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7D19C" w14:textId="77777777" w:rsidR="002807CB" w:rsidRPr="00B26C19" w:rsidRDefault="002807CB" w:rsidP="002807CB">
      <w:pPr>
        <w:spacing w:line="360" w:lineRule="auto"/>
        <w:rPr>
          <w:rFonts w:ascii="Arial" w:hAnsi="Arial" w:cs="Arial"/>
          <w:color w:val="000000" w:themeColor="text1"/>
          <w:sz w:val="24"/>
        </w:rPr>
      </w:pPr>
      <w:bookmarkStart w:id="0" w:name="_Hlk82167785"/>
      <w:bookmarkStart w:id="1" w:name="_Hlk67648637"/>
      <w:bookmarkStart w:id="2" w:name="_Hlk88579840"/>
      <w:r w:rsidRPr="00B26C19">
        <w:rPr>
          <w:rFonts w:ascii="Arial" w:hAnsi="Arial" w:cs="Arial"/>
          <w:color w:val="000000" w:themeColor="text1"/>
          <w:sz w:val="24"/>
        </w:rPr>
        <w:t>附件</w:t>
      </w:r>
      <w:r w:rsidRPr="00B26C19">
        <w:rPr>
          <w:rFonts w:ascii="Arial" w:hAnsi="Arial" w:cs="Arial"/>
          <w:color w:val="000000" w:themeColor="text1"/>
          <w:sz w:val="24"/>
        </w:rPr>
        <w:t>1</w:t>
      </w:r>
      <w:r w:rsidRPr="00B26C19">
        <w:rPr>
          <w:rFonts w:ascii="Arial" w:hAnsi="Arial" w:cs="Arial"/>
          <w:color w:val="000000" w:themeColor="text1"/>
          <w:sz w:val="24"/>
        </w:rPr>
        <w:t>：特别告知</w:t>
      </w:r>
    </w:p>
    <w:p w14:paraId="3931244A" w14:textId="77777777" w:rsidR="002807CB" w:rsidRPr="00B26C19" w:rsidRDefault="002807CB" w:rsidP="002807CB">
      <w:pPr>
        <w:spacing w:line="360" w:lineRule="auto"/>
        <w:jc w:val="center"/>
        <w:rPr>
          <w:rFonts w:ascii="Arial" w:hAnsi="Arial" w:cs="Arial"/>
          <w:b/>
          <w:color w:val="000000" w:themeColor="text1"/>
          <w:sz w:val="24"/>
        </w:rPr>
      </w:pPr>
      <w:r w:rsidRPr="00B26C19">
        <w:rPr>
          <w:rFonts w:ascii="Arial" w:hAnsi="Arial" w:cs="Arial"/>
          <w:b/>
          <w:color w:val="000000" w:themeColor="text1"/>
          <w:sz w:val="24"/>
        </w:rPr>
        <w:t>网上发售电子版招标文件</w:t>
      </w:r>
      <w:r w:rsidRPr="00B26C19">
        <w:rPr>
          <w:rFonts w:ascii="Arial" w:hAnsi="Arial" w:cs="Arial"/>
          <w:b/>
          <w:color w:val="000000" w:themeColor="text1"/>
          <w:sz w:val="24"/>
        </w:rPr>
        <w:t>/</w:t>
      </w:r>
      <w:r w:rsidRPr="00B26C19">
        <w:rPr>
          <w:rFonts w:ascii="Arial" w:hAnsi="Arial" w:cs="Arial"/>
          <w:b/>
          <w:color w:val="000000" w:themeColor="text1"/>
          <w:sz w:val="24"/>
        </w:rPr>
        <w:t>资格预审文件的特别告知</w:t>
      </w:r>
    </w:p>
    <w:p w14:paraId="2D4A03D3" w14:textId="77777777" w:rsidR="002807CB" w:rsidRPr="00B26C19" w:rsidRDefault="002807CB" w:rsidP="002807CB">
      <w:pPr>
        <w:spacing w:line="360" w:lineRule="auto"/>
        <w:jc w:val="center"/>
        <w:rPr>
          <w:rFonts w:ascii="Arial" w:hAnsi="Arial" w:cs="Arial"/>
          <w:b/>
          <w:color w:val="000000" w:themeColor="text1"/>
          <w:sz w:val="24"/>
        </w:rPr>
      </w:pPr>
    </w:p>
    <w:p w14:paraId="0B81806F" w14:textId="77777777" w:rsidR="002807CB" w:rsidRPr="00B26C19" w:rsidRDefault="002807CB" w:rsidP="002807CB">
      <w:pPr>
        <w:spacing w:line="360" w:lineRule="auto"/>
        <w:jc w:val="left"/>
        <w:rPr>
          <w:rFonts w:ascii="Arial" w:hAnsi="Arial" w:cs="Arial"/>
          <w:color w:val="000000" w:themeColor="text1"/>
          <w:sz w:val="24"/>
        </w:rPr>
      </w:pPr>
      <w:r w:rsidRPr="00B26C19">
        <w:rPr>
          <w:rFonts w:ascii="Arial" w:hAnsi="Arial" w:cs="Arial"/>
          <w:color w:val="000000" w:themeColor="text1"/>
          <w:sz w:val="24"/>
        </w:rPr>
        <w:t>各潜在投标人</w:t>
      </w:r>
      <w:r w:rsidRPr="00B26C19">
        <w:rPr>
          <w:rFonts w:ascii="Arial" w:hAnsi="Arial" w:cs="Arial"/>
          <w:color w:val="000000" w:themeColor="text1"/>
          <w:sz w:val="24"/>
        </w:rPr>
        <w:t>/</w:t>
      </w:r>
      <w:r w:rsidRPr="00B26C19">
        <w:rPr>
          <w:rFonts w:ascii="Arial" w:hAnsi="Arial" w:cs="Arial"/>
          <w:color w:val="000000" w:themeColor="text1"/>
          <w:sz w:val="24"/>
        </w:rPr>
        <w:t>资格预审申请人：</w:t>
      </w:r>
    </w:p>
    <w:p w14:paraId="0228E072" w14:textId="77777777" w:rsidR="002807CB" w:rsidRPr="00B26C19" w:rsidRDefault="002807CB" w:rsidP="002807CB">
      <w:pPr>
        <w:spacing w:line="360" w:lineRule="auto"/>
        <w:ind w:firstLineChars="200" w:firstLine="480"/>
        <w:rPr>
          <w:rFonts w:ascii="Arial" w:hAnsi="Arial" w:cs="Arial"/>
          <w:color w:val="000000" w:themeColor="text1"/>
          <w:sz w:val="24"/>
        </w:rPr>
      </w:pPr>
      <w:r w:rsidRPr="00B26C19">
        <w:rPr>
          <w:rFonts w:ascii="Arial" w:hAnsi="Arial" w:cs="Arial"/>
          <w:color w:val="000000" w:themeColor="text1"/>
          <w:sz w:val="24"/>
        </w:rPr>
        <w:t>本项目支持网上发售、下载电子版招标文件。凡有意购买文件的潜在投标人</w:t>
      </w:r>
      <w:r w:rsidRPr="00B26C19">
        <w:rPr>
          <w:rFonts w:ascii="Arial" w:hAnsi="Arial" w:cs="Arial"/>
          <w:color w:val="000000" w:themeColor="text1"/>
          <w:sz w:val="24"/>
        </w:rPr>
        <w:t>/</w:t>
      </w:r>
      <w:r w:rsidRPr="00B26C19">
        <w:rPr>
          <w:rFonts w:ascii="Arial" w:hAnsi="Arial" w:cs="Arial"/>
          <w:color w:val="000000" w:themeColor="text1"/>
          <w:sz w:val="24"/>
        </w:rPr>
        <w:t>资格预审申请人，请前往</w:t>
      </w:r>
      <w:r w:rsidRPr="00B26C19">
        <w:rPr>
          <w:rFonts w:ascii="Arial" w:hAnsi="Arial" w:cs="Arial"/>
          <w:color w:val="000000" w:themeColor="text1"/>
          <w:sz w:val="24"/>
        </w:rPr>
        <w:t>“</w:t>
      </w:r>
      <w:r w:rsidRPr="00B26C19">
        <w:rPr>
          <w:rFonts w:ascii="Arial" w:hAnsi="Arial" w:cs="Arial"/>
          <w:color w:val="000000" w:themeColor="text1"/>
          <w:sz w:val="24"/>
        </w:rPr>
        <w:t>中招联合招标采购平台</w:t>
      </w:r>
      <w:r w:rsidRPr="00B26C19">
        <w:rPr>
          <w:rFonts w:ascii="Arial" w:hAnsi="Arial" w:cs="Arial"/>
          <w:color w:val="000000" w:themeColor="text1"/>
          <w:sz w:val="24"/>
        </w:rPr>
        <w:t xml:space="preserve">” </w:t>
      </w:r>
      <w:r w:rsidRPr="00B26C19">
        <w:rPr>
          <w:rFonts w:ascii="Arial" w:hAnsi="Arial" w:cs="Arial"/>
          <w:color w:val="000000" w:themeColor="text1"/>
          <w:sz w:val="24"/>
        </w:rPr>
        <w:t>进行投标人注册（网址：</w:t>
      </w:r>
      <w:r w:rsidRPr="00B26C19">
        <w:rPr>
          <w:rFonts w:ascii="Arial" w:hAnsi="Arial" w:cs="Arial"/>
          <w:color w:val="000000" w:themeColor="text1"/>
          <w:sz w:val="24"/>
        </w:rPr>
        <w:t>http://www.365trade.com.cn</w:t>
      </w:r>
      <w:r w:rsidRPr="00B26C19">
        <w:rPr>
          <w:rFonts w:ascii="Arial" w:hAnsi="Arial" w:cs="Arial"/>
          <w:color w:val="000000" w:themeColor="text1"/>
          <w:sz w:val="24"/>
        </w:rPr>
        <w:t>）、购买并下载电子版招标文件</w:t>
      </w:r>
      <w:r w:rsidRPr="00B26C19">
        <w:rPr>
          <w:rFonts w:ascii="Arial" w:hAnsi="Arial" w:cs="Arial"/>
          <w:color w:val="000000" w:themeColor="text1"/>
          <w:sz w:val="24"/>
        </w:rPr>
        <w:t>/</w:t>
      </w:r>
      <w:r w:rsidRPr="00B26C19">
        <w:rPr>
          <w:rFonts w:ascii="Arial" w:hAnsi="Arial" w:cs="Arial"/>
          <w:color w:val="000000" w:themeColor="text1"/>
          <w:sz w:val="24"/>
        </w:rPr>
        <w:t>资格预审文件。</w:t>
      </w:r>
    </w:p>
    <w:p w14:paraId="753718C7" w14:textId="77777777" w:rsidR="002807CB" w:rsidRPr="00B26C19" w:rsidRDefault="002807CB" w:rsidP="002807CB">
      <w:pPr>
        <w:spacing w:line="360" w:lineRule="auto"/>
        <w:ind w:firstLineChars="200" w:firstLine="480"/>
        <w:rPr>
          <w:rFonts w:ascii="Arial" w:hAnsi="Arial" w:cs="Arial"/>
          <w:color w:val="000000" w:themeColor="text1"/>
          <w:sz w:val="24"/>
        </w:rPr>
      </w:pPr>
      <w:r w:rsidRPr="00B26C19">
        <w:rPr>
          <w:rFonts w:ascii="Arial" w:hAnsi="Arial" w:cs="Arial"/>
          <w:color w:val="000000" w:themeColor="text1"/>
          <w:sz w:val="24"/>
        </w:rPr>
        <w:t>除</w:t>
      </w:r>
      <w:proofErr w:type="gramStart"/>
      <w:r w:rsidRPr="00B26C19">
        <w:rPr>
          <w:rFonts w:ascii="Arial" w:hAnsi="Arial" w:cs="Arial"/>
          <w:color w:val="000000" w:themeColor="text1"/>
          <w:sz w:val="24"/>
        </w:rPr>
        <w:t>标书款</w:t>
      </w:r>
      <w:proofErr w:type="gramEnd"/>
      <w:r w:rsidRPr="00B26C19">
        <w:rPr>
          <w:rFonts w:ascii="Arial" w:hAnsi="Arial" w:cs="Arial"/>
          <w:color w:val="000000" w:themeColor="text1"/>
          <w:sz w:val="24"/>
        </w:rPr>
        <w:t>外，还需支付平台交易服务费，收费标准为</w:t>
      </w:r>
      <w:proofErr w:type="gramStart"/>
      <w:r w:rsidRPr="00B26C19">
        <w:rPr>
          <w:rFonts w:ascii="Arial" w:hAnsi="Arial" w:cs="Arial"/>
          <w:color w:val="000000" w:themeColor="text1"/>
          <w:sz w:val="24"/>
        </w:rPr>
        <w:t>每标包</w:t>
      </w:r>
      <w:proofErr w:type="gramEnd"/>
      <w:r w:rsidRPr="00B26C19">
        <w:rPr>
          <w:rFonts w:ascii="Arial" w:hAnsi="Arial" w:cs="Arial"/>
          <w:color w:val="000000" w:themeColor="text1"/>
          <w:sz w:val="24"/>
        </w:rPr>
        <w:t xml:space="preserve"> 200 </w:t>
      </w:r>
      <w:r w:rsidRPr="00B26C19">
        <w:rPr>
          <w:rFonts w:ascii="Arial" w:hAnsi="Arial" w:cs="Arial"/>
          <w:color w:val="000000" w:themeColor="text1"/>
          <w:sz w:val="24"/>
        </w:rPr>
        <w:t>元，由中</w:t>
      </w:r>
      <w:proofErr w:type="gramStart"/>
      <w:r w:rsidRPr="00B26C19">
        <w:rPr>
          <w:rFonts w:ascii="Arial" w:hAnsi="Arial" w:cs="Arial"/>
          <w:color w:val="000000" w:themeColor="text1"/>
          <w:sz w:val="24"/>
        </w:rPr>
        <w:t>招联合</w:t>
      </w:r>
      <w:proofErr w:type="gramEnd"/>
      <w:r w:rsidRPr="00B26C19">
        <w:rPr>
          <w:rFonts w:ascii="Arial" w:hAnsi="Arial" w:cs="Arial"/>
          <w:color w:val="000000" w:themeColor="text1"/>
          <w:sz w:val="24"/>
        </w:rPr>
        <w:t>信息股份有限公司出具增值税电子普通发票。平台操作过中如需帮助，可联系平台客服热线</w:t>
      </w:r>
      <w:r w:rsidRPr="00B26C19">
        <w:rPr>
          <w:rFonts w:ascii="Arial" w:hAnsi="Arial" w:cs="Arial"/>
          <w:color w:val="000000" w:themeColor="text1"/>
          <w:sz w:val="24"/>
        </w:rPr>
        <w:t xml:space="preserve"> </w:t>
      </w:r>
      <w:r w:rsidRPr="00B26C19">
        <w:rPr>
          <w:rFonts w:ascii="Arial" w:hAnsi="Arial" w:cs="Arial"/>
          <w:b/>
          <w:color w:val="000000" w:themeColor="text1"/>
          <w:sz w:val="24"/>
        </w:rPr>
        <w:t>010-86397110</w:t>
      </w:r>
      <w:r w:rsidRPr="00B26C19">
        <w:rPr>
          <w:rFonts w:ascii="Arial" w:hAnsi="Arial" w:cs="Arial"/>
          <w:color w:val="000000" w:themeColor="text1"/>
          <w:sz w:val="24"/>
        </w:rPr>
        <w:t>获取支持。</w:t>
      </w:r>
    </w:p>
    <w:p w14:paraId="5DBE804E" w14:textId="77777777" w:rsidR="002807CB" w:rsidRPr="00B26C19" w:rsidRDefault="002807CB" w:rsidP="002807CB">
      <w:pPr>
        <w:spacing w:line="360" w:lineRule="auto"/>
        <w:ind w:firstLineChars="200" w:firstLine="480"/>
        <w:rPr>
          <w:rFonts w:ascii="Arial" w:hAnsi="Arial" w:cs="Arial"/>
          <w:color w:val="000000" w:themeColor="text1"/>
          <w:sz w:val="24"/>
        </w:rPr>
      </w:pPr>
      <w:r w:rsidRPr="00B26C19">
        <w:rPr>
          <w:rFonts w:ascii="Arial" w:hAnsi="Arial" w:cs="Arial"/>
          <w:color w:val="000000" w:themeColor="text1"/>
          <w:sz w:val="24"/>
        </w:rPr>
        <w:t>潜在投标人</w:t>
      </w:r>
      <w:r w:rsidRPr="00B26C19">
        <w:rPr>
          <w:rFonts w:ascii="Arial" w:hAnsi="Arial" w:cs="Arial"/>
          <w:color w:val="000000" w:themeColor="text1"/>
          <w:sz w:val="24"/>
        </w:rPr>
        <w:t>/</w:t>
      </w:r>
      <w:r w:rsidRPr="00B26C19">
        <w:rPr>
          <w:rFonts w:ascii="Arial" w:hAnsi="Arial" w:cs="Arial"/>
          <w:color w:val="000000" w:themeColor="text1"/>
          <w:sz w:val="24"/>
        </w:rPr>
        <w:t>资格预审申请人请在标书发售截止时间前登录中</w:t>
      </w:r>
      <w:proofErr w:type="gramStart"/>
      <w:r w:rsidRPr="00B26C19">
        <w:rPr>
          <w:rFonts w:ascii="Arial" w:hAnsi="Arial" w:cs="Arial"/>
          <w:color w:val="000000" w:themeColor="text1"/>
          <w:sz w:val="24"/>
        </w:rPr>
        <w:t>招联合</w:t>
      </w:r>
      <w:proofErr w:type="gramEnd"/>
      <w:r w:rsidRPr="00B26C19">
        <w:rPr>
          <w:rFonts w:ascii="Arial" w:hAnsi="Arial" w:cs="Arial"/>
          <w:color w:val="000000" w:themeColor="text1"/>
          <w:sz w:val="24"/>
        </w:rPr>
        <w:t>招标采购平台完成注册、</w:t>
      </w:r>
      <w:r w:rsidRPr="00B26C19">
        <w:rPr>
          <w:rFonts w:ascii="Arial" w:hAnsi="Arial" w:cs="Arial"/>
          <w:color w:val="000000" w:themeColor="text1"/>
          <w:sz w:val="24"/>
        </w:rPr>
        <w:t xml:space="preserve"> </w:t>
      </w:r>
      <w:r w:rsidRPr="00B26C19">
        <w:rPr>
          <w:rFonts w:ascii="Arial" w:hAnsi="Arial" w:cs="Arial"/>
          <w:color w:val="000000" w:themeColor="text1"/>
          <w:sz w:val="24"/>
        </w:rPr>
        <w:t>标书购买操作，否则将无法保证获取电子版招标文件或资格预审文件。</w:t>
      </w:r>
    </w:p>
    <w:p w14:paraId="704D2466" w14:textId="77777777" w:rsidR="002807CB" w:rsidRPr="00B26C19" w:rsidRDefault="002807CB" w:rsidP="002807CB">
      <w:pPr>
        <w:spacing w:line="360" w:lineRule="auto"/>
        <w:ind w:firstLineChars="200" w:firstLine="480"/>
        <w:rPr>
          <w:rFonts w:ascii="Arial" w:hAnsi="Arial" w:cs="Arial"/>
          <w:color w:val="000000" w:themeColor="text1"/>
          <w:sz w:val="24"/>
        </w:rPr>
      </w:pPr>
      <w:r w:rsidRPr="00B26C19">
        <w:rPr>
          <w:rFonts w:ascii="Arial" w:hAnsi="Arial" w:cs="Arial"/>
          <w:color w:val="000000" w:themeColor="text1"/>
          <w:sz w:val="24"/>
        </w:rPr>
        <w:t>标书款、平台交易服务费一经收取不予退还。</w:t>
      </w:r>
    </w:p>
    <w:bookmarkEnd w:id="0"/>
    <w:p w14:paraId="5A7A44C1" w14:textId="77777777" w:rsidR="002807CB" w:rsidRPr="00B26C19" w:rsidRDefault="002807CB" w:rsidP="002807CB">
      <w:pPr>
        <w:widowControl/>
        <w:jc w:val="left"/>
        <w:rPr>
          <w:rFonts w:ascii="Arial" w:hAnsi="Arial" w:cs="Arial"/>
          <w:sz w:val="24"/>
        </w:rPr>
      </w:pPr>
      <w:r w:rsidRPr="00B26C19">
        <w:rPr>
          <w:rFonts w:ascii="Arial" w:hAnsi="Arial" w:cs="Arial"/>
          <w:sz w:val="24"/>
        </w:rPr>
        <w:br w:type="page"/>
      </w:r>
    </w:p>
    <w:p w14:paraId="5B5871A3" w14:textId="77777777" w:rsidR="009F424A" w:rsidRDefault="002807CB" w:rsidP="009F424A">
      <w:pPr>
        <w:spacing w:line="360" w:lineRule="auto"/>
        <w:jc w:val="center"/>
        <w:rPr>
          <w:rFonts w:ascii="Arial" w:hAnsi="Arial" w:cs="Arial"/>
          <w:color w:val="000000" w:themeColor="text1"/>
          <w:sz w:val="24"/>
        </w:rPr>
      </w:pPr>
      <w:r w:rsidRPr="00734FF1">
        <w:rPr>
          <w:rFonts w:ascii="Arial" w:hAnsi="Arial" w:cs="Arial" w:hint="eastAsia"/>
          <w:color w:val="000000" w:themeColor="text1"/>
          <w:sz w:val="24"/>
        </w:rPr>
        <w:lastRenderedPageBreak/>
        <w:t>附件</w:t>
      </w:r>
      <w:r w:rsidRPr="00734FF1">
        <w:rPr>
          <w:rFonts w:ascii="Arial" w:hAnsi="Arial" w:cs="Arial" w:hint="eastAsia"/>
          <w:color w:val="000000" w:themeColor="text1"/>
          <w:sz w:val="24"/>
        </w:rPr>
        <w:t>2</w:t>
      </w:r>
      <w:r w:rsidRPr="00734FF1">
        <w:rPr>
          <w:rFonts w:ascii="Arial" w:hAnsi="Arial" w:cs="Arial" w:hint="eastAsia"/>
          <w:color w:val="000000" w:themeColor="text1"/>
          <w:sz w:val="24"/>
        </w:rPr>
        <w:t>：采购需求</w:t>
      </w:r>
      <w:bookmarkStart w:id="3" w:name="_Hlk69395723"/>
      <w:bookmarkStart w:id="4" w:name="_Hlk80022450"/>
      <w:bookmarkEnd w:id="1"/>
      <w:bookmarkEnd w:id="2"/>
    </w:p>
    <w:p w14:paraId="7ABAEA16" w14:textId="63CD7042" w:rsidR="009F424A" w:rsidRPr="001F7AAA" w:rsidRDefault="009F424A" w:rsidP="009F424A">
      <w:pPr>
        <w:spacing w:line="360" w:lineRule="auto"/>
        <w:jc w:val="center"/>
        <w:rPr>
          <w:rFonts w:ascii="Arial" w:hAnsi="Arial" w:cs="Arial"/>
          <w:b/>
          <w:bCs/>
          <w:sz w:val="24"/>
        </w:rPr>
      </w:pPr>
      <w:r w:rsidRPr="001F7AAA">
        <w:rPr>
          <w:rFonts w:ascii="Arial" w:hAnsi="Arial" w:cs="Arial"/>
          <w:b/>
          <w:bCs/>
          <w:sz w:val="24"/>
        </w:rPr>
        <w:t>第一部分</w:t>
      </w:r>
    </w:p>
    <w:p w14:paraId="6FB3395D" w14:textId="77777777" w:rsidR="009F424A" w:rsidRPr="001F7AAA" w:rsidRDefault="009F424A" w:rsidP="009F424A">
      <w:pPr>
        <w:spacing w:line="360" w:lineRule="auto"/>
        <w:jc w:val="left"/>
        <w:rPr>
          <w:rFonts w:ascii="Arial" w:hAnsi="Arial" w:cs="Arial"/>
          <w:b/>
          <w:bCs/>
          <w:sz w:val="24"/>
        </w:rPr>
      </w:pPr>
      <w:r w:rsidRPr="001F7AAA">
        <w:rPr>
          <w:rFonts w:ascii="Arial" w:hAnsi="Arial" w:cs="Arial"/>
          <w:b/>
          <w:bCs/>
          <w:sz w:val="24"/>
        </w:rPr>
        <w:t>一、采购标的需实现的功能或者目标，以及为落实政府采购政策需满足的要求：</w:t>
      </w:r>
    </w:p>
    <w:p w14:paraId="49AC89DD"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1</w:t>
      </w:r>
      <w:r w:rsidRPr="001F7AAA">
        <w:rPr>
          <w:rFonts w:ascii="Arial" w:hAnsi="Arial" w:cs="Arial"/>
          <w:sz w:val="24"/>
        </w:rPr>
        <w:t>、采购标的需实现的功能或者目标：本次招标为中国康复研究中心</w:t>
      </w:r>
      <w:r w:rsidRPr="001F7AAA">
        <w:rPr>
          <w:rFonts w:ascii="Arial" w:hAnsi="Arial" w:cs="Arial"/>
          <w:sz w:val="24"/>
          <w:u w:val="single"/>
        </w:rPr>
        <w:t>中国康复研究中心手术室及层流病房</w:t>
      </w:r>
      <w:proofErr w:type="gramStart"/>
      <w:r w:rsidRPr="001F7AAA">
        <w:rPr>
          <w:rFonts w:ascii="Arial" w:hAnsi="Arial" w:cs="Arial"/>
          <w:sz w:val="24"/>
          <w:u w:val="single"/>
        </w:rPr>
        <w:t>净化系统维保项目</w:t>
      </w:r>
      <w:proofErr w:type="gramEnd"/>
      <w:r w:rsidRPr="001F7AAA">
        <w:rPr>
          <w:rFonts w:ascii="Arial" w:hAnsi="Arial" w:cs="Arial"/>
          <w:sz w:val="24"/>
        </w:rPr>
        <w:t>，投标人应根据招标文件所提出的采购需求，制定中国康复研究中心手术室及层流病房</w:t>
      </w:r>
      <w:proofErr w:type="gramStart"/>
      <w:r w:rsidRPr="001F7AAA">
        <w:rPr>
          <w:rFonts w:ascii="Arial" w:hAnsi="Arial" w:cs="Arial"/>
          <w:sz w:val="24"/>
        </w:rPr>
        <w:t>净化系统维保项目</w:t>
      </w:r>
      <w:proofErr w:type="gramEnd"/>
      <w:r w:rsidRPr="001F7AAA">
        <w:rPr>
          <w:rFonts w:ascii="Arial" w:hAnsi="Arial" w:cs="Arial"/>
          <w:sz w:val="24"/>
        </w:rPr>
        <w:t>的具体服务方案，确保服务质量符合要求，以优良的服务和优惠的价格，充分显示自己的竞争实力。</w:t>
      </w:r>
    </w:p>
    <w:p w14:paraId="7B31BE78"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2</w:t>
      </w:r>
      <w:r w:rsidRPr="001F7AAA">
        <w:rPr>
          <w:rFonts w:ascii="Arial" w:hAnsi="Arial" w:cs="Arial"/>
          <w:sz w:val="24"/>
        </w:rPr>
        <w:t>、为落实政府采购政策需满足的要求：</w:t>
      </w:r>
    </w:p>
    <w:p w14:paraId="3E6503F8"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2.1</w:t>
      </w:r>
      <w:r w:rsidRPr="001F7AAA">
        <w:rPr>
          <w:rFonts w:ascii="Arial" w:hAnsi="Arial" w:cs="Arial"/>
          <w:sz w:val="24"/>
        </w:rPr>
        <w:t>、执行《政府采购促进中小企业发展管理办法》（财库</w:t>
      </w:r>
      <w:r w:rsidRPr="001F7AAA">
        <w:rPr>
          <w:rFonts w:ascii="Arial" w:hAnsi="Arial" w:cs="Arial"/>
          <w:sz w:val="24"/>
        </w:rPr>
        <w:t>[2020]46</w:t>
      </w:r>
      <w:r w:rsidRPr="001F7AAA">
        <w:rPr>
          <w:rFonts w:ascii="Arial" w:hAnsi="Arial" w:cs="Arial"/>
          <w:sz w:val="24"/>
        </w:rPr>
        <w:t>号）、《财政部、司法部关于政府采购支持监狱企业发展有关问题的通知》（财库【</w:t>
      </w:r>
      <w:r w:rsidRPr="001F7AAA">
        <w:rPr>
          <w:rFonts w:ascii="Arial" w:hAnsi="Arial" w:cs="Arial"/>
          <w:sz w:val="24"/>
        </w:rPr>
        <w:t>2014</w:t>
      </w:r>
      <w:r w:rsidRPr="001F7AAA">
        <w:rPr>
          <w:rFonts w:ascii="Arial" w:hAnsi="Arial" w:cs="Arial"/>
          <w:sz w:val="24"/>
        </w:rPr>
        <w:t>】</w:t>
      </w:r>
      <w:r w:rsidRPr="001F7AAA">
        <w:rPr>
          <w:rFonts w:ascii="Arial" w:hAnsi="Arial" w:cs="Arial"/>
          <w:sz w:val="24"/>
        </w:rPr>
        <w:t>68</w:t>
      </w:r>
      <w:r w:rsidRPr="001F7AAA">
        <w:rPr>
          <w:rFonts w:ascii="Arial" w:hAnsi="Arial" w:cs="Arial"/>
          <w:sz w:val="24"/>
        </w:rPr>
        <w:t>号）、《三部门联合发布关于促进残疾人就业政府采购政策的通知》（财库【</w:t>
      </w:r>
      <w:r w:rsidRPr="001F7AAA">
        <w:rPr>
          <w:rFonts w:ascii="Arial" w:hAnsi="Arial" w:cs="Arial"/>
          <w:sz w:val="24"/>
        </w:rPr>
        <w:t>2017</w:t>
      </w:r>
      <w:r w:rsidRPr="001F7AAA">
        <w:rPr>
          <w:rFonts w:ascii="Arial" w:hAnsi="Arial" w:cs="Arial"/>
          <w:sz w:val="24"/>
        </w:rPr>
        <w:t>】</w:t>
      </w:r>
      <w:r w:rsidRPr="001F7AAA">
        <w:rPr>
          <w:rFonts w:ascii="Arial" w:hAnsi="Arial" w:cs="Arial"/>
          <w:sz w:val="24"/>
        </w:rPr>
        <w:t>141</w:t>
      </w:r>
      <w:r w:rsidRPr="001F7AAA">
        <w:rPr>
          <w:rFonts w:ascii="Arial" w:hAnsi="Arial" w:cs="Arial"/>
          <w:sz w:val="24"/>
        </w:rPr>
        <w:t>号）的相关规定，对小型和微型企业、监狱企业、残疾人福利性单位的价格给予</w:t>
      </w:r>
      <w:r w:rsidRPr="001F7AAA">
        <w:rPr>
          <w:rFonts w:ascii="Arial" w:hAnsi="Arial" w:cs="Arial"/>
          <w:sz w:val="24"/>
        </w:rPr>
        <w:t>10%</w:t>
      </w:r>
      <w:r w:rsidRPr="001F7AAA">
        <w:rPr>
          <w:rFonts w:ascii="Arial" w:hAnsi="Arial" w:cs="Arial"/>
          <w:sz w:val="24"/>
        </w:rPr>
        <w:t>的扣除，用扣除后的价格参与评审。</w:t>
      </w:r>
    </w:p>
    <w:p w14:paraId="44561D08"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2.2</w:t>
      </w:r>
      <w:r w:rsidRPr="001F7AAA">
        <w:rPr>
          <w:rFonts w:ascii="Arial" w:hAnsi="Arial" w:cs="Arial"/>
          <w:sz w:val="24"/>
        </w:rPr>
        <w:t>、执行《财政部关于调整优化节能产品、环境标志产品政府采购执行机制的通知》（财库〔</w:t>
      </w:r>
      <w:r w:rsidRPr="001F7AAA">
        <w:rPr>
          <w:rFonts w:ascii="Arial" w:hAnsi="Arial" w:cs="Arial"/>
          <w:sz w:val="24"/>
        </w:rPr>
        <w:t>2019</w:t>
      </w:r>
      <w:r w:rsidRPr="001F7AAA">
        <w:rPr>
          <w:rFonts w:ascii="Arial" w:hAnsi="Arial" w:cs="Arial"/>
          <w:sz w:val="24"/>
        </w:rPr>
        <w:t>〕</w:t>
      </w:r>
      <w:r w:rsidRPr="001F7AAA">
        <w:rPr>
          <w:rFonts w:ascii="Arial" w:hAnsi="Arial" w:cs="Arial"/>
          <w:sz w:val="24"/>
        </w:rPr>
        <w:t>9</w:t>
      </w:r>
      <w:r w:rsidRPr="001F7AAA">
        <w:rPr>
          <w:rFonts w:ascii="Arial" w:hAnsi="Arial" w:cs="Arial"/>
          <w:sz w:val="24"/>
        </w:rPr>
        <w:t>号）的相关规定，在评标时予以优先采购。评审标准详见第七章。</w:t>
      </w:r>
    </w:p>
    <w:p w14:paraId="36A490E0"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2.3</w:t>
      </w:r>
      <w:r w:rsidRPr="001F7AAA">
        <w:rPr>
          <w:rFonts w:ascii="Arial" w:hAnsi="Arial" w:cs="Arial"/>
          <w:sz w:val="24"/>
        </w:rPr>
        <w:t>、执行《关于开展政府采购信用担保试点工作的通知》（财库【</w:t>
      </w:r>
      <w:r w:rsidRPr="001F7AAA">
        <w:rPr>
          <w:rFonts w:ascii="Arial" w:hAnsi="Arial" w:cs="Arial"/>
          <w:sz w:val="24"/>
        </w:rPr>
        <w:t>2011</w:t>
      </w:r>
      <w:r w:rsidRPr="001F7AAA">
        <w:rPr>
          <w:rFonts w:ascii="Arial" w:hAnsi="Arial" w:cs="Arial"/>
          <w:sz w:val="24"/>
        </w:rPr>
        <w:t>】</w:t>
      </w:r>
      <w:r w:rsidRPr="001F7AAA">
        <w:rPr>
          <w:rFonts w:ascii="Arial" w:hAnsi="Arial" w:cs="Arial"/>
          <w:sz w:val="24"/>
        </w:rPr>
        <w:t>124</w:t>
      </w:r>
      <w:r w:rsidRPr="001F7AAA">
        <w:rPr>
          <w:rFonts w:ascii="Arial" w:hAnsi="Arial" w:cs="Arial"/>
          <w:sz w:val="24"/>
        </w:rPr>
        <w:t>号）的相关规定，接受投标人采用政府采购信用担保形式支付投标保证金及履约保证金。</w:t>
      </w:r>
    </w:p>
    <w:p w14:paraId="6256BA77" w14:textId="77777777" w:rsidR="009F424A" w:rsidRPr="001F7AAA" w:rsidRDefault="009F424A" w:rsidP="009F424A">
      <w:pPr>
        <w:spacing w:line="360" w:lineRule="auto"/>
        <w:jc w:val="left"/>
        <w:rPr>
          <w:rFonts w:ascii="Arial" w:hAnsi="Arial" w:cs="Arial"/>
          <w:sz w:val="24"/>
        </w:rPr>
      </w:pPr>
      <w:r w:rsidRPr="001F7AAA">
        <w:rPr>
          <w:rFonts w:ascii="Arial" w:hAnsi="Arial" w:cs="Arial"/>
          <w:b/>
          <w:bCs/>
          <w:sz w:val="24"/>
        </w:rPr>
        <w:t>二、采购标的需执行的国家相关标准、行业标准、地方标准或者其他标准、规范：</w:t>
      </w:r>
      <w:r w:rsidRPr="001F7AAA">
        <w:rPr>
          <w:rFonts w:ascii="Arial" w:hAnsi="Arial" w:cs="Arial"/>
          <w:sz w:val="24"/>
        </w:rPr>
        <w:t>符合已颁布的现行中华人民共和国认可的国家标准、地方标准和行业标准。如果这些标准内容有矛盾时，应按最高标准的条款执行。</w:t>
      </w:r>
    </w:p>
    <w:p w14:paraId="343C3FF2" w14:textId="77777777" w:rsidR="009F424A" w:rsidRPr="001F7AAA" w:rsidRDefault="009F424A" w:rsidP="009F424A">
      <w:pPr>
        <w:spacing w:line="360" w:lineRule="auto"/>
        <w:jc w:val="left"/>
        <w:rPr>
          <w:rFonts w:ascii="Arial" w:hAnsi="Arial" w:cs="Arial"/>
          <w:b/>
          <w:bCs/>
          <w:sz w:val="24"/>
        </w:rPr>
      </w:pPr>
      <w:r w:rsidRPr="001F7AAA">
        <w:rPr>
          <w:rFonts w:ascii="Arial" w:hAnsi="Arial" w:cs="Arial"/>
          <w:b/>
          <w:bCs/>
          <w:sz w:val="24"/>
        </w:rPr>
        <w:t>三、采购标的需满足的质量、安全、技术规格、物理特性等要求：详见第二部分</w:t>
      </w:r>
      <w:r w:rsidRPr="001F7AAA">
        <w:rPr>
          <w:rFonts w:ascii="Arial" w:hAnsi="Arial" w:cs="Arial"/>
          <w:b/>
          <w:bCs/>
          <w:sz w:val="24"/>
        </w:rPr>
        <w:t xml:space="preserve"> </w:t>
      </w:r>
    </w:p>
    <w:p w14:paraId="066E0328" w14:textId="77777777" w:rsidR="009F424A" w:rsidRPr="001F7AAA" w:rsidRDefault="009F424A" w:rsidP="009F424A">
      <w:pPr>
        <w:spacing w:line="360" w:lineRule="auto"/>
        <w:jc w:val="left"/>
        <w:rPr>
          <w:rFonts w:ascii="Arial" w:hAnsi="Arial" w:cs="Arial"/>
          <w:b/>
          <w:bCs/>
          <w:sz w:val="24"/>
        </w:rPr>
      </w:pPr>
      <w:r w:rsidRPr="001F7AAA">
        <w:rPr>
          <w:rFonts w:ascii="Arial" w:hAnsi="Arial" w:cs="Arial"/>
          <w:b/>
          <w:bCs/>
          <w:sz w:val="24"/>
        </w:rPr>
        <w:t>四、采购标的交付或者实施的时间和地点：</w:t>
      </w:r>
    </w:p>
    <w:p w14:paraId="457BB9A6"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采购标的实施时间：</w:t>
      </w:r>
      <w:r w:rsidRPr="001F7AAA">
        <w:rPr>
          <w:rFonts w:ascii="Arial" w:hAnsi="Arial" w:cs="Arial"/>
          <w:sz w:val="24"/>
        </w:rPr>
        <w:t>3</w:t>
      </w:r>
      <w:r w:rsidRPr="001F7AAA">
        <w:rPr>
          <w:rFonts w:ascii="Arial" w:hAnsi="Arial" w:cs="Arial"/>
          <w:sz w:val="24"/>
        </w:rPr>
        <w:t>年</w:t>
      </w:r>
      <w:r w:rsidRPr="001F7AAA">
        <w:rPr>
          <w:rFonts w:ascii="Arial" w:hAnsi="Arial" w:cs="Arial"/>
          <w:sz w:val="24"/>
        </w:rPr>
        <w:t xml:space="preserve">  </w:t>
      </w:r>
    </w:p>
    <w:p w14:paraId="368DDDE9" w14:textId="77777777" w:rsidR="009F424A" w:rsidRPr="001F7AAA" w:rsidRDefault="009F424A" w:rsidP="009F424A">
      <w:pPr>
        <w:spacing w:line="360" w:lineRule="auto"/>
        <w:jc w:val="left"/>
        <w:rPr>
          <w:rFonts w:ascii="Arial" w:hAnsi="Arial" w:cs="Arial"/>
          <w:sz w:val="24"/>
        </w:rPr>
      </w:pPr>
      <w:r w:rsidRPr="001F7AAA">
        <w:rPr>
          <w:rFonts w:ascii="Arial" w:hAnsi="Arial" w:cs="Arial"/>
          <w:sz w:val="24"/>
        </w:rPr>
        <w:t>采购标的实施地点：中国康复研究中心</w:t>
      </w:r>
      <w:r w:rsidRPr="001F7AAA">
        <w:rPr>
          <w:rFonts w:ascii="Arial" w:hAnsi="Arial" w:cs="Arial"/>
          <w:sz w:val="24"/>
        </w:rPr>
        <w:t xml:space="preserve"> </w:t>
      </w:r>
    </w:p>
    <w:p w14:paraId="7B870DDB" w14:textId="77777777" w:rsidR="009F424A" w:rsidRPr="001F7AAA" w:rsidRDefault="009F424A" w:rsidP="009F424A">
      <w:pPr>
        <w:spacing w:line="360" w:lineRule="auto"/>
        <w:jc w:val="left"/>
        <w:rPr>
          <w:rFonts w:ascii="Arial" w:hAnsi="Arial" w:cs="Arial"/>
          <w:b/>
          <w:bCs/>
          <w:sz w:val="24"/>
        </w:rPr>
      </w:pPr>
      <w:r w:rsidRPr="001F7AAA">
        <w:rPr>
          <w:rFonts w:ascii="Arial" w:hAnsi="Arial" w:cs="Arial"/>
          <w:b/>
          <w:bCs/>
          <w:sz w:val="24"/>
        </w:rPr>
        <w:t>五、采购标的需满足的服务标准、期限、效率等要求：详见第二部分</w:t>
      </w:r>
    </w:p>
    <w:p w14:paraId="072B7F13" w14:textId="77777777" w:rsidR="009F424A" w:rsidRPr="001F7AAA" w:rsidRDefault="009F424A" w:rsidP="009F424A">
      <w:pPr>
        <w:spacing w:line="360" w:lineRule="auto"/>
        <w:jc w:val="left"/>
        <w:rPr>
          <w:rFonts w:ascii="Arial" w:hAnsi="Arial" w:cs="Arial"/>
          <w:b/>
          <w:bCs/>
          <w:sz w:val="24"/>
        </w:rPr>
      </w:pPr>
      <w:r w:rsidRPr="001F7AAA">
        <w:rPr>
          <w:rFonts w:ascii="Arial" w:hAnsi="Arial" w:cs="Arial"/>
          <w:b/>
          <w:bCs/>
          <w:sz w:val="24"/>
        </w:rPr>
        <w:lastRenderedPageBreak/>
        <w:t>六、采购标的</w:t>
      </w:r>
      <w:proofErr w:type="gramStart"/>
      <w:r w:rsidRPr="001F7AAA">
        <w:rPr>
          <w:rFonts w:ascii="Arial" w:hAnsi="Arial" w:cs="Arial"/>
          <w:b/>
          <w:bCs/>
          <w:sz w:val="24"/>
        </w:rPr>
        <w:t>的</w:t>
      </w:r>
      <w:proofErr w:type="gramEnd"/>
      <w:r w:rsidRPr="001F7AAA">
        <w:rPr>
          <w:rFonts w:ascii="Arial" w:hAnsi="Arial" w:cs="Arial"/>
          <w:b/>
          <w:bCs/>
          <w:sz w:val="24"/>
        </w:rPr>
        <w:t>验收标准：详见合同条款</w:t>
      </w:r>
    </w:p>
    <w:p w14:paraId="2AB6C0C3" w14:textId="77777777" w:rsidR="009F424A" w:rsidRPr="001F7AAA" w:rsidRDefault="009F424A" w:rsidP="009F424A">
      <w:pPr>
        <w:spacing w:line="360" w:lineRule="auto"/>
        <w:jc w:val="left"/>
        <w:rPr>
          <w:rFonts w:ascii="Arial" w:hAnsi="Arial" w:cs="Arial"/>
          <w:b/>
          <w:bCs/>
          <w:sz w:val="24"/>
        </w:rPr>
      </w:pPr>
      <w:r w:rsidRPr="001F7AAA">
        <w:rPr>
          <w:rFonts w:ascii="Arial" w:hAnsi="Arial" w:cs="Arial"/>
          <w:b/>
          <w:bCs/>
          <w:sz w:val="24"/>
        </w:rPr>
        <w:t>七、采购标的</w:t>
      </w:r>
      <w:proofErr w:type="gramStart"/>
      <w:r w:rsidRPr="001F7AAA">
        <w:rPr>
          <w:rFonts w:ascii="Arial" w:hAnsi="Arial" w:cs="Arial"/>
          <w:b/>
          <w:bCs/>
          <w:sz w:val="24"/>
        </w:rPr>
        <w:t>的</w:t>
      </w:r>
      <w:proofErr w:type="gramEnd"/>
      <w:r w:rsidRPr="001F7AAA">
        <w:rPr>
          <w:rFonts w:ascii="Arial" w:hAnsi="Arial" w:cs="Arial"/>
          <w:b/>
          <w:bCs/>
          <w:sz w:val="24"/>
        </w:rPr>
        <w:t>其他技术、服务等要求：详见第二部分</w:t>
      </w:r>
    </w:p>
    <w:p w14:paraId="400DCFE8" w14:textId="77777777" w:rsidR="009F424A" w:rsidRPr="001F7AAA" w:rsidRDefault="009F424A" w:rsidP="009F424A">
      <w:pPr>
        <w:spacing w:line="360" w:lineRule="auto"/>
        <w:jc w:val="center"/>
        <w:rPr>
          <w:rFonts w:ascii="Arial" w:hAnsi="Arial" w:cs="Arial"/>
          <w:b/>
          <w:bCs/>
          <w:sz w:val="24"/>
        </w:rPr>
      </w:pPr>
      <w:r w:rsidRPr="001F7AAA">
        <w:rPr>
          <w:rFonts w:ascii="Arial" w:hAnsi="Arial" w:cs="Arial"/>
          <w:b/>
          <w:bCs/>
          <w:sz w:val="24"/>
        </w:rPr>
        <w:t>第二部分</w:t>
      </w:r>
    </w:p>
    <w:p w14:paraId="6CEDD3A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1.</w:t>
      </w:r>
      <w:r w:rsidRPr="001F7AAA">
        <w:rPr>
          <w:rFonts w:ascii="Arial" w:hAnsi="Arial" w:cs="Arial" w:hint="eastAsia"/>
          <w:sz w:val="24"/>
        </w:rPr>
        <w:tab/>
      </w:r>
      <w:r w:rsidRPr="001F7AAA">
        <w:rPr>
          <w:rFonts w:ascii="Arial" w:hAnsi="Arial" w:cs="Arial" w:hint="eastAsia"/>
          <w:sz w:val="24"/>
        </w:rPr>
        <w:t>招标内容</w:t>
      </w:r>
    </w:p>
    <w:p w14:paraId="7ADE1F8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中国康复研究中心东院区综合楼手术部与层流病房区域空调系统以及</w:t>
      </w:r>
      <w:r w:rsidRPr="001F7AAA">
        <w:rPr>
          <w:rFonts w:ascii="Arial" w:hAnsi="Arial" w:cs="Arial" w:hint="eastAsia"/>
          <w:sz w:val="24"/>
        </w:rPr>
        <w:t>ICU</w:t>
      </w:r>
      <w:r w:rsidRPr="001F7AAA">
        <w:rPr>
          <w:rFonts w:ascii="Arial" w:hAnsi="Arial" w:cs="Arial" w:hint="eastAsia"/>
          <w:sz w:val="24"/>
        </w:rPr>
        <w:t>、</w:t>
      </w:r>
      <w:r w:rsidRPr="001F7AAA">
        <w:rPr>
          <w:rFonts w:ascii="Arial" w:hAnsi="Arial" w:cs="Arial" w:hint="eastAsia"/>
          <w:sz w:val="24"/>
        </w:rPr>
        <w:t>C4</w:t>
      </w:r>
      <w:r w:rsidRPr="001F7AAA">
        <w:rPr>
          <w:rFonts w:ascii="Arial" w:hAnsi="Arial" w:cs="Arial" w:hint="eastAsia"/>
          <w:sz w:val="24"/>
        </w:rPr>
        <w:t>手术部等区域多联机空调系统的巡检维修服务。</w:t>
      </w:r>
    </w:p>
    <w:p w14:paraId="366CB17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w:t>
      </w:r>
      <w:r w:rsidRPr="001F7AAA">
        <w:rPr>
          <w:rFonts w:ascii="Arial" w:hAnsi="Arial" w:cs="Arial" w:hint="eastAsia"/>
          <w:sz w:val="24"/>
        </w:rPr>
        <w:tab/>
      </w:r>
      <w:r w:rsidRPr="001F7AAA">
        <w:rPr>
          <w:rFonts w:ascii="Arial" w:hAnsi="Arial" w:cs="Arial" w:hint="eastAsia"/>
          <w:sz w:val="24"/>
        </w:rPr>
        <w:t>服务内容和要求</w:t>
      </w:r>
    </w:p>
    <w:p w14:paraId="02E2302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2.1.</w:t>
      </w:r>
      <w:r w:rsidRPr="001F7AAA">
        <w:rPr>
          <w:rFonts w:ascii="Arial" w:hAnsi="Arial" w:cs="Arial" w:hint="eastAsia"/>
          <w:sz w:val="24"/>
        </w:rPr>
        <w:tab/>
      </w:r>
      <w:r w:rsidRPr="001F7AAA">
        <w:rPr>
          <w:rFonts w:ascii="Arial" w:hAnsi="Arial" w:cs="Arial" w:hint="eastAsia"/>
          <w:sz w:val="24"/>
        </w:rPr>
        <w:t>概况：</w:t>
      </w:r>
    </w:p>
    <w:p w14:paraId="3A5EFC6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2.1.1.</w:t>
      </w:r>
      <w:r w:rsidRPr="001F7AAA">
        <w:rPr>
          <w:rFonts w:ascii="Arial" w:hAnsi="Arial" w:cs="Arial" w:hint="eastAsia"/>
          <w:sz w:val="24"/>
        </w:rPr>
        <w:tab/>
      </w:r>
      <w:r w:rsidRPr="001F7AAA">
        <w:rPr>
          <w:rFonts w:ascii="Arial" w:hAnsi="Arial" w:cs="Arial" w:hint="eastAsia"/>
          <w:sz w:val="24"/>
        </w:rPr>
        <w:t>综合楼</w:t>
      </w:r>
      <w:r w:rsidRPr="001F7AAA">
        <w:rPr>
          <w:rFonts w:ascii="Arial" w:hAnsi="Arial" w:cs="Arial" w:hint="eastAsia"/>
          <w:sz w:val="24"/>
        </w:rPr>
        <w:t>4</w:t>
      </w:r>
      <w:r w:rsidRPr="001F7AAA">
        <w:rPr>
          <w:rFonts w:ascii="Arial" w:hAnsi="Arial" w:cs="Arial" w:hint="eastAsia"/>
          <w:sz w:val="24"/>
        </w:rPr>
        <w:t>层手术部有</w:t>
      </w:r>
      <w:r w:rsidRPr="001F7AAA">
        <w:rPr>
          <w:rFonts w:ascii="Arial" w:hAnsi="Arial" w:cs="Arial" w:hint="eastAsia"/>
          <w:sz w:val="24"/>
        </w:rPr>
        <w:t>7</w:t>
      </w:r>
      <w:r w:rsidRPr="001F7AAA">
        <w:rPr>
          <w:rFonts w:ascii="Arial" w:hAnsi="Arial" w:cs="Arial" w:hint="eastAsia"/>
          <w:sz w:val="24"/>
        </w:rPr>
        <w:t>间手术室，其中百级的</w:t>
      </w:r>
      <w:r w:rsidRPr="001F7AAA">
        <w:rPr>
          <w:rFonts w:ascii="Arial" w:hAnsi="Arial" w:cs="Arial" w:hint="eastAsia"/>
          <w:sz w:val="24"/>
        </w:rPr>
        <w:t>1</w:t>
      </w:r>
      <w:r w:rsidRPr="001F7AAA">
        <w:rPr>
          <w:rFonts w:ascii="Arial" w:hAnsi="Arial" w:cs="Arial" w:hint="eastAsia"/>
          <w:sz w:val="24"/>
        </w:rPr>
        <w:t>间，千级的</w:t>
      </w:r>
      <w:r w:rsidRPr="001F7AAA">
        <w:rPr>
          <w:rFonts w:ascii="Arial" w:hAnsi="Arial" w:cs="Arial" w:hint="eastAsia"/>
          <w:sz w:val="24"/>
        </w:rPr>
        <w:t>1</w:t>
      </w:r>
      <w:r w:rsidRPr="001F7AAA">
        <w:rPr>
          <w:rFonts w:ascii="Arial" w:hAnsi="Arial" w:cs="Arial" w:hint="eastAsia"/>
          <w:sz w:val="24"/>
        </w:rPr>
        <w:t>间，万级的</w:t>
      </w:r>
      <w:r w:rsidRPr="001F7AAA">
        <w:rPr>
          <w:rFonts w:ascii="Arial" w:hAnsi="Arial" w:cs="Arial" w:hint="eastAsia"/>
          <w:sz w:val="24"/>
        </w:rPr>
        <w:t>5</w:t>
      </w:r>
      <w:r w:rsidRPr="001F7AAA">
        <w:rPr>
          <w:rFonts w:ascii="Arial" w:hAnsi="Arial" w:cs="Arial" w:hint="eastAsia"/>
          <w:sz w:val="24"/>
        </w:rPr>
        <w:t>间。其空调系统与综合楼中央空调系统共用，过渡季空调系统为</w:t>
      </w:r>
      <w:r w:rsidRPr="001F7AAA">
        <w:rPr>
          <w:rFonts w:ascii="Arial" w:hAnsi="Arial" w:cs="Arial" w:hint="eastAsia"/>
          <w:sz w:val="24"/>
        </w:rPr>
        <w:t>1</w:t>
      </w:r>
      <w:r w:rsidRPr="001F7AAA">
        <w:rPr>
          <w:rFonts w:ascii="Arial" w:hAnsi="Arial" w:cs="Arial" w:hint="eastAsia"/>
          <w:sz w:val="24"/>
        </w:rPr>
        <w:t>套风冷模块机组。服务范围包括但不限于：手术部机房的运行管理工作、空调机组（含风机盘管）、风冷模块机组、空调控制系统、加湿系统、冷凝水系统、补水系统、手术部的检测以及各系统管线及全部辅助设施的值守、维修保养等。</w:t>
      </w:r>
    </w:p>
    <w:p w14:paraId="69069F6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2.1.2.</w:t>
      </w:r>
      <w:r w:rsidRPr="001F7AAA">
        <w:rPr>
          <w:rFonts w:ascii="Arial" w:hAnsi="Arial" w:cs="Arial" w:hint="eastAsia"/>
          <w:sz w:val="24"/>
        </w:rPr>
        <w:tab/>
        <w:t>8</w:t>
      </w:r>
      <w:r w:rsidRPr="001F7AAA">
        <w:rPr>
          <w:rFonts w:ascii="Arial" w:hAnsi="Arial" w:cs="Arial" w:hint="eastAsia"/>
          <w:sz w:val="24"/>
        </w:rPr>
        <w:t>层有</w:t>
      </w:r>
      <w:r w:rsidRPr="001F7AAA">
        <w:rPr>
          <w:rFonts w:ascii="Arial" w:hAnsi="Arial" w:cs="Arial" w:hint="eastAsia"/>
          <w:sz w:val="24"/>
        </w:rPr>
        <w:t>1</w:t>
      </w:r>
      <w:r w:rsidRPr="001F7AAA">
        <w:rPr>
          <w:rFonts w:ascii="Arial" w:hAnsi="Arial" w:cs="Arial" w:hint="eastAsia"/>
          <w:sz w:val="24"/>
        </w:rPr>
        <w:t>间层流病房，其空调系统与综合楼中央空调系统共用，过渡季空调系统与手术室共用</w:t>
      </w:r>
      <w:r w:rsidRPr="001F7AAA">
        <w:rPr>
          <w:rFonts w:ascii="Arial" w:hAnsi="Arial" w:cs="Arial" w:hint="eastAsia"/>
          <w:sz w:val="24"/>
        </w:rPr>
        <w:t>1</w:t>
      </w:r>
      <w:r w:rsidRPr="001F7AAA">
        <w:rPr>
          <w:rFonts w:ascii="Arial" w:hAnsi="Arial" w:cs="Arial" w:hint="eastAsia"/>
          <w:sz w:val="24"/>
        </w:rPr>
        <w:t>套风冷模块机组。服务范围包括但不限于：空调机房的运行管理工作、空调机组、风冷模块机组、空调控制系统、加湿系统、冷凝水系统以及各系统管线及全部辅助设施的值守、维修保养等。</w:t>
      </w:r>
    </w:p>
    <w:p w14:paraId="3E1E90B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2.1.3.</w:t>
      </w:r>
      <w:r w:rsidRPr="001F7AAA">
        <w:rPr>
          <w:rFonts w:ascii="Arial" w:hAnsi="Arial" w:cs="Arial" w:hint="eastAsia"/>
          <w:sz w:val="24"/>
        </w:rPr>
        <w:tab/>
        <w:t>C4</w:t>
      </w:r>
      <w:r w:rsidRPr="001F7AAA">
        <w:rPr>
          <w:rFonts w:ascii="Arial" w:hAnsi="Arial" w:cs="Arial" w:hint="eastAsia"/>
          <w:sz w:val="24"/>
        </w:rPr>
        <w:t>手术部有</w:t>
      </w:r>
      <w:r w:rsidRPr="001F7AAA">
        <w:rPr>
          <w:rFonts w:ascii="Arial" w:hAnsi="Arial" w:cs="Arial" w:hint="eastAsia"/>
          <w:sz w:val="24"/>
        </w:rPr>
        <w:t>3</w:t>
      </w:r>
      <w:r w:rsidRPr="001F7AAA">
        <w:rPr>
          <w:rFonts w:ascii="Arial" w:hAnsi="Arial" w:cs="Arial" w:hint="eastAsia"/>
          <w:sz w:val="24"/>
        </w:rPr>
        <w:t>间手术间，</w:t>
      </w:r>
      <w:r w:rsidRPr="001F7AAA">
        <w:rPr>
          <w:rFonts w:ascii="Arial" w:hAnsi="Arial" w:cs="Arial" w:hint="eastAsia"/>
          <w:sz w:val="24"/>
        </w:rPr>
        <w:t>1</w:t>
      </w:r>
      <w:r w:rsidRPr="001F7AAA">
        <w:rPr>
          <w:rFonts w:ascii="Arial" w:hAnsi="Arial" w:cs="Arial" w:hint="eastAsia"/>
          <w:sz w:val="24"/>
        </w:rPr>
        <w:t>间辅料间，其空调系统为水氟共用机组。服务范围包括但不限于：空调机房的运行管理工作、空调机组、空调控制系统、冷凝水系统以及各系统管线及全部辅助设施的值守、维修保养等。</w:t>
      </w:r>
    </w:p>
    <w:p w14:paraId="35A32D0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2.1.4.</w:t>
      </w:r>
      <w:r w:rsidRPr="001F7AAA">
        <w:rPr>
          <w:rFonts w:ascii="Arial" w:hAnsi="Arial" w:cs="Arial" w:hint="eastAsia"/>
          <w:sz w:val="24"/>
        </w:rPr>
        <w:tab/>
      </w:r>
      <w:r w:rsidRPr="001F7AAA">
        <w:rPr>
          <w:rFonts w:ascii="Arial" w:hAnsi="Arial" w:cs="Arial" w:hint="eastAsia"/>
          <w:sz w:val="24"/>
        </w:rPr>
        <w:t>口腔科、</w:t>
      </w:r>
      <w:r w:rsidRPr="001F7AAA">
        <w:rPr>
          <w:rFonts w:ascii="Arial" w:hAnsi="Arial" w:cs="Arial" w:hint="eastAsia"/>
          <w:sz w:val="24"/>
        </w:rPr>
        <w:t>ICU</w:t>
      </w:r>
      <w:r w:rsidRPr="001F7AAA">
        <w:rPr>
          <w:rFonts w:ascii="Arial" w:hAnsi="Arial" w:cs="Arial" w:hint="eastAsia"/>
          <w:sz w:val="24"/>
        </w:rPr>
        <w:t>、检验科等区域设有多联机空调系统。服务范围包括但不限于：空调机组系统的巡检、维修、保养等。</w:t>
      </w:r>
    </w:p>
    <w:p w14:paraId="50023563" w14:textId="77777777" w:rsidR="009F424A" w:rsidRPr="001F7AAA" w:rsidRDefault="009F424A" w:rsidP="009F424A">
      <w:pPr>
        <w:spacing w:line="360" w:lineRule="auto"/>
        <w:rPr>
          <w:rFonts w:ascii="Arial" w:hAnsi="Arial" w:cs="Arial" w:hint="eastAsia"/>
          <w:sz w:val="24"/>
        </w:rPr>
      </w:pPr>
      <w:r w:rsidRPr="001F7AAA">
        <w:rPr>
          <w:rFonts w:ascii="Segoe UI Symbol" w:hAnsi="Segoe UI Symbol" w:cs="Arial"/>
          <w:sz w:val="24"/>
        </w:rPr>
        <w:t>★</w:t>
      </w:r>
      <w:r w:rsidRPr="001F7AAA">
        <w:rPr>
          <w:rFonts w:ascii="Arial" w:hAnsi="Arial" w:cs="Arial" w:hint="eastAsia"/>
          <w:sz w:val="24"/>
        </w:rPr>
        <w:t>2.2.</w:t>
      </w:r>
      <w:r w:rsidRPr="001F7AAA">
        <w:rPr>
          <w:rFonts w:ascii="Arial" w:hAnsi="Arial" w:cs="Arial"/>
          <w:sz w:val="24"/>
        </w:rPr>
        <w:t xml:space="preserve"> </w:t>
      </w:r>
      <w:r w:rsidRPr="001F7AAA">
        <w:rPr>
          <w:rFonts w:ascii="Arial" w:hAnsi="Arial" w:cs="Arial" w:hint="eastAsia"/>
          <w:sz w:val="24"/>
        </w:rPr>
        <w:t>总服务人员不得少于</w:t>
      </w:r>
      <w:r w:rsidRPr="001F7AAA">
        <w:rPr>
          <w:rFonts w:ascii="Arial" w:hAnsi="Arial" w:cs="Arial" w:hint="eastAsia"/>
          <w:sz w:val="24"/>
        </w:rPr>
        <w:t>4</w:t>
      </w:r>
      <w:r w:rsidRPr="001F7AAA">
        <w:rPr>
          <w:rFonts w:ascii="Arial" w:hAnsi="Arial" w:cs="Arial" w:hint="eastAsia"/>
          <w:sz w:val="24"/>
        </w:rPr>
        <w:t>人，其中持有制冷空调证的至少</w:t>
      </w:r>
      <w:r w:rsidRPr="001F7AAA">
        <w:rPr>
          <w:rFonts w:ascii="Arial" w:hAnsi="Arial" w:cs="Arial" w:hint="eastAsia"/>
          <w:sz w:val="24"/>
        </w:rPr>
        <w:t>4</w:t>
      </w:r>
      <w:r w:rsidRPr="001F7AAA">
        <w:rPr>
          <w:rFonts w:ascii="Arial" w:hAnsi="Arial" w:cs="Arial" w:hint="eastAsia"/>
          <w:sz w:val="24"/>
        </w:rPr>
        <w:t>人，电工证的至少</w:t>
      </w:r>
      <w:r w:rsidRPr="001F7AAA">
        <w:rPr>
          <w:rFonts w:ascii="Arial" w:hAnsi="Arial" w:cs="Arial" w:hint="eastAsia"/>
          <w:sz w:val="24"/>
        </w:rPr>
        <w:t>2</w:t>
      </w:r>
      <w:r w:rsidRPr="001F7AAA">
        <w:rPr>
          <w:rFonts w:ascii="Arial" w:hAnsi="Arial" w:cs="Arial" w:hint="eastAsia"/>
          <w:sz w:val="24"/>
        </w:rPr>
        <w:t>人，焊工证的至少</w:t>
      </w:r>
      <w:r w:rsidRPr="001F7AAA">
        <w:rPr>
          <w:rFonts w:ascii="Arial" w:hAnsi="Arial" w:cs="Arial" w:hint="eastAsia"/>
          <w:sz w:val="24"/>
        </w:rPr>
        <w:t>2</w:t>
      </w:r>
      <w:r w:rsidRPr="001F7AAA">
        <w:rPr>
          <w:rFonts w:ascii="Arial" w:hAnsi="Arial" w:cs="Arial" w:hint="eastAsia"/>
          <w:sz w:val="24"/>
        </w:rPr>
        <w:t>人。各人员必须持相符的证书上岗。项目须保证全年</w:t>
      </w:r>
      <w:r w:rsidRPr="001F7AAA">
        <w:rPr>
          <w:rFonts w:ascii="Arial" w:hAnsi="Arial" w:cs="Arial" w:hint="eastAsia"/>
          <w:sz w:val="24"/>
        </w:rPr>
        <w:t>24</w:t>
      </w:r>
      <w:r w:rsidRPr="001F7AAA">
        <w:rPr>
          <w:rFonts w:ascii="Arial" w:hAnsi="Arial" w:cs="Arial" w:hint="eastAsia"/>
          <w:sz w:val="24"/>
        </w:rPr>
        <w:t>小时至少有</w:t>
      </w:r>
      <w:r w:rsidRPr="001F7AAA">
        <w:rPr>
          <w:rFonts w:ascii="Arial" w:hAnsi="Arial" w:cs="Arial" w:hint="eastAsia"/>
          <w:sz w:val="24"/>
        </w:rPr>
        <w:t>1</w:t>
      </w:r>
      <w:r w:rsidRPr="001F7AAA">
        <w:rPr>
          <w:rFonts w:ascii="Arial" w:hAnsi="Arial" w:cs="Arial" w:hint="eastAsia"/>
          <w:sz w:val="24"/>
        </w:rPr>
        <w:t>人在岗。上述人员有效资质证书均须在站房内公示。须提供上述人员有效资质证书复印件，并须加盖公章，未提供或提供不全则视为无效标。</w:t>
      </w:r>
    </w:p>
    <w:p w14:paraId="7FC6EF60" w14:textId="77777777" w:rsidR="009F424A" w:rsidRPr="001F7AAA" w:rsidRDefault="009F424A" w:rsidP="009F424A">
      <w:pPr>
        <w:spacing w:line="360" w:lineRule="auto"/>
        <w:jc w:val="left"/>
        <w:rPr>
          <w:rFonts w:ascii="Arial" w:hAnsi="Arial" w:cs="Arial" w:hint="eastAsia"/>
          <w:sz w:val="24"/>
        </w:rPr>
      </w:pPr>
      <w:r w:rsidRPr="001F7AAA">
        <w:rPr>
          <w:rFonts w:hint="eastAsia"/>
        </w:rPr>
        <w:t xml:space="preserve"> </w:t>
      </w:r>
      <w:r w:rsidRPr="001F7AAA">
        <w:rPr>
          <w:rFonts w:ascii="Arial" w:hAnsi="Arial" w:cs="Arial" w:hint="eastAsia"/>
          <w:sz w:val="24"/>
        </w:rPr>
        <w:t>2.3.</w:t>
      </w:r>
      <w:r w:rsidRPr="001F7AAA">
        <w:rPr>
          <w:rFonts w:ascii="Arial" w:hAnsi="Arial" w:cs="Arial" w:hint="eastAsia"/>
          <w:sz w:val="24"/>
        </w:rPr>
        <w:tab/>
      </w:r>
      <w:r w:rsidRPr="001F7AAA">
        <w:rPr>
          <w:rFonts w:ascii="Arial" w:hAnsi="Arial" w:cs="Arial" w:hint="eastAsia"/>
          <w:sz w:val="24"/>
        </w:rPr>
        <w:t>项目技术团队：由暖通、制冷、电气相关专业工程师（中级职称及以上）组成，技术团队可快速解决处理本项目出现的疑难杂症，保证项目顺利安全运</w:t>
      </w:r>
      <w:r w:rsidRPr="001F7AAA">
        <w:rPr>
          <w:rFonts w:ascii="Arial" w:hAnsi="Arial" w:cs="Arial" w:hint="eastAsia"/>
          <w:sz w:val="24"/>
        </w:rPr>
        <w:lastRenderedPageBreak/>
        <w:t>行，且技术团队能够按甲方要求针对本项目提出可行的书面技改方案（服务企业须提供技术团队服务承诺书，承诺以下内容）。</w:t>
      </w:r>
    </w:p>
    <w:p w14:paraId="0DDA42F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w:t>
      </w:r>
      <w:r w:rsidRPr="001F7AAA">
        <w:rPr>
          <w:rFonts w:ascii="Arial" w:hAnsi="Arial" w:cs="Arial" w:hint="eastAsia"/>
          <w:sz w:val="24"/>
        </w:rPr>
        <w:tab/>
      </w:r>
      <w:r w:rsidRPr="001F7AAA">
        <w:rPr>
          <w:rFonts w:ascii="Arial" w:hAnsi="Arial" w:cs="Arial" w:hint="eastAsia"/>
          <w:sz w:val="24"/>
        </w:rPr>
        <w:t>服务企业技术团队应随叫随到，支持、保障项目安全平稳运行。在项目出现问题时，服务企业须在一周时间内组织相关技术力量对问题进行研讨，确定解决方案，并向业主提交书面报告。</w:t>
      </w:r>
    </w:p>
    <w:p w14:paraId="0947D8C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w:t>
      </w:r>
      <w:r w:rsidRPr="001F7AAA">
        <w:rPr>
          <w:rFonts w:ascii="Arial" w:hAnsi="Arial" w:cs="Arial" w:hint="eastAsia"/>
          <w:sz w:val="24"/>
        </w:rPr>
        <w:tab/>
      </w:r>
      <w:r w:rsidRPr="001F7AAA">
        <w:rPr>
          <w:rFonts w:ascii="Arial" w:hAnsi="Arial" w:cs="Arial" w:hint="eastAsia"/>
          <w:sz w:val="24"/>
        </w:rPr>
        <w:t>服务企业技术团队应定期对项目进行全面巡检，及时发现、提出项目存在的问题，为项目的安全、节能运行提供书面可行性建议与方案。</w:t>
      </w:r>
    </w:p>
    <w:p w14:paraId="2453CBA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w:t>
      </w:r>
      <w:r w:rsidRPr="001F7AAA">
        <w:rPr>
          <w:rFonts w:ascii="Arial" w:hAnsi="Arial" w:cs="Arial" w:hint="eastAsia"/>
          <w:sz w:val="24"/>
        </w:rPr>
        <w:tab/>
      </w:r>
      <w:r w:rsidRPr="001F7AAA">
        <w:rPr>
          <w:rFonts w:ascii="Arial" w:hAnsi="Arial" w:cs="Arial" w:hint="eastAsia"/>
          <w:sz w:val="24"/>
        </w:rPr>
        <w:t>服务企业技术团队应</w:t>
      </w:r>
      <w:proofErr w:type="gramStart"/>
      <w:r w:rsidRPr="001F7AAA">
        <w:rPr>
          <w:rFonts w:ascii="Arial" w:hAnsi="Arial" w:cs="Arial" w:hint="eastAsia"/>
          <w:sz w:val="24"/>
        </w:rPr>
        <w:t>应</w:t>
      </w:r>
      <w:proofErr w:type="gramEnd"/>
      <w:r w:rsidRPr="001F7AAA">
        <w:rPr>
          <w:rFonts w:ascii="Arial" w:hAnsi="Arial" w:cs="Arial" w:hint="eastAsia"/>
          <w:sz w:val="24"/>
        </w:rPr>
        <w:t>业主要求，在规定的时间内完成与本项目相关的技改方案，并提交书面方案报告。</w:t>
      </w:r>
    </w:p>
    <w:p w14:paraId="3DB836C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w:t>
      </w:r>
      <w:r w:rsidRPr="001F7AAA">
        <w:rPr>
          <w:rFonts w:ascii="Arial" w:hAnsi="Arial" w:cs="Arial" w:hint="eastAsia"/>
          <w:sz w:val="24"/>
        </w:rPr>
        <w:tab/>
      </w:r>
      <w:r w:rsidRPr="001F7AAA">
        <w:rPr>
          <w:rFonts w:ascii="Arial" w:hAnsi="Arial" w:cs="Arial" w:hint="eastAsia"/>
          <w:sz w:val="24"/>
        </w:rPr>
        <w:t>服务内容要求</w:t>
      </w:r>
    </w:p>
    <w:p w14:paraId="5F1984B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负责中国康复研究中心综合楼手术部区域（含非洁净区）净化系统各设备设施的运行值守、巡检、保养、维修工作，保障手术部净化空间、空调系统等正常安全运转。负责手术间密闭门、净化水槽、照明等的巡检维修工作。负责口腔科等区域约</w:t>
      </w:r>
      <w:r w:rsidRPr="001F7AAA">
        <w:rPr>
          <w:rFonts w:ascii="Arial" w:hAnsi="Arial" w:cs="Arial" w:hint="eastAsia"/>
          <w:sz w:val="24"/>
        </w:rPr>
        <w:t>14</w:t>
      </w:r>
      <w:r w:rsidRPr="001F7AAA">
        <w:rPr>
          <w:rFonts w:ascii="Arial" w:hAnsi="Arial" w:cs="Arial" w:hint="eastAsia"/>
          <w:sz w:val="24"/>
        </w:rPr>
        <w:t>套多联机空调系统的巡检维修工作。</w:t>
      </w:r>
    </w:p>
    <w:p w14:paraId="710480C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w:t>
      </w:r>
      <w:r w:rsidRPr="001F7AAA">
        <w:rPr>
          <w:rFonts w:ascii="Arial" w:hAnsi="Arial" w:cs="Arial" w:hint="eastAsia"/>
          <w:sz w:val="24"/>
        </w:rPr>
        <w:tab/>
      </w:r>
      <w:r w:rsidRPr="001F7AAA">
        <w:rPr>
          <w:rFonts w:ascii="Arial" w:hAnsi="Arial" w:cs="Arial" w:hint="eastAsia"/>
          <w:sz w:val="24"/>
        </w:rPr>
        <w:t>服务企业须在医院设立常驻维修站，并委派维修经验丰富的工作人员常驻医院负责日常设备设施的运行巡检、突发故障的处理等，保证每天至少有</w:t>
      </w:r>
      <w:r w:rsidRPr="001F7AAA">
        <w:rPr>
          <w:rFonts w:ascii="Arial" w:hAnsi="Arial" w:cs="Arial" w:hint="eastAsia"/>
          <w:sz w:val="24"/>
        </w:rPr>
        <w:t>1</w:t>
      </w:r>
      <w:r w:rsidRPr="001F7AAA">
        <w:rPr>
          <w:rFonts w:ascii="Arial" w:hAnsi="Arial" w:cs="Arial" w:hint="eastAsia"/>
          <w:sz w:val="24"/>
        </w:rPr>
        <w:t>名专业人员常驻现场，提供全年全天</w:t>
      </w:r>
      <w:r w:rsidRPr="001F7AAA">
        <w:rPr>
          <w:rFonts w:ascii="Arial" w:hAnsi="Arial" w:cs="Arial" w:hint="eastAsia"/>
          <w:sz w:val="24"/>
        </w:rPr>
        <w:t>24</w:t>
      </w:r>
      <w:r w:rsidRPr="001F7AAA">
        <w:rPr>
          <w:rFonts w:ascii="Arial" w:hAnsi="Arial" w:cs="Arial" w:hint="eastAsia"/>
          <w:sz w:val="24"/>
        </w:rPr>
        <w:t>小时服务；</w:t>
      </w:r>
    </w:p>
    <w:p w14:paraId="54CDEDA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w:t>
      </w:r>
      <w:r w:rsidRPr="001F7AAA">
        <w:rPr>
          <w:rFonts w:ascii="Arial" w:hAnsi="Arial" w:cs="Arial" w:hint="eastAsia"/>
          <w:sz w:val="24"/>
        </w:rPr>
        <w:tab/>
      </w:r>
      <w:r w:rsidRPr="001F7AAA">
        <w:rPr>
          <w:rFonts w:ascii="Arial" w:hAnsi="Arial" w:cs="Arial" w:hint="eastAsia"/>
          <w:sz w:val="24"/>
        </w:rPr>
        <w:t>服务企业须为本项目配置独立的项目负责人，项目负责人须具有类似项目的工作经验，且须具有暖通或制冷专业工程师（含）以上任职资格。</w:t>
      </w:r>
    </w:p>
    <w:p w14:paraId="7B23B81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w:t>
      </w:r>
      <w:r w:rsidRPr="001F7AAA">
        <w:rPr>
          <w:rFonts w:ascii="Arial" w:hAnsi="Arial" w:cs="Arial" w:hint="eastAsia"/>
          <w:sz w:val="24"/>
        </w:rPr>
        <w:tab/>
      </w:r>
      <w:r w:rsidRPr="001F7AAA">
        <w:rPr>
          <w:rFonts w:ascii="Arial" w:hAnsi="Arial" w:cs="Arial" w:hint="eastAsia"/>
          <w:sz w:val="24"/>
        </w:rPr>
        <w:t>常驻现场维保人员应保持固定，并持有相应资格证书（制冷与空调作业证、焊接与热切割作业证、电工作业证）；</w:t>
      </w:r>
    </w:p>
    <w:p w14:paraId="245B78E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2.3.4.</w:t>
      </w:r>
      <w:r w:rsidRPr="001F7AAA">
        <w:rPr>
          <w:rFonts w:ascii="Arial" w:hAnsi="Arial" w:cs="Arial" w:hint="eastAsia"/>
          <w:sz w:val="24"/>
        </w:rPr>
        <w:tab/>
      </w:r>
      <w:r w:rsidRPr="001F7AAA">
        <w:rPr>
          <w:rFonts w:ascii="Arial" w:hAnsi="Arial" w:cs="Arial" w:hint="eastAsia"/>
          <w:sz w:val="24"/>
        </w:rPr>
        <w:t>维修站应配备齐全日常检修工具、设备；</w:t>
      </w:r>
    </w:p>
    <w:p w14:paraId="6439B7F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2.3.5.</w:t>
      </w:r>
      <w:r w:rsidRPr="001F7AAA">
        <w:rPr>
          <w:rFonts w:ascii="Arial" w:hAnsi="Arial" w:cs="Arial" w:hint="eastAsia"/>
          <w:sz w:val="24"/>
        </w:rPr>
        <w:tab/>
      </w:r>
      <w:r w:rsidRPr="001F7AAA">
        <w:rPr>
          <w:rFonts w:ascii="Arial" w:hAnsi="Arial" w:cs="Arial" w:hint="eastAsia"/>
          <w:sz w:val="24"/>
        </w:rPr>
        <w:t>服务企业须具有手术室洁净度检测所需要的设备（粒子计数器、照度计、噪声测试仪、风量仪、风速仪等），并须列出各设备具体型号。</w:t>
      </w:r>
    </w:p>
    <w:p w14:paraId="15526EB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2.3.6.</w:t>
      </w:r>
      <w:r w:rsidRPr="001F7AAA">
        <w:rPr>
          <w:rFonts w:ascii="Arial" w:hAnsi="Arial" w:cs="Arial" w:hint="eastAsia"/>
          <w:sz w:val="24"/>
        </w:rPr>
        <w:tab/>
      </w:r>
      <w:r w:rsidRPr="001F7AAA">
        <w:rPr>
          <w:rFonts w:ascii="Arial" w:hAnsi="Arial" w:cs="Arial" w:hint="eastAsia"/>
          <w:sz w:val="24"/>
        </w:rPr>
        <w:t>制定的服务企业案应齐全、严谨，并具有严格的操作性；可严格执行；</w:t>
      </w:r>
    </w:p>
    <w:p w14:paraId="166E5E57"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2.3.7.</w:t>
      </w:r>
      <w:r w:rsidRPr="001F7AAA">
        <w:rPr>
          <w:rFonts w:ascii="Arial" w:hAnsi="Arial" w:cs="Arial" w:hint="eastAsia"/>
          <w:sz w:val="24"/>
        </w:rPr>
        <w:tab/>
      </w:r>
      <w:r w:rsidRPr="001F7AAA">
        <w:rPr>
          <w:rFonts w:ascii="Arial" w:hAnsi="Arial" w:cs="Arial" w:hint="eastAsia"/>
          <w:sz w:val="24"/>
        </w:rPr>
        <w:t>维保人员应加强巡视检修，预防故障发生，正常情况不允许出现报修故障。若遇突发情况，接到故障报修电话，及时予以解决处理。对中小型故障，服务企业须在</w:t>
      </w:r>
      <w:r w:rsidRPr="001F7AAA">
        <w:rPr>
          <w:rFonts w:ascii="Arial" w:hAnsi="Arial" w:cs="Arial" w:hint="eastAsia"/>
          <w:sz w:val="24"/>
        </w:rPr>
        <w:t>24</w:t>
      </w:r>
      <w:r w:rsidRPr="001F7AAA">
        <w:rPr>
          <w:rFonts w:ascii="Arial" w:hAnsi="Arial" w:cs="Arial" w:hint="eastAsia"/>
          <w:sz w:val="24"/>
        </w:rPr>
        <w:t>小时内处理完毕；对涉及需大修或拆机等故障时，应尽快确诊，并提出书面维修方案及维修时间报甲方审批，备料后</w:t>
      </w:r>
      <w:r w:rsidRPr="001F7AAA">
        <w:rPr>
          <w:rFonts w:ascii="Arial" w:hAnsi="Arial" w:cs="Arial" w:hint="eastAsia"/>
          <w:sz w:val="24"/>
        </w:rPr>
        <w:t>3</w:t>
      </w:r>
      <w:r w:rsidRPr="001F7AAA">
        <w:rPr>
          <w:rFonts w:ascii="Arial" w:hAnsi="Arial" w:cs="Arial" w:hint="eastAsia"/>
          <w:sz w:val="24"/>
        </w:rPr>
        <w:t>日内处理完毕，故障处</w:t>
      </w:r>
      <w:r w:rsidRPr="001F7AAA">
        <w:rPr>
          <w:rFonts w:ascii="Arial" w:hAnsi="Arial" w:cs="Arial" w:hint="eastAsia"/>
          <w:sz w:val="24"/>
        </w:rPr>
        <w:lastRenderedPageBreak/>
        <w:t>理完毕后</w:t>
      </w:r>
      <w:r w:rsidRPr="001F7AAA">
        <w:rPr>
          <w:rFonts w:ascii="Arial" w:hAnsi="Arial" w:cs="Arial" w:hint="eastAsia"/>
          <w:sz w:val="24"/>
        </w:rPr>
        <w:t>3</w:t>
      </w:r>
      <w:r w:rsidRPr="001F7AAA">
        <w:rPr>
          <w:rFonts w:ascii="Arial" w:hAnsi="Arial" w:cs="Arial" w:hint="eastAsia"/>
          <w:sz w:val="24"/>
        </w:rPr>
        <w:t>日内提出对故障发生原因及处理经过报告。</w:t>
      </w:r>
    </w:p>
    <w:p w14:paraId="2325ECC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2.3.8.</w:t>
      </w:r>
      <w:r w:rsidRPr="001F7AAA">
        <w:rPr>
          <w:rFonts w:ascii="Arial" w:hAnsi="Arial" w:cs="Arial" w:hint="eastAsia"/>
          <w:sz w:val="24"/>
        </w:rPr>
        <w:tab/>
      </w:r>
      <w:r w:rsidRPr="001F7AAA">
        <w:rPr>
          <w:rFonts w:ascii="Arial" w:hAnsi="Arial" w:cs="Arial" w:hint="eastAsia"/>
          <w:sz w:val="24"/>
        </w:rPr>
        <w:t>服务企业应对主要设备设施（风冷模块机组、空调机组、手术室室内环境等）制定详细、可操作的专项维护保养方案，保养时服务企业应集中派技术人员进行处理，</w:t>
      </w:r>
      <w:proofErr w:type="gramStart"/>
      <w:r w:rsidRPr="001F7AAA">
        <w:rPr>
          <w:rFonts w:ascii="Arial" w:hAnsi="Arial" w:cs="Arial" w:hint="eastAsia"/>
          <w:sz w:val="24"/>
        </w:rPr>
        <w:t>各方案须在</w:t>
      </w:r>
      <w:proofErr w:type="gramEnd"/>
      <w:r w:rsidRPr="001F7AAA">
        <w:rPr>
          <w:rFonts w:ascii="Arial" w:hAnsi="Arial" w:cs="Arial" w:hint="eastAsia"/>
          <w:sz w:val="24"/>
        </w:rPr>
        <w:t>实施前书面提交给甲方。</w:t>
      </w:r>
    </w:p>
    <w:p w14:paraId="00F83D9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2.3.9.</w:t>
      </w:r>
      <w:r w:rsidRPr="001F7AAA">
        <w:rPr>
          <w:rFonts w:ascii="Arial" w:hAnsi="Arial" w:cs="Arial" w:hint="eastAsia"/>
          <w:sz w:val="24"/>
        </w:rPr>
        <w:tab/>
      </w:r>
      <w:r w:rsidRPr="001F7AAA">
        <w:rPr>
          <w:rFonts w:ascii="Arial" w:hAnsi="Arial" w:cs="Arial" w:hint="eastAsia"/>
          <w:sz w:val="24"/>
        </w:rPr>
        <w:t>服务企业负责按时更换初、中、亚高效、高效过滤器。新、旧过滤器摆放整齐，位置合理，新过滤器要妥善保管，防止损坏；旧过滤器要按时收集处理，并采取措施防止污染。</w:t>
      </w:r>
    </w:p>
    <w:p w14:paraId="4E60B54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2.3.10.</w:t>
      </w:r>
      <w:r w:rsidRPr="001F7AAA">
        <w:rPr>
          <w:rFonts w:ascii="Arial" w:hAnsi="Arial" w:cs="Arial" w:hint="eastAsia"/>
          <w:sz w:val="24"/>
        </w:rPr>
        <w:tab/>
      </w:r>
      <w:r w:rsidRPr="001F7AAA">
        <w:rPr>
          <w:rFonts w:ascii="Arial" w:hAnsi="Arial" w:cs="Arial" w:hint="eastAsia"/>
          <w:sz w:val="24"/>
        </w:rPr>
        <w:t>每日巡检机组、手术室运行情况并做好记录，特别对水泵、压缩机、电机、水系统的压力、温度、阀门、电动调节阀、加湿器等认真巡检，至少要记录机组供回水温度、室外温湿度、室内温湿度等指标。</w:t>
      </w:r>
    </w:p>
    <w:p w14:paraId="6F167D2A" w14:textId="77777777" w:rsidR="009F424A" w:rsidRPr="001F7AAA" w:rsidRDefault="009F424A" w:rsidP="009F424A">
      <w:pPr>
        <w:spacing w:line="360" w:lineRule="auto"/>
        <w:jc w:val="left"/>
        <w:rPr>
          <w:rFonts w:ascii="Arial" w:hAnsi="Arial" w:cs="Arial"/>
          <w:sz w:val="24"/>
        </w:rPr>
      </w:pPr>
      <w:r w:rsidRPr="001F7AAA">
        <w:rPr>
          <w:rFonts w:ascii="Arial" w:hAnsi="Arial" w:cs="Arial" w:hint="eastAsia"/>
          <w:sz w:val="24"/>
        </w:rPr>
        <w:t>2.3.11.</w:t>
      </w:r>
      <w:r w:rsidRPr="001F7AAA">
        <w:rPr>
          <w:rFonts w:ascii="Arial" w:hAnsi="Arial" w:cs="Arial" w:hint="eastAsia"/>
          <w:sz w:val="24"/>
        </w:rPr>
        <w:tab/>
      </w:r>
      <w:r w:rsidRPr="001F7AAA">
        <w:rPr>
          <w:rFonts w:ascii="Arial" w:hAnsi="Arial" w:cs="Arial" w:hint="eastAsia"/>
          <w:sz w:val="24"/>
        </w:rPr>
        <w:t>至少每周检查空调机组内部卫生情况、新风排风过滤</w:t>
      </w:r>
      <w:proofErr w:type="gramStart"/>
      <w:r w:rsidRPr="001F7AAA">
        <w:rPr>
          <w:rFonts w:ascii="Arial" w:hAnsi="Arial" w:cs="Arial" w:hint="eastAsia"/>
          <w:sz w:val="24"/>
        </w:rPr>
        <w:t>网卫生</w:t>
      </w:r>
      <w:proofErr w:type="gramEnd"/>
      <w:r w:rsidRPr="001F7AAA">
        <w:rPr>
          <w:rFonts w:ascii="Arial" w:hAnsi="Arial" w:cs="Arial" w:hint="eastAsia"/>
          <w:sz w:val="24"/>
        </w:rPr>
        <w:t>情况并定期清理；检查机组及箱门、壁板及风管密封性，保持系统内、外壁清洁无菌，并定期清擦，消毒。检查轴承有无磨损及润滑油泄露、轴承锁定螺栓及其他螺栓的松紧度。检查机组皮带松动情况及张力、电机绝缘是否达标。检查各控制面板显示是否正常，发现异常及时排除。检查冷热水盘管、加</w:t>
      </w:r>
      <w:proofErr w:type="gramStart"/>
      <w:r w:rsidRPr="001F7AAA">
        <w:rPr>
          <w:rFonts w:ascii="Arial" w:hAnsi="Arial" w:cs="Arial" w:hint="eastAsia"/>
          <w:sz w:val="24"/>
        </w:rPr>
        <w:t>湿系统</w:t>
      </w:r>
      <w:proofErr w:type="gramEnd"/>
      <w:r w:rsidRPr="001F7AAA">
        <w:rPr>
          <w:rFonts w:ascii="Arial" w:hAnsi="Arial" w:cs="Arial" w:hint="eastAsia"/>
          <w:sz w:val="24"/>
        </w:rPr>
        <w:t>等。打扫机房，保证机房干净整洁，机组、设备外表面无灰、干净。检查维修机组、水管、风管等部位保温层及保护层，确保系统各部位保温、保护层安装密实、结实，防止出现跑冷、结露现象。</w:t>
      </w:r>
    </w:p>
    <w:p w14:paraId="4CCCB7E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2.3.12.</w:t>
      </w:r>
      <w:r w:rsidRPr="001F7AAA">
        <w:rPr>
          <w:rFonts w:ascii="Arial" w:hAnsi="Arial" w:cs="Arial" w:hint="eastAsia"/>
          <w:sz w:val="24"/>
        </w:rPr>
        <w:tab/>
      </w:r>
      <w:r w:rsidRPr="001F7AAA">
        <w:rPr>
          <w:rFonts w:ascii="Arial" w:hAnsi="Arial" w:cs="Arial" w:hint="eastAsia"/>
          <w:sz w:val="24"/>
        </w:rPr>
        <w:t>至少每月检查风阀位置是否变动、松动，及时调整。检查清洗风机盘管和积水盘，测定新风量。检查各弱电控制系统、各温湿度传感器等系统状态监测</w:t>
      </w:r>
      <w:r w:rsidRPr="001F7AAA">
        <w:rPr>
          <w:rFonts w:ascii="Arial" w:hAnsi="Arial" w:cs="Arial" w:hint="eastAsia"/>
          <w:sz w:val="24"/>
        </w:rPr>
        <w:t>/</w:t>
      </w:r>
      <w:r w:rsidRPr="001F7AAA">
        <w:rPr>
          <w:rFonts w:ascii="Arial" w:hAnsi="Arial" w:cs="Arial" w:hint="eastAsia"/>
          <w:sz w:val="24"/>
        </w:rPr>
        <w:t>显示仪器仪表，校核是否正常、准确，出现问题及时解决。</w:t>
      </w:r>
    </w:p>
    <w:p w14:paraId="64B81EA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2.3.13.</w:t>
      </w:r>
      <w:r w:rsidRPr="001F7AAA">
        <w:rPr>
          <w:rFonts w:ascii="Arial" w:hAnsi="Arial" w:cs="Arial" w:hint="eastAsia"/>
          <w:sz w:val="24"/>
        </w:rPr>
        <w:tab/>
      </w:r>
      <w:r w:rsidRPr="001F7AAA">
        <w:rPr>
          <w:rFonts w:ascii="Arial" w:hAnsi="Arial" w:cs="Arial" w:hint="eastAsia"/>
          <w:sz w:val="24"/>
        </w:rPr>
        <w:t>至少每月清洗一次机组室外机，在室外环境较差时须加大清洗频次，保持室外机干净无污垢，散热良好。清洗时必须按规定流程操作，不能造成散热翅片及其他部件损坏（如造成翅片倾倒、换热管腐蚀等）。</w:t>
      </w:r>
    </w:p>
    <w:p w14:paraId="067D425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2.3.14.</w:t>
      </w:r>
      <w:r w:rsidRPr="001F7AAA">
        <w:rPr>
          <w:rFonts w:ascii="Arial" w:hAnsi="Arial" w:cs="Arial" w:hint="eastAsia"/>
          <w:sz w:val="24"/>
        </w:rPr>
        <w:tab/>
      </w:r>
      <w:r w:rsidRPr="001F7AAA">
        <w:rPr>
          <w:rFonts w:ascii="Arial" w:hAnsi="Arial" w:cs="Arial" w:hint="eastAsia"/>
          <w:sz w:val="24"/>
        </w:rPr>
        <w:t>定期</w:t>
      </w:r>
      <w:proofErr w:type="gramStart"/>
      <w:r w:rsidRPr="001F7AAA">
        <w:rPr>
          <w:rFonts w:ascii="Arial" w:hAnsi="Arial" w:cs="Arial" w:hint="eastAsia"/>
          <w:sz w:val="24"/>
        </w:rPr>
        <w:t>清洗水</w:t>
      </w:r>
      <w:proofErr w:type="gramEnd"/>
      <w:r w:rsidRPr="001F7AAA">
        <w:rPr>
          <w:rFonts w:ascii="Arial" w:hAnsi="Arial" w:cs="Arial" w:hint="eastAsia"/>
          <w:sz w:val="24"/>
        </w:rPr>
        <w:t>系统上的各级过滤器，在系统开机前，必须对系统进行全面清洗，确保水系统运行通畅。</w:t>
      </w:r>
    </w:p>
    <w:p w14:paraId="0E67C52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2.3.15.</w:t>
      </w:r>
      <w:r w:rsidRPr="001F7AAA">
        <w:rPr>
          <w:rFonts w:ascii="Arial" w:hAnsi="Arial" w:cs="Arial" w:hint="eastAsia"/>
          <w:sz w:val="24"/>
        </w:rPr>
        <w:tab/>
      </w:r>
      <w:r w:rsidRPr="001F7AAA">
        <w:rPr>
          <w:rFonts w:ascii="Arial" w:hAnsi="Arial" w:cs="Arial" w:hint="eastAsia"/>
          <w:sz w:val="24"/>
        </w:rPr>
        <w:t>定期对水泵、电机、风机、阀门等进行保养，按时补充润滑油，确保运行良好。</w:t>
      </w:r>
    </w:p>
    <w:p w14:paraId="3E02203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2.3.16.</w:t>
      </w:r>
      <w:r w:rsidRPr="001F7AAA">
        <w:rPr>
          <w:rFonts w:ascii="Arial" w:hAnsi="Arial" w:cs="Arial" w:hint="eastAsia"/>
          <w:sz w:val="24"/>
        </w:rPr>
        <w:tab/>
      </w:r>
      <w:r w:rsidRPr="001F7AAA">
        <w:rPr>
          <w:rFonts w:ascii="Arial" w:hAnsi="Arial" w:cs="Arial" w:hint="eastAsia"/>
          <w:sz w:val="24"/>
        </w:rPr>
        <w:t>至少每季度清扫一次配电柜、控制箱，对不能正常工作的开关、接触器</w:t>
      </w:r>
      <w:r w:rsidRPr="001F7AAA">
        <w:rPr>
          <w:rFonts w:ascii="Arial" w:hAnsi="Arial" w:cs="Arial" w:hint="eastAsia"/>
          <w:sz w:val="24"/>
        </w:rPr>
        <w:lastRenderedPageBreak/>
        <w:t>及时更换，并防止鼠虫咬坏线缆。检查强弱电系统运行、动力电箱分电箱螺丝松紧、开关闭合、漏电试验等情况。</w:t>
      </w:r>
    </w:p>
    <w:p w14:paraId="729A8B4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2.3.17.</w:t>
      </w:r>
      <w:r w:rsidRPr="001F7AAA">
        <w:rPr>
          <w:rFonts w:ascii="Arial" w:hAnsi="Arial" w:cs="Arial" w:hint="eastAsia"/>
          <w:sz w:val="24"/>
        </w:rPr>
        <w:tab/>
      </w:r>
      <w:r w:rsidRPr="001F7AAA">
        <w:rPr>
          <w:rFonts w:ascii="Arial" w:hAnsi="Arial" w:cs="Arial" w:hint="eastAsia"/>
          <w:sz w:val="24"/>
        </w:rPr>
        <w:t>至少每一季度按最新实施的国家和北京市手术部规范对手术部进行检测（含洁净度、送（排）风量、新风量、风速、温湿度、噪声、室内外压差、照度等），并及时整改、调整，保证手术部室内空间满足规范要求，并提供书面检测报告；</w:t>
      </w:r>
    </w:p>
    <w:p w14:paraId="2DDF51C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2.3.18.</w:t>
      </w:r>
      <w:r w:rsidRPr="001F7AAA">
        <w:rPr>
          <w:rFonts w:ascii="Arial" w:hAnsi="Arial" w:cs="Arial" w:hint="eastAsia"/>
          <w:sz w:val="24"/>
        </w:rPr>
        <w:tab/>
      </w:r>
      <w:r w:rsidRPr="001F7AAA">
        <w:rPr>
          <w:rFonts w:ascii="Arial" w:hAnsi="Arial" w:cs="Arial" w:hint="eastAsia"/>
          <w:sz w:val="24"/>
        </w:rPr>
        <w:t>甲方每年邀请有资质的第三方（一般为中国建筑科学研究院有限公司建筑环境与能源检测中心</w:t>
      </w:r>
      <w:r w:rsidRPr="001F7AAA">
        <w:rPr>
          <w:rFonts w:ascii="Arial" w:hAnsi="Arial" w:cs="Arial" w:hint="eastAsia"/>
          <w:sz w:val="24"/>
        </w:rPr>
        <w:t xml:space="preserve"> </w:t>
      </w:r>
      <w:r w:rsidRPr="001F7AAA">
        <w:rPr>
          <w:rFonts w:ascii="Arial" w:hAnsi="Arial" w:cs="Arial" w:hint="eastAsia"/>
          <w:sz w:val="24"/>
        </w:rPr>
        <w:t>国家空调设备质量监督检验中心）对综合楼手术部进行全面检测一次，并须得到合格的检测报告，第三方检测时服务企业须全力全程配合，各项检测费用由服务企业承担，包含在报价中。</w:t>
      </w:r>
    </w:p>
    <w:p w14:paraId="6B5137B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2.3.19.</w:t>
      </w:r>
      <w:r w:rsidRPr="001F7AAA">
        <w:rPr>
          <w:rFonts w:ascii="Arial" w:hAnsi="Arial" w:cs="Arial" w:hint="eastAsia"/>
          <w:sz w:val="24"/>
        </w:rPr>
        <w:tab/>
      </w:r>
      <w:r w:rsidRPr="001F7AAA">
        <w:rPr>
          <w:rFonts w:ascii="Arial" w:hAnsi="Arial" w:cs="Arial" w:hint="eastAsia"/>
          <w:sz w:val="24"/>
        </w:rPr>
        <w:t>负责机组补水系统的维护维修，定期检修补水浮球阀，清洗补水水箱。停机后及时关闭补水系统，并将系统排空，防止系统冻裂。</w:t>
      </w:r>
    </w:p>
    <w:p w14:paraId="25D2CA4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2.3.20.</w:t>
      </w:r>
      <w:r w:rsidRPr="001F7AAA">
        <w:rPr>
          <w:rFonts w:ascii="Arial" w:hAnsi="Arial" w:cs="Arial" w:hint="eastAsia"/>
          <w:sz w:val="24"/>
        </w:rPr>
        <w:tab/>
      </w:r>
      <w:r w:rsidRPr="001F7AAA">
        <w:rPr>
          <w:rFonts w:ascii="Arial" w:hAnsi="Arial" w:cs="Arial" w:hint="eastAsia"/>
          <w:sz w:val="24"/>
        </w:rPr>
        <w:t>当系统不能满足手术室室内要求时，服务企业须对机组各功能段的处理能力（主要为温湿度）进行全面测试验证，并提供详细的数据测试报告以及相应的整改方案。</w:t>
      </w:r>
    </w:p>
    <w:p w14:paraId="22A6261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2.3.21.</w:t>
      </w:r>
      <w:r w:rsidRPr="001F7AAA">
        <w:rPr>
          <w:rFonts w:ascii="Arial" w:hAnsi="Arial" w:cs="Arial" w:hint="eastAsia"/>
          <w:sz w:val="24"/>
        </w:rPr>
        <w:tab/>
      </w:r>
      <w:r w:rsidRPr="001F7AAA">
        <w:rPr>
          <w:rFonts w:ascii="Arial" w:hAnsi="Arial" w:cs="Arial" w:hint="eastAsia"/>
          <w:sz w:val="24"/>
        </w:rPr>
        <w:t>服务企业须配合第三方（卫生局、</w:t>
      </w:r>
      <w:proofErr w:type="gramStart"/>
      <w:r w:rsidRPr="001F7AAA">
        <w:rPr>
          <w:rFonts w:ascii="Arial" w:hAnsi="Arial" w:cs="Arial" w:hint="eastAsia"/>
          <w:sz w:val="24"/>
        </w:rPr>
        <w:t>疾控中心</w:t>
      </w:r>
      <w:proofErr w:type="gramEnd"/>
      <w:r w:rsidRPr="001F7AAA">
        <w:rPr>
          <w:rFonts w:ascii="Arial" w:hAnsi="Arial" w:cs="Arial" w:hint="eastAsia"/>
          <w:sz w:val="24"/>
        </w:rPr>
        <w:t>、检测中心等部门）完成对手术室、层流病房的各种检查、检测，对存在的问题须积极配合整改；</w:t>
      </w:r>
    </w:p>
    <w:p w14:paraId="5B10DBB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2.3.22.</w:t>
      </w:r>
      <w:r w:rsidRPr="001F7AAA">
        <w:rPr>
          <w:rFonts w:ascii="Arial" w:hAnsi="Arial" w:cs="Arial" w:hint="eastAsia"/>
          <w:sz w:val="24"/>
        </w:rPr>
        <w:tab/>
      </w:r>
      <w:r w:rsidRPr="001F7AAA">
        <w:rPr>
          <w:rFonts w:ascii="Arial" w:hAnsi="Arial" w:cs="Arial" w:hint="eastAsia"/>
          <w:sz w:val="24"/>
        </w:rPr>
        <w:t>服务企业应采取合理措施节约运行能耗，及时调整机组，使机组运行在最佳工作状态，尽可能地节省运行能耗；</w:t>
      </w:r>
    </w:p>
    <w:p w14:paraId="30CA93C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2.3.23.</w:t>
      </w:r>
      <w:r w:rsidRPr="001F7AAA">
        <w:rPr>
          <w:rFonts w:ascii="Arial" w:hAnsi="Arial" w:cs="Arial" w:hint="eastAsia"/>
          <w:sz w:val="24"/>
        </w:rPr>
        <w:tab/>
      </w:r>
      <w:r w:rsidRPr="001F7AAA">
        <w:rPr>
          <w:rFonts w:ascii="Arial" w:hAnsi="Arial" w:cs="Arial" w:hint="eastAsia"/>
          <w:sz w:val="24"/>
        </w:rPr>
        <w:t>服务企业应建立详细的空调设施设备台账，包含空调位置、数量、型号、主要参数、维修记录等信息，实时组织更新，每季度向中心报备。</w:t>
      </w:r>
    </w:p>
    <w:p w14:paraId="669473B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2.3.24.</w:t>
      </w:r>
      <w:r w:rsidRPr="001F7AAA">
        <w:rPr>
          <w:rFonts w:ascii="Arial" w:hAnsi="Arial" w:cs="Arial" w:hint="eastAsia"/>
          <w:sz w:val="24"/>
        </w:rPr>
        <w:tab/>
      </w:r>
      <w:r w:rsidRPr="001F7AAA">
        <w:rPr>
          <w:rFonts w:ascii="Arial" w:hAnsi="Arial" w:cs="Arial" w:hint="eastAsia"/>
          <w:sz w:val="24"/>
        </w:rPr>
        <w:t>手术室洁净空调的维护保养必须达到原设计、使用的效果。若因用户需求发生变化或设备老化等原因至少系统无法满足用户需求，服务企业须在逐项验证的基础上及时向甲方提交书面报告，说明情况，并提供相应的解决方案。</w:t>
      </w:r>
      <w:proofErr w:type="gramStart"/>
      <w:r w:rsidRPr="001F7AAA">
        <w:rPr>
          <w:rFonts w:ascii="Arial" w:hAnsi="Arial" w:cs="Arial" w:hint="eastAsia"/>
          <w:sz w:val="24"/>
        </w:rPr>
        <w:t>若服务</w:t>
      </w:r>
      <w:proofErr w:type="gramEnd"/>
      <w:r w:rsidRPr="001F7AAA">
        <w:rPr>
          <w:rFonts w:ascii="Arial" w:hAnsi="Arial" w:cs="Arial" w:hint="eastAsia"/>
          <w:sz w:val="24"/>
        </w:rPr>
        <w:t>企业报告不及时或设备设施维护、保养不到位，导致发生用户投诉或意外等损失，服务企业须承担由此带来的一切责任。</w:t>
      </w:r>
    </w:p>
    <w:p w14:paraId="68280A5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2.3.25.</w:t>
      </w:r>
      <w:r w:rsidRPr="001F7AAA">
        <w:rPr>
          <w:rFonts w:ascii="Arial" w:hAnsi="Arial" w:cs="Arial" w:hint="eastAsia"/>
          <w:sz w:val="24"/>
        </w:rPr>
        <w:tab/>
      </w:r>
      <w:r w:rsidRPr="001F7AAA">
        <w:rPr>
          <w:rFonts w:ascii="Arial" w:hAnsi="Arial" w:cs="Arial" w:hint="eastAsia"/>
          <w:sz w:val="24"/>
        </w:rPr>
        <w:t>每年合同到期前一个月，服务企业应根据设备</w:t>
      </w:r>
      <w:proofErr w:type="gramStart"/>
      <w:r w:rsidRPr="001F7AAA">
        <w:rPr>
          <w:rFonts w:ascii="Arial" w:hAnsi="Arial" w:cs="Arial" w:hint="eastAsia"/>
          <w:sz w:val="24"/>
        </w:rPr>
        <w:t>维保情况</w:t>
      </w:r>
      <w:proofErr w:type="gramEnd"/>
      <w:r w:rsidRPr="001F7AAA">
        <w:rPr>
          <w:rFonts w:ascii="Arial" w:hAnsi="Arial" w:cs="Arial" w:hint="eastAsia"/>
          <w:sz w:val="24"/>
        </w:rPr>
        <w:t>提交一份系统性能评估报告，包含系统设备目前状态以及可采取的改造或整改方案；</w:t>
      </w:r>
    </w:p>
    <w:p w14:paraId="6320D9A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2.3.26.</w:t>
      </w:r>
      <w:r w:rsidRPr="001F7AAA">
        <w:rPr>
          <w:rFonts w:ascii="Arial" w:hAnsi="Arial" w:cs="Arial" w:hint="eastAsia"/>
          <w:sz w:val="24"/>
        </w:rPr>
        <w:tab/>
      </w:r>
      <w:r w:rsidRPr="001F7AAA">
        <w:rPr>
          <w:rFonts w:ascii="Arial" w:hAnsi="Arial" w:cs="Arial" w:hint="eastAsia"/>
          <w:sz w:val="24"/>
        </w:rPr>
        <w:t>维修中单件设备（部件）价格在</w:t>
      </w:r>
      <w:r w:rsidRPr="001F7AAA">
        <w:rPr>
          <w:rFonts w:ascii="Arial" w:hAnsi="Arial" w:cs="Arial" w:hint="eastAsia"/>
          <w:sz w:val="24"/>
        </w:rPr>
        <w:t>500</w:t>
      </w:r>
      <w:r w:rsidRPr="001F7AAA">
        <w:rPr>
          <w:rFonts w:ascii="Arial" w:hAnsi="Arial" w:cs="Arial" w:hint="eastAsia"/>
          <w:sz w:val="24"/>
        </w:rPr>
        <w:t>元以下的由服务企业承担，对于</w:t>
      </w:r>
      <w:r w:rsidRPr="001F7AAA">
        <w:rPr>
          <w:rFonts w:ascii="Arial" w:hAnsi="Arial" w:cs="Arial" w:hint="eastAsia"/>
          <w:sz w:val="24"/>
        </w:rPr>
        <w:lastRenderedPageBreak/>
        <w:t>单价在</w:t>
      </w:r>
      <w:r w:rsidRPr="001F7AAA">
        <w:rPr>
          <w:rFonts w:ascii="Arial" w:hAnsi="Arial" w:cs="Arial" w:hint="eastAsia"/>
          <w:sz w:val="24"/>
        </w:rPr>
        <w:t>500</w:t>
      </w:r>
      <w:r w:rsidRPr="001F7AAA">
        <w:rPr>
          <w:rFonts w:ascii="Arial" w:hAnsi="Arial" w:cs="Arial" w:hint="eastAsia"/>
          <w:sz w:val="24"/>
        </w:rPr>
        <w:t>元（含）以上的材料，甲方只承担材料费，不再承担其他任何费用，由服务企业负责免费更换维修。</w:t>
      </w:r>
    </w:p>
    <w:p w14:paraId="7E4A00A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2.3.27.</w:t>
      </w:r>
      <w:r w:rsidRPr="001F7AAA">
        <w:rPr>
          <w:rFonts w:ascii="Arial" w:hAnsi="Arial" w:cs="Arial" w:hint="eastAsia"/>
          <w:sz w:val="24"/>
        </w:rPr>
        <w:tab/>
      </w:r>
      <w:r w:rsidRPr="001F7AAA">
        <w:rPr>
          <w:rFonts w:ascii="Arial" w:hAnsi="Arial" w:cs="Arial" w:hint="eastAsia"/>
          <w:sz w:val="24"/>
        </w:rPr>
        <w:t>单价在</w:t>
      </w:r>
      <w:r w:rsidRPr="001F7AAA">
        <w:rPr>
          <w:rFonts w:ascii="Arial" w:hAnsi="Arial" w:cs="Arial" w:hint="eastAsia"/>
          <w:sz w:val="24"/>
        </w:rPr>
        <w:t>500</w:t>
      </w:r>
      <w:r w:rsidRPr="001F7AAA">
        <w:rPr>
          <w:rFonts w:ascii="Arial" w:hAnsi="Arial" w:cs="Arial" w:hint="eastAsia"/>
          <w:sz w:val="24"/>
        </w:rPr>
        <w:t>元（含）以上的材料，可由服务企业代甲方进行采购，采购前须将材料的品牌、型号、规格、价格等资料报与甲方。</w:t>
      </w:r>
    </w:p>
    <w:p w14:paraId="78070617"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2.3.28.</w:t>
      </w:r>
      <w:r w:rsidRPr="001F7AAA">
        <w:rPr>
          <w:rFonts w:ascii="Arial" w:hAnsi="Arial" w:cs="Arial" w:hint="eastAsia"/>
          <w:sz w:val="24"/>
        </w:rPr>
        <w:tab/>
      </w:r>
      <w:r w:rsidRPr="001F7AAA">
        <w:rPr>
          <w:rFonts w:ascii="Arial" w:hAnsi="Arial" w:cs="Arial" w:hint="eastAsia"/>
          <w:sz w:val="24"/>
        </w:rPr>
        <w:t>服务企业负责综合楼手术部区域内照明维护，保证各区域照度符合要求，需更换的灯管全部由甲方提供，灯管不包含在配件中。</w:t>
      </w:r>
    </w:p>
    <w:p w14:paraId="408185E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2.3.29.</w:t>
      </w:r>
      <w:r w:rsidRPr="001F7AAA">
        <w:rPr>
          <w:rFonts w:ascii="Arial" w:hAnsi="Arial" w:cs="Arial" w:hint="eastAsia"/>
          <w:sz w:val="24"/>
        </w:rPr>
        <w:tab/>
      </w:r>
      <w:r w:rsidRPr="001F7AAA">
        <w:rPr>
          <w:rFonts w:ascii="Arial" w:hAnsi="Arial" w:cs="Arial" w:hint="eastAsia"/>
          <w:sz w:val="24"/>
        </w:rPr>
        <w:t>服务企业各维护、保养记录需采取统一标准化的格式。</w:t>
      </w:r>
    </w:p>
    <w:p w14:paraId="43FA0DB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2.3.30.</w:t>
      </w:r>
      <w:r w:rsidRPr="001F7AAA">
        <w:rPr>
          <w:rFonts w:ascii="Arial" w:hAnsi="Arial" w:cs="Arial" w:hint="eastAsia"/>
          <w:sz w:val="24"/>
        </w:rPr>
        <w:tab/>
      </w:r>
      <w:r w:rsidRPr="001F7AAA">
        <w:rPr>
          <w:rFonts w:ascii="Arial" w:hAnsi="Arial" w:cs="Arial" w:hint="eastAsia"/>
          <w:sz w:val="24"/>
        </w:rPr>
        <w:t>服务企业须列出空调机组等易损件或配件清单单价表（含品牌、型号、产地、含</w:t>
      </w:r>
      <w:proofErr w:type="gramStart"/>
      <w:r w:rsidRPr="001F7AAA">
        <w:rPr>
          <w:rFonts w:ascii="Arial" w:hAnsi="Arial" w:cs="Arial" w:hint="eastAsia"/>
          <w:sz w:val="24"/>
        </w:rPr>
        <w:t>税单价</w:t>
      </w:r>
      <w:proofErr w:type="gramEnd"/>
      <w:r w:rsidRPr="001F7AAA">
        <w:rPr>
          <w:rFonts w:ascii="Arial" w:hAnsi="Arial" w:cs="Arial" w:hint="eastAsia"/>
          <w:sz w:val="24"/>
        </w:rPr>
        <w:t>等信息）。</w:t>
      </w:r>
    </w:p>
    <w:p w14:paraId="6AEDCEF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2.3.31.</w:t>
      </w:r>
      <w:r w:rsidRPr="001F7AAA">
        <w:rPr>
          <w:rFonts w:ascii="Arial" w:hAnsi="Arial" w:cs="Arial" w:hint="eastAsia"/>
          <w:sz w:val="24"/>
        </w:rPr>
        <w:tab/>
      </w:r>
      <w:r w:rsidRPr="001F7AAA">
        <w:rPr>
          <w:rFonts w:ascii="Arial" w:hAnsi="Arial" w:cs="Arial" w:hint="eastAsia"/>
          <w:sz w:val="24"/>
        </w:rPr>
        <w:t>维保人员须遵守甲方规章制度，并按甲方制定的工作场地、范围和线路进行工作。</w:t>
      </w:r>
    </w:p>
    <w:p w14:paraId="4028F81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2.3.32.</w:t>
      </w:r>
      <w:r w:rsidRPr="001F7AAA">
        <w:rPr>
          <w:rFonts w:ascii="Arial" w:hAnsi="Arial" w:cs="Arial" w:hint="eastAsia"/>
          <w:sz w:val="24"/>
        </w:rPr>
        <w:tab/>
      </w:r>
      <w:r w:rsidRPr="001F7AAA">
        <w:rPr>
          <w:rFonts w:ascii="Arial" w:hAnsi="Arial" w:cs="Arial" w:hint="eastAsia"/>
          <w:sz w:val="24"/>
        </w:rPr>
        <w:t>冬季，服务企业须采取适当有效的措施保证系统各设备设施不被冻坏、冻裂，若当年系统各设备设施停机前检查运行正常，来</w:t>
      </w:r>
      <w:proofErr w:type="gramStart"/>
      <w:r w:rsidRPr="001F7AAA">
        <w:rPr>
          <w:rFonts w:ascii="Arial" w:hAnsi="Arial" w:cs="Arial" w:hint="eastAsia"/>
          <w:sz w:val="24"/>
        </w:rPr>
        <w:t>年系统</w:t>
      </w:r>
      <w:proofErr w:type="gramEnd"/>
      <w:r w:rsidRPr="001F7AAA">
        <w:rPr>
          <w:rFonts w:ascii="Arial" w:hAnsi="Arial" w:cs="Arial" w:hint="eastAsia"/>
          <w:sz w:val="24"/>
        </w:rPr>
        <w:t>启动前检查时出现故障，服务企业全权负责免费更新维修。</w:t>
      </w:r>
      <w:proofErr w:type="gramStart"/>
      <w:r w:rsidRPr="001F7AAA">
        <w:rPr>
          <w:rFonts w:ascii="Arial" w:hAnsi="Arial" w:cs="Arial" w:hint="eastAsia"/>
          <w:sz w:val="24"/>
        </w:rPr>
        <w:t>若服务</w:t>
      </w:r>
      <w:proofErr w:type="gramEnd"/>
      <w:r w:rsidRPr="001F7AAA">
        <w:rPr>
          <w:rFonts w:ascii="Arial" w:hAnsi="Arial" w:cs="Arial" w:hint="eastAsia"/>
          <w:sz w:val="24"/>
        </w:rPr>
        <w:t>企业更新维修不及时，甲方将另请其他专业人员维修，由此产生的所有费用直接从服务企业合同款中扣除。</w:t>
      </w:r>
    </w:p>
    <w:p w14:paraId="7EC2BD5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2.3.33.</w:t>
      </w:r>
      <w:r w:rsidRPr="001F7AAA">
        <w:rPr>
          <w:rFonts w:ascii="Arial" w:hAnsi="Arial" w:cs="Arial" w:hint="eastAsia"/>
          <w:sz w:val="24"/>
        </w:rPr>
        <w:tab/>
      </w:r>
      <w:r w:rsidRPr="001F7AAA">
        <w:rPr>
          <w:rFonts w:ascii="Arial" w:hAnsi="Arial" w:cs="Arial" w:hint="eastAsia"/>
          <w:sz w:val="24"/>
        </w:rPr>
        <w:t>维保值班人员电话须保持全年</w:t>
      </w:r>
      <w:r w:rsidRPr="001F7AAA">
        <w:rPr>
          <w:rFonts w:ascii="Arial" w:hAnsi="Arial" w:cs="Arial" w:hint="eastAsia"/>
          <w:sz w:val="24"/>
        </w:rPr>
        <w:t>24</w:t>
      </w:r>
      <w:r w:rsidRPr="001F7AAA">
        <w:rPr>
          <w:rFonts w:ascii="Arial" w:hAnsi="Arial" w:cs="Arial" w:hint="eastAsia"/>
          <w:sz w:val="24"/>
        </w:rPr>
        <w:t>小时畅通，值班人员接到报修电话后，须立即（不得超过</w:t>
      </w:r>
      <w:r w:rsidRPr="001F7AAA">
        <w:rPr>
          <w:rFonts w:ascii="Arial" w:hAnsi="Arial" w:cs="Arial" w:hint="eastAsia"/>
          <w:sz w:val="24"/>
        </w:rPr>
        <w:t>30</w:t>
      </w:r>
      <w:r w:rsidRPr="001F7AAA">
        <w:rPr>
          <w:rFonts w:ascii="Arial" w:hAnsi="Arial" w:cs="Arial" w:hint="eastAsia"/>
          <w:sz w:val="24"/>
        </w:rPr>
        <w:t>分钟）到场处理、修复。如遇特殊情况（如无配件等），与科室协商，预约修理恢复时间。</w:t>
      </w:r>
    </w:p>
    <w:p w14:paraId="0FE749F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2.3.34.</w:t>
      </w:r>
      <w:r w:rsidRPr="001F7AAA">
        <w:rPr>
          <w:rFonts w:ascii="Arial" w:hAnsi="Arial" w:cs="Arial" w:hint="eastAsia"/>
          <w:sz w:val="24"/>
        </w:rPr>
        <w:tab/>
      </w:r>
      <w:r w:rsidRPr="001F7AAA">
        <w:rPr>
          <w:rFonts w:ascii="Arial" w:hAnsi="Arial" w:cs="Arial" w:hint="eastAsia"/>
          <w:sz w:val="24"/>
        </w:rPr>
        <w:t>维保人员维修保养时须提前与科室充分沟通，不得干扰科室的正常秩序，在协商一致的时间内保质完成工作。</w:t>
      </w:r>
    </w:p>
    <w:p w14:paraId="370C5C0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2.3.35.</w:t>
      </w:r>
      <w:r w:rsidRPr="001F7AAA">
        <w:rPr>
          <w:rFonts w:ascii="Arial" w:hAnsi="Arial" w:cs="Arial" w:hint="eastAsia"/>
          <w:sz w:val="24"/>
        </w:rPr>
        <w:tab/>
      </w:r>
      <w:proofErr w:type="gramStart"/>
      <w:r w:rsidRPr="001F7AAA">
        <w:rPr>
          <w:rFonts w:ascii="Arial" w:hAnsi="Arial" w:cs="Arial" w:hint="eastAsia"/>
          <w:sz w:val="24"/>
        </w:rPr>
        <w:t>维保范围</w:t>
      </w:r>
      <w:proofErr w:type="gramEnd"/>
      <w:r w:rsidRPr="001F7AAA">
        <w:rPr>
          <w:rFonts w:ascii="Arial" w:hAnsi="Arial" w:cs="Arial" w:hint="eastAsia"/>
          <w:sz w:val="24"/>
        </w:rPr>
        <w:t>内所需要的各种工器具由服务企业自行提供，其中维修中所需要的氧气、氮气由甲方提供，乙炔等其他工器具由服务企业提供。</w:t>
      </w:r>
    </w:p>
    <w:p w14:paraId="703311D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2.3.36.</w:t>
      </w:r>
      <w:r w:rsidRPr="001F7AAA">
        <w:rPr>
          <w:rFonts w:ascii="Arial" w:hAnsi="Arial" w:cs="Arial" w:hint="eastAsia"/>
          <w:sz w:val="24"/>
        </w:rPr>
        <w:tab/>
      </w:r>
      <w:r w:rsidRPr="001F7AAA">
        <w:rPr>
          <w:rFonts w:ascii="Arial" w:hAnsi="Arial" w:cs="Arial" w:hint="eastAsia"/>
          <w:sz w:val="24"/>
        </w:rPr>
        <w:t>大修中需要的氟利昂及其他所配套须更换的配件由甲方提供。</w:t>
      </w:r>
    </w:p>
    <w:p w14:paraId="72415A9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2.3.37.</w:t>
      </w:r>
      <w:r w:rsidRPr="001F7AAA">
        <w:rPr>
          <w:rFonts w:ascii="Arial" w:hAnsi="Arial" w:cs="Arial" w:hint="eastAsia"/>
          <w:sz w:val="24"/>
        </w:rPr>
        <w:tab/>
      </w:r>
      <w:r w:rsidRPr="001F7AAA">
        <w:rPr>
          <w:rFonts w:ascii="Arial" w:hAnsi="Arial" w:cs="Arial" w:hint="eastAsia"/>
          <w:sz w:val="24"/>
        </w:rPr>
        <w:t>维保人员应及时解决设备设施隐患，禁止设备带病运行，防止轻微故障转变为重大故障，以确保设备时刻运行在最佳状态。若甲方发现设备带病运行，服务企业须对由此设备故障引起的一切隐患负全责，且须在规定时限内全部整改完毕。</w:t>
      </w:r>
    </w:p>
    <w:p w14:paraId="503E720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2.3.38.</w:t>
      </w:r>
      <w:r w:rsidRPr="001F7AAA">
        <w:rPr>
          <w:rFonts w:ascii="Arial" w:hAnsi="Arial" w:cs="Arial" w:hint="eastAsia"/>
          <w:sz w:val="24"/>
        </w:rPr>
        <w:tab/>
      </w:r>
      <w:r w:rsidRPr="001F7AAA">
        <w:rPr>
          <w:rFonts w:ascii="Arial" w:hAnsi="Arial" w:cs="Arial" w:hint="eastAsia"/>
          <w:sz w:val="24"/>
        </w:rPr>
        <w:t>维保人员处理故障时须专业、到位，保证维修质量。</w:t>
      </w:r>
      <w:proofErr w:type="gramStart"/>
      <w:r w:rsidRPr="001F7AAA">
        <w:rPr>
          <w:rFonts w:ascii="Arial" w:hAnsi="Arial" w:cs="Arial" w:hint="eastAsia"/>
          <w:sz w:val="24"/>
        </w:rPr>
        <w:t>若服务</w:t>
      </w:r>
      <w:proofErr w:type="gramEnd"/>
      <w:r w:rsidRPr="001F7AAA">
        <w:rPr>
          <w:rFonts w:ascii="Arial" w:hAnsi="Arial" w:cs="Arial" w:hint="eastAsia"/>
          <w:sz w:val="24"/>
        </w:rPr>
        <w:t>企业维修后短时间内再次发生故障，服务企业须尽快解决，甲方并视情况对服务企业进行</w:t>
      </w:r>
      <w:r w:rsidRPr="001F7AAA">
        <w:rPr>
          <w:rFonts w:ascii="Arial" w:hAnsi="Arial" w:cs="Arial" w:hint="eastAsia"/>
          <w:sz w:val="24"/>
        </w:rPr>
        <w:lastRenderedPageBreak/>
        <w:t>处罚。</w:t>
      </w:r>
    </w:p>
    <w:p w14:paraId="06A988E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2.3.39.</w:t>
      </w:r>
      <w:r w:rsidRPr="001F7AAA">
        <w:rPr>
          <w:rFonts w:ascii="Arial" w:hAnsi="Arial" w:cs="Arial" w:hint="eastAsia"/>
          <w:sz w:val="24"/>
        </w:rPr>
        <w:tab/>
      </w:r>
      <w:r w:rsidRPr="001F7AAA">
        <w:rPr>
          <w:rFonts w:ascii="Arial" w:hAnsi="Arial" w:cs="Arial" w:hint="eastAsia"/>
          <w:sz w:val="24"/>
        </w:rPr>
        <w:t>维保人员应严格执行服务企业案，按时按质</w:t>
      </w:r>
      <w:proofErr w:type="gramStart"/>
      <w:r w:rsidRPr="001F7AAA">
        <w:rPr>
          <w:rFonts w:ascii="Arial" w:hAnsi="Arial" w:cs="Arial" w:hint="eastAsia"/>
          <w:sz w:val="24"/>
        </w:rPr>
        <w:t>完成维保任务</w:t>
      </w:r>
      <w:proofErr w:type="gramEnd"/>
      <w:r w:rsidRPr="001F7AAA">
        <w:rPr>
          <w:rFonts w:ascii="Arial" w:hAnsi="Arial" w:cs="Arial" w:hint="eastAsia"/>
          <w:sz w:val="24"/>
        </w:rPr>
        <w:t>。</w:t>
      </w:r>
      <w:proofErr w:type="gramStart"/>
      <w:r w:rsidRPr="001F7AAA">
        <w:rPr>
          <w:rFonts w:ascii="Arial" w:hAnsi="Arial" w:cs="Arial" w:hint="eastAsia"/>
          <w:sz w:val="24"/>
        </w:rPr>
        <w:t>若服务</w:t>
      </w:r>
      <w:proofErr w:type="gramEnd"/>
      <w:r w:rsidRPr="001F7AAA">
        <w:rPr>
          <w:rFonts w:ascii="Arial" w:hAnsi="Arial" w:cs="Arial" w:hint="eastAsia"/>
          <w:sz w:val="24"/>
        </w:rPr>
        <w:t>企业不严格执行服务企业案，给甲方造成损失，甲方有权对服务企业进行处罚或单方面解除合同。</w:t>
      </w:r>
    </w:p>
    <w:p w14:paraId="30F4EFC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2.3.40.</w:t>
      </w:r>
      <w:r w:rsidRPr="001F7AAA">
        <w:rPr>
          <w:rFonts w:ascii="Arial" w:hAnsi="Arial" w:cs="Arial" w:hint="eastAsia"/>
          <w:sz w:val="24"/>
        </w:rPr>
        <w:tab/>
      </w:r>
      <w:r w:rsidRPr="001F7AAA">
        <w:rPr>
          <w:rFonts w:ascii="Arial" w:hAnsi="Arial" w:cs="Arial" w:hint="eastAsia"/>
          <w:sz w:val="24"/>
        </w:rPr>
        <w:t>空气处理机组</w:t>
      </w:r>
    </w:p>
    <w:p w14:paraId="3F9EE56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至少每月对空气处理机组进行检修保养二次，检查结果中若有异常情况，须及时采取相应措施修复，保证机组正常安全运行。</w:t>
      </w:r>
    </w:p>
    <w:p w14:paraId="4DD2966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检查确认电气控制装置工作状况良好；</w:t>
      </w:r>
    </w:p>
    <w:p w14:paraId="22E0B0E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检测机组电机、风机运行性能，确保工作正常；</w:t>
      </w:r>
    </w:p>
    <w:p w14:paraId="20F0673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检查机组运行时的噪音及振动情况，必要时进行检修；</w:t>
      </w:r>
    </w:p>
    <w:p w14:paraId="41B37647"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检查机组导流顺畅性，必要时作除尘保养：</w:t>
      </w:r>
    </w:p>
    <w:p w14:paraId="1CCD537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检测机组出风口温湿度及风速合理性，必要时分段逐级检测验证，并提供数据测试报告以及相应的整改方案；</w:t>
      </w:r>
    </w:p>
    <w:p w14:paraId="0C07D5A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检测各温湿度、压力等传感器（表），必要时调整更换；</w:t>
      </w:r>
    </w:p>
    <w:p w14:paraId="239B02F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按要求清洗、更换空气处理机过滤器，清洗盘管管束，风机除尘；</w:t>
      </w:r>
    </w:p>
    <w:p w14:paraId="0CCE6FA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按要求对机组进行清洗、消毒；</w:t>
      </w:r>
    </w:p>
    <w:p w14:paraId="669E98B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检查水管路并确认畅通，必要时作机组管道疏通处理；</w:t>
      </w:r>
    </w:p>
    <w:p w14:paraId="6D56452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10</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检查保养各水、风阀门，必要时涂抹润滑脂；</w:t>
      </w:r>
    </w:p>
    <w:p w14:paraId="21A8CA3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检查冷凝水排水管，确保排水顺畅；</w:t>
      </w:r>
    </w:p>
    <w:p w14:paraId="63630F1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根据需要维修、更换有关坏损部件；</w:t>
      </w:r>
    </w:p>
    <w:p w14:paraId="6A463D57"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提供检修保养记录报告。</w:t>
      </w:r>
    </w:p>
    <w:p w14:paraId="23AC32F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2.3.41.</w:t>
      </w:r>
      <w:r w:rsidRPr="001F7AAA">
        <w:rPr>
          <w:rFonts w:ascii="Arial" w:hAnsi="Arial" w:cs="Arial" w:hint="eastAsia"/>
          <w:sz w:val="24"/>
        </w:rPr>
        <w:tab/>
      </w:r>
      <w:r w:rsidRPr="001F7AAA">
        <w:rPr>
          <w:rFonts w:ascii="Arial" w:hAnsi="Arial" w:cs="Arial" w:hint="eastAsia"/>
          <w:sz w:val="24"/>
        </w:rPr>
        <w:t>风机盘管</w:t>
      </w:r>
    </w:p>
    <w:p w14:paraId="202BC09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至少每月对风机盘管进行检修保养一次，检查结果中若有异常情况，须及时采取相应措施修复，保证机组正常安全运行。</w:t>
      </w:r>
    </w:p>
    <w:p w14:paraId="4989182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检查确认电气控制装置工作状况良好；</w:t>
      </w:r>
    </w:p>
    <w:p w14:paraId="2B71920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确保风轮电机工作正常；</w:t>
      </w:r>
    </w:p>
    <w:p w14:paraId="3EFCC16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检查风机运行时的噪音及振动情况，必要时进行检修；</w:t>
      </w:r>
    </w:p>
    <w:p w14:paraId="0195887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检查风轮导流顺畅性，必要时作除尘保养处理；</w:t>
      </w:r>
    </w:p>
    <w:p w14:paraId="60A0AEC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检测盘管风机出风口温度及风速合理性；</w:t>
      </w:r>
    </w:p>
    <w:p w14:paraId="0F5D933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lastRenderedPageBreak/>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根据需要，及时清洗风机盘管过滤网。</w:t>
      </w:r>
    </w:p>
    <w:p w14:paraId="13E637A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检查调整控制面板、控制模式、数据显示等情况；</w:t>
      </w:r>
    </w:p>
    <w:p w14:paraId="01F270E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检查盘管冷凝水排水管，确保排水顺畅，定期对盘管进行消毒；</w:t>
      </w:r>
    </w:p>
    <w:p w14:paraId="4CE29A0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检查水管路并确认畅通，必要时作风机盘管管道疏通处理；</w:t>
      </w:r>
    </w:p>
    <w:p w14:paraId="2C3BA9E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10</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根据需要维修、更换有关坏损部件；</w:t>
      </w:r>
    </w:p>
    <w:p w14:paraId="07F2E07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提供检修保养记录报告。</w:t>
      </w:r>
    </w:p>
    <w:p w14:paraId="0B99CFE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2.3.42.</w:t>
      </w:r>
      <w:r w:rsidRPr="001F7AAA">
        <w:rPr>
          <w:rFonts w:ascii="Arial" w:hAnsi="Arial" w:cs="Arial" w:hint="eastAsia"/>
          <w:sz w:val="24"/>
        </w:rPr>
        <w:tab/>
      </w:r>
      <w:r w:rsidRPr="001F7AAA">
        <w:rPr>
          <w:rFonts w:ascii="Arial" w:hAnsi="Arial" w:cs="Arial" w:hint="eastAsia"/>
          <w:sz w:val="24"/>
        </w:rPr>
        <w:t>循环水泵</w:t>
      </w:r>
    </w:p>
    <w:p w14:paraId="26C9C43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设备运行期间，至少每月对水泵进行检修维护二次，检查结果中若有异常情况，须及时采取相应措施修复，保证机组正常安全运行。</w:t>
      </w:r>
    </w:p>
    <w:p w14:paraId="2579FA2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检查调节水泵的压差及阀门的开启度；</w:t>
      </w:r>
    </w:p>
    <w:p w14:paraId="537F7C0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检查确认控制电气装置性能及状况良好；</w:t>
      </w:r>
    </w:p>
    <w:p w14:paraId="5CC5A654"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检查校对电机、水泵的连轴装置及同心度；</w:t>
      </w:r>
    </w:p>
    <w:p w14:paraId="258ACE8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检查水泵的密封件，有必要时更换密封填料或轴封；</w:t>
      </w:r>
    </w:p>
    <w:p w14:paraId="59225EC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调整水流压差以满足系统的运行需要；</w:t>
      </w:r>
    </w:p>
    <w:p w14:paraId="169B89B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w:t>
      </w:r>
      <w:proofErr w:type="gramStart"/>
      <w:r w:rsidRPr="001F7AAA">
        <w:rPr>
          <w:rFonts w:ascii="Arial" w:hAnsi="Arial" w:cs="Arial" w:hint="eastAsia"/>
          <w:sz w:val="24"/>
        </w:rPr>
        <w:t>清洗水</w:t>
      </w:r>
      <w:proofErr w:type="gramEnd"/>
      <w:r w:rsidRPr="001F7AAA">
        <w:rPr>
          <w:rFonts w:ascii="Arial" w:hAnsi="Arial" w:cs="Arial" w:hint="eastAsia"/>
          <w:sz w:val="24"/>
        </w:rPr>
        <w:t>系统过滤器，确保水流畅通；</w:t>
      </w:r>
    </w:p>
    <w:p w14:paraId="67FEB72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检查水系统补水情况；</w:t>
      </w:r>
    </w:p>
    <w:p w14:paraId="31C60BB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检查记录水泵的工作电压、运行电流；</w:t>
      </w:r>
    </w:p>
    <w:p w14:paraId="15BB770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提供检修维护记录报告。</w:t>
      </w:r>
    </w:p>
    <w:p w14:paraId="53D2B07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设备停机后，至少对水泵进行一次全面的检修保养工作。</w:t>
      </w:r>
    </w:p>
    <w:p w14:paraId="54C9C74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上述水泵检修保养工作中所列举的各项内容；</w:t>
      </w:r>
    </w:p>
    <w:p w14:paraId="5BEE27F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检查和清洗水泵管路的过滤器，清洁设备；</w:t>
      </w:r>
    </w:p>
    <w:p w14:paraId="5A80D5C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检测电机绝缘度，确保电机绝缘度正常；</w:t>
      </w:r>
    </w:p>
    <w:p w14:paraId="1B96D87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补充电机轴承润滑脂；</w:t>
      </w:r>
    </w:p>
    <w:p w14:paraId="04FC040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检查保养电气控制装置；</w:t>
      </w:r>
    </w:p>
    <w:p w14:paraId="533391D4"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清洁设备，做好设备的防腐、防尘工作；</w:t>
      </w:r>
    </w:p>
    <w:p w14:paraId="7C6E539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根据需要更换或维修有关坏损部件；</w:t>
      </w:r>
    </w:p>
    <w:p w14:paraId="2F88F4E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提供检修保养报告。</w:t>
      </w:r>
    </w:p>
    <w:p w14:paraId="342865A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2.3.43.</w:t>
      </w:r>
      <w:r w:rsidRPr="001F7AAA">
        <w:rPr>
          <w:rFonts w:ascii="Arial" w:hAnsi="Arial" w:cs="Arial" w:hint="eastAsia"/>
          <w:sz w:val="24"/>
        </w:rPr>
        <w:tab/>
      </w:r>
      <w:r w:rsidRPr="001F7AAA">
        <w:rPr>
          <w:rFonts w:ascii="Arial" w:hAnsi="Arial" w:cs="Arial" w:hint="eastAsia"/>
          <w:sz w:val="24"/>
        </w:rPr>
        <w:t>风冷模块机组</w:t>
      </w:r>
    </w:p>
    <w:p w14:paraId="0CCFF3A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设备运行期间，至少每月对模块机组进行检修维护二次，检查结果中若有异常</w:t>
      </w:r>
      <w:r w:rsidRPr="001F7AAA">
        <w:rPr>
          <w:rFonts w:ascii="Arial" w:hAnsi="Arial" w:cs="Arial" w:hint="eastAsia"/>
          <w:sz w:val="24"/>
        </w:rPr>
        <w:lastRenderedPageBreak/>
        <w:t>情况，须及时采取相应措施修复，保证机组正常安全运行。</w:t>
      </w:r>
    </w:p>
    <w:p w14:paraId="20C26A64"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检查调整电脑系统操作、显示、设置及程序运行状况；</w:t>
      </w:r>
    </w:p>
    <w:p w14:paraId="5D783E5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检查机组各部分电气供电状况并及时维修；</w:t>
      </w:r>
    </w:p>
    <w:p w14:paraId="68FB87E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检查机组起动柜、控制板、启动及运行状况；</w:t>
      </w:r>
    </w:p>
    <w:p w14:paraId="1499D15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调整水流开关及油加热器的工作状况；</w:t>
      </w:r>
    </w:p>
    <w:p w14:paraId="6C01767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检查油压、油温、油色、油位状况，必要时进行更换；</w:t>
      </w:r>
    </w:p>
    <w:p w14:paraId="0F2B588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检测各温度、压力传感器（表）的精确度，必要时进行更换；</w:t>
      </w:r>
    </w:p>
    <w:p w14:paraId="0CEEFE3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检测核对电机运行电流及电流百分比，冷媒压力是否在额定值内；</w:t>
      </w:r>
    </w:p>
    <w:p w14:paraId="479C5EE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调试压缩机加、减载系统的工作可靠性；</w:t>
      </w:r>
    </w:p>
    <w:p w14:paraId="54F1773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检查系统干燥程度、检查并调整冷媒充注量；</w:t>
      </w:r>
    </w:p>
    <w:p w14:paraId="4E786F9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10</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检查换热效果，及时清洗换热翅片；</w:t>
      </w:r>
    </w:p>
    <w:p w14:paraId="7D5F0864"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检查主机系统密封性，必要时进行维修；</w:t>
      </w:r>
    </w:p>
    <w:p w14:paraId="41D1D82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提交检修维护记录。</w:t>
      </w:r>
    </w:p>
    <w:p w14:paraId="2A5EBC9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设备停机后，至少对模块机组系统进行一次全面的检修保养工作。</w:t>
      </w:r>
    </w:p>
    <w:p w14:paraId="0F74E37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上述机组例行检修维护工作中所列举的各项内容；</w:t>
      </w:r>
    </w:p>
    <w:p w14:paraId="1246149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检测压缩机绝缘度，确保电机绝缘度正常；</w:t>
      </w:r>
    </w:p>
    <w:p w14:paraId="25906A4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保养清扫启动柜、电脑控制柜，紧固所有螺丝、</w:t>
      </w:r>
      <w:proofErr w:type="gramStart"/>
      <w:r w:rsidRPr="001F7AAA">
        <w:rPr>
          <w:rFonts w:ascii="Arial" w:hAnsi="Arial" w:cs="Arial" w:hint="eastAsia"/>
          <w:sz w:val="24"/>
        </w:rPr>
        <w:t>锁件等</w:t>
      </w:r>
      <w:proofErr w:type="gramEnd"/>
      <w:r w:rsidRPr="001F7AAA">
        <w:rPr>
          <w:rFonts w:ascii="Arial" w:hAnsi="Arial" w:cs="Arial" w:hint="eastAsia"/>
          <w:sz w:val="24"/>
        </w:rPr>
        <w:t>；</w:t>
      </w:r>
    </w:p>
    <w:p w14:paraId="3048F61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确保主电路中主接触器动作吸合性能良好；</w:t>
      </w:r>
    </w:p>
    <w:p w14:paraId="7A1585D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冷冻油取样检查，必要时更换冷冻油；</w:t>
      </w:r>
    </w:p>
    <w:p w14:paraId="26BCF09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必要时更换油过滤网；</w:t>
      </w:r>
    </w:p>
    <w:p w14:paraId="39657B3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必要时更换干燥过滤器；</w:t>
      </w:r>
    </w:p>
    <w:p w14:paraId="05358C1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检测主机设备系统密封性，全面查漏，并修复漏点；</w:t>
      </w:r>
    </w:p>
    <w:p w14:paraId="724CC37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检测系统冷媒压力，必要时补充冷媒；</w:t>
      </w:r>
    </w:p>
    <w:p w14:paraId="05F2CBE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10</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检查换热器水侧的结垢程度，按需要对管束进行清洗处理；</w:t>
      </w:r>
    </w:p>
    <w:p w14:paraId="4E8413B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冷凝器翅片清洗；</w:t>
      </w:r>
    </w:p>
    <w:p w14:paraId="3BF5F87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风机清洗，必要时加注润滑油；</w:t>
      </w:r>
    </w:p>
    <w:p w14:paraId="664935D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机体内过滤网，水流过滤网清洗；</w:t>
      </w:r>
    </w:p>
    <w:p w14:paraId="21A409D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提交保养维护工作报告。</w:t>
      </w:r>
    </w:p>
    <w:p w14:paraId="2D1A83E7"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2.3.44.</w:t>
      </w:r>
      <w:r w:rsidRPr="001F7AAA">
        <w:rPr>
          <w:rFonts w:ascii="Arial" w:hAnsi="Arial" w:cs="Arial" w:hint="eastAsia"/>
          <w:sz w:val="24"/>
        </w:rPr>
        <w:tab/>
      </w:r>
      <w:r w:rsidRPr="001F7AAA">
        <w:rPr>
          <w:rFonts w:ascii="Arial" w:hAnsi="Arial" w:cs="Arial" w:hint="eastAsia"/>
          <w:sz w:val="24"/>
        </w:rPr>
        <w:t>多联机系统</w:t>
      </w:r>
    </w:p>
    <w:p w14:paraId="6D4305F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lastRenderedPageBreak/>
        <w:t>设备运行期间，至少每月对多联机系统进行检修维护一次，检查结果中若有异常情况，须及时采取相应措施修复，保证机组正常安全运行。</w:t>
      </w:r>
    </w:p>
    <w:p w14:paraId="3F49A94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外机运行情况是否有噪声与震动；</w:t>
      </w:r>
    </w:p>
    <w:p w14:paraId="07EFF81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运行电流与冷媒压力是否在额定值内；</w:t>
      </w:r>
    </w:p>
    <w:p w14:paraId="1C0C4D8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冷凝器翅片干净与散热情况是否正常；</w:t>
      </w:r>
    </w:p>
    <w:p w14:paraId="1F0764C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各控制板、配电箱干净与运行情况；</w:t>
      </w:r>
    </w:p>
    <w:p w14:paraId="79B2D2C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外机风扇运行情况与电流；</w:t>
      </w:r>
    </w:p>
    <w:p w14:paraId="5C4C1E7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内机运行情况是否有噪声与震动；</w:t>
      </w:r>
    </w:p>
    <w:p w14:paraId="6F3A7C4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内机出风与温度是否达到要求；</w:t>
      </w:r>
    </w:p>
    <w:p w14:paraId="31BF561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内机过滤网、风口是否干净，出风是否有异味；</w:t>
      </w:r>
    </w:p>
    <w:p w14:paraId="14575C9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冷凝水排水是否通畅；</w:t>
      </w:r>
    </w:p>
    <w:p w14:paraId="768806B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10</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机组系统保温是否良好；</w:t>
      </w:r>
    </w:p>
    <w:p w14:paraId="5B75751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线控器、控制面板信号与数据情况；</w:t>
      </w:r>
    </w:p>
    <w:p w14:paraId="441AB80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提供检修维护记录报告。</w:t>
      </w:r>
    </w:p>
    <w:p w14:paraId="50127387"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设备停机后，至少对多联机系统进行一次全面的检修保养工作。</w:t>
      </w:r>
    </w:p>
    <w:p w14:paraId="6EE6E87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上述机组例行检修维护工作中所列举的各项内容。</w:t>
      </w:r>
    </w:p>
    <w:p w14:paraId="2B71290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压缩机和电机密封检查，记录，电源线检查，连接接头清理、更换，继电器、控制、保护装置检查。电压检测，电机绝缘电阻测量，滑阀检查、调整。</w:t>
      </w:r>
    </w:p>
    <w:p w14:paraId="2F40891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润滑油、过滤器检查、更换，加热器、恒温器检查，油冷却器、过滤器、电磁阀检查。</w:t>
      </w:r>
    </w:p>
    <w:p w14:paraId="59D878D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电机启动器执行诊断检查程序，接触器清理、更换，连接机构检查，接线端检查，过负荷装置检查，空载运行启动器指示灯检查。</w:t>
      </w:r>
    </w:p>
    <w:p w14:paraId="609FE9F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控制面板执行诊断检查程序，安全停机运行状态检查，接线端检查，显示数据的精度和设定值检查。</w:t>
      </w:r>
    </w:p>
    <w:p w14:paraId="71E005E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冷凝器、蒸发器开关控制检查，运行参数分析，密封垫检查、更换。泄漏检查、修理，制冷剂检查、补充，制冷循环检查。</w:t>
      </w:r>
    </w:p>
    <w:p w14:paraId="3A4FEA01"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7</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散热风扇加注润滑油。</w:t>
      </w:r>
    </w:p>
    <w:p w14:paraId="26D0F5E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8</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散热器及风机叶片清洁。</w:t>
      </w:r>
    </w:p>
    <w:p w14:paraId="3976EBC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9</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提供工作总结报告。</w:t>
      </w:r>
    </w:p>
    <w:p w14:paraId="223FD5A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lastRenderedPageBreak/>
        <w:t>3.</w:t>
      </w:r>
      <w:r w:rsidRPr="001F7AAA">
        <w:rPr>
          <w:rFonts w:ascii="Arial" w:hAnsi="Arial" w:cs="Arial" w:hint="eastAsia"/>
          <w:sz w:val="24"/>
        </w:rPr>
        <w:tab/>
      </w:r>
      <w:r w:rsidRPr="001F7AAA">
        <w:rPr>
          <w:rFonts w:ascii="Arial" w:hAnsi="Arial" w:cs="Arial" w:hint="eastAsia"/>
          <w:sz w:val="24"/>
        </w:rPr>
        <w:t>服务标准</w:t>
      </w:r>
    </w:p>
    <w:p w14:paraId="05F3855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3.1.</w:t>
      </w:r>
      <w:r w:rsidRPr="001F7AAA">
        <w:rPr>
          <w:rFonts w:ascii="Arial" w:hAnsi="Arial" w:cs="Arial" w:hint="eastAsia"/>
          <w:sz w:val="24"/>
        </w:rPr>
        <w:tab/>
      </w:r>
      <w:r w:rsidRPr="001F7AAA">
        <w:rPr>
          <w:rFonts w:ascii="Arial" w:hAnsi="Arial" w:cs="Arial" w:hint="eastAsia"/>
          <w:sz w:val="24"/>
        </w:rPr>
        <w:t>甲方手术部设计图纸参数要求，医院洁净手术部建筑技术规范、医院洁净手术部污染控制规范、医院洁净手术部运行维护与管理规范、北京市安全生产条例及相关监管部门的要求，确保设备设施使用寿命在出厂核定年限，设备设施运行在最佳状态，手术室室内环境各指标均在规定范围内。</w:t>
      </w:r>
    </w:p>
    <w:p w14:paraId="6A500EA2"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4.</w:t>
      </w:r>
      <w:r w:rsidRPr="001F7AAA">
        <w:rPr>
          <w:rFonts w:ascii="Arial" w:hAnsi="Arial" w:cs="Arial" w:hint="eastAsia"/>
          <w:sz w:val="24"/>
        </w:rPr>
        <w:tab/>
      </w:r>
      <w:r w:rsidRPr="001F7AAA">
        <w:rPr>
          <w:rFonts w:ascii="Arial" w:hAnsi="Arial" w:cs="Arial" w:hint="eastAsia"/>
          <w:sz w:val="24"/>
        </w:rPr>
        <w:t>制度要求</w:t>
      </w:r>
    </w:p>
    <w:p w14:paraId="1C4E527E"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4.1.</w:t>
      </w:r>
      <w:r w:rsidRPr="001F7AAA">
        <w:rPr>
          <w:rFonts w:ascii="Arial" w:hAnsi="Arial" w:cs="Arial" w:hint="eastAsia"/>
          <w:sz w:val="24"/>
        </w:rPr>
        <w:tab/>
      </w:r>
      <w:r w:rsidRPr="001F7AAA">
        <w:rPr>
          <w:rFonts w:ascii="Arial" w:hAnsi="Arial" w:cs="Arial" w:hint="eastAsia"/>
          <w:sz w:val="24"/>
        </w:rPr>
        <w:t>运行制度</w:t>
      </w:r>
    </w:p>
    <w:p w14:paraId="03BF65FF"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服务企业须有完善的运行维护制度，包括但不限于以下内容：</w:t>
      </w:r>
    </w:p>
    <w:p w14:paraId="60B8A048"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系统运行管理制度：管理制度、值班制度、巡回检查制度、运行记录制度、手术部检测制度、事故处理报告制度、站房安全保卫制度、站房清洁卫生制度、文档归档制度等。</w:t>
      </w:r>
    </w:p>
    <w:p w14:paraId="25E9D04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系统运行保养方案：空调系统维护保养方案、手术部检测方案、维修保养存档制度等。</w:t>
      </w:r>
    </w:p>
    <w:p w14:paraId="15E84A1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制定针对本项目的应急事件处理预案，如机房跑水、机组失火、手术室温湿度失控等情况。</w:t>
      </w:r>
    </w:p>
    <w:p w14:paraId="0B6F8929"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4.2.</w:t>
      </w:r>
      <w:r w:rsidRPr="001F7AAA">
        <w:rPr>
          <w:rFonts w:ascii="Arial" w:hAnsi="Arial" w:cs="Arial" w:hint="eastAsia"/>
          <w:sz w:val="24"/>
        </w:rPr>
        <w:tab/>
      </w:r>
      <w:r w:rsidRPr="001F7AAA">
        <w:rPr>
          <w:rFonts w:ascii="Arial" w:hAnsi="Arial" w:cs="Arial" w:hint="eastAsia"/>
          <w:sz w:val="24"/>
        </w:rPr>
        <w:t>安全生产制度</w:t>
      </w:r>
    </w:p>
    <w:p w14:paraId="50EDA8D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4.2.1.</w:t>
      </w:r>
      <w:r w:rsidRPr="001F7AAA">
        <w:rPr>
          <w:rFonts w:ascii="Arial" w:hAnsi="Arial" w:cs="Arial" w:hint="eastAsia"/>
          <w:sz w:val="24"/>
        </w:rPr>
        <w:tab/>
      </w:r>
      <w:r w:rsidRPr="001F7AAA">
        <w:rPr>
          <w:rFonts w:ascii="Arial" w:hAnsi="Arial" w:cs="Arial" w:hint="eastAsia"/>
          <w:sz w:val="24"/>
        </w:rPr>
        <w:t>安全责任</w:t>
      </w:r>
    </w:p>
    <w:p w14:paraId="4872E36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运营管理期间，服务企业拥有本项目服务期内手术部机房内全部系统设备设施的使用权。安全生产工作贯彻“安全第一，预防为主，综合治理”的方针，坚持“管理生产，必须管安全”和“谁运营，谁负责”的原则。运行服务企业应对本项目的安全负全部责任。因服务企业原因发生意外、事故和人员伤亡的，由服务企业自行承担全部责任（含连带责任）。在服务期内因意外或者其他不可抗拒原因需暂停手术部服务的，应及时通知使用部门与甲方管理部门，并迅速采取有效措施恢复。</w:t>
      </w:r>
    </w:p>
    <w:p w14:paraId="7A8A88B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4.2.2.</w:t>
      </w:r>
      <w:r w:rsidRPr="001F7AAA">
        <w:rPr>
          <w:rFonts w:ascii="Arial" w:hAnsi="Arial" w:cs="Arial" w:hint="eastAsia"/>
          <w:sz w:val="24"/>
        </w:rPr>
        <w:tab/>
      </w:r>
      <w:r w:rsidRPr="001F7AAA">
        <w:rPr>
          <w:rFonts w:ascii="Arial" w:hAnsi="Arial" w:cs="Arial" w:hint="eastAsia"/>
          <w:sz w:val="24"/>
        </w:rPr>
        <w:t>安全生产规章制度</w:t>
      </w:r>
    </w:p>
    <w:p w14:paraId="2FAC757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本项目安全生产的主要工作包括：安全生产管理规章制度和应急预案的制定及监督执行，安全教育培训，安全生产标准化实施，重大危险源监控，安全生产隐患排查治理等。服务企业应依据《北京市安全生产条例》、《医院洁净手术部运行维护与管理规范》等规定，以及本项目的实际情况制定安全应急预案。依</w:t>
      </w:r>
      <w:r w:rsidRPr="001F7AAA">
        <w:rPr>
          <w:rFonts w:ascii="Arial" w:hAnsi="Arial" w:cs="Arial" w:hint="eastAsia"/>
          <w:sz w:val="24"/>
        </w:rPr>
        <w:lastRenderedPageBreak/>
        <w:t>据《北京市安全生产条例》建立、健全安全生产岗位责任制度，实行安全生产标准化建设，制定至少以下安全生产规章制度：</w:t>
      </w:r>
    </w:p>
    <w:p w14:paraId="0623B9CB"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1</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安全生产教育和培训制度；</w:t>
      </w:r>
    </w:p>
    <w:p w14:paraId="239B4683"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2</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安全生产检查制度；</w:t>
      </w:r>
    </w:p>
    <w:p w14:paraId="16ECD80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3</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危险作业管理制度；</w:t>
      </w:r>
    </w:p>
    <w:p w14:paraId="172910A4"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4</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劳动防护用品配备和管理制度；</w:t>
      </w:r>
    </w:p>
    <w:p w14:paraId="1D70139C"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5</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生产安全事故报告和处理制度；</w:t>
      </w:r>
    </w:p>
    <w:p w14:paraId="6FAD0BB4"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w:t>
      </w:r>
      <w:r w:rsidRPr="001F7AAA">
        <w:rPr>
          <w:rFonts w:ascii="Arial" w:hAnsi="Arial" w:cs="Arial" w:hint="eastAsia"/>
          <w:sz w:val="24"/>
        </w:rPr>
        <w:t>6</w:t>
      </w:r>
      <w:r w:rsidRPr="001F7AAA">
        <w:rPr>
          <w:rFonts w:ascii="Arial" w:hAnsi="Arial" w:cs="Arial" w:hint="eastAsia"/>
          <w:sz w:val="24"/>
        </w:rPr>
        <w:t>）</w:t>
      </w:r>
      <w:r w:rsidRPr="001F7AAA">
        <w:rPr>
          <w:rFonts w:ascii="Arial" w:hAnsi="Arial" w:cs="Arial" w:hint="eastAsia"/>
          <w:sz w:val="24"/>
        </w:rPr>
        <w:tab/>
      </w:r>
      <w:r w:rsidRPr="001F7AAA">
        <w:rPr>
          <w:rFonts w:ascii="Arial" w:hAnsi="Arial" w:cs="Arial" w:hint="eastAsia"/>
          <w:sz w:val="24"/>
        </w:rPr>
        <w:t>安全操作规程等。</w:t>
      </w:r>
    </w:p>
    <w:p w14:paraId="5CA6F5E5"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5.</w:t>
      </w:r>
      <w:r w:rsidRPr="001F7AAA">
        <w:rPr>
          <w:rFonts w:ascii="Arial" w:hAnsi="Arial" w:cs="Arial" w:hint="eastAsia"/>
          <w:sz w:val="24"/>
        </w:rPr>
        <w:tab/>
      </w:r>
      <w:r w:rsidRPr="001F7AAA">
        <w:rPr>
          <w:rFonts w:ascii="Arial" w:hAnsi="Arial" w:cs="Arial" w:hint="eastAsia"/>
          <w:sz w:val="24"/>
        </w:rPr>
        <w:t>合同期限</w:t>
      </w:r>
    </w:p>
    <w:p w14:paraId="0C3435A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自合同签订之日起叁年。</w:t>
      </w:r>
    </w:p>
    <w:p w14:paraId="49F9F00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6.</w:t>
      </w:r>
      <w:r w:rsidRPr="001F7AAA">
        <w:rPr>
          <w:rFonts w:ascii="Arial" w:hAnsi="Arial" w:cs="Arial" w:hint="eastAsia"/>
          <w:sz w:val="24"/>
        </w:rPr>
        <w:tab/>
      </w:r>
      <w:r w:rsidRPr="001F7AAA">
        <w:rPr>
          <w:rFonts w:ascii="Arial" w:hAnsi="Arial" w:cs="Arial" w:hint="eastAsia"/>
          <w:sz w:val="24"/>
        </w:rPr>
        <w:t>合同金额及付款方式</w:t>
      </w:r>
    </w:p>
    <w:p w14:paraId="1479F92A"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6.1.</w:t>
      </w:r>
      <w:r w:rsidRPr="001F7AAA">
        <w:rPr>
          <w:rFonts w:ascii="Arial" w:hAnsi="Arial" w:cs="Arial" w:hint="eastAsia"/>
          <w:sz w:val="24"/>
        </w:rPr>
        <w:tab/>
      </w:r>
      <w:r w:rsidRPr="001F7AAA">
        <w:rPr>
          <w:rFonts w:ascii="Arial" w:hAnsi="Arial" w:cs="Arial" w:hint="eastAsia"/>
          <w:sz w:val="24"/>
        </w:rPr>
        <w:t>本合同总金额：大写</w:t>
      </w:r>
      <w:r w:rsidRPr="001F7AAA">
        <w:rPr>
          <w:rFonts w:ascii="Arial" w:hAnsi="Arial" w:cs="Arial" w:hint="eastAsia"/>
          <w:sz w:val="24"/>
        </w:rPr>
        <w:t xml:space="preserve">     </w:t>
      </w:r>
      <w:r w:rsidRPr="001F7AAA">
        <w:rPr>
          <w:rFonts w:ascii="Arial" w:hAnsi="Arial" w:cs="Arial" w:hint="eastAsia"/>
          <w:sz w:val="24"/>
        </w:rPr>
        <w:t>元</w:t>
      </w:r>
      <w:r w:rsidRPr="001F7AAA">
        <w:rPr>
          <w:rFonts w:ascii="Arial" w:hAnsi="Arial" w:cs="Arial" w:hint="eastAsia"/>
          <w:sz w:val="24"/>
        </w:rPr>
        <w:t>/</w:t>
      </w:r>
      <w:r w:rsidRPr="001F7AAA">
        <w:rPr>
          <w:rFonts w:ascii="Arial" w:hAnsi="Arial" w:cs="Arial" w:hint="eastAsia"/>
          <w:sz w:val="24"/>
        </w:rPr>
        <w:t>叁年（小写</w:t>
      </w:r>
      <w:r w:rsidRPr="001F7AAA">
        <w:rPr>
          <w:rFonts w:ascii="Arial" w:hAnsi="Arial" w:cs="Arial" w:hint="eastAsia"/>
          <w:sz w:val="24"/>
        </w:rPr>
        <w:t xml:space="preserve">    </w:t>
      </w:r>
      <w:r w:rsidRPr="001F7AAA">
        <w:rPr>
          <w:rFonts w:ascii="Arial" w:hAnsi="Arial" w:cs="Arial" w:hint="eastAsia"/>
          <w:sz w:val="24"/>
        </w:rPr>
        <w:t>元</w:t>
      </w:r>
      <w:r w:rsidRPr="001F7AAA">
        <w:rPr>
          <w:rFonts w:ascii="Arial" w:hAnsi="Arial" w:cs="Arial" w:hint="eastAsia"/>
          <w:sz w:val="24"/>
        </w:rPr>
        <w:t>/3</w:t>
      </w:r>
      <w:r w:rsidRPr="001F7AAA">
        <w:rPr>
          <w:rFonts w:ascii="Arial" w:hAnsi="Arial" w:cs="Arial" w:hint="eastAsia"/>
          <w:sz w:val="24"/>
        </w:rPr>
        <w:t>年）（含增值税）。</w:t>
      </w:r>
    </w:p>
    <w:p w14:paraId="265871B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6.2.</w:t>
      </w:r>
      <w:r w:rsidRPr="001F7AAA">
        <w:rPr>
          <w:rFonts w:ascii="Arial" w:hAnsi="Arial" w:cs="Arial" w:hint="eastAsia"/>
          <w:sz w:val="24"/>
        </w:rPr>
        <w:tab/>
      </w:r>
      <w:r w:rsidRPr="001F7AAA">
        <w:rPr>
          <w:rFonts w:ascii="Arial" w:hAnsi="Arial" w:cs="Arial" w:hint="eastAsia"/>
          <w:sz w:val="24"/>
        </w:rPr>
        <w:t>除合同中另有规定，合同金额包括乙方根据合同应承担的全部义务，以及服务方案的设计、实施和完成工作并修补服务缺陷所需的全部有关事项的费用（费用包括但不限于：运营过程中的人工及福利费、日常维修费、日常检修费、管理费、保险费、日常保养费、办公费、交通费、通讯费、机具费、易耗品费用（单件单价</w:t>
      </w:r>
      <w:r w:rsidRPr="001F7AAA">
        <w:rPr>
          <w:rFonts w:ascii="Arial" w:hAnsi="Arial" w:cs="Arial" w:hint="eastAsia"/>
          <w:sz w:val="24"/>
        </w:rPr>
        <w:t>500</w:t>
      </w:r>
      <w:r w:rsidRPr="001F7AAA">
        <w:rPr>
          <w:rFonts w:ascii="Arial" w:hAnsi="Arial" w:cs="Arial" w:hint="eastAsia"/>
          <w:sz w:val="24"/>
        </w:rPr>
        <w:t>元以下）、维修更换人工费及其他保证运行相关费用），</w:t>
      </w:r>
      <w:proofErr w:type="gramStart"/>
      <w:r w:rsidRPr="001F7AAA">
        <w:rPr>
          <w:rFonts w:ascii="Arial" w:hAnsi="Arial" w:cs="Arial" w:hint="eastAsia"/>
          <w:sz w:val="24"/>
        </w:rPr>
        <w:t>不</w:t>
      </w:r>
      <w:proofErr w:type="gramEnd"/>
      <w:r w:rsidRPr="001F7AAA">
        <w:rPr>
          <w:rFonts w:ascii="Arial" w:hAnsi="Arial" w:cs="Arial" w:hint="eastAsia"/>
          <w:sz w:val="24"/>
        </w:rPr>
        <w:t>含水电气能源费、不含单件单价</w:t>
      </w:r>
      <w:r w:rsidRPr="001F7AAA">
        <w:rPr>
          <w:rFonts w:ascii="Arial" w:hAnsi="Arial" w:cs="Arial" w:hint="eastAsia"/>
          <w:sz w:val="24"/>
        </w:rPr>
        <w:t>500</w:t>
      </w:r>
      <w:r w:rsidRPr="001F7AAA">
        <w:rPr>
          <w:rFonts w:ascii="Arial" w:hAnsi="Arial" w:cs="Arial" w:hint="eastAsia"/>
          <w:sz w:val="24"/>
        </w:rPr>
        <w:t>元以上的设备材料费。承担由于任何原因所产生的运行风险。</w:t>
      </w:r>
    </w:p>
    <w:p w14:paraId="2A0F2876"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6.3.</w:t>
      </w:r>
      <w:r w:rsidRPr="001F7AAA">
        <w:rPr>
          <w:rFonts w:ascii="Arial" w:hAnsi="Arial" w:cs="Arial" w:hint="eastAsia"/>
          <w:sz w:val="24"/>
        </w:rPr>
        <w:tab/>
      </w:r>
      <w:r w:rsidRPr="001F7AAA">
        <w:rPr>
          <w:rFonts w:ascii="Arial" w:hAnsi="Arial" w:cs="Arial" w:hint="eastAsia"/>
          <w:sz w:val="24"/>
        </w:rPr>
        <w:t>付款方式：本合同签订后甲方按季度支付，乙方向甲方开具等额正式增值税专用发票后，甲方于次季度首月</w:t>
      </w:r>
      <w:r w:rsidRPr="001F7AAA">
        <w:rPr>
          <w:rFonts w:ascii="Arial" w:hAnsi="Arial" w:cs="Arial" w:hint="eastAsia"/>
          <w:sz w:val="24"/>
        </w:rPr>
        <w:t>15</w:t>
      </w:r>
      <w:r w:rsidRPr="001F7AAA">
        <w:rPr>
          <w:rFonts w:ascii="Arial" w:hAnsi="Arial" w:cs="Arial" w:hint="eastAsia"/>
          <w:sz w:val="24"/>
        </w:rPr>
        <w:t>日前将服务费支付给乙方。</w:t>
      </w:r>
    </w:p>
    <w:p w14:paraId="22900C70"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6.4.</w:t>
      </w:r>
      <w:r w:rsidRPr="001F7AAA">
        <w:rPr>
          <w:rFonts w:ascii="Arial" w:hAnsi="Arial" w:cs="Arial" w:hint="eastAsia"/>
          <w:sz w:val="24"/>
        </w:rPr>
        <w:tab/>
      </w:r>
      <w:r w:rsidRPr="001F7AAA">
        <w:rPr>
          <w:rFonts w:ascii="Arial" w:hAnsi="Arial" w:cs="Arial" w:hint="eastAsia"/>
          <w:sz w:val="24"/>
        </w:rPr>
        <w:t>甲方有权对乙方未完成合同之事项，</w:t>
      </w:r>
      <w:proofErr w:type="gramStart"/>
      <w:r w:rsidRPr="001F7AAA">
        <w:rPr>
          <w:rFonts w:ascii="Arial" w:hAnsi="Arial" w:cs="Arial" w:hint="eastAsia"/>
          <w:sz w:val="24"/>
        </w:rPr>
        <w:t>依严重</w:t>
      </w:r>
      <w:proofErr w:type="gramEnd"/>
      <w:r w:rsidRPr="001F7AAA">
        <w:rPr>
          <w:rFonts w:ascii="Arial" w:hAnsi="Arial" w:cs="Arial" w:hint="eastAsia"/>
          <w:sz w:val="24"/>
        </w:rPr>
        <w:t>程度按比例扣除部分费用。年度考核扣款上限为合同总金额的</w:t>
      </w:r>
      <w:r w:rsidRPr="001F7AAA">
        <w:rPr>
          <w:rFonts w:ascii="Arial" w:hAnsi="Arial" w:cs="Arial" w:hint="eastAsia"/>
          <w:sz w:val="24"/>
        </w:rPr>
        <w:t>10%</w:t>
      </w:r>
      <w:r w:rsidRPr="001F7AAA">
        <w:rPr>
          <w:rFonts w:ascii="Arial" w:hAnsi="Arial" w:cs="Arial" w:hint="eastAsia"/>
          <w:sz w:val="24"/>
        </w:rPr>
        <w:t>。</w:t>
      </w:r>
    </w:p>
    <w:p w14:paraId="0B39E8CD" w14:textId="77777777" w:rsidR="009F424A" w:rsidRPr="001F7AAA" w:rsidRDefault="009F424A" w:rsidP="009F424A">
      <w:pPr>
        <w:spacing w:line="360" w:lineRule="auto"/>
        <w:jc w:val="left"/>
        <w:rPr>
          <w:rFonts w:ascii="Arial" w:hAnsi="Arial" w:cs="Arial" w:hint="eastAsia"/>
          <w:sz w:val="24"/>
        </w:rPr>
      </w:pPr>
      <w:r w:rsidRPr="001F7AAA">
        <w:rPr>
          <w:rFonts w:ascii="Arial" w:hAnsi="Arial" w:cs="Arial" w:hint="eastAsia"/>
          <w:sz w:val="24"/>
        </w:rPr>
        <w:t>7.</w:t>
      </w:r>
      <w:r w:rsidRPr="001F7AAA">
        <w:rPr>
          <w:rFonts w:ascii="Arial" w:hAnsi="Arial" w:cs="Arial" w:hint="eastAsia"/>
          <w:sz w:val="24"/>
        </w:rPr>
        <w:tab/>
      </w:r>
      <w:r w:rsidRPr="001F7AAA">
        <w:rPr>
          <w:rFonts w:ascii="Arial" w:hAnsi="Arial" w:cs="Arial" w:hint="eastAsia"/>
          <w:sz w:val="24"/>
        </w:rPr>
        <w:t>设备清单</w:t>
      </w:r>
    </w:p>
    <w:p w14:paraId="47A4B838" w14:textId="77777777" w:rsidR="009F424A" w:rsidRPr="001F7AAA" w:rsidRDefault="009F424A" w:rsidP="009F424A">
      <w:pPr>
        <w:spacing w:line="360" w:lineRule="auto"/>
        <w:jc w:val="left"/>
        <w:rPr>
          <w:rFonts w:ascii="Arial" w:hAnsi="Arial" w:cs="Arial"/>
          <w:sz w:val="24"/>
        </w:rPr>
      </w:pPr>
      <w:r w:rsidRPr="001F7AAA">
        <w:rPr>
          <w:rFonts w:ascii="Arial" w:hAnsi="Arial" w:cs="Arial" w:hint="eastAsia"/>
          <w:sz w:val="24"/>
        </w:rPr>
        <w:t>服务企业负责中国康复研究中心综合楼手术部、</w:t>
      </w:r>
      <w:r w:rsidRPr="001F7AAA">
        <w:rPr>
          <w:rFonts w:ascii="Arial" w:hAnsi="Arial" w:cs="Arial" w:hint="eastAsia"/>
          <w:sz w:val="24"/>
        </w:rPr>
        <w:t>C4</w:t>
      </w:r>
      <w:r w:rsidRPr="001F7AAA">
        <w:rPr>
          <w:rFonts w:ascii="Arial" w:hAnsi="Arial" w:cs="Arial" w:hint="eastAsia"/>
          <w:sz w:val="24"/>
        </w:rPr>
        <w:t>手术部等区域空调设备设施的运营管理及维修工作，主要包括以下（但不限于）设备设施：</w:t>
      </w:r>
    </w:p>
    <w:tbl>
      <w:tblPr>
        <w:tblW w:w="8907" w:type="dxa"/>
        <w:tblInd w:w="93" w:type="dxa"/>
        <w:tblLayout w:type="fixed"/>
        <w:tblLook w:val="04A0" w:firstRow="1" w:lastRow="0" w:firstColumn="1" w:lastColumn="0" w:noHBand="0" w:noVBand="1"/>
      </w:tblPr>
      <w:tblGrid>
        <w:gridCol w:w="510"/>
        <w:gridCol w:w="72"/>
        <w:gridCol w:w="2127"/>
        <w:gridCol w:w="425"/>
        <w:gridCol w:w="2126"/>
        <w:gridCol w:w="709"/>
        <w:gridCol w:w="58"/>
        <w:gridCol w:w="1515"/>
        <w:gridCol w:w="553"/>
        <w:gridCol w:w="29"/>
        <w:gridCol w:w="783"/>
      </w:tblGrid>
      <w:tr w:rsidR="009F424A" w:rsidRPr="001F7AAA" w14:paraId="28F86DF5" w14:textId="77777777" w:rsidTr="006E05B3">
        <w:trPr>
          <w:trHeight w:val="782"/>
        </w:trPr>
        <w:tc>
          <w:tcPr>
            <w:tcW w:w="510" w:type="dxa"/>
            <w:tcBorders>
              <w:top w:val="single" w:sz="4" w:space="0" w:color="auto"/>
              <w:left w:val="single" w:sz="4" w:space="0" w:color="auto"/>
              <w:bottom w:val="single" w:sz="4" w:space="0" w:color="auto"/>
              <w:right w:val="single" w:sz="4" w:space="0" w:color="auto"/>
            </w:tcBorders>
            <w:vAlign w:val="center"/>
            <w:hideMark/>
          </w:tcPr>
          <w:p w14:paraId="153C1B95" w14:textId="77777777" w:rsidR="009F424A" w:rsidRPr="001F7AAA" w:rsidRDefault="009F424A" w:rsidP="006E05B3">
            <w:pPr>
              <w:widowControl/>
              <w:jc w:val="center"/>
              <w:rPr>
                <w:rFonts w:hAnsi="宋体"/>
                <w:sz w:val="24"/>
              </w:rPr>
            </w:pPr>
            <w:r w:rsidRPr="001F7AAA">
              <w:rPr>
                <w:rFonts w:hAnsi="宋体" w:hint="eastAsia"/>
                <w:sz w:val="24"/>
              </w:rPr>
              <w:t>序号</w:t>
            </w:r>
          </w:p>
        </w:tc>
        <w:tc>
          <w:tcPr>
            <w:tcW w:w="2624" w:type="dxa"/>
            <w:gridSpan w:val="3"/>
            <w:tcBorders>
              <w:top w:val="single" w:sz="4" w:space="0" w:color="auto"/>
              <w:left w:val="nil"/>
              <w:bottom w:val="single" w:sz="4" w:space="0" w:color="auto"/>
              <w:right w:val="single" w:sz="4" w:space="0" w:color="auto"/>
            </w:tcBorders>
            <w:noWrap/>
            <w:vAlign w:val="center"/>
            <w:hideMark/>
          </w:tcPr>
          <w:p w14:paraId="3DFAD16F" w14:textId="77777777" w:rsidR="009F424A" w:rsidRPr="001F7AAA" w:rsidRDefault="009F424A" w:rsidP="006E05B3">
            <w:pPr>
              <w:widowControl/>
              <w:jc w:val="center"/>
              <w:rPr>
                <w:rFonts w:hAnsi="宋体"/>
                <w:sz w:val="24"/>
              </w:rPr>
            </w:pPr>
            <w:r w:rsidRPr="001F7AAA">
              <w:rPr>
                <w:rFonts w:hAnsi="宋体" w:hint="eastAsia"/>
                <w:sz w:val="24"/>
              </w:rPr>
              <w:t>项目名称</w:t>
            </w:r>
          </w:p>
        </w:tc>
        <w:tc>
          <w:tcPr>
            <w:tcW w:w="2835" w:type="dxa"/>
            <w:gridSpan w:val="2"/>
            <w:tcBorders>
              <w:top w:val="single" w:sz="4" w:space="0" w:color="auto"/>
              <w:left w:val="nil"/>
              <w:bottom w:val="single" w:sz="4" w:space="0" w:color="auto"/>
              <w:right w:val="single" w:sz="4" w:space="0" w:color="auto"/>
            </w:tcBorders>
            <w:noWrap/>
            <w:vAlign w:val="center"/>
            <w:hideMark/>
          </w:tcPr>
          <w:p w14:paraId="5A4172E7" w14:textId="77777777" w:rsidR="009F424A" w:rsidRPr="001F7AAA" w:rsidRDefault="009F424A" w:rsidP="006E05B3">
            <w:pPr>
              <w:widowControl/>
              <w:jc w:val="center"/>
              <w:rPr>
                <w:rFonts w:hAnsi="宋体"/>
                <w:sz w:val="24"/>
              </w:rPr>
            </w:pPr>
            <w:r w:rsidRPr="001F7AAA">
              <w:rPr>
                <w:rFonts w:hAnsi="宋体" w:hint="eastAsia"/>
                <w:sz w:val="24"/>
              </w:rPr>
              <w:t>规格</w:t>
            </w:r>
          </w:p>
        </w:tc>
        <w:tc>
          <w:tcPr>
            <w:tcW w:w="1573" w:type="dxa"/>
            <w:gridSpan w:val="2"/>
            <w:tcBorders>
              <w:top w:val="single" w:sz="4" w:space="0" w:color="auto"/>
              <w:left w:val="nil"/>
              <w:bottom w:val="single" w:sz="4" w:space="0" w:color="auto"/>
              <w:right w:val="single" w:sz="4" w:space="0" w:color="auto"/>
            </w:tcBorders>
            <w:noWrap/>
            <w:vAlign w:val="center"/>
            <w:hideMark/>
          </w:tcPr>
          <w:p w14:paraId="1BE1F11F" w14:textId="77777777" w:rsidR="009F424A" w:rsidRPr="001F7AAA" w:rsidRDefault="009F424A" w:rsidP="006E05B3">
            <w:pPr>
              <w:widowControl/>
              <w:jc w:val="center"/>
              <w:rPr>
                <w:rFonts w:hAnsi="宋体"/>
                <w:sz w:val="24"/>
              </w:rPr>
            </w:pPr>
            <w:r w:rsidRPr="001F7AAA">
              <w:rPr>
                <w:rFonts w:hAnsi="宋体" w:hint="eastAsia"/>
                <w:sz w:val="24"/>
              </w:rPr>
              <w:t>厂家、产地</w:t>
            </w:r>
          </w:p>
        </w:tc>
        <w:tc>
          <w:tcPr>
            <w:tcW w:w="582" w:type="dxa"/>
            <w:gridSpan w:val="2"/>
            <w:tcBorders>
              <w:top w:val="single" w:sz="4" w:space="0" w:color="auto"/>
              <w:left w:val="nil"/>
              <w:bottom w:val="single" w:sz="4" w:space="0" w:color="auto"/>
              <w:right w:val="single" w:sz="4" w:space="0" w:color="auto"/>
            </w:tcBorders>
            <w:noWrap/>
            <w:vAlign w:val="center"/>
            <w:hideMark/>
          </w:tcPr>
          <w:p w14:paraId="45EBE6A3" w14:textId="77777777" w:rsidR="009F424A" w:rsidRPr="001F7AAA" w:rsidRDefault="009F424A" w:rsidP="006E05B3">
            <w:pPr>
              <w:widowControl/>
              <w:jc w:val="center"/>
              <w:rPr>
                <w:rFonts w:hAnsi="宋体"/>
                <w:sz w:val="24"/>
              </w:rPr>
            </w:pPr>
            <w:r w:rsidRPr="001F7AAA">
              <w:rPr>
                <w:rFonts w:hAnsi="宋体" w:hint="eastAsia"/>
                <w:sz w:val="24"/>
              </w:rPr>
              <w:t>单位</w:t>
            </w:r>
          </w:p>
        </w:tc>
        <w:tc>
          <w:tcPr>
            <w:tcW w:w="783" w:type="dxa"/>
            <w:tcBorders>
              <w:top w:val="single" w:sz="4" w:space="0" w:color="auto"/>
              <w:left w:val="nil"/>
              <w:bottom w:val="single" w:sz="4" w:space="0" w:color="auto"/>
              <w:right w:val="single" w:sz="4" w:space="0" w:color="auto"/>
            </w:tcBorders>
            <w:noWrap/>
            <w:vAlign w:val="center"/>
            <w:hideMark/>
          </w:tcPr>
          <w:p w14:paraId="05FBD3C9" w14:textId="77777777" w:rsidR="009F424A" w:rsidRPr="001F7AAA" w:rsidRDefault="009F424A" w:rsidP="006E05B3">
            <w:pPr>
              <w:widowControl/>
              <w:jc w:val="center"/>
              <w:rPr>
                <w:rFonts w:hAnsi="宋体"/>
                <w:sz w:val="24"/>
              </w:rPr>
            </w:pPr>
            <w:r w:rsidRPr="001F7AAA">
              <w:rPr>
                <w:rFonts w:hAnsi="宋体" w:hint="eastAsia"/>
                <w:sz w:val="24"/>
              </w:rPr>
              <w:t>数量</w:t>
            </w:r>
          </w:p>
        </w:tc>
      </w:tr>
      <w:tr w:rsidR="009F424A" w:rsidRPr="001F7AAA" w14:paraId="3D04016D" w14:textId="77777777" w:rsidTr="006E05B3">
        <w:trPr>
          <w:trHeight w:val="476"/>
        </w:trPr>
        <w:tc>
          <w:tcPr>
            <w:tcW w:w="8907" w:type="dxa"/>
            <w:gridSpan w:val="11"/>
            <w:tcBorders>
              <w:top w:val="single" w:sz="4" w:space="0" w:color="auto"/>
              <w:left w:val="single" w:sz="4" w:space="0" w:color="auto"/>
              <w:bottom w:val="single" w:sz="4" w:space="0" w:color="auto"/>
              <w:right w:val="single" w:sz="4" w:space="0" w:color="auto"/>
            </w:tcBorders>
            <w:noWrap/>
            <w:vAlign w:val="center"/>
            <w:hideMark/>
          </w:tcPr>
          <w:p w14:paraId="5D9F22B9" w14:textId="77777777" w:rsidR="009F424A" w:rsidRPr="001F7AAA" w:rsidRDefault="009F424A" w:rsidP="006E05B3">
            <w:pPr>
              <w:widowControl/>
              <w:jc w:val="left"/>
              <w:rPr>
                <w:rFonts w:hAnsi="宋体"/>
                <w:b/>
                <w:bCs/>
                <w:sz w:val="28"/>
                <w:szCs w:val="28"/>
              </w:rPr>
            </w:pPr>
            <w:r w:rsidRPr="001F7AAA">
              <w:rPr>
                <w:rFonts w:hAnsi="宋体" w:hint="eastAsia"/>
                <w:b/>
                <w:bCs/>
                <w:sz w:val="28"/>
                <w:szCs w:val="28"/>
              </w:rPr>
              <w:t>一、手术室配套设施</w:t>
            </w:r>
          </w:p>
        </w:tc>
      </w:tr>
      <w:tr w:rsidR="009F424A" w:rsidRPr="001F7AAA" w14:paraId="44110E79" w14:textId="77777777" w:rsidTr="006E05B3">
        <w:trPr>
          <w:trHeight w:val="2102"/>
        </w:trPr>
        <w:tc>
          <w:tcPr>
            <w:tcW w:w="510" w:type="dxa"/>
            <w:tcBorders>
              <w:top w:val="nil"/>
              <w:left w:val="single" w:sz="4" w:space="0" w:color="auto"/>
              <w:bottom w:val="single" w:sz="4" w:space="0" w:color="auto"/>
              <w:right w:val="single" w:sz="4" w:space="0" w:color="auto"/>
            </w:tcBorders>
            <w:noWrap/>
            <w:vAlign w:val="center"/>
            <w:hideMark/>
          </w:tcPr>
          <w:p w14:paraId="5DB793DA" w14:textId="77777777" w:rsidR="009F424A" w:rsidRPr="001F7AAA" w:rsidRDefault="009F424A" w:rsidP="006E05B3">
            <w:pPr>
              <w:widowControl/>
              <w:jc w:val="center"/>
              <w:rPr>
                <w:rFonts w:hAnsi="宋体"/>
                <w:sz w:val="24"/>
              </w:rPr>
            </w:pPr>
            <w:r w:rsidRPr="001F7AAA">
              <w:rPr>
                <w:rFonts w:hAnsi="宋体"/>
                <w:sz w:val="24"/>
              </w:rPr>
              <w:lastRenderedPageBreak/>
              <w:t>1</w:t>
            </w:r>
          </w:p>
        </w:tc>
        <w:tc>
          <w:tcPr>
            <w:tcW w:w="2624" w:type="dxa"/>
            <w:gridSpan w:val="3"/>
            <w:tcBorders>
              <w:top w:val="nil"/>
              <w:left w:val="nil"/>
              <w:bottom w:val="single" w:sz="4" w:space="0" w:color="auto"/>
              <w:right w:val="single" w:sz="4" w:space="0" w:color="auto"/>
            </w:tcBorders>
            <w:noWrap/>
            <w:vAlign w:val="center"/>
            <w:hideMark/>
          </w:tcPr>
          <w:p w14:paraId="66B0098E" w14:textId="77777777" w:rsidR="009F424A" w:rsidRPr="001F7AAA" w:rsidRDefault="009F424A" w:rsidP="006E05B3">
            <w:pPr>
              <w:widowControl/>
              <w:jc w:val="left"/>
              <w:rPr>
                <w:rFonts w:hAnsi="宋体"/>
                <w:sz w:val="24"/>
              </w:rPr>
            </w:pPr>
            <w:r w:rsidRPr="001F7AAA">
              <w:rPr>
                <w:rFonts w:hAnsi="宋体" w:hint="eastAsia"/>
                <w:sz w:val="24"/>
              </w:rPr>
              <w:t>组合多功能控制面板</w:t>
            </w:r>
          </w:p>
        </w:tc>
        <w:tc>
          <w:tcPr>
            <w:tcW w:w="2835" w:type="dxa"/>
            <w:gridSpan w:val="2"/>
            <w:tcBorders>
              <w:top w:val="nil"/>
              <w:left w:val="nil"/>
              <w:bottom w:val="single" w:sz="4" w:space="0" w:color="auto"/>
              <w:right w:val="single" w:sz="4" w:space="0" w:color="auto"/>
            </w:tcBorders>
            <w:vAlign w:val="center"/>
            <w:hideMark/>
          </w:tcPr>
          <w:p w14:paraId="0A6B73FE" w14:textId="77777777" w:rsidR="009F424A" w:rsidRPr="001F7AAA" w:rsidRDefault="009F424A" w:rsidP="006E05B3">
            <w:pPr>
              <w:widowControl/>
              <w:jc w:val="center"/>
              <w:rPr>
                <w:rFonts w:hAnsi="宋体"/>
                <w:sz w:val="24"/>
              </w:rPr>
            </w:pPr>
            <w:r w:rsidRPr="001F7AAA">
              <w:rPr>
                <w:rFonts w:hAnsi="宋体" w:hint="eastAsia"/>
                <w:sz w:val="24"/>
              </w:rPr>
              <w:t>六联，含计时钟、时钟、温度调节及温湿度显示、压差报警、照明系统控制、气体报警、空调系统控制、对讲面板、电子板</w:t>
            </w:r>
          </w:p>
        </w:tc>
        <w:tc>
          <w:tcPr>
            <w:tcW w:w="1573" w:type="dxa"/>
            <w:gridSpan w:val="2"/>
            <w:tcBorders>
              <w:top w:val="nil"/>
              <w:left w:val="nil"/>
              <w:bottom w:val="single" w:sz="4" w:space="0" w:color="auto"/>
              <w:right w:val="single" w:sz="4" w:space="0" w:color="auto"/>
            </w:tcBorders>
            <w:noWrap/>
            <w:vAlign w:val="center"/>
            <w:hideMark/>
          </w:tcPr>
          <w:p w14:paraId="574D7DDC" w14:textId="77777777" w:rsidR="009F424A" w:rsidRPr="001F7AAA" w:rsidRDefault="009F424A" w:rsidP="006E05B3">
            <w:pPr>
              <w:widowControl/>
              <w:jc w:val="center"/>
              <w:rPr>
                <w:rFonts w:hAnsi="宋体"/>
                <w:sz w:val="24"/>
              </w:rPr>
            </w:pPr>
            <w:r w:rsidRPr="001F7AAA">
              <w:rPr>
                <w:rFonts w:hAnsi="宋体" w:hint="eastAsia"/>
                <w:sz w:val="24"/>
              </w:rPr>
              <w:t>广东</w:t>
            </w:r>
          </w:p>
        </w:tc>
        <w:tc>
          <w:tcPr>
            <w:tcW w:w="582" w:type="dxa"/>
            <w:gridSpan w:val="2"/>
            <w:tcBorders>
              <w:top w:val="nil"/>
              <w:left w:val="nil"/>
              <w:bottom w:val="single" w:sz="4" w:space="0" w:color="auto"/>
              <w:right w:val="single" w:sz="4" w:space="0" w:color="auto"/>
            </w:tcBorders>
            <w:noWrap/>
            <w:vAlign w:val="center"/>
            <w:hideMark/>
          </w:tcPr>
          <w:p w14:paraId="52E24FAA"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hideMark/>
          </w:tcPr>
          <w:p w14:paraId="4F17186E" w14:textId="77777777" w:rsidR="009F424A" w:rsidRPr="001F7AAA" w:rsidRDefault="009F424A" w:rsidP="006E05B3">
            <w:pPr>
              <w:widowControl/>
              <w:jc w:val="center"/>
              <w:rPr>
                <w:rFonts w:hAnsi="宋体"/>
                <w:sz w:val="24"/>
              </w:rPr>
            </w:pPr>
            <w:r w:rsidRPr="001F7AAA">
              <w:rPr>
                <w:rFonts w:hAnsi="宋体"/>
                <w:sz w:val="24"/>
              </w:rPr>
              <w:t>7</w:t>
            </w:r>
          </w:p>
        </w:tc>
      </w:tr>
      <w:tr w:rsidR="009F424A" w:rsidRPr="001F7AAA" w14:paraId="11A5A689"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5D6521FB" w14:textId="77777777" w:rsidR="009F424A" w:rsidRPr="001F7AAA" w:rsidRDefault="009F424A" w:rsidP="006E05B3">
            <w:pPr>
              <w:widowControl/>
              <w:jc w:val="center"/>
              <w:rPr>
                <w:rFonts w:hAnsi="宋体"/>
                <w:sz w:val="24"/>
              </w:rPr>
            </w:pPr>
            <w:r w:rsidRPr="001F7AAA">
              <w:rPr>
                <w:rFonts w:hAnsi="宋体"/>
                <w:sz w:val="24"/>
              </w:rPr>
              <w:t>2</w:t>
            </w:r>
          </w:p>
        </w:tc>
        <w:tc>
          <w:tcPr>
            <w:tcW w:w="2624" w:type="dxa"/>
            <w:gridSpan w:val="3"/>
            <w:tcBorders>
              <w:top w:val="nil"/>
              <w:left w:val="nil"/>
              <w:bottom w:val="single" w:sz="4" w:space="0" w:color="auto"/>
              <w:right w:val="single" w:sz="4" w:space="0" w:color="auto"/>
            </w:tcBorders>
            <w:noWrap/>
            <w:vAlign w:val="center"/>
            <w:hideMark/>
          </w:tcPr>
          <w:p w14:paraId="0BD574DA" w14:textId="77777777" w:rsidR="009F424A" w:rsidRPr="001F7AAA" w:rsidRDefault="009F424A" w:rsidP="006E05B3">
            <w:pPr>
              <w:widowControl/>
              <w:jc w:val="left"/>
              <w:rPr>
                <w:rFonts w:hAnsi="宋体"/>
                <w:sz w:val="24"/>
              </w:rPr>
            </w:pPr>
            <w:r w:rsidRPr="001F7AAA">
              <w:rPr>
                <w:rFonts w:hAnsi="宋体" w:hint="eastAsia"/>
                <w:sz w:val="24"/>
              </w:rPr>
              <w:t>Ⅰ级手术室净化天花</w:t>
            </w:r>
          </w:p>
        </w:tc>
        <w:tc>
          <w:tcPr>
            <w:tcW w:w="2835" w:type="dxa"/>
            <w:gridSpan w:val="2"/>
            <w:tcBorders>
              <w:top w:val="nil"/>
              <w:left w:val="nil"/>
              <w:bottom w:val="single" w:sz="4" w:space="0" w:color="auto"/>
              <w:right w:val="single" w:sz="4" w:space="0" w:color="auto"/>
            </w:tcBorders>
            <w:vAlign w:val="center"/>
            <w:hideMark/>
          </w:tcPr>
          <w:p w14:paraId="16F07A6F" w14:textId="77777777" w:rsidR="009F424A" w:rsidRPr="001F7AAA" w:rsidRDefault="009F424A" w:rsidP="006E05B3">
            <w:pPr>
              <w:widowControl/>
              <w:jc w:val="center"/>
              <w:rPr>
                <w:rFonts w:hAnsi="宋体"/>
                <w:sz w:val="24"/>
              </w:rPr>
            </w:pPr>
            <w:r w:rsidRPr="001F7AAA">
              <w:rPr>
                <w:rFonts w:hAnsi="宋体"/>
                <w:sz w:val="24"/>
              </w:rPr>
              <w:t>3150*2500</w:t>
            </w:r>
          </w:p>
        </w:tc>
        <w:tc>
          <w:tcPr>
            <w:tcW w:w="1573" w:type="dxa"/>
            <w:gridSpan w:val="2"/>
            <w:tcBorders>
              <w:top w:val="nil"/>
              <w:left w:val="nil"/>
              <w:bottom w:val="single" w:sz="4" w:space="0" w:color="auto"/>
              <w:right w:val="single" w:sz="4" w:space="0" w:color="auto"/>
            </w:tcBorders>
            <w:noWrap/>
            <w:vAlign w:val="center"/>
            <w:hideMark/>
          </w:tcPr>
          <w:p w14:paraId="2295A062"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hideMark/>
          </w:tcPr>
          <w:p w14:paraId="6136A1F2"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hideMark/>
          </w:tcPr>
          <w:p w14:paraId="07EFB2A9"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1E294950"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1AF27E88" w14:textId="77777777" w:rsidR="009F424A" w:rsidRPr="001F7AAA" w:rsidRDefault="009F424A" w:rsidP="006E05B3">
            <w:pPr>
              <w:widowControl/>
              <w:jc w:val="center"/>
              <w:rPr>
                <w:rFonts w:hAnsi="宋体"/>
                <w:sz w:val="24"/>
              </w:rPr>
            </w:pPr>
            <w:r w:rsidRPr="001F7AAA">
              <w:rPr>
                <w:rFonts w:hAnsi="宋体"/>
                <w:sz w:val="24"/>
              </w:rPr>
              <w:t>3</w:t>
            </w:r>
          </w:p>
        </w:tc>
        <w:tc>
          <w:tcPr>
            <w:tcW w:w="2624" w:type="dxa"/>
            <w:gridSpan w:val="3"/>
            <w:tcBorders>
              <w:top w:val="nil"/>
              <w:left w:val="nil"/>
              <w:bottom w:val="single" w:sz="4" w:space="0" w:color="auto"/>
              <w:right w:val="single" w:sz="4" w:space="0" w:color="auto"/>
            </w:tcBorders>
            <w:noWrap/>
            <w:vAlign w:val="center"/>
            <w:hideMark/>
          </w:tcPr>
          <w:p w14:paraId="63ECFA0D" w14:textId="77777777" w:rsidR="009F424A" w:rsidRPr="001F7AAA" w:rsidRDefault="009F424A" w:rsidP="006E05B3">
            <w:pPr>
              <w:widowControl/>
              <w:jc w:val="left"/>
              <w:rPr>
                <w:rFonts w:hAnsi="宋体"/>
                <w:sz w:val="24"/>
              </w:rPr>
            </w:pPr>
            <w:r w:rsidRPr="001F7AAA">
              <w:rPr>
                <w:rFonts w:hAnsi="宋体"/>
                <w:sz w:val="24"/>
              </w:rPr>
              <w:t>II</w:t>
            </w:r>
            <w:r w:rsidRPr="001F7AAA">
              <w:rPr>
                <w:rFonts w:hAnsi="宋体" w:hint="eastAsia"/>
                <w:sz w:val="24"/>
              </w:rPr>
              <w:t>级手术室净化天花</w:t>
            </w:r>
          </w:p>
        </w:tc>
        <w:tc>
          <w:tcPr>
            <w:tcW w:w="2835" w:type="dxa"/>
            <w:gridSpan w:val="2"/>
            <w:tcBorders>
              <w:top w:val="nil"/>
              <w:left w:val="nil"/>
              <w:bottom w:val="single" w:sz="4" w:space="0" w:color="auto"/>
              <w:right w:val="single" w:sz="4" w:space="0" w:color="auto"/>
            </w:tcBorders>
            <w:vAlign w:val="center"/>
            <w:hideMark/>
          </w:tcPr>
          <w:p w14:paraId="1541ABFA" w14:textId="77777777" w:rsidR="009F424A" w:rsidRPr="001F7AAA" w:rsidRDefault="009F424A" w:rsidP="006E05B3">
            <w:pPr>
              <w:widowControl/>
              <w:jc w:val="center"/>
              <w:rPr>
                <w:rFonts w:hAnsi="宋体"/>
                <w:sz w:val="24"/>
              </w:rPr>
            </w:pPr>
            <w:r w:rsidRPr="001F7AAA">
              <w:rPr>
                <w:rFonts w:hAnsi="宋体"/>
                <w:sz w:val="24"/>
              </w:rPr>
              <w:t>2500*1900</w:t>
            </w:r>
          </w:p>
        </w:tc>
        <w:tc>
          <w:tcPr>
            <w:tcW w:w="1573" w:type="dxa"/>
            <w:gridSpan w:val="2"/>
            <w:tcBorders>
              <w:top w:val="nil"/>
              <w:left w:val="nil"/>
              <w:bottom w:val="single" w:sz="4" w:space="0" w:color="auto"/>
              <w:right w:val="single" w:sz="4" w:space="0" w:color="auto"/>
            </w:tcBorders>
            <w:noWrap/>
            <w:vAlign w:val="center"/>
            <w:hideMark/>
          </w:tcPr>
          <w:p w14:paraId="136F54D7"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hideMark/>
          </w:tcPr>
          <w:p w14:paraId="3116665E"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hideMark/>
          </w:tcPr>
          <w:p w14:paraId="4361E8B5"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65DF09F4"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30EE4892" w14:textId="77777777" w:rsidR="009F424A" w:rsidRPr="001F7AAA" w:rsidRDefault="009F424A" w:rsidP="006E05B3">
            <w:pPr>
              <w:widowControl/>
              <w:jc w:val="center"/>
              <w:rPr>
                <w:rFonts w:hAnsi="宋体"/>
                <w:sz w:val="24"/>
              </w:rPr>
            </w:pPr>
            <w:r w:rsidRPr="001F7AAA">
              <w:rPr>
                <w:rFonts w:hAnsi="宋体"/>
                <w:sz w:val="24"/>
              </w:rPr>
              <w:t>4</w:t>
            </w:r>
          </w:p>
        </w:tc>
        <w:tc>
          <w:tcPr>
            <w:tcW w:w="2624" w:type="dxa"/>
            <w:gridSpan w:val="3"/>
            <w:tcBorders>
              <w:top w:val="nil"/>
              <w:left w:val="nil"/>
              <w:bottom w:val="single" w:sz="4" w:space="0" w:color="auto"/>
              <w:right w:val="single" w:sz="4" w:space="0" w:color="auto"/>
            </w:tcBorders>
            <w:noWrap/>
            <w:vAlign w:val="center"/>
            <w:hideMark/>
          </w:tcPr>
          <w:p w14:paraId="4062DFF5" w14:textId="77777777" w:rsidR="009F424A" w:rsidRPr="001F7AAA" w:rsidRDefault="009F424A" w:rsidP="006E05B3">
            <w:pPr>
              <w:widowControl/>
              <w:jc w:val="left"/>
              <w:rPr>
                <w:rFonts w:hAnsi="宋体"/>
                <w:sz w:val="24"/>
              </w:rPr>
            </w:pPr>
            <w:r w:rsidRPr="001F7AAA">
              <w:rPr>
                <w:rFonts w:hAnsi="宋体"/>
                <w:sz w:val="24"/>
              </w:rPr>
              <w:t>III</w:t>
            </w:r>
            <w:r w:rsidRPr="001F7AAA">
              <w:rPr>
                <w:rFonts w:hAnsi="宋体" w:hint="eastAsia"/>
                <w:sz w:val="24"/>
              </w:rPr>
              <w:t>级手术室净化天花</w:t>
            </w:r>
          </w:p>
        </w:tc>
        <w:tc>
          <w:tcPr>
            <w:tcW w:w="2835" w:type="dxa"/>
            <w:gridSpan w:val="2"/>
            <w:tcBorders>
              <w:top w:val="nil"/>
              <w:left w:val="nil"/>
              <w:bottom w:val="single" w:sz="4" w:space="0" w:color="auto"/>
              <w:right w:val="single" w:sz="4" w:space="0" w:color="auto"/>
            </w:tcBorders>
            <w:vAlign w:val="center"/>
            <w:hideMark/>
          </w:tcPr>
          <w:p w14:paraId="2C368875" w14:textId="77777777" w:rsidR="009F424A" w:rsidRPr="001F7AAA" w:rsidRDefault="009F424A" w:rsidP="006E05B3">
            <w:pPr>
              <w:widowControl/>
              <w:jc w:val="center"/>
              <w:rPr>
                <w:rFonts w:hAnsi="宋体"/>
                <w:sz w:val="24"/>
              </w:rPr>
            </w:pPr>
            <w:r w:rsidRPr="001F7AAA">
              <w:rPr>
                <w:rFonts w:hAnsi="宋体"/>
                <w:sz w:val="24"/>
              </w:rPr>
              <w:t>2500*1900</w:t>
            </w:r>
          </w:p>
        </w:tc>
        <w:tc>
          <w:tcPr>
            <w:tcW w:w="1573" w:type="dxa"/>
            <w:gridSpan w:val="2"/>
            <w:tcBorders>
              <w:top w:val="nil"/>
              <w:left w:val="nil"/>
              <w:bottom w:val="single" w:sz="4" w:space="0" w:color="auto"/>
              <w:right w:val="single" w:sz="4" w:space="0" w:color="auto"/>
            </w:tcBorders>
            <w:noWrap/>
            <w:vAlign w:val="center"/>
            <w:hideMark/>
          </w:tcPr>
          <w:p w14:paraId="431DAACC"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hideMark/>
          </w:tcPr>
          <w:p w14:paraId="642E3A16"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hideMark/>
          </w:tcPr>
          <w:p w14:paraId="5C773FFF" w14:textId="77777777" w:rsidR="009F424A" w:rsidRPr="001F7AAA" w:rsidRDefault="009F424A" w:rsidP="006E05B3">
            <w:pPr>
              <w:widowControl/>
              <w:jc w:val="center"/>
              <w:rPr>
                <w:rFonts w:hAnsi="宋体"/>
                <w:sz w:val="24"/>
              </w:rPr>
            </w:pPr>
            <w:r w:rsidRPr="001F7AAA">
              <w:rPr>
                <w:rFonts w:hAnsi="宋体"/>
                <w:sz w:val="24"/>
              </w:rPr>
              <w:t>5</w:t>
            </w:r>
          </w:p>
        </w:tc>
      </w:tr>
      <w:tr w:rsidR="009F424A" w:rsidRPr="001F7AAA" w14:paraId="3FBB7158"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388DBA32" w14:textId="77777777" w:rsidR="009F424A" w:rsidRPr="001F7AAA" w:rsidRDefault="009F424A" w:rsidP="006E05B3">
            <w:pPr>
              <w:widowControl/>
              <w:jc w:val="center"/>
              <w:rPr>
                <w:rFonts w:hAnsi="宋体"/>
                <w:sz w:val="24"/>
              </w:rPr>
            </w:pPr>
            <w:r w:rsidRPr="001F7AAA">
              <w:rPr>
                <w:rFonts w:hAnsi="宋体"/>
                <w:sz w:val="24"/>
              </w:rPr>
              <w:t>5</w:t>
            </w:r>
          </w:p>
        </w:tc>
        <w:tc>
          <w:tcPr>
            <w:tcW w:w="2624" w:type="dxa"/>
            <w:gridSpan w:val="3"/>
            <w:tcBorders>
              <w:top w:val="nil"/>
              <w:left w:val="nil"/>
              <w:bottom w:val="single" w:sz="4" w:space="0" w:color="auto"/>
              <w:right w:val="single" w:sz="4" w:space="0" w:color="auto"/>
            </w:tcBorders>
            <w:noWrap/>
            <w:vAlign w:val="center"/>
          </w:tcPr>
          <w:p w14:paraId="302CE0DD" w14:textId="77777777" w:rsidR="009F424A" w:rsidRPr="001F7AAA" w:rsidRDefault="009F424A" w:rsidP="006E05B3">
            <w:pPr>
              <w:widowControl/>
              <w:jc w:val="left"/>
              <w:rPr>
                <w:rFonts w:hAnsi="宋体"/>
                <w:sz w:val="24"/>
              </w:rPr>
            </w:pPr>
            <w:r w:rsidRPr="001F7AAA">
              <w:rPr>
                <w:rFonts w:hAnsi="宋体" w:hint="eastAsia"/>
                <w:sz w:val="24"/>
              </w:rPr>
              <w:t>夹板气密封单开门</w:t>
            </w:r>
          </w:p>
        </w:tc>
        <w:tc>
          <w:tcPr>
            <w:tcW w:w="2835" w:type="dxa"/>
            <w:gridSpan w:val="2"/>
            <w:tcBorders>
              <w:top w:val="nil"/>
              <w:left w:val="nil"/>
              <w:bottom w:val="single" w:sz="4" w:space="0" w:color="auto"/>
              <w:right w:val="single" w:sz="4" w:space="0" w:color="auto"/>
            </w:tcBorders>
            <w:vAlign w:val="center"/>
          </w:tcPr>
          <w:p w14:paraId="44BB49D0" w14:textId="77777777" w:rsidR="009F424A" w:rsidRPr="001F7AAA" w:rsidRDefault="009F424A" w:rsidP="006E05B3">
            <w:pPr>
              <w:widowControl/>
              <w:jc w:val="center"/>
              <w:rPr>
                <w:rFonts w:hAnsi="宋体"/>
                <w:sz w:val="24"/>
              </w:rPr>
            </w:pPr>
            <w:r w:rsidRPr="001F7AAA">
              <w:rPr>
                <w:rFonts w:hAnsi="宋体"/>
                <w:sz w:val="24"/>
              </w:rPr>
              <w:t>900*2100</w:t>
            </w:r>
          </w:p>
        </w:tc>
        <w:tc>
          <w:tcPr>
            <w:tcW w:w="1573" w:type="dxa"/>
            <w:gridSpan w:val="2"/>
            <w:tcBorders>
              <w:top w:val="nil"/>
              <w:left w:val="nil"/>
              <w:bottom w:val="single" w:sz="4" w:space="0" w:color="auto"/>
              <w:right w:val="single" w:sz="4" w:space="0" w:color="auto"/>
            </w:tcBorders>
            <w:noWrap/>
            <w:vAlign w:val="center"/>
          </w:tcPr>
          <w:p w14:paraId="600B8DFF" w14:textId="77777777" w:rsidR="009F424A" w:rsidRPr="001F7AAA" w:rsidRDefault="009F424A" w:rsidP="006E05B3">
            <w:pPr>
              <w:widowControl/>
              <w:jc w:val="center"/>
              <w:rPr>
                <w:rFonts w:hAnsi="宋体"/>
                <w:sz w:val="24"/>
              </w:rPr>
            </w:pPr>
            <w:r w:rsidRPr="001F7AAA">
              <w:rPr>
                <w:rFonts w:hAnsi="宋体" w:hint="eastAsia"/>
                <w:sz w:val="24"/>
              </w:rPr>
              <w:t>江苏</w:t>
            </w:r>
          </w:p>
        </w:tc>
        <w:tc>
          <w:tcPr>
            <w:tcW w:w="582" w:type="dxa"/>
            <w:gridSpan w:val="2"/>
            <w:tcBorders>
              <w:top w:val="nil"/>
              <w:left w:val="nil"/>
              <w:bottom w:val="single" w:sz="4" w:space="0" w:color="auto"/>
              <w:right w:val="single" w:sz="4" w:space="0" w:color="auto"/>
            </w:tcBorders>
            <w:noWrap/>
            <w:vAlign w:val="center"/>
          </w:tcPr>
          <w:p w14:paraId="36535CE2" w14:textId="77777777" w:rsidR="009F424A" w:rsidRPr="001F7AAA" w:rsidRDefault="009F424A" w:rsidP="006E05B3">
            <w:pPr>
              <w:widowControl/>
              <w:jc w:val="center"/>
              <w:rPr>
                <w:rFonts w:hAnsi="宋体"/>
                <w:sz w:val="24"/>
              </w:rPr>
            </w:pPr>
            <w:proofErr w:type="gramStart"/>
            <w:r w:rsidRPr="001F7AAA">
              <w:rPr>
                <w:rFonts w:hAnsi="宋体" w:hint="eastAsia"/>
                <w:sz w:val="24"/>
              </w:rPr>
              <w:t>樘</w:t>
            </w:r>
            <w:proofErr w:type="gramEnd"/>
          </w:p>
        </w:tc>
        <w:tc>
          <w:tcPr>
            <w:tcW w:w="783" w:type="dxa"/>
            <w:tcBorders>
              <w:top w:val="nil"/>
              <w:left w:val="nil"/>
              <w:bottom w:val="single" w:sz="4" w:space="0" w:color="auto"/>
              <w:right w:val="single" w:sz="4" w:space="0" w:color="auto"/>
            </w:tcBorders>
            <w:noWrap/>
            <w:vAlign w:val="center"/>
          </w:tcPr>
          <w:p w14:paraId="371F1D7F" w14:textId="77777777" w:rsidR="009F424A" w:rsidRPr="001F7AAA" w:rsidRDefault="009F424A" w:rsidP="006E05B3">
            <w:pPr>
              <w:widowControl/>
              <w:jc w:val="center"/>
              <w:rPr>
                <w:rFonts w:hAnsi="宋体"/>
                <w:sz w:val="24"/>
              </w:rPr>
            </w:pPr>
            <w:r w:rsidRPr="001F7AAA">
              <w:rPr>
                <w:rFonts w:hAnsi="宋体"/>
                <w:sz w:val="24"/>
              </w:rPr>
              <w:t>7</w:t>
            </w:r>
          </w:p>
        </w:tc>
      </w:tr>
      <w:tr w:rsidR="009F424A" w:rsidRPr="001F7AAA" w14:paraId="5D878460"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tcPr>
          <w:p w14:paraId="14F81F81" w14:textId="77777777" w:rsidR="009F424A" w:rsidRPr="001F7AAA" w:rsidRDefault="009F424A" w:rsidP="006E05B3">
            <w:pPr>
              <w:widowControl/>
              <w:jc w:val="center"/>
              <w:rPr>
                <w:rFonts w:hAnsi="宋体"/>
                <w:sz w:val="24"/>
              </w:rPr>
            </w:pPr>
            <w:r w:rsidRPr="001F7AAA">
              <w:rPr>
                <w:rFonts w:hAnsi="宋体"/>
                <w:sz w:val="24"/>
              </w:rPr>
              <w:t>6</w:t>
            </w:r>
          </w:p>
        </w:tc>
        <w:tc>
          <w:tcPr>
            <w:tcW w:w="2624" w:type="dxa"/>
            <w:gridSpan w:val="3"/>
            <w:tcBorders>
              <w:top w:val="nil"/>
              <w:left w:val="nil"/>
              <w:bottom w:val="single" w:sz="4" w:space="0" w:color="auto"/>
              <w:right w:val="single" w:sz="4" w:space="0" w:color="auto"/>
            </w:tcBorders>
            <w:noWrap/>
            <w:vAlign w:val="center"/>
          </w:tcPr>
          <w:p w14:paraId="0DDD45DF" w14:textId="77777777" w:rsidR="009F424A" w:rsidRPr="001F7AAA" w:rsidRDefault="009F424A" w:rsidP="006E05B3">
            <w:pPr>
              <w:widowControl/>
              <w:jc w:val="left"/>
              <w:rPr>
                <w:rFonts w:hAnsi="宋体"/>
                <w:sz w:val="24"/>
              </w:rPr>
            </w:pPr>
            <w:r w:rsidRPr="001F7AAA">
              <w:rPr>
                <w:rFonts w:hAnsi="宋体" w:hint="eastAsia"/>
                <w:sz w:val="24"/>
              </w:rPr>
              <w:t>夹板气密封单开门</w:t>
            </w:r>
          </w:p>
        </w:tc>
        <w:tc>
          <w:tcPr>
            <w:tcW w:w="2835" w:type="dxa"/>
            <w:gridSpan w:val="2"/>
            <w:tcBorders>
              <w:top w:val="nil"/>
              <w:left w:val="nil"/>
              <w:bottom w:val="single" w:sz="4" w:space="0" w:color="auto"/>
              <w:right w:val="single" w:sz="4" w:space="0" w:color="auto"/>
            </w:tcBorders>
            <w:vAlign w:val="center"/>
          </w:tcPr>
          <w:p w14:paraId="7CCE43B7" w14:textId="77777777" w:rsidR="009F424A" w:rsidRPr="001F7AAA" w:rsidRDefault="009F424A" w:rsidP="006E05B3">
            <w:pPr>
              <w:widowControl/>
              <w:jc w:val="center"/>
              <w:rPr>
                <w:rFonts w:hAnsi="宋体"/>
                <w:sz w:val="24"/>
              </w:rPr>
            </w:pPr>
            <w:r w:rsidRPr="001F7AAA">
              <w:rPr>
                <w:rFonts w:hAnsi="宋体"/>
                <w:sz w:val="24"/>
              </w:rPr>
              <w:t>1000*2100</w:t>
            </w:r>
          </w:p>
        </w:tc>
        <w:tc>
          <w:tcPr>
            <w:tcW w:w="1573" w:type="dxa"/>
            <w:gridSpan w:val="2"/>
            <w:tcBorders>
              <w:top w:val="nil"/>
              <w:left w:val="nil"/>
              <w:bottom w:val="single" w:sz="4" w:space="0" w:color="auto"/>
              <w:right w:val="single" w:sz="4" w:space="0" w:color="auto"/>
            </w:tcBorders>
            <w:noWrap/>
            <w:vAlign w:val="center"/>
          </w:tcPr>
          <w:p w14:paraId="1008BD2B" w14:textId="77777777" w:rsidR="009F424A" w:rsidRPr="001F7AAA" w:rsidRDefault="009F424A" w:rsidP="006E05B3">
            <w:pPr>
              <w:widowControl/>
              <w:jc w:val="center"/>
              <w:rPr>
                <w:rFonts w:hAnsi="宋体"/>
                <w:sz w:val="24"/>
              </w:rPr>
            </w:pPr>
            <w:r w:rsidRPr="001F7AAA">
              <w:rPr>
                <w:rFonts w:hAnsi="宋体" w:hint="eastAsia"/>
                <w:sz w:val="24"/>
              </w:rPr>
              <w:t>江苏</w:t>
            </w:r>
          </w:p>
        </w:tc>
        <w:tc>
          <w:tcPr>
            <w:tcW w:w="582" w:type="dxa"/>
            <w:gridSpan w:val="2"/>
            <w:tcBorders>
              <w:top w:val="nil"/>
              <w:left w:val="nil"/>
              <w:bottom w:val="single" w:sz="4" w:space="0" w:color="auto"/>
              <w:right w:val="single" w:sz="4" w:space="0" w:color="auto"/>
            </w:tcBorders>
            <w:noWrap/>
            <w:vAlign w:val="center"/>
          </w:tcPr>
          <w:p w14:paraId="3A4DCD80" w14:textId="77777777" w:rsidR="009F424A" w:rsidRPr="001F7AAA" w:rsidRDefault="009F424A" w:rsidP="006E05B3">
            <w:pPr>
              <w:widowControl/>
              <w:jc w:val="center"/>
              <w:rPr>
                <w:rFonts w:hAnsi="宋体"/>
                <w:sz w:val="24"/>
              </w:rPr>
            </w:pPr>
            <w:proofErr w:type="gramStart"/>
            <w:r w:rsidRPr="001F7AAA">
              <w:rPr>
                <w:rFonts w:hAnsi="宋体" w:hint="eastAsia"/>
                <w:sz w:val="24"/>
              </w:rPr>
              <w:t>樘</w:t>
            </w:r>
            <w:proofErr w:type="gramEnd"/>
          </w:p>
        </w:tc>
        <w:tc>
          <w:tcPr>
            <w:tcW w:w="783" w:type="dxa"/>
            <w:tcBorders>
              <w:top w:val="nil"/>
              <w:left w:val="nil"/>
              <w:bottom w:val="single" w:sz="4" w:space="0" w:color="auto"/>
              <w:right w:val="single" w:sz="4" w:space="0" w:color="auto"/>
            </w:tcBorders>
            <w:noWrap/>
            <w:vAlign w:val="center"/>
          </w:tcPr>
          <w:p w14:paraId="55D167CA" w14:textId="77777777" w:rsidR="009F424A" w:rsidRPr="001F7AAA" w:rsidRDefault="009F424A" w:rsidP="006E05B3">
            <w:pPr>
              <w:widowControl/>
              <w:jc w:val="center"/>
              <w:rPr>
                <w:rFonts w:hAnsi="宋体"/>
                <w:sz w:val="24"/>
              </w:rPr>
            </w:pPr>
            <w:r w:rsidRPr="001F7AAA">
              <w:rPr>
                <w:rFonts w:hAnsi="宋体"/>
                <w:sz w:val="24"/>
              </w:rPr>
              <w:t>2</w:t>
            </w:r>
          </w:p>
        </w:tc>
      </w:tr>
      <w:tr w:rsidR="009F424A" w:rsidRPr="001F7AAA" w14:paraId="3F080B7C"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hideMark/>
          </w:tcPr>
          <w:p w14:paraId="32EE4878" w14:textId="77777777" w:rsidR="009F424A" w:rsidRPr="001F7AAA" w:rsidRDefault="009F424A" w:rsidP="006E05B3">
            <w:pPr>
              <w:widowControl/>
              <w:jc w:val="center"/>
              <w:rPr>
                <w:rFonts w:hAnsi="宋体"/>
                <w:sz w:val="24"/>
              </w:rPr>
            </w:pPr>
            <w:r w:rsidRPr="001F7AAA">
              <w:rPr>
                <w:rFonts w:hAnsi="宋体"/>
                <w:sz w:val="24"/>
              </w:rPr>
              <w:t>7</w:t>
            </w:r>
          </w:p>
        </w:tc>
        <w:tc>
          <w:tcPr>
            <w:tcW w:w="2624" w:type="dxa"/>
            <w:gridSpan w:val="3"/>
            <w:tcBorders>
              <w:top w:val="nil"/>
              <w:left w:val="nil"/>
              <w:bottom w:val="single" w:sz="4" w:space="0" w:color="auto"/>
              <w:right w:val="single" w:sz="4" w:space="0" w:color="auto"/>
            </w:tcBorders>
            <w:noWrap/>
            <w:vAlign w:val="center"/>
          </w:tcPr>
          <w:p w14:paraId="7A5EE527" w14:textId="77777777" w:rsidR="009F424A" w:rsidRPr="001F7AAA" w:rsidRDefault="009F424A" w:rsidP="006E05B3">
            <w:pPr>
              <w:widowControl/>
              <w:jc w:val="left"/>
              <w:rPr>
                <w:rFonts w:hAnsi="宋体"/>
                <w:sz w:val="24"/>
              </w:rPr>
            </w:pPr>
            <w:r w:rsidRPr="001F7AAA">
              <w:rPr>
                <w:rFonts w:hAnsi="宋体" w:hint="eastAsia"/>
                <w:sz w:val="24"/>
              </w:rPr>
              <w:t>夹板气密封双开门</w:t>
            </w:r>
          </w:p>
        </w:tc>
        <w:tc>
          <w:tcPr>
            <w:tcW w:w="2835" w:type="dxa"/>
            <w:gridSpan w:val="2"/>
            <w:tcBorders>
              <w:top w:val="nil"/>
              <w:left w:val="nil"/>
              <w:bottom w:val="single" w:sz="4" w:space="0" w:color="auto"/>
              <w:right w:val="single" w:sz="4" w:space="0" w:color="auto"/>
            </w:tcBorders>
            <w:noWrap/>
            <w:vAlign w:val="center"/>
          </w:tcPr>
          <w:p w14:paraId="258A06E6" w14:textId="77777777" w:rsidR="009F424A" w:rsidRPr="001F7AAA" w:rsidRDefault="009F424A" w:rsidP="006E05B3">
            <w:pPr>
              <w:widowControl/>
              <w:jc w:val="center"/>
              <w:rPr>
                <w:rFonts w:hAnsi="宋体"/>
                <w:sz w:val="24"/>
              </w:rPr>
            </w:pPr>
            <w:r w:rsidRPr="001F7AAA">
              <w:rPr>
                <w:rFonts w:hAnsi="宋体"/>
                <w:sz w:val="24"/>
              </w:rPr>
              <w:t>1500*2100</w:t>
            </w:r>
          </w:p>
        </w:tc>
        <w:tc>
          <w:tcPr>
            <w:tcW w:w="1573" w:type="dxa"/>
            <w:gridSpan w:val="2"/>
            <w:tcBorders>
              <w:top w:val="nil"/>
              <w:left w:val="nil"/>
              <w:bottom w:val="single" w:sz="4" w:space="0" w:color="auto"/>
              <w:right w:val="single" w:sz="4" w:space="0" w:color="auto"/>
            </w:tcBorders>
            <w:noWrap/>
            <w:vAlign w:val="center"/>
          </w:tcPr>
          <w:p w14:paraId="3B37779A" w14:textId="77777777" w:rsidR="009F424A" w:rsidRPr="001F7AAA" w:rsidRDefault="009F424A" w:rsidP="006E05B3">
            <w:pPr>
              <w:widowControl/>
              <w:jc w:val="center"/>
              <w:rPr>
                <w:rFonts w:hAnsi="宋体"/>
                <w:sz w:val="24"/>
              </w:rPr>
            </w:pPr>
            <w:r w:rsidRPr="001F7AAA">
              <w:rPr>
                <w:rFonts w:hAnsi="宋体" w:hint="eastAsia"/>
                <w:sz w:val="24"/>
              </w:rPr>
              <w:t>江苏</w:t>
            </w:r>
          </w:p>
        </w:tc>
        <w:tc>
          <w:tcPr>
            <w:tcW w:w="582" w:type="dxa"/>
            <w:gridSpan w:val="2"/>
            <w:tcBorders>
              <w:top w:val="nil"/>
              <w:left w:val="nil"/>
              <w:bottom w:val="single" w:sz="4" w:space="0" w:color="auto"/>
              <w:right w:val="single" w:sz="4" w:space="0" w:color="auto"/>
            </w:tcBorders>
            <w:noWrap/>
            <w:vAlign w:val="center"/>
          </w:tcPr>
          <w:p w14:paraId="59F424D0" w14:textId="77777777" w:rsidR="009F424A" w:rsidRPr="001F7AAA" w:rsidRDefault="009F424A" w:rsidP="006E05B3">
            <w:pPr>
              <w:widowControl/>
              <w:jc w:val="center"/>
              <w:rPr>
                <w:rFonts w:hAnsi="宋体"/>
                <w:sz w:val="24"/>
              </w:rPr>
            </w:pPr>
            <w:proofErr w:type="gramStart"/>
            <w:r w:rsidRPr="001F7AAA">
              <w:rPr>
                <w:rFonts w:hAnsi="宋体" w:hint="eastAsia"/>
                <w:sz w:val="24"/>
              </w:rPr>
              <w:t>樘</w:t>
            </w:r>
            <w:proofErr w:type="gramEnd"/>
          </w:p>
        </w:tc>
        <w:tc>
          <w:tcPr>
            <w:tcW w:w="783" w:type="dxa"/>
            <w:tcBorders>
              <w:top w:val="nil"/>
              <w:left w:val="nil"/>
              <w:bottom w:val="single" w:sz="4" w:space="0" w:color="auto"/>
              <w:right w:val="single" w:sz="4" w:space="0" w:color="auto"/>
            </w:tcBorders>
            <w:noWrap/>
            <w:vAlign w:val="center"/>
          </w:tcPr>
          <w:p w14:paraId="06351F8D" w14:textId="77777777" w:rsidR="009F424A" w:rsidRPr="001F7AAA" w:rsidRDefault="009F424A" w:rsidP="006E05B3">
            <w:pPr>
              <w:widowControl/>
              <w:jc w:val="center"/>
              <w:rPr>
                <w:rFonts w:hAnsi="宋体"/>
                <w:sz w:val="24"/>
              </w:rPr>
            </w:pPr>
            <w:r w:rsidRPr="001F7AAA">
              <w:rPr>
                <w:rFonts w:hAnsi="宋体"/>
                <w:sz w:val="24"/>
              </w:rPr>
              <w:t>9</w:t>
            </w:r>
          </w:p>
        </w:tc>
      </w:tr>
      <w:tr w:rsidR="009F424A" w:rsidRPr="001F7AAA" w14:paraId="3E6F41A0"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hideMark/>
          </w:tcPr>
          <w:p w14:paraId="32AD74C8" w14:textId="77777777" w:rsidR="009F424A" w:rsidRPr="001F7AAA" w:rsidRDefault="009F424A" w:rsidP="006E05B3">
            <w:pPr>
              <w:widowControl/>
              <w:jc w:val="center"/>
              <w:rPr>
                <w:rFonts w:hAnsi="宋体"/>
                <w:sz w:val="24"/>
              </w:rPr>
            </w:pPr>
            <w:r w:rsidRPr="001F7AAA">
              <w:rPr>
                <w:rFonts w:hAnsi="宋体"/>
                <w:sz w:val="24"/>
              </w:rPr>
              <w:t>8</w:t>
            </w:r>
          </w:p>
        </w:tc>
        <w:tc>
          <w:tcPr>
            <w:tcW w:w="2624" w:type="dxa"/>
            <w:gridSpan w:val="3"/>
            <w:tcBorders>
              <w:top w:val="nil"/>
              <w:left w:val="nil"/>
              <w:bottom w:val="single" w:sz="4" w:space="0" w:color="auto"/>
              <w:right w:val="single" w:sz="4" w:space="0" w:color="auto"/>
            </w:tcBorders>
            <w:noWrap/>
            <w:vAlign w:val="center"/>
          </w:tcPr>
          <w:p w14:paraId="4365E33D" w14:textId="77777777" w:rsidR="009F424A" w:rsidRPr="001F7AAA" w:rsidRDefault="009F424A" w:rsidP="006E05B3">
            <w:pPr>
              <w:widowControl/>
              <w:jc w:val="left"/>
              <w:rPr>
                <w:rFonts w:hAnsi="宋体"/>
                <w:sz w:val="24"/>
              </w:rPr>
            </w:pPr>
            <w:r w:rsidRPr="001F7AAA">
              <w:rPr>
                <w:rFonts w:hAnsi="宋体" w:hint="eastAsia"/>
                <w:sz w:val="24"/>
              </w:rPr>
              <w:t>铝合金固定密封窗</w:t>
            </w:r>
          </w:p>
        </w:tc>
        <w:tc>
          <w:tcPr>
            <w:tcW w:w="2835" w:type="dxa"/>
            <w:gridSpan w:val="2"/>
            <w:tcBorders>
              <w:top w:val="nil"/>
              <w:left w:val="nil"/>
              <w:bottom w:val="single" w:sz="4" w:space="0" w:color="auto"/>
              <w:right w:val="single" w:sz="4" w:space="0" w:color="auto"/>
            </w:tcBorders>
            <w:noWrap/>
            <w:vAlign w:val="center"/>
          </w:tcPr>
          <w:p w14:paraId="36CB790C" w14:textId="77777777" w:rsidR="009F424A" w:rsidRPr="001F7AAA" w:rsidRDefault="009F424A" w:rsidP="006E05B3">
            <w:pPr>
              <w:widowControl/>
              <w:jc w:val="center"/>
              <w:rPr>
                <w:rFonts w:hAnsi="宋体"/>
                <w:sz w:val="24"/>
              </w:rPr>
            </w:pPr>
            <w:r w:rsidRPr="001F7AAA">
              <w:rPr>
                <w:rFonts w:hAnsi="宋体"/>
                <w:sz w:val="24"/>
              </w:rPr>
              <w:t>1500*1500</w:t>
            </w:r>
          </w:p>
        </w:tc>
        <w:tc>
          <w:tcPr>
            <w:tcW w:w="1573" w:type="dxa"/>
            <w:gridSpan w:val="2"/>
            <w:tcBorders>
              <w:top w:val="nil"/>
              <w:left w:val="nil"/>
              <w:bottom w:val="single" w:sz="4" w:space="0" w:color="auto"/>
              <w:right w:val="single" w:sz="4" w:space="0" w:color="auto"/>
            </w:tcBorders>
            <w:noWrap/>
            <w:vAlign w:val="center"/>
          </w:tcPr>
          <w:p w14:paraId="36EF8BB0" w14:textId="77777777" w:rsidR="009F424A" w:rsidRPr="001F7AAA" w:rsidRDefault="009F424A" w:rsidP="006E05B3">
            <w:pPr>
              <w:widowControl/>
              <w:jc w:val="center"/>
              <w:rPr>
                <w:rFonts w:hAnsi="宋体"/>
                <w:sz w:val="24"/>
              </w:rPr>
            </w:pPr>
            <w:r w:rsidRPr="001F7AAA">
              <w:rPr>
                <w:rFonts w:hAnsi="宋体" w:hint="eastAsia"/>
                <w:sz w:val="24"/>
              </w:rPr>
              <w:t>江苏</w:t>
            </w:r>
          </w:p>
        </w:tc>
        <w:tc>
          <w:tcPr>
            <w:tcW w:w="582" w:type="dxa"/>
            <w:gridSpan w:val="2"/>
            <w:tcBorders>
              <w:top w:val="nil"/>
              <w:left w:val="nil"/>
              <w:bottom w:val="single" w:sz="4" w:space="0" w:color="auto"/>
              <w:right w:val="single" w:sz="4" w:space="0" w:color="auto"/>
            </w:tcBorders>
            <w:noWrap/>
            <w:vAlign w:val="center"/>
          </w:tcPr>
          <w:p w14:paraId="1ECEBFF9" w14:textId="77777777" w:rsidR="009F424A" w:rsidRPr="001F7AAA" w:rsidRDefault="009F424A" w:rsidP="006E05B3">
            <w:pPr>
              <w:widowControl/>
              <w:jc w:val="center"/>
              <w:rPr>
                <w:rFonts w:hAnsi="宋体"/>
                <w:sz w:val="24"/>
              </w:rPr>
            </w:pPr>
            <w:proofErr w:type="gramStart"/>
            <w:r w:rsidRPr="001F7AAA">
              <w:rPr>
                <w:rFonts w:hAnsi="宋体" w:hint="eastAsia"/>
                <w:sz w:val="24"/>
              </w:rPr>
              <w:t>樘</w:t>
            </w:r>
            <w:proofErr w:type="gramEnd"/>
          </w:p>
        </w:tc>
        <w:tc>
          <w:tcPr>
            <w:tcW w:w="783" w:type="dxa"/>
            <w:tcBorders>
              <w:top w:val="nil"/>
              <w:left w:val="nil"/>
              <w:bottom w:val="single" w:sz="4" w:space="0" w:color="auto"/>
              <w:right w:val="single" w:sz="4" w:space="0" w:color="auto"/>
            </w:tcBorders>
            <w:noWrap/>
            <w:vAlign w:val="center"/>
          </w:tcPr>
          <w:p w14:paraId="7CA76F8C" w14:textId="77777777" w:rsidR="009F424A" w:rsidRPr="001F7AAA" w:rsidRDefault="009F424A" w:rsidP="006E05B3">
            <w:pPr>
              <w:widowControl/>
              <w:jc w:val="center"/>
              <w:rPr>
                <w:rFonts w:hAnsi="宋体"/>
                <w:sz w:val="24"/>
              </w:rPr>
            </w:pPr>
            <w:r w:rsidRPr="001F7AAA">
              <w:rPr>
                <w:rFonts w:hAnsi="宋体"/>
                <w:sz w:val="24"/>
              </w:rPr>
              <w:t>2</w:t>
            </w:r>
          </w:p>
        </w:tc>
      </w:tr>
      <w:tr w:rsidR="009F424A" w:rsidRPr="001F7AAA" w14:paraId="391323A3"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hideMark/>
          </w:tcPr>
          <w:p w14:paraId="4D356307" w14:textId="77777777" w:rsidR="009F424A" w:rsidRPr="001F7AAA" w:rsidRDefault="009F424A" w:rsidP="006E05B3">
            <w:pPr>
              <w:widowControl/>
              <w:jc w:val="center"/>
              <w:rPr>
                <w:rFonts w:hAnsi="宋体"/>
                <w:sz w:val="24"/>
              </w:rPr>
            </w:pPr>
            <w:r w:rsidRPr="001F7AAA">
              <w:rPr>
                <w:rFonts w:hAnsi="宋体"/>
                <w:sz w:val="24"/>
              </w:rPr>
              <w:t>9</w:t>
            </w:r>
          </w:p>
        </w:tc>
        <w:tc>
          <w:tcPr>
            <w:tcW w:w="2624" w:type="dxa"/>
            <w:gridSpan w:val="3"/>
            <w:tcBorders>
              <w:top w:val="nil"/>
              <w:left w:val="nil"/>
              <w:bottom w:val="single" w:sz="4" w:space="0" w:color="auto"/>
              <w:right w:val="single" w:sz="4" w:space="0" w:color="auto"/>
            </w:tcBorders>
            <w:noWrap/>
            <w:vAlign w:val="center"/>
          </w:tcPr>
          <w:p w14:paraId="1424DD76" w14:textId="77777777" w:rsidR="009F424A" w:rsidRPr="001F7AAA" w:rsidRDefault="009F424A" w:rsidP="006E05B3">
            <w:pPr>
              <w:widowControl/>
              <w:jc w:val="left"/>
              <w:rPr>
                <w:rFonts w:hAnsi="宋体"/>
                <w:sz w:val="24"/>
              </w:rPr>
            </w:pPr>
            <w:r w:rsidRPr="001F7AAA">
              <w:rPr>
                <w:rFonts w:hAnsi="宋体" w:hint="eastAsia"/>
                <w:sz w:val="24"/>
              </w:rPr>
              <w:t>回风口</w:t>
            </w:r>
          </w:p>
        </w:tc>
        <w:tc>
          <w:tcPr>
            <w:tcW w:w="2835" w:type="dxa"/>
            <w:gridSpan w:val="2"/>
            <w:tcBorders>
              <w:top w:val="nil"/>
              <w:left w:val="nil"/>
              <w:bottom w:val="single" w:sz="4" w:space="0" w:color="auto"/>
              <w:right w:val="single" w:sz="4" w:space="0" w:color="auto"/>
            </w:tcBorders>
            <w:noWrap/>
            <w:vAlign w:val="center"/>
          </w:tcPr>
          <w:p w14:paraId="6550AA24" w14:textId="77777777" w:rsidR="009F424A" w:rsidRPr="001F7AAA" w:rsidRDefault="009F424A" w:rsidP="006E05B3">
            <w:pPr>
              <w:widowControl/>
              <w:jc w:val="center"/>
              <w:rPr>
                <w:rFonts w:hAnsi="宋体"/>
                <w:sz w:val="24"/>
              </w:rPr>
            </w:pPr>
            <w:r w:rsidRPr="001F7AAA">
              <w:rPr>
                <w:rFonts w:hAnsi="宋体" w:hint="eastAsia"/>
                <w:sz w:val="24"/>
              </w:rPr>
              <w:t>见图纸</w:t>
            </w:r>
          </w:p>
        </w:tc>
        <w:tc>
          <w:tcPr>
            <w:tcW w:w="1573" w:type="dxa"/>
            <w:gridSpan w:val="2"/>
            <w:tcBorders>
              <w:top w:val="nil"/>
              <w:left w:val="nil"/>
              <w:bottom w:val="single" w:sz="4" w:space="0" w:color="auto"/>
              <w:right w:val="single" w:sz="4" w:space="0" w:color="auto"/>
            </w:tcBorders>
            <w:noWrap/>
            <w:vAlign w:val="center"/>
          </w:tcPr>
          <w:p w14:paraId="629C22B5"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tcPr>
          <w:p w14:paraId="1AEC6EB8"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7B605112" w14:textId="77777777" w:rsidR="009F424A" w:rsidRPr="001F7AAA" w:rsidRDefault="009F424A" w:rsidP="006E05B3">
            <w:pPr>
              <w:widowControl/>
              <w:jc w:val="center"/>
              <w:rPr>
                <w:rFonts w:hAnsi="宋体"/>
                <w:sz w:val="24"/>
              </w:rPr>
            </w:pPr>
            <w:r w:rsidRPr="001F7AAA">
              <w:rPr>
                <w:rFonts w:hAnsi="宋体"/>
                <w:sz w:val="24"/>
              </w:rPr>
              <w:t>23</w:t>
            </w:r>
          </w:p>
        </w:tc>
      </w:tr>
      <w:tr w:rsidR="009F424A" w:rsidRPr="001F7AAA" w14:paraId="76942A04"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hideMark/>
          </w:tcPr>
          <w:p w14:paraId="2E4B070C" w14:textId="77777777" w:rsidR="009F424A" w:rsidRPr="001F7AAA" w:rsidRDefault="009F424A" w:rsidP="006E05B3">
            <w:pPr>
              <w:widowControl/>
              <w:jc w:val="center"/>
              <w:rPr>
                <w:rFonts w:hAnsi="宋体"/>
                <w:sz w:val="24"/>
              </w:rPr>
            </w:pPr>
            <w:r w:rsidRPr="001F7AAA">
              <w:rPr>
                <w:rFonts w:hAnsi="宋体"/>
                <w:sz w:val="24"/>
              </w:rPr>
              <w:t>10</w:t>
            </w:r>
          </w:p>
        </w:tc>
        <w:tc>
          <w:tcPr>
            <w:tcW w:w="2624" w:type="dxa"/>
            <w:gridSpan w:val="3"/>
            <w:tcBorders>
              <w:top w:val="nil"/>
              <w:left w:val="nil"/>
              <w:bottom w:val="single" w:sz="4" w:space="0" w:color="auto"/>
              <w:right w:val="single" w:sz="4" w:space="0" w:color="auto"/>
            </w:tcBorders>
            <w:noWrap/>
            <w:vAlign w:val="center"/>
          </w:tcPr>
          <w:p w14:paraId="0F5A213E" w14:textId="77777777" w:rsidR="009F424A" w:rsidRPr="001F7AAA" w:rsidRDefault="009F424A" w:rsidP="006E05B3">
            <w:pPr>
              <w:widowControl/>
              <w:jc w:val="left"/>
              <w:rPr>
                <w:rFonts w:hAnsi="宋体"/>
                <w:sz w:val="24"/>
              </w:rPr>
            </w:pPr>
            <w:r w:rsidRPr="001F7AAA">
              <w:rPr>
                <w:rFonts w:hAnsi="宋体" w:hint="eastAsia"/>
                <w:sz w:val="24"/>
              </w:rPr>
              <w:t>回风静压箱</w:t>
            </w:r>
          </w:p>
        </w:tc>
        <w:tc>
          <w:tcPr>
            <w:tcW w:w="2835" w:type="dxa"/>
            <w:gridSpan w:val="2"/>
            <w:tcBorders>
              <w:top w:val="nil"/>
              <w:left w:val="nil"/>
              <w:bottom w:val="single" w:sz="4" w:space="0" w:color="auto"/>
              <w:right w:val="single" w:sz="4" w:space="0" w:color="auto"/>
            </w:tcBorders>
            <w:noWrap/>
            <w:vAlign w:val="center"/>
          </w:tcPr>
          <w:p w14:paraId="0FB9FEC0" w14:textId="77777777" w:rsidR="009F424A" w:rsidRPr="001F7AAA" w:rsidRDefault="009F424A" w:rsidP="006E05B3">
            <w:pPr>
              <w:widowControl/>
              <w:jc w:val="center"/>
              <w:rPr>
                <w:rFonts w:hAnsi="宋体"/>
                <w:sz w:val="24"/>
              </w:rPr>
            </w:pPr>
          </w:p>
        </w:tc>
        <w:tc>
          <w:tcPr>
            <w:tcW w:w="1573" w:type="dxa"/>
            <w:gridSpan w:val="2"/>
            <w:tcBorders>
              <w:top w:val="nil"/>
              <w:left w:val="nil"/>
              <w:bottom w:val="single" w:sz="4" w:space="0" w:color="auto"/>
              <w:right w:val="single" w:sz="4" w:space="0" w:color="auto"/>
            </w:tcBorders>
            <w:noWrap/>
            <w:vAlign w:val="center"/>
          </w:tcPr>
          <w:p w14:paraId="6D6EBA34" w14:textId="77777777" w:rsidR="009F424A" w:rsidRPr="001F7AAA" w:rsidRDefault="009F424A" w:rsidP="006E05B3">
            <w:pPr>
              <w:widowControl/>
              <w:jc w:val="center"/>
              <w:rPr>
                <w:rFonts w:hAnsi="宋体"/>
                <w:sz w:val="24"/>
              </w:rPr>
            </w:pPr>
          </w:p>
        </w:tc>
        <w:tc>
          <w:tcPr>
            <w:tcW w:w="582" w:type="dxa"/>
            <w:gridSpan w:val="2"/>
            <w:tcBorders>
              <w:top w:val="nil"/>
              <w:left w:val="nil"/>
              <w:bottom w:val="single" w:sz="4" w:space="0" w:color="auto"/>
              <w:right w:val="single" w:sz="4" w:space="0" w:color="auto"/>
            </w:tcBorders>
            <w:noWrap/>
            <w:vAlign w:val="center"/>
          </w:tcPr>
          <w:p w14:paraId="4BEA4E68"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76CECCCF" w14:textId="77777777" w:rsidR="009F424A" w:rsidRPr="001F7AAA" w:rsidRDefault="009F424A" w:rsidP="006E05B3">
            <w:pPr>
              <w:widowControl/>
              <w:jc w:val="center"/>
              <w:rPr>
                <w:rFonts w:hAnsi="宋体"/>
                <w:sz w:val="24"/>
              </w:rPr>
            </w:pPr>
            <w:r w:rsidRPr="001F7AAA">
              <w:rPr>
                <w:rFonts w:hAnsi="宋体"/>
                <w:sz w:val="24"/>
              </w:rPr>
              <w:t>23</w:t>
            </w:r>
          </w:p>
        </w:tc>
      </w:tr>
      <w:tr w:rsidR="009F424A" w:rsidRPr="001F7AAA" w14:paraId="7380339C"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hideMark/>
          </w:tcPr>
          <w:p w14:paraId="2D1CCF5E" w14:textId="77777777" w:rsidR="009F424A" w:rsidRPr="001F7AAA" w:rsidRDefault="009F424A" w:rsidP="006E05B3">
            <w:pPr>
              <w:widowControl/>
              <w:jc w:val="center"/>
              <w:rPr>
                <w:rFonts w:hAnsi="宋体"/>
                <w:sz w:val="24"/>
              </w:rPr>
            </w:pPr>
            <w:r w:rsidRPr="001F7AAA">
              <w:rPr>
                <w:rFonts w:hAnsi="宋体"/>
                <w:sz w:val="24"/>
              </w:rPr>
              <w:t>11</w:t>
            </w:r>
          </w:p>
        </w:tc>
        <w:tc>
          <w:tcPr>
            <w:tcW w:w="2624" w:type="dxa"/>
            <w:gridSpan w:val="3"/>
            <w:tcBorders>
              <w:top w:val="nil"/>
              <w:left w:val="nil"/>
              <w:bottom w:val="single" w:sz="4" w:space="0" w:color="auto"/>
              <w:right w:val="single" w:sz="4" w:space="0" w:color="auto"/>
            </w:tcBorders>
            <w:noWrap/>
            <w:vAlign w:val="center"/>
          </w:tcPr>
          <w:p w14:paraId="454C22FD" w14:textId="77777777" w:rsidR="009F424A" w:rsidRPr="001F7AAA" w:rsidRDefault="009F424A" w:rsidP="006E05B3">
            <w:pPr>
              <w:widowControl/>
              <w:jc w:val="left"/>
              <w:rPr>
                <w:rFonts w:hAnsi="宋体"/>
                <w:sz w:val="24"/>
              </w:rPr>
            </w:pPr>
            <w:r w:rsidRPr="001F7AAA">
              <w:rPr>
                <w:rFonts w:hAnsi="宋体" w:hint="eastAsia"/>
                <w:sz w:val="24"/>
              </w:rPr>
              <w:t>排风口</w:t>
            </w:r>
          </w:p>
        </w:tc>
        <w:tc>
          <w:tcPr>
            <w:tcW w:w="2835" w:type="dxa"/>
            <w:gridSpan w:val="2"/>
            <w:tcBorders>
              <w:top w:val="nil"/>
              <w:left w:val="nil"/>
              <w:bottom w:val="single" w:sz="4" w:space="0" w:color="auto"/>
              <w:right w:val="single" w:sz="4" w:space="0" w:color="auto"/>
            </w:tcBorders>
            <w:noWrap/>
            <w:vAlign w:val="center"/>
          </w:tcPr>
          <w:p w14:paraId="14E71596" w14:textId="77777777" w:rsidR="009F424A" w:rsidRPr="001F7AAA" w:rsidRDefault="009F424A" w:rsidP="006E05B3">
            <w:pPr>
              <w:widowControl/>
              <w:jc w:val="center"/>
              <w:rPr>
                <w:rFonts w:hAnsi="宋体"/>
                <w:sz w:val="24"/>
              </w:rPr>
            </w:pPr>
            <w:r w:rsidRPr="001F7AAA">
              <w:rPr>
                <w:rFonts w:hAnsi="宋体" w:hint="eastAsia"/>
                <w:sz w:val="24"/>
              </w:rPr>
              <w:t>见图纸</w:t>
            </w:r>
          </w:p>
        </w:tc>
        <w:tc>
          <w:tcPr>
            <w:tcW w:w="1573" w:type="dxa"/>
            <w:gridSpan w:val="2"/>
            <w:tcBorders>
              <w:top w:val="nil"/>
              <w:left w:val="nil"/>
              <w:bottom w:val="single" w:sz="4" w:space="0" w:color="auto"/>
              <w:right w:val="single" w:sz="4" w:space="0" w:color="auto"/>
            </w:tcBorders>
            <w:noWrap/>
            <w:vAlign w:val="center"/>
          </w:tcPr>
          <w:p w14:paraId="0033CE86"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tcPr>
          <w:p w14:paraId="5E86928A"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6BB0AA3F" w14:textId="77777777" w:rsidR="009F424A" w:rsidRPr="001F7AAA" w:rsidRDefault="009F424A" w:rsidP="006E05B3">
            <w:pPr>
              <w:widowControl/>
              <w:jc w:val="center"/>
              <w:rPr>
                <w:rFonts w:hAnsi="宋体"/>
                <w:sz w:val="24"/>
              </w:rPr>
            </w:pPr>
            <w:r w:rsidRPr="001F7AAA">
              <w:rPr>
                <w:rFonts w:hAnsi="宋体"/>
                <w:sz w:val="24"/>
              </w:rPr>
              <w:t>23</w:t>
            </w:r>
          </w:p>
        </w:tc>
      </w:tr>
      <w:tr w:rsidR="009F424A" w:rsidRPr="001F7AAA" w14:paraId="69B5F4F8"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tcPr>
          <w:p w14:paraId="1848EA46" w14:textId="77777777" w:rsidR="009F424A" w:rsidRPr="001F7AAA" w:rsidRDefault="009F424A" w:rsidP="006E05B3">
            <w:pPr>
              <w:widowControl/>
              <w:jc w:val="center"/>
              <w:rPr>
                <w:rFonts w:hAnsi="宋体"/>
                <w:sz w:val="24"/>
              </w:rPr>
            </w:pPr>
            <w:r w:rsidRPr="001F7AAA">
              <w:rPr>
                <w:rFonts w:hAnsi="宋体"/>
                <w:sz w:val="24"/>
              </w:rPr>
              <w:t>12</w:t>
            </w:r>
          </w:p>
        </w:tc>
        <w:tc>
          <w:tcPr>
            <w:tcW w:w="2624" w:type="dxa"/>
            <w:gridSpan w:val="3"/>
            <w:tcBorders>
              <w:top w:val="nil"/>
              <w:left w:val="nil"/>
              <w:bottom w:val="single" w:sz="4" w:space="0" w:color="auto"/>
              <w:right w:val="single" w:sz="4" w:space="0" w:color="auto"/>
            </w:tcBorders>
            <w:noWrap/>
            <w:vAlign w:val="center"/>
          </w:tcPr>
          <w:p w14:paraId="405049FC" w14:textId="77777777" w:rsidR="009F424A" w:rsidRPr="001F7AAA" w:rsidRDefault="009F424A" w:rsidP="006E05B3">
            <w:pPr>
              <w:widowControl/>
              <w:jc w:val="left"/>
              <w:rPr>
                <w:rFonts w:hAnsi="宋体"/>
                <w:sz w:val="24"/>
              </w:rPr>
            </w:pPr>
            <w:r w:rsidRPr="001F7AAA">
              <w:rPr>
                <w:rFonts w:hAnsi="宋体" w:hint="eastAsia"/>
                <w:sz w:val="24"/>
              </w:rPr>
              <w:t>排风静压箱</w:t>
            </w:r>
          </w:p>
        </w:tc>
        <w:tc>
          <w:tcPr>
            <w:tcW w:w="2835" w:type="dxa"/>
            <w:gridSpan w:val="2"/>
            <w:tcBorders>
              <w:top w:val="nil"/>
              <w:left w:val="nil"/>
              <w:bottom w:val="single" w:sz="4" w:space="0" w:color="auto"/>
              <w:right w:val="single" w:sz="4" w:space="0" w:color="auto"/>
            </w:tcBorders>
            <w:noWrap/>
            <w:vAlign w:val="center"/>
          </w:tcPr>
          <w:p w14:paraId="6333181E" w14:textId="77777777" w:rsidR="009F424A" w:rsidRPr="001F7AAA" w:rsidRDefault="009F424A" w:rsidP="006E05B3">
            <w:pPr>
              <w:widowControl/>
              <w:jc w:val="center"/>
              <w:rPr>
                <w:rFonts w:hAnsi="宋体"/>
                <w:sz w:val="24"/>
              </w:rPr>
            </w:pPr>
          </w:p>
        </w:tc>
        <w:tc>
          <w:tcPr>
            <w:tcW w:w="1573" w:type="dxa"/>
            <w:gridSpan w:val="2"/>
            <w:tcBorders>
              <w:top w:val="nil"/>
              <w:left w:val="nil"/>
              <w:bottom w:val="single" w:sz="4" w:space="0" w:color="auto"/>
              <w:right w:val="single" w:sz="4" w:space="0" w:color="auto"/>
            </w:tcBorders>
            <w:noWrap/>
            <w:vAlign w:val="center"/>
          </w:tcPr>
          <w:p w14:paraId="3A31335B" w14:textId="77777777" w:rsidR="009F424A" w:rsidRPr="001F7AAA" w:rsidRDefault="009F424A" w:rsidP="006E05B3">
            <w:pPr>
              <w:widowControl/>
              <w:jc w:val="center"/>
              <w:rPr>
                <w:rFonts w:hAnsi="宋体"/>
                <w:sz w:val="24"/>
              </w:rPr>
            </w:pPr>
          </w:p>
        </w:tc>
        <w:tc>
          <w:tcPr>
            <w:tcW w:w="582" w:type="dxa"/>
            <w:gridSpan w:val="2"/>
            <w:tcBorders>
              <w:top w:val="nil"/>
              <w:left w:val="nil"/>
              <w:bottom w:val="single" w:sz="4" w:space="0" w:color="auto"/>
              <w:right w:val="single" w:sz="4" w:space="0" w:color="auto"/>
            </w:tcBorders>
            <w:noWrap/>
            <w:vAlign w:val="center"/>
          </w:tcPr>
          <w:p w14:paraId="0C8BF896"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70CC53C1" w14:textId="77777777" w:rsidR="009F424A" w:rsidRPr="001F7AAA" w:rsidRDefault="009F424A" w:rsidP="006E05B3">
            <w:pPr>
              <w:widowControl/>
              <w:jc w:val="center"/>
              <w:rPr>
                <w:rFonts w:hAnsi="宋体"/>
                <w:sz w:val="24"/>
              </w:rPr>
            </w:pPr>
            <w:r w:rsidRPr="001F7AAA">
              <w:rPr>
                <w:rFonts w:hAnsi="宋体"/>
                <w:sz w:val="24"/>
              </w:rPr>
              <w:t>23</w:t>
            </w:r>
          </w:p>
        </w:tc>
      </w:tr>
      <w:tr w:rsidR="009F424A" w:rsidRPr="001F7AAA" w14:paraId="112528CD"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tcPr>
          <w:p w14:paraId="0483B0A1" w14:textId="77777777" w:rsidR="009F424A" w:rsidRPr="001F7AAA" w:rsidRDefault="009F424A" w:rsidP="006E05B3">
            <w:pPr>
              <w:widowControl/>
              <w:jc w:val="center"/>
              <w:rPr>
                <w:rFonts w:hAnsi="宋体"/>
                <w:sz w:val="24"/>
              </w:rPr>
            </w:pPr>
            <w:r w:rsidRPr="001F7AAA">
              <w:rPr>
                <w:rFonts w:hAnsi="宋体" w:hint="eastAsia"/>
                <w:sz w:val="24"/>
              </w:rPr>
              <w:t>13</w:t>
            </w:r>
          </w:p>
        </w:tc>
        <w:tc>
          <w:tcPr>
            <w:tcW w:w="2624" w:type="dxa"/>
            <w:gridSpan w:val="3"/>
            <w:tcBorders>
              <w:top w:val="nil"/>
              <w:left w:val="nil"/>
              <w:bottom w:val="single" w:sz="4" w:space="0" w:color="auto"/>
              <w:right w:val="single" w:sz="4" w:space="0" w:color="auto"/>
            </w:tcBorders>
            <w:noWrap/>
            <w:vAlign w:val="center"/>
          </w:tcPr>
          <w:p w14:paraId="4B1BBE7E" w14:textId="77777777" w:rsidR="009F424A" w:rsidRPr="001F7AAA" w:rsidRDefault="009F424A" w:rsidP="006E05B3">
            <w:pPr>
              <w:widowControl/>
              <w:jc w:val="left"/>
              <w:rPr>
                <w:rFonts w:hAnsi="宋体"/>
                <w:sz w:val="24"/>
              </w:rPr>
            </w:pPr>
            <w:r w:rsidRPr="001F7AAA">
              <w:rPr>
                <w:rFonts w:hAnsi="宋体" w:hint="eastAsia"/>
                <w:sz w:val="24"/>
              </w:rPr>
              <w:t>感应水盆</w:t>
            </w:r>
            <w:r w:rsidRPr="001F7AAA">
              <w:rPr>
                <w:rFonts w:hAnsi="宋体" w:hint="eastAsia"/>
                <w:sz w:val="24"/>
              </w:rPr>
              <w:t>/</w:t>
            </w:r>
            <w:r w:rsidRPr="001F7AAA">
              <w:rPr>
                <w:rFonts w:hAnsi="宋体" w:hint="eastAsia"/>
                <w:sz w:val="24"/>
              </w:rPr>
              <w:t>水槽</w:t>
            </w:r>
          </w:p>
        </w:tc>
        <w:tc>
          <w:tcPr>
            <w:tcW w:w="2835" w:type="dxa"/>
            <w:gridSpan w:val="2"/>
            <w:tcBorders>
              <w:top w:val="nil"/>
              <w:left w:val="nil"/>
              <w:bottom w:val="single" w:sz="4" w:space="0" w:color="auto"/>
              <w:right w:val="single" w:sz="4" w:space="0" w:color="auto"/>
            </w:tcBorders>
            <w:noWrap/>
            <w:vAlign w:val="center"/>
          </w:tcPr>
          <w:p w14:paraId="0267D5D9" w14:textId="77777777" w:rsidR="009F424A" w:rsidRPr="001F7AAA" w:rsidRDefault="009F424A" w:rsidP="006E05B3">
            <w:pPr>
              <w:widowControl/>
              <w:jc w:val="center"/>
              <w:rPr>
                <w:rFonts w:hAnsi="宋体"/>
                <w:sz w:val="24"/>
              </w:rPr>
            </w:pPr>
          </w:p>
        </w:tc>
        <w:tc>
          <w:tcPr>
            <w:tcW w:w="1573" w:type="dxa"/>
            <w:gridSpan w:val="2"/>
            <w:tcBorders>
              <w:top w:val="nil"/>
              <w:left w:val="nil"/>
              <w:bottom w:val="single" w:sz="4" w:space="0" w:color="auto"/>
              <w:right w:val="single" w:sz="4" w:space="0" w:color="auto"/>
            </w:tcBorders>
            <w:noWrap/>
            <w:vAlign w:val="center"/>
          </w:tcPr>
          <w:p w14:paraId="648392C9"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tcPr>
          <w:p w14:paraId="26A328A0"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5C5A596A" w14:textId="77777777" w:rsidR="009F424A" w:rsidRPr="001F7AAA" w:rsidRDefault="009F424A" w:rsidP="006E05B3">
            <w:pPr>
              <w:widowControl/>
              <w:jc w:val="center"/>
              <w:rPr>
                <w:rFonts w:hAnsi="宋体"/>
                <w:sz w:val="24"/>
              </w:rPr>
            </w:pPr>
            <w:r w:rsidRPr="001F7AAA">
              <w:rPr>
                <w:rFonts w:hAnsi="宋体" w:hint="eastAsia"/>
                <w:sz w:val="24"/>
              </w:rPr>
              <w:t>5</w:t>
            </w:r>
          </w:p>
        </w:tc>
      </w:tr>
      <w:tr w:rsidR="009F424A" w:rsidRPr="001F7AAA" w14:paraId="65FF7DA3" w14:textId="77777777" w:rsidTr="006E05B3">
        <w:trPr>
          <w:trHeight w:val="176"/>
        </w:trPr>
        <w:tc>
          <w:tcPr>
            <w:tcW w:w="510" w:type="dxa"/>
            <w:tcBorders>
              <w:top w:val="nil"/>
              <w:left w:val="single" w:sz="4" w:space="0" w:color="auto"/>
              <w:bottom w:val="single" w:sz="4" w:space="0" w:color="auto"/>
              <w:right w:val="single" w:sz="4" w:space="0" w:color="auto"/>
            </w:tcBorders>
            <w:noWrap/>
            <w:vAlign w:val="center"/>
          </w:tcPr>
          <w:p w14:paraId="599B0C86" w14:textId="77777777" w:rsidR="009F424A" w:rsidRPr="001F7AAA" w:rsidRDefault="009F424A" w:rsidP="006E05B3">
            <w:pPr>
              <w:widowControl/>
              <w:jc w:val="center"/>
              <w:rPr>
                <w:rFonts w:hAnsi="宋体"/>
                <w:sz w:val="24"/>
              </w:rPr>
            </w:pPr>
            <w:r w:rsidRPr="001F7AAA">
              <w:rPr>
                <w:rFonts w:hAnsi="宋体" w:hint="eastAsia"/>
                <w:sz w:val="24"/>
              </w:rPr>
              <w:t>14</w:t>
            </w:r>
          </w:p>
        </w:tc>
        <w:tc>
          <w:tcPr>
            <w:tcW w:w="2624" w:type="dxa"/>
            <w:gridSpan w:val="3"/>
            <w:tcBorders>
              <w:top w:val="nil"/>
              <w:left w:val="nil"/>
              <w:bottom w:val="single" w:sz="4" w:space="0" w:color="auto"/>
              <w:right w:val="single" w:sz="4" w:space="0" w:color="auto"/>
            </w:tcBorders>
            <w:noWrap/>
            <w:vAlign w:val="center"/>
          </w:tcPr>
          <w:p w14:paraId="2C3C5888" w14:textId="77777777" w:rsidR="009F424A" w:rsidRPr="001F7AAA" w:rsidRDefault="009F424A" w:rsidP="006E05B3">
            <w:pPr>
              <w:widowControl/>
              <w:jc w:val="left"/>
              <w:rPr>
                <w:rFonts w:hAnsi="宋体"/>
                <w:sz w:val="24"/>
              </w:rPr>
            </w:pPr>
            <w:r w:rsidRPr="001F7AAA">
              <w:rPr>
                <w:rFonts w:hAnsi="宋体" w:hint="eastAsia"/>
                <w:sz w:val="24"/>
              </w:rPr>
              <w:t>照明</w:t>
            </w:r>
          </w:p>
        </w:tc>
        <w:tc>
          <w:tcPr>
            <w:tcW w:w="2835" w:type="dxa"/>
            <w:gridSpan w:val="2"/>
            <w:tcBorders>
              <w:top w:val="nil"/>
              <w:left w:val="nil"/>
              <w:bottom w:val="single" w:sz="4" w:space="0" w:color="auto"/>
              <w:right w:val="single" w:sz="4" w:space="0" w:color="auto"/>
            </w:tcBorders>
            <w:noWrap/>
            <w:vAlign w:val="center"/>
          </w:tcPr>
          <w:p w14:paraId="221D29CE" w14:textId="77777777" w:rsidR="009F424A" w:rsidRPr="001F7AAA" w:rsidRDefault="009F424A" w:rsidP="006E05B3">
            <w:pPr>
              <w:widowControl/>
              <w:jc w:val="center"/>
              <w:rPr>
                <w:rFonts w:hAnsi="宋体"/>
                <w:sz w:val="24"/>
              </w:rPr>
            </w:pPr>
          </w:p>
        </w:tc>
        <w:tc>
          <w:tcPr>
            <w:tcW w:w="1573" w:type="dxa"/>
            <w:gridSpan w:val="2"/>
            <w:tcBorders>
              <w:top w:val="nil"/>
              <w:left w:val="nil"/>
              <w:bottom w:val="single" w:sz="4" w:space="0" w:color="auto"/>
              <w:right w:val="single" w:sz="4" w:space="0" w:color="auto"/>
            </w:tcBorders>
            <w:noWrap/>
            <w:vAlign w:val="center"/>
          </w:tcPr>
          <w:p w14:paraId="53D999DA" w14:textId="77777777" w:rsidR="009F424A" w:rsidRPr="001F7AAA" w:rsidRDefault="009F424A" w:rsidP="006E05B3">
            <w:pPr>
              <w:widowControl/>
              <w:jc w:val="center"/>
              <w:rPr>
                <w:rFonts w:hAnsi="宋体"/>
                <w:sz w:val="24"/>
              </w:rPr>
            </w:pPr>
          </w:p>
        </w:tc>
        <w:tc>
          <w:tcPr>
            <w:tcW w:w="582" w:type="dxa"/>
            <w:gridSpan w:val="2"/>
            <w:tcBorders>
              <w:top w:val="nil"/>
              <w:left w:val="nil"/>
              <w:bottom w:val="single" w:sz="4" w:space="0" w:color="auto"/>
              <w:right w:val="single" w:sz="4" w:space="0" w:color="auto"/>
            </w:tcBorders>
            <w:noWrap/>
            <w:vAlign w:val="center"/>
          </w:tcPr>
          <w:p w14:paraId="5DF02E1D" w14:textId="77777777" w:rsidR="009F424A" w:rsidRPr="001F7AAA" w:rsidRDefault="009F424A" w:rsidP="006E05B3">
            <w:pPr>
              <w:widowControl/>
              <w:jc w:val="center"/>
              <w:rPr>
                <w:rFonts w:hAnsi="宋体"/>
                <w:sz w:val="24"/>
              </w:rPr>
            </w:pPr>
            <w:r w:rsidRPr="001F7AAA">
              <w:rPr>
                <w:rFonts w:hAnsi="宋体" w:hint="eastAsia"/>
                <w:sz w:val="24"/>
              </w:rPr>
              <w:t>项</w:t>
            </w:r>
          </w:p>
        </w:tc>
        <w:tc>
          <w:tcPr>
            <w:tcW w:w="783" w:type="dxa"/>
            <w:tcBorders>
              <w:top w:val="nil"/>
              <w:left w:val="nil"/>
              <w:bottom w:val="single" w:sz="4" w:space="0" w:color="auto"/>
              <w:right w:val="single" w:sz="4" w:space="0" w:color="auto"/>
            </w:tcBorders>
            <w:noWrap/>
            <w:vAlign w:val="center"/>
          </w:tcPr>
          <w:p w14:paraId="6225FA48" w14:textId="77777777" w:rsidR="009F424A" w:rsidRPr="001F7AAA" w:rsidRDefault="009F424A" w:rsidP="006E05B3">
            <w:pPr>
              <w:widowControl/>
              <w:jc w:val="center"/>
              <w:rPr>
                <w:rFonts w:hAnsi="宋体"/>
                <w:sz w:val="24"/>
              </w:rPr>
            </w:pPr>
            <w:r w:rsidRPr="001F7AAA">
              <w:rPr>
                <w:rFonts w:hAnsi="宋体" w:hint="eastAsia"/>
                <w:sz w:val="24"/>
              </w:rPr>
              <w:t>1</w:t>
            </w:r>
          </w:p>
        </w:tc>
      </w:tr>
      <w:tr w:rsidR="009F424A" w:rsidRPr="001F7AAA" w14:paraId="79D4A5EF" w14:textId="77777777" w:rsidTr="006E05B3">
        <w:trPr>
          <w:trHeight w:val="540"/>
        </w:trPr>
        <w:tc>
          <w:tcPr>
            <w:tcW w:w="8907" w:type="dxa"/>
            <w:gridSpan w:val="11"/>
            <w:tcBorders>
              <w:top w:val="single" w:sz="4" w:space="0" w:color="auto"/>
              <w:left w:val="single" w:sz="4" w:space="0" w:color="auto"/>
              <w:bottom w:val="single" w:sz="4" w:space="0" w:color="auto"/>
              <w:right w:val="single" w:sz="4" w:space="0" w:color="auto"/>
            </w:tcBorders>
            <w:noWrap/>
            <w:vAlign w:val="center"/>
            <w:hideMark/>
          </w:tcPr>
          <w:p w14:paraId="1583BC1F" w14:textId="77777777" w:rsidR="009F424A" w:rsidRPr="001F7AAA" w:rsidRDefault="009F424A" w:rsidP="006E05B3">
            <w:pPr>
              <w:widowControl/>
              <w:jc w:val="left"/>
              <w:rPr>
                <w:rFonts w:hAnsi="宋体"/>
                <w:b/>
                <w:bCs/>
                <w:sz w:val="28"/>
                <w:szCs w:val="28"/>
              </w:rPr>
            </w:pPr>
            <w:r w:rsidRPr="001F7AAA">
              <w:rPr>
                <w:rFonts w:hAnsi="宋体" w:hint="eastAsia"/>
                <w:b/>
                <w:bCs/>
                <w:sz w:val="28"/>
                <w:szCs w:val="28"/>
              </w:rPr>
              <w:t>二、净化空调系统及其自控系统</w:t>
            </w:r>
          </w:p>
        </w:tc>
      </w:tr>
      <w:tr w:rsidR="009F424A" w:rsidRPr="001F7AAA" w14:paraId="666C8010" w14:textId="77777777" w:rsidTr="006E05B3">
        <w:trPr>
          <w:trHeight w:val="1841"/>
        </w:trPr>
        <w:tc>
          <w:tcPr>
            <w:tcW w:w="510" w:type="dxa"/>
            <w:tcBorders>
              <w:top w:val="nil"/>
              <w:left w:val="single" w:sz="4" w:space="0" w:color="auto"/>
              <w:bottom w:val="single" w:sz="4" w:space="0" w:color="auto"/>
              <w:right w:val="single" w:sz="4" w:space="0" w:color="auto"/>
            </w:tcBorders>
            <w:noWrap/>
            <w:vAlign w:val="center"/>
            <w:hideMark/>
          </w:tcPr>
          <w:p w14:paraId="6DEEB643" w14:textId="77777777" w:rsidR="009F424A" w:rsidRPr="001F7AAA" w:rsidRDefault="009F424A" w:rsidP="006E05B3">
            <w:pPr>
              <w:widowControl/>
              <w:jc w:val="center"/>
              <w:rPr>
                <w:rFonts w:hAnsi="宋体"/>
                <w:sz w:val="24"/>
              </w:rPr>
            </w:pPr>
            <w:r w:rsidRPr="001F7AAA">
              <w:rPr>
                <w:rFonts w:hAnsi="宋体"/>
                <w:sz w:val="24"/>
              </w:rPr>
              <w:t>1</w:t>
            </w:r>
          </w:p>
        </w:tc>
        <w:tc>
          <w:tcPr>
            <w:tcW w:w="2624" w:type="dxa"/>
            <w:gridSpan w:val="3"/>
            <w:tcBorders>
              <w:top w:val="nil"/>
              <w:left w:val="nil"/>
              <w:bottom w:val="single" w:sz="4" w:space="0" w:color="auto"/>
              <w:right w:val="single" w:sz="4" w:space="0" w:color="auto"/>
            </w:tcBorders>
            <w:noWrap/>
            <w:vAlign w:val="center"/>
            <w:hideMark/>
          </w:tcPr>
          <w:p w14:paraId="79D30CAA" w14:textId="77777777" w:rsidR="009F424A" w:rsidRPr="001F7AAA" w:rsidRDefault="009F424A" w:rsidP="006E05B3">
            <w:pPr>
              <w:widowControl/>
              <w:jc w:val="left"/>
              <w:rPr>
                <w:rFonts w:hAnsi="宋体"/>
                <w:sz w:val="24"/>
              </w:rPr>
            </w:pPr>
            <w:r w:rsidRPr="001F7AAA">
              <w:rPr>
                <w:rFonts w:hAnsi="宋体" w:hint="eastAsia"/>
                <w:sz w:val="24"/>
              </w:rPr>
              <w:t>王牌净化处理机组</w:t>
            </w:r>
            <w:r w:rsidRPr="001F7AAA">
              <w:rPr>
                <w:rFonts w:hAnsi="宋体"/>
                <w:sz w:val="24"/>
              </w:rPr>
              <w:t>YJK-1</w:t>
            </w:r>
          </w:p>
        </w:tc>
        <w:tc>
          <w:tcPr>
            <w:tcW w:w="2893" w:type="dxa"/>
            <w:gridSpan w:val="3"/>
            <w:tcBorders>
              <w:top w:val="nil"/>
              <w:left w:val="nil"/>
              <w:bottom w:val="single" w:sz="4" w:space="0" w:color="auto"/>
              <w:right w:val="single" w:sz="4" w:space="0" w:color="auto"/>
            </w:tcBorders>
            <w:vAlign w:val="center"/>
            <w:hideMark/>
          </w:tcPr>
          <w:p w14:paraId="3099DE5A" w14:textId="77777777" w:rsidR="009F424A" w:rsidRPr="001F7AAA" w:rsidRDefault="009F424A" w:rsidP="006E05B3">
            <w:pPr>
              <w:widowControl/>
              <w:jc w:val="left"/>
              <w:rPr>
                <w:rFonts w:hAnsi="宋体"/>
                <w:sz w:val="24"/>
              </w:rPr>
            </w:pPr>
            <w:r w:rsidRPr="001F7AAA">
              <w:rPr>
                <w:rFonts w:hAnsi="宋体"/>
                <w:sz w:val="24"/>
              </w:rPr>
              <w:t>OR1</w:t>
            </w:r>
            <w:r w:rsidRPr="001F7AAA">
              <w:rPr>
                <w:rFonts w:hAnsi="宋体" w:hint="eastAsia"/>
                <w:sz w:val="24"/>
              </w:rPr>
              <w:t>及体外循环</w:t>
            </w:r>
            <w:r w:rsidRPr="001F7AAA">
              <w:rPr>
                <w:rFonts w:hAnsi="宋体"/>
                <w:sz w:val="24"/>
              </w:rPr>
              <w:t>,</w:t>
            </w:r>
            <w:r w:rsidRPr="001F7AAA">
              <w:rPr>
                <w:rFonts w:hAnsi="宋体" w:hint="eastAsia"/>
                <w:sz w:val="24"/>
              </w:rPr>
              <w:t>风量</w:t>
            </w:r>
            <w:r w:rsidRPr="001F7AAA">
              <w:rPr>
                <w:rFonts w:hAnsi="宋体"/>
                <w:sz w:val="24"/>
              </w:rPr>
              <w:t>12000m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nil"/>
              <w:left w:val="nil"/>
              <w:bottom w:val="single" w:sz="4" w:space="0" w:color="auto"/>
              <w:right w:val="single" w:sz="4" w:space="0" w:color="auto"/>
            </w:tcBorders>
            <w:noWrap/>
            <w:vAlign w:val="center"/>
            <w:hideMark/>
          </w:tcPr>
          <w:p w14:paraId="19F401A2"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nil"/>
              <w:left w:val="nil"/>
              <w:bottom w:val="single" w:sz="4" w:space="0" w:color="auto"/>
              <w:right w:val="single" w:sz="4" w:space="0" w:color="auto"/>
            </w:tcBorders>
            <w:noWrap/>
            <w:vAlign w:val="center"/>
            <w:hideMark/>
          </w:tcPr>
          <w:p w14:paraId="40EF5CA6"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39C21A02"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751BB57A" w14:textId="77777777" w:rsidTr="006E05B3">
        <w:trPr>
          <w:trHeight w:val="1766"/>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6B79CEA3" w14:textId="77777777" w:rsidR="009F424A" w:rsidRPr="001F7AAA" w:rsidRDefault="009F424A" w:rsidP="006E05B3">
            <w:pPr>
              <w:widowControl/>
              <w:jc w:val="center"/>
              <w:rPr>
                <w:rFonts w:hAnsi="宋体"/>
                <w:sz w:val="24"/>
              </w:rPr>
            </w:pPr>
            <w:r w:rsidRPr="001F7AAA">
              <w:rPr>
                <w:rFonts w:hAnsi="宋体"/>
                <w:sz w:val="24"/>
              </w:rPr>
              <w:t>2</w:t>
            </w:r>
          </w:p>
        </w:tc>
        <w:tc>
          <w:tcPr>
            <w:tcW w:w="2624" w:type="dxa"/>
            <w:gridSpan w:val="3"/>
            <w:tcBorders>
              <w:top w:val="single" w:sz="4" w:space="0" w:color="auto"/>
              <w:left w:val="single" w:sz="4" w:space="0" w:color="auto"/>
              <w:bottom w:val="single" w:sz="4" w:space="0" w:color="auto"/>
              <w:right w:val="single" w:sz="4" w:space="0" w:color="auto"/>
            </w:tcBorders>
            <w:noWrap/>
            <w:vAlign w:val="center"/>
            <w:hideMark/>
          </w:tcPr>
          <w:p w14:paraId="3AF9217A" w14:textId="77777777" w:rsidR="009F424A" w:rsidRPr="001F7AAA" w:rsidRDefault="009F424A" w:rsidP="006E05B3">
            <w:pPr>
              <w:widowControl/>
              <w:jc w:val="left"/>
              <w:rPr>
                <w:rFonts w:hAnsi="宋体"/>
                <w:sz w:val="24"/>
              </w:rPr>
            </w:pPr>
            <w:r w:rsidRPr="001F7AAA">
              <w:rPr>
                <w:rFonts w:hAnsi="宋体" w:hint="eastAsia"/>
                <w:sz w:val="24"/>
              </w:rPr>
              <w:t>王牌净化处理机组</w:t>
            </w:r>
            <w:r w:rsidRPr="001F7AAA">
              <w:rPr>
                <w:rFonts w:hAnsi="宋体"/>
                <w:sz w:val="24"/>
              </w:rPr>
              <w:t>YJK-2</w:t>
            </w:r>
          </w:p>
        </w:tc>
        <w:tc>
          <w:tcPr>
            <w:tcW w:w="2893" w:type="dxa"/>
            <w:gridSpan w:val="3"/>
            <w:tcBorders>
              <w:top w:val="single" w:sz="4" w:space="0" w:color="auto"/>
              <w:left w:val="single" w:sz="4" w:space="0" w:color="auto"/>
              <w:bottom w:val="single" w:sz="4" w:space="0" w:color="auto"/>
              <w:right w:val="single" w:sz="4" w:space="0" w:color="auto"/>
            </w:tcBorders>
            <w:vAlign w:val="center"/>
            <w:hideMark/>
          </w:tcPr>
          <w:p w14:paraId="02860C48" w14:textId="77777777" w:rsidR="009F424A" w:rsidRPr="001F7AAA" w:rsidRDefault="009F424A" w:rsidP="006E05B3">
            <w:pPr>
              <w:widowControl/>
              <w:jc w:val="left"/>
              <w:rPr>
                <w:rFonts w:hAnsi="宋体"/>
                <w:sz w:val="24"/>
              </w:rPr>
            </w:pPr>
            <w:r w:rsidRPr="001F7AAA">
              <w:rPr>
                <w:rFonts w:hAnsi="宋体"/>
                <w:sz w:val="24"/>
              </w:rPr>
              <w:t>OR2,</w:t>
            </w:r>
            <w:r w:rsidRPr="001F7AAA">
              <w:rPr>
                <w:rFonts w:hAnsi="宋体" w:hint="eastAsia"/>
                <w:sz w:val="24"/>
              </w:rPr>
              <w:t>风量</w:t>
            </w:r>
            <w:r w:rsidRPr="001F7AAA">
              <w:rPr>
                <w:rFonts w:hAnsi="宋体"/>
                <w:sz w:val="24"/>
              </w:rPr>
              <w:t>3600m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single" w:sz="4" w:space="0" w:color="auto"/>
              <w:left w:val="single" w:sz="4" w:space="0" w:color="auto"/>
              <w:bottom w:val="single" w:sz="4" w:space="0" w:color="auto"/>
              <w:right w:val="single" w:sz="4" w:space="0" w:color="auto"/>
            </w:tcBorders>
            <w:noWrap/>
            <w:vAlign w:val="center"/>
            <w:hideMark/>
          </w:tcPr>
          <w:p w14:paraId="6B91DA27"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single" w:sz="4" w:space="0" w:color="auto"/>
              <w:bottom w:val="single" w:sz="4" w:space="0" w:color="auto"/>
              <w:right w:val="single" w:sz="4" w:space="0" w:color="auto"/>
            </w:tcBorders>
            <w:noWrap/>
            <w:vAlign w:val="center"/>
            <w:hideMark/>
          </w:tcPr>
          <w:p w14:paraId="556B0C9F"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single" w:sz="4" w:space="0" w:color="auto"/>
              <w:bottom w:val="single" w:sz="4" w:space="0" w:color="auto"/>
              <w:right w:val="single" w:sz="4" w:space="0" w:color="auto"/>
            </w:tcBorders>
            <w:noWrap/>
            <w:vAlign w:val="center"/>
            <w:hideMark/>
          </w:tcPr>
          <w:p w14:paraId="06D00350"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056F9A2B" w14:textId="77777777" w:rsidTr="006E05B3">
        <w:trPr>
          <w:trHeight w:val="1766"/>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430E09F9" w14:textId="77777777" w:rsidR="009F424A" w:rsidRPr="001F7AAA" w:rsidRDefault="009F424A" w:rsidP="006E05B3">
            <w:pPr>
              <w:widowControl/>
              <w:jc w:val="center"/>
              <w:rPr>
                <w:rFonts w:hAnsi="宋体"/>
                <w:sz w:val="24"/>
              </w:rPr>
            </w:pPr>
            <w:r w:rsidRPr="001F7AAA">
              <w:rPr>
                <w:rFonts w:hAnsi="宋体"/>
                <w:sz w:val="24"/>
              </w:rPr>
              <w:t>3</w:t>
            </w:r>
          </w:p>
        </w:tc>
        <w:tc>
          <w:tcPr>
            <w:tcW w:w="2624" w:type="dxa"/>
            <w:gridSpan w:val="3"/>
            <w:tcBorders>
              <w:top w:val="single" w:sz="4" w:space="0" w:color="auto"/>
              <w:left w:val="nil"/>
              <w:bottom w:val="single" w:sz="4" w:space="0" w:color="auto"/>
              <w:right w:val="single" w:sz="4" w:space="0" w:color="auto"/>
            </w:tcBorders>
            <w:noWrap/>
            <w:vAlign w:val="center"/>
            <w:hideMark/>
          </w:tcPr>
          <w:p w14:paraId="0CA16AA7" w14:textId="77777777" w:rsidR="009F424A" w:rsidRPr="001F7AAA" w:rsidRDefault="009F424A" w:rsidP="006E05B3">
            <w:pPr>
              <w:widowControl/>
              <w:jc w:val="left"/>
              <w:rPr>
                <w:rFonts w:hAnsi="宋体"/>
                <w:sz w:val="24"/>
              </w:rPr>
            </w:pPr>
            <w:r w:rsidRPr="001F7AAA">
              <w:rPr>
                <w:rFonts w:hAnsi="宋体" w:hint="eastAsia"/>
                <w:sz w:val="24"/>
              </w:rPr>
              <w:t>王牌净化处理机组</w:t>
            </w:r>
            <w:r w:rsidRPr="001F7AAA">
              <w:rPr>
                <w:rFonts w:hAnsi="宋体"/>
                <w:sz w:val="24"/>
              </w:rPr>
              <w:t>YJK-3</w:t>
            </w:r>
          </w:p>
        </w:tc>
        <w:tc>
          <w:tcPr>
            <w:tcW w:w="2893" w:type="dxa"/>
            <w:gridSpan w:val="3"/>
            <w:tcBorders>
              <w:top w:val="single" w:sz="4" w:space="0" w:color="auto"/>
              <w:left w:val="nil"/>
              <w:bottom w:val="single" w:sz="4" w:space="0" w:color="auto"/>
              <w:right w:val="single" w:sz="4" w:space="0" w:color="auto"/>
            </w:tcBorders>
            <w:vAlign w:val="center"/>
            <w:hideMark/>
          </w:tcPr>
          <w:p w14:paraId="2785504D" w14:textId="77777777" w:rsidR="009F424A" w:rsidRPr="001F7AAA" w:rsidRDefault="009F424A" w:rsidP="006E05B3">
            <w:pPr>
              <w:widowControl/>
              <w:jc w:val="left"/>
              <w:rPr>
                <w:rFonts w:hAnsi="宋体"/>
                <w:sz w:val="24"/>
              </w:rPr>
            </w:pPr>
            <w:r w:rsidRPr="001F7AAA">
              <w:rPr>
                <w:rFonts w:hAnsi="宋体"/>
                <w:sz w:val="24"/>
              </w:rPr>
              <w:t>OR3</w:t>
            </w:r>
            <w:r w:rsidRPr="001F7AAA">
              <w:rPr>
                <w:rFonts w:hAnsi="宋体" w:hint="eastAsia"/>
                <w:sz w:val="24"/>
              </w:rPr>
              <w:t>、</w:t>
            </w:r>
            <w:r w:rsidRPr="001F7AAA">
              <w:rPr>
                <w:rFonts w:hAnsi="宋体"/>
                <w:sz w:val="24"/>
              </w:rPr>
              <w:t>OR4,</w:t>
            </w:r>
            <w:r w:rsidRPr="001F7AAA">
              <w:rPr>
                <w:rFonts w:hAnsi="宋体" w:hint="eastAsia"/>
                <w:sz w:val="24"/>
              </w:rPr>
              <w:t>风量</w:t>
            </w:r>
            <w:r w:rsidRPr="001F7AAA">
              <w:rPr>
                <w:rFonts w:hAnsi="宋体"/>
                <w:sz w:val="24"/>
              </w:rPr>
              <w:t>5600m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single" w:sz="4" w:space="0" w:color="auto"/>
              <w:left w:val="nil"/>
              <w:bottom w:val="single" w:sz="4" w:space="0" w:color="auto"/>
              <w:right w:val="single" w:sz="4" w:space="0" w:color="auto"/>
            </w:tcBorders>
            <w:noWrap/>
            <w:vAlign w:val="center"/>
            <w:hideMark/>
          </w:tcPr>
          <w:p w14:paraId="40666653"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nil"/>
              <w:bottom w:val="single" w:sz="4" w:space="0" w:color="auto"/>
              <w:right w:val="single" w:sz="4" w:space="0" w:color="auto"/>
            </w:tcBorders>
            <w:noWrap/>
            <w:vAlign w:val="center"/>
            <w:hideMark/>
          </w:tcPr>
          <w:p w14:paraId="33705B84"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nil"/>
              <w:bottom w:val="single" w:sz="4" w:space="0" w:color="auto"/>
              <w:right w:val="single" w:sz="4" w:space="0" w:color="auto"/>
            </w:tcBorders>
            <w:noWrap/>
            <w:vAlign w:val="center"/>
            <w:hideMark/>
          </w:tcPr>
          <w:p w14:paraId="787396DD"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69FCA60B" w14:textId="77777777" w:rsidTr="006E05B3">
        <w:trPr>
          <w:trHeight w:val="1766"/>
        </w:trPr>
        <w:tc>
          <w:tcPr>
            <w:tcW w:w="510" w:type="dxa"/>
            <w:tcBorders>
              <w:top w:val="nil"/>
              <w:left w:val="single" w:sz="4" w:space="0" w:color="auto"/>
              <w:bottom w:val="single" w:sz="4" w:space="0" w:color="auto"/>
              <w:right w:val="single" w:sz="4" w:space="0" w:color="auto"/>
            </w:tcBorders>
            <w:noWrap/>
            <w:vAlign w:val="center"/>
            <w:hideMark/>
          </w:tcPr>
          <w:p w14:paraId="257A1D18" w14:textId="77777777" w:rsidR="009F424A" w:rsidRPr="001F7AAA" w:rsidRDefault="009F424A" w:rsidP="006E05B3">
            <w:pPr>
              <w:widowControl/>
              <w:jc w:val="center"/>
              <w:rPr>
                <w:rFonts w:hAnsi="宋体"/>
                <w:sz w:val="24"/>
              </w:rPr>
            </w:pPr>
            <w:r w:rsidRPr="001F7AAA">
              <w:rPr>
                <w:rFonts w:hAnsi="宋体"/>
                <w:sz w:val="24"/>
              </w:rPr>
              <w:lastRenderedPageBreak/>
              <w:t>4</w:t>
            </w:r>
          </w:p>
        </w:tc>
        <w:tc>
          <w:tcPr>
            <w:tcW w:w="2624" w:type="dxa"/>
            <w:gridSpan w:val="3"/>
            <w:tcBorders>
              <w:top w:val="nil"/>
              <w:left w:val="nil"/>
              <w:bottom w:val="single" w:sz="4" w:space="0" w:color="auto"/>
              <w:right w:val="single" w:sz="4" w:space="0" w:color="auto"/>
            </w:tcBorders>
            <w:noWrap/>
            <w:vAlign w:val="center"/>
            <w:hideMark/>
          </w:tcPr>
          <w:p w14:paraId="58BAE168" w14:textId="77777777" w:rsidR="009F424A" w:rsidRPr="001F7AAA" w:rsidRDefault="009F424A" w:rsidP="006E05B3">
            <w:pPr>
              <w:widowControl/>
              <w:jc w:val="left"/>
              <w:rPr>
                <w:rFonts w:hAnsi="宋体"/>
                <w:sz w:val="24"/>
              </w:rPr>
            </w:pPr>
            <w:r w:rsidRPr="001F7AAA">
              <w:rPr>
                <w:rFonts w:hAnsi="宋体" w:hint="eastAsia"/>
                <w:sz w:val="24"/>
              </w:rPr>
              <w:t>王牌净化处理机组</w:t>
            </w:r>
            <w:r w:rsidRPr="001F7AAA">
              <w:rPr>
                <w:rFonts w:hAnsi="宋体"/>
                <w:sz w:val="24"/>
              </w:rPr>
              <w:t>YJK-4</w:t>
            </w:r>
          </w:p>
        </w:tc>
        <w:tc>
          <w:tcPr>
            <w:tcW w:w="2893" w:type="dxa"/>
            <w:gridSpan w:val="3"/>
            <w:tcBorders>
              <w:top w:val="nil"/>
              <w:left w:val="nil"/>
              <w:bottom w:val="single" w:sz="4" w:space="0" w:color="auto"/>
              <w:right w:val="single" w:sz="4" w:space="0" w:color="auto"/>
            </w:tcBorders>
            <w:vAlign w:val="center"/>
            <w:hideMark/>
          </w:tcPr>
          <w:p w14:paraId="14663BC2" w14:textId="77777777" w:rsidR="009F424A" w:rsidRPr="001F7AAA" w:rsidRDefault="009F424A" w:rsidP="006E05B3">
            <w:pPr>
              <w:widowControl/>
              <w:jc w:val="left"/>
              <w:rPr>
                <w:rFonts w:hAnsi="宋体"/>
                <w:sz w:val="24"/>
              </w:rPr>
            </w:pPr>
            <w:r w:rsidRPr="001F7AAA">
              <w:rPr>
                <w:rFonts w:hAnsi="宋体"/>
                <w:sz w:val="24"/>
              </w:rPr>
              <w:t>OR5</w:t>
            </w:r>
            <w:r w:rsidRPr="001F7AAA">
              <w:rPr>
                <w:rFonts w:hAnsi="宋体" w:hint="eastAsia"/>
                <w:sz w:val="24"/>
              </w:rPr>
              <w:t>、</w:t>
            </w:r>
            <w:r w:rsidRPr="001F7AAA">
              <w:rPr>
                <w:rFonts w:hAnsi="宋体"/>
                <w:sz w:val="24"/>
              </w:rPr>
              <w:t>OR6</w:t>
            </w:r>
            <w:r w:rsidRPr="001F7AAA">
              <w:rPr>
                <w:rFonts w:hAnsi="宋体" w:hint="eastAsia"/>
                <w:sz w:val="24"/>
              </w:rPr>
              <w:t>、</w:t>
            </w:r>
            <w:r w:rsidRPr="001F7AAA">
              <w:rPr>
                <w:rFonts w:hAnsi="宋体"/>
                <w:sz w:val="24"/>
              </w:rPr>
              <w:t>OR7,</w:t>
            </w:r>
            <w:r w:rsidRPr="001F7AAA">
              <w:rPr>
                <w:rFonts w:hAnsi="宋体" w:hint="eastAsia"/>
                <w:sz w:val="24"/>
              </w:rPr>
              <w:t>风量</w:t>
            </w:r>
            <w:r w:rsidRPr="001F7AAA">
              <w:rPr>
                <w:rFonts w:hAnsi="宋体"/>
                <w:sz w:val="24"/>
              </w:rPr>
              <w:t>8300m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nil"/>
              <w:left w:val="nil"/>
              <w:bottom w:val="single" w:sz="4" w:space="0" w:color="auto"/>
              <w:right w:val="single" w:sz="4" w:space="0" w:color="auto"/>
            </w:tcBorders>
            <w:noWrap/>
            <w:vAlign w:val="center"/>
            <w:hideMark/>
          </w:tcPr>
          <w:p w14:paraId="310F4750"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nil"/>
              <w:left w:val="nil"/>
              <w:bottom w:val="single" w:sz="4" w:space="0" w:color="auto"/>
              <w:right w:val="single" w:sz="4" w:space="0" w:color="auto"/>
            </w:tcBorders>
            <w:noWrap/>
            <w:vAlign w:val="center"/>
            <w:hideMark/>
          </w:tcPr>
          <w:p w14:paraId="322F86A1"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644C9BAA"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4C27CD6B" w14:textId="77777777" w:rsidTr="006E05B3">
        <w:trPr>
          <w:trHeight w:val="2120"/>
        </w:trPr>
        <w:tc>
          <w:tcPr>
            <w:tcW w:w="510" w:type="dxa"/>
            <w:tcBorders>
              <w:top w:val="nil"/>
              <w:left w:val="single" w:sz="4" w:space="0" w:color="auto"/>
              <w:bottom w:val="single" w:sz="4" w:space="0" w:color="auto"/>
              <w:right w:val="single" w:sz="4" w:space="0" w:color="auto"/>
            </w:tcBorders>
            <w:noWrap/>
            <w:vAlign w:val="center"/>
            <w:hideMark/>
          </w:tcPr>
          <w:p w14:paraId="1C7AD34F" w14:textId="77777777" w:rsidR="009F424A" w:rsidRPr="001F7AAA" w:rsidRDefault="009F424A" w:rsidP="006E05B3">
            <w:pPr>
              <w:widowControl/>
              <w:jc w:val="center"/>
              <w:rPr>
                <w:rFonts w:hAnsi="宋体"/>
                <w:sz w:val="24"/>
              </w:rPr>
            </w:pPr>
            <w:r w:rsidRPr="001F7AAA">
              <w:rPr>
                <w:rFonts w:hAnsi="宋体"/>
                <w:sz w:val="24"/>
              </w:rPr>
              <w:t>5</w:t>
            </w:r>
          </w:p>
        </w:tc>
        <w:tc>
          <w:tcPr>
            <w:tcW w:w="2624" w:type="dxa"/>
            <w:gridSpan w:val="3"/>
            <w:tcBorders>
              <w:top w:val="nil"/>
              <w:left w:val="nil"/>
              <w:bottom w:val="single" w:sz="4" w:space="0" w:color="auto"/>
              <w:right w:val="single" w:sz="4" w:space="0" w:color="auto"/>
            </w:tcBorders>
            <w:noWrap/>
            <w:vAlign w:val="center"/>
            <w:hideMark/>
          </w:tcPr>
          <w:p w14:paraId="2F0932F9" w14:textId="77777777" w:rsidR="009F424A" w:rsidRPr="001F7AAA" w:rsidRDefault="009F424A" w:rsidP="006E05B3">
            <w:pPr>
              <w:widowControl/>
              <w:jc w:val="left"/>
              <w:rPr>
                <w:rFonts w:hAnsi="宋体"/>
                <w:sz w:val="24"/>
              </w:rPr>
            </w:pPr>
            <w:r w:rsidRPr="001F7AAA">
              <w:rPr>
                <w:rFonts w:hAnsi="宋体" w:hint="eastAsia"/>
                <w:sz w:val="24"/>
              </w:rPr>
              <w:t>王牌净化处理机组</w:t>
            </w:r>
            <w:r w:rsidRPr="001F7AAA">
              <w:rPr>
                <w:rFonts w:hAnsi="宋体"/>
                <w:sz w:val="24"/>
              </w:rPr>
              <w:t>YJK-5</w:t>
            </w:r>
          </w:p>
        </w:tc>
        <w:tc>
          <w:tcPr>
            <w:tcW w:w="2893" w:type="dxa"/>
            <w:gridSpan w:val="3"/>
            <w:tcBorders>
              <w:top w:val="nil"/>
              <w:left w:val="nil"/>
              <w:bottom w:val="single" w:sz="4" w:space="0" w:color="auto"/>
              <w:right w:val="single" w:sz="4" w:space="0" w:color="auto"/>
            </w:tcBorders>
            <w:vAlign w:val="center"/>
            <w:hideMark/>
          </w:tcPr>
          <w:p w14:paraId="0EF559EB" w14:textId="77777777" w:rsidR="009F424A" w:rsidRPr="001F7AAA" w:rsidRDefault="009F424A" w:rsidP="006E05B3">
            <w:pPr>
              <w:widowControl/>
              <w:jc w:val="left"/>
              <w:rPr>
                <w:rFonts w:hAnsi="宋体"/>
                <w:sz w:val="24"/>
              </w:rPr>
            </w:pPr>
            <w:proofErr w:type="gramStart"/>
            <w:r w:rsidRPr="001F7AAA">
              <w:rPr>
                <w:rFonts w:hAnsi="宋体" w:hint="eastAsia"/>
                <w:sz w:val="24"/>
              </w:rPr>
              <w:t>净化区辅房走廊</w:t>
            </w:r>
            <w:proofErr w:type="gramEnd"/>
            <w:r w:rsidRPr="001F7AAA">
              <w:rPr>
                <w:rFonts w:hAnsi="宋体"/>
                <w:sz w:val="24"/>
              </w:rPr>
              <w:t>,</w:t>
            </w:r>
            <w:r w:rsidRPr="001F7AAA">
              <w:rPr>
                <w:rFonts w:hAnsi="宋体" w:hint="eastAsia"/>
                <w:sz w:val="24"/>
              </w:rPr>
              <w:t>风量</w:t>
            </w:r>
            <w:r w:rsidRPr="001F7AAA">
              <w:rPr>
                <w:rFonts w:hAnsi="宋体"/>
                <w:sz w:val="24"/>
              </w:rPr>
              <w:t>13300m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nil"/>
              <w:left w:val="nil"/>
              <w:bottom w:val="single" w:sz="4" w:space="0" w:color="auto"/>
              <w:right w:val="single" w:sz="4" w:space="0" w:color="auto"/>
            </w:tcBorders>
            <w:noWrap/>
            <w:vAlign w:val="center"/>
            <w:hideMark/>
          </w:tcPr>
          <w:p w14:paraId="75874F94"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nil"/>
              <w:left w:val="nil"/>
              <w:bottom w:val="single" w:sz="4" w:space="0" w:color="auto"/>
              <w:right w:val="single" w:sz="4" w:space="0" w:color="auto"/>
            </w:tcBorders>
            <w:noWrap/>
            <w:vAlign w:val="center"/>
            <w:hideMark/>
          </w:tcPr>
          <w:p w14:paraId="6304DE58"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4CD2C04B"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22B15914" w14:textId="77777777" w:rsidTr="006E05B3">
        <w:trPr>
          <w:trHeight w:val="2120"/>
        </w:trPr>
        <w:tc>
          <w:tcPr>
            <w:tcW w:w="510" w:type="dxa"/>
            <w:tcBorders>
              <w:top w:val="nil"/>
              <w:left w:val="single" w:sz="4" w:space="0" w:color="auto"/>
              <w:bottom w:val="single" w:sz="4" w:space="0" w:color="auto"/>
              <w:right w:val="single" w:sz="4" w:space="0" w:color="auto"/>
            </w:tcBorders>
            <w:noWrap/>
            <w:vAlign w:val="center"/>
            <w:hideMark/>
          </w:tcPr>
          <w:p w14:paraId="2E006959" w14:textId="77777777" w:rsidR="009F424A" w:rsidRPr="001F7AAA" w:rsidRDefault="009F424A" w:rsidP="006E05B3">
            <w:pPr>
              <w:widowControl/>
              <w:jc w:val="center"/>
              <w:rPr>
                <w:rFonts w:hAnsi="宋体"/>
                <w:sz w:val="24"/>
              </w:rPr>
            </w:pPr>
            <w:r w:rsidRPr="001F7AAA">
              <w:rPr>
                <w:rFonts w:hAnsi="宋体"/>
                <w:sz w:val="24"/>
              </w:rPr>
              <w:t>6</w:t>
            </w:r>
          </w:p>
        </w:tc>
        <w:tc>
          <w:tcPr>
            <w:tcW w:w="2624" w:type="dxa"/>
            <w:gridSpan w:val="3"/>
            <w:tcBorders>
              <w:top w:val="nil"/>
              <w:left w:val="nil"/>
              <w:bottom w:val="single" w:sz="4" w:space="0" w:color="auto"/>
              <w:right w:val="single" w:sz="4" w:space="0" w:color="auto"/>
            </w:tcBorders>
            <w:noWrap/>
            <w:vAlign w:val="center"/>
            <w:hideMark/>
          </w:tcPr>
          <w:p w14:paraId="60D64F40" w14:textId="77777777" w:rsidR="009F424A" w:rsidRPr="001F7AAA" w:rsidRDefault="009F424A" w:rsidP="006E05B3">
            <w:pPr>
              <w:widowControl/>
              <w:jc w:val="left"/>
              <w:rPr>
                <w:rFonts w:hAnsi="宋体"/>
                <w:sz w:val="24"/>
              </w:rPr>
            </w:pPr>
            <w:r w:rsidRPr="001F7AAA">
              <w:rPr>
                <w:rFonts w:hAnsi="宋体" w:hint="eastAsia"/>
                <w:sz w:val="24"/>
              </w:rPr>
              <w:t>净化风机盘管</w:t>
            </w:r>
            <w:r w:rsidRPr="001F7AAA">
              <w:rPr>
                <w:rFonts w:hAnsi="宋体"/>
                <w:sz w:val="24"/>
              </w:rPr>
              <w:t>YJFP</w:t>
            </w:r>
          </w:p>
        </w:tc>
        <w:tc>
          <w:tcPr>
            <w:tcW w:w="2893" w:type="dxa"/>
            <w:gridSpan w:val="3"/>
            <w:tcBorders>
              <w:top w:val="nil"/>
              <w:left w:val="nil"/>
              <w:bottom w:val="single" w:sz="4" w:space="0" w:color="auto"/>
              <w:right w:val="single" w:sz="4" w:space="0" w:color="auto"/>
            </w:tcBorders>
            <w:vAlign w:val="center"/>
            <w:hideMark/>
          </w:tcPr>
          <w:p w14:paraId="18AB34E0" w14:textId="77777777" w:rsidR="009F424A" w:rsidRPr="001F7AAA" w:rsidRDefault="009F424A" w:rsidP="006E05B3">
            <w:pPr>
              <w:widowControl/>
              <w:jc w:val="left"/>
              <w:rPr>
                <w:rFonts w:hAnsi="宋体"/>
                <w:sz w:val="24"/>
              </w:rPr>
            </w:pPr>
            <w:r w:rsidRPr="001F7AAA">
              <w:rPr>
                <w:rFonts w:hAnsi="宋体" w:hint="eastAsia"/>
                <w:sz w:val="24"/>
              </w:rPr>
              <w:t>清洁区走廊，男女更衣及办公区等。</w:t>
            </w:r>
          </w:p>
        </w:tc>
        <w:tc>
          <w:tcPr>
            <w:tcW w:w="1515" w:type="dxa"/>
            <w:tcBorders>
              <w:top w:val="nil"/>
              <w:left w:val="nil"/>
              <w:bottom w:val="single" w:sz="4" w:space="0" w:color="auto"/>
              <w:right w:val="single" w:sz="4" w:space="0" w:color="auto"/>
            </w:tcBorders>
            <w:noWrap/>
            <w:vAlign w:val="center"/>
            <w:hideMark/>
          </w:tcPr>
          <w:p w14:paraId="7B183B0E"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nil"/>
              <w:left w:val="nil"/>
              <w:bottom w:val="single" w:sz="4" w:space="0" w:color="auto"/>
              <w:right w:val="single" w:sz="4" w:space="0" w:color="auto"/>
            </w:tcBorders>
            <w:noWrap/>
            <w:vAlign w:val="center"/>
            <w:hideMark/>
          </w:tcPr>
          <w:p w14:paraId="6B9E8570"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3B72158B" w14:textId="77777777" w:rsidR="009F424A" w:rsidRPr="001F7AAA" w:rsidRDefault="009F424A" w:rsidP="006E05B3">
            <w:pPr>
              <w:widowControl/>
              <w:jc w:val="center"/>
              <w:rPr>
                <w:rFonts w:hAnsi="宋体"/>
                <w:sz w:val="24"/>
              </w:rPr>
            </w:pPr>
            <w:r w:rsidRPr="001F7AAA">
              <w:rPr>
                <w:rFonts w:hAnsi="宋体" w:hint="eastAsia"/>
                <w:sz w:val="24"/>
              </w:rPr>
              <w:t>约</w:t>
            </w:r>
            <w:r w:rsidRPr="001F7AAA">
              <w:rPr>
                <w:rFonts w:hAnsi="宋体"/>
                <w:sz w:val="24"/>
              </w:rPr>
              <w:t>1</w:t>
            </w:r>
            <w:r w:rsidRPr="001F7AAA">
              <w:rPr>
                <w:rFonts w:hAnsi="宋体" w:hint="eastAsia"/>
                <w:sz w:val="24"/>
              </w:rPr>
              <w:t>8</w:t>
            </w:r>
          </w:p>
        </w:tc>
      </w:tr>
      <w:tr w:rsidR="009F424A" w:rsidRPr="001F7AAA" w14:paraId="78ED0976" w14:textId="77777777" w:rsidTr="006E05B3">
        <w:trPr>
          <w:trHeight w:val="431"/>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8B3171B" w14:textId="77777777" w:rsidR="009F424A" w:rsidRPr="001F7AAA" w:rsidRDefault="009F424A" w:rsidP="006E05B3">
            <w:pPr>
              <w:widowControl/>
              <w:jc w:val="center"/>
              <w:rPr>
                <w:rFonts w:hAnsi="宋体"/>
                <w:sz w:val="24"/>
              </w:rPr>
            </w:pPr>
            <w:r w:rsidRPr="001F7AAA">
              <w:rPr>
                <w:rFonts w:hAnsi="宋体"/>
                <w:sz w:val="24"/>
              </w:rPr>
              <w:t>7</w:t>
            </w:r>
          </w:p>
        </w:tc>
        <w:tc>
          <w:tcPr>
            <w:tcW w:w="2624" w:type="dxa"/>
            <w:gridSpan w:val="3"/>
            <w:tcBorders>
              <w:top w:val="single" w:sz="4" w:space="0" w:color="auto"/>
              <w:left w:val="single" w:sz="4" w:space="0" w:color="auto"/>
              <w:bottom w:val="single" w:sz="4" w:space="0" w:color="auto"/>
              <w:right w:val="single" w:sz="4" w:space="0" w:color="auto"/>
            </w:tcBorders>
            <w:noWrap/>
            <w:vAlign w:val="center"/>
            <w:hideMark/>
          </w:tcPr>
          <w:p w14:paraId="598A1B2F" w14:textId="77777777" w:rsidR="009F424A" w:rsidRPr="001F7AAA" w:rsidRDefault="009F424A" w:rsidP="006E05B3">
            <w:pPr>
              <w:widowControl/>
              <w:jc w:val="left"/>
              <w:rPr>
                <w:rFonts w:hAnsi="宋体"/>
                <w:sz w:val="24"/>
              </w:rPr>
            </w:pPr>
            <w:r w:rsidRPr="001F7AAA">
              <w:rPr>
                <w:rFonts w:hAnsi="宋体" w:hint="eastAsia"/>
                <w:sz w:val="24"/>
              </w:rPr>
              <w:t>王牌新风净化机组</w:t>
            </w:r>
            <w:r w:rsidRPr="001F7AAA">
              <w:rPr>
                <w:rFonts w:hAnsi="宋体"/>
                <w:sz w:val="24"/>
              </w:rPr>
              <w:t>XF-01</w:t>
            </w:r>
          </w:p>
        </w:tc>
        <w:tc>
          <w:tcPr>
            <w:tcW w:w="2893" w:type="dxa"/>
            <w:gridSpan w:val="3"/>
            <w:tcBorders>
              <w:top w:val="single" w:sz="4" w:space="0" w:color="auto"/>
              <w:left w:val="single" w:sz="4" w:space="0" w:color="auto"/>
              <w:bottom w:val="single" w:sz="4" w:space="0" w:color="auto"/>
              <w:right w:val="single" w:sz="4" w:space="0" w:color="auto"/>
            </w:tcBorders>
            <w:vAlign w:val="center"/>
            <w:hideMark/>
          </w:tcPr>
          <w:p w14:paraId="2241B2A4" w14:textId="77777777" w:rsidR="009F424A" w:rsidRPr="001F7AAA" w:rsidRDefault="009F424A" w:rsidP="006E05B3">
            <w:pPr>
              <w:widowControl/>
              <w:jc w:val="left"/>
              <w:rPr>
                <w:rFonts w:hAnsi="宋体"/>
                <w:sz w:val="24"/>
              </w:rPr>
            </w:pPr>
            <w:r w:rsidRPr="001F7AAA">
              <w:rPr>
                <w:rFonts w:hAnsi="宋体"/>
                <w:sz w:val="24"/>
              </w:rPr>
              <w:t>YJK-01</w:t>
            </w:r>
            <w:r w:rsidRPr="001F7AAA">
              <w:rPr>
                <w:rFonts w:hAnsi="宋体" w:hint="eastAsia"/>
                <w:sz w:val="24"/>
              </w:rPr>
              <w:t>、</w:t>
            </w:r>
            <w:r w:rsidRPr="001F7AAA">
              <w:rPr>
                <w:rFonts w:hAnsi="宋体"/>
                <w:sz w:val="24"/>
              </w:rPr>
              <w:t>YJK-02,</w:t>
            </w:r>
            <w:r w:rsidRPr="001F7AAA">
              <w:rPr>
                <w:rFonts w:hAnsi="宋体" w:hint="eastAsia"/>
                <w:sz w:val="24"/>
              </w:rPr>
              <w:t>风量</w:t>
            </w:r>
            <w:r w:rsidRPr="001F7AAA">
              <w:rPr>
                <w:rFonts w:hAnsi="宋体"/>
                <w:sz w:val="24"/>
              </w:rPr>
              <w:t>2600m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single" w:sz="4" w:space="0" w:color="auto"/>
              <w:left w:val="single" w:sz="4" w:space="0" w:color="auto"/>
              <w:bottom w:val="single" w:sz="4" w:space="0" w:color="auto"/>
              <w:right w:val="single" w:sz="4" w:space="0" w:color="auto"/>
            </w:tcBorders>
            <w:noWrap/>
            <w:vAlign w:val="center"/>
            <w:hideMark/>
          </w:tcPr>
          <w:p w14:paraId="4D6F0BE1"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single" w:sz="4" w:space="0" w:color="auto"/>
              <w:bottom w:val="single" w:sz="4" w:space="0" w:color="auto"/>
              <w:right w:val="single" w:sz="4" w:space="0" w:color="auto"/>
            </w:tcBorders>
            <w:noWrap/>
            <w:vAlign w:val="center"/>
            <w:hideMark/>
          </w:tcPr>
          <w:p w14:paraId="38278976"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single" w:sz="4" w:space="0" w:color="auto"/>
              <w:bottom w:val="single" w:sz="4" w:space="0" w:color="auto"/>
              <w:right w:val="single" w:sz="4" w:space="0" w:color="auto"/>
            </w:tcBorders>
            <w:noWrap/>
            <w:vAlign w:val="center"/>
            <w:hideMark/>
          </w:tcPr>
          <w:p w14:paraId="5FD13BB9"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2A792EAF" w14:textId="77777777" w:rsidTr="006E05B3">
        <w:trPr>
          <w:trHeight w:val="2120"/>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3890EB3B" w14:textId="77777777" w:rsidR="009F424A" w:rsidRPr="001F7AAA" w:rsidRDefault="009F424A" w:rsidP="006E05B3">
            <w:pPr>
              <w:widowControl/>
              <w:jc w:val="center"/>
              <w:rPr>
                <w:rFonts w:hAnsi="宋体"/>
                <w:sz w:val="24"/>
              </w:rPr>
            </w:pPr>
            <w:r w:rsidRPr="001F7AAA">
              <w:rPr>
                <w:rFonts w:hAnsi="宋体"/>
                <w:sz w:val="24"/>
              </w:rPr>
              <w:t>8</w:t>
            </w:r>
          </w:p>
        </w:tc>
        <w:tc>
          <w:tcPr>
            <w:tcW w:w="2624" w:type="dxa"/>
            <w:gridSpan w:val="3"/>
            <w:tcBorders>
              <w:top w:val="single" w:sz="4" w:space="0" w:color="auto"/>
              <w:left w:val="single" w:sz="4" w:space="0" w:color="auto"/>
              <w:bottom w:val="single" w:sz="4" w:space="0" w:color="auto"/>
              <w:right w:val="single" w:sz="4" w:space="0" w:color="auto"/>
            </w:tcBorders>
            <w:noWrap/>
            <w:vAlign w:val="center"/>
            <w:hideMark/>
          </w:tcPr>
          <w:p w14:paraId="2A9CF78C" w14:textId="77777777" w:rsidR="009F424A" w:rsidRPr="001F7AAA" w:rsidRDefault="009F424A" w:rsidP="006E05B3">
            <w:pPr>
              <w:widowControl/>
              <w:jc w:val="left"/>
              <w:rPr>
                <w:rFonts w:hAnsi="宋体"/>
                <w:sz w:val="24"/>
              </w:rPr>
            </w:pPr>
            <w:r w:rsidRPr="001F7AAA">
              <w:rPr>
                <w:rFonts w:hAnsi="宋体" w:hint="eastAsia"/>
                <w:sz w:val="24"/>
              </w:rPr>
              <w:t>王牌新风净化机组</w:t>
            </w:r>
            <w:r w:rsidRPr="001F7AAA">
              <w:rPr>
                <w:rFonts w:hAnsi="宋体"/>
                <w:sz w:val="24"/>
              </w:rPr>
              <w:t>XF-02</w:t>
            </w:r>
          </w:p>
        </w:tc>
        <w:tc>
          <w:tcPr>
            <w:tcW w:w="2893" w:type="dxa"/>
            <w:gridSpan w:val="3"/>
            <w:tcBorders>
              <w:top w:val="single" w:sz="4" w:space="0" w:color="auto"/>
              <w:left w:val="single" w:sz="4" w:space="0" w:color="auto"/>
              <w:bottom w:val="single" w:sz="4" w:space="0" w:color="auto"/>
              <w:right w:val="single" w:sz="4" w:space="0" w:color="auto"/>
            </w:tcBorders>
            <w:vAlign w:val="center"/>
            <w:hideMark/>
          </w:tcPr>
          <w:p w14:paraId="62D189C7" w14:textId="77777777" w:rsidR="009F424A" w:rsidRPr="001F7AAA" w:rsidRDefault="009F424A" w:rsidP="006E05B3">
            <w:pPr>
              <w:widowControl/>
              <w:jc w:val="left"/>
              <w:rPr>
                <w:rFonts w:hAnsi="宋体"/>
                <w:sz w:val="24"/>
              </w:rPr>
            </w:pPr>
            <w:r w:rsidRPr="001F7AAA">
              <w:rPr>
                <w:rFonts w:hAnsi="宋体"/>
                <w:sz w:val="24"/>
              </w:rPr>
              <w:t>YJK-03</w:t>
            </w:r>
            <w:r w:rsidRPr="001F7AAA">
              <w:rPr>
                <w:rFonts w:hAnsi="宋体" w:hint="eastAsia"/>
                <w:sz w:val="24"/>
              </w:rPr>
              <w:t>、</w:t>
            </w:r>
            <w:r w:rsidRPr="001F7AAA">
              <w:rPr>
                <w:rFonts w:hAnsi="宋体"/>
                <w:sz w:val="24"/>
              </w:rPr>
              <w:t>YJK-04,</w:t>
            </w:r>
            <w:r w:rsidRPr="001F7AAA">
              <w:rPr>
                <w:rFonts w:hAnsi="宋体" w:hint="eastAsia"/>
                <w:sz w:val="24"/>
              </w:rPr>
              <w:t>风量</w:t>
            </w:r>
            <w:r w:rsidRPr="001F7AAA">
              <w:rPr>
                <w:rFonts w:hAnsi="宋体"/>
                <w:sz w:val="24"/>
              </w:rPr>
              <w:t>4800m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single" w:sz="4" w:space="0" w:color="auto"/>
              <w:left w:val="single" w:sz="4" w:space="0" w:color="auto"/>
              <w:bottom w:val="single" w:sz="4" w:space="0" w:color="auto"/>
              <w:right w:val="single" w:sz="4" w:space="0" w:color="auto"/>
            </w:tcBorders>
            <w:noWrap/>
            <w:vAlign w:val="center"/>
            <w:hideMark/>
          </w:tcPr>
          <w:p w14:paraId="1B9F81EB"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single" w:sz="4" w:space="0" w:color="auto"/>
              <w:bottom w:val="single" w:sz="4" w:space="0" w:color="auto"/>
              <w:right w:val="single" w:sz="4" w:space="0" w:color="auto"/>
            </w:tcBorders>
            <w:noWrap/>
            <w:vAlign w:val="center"/>
            <w:hideMark/>
          </w:tcPr>
          <w:p w14:paraId="5147DA0E"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single" w:sz="4" w:space="0" w:color="auto"/>
              <w:bottom w:val="single" w:sz="4" w:space="0" w:color="auto"/>
              <w:right w:val="single" w:sz="4" w:space="0" w:color="auto"/>
            </w:tcBorders>
            <w:noWrap/>
            <w:vAlign w:val="center"/>
            <w:hideMark/>
          </w:tcPr>
          <w:p w14:paraId="4C852214"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5089F029" w14:textId="77777777" w:rsidTr="006E05B3">
        <w:trPr>
          <w:trHeight w:val="1766"/>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600CC1D" w14:textId="77777777" w:rsidR="009F424A" w:rsidRPr="001F7AAA" w:rsidRDefault="009F424A" w:rsidP="006E05B3">
            <w:pPr>
              <w:widowControl/>
              <w:jc w:val="center"/>
              <w:rPr>
                <w:rFonts w:hAnsi="宋体"/>
                <w:sz w:val="24"/>
              </w:rPr>
            </w:pPr>
            <w:r w:rsidRPr="001F7AAA">
              <w:rPr>
                <w:rFonts w:hAnsi="宋体"/>
                <w:sz w:val="24"/>
              </w:rPr>
              <w:t>9</w:t>
            </w:r>
          </w:p>
        </w:tc>
        <w:tc>
          <w:tcPr>
            <w:tcW w:w="2624" w:type="dxa"/>
            <w:gridSpan w:val="3"/>
            <w:tcBorders>
              <w:top w:val="single" w:sz="4" w:space="0" w:color="auto"/>
              <w:left w:val="nil"/>
              <w:bottom w:val="single" w:sz="4" w:space="0" w:color="auto"/>
              <w:right w:val="single" w:sz="4" w:space="0" w:color="auto"/>
            </w:tcBorders>
            <w:noWrap/>
            <w:vAlign w:val="center"/>
            <w:hideMark/>
          </w:tcPr>
          <w:p w14:paraId="67A33486" w14:textId="77777777" w:rsidR="009F424A" w:rsidRPr="001F7AAA" w:rsidRDefault="009F424A" w:rsidP="006E05B3">
            <w:pPr>
              <w:widowControl/>
              <w:jc w:val="left"/>
              <w:rPr>
                <w:rFonts w:hAnsi="宋体"/>
                <w:sz w:val="24"/>
              </w:rPr>
            </w:pPr>
            <w:r w:rsidRPr="001F7AAA">
              <w:rPr>
                <w:rFonts w:hAnsi="宋体" w:hint="eastAsia"/>
                <w:sz w:val="24"/>
              </w:rPr>
              <w:t>王牌新风净化机组</w:t>
            </w:r>
            <w:r w:rsidRPr="001F7AAA">
              <w:rPr>
                <w:rFonts w:hAnsi="宋体"/>
                <w:sz w:val="24"/>
              </w:rPr>
              <w:t>XF-03</w:t>
            </w:r>
          </w:p>
        </w:tc>
        <w:tc>
          <w:tcPr>
            <w:tcW w:w="2893" w:type="dxa"/>
            <w:gridSpan w:val="3"/>
            <w:tcBorders>
              <w:top w:val="single" w:sz="4" w:space="0" w:color="auto"/>
              <w:left w:val="nil"/>
              <w:bottom w:val="single" w:sz="4" w:space="0" w:color="auto"/>
              <w:right w:val="single" w:sz="4" w:space="0" w:color="auto"/>
            </w:tcBorders>
            <w:vAlign w:val="center"/>
            <w:hideMark/>
          </w:tcPr>
          <w:p w14:paraId="7B22D729" w14:textId="77777777" w:rsidR="009F424A" w:rsidRPr="001F7AAA" w:rsidRDefault="009F424A" w:rsidP="006E05B3">
            <w:pPr>
              <w:widowControl/>
              <w:jc w:val="left"/>
              <w:rPr>
                <w:rFonts w:hAnsi="宋体"/>
                <w:sz w:val="24"/>
              </w:rPr>
            </w:pPr>
            <w:r w:rsidRPr="001F7AAA">
              <w:rPr>
                <w:rFonts w:hAnsi="宋体"/>
                <w:sz w:val="24"/>
              </w:rPr>
              <w:t>YJK-05</w:t>
            </w:r>
            <w:r w:rsidRPr="001F7AAA">
              <w:rPr>
                <w:rFonts w:hAnsi="宋体" w:hint="eastAsia"/>
                <w:sz w:val="24"/>
              </w:rPr>
              <w:t>、</w:t>
            </w:r>
            <w:r w:rsidRPr="001F7AAA">
              <w:rPr>
                <w:rFonts w:hAnsi="宋体"/>
                <w:sz w:val="24"/>
              </w:rPr>
              <w:t>YJFP,</w:t>
            </w:r>
            <w:r w:rsidRPr="001F7AAA">
              <w:rPr>
                <w:rFonts w:hAnsi="宋体" w:hint="eastAsia"/>
                <w:sz w:val="24"/>
              </w:rPr>
              <w:t>风量</w:t>
            </w:r>
            <w:r w:rsidRPr="001F7AAA">
              <w:rPr>
                <w:rFonts w:hAnsi="宋体"/>
                <w:sz w:val="24"/>
              </w:rPr>
              <w:t>6100m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15" w:type="dxa"/>
            <w:tcBorders>
              <w:top w:val="single" w:sz="4" w:space="0" w:color="auto"/>
              <w:left w:val="nil"/>
              <w:bottom w:val="single" w:sz="4" w:space="0" w:color="auto"/>
              <w:right w:val="single" w:sz="4" w:space="0" w:color="auto"/>
            </w:tcBorders>
            <w:noWrap/>
            <w:vAlign w:val="center"/>
            <w:hideMark/>
          </w:tcPr>
          <w:p w14:paraId="02A541F9"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nil"/>
              <w:bottom w:val="single" w:sz="4" w:space="0" w:color="auto"/>
              <w:right w:val="single" w:sz="4" w:space="0" w:color="auto"/>
            </w:tcBorders>
            <w:noWrap/>
            <w:vAlign w:val="center"/>
            <w:hideMark/>
          </w:tcPr>
          <w:p w14:paraId="18E0AD86"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nil"/>
              <w:bottom w:val="single" w:sz="4" w:space="0" w:color="auto"/>
              <w:right w:val="single" w:sz="4" w:space="0" w:color="auto"/>
            </w:tcBorders>
            <w:noWrap/>
            <w:vAlign w:val="center"/>
            <w:hideMark/>
          </w:tcPr>
          <w:p w14:paraId="7E6DACC5"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13EA60A4" w14:textId="77777777" w:rsidTr="006E05B3">
        <w:trPr>
          <w:trHeight w:val="2120"/>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56CF32A1" w14:textId="77777777" w:rsidR="009F424A" w:rsidRPr="001F7AAA" w:rsidRDefault="009F424A" w:rsidP="006E05B3">
            <w:pPr>
              <w:widowControl/>
              <w:jc w:val="center"/>
              <w:rPr>
                <w:rFonts w:hAnsi="宋体"/>
                <w:sz w:val="24"/>
              </w:rPr>
            </w:pPr>
            <w:r w:rsidRPr="001F7AAA">
              <w:rPr>
                <w:rFonts w:hAnsi="宋体"/>
                <w:sz w:val="24"/>
              </w:rPr>
              <w:lastRenderedPageBreak/>
              <w:t>10</w:t>
            </w:r>
          </w:p>
        </w:tc>
        <w:tc>
          <w:tcPr>
            <w:tcW w:w="2624" w:type="dxa"/>
            <w:gridSpan w:val="3"/>
            <w:tcBorders>
              <w:top w:val="single" w:sz="4" w:space="0" w:color="auto"/>
              <w:left w:val="single" w:sz="4" w:space="0" w:color="auto"/>
              <w:bottom w:val="single" w:sz="4" w:space="0" w:color="auto"/>
              <w:right w:val="single" w:sz="4" w:space="0" w:color="auto"/>
            </w:tcBorders>
            <w:noWrap/>
            <w:vAlign w:val="center"/>
            <w:hideMark/>
          </w:tcPr>
          <w:p w14:paraId="65D62D3E" w14:textId="77777777" w:rsidR="009F424A" w:rsidRPr="001F7AAA" w:rsidRDefault="009F424A" w:rsidP="006E05B3">
            <w:pPr>
              <w:widowControl/>
              <w:jc w:val="left"/>
              <w:rPr>
                <w:rFonts w:hAnsi="宋体"/>
                <w:sz w:val="24"/>
              </w:rPr>
            </w:pPr>
            <w:r w:rsidRPr="001F7AAA">
              <w:rPr>
                <w:rFonts w:hAnsi="宋体" w:hint="eastAsia"/>
                <w:sz w:val="24"/>
              </w:rPr>
              <w:t>风机盘管</w:t>
            </w:r>
          </w:p>
        </w:tc>
        <w:tc>
          <w:tcPr>
            <w:tcW w:w="2893" w:type="dxa"/>
            <w:gridSpan w:val="3"/>
            <w:tcBorders>
              <w:top w:val="single" w:sz="4" w:space="0" w:color="auto"/>
              <w:left w:val="single" w:sz="4" w:space="0" w:color="auto"/>
              <w:bottom w:val="single" w:sz="4" w:space="0" w:color="auto"/>
              <w:right w:val="single" w:sz="4" w:space="0" w:color="auto"/>
            </w:tcBorders>
            <w:vAlign w:val="center"/>
            <w:hideMark/>
          </w:tcPr>
          <w:p w14:paraId="64928CCC" w14:textId="77777777" w:rsidR="009F424A" w:rsidRPr="001F7AAA" w:rsidRDefault="009F424A" w:rsidP="006E05B3">
            <w:pPr>
              <w:widowControl/>
              <w:jc w:val="left"/>
              <w:rPr>
                <w:rFonts w:hAnsi="宋体"/>
                <w:sz w:val="24"/>
              </w:rPr>
            </w:pPr>
            <w:r w:rsidRPr="001F7AAA">
              <w:rPr>
                <w:rFonts w:hAnsi="宋体" w:hint="eastAsia"/>
                <w:sz w:val="24"/>
              </w:rPr>
              <w:t>手术室部、</w:t>
            </w:r>
            <w:r w:rsidRPr="001F7AAA">
              <w:rPr>
                <w:rFonts w:hAnsi="宋体" w:hint="eastAsia"/>
                <w:sz w:val="24"/>
              </w:rPr>
              <w:t>ICU</w:t>
            </w:r>
            <w:r w:rsidRPr="001F7AAA">
              <w:rPr>
                <w:rFonts w:hAnsi="宋体" w:hint="eastAsia"/>
                <w:sz w:val="24"/>
              </w:rPr>
              <w:t>其他区域内的风机盘管与吊顶空调机组</w:t>
            </w:r>
          </w:p>
        </w:tc>
        <w:tc>
          <w:tcPr>
            <w:tcW w:w="1515" w:type="dxa"/>
            <w:tcBorders>
              <w:top w:val="single" w:sz="4" w:space="0" w:color="auto"/>
              <w:left w:val="single" w:sz="4" w:space="0" w:color="auto"/>
              <w:bottom w:val="single" w:sz="4" w:space="0" w:color="auto"/>
              <w:right w:val="single" w:sz="4" w:space="0" w:color="auto"/>
            </w:tcBorders>
            <w:noWrap/>
            <w:vAlign w:val="center"/>
            <w:hideMark/>
          </w:tcPr>
          <w:p w14:paraId="65304FD0"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single" w:sz="4" w:space="0" w:color="auto"/>
              <w:bottom w:val="single" w:sz="4" w:space="0" w:color="auto"/>
              <w:right w:val="single" w:sz="4" w:space="0" w:color="auto"/>
            </w:tcBorders>
            <w:noWrap/>
            <w:vAlign w:val="center"/>
            <w:hideMark/>
          </w:tcPr>
          <w:p w14:paraId="0972D960"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single" w:sz="4" w:space="0" w:color="auto"/>
              <w:bottom w:val="single" w:sz="4" w:space="0" w:color="auto"/>
              <w:right w:val="single" w:sz="4" w:space="0" w:color="auto"/>
            </w:tcBorders>
            <w:noWrap/>
            <w:vAlign w:val="center"/>
            <w:hideMark/>
          </w:tcPr>
          <w:p w14:paraId="1609E030" w14:textId="77777777" w:rsidR="009F424A" w:rsidRPr="001F7AAA" w:rsidRDefault="009F424A" w:rsidP="006E05B3">
            <w:pPr>
              <w:widowControl/>
              <w:jc w:val="center"/>
              <w:rPr>
                <w:rFonts w:hAnsi="宋体"/>
                <w:sz w:val="24"/>
              </w:rPr>
            </w:pPr>
            <w:r w:rsidRPr="001F7AAA">
              <w:rPr>
                <w:rFonts w:hAnsi="宋体" w:hint="eastAsia"/>
                <w:sz w:val="24"/>
              </w:rPr>
              <w:t>约</w:t>
            </w:r>
            <w:r w:rsidRPr="001F7AAA">
              <w:rPr>
                <w:rFonts w:hAnsi="宋体" w:hint="eastAsia"/>
                <w:sz w:val="24"/>
              </w:rPr>
              <w:t>20</w:t>
            </w:r>
          </w:p>
        </w:tc>
      </w:tr>
      <w:tr w:rsidR="009F424A" w:rsidRPr="001F7AAA" w14:paraId="3313F827" w14:textId="77777777" w:rsidTr="006E05B3">
        <w:trPr>
          <w:trHeight w:val="446"/>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218A26D5" w14:textId="77777777" w:rsidR="009F424A" w:rsidRPr="001F7AAA" w:rsidRDefault="009F424A" w:rsidP="006E05B3">
            <w:pPr>
              <w:widowControl/>
              <w:jc w:val="center"/>
              <w:rPr>
                <w:rFonts w:hAnsi="宋体"/>
                <w:sz w:val="24"/>
              </w:rPr>
            </w:pPr>
            <w:r w:rsidRPr="001F7AAA">
              <w:rPr>
                <w:rFonts w:hAnsi="宋体"/>
                <w:sz w:val="24"/>
              </w:rPr>
              <w:t>11</w:t>
            </w:r>
          </w:p>
        </w:tc>
        <w:tc>
          <w:tcPr>
            <w:tcW w:w="2624" w:type="dxa"/>
            <w:gridSpan w:val="3"/>
            <w:tcBorders>
              <w:top w:val="single" w:sz="4" w:space="0" w:color="auto"/>
              <w:left w:val="nil"/>
              <w:bottom w:val="single" w:sz="4" w:space="0" w:color="auto"/>
              <w:right w:val="single" w:sz="4" w:space="0" w:color="auto"/>
            </w:tcBorders>
            <w:noWrap/>
            <w:vAlign w:val="center"/>
            <w:hideMark/>
          </w:tcPr>
          <w:p w14:paraId="4C007625" w14:textId="77777777" w:rsidR="009F424A" w:rsidRPr="001F7AAA" w:rsidRDefault="009F424A" w:rsidP="006E05B3">
            <w:pPr>
              <w:widowControl/>
              <w:jc w:val="left"/>
              <w:rPr>
                <w:rFonts w:hAnsi="宋体"/>
                <w:sz w:val="24"/>
              </w:rPr>
            </w:pPr>
            <w:r w:rsidRPr="001F7AAA">
              <w:rPr>
                <w:rFonts w:hAnsi="宋体" w:hint="eastAsia"/>
                <w:sz w:val="24"/>
              </w:rPr>
              <w:t>C4</w:t>
            </w:r>
            <w:r w:rsidRPr="001F7AAA">
              <w:rPr>
                <w:rFonts w:hAnsi="宋体" w:hint="eastAsia"/>
                <w:sz w:val="24"/>
              </w:rPr>
              <w:t>空调风机</w:t>
            </w:r>
            <w:r w:rsidRPr="001F7AAA">
              <w:rPr>
                <w:rFonts w:hAnsi="宋体" w:hint="eastAsia"/>
                <w:sz w:val="24"/>
              </w:rPr>
              <w:t>1</w:t>
            </w:r>
          </w:p>
        </w:tc>
        <w:tc>
          <w:tcPr>
            <w:tcW w:w="2893" w:type="dxa"/>
            <w:gridSpan w:val="3"/>
            <w:tcBorders>
              <w:top w:val="single" w:sz="4" w:space="0" w:color="auto"/>
              <w:left w:val="nil"/>
              <w:bottom w:val="single" w:sz="4" w:space="0" w:color="auto"/>
              <w:right w:val="single" w:sz="4" w:space="0" w:color="auto"/>
            </w:tcBorders>
            <w:vAlign w:val="center"/>
            <w:hideMark/>
          </w:tcPr>
          <w:p w14:paraId="48C14F32" w14:textId="77777777" w:rsidR="009F424A" w:rsidRPr="001F7AAA" w:rsidRDefault="009F424A" w:rsidP="006E05B3">
            <w:pPr>
              <w:widowControl/>
              <w:jc w:val="left"/>
              <w:rPr>
                <w:rFonts w:hAnsi="宋体"/>
                <w:sz w:val="24"/>
              </w:rPr>
            </w:pPr>
            <w:r w:rsidRPr="001F7AAA">
              <w:rPr>
                <w:rFonts w:hAnsi="宋体" w:hint="eastAsia"/>
                <w:sz w:val="24"/>
              </w:rPr>
              <w:t>风量约</w:t>
            </w:r>
            <w:r w:rsidRPr="001F7AAA">
              <w:rPr>
                <w:rFonts w:hAnsi="宋体"/>
                <w:sz w:val="24"/>
              </w:rPr>
              <w:t>6000m</w:t>
            </w:r>
            <w:r w:rsidRPr="001F7AAA">
              <w:rPr>
                <w:rFonts w:hAnsi="宋体"/>
                <w:sz w:val="24"/>
              </w:rPr>
              <w:t>³</w:t>
            </w:r>
            <w:r w:rsidRPr="001F7AAA">
              <w:rPr>
                <w:rFonts w:hAnsi="宋体"/>
                <w:sz w:val="24"/>
              </w:rPr>
              <w:t>/h</w:t>
            </w:r>
          </w:p>
        </w:tc>
        <w:tc>
          <w:tcPr>
            <w:tcW w:w="1515" w:type="dxa"/>
            <w:tcBorders>
              <w:top w:val="single" w:sz="4" w:space="0" w:color="auto"/>
              <w:left w:val="nil"/>
              <w:bottom w:val="single" w:sz="4" w:space="0" w:color="auto"/>
              <w:right w:val="single" w:sz="4" w:space="0" w:color="auto"/>
            </w:tcBorders>
            <w:noWrap/>
            <w:vAlign w:val="center"/>
            <w:hideMark/>
          </w:tcPr>
          <w:p w14:paraId="3B07FE44" w14:textId="77777777" w:rsidR="009F424A" w:rsidRPr="001F7AAA" w:rsidRDefault="009F424A" w:rsidP="006E05B3">
            <w:pPr>
              <w:widowControl/>
              <w:jc w:val="center"/>
              <w:rPr>
                <w:rFonts w:hAnsi="宋体"/>
                <w:sz w:val="24"/>
              </w:rPr>
            </w:pPr>
            <w:r w:rsidRPr="001F7AAA">
              <w:rPr>
                <w:rFonts w:hAnsi="宋体" w:hint="eastAsia"/>
                <w:sz w:val="24"/>
              </w:rPr>
              <w:t>合资</w:t>
            </w:r>
          </w:p>
        </w:tc>
        <w:tc>
          <w:tcPr>
            <w:tcW w:w="582" w:type="dxa"/>
            <w:gridSpan w:val="2"/>
            <w:tcBorders>
              <w:top w:val="single" w:sz="4" w:space="0" w:color="auto"/>
              <w:left w:val="nil"/>
              <w:bottom w:val="single" w:sz="4" w:space="0" w:color="auto"/>
              <w:right w:val="single" w:sz="4" w:space="0" w:color="auto"/>
            </w:tcBorders>
            <w:noWrap/>
            <w:vAlign w:val="center"/>
            <w:hideMark/>
          </w:tcPr>
          <w:p w14:paraId="3CB24D05"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nil"/>
              <w:bottom w:val="single" w:sz="4" w:space="0" w:color="auto"/>
              <w:right w:val="single" w:sz="4" w:space="0" w:color="auto"/>
            </w:tcBorders>
            <w:noWrap/>
            <w:vAlign w:val="center"/>
            <w:hideMark/>
          </w:tcPr>
          <w:p w14:paraId="1F419C40"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6CE38612"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2023ACCA" w14:textId="77777777" w:rsidR="009F424A" w:rsidRPr="001F7AAA" w:rsidRDefault="009F424A" w:rsidP="006E05B3">
            <w:pPr>
              <w:widowControl/>
              <w:jc w:val="center"/>
              <w:rPr>
                <w:rFonts w:hAnsi="宋体"/>
                <w:sz w:val="24"/>
              </w:rPr>
            </w:pPr>
            <w:r w:rsidRPr="001F7AAA">
              <w:rPr>
                <w:rFonts w:hAnsi="宋体"/>
                <w:sz w:val="24"/>
              </w:rPr>
              <w:t>12</w:t>
            </w:r>
          </w:p>
        </w:tc>
        <w:tc>
          <w:tcPr>
            <w:tcW w:w="2624" w:type="dxa"/>
            <w:gridSpan w:val="3"/>
            <w:tcBorders>
              <w:top w:val="nil"/>
              <w:left w:val="nil"/>
              <w:bottom w:val="single" w:sz="4" w:space="0" w:color="auto"/>
              <w:right w:val="single" w:sz="4" w:space="0" w:color="auto"/>
            </w:tcBorders>
            <w:noWrap/>
            <w:vAlign w:val="center"/>
            <w:hideMark/>
          </w:tcPr>
          <w:p w14:paraId="13A872D7" w14:textId="77777777" w:rsidR="009F424A" w:rsidRPr="001F7AAA" w:rsidRDefault="009F424A" w:rsidP="006E05B3">
            <w:pPr>
              <w:widowControl/>
              <w:jc w:val="left"/>
              <w:rPr>
                <w:rFonts w:hAnsi="宋体"/>
                <w:sz w:val="24"/>
              </w:rPr>
            </w:pPr>
            <w:r w:rsidRPr="001F7AAA">
              <w:rPr>
                <w:rFonts w:hAnsi="宋体" w:hint="eastAsia"/>
                <w:sz w:val="24"/>
              </w:rPr>
              <w:t>C4</w:t>
            </w:r>
            <w:r w:rsidRPr="001F7AAA">
              <w:rPr>
                <w:rFonts w:hAnsi="宋体" w:hint="eastAsia"/>
                <w:sz w:val="24"/>
              </w:rPr>
              <w:t>空调风机</w:t>
            </w:r>
            <w:r w:rsidRPr="001F7AAA">
              <w:rPr>
                <w:rFonts w:hAnsi="宋体" w:hint="eastAsia"/>
                <w:sz w:val="24"/>
              </w:rPr>
              <w:t>2</w:t>
            </w:r>
          </w:p>
        </w:tc>
        <w:tc>
          <w:tcPr>
            <w:tcW w:w="2893" w:type="dxa"/>
            <w:gridSpan w:val="3"/>
            <w:tcBorders>
              <w:top w:val="nil"/>
              <w:left w:val="nil"/>
              <w:bottom w:val="single" w:sz="4" w:space="0" w:color="auto"/>
              <w:right w:val="single" w:sz="4" w:space="0" w:color="auto"/>
            </w:tcBorders>
            <w:vAlign w:val="center"/>
            <w:hideMark/>
          </w:tcPr>
          <w:p w14:paraId="404A5116" w14:textId="77777777" w:rsidR="009F424A" w:rsidRPr="001F7AAA" w:rsidRDefault="009F424A" w:rsidP="006E05B3">
            <w:pPr>
              <w:widowControl/>
              <w:jc w:val="left"/>
              <w:rPr>
                <w:rFonts w:hAnsi="宋体"/>
                <w:sz w:val="24"/>
              </w:rPr>
            </w:pPr>
            <w:r w:rsidRPr="001F7AAA">
              <w:rPr>
                <w:rFonts w:hAnsi="宋体" w:hint="eastAsia"/>
                <w:sz w:val="24"/>
              </w:rPr>
              <w:t>风量约</w:t>
            </w:r>
            <w:r w:rsidRPr="001F7AAA">
              <w:rPr>
                <w:rFonts w:hAnsi="宋体"/>
                <w:sz w:val="24"/>
              </w:rPr>
              <w:t>6000m</w:t>
            </w:r>
            <w:r w:rsidRPr="001F7AAA">
              <w:rPr>
                <w:rFonts w:hAnsi="宋体"/>
                <w:sz w:val="24"/>
              </w:rPr>
              <w:t>³</w:t>
            </w:r>
            <w:r w:rsidRPr="001F7AAA">
              <w:rPr>
                <w:rFonts w:hAnsi="宋体"/>
                <w:sz w:val="24"/>
              </w:rPr>
              <w:t>/h</w:t>
            </w:r>
          </w:p>
        </w:tc>
        <w:tc>
          <w:tcPr>
            <w:tcW w:w="1515" w:type="dxa"/>
            <w:tcBorders>
              <w:top w:val="nil"/>
              <w:left w:val="nil"/>
              <w:bottom w:val="single" w:sz="4" w:space="0" w:color="auto"/>
              <w:right w:val="single" w:sz="4" w:space="0" w:color="auto"/>
            </w:tcBorders>
            <w:noWrap/>
            <w:vAlign w:val="center"/>
            <w:hideMark/>
          </w:tcPr>
          <w:p w14:paraId="7E158E8F" w14:textId="77777777" w:rsidR="009F424A" w:rsidRPr="001F7AAA" w:rsidRDefault="009F424A" w:rsidP="006E05B3">
            <w:pPr>
              <w:widowControl/>
              <w:jc w:val="center"/>
              <w:rPr>
                <w:rFonts w:hAnsi="宋体"/>
                <w:sz w:val="24"/>
              </w:rPr>
            </w:pPr>
            <w:r w:rsidRPr="001F7AAA">
              <w:rPr>
                <w:rFonts w:hAnsi="宋体" w:hint="eastAsia"/>
                <w:sz w:val="24"/>
              </w:rPr>
              <w:t>合资</w:t>
            </w:r>
          </w:p>
        </w:tc>
        <w:tc>
          <w:tcPr>
            <w:tcW w:w="582" w:type="dxa"/>
            <w:gridSpan w:val="2"/>
            <w:tcBorders>
              <w:top w:val="nil"/>
              <w:left w:val="nil"/>
              <w:bottom w:val="single" w:sz="4" w:space="0" w:color="auto"/>
              <w:right w:val="single" w:sz="4" w:space="0" w:color="auto"/>
            </w:tcBorders>
            <w:noWrap/>
            <w:vAlign w:val="center"/>
            <w:hideMark/>
          </w:tcPr>
          <w:p w14:paraId="1C0AEE6D"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6A69836B" w14:textId="77777777" w:rsidR="009F424A" w:rsidRPr="001F7AAA" w:rsidRDefault="009F424A" w:rsidP="006E05B3">
            <w:pPr>
              <w:widowControl/>
              <w:jc w:val="center"/>
              <w:rPr>
                <w:rFonts w:hAnsi="宋体"/>
                <w:sz w:val="24"/>
              </w:rPr>
            </w:pPr>
            <w:r w:rsidRPr="001F7AAA">
              <w:rPr>
                <w:rFonts w:hAnsi="宋体" w:hint="eastAsia"/>
                <w:sz w:val="24"/>
              </w:rPr>
              <w:t>1</w:t>
            </w:r>
          </w:p>
        </w:tc>
      </w:tr>
      <w:tr w:rsidR="009F424A" w:rsidRPr="001F7AAA" w14:paraId="2C49E1ED"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6F9B5773" w14:textId="77777777" w:rsidR="009F424A" w:rsidRPr="001F7AAA" w:rsidRDefault="009F424A" w:rsidP="006E05B3">
            <w:pPr>
              <w:widowControl/>
              <w:jc w:val="center"/>
              <w:rPr>
                <w:rFonts w:hAnsi="宋体"/>
                <w:sz w:val="24"/>
              </w:rPr>
            </w:pPr>
            <w:r w:rsidRPr="001F7AAA">
              <w:rPr>
                <w:rFonts w:hAnsi="宋体"/>
                <w:sz w:val="24"/>
              </w:rPr>
              <w:t>13</w:t>
            </w:r>
          </w:p>
        </w:tc>
        <w:tc>
          <w:tcPr>
            <w:tcW w:w="2624" w:type="dxa"/>
            <w:gridSpan w:val="3"/>
            <w:tcBorders>
              <w:top w:val="nil"/>
              <w:left w:val="nil"/>
              <w:bottom w:val="single" w:sz="4" w:space="0" w:color="auto"/>
              <w:right w:val="single" w:sz="4" w:space="0" w:color="auto"/>
            </w:tcBorders>
            <w:noWrap/>
            <w:vAlign w:val="center"/>
            <w:hideMark/>
          </w:tcPr>
          <w:p w14:paraId="3576BACF" w14:textId="77777777" w:rsidR="009F424A" w:rsidRPr="001F7AAA" w:rsidRDefault="009F424A" w:rsidP="006E05B3">
            <w:pPr>
              <w:widowControl/>
              <w:jc w:val="left"/>
              <w:rPr>
                <w:rFonts w:hAnsi="宋体"/>
                <w:sz w:val="24"/>
              </w:rPr>
            </w:pPr>
            <w:r w:rsidRPr="001F7AAA">
              <w:rPr>
                <w:rFonts w:hAnsi="宋体" w:hint="eastAsia"/>
                <w:sz w:val="24"/>
              </w:rPr>
              <w:t>C4</w:t>
            </w:r>
            <w:r w:rsidRPr="001F7AAA">
              <w:rPr>
                <w:rFonts w:hAnsi="宋体" w:hint="eastAsia"/>
                <w:sz w:val="24"/>
              </w:rPr>
              <w:t>空调风机</w:t>
            </w:r>
            <w:r w:rsidRPr="001F7AAA">
              <w:rPr>
                <w:rFonts w:hAnsi="宋体" w:hint="eastAsia"/>
                <w:sz w:val="24"/>
              </w:rPr>
              <w:t>3</w:t>
            </w:r>
          </w:p>
        </w:tc>
        <w:tc>
          <w:tcPr>
            <w:tcW w:w="2893" w:type="dxa"/>
            <w:gridSpan w:val="3"/>
            <w:tcBorders>
              <w:top w:val="nil"/>
              <w:left w:val="nil"/>
              <w:bottom w:val="single" w:sz="4" w:space="0" w:color="auto"/>
              <w:right w:val="single" w:sz="4" w:space="0" w:color="auto"/>
            </w:tcBorders>
            <w:vAlign w:val="center"/>
            <w:hideMark/>
          </w:tcPr>
          <w:p w14:paraId="26E95D8F" w14:textId="77777777" w:rsidR="009F424A" w:rsidRPr="001F7AAA" w:rsidRDefault="009F424A" w:rsidP="006E05B3">
            <w:pPr>
              <w:widowControl/>
              <w:jc w:val="left"/>
              <w:rPr>
                <w:rFonts w:hAnsi="宋体"/>
                <w:sz w:val="24"/>
              </w:rPr>
            </w:pPr>
            <w:r w:rsidRPr="001F7AAA">
              <w:rPr>
                <w:rFonts w:hAnsi="宋体" w:hint="eastAsia"/>
                <w:sz w:val="24"/>
              </w:rPr>
              <w:t>风量约</w:t>
            </w:r>
            <w:r w:rsidRPr="001F7AAA">
              <w:rPr>
                <w:rFonts w:hAnsi="宋体"/>
                <w:sz w:val="24"/>
              </w:rPr>
              <w:t>6000m</w:t>
            </w:r>
            <w:r w:rsidRPr="001F7AAA">
              <w:rPr>
                <w:rFonts w:hAnsi="宋体"/>
                <w:sz w:val="24"/>
              </w:rPr>
              <w:t>³</w:t>
            </w:r>
            <w:r w:rsidRPr="001F7AAA">
              <w:rPr>
                <w:rFonts w:hAnsi="宋体"/>
                <w:sz w:val="24"/>
              </w:rPr>
              <w:t>/h</w:t>
            </w:r>
          </w:p>
        </w:tc>
        <w:tc>
          <w:tcPr>
            <w:tcW w:w="1515" w:type="dxa"/>
            <w:tcBorders>
              <w:top w:val="nil"/>
              <w:left w:val="nil"/>
              <w:bottom w:val="single" w:sz="4" w:space="0" w:color="auto"/>
              <w:right w:val="single" w:sz="4" w:space="0" w:color="auto"/>
            </w:tcBorders>
            <w:noWrap/>
            <w:vAlign w:val="center"/>
            <w:hideMark/>
          </w:tcPr>
          <w:p w14:paraId="61B6FFED" w14:textId="77777777" w:rsidR="009F424A" w:rsidRPr="001F7AAA" w:rsidRDefault="009F424A" w:rsidP="006E05B3">
            <w:pPr>
              <w:widowControl/>
              <w:jc w:val="center"/>
              <w:rPr>
                <w:rFonts w:hAnsi="宋体"/>
                <w:sz w:val="24"/>
              </w:rPr>
            </w:pPr>
            <w:r w:rsidRPr="001F7AAA">
              <w:rPr>
                <w:rFonts w:hAnsi="宋体" w:hint="eastAsia"/>
                <w:sz w:val="24"/>
              </w:rPr>
              <w:t>合资</w:t>
            </w:r>
          </w:p>
        </w:tc>
        <w:tc>
          <w:tcPr>
            <w:tcW w:w="582" w:type="dxa"/>
            <w:gridSpan w:val="2"/>
            <w:tcBorders>
              <w:top w:val="nil"/>
              <w:left w:val="nil"/>
              <w:bottom w:val="single" w:sz="4" w:space="0" w:color="auto"/>
              <w:right w:val="single" w:sz="4" w:space="0" w:color="auto"/>
            </w:tcBorders>
            <w:noWrap/>
            <w:vAlign w:val="center"/>
            <w:hideMark/>
          </w:tcPr>
          <w:p w14:paraId="44852427"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42C8CC14"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0DBE1B33"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296CFF97" w14:textId="77777777" w:rsidR="009F424A" w:rsidRPr="001F7AAA" w:rsidRDefault="009F424A" w:rsidP="006E05B3">
            <w:pPr>
              <w:widowControl/>
              <w:jc w:val="center"/>
              <w:rPr>
                <w:rFonts w:hAnsi="宋体"/>
                <w:sz w:val="24"/>
              </w:rPr>
            </w:pPr>
            <w:r w:rsidRPr="001F7AAA">
              <w:rPr>
                <w:rFonts w:hAnsi="宋体"/>
                <w:sz w:val="24"/>
              </w:rPr>
              <w:t>20</w:t>
            </w:r>
          </w:p>
        </w:tc>
        <w:tc>
          <w:tcPr>
            <w:tcW w:w="2624" w:type="dxa"/>
            <w:gridSpan w:val="3"/>
            <w:tcBorders>
              <w:top w:val="nil"/>
              <w:left w:val="nil"/>
              <w:bottom w:val="single" w:sz="4" w:space="0" w:color="auto"/>
              <w:right w:val="single" w:sz="4" w:space="0" w:color="auto"/>
            </w:tcBorders>
            <w:noWrap/>
            <w:vAlign w:val="center"/>
            <w:hideMark/>
          </w:tcPr>
          <w:p w14:paraId="55960A10" w14:textId="77777777" w:rsidR="009F424A" w:rsidRPr="001F7AAA" w:rsidRDefault="009F424A" w:rsidP="006E05B3">
            <w:pPr>
              <w:widowControl/>
              <w:jc w:val="left"/>
              <w:rPr>
                <w:rFonts w:hAnsi="宋体"/>
                <w:sz w:val="24"/>
              </w:rPr>
            </w:pPr>
            <w:r w:rsidRPr="001F7AAA">
              <w:rPr>
                <w:rFonts w:hAnsi="宋体" w:hint="eastAsia"/>
                <w:sz w:val="24"/>
              </w:rPr>
              <w:t>排风机</w:t>
            </w:r>
          </w:p>
        </w:tc>
        <w:tc>
          <w:tcPr>
            <w:tcW w:w="2893" w:type="dxa"/>
            <w:gridSpan w:val="3"/>
            <w:tcBorders>
              <w:top w:val="nil"/>
              <w:left w:val="nil"/>
              <w:bottom w:val="single" w:sz="4" w:space="0" w:color="auto"/>
              <w:right w:val="single" w:sz="4" w:space="0" w:color="auto"/>
            </w:tcBorders>
            <w:vAlign w:val="center"/>
            <w:hideMark/>
          </w:tcPr>
          <w:p w14:paraId="780CE937" w14:textId="77777777" w:rsidR="009F424A" w:rsidRPr="001F7AAA" w:rsidRDefault="009F424A" w:rsidP="006E05B3">
            <w:pPr>
              <w:widowControl/>
              <w:jc w:val="left"/>
              <w:rPr>
                <w:rFonts w:hAnsi="宋体"/>
                <w:sz w:val="24"/>
              </w:rPr>
            </w:pPr>
            <w:r w:rsidRPr="001F7AAA">
              <w:rPr>
                <w:rFonts w:hAnsi="宋体"/>
                <w:sz w:val="24"/>
              </w:rPr>
              <w:t>CK160B</w:t>
            </w:r>
          </w:p>
        </w:tc>
        <w:tc>
          <w:tcPr>
            <w:tcW w:w="1515" w:type="dxa"/>
            <w:tcBorders>
              <w:top w:val="nil"/>
              <w:left w:val="nil"/>
              <w:bottom w:val="single" w:sz="4" w:space="0" w:color="auto"/>
              <w:right w:val="single" w:sz="4" w:space="0" w:color="auto"/>
            </w:tcBorders>
            <w:noWrap/>
            <w:vAlign w:val="center"/>
            <w:hideMark/>
          </w:tcPr>
          <w:p w14:paraId="225BE848" w14:textId="77777777" w:rsidR="009F424A" w:rsidRPr="001F7AAA" w:rsidRDefault="009F424A" w:rsidP="006E05B3">
            <w:pPr>
              <w:widowControl/>
              <w:jc w:val="center"/>
              <w:rPr>
                <w:rFonts w:hAnsi="宋体"/>
                <w:sz w:val="24"/>
              </w:rPr>
            </w:pPr>
            <w:r w:rsidRPr="001F7AAA">
              <w:rPr>
                <w:rFonts w:hAnsi="宋体" w:hint="eastAsia"/>
                <w:sz w:val="24"/>
              </w:rPr>
              <w:t>松下</w:t>
            </w:r>
          </w:p>
        </w:tc>
        <w:tc>
          <w:tcPr>
            <w:tcW w:w="582" w:type="dxa"/>
            <w:gridSpan w:val="2"/>
            <w:tcBorders>
              <w:top w:val="nil"/>
              <w:left w:val="nil"/>
              <w:bottom w:val="single" w:sz="4" w:space="0" w:color="auto"/>
              <w:right w:val="single" w:sz="4" w:space="0" w:color="auto"/>
            </w:tcBorders>
            <w:noWrap/>
            <w:vAlign w:val="center"/>
            <w:hideMark/>
          </w:tcPr>
          <w:p w14:paraId="3AEACB07"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5C7BA036" w14:textId="77777777" w:rsidR="009F424A" w:rsidRPr="001F7AAA" w:rsidRDefault="009F424A" w:rsidP="006E05B3">
            <w:pPr>
              <w:widowControl/>
              <w:jc w:val="center"/>
              <w:rPr>
                <w:rFonts w:hAnsi="宋体"/>
                <w:sz w:val="24"/>
              </w:rPr>
            </w:pPr>
            <w:r w:rsidRPr="001F7AAA">
              <w:rPr>
                <w:rFonts w:hAnsi="宋体" w:hint="eastAsia"/>
                <w:sz w:val="24"/>
              </w:rPr>
              <w:t>4</w:t>
            </w:r>
          </w:p>
        </w:tc>
      </w:tr>
      <w:tr w:rsidR="009F424A" w:rsidRPr="001F7AAA" w14:paraId="37608702"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5126365D" w14:textId="77777777" w:rsidR="009F424A" w:rsidRPr="001F7AAA" w:rsidRDefault="009F424A" w:rsidP="006E05B3">
            <w:pPr>
              <w:widowControl/>
              <w:jc w:val="center"/>
              <w:rPr>
                <w:rFonts w:hAnsi="宋体"/>
                <w:sz w:val="24"/>
              </w:rPr>
            </w:pPr>
            <w:r w:rsidRPr="001F7AAA">
              <w:rPr>
                <w:rFonts w:hAnsi="宋体"/>
                <w:sz w:val="24"/>
              </w:rPr>
              <w:t>21</w:t>
            </w:r>
          </w:p>
        </w:tc>
        <w:tc>
          <w:tcPr>
            <w:tcW w:w="2624" w:type="dxa"/>
            <w:gridSpan w:val="3"/>
            <w:tcBorders>
              <w:top w:val="nil"/>
              <w:left w:val="nil"/>
              <w:bottom w:val="single" w:sz="4" w:space="0" w:color="auto"/>
              <w:right w:val="single" w:sz="4" w:space="0" w:color="auto"/>
            </w:tcBorders>
            <w:noWrap/>
            <w:vAlign w:val="center"/>
            <w:hideMark/>
          </w:tcPr>
          <w:p w14:paraId="42006886" w14:textId="77777777" w:rsidR="009F424A" w:rsidRPr="001F7AAA" w:rsidRDefault="009F424A" w:rsidP="006E05B3">
            <w:pPr>
              <w:widowControl/>
              <w:jc w:val="left"/>
              <w:rPr>
                <w:rFonts w:hAnsi="宋体"/>
                <w:sz w:val="24"/>
              </w:rPr>
            </w:pPr>
            <w:r w:rsidRPr="001F7AAA">
              <w:rPr>
                <w:rFonts w:hAnsi="宋体" w:hint="eastAsia"/>
                <w:sz w:val="24"/>
              </w:rPr>
              <w:t>排风机</w:t>
            </w:r>
          </w:p>
        </w:tc>
        <w:tc>
          <w:tcPr>
            <w:tcW w:w="2893" w:type="dxa"/>
            <w:gridSpan w:val="3"/>
            <w:tcBorders>
              <w:top w:val="nil"/>
              <w:left w:val="nil"/>
              <w:bottom w:val="single" w:sz="4" w:space="0" w:color="auto"/>
              <w:right w:val="single" w:sz="4" w:space="0" w:color="auto"/>
            </w:tcBorders>
            <w:vAlign w:val="center"/>
            <w:hideMark/>
          </w:tcPr>
          <w:p w14:paraId="24B6B53F" w14:textId="77777777" w:rsidR="009F424A" w:rsidRPr="001F7AAA" w:rsidRDefault="009F424A" w:rsidP="006E05B3">
            <w:pPr>
              <w:widowControl/>
              <w:jc w:val="left"/>
              <w:rPr>
                <w:rFonts w:hAnsi="宋体"/>
                <w:sz w:val="24"/>
              </w:rPr>
            </w:pPr>
            <w:r w:rsidRPr="001F7AAA">
              <w:rPr>
                <w:rFonts w:hAnsi="宋体"/>
                <w:sz w:val="24"/>
              </w:rPr>
              <w:t>CK160C</w:t>
            </w:r>
          </w:p>
        </w:tc>
        <w:tc>
          <w:tcPr>
            <w:tcW w:w="1515" w:type="dxa"/>
            <w:tcBorders>
              <w:top w:val="nil"/>
              <w:left w:val="nil"/>
              <w:bottom w:val="single" w:sz="4" w:space="0" w:color="auto"/>
              <w:right w:val="single" w:sz="4" w:space="0" w:color="auto"/>
            </w:tcBorders>
            <w:noWrap/>
            <w:vAlign w:val="center"/>
            <w:hideMark/>
          </w:tcPr>
          <w:p w14:paraId="10540031" w14:textId="77777777" w:rsidR="009F424A" w:rsidRPr="001F7AAA" w:rsidRDefault="009F424A" w:rsidP="006E05B3">
            <w:pPr>
              <w:widowControl/>
              <w:jc w:val="center"/>
              <w:rPr>
                <w:rFonts w:hAnsi="宋体"/>
                <w:sz w:val="24"/>
              </w:rPr>
            </w:pPr>
            <w:r w:rsidRPr="001F7AAA">
              <w:rPr>
                <w:rFonts w:hAnsi="宋体" w:hint="eastAsia"/>
                <w:sz w:val="24"/>
              </w:rPr>
              <w:t>松下</w:t>
            </w:r>
          </w:p>
        </w:tc>
        <w:tc>
          <w:tcPr>
            <w:tcW w:w="582" w:type="dxa"/>
            <w:gridSpan w:val="2"/>
            <w:tcBorders>
              <w:top w:val="nil"/>
              <w:left w:val="nil"/>
              <w:bottom w:val="single" w:sz="4" w:space="0" w:color="auto"/>
              <w:right w:val="single" w:sz="4" w:space="0" w:color="auto"/>
            </w:tcBorders>
            <w:noWrap/>
            <w:vAlign w:val="center"/>
            <w:hideMark/>
          </w:tcPr>
          <w:p w14:paraId="0198042A"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3FE460C0" w14:textId="77777777" w:rsidR="009F424A" w:rsidRPr="001F7AAA" w:rsidRDefault="009F424A" w:rsidP="006E05B3">
            <w:pPr>
              <w:widowControl/>
              <w:jc w:val="center"/>
              <w:rPr>
                <w:rFonts w:hAnsi="宋体"/>
                <w:sz w:val="24"/>
              </w:rPr>
            </w:pPr>
            <w:r w:rsidRPr="001F7AAA">
              <w:rPr>
                <w:rFonts w:hAnsi="宋体" w:hint="eastAsia"/>
                <w:sz w:val="24"/>
              </w:rPr>
              <w:t>2</w:t>
            </w:r>
          </w:p>
        </w:tc>
      </w:tr>
      <w:tr w:rsidR="009F424A" w:rsidRPr="001F7AAA" w14:paraId="3D30F4D0" w14:textId="77777777" w:rsidTr="006E05B3">
        <w:trPr>
          <w:trHeight w:val="446"/>
        </w:trPr>
        <w:tc>
          <w:tcPr>
            <w:tcW w:w="510" w:type="dxa"/>
            <w:tcBorders>
              <w:top w:val="nil"/>
              <w:left w:val="single" w:sz="4" w:space="0" w:color="auto"/>
              <w:bottom w:val="single" w:sz="4" w:space="0" w:color="auto"/>
              <w:right w:val="single" w:sz="4" w:space="0" w:color="auto"/>
            </w:tcBorders>
            <w:noWrap/>
            <w:vAlign w:val="center"/>
            <w:hideMark/>
          </w:tcPr>
          <w:p w14:paraId="0D283431" w14:textId="77777777" w:rsidR="009F424A" w:rsidRPr="001F7AAA" w:rsidRDefault="009F424A" w:rsidP="006E05B3">
            <w:pPr>
              <w:widowControl/>
              <w:jc w:val="center"/>
              <w:rPr>
                <w:rFonts w:hAnsi="宋体"/>
                <w:sz w:val="24"/>
              </w:rPr>
            </w:pPr>
            <w:r w:rsidRPr="001F7AAA">
              <w:rPr>
                <w:rFonts w:hAnsi="宋体"/>
                <w:sz w:val="24"/>
              </w:rPr>
              <w:t>22</w:t>
            </w:r>
          </w:p>
        </w:tc>
        <w:tc>
          <w:tcPr>
            <w:tcW w:w="2624" w:type="dxa"/>
            <w:gridSpan w:val="3"/>
            <w:tcBorders>
              <w:top w:val="nil"/>
              <w:left w:val="nil"/>
              <w:bottom w:val="single" w:sz="4" w:space="0" w:color="auto"/>
              <w:right w:val="single" w:sz="4" w:space="0" w:color="auto"/>
            </w:tcBorders>
            <w:noWrap/>
            <w:vAlign w:val="center"/>
            <w:hideMark/>
          </w:tcPr>
          <w:p w14:paraId="5A66F4D2" w14:textId="77777777" w:rsidR="009F424A" w:rsidRPr="001F7AAA" w:rsidRDefault="009F424A" w:rsidP="006E05B3">
            <w:pPr>
              <w:widowControl/>
              <w:jc w:val="left"/>
              <w:rPr>
                <w:rFonts w:hAnsi="宋体"/>
                <w:sz w:val="24"/>
              </w:rPr>
            </w:pPr>
            <w:r w:rsidRPr="001F7AAA">
              <w:rPr>
                <w:rFonts w:hAnsi="宋体" w:hint="eastAsia"/>
                <w:sz w:val="24"/>
              </w:rPr>
              <w:t>排风机</w:t>
            </w:r>
          </w:p>
        </w:tc>
        <w:tc>
          <w:tcPr>
            <w:tcW w:w="2893" w:type="dxa"/>
            <w:gridSpan w:val="3"/>
            <w:tcBorders>
              <w:top w:val="nil"/>
              <w:left w:val="nil"/>
              <w:bottom w:val="single" w:sz="4" w:space="0" w:color="auto"/>
              <w:right w:val="single" w:sz="4" w:space="0" w:color="auto"/>
            </w:tcBorders>
            <w:vAlign w:val="center"/>
            <w:hideMark/>
          </w:tcPr>
          <w:p w14:paraId="3ACAFEE5" w14:textId="77777777" w:rsidR="009F424A" w:rsidRPr="001F7AAA" w:rsidRDefault="009F424A" w:rsidP="006E05B3">
            <w:pPr>
              <w:widowControl/>
              <w:jc w:val="left"/>
              <w:rPr>
                <w:rFonts w:hAnsi="宋体"/>
                <w:sz w:val="24"/>
              </w:rPr>
            </w:pPr>
            <w:r w:rsidRPr="001F7AAA">
              <w:rPr>
                <w:rFonts w:hAnsi="宋体"/>
                <w:sz w:val="24"/>
              </w:rPr>
              <w:t>CK315B</w:t>
            </w:r>
          </w:p>
        </w:tc>
        <w:tc>
          <w:tcPr>
            <w:tcW w:w="1515" w:type="dxa"/>
            <w:tcBorders>
              <w:top w:val="nil"/>
              <w:left w:val="nil"/>
              <w:bottom w:val="single" w:sz="4" w:space="0" w:color="auto"/>
              <w:right w:val="single" w:sz="4" w:space="0" w:color="auto"/>
            </w:tcBorders>
            <w:noWrap/>
            <w:vAlign w:val="center"/>
            <w:hideMark/>
          </w:tcPr>
          <w:p w14:paraId="18A17288" w14:textId="77777777" w:rsidR="009F424A" w:rsidRPr="001F7AAA" w:rsidRDefault="009F424A" w:rsidP="006E05B3">
            <w:pPr>
              <w:widowControl/>
              <w:jc w:val="center"/>
              <w:rPr>
                <w:rFonts w:hAnsi="宋体"/>
                <w:sz w:val="24"/>
              </w:rPr>
            </w:pPr>
            <w:r w:rsidRPr="001F7AAA">
              <w:rPr>
                <w:rFonts w:hAnsi="宋体" w:hint="eastAsia"/>
                <w:sz w:val="24"/>
              </w:rPr>
              <w:t>松下</w:t>
            </w:r>
          </w:p>
        </w:tc>
        <w:tc>
          <w:tcPr>
            <w:tcW w:w="582" w:type="dxa"/>
            <w:gridSpan w:val="2"/>
            <w:tcBorders>
              <w:top w:val="nil"/>
              <w:left w:val="nil"/>
              <w:bottom w:val="single" w:sz="4" w:space="0" w:color="auto"/>
              <w:right w:val="single" w:sz="4" w:space="0" w:color="auto"/>
            </w:tcBorders>
            <w:noWrap/>
            <w:vAlign w:val="center"/>
            <w:hideMark/>
          </w:tcPr>
          <w:p w14:paraId="04B38EFF"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778179F7" w14:textId="77777777" w:rsidR="009F424A" w:rsidRPr="001F7AAA" w:rsidRDefault="009F424A" w:rsidP="006E05B3">
            <w:pPr>
              <w:widowControl/>
              <w:jc w:val="center"/>
              <w:rPr>
                <w:rFonts w:hAnsi="宋体"/>
                <w:sz w:val="24"/>
              </w:rPr>
            </w:pPr>
            <w:r w:rsidRPr="001F7AAA">
              <w:rPr>
                <w:rFonts w:hAnsi="宋体" w:hint="eastAsia"/>
                <w:sz w:val="24"/>
              </w:rPr>
              <w:t>1</w:t>
            </w:r>
          </w:p>
        </w:tc>
      </w:tr>
      <w:tr w:rsidR="009F424A" w:rsidRPr="001F7AAA" w14:paraId="3D40B38A" w14:textId="77777777" w:rsidTr="006E05B3">
        <w:trPr>
          <w:trHeight w:val="455"/>
        </w:trPr>
        <w:tc>
          <w:tcPr>
            <w:tcW w:w="8907" w:type="dxa"/>
            <w:gridSpan w:val="11"/>
            <w:tcBorders>
              <w:top w:val="single" w:sz="4" w:space="0" w:color="auto"/>
              <w:left w:val="single" w:sz="4" w:space="0" w:color="auto"/>
              <w:bottom w:val="single" w:sz="4" w:space="0" w:color="auto"/>
              <w:right w:val="single" w:sz="4" w:space="0" w:color="auto"/>
            </w:tcBorders>
            <w:noWrap/>
            <w:vAlign w:val="center"/>
            <w:hideMark/>
          </w:tcPr>
          <w:p w14:paraId="1A2CA19D" w14:textId="77777777" w:rsidR="009F424A" w:rsidRPr="001F7AAA" w:rsidRDefault="009F424A" w:rsidP="006E05B3">
            <w:pPr>
              <w:widowControl/>
              <w:jc w:val="left"/>
              <w:rPr>
                <w:rFonts w:hAnsi="宋体"/>
                <w:b/>
                <w:bCs/>
                <w:sz w:val="24"/>
              </w:rPr>
            </w:pPr>
            <w:r w:rsidRPr="001F7AAA">
              <w:rPr>
                <w:rFonts w:hAnsi="宋体" w:hint="eastAsia"/>
                <w:b/>
                <w:bCs/>
                <w:sz w:val="24"/>
              </w:rPr>
              <w:t>三、风冷</w:t>
            </w:r>
            <w:proofErr w:type="gramStart"/>
            <w:r w:rsidRPr="001F7AAA">
              <w:rPr>
                <w:rFonts w:hAnsi="宋体" w:hint="eastAsia"/>
                <w:b/>
                <w:bCs/>
                <w:sz w:val="24"/>
              </w:rPr>
              <w:t>模块机</w:t>
            </w:r>
            <w:proofErr w:type="gramEnd"/>
          </w:p>
        </w:tc>
      </w:tr>
      <w:tr w:rsidR="009F424A" w:rsidRPr="001F7AAA" w14:paraId="0B21DB3B" w14:textId="77777777" w:rsidTr="006E05B3">
        <w:trPr>
          <w:trHeight w:val="2158"/>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634951D" w14:textId="77777777" w:rsidR="009F424A" w:rsidRPr="001F7AAA" w:rsidRDefault="009F424A" w:rsidP="006E05B3">
            <w:pPr>
              <w:widowControl/>
              <w:jc w:val="center"/>
              <w:rPr>
                <w:rFonts w:hAnsi="宋体"/>
                <w:sz w:val="24"/>
              </w:rPr>
            </w:pPr>
            <w:r w:rsidRPr="001F7AAA">
              <w:rPr>
                <w:rFonts w:hAnsi="宋体"/>
                <w:sz w:val="24"/>
              </w:rPr>
              <w:t>1</w:t>
            </w:r>
          </w:p>
        </w:tc>
        <w:tc>
          <w:tcPr>
            <w:tcW w:w="2624" w:type="dxa"/>
            <w:gridSpan w:val="3"/>
            <w:tcBorders>
              <w:top w:val="single" w:sz="4" w:space="0" w:color="auto"/>
              <w:left w:val="single" w:sz="4" w:space="0" w:color="auto"/>
              <w:bottom w:val="single" w:sz="4" w:space="0" w:color="auto"/>
              <w:right w:val="single" w:sz="4" w:space="0" w:color="auto"/>
            </w:tcBorders>
            <w:noWrap/>
            <w:vAlign w:val="center"/>
            <w:hideMark/>
          </w:tcPr>
          <w:p w14:paraId="5A496D86" w14:textId="77777777" w:rsidR="009F424A" w:rsidRPr="001F7AAA" w:rsidRDefault="009F424A" w:rsidP="006E05B3">
            <w:pPr>
              <w:widowControl/>
              <w:jc w:val="left"/>
              <w:rPr>
                <w:rFonts w:hAnsi="宋体"/>
                <w:sz w:val="24"/>
              </w:rPr>
            </w:pPr>
            <w:r w:rsidRPr="001F7AAA">
              <w:rPr>
                <w:rFonts w:hAnsi="宋体" w:hint="eastAsia"/>
                <w:sz w:val="24"/>
              </w:rPr>
              <w:t>王牌空调冷水机组</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4DFB8E69" w14:textId="77777777" w:rsidR="009F424A" w:rsidRPr="001F7AAA" w:rsidRDefault="009F424A" w:rsidP="006E05B3">
            <w:pPr>
              <w:widowControl/>
              <w:jc w:val="left"/>
              <w:rPr>
                <w:rFonts w:hAnsi="宋体"/>
                <w:sz w:val="24"/>
              </w:rPr>
            </w:pPr>
            <w:r w:rsidRPr="001F7AAA">
              <w:rPr>
                <w:rFonts w:hAnsi="宋体" w:hint="eastAsia"/>
                <w:sz w:val="24"/>
              </w:rPr>
              <w:t>KMS060BR</w:t>
            </w:r>
            <w:r w:rsidRPr="001F7AAA">
              <w:rPr>
                <w:rFonts w:hAnsi="宋体"/>
                <w:sz w:val="24"/>
              </w:rPr>
              <w:br/>
            </w:r>
            <w:r w:rsidRPr="001F7AAA">
              <w:rPr>
                <w:rFonts w:hAnsi="宋体" w:hint="eastAsia"/>
                <w:sz w:val="24"/>
              </w:rPr>
              <w:t>制冷量</w:t>
            </w:r>
            <w:r w:rsidRPr="001F7AAA">
              <w:rPr>
                <w:rFonts w:hAnsi="宋体" w:hint="eastAsia"/>
                <w:sz w:val="24"/>
              </w:rPr>
              <w:t>201KW</w:t>
            </w:r>
            <w:r w:rsidRPr="001F7AAA">
              <w:rPr>
                <w:rFonts w:hAnsi="宋体" w:hint="eastAsia"/>
                <w:sz w:val="24"/>
              </w:rPr>
              <w:t>，制热量</w:t>
            </w:r>
            <w:r w:rsidRPr="001F7AAA">
              <w:rPr>
                <w:rFonts w:hAnsi="宋体" w:hint="eastAsia"/>
                <w:sz w:val="24"/>
              </w:rPr>
              <w:t>222KW</w:t>
            </w:r>
          </w:p>
        </w:tc>
        <w:tc>
          <w:tcPr>
            <w:tcW w:w="1573" w:type="dxa"/>
            <w:gridSpan w:val="2"/>
            <w:tcBorders>
              <w:top w:val="single" w:sz="4" w:space="0" w:color="auto"/>
              <w:left w:val="single" w:sz="4" w:space="0" w:color="auto"/>
              <w:bottom w:val="single" w:sz="4" w:space="0" w:color="auto"/>
              <w:right w:val="single" w:sz="4" w:space="0" w:color="auto"/>
            </w:tcBorders>
            <w:noWrap/>
            <w:vAlign w:val="center"/>
            <w:hideMark/>
          </w:tcPr>
          <w:p w14:paraId="46933F17"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single" w:sz="4" w:space="0" w:color="auto"/>
              <w:bottom w:val="single" w:sz="4" w:space="0" w:color="auto"/>
              <w:right w:val="single" w:sz="4" w:space="0" w:color="auto"/>
            </w:tcBorders>
            <w:noWrap/>
            <w:vAlign w:val="center"/>
            <w:hideMark/>
          </w:tcPr>
          <w:p w14:paraId="19E8333E"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single" w:sz="4" w:space="0" w:color="auto"/>
              <w:bottom w:val="single" w:sz="4" w:space="0" w:color="auto"/>
              <w:right w:val="single" w:sz="4" w:space="0" w:color="auto"/>
            </w:tcBorders>
            <w:noWrap/>
            <w:vAlign w:val="center"/>
            <w:hideMark/>
          </w:tcPr>
          <w:p w14:paraId="7C029BD9"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4A9AF1EB" w14:textId="77777777" w:rsidTr="006E05B3">
        <w:trPr>
          <w:trHeight w:val="1841"/>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2CE4229A" w14:textId="77777777" w:rsidR="009F424A" w:rsidRPr="001F7AAA" w:rsidRDefault="009F424A" w:rsidP="006E05B3">
            <w:pPr>
              <w:widowControl/>
              <w:jc w:val="center"/>
              <w:rPr>
                <w:rFonts w:hAnsi="宋体"/>
                <w:sz w:val="24"/>
              </w:rPr>
            </w:pPr>
            <w:r w:rsidRPr="001F7AAA">
              <w:rPr>
                <w:rFonts w:hAnsi="宋体"/>
                <w:sz w:val="24"/>
              </w:rPr>
              <w:t>2</w:t>
            </w:r>
          </w:p>
        </w:tc>
        <w:tc>
          <w:tcPr>
            <w:tcW w:w="2624" w:type="dxa"/>
            <w:gridSpan w:val="3"/>
            <w:tcBorders>
              <w:top w:val="single" w:sz="4" w:space="0" w:color="auto"/>
              <w:left w:val="nil"/>
              <w:bottom w:val="single" w:sz="4" w:space="0" w:color="auto"/>
              <w:right w:val="single" w:sz="4" w:space="0" w:color="auto"/>
            </w:tcBorders>
            <w:noWrap/>
            <w:vAlign w:val="center"/>
            <w:hideMark/>
          </w:tcPr>
          <w:p w14:paraId="47104251" w14:textId="77777777" w:rsidR="009F424A" w:rsidRPr="001F7AAA" w:rsidRDefault="009F424A" w:rsidP="006E05B3">
            <w:pPr>
              <w:widowControl/>
              <w:jc w:val="left"/>
              <w:rPr>
                <w:rFonts w:hAnsi="宋体"/>
                <w:sz w:val="24"/>
              </w:rPr>
            </w:pPr>
            <w:r w:rsidRPr="001F7AAA">
              <w:rPr>
                <w:rFonts w:hAnsi="宋体" w:hint="eastAsia"/>
                <w:sz w:val="24"/>
              </w:rPr>
              <w:t>冷水机组循环水泵</w:t>
            </w:r>
          </w:p>
        </w:tc>
        <w:tc>
          <w:tcPr>
            <w:tcW w:w="2835" w:type="dxa"/>
            <w:gridSpan w:val="2"/>
            <w:tcBorders>
              <w:top w:val="single" w:sz="4" w:space="0" w:color="auto"/>
              <w:left w:val="nil"/>
              <w:bottom w:val="single" w:sz="4" w:space="0" w:color="auto"/>
              <w:right w:val="single" w:sz="4" w:space="0" w:color="auto"/>
            </w:tcBorders>
            <w:vAlign w:val="center"/>
            <w:hideMark/>
          </w:tcPr>
          <w:p w14:paraId="55CCE522" w14:textId="77777777" w:rsidR="009F424A" w:rsidRPr="001F7AAA" w:rsidRDefault="009F424A" w:rsidP="006E05B3">
            <w:pPr>
              <w:widowControl/>
              <w:jc w:val="center"/>
              <w:rPr>
                <w:rFonts w:hAnsi="宋体"/>
                <w:sz w:val="24"/>
              </w:rPr>
            </w:pPr>
            <w:r w:rsidRPr="001F7AAA">
              <w:rPr>
                <w:rFonts w:hAnsi="宋体"/>
                <w:sz w:val="24"/>
              </w:rPr>
              <w:t>380V/</w:t>
            </w:r>
            <w:r w:rsidRPr="001F7AAA">
              <w:rPr>
                <w:rFonts w:hAnsi="宋体" w:hint="eastAsia"/>
                <w:sz w:val="24"/>
              </w:rPr>
              <w:t>含电机，循环水泵，蒸发器，</w:t>
            </w:r>
            <w:r w:rsidRPr="001F7AAA">
              <w:rPr>
                <w:rFonts w:hAnsi="宋体"/>
                <w:sz w:val="24"/>
              </w:rPr>
              <w:t>Y</w:t>
            </w:r>
            <w:r w:rsidRPr="001F7AAA">
              <w:rPr>
                <w:rFonts w:hAnsi="宋体" w:hint="eastAsia"/>
                <w:sz w:val="24"/>
              </w:rPr>
              <w:t>型过滤器，水流量开关，闸阀门，碟阀门，补水箱。</w:t>
            </w:r>
          </w:p>
        </w:tc>
        <w:tc>
          <w:tcPr>
            <w:tcW w:w="1573" w:type="dxa"/>
            <w:gridSpan w:val="2"/>
            <w:tcBorders>
              <w:top w:val="single" w:sz="4" w:space="0" w:color="auto"/>
              <w:left w:val="nil"/>
              <w:bottom w:val="single" w:sz="4" w:space="0" w:color="auto"/>
              <w:right w:val="single" w:sz="4" w:space="0" w:color="auto"/>
            </w:tcBorders>
            <w:noWrap/>
            <w:vAlign w:val="center"/>
            <w:hideMark/>
          </w:tcPr>
          <w:p w14:paraId="307F1CAC"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single" w:sz="4" w:space="0" w:color="auto"/>
              <w:left w:val="nil"/>
              <w:bottom w:val="single" w:sz="4" w:space="0" w:color="auto"/>
              <w:right w:val="single" w:sz="4" w:space="0" w:color="auto"/>
            </w:tcBorders>
            <w:noWrap/>
            <w:vAlign w:val="center"/>
            <w:hideMark/>
          </w:tcPr>
          <w:p w14:paraId="177BCBBA"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nil"/>
              <w:bottom w:val="single" w:sz="4" w:space="0" w:color="auto"/>
              <w:right w:val="single" w:sz="4" w:space="0" w:color="auto"/>
            </w:tcBorders>
            <w:noWrap/>
            <w:vAlign w:val="center"/>
            <w:hideMark/>
          </w:tcPr>
          <w:p w14:paraId="03435EDD" w14:textId="77777777" w:rsidR="009F424A" w:rsidRPr="001F7AAA" w:rsidRDefault="009F424A" w:rsidP="006E05B3">
            <w:pPr>
              <w:widowControl/>
              <w:jc w:val="center"/>
              <w:rPr>
                <w:rFonts w:hAnsi="宋体"/>
                <w:sz w:val="24"/>
              </w:rPr>
            </w:pPr>
            <w:r w:rsidRPr="001F7AAA">
              <w:rPr>
                <w:rFonts w:hAnsi="宋体"/>
                <w:sz w:val="24"/>
              </w:rPr>
              <w:t>2</w:t>
            </w:r>
          </w:p>
        </w:tc>
      </w:tr>
      <w:tr w:rsidR="009F424A" w:rsidRPr="001F7AAA" w14:paraId="5B7739AD" w14:textId="77777777" w:rsidTr="006E05B3">
        <w:trPr>
          <w:trHeight w:val="2009"/>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353F8F9A" w14:textId="77777777" w:rsidR="009F424A" w:rsidRPr="001F7AAA" w:rsidRDefault="009F424A" w:rsidP="006E05B3">
            <w:pPr>
              <w:widowControl/>
              <w:jc w:val="center"/>
              <w:rPr>
                <w:rFonts w:hAnsi="宋体"/>
                <w:sz w:val="24"/>
              </w:rPr>
            </w:pPr>
            <w:r w:rsidRPr="001F7AAA">
              <w:rPr>
                <w:rFonts w:hAnsi="宋体"/>
                <w:sz w:val="24"/>
              </w:rPr>
              <w:t>3</w:t>
            </w:r>
          </w:p>
        </w:tc>
        <w:tc>
          <w:tcPr>
            <w:tcW w:w="2624" w:type="dxa"/>
            <w:gridSpan w:val="3"/>
            <w:tcBorders>
              <w:top w:val="single" w:sz="4" w:space="0" w:color="auto"/>
              <w:left w:val="single" w:sz="4" w:space="0" w:color="auto"/>
              <w:bottom w:val="single" w:sz="4" w:space="0" w:color="auto"/>
              <w:right w:val="single" w:sz="4" w:space="0" w:color="auto"/>
            </w:tcBorders>
            <w:noWrap/>
            <w:vAlign w:val="center"/>
            <w:hideMark/>
          </w:tcPr>
          <w:p w14:paraId="6274DF82" w14:textId="77777777" w:rsidR="009F424A" w:rsidRPr="001F7AAA" w:rsidRDefault="009F424A" w:rsidP="006E05B3">
            <w:pPr>
              <w:widowControl/>
              <w:jc w:val="left"/>
              <w:rPr>
                <w:rFonts w:hAnsi="宋体"/>
                <w:sz w:val="24"/>
              </w:rPr>
            </w:pPr>
            <w:r w:rsidRPr="001F7AAA">
              <w:rPr>
                <w:rFonts w:hAnsi="宋体" w:hint="eastAsia"/>
                <w:sz w:val="24"/>
              </w:rPr>
              <w:t>冷水机组总配电柜</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38AF72E4" w14:textId="77777777" w:rsidR="009F424A" w:rsidRPr="001F7AAA" w:rsidRDefault="009F424A" w:rsidP="006E05B3">
            <w:pPr>
              <w:widowControl/>
              <w:jc w:val="center"/>
              <w:rPr>
                <w:rFonts w:hAnsi="宋体"/>
                <w:sz w:val="24"/>
              </w:rPr>
            </w:pPr>
            <w:proofErr w:type="gramStart"/>
            <w:r w:rsidRPr="001F7AAA">
              <w:rPr>
                <w:rFonts w:hAnsi="宋体" w:hint="eastAsia"/>
                <w:sz w:val="24"/>
              </w:rPr>
              <w:t>含总空气断路器</w:t>
            </w:r>
            <w:proofErr w:type="gramEnd"/>
            <w:r w:rsidRPr="001F7AAA">
              <w:rPr>
                <w:rFonts w:hAnsi="宋体" w:hint="eastAsia"/>
                <w:sz w:val="24"/>
              </w:rPr>
              <w:t>，分项空气开关，母线，配线、分配电，远程控制，空调电气箱。</w:t>
            </w:r>
          </w:p>
        </w:tc>
        <w:tc>
          <w:tcPr>
            <w:tcW w:w="1573" w:type="dxa"/>
            <w:gridSpan w:val="2"/>
            <w:tcBorders>
              <w:top w:val="single" w:sz="4" w:space="0" w:color="auto"/>
              <w:left w:val="single" w:sz="4" w:space="0" w:color="auto"/>
              <w:bottom w:val="single" w:sz="4" w:space="0" w:color="auto"/>
              <w:right w:val="single" w:sz="4" w:space="0" w:color="auto"/>
            </w:tcBorders>
            <w:noWrap/>
            <w:vAlign w:val="center"/>
            <w:hideMark/>
          </w:tcPr>
          <w:p w14:paraId="3DD7678D"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single" w:sz="4" w:space="0" w:color="auto"/>
              <w:left w:val="single" w:sz="4" w:space="0" w:color="auto"/>
              <w:bottom w:val="single" w:sz="4" w:space="0" w:color="auto"/>
              <w:right w:val="single" w:sz="4" w:space="0" w:color="auto"/>
            </w:tcBorders>
            <w:noWrap/>
            <w:vAlign w:val="center"/>
            <w:hideMark/>
          </w:tcPr>
          <w:p w14:paraId="0BAC5415"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single" w:sz="4" w:space="0" w:color="auto"/>
              <w:left w:val="single" w:sz="4" w:space="0" w:color="auto"/>
              <w:bottom w:val="single" w:sz="4" w:space="0" w:color="auto"/>
              <w:right w:val="single" w:sz="4" w:space="0" w:color="auto"/>
            </w:tcBorders>
            <w:noWrap/>
            <w:vAlign w:val="center"/>
            <w:hideMark/>
          </w:tcPr>
          <w:p w14:paraId="6D226485"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185D0913" w14:textId="77777777" w:rsidTr="006E05B3">
        <w:trPr>
          <w:trHeight w:val="534"/>
        </w:trPr>
        <w:tc>
          <w:tcPr>
            <w:tcW w:w="8907" w:type="dxa"/>
            <w:gridSpan w:val="11"/>
            <w:tcBorders>
              <w:top w:val="single" w:sz="4" w:space="0" w:color="auto"/>
              <w:left w:val="single" w:sz="4" w:space="0" w:color="auto"/>
              <w:bottom w:val="single" w:sz="4" w:space="0" w:color="auto"/>
              <w:right w:val="single" w:sz="4" w:space="0" w:color="auto"/>
            </w:tcBorders>
            <w:noWrap/>
            <w:vAlign w:val="center"/>
            <w:hideMark/>
          </w:tcPr>
          <w:p w14:paraId="07EC8954" w14:textId="77777777" w:rsidR="009F424A" w:rsidRPr="001F7AAA" w:rsidRDefault="009F424A" w:rsidP="006E05B3">
            <w:pPr>
              <w:widowControl/>
              <w:jc w:val="left"/>
              <w:rPr>
                <w:rFonts w:hAnsi="宋体"/>
                <w:b/>
                <w:bCs/>
                <w:sz w:val="24"/>
              </w:rPr>
            </w:pPr>
            <w:r w:rsidRPr="001F7AAA">
              <w:rPr>
                <w:rFonts w:hAnsi="宋体" w:hint="eastAsia"/>
                <w:b/>
                <w:bCs/>
                <w:sz w:val="24"/>
              </w:rPr>
              <w:t>四、层流病房</w:t>
            </w:r>
          </w:p>
        </w:tc>
      </w:tr>
      <w:tr w:rsidR="009F424A" w:rsidRPr="001F7AAA" w14:paraId="145C6D52" w14:textId="77777777" w:rsidTr="006E05B3">
        <w:trPr>
          <w:trHeight w:val="2045"/>
        </w:trPr>
        <w:tc>
          <w:tcPr>
            <w:tcW w:w="510" w:type="dxa"/>
            <w:tcBorders>
              <w:top w:val="nil"/>
              <w:left w:val="single" w:sz="4" w:space="0" w:color="auto"/>
              <w:bottom w:val="single" w:sz="4" w:space="0" w:color="auto"/>
              <w:right w:val="single" w:sz="4" w:space="0" w:color="auto"/>
            </w:tcBorders>
            <w:noWrap/>
            <w:vAlign w:val="center"/>
            <w:hideMark/>
          </w:tcPr>
          <w:p w14:paraId="4431E229" w14:textId="77777777" w:rsidR="009F424A" w:rsidRPr="001F7AAA" w:rsidRDefault="009F424A" w:rsidP="006E05B3">
            <w:pPr>
              <w:widowControl/>
              <w:jc w:val="center"/>
              <w:rPr>
                <w:rFonts w:hAnsi="宋体"/>
                <w:sz w:val="24"/>
              </w:rPr>
            </w:pPr>
            <w:r w:rsidRPr="001F7AAA">
              <w:rPr>
                <w:rFonts w:hAnsi="宋体"/>
                <w:sz w:val="24"/>
              </w:rPr>
              <w:lastRenderedPageBreak/>
              <w:t>1</w:t>
            </w:r>
          </w:p>
        </w:tc>
        <w:tc>
          <w:tcPr>
            <w:tcW w:w="2624" w:type="dxa"/>
            <w:gridSpan w:val="3"/>
            <w:tcBorders>
              <w:top w:val="nil"/>
              <w:left w:val="nil"/>
              <w:bottom w:val="single" w:sz="4" w:space="0" w:color="auto"/>
              <w:right w:val="single" w:sz="4" w:space="0" w:color="auto"/>
            </w:tcBorders>
            <w:noWrap/>
            <w:vAlign w:val="center"/>
            <w:hideMark/>
          </w:tcPr>
          <w:p w14:paraId="48BE2AF1" w14:textId="77777777" w:rsidR="009F424A" w:rsidRPr="001F7AAA" w:rsidRDefault="009F424A" w:rsidP="006E05B3">
            <w:pPr>
              <w:widowControl/>
              <w:jc w:val="left"/>
              <w:rPr>
                <w:rFonts w:hAnsi="宋体"/>
                <w:sz w:val="24"/>
              </w:rPr>
            </w:pPr>
            <w:r w:rsidRPr="001F7AAA">
              <w:rPr>
                <w:rFonts w:hAnsi="宋体" w:hint="eastAsia"/>
                <w:sz w:val="24"/>
              </w:rPr>
              <w:t>王牌净化处理机组</w:t>
            </w:r>
            <w:r w:rsidRPr="001F7AAA">
              <w:rPr>
                <w:rFonts w:hAnsi="宋体"/>
                <w:sz w:val="24"/>
              </w:rPr>
              <w:t>YJK-6</w:t>
            </w:r>
          </w:p>
        </w:tc>
        <w:tc>
          <w:tcPr>
            <w:tcW w:w="2835" w:type="dxa"/>
            <w:gridSpan w:val="2"/>
            <w:tcBorders>
              <w:top w:val="nil"/>
              <w:left w:val="nil"/>
              <w:bottom w:val="single" w:sz="4" w:space="0" w:color="auto"/>
              <w:right w:val="single" w:sz="4" w:space="0" w:color="auto"/>
            </w:tcBorders>
            <w:vAlign w:val="center"/>
            <w:hideMark/>
          </w:tcPr>
          <w:p w14:paraId="4282368B" w14:textId="77777777" w:rsidR="009F424A" w:rsidRPr="001F7AAA" w:rsidRDefault="009F424A" w:rsidP="006E05B3">
            <w:pPr>
              <w:widowControl/>
              <w:jc w:val="left"/>
              <w:rPr>
                <w:rFonts w:hAnsi="宋体"/>
                <w:sz w:val="24"/>
              </w:rPr>
            </w:pPr>
            <w:r w:rsidRPr="001F7AAA">
              <w:rPr>
                <w:rFonts w:hAnsi="宋体" w:hint="eastAsia"/>
                <w:sz w:val="24"/>
              </w:rPr>
              <w:t>风量</w:t>
            </w:r>
            <w:r w:rsidRPr="001F7AAA">
              <w:rPr>
                <w:rFonts w:hAnsi="宋体"/>
                <w:sz w:val="24"/>
              </w:rPr>
              <w:t>8800m</w:t>
            </w:r>
            <w:r w:rsidRPr="001F7AAA">
              <w:rPr>
                <w:rFonts w:hAnsi="宋体" w:hint="eastAsia"/>
                <w:sz w:val="24"/>
              </w:rPr>
              <w:t>³</w:t>
            </w:r>
            <w:r w:rsidRPr="001F7AAA">
              <w:rPr>
                <w:rFonts w:hAnsi="宋体"/>
                <w:sz w:val="24"/>
              </w:rPr>
              <w:t>/h,</w:t>
            </w:r>
            <w:r w:rsidRPr="001F7AAA">
              <w:rPr>
                <w:rFonts w:hAnsi="宋体" w:hint="eastAsia"/>
                <w:sz w:val="24"/>
              </w:rPr>
              <w:t>电子感应控制，含风机、变频器、电加热器、电加湿器，</w:t>
            </w:r>
            <w:proofErr w:type="gramStart"/>
            <w:r w:rsidRPr="001F7AAA">
              <w:rPr>
                <w:rFonts w:hAnsi="宋体" w:hint="eastAsia"/>
                <w:sz w:val="24"/>
              </w:rPr>
              <w:t>灭茵装置</w:t>
            </w:r>
            <w:proofErr w:type="gramEnd"/>
            <w:r w:rsidRPr="001F7AAA">
              <w:rPr>
                <w:rFonts w:hAnsi="宋体" w:hint="eastAsia"/>
                <w:sz w:val="24"/>
              </w:rPr>
              <w:t>、风量调节阀、防震胶垫。</w:t>
            </w:r>
          </w:p>
        </w:tc>
        <w:tc>
          <w:tcPr>
            <w:tcW w:w="1573" w:type="dxa"/>
            <w:gridSpan w:val="2"/>
            <w:tcBorders>
              <w:top w:val="nil"/>
              <w:left w:val="nil"/>
              <w:bottom w:val="single" w:sz="4" w:space="0" w:color="auto"/>
              <w:right w:val="single" w:sz="4" w:space="0" w:color="auto"/>
            </w:tcBorders>
            <w:noWrap/>
            <w:vAlign w:val="center"/>
            <w:hideMark/>
          </w:tcPr>
          <w:p w14:paraId="187347EB" w14:textId="77777777" w:rsidR="009F424A" w:rsidRPr="001F7AAA" w:rsidRDefault="009F424A" w:rsidP="006E05B3">
            <w:pPr>
              <w:widowControl/>
              <w:jc w:val="center"/>
              <w:rPr>
                <w:rFonts w:hAnsi="宋体"/>
                <w:sz w:val="24"/>
              </w:rPr>
            </w:pPr>
            <w:r w:rsidRPr="001F7AAA">
              <w:rPr>
                <w:rFonts w:hAnsi="宋体" w:hint="eastAsia"/>
                <w:sz w:val="24"/>
              </w:rPr>
              <w:t>国祥（浙江）</w:t>
            </w:r>
          </w:p>
        </w:tc>
        <w:tc>
          <w:tcPr>
            <w:tcW w:w="582" w:type="dxa"/>
            <w:gridSpan w:val="2"/>
            <w:tcBorders>
              <w:top w:val="nil"/>
              <w:left w:val="nil"/>
              <w:bottom w:val="single" w:sz="4" w:space="0" w:color="auto"/>
              <w:right w:val="single" w:sz="4" w:space="0" w:color="auto"/>
            </w:tcBorders>
            <w:noWrap/>
            <w:vAlign w:val="center"/>
            <w:hideMark/>
          </w:tcPr>
          <w:p w14:paraId="199AB88C" w14:textId="77777777" w:rsidR="009F424A" w:rsidRPr="001F7AAA" w:rsidRDefault="009F424A" w:rsidP="006E05B3">
            <w:pPr>
              <w:widowControl/>
              <w:jc w:val="center"/>
              <w:rPr>
                <w:rFonts w:hAnsi="宋体"/>
                <w:sz w:val="24"/>
              </w:rPr>
            </w:pPr>
            <w:r w:rsidRPr="001F7AAA">
              <w:rPr>
                <w:rFonts w:hAnsi="宋体" w:hint="eastAsia"/>
                <w:sz w:val="24"/>
              </w:rPr>
              <w:t>台</w:t>
            </w:r>
          </w:p>
        </w:tc>
        <w:tc>
          <w:tcPr>
            <w:tcW w:w="783" w:type="dxa"/>
            <w:tcBorders>
              <w:top w:val="nil"/>
              <w:left w:val="nil"/>
              <w:bottom w:val="single" w:sz="4" w:space="0" w:color="auto"/>
              <w:right w:val="single" w:sz="4" w:space="0" w:color="auto"/>
            </w:tcBorders>
            <w:noWrap/>
            <w:vAlign w:val="center"/>
            <w:hideMark/>
          </w:tcPr>
          <w:p w14:paraId="5FA692D9"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199DB8D3" w14:textId="77777777" w:rsidTr="006E05B3">
        <w:trPr>
          <w:trHeight w:val="2195"/>
        </w:trPr>
        <w:tc>
          <w:tcPr>
            <w:tcW w:w="510" w:type="dxa"/>
            <w:tcBorders>
              <w:top w:val="nil"/>
              <w:left w:val="single" w:sz="4" w:space="0" w:color="auto"/>
              <w:bottom w:val="single" w:sz="4" w:space="0" w:color="auto"/>
              <w:right w:val="single" w:sz="4" w:space="0" w:color="auto"/>
            </w:tcBorders>
            <w:noWrap/>
            <w:vAlign w:val="center"/>
            <w:hideMark/>
          </w:tcPr>
          <w:p w14:paraId="38DA9824" w14:textId="77777777" w:rsidR="009F424A" w:rsidRPr="001F7AAA" w:rsidRDefault="009F424A" w:rsidP="006E05B3">
            <w:pPr>
              <w:widowControl/>
              <w:jc w:val="center"/>
              <w:rPr>
                <w:rFonts w:hAnsi="宋体"/>
                <w:sz w:val="24"/>
              </w:rPr>
            </w:pPr>
            <w:r w:rsidRPr="001F7AAA">
              <w:rPr>
                <w:rFonts w:hAnsi="宋体"/>
                <w:sz w:val="24"/>
              </w:rPr>
              <w:t>2</w:t>
            </w:r>
          </w:p>
        </w:tc>
        <w:tc>
          <w:tcPr>
            <w:tcW w:w="2624" w:type="dxa"/>
            <w:gridSpan w:val="3"/>
            <w:tcBorders>
              <w:top w:val="nil"/>
              <w:left w:val="nil"/>
              <w:bottom w:val="single" w:sz="4" w:space="0" w:color="auto"/>
              <w:right w:val="single" w:sz="4" w:space="0" w:color="auto"/>
            </w:tcBorders>
            <w:vAlign w:val="center"/>
            <w:hideMark/>
          </w:tcPr>
          <w:p w14:paraId="350B5D25" w14:textId="77777777" w:rsidR="009F424A" w:rsidRPr="001F7AAA" w:rsidRDefault="009F424A" w:rsidP="006E05B3">
            <w:pPr>
              <w:widowControl/>
              <w:jc w:val="left"/>
              <w:rPr>
                <w:rFonts w:hAnsi="宋体"/>
                <w:sz w:val="24"/>
              </w:rPr>
            </w:pPr>
            <w:r w:rsidRPr="001F7AAA">
              <w:rPr>
                <w:rFonts w:hAnsi="宋体" w:hint="eastAsia"/>
                <w:sz w:val="24"/>
              </w:rPr>
              <w:t>恒温恒湿控制系统，大楼中央空调两管、王牌</w:t>
            </w:r>
            <w:proofErr w:type="gramStart"/>
            <w:r w:rsidRPr="001F7AAA">
              <w:rPr>
                <w:rFonts w:hAnsi="宋体" w:hint="eastAsia"/>
                <w:sz w:val="24"/>
              </w:rPr>
              <w:t>水冷机</w:t>
            </w:r>
            <w:proofErr w:type="gramEnd"/>
            <w:r w:rsidRPr="001F7AAA">
              <w:rPr>
                <w:rFonts w:hAnsi="宋体" w:hint="eastAsia"/>
                <w:sz w:val="24"/>
              </w:rPr>
              <w:t>两管（四管制）</w:t>
            </w:r>
          </w:p>
        </w:tc>
        <w:tc>
          <w:tcPr>
            <w:tcW w:w="2835" w:type="dxa"/>
            <w:gridSpan w:val="2"/>
            <w:tcBorders>
              <w:top w:val="nil"/>
              <w:left w:val="nil"/>
              <w:bottom w:val="single" w:sz="4" w:space="0" w:color="auto"/>
              <w:right w:val="single" w:sz="4" w:space="0" w:color="auto"/>
            </w:tcBorders>
            <w:vAlign w:val="center"/>
            <w:hideMark/>
          </w:tcPr>
          <w:p w14:paraId="10011389" w14:textId="77777777" w:rsidR="009F424A" w:rsidRPr="001F7AAA" w:rsidRDefault="009F424A" w:rsidP="006E05B3">
            <w:pPr>
              <w:widowControl/>
              <w:jc w:val="left"/>
              <w:rPr>
                <w:rFonts w:hAnsi="宋体"/>
                <w:sz w:val="24"/>
              </w:rPr>
            </w:pPr>
            <w:r w:rsidRPr="001F7AAA">
              <w:rPr>
                <w:rFonts w:hAnsi="宋体" w:hint="eastAsia"/>
                <w:sz w:val="24"/>
              </w:rPr>
              <w:t>含落地式铝合金框架控制柜、西门子温湿度传感器、西门子风阀执行器、</w:t>
            </w:r>
            <w:proofErr w:type="gramStart"/>
            <w:r w:rsidRPr="001F7AAA">
              <w:rPr>
                <w:rFonts w:hAnsi="宋体" w:hint="eastAsia"/>
                <w:sz w:val="24"/>
              </w:rPr>
              <w:t>箍形恒温器</w:t>
            </w:r>
            <w:proofErr w:type="gramEnd"/>
            <w:r w:rsidRPr="001F7AAA">
              <w:rPr>
                <w:rFonts w:hAnsi="宋体" w:hint="eastAsia"/>
                <w:sz w:val="24"/>
              </w:rPr>
              <w:t>、压差开关、</w:t>
            </w:r>
            <w:r w:rsidRPr="001F7AAA">
              <w:rPr>
                <w:rFonts w:hAnsi="宋体"/>
                <w:sz w:val="24"/>
              </w:rPr>
              <w:t>HONEYWELL</w:t>
            </w:r>
            <w:r w:rsidRPr="001F7AAA">
              <w:rPr>
                <w:rFonts w:hAnsi="宋体" w:hint="eastAsia"/>
                <w:sz w:val="24"/>
              </w:rPr>
              <w:t>高温断路器、百利门电动比例积分阀及控制线路。</w:t>
            </w:r>
          </w:p>
        </w:tc>
        <w:tc>
          <w:tcPr>
            <w:tcW w:w="1573" w:type="dxa"/>
            <w:gridSpan w:val="2"/>
            <w:tcBorders>
              <w:top w:val="nil"/>
              <w:left w:val="nil"/>
              <w:bottom w:val="single" w:sz="4" w:space="0" w:color="auto"/>
              <w:right w:val="single" w:sz="4" w:space="0" w:color="auto"/>
            </w:tcBorders>
            <w:noWrap/>
            <w:vAlign w:val="center"/>
            <w:hideMark/>
          </w:tcPr>
          <w:p w14:paraId="14572000"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hideMark/>
          </w:tcPr>
          <w:p w14:paraId="6D736070"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hideMark/>
          </w:tcPr>
          <w:p w14:paraId="7E478A9E"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766A2291" w14:textId="77777777" w:rsidTr="006E05B3">
        <w:trPr>
          <w:trHeight w:val="539"/>
        </w:trPr>
        <w:tc>
          <w:tcPr>
            <w:tcW w:w="510" w:type="dxa"/>
            <w:tcBorders>
              <w:top w:val="nil"/>
              <w:left w:val="single" w:sz="4" w:space="0" w:color="auto"/>
              <w:bottom w:val="single" w:sz="4" w:space="0" w:color="auto"/>
              <w:right w:val="single" w:sz="4" w:space="0" w:color="auto"/>
            </w:tcBorders>
            <w:noWrap/>
            <w:vAlign w:val="center"/>
          </w:tcPr>
          <w:p w14:paraId="52C84002" w14:textId="77777777" w:rsidR="009F424A" w:rsidRPr="001F7AAA" w:rsidRDefault="009F424A" w:rsidP="006E05B3">
            <w:pPr>
              <w:widowControl/>
              <w:jc w:val="center"/>
              <w:rPr>
                <w:rFonts w:hAnsi="宋体"/>
                <w:sz w:val="24"/>
              </w:rPr>
            </w:pPr>
            <w:r w:rsidRPr="001F7AAA">
              <w:rPr>
                <w:rFonts w:hAnsi="宋体"/>
                <w:sz w:val="24"/>
              </w:rPr>
              <w:t>4</w:t>
            </w:r>
          </w:p>
        </w:tc>
        <w:tc>
          <w:tcPr>
            <w:tcW w:w="2624" w:type="dxa"/>
            <w:gridSpan w:val="3"/>
            <w:tcBorders>
              <w:top w:val="nil"/>
              <w:left w:val="nil"/>
              <w:bottom w:val="single" w:sz="4" w:space="0" w:color="auto"/>
              <w:right w:val="single" w:sz="4" w:space="0" w:color="auto"/>
            </w:tcBorders>
            <w:vAlign w:val="center"/>
          </w:tcPr>
          <w:p w14:paraId="674C5FE5" w14:textId="77777777" w:rsidR="009F424A" w:rsidRPr="001F7AAA" w:rsidRDefault="009F424A" w:rsidP="006E05B3">
            <w:pPr>
              <w:widowControl/>
              <w:jc w:val="left"/>
              <w:rPr>
                <w:rFonts w:hAnsi="宋体"/>
                <w:sz w:val="24"/>
              </w:rPr>
            </w:pPr>
            <w:r w:rsidRPr="001F7AAA">
              <w:rPr>
                <w:rFonts w:hAnsi="宋体" w:hint="eastAsia"/>
                <w:sz w:val="24"/>
              </w:rPr>
              <w:t>医用气密门</w:t>
            </w:r>
          </w:p>
        </w:tc>
        <w:tc>
          <w:tcPr>
            <w:tcW w:w="2835" w:type="dxa"/>
            <w:gridSpan w:val="2"/>
            <w:tcBorders>
              <w:top w:val="nil"/>
              <w:left w:val="nil"/>
              <w:bottom w:val="single" w:sz="4" w:space="0" w:color="auto"/>
              <w:right w:val="single" w:sz="4" w:space="0" w:color="auto"/>
            </w:tcBorders>
            <w:vAlign w:val="center"/>
          </w:tcPr>
          <w:p w14:paraId="7807C5DB" w14:textId="77777777" w:rsidR="009F424A" w:rsidRPr="001F7AAA" w:rsidRDefault="009F424A" w:rsidP="006E05B3">
            <w:pPr>
              <w:widowControl/>
              <w:jc w:val="left"/>
              <w:rPr>
                <w:rFonts w:hAnsi="宋体"/>
                <w:sz w:val="24"/>
              </w:rPr>
            </w:pPr>
            <w:r w:rsidRPr="001F7AAA">
              <w:rPr>
                <w:rFonts w:hAnsi="宋体"/>
                <w:sz w:val="24"/>
              </w:rPr>
              <w:t>1500*2100</w:t>
            </w:r>
          </w:p>
        </w:tc>
        <w:tc>
          <w:tcPr>
            <w:tcW w:w="1573" w:type="dxa"/>
            <w:gridSpan w:val="2"/>
            <w:tcBorders>
              <w:top w:val="nil"/>
              <w:left w:val="nil"/>
              <w:bottom w:val="single" w:sz="4" w:space="0" w:color="auto"/>
              <w:right w:val="single" w:sz="4" w:space="0" w:color="auto"/>
            </w:tcBorders>
            <w:noWrap/>
            <w:vAlign w:val="center"/>
          </w:tcPr>
          <w:p w14:paraId="5D3E5173"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tcPr>
          <w:p w14:paraId="3AC7A263"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17AD823D"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7C6B9565" w14:textId="77777777" w:rsidTr="006E05B3">
        <w:trPr>
          <w:trHeight w:val="539"/>
        </w:trPr>
        <w:tc>
          <w:tcPr>
            <w:tcW w:w="510" w:type="dxa"/>
            <w:tcBorders>
              <w:top w:val="nil"/>
              <w:left w:val="single" w:sz="4" w:space="0" w:color="auto"/>
              <w:bottom w:val="single" w:sz="4" w:space="0" w:color="auto"/>
              <w:right w:val="single" w:sz="4" w:space="0" w:color="auto"/>
            </w:tcBorders>
            <w:noWrap/>
            <w:vAlign w:val="center"/>
          </w:tcPr>
          <w:p w14:paraId="60BD0EA8" w14:textId="77777777" w:rsidR="009F424A" w:rsidRPr="001F7AAA" w:rsidRDefault="009F424A" w:rsidP="006E05B3">
            <w:pPr>
              <w:widowControl/>
              <w:jc w:val="center"/>
              <w:rPr>
                <w:rFonts w:hAnsi="宋体"/>
                <w:sz w:val="24"/>
              </w:rPr>
            </w:pPr>
            <w:r w:rsidRPr="001F7AAA">
              <w:rPr>
                <w:rFonts w:hAnsi="宋体"/>
                <w:sz w:val="24"/>
              </w:rPr>
              <w:t>5</w:t>
            </w:r>
          </w:p>
        </w:tc>
        <w:tc>
          <w:tcPr>
            <w:tcW w:w="2624" w:type="dxa"/>
            <w:gridSpan w:val="3"/>
            <w:tcBorders>
              <w:top w:val="nil"/>
              <w:left w:val="nil"/>
              <w:bottom w:val="single" w:sz="4" w:space="0" w:color="auto"/>
              <w:right w:val="single" w:sz="4" w:space="0" w:color="auto"/>
            </w:tcBorders>
            <w:vAlign w:val="center"/>
          </w:tcPr>
          <w:p w14:paraId="4FE83825" w14:textId="77777777" w:rsidR="009F424A" w:rsidRPr="001F7AAA" w:rsidRDefault="009F424A" w:rsidP="006E05B3">
            <w:pPr>
              <w:widowControl/>
              <w:jc w:val="left"/>
              <w:rPr>
                <w:rFonts w:hAnsi="宋体"/>
                <w:sz w:val="24"/>
              </w:rPr>
            </w:pPr>
            <w:r w:rsidRPr="001F7AAA">
              <w:rPr>
                <w:rFonts w:hAnsi="宋体" w:hint="eastAsia"/>
                <w:sz w:val="24"/>
              </w:rPr>
              <w:t>夹板气密封单开门</w:t>
            </w:r>
          </w:p>
        </w:tc>
        <w:tc>
          <w:tcPr>
            <w:tcW w:w="2835" w:type="dxa"/>
            <w:gridSpan w:val="2"/>
            <w:tcBorders>
              <w:top w:val="nil"/>
              <w:left w:val="nil"/>
              <w:bottom w:val="single" w:sz="4" w:space="0" w:color="auto"/>
              <w:right w:val="single" w:sz="4" w:space="0" w:color="auto"/>
            </w:tcBorders>
            <w:vAlign w:val="center"/>
          </w:tcPr>
          <w:p w14:paraId="1ABEB99D" w14:textId="77777777" w:rsidR="009F424A" w:rsidRPr="001F7AAA" w:rsidRDefault="009F424A" w:rsidP="006E05B3">
            <w:pPr>
              <w:widowControl/>
              <w:jc w:val="left"/>
              <w:rPr>
                <w:rFonts w:hAnsi="宋体"/>
                <w:sz w:val="24"/>
              </w:rPr>
            </w:pPr>
            <w:r w:rsidRPr="001F7AAA">
              <w:rPr>
                <w:rFonts w:hAnsi="宋体"/>
                <w:sz w:val="24"/>
              </w:rPr>
              <w:t>1000*2100</w:t>
            </w:r>
          </w:p>
        </w:tc>
        <w:tc>
          <w:tcPr>
            <w:tcW w:w="1573" w:type="dxa"/>
            <w:gridSpan w:val="2"/>
            <w:tcBorders>
              <w:top w:val="nil"/>
              <w:left w:val="nil"/>
              <w:bottom w:val="single" w:sz="4" w:space="0" w:color="auto"/>
              <w:right w:val="single" w:sz="4" w:space="0" w:color="auto"/>
            </w:tcBorders>
            <w:noWrap/>
            <w:vAlign w:val="center"/>
          </w:tcPr>
          <w:p w14:paraId="21E36B2B" w14:textId="77777777" w:rsidR="009F424A" w:rsidRPr="001F7AAA" w:rsidRDefault="009F424A" w:rsidP="006E05B3">
            <w:pPr>
              <w:widowControl/>
              <w:jc w:val="center"/>
              <w:rPr>
                <w:rFonts w:hAnsi="宋体"/>
                <w:sz w:val="24"/>
              </w:rPr>
            </w:pPr>
            <w:r w:rsidRPr="001F7AAA">
              <w:rPr>
                <w:rFonts w:hAnsi="宋体" w:hint="eastAsia"/>
                <w:sz w:val="24"/>
              </w:rPr>
              <w:t>国产</w:t>
            </w:r>
          </w:p>
        </w:tc>
        <w:tc>
          <w:tcPr>
            <w:tcW w:w="582" w:type="dxa"/>
            <w:gridSpan w:val="2"/>
            <w:tcBorders>
              <w:top w:val="nil"/>
              <w:left w:val="nil"/>
              <w:bottom w:val="single" w:sz="4" w:space="0" w:color="auto"/>
              <w:right w:val="single" w:sz="4" w:space="0" w:color="auto"/>
            </w:tcBorders>
            <w:noWrap/>
            <w:vAlign w:val="center"/>
          </w:tcPr>
          <w:p w14:paraId="2C930DC4" w14:textId="77777777" w:rsidR="009F424A" w:rsidRPr="001F7AAA" w:rsidRDefault="009F424A" w:rsidP="006E05B3">
            <w:pPr>
              <w:widowControl/>
              <w:jc w:val="center"/>
              <w:rPr>
                <w:rFonts w:hAnsi="宋体"/>
                <w:sz w:val="24"/>
              </w:rPr>
            </w:pPr>
            <w:r w:rsidRPr="001F7AAA">
              <w:rPr>
                <w:rFonts w:hAnsi="宋体" w:hint="eastAsia"/>
                <w:sz w:val="24"/>
              </w:rPr>
              <w:t>套</w:t>
            </w:r>
          </w:p>
        </w:tc>
        <w:tc>
          <w:tcPr>
            <w:tcW w:w="783" w:type="dxa"/>
            <w:tcBorders>
              <w:top w:val="nil"/>
              <w:left w:val="nil"/>
              <w:bottom w:val="single" w:sz="4" w:space="0" w:color="auto"/>
              <w:right w:val="single" w:sz="4" w:space="0" w:color="auto"/>
            </w:tcBorders>
            <w:noWrap/>
            <w:vAlign w:val="center"/>
          </w:tcPr>
          <w:p w14:paraId="2083D413" w14:textId="77777777" w:rsidR="009F424A" w:rsidRPr="001F7AAA" w:rsidRDefault="009F424A" w:rsidP="006E05B3">
            <w:pPr>
              <w:widowControl/>
              <w:jc w:val="center"/>
              <w:rPr>
                <w:rFonts w:hAnsi="宋体"/>
                <w:sz w:val="24"/>
              </w:rPr>
            </w:pPr>
            <w:r w:rsidRPr="001F7AAA">
              <w:rPr>
                <w:rFonts w:hAnsi="宋体"/>
                <w:sz w:val="24"/>
              </w:rPr>
              <w:t>1</w:t>
            </w:r>
          </w:p>
        </w:tc>
      </w:tr>
      <w:tr w:rsidR="009F424A" w:rsidRPr="001F7AAA" w14:paraId="69AD3CC8" w14:textId="77777777" w:rsidTr="006E05B3">
        <w:trPr>
          <w:trHeight w:val="534"/>
        </w:trPr>
        <w:tc>
          <w:tcPr>
            <w:tcW w:w="8907" w:type="dxa"/>
            <w:gridSpan w:val="11"/>
            <w:tcBorders>
              <w:top w:val="single" w:sz="4" w:space="0" w:color="auto"/>
              <w:left w:val="single" w:sz="4" w:space="0" w:color="auto"/>
              <w:bottom w:val="single" w:sz="4" w:space="0" w:color="auto"/>
              <w:right w:val="single" w:sz="4" w:space="0" w:color="auto"/>
            </w:tcBorders>
            <w:noWrap/>
            <w:vAlign w:val="center"/>
            <w:hideMark/>
          </w:tcPr>
          <w:p w14:paraId="464F423F" w14:textId="77777777" w:rsidR="009F424A" w:rsidRPr="001F7AAA" w:rsidRDefault="009F424A" w:rsidP="006E05B3">
            <w:pPr>
              <w:widowControl/>
              <w:jc w:val="left"/>
              <w:rPr>
                <w:rFonts w:hAnsi="宋体"/>
                <w:b/>
                <w:bCs/>
                <w:sz w:val="24"/>
              </w:rPr>
            </w:pPr>
            <w:r w:rsidRPr="001F7AAA">
              <w:rPr>
                <w:rFonts w:hAnsi="宋体" w:hint="eastAsia"/>
                <w:b/>
                <w:bCs/>
                <w:sz w:val="24"/>
              </w:rPr>
              <w:t>五、多联机</w:t>
            </w:r>
          </w:p>
        </w:tc>
      </w:tr>
      <w:tr w:rsidR="009F424A" w:rsidRPr="001F7AAA" w14:paraId="16773D39"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3601B2F4" w14:textId="77777777" w:rsidR="009F424A" w:rsidRPr="001F7AAA" w:rsidRDefault="009F424A" w:rsidP="006E05B3">
            <w:pPr>
              <w:widowControl/>
              <w:jc w:val="center"/>
              <w:rPr>
                <w:rFonts w:hAnsi="宋体"/>
                <w:bCs/>
                <w:sz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A3AFC80" w14:textId="77777777" w:rsidR="009F424A" w:rsidRPr="001F7AAA" w:rsidRDefault="009F424A" w:rsidP="006E05B3">
            <w:pPr>
              <w:widowControl/>
              <w:jc w:val="center"/>
              <w:rPr>
                <w:rFonts w:hAnsi="宋体"/>
                <w:b/>
                <w:bCs/>
                <w:sz w:val="24"/>
                <w:szCs w:val="28"/>
              </w:rPr>
            </w:pPr>
            <w:r w:rsidRPr="001F7AAA">
              <w:rPr>
                <w:rFonts w:hAnsi="宋体" w:hint="eastAsia"/>
                <w:b/>
                <w:bCs/>
                <w:sz w:val="24"/>
                <w:szCs w:val="28"/>
              </w:rPr>
              <w:t>名称</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3F5ADBD" w14:textId="77777777" w:rsidR="009F424A" w:rsidRPr="001F7AAA" w:rsidRDefault="009F424A" w:rsidP="006E05B3">
            <w:pPr>
              <w:widowControl/>
              <w:jc w:val="center"/>
              <w:rPr>
                <w:rFonts w:hAnsi="宋体"/>
                <w:b/>
                <w:bCs/>
                <w:sz w:val="24"/>
                <w:szCs w:val="28"/>
              </w:rPr>
            </w:pPr>
            <w:r w:rsidRPr="001F7AAA">
              <w:rPr>
                <w:rFonts w:hAnsi="宋体" w:hint="eastAsia"/>
                <w:b/>
                <w:bCs/>
                <w:sz w:val="24"/>
                <w:szCs w:val="28"/>
              </w:rPr>
              <w:t>室内机</w:t>
            </w:r>
          </w:p>
        </w:tc>
        <w:tc>
          <w:tcPr>
            <w:tcW w:w="709" w:type="dxa"/>
            <w:tcBorders>
              <w:top w:val="single" w:sz="4" w:space="0" w:color="auto"/>
              <w:left w:val="single" w:sz="4" w:space="0" w:color="auto"/>
              <w:bottom w:val="single" w:sz="4" w:space="0" w:color="auto"/>
              <w:right w:val="single" w:sz="4" w:space="0" w:color="auto"/>
            </w:tcBorders>
            <w:vAlign w:val="center"/>
          </w:tcPr>
          <w:p w14:paraId="43171396" w14:textId="77777777" w:rsidR="009F424A" w:rsidRPr="001F7AAA" w:rsidRDefault="009F424A" w:rsidP="006E05B3">
            <w:pPr>
              <w:widowControl/>
              <w:jc w:val="center"/>
              <w:rPr>
                <w:rFonts w:hAnsi="宋体"/>
                <w:b/>
                <w:bCs/>
                <w:sz w:val="24"/>
                <w:szCs w:val="28"/>
              </w:rPr>
            </w:pPr>
            <w:r w:rsidRPr="001F7AAA">
              <w:rPr>
                <w:rFonts w:hAnsi="宋体" w:hint="eastAsia"/>
                <w:b/>
                <w:bCs/>
                <w:sz w:val="24"/>
                <w:szCs w:val="28"/>
              </w:rPr>
              <w:t>数量</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675738DB" w14:textId="77777777" w:rsidR="009F424A" w:rsidRPr="001F7AAA" w:rsidRDefault="009F424A" w:rsidP="006E05B3">
            <w:pPr>
              <w:widowControl/>
              <w:jc w:val="center"/>
              <w:rPr>
                <w:rFonts w:hAnsi="宋体"/>
                <w:b/>
                <w:bCs/>
                <w:sz w:val="24"/>
                <w:szCs w:val="28"/>
              </w:rPr>
            </w:pPr>
            <w:r w:rsidRPr="001F7AAA">
              <w:rPr>
                <w:rFonts w:hAnsi="宋体" w:hint="eastAsia"/>
                <w:b/>
                <w:bCs/>
                <w:sz w:val="24"/>
                <w:szCs w:val="28"/>
              </w:rPr>
              <w:t>室外机</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182D21D2" w14:textId="77777777" w:rsidR="009F424A" w:rsidRPr="001F7AAA" w:rsidRDefault="009F424A" w:rsidP="006E05B3">
            <w:pPr>
              <w:widowControl/>
              <w:jc w:val="center"/>
              <w:rPr>
                <w:rFonts w:hAnsi="宋体"/>
                <w:b/>
                <w:bCs/>
                <w:sz w:val="24"/>
                <w:szCs w:val="28"/>
              </w:rPr>
            </w:pPr>
            <w:r w:rsidRPr="001F7AAA">
              <w:rPr>
                <w:rFonts w:hAnsi="宋体" w:hint="eastAsia"/>
                <w:b/>
                <w:bCs/>
                <w:sz w:val="24"/>
                <w:szCs w:val="28"/>
              </w:rPr>
              <w:t>数量</w:t>
            </w:r>
          </w:p>
        </w:tc>
      </w:tr>
      <w:tr w:rsidR="009F424A" w:rsidRPr="001F7AAA" w14:paraId="5644183A"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77747591" w14:textId="77777777" w:rsidR="009F424A" w:rsidRPr="001F7AAA" w:rsidRDefault="009F424A" w:rsidP="006E05B3">
            <w:pPr>
              <w:widowControl/>
              <w:jc w:val="center"/>
              <w:rPr>
                <w:rFonts w:hAnsi="宋体"/>
                <w:bCs/>
                <w:sz w:val="24"/>
              </w:rPr>
            </w:pPr>
            <w:r w:rsidRPr="001F7AAA">
              <w:rPr>
                <w:rFonts w:hAnsi="宋体" w:hint="eastAsia"/>
                <w:bCs/>
                <w:sz w:val="24"/>
              </w:rPr>
              <w:t>1</w:t>
            </w:r>
          </w:p>
        </w:tc>
        <w:tc>
          <w:tcPr>
            <w:tcW w:w="2127" w:type="dxa"/>
            <w:tcBorders>
              <w:top w:val="single" w:sz="4" w:space="0" w:color="auto"/>
              <w:left w:val="single" w:sz="4" w:space="0" w:color="auto"/>
              <w:bottom w:val="single" w:sz="4" w:space="0" w:color="auto"/>
              <w:right w:val="single" w:sz="4" w:space="0" w:color="auto"/>
            </w:tcBorders>
            <w:vAlign w:val="center"/>
          </w:tcPr>
          <w:p w14:paraId="49CF2EEA" w14:textId="77777777" w:rsidR="009F424A" w:rsidRPr="001F7AAA" w:rsidRDefault="009F424A" w:rsidP="006E05B3">
            <w:pPr>
              <w:widowControl/>
              <w:jc w:val="left"/>
              <w:rPr>
                <w:rFonts w:hAnsi="宋体"/>
                <w:b/>
                <w:bCs/>
                <w:sz w:val="28"/>
                <w:szCs w:val="28"/>
              </w:rPr>
            </w:pPr>
            <w:r w:rsidRPr="001F7AAA">
              <w:rPr>
                <w:rFonts w:hAnsi="宋体" w:hint="eastAsia"/>
                <w:sz w:val="24"/>
              </w:rPr>
              <w:t>C4</w:t>
            </w:r>
            <w:r w:rsidRPr="001F7AAA">
              <w:rPr>
                <w:rFonts w:hAnsi="宋体" w:hint="eastAsia"/>
                <w:sz w:val="24"/>
              </w:rPr>
              <w:t>手术室净化空调</w:t>
            </w:r>
            <w:r w:rsidRPr="001F7AAA">
              <w:rPr>
                <w:rFonts w:hAnsi="宋体" w:hint="eastAsia"/>
                <w:sz w:val="24"/>
              </w:rPr>
              <w:t>1#</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2C47AEEF" w14:textId="77777777" w:rsidR="009F424A" w:rsidRPr="001F7AAA" w:rsidRDefault="009F424A" w:rsidP="006E05B3">
            <w:pPr>
              <w:widowControl/>
              <w:jc w:val="left"/>
              <w:rPr>
                <w:rFonts w:hAnsi="宋体"/>
                <w:b/>
                <w:bCs/>
                <w:sz w:val="28"/>
                <w:szCs w:val="28"/>
              </w:rPr>
            </w:pPr>
            <w:r w:rsidRPr="001F7AAA">
              <w:rPr>
                <w:rFonts w:hAnsi="宋体" w:hint="eastAsia"/>
                <w:sz w:val="24"/>
              </w:rPr>
              <w:t>格力</w:t>
            </w:r>
            <w:r w:rsidRPr="001F7AAA">
              <w:rPr>
                <w:rFonts w:hAnsi="宋体" w:hint="eastAsia"/>
                <w:sz w:val="24"/>
              </w:rPr>
              <w:t>RF26W/A-N5(1)</w:t>
            </w:r>
          </w:p>
        </w:tc>
        <w:tc>
          <w:tcPr>
            <w:tcW w:w="709" w:type="dxa"/>
            <w:tcBorders>
              <w:top w:val="single" w:sz="4" w:space="0" w:color="auto"/>
              <w:left w:val="single" w:sz="4" w:space="0" w:color="auto"/>
              <w:bottom w:val="single" w:sz="4" w:space="0" w:color="auto"/>
              <w:right w:val="single" w:sz="4" w:space="0" w:color="auto"/>
            </w:tcBorders>
            <w:vAlign w:val="center"/>
          </w:tcPr>
          <w:p w14:paraId="550EDE31"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366ECFB3"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RF43W/A-N5</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5422CDF5"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3C50555C"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0D625C50" w14:textId="77777777" w:rsidR="009F424A" w:rsidRPr="001F7AAA" w:rsidRDefault="009F424A" w:rsidP="006E05B3">
            <w:pPr>
              <w:widowControl/>
              <w:jc w:val="center"/>
              <w:rPr>
                <w:rFonts w:hAnsi="宋体"/>
                <w:bCs/>
                <w:sz w:val="24"/>
              </w:rPr>
            </w:pPr>
            <w:r w:rsidRPr="001F7AAA">
              <w:rPr>
                <w:rFonts w:hAnsi="宋体" w:hint="eastAsia"/>
                <w:bCs/>
                <w:sz w:val="24"/>
              </w:rPr>
              <w:t>2</w:t>
            </w:r>
          </w:p>
        </w:tc>
        <w:tc>
          <w:tcPr>
            <w:tcW w:w="2127" w:type="dxa"/>
            <w:tcBorders>
              <w:top w:val="single" w:sz="4" w:space="0" w:color="auto"/>
              <w:left w:val="single" w:sz="4" w:space="0" w:color="auto"/>
              <w:bottom w:val="single" w:sz="4" w:space="0" w:color="auto"/>
              <w:right w:val="single" w:sz="4" w:space="0" w:color="auto"/>
            </w:tcBorders>
            <w:vAlign w:val="center"/>
          </w:tcPr>
          <w:p w14:paraId="117C2A7A" w14:textId="77777777" w:rsidR="009F424A" w:rsidRPr="001F7AAA" w:rsidRDefault="009F424A" w:rsidP="006E05B3">
            <w:pPr>
              <w:widowControl/>
              <w:jc w:val="left"/>
              <w:rPr>
                <w:rFonts w:hAnsi="宋体"/>
                <w:sz w:val="24"/>
              </w:rPr>
            </w:pPr>
            <w:r w:rsidRPr="001F7AAA">
              <w:rPr>
                <w:rFonts w:hAnsi="宋体" w:hint="eastAsia"/>
                <w:sz w:val="24"/>
              </w:rPr>
              <w:t>C4</w:t>
            </w:r>
            <w:r w:rsidRPr="001F7AAA">
              <w:rPr>
                <w:rFonts w:hAnsi="宋体" w:hint="eastAsia"/>
                <w:sz w:val="24"/>
              </w:rPr>
              <w:t>手术室净化空调</w:t>
            </w:r>
            <w:r w:rsidRPr="001F7AAA">
              <w:rPr>
                <w:rFonts w:hAnsi="宋体" w:hint="eastAsia"/>
                <w:sz w:val="24"/>
              </w:rPr>
              <w:t>2#</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37653C0"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RF26W/A-N5(1)</w:t>
            </w:r>
          </w:p>
        </w:tc>
        <w:tc>
          <w:tcPr>
            <w:tcW w:w="709" w:type="dxa"/>
            <w:tcBorders>
              <w:top w:val="single" w:sz="4" w:space="0" w:color="auto"/>
              <w:left w:val="single" w:sz="4" w:space="0" w:color="auto"/>
              <w:bottom w:val="single" w:sz="4" w:space="0" w:color="auto"/>
              <w:right w:val="single" w:sz="4" w:space="0" w:color="auto"/>
            </w:tcBorders>
            <w:vAlign w:val="center"/>
          </w:tcPr>
          <w:p w14:paraId="4D77C6E3"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0715E004"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RF26W/A-N5</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6D3F9BFE"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4A8EE0A0"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70E78E73" w14:textId="77777777" w:rsidR="009F424A" w:rsidRPr="001F7AAA" w:rsidRDefault="009F424A" w:rsidP="006E05B3">
            <w:pPr>
              <w:widowControl/>
              <w:jc w:val="center"/>
              <w:rPr>
                <w:rFonts w:hAnsi="宋体"/>
                <w:bCs/>
                <w:sz w:val="24"/>
              </w:rPr>
            </w:pPr>
            <w:r w:rsidRPr="001F7AAA">
              <w:rPr>
                <w:rFonts w:hAnsi="宋体" w:hint="eastAsia"/>
                <w:bCs/>
                <w:sz w:val="24"/>
              </w:rPr>
              <w:t>3</w:t>
            </w:r>
          </w:p>
        </w:tc>
        <w:tc>
          <w:tcPr>
            <w:tcW w:w="2127" w:type="dxa"/>
            <w:tcBorders>
              <w:top w:val="single" w:sz="4" w:space="0" w:color="auto"/>
              <w:left w:val="single" w:sz="4" w:space="0" w:color="auto"/>
              <w:bottom w:val="single" w:sz="4" w:space="0" w:color="auto"/>
              <w:right w:val="single" w:sz="4" w:space="0" w:color="auto"/>
            </w:tcBorders>
            <w:vAlign w:val="center"/>
          </w:tcPr>
          <w:p w14:paraId="7E50BE6B" w14:textId="77777777" w:rsidR="009F424A" w:rsidRPr="001F7AAA" w:rsidRDefault="009F424A" w:rsidP="006E05B3">
            <w:pPr>
              <w:widowControl/>
              <w:jc w:val="left"/>
              <w:rPr>
                <w:rFonts w:hAnsi="宋体"/>
                <w:sz w:val="24"/>
              </w:rPr>
            </w:pPr>
            <w:r w:rsidRPr="001F7AAA">
              <w:rPr>
                <w:rFonts w:hAnsi="宋体" w:hint="eastAsia"/>
                <w:sz w:val="24"/>
              </w:rPr>
              <w:t>C4</w:t>
            </w:r>
            <w:r w:rsidRPr="001F7AAA">
              <w:rPr>
                <w:rFonts w:hAnsi="宋体" w:hint="eastAsia"/>
                <w:sz w:val="24"/>
              </w:rPr>
              <w:t>手术室净化空调</w:t>
            </w:r>
            <w:r w:rsidRPr="001F7AAA">
              <w:rPr>
                <w:rFonts w:hAnsi="宋体" w:hint="eastAsia"/>
                <w:sz w:val="24"/>
              </w:rPr>
              <w:t>3#</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7AA61DC2"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RF26W/A-N5(1)</w:t>
            </w:r>
          </w:p>
        </w:tc>
        <w:tc>
          <w:tcPr>
            <w:tcW w:w="709" w:type="dxa"/>
            <w:tcBorders>
              <w:top w:val="single" w:sz="4" w:space="0" w:color="auto"/>
              <w:left w:val="single" w:sz="4" w:space="0" w:color="auto"/>
              <w:bottom w:val="single" w:sz="4" w:space="0" w:color="auto"/>
              <w:right w:val="single" w:sz="4" w:space="0" w:color="auto"/>
            </w:tcBorders>
            <w:vAlign w:val="center"/>
          </w:tcPr>
          <w:p w14:paraId="51D0844D"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47705C4F"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RF26W/A-N5</w:t>
            </w:r>
            <w:r w:rsidRPr="001F7AAA">
              <w:rPr>
                <w:rFonts w:hAnsi="宋体" w:hint="eastAsia"/>
                <w:bCs/>
                <w:sz w:val="24"/>
                <w:szCs w:val="28"/>
              </w:rPr>
              <w:t>（</w:t>
            </w:r>
            <w:r w:rsidRPr="001F7AAA">
              <w:rPr>
                <w:rFonts w:hAnsi="宋体" w:hint="eastAsia"/>
                <w:bCs/>
                <w:sz w:val="24"/>
                <w:szCs w:val="28"/>
              </w:rPr>
              <w:t>0</w:t>
            </w:r>
            <w:r w:rsidRPr="001F7AAA">
              <w:rPr>
                <w:rFonts w:hAnsi="宋体" w:hint="eastAsia"/>
                <w:bCs/>
                <w:sz w:val="24"/>
                <w:szCs w:val="28"/>
              </w:rPr>
              <w:t>）</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3C92107A"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0BD70BA8"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664C3ED4" w14:textId="77777777" w:rsidR="009F424A" w:rsidRPr="001F7AAA" w:rsidRDefault="009F424A" w:rsidP="006E05B3">
            <w:pPr>
              <w:widowControl/>
              <w:jc w:val="center"/>
              <w:rPr>
                <w:rFonts w:hAnsi="宋体"/>
                <w:bCs/>
                <w:sz w:val="24"/>
              </w:rPr>
            </w:pPr>
            <w:r w:rsidRPr="001F7AAA">
              <w:rPr>
                <w:rFonts w:hAnsi="宋体" w:hint="eastAsia"/>
                <w:bCs/>
                <w:sz w:val="24"/>
              </w:rPr>
              <w:t>4</w:t>
            </w:r>
          </w:p>
        </w:tc>
        <w:tc>
          <w:tcPr>
            <w:tcW w:w="2127" w:type="dxa"/>
            <w:tcBorders>
              <w:top w:val="single" w:sz="4" w:space="0" w:color="auto"/>
              <w:left w:val="single" w:sz="4" w:space="0" w:color="auto"/>
              <w:bottom w:val="single" w:sz="4" w:space="0" w:color="auto"/>
              <w:right w:val="single" w:sz="4" w:space="0" w:color="auto"/>
            </w:tcBorders>
            <w:vAlign w:val="center"/>
          </w:tcPr>
          <w:p w14:paraId="161329A7" w14:textId="77777777" w:rsidR="009F424A" w:rsidRPr="001F7AAA" w:rsidRDefault="009F424A" w:rsidP="006E05B3">
            <w:pPr>
              <w:widowControl/>
              <w:jc w:val="left"/>
              <w:rPr>
                <w:rFonts w:hAnsi="宋体"/>
                <w:sz w:val="24"/>
              </w:rPr>
            </w:pPr>
            <w:r w:rsidRPr="001F7AAA">
              <w:rPr>
                <w:rFonts w:hAnsi="宋体" w:hint="eastAsia"/>
                <w:sz w:val="24"/>
              </w:rPr>
              <w:t>C4</w:t>
            </w:r>
            <w:r w:rsidRPr="001F7AAA">
              <w:rPr>
                <w:rFonts w:hAnsi="宋体" w:hint="eastAsia"/>
                <w:sz w:val="24"/>
              </w:rPr>
              <w:t>净化空调辅料间</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7831AEF3"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RF26W/A-N5(1)</w:t>
            </w:r>
          </w:p>
        </w:tc>
        <w:tc>
          <w:tcPr>
            <w:tcW w:w="709" w:type="dxa"/>
            <w:tcBorders>
              <w:top w:val="single" w:sz="4" w:space="0" w:color="auto"/>
              <w:left w:val="single" w:sz="4" w:space="0" w:color="auto"/>
              <w:bottom w:val="single" w:sz="4" w:space="0" w:color="auto"/>
              <w:right w:val="single" w:sz="4" w:space="0" w:color="auto"/>
            </w:tcBorders>
            <w:vAlign w:val="center"/>
          </w:tcPr>
          <w:p w14:paraId="2511A4D4"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30ED18EE"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RF26W/A-N5</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12E239FB"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07B8D51F"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53E6EBB8" w14:textId="77777777" w:rsidR="009F424A" w:rsidRPr="001F7AAA" w:rsidRDefault="009F424A" w:rsidP="006E05B3">
            <w:pPr>
              <w:widowControl/>
              <w:jc w:val="center"/>
              <w:rPr>
                <w:rFonts w:hAnsi="宋体"/>
                <w:bCs/>
                <w:sz w:val="24"/>
              </w:rPr>
            </w:pPr>
            <w:r w:rsidRPr="001F7AAA">
              <w:rPr>
                <w:rFonts w:hAnsi="宋体" w:hint="eastAsia"/>
                <w:bCs/>
                <w:sz w:val="24"/>
              </w:rPr>
              <w:t>5</w:t>
            </w:r>
          </w:p>
        </w:tc>
        <w:tc>
          <w:tcPr>
            <w:tcW w:w="2127" w:type="dxa"/>
            <w:tcBorders>
              <w:top w:val="single" w:sz="4" w:space="0" w:color="auto"/>
              <w:left w:val="single" w:sz="4" w:space="0" w:color="auto"/>
              <w:bottom w:val="single" w:sz="4" w:space="0" w:color="auto"/>
              <w:right w:val="single" w:sz="4" w:space="0" w:color="auto"/>
            </w:tcBorders>
            <w:vAlign w:val="center"/>
          </w:tcPr>
          <w:p w14:paraId="5CEDDAD1" w14:textId="77777777" w:rsidR="009F424A" w:rsidRPr="001F7AAA" w:rsidRDefault="009F424A" w:rsidP="006E05B3">
            <w:pPr>
              <w:widowControl/>
              <w:jc w:val="left"/>
              <w:rPr>
                <w:rFonts w:hAnsi="宋体"/>
                <w:sz w:val="24"/>
              </w:rPr>
            </w:pPr>
            <w:r w:rsidRPr="001F7AAA">
              <w:rPr>
                <w:rFonts w:hAnsi="宋体" w:hint="eastAsia"/>
                <w:sz w:val="24"/>
              </w:rPr>
              <w:t>食堂冷库</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2BF07020" w14:textId="77777777" w:rsidR="009F424A" w:rsidRPr="001F7AAA" w:rsidRDefault="009F424A" w:rsidP="006E05B3">
            <w:pPr>
              <w:widowControl/>
              <w:jc w:val="left"/>
              <w:rPr>
                <w:rFonts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14:paraId="420A3A31"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2</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D6736FB" w14:textId="77777777" w:rsidR="009F424A" w:rsidRPr="001F7AAA" w:rsidRDefault="009F424A" w:rsidP="006E05B3">
            <w:pPr>
              <w:widowControl/>
              <w:jc w:val="left"/>
              <w:rPr>
                <w:rFonts w:hAnsi="宋体"/>
                <w:bCs/>
                <w:sz w:val="24"/>
                <w:szCs w:val="28"/>
              </w:rPr>
            </w:pP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1BB4F21C"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2</w:t>
            </w:r>
          </w:p>
        </w:tc>
      </w:tr>
      <w:tr w:rsidR="009F424A" w:rsidRPr="001F7AAA" w14:paraId="57F20F9C" w14:textId="77777777" w:rsidTr="006E05B3">
        <w:trPr>
          <w:trHeight w:val="534"/>
        </w:trPr>
        <w:tc>
          <w:tcPr>
            <w:tcW w:w="582" w:type="dxa"/>
            <w:gridSpan w:val="2"/>
            <w:vMerge w:val="restart"/>
            <w:tcBorders>
              <w:top w:val="single" w:sz="4" w:space="0" w:color="auto"/>
              <w:left w:val="single" w:sz="4" w:space="0" w:color="auto"/>
              <w:right w:val="single" w:sz="4" w:space="0" w:color="auto"/>
            </w:tcBorders>
            <w:noWrap/>
            <w:vAlign w:val="center"/>
          </w:tcPr>
          <w:p w14:paraId="58D4BB89" w14:textId="77777777" w:rsidR="009F424A" w:rsidRPr="001F7AAA" w:rsidRDefault="009F424A" w:rsidP="006E05B3">
            <w:pPr>
              <w:widowControl/>
              <w:jc w:val="center"/>
              <w:rPr>
                <w:rFonts w:hAnsi="宋体"/>
                <w:bCs/>
                <w:sz w:val="24"/>
              </w:rPr>
            </w:pPr>
            <w:r w:rsidRPr="001F7AAA">
              <w:rPr>
                <w:rFonts w:hAnsi="宋体" w:hint="eastAsia"/>
                <w:bCs/>
                <w:sz w:val="24"/>
              </w:rPr>
              <w:t>6</w:t>
            </w:r>
          </w:p>
        </w:tc>
        <w:tc>
          <w:tcPr>
            <w:tcW w:w="2127" w:type="dxa"/>
            <w:vMerge w:val="restart"/>
            <w:tcBorders>
              <w:top w:val="single" w:sz="4" w:space="0" w:color="auto"/>
              <w:left w:val="single" w:sz="4" w:space="0" w:color="auto"/>
              <w:right w:val="single" w:sz="4" w:space="0" w:color="auto"/>
            </w:tcBorders>
            <w:vAlign w:val="center"/>
          </w:tcPr>
          <w:p w14:paraId="742B563A" w14:textId="77777777" w:rsidR="009F424A" w:rsidRPr="001F7AAA" w:rsidRDefault="009F424A" w:rsidP="006E05B3">
            <w:pPr>
              <w:widowControl/>
              <w:jc w:val="left"/>
              <w:rPr>
                <w:rFonts w:hAnsi="宋体"/>
                <w:sz w:val="24"/>
              </w:rPr>
            </w:pPr>
            <w:r w:rsidRPr="001F7AAA">
              <w:rPr>
                <w:rFonts w:hAnsi="宋体" w:hint="eastAsia"/>
                <w:sz w:val="24"/>
              </w:rPr>
              <w:t>检验科</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3D97D8A5"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GMVR-R56T/Na</w:t>
            </w:r>
          </w:p>
        </w:tc>
        <w:tc>
          <w:tcPr>
            <w:tcW w:w="709" w:type="dxa"/>
            <w:tcBorders>
              <w:top w:val="single" w:sz="4" w:space="0" w:color="auto"/>
              <w:left w:val="single" w:sz="4" w:space="0" w:color="auto"/>
              <w:bottom w:val="single" w:sz="4" w:space="0" w:color="auto"/>
              <w:right w:val="single" w:sz="4" w:space="0" w:color="auto"/>
            </w:tcBorders>
            <w:vAlign w:val="center"/>
          </w:tcPr>
          <w:p w14:paraId="055F093D"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8</w:t>
            </w:r>
          </w:p>
        </w:tc>
        <w:tc>
          <w:tcPr>
            <w:tcW w:w="2126" w:type="dxa"/>
            <w:gridSpan w:val="3"/>
            <w:vMerge w:val="restart"/>
            <w:tcBorders>
              <w:top w:val="single" w:sz="4" w:space="0" w:color="auto"/>
              <w:left w:val="single" w:sz="4" w:space="0" w:color="auto"/>
              <w:right w:val="single" w:sz="4" w:space="0" w:color="auto"/>
            </w:tcBorders>
            <w:vAlign w:val="center"/>
          </w:tcPr>
          <w:p w14:paraId="29F20DBA"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GMV-Pd400W/NaB-N1</w:t>
            </w:r>
          </w:p>
        </w:tc>
        <w:tc>
          <w:tcPr>
            <w:tcW w:w="812" w:type="dxa"/>
            <w:gridSpan w:val="2"/>
            <w:vMerge w:val="restart"/>
            <w:tcBorders>
              <w:top w:val="single" w:sz="4" w:space="0" w:color="auto"/>
              <w:left w:val="single" w:sz="4" w:space="0" w:color="auto"/>
              <w:right w:val="single" w:sz="4" w:space="0" w:color="auto"/>
            </w:tcBorders>
            <w:vAlign w:val="center"/>
          </w:tcPr>
          <w:p w14:paraId="4605649F"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0ABC25AA" w14:textId="77777777" w:rsidTr="006E05B3">
        <w:trPr>
          <w:trHeight w:val="534"/>
        </w:trPr>
        <w:tc>
          <w:tcPr>
            <w:tcW w:w="582" w:type="dxa"/>
            <w:gridSpan w:val="2"/>
            <w:vMerge/>
            <w:tcBorders>
              <w:left w:val="single" w:sz="4" w:space="0" w:color="auto"/>
              <w:bottom w:val="single" w:sz="4" w:space="0" w:color="auto"/>
              <w:right w:val="single" w:sz="4" w:space="0" w:color="auto"/>
            </w:tcBorders>
            <w:noWrap/>
            <w:vAlign w:val="center"/>
          </w:tcPr>
          <w:p w14:paraId="7C4DCA6E" w14:textId="77777777" w:rsidR="009F424A" w:rsidRPr="001F7AAA" w:rsidRDefault="009F424A" w:rsidP="006E05B3">
            <w:pPr>
              <w:widowControl/>
              <w:jc w:val="center"/>
              <w:rPr>
                <w:rFonts w:hAnsi="宋体"/>
                <w:bCs/>
                <w:sz w:val="24"/>
              </w:rPr>
            </w:pPr>
          </w:p>
        </w:tc>
        <w:tc>
          <w:tcPr>
            <w:tcW w:w="2127" w:type="dxa"/>
            <w:vMerge/>
            <w:tcBorders>
              <w:left w:val="single" w:sz="4" w:space="0" w:color="auto"/>
              <w:bottom w:val="single" w:sz="4" w:space="0" w:color="auto"/>
              <w:right w:val="single" w:sz="4" w:space="0" w:color="auto"/>
            </w:tcBorders>
            <w:vAlign w:val="center"/>
          </w:tcPr>
          <w:p w14:paraId="4F5BDA57" w14:textId="77777777" w:rsidR="009F424A" w:rsidRPr="001F7AAA" w:rsidRDefault="009F424A" w:rsidP="006E05B3">
            <w:pPr>
              <w:widowControl/>
              <w:jc w:val="left"/>
              <w:rPr>
                <w:rFonts w:hAnsi="宋体"/>
                <w:sz w:val="24"/>
              </w:rPr>
            </w:pP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11D42987"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GMVR-R22Td/Na</w:t>
            </w:r>
          </w:p>
        </w:tc>
        <w:tc>
          <w:tcPr>
            <w:tcW w:w="709" w:type="dxa"/>
            <w:tcBorders>
              <w:top w:val="single" w:sz="4" w:space="0" w:color="auto"/>
              <w:left w:val="single" w:sz="4" w:space="0" w:color="auto"/>
              <w:bottom w:val="single" w:sz="4" w:space="0" w:color="auto"/>
              <w:right w:val="single" w:sz="4" w:space="0" w:color="auto"/>
            </w:tcBorders>
            <w:vAlign w:val="center"/>
          </w:tcPr>
          <w:p w14:paraId="1349E56E"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2</w:t>
            </w:r>
          </w:p>
        </w:tc>
        <w:tc>
          <w:tcPr>
            <w:tcW w:w="2126" w:type="dxa"/>
            <w:gridSpan w:val="3"/>
            <w:vMerge/>
            <w:tcBorders>
              <w:left w:val="single" w:sz="4" w:space="0" w:color="auto"/>
              <w:bottom w:val="single" w:sz="4" w:space="0" w:color="auto"/>
              <w:right w:val="single" w:sz="4" w:space="0" w:color="auto"/>
            </w:tcBorders>
            <w:vAlign w:val="center"/>
          </w:tcPr>
          <w:p w14:paraId="14F36815" w14:textId="77777777" w:rsidR="009F424A" w:rsidRPr="001F7AAA" w:rsidRDefault="009F424A" w:rsidP="006E05B3">
            <w:pPr>
              <w:widowControl/>
              <w:jc w:val="left"/>
              <w:rPr>
                <w:rFonts w:hAnsi="宋体"/>
                <w:bCs/>
                <w:sz w:val="24"/>
                <w:szCs w:val="28"/>
              </w:rPr>
            </w:pPr>
          </w:p>
        </w:tc>
        <w:tc>
          <w:tcPr>
            <w:tcW w:w="812" w:type="dxa"/>
            <w:gridSpan w:val="2"/>
            <w:vMerge/>
            <w:tcBorders>
              <w:left w:val="single" w:sz="4" w:space="0" w:color="auto"/>
              <w:bottom w:val="single" w:sz="4" w:space="0" w:color="auto"/>
              <w:right w:val="single" w:sz="4" w:space="0" w:color="auto"/>
            </w:tcBorders>
            <w:vAlign w:val="center"/>
          </w:tcPr>
          <w:p w14:paraId="58ECAD2B" w14:textId="77777777" w:rsidR="009F424A" w:rsidRPr="001F7AAA" w:rsidRDefault="009F424A" w:rsidP="006E05B3">
            <w:pPr>
              <w:widowControl/>
              <w:jc w:val="center"/>
              <w:rPr>
                <w:rFonts w:hAnsi="宋体"/>
                <w:bCs/>
                <w:sz w:val="24"/>
                <w:szCs w:val="28"/>
              </w:rPr>
            </w:pPr>
          </w:p>
        </w:tc>
      </w:tr>
      <w:tr w:rsidR="009F424A" w:rsidRPr="001F7AAA" w14:paraId="233B3B3A"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6EFD9278" w14:textId="77777777" w:rsidR="009F424A" w:rsidRPr="001F7AAA" w:rsidRDefault="009F424A" w:rsidP="006E05B3">
            <w:pPr>
              <w:widowControl/>
              <w:jc w:val="center"/>
              <w:rPr>
                <w:rFonts w:hAnsi="宋体"/>
                <w:bCs/>
                <w:sz w:val="24"/>
              </w:rPr>
            </w:pPr>
            <w:r w:rsidRPr="001F7AAA">
              <w:rPr>
                <w:rFonts w:hAnsi="宋体" w:hint="eastAsia"/>
                <w:bCs/>
                <w:sz w:val="24"/>
              </w:rPr>
              <w:t>7</w:t>
            </w:r>
          </w:p>
        </w:tc>
        <w:tc>
          <w:tcPr>
            <w:tcW w:w="2127" w:type="dxa"/>
            <w:tcBorders>
              <w:top w:val="single" w:sz="4" w:space="0" w:color="auto"/>
              <w:left w:val="single" w:sz="4" w:space="0" w:color="auto"/>
              <w:bottom w:val="single" w:sz="4" w:space="0" w:color="auto"/>
              <w:right w:val="single" w:sz="4" w:space="0" w:color="auto"/>
            </w:tcBorders>
            <w:vAlign w:val="center"/>
          </w:tcPr>
          <w:p w14:paraId="10E8E9C7" w14:textId="77777777" w:rsidR="009F424A" w:rsidRPr="001F7AAA" w:rsidRDefault="009F424A" w:rsidP="006E05B3">
            <w:pPr>
              <w:widowControl/>
              <w:jc w:val="left"/>
              <w:rPr>
                <w:rFonts w:hAnsi="宋体"/>
                <w:sz w:val="24"/>
              </w:rPr>
            </w:pPr>
            <w:r w:rsidRPr="001F7AAA">
              <w:rPr>
                <w:rFonts w:hAnsi="宋体" w:hint="eastAsia"/>
                <w:sz w:val="24"/>
              </w:rPr>
              <w:t>地下药库</w:t>
            </w:r>
            <w:r w:rsidRPr="001F7AAA">
              <w:rPr>
                <w:rFonts w:hAnsi="宋体" w:hint="eastAsia"/>
                <w:sz w:val="24"/>
              </w:rPr>
              <w:t>1</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525D2539" w14:textId="77777777" w:rsidR="009F424A" w:rsidRPr="001F7AAA" w:rsidRDefault="009F424A" w:rsidP="006E05B3">
            <w:pPr>
              <w:widowControl/>
              <w:jc w:val="left"/>
              <w:rPr>
                <w:rFonts w:hAnsi="宋体"/>
                <w:sz w:val="24"/>
              </w:rPr>
            </w:pPr>
            <w:proofErr w:type="gramStart"/>
            <w:r w:rsidRPr="001F7AAA">
              <w:rPr>
                <w:rFonts w:hAnsi="宋体" w:hint="eastAsia"/>
                <w:sz w:val="24"/>
              </w:rPr>
              <w:t>标安</w:t>
            </w:r>
            <w:proofErr w:type="gramEnd"/>
            <w:r w:rsidRPr="001F7AAA">
              <w:rPr>
                <w:rFonts w:hAnsi="宋体" w:hint="eastAsia"/>
                <w:sz w:val="24"/>
              </w:rPr>
              <w:t>HS12SL</w:t>
            </w:r>
          </w:p>
        </w:tc>
        <w:tc>
          <w:tcPr>
            <w:tcW w:w="709" w:type="dxa"/>
            <w:tcBorders>
              <w:top w:val="single" w:sz="4" w:space="0" w:color="auto"/>
              <w:left w:val="single" w:sz="4" w:space="0" w:color="auto"/>
              <w:bottom w:val="single" w:sz="4" w:space="0" w:color="auto"/>
              <w:right w:val="single" w:sz="4" w:space="0" w:color="auto"/>
            </w:tcBorders>
            <w:vAlign w:val="center"/>
          </w:tcPr>
          <w:p w14:paraId="5A69E2CF"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2B2EF6A4" w14:textId="77777777" w:rsidR="009F424A" w:rsidRPr="001F7AAA" w:rsidRDefault="009F424A" w:rsidP="006E05B3">
            <w:pPr>
              <w:widowControl/>
              <w:jc w:val="left"/>
              <w:rPr>
                <w:rFonts w:hAnsi="宋体"/>
                <w:bCs/>
                <w:sz w:val="24"/>
                <w:szCs w:val="28"/>
              </w:rPr>
            </w:pPr>
            <w:proofErr w:type="gramStart"/>
            <w:r w:rsidRPr="001F7AAA">
              <w:rPr>
                <w:rFonts w:hAnsi="宋体" w:hint="eastAsia"/>
                <w:bCs/>
                <w:sz w:val="24"/>
                <w:szCs w:val="28"/>
              </w:rPr>
              <w:t>标安</w:t>
            </w:r>
            <w:proofErr w:type="gramEnd"/>
            <w:r w:rsidRPr="001F7AAA">
              <w:rPr>
                <w:rFonts w:hAnsi="宋体" w:hint="eastAsia"/>
                <w:bCs/>
                <w:sz w:val="24"/>
                <w:szCs w:val="28"/>
              </w:rPr>
              <w:t>BHS12W/SL</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43B8CA71"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61604F58"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325BE24F" w14:textId="77777777" w:rsidR="009F424A" w:rsidRPr="001F7AAA" w:rsidRDefault="009F424A" w:rsidP="006E05B3">
            <w:pPr>
              <w:widowControl/>
              <w:jc w:val="center"/>
              <w:rPr>
                <w:rFonts w:hAnsi="宋体"/>
                <w:bCs/>
                <w:sz w:val="24"/>
              </w:rPr>
            </w:pPr>
            <w:r w:rsidRPr="001F7AAA">
              <w:rPr>
                <w:rFonts w:hAnsi="宋体" w:hint="eastAsia"/>
                <w:bCs/>
                <w:sz w:val="24"/>
              </w:rPr>
              <w:t>8</w:t>
            </w:r>
          </w:p>
        </w:tc>
        <w:tc>
          <w:tcPr>
            <w:tcW w:w="2127" w:type="dxa"/>
            <w:tcBorders>
              <w:top w:val="single" w:sz="4" w:space="0" w:color="auto"/>
              <w:left w:val="single" w:sz="4" w:space="0" w:color="auto"/>
              <w:bottom w:val="single" w:sz="4" w:space="0" w:color="auto"/>
              <w:right w:val="single" w:sz="4" w:space="0" w:color="auto"/>
            </w:tcBorders>
            <w:vAlign w:val="center"/>
          </w:tcPr>
          <w:p w14:paraId="0A05BA0F" w14:textId="77777777" w:rsidR="009F424A" w:rsidRPr="001F7AAA" w:rsidRDefault="009F424A" w:rsidP="006E05B3">
            <w:pPr>
              <w:widowControl/>
              <w:jc w:val="left"/>
              <w:rPr>
                <w:rFonts w:hAnsi="宋体"/>
                <w:sz w:val="24"/>
              </w:rPr>
            </w:pPr>
            <w:r w:rsidRPr="001F7AAA">
              <w:rPr>
                <w:rFonts w:hAnsi="宋体" w:hint="eastAsia"/>
                <w:sz w:val="24"/>
              </w:rPr>
              <w:t>地下药库</w:t>
            </w:r>
            <w:r w:rsidRPr="001F7AAA">
              <w:rPr>
                <w:rFonts w:hAnsi="宋体" w:hint="eastAsia"/>
                <w:sz w:val="24"/>
              </w:rPr>
              <w:t>2</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18BF7E42" w14:textId="77777777" w:rsidR="009F424A" w:rsidRPr="001F7AAA" w:rsidRDefault="009F424A" w:rsidP="006E05B3">
            <w:pPr>
              <w:widowControl/>
              <w:jc w:val="left"/>
              <w:rPr>
                <w:rFonts w:hAnsi="宋体"/>
                <w:sz w:val="24"/>
              </w:rPr>
            </w:pPr>
            <w:proofErr w:type="gramStart"/>
            <w:r w:rsidRPr="001F7AAA">
              <w:rPr>
                <w:rFonts w:hAnsi="宋体" w:hint="eastAsia"/>
                <w:sz w:val="24"/>
              </w:rPr>
              <w:t>标安</w:t>
            </w:r>
            <w:proofErr w:type="gramEnd"/>
            <w:r w:rsidRPr="001F7AAA">
              <w:rPr>
                <w:rFonts w:hAnsi="宋体" w:hint="eastAsia"/>
                <w:sz w:val="24"/>
              </w:rPr>
              <w:t>HS18SL</w:t>
            </w:r>
          </w:p>
        </w:tc>
        <w:tc>
          <w:tcPr>
            <w:tcW w:w="709" w:type="dxa"/>
            <w:tcBorders>
              <w:top w:val="single" w:sz="4" w:space="0" w:color="auto"/>
              <w:left w:val="single" w:sz="4" w:space="0" w:color="auto"/>
              <w:bottom w:val="single" w:sz="4" w:space="0" w:color="auto"/>
              <w:right w:val="single" w:sz="4" w:space="0" w:color="auto"/>
            </w:tcBorders>
            <w:vAlign w:val="center"/>
          </w:tcPr>
          <w:p w14:paraId="055B7549"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20AF13B0" w14:textId="77777777" w:rsidR="009F424A" w:rsidRPr="001F7AAA" w:rsidRDefault="009F424A" w:rsidP="006E05B3">
            <w:pPr>
              <w:widowControl/>
              <w:jc w:val="left"/>
              <w:rPr>
                <w:rFonts w:hAnsi="宋体"/>
                <w:bCs/>
                <w:sz w:val="24"/>
                <w:szCs w:val="28"/>
              </w:rPr>
            </w:pPr>
            <w:proofErr w:type="gramStart"/>
            <w:r w:rsidRPr="001F7AAA">
              <w:rPr>
                <w:rFonts w:hAnsi="宋体" w:hint="eastAsia"/>
                <w:bCs/>
                <w:sz w:val="24"/>
                <w:szCs w:val="28"/>
              </w:rPr>
              <w:t>标安</w:t>
            </w:r>
            <w:proofErr w:type="gramEnd"/>
            <w:r w:rsidRPr="001F7AAA">
              <w:rPr>
                <w:rFonts w:hAnsi="宋体" w:hint="eastAsia"/>
                <w:bCs/>
                <w:sz w:val="24"/>
                <w:szCs w:val="28"/>
              </w:rPr>
              <w:t>BHS18W/SL</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77931A2E"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59A3CBAD" w14:textId="77777777" w:rsidTr="006E05B3">
        <w:trPr>
          <w:trHeight w:val="534"/>
        </w:trPr>
        <w:tc>
          <w:tcPr>
            <w:tcW w:w="582" w:type="dxa"/>
            <w:gridSpan w:val="2"/>
            <w:vMerge w:val="restart"/>
            <w:tcBorders>
              <w:top w:val="single" w:sz="4" w:space="0" w:color="auto"/>
              <w:left w:val="single" w:sz="4" w:space="0" w:color="auto"/>
              <w:right w:val="single" w:sz="4" w:space="0" w:color="auto"/>
            </w:tcBorders>
            <w:noWrap/>
            <w:vAlign w:val="center"/>
          </w:tcPr>
          <w:p w14:paraId="46D0CDE4" w14:textId="77777777" w:rsidR="009F424A" w:rsidRPr="001F7AAA" w:rsidRDefault="009F424A" w:rsidP="006E05B3">
            <w:pPr>
              <w:widowControl/>
              <w:jc w:val="center"/>
              <w:rPr>
                <w:rFonts w:hAnsi="宋体"/>
                <w:bCs/>
                <w:sz w:val="24"/>
              </w:rPr>
            </w:pPr>
            <w:r w:rsidRPr="001F7AAA">
              <w:rPr>
                <w:rFonts w:hAnsi="宋体" w:hint="eastAsia"/>
                <w:bCs/>
                <w:sz w:val="24"/>
              </w:rPr>
              <w:t>9</w:t>
            </w:r>
          </w:p>
        </w:tc>
        <w:tc>
          <w:tcPr>
            <w:tcW w:w="2127" w:type="dxa"/>
            <w:vMerge w:val="restart"/>
            <w:tcBorders>
              <w:top w:val="single" w:sz="4" w:space="0" w:color="auto"/>
              <w:left w:val="single" w:sz="4" w:space="0" w:color="auto"/>
              <w:right w:val="single" w:sz="4" w:space="0" w:color="auto"/>
            </w:tcBorders>
            <w:vAlign w:val="center"/>
          </w:tcPr>
          <w:p w14:paraId="53778562" w14:textId="77777777" w:rsidR="009F424A" w:rsidRPr="001F7AAA" w:rsidRDefault="009F424A" w:rsidP="006E05B3">
            <w:pPr>
              <w:widowControl/>
              <w:jc w:val="left"/>
              <w:rPr>
                <w:rFonts w:hAnsi="宋体"/>
                <w:sz w:val="24"/>
              </w:rPr>
            </w:pPr>
            <w:r w:rsidRPr="001F7AAA">
              <w:rPr>
                <w:rFonts w:hAnsi="宋体"/>
                <w:sz w:val="24"/>
              </w:rPr>
              <w:t>ICU</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2B44ED79"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GMVR-R36Td/Na</w:t>
            </w:r>
          </w:p>
        </w:tc>
        <w:tc>
          <w:tcPr>
            <w:tcW w:w="709" w:type="dxa"/>
            <w:tcBorders>
              <w:top w:val="single" w:sz="4" w:space="0" w:color="auto"/>
              <w:left w:val="single" w:sz="4" w:space="0" w:color="auto"/>
              <w:bottom w:val="single" w:sz="4" w:space="0" w:color="auto"/>
              <w:right w:val="single" w:sz="4" w:space="0" w:color="auto"/>
            </w:tcBorders>
            <w:vAlign w:val="center"/>
          </w:tcPr>
          <w:p w14:paraId="0E5711E1"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6</w:t>
            </w:r>
          </w:p>
        </w:tc>
        <w:tc>
          <w:tcPr>
            <w:tcW w:w="2126" w:type="dxa"/>
            <w:gridSpan w:val="3"/>
            <w:vMerge w:val="restart"/>
            <w:tcBorders>
              <w:top w:val="single" w:sz="4" w:space="0" w:color="auto"/>
              <w:left w:val="single" w:sz="4" w:space="0" w:color="auto"/>
              <w:right w:val="single" w:sz="4" w:space="0" w:color="auto"/>
            </w:tcBorders>
            <w:vAlign w:val="center"/>
          </w:tcPr>
          <w:p w14:paraId="3D558CD3"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GMV-Pd450W/NaB-N1</w:t>
            </w:r>
          </w:p>
        </w:tc>
        <w:tc>
          <w:tcPr>
            <w:tcW w:w="812" w:type="dxa"/>
            <w:gridSpan w:val="2"/>
            <w:vMerge w:val="restart"/>
            <w:tcBorders>
              <w:top w:val="single" w:sz="4" w:space="0" w:color="auto"/>
              <w:left w:val="single" w:sz="4" w:space="0" w:color="auto"/>
              <w:right w:val="single" w:sz="4" w:space="0" w:color="auto"/>
            </w:tcBorders>
            <w:vAlign w:val="center"/>
          </w:tcPr>
          <w:p w14:paraId="16085B50"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139978BC" w14:textId="77777777" w:rsidTr="006E05B3">
        <w:trPr>
          <w:trHeight w:val="534"/>
        </w:trPr>
        <w:tc>
          <w:tcPr>
            <w:tcW w:w="582" w:type="dxa"/>
            <w:gridSpan w:val="2"/>
            <w:vMerge/>
            <w:tcBorders>
              <w:left w:val="single" w:sz="4" w:space="0" w:color="auto"/>
              <w:bottom w:val="single" w:sz="4" w:space="0" w:color="auto"/>
              <w:right w:val="single" w:sz="4" w:space="0" w:color="auto"/>
            </w:tcBorders>
            <w:noWrap/>
            <w:vAlign w:val="center"/>
          </w:tcPr>
          <w:p w14:paraId="7BC98DDA" w14:textId="77777777" w:rsidR="009F424A" w:rsidRPr="001F7AAA" w:rsidRDefault="009F424A" w:rsidP="006E05B3">
            <w:pPr>
              <w:widowControl/>
              <w:jc w:val="center"/>
              <w:rPr>
                <w:rFonts w:hAnsi="宋体"/>
                <w:bCs/>
                <w:sz w:val="24"/>
              </w:rPr>
            </w:pPr>
          </w:p>
        </w:tc>
        <w:tc>
          <w:tcPr>
            <w:tcW w:w="2127" w:type="dxa"/>
            <w:vMerge/>
            <w:tcBorders>
              <w:left w:val="single" w:sz="4" w:space="0" w:color="auto"/>
              <w:bottom w:val="single" w:sz="4" w:space="0" w:color="auto"/>
              <w:right w:val="single" w:sz="4" w:space="0" w:color="auto"/>
            </w:tcBorders>
            <w:vAlign w:val="center"/>
          </w:tcPr>
          <w:p w14:paraId="7E53D482" w14:textId="77777777" w:rsidR="009F424A" w:rsidRPr="001F7AAA" w:rsidRDefault="009F424A" w:rsidP="006E05B3">
            <w:pPr>
              <w:widowControl/>
              <w:jc w:val="left"/>
              <w:rPr>
                <w:rFonts w:hAnsi="宋体"/>
                <w:sz w:val="24"/>
              </w:rPr>
            </w:pP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710C8A37"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GMVR-R56T/Na</w:t>
            </w:r>
          </w:p>
        </w:tc>
        <w:tc>
          <w:tcPr>
            <w:tcW w:w="709" w:type="dxa"/>
            <w:tcBorders>
              <w:top w:val="single" w:sz="4" w:space="0" w:color="auto"/>
              <w:left w:val="single" w:sz="4" w:space="0" w:color="auto"/>
              <w:bottom w:val="single" w:sz="4" w:space="0" w:color="auto"/>
              <w:right w:val="single" w:sz="4" w:space="0" w:color="auto"/>
            </w:tcBorders>
            <w:vAlign w:val="center"/>
          </w:tcPr>
          <w:p w14:paraId="091F5E17"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5</w:t>
            </w:r>
          </w:p>
        </w:tc>
        <w:tc>
          <w:tcPr>
            <w:tcW w:w="2126" w:type="dxa"/>
            <w:gridSpan w:val="3"/>
            <w:vMerge/>
            <w:tcBorders>
              <w:left w:val="single" w:sz="4" w:space="0" w:color="auto"/>
              <w:bottom w:val="single" w:sz="4" w:space="0" w:color="auto"/>
              <w:right w:val="single" w:sz="4" w:space="0" w:color="auto"/>
            </w:tcBorders>
            <w:vAlign w:val="center"/>
          </w:tcPr>
          <w:p w14:paraId="13694072" w14:textId="77777777" w:rsidR="009F424A" w:rsidRPr="001F7AAA" w:rsidRDefault="009F424A" w:rsidP="006E05B3">
            <w:pPr>
              <w:widowControl/>
              <w:jc w:val="left"/>
              <w:rPr>
                <w:rFonts w:hAnsi="宋体"/>
                <w:bCs/>
                <w:sz w:val="24"/>
                <w:szCs w:val="28"/>
              </w:rPr>
            </w:pPr>
          </w:p>
        </w:tc>
        <w:tc>
          <w:tcPr>
            <w:tcW w:w="812" w:type="dxa"/>
            <w:gridSpan w:val="2"/>
            <w:vMerge/>
            <w:tcBorders>
              <w:left w:val="single" w:sz="4" w:space="0" w:color="auto"/>
              <w:bottom w:val="single" w:sz="4" w:space="0" w:color="auto"/>
              <w:right w:val="single" w:sz="4" w:space="0" w:color="auto"/>
            </w:tcBorders>
            <w:vAlign w:val="center"/>
          </w:tcPr>
          <w:p w14:paraId="47DA0FB5" w14:textId="77777777" w:rsidR="009F424A" w:rsidRPr="001F7AAA" w:rsidRDefault="009F424A" w:rsidP="006E05B3">
            <w:pPr>
              <w:widowControl/>
              <w:jc w:val="center"/>
              <w:rPr>
                <w:rFonts w:hAnsi="宋体"/>
                <w:bCs/>
                <w:sz w:val="24"/>
                <w:szCs w:val="28"/>
              </w:rPr>
            </w:pPr>
          </w:p>
        </w:tc>
      </w:tr>
      <w:tr w:rsidR="009F424A" w:rsidRPr="001F7AAA" w14:paraId="667899AA" w14:textId="77777777" w:rsidTr="006E05B3">
        <w:trPr>
          <w:trHeight w:val="310"/>
        </w:trPr>
        <w:tc>
          <w:tcPr>
            <w:tcW w:w="582" w:type="dxa"/>
            <w:gridSpan w:val="2"/>
            <w:vMerge w:val="restart"/>
            <w:tcBorders>
              <w:top w:val="single" w:sz="4" w:space="0" w:color="auto"/>
              <w:left w:val="single" w:sz="4" w:space="0" w:color="auto"/>
              <w:right w:val="single" w:sz="4" w:space="0" w:color="auto"/>
            </w:tcBorders>
            <w:noWrap/>
            <w:vAlign w:val="center"/>
          </w:tcPr>
          <w:p w14:paraId="01B97FF2" w14:textId="77777777" w:rsidR="009F424A" w:rsidRPr="001F7AAA" w:rsidRDefault="009F424A" w:rsidP="006E05B3">
            <w:pPr>
              <w:widowControl/>
              <w:jc w:val="center"/>
              <w:rPr>
                <w:rFonts w:hAnsi="宋体"/>
                <w:bCs/>
                <w:sz w:val="24"/>
              </w:rPr>
            </w:pPr>
            <w:r w:rsidRPr="001F7AAA">
              <w:rPr>
                <w:rFonts w:hAnsi="宋体" w:hint="eastAsia"/>
                <w:bCs/>
                <w:sz w:val="24"/>
              </w:rPr>
              <w:t>10</w:t>
            </w:r>
          </w:p>
        </w:tc>
        <w:tc>
          <w:tcPr>
            <w:tcW w:w="2127" w:type="dxa"/>
            <w:vMerge w:val="restart"/>
            <w:tcBorders>
              <w:top w:val="single" w:sz="4" w:space="0" w:color="auto"/>
              <w:left w:val="single" w:sz="4" w:space="0" w:color="auto"/>
              <w:right w:val="single" w:sz="4" w:space="0" w:color="auto"/>
            </w:tcBorders>
            <w:vAlign w:val="center"/>
          </w:tcPr>
          <w:p w14:paraId="446E0A81" w14:textId="77777777" w:rsidR="009F424A" w:rsidRPr="001F7AAA" w:rsidRDefault="009F424A" w:rsidP="006E05B3">
            <w:pPr>
              <w:widowControl/>
              <w:jc w:val="left"/>
              <w:rPr>
                <w:rFonts w:hAnsi="宋体"/>
                <w:sz w:val="24"/>
              </w:rPr>
            </w:pPr>
            <w:r w:rsidRPr="001F7AAA">
              <w:rPr>
                <w:rFonts w:hAnsi="宋体"/>
                <w:sz w:val="24"/>
              </w:rPr>
              <w:t>CT</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C95DB6B"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GMVR-R36T/Na</w:t>
            </w:r>
          </w:p>
        </w:tc>
        <w:tc>
          <w:tcPr>
            <w:tcW w:w="709" w:type="dxa"/>
            <w:tcBorders>
              <w:top w:val="single" w:sz="4" w:space="0" w:color="auto"/>
              <w:left w:val="single" w:sz="4" w:space="0" w:color="auto"/>
              <w:bottom w:val="single" w:sz="4" w:space="0" w:color="auto"/>
              <w:right w:val="single" w:sz="4" w:space="0" w:color="auto"/>
            </w:tcBorders>
            <w:vAlign w:val="center"/>
          </w:tcPr>
          <w:p w14:paraId="2C0F7F93"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3</w:t>
            </w:r>
          </w:p>
        </w:tc>
        <w:tc>
          <w:tcPr>
            <w:tcW w:w="2126" w:type="dxa"/>
            <w:gridSpan w:val="3"/>
            <w:vMerge w:val="restart"/>
            <w:tcBorders>
              <w:top w:val="single" w:sz="4" w:space="0" w:color="auto"/>
              <w:left w:val="single" w:sz="4" w:space="0" w:color="auto"/>
              <w:right w:val="single" w:sz="4" w:space="0" w:color="auto"/>
            </w:tcBorders>
            <w:vAlign w:val="center"/>
          </w:tcPr>
          <w:p w14:paraId="699DECDD"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GMV-Pd400W/NaB-N1</w:t>
            </w:r>
          </w:p>
        </w:tc>
        <w:tc>
          <w:tcPr>
            <w:tcW w:w="812" w:type="dxa"/>
            <w:gridSpan w:val="2"/>
            <w:vMerge w:val="restart"/>
            <w:tcBorders>
              <w:top w:val="single" w:sz="4" w:space="0" w:color="auto"/>
              <w:left w:val="single" w:sz="4" w:space="0" w:color="auto"/>
              <w:right w:val="single" w:sz="4" w:space="0" w:color="auto"/>
            </w:tcBorders>
            <w:vAlign w:val="center"/>
          </w:tcPr>
          <w:p w14:paraId="6A94B88B"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0A1402A0" w14:textId="77777777" w:rsidTr="006E05B3">
        <w:trPr>
          <w:trHeight w:val="310"/>
        </w:trPr>
        <w:tc>
          <w:tcPr>
            <w:tcW w:w="582" w:type="dxa"/>
            <w:gridSpan w:val="2"/>
            <w:vMerge/>
            <w:tcBorders>
              <w:left w:val="single" w:sz="4" w:space="0" w:color="auto"/>
              <w:right w:val="single" w:sz="4" w:space="0" w:color="auto"/>
            </w:tcBorders>
            <w:noWrap/>
            <w:vAlign w:val="center"/>
          </w:tcPr>
          <w:p w14:paraId="3BAC018C" w14:textId="77777777" w:rsidR="009F424A" w:rsidRPr="001F7AAA" w:rsidRDefault="009F424A" w:rsidP="006E05B3">
            <w:pPr>
              <w:widowControl/>
              <w:jc w:val="center"/>
              <w:rPr>
                <w:rFonts w:hAnsi="宋体" w:hint="eastAsia"/>
                <w:bCs/>
                <w:sz w:val="24"/>
              </w:rPr>
            </w:pPr>
          </w:p>
        </w:tc>
        <w:tc>
          <w:tcPr>
            <w:tcW w:w="2127" w:type="dxa"/>
            <w:vMerge/>
            <w:tcBorders>
              <w:left w:val="single" w:sz="4" w:space="0" w:color="auto"/>
              <w:right w:val="single" w:sz="4" w:space="0" w:color="auto"/>
            </w:tcBorders>
            <w:vAlign w:val="center"/>
          </w:tcPr>
          <w:p w14:paraId="50C43C30" w14:textId="77777777" w:rsidR="009F424A" w:rsidRPr="001F7AAA" w:rsidRDefault="009F424A" w:rsidP="006E05B3">
            <w:pPr>
              <w:widowControl/>
              <w:jc w:val="left"/>
              <w:rPr>
                <w:rFonts w:hAnsi="宋体"/>
                <w:sz w:val="24"/>
              </w:rPr>
            </w:pP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1345DF99" w14:textId="77777777" w:rsidR="009F424A" w:rsidRPr="001F7AAA" w:rsidRDefault="009F424A" w:rsidP="006E05B3">
            <w:pPr>
              <w:widowControl/>
              <w:jc w:val="left"/>
              <w:rPr>
                <w:rFonts w:hAnsi="宋体" w:hint="eastAsia"/>
                <w:sz w:val="24"/>
              </w:rPr>
            </w:pPr>
            <w:r w:rsidRPr="001F7AAA">
              <w:rPr>
                <w:rFonts w:hAnsi="宋体" w:hint="eastAsia"/>
                <w:sz w:val="24"/>
              </w:rPr>
              <w:t>格力</w:t>
            </w:r>
            <w:r w:rsidRPr="001F7AAA">
              <w:rPr>
                <w:rFonts w:hAnsi="宋体" w:hint="eastAsia"/>
                <w:sz w:val="24"/>
              </w:rPr>
              <w:t>GMVR-R56T/Na</w:t>
            </w:r>
          </w:p>
        </w:tc>
        <w:tc>
          <w:tcPr>
            <w:tcW w:w="709" w:type="dxa"/>
            <w:tcBorders>
              <w:top w:val="single" w:sz="4" w:space="0" w:color="auto"/>
              <w:left w:val="single" w:sz="4" w:space="0" w:color="auto"/>
              <w:bottom w:val="single" w:sz="4" w:space="0" w:color="auto"/>
              <w:right w:val="single" w:sz="4" w:space="0" w:color="auto"/>
            </w:tcBorders>
            <w:vAlign w:val="center"/>
          </w:tcPr>
          <w:p w14:paraId="7A9FA21B" w14:textId="77777777" w:rsidR="009F424A" w:rsidRPr="001F7AAA" w:rsidRDefault="009F424A" w:rsidP="006E05B3">
            <w:pPr>
              <w:widowControl/>
              <w:jc w:val="center"/>
              <w:rPr>
                <w:rFonts w:hAnsi="宋体" w:hint="eastAsia"/>
                <w:bCs/>
                <w:sz w:val="24"/>
                <w:szCs w:val="28"/>
              </w:rPr>
            </w:pPr>
            <w:r w:rsidRPr="001F7AAA">
              <w:rPr>
                <w:rFonts w:hAnsi="宋体" w:hint="eastAsia"/>
                <w:bCs/>
                <w:sz w:val="24"/>
                <w:szCs w:val="28"/>
              </w:rPr>
              <w:t>1</w:t>
            </w:r>
          </w:p>
        </w:tc>
        <w:tc>
          <w:tcPr>
            <w:tcW w:w="2126" w:type="dxa"/>
            <w:gridSpan w:val="3"/>
            <w:vMerge/>
            <w:tcBorders>
              <w:left w:val="single" w:sz="4" w:space="0" w:color="auto"/>
              <w:right w:val="single" w:sz="4" w:space="0" w:color="auto"/>
            </w:tcBorders>
            <w:vAlign w:val="center"/>
          </w:tcPr>
          <w:p w14:paraId="591AE87B" w14:textId="77777777" w:rsidR="009F424A" w:rsidRPr="001F7AAA" w:rsidRDefault="009F424A" w:rsidP="006E05B3">
            <w:pPr>
              <w:widowControl/>
              <w:jc w:val="left"/>
              <w:rPr>
                <w:rFonts w:hAnsi="宋体" w:hint="eastAsia"/>
                <w:bCs/>
                <w:sz w:val="24"/>
                <w:szCs w:val="28"/>
              </w:rPr>
            </w:pPr>
          </w:p>
        </w:tc>
        <w:tc>
          <w:tcPr>
            <w:tcW w:w="812" w:type="dxa"/>
            <w:gridSpan w:val="2"/>
            <w:vMerge/>
            <w:tcBorders>
              <w:left w:val="single" w:sz="4" w:space="0" w:color="auto"/>
              <w:right w:val="single" w:sz="4" w:space="0" w:color="auto"/>
            </w:tcBorders>
            <w:vAlign w:val="center"/>
          </w:tcPr>
          <w:p w14:paraId="7855AE7E" w14:textId="77777777" w:rsidR="009F424A" w:rsidRPr="001F7AAA" w:rsidRDefault="009F424A" w:rsidP="006E05B3">
            <w:pPr>
              <w:widowControl/>
              <w:jc w:val="center"/>
              <w:rPr>
                <w:rFonts w:hAnsi="宋体" w:hint="eastAsia"/>
                <w:bCs/>
                <w:sz w:val="24"/>
                <w:szCs w:val="28"/>
              </w:rPr>
            </w:pPr>
          </w:p>
        </w:tc>
      </w:tr>
      <w:tr w:rsidR="009F424A" w:rsidRPr="001F7AAA" w14:paraId="4DB25F24" w14:textId="77777777" w:rsidTr="006E05B3">
        <w:trPr>
          <w:trHeight w:val="310"/>
        </w:trPr>
        <w:tc>
          <w:tcPr>
            <w:tcW w:w="582" w:type="dxa"/>
            <w:gridSpan w:val="2"/>
            <w:vMerge/>
            <w:tcBorders>
              <w:left w:val="single" w:sz="4" w:space="0" w:color="auto"/>
              <w:bottom w:val="single" w:sz="4" w:space="0" w:color="auto"/>
              <w:right w:val="single" w:sz="4" w:space="0" w:color="auto"/>
            </w:tcBorders>
            <w:noWrap/>
            <w:vAlign w:val="center"/>
          </w:tcPr>
          <w:p w14:paraId="3CB56880" w14:textId="77777777" w:rsidR="009F424A" w:rsidRPr="001F7AAA" w:rsidRDefault="009F424A" w:rsidP="006E05B3">
            <w:pPr>
              <w:widowControl/>
              <w:jc w:val="center"/>
              <w:rPr>
                <w:rFonts w:hAnsi="宋体" w:hint="eastAsia"/>
                <w:bCs/>
                <w:sz w:val="24"/>
              </w:rPr>
            </w:pPr>
          </w:p>
        </w:tc>
        <w:tc>
          <w:tcPr>
            <w:tcW w:w="2127" w:type="dxa"/>
            <w:vMerge/>
            <w:tcBorders>
              <w:left w:val="single" w:sz="4" w:space="0" w:color="auto"/>
              <w:bottom w:val="single" w:sz="4" w:space="0" w:color="auto"/>
              <w:right w:val="single" w:sz="4" w:space="0" w:color="auto"/>
            </w:tcBorders>
            <w:vAlign w:val="center"/>
          </w:tcPr>
          <w:p w14:paraId="1676CF11" w14:textId="77777777" w:rsidR="009F424A" w:rsidRPr="001F7AAA" w:rsidRDefault="009F424A" w:rsidP="006E05B3">
            <w:pPr>
              <w:widowControl/>
              <w:jc w:val="left"/>
              <w:rPr>
                <w:rFonts w:hAnsi="宋体"/>
                <w:sz w:val="24"/>
              </w:rPr>
            </w:pP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6F28D79" w14:textId="77777777" w:rsidR="009F424A" w:rsidRPr="001F7AAA" w:rsidRDefault="009F424A" w:rsidP="006E05B3">
            <w:pPr>
              <w:widowControl/>
              <w:jc w:val="left"/>
              <w:rPr>
                <w:rFonts w:hAnsi="宋体" w:hint="eastAsia"/>
                <w:sz w:val="24"/>
              </w:rPr>
            </w:pPr>
            <w:r w:rsidRPr="001F7AAA">
              <w:rPr>
                <w:rFonts w:hAnsi="宋体" w:hint="eastAsia"/>
                <w:sz w:val="24"/>
              </w:rPr>
              <w:t>格力</w:t>
            </w:r>
            <w:r w:rsidRPr="001F7AAA">
              <w:rPr>
                <w:rFonts w:hAnsi="宋体" w:hint="eastAsia"/>
                <w:sz w:val="24"/>
              </w:rPr>
              <w:t>GMVR-R56P/Na</w:t>
            </w:r>
          </w:p>
        </w:tc>
        <w:tc>
          <w:tcPr>
            <w:tcW w:w="709" w:type="dxa"/>
            <w:tcBorders>
              <w:top w:val="single" w:sz="4" w:space="0" w:color="auto"/>
              <w:left w:val="single" w:sz="4" w:space="0" w:color="auto"/>
              <w:bottom w:val="single" w:sz="4" w:space="0" w:color="auto"/>
              <w:right w:val="single" w:sz="4" w:space="0" w:color="auto"/>
            </w:tcBorders>
            <w:vAlign w:val="center"/>
          </w:tcPr>
          <w:p w14:paraId="022A540C" w14:textId="77777777" w:rsidR="009F424A" w:rsidRPr="001F7AAA" w:rsidRDefault="009F424A" w:rsidP="006E05B3">
            <w:pPr>
              <w:widowControl/>
              <w:jc w:val="center"/>
              <w:rPr>
                <w:rFonts w:hAnsi="宋体" w:hint="eastAsia"/>
                <w:bCs/>
                <w:sz w:val="24"/>
                <w:szCs w:val="28"/>
              </w:rPr>
            </w:pPr>
            <w:r w:rsidRPr="001F7AAA">
              <w:rPr>
                <w:rFonts w:hAnsi="宋体" w:hint="eastAsia"/>
                <w:bCs/>
                <w:sz w:val="24"/>
                <w:szCs w:val="28"/>
              </w:rPr>
              <w:t>4</w:t>
            </w:r>
          </w:p>
        </w:tc>
        <w:tc>
          <w:tcPr>
            <w:tcW w:w="2126" w:type="dxa"/>
            <w:gridSpan w:val="3"/>
            <w:vMerge/>
            <w:tcBorders>
              <w:left w:val="single" w:sz="4" w:space="0" w:color="auto"/>
              <w:bottom w:val="single" w:sz="4" w:space="0" w:color="auto"/>
              <w:right w:val="single" w:sz="4" w:space="0" w:color="auto"/>
            </w:tcBorders>
            <w:vAlign w:val="center"/>
          </w:tcPr>
          <w:p w14:paraId="2CE6F1DB" w14:textId="77777777" w:rsidR="009F424A" w:rsidRPr="001F7AAA" w:rsidRDefault="009F424A" w:rsidP="006E05B3">
            <w:pPr>
              <w:widowControl/>
              <w:jc w:val="left"/>
              <w:rPr>
                <w:rFonts w:hAnsi="宋体" w:hint="eastAsia"/>
                <w:bCs/>
                <w:sz w:val="24"/>
                <w:szCs w:val="28"/>
              </w:rPr>
            </w:pPr>
          </w:p>
        </w:tc>
        <w:tc>
          <w:tcPr>
            <w:tcW w:w="812" w:type="dxa"/>
            <w:gridSpan w:val="2"/>
            <w:vMerge/>
            <w:tcBorders>
              <w:left w:val="single" w:sz="4" w:space="0" w:color="auto"/>
              <w:bottom w:val="single" w:sz="4" w:space="0" w:color="auto"/>
              <w:right w:val="single" w:sz="4" w:space="0" w:color="auto"/>
            </w:tcBorders>
            <w:vAlign w:val="center"/>
          </w:tcPr>
          <w:p w14:paraId="32D91975" w14:textId="77777777" w:rsidR="009F424A" w:rsidRPr="001F7AAA" w:rsidRDefault="009F424A" w:rsidP="006E05B3">
            <w:pPr>
              <w:widowControl/>
              <w:jc w:val="center"/>
              <w:rPr>
                <w:rFonts w:hAnsi="宋体" w:hint="eastAsia"/>
                <w:bCs/>
                <w:sz w:val="24"/>
                <w:szCs w:val="28"/>
              </w:rPr>
            </w:pPr>
          </w:p>
        </w:tc>
      </w:tr>
      <w:tr w:rsidR="009F424A" w:rsidRPr="001F7AAA" w14:paraId="5BA0F19C"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4EF8C66A" w14:textId="77777777" w:rsidR="009F424A" w:rsidRPr="001F7AAA" w:rsidRDefault="009F424A" w:rsidP="006E05B3">
            <w:pPr>
              <w:widowControl/>
              <w:jc w:val="center"/>
              <w:rPr>
                <w:rFonts w:hAnsi="宋体"/>
                <w:bCs/>
                <w:sz w:val="24"/>
              </w:rPr>
            </w:pPr>
            <w:r w:rsidRPr="001F7AAA">
              <w:rPr>
                <w:rFonts w:hAnsi="宋体" w:hint="eastAsia"/>
                <w:bCs/>
                <w:sz w:val="24"/>
              </w:rPr>
              <w:t>11</w:t>
            </w:r>
          </w:p>
        </w:tc>
        <w:tc>
          <w:tcPr>
            <w:tcW w:w="2127" w:type="dxa"/>
            <w:tcBorders>
              <w:top w:val="single" w:sz="4" w:space="0" w:color="auto"/>
              <w:left w:val="single" w:sz="4" w:space="0" w:color="auto"/>
              <w:bottom w:val="single" w:sz="4" w:space="0" w:color="auto"/>
              <w:right w:val="single" w:sz="4" w:space="0" w:color="auto"/>
            </w:tcBorders>
            <w:vAlign w:val="center"/>
          </w:tcPr>
          <w:p w14:paraId="38E09E49" w14:textId="77777777" w:rsidR="009F424A" w:rsidRPr="001F7AAA" w:rsidRDefault="009F424A" w:rsidP="006E05B3">
            <w:pPr>
              <w:widowControl/>
              <w:jc w:val="left"/>
              <w:rPr>
                <w:rFonts w:hAnsi="宋体"/>
                <w:sz w:val="24"/>
              </w:rPr>
            </w:pPr>
            <w:r w:rsidRPr="001F7AAA">
              <w:rPr>
                <w:rFonts w:hAnsi="宋体"/>
                <w:sz w:val="24"/>
              </w:rPr>
              <w:t>RICU</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1C251ED4"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GMVR-36Td/Na</w:t>
            </w:r>
          </w:p>
        </w:tc>
        <w:tc>
          <w:tcPr>
            <w:tcW w:w="709" w:type="dxa"/>
            <w:tcBorders>
              <w:top w:val="single" w:sz="4" w:space="0" w:color="auto"/>
              <w:left w:val="single" w:sz="4" w:space="0" w:color="auto"/>
              <w:bottom w:val="single" w:sz="4" w:space="0" w:color="auto"/>
              <w:right w:val="single" w:sz="4" w:space="0" w:color="auto"/>
            </w:tcBorders>
            <w:vAlign w:val="center"/>
          </w:tcPr>
          <w:p w14:paraId="571C695B"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7</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7802A6B1"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GMV-Pd350W/NaB-N1</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18C1BDF4"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6A42D424"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4861E1CF" w14:textId="77777777" w:rsidR="009F424A" w:rsidRPr="001F7AAA" w:rsidRDefault="009F424A" w:rsidP="006E05B3">
            <w:pPr>
              <w:widowControl/>
              <w:jc w:val="center"/>
              <w:rPr>
                <w:rFonts w:hAnsi="宋体"/>
                <w:bCs/>
                <w:sz w:val="24"/>
              </w:rPr>
            </w:pPr>
            <w:r w:rsidRPr="001F7AAA">
              <w:rPr>
                <w:rFonts w:hAnsi="宋体" w:hint="eastAsia"/>
                <w:bCs/>
                <w:sz w:val="24"/>
              </w:rPr>
              <w:t>12</w:t>
            </w:r>
          </w:p>
        </w:tc>
        <w:tc>
          <w:tcPr>
            <w:tcW w:w="2127" w:type="dxa"/>
            <w:tcBorders>
              <w:top w:val="single" w:sz="4" w:space="0" w:color="auto"/>
              <w:left w:val="single" w:sz="4" w:space="0" w:color="auto"/>
              <w:bottom w:val="single" w:sz="4" w:space="0" w:color="auto"/>
              <w:right w:val="single" w:sz="4" w:space="0" w:color="auto"/>
            </w:tcBorders>
            <w:vAlign w:val="center"/>
          </w:tcPr>
          <w:p w14:paraId="6E20B0DE" w14:textId="77777777" w:rsidR="009F424A" w:rsidRPr="001F7AAA" w:rsidRDefault="009F424A" w:rsidP="006E05B3">
            <w:pPr>
              <w:widowControl/>
              <w:jc w:val="left"/>
              <w:rPr>
                <w:rFonts w:hAnsi="宋体"/>
                <w:sz w:val="24"/>
              </w:rPr>
            </w:pPr>
            <w:r w:rsidRPr="001F7AAA">
              <w:rPr>
                <w:rFonts w:hAnsi="宋体" w:hint="eastAsia"/>
                <w:sz w:val="24"/>
              </w:rPr>
              <w:t>口腔科</w:t>
            </w:r>
            <w:r w:rsidRPr="001F7AAA">
              <w:rPr>
                <w:rFonts w:hAnsi="宋体" w:hint="eastAsia"/>
                <w:sz w:val="24"/>
              </w:rPr>
              <w:t>1</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772E1959"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GMV-NR28PLS/B</w:t>
            </w:r>
          </w:p>
        </w:tc>
        <w:tc>
          <w:tcPr>
            <w:tcW w:w="709" w:type="dxa"/>
            <w:tcBorders>
              <w:top w:val="single" w:sz="4" w:space="0" w:color="auto"/>
              <w:left w:val="single" w:sz="4" w:space="0" w:color="auto"/>
              <w:bottom w:val="single" w:sz="4" w:space="0" w:color="auto"/>
              <w:right w:val="single" w:sz="4" w:space="0" w:color="auto"/>
            </w:tcBorders>
            <w:vAlign w:val="center"/>
          </w:tcPr>
          <w:p w14:paraId="3E8F7055"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8</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FD5303E"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GMV-450W/A</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50A87950"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r w:rsidR="009F424A" w:rsidRPr="001F7AAA" w14:paraId="61937DE5" w14:textId="77777777" w:rsidTr="006E05B3">
        <w:trPr>
          <w:trHeight w:val="534"/>
        </w:trPr>
        <w:tc>
          <w:tcPr>
            <w:tcW w:w="582" w:type="dxa"/>
            <w:gridSpan w:val="2"/>
            <w:tcBorders>
              <w:top w:val="single" w:sz="4" w:space="0" w:color="auto"/>
              <w:left w:val="single" w:sz="4" w:space="0" w:color="auto"/>
              <w:bottom w:val="single" w:sz="4" w:space="0" w:color="auto"/>
              <w:right w:val="single" w:sz="4" w:space="0" w:color="auto"/>
            </w:tcBorders>
            <w:noWrap/>
            <w:vAlign w:val="center"/>
          </w:tcPr>
          <w:p w14:paraId="20D1605E" w14:textId="77777777" w:rsidR="009F424A" w:rsidRPr="001F7AAA" w:rsidRDefault="009F424A" w:rsidP="006E05B3">
            <w:pPr>
              <w:widowControl/>
              <w:jc w:val="center"/>
              <w:rPr>
                <w:rFonts w:hAnsi="宋体"/>
                <w:bCs/>
                <w:sz w:val="24"/>
              </w:rPr>
            </w:pPr>
            <w:r w:rsidRPr="001F7AAA">
              <w:rPr>
                <w:rFonts w:hAnsi="宋体" w:hint="eastAsia"/>
                <w:bCs/>
                <w:sz w:val="24"/>
              </w:rPr>
              <w:t>13</w:t>
            </w:r>
          </w:p>
        </w:tc>
        <w:tc>
          <w:tcPr>
            <w:tcW w:w="2127" w:type="dxa"/>
            <w:tcBorders>
              <w:top w:val="single" w:sz="4" w:space="0" w:color="auto"/>
              <w:left w:val="single" w:sz="4" w:space="0" w:color="auto"/>
              <w:bottom w:val="single" w:sz="4" w:space="0" w:color="auto"/>
              <w:right w:val="single" w:sz="4" w:space="0" w:color="auto"/>
            </w:tcBorders>
            <w:vAlign w:val="center"/>
          </w:tcPr>
          <w:p w14:paraId="1B6AB038" w14:textId="77777777" w:rsidR="009F424A" w:rsidRPr="001F7AAA" w:rsidRDefault="009F424A" w:rsidP="006E05B3">
            <w:pPr>
              <w:widowControl/>
              <w:jc w:val="left"/>
              <w:rPr>
                <w:rFonts w:hAnsi="宋体"/>
                <w:sz w:val="24"/>
              </w:rPr>
            </w:pPr>
            <w:r w:rsidRPr="001F7AAA">
              <w:rPr>
                <w:rFonts w:hAnsi="宋体" w:hint="eastAsia"/>
                <w:sz w:val="24"/>
              </w:rPr>
              <w:t>口腔科</w:t>
            </w:r>
            <w:r w:rsidRPr="001F7AAA">
              <w:rPr>
                <w:rFonts w:hAnsi="宋体" w:hint="eastAsia"/>
                <w:sz w:val="24"/>
              </w:rPr>
              <w:t>2</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6F7256A" w14:textId="77777777" w:rsidR="009F424A" w:rsidRPr="001F7AAA" w:rsidRDefault="009F424A" w:rsidP="006E05B3">
            <w:pPr>
              <w:widowControl/>
              <w:jc w:val="left"/>
              <w:rPr>
                <w:rFonts w:hAnsi="宋体"/>
                <w:sz w:val="24"/>
              </w:rPr>
            </w:pPr>
            <w:r w:rsidRPr="001F7AAA">
              <w:rPr>
                <w:rFonts w:hAnsi="宋体" w:hint="eastAsia"/>
                <w:sz w:val="24"/>
              </w:rPr>
              <w:t>格力</w:t>
            </w:r>
            <w:r w:rsidRPr="001F7AAA">
              <w:rPr>
                <w:rFonts w:hAnsi="宋体" w:hint="eastAsia"/>
                <w:sz w:val="24"/>
              </w:rPr>
              <w:t>GMV-NR28PLS/B</w:t>
            </w:r>
          </w:p>
        </w:tc>
        <w:tc>
          <w:tcPr>
            <w:tcW w:w="709" w:type="dxa"/>
            <w:tcBorders>
              <w:top w:val="single" w:sz="4" w:space="0" w:color="auto"/>
              <w:left w:val="single" w:sz="4" w:space="0" w:color="auto"/>
              <w:bottom w:val="single" w:sz="4" w:space="0" w:color="auto"/>
              <w:right w:val="single" w:sz="4" w:space="0" w:color="auto"/>
            </w:tcBorders>
            <w:vAlign w:val="center"/>
          </w:tcPr>
          <w:p w14:paraId="326341E1"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8</w:t>
            </w: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24E31D92" w14:textId="77777777" w:rsidR="009F424A" w:rsidRPr="001F7AAA" w:rsidRDefault="009F424A" w:rsidP="006E05B3">
            <w:pPr>
              <w:widowControl/>
              <w:jc w:val="left"/>
              <w:rPr>
                <w:rFonts w:hAnsi="宋体"/>
                <w:bCs/>
                <w:sz w:val="24"/>
                <w:szCs w:val="28"/>
              </w:rPr>
            </w:pPr>
            <w:r w:rsidRPr="001F7AAA">
              <w:rPr>
                <w:rFonts w:hAnsi="宋体" w:hint="eastAsia"/>
                <w:bCs/>
                <w:sz w:val="24"/>
                <w:szCs w:val="28"/>
              </w:rPr>
              <w:t>格力</w:t>
            </w:r>
            <w:r w:rsidRPr="001F7AAA">
              <w:rPr>
                <w:rFonts w:hAnsi="宋体" w:hint="eastAsia"/>
                <w:bCs/>
                <w:sz w:val="24"/>
                <w:szCs w:val="28"/>
              </w:rPr>
              <w:t>GMV-450W/A</w:t>
            </w:r>
          </w:p>
        </w:tc>
        <w:tc>
          <w:tcPr>
            <w:tcW w:w="812" w:type="dxa"/>
            <w:gridSpan w:val="2"/>
            <w:tcBorders>
              <w:top w:val="single" w:sz="4" w:space="0" w:color="auto"/>
              <w:left w:val="single" w:sz="4" w:space="0" w:color="auto"/>
              <w:bottom w:val="single" w:sz="4" w:space="0" w:color="auto"/>
              <w:right w:val="single" w:sz="4" w:space="0" w:color="auto"/>
            </w:tcBorders>
            <w:vAlign w:val="center"/>
          </w:tcPr>
          <w:p w14:paraId="37F232CC" w14:textId="77777777" w:rsidR="009F424A" w:rsidRPr="001F7AAA" w:rsidRDefault="009F424A" w:rsidP="006E05B3">
            <w:pPr>
              <w:widowControl/>
              <w:jc w:val="center"/>
              <w:rPr>
                <w:rFonts w:hAnsi="宋体"/>
                <w:bCs/>
                <w:sz w:val="24"/>
                <w:szCs w:val="28"/>
              </w:rPr>
            </w:pPr>
            <w:r w:rsidRPr="001F7AAA">
              <w:rPr>
                <w:rFonts w:hAnsi="宋体" w:hint="eastAsia"/>
                <w:bCs/>
                <w:sz w:val="24"/>
                <w:szCs w:val="28"/>
              </w:rPr>
              <w:t>1</w:t>
            </w:r>
          </w:p>
        </w:tc>
      </w:tr>
    </w:tbl>
    <w:p w14:paraId="7251A676" w14:textId="77777777" w:rsidR="009F424A" w:rsidRPr="001F7AAA" w:rsidRDefault="009F424A" w:rsidP="009F424A">
      <w:pPr>
        <w:spacing w:line="360" w:lineRule="auto"/>
        <w:jc w:val="left"/>
        <w:rPr>
          <w:rFonts w:ascii="Arial" w:hAnsi="Arial" w:cs="Arial" w:hint="eastAsia"/>
          <w:sz w:val="24"/>
        </w:rPr>
      </w:pPr>
    </w:p>
    <w:p w14:paraId="48125614" w14:textId="416BE8C4" w:rsidR="00BA179A" w:rsidRDefault="00BA179A" w:rsidP="00BA179A">
      <w:pPr>
        <w:spacing w:line="360" w:lineRule="auto"/>
        <w:jc w:val="center"/>
        <w:rPr>
          <w:rFonts w:ascii="Arial" w:hAnsi="Arial" w:cs="Arial"/>
          <w:color w:val="000000" w:themeColor="text1"/>
          <w:sz w:val="24"/>
        </w:rPr>
      </w:pPr>
    </w:p>
    <w:bookmarkEnd w:id="3"/>
    <w:bookmarkEnd w:id="4"/>
    <w:sectPr w:rsidR="00BA179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469E2"/>
    <w:rsid w:val="001E0BB7"/>
    <w:rsid w:val="002807CB"/>
    <w:rsid w:val="002B5FCF"/>
    <w:rsid w:val="003806E5"/>
    <w:rsid w:val="004A2DF8"/>
    <w:rsid w:val="0054786C"/>
    <w:rsid w:val="00591F81"/>
    <w:rsid w:val="005A5C44"/>
    <w:rsid w:val="006469E2"/>
    <w:rsid w:val="006A7A3F"/>
    <w:rsid w:val="00714733"/>
    <w:rsid w:val="00734FF1"/>
    <w:rsid w:val="009F424A"/>
    <w:rsid w:val="00BA179A"/>
    <w:rsid w:val="00C27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C88F1"/>
  <w15:chartTrackingRefBased/>
  <w15:docId w15:val="{6198FE86-EA0F-4880-A739-95A3A739A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473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714733"/>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1820</Words>
  <Characters>10378</Characters>
  <Application>Microsoft Office Word</Application>
  <DocSecurity>0</DocSecurity>
  <Lines>86</Lines>
  <Paragraphs>24</Paragraphs>
  <ScaleCrop>false</ScaleCrop>
  <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 fan</dc:creator>
  <cp:keywords/>
  <dc:description/>
  <cp:lastModifiedBy>fanjun@cntcitc.com.cn</cp:lastModifiedBy>
  <cp:revision>10</cp:revision>
  <dcterms:created xsi:type="dcterms:W3CDTF">2022-02-22T05:42:00Z</dcterms:created>
  <dcterms:modified xsi:type="dcterms:W3CDTF">2022-05-11T04:08:00Z</dcterms:modified>
</cp:coreProperties>
</file>