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360" w:lineRule="auto"/>
        <w:jc w:val="center"/>
        <w:rPr>
          <w:rFonts w:asciiTheme="majorEastAsia" w:hAnsiTheme="majorEastAsia" w:eastAsiaTheme="majorEastAsia"/>
        </w:rPr>
      </w:pPr>
      <w:bookmarkStart w:id="0" w:name="_Toc35393832"/>
      <w:bookmarkStart w:id="1" w:name="_Toc28359042"/>
      <w:r>
        <w:rPr>
          <w:rFonts w:hint="eastAsia" w:asciiTheme="majorEastAsia" w:hAnsiTheme="majorEastAsia" w:eastAsiaTheme="majorEastAsia"/>
        </w:rPr>
        <w:t>单一来源采购公示</w:t>
      </w:r>
      <w:bookmarkEnd w:id="0"/>
      <w:bookmarkEnd w:id="1"/>
    </w:p>
    <w:p>
      <w:pPr>
        <w:rPr>
          <w:rFonts w:ascii="黑体" w:hAnsi="黑体" w:eastAsia="黑体"/>
          <w:sz w:val="28"/>
          <w:szCs w:val="28"/>
        </w:rPr>
      </w:pPr>
      <w:r>
        <w:rPr>
          <w:rFonts w:hint="eastAsia" w:ascii="黑体" w:hAnsi="黑体" w:eastAsia="黑体"/>
          <w:sz w:val="28"/>
          <w:szCs w:val="28"/>
        </w:rPr>
        <w:t>一、项目信息</w:t>
      </w:r>
    </w:p>
    <w:p>
      <w:pPr>
        <w:ind w:firstLine="560" w:firstLineChars="200"/>
        <w:rPr>
          <w:rFonts w:hint="eastAsia" w:ascii="仿宋" w:hAnsi="仿宋" w:eastAsia="仿宋"/>
          <w:sz w:val="28"/>
          <w:szCs w:val="28"/>
          <w:lang w:eastAsia="zh-CN"/>
        </w:rPr>
      </w:pPr>
      <w:r>
        <w:rPr>
          <w:rFonts w:hint="eastAsia" w:ascii="仿宋" w:hAnsi="仿宋" w:eastAsia="仿宋"/>
          <w:sz w:val="28"/>
          <w:szCs w:val="28"/>
        </w:rPr>
        <w:t>采购人：</w:t>
      </w:r>
      <w:r>
        <w:rPr>
          <w:rFonts w:hint="eastAsia" w:ascii="仿宋" w:hAnsi="仿宋" w:eastAsia="仿宋"/>
          <w:sz w:val="28"/>
          <w:szCs w:val="28"/>
          <w:u w:val="single"/>
          <w:lang w:eastAsia="zh-CN"/>
        </w:rPr>
        <w:t>中华人民共和国拉萨出入境边防检查站</w:t>
      </w:r>
    </w:p>
    <w:p>
      <w:pPr>
        <w:ind w:firstLine="560" w:firstLineChars="200"/>
        <w:rPr>
          <w:rFonts w:hint="eastAsia" w:ascii="仿宋" w:hAnsi="仿宋" w:eastAsia="仿宋"/>
          <w:sz w:val="28"/>
          <w:szCs w:val="28"/>
          <w:lang w:eastAsia="zh-CN"/>
        </w:rPr>
      </w:pPr>
      <w:r>
        <w:rPr>
          <w:rFonts w:hint="eastAsia" w:ascii="仿宋" w:hAnsi="仿宋" w:eastAsia="仿宋"/>
          <w:sz w:val="28"/>
          <w:szCs w:val="28"/>
        </w:rPr>
        <w:t>项目名称：</w:t>
      </w:r>
      <w:r>
        <w:rPr>
          <w:rFonts w:hint="eastAsia" w:ascii="仿宋" w:hAnsi="仿宋" w:eastAsia="仿宋"/>
          <w:sz w:val="28"/>
          <w:szCs w:val="28"/>
          <w:u w:val="single"/>
          <w:lang w:eastAsia="zh-CN"/>
        </w:rPr>
        <w:t>采购执法执勤专用设备项目</w:t>
      </w:r>
    </w:p>
    <w:p>
      <w:pPr>
        <w:ind w:firstLine="560" w:firstLineChars="200"/>
        <w:rPr>
          <w:rFonts w:hint="eastAsia" w:ascii="仿宋" w:hAnsi="仿宋" w:eastAsia="仿宋"/>
          <w:sz w:val="28"/>
          <w:szCs w:val="28"/>
          <w:lang w:eastAsia="zh-CN"/>
        </w:rPr>
      </w:pPr>
      <w:r>
        <w:rPr>
          <w:rFonts w:hint="eastAsia" w:ascii="仿宋" w:hAnsi="仿宋" w:eastAsia="仿宋"/>
          <w:sz w:val="28"/>
          <w:szCs w:val="28"/>
        </w:rPr>
        <w:t>拟</w:t>
      </w:r>
      <w:r>
        <w:rPr>
          <w:rFonts w:ascii="仿宋" w:hAnsi="仿宋" w:eastAsia="仿宋"/>
          <w:sz w:val="28"/>
          <w:szCs w:val="28"/>
        </w:rPr>
        <w:t>采购的货物或服务的说明</w:t>
      </w:r>
      <w:r>
        <w:rPr>
          <w:rFonts w:hint="eastAsia" w:ascii="仿宋" w:hAnsi="仿宋" w:eastAsia="仿宋"/>
          <w:sz w:val="28"/>
          <w:szCs w:val="28"/>
        </w:rPr>
        <w:t>：</w:t>
      </w:r>
      <w:r>
        <w:rPr>
          <w:rFonts w:hint="eastAsia" w:ascii="仿宋" w:hAnsi="仿宋" w:eastAsia="仿宋"/>
          <w:sz w:val="28"/>
          <w:szCs w:val="28"/>
          <w:u w:val="single"/>
          <w:lang w:eastAsia="zh-CN"/>
        </w:rPr>
        <w:t>便携式多光谱电子文检仪</w:t>
      </w:r>
    </w:p>
    <w:p>
      <w:pPr>
        <w:ind w:firstLine="560" w:firstLineChars="200"/>
        <w:rPr>
          <w:rFonts w:hint="default" w:ascii="仿宋" w:hAnsi="仿宋" w:eastAsia="仿宋"/>
          <w:sz w:val="28"/>
          <w:szCs w:val="28"/>
          <w:u w:val="single"/>
          <w:lang w:val="en-US" w:eastAsia="zh-CN"/>
        </w:rPr>
      </w:pPr>
      <w:r>
        <w:rPr>
          <w:rFonts w:hint="eastAsia" w:ascii="仿宋" w:hAnsi="仿宋" w:eastAsia="仿宋"/>
          <w:sz w:val="28"/>
          <w:szCs w:val="28"/>
        </w:rPr>
        <w:t>拟</w:t>
      </w:r>
      <w:r>
        <w:rPr>
          <w:rFonts w:ascii="仿宋" w:hAnsi="仿宋" w:eastAsia="仿宋"/>
          <w:sz w:val="28"/>
          <w:szCs w:val="28"/>
        </w:rPr>
        <w:t>采购的货物或服务的预算金额</w:t>
      </w:r>
      <w:r>
        <w:rPr>
          <w:rFonts w:hint="eastAsia" w:ascii="仿宋" w:hAnsi="仿宋" w:eastAsia="仿宋"/>
          <w:sz w:val="28"/>
          <w:szCs w:val="28"/>
        </w:rPr>
        <w:t>：</w:t>
      </w:r>
      <w:r>
        <w:rPr>
          <w:rFonts w:hint="eastAsia" w:ascii="仿宋" w:hAnsi="仿宋" w:eastAsia="仿宋"/>
          <w:sz w:val="28"/>
          <w:szCs w:val="28"/>
          <w:u w:val="single"/>
          <w:lang w:val="en-US" w:eastAsia="zh-CN"/>
        </w:rPr>
        <w:t>84000.00元</w:t>
      </w:r>
    </w:p>
    <w:p>
      <w:pPr>
        <w:ind w:firstLine="560" w:firstLineChars="200"/>
        <w:rPr>
          <w:rFonts w:hint="default" w:ascii="仿宋" w:hAnsi="仿宋" w:eastAsia="仿宋"/>
          <w:sz w:val="28"/>
          <w:szCs w:val="28"/>
          <w:lang w:val="en-US" w:eastAsia="zh-CN"/>
        </w:rPr>
      </w:pPr>
      <w:r>
        <w:rPr>
          <w:rFonts w:hint="eastAsia" w:ascii="仿宋" w:hAnsi="仿宋" w:eastAsia="仿宋"/>
          <w:sz w:val="28"/>
          <w:szCs w:val="28"/>
        </w:rPr>
        <w:t>采用单一来源采购方式的原因及说明：</w:t>
      </w:r>
      <w:r>
        <w:rPr>
          <w:rFonts w:hint="eastAsia" w:ascii="仿宋" w:hAnsi="仿宋" w:eastAsia="仿宋"/>
          <w:sz w:val="28"/>
          <w:szCs w:val="28"/>
          <w:u w:val="single"/>
          <w:lang w:val="en-US" w:eastAsia="zh-CN"/>
        </w:rPr>
        <w:t>1、该仪器是国家移民局证件研制中心与鹰睿达（北京）科技发展有限公司联合研发的针对证件查验领域使用的新型警用装备，并取得相关专利证书；2、该产品在国内由鹰睿达（</w:t>
      </w:r>
      <w:bookmarkStart w:id="2" w:name="_GoBack"/>
      <w:bookmarkEnd w:id="2"/>
      <w:r>
        <w:rPr>
          <w:rFonts w:hint="eastAsia" w:ascii="仿宋" w:hAnsi="仿宋" w:eastAsia="仿宋"/>
          <w:sz w:val="28"/>
          <w:szCs w:val="28"/>
          <w:u w:val="single"/>
          <w:lang w:val="en-US" w:eastAsia="zh-CN"/>
        </w:rPr>
        <w:t>北京）科技发展有限公司唯一销售。</w:t>
      </w:r>
    </w:p>
    <w:p>
      <w:pPr>
        <w:rPr>
          <w:rFonts w:ascii="黑体" w:hAnsi="黑体" w:eastAsia="黑体"/>
          <w:sz w:val="28"/>
          <w:szCs w:val="28"/>
        </w:rPr>
      </w:pPr>
      <w:r>
        <w:rPr>
          <w:rFonts w:hint="eastAsia" w:ascii="黑体" w:hAnsi="黑体" w:eastAsia="黑体"/>
          <w:sz w:val="28"/>
          <w:szCs w:val="28"/>
        </w:rPr>
        <w:t>二、拟定供应商信息</w:t>
      </w:r>
    </w:p>
    <w:p>
      <w:pPr>
        <w:ind w:firstLine="560" w:firstLineChars="200"/>
        <w:rPr>
          <w:rFonts w:ascii="仿宋" w:hAnsi="仿宋" w:eastAsia="仿宋"/>
          <w:sz w:val="28"/>
          <w:szCs w:val="28"/>
        </w:rPr>
      </w:pPr>
      <w:r>
        <w:rPr>
          <w:rFonts w:hint="eastAsia" w:ascii="仿宋" w:hAnsi="仿宋" w:eastAsia="仿宋"/>
          <w:sz w:val="28"/>
          <w:szCs w:val="28"/>
        </w:rPr>
        <w:t>名称：</w:t>
      </w:r>
      <w:r>
        <w:rPr>
          <w:rFonts w:hint="eastAsia" w:ascii="仿宋" w:hAnsi="仿宋" w:eastAsia="仿宋"/>
          <w:sz w:val="28"/>
          <w:szCs w:val="28"/>
          <w:u w:val="single"/>
          <w:lang w:val="en-US" w:eastAsia="zh-CN"/>
        </w:rPr>
        <w:t>鹰睿达（北京）科技发展有限公司</w:t>
      </w:r>
    </w:p>
    <w:p>
      <w:pPr>
        <w:ind w:firstLine="560" w:firstLineChars="200"/>
        <w:rPr>
          <w:rFonts w:hint="default" w:ascii="仿宋" w:hAnsi="仿宋" w:eastAsia="仿宋"/>
          <w:sz w:val="28"/>
          <w:szCs w:val="28"/>
          <w:u w:val="single"/>
          <w:lang w:val="en-US" w:eastAsia="zh-CN"/>
        </w:rPr>
      </w:pPr>
      <w:r>
        <w:rPr>
          <w:rFonts w:hint="eastAsia" w:ascii="仿宋" w:hAnsi="仿宋" w:eastAsia="仿宋"/>
          <w:sz w:val="28"/>
          <w:szCs w:val="28"/>
        </w:rPr>
        <w:t>地址：</w:t>
      </w:r>
      <w:r>
        <w:rPr>
          <w:rFonts w:hint="eastAsia" w:ascii="仿宋" w:hAnsi="仿宋" w:eastAsia="仿宋"/>
          <w:sz w:val="28"/>
          <w:szCs w:val="28"/>
          <w:u w:val="single"/>
          <w:lang w:eastAsia="zh-CN"/>
        </w:rPr>
        <w:t>北京市北京经济技术开发区荣京东街</w:t>
      </w:r>
      <w:r>
        <w:rPr>
          <w:rFonts w:hint="eastAsia" w:ascii="仿宋" w:hAnsi="仿宋" w:eastAsia="仿宋"/>
          <w:sz w:val="28"/>
          <w:szCs w:val="28"/>
          <w:u w:val="single"/>
          <w:lang w:val="en-US" w:eastAsia="zh-CN"/>
        </w:rPr>
        <w:t>3号1栋22层1单元2021室</w:t>
      </w:r>
    </w:p>
    <w:p>
      <w:pPr>
        <w:rPr>
          <w:rFonts w:ascii="黑体" w:hAnsi="黑体" w:eastAsia="黑体"/>
          <w:sz w:val="28"/>
          <w:szCs w:val="28"/>
        </w:rPr>
      </w:pPr>
      <w:r>
        <w:rPr>
          <w:rFonts w:hint="eastAsia" w:ascii="黑体" w:hAnsi="黑体" w:eastAsia="黑体"/>
          <w:sz w:val="28"/>
          <w:szCs w:val="28"/>
        </w:rPr>
        <w:t>三、公示期限</w:t>
      </w:r>
    </w:p>
    <w:p>
      <w:pPr>
        <w:pStyle w:val="5"/>
        <w:ind w:left="-10" w:leftChars="-5" w:firstLine="560"/>
        <w:rPr>
          <w:rFonts w:ascii="仿宋" w:hAnsi="仿宋" w:eastAsia="仿宋"/>
          <w:sz w:val="28"/>
          <w:szCs w:val="28"/>
        </w:rPr>
      </w:pPr>
      <w:r>
        <w:rPr>
          <w:rFonts w:hint="eastAsia" w:ascii="仿宋" w:hAnsi="仿宋" w:eastAsia="仿宋"/>
          <w:sz w:val="28"/>
          <w:szCs w:val="28"/>
          <w:u w:val="single"/>
          <w:lang w:val="en-US" w:eastAsia="zh-CN"/>
        </w:rPr>
        <w:t>2021</w:t>
      </w:r>
      <w:r>
        <w:rPr>
          <w:rFonts w:hint="eastAsia" w:ascii="仿宋" w:hAnsi="仿宋" w:eastAsia="仿宋"/>
          <w:sz w:val="28"/>
          <w:szCs w:val="28"/>
          <w:u w:val="single"/>
        </w:rPr>
        <w:t>年</w:t>
      </w:r>
      <w:r>
        <w:rPr>
          <w:rFonts w:hint="eastAsia" w:ascii="仿宋" w:hAnsi="仿宋" w:eastAsia="仿宋"/>
          <w:sz w:val="28"/>
          <w:szCs w:val="28"/>
          <w:u w:val="single"/>
          <w:lang w:val="en-US" w:eastAsia="zh-CN"/>
        </w:rPr>
        <w:t>7</w:t>
      </w:r>
      <w:r>
        <w:rPr>
          <w:rFonts w:hint="eastAsia" w:ascii="仿宋" w:hAnsi="仿宋" w:eastAsia="仿宋"/>
          <w:sz w:val="28"/>
          <w:szCs w:val="28"/>
          <w:u w:val="single"/>
        </w:rPr>
        <w:t>月</w:t>
      </w:r>
      <w:r>
        <w:rPr>
          <w:rFonts w:hint="eastAsia" w:ascii="仿宋" w:hAnsi="仿宋" w:eastAsia="仿宋"/>
          <w:sz w:val="28"/>
          <w:szCs w:val="28"/>
          <w:u w:val="single"/>
          <w:lang w:val="en-US" w:eastAsia="zh-CN"/>
        </w:rPr>
        <w:t>19</w:t>
      </w:r>
      <w:r>
        <w:rPr>
          <w:rFonts w:hint="eastAsia" w:ascii="仿宋" w:hAnsi="仿宋" w:eastAsia="仿宋"/>
          <w:sz w:val="28"/>
          <w:szCs w:val="28"/>
          <w:u w:val="single"/>
        </w:rPr>
        <w:t xml:space="preserve">日  </w:t>
      </w:r>
      <w:r>
        <w:rPr>
          <w:rFonts w:hint="eastAsia" w:ascii="仿宋" w:hAnsi="仿宋" w:eastAsia="仿宋"/>
          <w:sz w:val="28"/>
          <w:szCs w:val="28"/>
        </w:rPr>
        <w:t>至</w:t>
      </w:r>
      <w:r>
        <w:rPr>
          <w:rFonts w:hint="eastAsia" w:ascii="仿宋" w:hAnsi="仿宋" w:eastAsia="仿宋"/>
          <w:sz w:val="28"/>
          <w:szCs w:val="28"/>
          <w:u w:val="single"/>
          <w:lang w:val="en-US" w:eastAsia="zh-CN"/>
        </w:rPr>
        <w:t>2021</w:t>
      </w:r>
      <w:r>
        <w:rPr>
          <w:rFonts w:hint="eastAsia" w:ascii="仿宋" w:hAnsi="仿宋" w:eastAsia="仿宋"/>
          <w:sz w:val="28"/>
          <w:szCs w:val="28"/>
          <w:u w:val="single"/>
        </w:rPr>
        <w:t>年</w:t>
      </w:r>
      <w:r>
        <w:rPr>
          <w:rFonts w:hint="eastAsia" w:ascii="仿宋" w:hAnsi="仿宋" w:eastAsia="仿宋"/>
          <w:sz w:val="28"/>
          <w:szCs w:val="28"/>
          <w:u w:val="single"/>
          <w:lang w:val="en-US" w:eastAsia="zh-CN"/>
        </w:rPr>
        <w:t>7</w:t>
      </w:r>
      <w:r>
        <w:rPr>
          <w:rFonts w:hint="eastAsia" w:ascii="仿宋" w:hAnsi="仿宋" w:eastAsia="仿宋"/>
          <w:sz w:val="28"/>
          <w:szCs w:val="28"/>
          <w:u w:val="single"/>
        </w:rPr>
        <w:t>月</w:t>
      </w:r>
      <w:r>
        <w:rPr>
          <w:rFonts w:hint="eastAsia" w:ascii="仿宋" w:hAnsi="仿宋" w:eastAsia="仿宋"/>
          <w:sz w:val="28"/>
          <w:szCs w:val="28"/>
          <w:u w:val="single"/>
          <w:lang w:val="en-US" w:eastAsia="zh-CN"/>
        </w:rPr>
        <w:t>26</w:t>
      </w:r>
      <w:r>
        <w:rPr>
          <w:rFonts w:hint="eastAsia" w:ascii="仿宋" w:hAnsi="仿宋" w:eastAsia="仿宋"/>
          <w:sz w:val="28"/>
          <w:szCs w:val="28"/>
          <w:u w:val="single"/>
        </w:rPr>
        <w:t>日</w:t>
      </w:r>
      <w:r>
        <w:rPr>
          <w:rFonts w:hint="eastAsia" w:ascii="仿宋" w:hAnsi="仿宋" w:eastAsia="仿宋"/>
          <w:iCs/>
          <w:sz w:val="28"/>
          <w:szCs w:val="28"/>
          <w:u w:val="single"/>
        </w:rPr>
        <w:t>（</w:t>
      </w:r>
      <w:r>
        <w:rPr>
          <w:rFonts w:hint="eastAsia" w:ascii="仿宋" w:hAnsi="仿宋" w:eastAsia="仿宋"/>
          <w:i/>
          <w:sz w:val="28"/>
          <w:szCs w:val="28"/>
          <w:u w:val="single"/>
        </w:rPr>
        <w:t>公示期限不得少于5个工作日</w:t>
      </w:r>
      <w:r>
        <w:rPr>
          <w:rFonts w:hint="eastAsia" w:ascii="仿宋" w:hAnsi="仿宋" w:eastAsia="仿宋"/>
          <w:iCs/>
          <w:sz w:val="28"/>
          <w:szCs w:val="28"/>
          <w:u w:val="single"/>
        </w:rPr>
        <w:t>）</w:t>
      </w:r>
    </w:p>
    <w:p>
      <w:pPr>
        <w:rPr>
          <w:rFonts w:ascii="黑体" w:hAnsi="黑体" w:eastAsia="黑体"/>
          <w:sz w:val="28"/>
          <w:szCs w:val="28"/>
        </w:rPr>
      </w:pPr>
      <w:r>
        <w:rPr>
          <w:rFonts w:hint="eastAsia" w:ascii="黑体" w:hAnsi="黑体" w:eastAsia="黑体"/>
          <w:sz w:val="28"/>
          <w:szCs w:val="28"/>
        </w:rPr>
        <w:t>四、</w:t>
      </w:r>
      <w:r>
        <w:rPr>
          <w:rFonts w:ascii="黑体" w:hAnsi="黑体" w:eastAsia="黑体"/>
          <w:sz w:val="28"/>
          <w:szCs w:val="28"/>
        </w:rPr>
        <w:t>其他</w:t>
      </w:r>
      <w:r>
        <w:rPr>
          <w:rFonts w:hint="eastAsia" w:ascii="黑体" w:hAnsi="黑体" w:eastAsia="黑体"/>
          <w:sz w:val="28"/>
          <w:szCs w:val="28"/>
        </w:rPr>
        <w:t>补充事宜：</w:t>
      </w:r>
    </w:p>
    <w:p>
      <w:pPr>
        <w:rPr>
          <w:rFonts w:ascii="黑体" w:hAnsi="黑体" w:eastAsia="黑体"/>
          <w:sz w:val="28"/>
          <w:szCs w:val="28"/>
        </w:rPr>
      </w:pPr>
      <w:r>
        <w:rPr>
          <w:rFonts w:hint="eastAsia" w:ascii="黑体" w:hAnsi="黑体" w:eastAsia="黑体"/>
          <w:sz w:val="28"/>
          <w:szCs w:val="28"/>
        </w:rPr>
        <w:t>五、联系方式</w:t>
      </w:r>
    </w:p>
    <w:p>
      <w:pPr>
        <w:ind w:firstLine="565" w:firstLineChars="202"/>
        <w:rPr>
          <w:rFonts w:ascii="仿宋" w:hAnsi="仿宋" w:eastAsia="仿宋"/>
          <w:sz w:val="28"/>
          <w:szCs w:val="28"/>
        </w:rPr>
      </w:pPr>
      <w:r>
        <w:rPr>
          <w:rFonts w:hint="eastAsia" w:ascii="仿宋" w:hAnsi="仿宋" w:eastAsia="仿宋"/>
          <w:sz w:val="28"/>
          <w:szCs w:val="28"/>
        </w:rPr>
        <w:t>1.采购人</w:t>
      </w:r>
    </w:p>
    <w:p>
      <w:pPr>
        <w:ind w:firstLine="565" w:firstLineChars="202"/>
        <w:rPr>
          <w:rFonts w:hint="eastAsia" w:ascii="仿宋" w:hAnsi="仿宋" w:eastAsia="仿宋"/>
          <w:sz w:val="28"/>
          <w:szCs w:val="28"/>
          <w:lang w:eastAsia="zh-CN"/>
        </w:rPr>
      </w:pPr>
      <w:r>
        <w:rPr>
          <w:rFonts w:hint="eastAsia" w:ascii="仿宋" w:hAnsi="仿宋" w:eastAsia="仿宋"/>
          <w:sz w:val="28"/>
          <w:szCs w:val="28"/>
        </w:rPr>
        <w:t>联 系 人：</w:t>
      </w:r>
      <w:r>
        <w:rPr>
          <w:rFonts w:hint="eastAsia" w:ascii="仿宋" w:hAnsi="仿宋" w:eastAsia="仿宋"/>
          <w:sz w:val="28"/>
          <w:szCs w:val="28"/>
          <w:u w:val="single"/>
          <w:lang w:eastAsia="zh-CN"/>
        </w:rPr>
        <w:t>中华人民共和国拉萨出入境边防检查站</w:t>
      </w:r>
    </w:p>
    <w:p>
      <w:pPr>
        <w:ind w:firstLine="565" w:firstLineChars="202"/>
        <w:rPr>
          <w:rFonts w:hint="eastAsia" w:ascii="仿宋" w:hAnsi="仿宋" w:eastAsia="仿宋"/>
          <w:sz w:val="28"/>
          <w:szCs w:val="28"/>
          <w:lang w:eastAsia="zh-CN"/>
        </w:rPr>
      </w:pPr>
      <w:r>
        <w:rPr>
          <w:rFonts w:hint="eastAsia" w:ascii="仿宋" w:hAnsi="仿宋" w:eastAsia="仿宋"/>
          <w:sz w:val="28"/>
          <w:szCs w:val="28"/>
        </w:rPr>
        <w:t>联系地址：</w:t>
      </w:r>
      <w:r>
        <w:rPr>
          <w:rFonts w:hint="eastAsia" w:ascii="仿宋" w:hAnsi="仿宋" w:eastAsia="仿宋"/>
          <w:sz w:val="28"/>
          <w:szCs w:val="28"/>
          <w:u w:val="single"/>
          <w:lang w:eastAsia="zh-CN"/>
        </w:rPr>
        <w:t>拉萨市</w:t>
      </w:r>
    </w:p>
    <w:p>
      <w:pPr>
        <w:ind w:firstLine="565" w:firstLineChars="202"/>
        <w:rPr>
          <w:rFonts w:hint="eastAsia" w:ascii="仿宋" w:hAnsi="仿宋" w:eastAsia="仿宋"/>
          <w:sz w:val="28"/>
          <w:szCs w:val="28"/>
          <w:u w:val="single"/>
          <w:lang w:val="en-US" w:eastAsia="zh-CN"/>
        </w:rPr>
      </w:pPr>
      <w:r>
        <w:rPr>
          <w:rFonts w:hint="eastAsia" w:ascii="仿宋" w:hAnsi="仿宋" w:eastAsia="仿宋"/>
          <w:sz w:val="28"/>
          <w:szCs w:val="28"/>
        </w:rPr>
        <w:t>联系电话：</w:t>
      </w:r>
      <w:r>
        <w:rPr>
          <w:rFonts w:hint="eastAsia" w:ascii="仿宋" w:hAnsi="仿宋" w:eastAsia="仿宋"/>
          <w:sz w:val="28"/>
          <w:szCs w:val="28"/>
          <w:u w:val="single"/>
          <w:lang w:val="en-US" w:eastAsia="zh-CN"/>
        </w:rPr>
        <w:t>0891-6182137</w:t>
      </w:r>
    </w:p>
    <w:p>
      <w:pPr>
        <w:ind w:firstLine="565" w:firstLineChars="202"/>
        <w:rPr>
          <w:rFonts w:ascii="仿宋" w:hAnsi="仿宋" w:eastAsia="仿宋"/>
          <w:sz w:val="28"/>
          <w:szCs w:val="28"/>
        </w:rPr>
      </w:pPr>
      <w:r>
        <w:rPr>
          <w:rFonts w:hint="eastAsia" w:ascii="仿宋" w:hAnsi="仿宋" w:eastAsia="仿宋"/>
          <w:sz w:val="28"/>
          <w:szCs w:val="28"/>
          <w:lang w:val="en-US" w:eastAsia="zh-CN"/>
        </w:rPr>
        <w:t>2</w:t>
      </w:r>
      <w:r>
        <w:rPr>
          <w:rFonts w:hint="eastAsia" w:ascii="仿宋" w:hAnsi="仿宋" w:eastAsia="仿宋"/>
          <w:sz w:val="28"/>
          <w:szCs w:val="28"/>
        </w:rPr>
        <w:t>.采购代理机构（如有）</w:t>
      </w:r>
    </w:p>
    <w:p>
      <w:pPr>
        <w:ind w:firstLine="565" w:firstLineChars="202"/>
        <w:rPr>
          <w:rFonts w:hint="eastAsia" w:ascii="仿宋" w:hAnsi="仿宋" w:eastAsia="仿宋"/>
          <w:sz w:val="28"/>
          <w:szCs w:val="28"/>
          <w:lang w:eastAsia="zh-CN"/>
        </w:rPr>
      </w:pPr>
      <w:r>
        <w:rPr>
          <w:rFonts w:hint="eastAsia" w:ascii="仿宋" w:hAnsi="仿宋" w:eastAsia="仿宋"/>
          <w:sz w:val="28"/>
          <w:szCs w:val="28"/>
        </w:rPr>
        <w:t>联 系 人：</w:t>
      </w:r>
      <w:r>
        <w:rPr>
          <w:rFonts w:hint="eastAsia" w:ascii="仿宋" w:hAnsi="仿宋" w:eastAsia="仿宋"/>
          <w:sz w:val="28"/>
          <w:szCs w:val="28"/>
          <w:u w:val="single"/>
          <w:lang w:eastAsia="zh-CN"/>
        </w:rPr>
        <w:t>西藏精正工程项目管理咨询有限公司</w:t>
      </w:r>
    </w:p>
    <w:p>
      <w:pPr>
        <w:ind w:firstLine="565" w:firstLineChars="202"/>
        <w:rPr>
          <w:rFonts w:hint="default" w:ascii="仿宋" w:hAnsi="仿宋" w:eastAsia="仿宋"/>
          <w:sz w:val="28"/>
          <w:szCs w:val="28"/>
          <w:lang w:val="en-US" w:eastAsia="zh-CN"/>
        </w:rPr>
      </w:pPr>
      <w:r>
        <w:rPr>
          <w:rFonts w:hint="eastAsia" w:ascii="仿宋" w:hAnsi="仿宋" w:eastAsia="仿宋"/>
          <w:sz w:val="28"/>
          <w:szCs w:val="28"/>
        </w:rPr>
        <w:t>联系地址：</w:t>
      </w:r>
      <w:r>
        <w:rPr>
          <w:rFonts w:hint="eastAsia" w:ascii="仿宋" w:hAnsi="仿宋" w:eastAsia="仿宋"/>
          <w:sz w:val="28"/>
          <w:szCs w:val="28"/>
          <w:u w:val="single"/>
          <w:lang w:eastAsia="zh-CN"/>
        </w:rPr>
        <w:t>拉萨市金珠西路</w:t>
      </w:r>
      <w:r>
        <w:rPr>
          <w:rFonts w:hint="eastAsia" w:ascii="仿宋" w:hAnsi="仿宋" w:eastAsia="仿宋"/>
          <w:sz w:val="28"/>
          <w:szCs w:val="28"/>
          <w:u w:val="single"/>
          <w:lang w:val="en-US" w:eastAsia="zh-CN"/>
        </w:rPr>
        <w:t>80-1号</w:t>
      </w:r>
    </w:p>
    <w:p>
      <w:pPr>
        <w:ind w:firstLine="565" w:firstLineChars="202"/>
        <w:rPr>
          <w:rFonts w:hint="default" w:ascii="仿宋" w:hAnsi="仿宋" w:eastAsia="仿宋"/>
          <w:sz w:val="28"/>
          <w:szCs w:val="28"/>
          <w:u w:val="single"/>
          <w:lang w:val="en-US" w:eastAsia="zh-CN"/>
        </w:rPr>
      </w:pPr>
      <w:r>
        <w:rPr>
          <w:rFonts w:hint="eastAsia" w:ascii="仿宋" w:hAnsi="仿宋" w:eastAsia="仿宋"/>
          <w:sz w:val="28"/>
          <w:szCs w:val="28"/>
        </w:rPr>
        <w:t>联系电话：</w:t>
      </w:r>
      <w:r>
        <w:rPr>
          <w:rFonts w:hint="eastAsia" w:ascii="仿宋" w:hAnsi="仿宋" w:eastAsia="仿宋"/>
          <w:sz w:val="28"/>
          <w:szCs w:val="28"/>
          <w:u w:val="single"/>
          <w:lang w:val="en-US" w:eastAsia="zh-CN"/>
        </w:rPr>
        <w:t>0891-6342188</w:t>
      </w:r>
    </w:p>
    <w:p>
      <w:pPr>
        <w:rPr>
          <w:rFonts w:ascii="仿宋" w:hAnsi="仿宋" w:eastAsia="仿宋"/>
          <w:sz w:val="28"/>
          <w:szCs w:val="28"/>
        </w:rPr>
      </w:pPr>
    </w:p>
    <w:p>
      <w:pPr>
        <w:rPr>
          <w:rFonts w:ascii="黑体" w:hAnsi="黑体" w:eastAsia="黑体"/>
          <w:sz w:val="28"/>
          <w:szCs w:val="28"/>
        </w:rPr>
      </w:pPr>
      <w:r>
        <w:rPr>
          <w:rFonts w:hint="eastAsia" w:ascii="黑体" w:hAnsi="黑体" w:eastAsia="黑体"/>
          <w:sz w:val="28"/>
          <w:szCs w:val="28"/>
        </w:rPr>
        <w:t>六</w:t>
      </w:r>
      <w:r>
        <w:rPr>
          <w:rFonts w:ascii="黑体" w:hAnsi="黑体" w:eastAsia="黑体"/>
          <w:sz w:val="28"/>
          <w:szCs w:val="28"/>
        </w:rPr>
        <w:t>、</w:t>
      </w:r>
      <w:r>
        <w:rPr>
          <w:rFonts w:hint="eastAsia" w:ascii="黑体" w:hAnsi="黑体" w:eastAsia="黑体"/>
          <w:sz w:val="28"/>
          <w:szCs w:val="28"/>
        </w:rPr>
        <w:t>附件</w:t>
      </w:r>
    </w:p>
    <w:p>
      <w:pPr>
        <w:ind w:firstLine="560" w:firstLineChars="200"/>
        <w:rPr>
          <w:rFonts w:ascii="仿宋" w:hAnsi="仿宋" w:eastAsia="仿宋"/>
          <w:sz w:val="28"/>
          <w:szCs w:val="28"/>
        </w:rPr>
      </w:pPr>
      <w:r>
        <w:rPr>
          <w:rFonts w:hint="eastAsia" w:ascii="仿宋" w:hAnsi="仿宋" w:eastAsia="仿宋"/>
          <w:sz w:val="28"/>
          <w:szCs w:val="28"/>
        </w:rPr>
        <w:t>专业人员论证意见</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8F480C"/>
    <w:rsid w:val="108F480C"/>
    <w:rsid w:val="351D24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2021-07-19T02:17:00Z</dcterms:created>
  <dc:creator>Administrator</dc:creator>
  <cp:lastModifiedBy>Administrator</cp:lastModifiedBy>
  <dcterms:modified xsi:type="dcterms:W3CDTF">2021-07-19T02:29:56Z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