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60354E1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35393809"/>
      <w:bookmarkStart w:id="1" w:name="_Toc13070"/>
      <w:bookmarkStart w:id="2" w:name="_Toc28359022"/>
      <w:r>
        <w:rPr>
          <w:rFonts w:hint="eastAsia" w:cs="宋体"/>
          <w:sz w:val="30"/>
          <w:szCs w:val="30"/>
          <w:lang w:eastAsia="zh-CN"/>
        </w:rPr>
        <w:t>首都医科大学附属北京同仁医院亦庄二期院区净化区域维保项目</w:t>
      </w:r>
    </w:p>
    <w:p w14:paraId="12C5D29E">
      <w:pPr>
        <w:pStyle w:val="3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 w14:paraId="15CA9799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0686-24300I043477N</w:t>
      </w:r>
    </w:p>
    <w:p w14:paraId="3EA4C6FD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首都医科大学附属北京同仁医院亦庄二期院区净化区域维保项目</w:t>
      </w:r>
    </w:p>
    <w:p w14:paraId="3D9B5C59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中标（成交）信息</w:t>
      </w:r>
    </w:p>
    <w:p w14:paraId="2F01DB47"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供应商名称：北京颐通建业医用工程有限公司</w:t>
      </w:r>
    </w:p>
    <w:p w14:paraId="7CE573A4">
      <w:pPr>
        <w:spacing w:line="360" w:lineRule="auto"/>
        <w:ind w:left="1920" w:leftChars="200" w:hanging="1440" w:hangingChars="600"/>
        <w:rPr>
          <w:rFonts w:ascii="宋体" w:hAnsi="宋体" w:cs="宋体"/>
        </w:rPr>
      </w:pPr>
      <w:r>
        <w:rPr>
          <w:rFonts w:hint="eastAsia" w:ascii="宋体" w:hAnsi="宋体" w:cs="宋体"/>
        </w:rPr>
        <w:t>供应商地址：北京市东城区和平里7区18号楼</w:t>
      </w:r>
    </w:p>
    <w:p w14:paraId="54AEA375">
      <w:pPr>
        <w:spacing w:line="360" w:lineRule="auto"/>
        <w:ind w:left="1920" w:leftChars="200" w:hanging="1440" w:hangingChars="600"/>
        <w:rPr>
          <w:rFonts w:ascii="宋体" w:hAnsi="宋体" w:cs="宋体"/>
        </w:rPr>
      </w:pPr>
      <w:r>
        <w:rPr>
          <w:rFonts w:hint="eastAsia" w:ascii="宋体" w:hAnsi="宋体" w:cs="宋体"/>
        </w:rPr>
        <w:t>中标金额：¥971,700.00（大写：人民币玖拾柒万壹仟柒佰元整）</w:t>
      </w:r>
    </w:p>
    <w:p w14:paraId="222DBFBC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p w14:paraId="577FC9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</w:pPr>
      <w:r>
        <w:rPr>
          <w:rFonts w:hint="eastAsia" w:ascii="宋体" w:hAnsi="宋体" w:cs="宋体"/>
        </w:rPr>
        <w:t>采购内容：</w:t>
      </w:r>
      <w:r>
        <w:rPr>
          <w:rFonts w:hint="eastAsia" w:ascii="宋体" w:hAnsi="宋体" w:cs="宋体"/>
          <w:lang w:eastAsia="zh-CN"/>
        </w:rPr>
        <w:t>亦庄二期院区净化区域维保</w:t>
      </w:r>
    </w:p>
    <w:p w14:paraId="4D2E01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ascii="宋体" w:hAnsi="宋体" w:cs="宋体"/>
        </w:rPr>
      </w:pPr>
      <w:r>
        <w:rPr>
          <w:rFonts w:hint="eastAsia" w:ascii="宋体" w:hAnsi="宋体" w:cs="宋体"/>
        </w:rPr>
        <w:t>服务范围：详见招标文件</w:t>
      </w:r>
    </w:p>
    <w:p w14:paraId="0AAB9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服务要求：详见招标文件</w:t>
      </w:r>
    </w:p>
    <w:p w14:paraId="7A7E0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</w:rPr>
        <w:t>服务时间：按采购人要求</w:t>
      </w:r>
    </w:p>
    <w:p w14:paraId="6F0492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175"/>
        <w:textAlignment w:val="auto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服务标准：按采购人要求</w:t>
      </w:r>
    </w:p>
    <w:p w14:paraId="2A157EC4">
      <w:pPr>
        <w:spacing w:before="163" w:beforeLines="50" w:line="360" w:lineRule="auto"/>
        <w:rPr>
          <w:rFonts w:ascii="宋体" w:hAnsi="宋体" w:cs="宋体"/>
          <w:highlight w:val="yellow"/>
        </w:rPr>
      </w:pPr>
      <w:r>
        <w:rPr>
          <w:rFonts w:hint="eastAsia" w:ascii="宋体" w:hAnsi="宋体" w:cs="宋体"/>
          <w:b/>
          <w:bCs/>
        </w:rPr>
        <w:t>五、评审专家名</w:t>
      </w:r>
      <w:r>
        <w:rPr>
          <w:rFonts w:hint="eastAsia" w:ascii="宋体" w:hAnsi="宋体" w:cs="宋体"/>
          <w:b/>
          <w:bCs/>
          <w:highlight w:val="none"/>
        </w:rPr>
        <w:t>单：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焦永春、白全福、石树强、关京浩、李宁</w:t>
      </w:r>
    </w:p>
    <w:p w14:paraId="2B1A7AA2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 w14:paraId="562E06DE"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代理服务收费标准：参照国家发展计划委员会颁发的《招标代理服务收费管理暂行办法》（计价格[2002]1980号）和国家发展改革委办公厅关于招标代理服务收费有关问题的通知（发改办价格[2003]857号）执行。</w:t>
      </w:r>
    </w:p>
    <w:p w14:paraId="78426A2C">
      <w:pPr>
        <w:spacing w:line="360" w:lineRule="auto"/>
        <w:ind w:firstLine="480" w:firstLineChars="200"/>
        <w:rPr>
          <w:rFonts w:ascii="宋体" w:hAnsi="宋体" w:cs="宋体"/>
          <w:highlight w:val="yellow"/>
        </w:rPr>
      </w:pPr>
      <w:r>
        <w:rPr>
          <w:rFonts w:hint="eastAsia" w:ascii="宋体" w:hAnsi="宋体" w:cs="宋体"/>
        </w:rPr>
        <w:t>代理服务收费金额：人民币1.45755</w:t>
      </w:r>
      <w:r>
        <w:rPr>
          <w:rFonts w:hint="eastAsia" w:ascii="宋体" w:hAnsi="宋体" w:cs="宋体"/>
          <w:lang w:val="en-US" w:eastAsia="zh-CN"/>
        </w:rPr>
        <w:t>0</w:t>
      </w:r>
      <w:r>
        <w:rPr>
          <w:rFonts w:hint="eastAsia" w:ascii="宋体" w:hAnsi="宋体" w:cs="宋体"/>
        </w:rPr>
        <w:t>万元</w:t>
      </w:r>
      <w:r>
        <w:rPr>
          <w:rFonts w:hint="eastAsia" w:ascii="宋体" w:hAnsi="宋体" w:cs="宋体"/>
          <w:lang w:eastAsia="zh-CN"/>
        </w:rPr>
        <w:t>。</w:t>
      </w:r>
    </w:p>
    <w:p w14:paraId="198ECCF9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623CCFB5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</w:rPr>
        <w:t>自本公告发布之日起1个工作</w:t>
      </w:r>
      <w:r>
        <w:rPr>
          <w:rFonts w:hint="eastAsia" w:ascii="宋体" w:hAnsi="宋体" w:cs="宋体"/>
          <w:kern w:val="0"/>
          <w:highlight w:val="none"/>
        </w:rPr>
        <w:t>日。</w:t>
      </w:r>
    </w:p>
    <w:p w14:paraId="64502A6F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6C0AEF7E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北京颐通建业医用工程有限公司评审总得分(总平均分):86.80。</w:t>
      </w:r>
    </w:p>
    <w:p w14:paraId="42BF3008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</w:t>
      </w:r>
      <w:bookmarkStart w:id="18" w:name="_GoBack"/>
      <w:bookmarkEnd w:id="18"/>
      <w:r>
        <w:rPr>
          <w:rFonts w:hint="eastAsia" w:ascii="宋体" w:hAnsi="宋体" w:cs="宋体"/>
          <w:b/>
          <w:bCs/>
          <w:kern w:val="0"/>
        </w:rPr>
        <w:t>。</w:t>
      </w:r>
    </w:p>
    <w:p w14:paraId="1616FC4C">
      <w:pPr>
        <w:pStyle w:val="4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28359100"/>
      <w:bookmarkStart w:id="4" w:name="_Toc35393810"/>
      <w:bookmarkStart w:id="5" w:name="_Toc19952"/>
      <w:bookmarkStart w:id="6" w:name="_Toc28359023"/>
      <w:bookmarkStart w:id="7" w:name="_Toc35393641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3FE3C48E">
      <w:pPr>
        <w:spacing w:line="360" w:lineRule="auto"/>
        <w:ind w:firstLine="720" w:firstLineChars="300"/>
        <w:rPr>
          <w:rFonts w:ascii="宋体" w:hAnsi="宋体" w:cs="宋体"/>
        </w:rPr>
      </w:pPr>
      <w:bookmarkStart w:id="8" w:name="_Toc30495"/>
      <w:bookmarkStart w:id="9" w:name="_Toc35393642"/>
      <w:bookmarkStart w:id="10" w:name="_Toc28359101"/>
      <w:bookmarkStart w:id="11" w:name="_Toc35393811"/>
      <w:bookmarkStart w:id="12" w:name="_Toc28359024"/>
      <w:r>
        <w:rPr>
          <w:rFonts w:hint="eastAsia" w:ascii="宋体" w:hAnsi="宋体" w:cs="宋体"/>
        </w:rPr>
        <w:t>名    称：首都医科大学附属北京同仁医院</w:t>
      </w:r>
    </w:p>
    <w:p w14:paraId="1D9030F5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    址：北京市东城区东交民巷1号</w:t>
      </w:r>
    </w:p>
    <w:p w14:paraId="58EFC6EB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联系方式：010-58265224</w:t>
      </w:r>
    </w:p>
    <w:p w14:paraId="43789631"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0AAF46DA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 w14:paraId="33A70EAE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 w14:paraId="61E4BB31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联系方式：010-8534</w:t>
      </w:r>
      <w:r>
        <w:rPr>
          <w:rFonts w:hint="eastAsia" w:ascii="宋体" w:hAnsi="宋体" w:cs="宋体"/>
          <w:lang w:eastAsia="zh-CN"/>
        </w:rPr>
        <w:t>3434</w:t>
      </w:r>
    </w:p>
    <w:p w14:paraId="469F230D">
      <w:pPr>
        <w:pStyle w:val="4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35393812"/>
      <w:bookmarkStart w:id="14" w:name="_Toc28359025"/>
      <w:bookmarkStart w:id="15" w:name="_Toc28359102"/>
      <w:bookmarkStart w:id="16" w:name="_Toc35393643"/>
      <w:bookmarkStart w:id="17" w:name="_Toc23427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3AC3637A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</w:t>
      </w:r>
      <w:r>
        <w:rPr>
          <w:rFonts w:hint="eastAsia" w:ascii="宋体" w:hAnsi="宋体" w:cs="宋体"/>
          <w:lang w:val="en-US" w:eastAsia="zh-CN"/>
        </w:rPr>
        <w:t>王靖萱、</w:t>
      </w:r>
      <w:r>
        <w:rPr>
          <w:rFonts w:hint="eastAsia"/>
          <w:lang w:eastAsia="zh-CN"/>
        </w:rPr>
        <w:t>张娇、张珊、梁潇</w:t>
      </w:r>
    </w:p>
    <w:p w14:paraId="5FCCA6F3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电   话：010-8534</w:t>
      </w:r>
      <w:r>
        <w:rPr>
          <w:rFonts w:hint="eastAsia" w:ascii="宋体" w:hAnsi="宋体" w:cs="宋体"/>
          <w:lang w:eastAsia="zh-CN"/>
        </w:rPr>
        <w:t>3434</w:t>
      </w:r>
    </w:p>
    <w:p w14:paraId="7E453907">
      <w:pPr>
        <w:spacing w:line="360" w:lineRule="auto"/>
        <w:rPr>
          <w:rFonts w:ascii="宋体" w:hAnsi="宋体" w:cs="宋体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JkNmQ0NDE4YzEzNGRmM2Y2YjQ4M2I3YzVkZjVlNzUifQ=="/>
  </w:docVars>
  <w:rsids>
    <w:rsidRoot w:val="004E7980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C26B51"/>
    <w:rsid w:val="01DC3BC6"/>
    <w:rsid w:val="0276451A"/>
    <w:rsid w:val="028B667F"/>
    <w:rsid w:val="03312FA5"/>
    <w:rsid w:val="03695E25"/>
    <w:rsid w:val="04B76F0B"/>
    <w:rsid w:val="04EB6322"/>
    <w:rsid w:val="05482E38"/>
    <w:rsid w:val="078375C5"/>
    <w:rsid w:val="07B25830"/>
    <w:rsid w:val="07E331B7"/>
    <w:rsid w:val="08A4283A"/>
    <w:rsid w:val="08E2122C"/>
    <w:rsid w:val="09B35377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10A362E"/>
    <w:rsid w:val="11976170"/>
    <w:rsid w:val="12DC130A"/>
    <w:rsid w:val="13D15990"/>
    <w:rsid w:val="14243297"/>
    <w:rsid w:val="142A16A8"/>
    <w:rsid w:val="14A82170"/>
    <w:rsid w:val="152467E1"/>
    <w:rsid w:val="16B17D25"/>
    <w:rsid w:val="19B412DF"/>
    <w:rsid w:val="1B86476A"/>
    <w:rsid w:val="1BDC7FC4"/>
    <w:rsid w:val="1D357BC2"/>
    <w:rsid w:val="1E2F665C"/>
    <w:rsid w:val="1E775389"/>
    <w:rsid w:val="1EA87CD0"/>
    <w:rsid w:val="1F1E24A2"/>
    <w:rsid w:val="1F7D7510"/>
    <w:rsid w:val="1FDE0154"/>
    <w:rsid w:val="1FDE43C2"/>
    <w:rsid w:val="20270625"/>
    <w:rsid w:val="20545F82"/>
    <w:rsid w:val="231371C0"/>
    <w:rsid w:val="23151909"/>
    <w:rsid w:val="248D1853"/>
    <w:rsid w:val="256B4972"/>
    <w:rsid w:val="25A53853"/>
    <w:rsid w:val="261B3491"/>
    <w:rsid w:val="265213ED"/>
    <w:rsid w:val="26CA69A6"/>
    <w:rsid w:val="26D1773D"/>
    <w:rsid w:val="27C371A7"/>
    <w:rsid w:val="281D3DF0"/>
    <w:rsid w:val="28A60136"/>
    <w:rsid w:val="28E6501B"/>
    <w:rsid w:val="28FB4F40"/>
    <w:rsid w:val="296248B4"/>
    <w:rsid w:val="29AA01EA"/>
    <w:rsid w:val="2B396377"/>
    <w:rsid w:val="2BA81E59"/>
    <w:rsid w:val="2CD15DCE"/>
    <w:rsid w:val="2DAE77E9"/>
    <w:rsid w:val="2DF216DA"/>
    <w:rsid w:val="32976E60"/>
    <w:rsid w:val="333D6679"/>
    <w:rsid w:val="33471930"/>
    <w:rsid w:val="339B13BA"/>
    <w:rsid w:val="34010499"/>
    <w:rsid w:val="34D23C26"/>
    <w:rsid w:val="352112E7"/>
    <w:rsid w:val="35A47211"/>
    <w:rsid w:val="3734217F"/>
    <w:rsid w:val="38650F93"/>
    <w:rsid w:val="39711FA9"/>
    <w:rsid w:val="3B407142"/>
    <w:rsid w:val="3C373E57"/>
    <w:rsid w:val="3CAA13B2"/>
    <w:rsid w:val="3CAF79B9"/>
    <w:rsid w:val="3D7D3613"/>
    <w:rsid w:val="40C10651"/>
    <w:rsid w:val="40CF1F2C"/>
    <w:rsid w:val="40EC1FA8"/>
    <w:rsid w:val="42EE5922"/>
    <w:rsid w:val="45B27966"/>
    <w:rsid w:val="4636352C"/>
    <w:rsid w:val="46DC0D97"/>
    <w:rsid w:val="472B71D3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4F218D"/>
    <w:rsid w:val="4F8B568E"/>
    <w:rsid w:val="51030DE0"/>
    <w:rsid w:val="512F0C70"/>
    <w:rsid w:val="517F4BC4"/>
    <w:rsid w:val="53584606"/>
    <w:rsid w:val="53A26B6F"/>
    <w:rsid w:val="540370A6"/>
    <w:rsid w:val="54494ACA"/>
    <w:rsid w:val="54673E6B"/>
    <w:rsid w:val="548C0FC4"/>
    <w:rsid w:val="54AE49FC"/>
    <w:rsid w:val="55C761E3"/>
    <w:rsid w:val="55F31810"/>
    <w:rsid w:val="56B90783"/>
    <w:rsid w:val="57D91A30"/>
    <w:rsid w:val="58373FB5"/>
    <w:rsid w:val="5AEE543B"/>
    <w:rsid w:val="5C6043D4"/>
    <w:rsid w:val="5D9C47EC"/>
    <w:rsid w:val="5E5D76E0"/>
    <w:rsid w:val="5F053CC6"/>
    <w:rsid w:val="609D069B"/>
    <w:rsid w:val="60D10C16"/>
    <w:rsid w:val="64235F78"/>
    <w:rsid w:val="656E0126"/>
    <w:rsid w:val="65B37C68"/>
    <w:rsid w:val="65C60B1F"/>
    <w:rsid w:val="664721BD"/>
    <w:rsid w:val="66865A41"/>
    <w:rsid w:val="66940880"/>
    <w:rsid w:val="675A17A6"/>
    <w:rsid w:val="675D7CA3"/>
    <w:rsid w:val="682E257A"/>
    <w:rsid w:val="68860A0A"/>
    <w:rsid w:val="68CD19CD"/>
    <w:rsid w:val="69B83CD2"/>
    <w:rsid w:val="6AE2665C"/>
    <w:rsid w:val="6B123EAC"/>
    <w:rsid w:val="6C511742"/>
    <w:rsid w:val="6ED25D0B"/>
    <w:rsid w:val="6F9B5FA9"/>
    <w:rsid w:val="6F9C12DD"/>
    <w:rsid w:val="72545F38"/>
    <w:rsid w:val="73D70B56"/>
    <w:rsid w:val="74DA5B41"/>
    <w:rsid w:val="74F26A6B"/>
    <w:rsid w:val="75D52D8B"/>
    <w:rsid w:val="782D5F38"/>
    <w:rsid w:val="78A86196"/>
    <w:rsid w:val="7AA04FB5"/>
    <w:rsid w:val="7B465D29"/>
    <w:rsid w:val="7BB82AEB"/>
    <w:rsid w:val="7C497DE0"/>
    <w:rsid w:val="7D9B2799"/>
    <w:rsid w:val="7D9F4038"/>
    <w:rsid w:val="7E0A24D6"/>
    <w:rsid w:val="7E520127"/>
    <w:rsid w:val="7EB75A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header"/>
    <w:basedOn w:val="1"/>
    <w:next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9">
    <w:name w:val="Body Text Indent"/>
    <w:basedOn w:val="1"/>
    <w:next w:val="10"/>
    <w:qFormat/>
    <w:uiPriority w:val="0"/>
    <w:pPr>
      <w:ind w:firstLine="750"/>
    </w:pPr>
    <w:rPr>
      <w:sz w:val="28"/>
    </w:rPr>
  </w:style>
  <w:style w:type="paragraph" w:styleId="10">
    <w:name w:val="toc 6"/>
    <w:basedOn w:val="1"/>
    <w:next w:val="1"/>
    <w:semiHidden/>
    <w:qFormat/>
    <w:uiPriority w:val="0"/>
    <w:pPr>
      <w:ind w:left="2100" w:leftChars="1000"/>
    </w:pPr>
  </w:style>
  <w:style w:type="paragraph" w:styleId="11">
    <w:name w:val="Plain Text"/>
    <w:basedOn w:val="1"/>
    <w:qFormat/>
    <w:uiPriority w:val="0"/>
    <w:rPr>
      <w:rFonts w:ascii="宋体" w:hAnsi="Courier New"/>
      <w:szCs w:val="22"/>
    </w:rPr>
  </w:style>
  <w:style w:type="paragraph" w:styleId="12">
    <w:name w:val="footer"/>
    <w:basedOn w:val="1"/>
    <w:link w:val="3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4">
    <w:name w:val="Body Text First Indent 2"/>
    <w:basedOn w:val="9"/>
    <w:qFormat/>
    <w:uiPriority w:val="99"/>
    <w:pPr>
      <w:ind w:firstLine="420" w:firstLineChars="200"/>
    </w:p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qFormat/>
    <w:uiPriority w:val="0"/>
    <w:rPr>
      <w:color w:val="000000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</w:style>
  <w:style w:type="character" w:styleId="22">
    <w:name w:val="HTML Acronym"/>
    <w:basedOn w:val="17"/>
    <w:qFormat/>
    <w:uiPriority w:val="0"/>
  </w:style>
  <w:style w:type="character" w:styleId="23">
    <w:name w:val="HTML Variable"/>
    <w:basedOn w:val="17"/>
    <w:qFormat/>
    <w:uiPriority w:val="0"/>
  </w:style>
  <w:style w:type="character" w:styleId="24">
    <w:name w:val="Hyperlink"/>
    <w:basedOn w:val="17"/>
    <w:qFormat/>
    <w:uiPriority w:val="0"/>
    <w:rPr>
      <w:color w:val="0000FF"/>
      <w:u w:val="single"/>
    </w:rPr>
  </w:style>
  <w:style w:type="character" w:styleId="25">
    <w:name w:val="HTML Code"/>
    <w:basedOn w:val="17"/>
    <w:qFormat/>
    <w:uiPriority w:val="0"/>
    <w:rPr>
      <w:rFonts w:ascii="Courier New" w:hAnsi="Courier New"/>
      <w:sz w:val="20"/>
    </w:rPr>
  </w:style>
  <w:style w:type="character" w:styleId="26">
    <w:name w:val="HTML Cite"/>
    <w:basedOn w:val="17"/>
    <w:qFormat/>
    <w:uiPriority w:val="0"/>
  </w:style>
  <w:style w:type="paragraph" w:customStyle="1" w:styleId="27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8">
    <w:name w:val="active"/>
    <w:basedOn w:val="17"/>
    <w:qFormat/>
    <w:uiPriority w:val="0"/>
    <w:rPr>
      <w:color w:val="FFFFFF"/>
      <w:shd w:val="clear" w:color="auto" w:fill="E22323"/>
    </w:rPr>
  </w:style>
  <w:style w:type="character" w:customStyle="1" w:styleId="29">
    <w:name w:val="hover5"/>
    <w:basedOn w:val="17"/>
    <w:qFormat/>
    <w:uiPriority w:val="0"/>
    <w:rPr>
      <w:color w:val="0063BA"/>
    </w:rPr>
  </w:style>
  <w:style w:type="character" w:customStyle="1" w:styleId="30">
    <w:name w:val="margin_right202"/>
    <w:basedOn w:val="17"/>
    <w:qFormat/>
    <w:uiPriority w:val="0"/>
  </w:style>
  <w:style w:type="character" w:customStyle="1" w:styleId="31">
    <w:name w:val="before"/>
    <w:basedOn w:val="17"/>
    <w:qFormat/>
    <w:uiPriority w:val="0"/>
    <w:rPr>
      <w:shd w:val="clear" w:color="auto" w:fill="E22323"/>
    </w:rPr>
  </w:style>
  <w:style w:type="character" w:customStyle="1" w:styleId="32">
    <w:name w:val="active6"/>
    <w:basedOn w:val="17"/>
    <w:qFormat/>
    <w:uiPriority w:val="0"/>
    <w:rPr>
      <w:color w:val="FFFFFF"/>
      <w:shd w:val="clear" w:color="auto" w:fill="E22323"/>
    </w:rPr>
  </w:style>
  <w:style w:type="character" w:customStyle="1" w:styleId="33">
    <w:name w:val="页脚 字符"/>
    <w:basedOn w:val="17"/>
    <w:link w:val="12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548</Words>
  <Characters>642</Characters>
  <Lines>3</Lines>
  <Paragraphs>1</Paragraphs>
  <TotalTime>0</TotalTime>
  <ScaleCrop>false</ScaleCrop>
  <LinksUpToDate>false</LinksUpToDate>
  <CharactersWithSpaces>660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王崴</cp:lastModifiedBy>
  <cp:lastPrinted>2024-01-26T06:26:00Z</cp:lastPrinted>
  <dcterms:modified xsi:type="dcterms:W3CDTF">2024-12-23T05:59:36Z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1B4AECC2F8CD4D05B194B00E8E183B59</vt:lpwstr>
  </property>
</Properties>
</file>