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0" w:beforeAutospacing="0" w:after="0" w:afterAutospacing="0" w:line="360" w:lineRule="auto"/>
        <w:ind w:firstLine="480"/>
        <w:jc w:val="both"/>
        <w:textAlignment w:val="baseline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采购需求：</w:t>
      </w:r>
    </w:p>
    <w:p>
      <w:pPr>
        <w:pStyle w:val="5"/>
        <w:spacing w:before="0" w:beforeAutospacing="0" w:after="0" w:afterAutospacing="0" w:line="360" w:lineRule="auto"/>
        <w:ind w:firstLine="480"/>
        <w:jc w:val="both"/>
        <w:textAlignment w:val="baseline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合同包1(</w:t>
      </w:r>
      <w:r>
        <w:rPr>
          <w:rFonts w:hint="eastAsia" w:ascii="仿宋" w:hAnsi="仿宋" w:eastAsia="仿宋" w:cs="仿宋"/>
          <w:u w:val="single"/>
          <w:lang w:eastAsia="zh-CN"/>
        </w:rPr>
        <w:t>监护仪（中央监护仪拖22）</w:t>
      </w:r>
      <w:r>
        <w:rPr>
          <w:rFonts w:hint="eastAsia" w:ascii="仿宋" w:hAnsi="仿宋" w:eastAsia="仿宋" w:cs="仿宋"/>
        </w:rPr>
        <w:t>):</w:t>
      </w:r>
    </w:p>
    <w:p>
      <w:pPr>
        <w:pStyle w:val="2"/>
        <w:spacing w:before="0" w:beforeAutospacing="0" w:after="0" w:afterAutospacing="0" w:line="360" w:lineRule="auto"/>
        <w:ind w:firstLine="480" w:firstLineChars="200"/>
        <w:jc w:val="both"/>
        <w:textAlignment w:val="baseline"/>
        <w:rPr>
          <w:rStyle w:val="6"/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合同包预算金额：</w:t>
      </w:r>
      <w:r>
        <w:rPr>
          <w:rFonts w:hint="eastAsia" w:ascii="仿宋" w:hAnsi="仿宋" w:eastAsia="仿宋" w:cs="仿宋"/>
          <w:u w:val="single"/>
          <w:shd w:val="clear" w:color="auto" w:fill="FFFFFF"/>
        </w:rPr>
        <w:t>1,760,000.00</w:t>
      </w:r>
      <w:r>
        <w:rPr>
          <w:rFonts w:hint="eastAsia" w:ascii="仿宋" w:hAnsi="仿宋" w:eastAsia="仿宋" w:cs="仿宋"/>
          <w:shd w:val="clear" w:color="auto" w:fill="FFFFFF"/>
        </w:rPr>
        <w:t>元</w:t>
      </w:r>
    </w:p>
    <w:tbl>
      <w:tblPr>
        <w:tblStyle w:val="3"/>
        <w:tblW w:w="5000" w:type="pct"/>
        <w:tblInd w:w="128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83"/>
        <w:gridCol w:w="1561"/>
        <w:gridCol w:w="1281"/>
        <w:gridCol w:w="1086"/>
        <w:gridCol w:w="1334"/>
        <w:gridCol w:w="1366"/>
        <w:gridCol w:w="113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8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品目号</w:t>
            </w:r>
          </w:p>
        </w:tc>
        <w:tc>
          <w:tcPr>
            <w:tcW w:w="183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品目名称</w:t>
            </w:r>
          </w:p>
        </w:tc>
        <w:tc>
          <w:tcPr>
            <w:tcW w:w="14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采购标的</w:t>
            </w:r>
          </w:p>
        </w:tc>
        <w:tc>
          <w:tcPr>
            <w:tcW w:w="111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数量</w:t>
            </w:r>
          </w:p>
          <w:p>
            <w:pPr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（单位）</w:t>
            </w:r>
          </w:p>
        </w:tc>
        <w:tc>
          <w:tcPr>
            <w:tcW w:w="148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技术规格、参数及要求</w:t>
            </w:r>
          </w:p>
        </w:tc>
        <w:tc>
          <w:tcPr>
            <w:tcW w:w="15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品目预算(元)</w:t>
            </w:r>
          </w:p>
        </w:tc>
        <w:tc>
          <w:tcPr>
            <w:tcW w:w="123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最高限价(元)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8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1-1</w:t>
            </w:r>
          </w:p>
        </w:tc>
        <w:tc>
          <w:tcPr>
            <w:tcW w:w="183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医用电子生理参数检测仪器设备</w:t>
            </w:r>
          </w:p>
        </w:tc>
        <w:tc>
          <w:tcPr>
            <w:tcW w:w="14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监护仪（中央监护仪拖22）</w:t>
            </w:r>
          </w:p>
        </w:tc>
        <w:tc>
          <w:tcPr>
            <w:tcW w:w="111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22（台）</w:t>
            </w:r>
          </w:p>
        </w:tc>
        <w:tc>
          <w:tcPr>
            <w:tcW w:w="148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详见采购文件</w:t>
            </w:r>
          </w:p>
        </w:tc>
        <w:tc>
          <w:tcPr>
            <w:tcW w:w="15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1,760,000.00</w:t>
            </w:r>
          </w:p>
        </w:tc>
        <w:tc>
          <w:tcPr>
            <w:tcW w:w="123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-</w:t>
            </w:r>
          </w:p>
        </w:tc>
      </w:tr>
    </w:tbl>
    <w:p>
      <w:pPr>
        <w:pStyle w:val="2"/>
        <w:spacing w:before="0" w:beforeAutospacing="0" w:after="0" w:afterAutospacing="0" w:line="360" w:lineRule="auto"/>
        <w:ind w:firstLine="630"/>
        <w:jc w:val="both"/>
        <w:textAlignment w:val="baseline"/>
        <w:rPr>
          <w:rStyle w:val="6"/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合同履行期限：</w:t>
      </w:r>
      <w:r>
        <w:rPr>
          <w:rStyle w:val="6"/>
          <w:rFonts w:hint="eastAsia" w:ascii="Times New Roman" w:hAnsi="Times New Roman" w:eastAsia="仿宋" w:cs="Times New Roman"/>
          <w:color w:val="333333"/>
        </w:rPr>
        <w:t>合同签订后20天内</w:t>
      </w:r>
    </w:p>
    <w:p>
      <w:pPr>
        <w:pStyle w:val="2"/>
        <w:spacing w:before="0" w:beforeAutospacing="0" w:after="0" w:afterAutospacing="0" w:line="360" w:lineRule="auto"/>
        <w:ind w:firstLine="630"/>
        <w:jc w:val="both"/>
        <w:textAlignment w:val="baseline"/>
        <w:rPr>
          <w:rStyle w:val="6"/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本合同包</w:t>
      </w:r>
      <w:r>
        <w:rPr>
          <w:rStyle w:val="6"/>
          <w:rFonts w:hint="eastAsia" w:ascii="仿宋" w:hAnsi="仿宋" w:eastAsia="仿宋" w:cs="仿宋"/>
          <w:u w:val="single"/>
        </w:rPr>
        <w:t>不接受</w:t>
      </w:r>
      <w:r>
        <w:rPr>
          <w:rFonts w:hint="eastAsia" w:ascii="仿宋" w:hAnsi="仿宋" w:eastAsia="仿宋" w:cs="仿宋"/>
        </w:rPr>
        <w:t>联合体投标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RmNjk4OWM0ZmUyYWMzMjcxNzU1N2MzM2E4N2U1MDYifQ=="/>
  </w:docVars>
  <w:rsids>
    <w:rsidRoot w:val="0CB54736"/>
    <w:rsid w:val="0CB54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5">
    <w:name w:val="u-content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6">
    <w:name w:val="u-content1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2024-04-28T06:19:00Z</dcterms:created>
  <dc:creator>WPS_1526284077</dc:creator>
  <cp:lastModifiedBy>WPS_1526284077</cp:lastModifiedBy>
  <dcterms:modified xsi:type="dcterms:W3CDTF">2024-04-28T06:20:03Z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8239E996827F424D8E0F7A967987A96A_11</vt:lpwstr>
  </property>
</Properties>
</file>