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CEDF1">
      <w:pPr>
        <w:widowControl/>
        <w:spacing w:after="0" w:line="360" w:lineRule="auto"/>
        <w:jc w:val="left"/>
        <w:outlineLvl w:val="1"/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投标人满足招标文件评分要求需要提供的证明材料</w:t>
      </w:r>
    </w:p>
    <w:p w14:paraId="64BA776F">
      <w:pPr>
        <w:widowControl/>
        <w:spacing w:after="0" w:line="360" w:lineRule="auto"/>
        <w:jc w:val="left"/>
        <w:outlineLvl w:val="1"/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</w:pPr>
    </w:p>
    <w:p w14:paraId="07267B1F">
      <w:pPr>
        <w:widowControl/>
        <w:spacing w:after="0" w:line="360" w:lineRule="auto"/>
        <w:jc w:val="left"/>
        <w:outlineLvl w:val="1"/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eastAsia="zh-CN"/>
        </w:rPr>
        <w:t>（一）实施方案</w:t>
      </w:r>
      <w:bookmarkStart w:id="2" w:name="_GoBack"/>
      <w:bookmarkEnd w:id="2"/>
    </w:p>
    <w:p w14:paraId="2620FFB1">
      <w:pPr>
        <w:widowControl/>
        <w:spacing w:after="0" w:line="360" w:lineRule="auto"/>
        <w:jc w:val="left"/>
        <w:outlineLvl w:val="1"/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  <w:t>（格式自拟）</w:t>
      </w:r>
    </w:p>
    <w:p w14:paraId="04B9745C">
      <w:pPr>
        <w:widowControl/>
        <w:spacing w:after="0" w:line="360" w:lineRule="auto"/>
        <w:jc w:val="left"/>
        <w:outlineLvl w:val="1"/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</w:pPr>
    </w:p>
    <w:p w14:paraId="2D74C5B1">
      <w:pPr>
        <w:widowControl/>
        <w:spacing w:after="0" w:line="360" w:lineRule="auto"/>
        <w:jc w:val="left"/>
        <w:outlineLvl w:val="1"/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eastAsia="zh-CN"/>
        </w:rPr>
        <w:t>（二）售后服务方案</w:t>
      </w:r>
    </w:p>
    <w:p w14:paraId="5C70177E">
      <w:pPr>
        <w:widowControl/>
        <w:spacing w:after="0" w:line="360" w:lineRule="auto"/>
        <w:jc w:val="left"/>
        <w:outlineLvl w:val="1"/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  <w:t>（格式自拟）</w:t>
      </w:r>
    </w:p>
    <w:p w14:paraId="66186895">
      <w:pPr>
        <w:widowControl/>
        <w:spacing w:after="0" w:line="360" w:lineRule="auto"/>
        <w:jc w:val="left"/>
        <w:outlineLvl w:val="1"/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</w:pPr>
    </w:p>
    <w:p w14:paraId="4473CEDD">
      <w:pPr>
        <w:widowControl/>
        <w:spacing w:after="0" w:line="360" w:lineRule="auto"/>
        <w:jc w:val="left"/>
        <w:outlineLvl w:val="1"/>
        <w:rPr>
          <w:rFonts w:hint="default" w:ascii="宋体" w:hAnsi="宋体" w:eastAsia="宋体" w:cs="Times New Roman"/>
          <w:b/>
          <w:color w:val="auto"/>
          <w:sz w:val="28"/>
          <w:szCs w:val="28"/>
          <w:highlight w:val="none"/>
          <w:lang w:val="en-US"/>
        </w:rPr>
      </w:pP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eastAsia="zh-CN"/>
        </w:rPr>
        <w:t>（三）</w:t>
      </w: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val="en-US" w:eastAsia="zh-CN"/>
        </w:rPr>
        <w:t>履约能力</w:t>
      </w:r>
    </w:p>
    <w:p w14:paraId="5A9832F0">
      <w:pPr>
        <w:widowControl/>
        <w:spacing w:after="0" w:line="360" w:lineRule="auto"/>
        <w:jc w:val="left"/>
        <w:outlineLvl w:val="1"/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  <w:t>（格式自拟）</w:t>
      </w:r>
    </w:p>
    <w:p w14:paraId="52B88D4A">
      <w:pPr>
        <w:pStyle w:val="2"/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</w:pPr>
    </w:p>
    <w:p w14:paraId="64FE0ACA">
      <w:pPr>
        <w:widowControl/>
        <w:spacing w:after="0" w:line="360" w:lineRule="auto"/>
        <w:jc w:val="left"/>
        <w:outlineLvl w:val="1"/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eastAsia="zh-CN"/>
        </w:rPr>
        <w:t>）节能、环保产品</w:t>
      </w:r>
    </w:p>
    <w:p w14:paraId="0CC2ABD8">
      <w:pPr>
        <w:widowControl/>
        <w:spacing w:after="0" w:line="360" w:lineRule="auto"/>
        <w:jc w:val="left"/>
        <w:outlineLvl w:val="1"/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  <w:t>（格式自拟）</w:t>
      </w:r>
    </w:p>
    <w:p w14:paraId="20851F98">
      <w:pPr>
        <w:widowControl/>
        <w:spacing w:after="0" w:line="360" w:lineRule="auto"/>
        <w:jc w:val="left"/>
        <w:outlineLvl w:val="1"/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eastAsia="zh-CN"/>
        </w:rPr>
      </w:pPr>
    </w:p>
    <w:p w14:paraId="63573ED8">
      <w:pPr>
        <w:widowControl/>
        <w:spacing w:after="0" w:line="360" w:lineRule="auto"/>
        <w:jc w:val="left"/>
        <w:outlineLvl w:val="1"/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val="en-US" w:eastAsia="zh-CN"/>
        </w:rPr>
        <w:t>采购文件要求提供的承诺函等相关证明材料</w:t>
      </w:r>
    </w:p>
    <w:p w14:paraId="73769E25">
      <w:pPr>
        <w:widowControl/>
        <w:spacing w:after="0" w:line="360" w:lineRule="auto"/>
        <w:jc w:val="left"/>
        <w:outlineLvl w:val="1"/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  <w:t>（格式自拟）</w:t>
      </w:r>
    </w:p>
    <w:p w14:paraId="01F1F446">
      <w:pPr>
        <w:pStyle w:val="7"/>
        <w:rPr>
          <w:rFonts w:hint="eastAsia"/>
          <w:lang w:eastAsia="zh-CN"/>
        </w:rPr>
      </w:pPr>
    </w:p>
    <w:p w14:paraId="151DC9A4">
      <w:pPr>
        <w:widowControl/>
        <w:spacing w:after="0" w:line="360" w:lineRule="auto"/>
        <w:jc w:val="left"/>
        <w:outlineLvl w:val="1"/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val="en-US" w:eastAsia="zh-CN"/>
        </w:rPr>
        <w:t>其它</w:t>
      </w: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eastAsia="zh-CN"/>
        </w:rPr>
        <w:t>需要提供的</w:t>
      </w: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val="en-US" w:eastAsia="zh-CN"/>
        </w:rPr>
        <w:t>证明</w:t>
      </w: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  <w:t>材料</w:t>
      </w:r>
    </w:p>
    <w:p w14:paraId="6BFAA8CA">
      <w:pPr>
        <w:spacing w:after="0" w:line="360" w:lineRule="auto"/>
        <w:jc w:val="left"/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  <w:t>（格式自拟）</w:t>
      </w:r>
    </w:p>
    <w:p w14:paraId="355498DD">
      <w:pP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</w:rPr>
        <w:br w:type="page"/>
      </w:r>
    </w:p>
    <w:p w14:paraId="37D3CD5D">
      <w:pPr>
        <w:pStyle w:val="4"/>
        <w:bidi w:val="0"/>
        <w:rPr>
          <w:rFonts w:hint="eastAsia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28"/>
          <w:szCs w:val="28"/>
          <w:highlight w:val="none"/>
          <w:lang w:val="en-US" w:eastAsia="zh-CN" w:bidi="ar-SA"/>
        </w:rPr>
        <w:t>(</w:t>
      </w:r>
      <w:r>
        <w:rPr>
          <w:rFonts w:hint="eastAsia" w:ascii="宋体" w:hAnsi="宋体" w:cs="Times New Roman"/>
          <w:b/>
          <w:color w:val="auto"/>
          <w:kern w:val="2"/>
          <w:sz w:val="28"/>
          <w:szCs w:val="28"/>
          <w:highlight w:val="none"/>
          <w:lang w:val="en-US" w:eastAsia="zh-CN" w:bidi="ar-SA"/>
        </w:rPr>
        <w:t>八</w:t>
      </w:r>
      <w:r>
        <w:rPr>
          <w:rFonts w:hint="eastAsia" w:ascii="宋体" w:hAnsi="宋体" w:eastAsia="宋体" w:cs="Times New Roman"/>
          <w:b/>
          <w:color w:val="auto"/>
          <w:kern w:val="2"/>
          <w:sz w:val="28"/>
          <w:szCs w:val="28"/>
          <w:highlight w:val="none"/>
          <w:lang w:val="en-US" w:eastAsia="zh-CN" w:bidi="ar-SA"/>
        </w:rPr>
        <w:t>)采购项目技术、服务、商务及其他要求应答表</w:t>
      </w:r>
    </w:p>
    <w:tbl>
      <w:tblPr>
        <w:tblStyle w:val="8"/>
        <w:tblW w:w="799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2583"/>
        <w:gridCol w:w="2270"/>
        <w:gridCol w:w="2395"/>
      </w:tblGrid>
      <w:tr w14:paraId="25A0D5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  <w:jc w:val="center"/>
        </w:trPr>
        <w:tc>
          <w:tcPr>
            <w:tcW w:w="750" w:type="dxa"/>
            <w:vAlign w:val="center"/>
          </w:tcPr>
          <w:p w14:paraId="4397D94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2583" w:type="dxa"/>
            <w:vAlign w:val="center"/>
          </w:tcPr>
          <w:p w14:paraId="09D5CF8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采购文件要求</w:t>
            </w:r>
          </w:p>
        </w:tc>
        <w:tc>
          <w:tcPr>
            <w:tcW w:w="2270" w:type="dxa"/>
            <w:vAlign w:val="center"/>
          </w:tcPr>
          <w:p w14:paraId="0637717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文件响应</w:t>
            </w:r>
          </w:p>
        </w:tc>
        <w:tc>
          <w:tcPr>
            <w:tcW w:w="2395" w:type="dxa"/>
            <w:vAlign w:val="center"/>
          </w:tcPr>
          <w:p w14:paraId="1662ABF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偏离说明(如偏离原因及对整体服务的影响等)</w:t>
            </w:r>
          </w:p>
        </w:tc>
      </w:tr>
      <w:tr w14:paraId="110C8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750" w:type="dxa"/>
            <w:vAlign w:val="top"/>
          </w:tcPr>
          <w:p w14:paraId="232E3DB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83" w:type="dxa"/>
            <w:vAlign w:val="top"/>
          </w:tcPr>
          <w:p w14:paraId="0F2731AD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70" w:type="dxa"/>
            <w:vAlign w:val="top"/>
          </w:tcPr>
          <w:p w14:paraId="26EFE60D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95" w:type="dxa"/>
            <w:vAlign w:val="top"/>
          </w:tcPr>
          <w:p w14:paraId="4611BBDD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BB633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  <w:jc w:val="center"/>
        </w:trPr>
        <w:tc>
          <w:tcPr>
            <w:tcW w:w="750" w:type="dxa"/>
            <w:vAlign w:val="top"/>
          </w:tcPr>
          <w:p w14:paraId="71F9BC8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83" w:type="dxa"/>
            <w:vAlign w:val="top"/>
          </w:tcPr>
          <w:p w14:paraId="7BE07C8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70" w:type="dxa"/>
            <w:vAlign w:val="top"/>
          </w:tcPr>
          <w:p w14:paraId="14BD615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95" w:type="dxa"/>
            <w:vAlign w:val="top"/>
          </w:tcPr>
          <w:p w14:paraId="72E6390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56B3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  <w:jc w:val="center"/>
        </w:trPr>
        <w:tc>
          <w:tcPr>
            <w:tcW w:w="750" w:type="dxa"/>
            <w:vAlign w:val="top"/>
          </w:tcPr>
          <w:p w14:paraId="448B2B7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83" w:type="dxa"/>
            <w:vAlign w:val="top"/>
          </w:tcPr>
          <w:p w14:paraId="5775F558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70" w:type="dxa"/>
            <w:vAlign w:val="top"/>
          </w:tcPr>
          <w:p w14:paraId="452EC2E8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95" w:type="dxa"/>
            <w:vAlign w:val="top"/>
          </w:tcPr>
          <w:p w14:paraId="051F87D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2B6CC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750" w:type="dxa"/>
            <w:vAlign w:val="top"/>
          </w:tcPr>
          <w:p w14:paraId="5E394A1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83" w:type="dxa"/>
            <w:vAlign w:val="top"/>
          </w:tcPr>
          <w:p w14:paraId="7EA718B8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70" w:type="dxa"/>
            <w:vAlign w:val="top"/>
          </w:tcPr>
          <w:p w14:paraId="191DCBE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95" w:type="dxa"/>
            <w:vAlign w:val="top"/>
          </w:tcPr>
          <w:p w14:paraId="3C4FBA80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1F2C214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14955BC"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注：</w:t>
      </w:r>
    </w:p>
    <w:p w14:paraId="709A42A8"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1.按照本</w:t>
      </w:r>
      <w:bookmarkStart w:id="0" w:name="OLE_LINK2"/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招标文件“</w:t>
      </w:r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第三章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技术、服务及其他要求</w:t>
      </w:r>
      <w:bookmarkStart w:id="1" w:name="OLE_LINK4"/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”</w:t>
      </w:r>
      <w:bookmarkEnd w:id="1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所有内容进行应答；如与本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招标文件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第三章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技术、服务及其他要求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所有内容无偏离(偏离包括正偏离和负偏离),则无需逐条应答，视为均响应本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招标文件“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第三章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技术、服务及其他要求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，供应商不得以未作应答 而拒不接受。</w:t>
      </w:r>
    </w:p>
    <w:p w14:paraId="467C1C4F"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2.供应商必须据实填写，不得虚假填写，否则将取消其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中标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资格。</w:t>
      </w:r>
    </w:p>
    <w:p w14:paraId="1DF942D5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3.具体内容有特殊要求的，以载明的要求为准。</w:t>
      </w:r>
    </w:p>
    <w:p w14:paraId="2F15687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CB1CB20">
      <w:pPr>
        <w:pStyle w:val="2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供应商名称：               (签章) 日期：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iNTAxNDU3OTc2Njg4NTZkZTJjOGU2YTM1ZDZkMDEifQ=="/>
  </w:docVars>
  <w:rsids>
    <w:rsidRoot w:val="6D5F41A2"/>
    <w:rsid w:val="125B21DF"/>
    <w:rsid w:val="175B0B06"/>
    <w:rsid w:val="27E70F59"/>
    <w:rsid w:val="3CA21A07"/>
    <w:rsid w:val="3D712808"/>
    <w:rsid w:val="59EC5E9E"/>
    <w:rsid w:val="60C6785F"/>
    <w:rsid w:val="60EC1735"/>
    <w:rsid w:val="6D5F41A2"/>
    <w:rsid w:val="6D917D21"/>
    <w:rsid w:val="6DAD65F3"/>
    <w:rsid w:val="75913DC8"/>
    <w:rsid w:val="797A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rFonts w:hint="eastAsia" w:ascii="Arial Unicode MS" w:hAnsi="Arial Unicode MS" w:eastAsia="Times New Roman" w:cs="Arial Unicode MS"/>
      <w:sz w:val="24"/>
      <w:szCs w:val="24"/>
    </w:rPr>
  </w:style>
  <w:style w:type="paragraph" w:customStyle="1" w:styleId="3">
    <w:name w:val="Quote"/>
    <w:basedOn w:val="1"/>
    <w:next w:val="1"/>
    <w:autoRedefine/>
    <w:qFormat/>
    <w:uiPriority w:val="99"/>
    <w:rPr>
      <w:rFonts w:ascii="Calibri" w:hAnsi="Calibri" w:cs="Calibri"/>
      <w:i/>
      <w:iCs/>
      <w:color w:val="000000"/>
      <w:sz w:val="22"/>
      <w:szCs w:val="22"/>
    </w:rPr>
  </w:style>
  <w:style w:type="paragraph" w:customStyle="1" w:styleId="7">
    <w:name w:val="表格文字"/>
    <w:basedOn w:val="1"/>
    <w:qFormat/>
    <w:uiPriority w:val="0"/>
    <w:pPr>
      <w:autoSpaceDE w:val="0"/>
      <w:autoSpaceDN w:val="0"/>
      <w:adjustRightInd w:val="0"/>
      <w:jc w:val="left"/>
    </w:p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379</Words>
  <Characters>383</Characters>
  <Lines>0</Lines>
  <Paragraphs>0</Paragraphs>
  <TotalTime>0</TotalTime>
  <ScaleCrop>false</ScaleCrop>
  <LinksUpToDate>false</LinksUpToDate>
  <CharactersWithSpaces>416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2022-12-01T11:17:00Z</dcterms:created>
  <dc:creator>admin</dc:creator>
  <cp:lastModifiedBy>123</cp:lastModifiedBy>
  <dcterms:modified xsi:type="dcterms:W3CDTF">2024-12-16T06:55:26Z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6F16A3F1CB0B4BD99F89E44B251D3E93</vt:lpwstr>
  </property>
</Properties>
</file>