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3C20">
      <w:pPr>
        <w:jc w:val="center"/>
        <w:rPr>
          <w:rFonts w:hint="default"/>
          <w:b/>
          <w:bCs/>
          <w:sz w:val="28"/>
          <w:szCs w:val="28"/>
          <w:lang w:val="en-US" w:eastAsia="zh-CN"/>
        </w:rPr>
      </w:pPr>
      <w:r>
        <w:rPr>
          <w:rFonts w:hint="eastAsia"/>
          <w:b/>
          <w:bCs/>
          <w:sz w:val="28"/>
          <w:szCs w:val="28"/>
          <w:lang w:val="en-US" w:eastAsia="zh-CN"/>
        </w:rPr>
        <w:t>操作技能演示说明</w:t>
      </w:r>
    </w:p>
    <w:p w14:paraId="1088F1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eastAsia="zh-CN"/>
        </w:rPr>
      </w:pPr>
      <w:r>
        <w:rPr>
          <w:rFonts w:hint="eastAsia"/>
          <w:sz w:val="28"/>
          <w:szCs w:val="28"/>
          <w:lang w:val="en-US" w:eastAsia="zh-CN"/>
        </w:rPr>
        <w:t>本项目采取线下演示方式，供应商针对磋商文件第三章3.3.1服务内容要求中“服务人员操作技能演示要求”提供演示</w:t>
      </w:r>
      <w:r>
        <w:rPr>
          <w:rFonts w:hint="eastAsia"/>
          <w:sz w:val="28"/>
          <w:szCs w:val="28"/>
          <w:lang w:eastAsia="zh-CN"/>
        </w:rPr>
        <w:t>，</w:t>
      </w:r>
      <w:r>
        <w:rPr>
          <w:rFonts w:hint="eastAsia"/>
          <w:sz w:val="28"/>
          <w:szCs w:val="28"/>
          <w:lang w:val="en-US" w:eastAsia="zh-CN"/>
        </w:rPr>
        <w:t>磋商小组将根据供应商演示情况，按照5.4.2.评审细则及标准对供应商的演示进行评审打分</w:t>
      </w:r>
      <w:r>
        <w:rPr>
          <w:rFonts w:hint="eastAsia"/>
          <w:sz w:val="28"/>
          <w:szCs w:val="28"/>
          <w:lang w:eastAsia="zh-CN"/>
        </w:rPr>
        <w:t>。</w:t>
      </w:r>
    </w:p>
    <w:p w14:paraId="5E81D8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sz w:val="28"/>
          <w:szCs w:val="28"/>
          <w:lang w:val="en-US" w:eastAsia="zh-CN"/>
        </w:rPr>
      </w:pPr>
      <w:r>
        <w:rPr>
          <w:rFonts w:hint="eastAsia"/>
          <w:sz w:val="28"/>
          <w:szCs w:val="28"/>
          <w:lang w:val="en-US" w:eastAsia="zh-CN"/>
        </w:rPr>
        <w:t>若供应商在开标时未按要求到达演示地点进行演示则视为供应商放弃演示。</w:t>
      </w:r>
      <w:bookmarkStart w:id="0" w:name="_GoBack"/>
      <w:bookmarkEnd w:id="0"/>
    </w:p>
    <w:p w14:paraId="16D094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 xml:space="preserve"> 注：</w:t>
      </w:r>
      <w:r>
        <w:rPr>
          <w:rFonts w:hint="eastAsia"/>
          <w:sz w:val="28"/>
          <w:szCs w:val="28"/>
          <w:lang w:val="en-US" w:eastAsia="zh-CN"/>
        </w:rPr>
        <w:t xml:space="preserve">①本项目演示采取线下演示方式，演示地点：西昌市凯乐路109号海能大厦13楼；②演示须基于采购人真实系统，演示电脑、系统平台及登陆用户均由采购人提供，现场演示不超过15分钟；③演示人员须为本项目驻场服务人员，否则不得分。 </w:t>
      </w:r>
    </w:p>
    <w:p w14:paraId="620825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eastAsiaTheme="minor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zYzhiY2E0OGMwYWYyODc0MzJkOTc5YWJjMjI4YjEifQ=="/>
  </w:docVars>
  <w:rsids>
    <w:rsidRoot w:val="008B145E"/>
    <w:rsid w:val="00195487"/>
    <w:rsid w:val="001B6D3B"/>
    <w:rsid w:val="00231B3C"/>
    <w:rsid w:val="008B145E"/>
    <w:rsid w:val="022A6E21"/>
    <w:rsid w:val="068A3580"/>
    <w:rsid w:val="0F9F49DB"/>
    <w:rsid w:val="10D369E5"/>
    <w:rsid w:val="1B2951B9"/>
    <w:rsid w:val="21D20F51"/>
    <w:rsid w:val="276C6C47"/>
    <w:rsid w:val="2F2111E1"/>
    <w:rsid w:val="370B4674"/>
    <w:rsid w:val="57A93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252</Words>
  <Characters>262</Characters>
  <Lines>1</Lines>
  <Paragraphs>1</Paragraphs>
  <TotalTime>2</TotalTime>
  <ScaleCrop>false</ScaleCrop>
  <LinksUpToDate>false</LinksUpToDate>
  <CharactersWithSpaces>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2022-11-10T08:53:00Z</dcterms:created>
  <dc:creator>匿名</dc:creator>
  <cp:lastModifiedBy>Heart</cp:lastModifiedBy>
  <dcterms:modified xsi:type="dcterms:W3CDTF">2026-06-04T07:44:48Z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B88C15413F554029BE5F7258F4B284BB_13</vt:lpwstr>
  </property>
  <property fmtid="{D5CDD505-2E9C-101B-9397-08002B2CF9AE}" pid="4" name="KSOTemplateDocerSaveRecord">
    <vt:lpwstr>eyJoZGlkIjoiNGZmODgwZWE5Zjg2MWIzMWM5NGI1ZjU5MTE5MTdkY2UiLCJ1c2VySWQiOiIyOTU0MDA3MTgifQ==</vt:lpwstr>
  </property>
</Properties>
</file>