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7.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13CE" w:rsidRPr="002B13CE" w:rsidRDefault="002B13CE" w:rsidP="002B13CE">
      <w:pPr>
        <w:snapToGrid w:val="0"/>
        <w:spacing w:line="540" w:lineRule="exact"/>
        <w:jc w:val="center"/>
        <w:outlineLvl w:val="0"/>
        <w:rPr>
          <w:b/>
          <w:color w:val="000000" w:themeColor="text1"/>
          <w:sz w:val="36"/>
          <w:szCs w:val="36"/>
        </w:rPr>
      </w:pPr>
      <w:bookmarkStart w:id="0" w:name="_Toc119489571"/>
      <w:r w:rsidRPr="002B13CE">
        <w:rPr>
          <w:b/>
          <w:color w:val="000000" w:themeColor="text1"/>
          <w:sz w:val="36"/>
          <w:szCs w:val="36"/>
        </w:rPr>
        <w:t>第五章</w:t>
      </w:r>
      <w:r w:rsidRPr="002B13CE">
        <w:rPr>
          <w:rFonts w:hint="eastAsia"/>
          <w:b/>
          <w:color w:val="000000" w:themeColor="text1"/>
          <w:sz w:val="36"/>
          <w:szCs w:val="36"/>
        </w:rPr>
        <w:t xml:space="preserve"> </w:t>
      </w:r>
      <w:r w:rsidRPr="002B13CE">
        <w:rPr>
          <w:b/>
          <w:color w:val="000000" w:themeColor="text1"/>
          <w:sz w:val="36"/>
          <w:szCs w:val="36"/>
        </w:rPr>
        <w:t>采购需求</w:t>
      </w:r>
      <w:bookmarkEnd w:id="0"/>
    </w:p>
    <w:p w:rsidR="002B13CE" w:rsidRPr="002B13CE" w:rsidRDefault="002B13CE" w:rsidP="002B13CE">
      <w:pPr>
        <w:pStyle w:val="SOW"/>
        <w:spacing w:beforeLines="50" w:before="156" w:line="360" w:lineRule="auto"/>
        <w:ind w:firstLine="0"/>
        <w:rPr>
          <w:rFonts w:ascii="仿宋" w:eastAsia="仿宋" w:hAnsi="仿宋"/>
          <w:b/>
          <w:color w:val="000000" w:themeColor="text1"/>
          <w:szCs w:val="24"/>
        </w:rPr>
      </w:pPr>
      <w:r w:rsidRPr="002B13CE">
        <w:rPr>
          <w:rFonts w:ascii="仿宋" w:eastAsia="仿宋" w:hAnsi="仿宋" w:hint="eastAsia"/>
          <w:b/>
          <w:color w:val="000000" w:themeColor="text1"/>
          <w:szCs w:val="24"/>
        </w:rPr>
        <w:t>一、</w:t>
      </w:r>
      <w:r w:rsidRPr="002B13CE">
        <w:rPr>
          <w:rFonts w:ascii="仿宋" w:eastAsia="仿宋" w:hAnsi="仿宋"/>
          <w:b/>
          <w:color w:val="000000" w:themeColor="text1"/>
          <w:szCs w:val="24"/>
        </w:rPr>
        <w:t>采购标的需实现的功能或者目标，以及为落实政府采购政策需满足的要求</w:t>
      </w:r>
    </w:p>
    <w:p w:rsidR="002B13CE" w:rsidRPr="002B13CE" w:rsidRDefault="002B13CE" w:rsidP="002B13CE">
      <w:pPr>
        <w:pStyle w:val="SOW"/>
        <w:tabs>
          <w:tab w:val="left" w:pos="7980"/>
        </w:tabs>
        <w:snapToGrid/>
        <w:spacing w:beforeLines="50" w:before="156" w:line="360" w:lineRule="auto"/>
        <w:ind w:firstLine="0"/>
        <w:rPr>
          <w:rFonts w:ascii="仿宋" w:eastAsia="仿宋" w:hAnsi="仿宋"/>
          <w:b/>
          <w:bCs/>
          <w:color w:val="000000" w:themeColor="text1"/>
          <w:szCs w:val="24"/>
        </w:rPr>
      </w:pPr>
      <w:r w:rsidRPr="002B13CE">
        <w:rPr>
          <w:rFonts w:ascii="仿宋" w:eastAsia="仿宋" w:hAnsi="仿宋" w:hint="eastAsia"/>
          <w:b/>
          <w:bCs/>
          <w:color w:val="000000" w:themeColor="text1"/>
          <w:szCs w:val="24"/>
        </w:rPr>
        <w:t>(一)采购</w:t>
      </w:r>
      <w:r w:rsidRPr="002B13CE">
        <w:rPr>
          <w:rFonts w:ascii="仿宋" w:eastAsia="仿宋" w:hAnsi="仿宋"/>
          <w:b/>
          <w:bCs/>
          <w:color w:val="000000" w:themeColor="text1"/>
          <w:szCs w:val="24"/>
        </w:rPr>
        <w:t>标的需实现的功能或者目标：</w:t>
      </w:r>
    </w:p>
    <w:p w:rsidR="002B13CE" w:rsidRPr="002B13CE" w:rsidRDefault="002B13CE" w:rsidP="002B13CE">
      <w:pPr>
        <w:autoSpaceDE w:val="0"/>
        <w:autoSpaceDN w:val="0"/>
        <w:adjustRightInd w:val="0"/>
        <w:spacing w:before="50" w:line="360" w:lineRule="auto"/>
        <w:ind w:firstLineChars="200" w:firstLine="480"/>
        <w:rPr>
          <w:rFonts w:ascii="仿宋" w:eastAsia="仿宋" w:hAnsi="仿宋"/>
          <w:color w:val="000000" w:themeColor="text1"/>
          <w:sz w:val="24"/>
        </w:rPr>
      </w:pPr>
      <w:r w:rsidRPr="002B13CE">
        <w:rPr>
          <w:rFonts w:ascii="仿宋" w:eastAsia="仿宋" w:hAnsi="仿宋" w:hint="eastAsia"/>
          <w:color w:val="000000" w:themeColor="text1"/>
          <w:sz w:val="24"/>
        </w:rPr>
        <w:t>通过本信息化项目建设满足安贞医院通州院区2024年4月开业对业务信息系统的需求，支撑医疗、医技、管理、协同等业务的正常开展。</w:t>
      </w:r>
    </w:p>
    <w:p w:rsidR="002B13CE" w:rsidRPr="002B13CE" w:rsidRDefault="002B13CE" w:rsidP="002B13CE">
      <w:pPr>
        <w:autoSpaceDE w:val="0"/>
        <w:autoSpaceDN w:val="0"/>
        <w:adjustRightInd w:val="0"/>
        <w:spacing w:before="50" w:line="360" w:lineRule="auto"/>
        <w:ind w:firstLineChars="200" w:firstLine="480"/>
        <w:rPr>
          <w:rFonts w:ascii="仿宋" w:eastAsia="仿宋" w:hAnsi="仿宋"/>
          <w:color w:val="000000" w:themeColor="text1"/>
          <w:sz w:val="24"/>
        </w:rPr>
      </w:pPr>
      <w:r w:rsidRPr="002B13CE">
        <w:rPr>
          <w:rFonts w:ascii="仿宋" w:eastAsia="仿宋" w:hAnsi="仿宋" w:hint="eastAsia"/>
          <w:color w:val="000000" w:themeColor="text1"/>
          <w:sz w:val="24"/>
        </w:rPr>
        <w:t>通过本项目建设，实现安贞医院“一院两址”信息化管理，多院区信息“平台化”。构建覆盖两个院区，连接基层医疗机构，辐射边远地区援助的医疗信息化支撑体系；结合安贞朝阳院区信息化现状，整合多院区信息系统，实现诊疗、运营、科研等数据的跨院区共享。为实现多院区一体化协同发展提供全面的信息化支撑。</w:t>
      </w:r>
    </w:p>
    <w:p w:rsidR="002B13CE" w:rsidRPr="002B13CE" w:rsidRDefault="002B13CE" w:rsidP="002B13CE">
      <w:pPr>
        <w:pStyle w:val="SOW"/>
        <w:snapToGrid/>
        <w:spacing w:beforeLines="50" w:before="156" w:line="360" w:lineRule="auto"/>
        <w:ind w:firstLine="0"/>
        <w:rPr>
          <w:rFonts w:ascii="仿宋" w:eastAsia="仿宋" w:hAnsi="仿宋"/>
          <w:b/>
          <w:bCs/>
          <w:color w:val="000000" w:themeColor="text1"/>
          <w:szCs w:val="24"/>
        </w:rPr>
      </w:pPr>
      <w:r w:rsidRPr="002B13CE">
        <w:rPr>
          <w:rFonts w:ascii="仿宋" w:eastAsia="仿宋" w:hAnsi="仿宋"/>
          <w:b/>
          <w:bCs/>
          <w:color w:val="000000" w:themeColor="text1"/>
          <w:szCs w:val="24"/>
        </w:rPr>
        <w:t>（二）为落实政府采购政策需满足的要求</w:t>
      </w:r>
    </w:p>
    <w:p w:rsidR="002B13CE" w:rsidRPr="002B13CE" w:rsidRDefault="002B13CE" w:rsidP="00FA46C7">
      <w:pPr>
        <w:numPr>
          <w:ilvl w:val="0"/>
          <w:numId w:val="170"/>
        </w:numPr>
        <w:tabs>
          <w:tab w:val="left" w:pos="900"/>
        </w:tabs>
        <w:spacing w:beforeLines="50" w:before="156" w:line="360" w:lineRule="auto"/>
        <w:rPr>
          <w:rFonts w:ascii="仿宋" w:eastAsia="仿宋" w:hAnsi="仿宋"/>
          <w:color w:val="000000" w:themeColor="text1"/>
          <w:sz w:val="24"/>
        </w:rPr>
      </w:pPr>
      <w:r w:rsidRPr="002B13CE">
        <w:rPr>
          <w:rFonts w:ascii="仿宋" w:eastAsia="仿宋" w:hAnsi="仿宋"/>
          <w:color w:val="000000" w:themeColor="text1"/>
          <w:sz w:val="24"/>
        </w:rPr>
        <w:t>促进中小企业发展政策：</w:t>
      </w:r>
      <w:r w:rsidRPr="002B13CE">
        <w:rPr>
          <w:rFonts w:ascii="仿宋" w:eastAsia="仿宋" w:hAnsi="仿宋" w:hint="eastAsia"/>
          <w:color w:val="000000" w:themeColor="text1"/>
          <w:sz w:val="24"/>
        </w:rPr>
        <w:t>根据《政府采购促进中小企业发展管理办法》规定，本项目采购货物为小型或微型企业制造的，投标人应出具招标文件要求的《中小企业声明函》给予证明，否则评标时不予认可。投标人应对提交的中小企业声明函的真实性负责，提交的中小企业声明函不真实的，应承担相应的法律责任。（注：依据《政府采购促进中小企业发展管理办法》规定享受扶持政策获得政府采购合同的小微企业不得将合同分包给大中型企业，中型企业不得将合同分包给大型企业。）</w:t>
      </w:r>
    </w:p>
    <w:p w:rsidR="002B13CE" w:rsidRPr="002B13CE" w:rsidRDefault="002B13CE" w:rsidP="00FA46C7">
      <w:pPr>
        <w:pStyle w:val="SOW"/>
        <w:numPr>
          <w:ilvl w:val="0"/>
          <w:numId w:val="170"/>
        </w:numPr>
        <w:spacing w:beforeLines="50" w:before="156" w:line="360" w:lineRule="auto"/>
        <w:rPr>
          <w:rFonts w:ascii="仿宋" w:eastAsia="仿宋" w:hAnsi="仿宋"/>
          <w:color w:val="000000" w:themeColor="text1"/>
          <w:szCs w:val="24"/>
        </w:rPr>
      </w:pPr>
      <w:r w:rsidRPr="002B13CE">
        <w:rPr>
          <w:rFonts w:ascii="仿宋" w:eastAsia="仿宋" w:hAnsi="仿宋"/>
          <w:color w:val="000000" w:themeColor="text1"/>
          <w:szCs w:val="24"/>
        </w:rPr>
        <w:t>监狱企业扶持政策：</w:t>
      </w:r>
      <w:r w:rsidRPr="002B13CE">
        <w:rPr>
          <w:rFonts w:ascii="仿宋" w:eastAsia="仿宋" w:hAnsi="仿宋"/>
          <w:iCs/>
          <w:color w:val="000000" w:themeColor="text1"/>
          <w:szCs w:val="24"/>
        </w:rPr>
        <w:t>投标人如为监狱企业将视同为小型或微型企业，</w:t>
      </w:r>
      <w:r w:rsidRPr="002B13CE">
        <w:rPr>
          <w:rFonts w:ascii="仿宋" w:eastAsia="仿宋" w:hAnsi="仿宋"/>
          <w:color w:val="000000" w:themeColor="text1"/>
          <w:szCs w:val="24"/>
        </w:rPr>
        <w:t>且所投产品为小型或微型企业生产的，</w:t>
      </w:r>
      <w:r w:rsidRPr="002B13CE">
        <w:rPr>
          <w:rFonts w:ascii="仿宋" w:eastAsia="仿宋" w:hAnsi="仿宋"/>
          <w:iCs/>
          <w:color w:val="000000" w:themeColor="text1"/>
          <w:szCs w:val="24"/>
        </w:rPr>
        <w:t>应提供由省级以上监狱管理局、戒毒管理局（含新疆生产建设兵团）出具的属于监狱企业的证明文件。投标人应对提交的属于监狱企业的证明文件的真实性负责，提交的监狱企业的证明文件不真实的，应承担相应的法律责任</w:t>
      </w:r>
      <w:r w:rsidRPr="002B13CE">
        <w:rPr>
          <w:rFonts w:ascii="仿宋" w:eastAsia="仿宋" w:hAnsi="仿宋"/>
          <w:color w:val="000000" w:themeColor="text1"/>
          <w:szCs w:val="24"/>
        </w:rPr>
        <w:t>。</w:t>
      </w:r>
    </w:p>
    <w:p w:rsidR="002B13CE" w:rsidRPr="002B13CE" w:rsidRDefault="002B13CE" w:rsidP="00FA46C7">
      <w:pPr>
        <w:pStyle w:val="SOW"/>
        <w:numPr>
          <w:ilvl w:val="0"/>
          <w:numId w:val="170"/>
        </w:numPr>
        <w:spacing w:beforeLines="50" w:before="156" w:line="360" w:lineRule="auto"/>
        <w:rPr>
          <w:rFonts w:ascii="仿宋" w:eastAsia="仿宋" w:hAnsi="仿宋"/>
          <w:color w:val="000000" w:themeColor="text1"/>
          <w:szCs w:val="24"/>
        </w:rPr>
      </w:pPr>
      <w:r w:rsidRPr="002B13CE">
        <w:rPr>
          <w:rFonts w:ascii="仿宋" w:eastAsia="仿宋" w:hAnsi="仿宋" w:hint="eastAsia"/>
          <w:color w:val="000000" w:themeColor="text1"/>
          <w:szCs w:val="24"/>
        </w:rPr>
        <w:t>促进残疾人就业政府采购政策：根据《三部门联合发布关于促进残疾人就业政府采购政策的通知》（财库〔2017〕141号）规定，符合条件的残疾人福利性单位在参加本项目政府采购活动时，投标人应出具招标文件要求的《残疾人福利性单位声明函》，并对声明的真实性承担法律责任。中标、成交投标</w:t>
      </w:r>
      <w:r w:rsidRPr="002B13CE">
        <w:rPr>
          <w:rFonts w:ascii="仿宋" w:eastAsia="仿宋" w:hAnsi="仿宋" w:hint="eastAsia"/>
          <w:color w:val="000000" w:themeColor="text1"/>
          <w:szCs w:val="24"/>
        </w:rPr>
        <w:lastRenderedPageBreak/>
        <w:t>人为残疾人福利性单位的，采购代理机构将随中标结果同时公告其《残疾人福利性单位声明函》，接受社会监督。残疾人福利性单位视同小型、微型企业。不重复享受政策。</w:t>
      </w:r>
    </w:p>
    <w:p w:rsidR="002B13CE" w:rsidRPr="002B13CE" w:rsidRDefault="002B13CE" w:rsidP="00FA46C7">
      <w:pPr>
        <w:numPr>
          <w:ilvl w:val="0"/>
          <w:numId w:val="170"/>
        </w:numPr>
        <w:tabs>
          <w:tab w:val="left" w:pos="900"/>
        </w:tabs>
        <w:spacing w:beforeLines="50" w:before="156" w:line="360" w:lineRule="auto"/>
        <w:rPr>
          <w:rFonts w:ascii="仿宋" w:eastAsia="仿宋" w:hAnsi="仿宋"/>
          <w:color w:val="000000" w:themeColor="text1"/>
          <w:sz w:val="24"/>
        </w:rPr>
      </w:pPr>
      <w:r w:rsidRPr="002B13CE">
        <w:rPr>
          <w:rFonts w:ascii="仿宋" w:eastAsia="仿宋" w:hAnsi="仿宋" w:hint="eastAsia"/>
          <w:color w:val="000000" w:themeColor="text1"/>
          <w:sz w:val="24"/>
        </w:rPr>
        <w:t>鼓励节能政策：投标人的</w:t>
      </w:r>
      <w:r w:rsidRPr="002B13CE">
        <w:rPr>
          <w:rFonts w:ascii="仿宋" w:eastAsia="仿宋" w:hAnsi="仿宋"/>
          <w:color w:val="000000" w:themeColor="text1"/>
          <w:kern w:val="0"/>
          <w:sz w:val="24"/>
        </w:rPr>
        <w:t>投标产品</w:t>
      </w:r>
      <w:r w:rsidRPr="002B13CE">
        <w:rPr>
          <w:rFonts w:ascii="仿宋" w:eastAsia="仿宋" w:hAnsi="仿宋" w:hint="eastAsia"/>
          <w:color w:val="000000" w:themeColor="text1"/>
          <w:kern w:val="0"/>
          <w:sz w:val="24"/>
        </w:rPr>
        <w:t>属于财政部、发展改革委公布的“节能产品政府采购品目清单”范围</w:t>
      </w:r>
      <w:r w:rsidRPr="002B13CE">
        <w:rPr>
          <w:rFonts w:ascii="仿宋" w:eastAsia="仿宋" w:hAnsi="仿宋"/>
          <w:color w:val="000000" w:themeColor="text1"/>
          <w:kern w:val="0"/>
          <w:sz w:val="24"/>
        </w:rPr>
        <w:t>的</w:t>
      </w:r>
      <w:r w:rsidRPr="002B13CE">
        <w:rPr>
          <w:rFonts w:ascii="仿宋" w:eastAsia="仿宋" w:hAnsi="仿宋" w:hint="eastAsia"/>
          <w:color w:val="000000" w:themeColor="text1"/>
          <w:sz w:val="24"/>
        </w:rPr>
        <w:t>，投标人需提供</w:t>
      </w:r>
      <w:r w:rsidRPr="002B13CE">
        <w:rPr>
          <w:rFonts w:ascii="仿宋" w:eastAsia="仿宋" w:hAnsi="仿宋" w:hint="eastAsia"/>
          <w:color w:val="000000" w:themeColor="text1"/>
          <w:kern w:val="0"/>
          <w:sz w:val="24"/>
        </w:rPr>
        <w:t>国家确定的</w:t>
      </w:r>
      <w:r w:rsidRPr="002B13CE">
        <w:rPr>
          <w:rFonts w:ascii="仿宋" w:eastAsia="仿宋" w:hAnsi="仿宋" w:hint="eastAsia"/>
          <w:color w:val="000000" w:themeColor="text1"/>
          <w:sz w:val="24"/>
        </w:rPr>
        <w:t>认证机构出具的、处于有效期之内的节能产品认证证书。</w:t>
      </w:r>
      <w:r w:rsidRPr="002B13CE">
        <w:rPr>
          <w:rFonts w:ascii="仿宋" w:eastAsia="仿宋" w:hAnsi="仿宋" w:hint="eastAsia"/>
          <w:color w:val="000000" w:themeColor="text1"/>
          <w:kern w:val="0"/>
          <w:sz w:val="24"/>
        </w:rPr>
        <w:t>国家确定的</w:t>
      </w:r>
      <w:r w:rsidRPr="002B13CE">
        <w:rPr>
          <w:rFonts w:ascii="仿宋" w:eastAsia="仿宋" w:hAnsi="仿宋" w:hint="eastAsia"/>
          <w:color w:val="000000" w:themeColor="text1"/>
          <w:sz w:val="24"/>
        </w:rPr>
        <w:t>认证机构和节能产品获证产品信息可从市场监管总局组建的节能产品、环境标志产品认证结果信息发布平台或中国政府采购网（www.ccgp.gov.cn）建立的认证结果信息发布平台链接中查询下载。</w:t>
      </w:r>
    </w:p>
    <w:p w:rsidR="002B13CE" w:rsidRPr="002B13CE" w:rsidRDefault="002B13CE" w:rsidP="00FA46C7">
      <w:pPr>
        <w:numPr>
          <w:ilvl w:val="0"/>
          <w:numId w:val="170"/>
        </w:numPr>
        <w:tabs>
          <w:tab w:val="left" w:pos="900"/>
        </w:tabs>
        <w:spacing w:beforeLines="50" w:before="156" w:line="360" w:lineRule="auto"/>
        <w:rPr>
          <w:rFonts w:ascii="仿宋" w:eastAsia="仿宋" w:hAnsi="仿宋"/>
          <w:color w:val="000000" w:themeColor="text1"/>
          <w:sz w:val="24"/>
        </w:rPr>
      </w:pPr>
      <w:r w:rsidRPr="002B13CE">
        <w:rPr>
          <w:rFonts w:ascii="仿宋" w:eastAsia="仿宋" w:hAnsi="仿宋" w:hint="eastAsia"/>
          <w:color w:val="000000" w:themeColor="text1"/>
          <w:sz w:val="24"/>
        </w:rPr>
        <w:t>鼓励环保政策：投标人的</w:t>
      </w:r>
      <w:r w:rsidRPr="002B13CE">
        <w:rPr>
          <w:rFonts w:ascii="仿宋" w:eastAsia="仿宋" w:hAnsi="仿宋"/>
          <w:color w:val="000000" w:themeColor="text1"/>
          <w:kern w:val="0"/>
          <w:sz w:val="24"/>
        </w:rPr>
        <w:t>投标产品</w:t>
      </w:r>
      <w:r w:rsidRPr="002B13CE">
        <w:rPr>
          <w:rFonts w:ascii="仿宋" w:eastAsia="仿宋" w:hAnsi="仿宋" w:hint="eastAsia"/>
          <w:color w:val="000000" w:themeColor="text1"/>
          <w:kern w:val="0"/>
          <w:sz w:val="24"/>
        </w:rPr>
        <w:t>属于财政部、生态环境部公布的“环境标志产品政府采购品目清单”范围</w:t>
      </w:r>
      <w:r w:rsidRPr="002B13CE">
        <w:rPr>
          <w:rFonts w:ascii="仿宋" w:eastAsia="仿宋" w:hAnsi="仿宋"/>
          <w:color w:val="000000" w:themeColor="text1"/>
          <w:kern w:val="0"/>
          <w:sz w:val="24"/>
        </w:rPr>
        <w:t>的</w:t>
      </w:r>
      <w:r w:rsidRPr="002B13CE">
        <w:rPr>
          <w:rFonts w:ascii="仿宋" w:eastAsia="仿宋" w:hAnsi="仿宋" w:hint="eastAsia"/>
          <w:color w:val="000000" w:themeColor="text1"/>
          <w:sz w:val="24"/>
        </w:rPr>
        <w:t>，投标人需提供</w:t>
      </w:r>
      <w:r w:rsidRPr="002B13CE">
        <w:rPr>
          <w:rFonts w:ascii="仿宋" w:eastAsia="仿宋" w:hAnsi="仿宋" w:hint="eastAsia"/>
          <w:color w:val="000000" w:themeColor="text1"/>
          <w:kern w:val="0"/>
          <w:sz w:val="24"/>
        </w:rPr>
        <w:t>国家确定的</w:t>
      </w:r>
      <w:r w:rsidRPr="002B13CE">
        <w:rPr>
          <w:rFonts w:ascii="仿宋" w:eastAsia="仿宋" w:hAnsi="仿宋" w:hint="eastAsia"/>
          <w:color w:val="000000" w:themeColor="text1"/>
          <w:sz w:val="24"/>
        </w:rPr>
        <w:t>认证机构出具的、处于有效期之内的</w:t>
      </w:r>
      <w:r w:rsidRPr="002B13CE">
        <w:rPr>
          <w:rFonts w:ascii="仿宋" w:eastAsia="仿宋" w:hAnsi="仿宋" w:hint="eastAsia"/>
          <w:color w:val="000000" w:themeColor="text1"/>
          <w:kern w:val="0"/>
          <w:sz w:val="24"/>
        </w:rPr>
        <w:t>环境标志</w:t>
      </w:r>
      <w:r w:rsidRPr="002B13CE">
        <w:rPr>
          <w:rFonts w:ascii="仿宋" w:eastAsia="仿宋" w:hAnsi="仿宋" w:hint="eastAsia"/>
          <w:color w:val="000000" w:themeColor="text1"/>
          <w:sz w:val="24"/>
        </w:rPr>
        <w:t>产品认证证书。</w:t>
      </w:r>
      <w:r w:rsidRPr="002B13CE">
        <w:rPr>
          <w:rFonts w:ascii="仿宋" w:eastAsia="仿宋" w:hAnsi="仿宋" w:hint="eastAsia"/>
          <w:color w:val="000000" w:themeColor="text1"/>
          <w:kern w:val="0"/>
          <w:sz w:val="24"/>
        </w:rPr>
        <w:t>国家确定的</w:t>
      </w:r>
      <w:r w:rsidRPr="002B13CE">
        <w:rPr>
          <w:rFonts w:ascii="仿宋" w:eastAsia="仿宋" w:hAnsi="仿宋" w:hint="eastAsia"/>
          <w:color w:val="000000" w:themeColor="text1"/>
          <w:sz w:val="24"/>
        </w:rPr>
        <w:t>认证机构和</w:t>
      </w:r>
      <w:r w:rsidRPr="002B13CE">
        <w:rPr>
          <w:rFonts w:ascii="仿宋" w:eastAsia="仿宋" w:hAnsi="仿宋" w:hint="eastAsia"/>
          <w:color w:val="000000" w:themeColor="text1"/>
          <w:kern w:val="0"/>
          <w:sz w:val="24"/>
        </w:rPr>
        <w:t>环境标志</w:t>
      </w:r>
      <w:r w:rsidRPr="002B13CE">
        <w:rPr>
          <w:rFonts w:ascii="仿宋" w:eastAsia="仿宋" w:hAnsi="仿宋" w:hint="eastAsia"/>
          <w:color w:val="000000" w:themeColor="text1"/>
          <w:sz w:val="24"/>
        </w:rPr>
        <w:t>产品获证产品信息可从市场监管总局组建的节能产品、环境标志产品认证结果信息发布平台或中国政府采购网（www.ccgp.gov.cn）建立的认证结果信息发布平台链接中查询下载。</w:t>
      </w:r>
    </w:p>
    <w:p w:rsidR="002B13CE" w:rsidRPr="002B13CE" w:rsidRDefault="002B13CE" w:rsidP="002B13CE">
      <w:pPr>
        <w:pStyle w:val="SOW"/>
        <w:spacing w:beforeLines="50" w:before="156" w:line="360" w:lineRule="auto"/>
        <w:ind w:firstLine="0"/>
        <w:rPr>
          <w:rFonts w:ascii="仿宋" w:eastAsia="仿宋" w:hAnsi="仿宋"/>
          <w:b/>
          <w:color w:val="000000" w:themeColor="text1"/>
          <w:szCs w:val="24"/>
        </w:rPr>
      </w:pPr>
      <w:r w:rsidRPr="002B13CE">
        <w:rPr>
          <w:rFonts w:ascii="仿宋" w:eastAsia="仿宋" w:hAnsi="仿宋" w:hint="eastAsia"/>
          <w:b/>
          <w:color w:val="000000" w:themeColor="text1"/>
          <w:szCs w:val="24"/>
        </w:rPr>
        <w:t>二、</w:t>
      </w:r>
      <w:r w:rsidRPr="002B13CE">
        <w:rPr>
          <w:rFonts w:ascii="仿宋" w:eastAsia="仿宋" w:hAnsi="仿宋"/>
          <w:b/>
          <w:color w:val="000000" w:themeColor="text1"/>
          <w:szCs w:val="24"/>
        </w:rPr>
        <w:t>采购标的需执行的国家相关标准、行业标准、地方标准或者其他标准、规范</w:t>
      </w:r>
    </w:p>
    <w:p w:rsidR="002B13CE" w:rsidRPr="002B13CE" w:rsidRDefault="002B13CE" w:rsidP="002B13CE">
      <w:pPr>
        <w:spacing w:line="360" w:lineRule="auto"/>
        <w:ind w:firstLineChars="200" w:firstLine="480"/>
        <w:rPr>
          <w:rFonts w:ascii="仿宋" w:eastAsia="仿宋" w:hAnsi="仿宋"/>
          <w:bCs/>
          <w:color w:val="000000" w:themeColor="text1"/>
          <w:sz w:val="24"/>
        </w:rPr>
      </w:pPr>
      <w:r w:rsidRPr="002B13CE">
        <w:rPr>
          <w:rFonts w:ascii="仿宋" w:eastAsia="仿宋" w:hAnsi="仿宋" w:hint="eastAsia"/>
          <w:color w:val="000000" w:themeColor="text1"/>
          <w:kern w:val="0"/>
          <w:sz w:val="24"/>
        </w:rPr>
        <w:t>详见下文。</w:t>
      </w:r>
    </w:p>
    <w:p w:rsidR="002B13CE" w:rsidRPr="002B13CE" w:rsidRDefault="002B13CE" w:rsidP="002B13CE">
      <w:pPr>
        <w:pStyle w:val="SOW"/>
        <w:spacing w:beforeLines="50" w:before="156" w:line="360" w:lineRule="auto"/>
        <w:ind w:firstLine="0"/>
        <w:rPr>
          <w:rFonts w:ascii="仿宋" w:eastAsia="仿宋" w:hAnsi="仿宋"/>
          <w:b/>
          <w:color w:val="000000" w:themeColor="text1"/>
          <w:szCs w:val="24"/>
        </w:rPr>
      </w:pPr>
      <w:r w:rsidRPr="002B13CE">
        <w:rPr>
          <w:rFonts w:ascii="仿宋" w:eastAsia="仿宋" w:hAnsi="仿宋" w:hint="eastAsia"/>
          <w:b/>
          <w:color w:val="000000" w:themeColor="text1"/>
          <w:szCs w:val="24"/>
        </w:rPr>
        <w:t>三、采购标的的数量、采购项目交付或者实施的时间和地点</w:t>
      </w:r>
    </w:p>
    <w:p w:rsidR="002B13CE" w:rsidRPr="002B13CE" w:rsidRDefault="002B13CE" w:rsidP="002B13CE">
      <w:pPr>
        <w:pStyle w:val="SOW"/>
        <w:snapToGrid/>
        <w:spacing w:beforeLines="50" w:before="156" w:line="360" w:lineRule="auto"/>
        <w:ind w:left="-208" w:firstLine="0"/>
        <w:rPr>
          <w:rFonts w:ascii="仿宋" w:eastAsia="仿宋" w:hAnsi="仿宋"/>
          <w:b/>
          <w:color w:val="000000" w:themeColor="text1"/>
          <w:szCs w:val="24"/>
        </w:rPr>
      </w:pPr>
      <w:r w:rsidRPr="002B13CE">
        <w:rPr>
          <w:rFonts w:ascii="仿宋" w:eastAsia="仿宋" w:hAnsi="仿宋" w:hint="eastAsia"/>
          <w:b/>
          <w:color w:val="000000" w:themeColor="text1"/>
          <w:szCs w:val="24"/>
        </w:rPr>
        <w:t>（一）采购标的的数量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
        <w:gridCol w:w="1074"/>
        <w:gridCol w:w="4087"/>
        <w:gridCol w:w="994"/>
        <w:gridCol w:w="1466"/>
      </w:tblGrid>
      <w:tr w:rsidR="002B13CE" w:rsidRPr="002B13CE" w:rsidTr="00792B11">
        <w:trPr>
          <w:trHeight w:val="570"/>
        </w:trPr>
        <w:tc>
          <w:tcPr>
            <w:tcW w:w="529" w:type="pct"/>
            <w:shd w:val="clear" w:color="auto" w:fill="auto"/>
            <w:vAlign w:val="center"/>
          </w:tcPr>
          <w:p w:rsidR="002B13CE" w:rsidRPr="002B13CE" w:rsidRDefault="002B13CE" w:rsidP="00792B11">
            <w:pPr>
              <w:widowControl/>
              <w:spacing w:line="360" w:lineRule="auto"/>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包号</w:t>
            </w:r>
          </w:p>
        </w:tc>
        <w:tc>
          <w:tcPr>
            <w:tcW w:w="630" w:type="pct"/>
            <w:shd w:val="clear" w:color="auto" w:fill="auto"/>
            <w:vAlign w:val="center"/>
          </w:tcPr>
          <w:p w:rsidR="002B13CE" w:rsidRPr="002B13CE" w:rsidRDefault="002B13CE" w:rsidP="00792B11">
            <w:pPr>
              <w:widowControl/>
              <w:spacing w:line="360" w:lineRule="auto"/>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品目号</w:t>
            </w:r>
          </w:p>
        </w:tc>
        <w:tc>
          <w:tcPr>
            <w:tcW w:w="2398" w:type="pct"/>
            <w:shd w:val="clear" w:color="auto" w:fill="auto"/>
            <w:vAlign w:val="center"/>
          </w:tcPr>
          <w:p w:rsidR="002B13CE" w:rsidRPr="002B13CE" w:rsidRDefault="002B13CE" w:rsidP="00792B11">
            <w:pPr>
              <w:widowControl/>
              <w:spacing w:line="360" w:lineRule="auto"/>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标的名称</w:t>
            </w:r>
          </w:p>
        </w:tc>
        <w:tc>
          <w:tcPr>
            <w:tcW w:w="583" w:type="pct"/>
            <w:vAlign w:val="center"/>
          </w:tcPr>
          <w:p w:rsidR="002B13CE" w:rsidRPr="002B13CE" w:rsidRDefault="002B13CE" w:rsidP="00792B11">
            <w:pPr>
              <w:widowControl/>
              <w:spacing w:line="360" w:lineRule="auto"/>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数量</w:t>
            </w:r>
          </w:p>
        </w:tc>
        <w:tc>
          <w:tcPr>
            <w:tcW w:w="860" w:type="pct"/>
            <w:vAlign w:val="center"/>
          </w:tcPr>
          <w:p w:rsidR="002B13CE" w:rsidRPr="002B13CE" w:rsidRDefault="002B13CE" w:rsidP="00792B11">
            <w:pPr>
              <w:widowControl/>
              <w:spacing w:line="360" w:lineRule="auto"/>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是否接受进口产品</w:t>
            </w:r>
          </w:p>
        </w:tc>
      </w:tr>
      <w:tr w:rsidR="002B13CE" w:rsidRPr="002B13CE" w:rsidTr="00792B11">
        <w:trPr>
          <w:trHeight w:val="64"/>
        </w:trPr>
        <w:tc>
          <w:tcPr>
            <w:tcW w:w="529" w:type="pct"/>
            <w:vMerge w:val="restart"/>
            <w:shd w:val="clear" w:color="auto" w:fill="auto"/>
            <w:vAlign w:val="center"/>
          </w:tcPr>
          <w:p w:rsidR="002B13CE" w:rsidRPr="002B13CE" w:rsidRDefault="002B13CE" w:rsidP="00792B11">
            <w:pPr>
              <w:spacing w:line="360" w:lineRule="auto"/>
              <w:jc w:val="center"/>
              <w:rPr>
                <w:rFonts w:ascii="仿宋" w:eastAsia="仿宋" w:hAnsi="仿宋"/>
                <w:color w:val="000000" w:themeColor="text1"/>
                <w:sz w:val="24"/>
              </w:rPr>
            </w:pPr>
            <w:r w:rsidRPr="002B13CE">
              <w:rPr>
                <w:rFonts w:ascii="仿宋" w:eastAsia="仿宋" w:hAnsi="仿宋" w:hint="eastAsia"/>
                <w:color w:val="000000" w:themeColor="text1"/>
                <w:sz w:val="24"/>
              </w:rPr>
              <w:t>5</w:t>
            </w:r>
          </w:p>
        </w:tc>
        <w:tc>
          <w:tcPr>
            <w:tcW w:w="630" w:type="pct"/>
            <w:shd w:val="clear" w:color="auto" w:fill="auto"/>
            <w:vAlign w:val="center"/>
          </w:tcPr>
          <w:p w:rsidR="002B13CE" w:rsidRPr="002B13CE" w:rsidRDefault="002B13CE" w:rsidP="00792B11">
            <w:pPr>
              <w:jc w:val="center"/>
              <w:rPr>
                <w:rFonts w:ascii="仿宋" w:eastAsia="仿宋" w:hAnsi="仿宋"/>
                <w:color w:val="000000" w:themeColor="text1"/>
                <w:sz w:val="24"/>
              </w:rPr>
            </w:pPr>
            <w:r w:rsidRPr="002B13CE">
              <w:rPr>
                <w:rFonts w:ascii="仿宋" w:eastAsia="仿宋" w:hAnsi="仿宋" w:hint="eastAsia"/>
                <w:color w:val="000000" w:themeColor="text1"/>
                <w:sz w:val="24"/>
              </w:rPr>
              <w:t>5-1</w:t>
            </w:r>
          </w:p>
        </w:tc>
        <w:tc>
          <w:tcPr>
            <w:tcW w:w="2398" w:type="pct"/>
            <w:shd w:val="clear" w:color="auto" w:fill="auto"/>
            <w:vAlign w:val="center"/>
          </w:tcPr>
          <w:p w:rsidR="002B13CE" w:rsidRPr="002B13CE" w:rsidRDefault="002B13CE" w:rsidP="00792B11">
            <w:pPr>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存储设备</w:t>
            </w:r>
          </w:p>
        </w:tc>
        <w:tc>
          <w:tcPr>
            <w:tcW w:w="583" w:type="pct"/>
            <w:vAlign w:val="center"/>
          </w:tcPr>
          <w:p w:rsidR="002B13CE" w:rsidRPr="002B13CE" w:rsidRDefault="002B13CE" w:rsidP="00792B11">
            <w:pPr>
              <w:widowControl/>
              <w:spacing w:line="360" w:lineRule="auto"/>
              <w:jc w:val="center"/>
              <w:rPr>
                <w:rFonts w:ascii="仿宋" w:eastAsia="仿宋" w:hAnsi="仿宋" w:cs="宋体"/>
                <w:color w:val="000000" w:themeColor="text1"/>
                <w:kern w:val="0"/>
                <w:sz w:val="24"/>
              </w:rPr>
            </w:pPr>
            <w:r w:rsidRPr="002B13CE">
              <w:rPr>
                <w:rFonts w:ascii="仿宋" w:eastAsia="仿宋" w:hAnsi="仿宋" w:hint="eastAsia"/>
                <w:color w:val="000000" w:themeColor="text1"/>
                <w:sz w:val="24"/>
              </w:rPr>
              <w:t>1套</w:t>
            </w:r>
          </w:p>
        </w:tc>
        <w:tc>
          <w:tcPr>
            <w:tcW w:w="860" w:type="pct"/>
            <w:vAlign w:val="center"/>
          </w:tcPr>
          <w:p w:rsidR="002B13CE" w:rsidRPr="002B13CE" w:rsidRDefault="002B13CE" w:rsidP="00792B11">
            <w:pPr>
              <w:widowControl/>
              <w:spacing w:line="360" w:lineRule="auto"/>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否</w:t>
            </w:r>
          </w:p>
        </w:tc>
      </w:tr>
      <w:tr w:rsidR="002B13CE" w:rsidRPr="002B13CE" w:rsidTr="00792B11">
        <w:trPr>
          <w:trHeight w:val="64"/>
        </w:trPr>
        <w:tc>
          <w:tcPr>
            <w:tcW w:w="529" w:type="pct"/>
            <w:vMerge/>
            <w:shd w:val="clear" w:color="auto" w:fill="auto"/>
            <w:vAlign w:val="center"/>
          </w:tcPr>
          <w:p w:rsidR="002B13CE" w:rsidRPr="002B13CE" w:rsidRDefault="002B13CE" w:rsidP="00792B11">
            <w:pPr>
              <w:spacing w:line="360" w:lineRule="auto"/>
              <w:jc w:val="center"/>
              <w:rPr>
                <w:rFonts w:ascii="仿宋" w:eastAsia="仿宋" w:hAnsi="仿宋"/>
                <w:color w:val="000000" w:themeColor="text1"/>
                <w:sz w:val="24"/>
              </w:rPr>
            </w:pPr>
          </w:p>
        </w:tc>
        <w:tc>
          <w:tcPr>
            <w:tcW w:w="630" w:type="pct"/>
            <w:shd w:val="clear" w:color="auto" w:fill="auto"/>
            <w:vAlign w:val="center"/>
          </w:tcPr>
          <w:p w:rsidR="002B13CE" w:rsidRPr="002B13CE" w:rsidRDefault="002B13CE" w:rsidP="00792B11">
            <w:pPr>
              <w:jc w:val="center"/>
              <w:rPr>
                <w:rFonts w:ascii="仿宋" w:eastAsia="仿宋" w:hAnsi="仿宋"/>
                <w:color w:val="000000" w:themeColor="text1"/>
                <w:sz w:val="24"/>
              </w:rPr>
            </w:pPr>
            <w:r w:rsidRPr="002B13CE">
              <w:rPr>
                <w:rFonts w:ascii="仿宋" w:eastAsia="仿宋" w:hAnsi="仿宋" w:hint="eastAsia"/>
                <w:color w:val="000000" w:themeColor="text1"/>
                <w:sz w:val="24"/>
              </w:rPr>
              <w:t>5-2</w:t>
            </w:r>
          </w:p>
        </w:tc>
        <w:tc>
          <w:tcPr>
            <w:tcW w:w="2398" w:type="pct"/>
            <w:shd w:val="clear" w:color="auto" w:fill="auto"/>
            <w:vAlign w:val="center"/>
          </w:tcPr>
          <w:p w:rsidR="002B13CE" w:rsidRPr="002B13CE" w:rsidRDefault="002B13CE" w:rsidP="00792B11">
            <w:pPr>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HIS软件</w:t>
            </w:r>
          </w:p>
        </w:tc>
        <w:tc>
          <w:tcPr>
            <w:tcW w:w="583" w:type="pct"/>
            <w:vAlign w:val="center"/>
          </w:tcPr>
          <w:p w:rsidR="002B13CE" w:rsidRPr="002B13CE" w:rsidRDefault="002B13CE" w:rsidP="00792B11">
            <w:pPr>
              <w:widowControl/>
              <w:spacing w:line="360" w:lineRule="auto"/>
              <w:jc w:val="center"/>
              <w:rPr>
                <w:rFonts w:ascii="仿宋" w:eastAsia="仿宋" w:hAnsi="仿宋" w:cs="宋体"/>
                <w:color w:val="000000" w:themeColor="text1"/>
                <w:kern w:val="0"/>
                <w:sz w:val="24"/>
              </w:rPr>
            </w:pPr>
            <w:r w:rsidRPr="002B13CE">
              <w:rPr>
                <w:rFonts w:ascii="仿宋" w:eastAsia="仿宋" w:hAnsi="仿宋" w:hint="eastAsia"/>
                <w:color w:val="000000" w:themeColor="text1"/>
                <w:sz w:val="24"/>
              </w:rPr>
              <w:t>1套</w:t>
            </w:r>
          </w:p>
        </w:tc>
        <w:tc>
          <w:tcPr>
            <w:tcW w:w="860" w:type="pct"/>
            <w:vAlign w:val="center"/>
          </w:tcPr>
          <w:p w:rsidR="002B13CE" w:rsidRPr="002B13CE" w:rsidRDefault="002B13CE" w:rsidP="00792B11">
            <w:pPr>
              <w:widowControl/>
              <w:spacing w:line="360" w:lineRule="auto"/>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否</w:t>
            </w:r>
          </w:p>
        </w:tc>
      </w:tr>
      <w:tr w:rsidR="002B13CE" w:rsidRPr="002B13CE" w:rsidTr="00792B11">
        <w:trPr>
          <w:trHeight w:val="64"/>
        </w:trPr>
        <w:tc>
          <w:tcPr>
            <w:tcW w:w="529" w:type="pct"/>
            <w:vMerge/>
            <w:shd w:val="clear" w:color="auto" w:fill="auto"/>
            <w:vAlign w:val="center"/>
          </w:tcPr>
          <w:p w:rsidR="002B13CE" w:rsidRPr="002B13CE" w:rsidRDefault="002B13CE" w:rsidP="00792B11">
            <w:pPr>
              <w:spacing w:line="360" w:lineRule="auto"/>
              <w:jc w:val="center"/>
              <w:rPr>
                <w:rFonts w:ascii="仿宋" w:eastAsia="仿宋" w:hAnsi="仿宋"/>
                <w:color w:val="000000" w:themeColor="text1"/>
                <w:sz w:val="24"/>
              </w:rPr>
            </w:pPr>
          </w:p>
        </w:tc>
        <w:tc>
          <w:tcPr>
            <w:tcW w:w="630" w:type="pct"/>
            <w:shd w:val="clear" w:color="auto" w:fill="auto"/>
            <w:vAlign w:val="center"/>
          </w:tcPr>
          <w:p w:rsidR="002B13CE" w:rsidRPr="002B13CE" w:rsidRDefault="002B13CE" w:rsidP="00792B11">
            <w:pPr>
              <w:jc w:val="center"/>
              <w:rPr>
                <w:rFonts w:ascii="仿宋" w:eastAsia="仿宋" w:hAnsi="仿宋"/>
                <w:color w:val="000000" w:themeColor="text1"/>
                <w:sz w:val="24"/>
              </w:rPr>
            </w:pPr>
            <w:r w:rsidRPr="002B13CE">
              <w:rPr>
                <w:rFonts w:ascii="仿宋" w:eastAsia="仿宋" w:hAnsi="仿宋" w:hint="eastAsia"/>
                <w:color w:val="000000" w:themeColor="text1"/>
                <w:sz w:val="24"/>
              </w:rPr>
              <w:t>5-3</w:t>
            </w:r>
          </w:p>
        </w:tc>
        <w:tc>
          <w:tcPr>
            <w:tcW w:w="2398" w:type="pct"/>
            <w:shd w:val="clear" w:color="auto" w:fill="auto"/>
            <w:vAlign w:val="center"/>
          </w:tcPr>
          <w:p w:rsidR="002B13CE" w:rsidRPr="002B13CE" w:rsidRDefault="002B13CE" w:rsidP="00792B11">
            <w:pPr>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基础软件</w:t>
            </w:r>
          </w:p>
        </w:tc>
        <w:tc>
          <w:tcPr>
            <w:tcW w:w="583" w:type="pct"/>
            <w:vAlign w:val="center"/>
          </w:tcPr>
          <w:p w:rsidR="002B13CE" w:rsidRPr="002B13CE" w:rsidRDefault="002B13CE" w:rsidP="00792B11">
            <w:pPr>
              <w:widowControl/>
              <w:spacing w:line="360" w:lineRule="auto"/>
              <w:jc w:val="center"/>
              <w:rPr>
                <w:rFonts w:ascii="仿宋" w:eastAsia="仿宋" w:hAnsi="仿宋" w:cs="宋体"/>
                <w:color w:val="000000" w:themeColor="text1"/>
                <w:kern w:val="0"/>
                <w:sz w:val="24"/>
              </w:rPr>
            </w:pPr>
            <w:r w:rsidRPr="002B13CE">
              <w:rPr>
                <w:rFonts w:ascii="仿宋" w:eastAsia="仿宋" w:hAnsi="仿宋" w:hint="eastAsia"/>
                <w:color w:val="000000" w:themeColor="text1"/>
                <w:sz w:val="24"/>
              </w:rPr>
              <w:t>1套</w:t>
            </w:r>
          </w:p>
        </w:tc>
        <w:tc>
          <w:tcPr>
            <w:tcW w:w="860" w:type="pct"/>
            <w:vAlign w:val="center"/>
          </w:tcPr>
          <w:p w:rsidR="002B13CE" w:rsidRPr="002B13CE" w:rsidRDefault="002B13CE" w:rsidP="00792B11">
            <w:pPr>
              <w:widowControl/>
              <w:spacing w:line="360" w:lineRule="auto"/>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否</w:t>
            </w:r>
          </w:p>
        </w:tc>
      </w:tr>
      <w:tr w:rsidR="002B13CE" w:rsidRPr="002B13CE" w:rsidTr="00792B11">
        <w:trPr>
          <w:trHeight w:val="64"/>
        </w:trPr>
        <w:tc>
          <w:tcPr>
            <w:tcW w:w="529" w:type="pct"/>
            <w:vMerge/>
            <w:shd w:val="clear" w:color="auto" w:fill="auto"/>
            <w:vAlign w:val="center"/>
          </w:tcPr>
          <w:p w:rsidR="002B13CE" w:rsidRPr="002B13CE" w:rsidRDefault="002B13CE" w:rsidP="00792B11">
            <w:pPr>
              <w:spacing w:line="360" w:lineRule="auto"/>
              <w:jc w:val="center"/>
              <w:rPr>
                <w:rFonts w:ascii="仿宋" w:eastAsia="仿宋" w:hAnsi="仿宋"/>
                <w:color w:val="000000" w:themeColor="text1"/>
                <w:sz w:val="24"/>
              </w:rPr>
            </w:pPr>
          </w:p>
        </w:tc>
        <w:tc>
          <w:tcPr>
            <w:tcW w:w="630" w:type="pct"/>
            <w:shd w:val="clear" w:color="auto" w:fill="auto"/>
            <w:vAlign w:val="center"/>
          </w:tcPr>
          <w:p w:rsidR="002B13CE" w:rsidRPr="002B13CE" w:rsidRDefault="002B13CE" w:rsidP="00792B11">
            <w:pPr>
              <w:jc w:val="center"/>
              <w:rPr>
                <w:rFonts w:ascii="仿宋" w:eastAsia="仿宋" w:hAnsi="仿宋"/>
                <w:color w:val="000000" w:themeColor="text1"/>
                <w:sz w:val="24"/>
              </w:rPr>
            </w:pPr>
            <w:r w:rsidRPr="002B13CE">
              <w:rPr>
                <w:rFonts w:ascii="仿宋" w:eastAsia="仿宋" w:hAnsi="仿宋" w:hint="eastAsia"/>
                <w:color w:val="000000" w:themeColor="text1"/>
                <w:sz w:val="24"/>
              </w:rPr>
              <w:t>5-4</w:t>
            </w:r>
          </w:p>
        </w:tc>
        <w:tc>
          <w:tcPr>
            <w:tcW w:w="2398" w:type="pct"/>
            <w:shd w:val="clear" w:color="auto" w:fill="auto"/>
            <w:vAlign w:val="center"/>
          </w:tcPr>
          <w:p w:rsidR="002B13CE" w:rsidRPr="002B13CE" w:rsidRDefault="002B13CE" w:rsidP="00792B11">
            <w:pPr>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软件开发（小程序+全部接口）</w:t>
            </w:r>
          </w:p>
        </w:tc>
        <w:tc>
          <w:tcPr>
            <w:tcW w:w="583" w:type="pct"/>
            <w:vAlign w:val="center"/>
          </w:tcPr>
          <w:p w:rsidR="002B13CE" w:rsidRPr="002B13CE" w:rsidRDefault="002B13CE" w:rsidP="00792B11">
            <w:pPr>
              <w:widowControl/>
              <w:spacing w:line="360" w:lineRule="auto"/>
              <w:jc w:val="center"/>
              <w:rPr>
                <w:rFonts w:ascii="仿宋" w:eastAsia="仿宋" w:hAnsi="仿宋" w:cs="宋体"/>
                <w:color w:val="000000" w:themeColor="text1"/>
                <w:kern w:val="0"/>
                <w:sz w:val="24"/>
              </w:rPr>
            </w:pPr>
            <w:r w:rsidRPr="002B13CE">
              <w:rPr>
                <w:rFonts w:ascii="仿宋" w:eastAsia="仿宋" w:hAnsi="仿宋" w:hint="eastAsia"/>
                <w:color w:val="000000" w:themeColor="text1"/>
                <w:sz w:val="24"/>
              </w:rPr>
              <w:t>1套</w:t>
            </w:r>
          </w:p>
        </w:tc>
        <w:tc>
          <w:tcPr>
            <w:tcW w:w="860" w:type="pct"/>
            <w:vAlign w:val="center"/>
          </w:tcPr>
          <w:p w:rsidR="002B13CE" w:rsidRPr="002B13CE" w:rsidRDefault="002B13CE" w:rsidP="00792B11">
            <w:pPr>
              <w:widowControl/>
              <w:spacing w:line="360" w:lineRule="auto"/>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否</w:t>
            </w:r>
          </w:p>
        </w:tc>
      </w:tr>
      <w:tr w:rsidR="002B13CE" w:rsidRPr="002B13CE" w:rsidTr="00792B11">
        <w:trPr>
          <w:trHeight w:val="64"/>
        </w:trPr>
        <w:tc>
          <w:tcPr>
            <w:tcW w:w="529" w:type="pct"/>
            <w:vMerge/>
            <w:shd w:val="clear" w:color="auto" w:fill="auto"/>
            <w:vAlign w:val="center"/>
          </w:tcPr>
          <w:p w:rsidR="002B13CE" w:rsidRPr="002B13CE" w:rsidRDefault="002B13CE" w:rsidP="00792B11">
            <w:pPr>
              <w:spacing w:line="360" w:lineRule="auto"/>
              <w:jc w:val="center"/>
              <w:rPr>
                <w:rFonts w:ascii="仿宋" w:eastAsia="仿宋" w:hAnsi="仿宋"/>
                <w:color w:val="000000" w:themeColor="text1"/>
                <w:sz w:val="24"/>
              </w:rPr>
            </w:pPr>
          </w:p>
        </w:tc>
        <w:tc>
          <w:tcPr>
            <w:tcW w:w="630" w:type="pct"/>
            <w:shd w:val="clear" w:color="auto" w:fill="auto"/>
            <w:vAlign w:val="center"/>
          </w:tcPr>
          <w:p w:rsidR="002B13CE" w:rsidRPr="002B13CE" w:rsidRDefault="002B13CE" w:rsidP="00792B11">
            <w:pPr>
              <w:jc w:val="center"/>
              <w:rPr>
                <w:rFonts w:ascii="仿宋" w:eastAsia="仿宋" w:hAnsi="仿宋"/>
                <w:color w:val="000000" w:themeColor="text1"/>
                <w:sz w:val="24"/>
              </w:rPr>
            </w:pPr>
            <w:r w:rsidRPr="002B13CE">
              <w:rPr>
                <w:rFonts w:ascii="仿宋" w:eastAsia="仿宋" w:hAnsi="仿宋" w:hint="eastAsia"/>
                <w:color w:val="000000" w:themeColor="text1"/>
                <w:sz w:val="24"/>
              </w:rPr>
              <w:t>5-5</w:t>
            </w:r>
          </w:p>
        </w:tc>
        <w:tc>
          <w:tcPr>
            <w:tcW w:w="2398" w:type="pct"/>
            <w:shd w:val="clear" w:color="auto" w:fill="auto"/>
            <w:vAlign w:val="center"/>
          </w:tcPr>
          <w:p w:rsidR="002B13CE" w:rsidRPr="002B13CE" w:rsidRDefault="002B13CE" w:rsidP="00792B11">
            <w:pPr>
              <w:jc w:val="center"/>
              <w:rPr>
                <w:rFonts w:ascii="仿宋" w:eastAsia="仿宋" w:hAnsi="仿宋" w:cs="宋体"/>
                <w:color w:val="000000" w:themeColor="text1"/>
                <w:kern w:val="0"/>
                <w:sz w:val="24"/>
              </w:rPr>
            </w:pPr>
            <w:r w:rsidRPr="002B13CE">
              <w:rPr>
                <w:rFonts w:ascii="仿宋" w:eastAsia="仿宋" w:hAnsi="仿宋" w:cs="宋体"/>
                <w:color w:val="000000" w:themeColor="text1"/>
                <w:kern w:val="0"/>
                <w:sz w:val="24"/>
              </w:rPr>
              <w:t>信息系统集成</w:t>
            </w:r>
          </w:p>
        </w:tc>
        <w:tc>
          <w:tcPr>
            <w:tcW w:w="583" w:type="pct"/>
            <w:vAlign w:val="center"/>
          </w:tcPr>
          <w:p w:rsidR="002B13CE" w:rsidRPr="002B13CE" w:rsidRDefault="002B13CE" w:rsidP="00792B11">
            <w:pPr>
              <w:widowControl/>
              <w:spacing w:line="360" w:lineRule="auto"/>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1项</w:t>
            </w:r>
          </w:p>
        </w:tc>
        <w:tc>
          <w:tcPr>
            <w:tcW w:w="860" w:type="pct"/>
            <w:vAlign w:val="center"/>
          </w:tcPr>
          <w:p w:rsidR="002B13CE" w:rsidRPr="002B13CE" w:rsidRDefault="002B13CE" w:rsidP="00792B11">
            <w:pPr>
              <w:widowControl/>
              <w:spacing w:line="360" w:lineRule="auto"/>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否</w:t>
            </w:r>
          </w:p>
        </w:tc>
      </w:tr>
    </w:tbl>
    <w:p w:rsidR="002B13CE" w:rsidRPr="002B13CE" w:rsidRDefault="002B13CE" w:rsidP="002B13CE">
      <w:pPr>
        <w:pStyle w:val="SOW"/>
        <w:snapToGrid/>
        <w:spacing w:beforeLines="50" w:before="156" w:line="360" w:lineRule="auto"/>
        <w:ind w:left="-208" w:firstLine="0"/>
        <w:rPr>
          <w:rFonts w:ascii="仿宋" w:eastAsia="仿宋" w:hAnsi="仿宋"/>
          <w:b/>
          <w:color w:val="000000" w:themeColor="text1"/>
          <w:szCs w:val="24"/>
        </w:rPr>
      </w:pPr>
      <w:r w:rsidRPr="002B13CE">
        <w:rPr>
          <w:rFonts w:ascii="仿宋" w:eastAsia="仿宋" w:hAnsi="仿宋" w:hint="eastAsia"/>
          <w:b/>
          <w:color w:val="000000" w:themeColor="text1"/>
          <w:szCs w:val="24"/>
        </w:rPr>
        <w:lastRenderedPageBreak/>
        <w:t>（二）采购项目交付或者服务的时间和地点：</w:t>
      </w:r>
    </w:p>
    <w:p w:rsidR="002B13CE" w:rsidRPr="002B13CE" w:rsidRDefault="002B13CE" w:rsidP="002B13CE">
      <w:pPr>
        <w:spacing w:beforeLines="50" w:before="156" w:line="360" w:lineRule="auto"/>
        <w:rPr>
          <w:rFonts w:ascii="仿宋" w:eastAsia="仿宋" w:hAnsi="仿宋" w:cs="宋体"/>
          <w:color w:val="000000" w:themeColor="text1"/>
          <w:sz w:val="24"/>
        </w:rPr>
      </w:pPr>
      <w:r w:rsidRPr="002B13CE">
        <w:rPr>
          <w:rFonts w:ascii="仿宋" w:eastAsia="仿宋" w:hAnsi="仿宋" w:cs="宋体" w:hint="eastAsia"/>
          <w:color w:val="000000" w:themeColor="text1"/>
          <w:sz w:val="24"/>
        </w:rPr>
        <w:t>1.采购项目（标的）交付的时间：软件部分总工期交付期限为合同签订后</w:t>
      </w:r>
      <w:r w:rsidRPr="002B13CE">
        <w:rPr>
          <w:rFonts w:ascii="仿宋" w:eastAsia="仿宋" w:hAnsi="仿宋" w:cs="宋体"/>
          <w:color w:val="000000" w:themeColor="text1"/>
          <w:sz w:val="24"/>
        </w:rPr>
        <w:t>24</w:t>
      </w:r>
      <w:r w:rsidRPr="002B13CE">
        <w:rPr>
          <w:rFonts w:ascii="仿宋" w:eastAsia="仿宋" w:hAnsi="仿宋" w:cs="宋体" w:hint="eastAsia"/>
          <w:color w:val="000000" w:themeColor="text1"/>
          <w:sz w:val="24"/>
        </w:rPr>
        <w:t>个月（与医院开业相关的子系统建设在</w:t>
      </w:r>
      <w:r w:rsidRPr="002B13CE">
        <w:rPr>
          <w:rFonts w:ascii="仿宋" w:eastAsia="仿宋" w:hAnsi="仿宋" w:cs="宋体"/>
          <w:color w:val="000000" w:themeColor="text1"/>
          <w:sz w:val="24"/>
        </w:rPr>
        <w:t>6</w:t>
      </w:r>
      <w:r w:rsidRPr="002B13CE">
        <w:rPr>
          <w:rFonts w:ascii="仿宋" w:eastAsia="仿宋" w:hAnsi="仿宋" w:cs="宋体" w:hint="eastAsia"/>
          <w:color w:val="000000" w:themeColor="text1"/>
          <w:sz w:val="24"/>
        </w:rPr>
        <w:t>个月内交付），硬件设备自签订合同之日起45个工作日到货。</w:t>
      </w:r>
    </w:p>
    <w:p w:rsidR="002B13CE" w:rsidRPr="002B13CE" w:rsidRDefault="002B13CE" w:rsidP="002B13CE">
      <w:pPr>
        <w:spacing w:beforeLines="50" w:before="156" w:line="360" w:lineRule="auto"/>
        <w:rPr>
          <w:rFonts w:ascii="仿宋" w:eastAsia="仿宋" w:hAnsi="仿宋"/>
          <w:color w:val="000000" w:themeColor="text1"/>
          <w:sz w:val="24"/>
          <w:u w:val="single"/>
        </w:rPr>
      </w:pPr>
      <w:r w:rsidRPr="002B13CE">
        <w:rPr>
          <w:rFonts w:ascii="仿宋" w:eastAsia="仿宋" w:hAnsi="仿宋" w:cs="宋体" w:hint="eastAsia"/>
          <w:color w:val="000000" w:themeColor="text1"/>
          <w:sz w:val="24"/>
        </w:rPr>
        <w:t>2.采购项目（标的）交付的地点：首都医科大学附属北京安贞医院指定地点。</w:t>
      </w:r>
    </w:p>
    <w:p w:rsidR="002B13CE" w:rsidRPr="002B13CE" w:rsidRDefault="002B13CE" w:rsidP="002B13CE">
      <w:pPr>
        <w:pStyle w:val="SOW"/>
        <w:spacing w:beforeLines="50" w:before="156" w:line="360" w:lineRule="auto"/>
        <w:ind w:firstLine="0"/>
        <w:rPr>
          <w:rFonts w:ascii="仿宋" w:eastAsia="仿宋" w:hAnsi="仿宋"/>
          <w:b/>
          <w:color w:val="000000" w:themeColor="text1"/>
          <w:szCs w:val="24"/>
        </w:rPr>
      </w:pPr>
      <w:r w:rsidRPr="002B13CE">
        <w:rPr>
          <w:rFonts w:ascii="仿宋" w:eastAsia="仿宋" w:hAnsi="仿宋" w:hint="eastAsia"/>
          <w:b/>
          <w:color w:val="000000" w:themeColor="text1"/>
          <w:szCs w:val="24"/>
        </w:rPr>
        <w:t>四、采购标的需满足的服务标准、期限、效率等要求</w:t>
      </w:r>
    </w:p>
    <w:p w:rsidR="002B13CE" w:rsidRPr="002B13CE" w:rsidRDefault="002B13CE" w:rsidP="002B13CE">
      <w:pPr>
        <w:tabs>
          <w:tab w:val="left" w:pos="900"/>
        </w:tabs>
        <w:spacing w:beforeLines="50" w:before="156" w:line="360" w:lineRule="auto"/>
        <w:rPr>
          <w:rFonts w:ascii="仿宋" w:eastAsia="仿宋" w:hAnsi="仿宋"/>
          <w:b/>
          <w:color w:val="000000" w:themeColor="text1"/>
          <w:sz w:val="24"/>
        </w:rPr>
      </w:pPr>
      <w:r w:rsidRPr="002B13CE">
        <w:rPr>
          <w:rFonts w:ascii="仿宋" w:eastAsia="仿宋" w:hAnsi="仿宋" w:hint="eastAsia"/>
          <w:b/>
          <w:color w:val="000000" w:themeColor="text1"/>
          <w:sz w:val="24"/>
        </w:rPr>
        <w:t>（一）采购标的需满足的服务标准、效率要求（以各包技术规格中要求为准，如技术规格中无要求，则以本款要求为准。）</w:t>
      </w:r>
    </w:p>
    <w:p w:rsidR="002B13CE" w:rsidRPr="002B13CE" w:rsidRDefault="002B13CE" w:rsidP="002B13CE">
      <w:pPr>
        <w:pStyle w:val="affffff3"/>
        <w:spacing w:beforeLines="50" w:before="156" w:line="360" w:lineRule="auto"/>
        <w:rPr>
          <w:rFonts w:ascii="仿宋" w:eastAsia="仿宋" w:hAnsi="仿宋" w:hint="default"/>
          <w:bCs/>
          <w:color w:val="000000" w:themeColor="text1"/>
          <w:sz w:val="24"/>
          <w:szCs w:val="24"/>
        </w:rPr>
      </w:pPr>
      <w:r w:rsidRPr="002B13CE">
        <w:rPr>
          <w:rFonts w:ascii="仿宋" w:eastAsia="仿宋" w:hAnsi="仿宋"/>
          <w:bCs/>
          <w:color w:val="000000" w:themeColor="text1"/>
          <w:sz w:val="24"/>
          <w:szCs w:val="24"/>
        </w:rPr>
        <w:t>（1）投标人应有良好的服务理念和完善的售后服务体系，能够提供本地技术服务。投标人为本项目至少提供两名具有三年以上医疗信息化工作经验的本地化服务实施人员。</w:t>
      </w:r>
    </w:p>
    <w:p w:rsidR="002B13CE" w:rsidRPr="002B13CE" w:rsidRDefault="002B13CE" w:rsidP="002B13CE">
      <w:pPr>
        <w:pStyle w:val="affffff3"/>
        <w:spacing w:beforeLines="50" w:before="156" w:line="360" w:lineRule="auto"/>
        <w:rPr>
          <w:rFonts w:ascii="仿宋" w:eastAsia="仿宋" w:hAnsi="仿宋" w:hint="default"/>
          <w:bCs/>
          <w:color w:val="000000" w:themeColor="text1"/>
          <w:sz w:val="24"/>
          <w:szCs w:val="24"/>
        </w:rPr>
      </w:pPr>
      <w:r w:rsidRPr="002B13CE">
        <w:rPr>
          <w:rFonts w:ascii="仿宋" w:eastAsia="仿宋" w:hAnsi="仿宋"/>
          <w:bCs/>
          <w:color w:val="000000" w:themeColor="text1"/>
          <w:sz w:val="24"/>
          <w:szCs w:val="24"/>
        </w:rPr>
        <w:t>（2）针对本项目，提出完整而切实可行的服务方案。其中，至少应提供7×24小时热线电话、远程网络、现场等服务方式。热线电话和远程网络提供技术咨询和即时服务，1小时内给予明确的响应并解决；现场服务适用于排解重大故障，应在接到医院服务请求后4小时内到达现场。</w:t>
      </w:r>
    </w:p>
    <w:p w:rsidR="002B13CE" w:rsidRPr="002B13CE" w:rsidRDefault="002B13CE" w:rsidP="002B13CE">
      <w:pPr>
        <w:pStyle w:val="affffff3"/>
        <w:spacing w:beforeLines="50" w:before="156" w:line="360" w:lineRule="auto"/>
        <w:rPr>
          <w:rFonts w:ascii="仿宋" w:eastAsia="仿宋" w:hAnsi="仿宋" w:hint="default"/>
          <w:color w:val="000000" w:themeColor="text1"/>
          <w:sz w:val="24"/>
        </w:rPr>
      </w:pPr>
      <w:r w:rsidRPr="002B13CE">
        <w:rPr>
          <w:rFonts w:ascii="仿宋" w:eastAsia="仿宋" w:hAnsi="仿宋"/>
          <w:bCs/>
          <w:color w:val="000000" w:themeColor="text1"/>
          <w:sz w:val="24"/>
          <w:szCs w:val="24"/>
        </w:rPr>
        <w:t>（3）</w:t>
      </w:r>
      <w:r w:rsidRPr="002B13CE">
        <w:rPr>
          <w:rFonts w:ascii="仿宋" w:eastAsia="仿宋" w:hAnsi="仿宋"/>
          <w:color w:val="000000" w:themeColor="text1"/>
          <w:sz w:val="24"/>
        </w:rPr>
        <w:t>投标人所投产品须满足电子病历应用水平评级六级或以上；互联互通评级五乙；智慧服务三级；智慧管理三级的相关标准及技术规范。</w:t>
      </w:r>
    </w:p>
    <w:p w:rsidR="002B13CE" w:rsidRPr="002B13CE" w:rsidRDefault="002B13CE" w:rsidP="002B13CE">
      <w:pPr>
        <w:pStyle w:val="affffff3"/>
        <w:spacing w:beforeLines="50" w:before="156" w:line="360" w:lineRule="auto"/>
        <w:rPr>
          <w:rFonts w:ascii="仿宋" w:eastAsia="仿宋" w:hAnsi="仿宋" w:hint="default"/>
          <w:b/>
          <w:color w:val="000000" w:themeColor="text1"/>
          <w:sz w:val="24"/>
          <w:szCs w:val="24"/>
        </w:rPr>
      </w:pPr>
      <w:r w:rsidRPr="002B13CE">
        <w:rPr>
          <w:rFonts w:ascii="仿宋" w:eastAsia="仿宋" w:hAnsi="仿宋"/>
          <w:color w:val="000000" w:themeColor="text1"/>
          <w:sz w:val="24"/>
        </w:rPr>
        <w:t>（4）投标人能够免费提供自身软件所需正版数据库。</w:t>
      </w:r>
    </w:p>
    <w:p w:rsidR="002B13CE" w:rsidRPr="002B13CE" w:rsidRDefault="002B13CE" w:rsidP="002B13CE">
      <w:pPr>
        <w:tabs>
          <w:tab w:val="left" w:pos="900"/>
        </w:tabs>
        <w:spacing w:beforeLines="50" w:before="156" w:line="360" w:lineRule="auto"/>
        <w:rPr>
          <w:rFonts w:ascii="仿宋" w:eastAsia="仿宋" w:hAnsi="仿宋"/>
          <w:b/>
          <w:color w:val="000000" w:themeColor="text1"/>
          <w:sz w:val="24"/>
        </w:rPr>
      </w:pPr>
      <w:r w:rsidRPr="002B13CE">
        <w:rPr>
          <w:rFonts w:ascii="仿宋" w:eastAsia="仿宋" w:hAnsi="仿宋" w:hint="eastAsia"/>
          <w:b/>
          <w:color w:val="000000" w:themeColor="text1"/>
          <w:sz w:val="24"/>
        </w:rPr>
        <w:t>（二）采购标的需满足的服务期限要求</w:t>
      </w:r>
    </w:p>
    <w:p w:rsidR="002B13CE" w:rsidRPr="002B13CE" w:rsidRDefault="002B13CE" w:rsidP="002B13CE">
      <w:pPr>
        <w:tabs>
          <w:tab w:val="left" w:pos="900"/>
        </w:tabs>
        <w:spacing w:beforeLines="50" w:before="156" w:line="360" w:lineRule="auto"/>
        <w:ind w:firstLineChars="200" w:firstLine="480"/>
        <w:rPr>
          <w:rFonts w:eastAsia="仿宋"/>
          <w:bCs/>
          <w:color w:val="000000" w:themeColor="text1"/>
          <w:sz w:val="24"/>
          <w:szCs w:val="20"/>
        </w:rPr>
      </w:pPr>
      <w:r w:rsidRPr="002B13CE">
        <w:rPr>
          <w:rFonts w:eastAsia="仿宋" w:hint="eastAsia"/>
          <w:bCs/>
          <w:color w:val="000000" w:themeColor="text1"/>
          <w:sz w:val="24"/>
          <w:szCs w:val="20"/>
        </w:rPr>
        <w:t>投标人需提供原厂质保，硬件产品需提供</w:t>
      </w:r>
      <w:r w:rsidRPr="002B13CE">
        <w:rPr>
          <w:rFonts w:eastAsia="仿宋" w:hint="eastAsia"/>
          <w:bCs/>
          <w:color w:val="000000" w:themeColor="text1"/>
          <w:sz w:val="24"/>
          <w:szCs w:val="20"/>
        </w:rPr>
        <w:t>5</w:t>
      </w:r>
      <w:r w:rsidRPr="002B13CE">
        <w:rPr>
          <w:rFonts w:eastAsia="仿宋" w:hint="eastAsia"/>
          <w:bCs/>
          <w:color w:val="000000" w:themeColor="text1"/>
          <w:sz w:val="24"/>
          <w:szCs w:val="20"/>
        </w:rPr>
        <w:t>年（</w:t>
      </w:r>
      <w:r w:rsidRPr="002B13CE">
        <w:rPr>
          <w:rFonts w:eastAsia="仿宋" w:hint="eastAsia"/>
          <w:bCs/>
          <w:color w:val="000000" w:themeColor="text1"/>
          <w:sz w:val="24"/>
          <w:szCs w:val="20"/>
        </w:rPr>
        <w:t>60</w:t>
      </w:r>
      <w:r w:rsidRPr="002B13CE">
        <w:rPr>
          <w:rFonts w:eastAsia="仿宋" w:hint="eastAsia"/>
          <w:bCs/>
          <w:color w:val="000000" w:themeColor="text1"/>
          <w:sz w:val="24"/>
          <w:szCs w:val="20"/>
        </w:rPr>
        <w:t>个月）的免费维修保障期，软件需提供</w:t>
      </w:r>
      <w:r w:rsidRPr="002B13CE">
        <w:rPr>
          <w:rFonts w:eastAsia="仿宋" w:hint="eastAsia"/>
          <w:bCs/>
          <w:color w:val="000000" w:themeColor="text1"/>
          <w:sz w:val="24"/>
          <w:szCs w:val="20"/>
        </w:rPr>
        <w:t>2</w:t>
      </w:r>
      <w:r w:rsidRPr="002B13CE">
        <w:rPr>
          <w:rFonts w:eastAsia="仿宋" w:hint="eastAsia"/>
          <w:bCs/>
          <w:color w:val="000000" w:themeColor="text1"/>
          <w:sz w:val="24"/>
          <w:szCs w:val="20"/>
        </w:rPr>
        <w:t>年（</w:t>
      </w:r>
      <w:r w:rsidRPr="002B13CE">
        <w:rPr>
          <w:rFonts w:eastAsia="仿宋" w:hint="eastAsia"/>
          <w:bCs/>
          <w:color w:val="000000" w:themeColor="text1"/>
          <w:sz w:val="24"/>
          <w:szCs w:val="20"/>
        </w:rPr>
        <w:t>24</w:t>
      </w:r>
      <w:r w:rsidRPr="002B13CE">
        <w:rPr>
          <w:rFonts w:eastAsia="仿宋" w:hint="eastAsia"/>
          <w:bCs/>
          <w:color w:val="000000" w:themeColor="text1"/>
          <w:sz w:val="24"/>
          <w:szCs w:val="20"/>
        </w:rPr>
        <w:t>个月）的免费维修保障期，免费维修保障期自项目通过验收之日开始计算。在保修期内，除人为或不可抗力引起的设备故障外，均予以免费修理、更换零配件。保修期内提供</w:t>
      </w:r>
      <w:r w:rsidRPr="002B13CE">
        <w:rPr>
          <w:rFonts w:eastAsia="仿宋" w:hint="eastAsia"/>
          <w:bCs/>
          <w:color w:val="000000" w:themeColor="text1"/>
          <w:sz w:val="24"/>
          <w:szCs w:val="20"/>
        </w:rPr>
        <w:t>7*24</w:t>
      </w:r>
      <w:r w:rsidRPr="002B13CE">
        <w:rPr>
          <w:rFonts w:eastAsia="仿宋" w:hint="eastAsia"/>
          <w:bCs/>
          <w:color w:val="000000" w:themeColor="text1"/>
          <w:sz w:val="24"/>
          <w:szCs w:val="20"/>
        </w:rPr>
        <w:t>小时响应服务。在接到用户要求对所购设备进行维修的通知后，立即给予答复，并委派合格的维修工程师到用户现场进行维修，不收取维修、配件费用以及其他费用。（投标人需提供原厂承诺函）</w:t>
      </w:r>
    </w:p>
    <w:p w:rsidR="002B13CE" w:rsidRPr="002B13CE" w:rsidRDefault="002B13CE" w:rsidP="002B13CE">
      <w:pPr>
        <w:pStyle w:val="SOW"/>
        <w:spacing w:beforeLines="50" w:before="156" w:line="360" w:lineRule="auto"/>
        <w:ind w:firstLine="0"/>
        <w:rPr>
          <w:rFonts w:ascii="仿宋" w:eastAsia="仿宋" w:hAnsi="仿宋"/>
          <w:b/>
          <w:color w:val="000000" w:themeColor="text1"/>
          <w:szCs w:val="24"/>
        </w:rPr>
      </w:pPr>
      <w:r w:rsidRPr="002B13CE">
        <w:rPr>
          <w:rFonts w:ascii="仿宋" w:eastAsia="仿宋" w:hAnsi="仿宋" w:hint="eastAsia"/>
          <w:b/>
          <w:color w:val="000000" w:themeColor="text1"/>
          <w:szCs w:val="24"/>
        </w:rPr>
        <w:lastRenderedPageBreak/>
        <w:t>五、采购标的物验收标准</w:t>
      </w:r>
    </w:p>
    <w:p w:rsidR="002B13CE" w:rsidRPr="002B13CE" w:rsidRDefault="002B13CE" w:rsidP="002B13CE">
      <w:pPr>
        <w:tabs>
          <w:tab w:val="left" w:pos="900"/>
        </w:tabs>
        <w:spacing w:beforeLines="50" w:before="156" w:line="360" w:lineRule="auto"/>
        <w:ind w:firstLineChars="200" w:firstLine="480"/>
        <w:rPr>
          <w:rFonts w:ascii="仿宋" w:eastAsia="仿宋" w:hAnsi="仿宋"/>
          <w:color w:val="000000" w:themeColor="text1"/>
          <w:sz w:val="24"/>
        </w:rPr>
      </w:pPr>
      <w:r w:rsidRPr="002B13CE">
        <w:rPr>
          <w:rFonts w:ascii="仿宋" w:eastAsia="仿宋" w:hAnsi="仿宋" w:hint="eastAsia"/>
          <w:color w:val="000000" w:themeColor="text1"/>
          <w:sz w:val="24"/>
        </w:rPr>
        <w:t>按招标文件要求对全部设备、材料的型号、规格、数量、外型、外观、包装及资料、文件等进行验收，必须满足招标文件要求。</w:t>
      </w:r>
    </w:p>
    <w:p w:rsidR="002B13CE" w:rsidRPr="002B13CE" w:rsidRDefault="002B13CE" w:rsidP="002B13CE">
      <w:pPr>
        <w:tabs>
          <w:tab w:val="left" w:pos="900"/>
        </w:tabs>
        <w:spacing w:beforeLines="50" w:before="156" w:line="360" w:lineRule="auto"/>
        <w:ind w:firstLineChars="200" w:firstLine="480"/>
        <w:rPr>
          <w:rFonts w:ascii="仿宋" w:eastAsia="仿宋" w:hAnsi="仿宋"/>
          <w:color w:val="000000" w:themeColor="text1"/>
          <w:sz w:val="24"/>
        </w:rPr>
      </w:pPr>
      <w:r w:rsidRPr="002B13CE">
        <w:rPr>
          <w:rFonts w:ascii="仿宋" w:eastAsia="仿宋" w:hAnsi="仿宋" w:hint="eastAsia"/>
          <w:color w:val="000000" w:themeColor="text1"/>
          <w:sz w:val="24"/>
        </w:rPr>
        <w:t>投标人提供的各种文件载明的内容必须真实；</w:t>
      </w:r>
    </w:p>
    <w:p w:rsidR="002B13CE" w:rsidRPr="002B13CE" w:rsidRDefault="002B13CE" w:rsidP="002B13CE">
      <w:pPr>
        <w:tabs>
          <w:tab w:val="left" w:pos="900"/>
        </w:tabs>
        <w:spacing w:beforeLines="50" w:before="156" w:line="360" w:lineRule="auto"/>
        <w:ind w:firstLineChars="200" w:firstLine="480"/>
        <w:rPr>
          <w:rFonts w:ascii="仿宋" w:eastAsia="仿宋" w:hAnsi="仿宋"/>
          <w:color w:val="000000" w:themeColor="text1"/>
          <w:sz w:val="24"/>
        </w:rPr>
      </w:pPr>
      <w:r w:rsidRPr="002B13CE">
        <w:rPr>
          <w:rFonts w:ascii="仿宋" w:eastAsia="仿宋" w:hAnsi="仿宋" w:hint="eastAsia"/>
          <w:color w:val="000000" w:themeColor="text1"/>
          <w:sz w:val="24"/>
        </w:rPr>
        <w:t>拆箱后，投标人应对其全部产品、零件、配件、用户许可证书、资料、介质造册登记，并与装箱单对比，如有出入应立即书面记录，由投标人解决，如影响安装则按合同有关条款处理；</w:t>
      </w:r>
    </w:p>
    <w:p w:rsidR="002B13CE" w:rsidRPr="002B13CE" w:rsidRDefault="002B13CE" w:rsidP="002B13CE">
      <w:pPr>
        <w:tabs>
          <w:tab w:val="left" w:pos="900"/>
        </w:tabs>
        <w:spacing w:beforeLines="50" w:before="156" w:line="360" w:lineRule="auto"/>
        <w:ind w:firstLineChars="200" w:firstLine="480"/>
        <w:rPr>
          <w:rFonts w:ascii="仿宋" w:eastAsia="仿宋" w:hAnsi="仿宋"/>
          <w:color w:val="000000" w:themeColor="text1"/>
          <w:sz w:val="24"/>
        </w:rPr>
      </w:pPr>
      <w:r w:rsidRPr="002B13CE">
        <w:rPr>
          <w:rFonts w:ascii="仿宋" w:eastAsia="仿宋" w:hAnsi="仿宋" w:hint="eastAsia"/>
          <w:color w:val="000000" w:themeColor="text1"/>
          <w:sz w:val="24"/>
        </w:rPr>
        <w:t>设备通电测试应单台进行，所有设备通电自检正常后，才能相互连接；</w:t>
      </w:r>
    </w:p>
    <w:p w:rsidR="002B13CE" w:rsidRPr="002B13CE" w:rsidRDefault="002B13CE" w:rsidP="002B13CE">
      <w:pPr>
        <w:tabs>
          <w:tab w:val="left" w:pos="900"/>
        </w:tabs>
        <w:spacing w:beforeLines="50" w:before="156" w:line="360" w:lineRule="auto"/>
        <w:ind w:firstLineChars="200" w:firstLine="480"/>
        <w:rPr>
          <w:rFonts w:ascii="仿宋" w:eastAsia="仿宋" w:hAnsi="仿宋"/>
          <w:color w:val="000000" w:themeColor="text1"/>
          <w:sz w:val="24"/>
        </w:rPr>
      </w:pPr>
      <w:r w:rsidRPr="002B13CE">
        <w:rPr>
          <w:rFonts w:ascii="仿宋" w:eastAsia="仿宋" w:hAnsi="仿宋" w:hint="eastAsia"/>
          <w:color w:val="000000" w:themeColor="text1"/>
          <w:sz w:val="24"/>
        </w:rPr>
        <w:t>硬件全部安装完成且连接完毕进行系统测试，应严格按测试计划、内容和方法进行，并做好各项测试记录；</w:t>
      </w:r>
    </w:p>
    <w:p w:rsidR="002B13CE" w:rsidRPr="002B13CE" w:rsidRDefault="002B13CE" w:rsidP="002B13CE">
      <w:pPr>
        <w:tabs>
          <w:tab w:val="left" w:pos="900"/>
        </w:tabs>
        <w:spacing w:beforeLines="50" w:before="156" w:line="360" w:lineRule="auto"/>
        <w:ind w:firstLineChars="200" w:firstLine="480"/>
        <w:rPr>
          <w:rFonts w:ascii="仿宋" w:eastAsia="仿宋" w:hAnsi="仿宋"/>
          <w:color w:val="000000" w:themeColor="text1"/>
          <w:sz w:val="24"/>
        </w:rPr>
      </w:pPr>
      <w:r w:rsidRPr="002B13CE">
        <w:rPr>
          <w:rFonts w:ascii="仿宋" w:eastAsia="仿宋" w:hAnsi="仿宋" w:hint="eastAsia"/>
          <w:color w:val="000000" w:themeColor="text1"/>
          <w:sz w:val="24"/>
        </w:rPr>
        <w:t>系统测试中如发现设备性能指标或功能上不符合招标文件要求时，将被视为性能不合格，招标人有权拒收并要求赔偿；</w:t>
      </w:r>
    </w:p>
    <w:p w:rsidR="002B13CE" w:rsidRPr="002B13CE" w:rsidRDefault="002B13CE" w:rsidP="002B13CE">
      <w:pPr>
        <w:tabs>
          <w:tab w:val="left" w:pos="900"/>
        </w:tabs>
        <w:spacing w:beforeLines="50" w:before="156" w:line="360" w:lineRule="auto"/>
        <w:ind w:firstLineChars="200" w:firstLine="480"/>
        <w:rPr>
          <w:rFonts w:ascii="仿宋" w:eastAsia="仿宋" w:hAnsi="仿宋"/>
          <w:color w:val="000000" w:themeColor="text1"/>
          <w:sz w:val="24"/>
        </w:rPr>
      </w:pPr>
      <w:r w:rsidRPr="002B13CE">
        <w:rPr>
          <w:rFonts w:ascii="仿宋" w:eastAsia="仿宋" w:hAnsi="仿宋" w:hint="eastAsia"/>
          <w:color w:val="000000" w:themeColor="text1"/>
          <w:sz w:val="24"/>
        </w:rPr>
        <w:t>本项目启动之日起，系统对接完成，正常使用。</w:t>
      </w:r>
    </w:p>
    <w:p w:rsidR="002B13CE" w:rsidRPr="002B13CE" w:rsidRDefault="002B13CE" w:rsidP="002B13CE">
      <w:pPr>
        <w:tabs>
          <w:tab w:val="left" w:pos="900"/>
        </w:tabs>
        <w:spacing w:beforeLines="50" w:before="156" w:line="360" w:lineRule="auto"/>
        <w:ind w:firstLineChars="200" w:firstLine="480"/>
        <w:rPr>
          <w:rFonts w:ascii="仿宋" w:eastAsia="仿宋" w:hAnsi="仿宋"/>
          <w:color w:val="000000" w:themeColor="text1"/>
          <w:sz w:val="24"/>
        </w:rPr>
      </w:pPr>
      <w:r w:rsidRPr="002B13CE">
        <w:rPr>
          <w:rFonts w:ascii="仿宋" w:eastAsia="仿宋" w:hAnsi="仿宋" w:hint="eastAsia"/>
          <w:color w:val="000000" w:themeColor="text1"/>
          <w:sz w:val="24"/>
        </w:rPr>
        <w:t>货物经招标人验收合格签字后，并不能免除投标人对货物应承担的责任。</w:t>
      </w:r>
    </w:p>
    <w:p w:rsidR="002B13CE" w:rsidRPr="002B13CE" w:rsidRDefault="002B13CE" w:rsidP="002B13CE">
      <w:pPr>
        <w:tabs>
          <w:tab w:val="left" w:pos="900"/>
        </w:tabs>
        <w:spacing w:beforeLines="50" w:before="156" w:line="360" w:lineRule="auto"/>
        <w:ind w:firstLineChars="200" w:firstLine="480"/>
        <w:rPr>
          <w:rFonts w:ascii="仿宋" w:eastAsia="仿宋" w:hAnsi="仿宋"/>
          <w:color w:val="000000" w:themeColor="text1"/>
          <w:sz w:val="24"/>
        </w:rPr>
      </w:pPr>
      <w:r w:rsidRPr="002B13CE">
        <w:rPr>
          <w:rFonts w:ascii="仿宋" w:eastAsia="仿宋" w:hAnsi="仿宋" w:hint="eastAsia"/>
          <w:color w:val="000000" w:themeColor="text1"/>
          <w:sz w:val="24"/>
        </w:rPr>
        <w:t>软件部分验收要求：</w:t>
      </w:r>
    </w:p>
    <w:p w:rsidR="002B13CE" w:rsidRPr="002B13CE" w:rsidRDefault="002B13CE" w:rsidP="002B13CE">
      <w:pPr>
        <w:tabs>
          <w:tab w:val="left" w:pos="900"/>
        </w:tabs>
        <w:spacing w:beforeLines="50" w:before="156" w:line="360" w:lineRule="auto"/>
        <w:ind w:firstLineChars="200" w:firstLine="480"/>
        <w:rPr>
          <w:rFonts w:ascii="仿宋" w:eastAsia="仿宋" w:hAnsi="仿宋"/>
          <w:color w:val="000000" w:themeColor="text1"/>
          <w:sz w:val="24"/>
        </w:rPr>
      </w:pPr>
      <w:r w:rsidRPr="002B13CE">
        <w:rPr>
          <w:rFonts w:ascii="仿宋" w:eastAsia="仿宋" w:hAnsi="仿宋" w:hint="eastAsia"/>
          <w:color w:val="000000" w:themeColor="text1"/>
          <w:sz w:val="24"/>
        </w:rPr>
        <w:t>（1）系统改造安装后，中标人应提供设备的最新型号和软件的最新版本。</w:t>
      </w:r>
    </w:p>
    <w:p w:rsidR="002B13CE" w:rsidRPr="002B13CE" w:rsidRDefault="002B13CE" w:rsidP="002B13CE">
      <w:pPr>
        <w:tabs>
          <w:tab w:val="left" w:pos="900"/>
        </w:tabs>
        <w:spacing w:beforeLines="50" w:before="156" w:line="360" w:lineRule="auto"/>
        <w:ind w:firstLineChars="200" w:firstLine="480"/>
        <w:rPr>
          <w:rFonts w:ascii="仿宋" w:eastAsia="仿宋" w:hAnsi="仿宋"/>
          <w:color w:val="000000" w:themeColor="text1"/>
          <w:sz w:val="24"/>
        </w:rPr>
      </w:pPr>
      <w:r w:rsidRPr="002B13CE">
        <w:rPr>
          <w:rFonts w:ascii="仿宋" w:eastAsia="仿宋" w:hAnsi="仿宋" w:hint="eastAsia"/>
          <w:color w:val="000000" w:themeColor="text1"/>
          <w:sz w:val="24"/>
        </w:rPr>
        <w:t>（2）中标人必须在合同规定的时间内，以完工申请报告形式书面通知招标人以声明整个系统完毕，招标人确认申请报告的第三个工作日为完工开始日。</w:t>
      </w:r>
    </w:p>
    <w:p w:rsidR="002B13CE" w:rsidRPr="002B13CE" w:rsidRDefault="002B13CE" w:rsidP="002B13CE">
      <w:pPr>
        <w:tabs>
          <w:tab w:val="left" w:pos="900"/>
        </w:tabs>
        <w:spacing w:beforeLines="50" w:before="156" w:line="360" w:lineRule="auto"/>
        <w:ind w:firstLineChars="200" w:firstLine="480"/>
        <w:rPr>
          <w:rFonts w:ascii="仿宋" w:eastAsia="仿宋" w:hAnsi="仿宋"/>
          <w:color w:val="000000" w:themeColor="text1"/>
          <w:sz w:val="24"/>
        </w:rPr>
      </w:pPr>
      <w:r w:rsidRPr="002B13CE">
        <w:rPr>
          <w:rFonts w:ascii="仿宋" w:eastAsia="仿宋" w:hAnsi="仿宋" w:hint="eastAsia"/>
          <w:color w:val="000000" w:themeColor="text1"/>
          <w:sz w:val="24"/>
        </w:rPr>
        <w:t>（3）招标人与中标人一起对整个系统集成依据合同要求进行检查测试；对集成的每一部分进行诊断，并对系统进行48小时测试。</w:t>
      </w:r>
    </w:p>
    <w:p w:rsidR="002B13CE" w:rsidRPr="002B13CE" w:rsidRDefault="002B13CE" w:rsidP="002B13CE">
      <w:pPr>
        <w:tabs>
          <w:tab w:val="left" w:pos="900"/>
        </w:tabs>
        <w:spacing w:beforeLines="50" w:before="156" w:line="360" w:lineRule="auto"/>
        <w:ind w:firstLineChars="200" w:firstLine="480"/>
        <w:rPr>
          <w:rFonts w:ascii="仿宋" w:eastAsia="仿宋" w:hAnsi="仿宋"/>
          <w:color w:val="000000" w:themeColor="text1"/>
          <w:sz w:val="24"/>
        </w:rPr>
      </w:pPr>
      <w:r w:rsidRPr="002B13CE">
        <w:rPr>
          <w:rFonts w:ascii="仿宋" w:eastAsia="仿宋" w:hAnsi="仿宋" w:hint="eastAsia"/>
          <w:color w:val="000000" w:themeColor="text1"/>
          <w:sz w:val="24"/>
        </w:rPr>
        <w:t>（4）验收合格后由中标人出具测试报告，中标人和招标人代表签字并加盖公章。</w:t>
      </w:r>
    </w:p>
    <w:p w:rsidR="002B13CE" w:rsidRPr="002B13CE" w:rsidRDefault="002B13CE" w:rsidP="002B13CE">
      <w:pPr>
        <w:tabs>
          <w:tab w:val="left" w:pos="900"/>
        </w:tabs>
        <w:spacing w:beforeLines="50" w:before="156" w:line="360" w:lineRule="auto"/>
        <w:rPr>
          <w:rFonts w:ascii="仿宋" w:eastAsia="仿宋" w:hAnsi="仿宋"/>
          <w:b/>
          <w:color w:val="000000" w:themeColor="text1"/>
          <w:sz w:val="24"/>
        </w:rPr>
      </w:pPr>
      <w:r w:rsidRPr="002B13CE">
        <w:rPr>
          <w:rFonts w:ascii="仿宋" w:eastAsia="仿宋" w:hAnsi="仿宋" w:hint="eastAsia"/>
          <w:b/>
          <w:color w:val="000000" w:themeColor="text1"/>
          <w:sz w:val="24"/>
        </w:rPr>
        <w:t>六、采购标的的其他技术、服务等要求</w:t>
      </w:r>
    </w:p>
    <w:p w:rsidR="002B13CE" w:rsidRPr="002B13CE" w:rsidRDefault="002B13CE" w:rsidP="002B13CE">
      <w:pPr>
        <w:tabs>
          <w:tab w:val="left" w:pos="900"/>
        </w:tabs>
        <w:spacing w:beforeLines="50" w:before="156" w:line="360" w:lineRule="auto"/>
        <w:rPr>
          <w:rFonts w:ascii="仿宋" w:eastAsia="仿宋" w:hAnsi="仿宋"/>
          <w:b/>
          <w:color w:val="000000" w:themeColor="text1"/>
          <w:sz w:val="24"/>
        </w:rPr>
      </w:pPr>
      <w:r w:rsidRPr="002B13CE">
        <w:rPr>
          <w:rFonts w:ascii="仿宋" w:eastAsia="仿宋" w:hAnsi="仿宋" w:hint="eastAsia"/>
          <w:b/>
          <w:color w:val="000000" w:themeColor="text1"/>
          <w:sz w:val="24"/>
        </w:rPr>
        <w:t>1.投标人需要提供投标产品技术支持资料（或证明材料）。其中技术支持资料指</w:t>
      </w:r>
      <w:r w:rsidRPr="002B13CE">
        <w:rPr>
          <w:rFonts w:ascii="仿宋" w:eastAsia="仿宋" w:hAnsi="仿宋" w:hint="eastAsia"/>
          <w:b/>
          <w:color w:val="000000" w:themeColor="text1"/>
          <w:sz w:val="24"/>
        </w:rPr>
        <w:lastRenderedPageBreak/>
        <w:t>生产厂家公开发布的印刷资料或检测机构出具的检验报告，若生产厂家公开发布的印刷资料或检测机构出具的检验报告不一致，以检测机构出具的检验报告为准。如投标人技术响应与技术支持资料（或证明材料）不一致，将以技术支持资料（或证明材料）为准。对于技术规格中标注“▲”的技术参数，投标人须在投标文件中按照招标文件技术规格的要求提供技术应答的证明材料，如技术规格中无特殊要求则应提交本条款规定的技术支持资料。对于投标人提供的投标文件技术应答未按本条款要求提供投标产品技术支持资料（或证明材料）的，或提供的投标产品技术支持资料（或证明材料）未按本条款要求，评标委员会可不予承认，并可认为该技术应答不符合招标文件要求。由此产生的评标风险，由投标人承担。</w:t>
      </w:r>
    </w:p>
    <w:p w:rsidR="002B13CE" w:rsidRPr="002B13CE" w:rsidRDefault="002B13CE" w:rsidP="002B13CE">
      <w:pPr>
        <w:tabs>
          <w:tab w:val="left" w:pos="540"/>
        </w:tabs>
        <w:spacing w:beforeLines="50" w:before="156" w:line="360" w:lineRule="auto"/>
        <w:rPr>
          <w:rFonts w:ascii="仿宋" w:eastAsia="仿宋" w:hAnsi="仿宋"/>
          <w:color w:val="000000" w:themeColor="text1"/>
          <w:sz w:val="24"/>
        </w:rPr>
      </w:pPr>
      <w:r w:rsidRPr="002B13CE">
        <w:rPr>
          <w:rFonts w:ascii="仿宋" w:eastAsia="仿宋" w:hAnsi="仿宋" w:hint="eastAsia"/>
          <w:color w:val="000000" w:themeColor="text1"/>
          <w:sz w:val="24"/>
        </w:rPr>
        <w:t>2.投标人所提供的部件之间及设备之间的连线或接插件均视为设备内部部件，应包含在相应的配置中。</w:t>
      </w:r>
    </w:p>
    <w:p w:rsidR="002B13CE" w:rsidRPr="002B13CE" w:rsidRDefault="002B13CE" w:rsidP="002B13CE">
      <w:pPr>
        <w:tabs>
          <w:tab w:val="left" w:pos="900"/>
        </w:tabs>
        <w:spacing w:beforeLines="50" w:before="156" w:line="360" w:lineRule="auto"/>
        <w:rPr>
          <w:rFonts w:ascii="仿宋" w:eastAsia="仿宋" w:hAnsi="仿宋"/>
          <w:color w:val="000000" w:themeColor="text1"/>
          <w:sz w:val="24"/>
        </w:rPr>
      </w:pPr>
      <w:r w:rsidRPr="002B13CE">
        <w:rPr>
          <w:rFonts w:ascii="仿宋" w:eastAsia="仿宋" w:hAnsi="仿宋" w:hint="eastAsia"/>
          <w:color w:val="000000" w:themeColor="text1"/>
          <w:sz w:val="24"/>
        </w:rPr>
        <w:t>3.工作条件：除了在技术规格中另有规定外，投标人提供的一切仪器、设备和系统，应符合下列条件：</w:t>
      </w:r>
    </w:p>
    <w:p w:rsidR="002B13CE" w:rsidRPr="002B13CE" w:rsidRDefault="002B13CE" w:rsidP="002B13CE">
      <w:pPr>
        <w:tabs>
          <w:tab w:val="left" w:pos="900"/>
        </w:tabs>
        <w:spacing w:beforeLines="50" w:before="156" w:line="360" w:lineRule="auto"/>
        <w:rPr>
          <w:rFonts w:ascii="仿宋" w:eastAsia="仿宋" w:hAnsi="仿宋"/>
          <w:color w:val="000000" w:themeColor="text1"/>
          <w:sz w:val="24"/>
        </w:rPr>
      </w:pPr>
      <w:r w:rsidRPr="002B13CE">
        <w:rPr>
          <w:rFonts w:ascii="仿宋" w:eastAsia="仿宋" w:hAnsi="仿宋" w:hint="eastAsia"/>
          <w:color w:val="000000" w:themeColor="text1"/>
          <w:sz w:val="24"/>
        </w:rPr>
        <w:t>1）仪器设备的插头要符合中国电工标准。如不符合，则应提供适合仪器插头的插座，必须要有接地。</w:t>
      </w:r>
    </w:p>
    <w:p w:rsidR="002B13CE" w:rsidRPr="002B13CE" w:rsidRDefault="002B13CE" w:rsidP="002B13CE">
      <w:pPr>
        <w:tabs>
          <w:tab w:val="left" w:pos="900"/>
        </w:tabs>
        <w:spacing w:beforeLines="50" w:before="156" w:line="360" w:lineRule="auto"/>
        <w:rPr>
          <w:rFonts w:ascii="仿宋" w:eastAsia="仿宋" w:hAnsi="仿宋"/>
          <w:color w:val="000000" w:themeColor="text1"/>
          <w:sz w:val="24"/>
        </w:rPr>
      </w:pPr>
      <w:r w:rsidRPr="002B13CE">
        <w:rPr>
          <w:rFonts w:ascii="仿宋" w:eastAsia="仿宋" w:hAnsi="仿宋" w:hint="eastAsia"/>
          <w:color w:val="000000" w:themeColor="text1"/>
          <w:sz w:val="24"/>
        </w:rPr>
        <w:t>2）如果仪器设备需特殊的工作条件（如：水、电源、磁场强度、特殊温度、湿度、震动强度等），投标人应在有关投标文件中加以说明。</w:t>
      </w:r>
    </w:p>
    <w:p w:rsidR="002B13CE" w:rsidRPr="002B13CE" w:rsidRDefault="002B13CE" w:rsidP="002B13CE">
      <w:pPr>
        <w:tabs>
          <w:tab w:val="left" w:pos="900"/>
        </w:tabs>
        <w:spacing w:beforeLines="50" w:before="156" w:line="360" w:lineRule="auto"/>
        <w:rPr>
          <w:rFonts w:ascii="仿宋" w:eastAsia="仿宋" w:hAnsi="仿宋"/>
          <w:color w:val="000000" w:themeColor="text1"/>
          <w:sz w:val="24"/>
        </w:rPr>
      </w:pPr>
      <w:r w:rsidRPr="002B13CE">
        <w:rPr>
          <w:rFonts w:ascii="仿宋" w:eastAsia="仿宋" w:hAnsi="仿宋" w:hint="eastAsia"/>
          <w:color w:val="000000" w:themeColor="text1"/>
          <w:sz w:val="24"/>
        </w:rPr>
        <w:t>4.培训要求：培训是指涉及产品基本原理、安装、调试、操作使用和保养维修等有关内容的学习。投标人应保证在采购人指定交货地点对每包（品目）最终用户设备操作人员提供不少于1天的免费培训。投标人投标时应提供详细的培训方案。培训教员的差旅费、食宿费、培训教材等费用，应计入投标报价。</w:t>
      </w:r>
    </w:p>
    <w:p w:rsidR="002B13CE" w:rsidRPr="002B13CE" w:rsidRDefault="002B13CE" w:rsidP="002B13CE">
      <w:pPr>
        <w:tabs>
          <w:tab w:val="left" w:pos="900"/>
        </w:tabs>
        <w:spacing w:beforeLines="50" w:before="156" w:line="360" w:lineRule="auto"/>
        <w:rPr>
          <w:rFonts w:ascii="仿宋" w:eastAsia="仿宋" w:hAnsi="仿宋"/>
          <w:b/>
          <w:color w:val="000000" w:themeColor="text1"/>
          <w:sz w:val="24"/>
        </w:rPr>
      </w:pPr>
      <w:r w:rsidRPr="002B13CE">
        <w:rPr>
          <w:rFonts w:ascii="仿宋" w:eastAsia="仿宋" w:hAnsi="仿宋" w:hint="eastAsia"/>
          <w:b/>
          <w:color w:val="000000" w:themeColor="text1"/>
          <w:sz w:val="24"/>
        </w:rPr>
        <w:t>七、采购标的需满足的质量、安全、技术规格、物理特性等要求：</w:t>
      </w:r>
    </w:p>
    <w:p w:rsidR="002B13CE" w:rsidRPr="002B13CE" w:rsidRDefault="002B13CE" w:rsidP="002B13CE">
      <w:pPr>
        <w:tabs>
          <w:tab w:val="left" w:pos="900"/>
        </w:tabs>
        <w:snapToGrid w:val="0"/>
        <w:spacing w:line="360" w:lineRule="auto"/>
        <w:jc w:val="center"/>
        <w:rPr>
          <w:rFonts w:ascii="宋体" w:hAnsi="宋体"/>
          <w:color w:val="000000" w:themeColor="text1"/>
          <w:szCs w:val="21"/>
        </w:rPr>
        <w:sectPr w:rsidR="002B13CE" w:rsidRPr="002B13CE" w:rsidSect="006B363E">
          <w:headerReference w:type="default" r:id="rId8"/>
          <w:footerReference w:type="even" r:id="rId9"/>
          <w:footerReference w:type="default" r:id="rId10"/>
          <w:pgSz w:w="11906" w:h="16838"/>
          <w:pgMar w:top="1440" w:right="1800" w:bottom="1440" w:left="1800" w:header="851" w:footer="992" w:gutter="0"/>
          <w:cols w:space="425"/>
          <w:docGrid w:type="lines" w:linePitch="312"/>
        </w:sectPr>
      </w:pPr>
      <w:r w:rsidRPr="002B13CE">
        <w:rPr>
          <w:rFonts w:ascii="宋体" w:hAnsi="宋体"/>
          <w:color w:val="000000" w:themeColor="text1"/>
          <w:szCs w:val="21"/>
        </w:rPr>
        <w:br w:type="page"/>
      </w:r>
    </w:p>
    <w:p w:rsidR="002B13CE" w:rsidRPr="002B13CE" w:rsidRDefault="002B13CE" w:rsidP="002B13CE">
      <w:pPr>
        <w:tabs>
          <w:tab w:val="left" w:pos="900"/>
        </w:tabs>
        <w:spacing w:beforeLines="50" w:before="156" w:line="360" w:lineRule="auto"/>
        <w:jc w:val="center"/>
        <w:rPr>
          <w:rFonts w:ascii="仿宋" w:eastAsia="仿宋" w:hAnsi="仿宋"/>
          <w:b/>
          <w:color w:val="000000" w:themeColor="text1"/>
          <w:sz w:val="24"/>
        </w:rPr>
      </w:pPr>
      <w:r w:rsidRPr="002B13CE">
        <w:rPr>
          <w:rFonts w:ascii="仿宋" w:eastAsia="仿宋" w:hAnsi="仿宋"/>
          <w:b/>
          <w:color w:val="000000" w:themeColor="text1"/>
          <w:sz w:val="24"/>
        </w:rPr>
        <w:lastRenderedPageBreak/>
        <w:t>第</w:t>
      </w:r>
      <w:r w:rsidRPr="002B13CE">
        <w:rPr>
          <w:rFonts w:ascii="仿宋" w:eastAsia="仿宋" w:hAnsi="仿宋" w:hint="eastAsia"/>
          <w:b/>
          <w:color w:val="000000" w:themeColor="text1"/>
          <w:sz w:val="24"/>
        </w:rPr>
        <w:t>5</w:t>
      </w:r>
      <w:r w:rsidRPr="002B13CE">
        <w:rPr>
          <w:rFonts w:ascii="仿宋" w:eastAsia="仿宋" w:hAnsi="仿宋"/>
          <w:b/>
          <w:color w:val="000000" w:themeColor="text1"/>
          <w:sz w:val="24"/>
        </w:rPr>
        <w:t>包</w:t>
      </w:r>
      <w:r w:rsidRPr="002B13CE">
        <w:rPr>
          <w:rFonts w:ascii="仿宋" w:eastAsia="仿宋" w:hAnsi="仿宋" w:hint="eastAsia"/>
          <w:b/>
          <w:color w:val="000000" w:themeColor="text1"/>
          <w:sz w:val="24"/>
        </w:rPr>
        <w:t xml:space="preserve"> HIS系统主体业务软件购置及开发、存储设备、基础软件</w:t>
      </w:r>
    </w:p>
    <w:p w:rsidR="002B13CE" w:rsidRPr="002B13CE" w:rsidRDefault="002B13CE" w:rsidP="00FA46C7">
      <w:pPr>
        <w:pStyle w:val="1f3"/>
        <w:widowControl/>
        <w:numPr>
          <w:ilvl w:val="0"/>
          <w:numId w:val="171"/>
        </w:numPr>
        <w:autoSpaceDE/>
        <w:autoSpaceDN/>
        <w:adjustRightInd/>
        <w:spacing w:before="340" w:after="330" w:line="360" w:lineRule="auto"/>
        <w:jc w:val="left"/>
        <w:rPr>
          <w:rFonts w:ascii="仿宋" w:eastAsia="仿宋" w:hAnsi="仿宋"/>
          <w:color w:val="000000" w:themeColor="text1"/>
          <w:sz w:val="24"/>
          <w:szCs w:val="24"/>
        </w:rPr>
      </w:pPr>
      <w:bookmarkStart w:id="1" w:name="_Toc154952620"/>
      <w:bookmarkStart w:id="2" w:name="_Toc153446729"/>
      <w:r w:rsidRPr="002B13CE">
        <w:rPr>
          <w:rFonts w:ascii="仿宋" w:eastAsia="仿宋" w:hAnsi="仿宋"/>
          <w:color w:val="000000" w:themeColor="text1"/>
          <w:sz w:val="24"/>
          <w:szCs w:val="24"/>
        </w:rPr>
        <w:t>项目</w:t>
      </w:r>
      <w:r w:rsidRPr="002B13CE">
        <w:rPr>
          <w:rFonts w:ascii="仿宋" w:eastAsia="仿宋" w:hAnsi="仿宋" w:hint="eastAsia"/>
          <w:color w:val="000000" w:themeColor="text1"/>
          <w:sz w:val="24"/>
          <w:szCs w:val="24"/>
        </w:rPr>
        <w:t>建设</w:t>
      </w:r>
      <w:r w:rsidRPr="002B13CE">
        <w:rPr>
          <w:rFonts w:ascii="仿宋" w:eastAsia="仿宋" w:hAnsi="仿宋"/>
          <w:color w:val="000000" w:themeColor="text1"/>
          <w:sz w:val="24"/>
          <w:szCs w:val="24"/>
        </w:rPr>
        <w:t>背景</w:t>
      </w:r>
      <w:bookmarkEnd w:id="1"/>
      <w:bookmarkEnd w:id="2"/>
    </w:p>
    <w:p w:rsidR="002B13CE" w:rsidRPr="002B13CE" w:rsidRDefault="002B13CE" w:rsidP="002B13CE">
      <w:pPr>
        <w:spacing w:line="360" w:lineRule="auto"/>
        <w:ind w:firstLine="420"/>
        <w:rPr>
          <w:rFonts w:ascii="仿宋" w:eastAsia="仿宋" w:hAnsi="仿宋"/>
          <w:color w:val="000000" w:themeColor="text1"/>
          <w:sz w:val="24"/>
        </w:rPr>
      </w:pPr>
      <w:r w:rsidRPr="002B13CE">
        <w:rPr>
          <w:rFonts w:ascii="仿宋" w:eastAsia="仿宋" w:hAnsi="仿宋" w:hint="eastAsia"/>
          <w:color w:val="000000" w:themeColor="text1"/>
          <w:sz w:val="24"/>
        </w:rPr>
        <w:t>安贞医院始建于1984年4月14日，</w:t>
      </w:r>
      <w:r w:rsidRPr="002B13CE">
        <w:rPr>
          <w:rFonts w:ascii="仿宋" w:eastAsia="仿宋" w:hAnsi="仿宋" w:cs="宋体" w:hint="eastAsia"/>
          <w:color w:val="000000" w:themeColor="text1"/>
          <w:sz w:val="24"/>
          <w:shd w:val="clear" w:color="auto" w:fill="FFFFFF"/>
        </w:rPr>
        <w:t>是以治疗心肺血管疾病为重点的三级甲等综合性医院，专科特色突出，在中国心血管领域处于领军地位，多学科综合实力强劲。医院始终坚持公益性，围绕“一核两翼”战略布局，以“强专科，优综合”为方向，坚持医、教、研、创、科学管理、文化建设六位一体，建设国内一流、国际知名的高水平创新型医院。</w:t>
      </w:r>
    </w:p>
    <w:p w:rsidR="002B13CE" w:rsidRPr="002B13CE" w:rsidRDefault="002B13CE" w:rsidP="002B13CE">
      <w:pPr>
        <w:spacing w:line="360" w:lineRule="auto"/>
        <w:ind w:firstLine="420"/>
        <w:rPr>
          <w:rFonts w:ascii="仿宋" w:eastAsia="仿宋" w:hAnsi="仿宋"/>
          <w:color w:val="000000" w:themeColor="text1"/>
          <w:sz w:val="24"/>
        </w:rPr>
      </w:pPr>
      <w:r w:rsidRPr="002B13CE">
        <w:rPr>
          <w:rFonts w:ascii="仿宋" w:eastAsia="仿宋" w:hAnsi="仿宋" w:hint="eastAsia"/>
          <w:color w:val="000000" w:themeColor="text1"/>
          <w:sz w:val="24"/>
        </w:rPr>
        <w:t>为加强北京城市副中心配套医疗卫生设施建设，提升通州区医疗卫生服务能力，2017年北京市政府正式决定在通州区宋庄镇建设安贞医院通州院区，形成“一院两址”的发展新格局。</w:t>
      </w:r>
    </w:p>
    <w:p w:rsidR="002B13CE" w:rsidRPr="002B13CE" w:rsidRDefault="002B13CE" w:rsidP="002B13CE">
      <w:pPr>
        <w:spacing w:line="360" w:lineRule="auto"/>
        <w:ind w:firstLine="420"/>
        <w:rPr>
          <w:rFonts w:ascii="仿宋" w:eastAsia="仿宋" w:hAnsi="仿宋"/>
          <w:color w:val="000000" w:themeColor="text1"/>
          <w:sz w:val="24"/>
        </w:rPr>
      </w:pPr>
      <w:r w:rsidRPr="002B13CE">
        <w:rPr>
          <w:rFonts w:ascii="仿宋" w:eastAsia="仿宋" w:hAnsi="仿宋" w:hint="eastAsia"/>
          <w:color w:val="000000" w:themeColor="text1"/>
          <w:sz w:val="24"/>
        </w:rPr>
        <w:t>近年来，人口聚集、生态环境容量不足、交通拥堵、大气污染等“大城市病”问题已成为影响北京市可持续发展的重大问题。2014年2月习近平总书记来京视察，指出治理北京市“大城市病”，必须以疏解非首都功能为先导和突破口，实现京津冀协同发展。此后，国家和北京市相继出台了《京津冀协同规划发展纲要》、《中共北京市委北京市人民政府关于贯彻〈京津冀协同规划发展纲要〉的意见》、《北京市新增产业的禁止和限制目录（2018年版）》等一系列文件，有效推动了京津冀协同发展以及北京市非首都功能疏解的进程。</w:t>
      </w:r>
    </w:p>
    <w:p w:rsidR="002B13CE" w:rsidRPr="002B13CE" w:rsidRDefault="002B13CE" w:rsidP="002B13CE">
      <w:pPr>
        <w:spacing w:line="360" w:lineRule="auto"/>
        <w:ind w:firstLine="420"/>
        <w:rPr>
          <w:rFonts w:ascii="仿宋" w:eastAsia="仿宋" w:hAnsi="仿宋"/>
          <w:color w:val="000000" w:themeColor="text1"/>
          <w:sz w:val="24"/>
        </w:rPr>
      </w:pPr>
      <w:r w:rsidRPr="002B13CE">
        <w:rPr>
          <w:rFonts w:ascii="仿宋" w:eastAsia="仿宋" w:hAnsi="仿宋" w:hint="eastAsia"/>
          <w:color w:val="000000" w:themeColor="text1"/>
          <w:sz w:val="24"/>
        </w:rPr>
        <w:t>京津冀协同发展战略的核心，就是有序疏解北京非首都功能。因此，《京津冀协同发展规划纲要》提出，一般性制造业、区域性物流基地和区域性批发市场、部分教育医疗等公共服务功能以及部分行政性、事业性服务机构作为非首都功能是近阶段的重点疏解任务。</w:t>
      </w:r>
    </w:p>
    <w:p w:rsidR="002B13CE" w:rsidRPr="002B13CE" w:rsidRDefault="002B13CE" w:rsidP="002B13CE">
      <w:pPr>
        <w:spacing w:line="360" w:lineRule="auto"/>
        <w:ind w:firstLine="420"/>
        <w:rPr>
          <w:rFonts w:ascii="仿宋" w:eastAsia="仿宋" w:hAnsi="仿宋"/>
          <w:color w:val="000000" w:themeColor="text1"/>
          <w:sz w:val="24"/>
        </w:rPr>
      </w:pPr>
      <w:r w:rsidRPr="002B13CE">
        <w:rPr>
          <w:rFonts w:ascii="仿宋" w:eastAsia="仿宋" w:hAnsi="仿宋" w:hint="eastAsia"/>
          <w:color w:val="000000" w:themeColor="text1"/>
          <w:sz w:val="24"/>
        </w:rPr>
        <w:t>通州区是北京市中心城区功能疏解的重点承载区，必须要加强公共服务和基础设施的建设，提升新城承载力，医疗就是其中一项重要内容。</w:t>
      </w:r>
      <w:bookmarkStart w:id="3" w:name="_Hlk27753146"/>
      <w:r w:rsidRPr="002B13CE">
        <w:rPr>
          <w:rFonts w:ascii="仿宋" w:eastAsia="仿宋" w:hAnsi="仿宋" w:hint="eastAsia"/>
          <w:color w:val="000000" w:themeColor="text1"/>
          <w:sz w:val="24"/>
        </w:rPr>
        <w:t>通州区常住人口167.5万人，通州区全区医疗卫生机构共计616家，编制床位5694张、实有床位4113张，每千常住人口编制床位数和实有床位数分别为3.40张和2.46张，远低于全市6.24张、5.90张的平均水平，在全市16个区中分列倒数第二位和倒数第一位。在人力资源方面，通州区每千常住人口卫生人员数7.72人、每千常住人口卫技人员数6.10人、每千常住人口执业（助理）医师数2.35人、每千</w:t>
      </w:r>
      <w:r w:rsidRPr="002B13CE">
        <w:rPr>
          <w:rFonts w:ascii="仿宋" w:eastAsia="仿宋" w:hAnsi="仿宋" w:hint="eastAsia"/>
          <w:color w:val="000000" w:themeColor="text1"/>
          <w:sz w:val="24"/>
        </w:rPr>
        <w:lastRenderedPageBreak/>
        <w:t>常住人口注册护士数2.32人，在全市16个区中均位列倒数第一。</w:t>
      </w:r>
      <w:bookmarkEnd w:id="3"/>
      <w:r w:rsidRPr="002B13CE">
        <w:rPr>
          <w:rFonts w:ascii="仿宋" w:eastAsia="仿宋" w:hAnsi="仿宋" w:hint="eastAsia"/>
          <w:color w:val="000000" w:themeColor="text1"/>
          <w:sz w:val="24"/>
        </w:rPr>
        <w:t>整体医疗资源匮乏、供给能力不足，已成为通州区发展进程中的“短板”。为此，《通州区国民经济和社会发展第十三个五年规划纲要》提出，医疗机构配置形成“243”格局——整建制引进2所三甲医院，全面完成4个区域医疗中心和3所专科医院建设，实现每千人拥有医疗机构床位数达到6张，打造与北京城市副中心及京津冀协同发展相适应的医疗卫生服务体系。</w:t>
      </w:r>
    </w:p>
    <w:p w:rsidR="002B13CE" w:rsidRPr="002B13CE" w:rsidRDefault="002B13CE" w:rsidP="002B13CE">
      <w:pPr>
        <w:spacing w:line="360" w:lineRule="auto"/>
        <w:ind w:firstLine="420"/>
        <w:rPr>
          <w:rFonts w:ascii="仿宋" w:eastAsia="仿宋" w:hAnsi="仿宋"/>
          <w:color w:val="000000" w:themeColor="text1"/>
          <w:sz w:val="24"/>
        </w:rPr>
      </w:pPr>
      <w:r w:rsidRPr="002B13CE">
        <w:rPr>
          <w:rFonts w:ascii="仿宋" w:eastAsia="仿宋" w:hAnsi="仿宋" w:hint="eastAsia"/>
          <w:color w:val="000000" w:themeColor="text1"/>
          <w:sz w:val="24"/>
        </w:rPr>
        <w:t>安贞医院现已成为集</w:t>
      </w:r>
      <w:r w:rsidRPr="002B13CE">
        <w:rPr>
          <w:rFonts w:ascii="仿宋" w:eastAsia="仿宋" w:hAnsi="仿宋" w:cs="宋体" w:hint="eastAsia"/>
          <w:color w:val="000000" w:themeColor="text1"/>
          <w:sz w:val="24"/>
          <w:shd w:val="clear" w:color="auto" w:fill="FFFFFF"/>
        </w:rPr>
        <w:t>医、教、研、创、科学管理、文化建设六位一体</w:t>
      </w:r>
      <w:r w:rsidRPr="002B13CE">
        <w:rPr>
          <w:rFonts w:ascii="仿宋" w:eastAsia="仿宋" w:hAnsi="仿宋" w:hint="eastAsia"/>
          <w:color w:val="000000" w:themeColor="text1"/>
          <w:sz w:val="24"/>
        </w:rPr>
        <w:t>，以治疗心肺血管疾病为重点的三级甲等综合性医院，是首都医科大学第六临床医学院。2012年3月13日，安贞医院总床位数由1062张增至1500张，功能定位为“三个一”，即“一家以治疗心肺血管疾病为特色的大型三级甲等综合性医院，一个区域医疗中心，一个国家心血管疾病医学中心”。</w:t>
      </w:r>
    </w:p>
    <w:p w:rsidR="002B13CE" w:rsidRPr="002B13CE" w:rsidRDefault="002B13CE" w:rsidP="002B13CE">
      <w:pPr>
        <w:spacing w:line="360" w:lineRule="auto"/>
        <w:ind w:firstLine="420"/>
        <w:rPr>
          <w:rFonts w:ascii="仿宋" w:eastAsia="仿宋" w:hAnsi="仿宋"/>
          <w:color w:val="000000" w:themeColor="text1"/>
          <w:sz w:val="24"/>
        </w:rPr>
      </w:pPr>
      <w:r w:rsidRPr="002B13CE">
        <w:rPr>
          <w:rFonts w:ascii="仿宋" w:eastAsia="仿宋" w:hAnsi="仿宋" w:hint="eastAsia"/>
          <w:color w:val="000000" w:themeColor="text1"/>
          <w:sz w:val="24"/>
        </w:rPr>
        <w:t>朝阳院区地处三环与四环之间，院内已无发展空间，持续增长的医疗服务需求与现状基础设施间的矛盾日益突出。一是心脏外科、心血管内科等卫生部重点学科以及</w:t>
      </w:r>
      <w:hyperlink r:id="rId11" w:tgtFrame="_top" w:history="1">
        <w:r w:rsidRPr="002B13CE">
          <w:rPr>
            <w:rFonts w:ascii="仿宋" w:eastAsia="仿宋" w:hAnsi="仿宋" w:hint="eastAsia"/>
            <w:color w:val="000000" w:themeColor="text1"/>
            <w:sz w:val="24"/>
          </w:rPr>
          <w:t>小儿心脏中心</w:t>
        </w:r>
      </w:hyperlink>
      <w:r w:rsidRPr="002B13CE">
        <w:rPr>
          <w:rFonts w:ascii="仿宋" w:eastAsia="仿宋" w:hAnsi="仿宋" w:hint="eastAsia"/>
          <w:color w:val="000000" w:themeColor="text1"/>
          <w:sz w:val="24"/>
        </w:rPr>
        <w:t>、</w:t>
      </w:r>
      <w:hyperlink r:id="rId12" w:tgtFrame="_top" w:history="1">
        <w:r w:rsidRPr="002B13CE">
          <w:rPr>
            <w:rFonts w:ascii="仿宋" w:eastAsia="仿宋" w:hAnsi="仿宋" w:hint="eastAsia"/>
            <w:color w:val="000000" w:themeColor="text1"/>
            <w:sz w:val="24"/>
          </w:rPr>
          <w:t>呼吸内科</w:t>
        </w:r>
      </w:hyperlink>
      <w:r w:rsidRPr="002B13CE">
        <w:rPr>
          <w:rFonts w:ascii="仿宋" w:eastAsia="仿宋" w:hAnsi="仿宋" w:hint="eastAsia"/>
          <w:color w:val="000000" w:themeColor="text1"/>
          <w:sz w:val="24"/>
        </w:rPr>
        <w:t>、</w:t>
      </w:r>
      <w:hyperlink r:id="rId13" w:tgtFrame="_top" w:history="1">
        <w:r w:rsidRPr="002B13CE">
          <w:rPr>
            <w:rFonts w:ascii="仿宋" w:eastAsia="仿宋" w:hAnsi="仿宋" w:hint="eastAsia"/>
            <w:color w:val="000000" w:themeColor="text1"/>
            <w:sz w:val="24"/>
          </w:rPr>
          <w:t>胸外科</w:t>
        </w:r>
      </w:hyperlink>
      <w:r w:rsidRPr="002B13CE">
        <w:rPr>
          <w:rFonts w:ascii="仿宋" w:eastAsia="仿宋" w:hAnsi="仿宋" w:hint="eastAsia"/>
          <w:color w:val="000000" w:themeColor="text1"/>
          <w:sz w:val="24"/>
        </w:rPr>
        <w:t>、</w:t>
      </w:r>
      <w:hyperlink r:id="rId14" w:tgtFrame="_top" w:history="1">
        <w:r w:rsidRPr="002B13CE">
          <w:rPr>
            <w:rFonts w:ascii="仿宋" w:eastAsia="仿宋" w:hAnsi="仿宋" w:hint="eastAsia"/>
            <w:color w:val="000000" w:themeColor="text1"/>
            <w:sz w:val="24"/>
          </w:rPr>
          <w:t>神经内科</w:t>
        </w:r>
      </w:hyperlink>
      <w:r w:rsidRPr="002B13CE">
        <w:rPr>
          <w:rFonts w:ascii="仿宋" w:eastAsia="仿宋" w:hAnsi="仿宋" w:hint="eastAsia"/>
          <w:color w:val="000000" w:themeColor="text1"/>
          <w:sz w:val="24"/>
        </w:rPr>
        <w:t>和</w:t>
      </w:r>
      <w:hyperlink r:id="rId15" w:tgtFrame="_top" w:history="1">
        <w:r w:rsidRPr="002B13CE">
          <w:rPr>
            <w:rFonts w:ascii="仿宋" w:eastAsia="仿宋" w:hAnsi="仿宋" w:hint="eastAsia"/>
            <w:color w:val="000000" w:themeColor="text1"/>
            <w:sz w:val="24"/>
          </w:rPr>
          <w:t>抢救中心</w:t>
        </w:r>
      </w:hyperlink>
      <w:r w:rsidRPr="002B13CE">
        <w:rPr>
          <w:rFonts w:ascii="仿宋" w:eastAsia="仿宋" w:hAnsi="仿宋" w:hint="eastAsia"/>
          <w:color w:val="000000" w:themeColor="text1"/>
          <w:sz w:val="24"/>
        </w:rPr>
        <w:t>等重点科室发展空间受限，制约相关医疗技术的发展，在一定程度上影响医院实现“三个一”的总体目标；二是由于医疗需求旺盛、就医人流量大，造成医疗流程不顺畅、绿地面积匮乏等问题不断突显，存在一定的医疗安全隐患；三是医院作为优质医疗资源，已产生明显的“虹吸现象”，给中心城带来大量人流、交通和环境压力，成为中心城功能和人口疏解的关键。因此，从医院自身发展而言，亟需新的发展空间，进行资源的调整优化，推动朝阳院区部疑难重症和高端医疗技术的进一步发展，促进安贞医院整体健康可持续发展。</w:t>
      </w:r>
    </w:p>
    <w:p w:rsidR="002B13CE" w:rsidRPr="002B13CE" w:rsidRDefault="002B13CE" w:rsidP="002B13CE">
      <w:pPr>
        <w:spacing w:line="360" w:lineRule="auto"/>
        <w:ind w:firstLine="420"/>
        <w:rPr>
          <w:rFonts w:ascii="仿宋" w:eastAsia="仿宋" w:hAnsi="仿宋" w:cs="仿宋"/>
          <w:color w:val="000000" w:themeColor="text1"/>
          <w:kern w:val="0"/>
          <w:sz w:val="24"/>
        </w:rPr>
      </w:pPr>
      <w:r w:rsidRPr="002B13CE">
        <w:rPr>
          <w:rFonts w:ascii="仿宋" w:eastAsia="仿宋" w:hAnsi="仿宋" w:hint="eastAsia"/>
          <w:color w:val="000000" w:themeColor="text1"/>
          <w:sz w:val="24"/>
        </w:rPr>
        <w:t>基于上述背景，北京市政府决定建设安贞医院通州院区，朝阳院区编制床位从1500张缩减至900张、疏解600张，通州院区设置床位1300张。本项目建设是落实《京津冀协同发展规划纲要》的具体措施，是医院向中心城外疏解、优质医疗资源均衡配置的重大突破，是北京城市副中心建设的重要医疗保障，是实现京津冀协同发展的重要举措</w:t>
      </w:r>
      <w:r w:rsidRPr="002B13CE">
        <w:rPr>
          <w:rFonts w:ascii="仿宋" w:eastAsia="仿宋" w:hAnsi="仿宋" w:cs="仿宋" w:hint="eastAsia"/>
          <w:color w:val="000000" w:themeColor="text1"/>
          <w:kern w:val="0"/>
          <w:sz w:val="24"/>
        </w:rPr>
        <w:t>。</w:t>
      </w:r>
    </w:p>
    <w:p w:rsidR="002B13CE" w:rsidRPr="002B13CE" w:rsidRDefault="002B13CE" w:rsidP="00FA46C7">
      <w:pPr>
        <w:pStyle w:val="1f3"/>
        <w:widowControl/>
        <w:numPr>
          <w:ilvl w:val="0"/>
          <w:numId w:val="171"/>
        </w:numPr>
        <w:autoSpaceDE/>
        <w:autoSpaceDN/>
        <w:adjustRightInd/>
        <w:spacing w:before="340" w:after="330" w:line="360" w:lineRule="auto"/>
        <w:jc w:val="left"/>
        <w:rPr>
          <w:rFonts w:ascii="仿宋" w:eastAsia="仿宋" w:hAnsi="仿宋"/>
          <w:color w:val="000000" w:themeColor="text1"/>
          <w:sz w:val="24"/>
          <w:szCs w:val="24"/>
        </w:rPr>
      </w:pPr>
      <w:bookmarkStart w:id="4" w:name="_Toc154952621"/>
      <w:bookmarkStart w:id="5" w:name="_Toc153446730"/>
      <w:r w:rsidRPr="002B13CE">
        <w:rPr>
          <w:rFonts w:ascii="仿宋" w:eastAsia="仿宋" w:hAnsi="仿宋"/>
          <w:color w:val="000000" w:themeColor="text1"/>
          <w:sz w:val="24"/>
          <w:szCs w:val="24"/>
        </w:rPr>
        <w:lastRenderedPageBreak/>
        <w:t>建设目标</w:t>
      </w:r>
      <w:bookmarkEnd w:id="4"/>
      <w:bookmarkEnd w:id="5"/>
    </w:p>
    <w:p w:rsidR="002B13CE" w:rsidRPr="002B13CE" w:rsidRDefault="002B13CE" w:rsidP="00FA46C7">
      <w:pPr>
        <w:pStyle w:val="2a"/>
        <w:widowControl/>
        <w:numPr>
          <w:ilvl w:val="1"/>
          <w:numId w:val="171"/>
        </w:numPr>
        <w:autoSpaceDE/>
        <w:autoSpaceDN/>
        <w:adjustRightInd/>
        <w:spacing w:before="0" w:line="360" w:lineRule="auto"/>
        <w:jc w:val="left"/>
        <w:rPr>
          <w:rFonts w:ascii="仿宋" w:eastAsia="仿宋" w:hAnsi="仿宋"/>
          <w:color w:val="000000" w:themeColor="text1"/>
          <w:sz w:val="24"/>
          <w:szCs w:val="24"/>
        </w:rPr>
      </w:pPr>
      <w:bookmarkStart w:id="6" w:name="_Toc153446731"/>
      <w:bookmarkStart w:id="7" w:name="_Toc154952622"/>
      <w:r w:rsidRPr="002B13CE">
        <w:rPr>
          <w:rFonts w:ascii="仿宋" w:eastAsia="仿宋" w:hAnsi="仿宋" w:hint="eastAsia"/>
          <w:color w:val="000000" w:themeColor="text1"/>
          <w:sz w:val="24"/>
          <w:szCs w:val="24"/>
        </w:rPr>
        <w:t>业务目标</w:t>
      </w:r>
      <w:bookmarkEnd w:id="6"/>
      <w:bookmarkEnd w:id="7"/>
    </w:p>
    <w:p w:rsidR="002B13CE" w:rsidRPr="002B13CE" w:rsidRDefault="002B13CE" w:rsidP="002B13CE">
      <w:pPr>
        <w:spacing w:line="360" w:lineRule="auto"/>
        <w:ind w:firstLine="420"/>
        <w:rPr>
          <w:rFonts w:ascii="仿宋" w:eastAsia="仿宋" w:hAnsi="仿宋"/>
          <w:color w:val="000000" w:themeColor="text1"/>
          <w:sz w:val="24"/>
        </w:rPr>
      </w:pPr>
      <w:r w:rsidRPr="002B13CE">
        <w:rPr>
          <w:rFonts w:ascii="仿宋" w:eastAsia="仿宋" w:hAnsi="仿宋" w:hint="eastAsia"/>
          <w:color w:val="000000" w:themeColor="text1"/>
          <w:sz w:val="24"/>
        </w:rPr>
        <w:t>通过本信息化项目建设满足安贞医院通州院区2024年4月开业对业务信息系统的需求，支撑医疗、医技、管理、协同等业务的正常开展，支撑安贞医院以下指标的实现。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55"/>
        <w:gridCol w:w="1747"/>
        <w:gridCol w:w="1784"/>
        <w:gridCol w:w="1550"/>
      </w:tblGrid>
      <w:tr w:rsidR="002B13CE" w:rsidRPr="002B13CE" w:rsidTr="00792B11">
        <w:trPr>
          <w:trHeight w:val="90"/>
        </w:trPr>
        <w:tc>
          <w:tcPr>
            <w:tcW w:w="1952" w:type="pct"/>
            <w:shd w:val="clear" w:color="auto" w:fill="auto"/>
            <w:noWrap/>
            <w:tcMar>
              <w:top w:w="15" w:type="dxa"/>
              <w:left w:w="15" w:type="dxa"/>
              <w:right w:w="15" w:type="dxa"/>
            </w:tcMar>
            <w:vAlign w:val="bottom"/>
          </w:tcPr>
          <w:p w:rsidR="002B13CE" w:rsidRPr="002B13CE" w:rsidRDefault="002B13CE" w:rsidP="00792B11">
            <w:pPr>
              <w:spacing w:line="360" w:lineRule="auto"/>
              <w:jc w:val="center"/>
              <w:textAlignment w:val="bottom"/>
              <w:rPr>
                <w:rFonts w:ascii="仿宋" w:eastAsia="仿宋" w:hAnsi="仿宋" w:cs="仿宋"/>
                <w:b/>
                <w:bCs/>
                <w:color w:val="000000" w:themeColor="text1"/>
                <w:sz w:val="24"/>
              </w:rPr>
            </w:pPr>
            <w:r w:rsidRPr="002B13CE">
              <w:rPr>
                <w:rFonts w:ascii="仿宋" w:eastAsia="仿宋" w:hAnsi="仿宋" w:cs="仿宋" w:hint="eastAsia"/>
                <w:b/>
                <w:bCs/>
                <w:color w:val="000000" w:themeColor="text1"/>
                <w:kern w:val="0"/>
                <w:sz w:val="24"/>
                <w:lang w:bidi="ar"/>
              </w:rPr>
              <w:t>项目</w:t>
            </w:r>
          </w:p>
        </w:tc>
        <w:tc>
          <w:tcPr>
            <w:tcW w:w="1048" w:type="pct"/>
            <w:shd w:val="clear" w:color="auto" w:fill="auto"/>
            <w:noWrap/>
            <w:tcMar>
              <w:top w:w="15" w:type="dxa"/>
              <w:left w:w="15" w:type="dxa"/>
              <w:right w:w="15" w:type="dxa"/>
            </w:tcMar>
            <w:vAlign w:val="bottom"/>
          </w:tcPr>
          <w:p w:rsidR="002B13CE" w:rsidRPr="002B13CE" w:rsidRDefault="002B13CE" w:rsidP="00792B11">
            <w:pPr>
              <w:spacing w:line="360" w:lineRule="auto"/>
              <w:jc w:val="center"/>
              <w:textAlignment w:val="bottom"/>
              <w:rPr>
                <w:rFonts w:ascii="仿宋" w:eastAsia="仿宋" w:hAnsi="仿宋" w:cs="仿宋"/>
                <w:b/>
                <w:bCs/>
                <w:color w:val="000000" w:themeColor="text1"/>
                <w:sz w:val="24"/>
              </w:rPr>
            </w:pPr>
            <w:r w:rsidRPr="002B13CE">
              <w:rPr>
                <w:rFonts w:ascii="仿宋" w:eastAsia="仿宋" w:hAnsi="仿宋" w:cs="仿宋" w:hint="eastAsia"/>
                <w:b/>
                <w:bCs/>
                <w:color w:val="000000" w:themeColor="text1"/>
                <w:kern w:val="0"/>
                <w:sz w:val="24"/>
                <w:lang w:bidi="ar"/>
              </w:rPr>
              <w:t>朝阳院区</w:t>
            </w:r>
          </w:p>
        </w:tc>
        <w:tc>
          <w:tcPr>
            <w:tcW w:w="1070" w:type="pct"/>
            <w:shd w:val="clear" w:color="auto" w:fill="auto"/>
            <w:noWrap/>
            <w:tcMar>
              <w:top w:w="15" w:type="dxa"/>
              <w:left w:w="15" w:type="dxa"/>
              <w:right w:w="15" w:type="dxa"/>
            </w:tcMar>
            <w:vAlign w:val="bottom"/>
          </w:tcPr>
          <w:p w:rsidR="002B13CE" w:rsidRPr="002B13CE" w:rsidRDefault="002B13CE" w:rsidP="00792B11">
            <w:pPr>
              <w:spacing w:line="360" w:lineRule="auto"/>
              <w:jc w:val="center"/>
              <w:textAlignment w:val="bottom"/>
              <w:rPr>
                <w:rFonts w:ascii="仿宋" w:eastAsia="仿宋" w:hAnsi="仿宋" w:cs="仿宋"/>
                <w:b/>
                <w:bCs/>
                <w:color w:val="000000" w:themeColor="text1"/>
                <w:sz w:val="24"/>
              </w:rPr>
            </w:pPr>
            <w:r w:rsidRPr="002B13CE">
              <w:rPr>
                <w:rFonts w:ascii="仿宋" w:eastAsia="仿宋" w:hAnsi="仿宋" w:cs="仿宋" w:hint="eastAsia"/>
                <w:b/>
                <w:bCs/>
                <w:color w:val="000000" w:themeColor="text1"/>
                <w:kern w:val="0"/>
                <w:sz w:val="24"/>
                <w:lang w:bidi="ar"/>
              </w:rPr>
              <w:t>通州院区</w:t>
            </w:r>
          </w:p>
        </w:tc>
        <w:tc>
          <w:tcPr>
            <w:tcW w:w="930" w:type="pct"/>
            <w:shd w:val="clear" w:color="auto" w:fill="auto"/>
            <w:noWrap/>
            <w:tcMar>
              <w:top w:w="15" w:type="dxa"/>
              <w:left w:w="15" w:type="dxa"/>
              <w:right w:w="15" w:type="dxa"/>
            </w:tcMar>
            <w:vAlign w:val="bottom"/>
          </w:tcPr>
          <w:p w:rsidR="002B13CE" w:rsidRPr="002B13CE" w:rsidRDefault="002B13CE" w:rsidP="00792B11">
            <w:pPr>
              <w:spacing w:line="360" w:lineRule="auto"/>
              <w:jc w:val="center"/>
              <w:textAlignment w:val="bottom"/>
              <w:rPr>
                <w:rFonts w:ascii="仿宋" w:eastAsia="仿宋" w:hAnsi="仿宋" w:cs="仿宋"/>
                <w:b/>
                <w:bCs/>
                <w:color w:val="000000" w:themeColor="text1"/>
                <w:sz w:val="24"/>
              </w:rPr>
            </w:pPr>
            <w:r w:rsidRPr="002B13CE">
              <w:rPr>
                <w:rFonts w:ascii="仿宋" w:eastAsia="仿宋" w:hAnsi="仿宋" w:cs="仿宋" w:hint="eastAsia"/>
                <w:b/>
                <w:bCs/>
                <w:color w:val="000000" w:themeColor="text1"/>
                <w:kern w:val="0"/>
                <w:sz w:val="24"/>
                <w:lang w:bidi="ar"/>
              </w:rPr>
              <w:t>合计</w:t>
            </w:r>
          </w:p>
        </w:tc>
      </w:tr>
      <w:tr w:rsidR="002B13CE" w:rsidRPr="002B13CE" w:rsidTr="00792B11">
        <w:trPr>
          <w:trHeight w:val="270"/>
        </w:trPr>
        <w:tc>
          <w:tcPr>
            <w:tcW w:w="1952" w:type="pct"/>
            <w:shd w:val="clear" w:color="auto" w:fill="auto"/>
            <w:noWrap/>
            <w:tcMar>
              <w:top w:w="15" w:type="dxa"/>
              <w:left w:w="15" w:type="dxa"/>
              <w:right w:w="15" w:type="dxa"/>
            </w:tcMar>
            <w:vAlign w:val="bottom"/>
          </w:tcPr>
          <w:p w:rsidR="002B13CE" w:rsidRPr="002B13CE" w:rsidRDefault="002B13CE" w:rsidP="00792B11">
            <w:pPr>
              <w:spacing w:line="360" w:lineRule="auto"/>
              <w:jc w:val="center"/>
              <w:textAlignment w:val="bottom"/>
              <w:rPr>
                <w:rFonts w:ascii="仿宋" w:eastAsia="仿宋" w:hAnsi="仿宋" w:cs="仿宋"/>
                <w:color w:val="000000" w:themeColor="text1"/>
                <w:sz w:val="24"/>
              </w:rPr>
            </w:pPr>
            <w:r w:rsidRPr="002B13CE">
              <w:rPr>
                <w:rFonts w:ascii="仿宋" w:eastAsia="仿宋" w:hAnsi="仿宋" w:cs="仿宋" w:hint="eastAsia"/>
                <w:color w:val="000000" w:themeColor="text1"/>
                <w:kern w:val="0"/>
                <w:sz w:val="24"/>
                <w:lang w:bidi="ar"/>
              </w:rPr>
              <w:t>床位数（张数）</w:t>
            </w:r>
          </w:p>
        </w:tc>
        <w:tc>
          <w:tcPr>
            <w:tcW w:w="1048" w:type="pct"/>
            <w:shd w:val="clear" w:color="auto" w:fill="auto"/>
            <w:noWrap/>
            <w:tcMar>
              <w:top w:w="15" w:type="dxa"/>
              <w:left w:w="15" w:type="dxa"/>
              <w:right w:w="15" w:type="dxa"/>
            </w:tcMar>
            <w:vAlign w:val="bottom"/>
          </w:tcPr>
          <w:p w:rsidR="002B13CE" w:rsidRPr="002B13CE" w:rsidRDefault="002B13CE" w:rsidP="00792B11">
            <w:pPr>
              <w:spacing w:line="360" w:lineRule="auto"/>
              <w:jc w:val="center"/>
              <w:textAlignment w:val="bottom"/>
              <w:rPr>
                <w:rFonts w:ascii="仿宋" w:eastAsia="仿宋" w:hAnsi="仿宋" w:cs="仿宋"/>
                <w:color w:val="000000" w:themeColor="text1"/>
                <w:sz w:val="24"/>
              </w:rPr>
            </w:pPr>
            <w:r w:rsidRPr="002B13CE">
              <w:rPr>
                <w:rFonts w:ascii="仿宋" w:eastAsia="仿宋" w:hAnsi="仿宋" w:cs="仿宋" w:hint="eastAsia"/>
                <w:color w:val="000000" w:themeColor="text1"/>
                <w:kern w:val="0"/>
                <w:sz w:val="24"/>
                <w:lang w:bidi="ar"/>
              </w:rPr>
              <w:t>900</w:t>
            </w:r>
          </w:p>
        </w:tc>
        <w:tc>
          <w:tcPr>
            <w:tcW w:w="1070" w:type="pct"/>
            <w:shd w:val="clear" w:color="auto" w:fill="auto"/>
            <w:noWrap/>
            <w:tcMar>
              <w:top w:w="15" w:type="dxa"/>
              <w:left w:w="15" w:type="dxa"/>
              <w:right w:w="15" w:type="dxa"/>
            </w:tcMar>
            <w:vAlign w:val="bottom"/>
          </w:tcPr>
          <w:p w:rsidR="002B13CE" w:rsidRPr="002B13CE" w:rsidRDefault="002B13CE" w:rsidP="00792B11">
            <w:pPr>
              <w:spacing w:line="360" w:lineRule="auto"/>
              <w:jc w:val="center"/>
              <w:textAlignment w:val="bottom"/>
              <w:rPr>
                <w:rFonts w:ascii="仿宋" w:eastAsia="仿宋" w:hAnsi="仿宋" w:cs="仿宋"/>
                <w:color w:val="000000" w:themeColor="text1"/>
                <w:sz w:val="24"/>
              </w:rPr>
            </w:pPr>
            <w:r w:rsidRPr="002B13CE">
              <w:rPr>
                <w:rFonts w:ascii="仿宋" w:eastAsia="仿宋" w:hAnsi="仿宋" w:cs="仿宋" w:hint="eastAsia"/>
                <w:color w:val="000000" w:themeColor="text1"/>
                <w:kern w:val="0"/>
                <w:sz w:val="24"/>
                <w:lang w:bidi="ar"/>
              </w:rPr>
              <w:t>1300</w:t>
            </w:r>
          </w:p>
        </w:tc>
        <w:tc>
          <w:tcPr>
            <w:tcW w:w="930" w:type="pct"/>
            <w:shd w:val="clear" w:color="auto" w:fill="auto"/>
            <w:noWrap/>
            <w:tcMar>
              <w:top w:w="15" w:type="dxa"/>
              <w:left w:w="15" w:type="dxa"/>
              <w:right w:w="15" w:type="dxa"/>
            </w:tcMar>
            <w:vAlign w:val="bottom"/>
          </w:tcPr>
          <w:p w:rsidR="002B13CE" w:rsidRPr="002B13CE" w:rsidRDefault="002B13CE" w:rsidP="00792B11">
            <w:pPr>
              <w:spacing w:line="360" w:lineRule="auto"/>
              <w:jc w:val="center"/>
              <w:textAlignment w:val="bottom"/>
              <w:rPr>
                <w:rFonts w:ascii="仿宋" w:eastAsia="仿宋" w:hAnsi="仿宋" w:cs="仿宋"/>
                <w:color w:val="000000" w:themeColor="text1"/>
                <w:sz w:val="24"/>
              </w:rPr>
            </w:pPr>
            <w:r w:rsidRPr="002B13CE">
              <w:rPr>
                <w:rFonts w:ascii="仿宋" w:eastAsia="仿宋" w:hAnsi="仿宋" w:cs="仿宋" w:hint="eastAsia"/>
                <w:color w:val="000000" w:themeColor="text1"/>
                <w:kern w:val="0"/>
                <w:sz w:val="24"/>
                <w:lang w:bidi="ar"/>
              </w:rPr>
              <w:t>2200</w:t>
            </w:r>
          </w:p>
        </w:tc>
      </w:tr>
      <w:tr w:rsidR="002B13CE" w:rsidRPr="002B13CE" w:rsidTr="00792B11">
        <w:trPr>
          <w:trHeight w:val="270"/>
        </w:trPr>
        <w:tc>
          <w:tcPr>
            <w:tcW w:w="1952" w:type="pct"/>
            <w:shd w:val="clear" w:color="auto" w:fill="auto"/>
            <w:noWrap/>
            <w:tcMar>
              <w:top w:w="15" w:type="dxa"/>
              <w:left w:w="15" w:type="dxa"/>
              <w:right w:w="15" w:type="dxa"/>
            </w:tcMar>
            <w:vAlign w:val="bottom"/>
          </w:tcPr>
          <w:p w:rsidR="002B13CE" w:rsidRPr="002B13CE" w:rsidRDefault="002B13CE" w:rsidP="00792B11">
            <w:pPr>
              <w:spacing w:line="360" w:lineRule="auto"/>
              <w:jc w:val="center"/>
              <w:textAlignment w:val="bottom"/>
              <w:rPr>
                <w:rFonts w:ascii="仿宋" w:eastAsia="仿宋" w:hAnsi="仿宋" w:cs="仿宋"/>
                <w:color w:val="000000" w:themeColor="text1"/>
                <w:sz w:val="24"/>
              </w:rPr>
            </w:pPr>
            <w:r w:rsidRPr="002B13CE">
              <w:rPr>
                <w:rFonts w:ascii="仿宋" w:eastAsia="仿宋" w:hAnsi="仿宋" w:cs="仿宋" w:hint="eastAsia"/>
                <w:color w:val="000000" w:themeColor="text1"/>
                <w:kern w:val="0"/>
                <w:sz w:val="24"/>
                <w:lang w:bidi="ar"/>
              </w:rPr>
              <w:t>重症床位数（张数）</w:t>
            </w:r>
          </w:p>
        </w:tc>
        <w:tc>
          <w:tcPr>
            <w:tcW w:w="1048" w:type="pct"/>
            <w:shd w:val="clear" w:color="auto" w:fill="auto"/>
            <w:noWrap/>
            <w:tcMar>
              <w:top w:w="15" w:type="dxa"/>
              <w:left w:w="15" w:type="dxa"/>
              <w:right w:w="15" w:type="dxa"/>
            </w:tcMar>
            <w:vAlign w:val="bottom"/>
          </w:tcPr>
          <w:p w:rsidR="002B13CE" w:rsidRPr="002B13CE" w:rsidRDefault="002B13CE" w:rsidP="00792B11">
            <w:pPr>
              <w:spacing w:line="360" w:lineRule="auto"/>
              <w:jc w:val="center"/>
              <w:textAlignment w:val="bottom"/>
              <w:rPr>
                <w:rFonts w:ascii="仿宋" w:eastAsia="仿宋" w:hAnsi="仿宋" w:cs="仿宋"/>
                <w:color w:val="000000" w:themeColor="text1"/>
                <w:sz w:val="24"/>
              </w:rPr>
            </w:pPr>
            <w:r w:rsidRPr="002B13CE">
              <w:rPr>
                <w:rFonts w:ascii="仿宋" w:eastAsia="仿宋" w:hAnsi="仿宋" w:cs="仿宋" w:hint="eastAsia"/>
                <w:color w:val="000000" w:themeColor="text1"/>
                <w:kern w:val="0"/>
                <w:sz w:val="24"/>
                <w:lang w:bidi="ar"/>
              </w:rPr>
              <w:t>170</w:t>
            </w:r>
          </w:p>
        </w:tc>
        <w:tc>
          <w:tcPr>
            <w:tcW w:w="1070" w:type="pct"/>
            <w:shd w:val="clear" w:color="auto" w:fill="auto"/>
            <w:noWrap/>
            <w:tcMar>
              <w:top w:w="15" w:type="dxa"/>
              <w:left w:w="15" w:type="dxa"/>
              <w:right w:w="15" w:type="dxa"/>
            </w:tcMar>
            <w:vAlign w:val="bottom"/>
          </w:tcPr>
          <w:p w:rsidR="002B13CE" w:rsidRPr="002B13CE" w:rsidRDefault="002B13CE" w:rsidP="00792B11">
            <w:pPr>
              <w:spacing w:line="360" w:lineRule="auto"/>
              <w:jc w:val="center"/>
              <w:textAlignment w:val="bottom"/>
              <w:rPr>
                <w:rFonts w:ascii="仿宋" w:eastAsia="仿宋" w:hAnsi="仿宋" w:cs="仿宋"/>
                <w:color w:val="000000" w:themeColor="text1"/>
                <w:sz w:val="24"/>
              </w:rPr>
            </w:pPr>
            <w:r w:rsidRPr="002B13CE">
              <w:rPr>
                <w:rFonts w:ascii="仿宋" w:eastAsia="仿宋" w:hAnsi="仿宋" w:cs="仿宋" w:hint="eastAsia"/>
                <w:color w:val="000000" w:themeColor="text1"/>
                <w:kern w:val="0"/>
                <w:sz w:val="24"/>
                <w:lang w:bidi="ar"/>
              </w:rPr>
              <w:t>260</w:t>
            </w:r>
          </w:p>
        </w:tc>
        <w:tc>
          <w:tcPr>
            <w:tcW w:w="930" w:type="pct"/>
            <w:shd w:val="clear" w:color="auto" w:fill="auto"/>
            <w:noWrap/>
            <w:tcMar>
              <w:top w:w="15" w:type="dxa"/>
              <w:left w:w="15" w:type="dxa"/>
              <w:right w:w="15" w:type="dxa"/>
            </w:tcMar>
            <w:vAlign w:val="bottom"/>
          </w:tcPr>
          <w:p w:rsidR="002B13CE" w:rsidRPr="002B13CE" w:rsidRDefault="002B13CE" w:rsidP="00792B11">
            <w:pPr>
              <w:spacing w:line="360" w:lineRule="auto"/>
              <w:jc w:val="center"/>
              <w:textAlignment w:val="bottom"/>
              <w:rPr>
                <w:rFonts w:ascii="仿宋" w:eastAsia="仿宋" w:hAnsi="仿宋" w:cs="仿宋"/>
                <w:color w:val="000000" w:themeColor="text1"/>
                <w:sz w:val="24"/>
              </w:rPr>
            </w:pPr>
            <w:r w:rsidRPr="002B13CE">
              <w:rPr>
                <w:rFonts w:ascii="仿宋" w:eastAsia="仿宋" w:hAnsi="仿宋" w:cs="仿宋" w:hint="eastAsia"/>
                <w:color w:val="000000" w:themeColor="text1"/>
                <w:kern w:val="0"/>
                <w:sz w:val="24"/>
                <w:lang w:bidi="ar"/>
              </w:rPr>
              <w:t>430</w:t>
            </w:r>
          </w:p>
        </w:tc>
      </w:tr>
      <w:tr w:rsidR="002B13CE" w:rsidRPr="002B13CE" w:rsidTr="00792B11">
        <w:trPr>
          <w:trHeight w:val="270"/>
        </w:trPr>
        <w:tc>
          <w:tcPr>
            <w:tcW w:w="1952" w:type="pct"/>
            <w:shd w:val="clear" w:color="auto" w:fill="auto"/>
            <w:noWrap/>
            <w:tcMar>
              <w:top w:w="15" w:type="dxa"/>
              <w:left w:w="15" w:type="dxa"/>
              <w:right w:w="15" w:type="dxa"/>
            </w:tcMar>
            <w:vAlign w:val="bottom"/>
          </w:tcPr>
          <w:p w:rsidR="002B13CE" w:rsidRPr="002B13CE" w:rsidRDefault="002B13CE" w:rsidP="00792B11">
            <w:pPr>
              <w:spacing w:line="360" w:lineRule="auto"/>
              <w:jc w:val="center"/>
              <w:textAlignment w:val="bottom"/>
              <w:rPr>
                <w:rFonts w:ascii="仿宋" w:eastAsia="仿宋" w:hAnsi="仿宋" w:cs="仿宋"/>
                <w:color w:val="000000" w:themeColor="text1"/>
                <w:sz w:val="24"/>
              </w:rPr>
            </w:pPr>
            <w:r w:rsidRPr="002B13CE">
              <w:rPr>
                <w:rFonts w:ascii="仿宋" w:eastAsia="仿宋" w:hAnsi="仿宋" w:cs="仿宋" w:hint="eastAsia"/>
                <w:color w:val="000000" w:themeColor="text1"/>
                <w:kern w:val="0"/>
                <w:sz w:val="24"/>
                <w:lang w:bidi="ar"/>
              </w:rPr>
              <w:t>年门急诊量（人次）</w:t>
            </w:r>
          </w:p>
        </w:tc>
        <w:tc>
          <w:tcPr>
            <w:tcW w:w="1048" w:type="pct"/>
            <w:shd w:val="clear" w:color="auto" w:fill="auto"/>
            <w:noWrap/>
            <w:tcMar>
              <w:top w:w="15" w:type="dxa"/>
              <w:left w:w="15" w:type="dxa"/>
              <w:right w:w="15" w:type="dxa"/>
            </w:tcMar>
            <w:vAlign w:val="bottom"/>
          </w:tcPr>
          <w:p w:rsidR="002B13CE" w:rsidRPr="002B13CE" w:rsidRDefault="002B13CE" w:rsidP="00792B11">
            <w:pPr>
              <w:spacing w:line="360" w:lineRule="auto"/>
              <w:jc w:val="center"/>
              <w:textAlignment w:val="bottom"/>
              <w:rPr>
                <w:rFonts w:ascii="仿宋" w:eastAsia="仿宋" w:hAnsi="仿宋" w:cs="仿宋"/>
                <w:color w:val="000000" w:themeColor="text1"/>
                <w:sz w:val="24"/>
              </w:rPr>
            </w:pPr>
            <w:r w:rsidRPr="002B13CE">
              <w:rPr>
                <w:rFonts w:ascii="仿宋" w:eastAsia="仿宋" w:hAnsi="仿宋" w:cs="仿宋" w:hint="eastAsia"/>
                <w:color w:val="000000" w:themeColor="text1"/>
                <w:kern w:val="0"/>
                <w:sz w:val="24"/>
                <w:lang w:bidi="ar"/>
              </w:rPr>
              <w:t>1400000</w:t>
            </w:r>
          </w:p>
        </w:tc>
        <w:tc>
          <w:tcPr>
            <w:tcW w:w="1070" w:type="pct"/>
            <w:shd w:val="clear" w:color="auto" w:fill="auto"/>
            <w:noWrap/>
            <w:tcMar>
              <w:top w:w="15" w:type="dxa"/>
              <w:left w:w="15" w:type="dxa"/>
              <w:right w:w="15" w:type="dxa"/>
            </w:tcMar>
            <w:vAlign w:val="bottom"/>
          </w:tcPr>
          <w:p w:rsidR="002B13CE" w:rsidRPr="002B13CE" w:rsidRDefault="002B13CE" w:rsidP="00792B11">
            <w:pPr>
              <w:spacing w:line="360" w:lineRule="auto"/>
              <w:jc w:val="center"/>
              <w:textAlignment w:val="bottom"/>
              <w:rPr>
                <w:rFonts w:ascii="仿宋" w:eastAsia="仿宋" w:hAnsi="仿宋" w:cs="仿宋"/>
                <w:color w:val="000000" w:themeColor="text1"/>
                <w:sz w:val="24"/>
              </w:rPr>
            </w:pPr>
            <w:r w:rsidRPr="002B13CE">
              <w:rPr>
                <w:rFonts w:ascii="仿宋" w:eastAsia="仿宋" w:hAnsi="仿宋" w:cs="仿宋" w:hint="eastAsia"/>
                <w:color w:val="000000" w:themeColor="text1"/>
                <w:kern w:val="0"/>
                <w:sz w:val="24"/>
                <w:lang w:bidi="ar"/>
              </w:rPr>
              <w:t>1200000</w:t>
            </w:r>
          </w:p>
        </w:tc>
        <w:tc>
          <w:tcPr>
            <w:tcW w:w="930" w:type="pct"/>
            <w:shd w:val="clear" w:color="auto" w:fill="auto"/>
            <w:noWrap/>
            <w:tcMar>
              <w:top w:w="15" w:type="dxa"/>
              <w:left w:w="15" w:type="dxa"/>
              <w:right w:w="15" w:type="dxa"/>
            </w:tcMar>
            <w:vAlign w:val="bottom"/>
          </w:tcPr>
          <w:p w:rsidR="002B13CE" w:rsidRPr="002B13CE" w:rsidRDefault="002B13CE" w:rsidP="00792B11">
            <w:pPr>
              <w:spacing w:line="360" w:lineRule="auto"/>
              <w:jc w:val="center"/>
              <w:textAlignment w:val="bottom"/>
              <w:rPr>
                <w:rFonts w:ascii="仿宋" w:eastAsia="仿宋" w:hAnsi="仿宋" w:cs="仿宋"/>
                <w:color w:val="000000" w:themeColor="text1"/>
                <w:sz w:val="24"/>
              </w:rPr>
            </w:pPr>
            <w:r w:rsidRPr="002B13CE">
              <w:rPr>
                <w:rFonts w:ascii="仿宋" w:eastAsia="仿宋" w:hAnsi="仿宋" w:cs="仿宋" w:hint="eastAsia"/>
                <w:color w:val="000000" w:themeColor="text1"/>
                <w:kern w:val="0"/>
                <w:sz w:val="24"/>
                <w:lang w:bidi="ar"/>
              </w:rPr>
              <w:t>2600000</w:t>
            </w:r>
          </w:p>
        </w:tc>
      </w:tr>
      <w:tr w:rsidR="002B13CE" w:rsidRPr="002B13CE" w:rsidTr="00792B11">
        <w:trPr>
          <w:trHeight w:val="270"/>
        </w:trPr>
        <w:tc>
          <w:tcPr>
            <w:tcW w:w="1952" w:type="pct"/>
            <w:shd w:val="clear" w:color="auto" w:fill="auto"/>
            <w:noWrap/>
            <w:tcMar>
              <w:top w:w="15" w:type="dxa"/>
              <w:left w:w="15" w:type="dxa"/>
              <w:right w:w="15" w:type="dxa"/>
            </w:tcMar>
            <w:vAlign w:val="bottom"/>
          </w:tcPr>
          <w:p w:rsidR="002B13CE" w:rsidRPr="002B13CE" w:rsidRDefault="002B13CE" w:rsidP="00792B11">
            <w:pPr>
              <w:spacing w:line="360" w:lineRule="auto"/>
              <w:jc w:val="center"/>
              <w:textAlignment w:val="bottom"/>
              <w:rPr>
                <w:rFonts w:ascii="仿宋" w:eastAsia="仿宋" w:hAnsi="仿宋" w:cs="仿宋"/>
                <w:color w:val="000000" w:themeColor="text1"/>
                <w:sz w:val="24"/>
              </w:rPr>
            </w:pPr>
            <w:r w:rsidRPr="002B13CE">
              <w:rPr>
                <w:rFonts w:ascii="仿宋" w:eastAsia="仿宋" w:hAnsi="仿宋" w:cs="仿宋" w:hint="eastAsia"/>
                <w:color w:val="000000" w:themeColor="text1"/>
                <w:kern w:val="0"/>
                <w:sz w:val="24"/>
                <w:lang w:bidi="ar"/>
              </w:rPr>
              <w:t>年出院人数（人次）</w:t>
            </w:r>
          </w:p>
        </w:tc>
        <w:tc>
          <w:tcPr>
            <w:tcW w:w="1048" w:type="pct"/>
            <w:shd w:val="clear" w:color="auto" w:fill="auto"/>
            <w:noWrap/>
            <w:tcMar>
              <w:top w:w="15" w:type="dxa"/>
              <w:left w:w="15" w:type="dxa"/>
              <w:right w:w="15" w:type="dxa"/>
            </w:tcMar>
            <w:vAlign w:val="bottom"/>
          </w:tcPr>
          <w:p w:rsidR="002B13CE" w:rsidRPr="002B13CE" w:rsidRDefault="002B13CE" w:rsidP="00792B11">
            <w:pPr>
              <w:spacing w:line="360" w:lineRule="auto"/>
              <w:jc w:val="center"/>
              <w:textAlignment w:val="bottom"/>
              <w:rPr>
                <w:rFonts w:ascii="仿宋" w:eastAsia="仿宋" w:hAnsi="仿宋" w:cs="仿宋"/>
                <w:color w:val="000000" w:themeColor="text1"/>
                <w:sz w:val="24"/>
              </w:rPr>
            </w:pPr>
            <w:r w:rsidRPr="002B13CE">
              <w:rPr>
                <w:rFonts w:ascii="仿宋" w:eastAsia="仿宋" w:hAnsi="仿宋" w:cs="仿宋" w:hint="eastAsia"/>
                <w:color w:val="000000" w:themeColor="text1"/>
                <w:kern w:val="0"/>
                <w:sz w:val="24"/>
                <w:lang w:bidi="ar"/>
              </w:rPr>
              <w:t>40000</w:t>
            </w:r>
          </w:p>
        </w:tc>
        <w:tc>
          <w:tcPr>
            <w:tcW w:w="1070" w:type="pct"/>
            <w:shd w:val="clear" w:color="auto" w:fill="auto"/>
            <w:noWrap/>
            <w:tcMar>
              <w:top w:w="15" w:type="dxa"/>
              <w:left w:w="15" w:type="dxa"/>
              <w:right w:w="15" w:type="dxa"/>
            </w:tcMar>
            <w:vAlign w:val="bottom"/>
          </w:tcPr>
          <w:p w:rsidR="002B13CE" w:rsidRPr="002B13CE" w:rsidRDefault="002B13CE" w:rsidP="00792B11">
            <w:pPr>
              <w:spacing w:line="360" w:lineRule="auto"/>
              <w:jc w:val="center"/>
              <w:textAlignment w:val="bottom"/>
              <w:rPr>
                <w:rFonts w:ascii="仿宋" w:eastAsia="仿宋" w:hAnsi="仿宋" w:cs="仿宋"/>
                <w:color w:val="000000" w:themeColor="text1"/>
                <w:sz w:val="24"/>
              </w:rPr>
            </w:pPr>
            <w:r w:rsidRPr="002B13CE">
              <w:rPr>
                <w:rFonts w:ascii="仿宋" w:eastAsia="仿宋" w:hAnsi="仿宋" w:cs="仿宋" w:hint="eastAsia"/>
                <w:color w:val="000000" w:themeColor="text1"/>
                <w:kern w:val="0"/>
                <w:sz w:val="24"/>
                <w:lang w:bidi="ar"/>
              </w:rPr>
              <w:t>70000</w:t>
            </w:r>
          </w:p>
        </w:tc>
        <w:tc>
          <w:tcPr>
            <w:tcW w:w="930" w:type="pct"/>
            <w:shd w:val="clear" w:color="auto" w:fill="auto"/>
            <w:noWrap/>
            <w:tcMar>
              <w:top w:w="15" w:type="dxa"/>
              <w:left w:w="15" w:type="dxa"/>
              <w:right w:w="15" w:type="dxa"/>
            </w:tcMar>
            <w:vAlign w:val="bottom"/>
          </w:tcPr>
          <w:p w:rsidR="002B13CE" w:rsidRPr="002B13CE" w:rsidRDefault="002B13CE" w:rsidP="00792B11">
            <w:pPr>
              <w:spacing w:line="360" w:lineRule="auto"/>
              <w:jc w:val="center"/>
              <w:textAlignment w:val="bottom"/>
              <w:rPr>
                <w:rFonts w:ascii="仿宋" w:eastAsia="仿宋" w:hAnsi="仿宋" w:cs="仿宋"/>
                <w:color w:val="000000" w:themeColor="text1"/>
                <w:sz w:val="24"/>
              </w:rPr>
            </w:pPr>
            <w:r w:rsidRPr="002B13CE">
              <w:rPr>
                <w:rFonts w:ascii="仿宋" w:eastAsia="仿宋" w:hAnsi="仿宋" w:cs="仿宋" w:hint="eastAsia"/>
                <w:color w:val="000000" w:themeColor="text1"/>
                <w:kern w:val="0"/>
                <w:sz w:val="24"/>
                <w:lang w:bidi="ar"/>
              </w:rPr>
              <w:t>110000</w:t>
            </w:r>
          </w:p>
        </w:tc>
      </w:tr>
      <w:tr w:rsidR="002B13CE" w:rsidRPr="002B13CE" w:rsidTr="00792B11">
        <w:trPr>
          <w:trHeight w:val="270"/>
        </w:trPr>
        <w:tc>
          <w:tcPr>
            <w:tcW w:w="1952" w:type="pct"/>
            <w:shd w:val="clear" w:color="auto" w:fill="auto"/>
            <w:noWrap/>
            <w:tcMar>
              <w:top w:w="15" w:type="dxa"/>
              <w:left w:w="15" w:type="dxa"/>
              <w:right w:w="15" w:type="dxa"/>
            </w:tcMar>
            <w:vAlign w:val="bottom"/>
          </w:tcPr>
          <w:p w:rsidR="002B13CE" w:rsidRPr="002B13CE" w:rsidRDefault="002B13CE" w:rsidP="00792B11">
            <w:pPr>
              <w:spacing w:line="360" w:lineRule="auto"/>
              <w:jc w:val="center"/>
              <w:textAlignment w:val="bottom"/>
              <w:rPr>
                <w:rFonts w:ascii="仿宋" w:eastAsia="仿宋" w:hAnsi="仿宋" w:cs="仿宋"/>
                <w:color w:val="000000" w:themeColor="text1"/>
                <w:sz w:val="24"/>
              </w:rPr>
            </w:pPr>
            <w:r w:rsidRPr="002B13CE">
              <w:rPr>
                <w:rFonts w:ascii="仿宋" w:eastAsia="仿宋" w:hAnsi="仿宋" w:cs="仿宋" w:hint="eastAsia"/>
                <w:color w:val="000000" w:themeColor="text1"/>
                <w:kern w:val="0"/>
                <w:sz w:val="24"/>
                <w:lang w:bidi="ar"/>
              </w:rPr>
              <w:t>年外科手术（例数）</w:t>
            </w:r>
          </w:p>
        </w:tc>
        <w:tc>
          <w:tcPr>
            <w:tcW w:w="1048" w:type="pct"/>
            <w:shd w:val="clear" w:color="auto" w:fill="auto"/>
            <w:noWrap/>
            <w:tcMar>
              <w:top w:w="15" w:type="dxa"/>
              <w:left w:w="15" w:type="dxa"/>
              <w:right w:w="15" w:type="dxa"/>
            </w:tcMar>
            <w:vAlign w:val="bottom"/>
          </w:tcPr>
          <w:p w:rsidR="002B13CE" w:rsidRPr="002B13CE" w:rsidRDefault="002B13CE" w:rsidP="00792B11">
            <w:pPr>
              <w:spacing w:line="360" w:lineRule="auto"/>
              <w:jc w:val="center"/>
              <w:textAlignment w:val="bottom"/>
              <w:rPr>
                <w:rFonts w:ascii="仿宋" w:eastAsia="仿宋" w:hAnsi="仿宋" w:cs="仿宋"/>
                <w:color w:val="000000" w:themeColor="text1"/>
                <w:sz w:val="24"/>
              </w:rPr>
            </w:pPr>
            <w:r w:rsidRPr="002B13CE">
              <w:rPr>
                <w:rFonts w:ascii="仿宋" w:eastAsia="仿宋" w:hAnsi="仿宋" w:cs="仿宋" w:hint="eastAsia"/>
                <w:color w:val="000000" w:themeColor="text1"/>
                <w:kern w:val="0"/>
                <w:sz w:val="24"/>
                <w:lang w:bidi="ar"/>
              </w:rPr>
              <w:t>13500</w:t>
            </w:r>
          </w:p>
        </w:tc>
        <w:tc>
          <w:tcPr>
            <w:tcW w:w="1070" w:type="pct"/>
            <w:shd w:val="clear" w:color="auto" w:fill="auto"/>
            <w:noWrap/>
            <w:tcMar>
              <w:top w:w="15" w:type="dxa"/>
              <w:left w:w="15" w:type="dxa"/>
              <w:right w:w="15" w:type="dxa"/>
            </w:tcMar>
            <w:vAlign w:val="bottom"/>
          </w:tcPr>
          <w:p w:rsidR="002B13CE" w:rsidRPr="002B13CE" w:rsidRDefault="002B13CE" w:rsidP="00792B11">
            <w:pPr>
              <w:spacing w:line="360" w:lineRule="auto"/>
              <w:jc w:val="center"/>
              <w:textAlignment w:val="bottom"/>
              <w:rPr>
                <w:rFonts w:ascii="仿宋" w:eastAsia="仿宋" w:hAnsi="仿宋" w:cs="仿宋"/>
                <w:color w:val="000000" w:themeColor="text1"/>
                <w:sz w:val="24"/>
              </w:rPr>
            </w:pPr>
            <w:r w:rsidRPr="002B13CE">
              <w:rPr>
                <w:rFonts w:ascii="仿宋" w:eastAsia="仿宋" w:hAnsi="仿宋" w:cs="仿宋" w:hint="eastAsia"/>
                <w:color w:val="000000" w:themeColor="text1"/>
                <w:kern w:val="0"/>
                <w:sz w:val="24"/>
                <w:lang w:bidi="ar"/>
              </w:rPr>
              <w:t>17500</w:t>
            </w:r>
          </w:p>
        </w:tc>
        <w:tc>
          <w:tcPr>
            <w:tcW w:w="930" w:type="pct"/>
            <w:shd w:val="clear" w:color="auto" w:fill="auto"/>
            <w:noWrap/>
            <w:tcMar>
              <w:top w:w="15" w:type="dxa"/>
              <w:left w:w="15" w:type="dxa"/>
              <w:right w:w="15" w:type="dxa"/>
            </w:tcMar>
            <w:vAlign w:val="bottom"/>
          </w:tcPr>
          <w:p w:rsidR="002B13CE" w:rsidRPr="002B13CE" w:rsidRDefault="002B13CE" w:rsidP="00792B11">
            <w:pPr>
              <w:spacing w:line="360" w:lineRule="auto"/>
              <w:jc w:val="center"/>
              <w:textAlignment w:val="bottom"/>
              <w:rPr>
                <w:rFonts w:ascii="仿宋" w:eastAsia="仿宋" w:hAnsi="仿宋" w:cs="仿宋"/>
                <w:color w:val="000000" w:themeColor="text1"/>
                <w:sz w:val="24"/>
              </w:rPr>
            </w:pPr>
            <w:r w:rsidRPr="002B13CE">
              <w:rPr>
                <w:rFonts w:ascii="仿宋" w:eastAsia="仿宋" w:hAnsi="仿宋" w:cs="仿宋" w:hint="eastAsia"/>
                <w:color w:val="000000" w:themeColor="text1"/>
                <w:kern w:val="0"/>
                <w:sz w:val="24"/>
                <w:lang w:bidi="ar"/>
              </w:rPr>
              <w:t>31000</w:t>
            </w:r>
          </w:p>
        </w:tc>
      </w:tr>
      <w:tr w:rsidR="002B13CE" w:rsidRPr="002B13CE" w:rsidTr="00792B11">
        <w:trPr>
          <w:trHeight w:val="90"/>
        </w:trPr>
        <w:tc>
          <w:tcPr>
            <w:tcW w:w="1952" w:type="pct"/>
            <w:shd w:val="clear" w:color="auto" w:fill="auto"/>
            <w:noWrap/>
            <w:tcMar>
              <w:top w:w="15" w:type="dxa"/>
              <w:left w:w="15" w:type="dxa"/>
              <w:right w:w="15" w:type="dxa"/>
            </w:tcMar>
            <w:vAlign w:val="bottom"/>
          </w:tcPr>
          <w:p w:rsidR="002B13CE" w:rsidRPr="002B13CE" w:rsidRDefault="002B13CE" w:rsidP="00792B11">
            <w:pPr>
              <w:spacing w:line="360" w:lineRule="auto"/>
              <w:jc w:val="center"/>
              <w:textAlignment w:val="bottom"/>
              <w:rPr>
                <w:rFonts w:ascii="仿宋" w:eastAsia="仿宋" w:hAnsi="仿宋" w:cs="仿宋"/>
                <w:color w:val="000000" w:themeColor="text1"/>
                <w:sz w:val="24"/>
              </w:rPr>
            </w:pPr>
            <w:r w:rsidRPr="002B13CE">
              <w:rPr>
                <w:rFonts w:ascii="仿宋" w:eastAsia="仿宋" w:hAnsi="仿宋" w:cs="仿宋" w:hint="eastAsia"/>
                <w:color w:val="000000" w:themeColor="text1"/>
                <w:kern w:val="0"/>
                <w:sz w:val="24"/>
                <w:lang w:bidi="ar"/>
              </w:rPr>
              <w:t>年综外手术（例数）</w:t>
            </w:r>
          </w:p>
        </w:tc>
        <w:tc>
          <w:tcPr>
            <w:tcW w:w="1048" w:type="pct"/>
            <w:shd w:val="clear" w:color="auto" w:fill="auto"/>
            <w:noWrap/>
            <w:tcMar>
              <w:top w:w="15" w:type="dxa"/>
              <w:left w:w="15" w:type="dxa"/>
              <w:right w:w="15" w:type="dxa"/>
            </w:tcMar>
            <w:vAlign w:val="bottom"/>
          </w:tcPr>
          <w:p w:rsidR="002B13CE" w:rsidRPr="002B13CE" w:rsidRDefault="002B13CE" w:rsidP="00792B11">
            <w:pPr>
              <w:spacing w:line="360" w:lineRule="auto"/>
              <w:jc w:val="center"/>
              <w:textAlignment w:val="bottom"/>
              <w:rPr>
                <w:rFonts w:ascii="仿宋" w:eastAsia="仿宋" w:hAnsi="仿宋" w:cs="仿宋"/>
                <w:color w:val="000000" w:themeColor="text1"/>
                <w:sz w:val="24"/>
              </w:rPr>
            </w:pPr>
            <w:r w:rsidRPr="002B13CE">
              <w:rPr>
                <w:rFonts w:ascii="仿宋" w:eastAsia="仿宋" w:hAnsi="仿宋" w:cs="仿宋" w:hint="eastAsia"/>
                <w:color w:val="000000" w:themeColor="text1"/>
                <w:kern w:val="0"/>
                <w:sz w:val="24"/>
                <w:lang w:bidi="ar"/>
              </w:rPr>
              <w:t>9000</w:t>
            </w:r>
          </w:p>
        </w:tc>
        <w:tc>
          <w:tcPr>
            <w:tcW w:w="1070" w:type="pct"/>
            <w:shd w:val="clear" w:color="auto" w:fill="auto"/>
            <w:noWrap/>
            <w:tcMar>
              <w:top w:w="15" w:type="dxa"/>
              <w:left w:w="15" w:type="dxa"/>
              <w:right w:w="15" w:type="dxa"/>
            </w:tcMar>
            <w:vAlign w:val="bottom"/>
          </w:tcPr>
          <w:p w:rsidR="002B13CE" w:rsidRPr="002B13CE" w:rsidRDefault="002B13CE" w:rsidP="00792B11">
            <w:pPr>
              <w:spacing w:line="360" w:lineRule="auto"/>
              <w:jc w:val="center"/>
              <w:textAlignment w:val="bottom"/>
              <w:rPr>
                <w:rFonts w:ascii="仿宋" w:eastAsia="仿宋" w:hAnsi="仿宋" w:cs="仿宋"/>
                <w:color w:val="000000" w:themeColor="text1"/>
                <w:sz w:val="24"/>
              </w:rPr>
            </w:pPr>
            <w:r w:rsidRPr="002B13CE">
              <w:rPr>
                <w:rFonts w:ascii="仿宋" w:eastAsia="仿宋" w:hAnsi="仿宋" w:cs="仿宋" w:hint="eastAsia"/>
                <w:color w:val="000000" w:themeColor="text1"/>
                <w:kern w:val="0"/>
                <w:sz w:val="24"/>
                <w:lang w:bidi="ar"/>
              </w:rPr>
              <w:t>9000</w:t>
            </w:r>
          </w:p>
        </w:tc>
        <w:tc>
          <w:tcPr>
            <w:tcW w:w="930" w:type="pct"/>
            <w:shd w:val="clear" w:color="auto" w:fill="auto"/>
            <w:noWrap/>
            <w:tcMar>
              <w:top w:w="15" w:type="dxa"/>
              <w:left w:w="15" w:type="dxa"/>
              <w:right w:w="15" w:type="dxa"/>
            </w:tcMar>
            <w:vAlign w:val="bottom"/>
          </w:tcPr>
          <w:p w:rsidR="002B13CE" w:rsidRPr="002B13CE" w:rsidRDefault="002B13CE" w:rsidP="00792B11">
            <w:pPr>
              <w:spacing w:line="360" w:lineRule="auto"/>
              <w:jc w:val="center"/>
              <w:textAlignment w:val="bottom"/>
              <w:rPr>
                <w:rFonts w:ascii="仿宋" w:eastAsia="仿宋" w:hAnsi="仿宋" w:cs="仿宋"/>
                <w:color w:val="000000" w:themeColor="text1"/>
                <w:sz w:val="24"/>
              </w:rPr>
            </w:pPr>
            <w:r w:rsidRPr="002B13CE">
              <w:rPr>
                <w:rFonts w:ascii="仿宋" w:eastAsia="仿宋" w:hAnsi="仿宋" w:cs="仿宋" w:hint="eastAsia"/>
                <w:color w:val="000000" w:themeColor="text1"/>
                <w:kern w:val="0"/>
                <w:sz w:val="24"/>
                <w:lang w:bidi="ar"/>
              </w:rPr>
              <w:t>18000</w:t>
            </w:r>
          </w:p>
        </w:tc>
      </w:tr>
      <w:tr w:rsidR="002B13CE" w:rsidRPr="002B13CE" w:rsidTr="00792B11">
        <w:trPr>
          <w:trHeight w:val="270"/>
        </w:trPr>
        <w:tc>
          <w:tcPr>
            <w:tcW w:w="1952" w:type="pct"/>
            <w:shd w:val="clear" w:color="auto" w:fill="auto"/>
            <w:noWrap/>
            <w:tcMar>
              <w:top w:w="15" w:type="dxa"/>
              <w:left w:w="15" w:type="dxa"/>
              <w:right w:w="15" w:type="dxa"/>
            </w:tcMar>
            <w:vAlign w:val="bottom"/>
          </w:tcPr>
          <w:p w:rsidR="002B13CE" w:rsidRPr="002B13CE" w:rsidRDefault="002B13CE" w:rsidP="00792B11">
            <w:pPr>
              <w:spacing w:line="360" w:lineRule="auto"/>
              <w:jc w:val="center"/>
              <w:textAlignment w:val="bottom"/>
              <w:rPr>
                <w:rFonts w:ascii="仿宋" w:eastAsia="仿宋" w:hAnsi="仿宋" w:cs="仿宋"/>
                <w:color w:val="000000" w:themeColor="text1"/>
                <w:sz w:val="24"/>
              </w:rPr>
            </w:pPr>
            <w:r w:rsidRPr="002B13CE">
              <w:rPr>
                <w:rFonts w:ascii="仿宋" w:eastAsia="仿宋" w:hAnsi="仿宋" w:cs="仿宋" w:hint="eastAsia"/>
                <w:color w:val="000000" w:themeColor="text1"/>
                <w:kern w:val="0"/>
                <w:sz w:val="24"/>
                <w:lang w:bidi="ar"/>
              </w:rPr>
              <w:t>年心外科手术（例数）</w:t>
            </w:r>
          </w:p>
        </w:tc>
        <w:tc>
          <w:tcPr>
            <w:tcW w:w="1048" w:type="pct"/>
            <w:shd w:val="clear" w:color="auto" w:fill="auto"/>
            <w:noWrap/>
            <w:tcMar>
              <w:top w:w="15" w:type="dxa"/>
              <w:left w:w="15" w:type="dxa"/>
              <w:right w:w="15" w:type="dxa"/>
            </w:tcMar>
            <w:vAlign w:val="bottom"/>
          </w:tcPr>
          <w:p w:rsidR="002B13CE" w:rsidRPr="002B13CE" w:rsidRDefault="002B13CE" w:rsidP="00792B11">
            <w:pPr>
              <w:spacing w:line="360" w:lineRule="auto"/>
              <w:jc w:val="center"/>
              <w:textAlignment w:val="bottom"/>
              <w:rPr>
                <w:rFonts w:ascii="仿宋" w:eastAsia="仿宋" w:hAnsi="仿宋" w:cs="仿宋"/>
                <w:color w:val="000000" w:themeColor="text1"/>
                <w:sz w:val="24"/>
              </w:rPr>
            </w:pPr>
            <w:r w:rsidRPr="002B13CE">
              <w:rPr>
                <w:rFonts w:ascii="仿宋" w:eastAsia="仿宋" w:hAnsi="仿宋" w:cs="仿宋" w:hint="eastAsia"/>
                <w:color w:val="000000" w:themeColor="text1"/>
                <w:kern w:val="0"/>
                <w:sz w:val="24"/>
                <w:lang w:bidi="ar"/>
              </w:rPr>
              <w:t>4500</w:t>
            </w:r>
          </w:p>
        </w:tc>
        <w:tc>
          <w:tcPr>
            <w:tcW w:w="1070" w:type="pct"/>
            <w:shd w:val="clear" w:color="auto" w:fill="auto"/>
            <w:noWrap/>
            <w:tcMar>
              <w:top w:w="15" w:type="dxa"/>
              <w:left w:w="15" w:type="dxa"/>
              <w:right w:w="15" w:type="dxa"/>
            </w:tcMar>
            <w:vAlign w:val="bottom"/>
          </w:tcPr>
          <w:p w:rsidR="002B13CE" w:rsidRPr="002B13CE" w:rsidRDefault="002B13CE" w:rsidP="00792B11">
            <w:pPr>
              <w:spacing w:line="360" w:lineRule="auto"/>
              <w:jc w:val="center"/>
              <w:textAlignment w:val="bottom"/>
              <w:rPr>
                <w:rFonts w:ascii="仿宋" w:eastAsia="仿宋" w:hAnsi="仿宋" w:cs="仿宋"/>
                <w:color w:val="000000" w:themeColor="text1"/>
                <w:sz w:val="24"/>
              </w:rPr>
            </w:pPr>
            <w:r w:rsidRPr="002B13CE">
              <w:rPr>
                <w:rFonts w:ascii="仿宋" w:eastAsia="仿宋" w:hAnsi="仿宋" w:cs="仿宋" w:hint="eastAsia"/>
                <w:color w:val="000000" w:themeColor="text1"/>
                <w:kern w:val="0"/>
                <w:sz w:val="24"/>
                <w:lang w:bidi="ar"/>
              </w:rPr>
              <w:t>8500</w:t>
            </w:r>
          </w:p>
        </w:tc>
        <w:tc>
          <w:tcPr>
            <w:tcW w:w="930" w:type="pct"/>
            <w:shd w:val="clear" w:color="auto" w:fill="auto"/>
            <w:noWrap/>
            <w:tcMar>
              <w:top w:w="15" w:type="dxa"/>
              <w:left w:w="15" w:type="dxa"/>
              <w:right w:w="15" w:type="dxa"/>
            </w:tcMar>
            <w:vAlign w:val="bottom"/>
          </w:tcPr>
          <w:p w:rsidR="002B13CE" w:rsidRPr="002B13CE" w:rsidRDefault="002B13CE" w:rsidP="00792B11">
            <w:pPr>
              <w:spacing w:line="360" w:lineRule="auto"/>
              <w:jc w:val="center"/>
              <w:textAlignment w:val="bottom"/>
              <w:rPr>
                <w:rFonts w:ascii="仿宋" w:eastAsia="仿宋" w:hAnsi="仿宋" w:cs="仿宋"/>
                <w:color w:val="000000" w:themeColor="text1"/>
                <w:sz w:val="24"/>
              </w:rPr>
            </w:pPr>
            <w:r w:rsidRPr="002B13CE">
              <w:rPr>
                <w:rFonts w:ascii="仿宋" w:eastAsia="仿宋" w:hAnsi="仿宋" w:cs="仿宋" w:hint="eastAsia"/>
                <w:color w:val="000000" w:themeColor="text1"/>
                <w:kern w:val="0"/>
                <w:sz w:val="24"/>
                <w:lang w:bidi="ar"/>
              </w:rPr>
              <w:t>13000</w:t>
            </w:r>
          </w:p>
        </w:tc>
      </w:tr>
      <w:tr w:rsidR="002B13CE" w:rsidRPr="002B13CE" w:rsidTr="00792B11">
        <w:trPr>
          <w:trHeight w:val="270"/>
        </w:trPr>
        <w:tc>
          <w:tcPr>
            <w:tcW w:w="1952" w:type="pct"/>
            <w:shd w:val="clear" w:color="auto" w:fill="auto"/>
            <w:noWrap/>
            <w:tcMar>
              <w:top w:w="15" w:type="dxa"/>
              <w:left w:w="15" w:type="dxa"/>
              <w:right w:w="15" w:type="dxa"/>
            </w:tcMar>
            <w:vAlign w:val="bottom"/>
          </w:tcPr>
          <w:p w:rsidR="002B13CE" w:rsidRPr="002B13CE" w:rsidRDefault="002B13CE" w:rsidP="00792B11">
            <w:pPr>
              <w:spacing w:line="360" w:lineRule="auto"/>
              <w:jc w:val="center"/>
              <w:textAlignment w:val="bottom"/>
              <w:rPr>
                <w:rFonts w:ascii="仿宋" w:eastAsia="仿宋" w:hAnsi="仿宋" w:cs="仿宋"/>
                <w:color w:val="000000" w:themeColor="text1"/>
                <w:sz w:val="24"/>
              </w:rPr>
            </w:pPr>
            <w:r w:rsidRPr="002B13CE">
              <w:rPr>
                <w:rFonts w:ascii="仿宋" w:eastAsia="仿宋" w:hAnsi="仿宋" w:cs="仿宋" w:hint="eastAsia"/>
                <w:color w:val="000000" w:themeColor="text1"/>
                <w:kern w:val="0"/>
                <w:sz w:val="24"/>
                <w:lang w:bidi="ar"/>
              </w:rPr>
              <w:t>年冠脉造影（例数）</w:t>
            </w:r>
          </w:p>
        </w:tc>
        <w:tc>
          <w:tcPr>
            <w:tcW w:w="1048" w:type="pct"/>
            <w:shd w:val="clear" w:color="auto" w:fill="auto"/>
            <w:noWrap/>
            <w:tcMar>
              <w:top w:w="15" w:type="dxa"/>
              <w:left w:w="15" w:type="dxa"/>
              <w:right w:w="15" w:type="dxa"/>
            </w:tcMar>
            <w:vAlign w:val="bottom"/>
          </w:tcPr>
          <w:p w:rsidR="002B13CE" w:rsidRPr="002B13CE" w:rsidRDefault="002B13CE" w:rsidP="00792B11">
            <w:pPr>
              <w:spacing w:line="360" w:lineRule="auto"/>
              <w:jc w:val="center"/>
              <w:textAlignment w:val="bottom"/>
              <w:rPr>
                <w:rFonts w:ascii="仿宋" w:eastAsia="仿宋" w:hAnsi="仿宋" w:cs="仿宋"/>
                <w:color w:val="000000" w:themeColor="text1"/>
                <w:sz w:val="24"/>
              </w:rPr>
            </w:pPr>
            <w:r w:rsidRPr="002B13CE">
              <w:rPr>
                <w:rFonts w:ascii="仿宋" w:eastAsia="仿宋" w:hAnsi="仿宋" w:cs="仿宋" w:hint="eastAsia"/>
                <w:color w:val="000000" w:themeColor="text1"/>
                <w:kern w:val="0"/>
                <w:sz w:val="24"/>
                <w:lang w:bidi="ar"/>
              </w:rPr>
              <w:t>11000</w:t>
            </w:r>
          </w:p>
        </w:tc>
        <w:tc>
          <w:tcPr>
            <w:tcW w:w="1070" w:type="pct"/>
            <w:shd w:val="clear" w:color="auto" w:fill="auto"/>
            <w:noWrap/>
            <w:tcMar>
              <w:top w:w="15" w:type="dxa"/>
              <w:left w:w="15" w:type="dxa"/>
              <w:right w:w="15" w:type="dxa"/>
            </w:tcMar>
            <w:vAlign w:val="bottom"/>
          </w:tcPr>
          <w:p w:rsidR="002B13CE" w:rsidRPr="002B13CE" w:rsidRDefault="002B13CE" w:rsidP="00792B11">
            <w:pPr>
              <w:spacing w:line="360" w:lineRule="auto"/>
              <w:jc w:val="center"/>
              <w:textAlignment w:val="bottom"/>
              <w:rPr>
                <w:rFonts w:ascii="仿宋" w:eastAsia="仿宋" w:hAnsi="仿宋" w:cs="仿宋"/>
                <w:color w:val="000000" w:themeColor="text1"/>
                <w:sz w:val="24"/>
              </w:rPr>
            </w:pPr>
            <w:r w:rsidRPr="002B13CE">
              <w:rPr>
                <w:rFonts w:ascii="仿宋" w:eastAsia="仿宋" w:hAnsi="仿宋" w:cs="仿宋" w:hint="eastAsia"/>
                <w:color w:val="000000" w:themeColor="text1"/>
                <w:kern w:val="0"/>
                <w:sz w:val="24"/>
                <w:lang w:bidi="ar"/>
              </w:rPr>
              <w:t>20000</w:t>
            </w:r>
          </w:p>
        </w:tc>
        <w:tc>
          <w:tcPr>
            <w:tcW w:w="930" w:type="pct"/>
            <w:shd w:val="clear" w:color="auto" w:fill="auto"/>
            <w:noWrap/>
            <w:tcMar>
              <w:top w:w="15" w:type="dxa"/>
              <w:left w:w="15" w:type="dxa"/>
              <w:right w:w="15" w:type="dxa"/>
            </w:tcMar>
            <w:vAlign w:val="bottom"/>
          </w:tcPr>
          <w:p w:rsidR="002B13CE" w:rsidRPr="002B13CE" w:rsidRDefault="002B13CE" w:rsidP="00792B11">
            <w:pPr>
              <w:spacing w:line="360" w:lineRule="auto"/>
              <w:jc w:val="center"/>
              <w:textAlignment w:val="bottom"/>
              <w:rPr>
                <w:rFonts w:ascii="仿宋" w:eastAsia="仿宋" w:hAnsi="仿宋" w:cs="仿宋"/>
                <w:color w:val="000000" w:themeColor="text1"/>
                <w:sz w:val="24"/>
              </w:rPr>
            </w:pPr>
            <w:r w:rsidRPr="002B13CE">
              <w:rPr>
                <w:rFonts w:ascii="仿宋" w:eastAsia="仿宋" w:hAnsi="仿宋" w:cs="仿宋" w:hint="eastAsia"/>
                <w:color w:val="000000" w:themeColor="text1"/>
                <w:kern w:val="0"/>
                <w:sz w:val="24"/>
                <w:lang w:bidi="ar"/>
              </w:rPr>
              <w:t>31000</w:t>
            </w:r>
          </w:p>
        </w:tc>
      </w:tr>
      <w:tr w:rsidR="002B13CE" w:rsidRPr="002B13CE" w:rsidTr="00792B11">
        <w:trPr>
          <w:trHeight w:val="270"/>
        </w:trPr>
        <w:tc>
          <w:tcPr>
            <w:tcW w:w="1952" w:type="pct"/>
            <w:shd w:val="clear" w:color="auto" w:fill="auto"/>
            <w:noWrap/>
            <w:tcMar>
              <w:top w:w="15" w:type="dxa"/>
              <w:left w:w="15" w:type="dxa"/>
              <w:right w:w="15" w:type="dxa"/>
            </w:tcMar>
            <w:vAlign w:val="bottom"/>
          </w:tcPr>
          <w:p w:rsidR="002B13CE" w:rsidRPr="002B13CE" w:rsidRDefault="002B13CE" w:rsidP="00792B11">
            <w:pPr>
              <w:spacing w:line="360" w:lineRule="auto"/>
              <w:jc w:val="center"/>
              <w:textAlignment w:val="bottom"/>
              <w:rPr>
                <w:rFonts w:ascii="仿宋" w:eastAsia="仿宋" w:hAnsi="仿宋" w:cs="仿宋"/>
                <w:color w:val="000000" w:themeColor="text1"/>
                <w:sz w:val="24"/>
              </w:rPr>
            </w:pPr>
            <w:r w:rsidRPr="002B13CE">
              <w:rPr>
                <w:rFonts w:ascii="仿宋" w:eastAsia="仿宋" w:hAnsi="仿宋" w:cs="仿宋" w:hint="eastAsia"/>
                <w:color w:val="000000" w:themeColor="text1"/>
                <w:kern w:val="0"/>
                <w:sz w:val="24"/>
                <w:lang w:bidi="ar"/>
              </w:rPr>
              <w:t>年PCI（例数）</w:t>
            </w:r>
          </w:p>
        </w:tc>
        <w:tc>
          <w:tcPr>
            <w:tcW w:w="1048" w:type="pct"/>
            <w:shd w:val="clear" w:color="auto" w:fill="auto"/>
            <w:noWrap/>
            <w:tcMar>
              <w:top w:w="15" w:type="dxa"/>
              <w:left w:w="15" w:type="dxa"/>
              <w:right w:w="15" w:type="dxa"/>
            </w:tcMar>
            <w:vAlign w:val="bottom"/>
          </w:tcPr>
          <w:p w:rsidR="002B13CE" w:rsidRPr="002B13CE" w:rsidRDefault="002B13CE" w:rsidP="00792B11">
            <w:pPr>
              <w:spacing w:line="360" w:lineRule="auto"/>
              <w:jc w:val="center"/>
              <w:textAlignment w:val="bottom"/>
              <w:rPr>
                <w:rFonts w:ascii="仿宋" w:eastAsia="仿宋" w:hAnsi="仿宋" w:cs="仿宋"/>
                <w:color w:val="000000" w:themeColor="text1"/>
                <w:sz w:val="24"/>
              </w:rPr>
            </w:pPr>
            <w:r w:rsidRPr="002B13CE">
              <w:rPr>
                <w:rFonts w:ascii="仿宋" w:eastAsia="仿宋" w:hAnsi="仿宋" w:cs="仿宋" w:hint="eastAsia"/>
                <w:color w:val="000000" w:themeColor="text1"/>
                <w:kern w:val="0"/>
                <w:sz w:val="24"/>
                <w:lang w:bidi="ar"/>
              </w:rPr>
              <w:t>5000</w:t>
            </w:r>
          </w:p>
        </w:tc>
        <w:tc>
          <w:tcPr>
            <w:tcW w:w="1070" w:type="pct"/>
            <w:shd w:val="clear" w:color="auto" w:fill="auto"/>
            <w:noWrap/>
            <w:tcMar>
              <w:top w:w="15" w:type="dxa"/>
              <w:left w:w="15" w:type="dxa"/>
              <w:right w:w="15" w:type="dxa"/>
            </w:tcMar>
            <w:vAlign w:val="bottom"/>
          </w:tcPr>
          <w:p w:rsidR="002B13CE" w:rsidRPr="002B13CE" w:rsidRDefault="002B13CE" w:rsidP="00792B11">
            <w:pPr>
              <w:spacing w:line="360" w:lineRule="auto"/>
              <w:jc w:val="center"/>
              <w:textAlignment w:val="bottom"/>
              <w:rPr>
                <w:rFonts w:ascii="仿宋" w:eastAsia="仿宋" w:hAnsi="仿宋" w:cs="仿宋"/>
                <w:color w:val="000000" w:themeColor="text1"/>
                <w:sz w:val="24"/>
              </w:rPr>
            </w:pPr>
            <w:r w:rsidRPr="002B13CE">
              <w:rPr>
                <w:rFonts w:ascii="仿宋" w:eastAsia="仿宋" w:hAnsi="仿宋" w:cs="仿宋" w:hint="eastAsia"/>
                <w:color w:val="000000" w:themeColor="text1"/>
                <w:kern w:val="0"/>
                <w:sz w:val="24"/>
                <w:lang w:bidi="ar"/>
              </w:rPr>
              <w:t>15000</w:t>
            </w:r>
          </w:p>
        </w:tc>
        <w:tc>
          <w:tcPr>
            <w:tcW w:w="930" w:type="pct"/>
            <w:shd w:val="clear" w:color="auto" w:fill="auto"/>
            <w:noWrap/>
            <w:tcMar>
              <w:top w:w="15" w:type="dxa"/>
              <w:left w:w="15" w:type="dxa"/>
              <w:right w:w="15" w:type="dxa"/>
            </w:tcMar>
            <w:vAlign w:val="bottom"/>
          </w:tcPr>
          <w:p w:rsidR="002B13CE" w:rsidRPr="002B13CE" w:rsidRDefault="002B13CE" w:rsidP="00792B11">
            <w:pPr>
              <w:spacing w:line="360" w:lineRule="auto"/>
              <w:jc w:val="center"/>
              <w:textAlignment w:val="bottom"/>
              <w:rPr>
                <w:rFonts w:ascii="仿宋" w:eastAsia="仿宋" w:hAnsi="仿宋" w:cs="仿宋"/>
                <w:color w:val="000000" w:themeColor="text1"/>
                <w:sz w:val="24"/>
              </w:rPr>
            </w:pPr>
            <w:r w:rsidRPr="002B13CE">
              <w:rPr>
                <w:rFonts w:ascii="仿宋" w:eastAsia="仿宋" w:hAnsi="仿宋" w:cs="仿宋" w:hint="eastAsia"/>
                <w:color w:val="000000" w:themeColor="text1"/>
                <w:kern w:val="0"/>
                <w:sz w:val="24"/>
                <w:lang w:bidi="ar"/>
              </w:rPr>
              <w:t>20000</w:t>
            </w:r>
          </w:p>
        </w:tc>
      </w:tr>
      <w:tr w:rsidR="002B13CE" w:rsidRPr="002B13CE" w:rsidTr="00792B11">
        <w:trPr>
          <w:trHeight w:val="270"/>
        </w:trPr>
        <w:tc>
          <w:tcPr>
            <w:tcW w:w="1952" w:type="pct"/>
            <w:shd w:val="clear" w:color="auto" w:fill="auto"/>
            <w:noWrap/>
            <w:tcMar>
              <w:top w:w="15" w:type="dxa"/>
              <w:left w:w="15" w:type="dxa"/>
              <w:right w:w="15" w:type="dxa"/>
            </w:tcMar>
            <w:vAlign w:val="bottom"/>
          </w:tcPr>
          <w:p w:rsidR="002B13CE" w:rsidRPr="002B13CE" w:rsidRDefault="002B13CE" w:rsidP="00792B11">
            <w:pPr>
              <w:spacing w:line="360" w:lineRule="auto"/>
              <w:jc w:val="center"/>
              <w:textAlignment w:val="bottom"/>
              <w:rPr>
                <w:rFonts w:ascii="仿宋" w:eastAsia="仿宋" w:hAnsi="仿宋" w:cs="仿宋"/>
                <w:color w:val="000000" w:themeColor="text1"/>
                <w:sz w:val="24"/>
              </w:rPr>
            </w:pPr>
            <w:r w:rsidRPr="002B13CE">
              <w:rPr>
                <w:rFonts w:ascii="仿宋" w:eastAsia="仿宋" w:hAnsi="仿宋" w:cs="仿宋" w:hint="eastAsia"/>
                <w:color w:val="000000" w:themeColor="text1"/>
                <w:kern w:val="0"/>
                <w:sz w:val="24"/>
                <w:lang w:bidi="ar"/>
              </w:rPr>
              <w:t>平均住院日（天数）</w:t>
            </w:r>
          </w:p>
        </w:tc>
        <w:tc>
          <w:tcPr>
            <w:tcW w:w="1048" w:type="pct"/>
            <w:shd w:val="clear" w:color="auto" w:fill="auto"/>
            <w:noWrap/>
            <w:tcMar>
              <w:top w:w="15" w:type="dxa"/>
              <w:left w:w="15" w:type="dxa"/>
              <w:right w:w="15" w:type="dxa"/>
            </w:tcMar>
            <w:vAlign w:val="bottom"/>
          </w:tcPr>
          <w:p w:rsidR="002B13CE" w:rsidRPr="002B13CE" w:rsidRDefault="002B13CE" w:rsidP="00792B11">
            <w:pPr>
              <w:spacing w:line="360" w:lineRule="auto"/>
              <w:jc w:val="center"/>
              <w:textAlignment w:val="bottom"/>
              <w:rPr>
                <w:rFonts w:ascii="仿宋" w:eastAsia="仿宋" w:hAnsi="仿宋" w:cs="仿宋"/>
                <w:color w:val="000000" w:themeColor="text1"/>
                <w:sz w:val="24"/>
              </w:rPr>
            </w:pPr>
            <w:r w:rsidRPr="002B13CE">
              <w:rPr>
                <w:rFonts w:ascii="仿宋" w:eastAsia="仿宋" w:hAnsi="仿宋" w:cs="仿宋" w:hint="eastAsia"/>
                <w:color w:val="000000" w:themeColor="text1"/>
                <w:kern w:val="0"/>
                <w:sz w:val="24"/>
                <w:lang w:bidi="ar"/>
              </w:rPr>
              <w:t>7</w:t>
            </w:r>
          </w:p>
        </w:tc>
        <w:tc>
          <w:tcPr>
            <w:tcW w:w="1070" w:type="pct"/>
            <w:shd w:val="clear" w:color="auto" w:fill="auto"/>
            <w:noWrap/>
            <w:tcMar>
              <w:top w:w="15" w:type="dxa"/>
              <w:left w:w="15" w:type="dxa"/>
              <w:right w:w="15" w:type="dxa"/>
            </w:tcMar>
            <w:vAlign w:val="bottom"/>
          </w:tcPr>
          <w:p w:rsidR="002B13CE" w:rsidRPr="002B13CE" w:rsidRDefault="002B13CE" w:rsidP="00792B11">
            <w:pPr>
              <w:spacing w:line="360" w:lineRule="auto"/>
              <w:jc w:val="center"/>
              <w:textAlignment w:val="bottom"/>
              <w:rPr>
                <w:rFonts w:ascii="仿宋" w:eastAsia="仿宋" w:hAnsi="仿宋" w:cs="仿宋"/>
                <w:color w:val="000000" w:themeColor="text1"/>
                <w:sz w:val="24"/>
              </w:rPr>
            </w:pPr>
            <w:r w:rsidRPr="002B13CE">
              <w:rPr>
                <w:rFonts w:ascii="仿宋" w:eastAsia="仿宋" w:hAnsi="仿宋" w:cs="仿宋" w:hint="eastAsia"/>
                <w:color w:val="000000" w:themeColor="text1"/>
                <w:kern w:val="0"/>
                <w:sz w:val="24"/>
                <w:lang w:bidi="ar"/>
              </w:rPr>
              <w:t>6.5</w:t>
            </w:r>
          </w:p>
        </w:tc>
        <w:tc>
          <w:tcPr>
            <w:tcW w:w="930" w:type="pct"/>
            <w:shd w:val="clear" w:color="auto" w:fill="auto"/>
            <w:noWrap/>
            <w:tcMar>
              <w:top w:w="15" w:type="dxa"/>
              <w:left w:w="15" w:type="dxa"/>
              <w:right w:w="15" w:type="dxa"/>
            </w:tcMar>
            <w:vAlign w:val="bottom"/>
          </w:tcPr>
          <w:p w:rsidR="002B13CE" w:rsidRPr="002B13CE" w:rsidRDefault="002B13CE" w:rsidP="00792B11">
            <w:pPr>
              <w:spacing w:line="360" w:lineRule="auto"/>
              <w:jc w:val="center"/>
              <w:rPr>
                <w:rFonts w:ascii="仿宋" w:eastAsia="仿宋" w:hAnsi="仿宋" w:cs="仿宋"/>
                <w:color w:val="000000" w:themeColor="text1"/>
                <w:sz w:val="24"/>
              </w:rPr>
            </w:pPr>
          </w:p>
        </w:tc>
      </w:tr>
    </w:tbl>
    <w:p w:rsidR="002B13CE" w:rsidRPr="002B13CE" w:rsidRDefault="002B13CE" w:rsidP="002B13CE">
      <w:pPr>
        <w:spacing w:line="360" w:lineRule="auto"/>
        <w:rPr>
          <w:rFonts w:ascii="仿宋" w:eastAsia="仿宋" w:hAnsi="仿宋"/>
          <w:color w:val="000000" w:themeColor="text1"/>
          <w:sz w:val="24"/>
        </w:rPr>
      </w:pPr>
      <w:r w:rsidRPr="002B13CE">
        <w:rPr>
          <w:rFonts w:ascii="仿宋" w:eastAsia="仿宋" w:hAnsi="仿宋" w:hint="eastAsia"/>
          <w:color w:val="000000" w:themeColor="text1"/>
          <w:sz w:val="24"/>
        </w:rPr>
        <w:t>（</w:t>
      </w:r>
      <w:r w:rsidRPr="002B13CE">
        <w:rPr>
          <w:rFonts w:ascii="仿宋" w:eastAsia="仿宋" w:hAnsi="仿宋" w:hint="eastAsia"/>
          <w:b/>
          <w:bCs/>
          <w:color w:val="000000" w:themeColor="text1"/>
          <w:sz w:val="24"/>
        </w:rPr>
        <w:t>注：本次信息化建设不涉及朝阳院区建设。未来通州院区为安贞医院主院区，信息化系统采用在通州院区一体化部署，信息化建设“标准统一 接口统一 界面统一 业务流程统一 数据统一”，两个院区业务访问通州院区系统，数据存储在通州院区，所以需要两个院区的业务量数据作为信息系统设计支撑。</w:t>
      </w:r>
      <w:r w:rsidRPr="002B13CE">
        <w:rPr>
          <w:rFonts w:ascii="仿宋" w:eastAsia="仿宋" w:hAnsi="仿宋" w:hint="eastAsia"/>
          <w:color w:val="000000" w:themeColor="text1"/>
          <w:sz w:val="24"/>
        </w:rPr>
        <w:t>）</w:t>
      </w:r>
    </w:p>
    <w:p w:rsidR="002B13CE" w:rsidRPr="002B13CE" w:rsidRDefault="002B13CE" w:rsidP="002B13CE">
      <w:pPr>
        <w:spacing w:line="360" w:lineRule="auto"/>
        <w:ind w:firstLine="420"/>
        <w:rPr>
          <w:rFonts w:ascii="仿宋" w:eastAsia="仿宋" w:hAnsi="仿宋"/>
          <w:color w:val="000000" w:themeColor="text1"/>
          <w:sz w:val="24"/>
        </w:rPr>
      </w:pPr>
      <w:r w:rsidRPr="002B13CE">
        <w:rPr>
          <w:rFonts w:ascii="仿宋" w:eastAsia="仿宋" w:hAnsi="仿宋" w:hint="eastAsia"/>
          <w:color w:val="000000" w:themeColor="text1"/>
          <w:sz w:val="24"/>
        </w:rPr>
        <w:t>通过本项目建设，实现安贞医院“一院两址”信息化管理，多院区信息“平台化”。构建覆盖两个院区，连接基层医疗机构，辐射边远地区援助的医疗信息化支撑体系；结合安贞朝阳院区信息化现状，整合多院区信息系统，实现诊疗、运营、科研等数据的跨院区共享。为实现多院区一体化协同发展提供全面的信息化支撑。</w:t>
      </w:r>
    </w:p>
    <w:p w:rsidR="002B13CE" w:rsidRPr="002B13CE" w:rsidRDefault="002B13CE" w:rsidP="002B13CE">
      <w:pPr>
        <w:spacing w:line="360" w:lineRule="auto"/>
        <w:ind w:firstLine="420"/>
        <w:rPr>
          <w:rFonts w:ascii="仿宋" w:eastAsia="仿宋" w:hAnsi="仿宋"/>
          <w:color w:val="000000" w:themeColor="text1"/>
          <w:sz w:val="24"/>
        </w:rPr>
      </w:pPr>
      <w:r w:rsidRPr="002B13CE">
        <w:rPr>
          <w:rFonts w:ascii="仿宋" w:eastAsia="仿宋" w:hAnsi="仿宋" w:hint="eastAsia"/>
          <w:color w:val="000000" w:themeColor="text1"/>
          <w:sz w:val="24"/>
        </w:rPr>
        <w:t>通州院区建设将在充分复用安贞朝阳院区现有信息系统的基础上，通过信息系统平移、改造和新建等方式开展。本项目顺利建设将促进安贞通州新建院安全高效地运转、为患者提供便捷的服务、提升医疗质量、提高经营管理水平、增强</w:t>
      </w:r>
      <w:r w:rsidRPr="002B13CE">
        <w:rPr>
          <w:rFonts w:ascii="仿宋" w:eastAsia="仿宋" w:hAnsi="仿宋" w:hint="eastAsia"/>
          <w:color w:val="000000" w:themeColor="text1"/>
          <w:sz w:val="24"/>
        </w:rPr>
        <w:lastRenderedPageBreak/>
        <w:t>综合实力，体现医院公益性，贯彻落实医药卫生体制改革的各项任务提供坚实的信息化保障。</w:t>
      </w:r>
    </w:p>
    <w:p w:rsidR="002B13CE" w:rsidRPr="002B13CE" w:rsidRDefault="002B13CE" w:rsidP="002B13CE">
      <w:pPr>
        <w:spacing w:line="360" w:lineRule="auto"/>
        <w:ind w:firstLine="420"/>
        <w:rPr>
          <w:rFonts w:ascii="仿宋" w:eastAsia="仿宋" w:hAnsi="仿宋"/>
          <w:color w:val="000000" w:themeColor="text1"/>
          <w:sz w:val="24"/>
        </w:rPr>
      </w:pPr>
      <w:r w:rsidRPr="002B13CE">
        <w:rPr>
          <w:rFonts w:ascii="仿宋" w:eastAsia="仿宋" w:hAnsi="仿宋" w:hint="eastAsia"/>
          <w:color w:val="000000" w:themeColor="text1"/>
          <w:sz w:val="24"/>
        </w:rPr>
        <w:t>通过本项目建设，能完善互联网+医疗体系，优化医疗线上线下“一体化”服务。以互联网医院建设为契机，整合线上线下资源，规范和促进健康医疗新模式形成发展和应用，实现线上线下医疗质量同质化管理和控制。大力推进网上咨询、诊疗、预约、支付、检查检验申请并实现结果查询、随访跟踪、健康管理等服务应用；利用新兴信息技术支持就医流程优化、人工智能辅助诊断等医疗服务模式的创新发展。</w:t>
      </w:r>
    </w:p>
    <w:p w:rsidR="002B13CE" w:rsidRPr="002B13CE" w:rsidRDefault="002B13CE" w:rsidP="002B13CE">
      <w:pPr>
        <w:spacing w:line="360" w:lineRule="auto"/>
        <w:ind w:firstLine="420"/>
        <w:rPr>
          <w:rFonts w:ascii="仿宋" w:eastAsia="仿宋" w:hAnsi="仿宋"/>
          <w:color w:val="000000" w:themeColor="text1"/>
          <w:sz w:val="24"/>
        </w:rPr>
      </w:pPr>
      <w:r w:rsidRPr="002B13CE">
        <w:rPr>
          <w:rFonts w:ascii="仿宋" w:eastAsia="仿宋" w:hAnsi="仿宋" w:hint="eastAsia"/>
          <w:color w:val="000000" w:themeColor="text1"/>
          <w:sz w:val="24"/>
        </w:rPr>
        <w:t>通过本项目建设，可完善医院运营管理，实现医院管理“科学化”。探索智慧医院标准、管理规范和质量控制方式方法，提升现代化医院信息治理能力，加快临床信息与管理信息的深度融合。提升数据支撑管理决策的水平，健全对医疗、药品、耗材等关键管理环节的监测机制，协同医疗服务价格、医保支付、药品使用等业务信息，提升医院科学治理能力。</w:t>
      </w:r>
    </w:p>
    <w:p w:rsidR="002B13CE" w:rsidRPr="002B13CE" w:rsidRDefault="002B13CE" w:rsidP="002B13CE">
      <w:pPr>
        <w:spacing w:line="360" w:lineRule="auto"/>
        <w:ind w:firstLine="420"/>
        <w:rPr>
          <w:rFonts w:ascii="仿宋" w:eastAsia="仿宋" w:hAnsi="仿宋"/>
          <w:color w:val="000000" w:themeColor="text1"/>
          <w:sz w:val="24"/>
        </w:rPr>
      </w:pPr>
      <w:r w:rsidRPr="002B13CE">
        <w:rPr>
          <w:rFonts w:ascii="仿宋" w:eastAsia="仿宋" w:hAnsi="仿宋" w:hint="eastAsia"/>
          <w:color w:val="000000" w:themeColor="text1"/>
          <w:sz w:val="24"/>
        </w:rPr>
        <w:t>通过本项目建设，将优化医疗业务的数字化流程，实现医院“智慧化”。以国家相关规范和标准为基础，开展智慧医院建设，使安贞医院整体信息化水平达到电子病历功能应用水平分级六级、互联互通成熟度五乙要求、医院智慧服务三级，按照通州新建院统一规划、朝阳院区逐步替代的原则，引导和推动医院的智慧化建设达到国内一流、国际领先水平。</w:t>
      </w:r>
    </w:p>
    <w:p w:rsidR="002B13CE" w:rsidRPr="002B13CE" w:rsidRDefault="002B13CE" w:rsidP="002B13CE">
      <w:pPr>
        <w:spacing w:line="360" w:lineRule="auto"/>
        <w:ind w:firstLine="420"/>
        <w:rPr>
          <w:rFonts w:ascii="仿宋" w:eastAsia="仿宋" w:hAnsi="仿宋"/>
          <w:color w:val="000000" w:themeColor="text1"/>
          <w:sz w:val="24"/>
        </w:rPr>
      </w:pPr>
      <w:r w:rsidRPr="002B13CE">
        <w:rPr>
          <w:rFonts w:ascii="仿宋" w:eastAsia="仿宋" w:hAnsi="仿宋" w:hint="eastAsia"/>
          <w:color w:val="000000" w:themeColor="text1"/>
          <w:sz w:val="24"/>
        </w:rPr>
        <w:t>我院未来信息化</w:t>
      </w:r>
      <w:r w:rsidRPr="002B13CE">
        <w:rPr>
          <w:rFonts w:ascii="仿宋" w:eastAsia="仿宋" w:hAnsi="仿宋"/>
          <w:color w:val="000000" w:themeColor="text1"/>
          <w:sz w:val="24"/>
        </w:rPr>
        <w:t>建设需要结合医院现状</w:t>
      </w:r>
      <w:r w:rsidRPr="002B13CE">
        <w:rPr>
          <w:rFonts w:ascii="仿宋" w:eastAsia="仿宋" w:hAnsi="仿宋" w:hint="eastAsia"/>
          <w:color w:val="000000" w:themeColor="text1"/>
          <w:sz w:val="24"/>
        </w:rPr>
        <w:t>，秉承“强专科，大综合”，以“心血管”为特色，以急诊急救为支撑，各学科协同发展的</w:t>
      </w:r>
      <w:r w:rsidRPr="002B13CE">
        <w:rPr>
          <w:rFonts w:ascii="仿宋" w:eastAsia="仿宋" w:hAnsi="仿宋"/>
          <w:color w:val="000000" w:themeColor="text1"/>
          <w:sz w:val="24"/>
        </w:rPr>
        <w:t>医院发展</w:t>
      </w:r>
      <w:r w:rsidRPr="002B13CE">
        <w:rPr>
          <w:rFonts w:ascii="仿宋" w:eastAsia="仿宋" w:hAnsi="仿宋" w:hint="eastAsia"/>
          <w:color w:val="000000" w:themeColor="text1"/>
          <w:sz w:val="24"/>
        </w:rPr>
        <w:t>战略</w:t>
      </w:r>
      <w:r w:rsidRPr="002B13CE">
        <w:rPr>
          <w:rFonts w:ascii="仿宋" w:eastAsia="仿宋" w:hAnsi="仿宋"/>
          <w:color w:val="000000" w:themeColor="text1"/>
          <w:sz w:val="24"/>
        </w:rPr>
        <w:t>，遵循“顶层设计、整合资源”的建设策略，借鉴信息化建设的先进技术经验，充分运用现代信息技术提升医院临床医疗、</w:t>
      </w:r>
      <w:r w:rsidRPr="002B13CE">
        <w:rPr>
          <w:rFonts w:ascii="仿宋" w:eastAsia="仿宋" w:hAnsi="仿宋" w:hint="eastAsia"/>
          <w:color w:val="000000" w:themeColor="text1"/>
          <w:sz w:val="24"/>
        </w:rPr>
        <w:t>医技</w:t>
      </w:r>
      <w:r w:rsidRPr="002B13CE">
        <w:rPr>
          <w:rFonts w:ascii="仿宋" w:eastAsia="仿宋" w:hAnsi="仿宋"/>
          <w:color w:val="000000" w:themeColor="text1"/>
          <w:sz w:val="24"/>
        </w:rPr>
        <w:t>辅助、运营管理、科研教学和信息集成的整体能力，</w:t>
      </w:r>
      <w:r w:rsidRPr="002B13CE">
        <w:rPr>
          <w:rFonts w:ascii="仿宋" w:eastAsia="仿宋" w:hAnsi="仿宋" w:hint="eastAsia"/>
          <w:color w:val="000000" w:themeColor="text1"/>
          <w:sz w:val="24"/>
        </w:rPr>
        <w:t>为</w:t>
      </w:r>
      <w:r w:rsidRPr="002B13CE">
        <w:rPr>
          <w:rFonts w:ascii="仿宋" w:eastAsia="仿宋" w:hAnsi="仿宋"/>
          <w:color w:val="000000" w:themeColor="text1"/>
          <w:sz w:val="24"/>
        </w:rPr>
        <w:t>实现“国内一流、国际知名的人民满意的</w:t>
      </w:r>
      <w:r w:rsidRPr="002B13CE">
        <w:rPr>
          <w:rFonts w:ascii="仿宋" w:eastAsia="仿宋" w:hAnsi="仿宋" w:hint="eastAsia"/>
          <w:color w:val="000000" w:themeColor="text1"/>
          <w:sz w:val="24"/>
        </w:rPr>
        <w:t>研究</w:t>
      </w:r>
      <w:r w:rsidRPr="002B13CE">
        <w:rPr>
          <w:rFonts w:ascii="仿宋" w:eastAsia="仿宋" w:hAnsi="仿宋"/>
          <w:color w:val="000000" w:themeColor="text1"/>
          <w:sz w:val="24"/>
        </w:rPr>
        <w:t>型医院”</w:t>
      </w:r>
      <w:r w:rsidRPr="002B13CE">
        <w:rPr>
          <w:rFonts w:ascii="仿宋" w:eastAsia="仿宋" w:hAnsi="仿宋" w:hint="eastAsia"/>
          <w:color w:val="000000" w:themeColor="text1"/>
          <w:sz w:val="24"/>
        </w:rPr>
        <w:t>提供</w:t>
      </w:r>
      <w:r w:rsidRPr="002B13CE">
        <w:rPr>
          <w:rFonts w:ascii="仿宋" w:eastAsia="仿宋" w:hAnsi="仿宋"/>
          <w:color w:val="000000" w:themeColor="text1"/>
          <w:sz w:val="24"/>
        </w:rPr>
        <w:t>信息化支撑</w:t>
      </w:r>
      <w:r w:rsidRPr="002B13CE">
        <w:rPr>
          <w:rFonts w:ascii="仿宋" w:eastAsia="仿宋" w:hAnsi="仿宋" w:hint="eastAsia"/>
          <w:color w:val="000000" w:themeColor="text1"/>
          <w:sz w:val="24"/>
        </w:rPr>
        <w:t>。</w:t>
      </w:r>
    </w:p>
    <w:p w:rsidR="002B13CE" w:rsidRPr="002B13CE" w:rsidRDefault="002B13CE" w:rsidP="00FA46C7">
      <w:pPr>
        <w:pStyle w:val="2a"/>
        <w:widowControl/>
        <w:numPr>
          <w:ilvl w:val="1"/>
          <w:numId w:val="171"/>
        </w:numPr>
        <w:autoSpaceDE/>
        <w:autoSpaceDN/>
        <w:adjustRightInd/>
        <w:spacing w:before="0" w:line="360" w:lineRule="auto"/>
        <w:jc w:val="left"/>
        <w:rPr>
          <w:rFonts w:ascii="仿宋" w:eastAsia="仿宋" w:hAnsi="仿宋"/>
          <w:color w:val="000000" w:themeColor="text1"/>
          <w:sz w:val="24"/>
          <w:szCs w:val="24"/>
        </w:rPr>
      </w:pPr>
      <w:bookmarkStart w:id="8" w:name="_Toc154952623"/>
      <w:r w:rsidRPr="002B13CE">
        <w:rPr>
          <w:rFonts w:ascii="仿宋" w:eastAsia="仿宋" w:hAnsi="仿宋" w:hint="eastAsia"/>
          <w:color w:val="000000" w:themeColor="text1"/>
          <w:sz w:val="24"/>
          <w:szCs w:val="24"/>
        </w:rPr>
        <w:t>技术目标</w:t>
      </w:r>
      <w:bookmarkEnd w:id="8"/>
    </w:p>
    <w:p w:rsidR="002B13CE" w:rsidRPr="002B13CE" w:rsidRDefault="002B13CE" w:rsidP="00FA46C7">
      <w:pPr>
        <w:pStyle w:val="38"/>
        <w:widowControl/>
        <w:numPr>
          <w:ilvl w:val="2"/>
          <w:numId w:val="171"/>
        </w:numPr>
        <w:autoSpaceDE/>
        <w:autoSpaceDN/>
        <w:adjustRightInd/>
        <w:spacing w:before="0" w:after="0" w:line="360" w:lineRule="auto"/>
        <w:rPr>
          <w:rFonts w:ascii="仿宋" w:eastAsia="仿宋" w:hAnsi="仿宋"/>
          <w:color w:val="000000" w:themeColor="text1"/>
          <w:szCs w:val="24"/>
        </w:rPr>
      </w:pPr>
      <w:bookmarkStart w:id="9" w:name="_Toc154952624"/>
      <w:r w:rsidRPr="002B13CE">
        <w:rPr>
          <w:rFonts w:ascii="仿宋" w:eastAsia="仿宋" w:hAnsi="仿宋" w:hint="eastAsia"/>
          <w:color w:val="000000" w:themeColor="text1"/>
          <w:szCs w:val="24"/>
        </w:rPr>
        <w:t>信息系统对多院区的支持能力</w:t>
      </w:r>
      <w:bookmarkEnd w:id="9"/>
    </w:p>
    <w:p w:rsidR="002B13CE" w:rsidRPr="002B13CE" w:rsidRDefault="002B13CE" w:rsidP="002B13CE">
      <w:pPr>
        <w:spacing w:line="360" w:lineRule="auto"/>
        <w:ind w:firstLine="420"/>
        <w:rPr>
          <w:rFonts w:ascii="仿宋" w:eastAsia="仿宋" w:hAnsi="仿宋"/>
          <w:color w:val="000000" w:themeColor="text1"/>
          <w:sz w:val="24"/>
        </w:rPr>
      </w:pPr>
      <w:r w:rsidRPr="002B13CE">
        <w:rPr>
          <w:rFonts w:ascii="仿宋" w:eastAsia="仿宋" w:hAnsi="仿宋" w:hint="eastAsia"/>
          <w:color w:val="000000" w:themeColor="text1"/>
          <w:sz w:val="24"/>
        </w:rPr>
        <w:t>对多院区医疗业务的支持，满足各院区的应用，实现基础数据的院区标识，医嘱接收位置的近地性识别，达到多院区的信息化管理的目标，对基础数据、医疗资源、业务应用、医疗流程和决策信息的共享，多院区不同医保政策的兼容，</w:t>
      </w:r>
      <w:r w:rsidRPr="002B13CE">
        <w:rPr>
          <w:rFonts w:ascii="仿宋" w:eastAsia="仿宋" w:hAnsi="仿宋" w:hint="eastAsia"/>
          <w:color w:val="000000" w:themeColor="text1"/>
          <w:sz w:val="24"/>
        </w:rPr>
        <w:lastRenderedPageBreak/>
        <w:t>患者健康信息的集中展现和统一存储，信息系统具备可拓展性。</w:t>
      </w:r>
    </w:p>
    <w:p w:rsidR="002B13CE" w:rsidRPr="002B13CE" w:rsidRDefault="002B13CE" w:rsidP="00FA46C7">
      <w:pPr>
        <w:pStyle w:val="38"/>
        <w:widowControl/>
        <w:numPr>
          <w:ilvl w:val="2"/>
          <w:numId w:val="171"/>
        </w:numPr>
        <w:autoSpaceDE/>
        <w:autoSpaceDN/>
        <w:adjustRightInd/>
        <w:spacing w:before="0" w:after="0" w:line="360" w:lineRule="auto"/>
        <w:rPr>
          <w:rFonts w:ascii="仿宋" w:eastAsia="仿宋" w:hAnsi="仿宋"/>
          <w:color w:val="000000" w:themeColor="text1"/>
          <w:szCs w:val="24"/>
        </w:rPr>
      </w:pPr>
      <w:bookmarkStart w:id="10" w:name="_Toc154952625"/>
      <w:r w:rsidRPr="002B13CE">
        <w:rPr>
          <w:rFonts w:ascii="仿宋" w:eastAsia="仿宋" w:hAnsi="仿宋" w:hint="eastAsia"/>
          <w:color w:val="000000" w:themeColor="text1"/>
          <w:szCs w:val="24"/>
        </w:rPr>
        <w:t>信息化系统的标准规范性</w:t>
      </w:r>
      <w:bookmarkEnd w:id="10"/>
    </w:p>
    <w:p w:rsidR="002B13CE" w:rsidRPr="002B13CE" w:rsidRDefault="002B13CE" w:rsidP="002B13CE">
      <w:pPr>
        <w:spacing w:line="360" w:lineRule="auto"/>
        <w:ind w:firstLine="420"/>
        <w:rPr>
          <w:rFonts w:ascii="仿宋" w:eastAsia="仿宋" w:hAnsi="仿宋"/>
          <w:color w:val="000000" w:themeColor="text1"/>
          <w:sz w:val="24"/>
        </w:rPr>
      </w:pPr>
      <w:r w:rsidRPr="002B13CE">
        <w:rPr>
          <w:rFonts w:ascii="仿宋" w:eastAsia="仿宋" w:hAnsi="仿宋" w:hint="eastAsia"/>
          <w:color w:val="000000" w:themeColor="text1"/>
          <w:sz w:val="24"/>
        </w:rPr>
        <w:t>依据全国医院信息化建设标准与规范、医院信息互联互通标准化成熟度测评五乙、电子病历系统应用水平分级评价标准6级要求，结合我院信息化建设十四五规划，从顶层规划设计医院的信息化框架，按照医疗信息标准化，整合提升医疗信息的价值。使用标准和一致的信息规范，可以很好的支持应用系统的互操作性及信息集成，同时确保系统的可扩展性，可以使用来自外部的标准化软件模块。</w:t>
      </w:r>
    </w:p>
    <w:p w:rsidR="002B13CE" w:rsidRPr="002B13CE" w:rsidRDefault="002B13CE" w:rsidP="00FA46C7">
      <w:pPr>
        <w:pStyle w:val="38"/>
        <w:widowControl/>
        <w:numPr>
          <w:ilvl w:val="2"/>
          <w:numId w:val="171"/>
        </w:numPr>
        <w:autoSpaceDE/>
        <w:autoSpaceDN/>
        <w:adjustRightInd/>
        <w:spacing w:before="0" w:after="0" w:line="360" w:lineRule="auto"/>
        <w:rPr>
          <w:rFonts w:ascii="仿宋" w:eastAsia="仿宋" w:hAnsi="仿宋"/>
          <w:color w:val="000000" w:themeColor="text1"/>
          <w:szCs w:val="24"/>
        </w:rPr>
      </w:pPr>
      <w:bookmarkStart w:id="11" w:name="_Toc154952626"/>
      <w:r w:rsidRPr="002B13CE">
        <w:rPr>
          <w:rFonts w:ascii="仿宋" w:eastAsia="仿宋" w:hAnsi="仿宋" w:hint="eastAsia"/>
          <w:color w:val="000000" w:themeColor="text1"/>
          <w:szCs w:val="24"/>
        </w:rPr>
        <w:t>信息系统的内外部集成</w:t>
      </w:r>
      <w:bookmarkEnd w:id="11"/>
    </w:p>
    <w:p w:rsidR="002B13CE" w:rsidRPr="002B13CE" w:rsidRDefault="002B13CE" w:rsidP="002B13CE">
      <w:pPr>
        <w:spacing w:line="360" w:lineRule="auto"/>
        <w:ind w:firstLine="420"/>
        <w:rPr>
          <w:rFonts w:ascii="仿宋" w:eastAsia="仿宋" w:hAnsi="仿宋"/>
          <w:color w:val="000000" w:themeColor="text1"/>
          <w:sz w:val="24"/>
        </w:rPr>
      </w:pPr>
      <w:r w:rsidRPr="002B13CE">
        <w:rPr>
          <w:rFonts w:ascii="仿宋" w:eastAsia="仿宋" w:hAnsi="仿宋" w:hint="eastAsia"/>
          <w:color w:val="000000" w:themeColor="text1"/>
          <w:sz w:val="24"/>
        </w:rPr>
        <w:t>针对医院信息互联互通标准化成熟度测评五乙级对信息集成的要求，重点解决异构系统集成、数据共享、数据交换传输标准等关键技术。通过集成平台实现院内系统规模化和集成化，与其他医院外部系统平滑连接，共享交换相关数据。实现一次性数据采集，发挥多方面的管理效应, 既能体现医疗管理和经济管理的目的，又能及时反映各种管理运行状况，并使之规范化，及时提供医疗数据及医疗动态。</w:t>
      </w:r>
    </w:p>
    <w:p w:rsidR="002B13CE" w:rsidRPr="002B13CE" w:rsidRDefault="002B13CE" w:rsidP="00FA46C7">
      <w:pPr>
        <w:pStyle w:val="38"/>
        <w:widowControl/>
        <w:numPr>
          <w:ilvl w:val="2"/>
          <w:numId w:val="171"/>
        </w:numPr>
        <w:autoSpaceDE/>
        <w:autoSpaceDN/>
        <w:adjustRightInd/>
        <w:spacing w:before="0" w:after="0" w:line="360" w:lineRule="auto"/>
        <w:rPr>
          <w:rFonts w:ascii="仿宋" w:eastAsia="仿宋" w:hAnsi="仿宋"/>
          <w:color w:val="000000" w:themeColor="text1"/>
          <w:szCs w:val="24"/>
        </w:rPr>
      </w:pPr>
      <w:bookmarkStart w:id="12" w:name="_Toc154952627"/>
      <w:r w:rsidRPr="002B13CE">
        <w:rPr>
          <w:rFonts w:ascii="仿宋" w:eastAsia="仿宋" w:hAnsi="仿宋" w:hint="eastAsia"/>
          <w:color w:val="000000" w:themeColor="text1"/>
          <w:szCs w:val="24"/>
        </w:rPr>
        <w:t>医院电子病历数据质量</w:t>
      </w:r>
      <w:bookmarkEnd w:id="12"/>
    </w:p>
    <w:p w:rsidR="002B13CE" w:rsidRPr="002B13CE" w:rsidRDefault="002B13CE" w:rsidP="002B13CE">
      <w:pPr>
        <w:spacing w:line="360" w:lineRule="auto"/>
        <w:ind w:firstLine="420"/>
        <w:rPr>
          <w:rFonts w:ascii="仿宋" w:eastAsia="仿宋" w:hAnsi="仿宋"/>
          <w:color w:val="000000" w:themeColor="text1"/>
          <w:sz w:val="24"/>
        </w:rPr>
      </w:pPr>
      <w:r w:rsidRPr="002B13CE">
        <w:rPr>
          <w:rFonts w:ascii="仿宋" w:eastAsia="仿宋" w:hAnsi="仿宋" w:hint="eastAsia"/>
          <w:color w:val="000000" w:themeColor="text1"/>
          <w:sz w:val="24"/>
        </w:rPr>
        <w:t>按照电子病历系统应用水平分级评价标准6级要求，通过业务系统改造、数据流转接口控制、数据中心升级改造，提升数据的完整性、一致性、整合性。</w:t>
      </w:r>
    </w:p>
    <w:p w:rsidR="002B13CE" w:rsidRPr="002B13CE" w:rsidRDefault="002B13CE" w:rsidP="00FA46C7">
      <w:pPr>
        <w:pStyle w:val="38"/>
        <w:widowControl/>
        <w:numPr>
          <w:ilvl w:val="2"/>
          <w:numId w:val="171"/>
        </w:numPr>
        <w:autoSpaceDE/>
        <w:autoSpaceDN/>
        <w:adjustRightInd/>
        <w:spacing w:before="0" w:after="0" w:line="360" w:lineRule="auto"/>
        <w:rPr>
          <w:rFonts w:ascii="仿宋" w:eastAsia="仿宋" w:hAnsi="仿宋"/>
          <w:color w:val="000000" w:themeColor="text1"/>
          <w:szCs w:val="24"/>
        </w:rPr>
      </w:pPr>
      <w:bookmarkStart w:id="13" w:name="_Toc154952628"/>
      <w:r w:rsidRPr="002B13CE">
        <w:rPr>
          <w:rFonts w:ascii="仿宋" w:eastAsia="仿宋" w:hAnsi="仿宋" w:hint="eastAsia"/>
          <w:color w:val="000000" w:themeColor="text1"/>
          <w:szCs w:val="24"/>
        </w:rPr>
        <w:t>信息系统可扩充性</w:t>
      </w:r>
      <w:bookmarkEnd w:id="13"/>
    </w:p>
    <w:p w:rsidR="002B13CE" w:rsidRPr="002B13CE" w:rsidRDefault="002B13CE" w:rsidP="002B13CE">
      <w:pPr>
        <w:spacing w:line="360" w:lineRule="auto"/>
        <w:ind w:firstLine="420"/>
        <w:rPr>
          <w:rFonts w:ascii="仿宋" w:eastAsia="仿宋" w:hAnsi="仿宋"/>
          <w:color w:val="000000" w:themeColor="text1"/>
          <w:sz w:val="24"/>
        </w:rPr>
      </w:pPr>
      <w:r w:rsidRPr="002B13CE">
        <w:rPr>
          <w:rFonts w:ascii="仿宋" w:eastAsia="仿宋" w:hAnsi="仿宋" w:hint="eastAsia"/>
          <w:color w:val="000000" w:themeColor="text1"/>
          <w:sz w:val="24"/>
        </w:rPr>
        <w:t>重要系统模块可以做到既可以单独运行也可以共享运行、提供其它模块和外部调用的函数、动态库、中间件、HL7接口。</w:t>
      </w:r>
    </w:p>
    <w:p w:rsidR="002B13CE" w:rsidRPr="002B13CE" w:rsidRDefault="002B13CE" w:rsidP="00FA46C7">
      <w:pPr>
        <w:pStyle w:val="1f3"/>
        <w:widowControl/>
        <w:numPr>
          <w:ilvl w:val="0"/>
          <w:numId w:val="171"/>
        </w:numPr>
        <w:autoSpaceDE/>
        <w:autoSpaceDN/>
        <w:adjustRightInd/>
        <w:spacing w:before="340" w:after="330" w:line="360" w:lineRule="auto"/>
        <w:jc w:val="left"/>
        <w:rPr>
          <w:rFonts w:ascii="仿宋" w:eastAsia="仿宋" w:hAnsi="仿宋"/>
          <w:color w:val="000000" w:themeColor="text1"/>
          <w:sz w:val="24"/>
          <w:szCs w:val="24"/>
        </w:rPr>
      </w:pPr>
      <w:bookmarkStart w:id="14" w:name="_Toc153446732"/>
      <w:bookmarkStart w:id="15" w:name="_Toc154952629"/>
      <w:r w:rsidRPr="002B13CE">
        <w:rPr>
          <w:rFonts w:ascii="仿宋" w:eastAsia="仿宋" w:hAnsi="仿宋" w:hint="eastAsia"/>
          <w:color w:val="000000" w:themeColor="text1"/>
          <w:sz w:val="24"/>
          <w:szCs w:val="24"/>
        </w:rPr>
        <w:t>项目整体技术要求</w:t>
      </w:r>
      <w:bookmarkEnd w:id="14"/>
      <w:bookmarkEnd w:id="15"/>
    </w:p>
    <w:p w:rsidR="002B13CE" w:rsidRPr="002B13CE" w:rsidRDefault="002B13CE" w:rsidP="00FA46C7">
      <w:pPr>
        <w:pStyle w:val="2a"/>
        <w:widowControl/>
        <w:numPr>
          <w:ilvl w:val="1"/>
          <w:numId w:val="171"/>
        </w:numPr>
        <w:autoSpaceDE/>
        <w:autoSpaceDN/>
        <w:adjustRightInd/>
        <w:spacing w:before="0" w:line="360" w:lineRule="auto"/>
        <w:jc w:val="left"/>
        <w:rPr>
          <w:rFonts w:ascii="仿宋" w:eastAsia="仿宋" w:hAnsi="仿宋"/>
          <w:color w:val="000000" w:themeColor="text1"/>
          <w:sz w:val="24"/>
          <w:szCs w:val="24"/>
        </w:rPr>
      </w:pPr>
      <w:bookmarkStart w:id="16" w:name="_Toc154952630"/>
      <w:bookmarkStart w:id="17" w:name="_Toc153446734"/>
      <w:r w:rsidRPr="002B13CE">
        <w:rPr>
          <w:rFonts w:ascii="仿宋" w:eastAsia="仿宋" w:hAnsi="仿宋"/>
          <w:color w:val="000000" w:themeColor="text1"/>
          <w:sz w:val="24"/>
          <w:szCs w:val="24"/>
        </w:rPr>
        <w:t>总体</w:t>
      </w:r>
      <w:r w:rsidRPr="002B13CE">
        <w:rPr>
          <w:rFonts w:ascii="仿宋" w:eastAsia="仿宋" w:hAnsi="仿宋" w:hint="eastAsia"/>
          <w:color w:val="000000" w:themeColor="text1"/>
          <w:sz w:val="24"/>
          <w:szCs w:val="24"/>
        </w:rPr>
        <w:t>框架</w:t>
      </w:r>
      <w:bookmarkEnd w:id="16"/>
      <w:bookmarkEnd w:id="17"/>
    </w:p>
    <w:p w:rsidR="002B13CE" w:rsidRPr="002B13CE" w:rsidRDefault="002B13CE" w:rsidP="002B13CE">
      <w:pPr>
        <w:spacing w:line="360" w:lineRule="auto"/>
        <w:ind w:firstLine="480"/>
        <w:rPr>
          <w:rFonts w:ascii="仿宋" w:eastAsia="仿宋" w:hAnsi="仿宋"/>
          <w:color w:val="000000" w:themeColor="text1"/>
          <w:sz w:val="24"/>
        </w:rPr>
      </w:pPr>
      <w:r w:rsidRPr="002B13CE">
        <w:rPr>
          <w:rFonts w:ascii="仿宋" w:eastAsia="仿宋" w:hAnsi="仿宋" w:hint="eastAsia"/>
          <w:color w:val="000000" w:themeColor="text1"/>
          <w:sz w:val="24"/>
        </w:rPr>
        <w:t>软件技术应采用面向服务技术架构（SOA）的分析与设计方法，应用多层次应用体系架构设计，运用基于构件技术的系统搭建模式和基于组件模式的系统内核结构。通过建立统一接口标准，实现数据交换和集成共享，通过统一身份认证和授权控制，实现业务集成、界面集成软件架构设计。</w:t>
      </w:r>
    </w:p>
    <w:p w:rsidR="002B13CE" w:rsidRPr="002B13CE" w:rsidRDefault="002B13CE" w:rsidP="00FA46C7">
      <w:pPr>
        <w:pStyle w:val="1f3"/>
        <w:widowControl/>
        <w:numPr>
          <w:ilvl w:val="0"/>
          <w:numId w:val="171"/>
        </w:numPr>
        <w:autoSpaceDE/>
        <w:autoSpaceDN/>
        <w:adjustRightInd/>
        <w:spacing w:before="0" w:after="0" w:line="360" w:lineRule="auto"/>
        <w:jc w:val="left"/>
        <w:rPr>
          <w:rFonts w:ascii="仿宋" w:eastAsia="仿宋" w:hAnsi="仿宋"/>
          <w:color w:val="000000" w:themeColor="text1"/>
          <w:sz w:val="24"/>
          <w:szCs w:val="24"/>
        </w:rPr>
      </w:pPr>
      <w:bookmarkStart w:id="18" w:name="_Toc154952631"/>
      <w:bookmarkStart w:id="19" w:name="_Toc153446735"/>
      <w:r w:rsidRPr="002B13CE">
        <w:rPr>
          <w:rFonts w:ascii="仿宋" w:eastAsia="仿宋" w:hAnsi="仿宋" w:hint="eastAsia"/>
          <w:color w:val="000000" w:themeColor="text1"/>
          <w:sz w:val="24"/>
          <w:szCs w:val="24"/>
        </w:rPr>
        <w:t>技术路线要求</w:t>
      </w:r>
      <w:bookmarkEnd w:id="18"/>
      <w:bookmarkEnd w:id="19"/>
    </w:p>
    <w:p w:rsidR="002B13CE" w:rsidRPr="002B13CE" w:rsidRDefault="002B13CE" w:rsidP="002B13CE">
      <w:pPr>
        <w:spacing w:line="360" w:lineRule="auto"/>
        <w:ind w:firstLine="480"/>
        <w:rPr>
          <w:rFonts w:ascii="仿宋" w:eastAsia="仿宋" w:hAnsi="仿宋"/>
          <w:color w:val="000000" w:themeColor="text1"/>
          <w:sz w:val="24"/>
        </w:rPr>
      </w:pPr>
      <w:r w:rsidRPr="002B13CE">
        <w:rPr>
          <w:rFonts w:ascii="仿宋" w:eastAsia="仿宋" w:hAnsi="仿宋" w:hint="eastAsia"/>
          <w:color w:val="000000" w:themeColor="text1"/>
          <w:sz w:val="24"/>
        </w:rPr>
        <w:t>1、支持多层的应用架构，支持浏览器架构。</w:t>
      </w:r>
    </w:p>
    <w:p w:rsidR="002B13CE" w:rsidRPr="002B13CE" w:rsidRDefault="002B13CE" w:rsidP="002B13CE">
      <w:pPr>
        <w:spacing w:line="360" w:lineRule="auto"/>
        <w:ind w:firstLine="480"/>
        <w:rPr>
          <w:rFonts w:ascii="仿宋" w:eastAsia="仿宋" w:hAnsi="仿宋"/>
          <w:color w:val="000000" w:themeColor="text1"/>
          <w:sz w:val="24"/>
        </w:rPr>
      </w:pPr>
      <w:r w:rsidRPr="002B13CE">
        <w:rPr>
          <w:rFonts w:ascii="仿宋" w:eastAsia="仿宋" w:hAnsi="仿宋" w:hint="eastAsia"/>
          <w:color w:val="000000" w:themeColor="text1"/>
          <w:sz w:val="24"/>
        </w:rPr>
        <w:lastRenderedPageBreak/>
        <w:t>2、</w:t>
      </w:r>
      <w:r w:rsidRPr="002B13CE">
        <w:rPr>
          <w:rFonts w:ascii="仿宋" w:eastAsia="仿宋" w:hAnsi="仿宋"/>
          <w:color w:val="000000" w:themeColor="text1"/>
          <w:sz w:val="24"/>
        </w:rPr>
        <w:t>支持</w:t>
      </w:r>
      <w:r w:rsidRPr="002B13CE">
        <w:rPr>
          <w:rFonts w:ascii="仿宋" w:eastAsia="仿宋" w:hAnsi="仿宋" w:hint="eastAsia"/>
          <w:color w:val="000000" w:themeColor="text1"/>
          <w:sz w:val="24"/>
        </w:rPr>
        <w:t>基于组件的设计：用户可以根据需要按角色组合和配置组件。</w:t>
      </w:r>
    </w:p>
    <w:p w:rsidR="002B13CE" w:rsidRPr="002B13CE" w:rsidRDefault="002B13CE" w:rsidP="002B13CE">
      <w:pPr>
        <w:spacing w:line="360" w:lineRule="auto"/>
        <w:ind w:firstLine="480"/>
        <w:rPr>
          <w:rFonts w:ascii="仿宋" w:eastAsia="仿宋" w:hAnsi="仿宋"/>
          <w:color w:val="000000" w:themeColor="text1"/>
          <w:sz w:val="24"/>
        </w:rPr>
      </w:pPr>
      <w:r w:rsidRPr="002B13CE">
        <w:rPr>
          <w:rFonts w:ascii="仿宋" w:eastAsia="仿宋" w:hAnsi="仿宋" w:hint="eastAsia"/>
          <w:color w:val="000000" w:themeColor="text1"/>
          <w:sz w:val="24"/>
        </w:rPr>
        <w:t>3、符合SOA规范的组件技术：在SOA服务层，所有系统都是以SOA组件的形式提供SOA服务，所有SOA服务都集成在平台之上，符合医院信息化建设SOA架构设计的思想。</w:t>
      </w:r>
    </w:p>
    <w:p w:rsidR="002B13CE" w:rsidRPr="002B13CE" w:rsidRDefault="002B13CE" w:rsidP="002B13CE">
      <w:pPr>
        <w:spacing w:line="360" w:lineRule="auto"/>
        <w:ind w:firstLine="480"/>
        <w:rPr>
          <w:rFonts w:ascii="仿宋" w:eastAsia="仿宋" w:hAnsi="仿宋"/>
          <w:color w:val="000000" w:themeColor="text1"/>
          <w:sz w:val="24"/>
        </w:rPr>
      </w:pPr>
      <w:r w:rsidRPr="002B13CE">
        <w:rPr>
          <w:rFonts w:ascii="仿宋" w:eastAsia="仿宋" w:hAnsi="仿宋" w:hint="eastAsia"/>
          <w:color w:val="000000" w:themeColor="text1"/>
          <w:sz w:val="24"/>
        </w:rPr>
        <w:t>4、支持跨数据库平台数据存取技术：在物理存储层，系统应该具有良好的跨数据库平台技术。</w:t>
      </w:r>
    </w:p>
    <w:p w:rsidR="002B13CE" w:rsidRPr="002B13CE" w:rsidRDefault="002B13CE" w:rsidP="002B13CE">
      <w:pPr>
        <w:spacing w:line="360" w:lineRule="auto"/>
        <w:ind w:firstLine="480"/>
        <w:rPr>
          <w:rFonts w:ascii="仿宋" w:eastAsia="仿宋" w:hAnsi="仿宋"/>
          <w:color w:val="000000" w:themeColor="text1"/>
          <w:sz w:val="24"/>
        </w:rPr>
      </w:pPr>
      <w:r w:rsidRPr="002B13CE">
        <w:rPr>
          <w:rFonts w:ascii="仿宋" w:eastAsia="仿宋" w:hAnsi="仿宋" w:hint="eastAsia"/>
          <w:color w:val="000000" w:themeColor="text1"/>
          <w:sz w:val="24"/>
        </w:rPr>
        <w:t>5、支持虚拟化技术：实现服务器虚拟化、存储虚拟化、网络虚拟化和桌面虚拟化。</w:t>
      </w:r>
    </w:p>
    <w:p w:rsidR="002B13CE" w:rsidRPr="002B13CE" w:rsidRDefault="002B13CE" w:rsidP="002B13CE">
      <w:pPr>
        <w:spacing w:line="360" w:lineRule="auto"/>
        <w:ind w:firstLine="480"/>
        <w:rPr>
          <w:rFonts w:ascii="仿宋" w:eastAsia="仿宋" w:hAnsi="仿宋"/>
          <w:color w:val="000000" w:themeColor="text1"/>
          <w:sz w:val="24"/>
        </w:rPr>
      </w:pPr>
      <w:r w:rsidRPr="002B13CE">
        <w:rPr>
          <w:rFonts w:ascii="仿宋" w:eastAsia="仿宋" w:hAnsi="仿宋" w:hint="eastAsia"/>
          <w:color w:val="000000" w:themeColor="text1"/>
          <w:sz w:val="24"/>
        </w:rPr>
        <w:t>6、支持基于服务主线、主数据管理和数据中心的医院信息平台：通过平台实现医院所有信息系统的业务集成、数据集成、界面集成，构建系统间信息共享和业务协同的纽带，实现医院与外部系统之间的信息共享和业务协同。</w:t>
      </w:r>
    </w:p>
    <w:p w:rsidR="002B13CE" w:rsidRPr="002B13CE" w:rsidRDefault="002B13CE" w:rsidP="002B13CE">
      <w:pPr>
        <w:spacing w:line="360" w:lineRule="auto"/>
        <w:ind w:firstLine="480"/>
        <w:rPr>
          <w:rFonts w:ascii="仿宋" w:eastAsia="仿宋" w:hAnsi="仿宋"/>
          <w:color w:val="000000" w:themeColor="text1"/>
          <w:sz w:val="24"/>
        </w:rPr>
      </w:pPr>
      <w:r w:rsidRPr="002B13CE">
        <w:rPr>
          <w:rFonts w:ascii="仿宋" w:eastAsia="仿宋" w:hAnsi="仿宋" w:hint="eastAsia"/>
          <w:color w:val="000000" w:themeColor="text1"/>
          <w:sz w:val="24"/>
        </w:rPr>
        <w:t>7、支持用户自定义配置的工作流程管理：提供工具和功能，根据因环境或内部流程的变化而配置产品，使之能良好适应需求的变化，持续支撑医院业务发展。</w:t>
      </w:r>
    </w:p>
    <w:p w:rsidR="002B13CE" w:rsidRPr="002B13CE" w:rsidRDefault="002B13CE" w:rsidP="002B13CE">
      <w:pPr>
        <w:spacing w:line="360" w:lineRule="auto"/>
        <w:ind w:firstLine="480"/>
        <w:rPr>
          <w:rFonts w:ascii="仿宋" w:eastAsia="仿宋" w:hAnsi="仿宋"/>
          <w:color w:val="000000" w:themeColor="text1"/>
          <w:sz w:val="24"/>
        </w:rPr>
      </w:pPr>
      <w:r w:rsidRPr="002B13CE">
        <w:rPr>
          <w:rFonts w:ascii="仿宋" w:eastAsia="仿宋" w:hAnsi="仿宋" w:hint="eastAsia"/>
          <w:color w:val="000000" w:themeColor="text1"/>
          <w:sz w:val="24"/>
        </w:rPr>
        <w:t>8、支持医院自定义：医院可以灵活的使用现有功能组件建立自己的应用，支持将开发的组件通过应用程序工具加入到应用。</w:t>
      </w:r>
    </w:p>
    <w:p w:rsidR="002B13CE" w:rsidRPr="002B13CE" w:rsidRDefault="002B13CE" w:rsidP="002B13CE">
      <w:pPr>
        <w:spacing w:line="360" w:lineRule="auto"/>
        <w:ind w:firstLine="480"/>
        <w:rPr>
          <w:rFonts w:ascii="仿宋" w:eastAsia="仿宋" w:hAnsi="仿宋"/>
          <w:color w:val="000000" w:themeColor="text1"/>
          <w:sz w:val="24"/>
        </w:rPr>
      </w:pPr>
      <w:r w:rsidRPr="002B13CE">
        <w:rPr>
          <w:rFonts w:ascii="仿宋" w:eastAsia="仿宋" w:hAnsi="仿宋" w:hint="eastAsia"/>
          <w:color w:val="000000" w:themeColor="text1"/>
          <w:sz w:val="24"/>
        </w:rPr>
        <w:t>9、支持信息安全技术：医院信息化需要引入技术手段来保障信息系统的安全性，如身份认证、受限数据访问、数字签名、数据留痕、数据日志等等。</w:t>
      </w:r>
    </w:p>
    <w:p w:rsidR="002B13CE" w:rsidRPr="002B13CE" w:rsidRDefault="002B13CE" w:rsidP="002B13CE">
      <w:pPr>
        <w:spacing w:line="360" w:lineRule="auto"/>
        <w:ind w:firstLine="480"/>
        <w:rPr>
          <w:rFonts w:ascii="仿宋" w:eastAsia="仿宋" w:hAnsi="仿宋"/>
          <w:color w:val="000000" w:themeColor="text1"/>
          <w:sz w:val="24"/>
        </w:rPr>
      </w:pPr>
      <w:r w:rsidRPr="002B13CE">
        <w:rPr>
          <w:rFonts w:ascii="仿宋" w:eastAsia="仿宋" w:hAnsi="仿宋" w:hint="eastAsia"/>
          <w:color w:val="000000" w:themeColor="text1"/>
          <w:sz w:val="24"/>
        </w:rPr>
        <w:t>10、支持应急备份方案：保证医院系统可以连续7×24小时连续运行。保证在达到峰值或故障时，可以通过调整、调节和方便的扩展、数据的恢复等手段使信息系统平稳运行。</w:t>
      </w:r>
    </w:p>
    <w:p w:rsidR="002B13CE" w:rsidRPr="002B13CE" w:rsidRDefault="002B13CE" w:rsidP="00FA46C7">
      <w:pPr>
        <w:pStyle w:val="1f3"/>
        <w:widowControl/>
        <w:numPr>
          <w:ilvl w:val="0"/>
          <w:numId w:val="171"/>
        </w:numPr>
        <w:autoSpaceDE/>
        <w:autoSpaceDN/>
        <w:adjustRightInd/>
        <w:spacing w:before="0" w:after="0" w:line="360" w:lineRule="auto"/>
        <w:jc w:val="left"/>
        <w:rPr>
          <w:rFonts w:ascii="仿宋" w:eastAsia="仿宋" w:hAnsi="仿宋"/>
          <w:color w:val="000000" w:themeColor="text1"/>
          <w:sz w:val="24"/>
          <w:szCs w:val="24"/>
        </w:rPr>
      </w:pPr>
      <w:bookmarkStart w:id="20" w:name="_Toc153446736"/>
      <w:bookmarkStart w:id="21" w:name="_Toc154952632"/>
      <w:r w:rsidRPr="002B13CE">
        <w:rPr>
          <w:rFonts w:ascii="仿宋" w:eastAsia="仿宋" w:hAnsi="仿宋" w:hint="eastAsia"/>
          <w:color w:val="000000" w:themeColor="text1"/>
          <w:sz w:val="24"/>
          <w:szCs w:val="24"/>
        </w:rPr>
        <w:t>操作系统要求</w:t>
      </w:r>
      <w:bookmarkEnd w:id="20"/>
      <w:bookmarkEnd w:id="21"/>
    </w:p>
    <w:p w:rsidR="002B13CE" w:rsidRPr="002B13CE" w:rsidRDefault="002B13CE" w:rsidP="002B13CE">
      <w:pPr>
        <w:spacing w:line="360" w:lineRule="auto"/>
        <w:ind w:firstLine="480"/>
        <w:rPr>
          <w:rFonts w:ascii="仿宋" w:eastAsia="仿宋" w:hAnsi="仿宋"/>
          <w:color w:val="000000" w:themeColor="text1"/>
          <w:sz w:val="24"/>
        </w:rPr>
      </w:pPr>
      <w:r w:rsidRPr="002B13CE">
        <w:rPr>
          <w:rFonts w:ascii="仿宋" w:eastAsia="仿宋" w:hAnsi="仿宋" w:hint="eastAsia"/>
          <w:color w:val="000000" w:themeColor="text1"/>
          <w:sz w:val="24"/>
        </w:rPr>
        <w:t>服务器可以采用符合国际标准的Unix、Linux、Windows等操作系统。工作站可以采用与服务器相同的操作系统。工作站操作系统须支持win7</w:t>
      </w:r>
      <w:r w:rsidRPr="002B13CE">
        <w:rPr>
          <w:rFonts w:ascii="仿宋" w:eastAsia="仿宋" w:hAnsi="仿宋"/>
          <w:color w:val="000000" w:themeColor="text1"/>
          <w:sz w:val="24"/>
        </w:rPr>
        <w:t xml:space="preserve"> </w:t>
      </w:r>
      <w:r w:rsidRPr="002B13CE">
        <w:rPr>
          <w:rFonts w:ascii="仿宋" w:eastAsia="仿宋" w:hAnsi="仿宋" w:hint="eastAsia"/>
          <w:color w:val="000000" w:themeColor="text1"/>
          <w:sz w:val="24"/>
        </w:rPr>
        <w:t>32位和win7 64位及以上操作系统。</w:t>
      </w:r>
    </w:p>
    <w:p w:rsidR="002B13CE" w:rsidRPr="002B13CE" w:rsidRDefault="002B13CE" w:rsidP="00FA46C7">
      <w:pPr>
        <w:pStyle w:val="1f3"/>
        <w:widowControl/>
        <w:numPr>
          <w:ilvl w:val="0"/>
          <w:numId w:val="171"/>
        </w:numPr>
        <w:autoSpaceDE/>
        <w:autoSpaceDN/>
        <w:adjustRightInd/>
        <w:spacing w:before="0" w:after="0" w:line="360" w:lineRule="auto"/>
        <w:jc w:val="left"/>
        <w:rPr>
          <w:rFonts w:ascii="仿宋" w:eastAsia="仿宋" w:hAnsi="仿宋"/>
          <w:color w:val="000000" w:themeColor="text1"/>
          <w:sz w:val="24"/>
          <w:szCs w:val="24"/>
        </w:rPr>
      </w:pPr>
      <w:bookmarkStart w:id="22" w:name="_Toc154952633"/>
      <w:bookmarkStart w:id="23" w:name="_Toc153446737"/>
      <w:r w:rsidRPr="002B13CE">
        <w:rPr>
          <w:rFonts w:ascii="仿宋" w:eastAsia="仿宋" w:hAnsi="仿宋" w:hint="eastAsia"/>
          <w:color w:val="000000" w:themeColor="text1"/>
          <w:sz w:val="24"/>
          <w:szCs w:val="24"/>
        </w:rPr>
        <w:t>平台技术要求</w:t>
      </w:r>
      <w:bookmarkEnd w:id="22"/>
      <w:bookmarkEnd w:id="23"/>
    </w:p>
    <w:p w:rsidR="002B13CE" w:rsidRPr="002B13CE" w:rsidRDefault="002B13CE" w:rsidP="002B13CE">
      <w:pPr>
        <w:spacing w:line="360" w:lineRule="auto"/>
        <w:ind w:firstLine="480"/>
        <w:rPr>
          <w:rFonts w:ascii="仿宋" w:eastAsia="仿宋" w:hAnsi="仿宋"/>
          <w:color w:val="000000" w:themeColor="text1"/>
          <w:sz w:val="24"/>
        </w:rPr>
      </w:pPr>
      <w:r w:rsidRPr="002B13CE">
        <w:rPr>
          <w:rFonts w:ascii="仿宋" w:eastAsia="仿宋" w:hAnsi="仿宋" w:hint="eastAsia"/>
          <w:color w:val="000000" w:themeColor="text1"/>
          <w:sz w:val="24"/>
        </w:rPr>
        <w:t>平台需要具备以下功能及特征：</w:t>
      </w:r>
    </w:p>
    <w:p w:rsidR="002B13CE" w:rsidRPr="002B13CE" w:rsidRDefault="002B13CE" w:rsidP="002B13CE">
      <w:pPr>
        <w:spacing w:line="360" w:lineRule="auto"/>
        <w:ind w:firstLine="480"/>
        <w:rPr>
          <w:rFonts w:ascii="仿宋" w:eastAsia="仿宋" w:hAnsi="仿宋"/>
          <w:color w:val="000000" w:themeColor="text1"/>
          <w:sz w:val="24"/>
        </w:rPr>
      </w:pPr>
      <w:r w:rsidRPr="002B13CE">
        <w:rPr>
          <w:rFonts w:ascii="仿宋" w:eastAsia="仿宋" w:hAnsi="仿宋" w:hint="eastAsia"/>
          <w:color w:val="000000" w:themeColor="text1"/>
          <w:sz w:val="24"/>
        </w:rPr>
        <w:t>支持平台技术架构设计：实现医疗业务协同和统一管理。</w:t>
      </w:r>
    </w:p>
    <w:p w:rsidR="002B13CE" w:rsidRPr="002B13CE" w:rsidRDefault="002B13CE" w:rsidP="002B13CE">
      <w:pPr>
        <w:spacing w:line="360" w:lineRule="auto"/>
        <w:ind w:firstLine="480"/>
        <w:rPr>
          <w:rFonts w:ascii="仿宋" w:eastAsia="仿宋" w:hAnsi="仿宋"/>
          <w:color w:val="000000" w:themeColor="text1"/>
          <w:sz w:val="24"/>
        </w:rPr>
      </w:pPr>
      <w:r w:rsidRPr="002B13CE">
        <w:rPr>
          <w:rFonts w:ascii="仿宋" w:eastAsia="仿宋" w:hAnsi="仿宋" w:hint="eastAsia"/>
          <w:color w:val="000000" w:themeColor="text1"/>
          <w:sz w:val="24"/>
        </w:rPr>
        <w:t>以消息机制为技术核心。</w:t>
      </w:r>
    </w:p>
    <w:p w:rsidR="002B13CE" w:rsidRPr="002B13CE" w:rsidRDefault="002B13CE" w:rsidP="002B13CE">
      <w:pPr>
        <w:spacing w:line="360" w:lineRule="auto"/>
        <w:ind w:firstLine="480"/>
        <w:rPr>
          <w:rFonts w:ascii="仿宋" w:eastAsia="仿宋" w:hAnsi="仿宋"/>
          <w:color w:val="000000" w:themeColor="text1"/>
          <w:sz w:val="24"/>
        </w:rPr>
      </w:pPr>
      <w:r w:rsidRPr="002B13CE">
        <w:rPr>
          <w:rFonts w:ascii="仿宋" w:eastAsia="仿宋" w:hAnsi="仿宋" w:hint="eastAsia"/>
          <w:color w:val="000000" w:themeColor="text1"/>
          <w:sz w:val="24"/>
        </w:rPr>
        <w:lastRenderedPageBreak/>
        <w:t>通过预制的适配器能集成多种技术，如</w:t>
      </w:r>
      <w:r w:rsidRPr="002B13CE">
        <w:rPr>
          <w:rFonts w:ascii="仿宋" w:eastAsia="仿宋" w:hAnsi="仿宋"/>
          <w:color w:val="000000" w:themeColor="text1"/>
          <w:sz w:val="24"/>
        </w:rPr>
        <w:t>.NET</w:t>
      </w:r>
      <w:r w:rsidRPr="002B13CE">
        <w:rPr>
          <w:rFonts w:ascii="仿宋" w:eastAsia="仿宋" w:hAnsi="仿宋" w:hint="eastAsia"/>
          <w:color w:val="000000" w:themeColor="text1"/>
          <w:sz w:val="24"/>
        </w:rPr>
        <w:t>、</w:t>
      </w:r>
      <w:r w:rsidRPr="002B13CE">
        <w:rPr>
          <w:rFonts w:ascii="仿宋" w:eastAsia="仿宋" w:hAnsi="仿宋"/>
          <w:color w:val="000000" w:themeColor="text1"/>
          <w:sz w:val="24"/>
        </w:rPr>
        <w:t>JAVA</w:t>
      </w:r>
      <w:r w:rsidRPr="002B13CE">
        <w:rPr>
          <w:rFonts w:ascii="仿宋" w:eastAsia="仿宋" w:hAnsi="仿宋" w:hint="eastAsia"/>
          <w:color w:val="000000" w:themeColor="text1"/>
          <w:sz w:val="24"/>
        </w:rPr>
        <w:t>。</w:t>
      </w:r>
    </w:p>
    <w:p w:rsidR="002B13CE" w:rsidRPr="002B13CE" w:rsidRDefault="002B13CE" w:rsidP="002B13CE">
      <w:pPr>
        <w:spacing w:line="360" w:lineRule="auto"/>
        <w:ind w:firstLine="480"/>
        <w:rPr>
          <w:rFonts w:ascii="仿宋" w:eastAsia="仿宋" w:hAnsi="仿宋"/>
          <w:color w:val="000000" w:themeColor="text1"/>
          <w:sz w:val="24"/>
        </w:rPr>
      </w:pPr>
      <w:r w:rsidRPr="002B13CE">
        <w:rPr>
          <w:rFonts w:ascii="仿宋" w:eastAsia="仿宋" w:hAnsi="仿宋" w:hint="eastAsia"/>
          <w:color w:val="000000" w:themeColor="text1"/>
          <w:sz w:val="24"/>
        </w:rPr>
        <w:t>支持开发定制化的适配器。</w:t>
      </w:r>
    </w:p>
    <w:p w:rsidR="002B13CE" w:rsidRPr="002B13CE" w:rsidRDefault="002B13CE" w:rsidP="002B13CE">
      <w:pPr>
        <w:spacing w:line="360" w:lineRule="auto"/>
        <w:ind w:firstLine="480"/>
        <w:rPr>
          <w:rFonts w:ascii="仿宋" w:eastAsia="仿宋" w:hAnsi="仿宋"/>
          <w:color w:val="000000" w:themeColor="text1"/>
          <w:sz w:val="24"/>
        </w:rPr>
      </w:pPr>
      <w:r w:rsidRPr="002B13CE">
        <w:rPr>
          <w:rFonts w:ascii="仿宋" w:eastAsia="仿宋" w:hAnsi="仿宋" w:hint="eastAsia"/>
          <w:color w:val="000000" w:themeColor="text1"/>
          <w:sz w:val="24"/>
        </w:rPr>
        <w:t>能集成多种数据库，如Cach</w:t>
      </w:r>
      <w:r w:rsidRPr="002B13CE">
        <w:rPr>
          <w:rFonts w:ascii="仿宋" w:eastAsia="仿宋" w:hAnsi="仿宋"/>
          <w:color w:val="000000" w:themeColor="text1"/>
          <w:sz w:val="24"/>
        </w:rPr>
        <w:t>é</w:t>
      </w:r>
      <w:r w:rsidRPr="002B13CE">
        <w:rPr>
          <w:rFonts w:ascii="仿宋" w:eastAsia="仿宋" w:hAnsi="仿宋" w:hint="eastAsia"/>
          <w:color w:val="000000" w:themeColor="text1"/>
          <w:sz w:val="24"/>
        </w:rPr>
        <w:t>、</w:t>
      </w:r>
      <w:r w:rsidRPr="002B13CE">
        <w:rPr>
          <w:rFonts w:ascii="仿宋" w:eastAsia="仿宋" w:hAnsi="仿宋"/>
          <w:color w:val="000000" w:themeColor="text1"/>
          <w:sz w:val="24"/>
        </w:rPr>
        <w:t>ORACLE</w:t>
      </w:r>
      <w:r w:rsidRPr="002B13CE">
        <w:rPr>
          <w:rFonts w:ascii="仿宋" w:eastAsia="仿宋" w:hAnsi="仿宋" w:hint="eastAsia"/>
          <w:color w:val="000000" w:themeColor="text1"/>
          <w:sz w:val="24"/>
        </w:rPr>
        <w:t>、</w:t>
      </w:r>
      <w:r w:rsidRPr="002B13CE">
        <w:rPr>
          <w:rFonts w:ascii="仿宋" w:eastAsia="仿宋" w:hAnsi="仿宋"/>
          <w:color w:val="000000" w:themeColor="text1"/>
          <w:sz w:val="24"/>
        </w:rPr>
        <w:t>SYBASE</w:t>
      </w:r>
      <w:r w:rsidRPr="002B13CE">
        <w:rPr>
          <w:rFonts w:ascii="仿宋" w:eastAsia="仿宋" w:hAnsi="仿宋" w:hint="eastAsia"/>
          <w:color w:val="000000" w:themeColor="text1"/>
          <w:sz w:val="24"/>
        </w:rPr>
        <w:t>和</w:t>
      </w:r>
      <w:r w:rsidRPr="002B13CE">
        <w:rPr>
          <w:rFonts w:ascii="仿宋" w:eastAsia="仿宋" w:hAnsi="仿宋"/>
          <w:color w:val="000000" w:themeColor="text1"/>
          <w:sz w:val="24"/>
        </w:rPr>
        <w:t>SQL Server</w:t>
      </w:r>
      <w:r w:rsidRPr="002B13CE">
        <w:rPr>
          <w:rFonts w:ascii="仿宋" w:eastAsia="仿宋" w:hAnsi="仿宋" w:hint="eastAsia"/>
          <w:color w:val="000000" w:themeColor="text1"/>
          <w:sz w:val="24"/>
        </w:rPr>
        <w:t>。</w:t>
      </w:r>
    </w:p>
    <w:p w:rsidR="002B13CE" w:rsidRPr="002B13CE" w:rsidRDefault="002B13CE" w:rsidP="002B13CE">
      <w:pPr>
        <w:spacing w:line="360" w:lineRule="auto"/>
        <w:ind w:firstLine="480"/>
        <w:rPr>
          <w:rFonts w:ascii="仿宋" w:eastAsia="仿宋" w:hAnsi="仿宋"/>
          <w:color w:val="000000" w:themeColor="text1"/>
          <w:sz w:val="24"/>
        </w:rPr>
      </w:pPr>
      <w:r w:rsidRPr="002B13CE">
        <w:rPr>
          <w:rFonts w:ascii="仿宋" w:eastAsia="仿宋" w:hAnsi="仿宋" w:hint="eastAsia"/>
          <w:color w:val="000000" w:themeColor="text1"/>
          <w:sz w:val="24"/>
        </w:rPr>
        <w:t>支持多种应用标准，如</w:t>
      </w:r>
      <w:r w:rsidRPr="002B13CE">
        <w:rPr>
          <w:rFonts w:ascii="仿宋" w:eastAsia="仿宋" w:hAnsi="仿宋"/>
          <w:color w:val="000000" w:themeColor="text1"/>
          <w:sz w:val="24"/>
        </w:rPr>
        <w:t>XML</w:t>
      </w:r>
      <w:r w:rsidRPr="002B13CE">
        <w:rPr>
          <w:rFonts w:ascii="仿宋" w:eastAsia="仿宋" w:hAnsi="仿宋" w:hint="eastAsia"/>
          <w:color w:val="000000" w:themeColor="text1"/>
          <w:sz w:val="24"/>
        </w:rPr>
        <w:t>、</w:t>
      </w:r>
      <w:r w:rsidRPr="002B13CE">
        <w:rPr>
          <w:rFonts w:ascii="仿宋" w:eastAsia="仿宋" w:hAnsi="仿宋"/>
          <w:color w:val="000000" w:themeColor="text1"/>
          <w:sz w:val="24"/>
        </w:rPr>
        <w:t>HL7</w:t>
      </w:r>
      <w:r w:rsidRPr="002B13CE">
        <w:rPr>
          <w:rFonts w:ascii="仿宋" w:eastAsia="仿宋" w:hAnsi="仿宋" w:hint="eastAsia"/>
          <w:color w:val="000000" w:themeColor="text1"/>
          <w:sz w:val="24"/>
        </w:rPr>
        <w:t>。</w:t>
      </w:r>
    </w:p>
    <w:p w:rsidR="002B13CE" w:rsidRPr="002B13CE" w:rsidRDefault="002B13CE" w:rsidP="002B13CE">
      <w:pPr>
        <w:spacing w:line="360" w:lineRule="auto"/>
        <w:ind w:firstLine="480"/>
        <w:rPr>
          <w:rFonts w:ascii="仿宋" w:eastAsia="仿宋" w:hAnsi="仿宋"/>
          <w:color w:val="000000" w:themeColor="text1"/>
          <w:sz w:val="24"/>
        </w:rPr>
      </w:pPr>
      <w:r w:rsidRPr="002B13CE">
        <w:rPr>
          <w:rFonts w:ascii="仿宋" w:eastAsia="仿宋" w:hAnsi="仿宋" w:hint="eastAsia"/>
          <w:color w:val="000000" w:themeColor="text1"/>
          <w:sz w:val="24"/>
        </w:rPr>
        <w:t>支持多种通讯协议，如</w:t>
      </w:r>
      <w:r w:rsidRPr="002B13CE">
        <w:rPr>
          <w:rFonts w:ascii="仿宋" w:eastAsia="仿宋" w:hAnsi="仿宋"/>
          <w:color w:val="000000" w:themeColor="text1"/>
          <w:sz w:val="24"/>
        </w:rPr>
        <w:t>TCP/IP</w:t>
      </w:r>
      <w:r w:rsidRPr="002B13CE">
        <w:rPr>
          <w:rFonts w:ascii="仿宋" w:eastAsia="仿宋" w:hAnsi="仿宋" w:hint="eastAsia"/>
          <w:color w:val="000000" w:themeColor="text1"/>
          <w:sz w:val="24"/>
        </w:rPr>
        <w:t>。</w:t>
      </w:r>
    </w:p>
    <w:p w:rsidR="002B13CE" w:rsidRPr="002B13CE" w:rsidRDefault="002B13CE" w:rsidP="002B13CE">
      <w:pPr>
        <w:spacing w:line="360" w:lineRule="auto"/>
        <w:ind w:firstLine="480"/>
        <w:rPr>
          <w:rFonts w:ascii="仿宋" w:eastAsia="仿宋" w:hAnsi="仿宋"/>
          <w:color w:val="000000" w:themeColor="text1"/>
          <w:sz w:val="24"/>
        </w:rPr>
      </w:pPr>
      <w:r w:rsidRPr="002B13CE">
        <w:rPr>
          <w:rFonts w:ascii="仿宋" w:eastAsia="仿宋" w:hAnsi="仿宋" w:hint="eastAsia"/>
          <w:color w:val="000000" w:themeColor="text1"/>
          <w:sz w:val="24"/>
        </w:rPr>
        <w:t>支持</w:t>
      </w:r>
      <w:r w:rsidRPr="002B13CE">
        <w:rPr>
          <w:rFonts w:ascii="仿宋" w:eastAsia="仿宋" w:hAnsi="仿宋"/>
          <w:color w:val="000000" w:themeColor="text1"/>
          <w:sz w:val="24"/>
        </w:rPr>
        <w:t>WEB SERVICES</w:t>
      </w:r>
    </w:p>
    <w:p w:rsidR="002B13CE" w:rsidRPr="002B13CE" w:rsidRDefault="002B13CE" w:rsidP="002B13CE">
      <w:pPr>
        <w:spacing w:line="360" w:lineRule="auto"/>
        <w:ind w:firstLine="480"/>
        <w:rPr>
          <w:rFonts w:ascii="仿宋" w:eastAsia="仿宋" w:hAnsi="仿宋"/>
          <w:color w:val="000000" w:themeColor="text1"/>
          <w:sz w:val="24"/>
        </w:rPr>
      </w:pPr>
      <w:r w:rsidRPr="002B13CE">
        <w:rPr>
          <w:rFonts w:ascii="仿宋" w:eastAsia="仿宋" w:hAnsi="仿宋" w:hint="eastAsia"/>
          <w:color w:val="000000" w:themeColor="text1"/>
          <w:sz w:val="24"/>
        </w:rPr>
        <w:t>提供性能监视器功能，能对设定的关键指标进行监控。</w:t>
      </w:r>
    </w:p>
    <w:p w:rsidR="002B13CE" w:rsidRPr="002B13CE" w:rsidRDefault="002B13CE" w:rsidP="00FA46C7">
      <w:pPr>
        <w:pStyle w:val="1f3"/>
        <w:widowControl/>
        <w:numPr>
          <w:ilvl w:val="0"/>
          <w:numId w:val="171"/>
        </w:numPr>
        <w:autoSpaceDE/>
        <w:autoSpaceDN/>
        <w:adjustRightInd/>
        <w:spacing w:before="340" w:after="330" w:line="360" w:lineRule="auto"/>
        <w:jc w:val="left"/>
        <w:rPr>
          <w:rFonts w:ascii="仿宋" w:eastAsia="仿宋" w:hAnsi="仿宋"/>
          <w:color w:val="000000" w:themeColor="text1"/>
          <w:sz w:val="24"/>
          <w:szCs w:val="24"/>
        </w:rPr>
      </w:pPr>
      <w:bookmarkStart w:id="24" w:name="_Toc153446738"/>
      <w:bookmarkStart w:id="25" w:name="_Toc154952634"/>
      <w:r w:rsidRPr="002B13CE">
        <w:rPr>
          <w:rFonts w:ascii="仿宋" w:eastAsia="仿宋" w:hAnsi="仿宋" w:hint="eastAsia"/>
          <w:color w:val="000000" w:themeColor="text1"/>
          <w:sz w:val="24"/>
          <w:szCs w:val="24"/>
        </w:rPr>
        <w:t>应用软件性能要求</w:t>
      </w:r>
      <w:bookmarkEnd w:id="24"/>
      <w:bookmarkEnd w:id="25"/>
    </w:p>
    <w:p w:rsidR="002B13CE" w:rsidRPr="002B13CE" w:rsidRDefault="002B13CE" w:rsidP="00FA46C7">
      <w:pPr>
        <w:pStyle w:val="my"/>
        <w:numPr>
          <w:ilvl w:val="0"/>
          <w:numId w:val="172"/>
        </w:numPr>
        <w:rPr>
          <w:rFonts w:ascii="仿宋" w:eastAsia="仿宋" w:hAnsi="仿宋"/>
          <w:color w:val="000000" w:themeColor="text1"/>
          <w:szCs w:val="24"/>
        </w:rPr>
      </w:pPr>
      <w:r w:rsidRPr="002B13CE">
        <w:rPr>
          <w:rFonts w:ascii="仿宋" w:eastAsia="仿宋" w:hAnsi="仿宋"/>
          <w:color w:val="000000" w:themeColor="text1"/>
          <w:szCs w:val="24"/>
        </w:rPr>
        <w:t>响应速度</w:t>
      </w:r>
    </w:p>
    <w:p w:rsidR="002B13CE" w:rsidRPr="002B13CE" w:rsidRDefault="002B13CE" w:rsidP="00FA46C7">
      <w:pPr>
        <w:pStyle w:val="my"/>
        <w:numPr>
          <w:ilvl w:val="0"/>
          <w:numId w:val="173"/>
        </w:numPr>
        <w:rPr>
          <w:rFonts w:ascii="仿宋" w:eastAsia="仿宋" w:hAnsi="仿宋"/>
          <w:color w:val="000000" w:themeColor="text1"/>
          <w:szCs w:val="24"/>
        </w:rPr>
      </w:pPr>
      <w:r w:rsidRPr="002B13CE">
        <w:rPr>
          <w:rFonts w:ascii="仿宋" w:eastAsia="仿宋" w:hAnsi="仿宋"/>
          <w:color w:val="000000" w:themeColor="text1"/>
          <w:szCs w:val="24"/>
        </w:rPr>
        <w:t>业务操作</w:t>
      </w:r>
      <w:r w:rsidRPr="002B13CE">
        <w:rPr>
          <w:rFonts w:ascii="仿宋" w:eastAsia="仿宋" w:hAnsi="仿宋" w:hint="eastAsia"/>
          <w:color w:val="000000" w:themeColor="text1"/>
          <w:szCs w:val="24"/>
        </w:rPr>
        <w:t>：</w:t>
      </w:r>
      <w:r w:rsidRPr="002B13CE">
        <w:rPr>
          <w:rFonts w:ascii="仿宋" w:eastAsia="仿宋" w:hAnsi="仿宋"/>
          <w:color w:val="000000" w:themeColor="text1"/>
          <w:szCs w:val="24"/>
        </w:rPr>
        <w:t>响应时间</w:t>
      </w:r>
      <w:r w:rsidRPr="002B13CE">
        <w:rPr>
          <w:rFonts w:ascii="仿宋" w:eastAsia="仿宋" w:hAnsi="仿宋" w:hint="eastAsia"/>
          <w:color w:val="000000" w:themeColor="text1"/>
          <w:szCs w:val="24"/>
        </w:rPr>
        <w:t>≤2</w:t>
      </w:r>
      <w:r w:rsidRPr="002B13CE">
        <w:rPr>
          <w:rFonts w:ascii="仿宋" w:eastAsia="仿宋" w:hAnsi="仿宋"/>
          <w:color w:val="000000" w:themeColor="text1"/>
          <w:szCs w:val="24"/>
        </w:rPr>
        <w:t>秒；查询和统计操作响应时间</w:t>
      </w:r>
      <w:r w:rsidRPr="002B13CE">
        <w:rPr>
          <w:rFonts w:ascii="仿宋" w:eastAsia="仿宋" w:hAnsi="仿宋" w:hint="eastAsia"/>
          <w:color w:val="000000" w:themeColor="text1"/>
          <w:szCs w:val="24"/>
        </w:rPr>
        <w:t>≤3秒</w:t>
      </w:r>
      <w:r w:rsidRPr="002B13CE">
        <w:rPr>
          <w:rFonts w:ascii="仿宋" w:eastAsia="仿宋" w:hAnsi="仿宋"/>
          <w:color w:val="000000" w:themeColor="text1"/>
          <w:szCs w:val="24"/>
        </w:rPr>
        <w:t>。</w:t>
      </w:r>
    </w:p>
    <w:p w:rsidR="002B13CE" w:rsidRPr="002B13CE" w:rsidRDefault="002B13CE" w:rsidP="00FA46C7">
      <w:pPr>
        <w:pStyle w:val="my"/>
        <w:numPr>
          <w:ilvl w:val="0"/>
          <w:numId w:val="173"/>
        </w:numPr>
        <w:rPr>
          <w:rFonts w:ascii="仿宋" w:eastAsia="仿宋" w:hAnsi="仿宋"/>
          <w:color w:val="000000" w:themeColor="text1"/>
          <w:szCs w:val="24"/>
        </w:rPr>
      </w:pPr>
      <w:r w:rsidRPr="002B13CE">
        <w:rPr>
          <w:rFonts w:ascii="仿宋" w:eastAsia="仿宋" w:hAnsi="仿宋"/>
          <w:color w:val="000000" w:themeColor="text1"/>
          <w:szCs w:val="24"/>
        </w:rPr>
        <w:t>平台性能</w:t>
      </w:r>
      <w:r w:rsidRPr="002B13CE">
        <w:rPr>
          <w:rFonts w:ascii="仿宋" w:eastAsia="仿宋" w:hAnsi="仿宋" w:hint="eastAsia"/>
          <w:color w:val="000000" w:themeColor="text1"/>
          <w:szCs w:val="24"/>
        </w:rPr>
        <w:t>：</w:t>
      </w:r>
      <w:r w:rsidRPr="002B13CE">
        <w:rPr>
          <w:rFonts w:ascii="仿宋" w:eastAsia="仿宋" w:hAnsi="仿宋"/>
          <w:color w:val="000000" w:themeColor="text1"/>
          <w:szCs w:val="24"/>
        </w:rPr>
        <w:t>满足</w:t>
      </w:r>
      <w:r w:rsidRPr="002B13CE">
        <w:rPr>
          <w:rFonts w:ascii="仿宋" w:eastAsia="仿宋" w:hAnsi="仿宋" w:hint="eastAsia"/>
          <w:color w:val="000000" w:themeColor="text1"/>
          <w:szCs w:val="24"/>
        </w:rPr>
        <w:t>20</w:t>
      </w:r>
      <w:r w:rsidRPr="002B13CE">
        <w:rPr>
          <w:rFonts w:ascii="仿宋" w:eastAsia="仿宋" w:hAnsi="仿宋"/>
          <w:color w:val="000000" w:themeColor="text1"/>
          <w:szCs w:val="24"/>
        </w:rPr>
        <w:t>00人以上并发用户。</w:t>
      </w:r>
    </w:p>
    <w:p w:rsidR="002B13CE" w:rsidRPr="002B13CE" w:rsidRDefault="002B13CE" w:rsidP="00FA46C7">
      <w:pPr>
        <w:pStyle w:val="my"/>
        <w:numPr>
          <w:ilvl w:val="0"/>
          <w:numId w:val="173"/>
        </w:numPr>
        <w:rPr>
          <w:rFonts w:ascii="仿宋" w:eastAsia="仿宋" w:hAnsi="仿宋"/>
          <w:color w:val="000000" w:themeColor="text1"/>
          <w:szCs w:val="24"/>
        </w:rPr>
      </w:pPr>
      <w:r w:rsidRPr="002B13CE">
        <w:rPr>
          <w:rFonts w:ascii="仿宋" w:eastAsia="仿宋" w:hAnsi="仿宋" w:hint="eastAsia"/>
          <w:color w:val="000000" w:themeColor="text1"/>
          <w:szCs w:val="24"/>
        </w:rPr>
        <w:t>文件传输：</w:t>
      </w:r>
      <w:r w:rsidRPr="002B13CE">
        <w:rPr>
          <w:rFonts w:ascii="仿宋" w:eastAsia="仿宋" w:hAnsi="仿宋"/>
          <w:color w:val="000000" w:themeColor="text1"/>
          <w:szCs w:val="24"/>
        </w:rPr>
        <w:t>支持大文件传输功能。支持100MB以内的文件稳定上传。服务器端接收上传文件的最大吞吐量应不低于10M bit/S。</w:t>
      </w:r>
    </w:p>
    <w:p w:rsidR="002B13CE" w:rsidRPr="002B13CE" w:rsidRDefault="002B13CE" w:rsidP="00FA46C7">
      <w:pPr>
        <w:pStyle w:val="my"/>
        <w:numPr>
          <w:ilvl w:val="0"/>
          <w:numId w:val="173"/>
        </w:numPr>
        <w:rPr>
          <w:rFonts w:ascii="仿宋" w:eastAsia="仿宋" w:hAnsi="仿宋"/>
          <w:color w:val="000000" w:themeColor="text1"/>
          <w:szCs w:val="24"/>
        </w:rPr>
      </w:pPr>
      <w:r w:rsidRPr="002B13CE">
        <w:rPr>
          <w:rFonts w:ascii="仿宋" w:eastAsia="仿宋" w:hAnsi="仿宋" w:hint="eastAsia"/>
          <w:color w:val="000000" w:themeColor="text1"/>
          <w:szCs w:val="24"/>
        </w:rPr>
        <w:t>数据检索：简单查询响应速度≤</w:t>
      </w:r>
      <w:r w:rsidRPr="002B13CE">
        <w:rPr>
          <w:rFonts w:ascii="仿宋" w:eastAsia="仿宋" w:hAnsi="仿宋"/>
          <w:color w:val="000000" w:themeColor="text1"/>
          <w:szCs w:val="24"/>
        </w:rPr>
        <w:t>10</w:t>
      </w:r>
      <w:r w:rsidRPr="002B13CE">
        <w:rPr>
          <w:rFonts w:ascii="仿宋" w:eastAsia="仿宋" w:hAnsi="仿宋" w:hint="eastAsia"/>
          <w:color w:val="000000" w:themeColor="text1"/>
          <w:szCs w:val="24"/>
        </w:rPr>
        <w:t>秒；可根据病人姓名等基本信息进行检索历史。</w:t>
      </w:r>
    </w:p>
    <w:p w:rsidR="002B13CE" w:rsidRPr="002B13CE" w:rsidRDefault="002B13CE" w:rsidP="00FA46C7">
      <w:pPr>
        <w:pStyle w:val="my"/>
        <w:numPr>
          <w:ilvl w:val="0"/>
          <w:numId w:val="173"/>
        </w:numPr>
        <w:rPr>
          <w:rFonts w:ascii="仿宋" w:eastAsia="仿宋" w:hAnsi="仿宋"/>
          <w:color w:val="000000" w:themeColor="text1"/>
          <w:szCs w:val="24"/>
        </w:rPr>
      </w:pPr>
      <w:r w:rsidRPr="002B13CE">
        <w:rPr>
          <w:rFonts w:ascii="仿宋" w:eastAsia="仿宋" w:hAnsi="仿宋" w:hint="eastAsia"/>
          <w:color w:val="000000" w:themeColor="text1"/>
          <w:szCs w:val="24"/>
        </w:rPr>
        <w:t>数据转换：向数据库中更新的速度≤</w:t>
      </w:r>
      <w:r w:rsidRPr="002B13CE">
        <w:rPr>
          <w:rFonts w:ascii="仿宋" w:eastAsia="仿宋" w:hAnsi="仿宋"/>
          <w:color w:val="000000" w:themeColor="text1"/>
          <w:szCs w:val="24"/>
        </w:rPr>
        <w:t>15</w:t>
      </w:r>
      <w:r w:rsidRPr="002B13CE">
        <w:rPr>
          <w:rFonts w:ascii="仿宋" w:eastAsia="仿宋" w:hAnsi="仿宋" w:hint="eastAsia"/>
          <w:color w:val="000000" w:themeColor="text1"/>
          <w:szCs w:val="24"/>
        </w:rPr>
        <w:t>秒。</w:t>
      </w:r>
    </w:p>
    <w:p w:rsidR="002B13CE" w:rsidRPr="002B13CE" w:rsidRDefault="002B13CE" w:rsidP="00FA46C7">
      <w:pPr>
        <w:pStyle w:val="my"/>
        <w:numPr>
          <w:ilvl w:val="0"/>
          <w:numId w:val="173"/>
        </w:numPr>
        <w:rPr>
          <w:rFonts w:ascii="仿宋" w:eastAsia="仿宋" w:hAnsi="仿宋"/>
          <w:color w:val="000000" w:themeColor="text1"/>
          <w:szCs w:val="24"/>
        </w:rPr>
      </w:pPr>
      <w:r w:rsidRPr="002B13CE">
        <w:rPr>
          <w:rFonts w:ascii="仿宋" w:eastAsia="仿宋" w:hAnsi="仿宋" w:hint="eastAsia"/>
          <w:color w:val="000000" w:themeColor="text1"/>
          <w:szCs w:val="24"/>
        </w:rPr>
        <w:t>接口管理：与其它信息平台的数据交换速度≤</w:t>
      </w:r>
      <w:r w:rsidRPr="002B13CE">
        <w:rPr>
          <w:rFonts w:ascii="仿宋" w:eastAsia="仿宋" w:hAnsi="仿宋"/>
          <w:color w:val="000000" w:themeColor="text1"/>
          <w:szCs w:val="24"/>
        </w:rPr>
        <w:t>20</w:t>
      </w:r>
      <w:r w:rsidRPr="002B13CE">
        <w:rPr>
          <w:rFonts w:ascii="仿宋" w:eastAsia="仿宋" w:hAnsi="仿宋" w:hint="eastAsia"/>
          <w:color w:val="000000" w:themeColor="text1"/>
          <w:szCs w:val="24"/>
        </w:rPr>
        <w:t>秒。</w:t>
      </w:r>
    </w:p>
    <w:p w:rsidR="002B13CE" w:rsidRPr="002B13CE" w:rsidRDefault="002B13CE" w:rsidP="00FA46C7">
      <w:pPr>
        <w:pStyle w:val="my"/>
        <w:numPr>
          <w:ilvl w:val="0"/>
          <w:numId w:val="172"/>
        </w:numPr>
        <w:rPr>
          <w:rFonts w:ascii="仿宋" w:eastAsia="仿宋" w:hAnsi="仿宋"/>
          <w:color w:val="000000" w:themeColor="text1"/>
          <w:szCs w:val="24"/>
        </w:rPr>
      </w:pPr>
      <w:r w:rsidRPr="002B13CE">
        <w:rPr>
          <w:rFonts w:ascii="仿宋" w:eastAsia="仿宋" w:hAnsi="仿宋"/>
          <w:color w:val="000000" w:themeColor="text1"/>
          <w:szCs w:val="24"/>
        </w:rPr>
        <w:t>稳定性</w:t>
      </w:r>
    </w:p>
    <w:p w:rsidR="002B13CE" w:rsidRPr="002B13CE" w:rsidRDefault="002B13CE" w:rsidP="002B13CE">
      <w:pPr>
        <w:pStyle w:val="my"/>
        <w:rPr>
          <w:rFonts w:ascii="仿宋" w:eastAsia="仿宋" w:hAnsi="仿宋"/>
          <w:color w:val="000000" w:themeColor="text1"/>
          <w:szCs w:val="24"/>
        </w:rPr>
      </w:pPr>
      <w:r w:rsidRPr="002B13CE">
        <w:rPr>
          <w:rFonts w:ascii="仿宋" w:eastAsia="仿宋" w:hAnsi="仿宋"/>
          <w:color w:val="000000" w:themeColor="text1"/>
          <w:szCs w:val="24"/>
        </w:rPr>
        <w:t>系统稳定性管理应满足以下要求：</w:t>
      </w:r>
    </w:p>
    <w:p w:rsidR="002B13CE" w:rsidRPr="002B13CE" w:rsidRDefault="002B13CE" w:rsidP="00FA46C7">
      <w:pPr>
        <w:pStyle w:val="my"/>
        <w:numPr>
          <w:ilvl w:val="0"/>
          <w:numId w:val="173"/>
        </w:numPr>
        <w:rPr>
          <w:rFonts w:ascii="仿宋" w:eastAsia="仿宋" w:hAnsi="仿宋"/>
          <w:color w:val="000000" w:themeColor="text1"/>
          <w:szCs w:val="24"/>
        </w:rPr>
      </w:pPr>
      <w:r w:rsidRPr="002B13CE">
        <w:rPr>
          <w:rFonts w:ascii="仿宋" w:eastAsia="仿宋" w:hAnsi="仿宋"/>
          <w:color w:val="000000" w:themeColor="text1"/>
          <w:szCs w:val="24"/>
        </w:rPr>
        <w:t>应保证在高负荷状态下能提供不间断的可靠服务，系统运行稳定</w:t>
      </w:r>
      <w:r w:rsidRPr="002B13CE">
        <w:rPr>
          <w:rFonts w:ascii="仿宋" w:eastAsia="仿宋" w:hAnsi="仿宋" w:hint="eastAsia"/>
          <w:color w:val="000000" w:themeColor="text1"/>
          <w:szCs w:val="24"/>
        </w:rPr>
        <w:t>达到9</w:t>
      </w:r>
      <w:r w:rsidRPr="002B13CE">
        <w:rPr>
          <w:rFonts w:ascii="仿宋" w:eastAsia="仿宋" w:hAnsi="仿宋"/>
          <w:color w:val="000000" w:themeColor="text1"/>
          <w:szCs w:val="24"/>
        </w:rPr>
        <w:t>9.99</w:t>
      </w:r>
      <w:r w:rsidRPr="002B13CE">
        <w:rPr>
          <w:rFonts w:ascii="仿宋" w:eastAsia="仿宋" w:hAnsi="仿宋" w:hint="eastAsia"/>
          <w:color w:val="000000" w:themeColor="text1"/>
          <w:szCs w:val="24"/>
        </w:rPr>
        <w:t>%</w:t>
      </w:r>
      <w:r w:rsidRPr="002B13CE">
        <w:rPr>
          <w:rFonts w:ascii="仿宋" w:eastAsia="仿宋" w:hAnsi="仿宋"/>
          <w:color w:val="000000" w:themeColor="text1"/>
          <w:szCs w:val="24"/>
        </w:rPr>
        <w:t xml:space="preserve">。 </w:t>
      </w:r>
    </w:p>
    <w:p w:rsidR="002B13CE" w:rsidRPr="002B13CE" w:rsidRDefault="002B13CE" w:rsidP="00FA46C7">
      <w:pPr>
        <w:pStyle w:val="my"/>
        <w:numPr>
          <w:ilvl w:val="0"/>
          <w:numId w:val="173"/>
        </w:numPr>
        <w:rPr>
          <w:rFonts w:ascii="仿宋" w:eastAsia="仿宋" w:hAnsi="仿宋"/>
          <w:color w:val="000000" w:themeColor="text1"/>
          <w:szCs w:val="24"/>
        </w:rPr>
      </w:pPr>
      <w:r w:rsidRPr="002B13CE">
        <w:rPr>
          <w:rFonts w:ascii="仿宋" w:eastAsia="仿宋" w:hAnsi="仿宋"/>
          <w:color w:val="000000" w:themeColor="text1"/>
          <w:szCs w:val="24"/>
        </w:rPr>
        <w:t>在容量到达规定及超出规定的极限时，系统不能因为崩溃、异常退出等原因而导致数据错误或丢失。</w:t>
      </w:r>
    </w:p>
    <w:p w:rsidR="002B13CE" w:rsidRPr="002B13CE" w:rsidRDefault="002B13CE" w:rsidP="00FA46C7">
      <w:pPr>
        <w:pStyle w:val="my"/>
        <w:numPr>
          <w:ilvl w:val="0"/>
          <w:numId w:val="172"/>
        </w:numPr>
        <w:rPr>
          <w:rFonts w:ascii="仿宋" w:eastAsia="仿宋" w:hAnsi="仿宋"/>
          <w:color w:val="000000" w:themeColor="text1"/>
          <w:szCs w:val="24"/>
        </w:rPr>
      </w:pPr>
      <w:r w:rsidRPr="002B13CE">
        <w:rPr>
          <w:rFonts w:ascii="仿宋" w:eastAsia="仿宋" w:hAnsi="仿宋" w:hint="eastAsia"/>
          <w:color w:val="000000" w:themeColor="text1"/>
          <w:szCs w:val="24"/>
        </w:rPr>
        <w:t>可用性</w:t>
      </w:r>
    </w:p>
    <w:p w:rsidR="002B13CE" w:rsidRPr="002B13CE" w:rsidRDefault="002B13CE" w:rsidP="002B13CE">
      <w:pPr>
        <w:pStyle w:val="my"/>
        <w:rPr>
          <w:rFonts w:ascii="仿宋" w:eastAsia="仿宋" w:hAnsi="仿宋"/>
          <w:color w:val="000000" w:themeColor="text1"/>
          <w:szCs w:val="24"/>
        </w:rPr>
      </w:pPr>
      <w:r w:rsidRPr="002B13CE">
        <w:rPr>
          <w:rFonts w:ascii="仿宋" w:eastAsia="仿宋" w:hAnsi="仿宋" w:hint="eastAsia"/>
          <w:color w:val="000000" w:themeColor="text1"/>
          <w:szCs w:val="24"/>
        </w:rPr>
        <w:t>系统可用性管理应满足一下要求：</w:t>
      </w:r>
    </w:p>
    <w:p w:rsidR="002B13CE" w:rsidRPr="002B13CE" w:rsidRDefault="002B13CE" w:rsidP="00FA46C7">
      <w:pPr>
        <w:pStyle w:val="my"/>
        <w:numPr>
          <w:ilvl w:val="0"/>
          <w:numId w:val="173"/>
        </w:numPr>
        <w:rPr>
          <w:rFonts w:ascii="仿宋" w:eastAsia="仿宋" w:hAnsi="仿宋"/>
          <w:color w:val="000000" w:themeColor="text1"/>
          <w:szCs w:val="24"/>
        </w:rPr>
      </w:pPr>
      <w:r w:rsidRPr="002B13CE">
        <w:rPr>
          <w:rFonts w:ascii="仿宋" w:eastAsia="仿宋" w:hAnsi="仿宋" w:hint="eastAsia"/>
          <w:color w:val="000000" w:themeColor="text1"/>
          <w:szCs w:val="24"/>
        </w:rPr>
        <w:t>应保证在正常运转情况下,系统能够持续提供99.9%以上的正常服务时间。</w:t>
      </w:r>
    </w:p>
    <w:p w:rsidR="002B13CE" w:rsidRPr="002B13CE" w:rsidRDefault="002B13CE" w:rsidP="00FA46C7">
      <w:pPr>
        <w:pStyle w:val="my"/>
        <w:numPr>
          <w:ilvl w:val="0"/>
          <w:numId w:val="173"/>
        </w:numPr>
        <w:rPr>
          <w:rFonts w:ascii="仿宋" w:eastAsia="仿宋" w:hAnsi="仿宋"/>
          <w:color w:val="000000" w:themeColor="text1"/>
          <w:szCs w:val="24"/>
        </w:rPr>
      </w:pPr>
      <w:r w:rsidRPr="002B13CE">
        <w:rPr>
          <w:rFonts w:ascii="仿宋" w:eastAsia="仿宋" w:hAnsi="仿宋" w:hint="eastAsia"/>
          <w:color w:val="000000" w:themeColor="text1"/>
          <w:szCs w:val="24"/>
        </w:rPr>
        <w:lastRenderedPageBreak/>
        <w:t>应保证在无事件干扰的情况下,系统能连续运行数月至数年而不间断,保证服务的连续性。</w:t>
      </w:r>
    </w:p>
    <w:p w:rsidR="002B13CE" w:rsidRPr="002B13CE" w:rsidRDefault="002B13CE" w:rsidP="00FA46C7">
      <w:pPr>
        <w:pStyle w:val="my"/>
        <w:numPr>
          <w:ilvl w:val="0"/>
          <w:numId w:val="173"/>
        </w:numPr>
        <w:rPr>
          <w:rFonts w:ascii="仿宋" w:eastAsia="仿宋" w:hAnsi="仿宋"/>
          <w:color w:val="000000" w:themeColor="text1"/>
          <w:szCs w:val="24"/>
        </w:rPr>
      </w:pPr>
      <w:r w:rsidRPr="002B13CE">
        <w:rPr>
          <w:rFonts w:ascii="仿宋" w:eastAsia="仿宋" w:hAnsi="仿宋" w:hint="eastAsia"/>
          <w:color w:val="000000" w:themeColor="text1"/>
          <w:szCs w:val="24"/>
        </w:rPr>
        <w:t>应保证在发生故障事件后,系统能在数分钟至几小时内恢复正常运转,最小化服务中断时间,保证服务的可恢复性。</w:t>
      </w:r>
    </w:p>
    <w:p w:rsidR="002B13CE" w:rsidRPr="002B13CE" w:rsidRDefault="002B13CE" w:rsidP="00FA46C7">
      <w:pPr>
        <w:pStyle w:val="my"/>
        <w:numPr>
          <w:ilvl w:val="0"/>
          <w:numId w:val="172"/>
        </w:numPr>
        <w:rPr>
          <w:rFonts w:ascii="仿宋" w:eastAsia="仿宋" w:hAnsi="仿宋"/>
          <w:color w:val="000000" w:themeColor="text1"/>
          <w:szCs w:val="24"/>
        </w:rPr>
      </w:pPr>
      <w:r w:rsidRPr="002B13CE">
        <w:rPr>
          <w:rFonts w:ascii="仿宋" w:eastAsia="仿宋" w:hAnsi="仿宋" w:hint="eastAsia"/>
          <w:color w:val="000000" w:themeColor="text1"/>
          <w:szCs w:val="24"/>
        </w:rPr>
        <w:t>容错性</w:t>
      </w:r>
    </w:p>
    <w:p w:rsidR="002B13CE" w:rsidRPr="002B13CE" w:rsidRDefault="002B13CE" w:rsidP="002B13CE">
      <w:pPr>
        <w:pStyle w:val="my"/>
        <w:rPr>
          <w:rFonts w:ascii="仿宋" w:eastAsia="仿宋" w:hAnsi="仿宋"/>
          <w:color w:val="000000" w:themeColor="text1"/>
          <w:szCs w:val="24"/>
        </w:rPr>
      </w:pPr>
      <w:r w:rsidRPr="002B13CE">
        <w:rPr>
          <w:rFonts w:ascii="仿宋" w:eastAsia="仿宋" w:hAnsi="仿宋"/>
          <w:color w:val="000000" w:themeColor="text1"/>
          <w:szCs w:val="24"/>
        </w:rPr>
        <w:t>系统容错性管理应满足以下要求：</w:t>
      </w:r>
    </w:p>
    <w:p w:rsidR="002B13CE" w:rsidRPr="002B13CE" w:rsidRDefault="002B13CE" w:rsidP="00FA46C7">
      <w:pPr>
        <w:pStyle w:val="my"/>
        <w:numPr>
          <w:ilvl w:val="0"/>
          <w:numId w:val="173"/>
        </w:numPr>
        <w:rPr>
          <w:rFonts w:ascii="仿宋" w:eastAsia="仿宋" w:hAnsi="仿宋"/>
          <w:color w:val="000000" w:themeColor="text1"/>
          <w:szCs w:val="24"/>
        </w:rPr>
      </w:pPr>
      <w:r w:rsidRPr="002B13CE">
        <w:rPr>
          <w:rFonts w:ascii="仿宋" w:eastAsia="仿宋" w:hAnsi="仿宋"/>
          <w:color w:val="000000" w:themeColor="text1"/>
          <w:szCs w:val="24"/>
        </w:rPr>
        <w:t>应提供数据有效性检验功能，对无效数据应给出简洁、准确的提示信息。</w:t>
      </w:r>
    </w:p>
    <w:p w:rsidR="002B13CE" w:rsidRPr="002B13CE" w:rsidRDefault="002B13CE" w:rsidP="00FA46C7">
      <w:pPr>
        <w:pStyle w:val="my"/>
        <w:numPr>
          <w:ilvl w:val="0"/>
          <w:numId w:val="173"/>
        </w:numPr>
        <w:rPr>
          <w:rFonts w:ascii="仿宋" w:eastAsia="仿宋" w:hAnsi="仿宋"/>
          <w:color w:val="000000" w:themeColor="text1"/>
          <w:szCs w:val="24"/>
        </w:rPr>
      </w:pPr>
      <w:r w:rsidRPr="002B13CE">
        <w:rPr>
          <w:rFonts w:ascii="仿宋" w:eastAsia="仿宋" w:hAnsi="仿宋"/>
          <w:color w:val="000000" w:themeColor="text1"/>
          <w:szCs w:val="24"/>
        </w:rPr>
        <w:t>应提供数据一致性校验机制。</w:t>
      </w:r>
    </w:p>
    <w:p w:rsidR="002B13CE" w:rsidRPr="002B13CE" w:rsidRDefault="002B13CE" w:rsidP="00FA46C7">
      <w:pPr>
        <w:pStyle w:val="my"/>
        <w:numPr>
          <w:ilvl w:val="0"/>
          <w:numId w:val="173"/>
        </w:numPr>
        <w:rPr>
          <w:rFonts w:ascii="仿宋" w:eastAsia="仿宋" w:hAnsi="仿宋"/>
          <w:color w:val="000000" w:themeColor="text1"/>
          <w:szCs w:val="24"/>
        </w:rPr>
      </w:pPr>
      <w:r w:rsidRPr="002B13CE">
        <w:rPr>
          <w:rFonts w:ascii="仿宋" w:eastAsia="仿宋" w:hAnsi="仿宋"/>
          <w:color w:val="000000" w:themeColor="text1"/>
          <w:szCs w:val="24"/>
        </w:rPr>
        <w:t>应能识别和屏蔽可能引起系统崩溃、异常退出的用户输入或用户误操作，并给出提示。</w:t>
      </w:r>
    </w:p>
    <w:p w:rsidR="002B13CE" w:rsidRPr="002B13CE" w:rsidRDefault="002B13CE" w:rsidP="00FA46C7">
      <w:pPr>
        <w:pStyle w:val="my"/>
        <w:numPr>
          <w:ilvl w:val="0"/>
          <w:numId w:val="172"/>
        </w:numPr>
        <w:rPr>
          <w:rFonts w:ascii="仿宋" w:eastAsia="仿宋" w:hAnsi="仿宋"/>
          <w:color w:val="000000" w:themeColor="text1"/>
          <w:szCs w:val="24"/>
        </w:rPr>
      </w:pPr>
      <w:r w:rsidRPr="002B13CE">
        <w:rPr>
          <w:rFonts w:ascii="仿宋" w:eastAsia="仿宋" w:hAnsi="仿宋"/>
          <w:color w:val="000000" w:themeColor="text1"/>
          <w:szCs w:val="24"/>
        </w:rPr>
        <w:t>易理解性</w:t>
      </w:r>
    </w:p>
    <w:p w:rsidR="002B13CE" w:rsidRPr="002B13CE" w:rsidRDefault="002B13CE" w:rsidP="002B13CE">
      <w:pPr>
        <w:pStyle w:val="my"/>
        <w:rPr>
          <w:rFonts w:ascii="仿宋" w:eastAsia="仿宋" w:hAnsi="仿宋"/>
          <w:color w:val="000000" w:themeColor="text1"/>
          <w:szCs w:val="24"/>
        </w:rPr>
      </w:pPr>
      <w:r w:rsidRPr="002B13CE">
        <w:rPr>
          <w:rFonts w:ascii="仿宋" w:eastAsia="仿宋" w:hAnsi="仿宋"/>
          <w:color w:val="000000" w:themeColor="text1"/>
          <w:szCs w:val="24"/>
        </w:rPr>
        <w:t>系统易理解性管理应满足以下要求：</w:t>
      </w:r>
    </w:p>
    <w:p w:rsidR="002B13CE" w:rsidRPr="002B13CE" w:rsidRDefault="002B13CE" w:rsidP="00FA46C7">
      <w:pPr>
        <w:pStyle w:val="my"/>
        <w:numPr>
          <w:ilvl w:val="0"/>
          <w:numId w:val="173"/>
        </w:numPr>
        <w:rPr>
          <w:rFonts w:ascii="仿宋" w:eastAsia="仿宋" w:hAnsi="仿宋"/>
          <w:color w:val="000000" w:themeColor="text1"/>
          <w:szCs w:val="24"/>
        </w:rPr>
      </w:pPr>
      <w:r w:rsidRPr="002B13CE">
        <w:rPr>
          <w:rFonts w:ascii="仿宋" w:eastAsia="仿宋" w:hAnsi="仿宋"/>
          <w:color w:val="000000" w:themeColor="text1"/>
          <w:szCs w:val="24"/>
        </w:rPr>
        <w:t>应通过适当的术语、释义、图形、背景信息和操作帮助， 协助用户理解和使用系统的各项功能。</w:t>
      </w:r>
    </w:p>
    <w:p w:rsidR="002B13CE" w:rsidRPr="002B13CE" w:rsidRDefault="002B13CE" w:rsidP="00FA46C7">
      <w:pPr>
        <w:pStyle w:val="my"/>
        <w:numPr>
          <w:ilvl w:val="0"/>
          <w:numId w:val="173"/>
        </w:numPr>
        <w:rPr>
          <w:rFonts w:ascii="仿宋" w:eastAsia="仿宋" w:hAnsi="仿宋"/>
          <w:color w:val="000000" w:themeColor="text1"/>
          <w:szCs w:val="24"/>
        </w:rPr>
      </w:pPr>
      <w:r w:rsidRPr="002B13CE">
        <w:rPr>
          <w:rFonts w:ascii="仿宋" w:eastAsia="仿宋" w:hAnsi="仿宋"/>
          <w:color w:val="000000" w:themeColor="text1"/>
          <w:szCs w:val="24"/>
        </w:rPr>
        <w:t>应对平台功能操作错误的原因和纠正信息加以提示。</w:t>
      </w:r>
    </w:p>
    <w:p w:rsidR="002B13CE" w:rsidRPr="002B13CE" w:rsidRDefault="002B13CE" w:rsidP="00FA46C7">
      <w:pPr>
        <w:pStyle w:val="my"/>
        <w:numPr>
          <w:ilvl w:val="0"/>
          <w:numId w:val="172"/>
        </w:numPr>
        <w:rPr>
          <w:rFonts w:ascii="仿宋" w:eastAsia="仿宋" w:hAnsi="仿宋"/>
          <w:color w:val="000000" w:themeColor="text1"/>
          <w:szCs w:val="24"/>
        </w:rPr>
      </w:pPr>
      <w:r w:rsidRPr="002B13CE">
        <w:rPr>
          <w:rFonts w:ascii="仿宋" w:eastAsia="仿宋" w:hAnsi="仿宋"/>
          <w:color w:val="000000" w:themeColor="text1"/>
          <w:szCs w:val="24"/>
        </w:rPr>
        <w:t>易浏览性</w:t>
      </w:r>
    </w:p>
    <w:p w:rsidR="002B13CE" w:rsidRPr="002B13CE" w:rsidRDefault="002B13CE" w:rsidP="002B13CE">
      <w:pPr>
        <w:pStyle w:val="my"/>
        <w:rPr>
          <w:rFonts w:ascii="仿宋" w:eastAsia="仿宋" w:hAnsi="仿宋"/>
          <w:color w:val="000000" w:themeColor="text1"/>
          <w:szCs w:val="24"/>
        </w:rPr>
      </w:pPr>
      <w:r w:rsidRPr="002B13CE">
        <w:rPr>
          <w:rFonts w:ascii="仿宋" w:eastAsia="仿宋" w:hAnsi="仿宋"/>
          <w:color w:val="000000" w:themeColor="text1"/>
          <w:szCs w:val="24"/>
        </w:rPr>
        <w:t>系统易浏览性管理应满足以下要求：</w:t>
      </w:r>
    </w:p>
    <w:p w:rsidR="002B13CE" w:rsidRPr="002B13CE" w:rsidRDefault="002B13CE" w:rsidP="00FA46C7">
      <w:pPr>
        <w:pStyle w:val="my"/>
        <w:numPr>
          <w:ilvl w:val="0"/>
          <w:numId w:val="173"/>
        </w:numPr>
        <w:rPr>
          <w:rFonts w:ascii="仿宋" w:eastAsia="仿宋" w:hAnsi="仿宋"/>
          <w:color w:val="000000" w:themeColor="text1"/>
          <w:szCs w:val="24"/>
        </w:rPr>
      </w:pPr>
      <w:r w:rsidRPr="002B13CE">
        <w:rPr>
          <w:rFonts w:ascii="仿宋" w:eastAsia="仿宋" w:hAnsi="仿宋"/>
          <w:color w:val="000000" w:themeColor="text1"/>
          <w:szCs w:val="24"/>
        </w:rPr>
        <w:t>应显示系统当前处理状态。</w:t>
      </w:r>
    </w:p>
    <w:p w:rsidR="002B13CE" w:rsidRPr="002B13CE" w:rsidRDefault="002B13CE" w:rsidP="00FA46C7">
      <w:pPr>
        <w:pStyle w:val="my"/>
        <w:numPr>
          <w:ilvl w:val="0"/>
          <w:numId w:val="173"/>
        </w:numPr>
        <w:rPr>
          <w:rFonts w:ascii="仿宋" w:eastAsia="仿宋" w:hAnsi="仿宋"/>
          <w:color w:val="000000" w:themeColor="text1"/>
          <w:szCs w:val="24"/>
        </w:rPr>
      </w:pPr>
      <w:r w:rsidRPr="002B13CE">
        <w:rPr>
          <w:rFonts w:ascii="仿宋" w:eastAsia="仿宋" w:hAnsi="仿宋"/>
          <w:color w:val="000000" w:themeColor="text1"/>
          <w:szCs w:val="24"/>
        </w:rPr>
        <w:t>应规范化设计屏幕提示、输入和输出。</w:t>
      </w:r>
    </w:p>
    <w:p w:rsidR="002B13CE" w:rsidRPr="002B13CE" w:rsidRDefault="002B13CE" w:rsidP="00FA46C7">
      <w:pPr>
        <w:pStyle w:val="my"/>
        <w:numPr>
          <w:ilvl w:val="0"/>
          <w:numId w:val="172"/>
        </w:numPr>
        <w:rPr>
          <w:rFonts w:ascii="仿宋" w:eastAsia="仿宋" w:hAnsi="仿宋"/>
          <w:color w:val="000000" w:themeColor="text1"/>
          <w:szCs w:val="24"/>
        </w:rPr>
      </w:pPr>
      <w:r w:rsidRPr="002B13CE">
        <w:rPr>
          <w:rFonts w:ascii="仿宋" w:eastAsia="仿宋" w:hAnsi="仿宋"/>
          <w:color w:val="000000" w:themeColor="text1"/>
          <w:szCs w:val="24"/>
        </w:rPr>
        <w:t>兼容性</w:t>
      </w:r>
    </w:p>
    <w:p w:rsidR="002B13CE" w:rsidRPr="002B13CE" w:rsidRDefault="002B13CE" w:rsidP="002B13CE">
      <w:pPr>
        <w:pStyle w:val="my"/>
        <w:rPr>
          <w:rFonts w:ascii="仿宋" w:eastAsia="仿宋" w:hAnsi="仿宋"/>
          <w:color w:val="000000" w:themeColor="text1"/>
          <w:szCs w:val="24"/>
        </w:rPr>
      </w:pPr>
      <w:r w:rsidRPr="002B13CE">
        <w:rPr>
          <w:rFonts w:ascii="仿宋" w:eastAsia="仿宋" w:hAnsi="仿宋"/>
          <w:color w:val="000000" w:themeColor="text1"/>
          <w:szCs w:val="24"/>
        </w:rPr>
        <w:t>平台开发采用J2EE语言，应用程序支持跨平台（Windows和Unix、Linux）部署，用户界面支持主流浏览器（包含但不限于Internet Explorer、Firefox、Google Chrome等常用浏览器）。</w:t>
      </w:r>
    </w:p>
    <w:p w:rsidR="002B13CE" w:rsidRPr="002B13CE" w:rsidRDefault="002B13CE" w:rsidP="00FA46C7">
      <w:pPr>
        <w:pStyle w:val="my"/>
        <w:numPr>
          <w:ilvl w:val="0"/>
          <w:numId w:val="172"/>
        </w:numPr>
        <w:rPr>
          <w:rFonts w:ascii="仿宋" w:eastAsia="仿宋" w:hAnsi="仿宋"/>
          <w:color w:val="000000" w:themeColor="text1"/>
          <w:szCs w:val="24"/>
        </w:rPr>
      </w:pPr>
      <w:r w:rsidRPr="002B13CE">
        <w:rPr>
          <w:rFonts w:ascii="仿宋" w:eastAsia="仿宋" w:hAnsi="仿宋" w:hint="eastAsia"/>
          <w:color w:val="000000" w:themeColor="text1"/>
          <w:szCs w:val="24"/>
        </w:rPr>
        <w:t>精确性</w:t>
      </w:r>
    </w:p>
    <w:p w:rsidR="002B13CE" w:rsidRPr="002B13CE" w:rsidRDefault="002B13CE" w:rsidP="002B13CE">
      <w:pPr>
        <w:pStyle w:val="BECC1"/>
        <w:rPr>
          <w:rFonts w:ascii="仿宋" w:eastAsia="仿宋" w:hAnsi="仿宋"/>
          <w:color w:val="000000" w:themeColor="text1"/>
          <w:sz w:val="24"/>
        </w:rPr>
      </w:pPr>
      <w:r w:rsidRPr="002B13CE">
        <w:rPr>
          <w:rFonts w:ascii="仿宋" w:eastAsia="仿宋" w:hAnsi="仿宋" w:hint="eastAsia"/>
          <w:color w:val="000000" w:themeColor="text1"/>
          <w:sz w:val="24"/>
        </w:rPr>
        <w:t>应用系统应满足业务处理流程的要求，稳定、可靠、实用，数据采集、数据传输与存储等功能必须精确，保证数据的准确性。</w:t>
      </w:r>
    </w:p>
    <w:p w:rsidR="002B13CE" w:rsidRPr="002B13CE" w:rsidRDefault="002B13CE" w:rsidP="00FA46C7">
      <w:pPr>
        <w:pStyle w:val="1f3"/>
        <w:widowControl/>
        <w:numPr>
          <w:ilvl w:val="0"/>
          <w:numId w:val="171"/>
        </w:numPr>
        <w:autoSpaceDE/>
        <w:autoSpaceDN/>
        <w:adjustRightInd/>
        <w:spacing w:before="340" w:after="330" w:line="360" w:lineRule="auto"/>
        <w:jc w:val="left"/>
        <w:rPr>
          <w:rFonts w:ascii="仿宋" w:eastAsia="仿宋" w:hAnsi="仿宋"/>
          <w:color w:val="000000" w:themeColor="text1"/>
          <w:sz w:val="24"/>
          <w:szCs w:val="24"/>
        </w:rPr>
      </w:pPr>
      <w:bookmarkStart w:id="26" w:name="_Toc22239220"/>
      <w:bookmarkStart w:id="27" w:name="_Toc22217663"/>
      <w:bookmarkStart w:id="28" w:name="_Toc22239227"/>
      <w:bookmarkStart w:id="29" w:name="_Toc22217656"/>
      <w:bookmarkStart w:id="30" w:name="_Toc22217671"/>
      <w:bookmarkStart w:id="31" w:name="_Toc22217669"/>
      <w:bookmarkStart w:id="32" w:name="_Toc22239234"/>
      <w:bookmarkStart w:id="33" w:name="_Toc22231838"/>
      <w:bookmarkStart w:id="34" w:name="_Toc22239574"/>
      <w:bookmarkStart w:id="35" w:name="_Toc22217668"/>
      <w:bookmarkStart w:id="36" w:name="_Toc22231845"/>
      <w:bookmarkStart w:id="37" w:name="_Toc22239572"/>
      <w:bookmarkStart w:id="38" w:name="_Toc22239228"/>
      <w:bookmarkStart w:id="39" w:name="_Toc22217659"/>
      <w:bookmarkStart w:id="40" w:name="_Toc22231841"/>
      <w:bookmarkStart w:id="41" w:name="_Toc22239567"/>
      <w:bookmarkStart w:id="42" w:name="_Toc22229469"/>
      <w:bookmarkStart w:id="43" w:name="_Toc22217672"/>
      <w:bookmarkStart w:id="44" w:name="_Toc22239577"/>
      <w:bookmarkStart w:id="45" w:name="_Toc22229470"/>
      <w:bookmarkStart w:id="46" w:name="_Toc22239225"/>
      <w:bookmarkStart w:id="47" w:name="_Toc22231834"/>
      <w:bookmarkStart w:id="48" w:name="_Toc22239222"/>
      <w:bookmarkStart w:id="49" w:name="_Toc22231839"/>
      <w:bookmarkStart w:id="50" w:name="_Toc22217667"/>
      <w:bookmarkStart w:id="51" w:name="_Toc22229484"/>
      <w:bookmarkStart w:id="52" w:name="_Toc22239223"/>
      <w:bookmarkStart w:id="53" w:name="_Toc22239582"/>
      <w:bookmarkStart w:id="54" w:name="_Toc22231849"/>
      <w:bookmarkStart w:id="55" w:name="_Toc22229473"/>
      <w:bookmarkStart w:id="56" w:name="_Toc22239570"/>
      <w:bookmarkStart w:id="57" w:name="_Toc22217665"/>
      <w:bookmarkStart w:id="58" w:name="_Toc22239576"/>
      <w:bookmarkStart w:id="59" w:name="_Toc22231842"/>
      <w:bookmarkStart w:id="60" w:name="_Toc22229472"/>
      <w:bookmarkStart w:id="61" w:name="_Toc22229481"/>
      <w:bookmarkStart w:id="62" w:name="_Toc22239565"/>
      <w:bookmarkStart w:id="63" w:name="_Toc22239229"/>
      <w:bookmarkStart w:id="64" w:name="_Toc22239575"/>
      <w:bookmarkStart w:id="65" w:name="_Toc22231848"/>
      <w:bookmarkStart w:id="66" w:name="_Toc22229477"/>
      <w:bookmarkStart w:id="67" w:name="_Toc22231847"/>
      <w:bookmarkStart w:id="68" w:name="_Toc22231836"/>
      <w:bookmarkStart w:id="69" w:name="_Toc22239566"/>
      <w:bookmarkStart w:id="70" w:name="_Toc22239235"/>
      <w:bookmarkStart w:id="71" w:name="_Toc22229478"/>
      <w:bookmarkStart w:id="72" w:name="_Toc22217660"/>
      <w:bookmarkStart w:id="73" w:name="_Toc22239233"/>
      <w:bookmarkStart w:id="74" w:name="_Toc22239236"/>
      <w:bookmarkStart w:id="75" w:name="_Toc22239230"/>
      <w:bookmarkStart w:id="76" w:name="_Toc22217661"/>
      <w:bookmarkStart w:id="77" w:name="_Toc22217662"/>
      <w:bookmarkStart w:id="78" w:name="_Toc22239221"/>
      <w:bookmarkStart w:id="79" w:name="_Toc22239232"/>
      <w:bookmarkStart w:id="80" w:name="_Toc22231843"/>
      <w:bookmarkStart w:id="81" w:name="_Toc22231844"/>
      <w:bookmarkStart w:id="82" w:name="_Toc22239219"/>
      <w:bookmarkStart w:id="83" w:name="_Toc22229474"/>
      <w:bookmarkStart w:id="84" w:name="_Toc22239224"/>
      <w:bookmarkStart w:id="85" w:name="_Toc22231835"/>
      <w:bookmarkStart w:id="86" w:name="_Toc22217655"/>
      <w:bookmarkStart w:id="87" w:name="_Toc22229476"/>
      <w:bookmarkStart w:id="88" w:name="_Toc22229482"/>
      <w:bookmarkStart w:id="89" w:name="_Toc22239579"/>
      <w:bookmarkStart w:id="90" w:name="_Toc22239231"/>
      <w:bookmarkStart w:id="91" w:name="_Toc22217657"/>
      <w:bookmarkStart w:id="92" w:name="_Toc22229471"/>
      <w:bookmarkStart w:id="93" w:name="_Toc22239580"/>
      <w:bookmarkStart w:id="94" w:name="_Toc22231833"/>
      <w:bookmarkStart w:id="95" w:name="_Toc22239569"/>
      <w:bookmarkStart w:id="96" w:name="_Toc22229475"/>
      <w:bookmarkStart w:id="97" w:name="_Toc22217664"/>
      <w:bookmarkStart w:id="98" w:name="_Toc22231846"/>
      <w:bookmarkStart w:id="99" w:name="_Toc22239573"/>
      <w:bookmarkStart w:id="100" w:name="_Toc22229480"/>
      <w:bookmarkStart w:id="101" w:name="_Toc22239578"/>
      <w:bookmarkStart w:id="102" w:name="_Toc22217666"/>
      <w:bookmarkStart w:id="103" w:name="_Toc22229479"/>
      <w:bookmarkStart w:id="104" w:name="_Toc22217670"/>
      <w:bookmarkStart w:id="105" w:name="_Toc22231837"/>
      <w:bookmarkStart w:id="106" w:name="_Toc22239571"/>
      <w:bookmarkStart w:id="107" w:name="_Toc22239226"/>
      <w:bookmarkStart w:id="108" w:name="_Toc22217658"/>
      <w:bookmarkStart w:id="109" w:name="_Toc22229468"/>
      <w:bookmarkStart w:id="110" w:name="_Toc22239581"/>
      <w:bookmarkStart w:id="111" w:name="_Toc22229485"/>
      <w:bookmarkStart w:id="112" w:name="_Toc22231840"/>
      <w:bookmarkStart w:id="113" w:name="_Toc22231832"/>
      <w:bookmarkStart w:id="114" w:name="_Toc22229483"/>
      <w:bookmarkStart w:id="115" w:name="_Toc22239568"/>
      <w:bookmarkStart w:id="116" w:name="_Toc154952635"/>
      <w:bookmarkStart w:id="117" w:name="_Toc153446739"/>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r w:rsidRPr="002B13CE">
        <w:rPr>
          <w:rFonts w:ascii="仿宋" w:eastAsia="仿宋" w:hAnsi="仿宋" w:hint="eastAsia"/>
          <w:color w:val="000000" w:themeColor="text1"/>
          <w:sz w:val="24"/>
          <w:szCs w:val="24"/>
        </w:rPr>
        <w:lastRenderedPageBreak/>
        <w:t>标准规范要求</w:t>
      </w:r>
      <w:bookmarkEnd w:id="116"/>
      <w:bookmarkEnd w:id="117"/>
    </w:p>
    <w:p w:rsidR="002B13CE" w:rsidRPr="002B13CE" w:rsidRDefault="002B13CE" w:rsidP="002B13CE">
      <w:pPr>
        <w:pStyle w:val="affffffffff3"/>
        <w:ind w:firstLine="480"/>
        <w:rPr>
          <w:rFonts w:ascii="仿宋" w:eastAsia="仿宋" w:hAnsi="仿宋"/>
          <w:color w:val="000000" w:themeColor="text1"/>
          <w:sz w:val="24"/>
          <w:szCs w:val="24"/>
        </w:rPr>
      </w:pPr>
      <w:r w:rsidRPr="002B13CE">
        <w:rPr>
          <w:rFonts w:ascii="仿宋" w:eastAsia="仿宋" w:hAnsi="仿宋" w:hint="eastAsia"/>
          <w:color w:val="000000" w:themeColor="text1"/>
          <w:sz w:val="24"/>
          <w:szCs w:val="24"/>
        </w:rPr>
        <w:t>本项目建设应遵循国家相关政策法规和医疗、信息化技术标准规范，如没有相应的国家标准和行业标准，应参照国际相关标准执行。</w:t>
      </w:r>
    </w:p>
    <w:p w:rsidR="002B13CE" w:rsidRPr="002B13CE" w:rsidRDefault="002B13CE" w:rsidP="00FA46C7">
      <w:pPr>
        <w:pStyle w:val="1f3"/>
        <w:widowControl/>
        <w:numPr>
          <w:ilvl w:val="0"/>
          <w:numId w:val="171"/>
        </w:numPr>
        <w:autoSpaceDE/>
        <w:autoSpaceDN/>
        <w:adjustRightInd/>
        <w:spacing w:before="340" w:after="330" w:line="360" w:lineRule="auto"/>
        <w:jc w:val="left"/>
        <w:rPr>
          <w:rFonts w:ascii="仿宋" w:eastAsia="仿宋" w:hAnsi="仿宋"/>
          <w:color w:val="000000" w:themeColor="text1"/>
          <w:sz w:val="24"/>
          <w:szCs w:val="24"/>
        </w:rPr>
      </w:pPr>
      <w:bookmarkStart w:id="118" w:name="_Toc153446740"/>
      <w:bookmarkStart w:id="119" w:name="_Toc154952636"/>
      <w:r w:rsidRPr="002B13CE">
        <w:rPr>
          <w:rFonts w:ascii="仿宋" w:eastAsia="仿宋" w:hAnsi="仿宋" w:hint="eastAsia"/>
          <w:color w:val="000000" w:themeColor="text1"/>
          <w:sz w:val="24"/>
          <w:szCs w:val="24"/>
        </w:rPr>
        <w:t>系统安全要求</w:t>
      </w:r>
      <w:bookmarkEnd w:id="118"/>
      <w:bookmarkEnd w:id="119"/>
    </w:p>
    <w:p w:rsidR="002B13CE" w:rsidRPr="002B13CE" w:rsidRDefault="002B13CE" w:rsidP="002B13CE">
      <w:pPr>
        <w:pStyle w:val="affffffffff3"/>
        <w:ind w:firstLine="480"/>
        <w:rPr>
          <w:rFonts w:ascii="仿宋" w:eastAsia="仿宋" w:hAnsi="仿宋"/>
          <w:color w:val="000000" w:themeColor="text1"/>
          <w:sz w:val="24"/>
          <w:szCs w:val="24"/>
        </w:rPr>
      </w:pPr>
      <w:r w:rsidRPr="002B13CE">
        <w:rPr>
          <w:rFonts w:ascii="仿宋" w:eastAsia="仿宋" w:hAnsi="仿宋" w:hint="eastAsia"/>
          <w:color w:val="000000" w:themeColor="text1"/>
          <w:sz w:val="24"/>
          <w:szCs w:val="24"/>
        </w:rPr>
        <w:t>根据等保定级指南《信息安全技术 网络安全等级保护定级指南》（</w:t>
      </w:r>
      <w:r w:rsidRPr="002B13CE">
        <w:rPr>
          <w:rFonts w:ascii="仿宋" w:eastAsia="仿宋" w:hAnsi="仿宋"/>
          <w:color w:val="000000" w:themeColor="text1"/>
          <w:sz w:val="24"/>
          <w:szCs w:val="24"/>
        </w:rPr>
        <w:t>GB/T 22240-2020</w:t>
      </w:r>
      <w:r w:rsidRPr="002B13CE">
        <w:rPr>
          <w:rFonts w:ascii="仿宋" w:eastAsia="仿宋" w:hAnsi="仿宋" w:hint="eastAsia"/>
          <w:color w:val="000000" w:themeColor="text1"/>
          <w:sz w:val="24"/>
          <w:szCs w:val="24"/>
        </w:rPr>
        <w:t>）要求，等级保护对象的级别由两个定级要素决定：（1）受侵害的客体；（2）对客体的侵害程度。定级对象的安全主要包括业务信息安全和系统服务安全,与之相关的受侵害客体和对客体的侵害程度可能不同，因此，安全保护等级也应由业务信息安全（S）和系统服务安全（A）两方面确定，每个等级保护对象均要分析根据业务信息的重要性和受到破坏后的危害性确定业务信息安全等级，分析根据系统服务的重要性和受到破坏后的危害性确定系统服务安全等级，最终由业务信息安全等级和系统服务安全等级的较高者确定定级对象的安全保护等级。</w:t>
      </w:r>
    </w:p>
    <w:p w:rsidR="002B13CE" w:rsidRPr="002B13CE" w:rsidRDefault="002B13CE" w:rsidP="002B13CE">
      <w:pPr>
        <w:pStyle w:val="affffffffff3"/>
        <w:ind w:firstLine="480"/>
        <w:rPr>
          <w:rFonts w:ascii="仿宋" w:eastAsia="仿宋" w:hAnsi="仿宋"/>
          <w:color w:val="000000" w:themeColor="text1"/>
          <w:sz w:val="24"/>
          <w:szCs w:val="24"/>
        </w:rPr>
      </w:pPr>
      <w:r w:rsidRPr="002B13CE">
        <w:rPr>
          <w:rFonts w:ascii="仿宋" w:eastAsia="仿宋" w:hAnsi="仿宋"/>
          <w:color w:val="000000" w:themeColor="text1"/>
          <w:sz w:val="24"/>
          <w:szCs w:val="24"/>
        </w:rPr>
        <w:t>基于医院实际情况</w:t>
      </w:r>
      <w:r w:rsidRPr="002B13CE">
        <w:rPr>
          <w:rFonts w:ascii="仿宋" w:eastAsia="仿宋" w:hAnsi="仿宋" w:hint="eastAsia"/>
          <w:color w:val="000000" w:themeColor="text1"/>
          <w:sz w:val="24"/>
          <w:szCs w:val="24"/>
        </w:rPr>
        <w:t>和所在区域行政规划，并结合</w:t>
      </w:r>
      <w:r w:rsidRPr="002B13CE">
        <w:rPr>
          <w:rFonts w:ascii="仿宋" w:eastAsia="仿宋" w:hAnsi="仿宋"/>
          <w:color w:val="000000" w:themeColor="text1"/>
          <w:sz w:val="24"/>
          <w:szCs w:val="24"/>
        </w:rPr>
        <w:t>业务信息安全和系统服务安全分析</w:t>
      </w:r>
      <w:r w:rsidRPr="002B13CE">
        <w:rPr>
          <w:rFonts w:ascii="仿宋" w:eastAsia="仿宋" w:hAnsi="仿宋" w:hint="eastAsia"/>
          <w:color w:val="000000" w:themeColor="text1"/>
          <w:sz w:val="24"/>
          <w:szCs w:val="24"/>
        </w:rPr>
        <w:t>，</w:t>
      </w:r>
      <w:r w:rsidRPr="002B13CE">
        <w:rPr>
          <w:rFonts w:ascii="仿宋" w:eastAsia="仿宋" w:hAnsi="仿宋"/>
          <w:color w:val="000000" w:themeColor="text1"/>
          <w:sz w:val="24"/>
          <w:szCs w:val="24"/>
        </w:rPr>
        <w:t>初步确定等级如下表所示</w:t>
      </w:r>
      <w:r w:rsidRPr="002B13CE">
        <w:rPr>
          <w:rFonts w:ascii="仿宋" w:eastAsia="仿宋" w:hAnsi="仿宋" w:hint="eastAsia"/>
          <w:color w:val="000000" w:themeColor="text1"/>
          <w:sz w:val="24"/>
          <w:szCs w:val="24"/>
        </w:rPr>
        <w:t>。</w:t>
      </w: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8"/>
        <w:gridCol w:w="3805"/>
        <w:gridCol w:w="2966"/>
      </w:tblGrid>
      <w:tr w:rsidR="002B13CE" w:rsidRPr="002B13CE" w:rsidTr="00792B11">
        <w:trPr>
          <w:tblHeader/>
          <w:jc w:val="center"/>
        </w:trPr>
        <w:tc>
          <w:tcPr>
            <w:tcW w:w="1026" w:type="pct"/>
            <w:tcBorders>
              <w:top w:val="single" w:sz="4" w:space="0" w:color="auto"/>
              <w:left w:val="single" w:sz="4" w:space="0" w:color="auto"/>
              <w:bottom w:val="single" w:sz="4" w:space="0" w:color="auto"/>
              <w:right w:val="single" w:sz="4" w:space="0" w:color="auto"/>
            </w:tcBorders>
          </w:tcPr>
          <w:p w:rsidR="002B13CE" w:rsidRPr="002B13CE" w:rsidRDefault="002B13CE" w:rsidP="00792B11">
            <w:pPr>
              <w:spacing w:line="360" w:lineRule="auto"/>
              <w:jc w:val="center"/>
              <w:rPr>
                <w:rFonts w:ascii="仿宋" w:eastAsia="仿宋" w:hAnsi="仿宋" w:cs="仿宋"/>
                <w:bCs/>
                <w:color w:val="000000" w:themeColor="text1"/>
                <w:sz w:val="24"/>
              </w:rPr>
            </w:pPr>
            <w:r w:rsidRPr="002B13CE">
              <w:rPr>
                <w:rFonts w:ascii="仿宋" w:eastAsia="仿宋" w:hAnsi="仿宋" w:cs="仿宋" w:hint="eastAsia"/>
                <w:bCs/>
                <w:color w:val="000000" w:themeColor="text1"/>
                <w:sz w:val="24"/>
              </w:rPr>
              <w:t>序号</w:t>
            </w:r>
          </w:p>
        </w:tc>
        <w:tc>
          <w:tcPr>
            <w:tcW w:w="2233" w:type="pct"/>
            <w:tcBorders>
              <w:top w:val="single" w:sz="4" w:space="0" w:color="auto"/>
              <w:left w:val="single" w:sz="4" w:space="0" w:color="auto"/>
              <w:bottom w:val="single" w:sz="4" w:space="0" w:color="auto"/>
              <w:right w:val="single" w:sz="4" w:space="0" w:color="auto"/>
            </w:tcBorders>
          </w:tcPr>
          <w:p w:rsidR="002B13CE" w:rsidRPr="002B13CE" w:rsidRDefault="002B13CE" w:rsidP="00792B11">
            <w:pPr>
              <w:spacing w:line="360" w:lineRule="auto"/>
              <w:jc w:val="center"/>
              <w:rPr>
                <w:rFonts w:ascii="仿宋" w:eastAsia="仿宋" w:hAnsi="仿宋" w:cs="仿宋"/>
                <w:bCs/>
                <w:color w:val="000000" w:themeColor="text1"/>
                <w:sz w:val="24"/>
              </w:rPr>
            </w:pPr>
            <w:r w:rsidRPr="002B13CE">
              <w:rPr>
                <w:rFonts w:ascii="仿宋" w:eastAsia="仿宋" w:hAnsi="仿宋" w:cs="仿宋" w:hint="eastAsia"/>
                <w:bCs/>
                <w:color w:val="000000" w:themeColor="text1"/>
                <w:sz w:val="24"/>
              </w:rPr>
              <w:t>系统名称</w:t>
            </w:r>
          </w:p>
        </w:tc>
        <w:tc>
          <w:tcPr>
            <w:tcW w:w="1741" w:type="pct"/>
            <w:tcBorders>
              <w:top w:val="single" w:sz="4" w:space="0" w:color="auto"/>
              <w:left w:val="single" w:sz="4" w:space="0" w:color="auto"/>
              <w:bottom w:val="single" w:sz="4" w:space="0" w:color="auto"/>
              <w:right w:val="single" w:sz="4" w:space="0" w:color="auto"/>
            </w:tcBorders>
          </w:tcPr>
          <w:p w:rsidR="002B13CE" w:rsidRPr="002B13CE" w:rsidRDefault="002B13CE" w:rsidP="00792B11">
            <w:pPr>
              <w:spacing w:line="360" w:lineRule="auto"/>
              <w:jc w:val="center"/>
              <w:rPr>
                <w:rFonts w:ascii="仿宋" w:eastAsia="仿宋" w:hAnsi="仿宋" w:cs="仿宋"/>
                <w:bCs/>
                <w:color w:val="000000" w:themeColor="text1"/>
                <w:sz w:val="24"/>
              </w:rPr>
            </w:pPr>
            <w:r w:rsidRPr="002B13CE">
              <w:rPr>
                <w:rFonts w:ascii="仿宋" w:eastAsia="仿宋" w:hAnsi="仿宋" w:cs="仿宋" w:hint="eastAsia"/>
                <w:bCs/>
                <w:color w:val="000000" w:themeColor="text1"/>
                <w:sz w:val="24"/>
              </w:rPr>
              <w:t>系统登记</w:t>
            </w:r>
          </w:p>
        </w:tc>
      </w:tr>
      <w:tr w:rsidR="002B13CE" w:rsidRPr="002B13CE" w:rsidTr="00792B11">
        <w:trPr>
          <w:trHeight w:val="90"/>
          <w:jc w:val="center"/>
        </w:trPr>
        <w:tc>
          <w:tcPr>
            <w:tcW w:w="1026" w:type="pct"/>
            <w:tcBorders>
              <w:top w:val="single" w:sz="4" w:space="0" w:color="auto"/>
              <w:left w:val="single" w:sz="4" w:space="0" w:color="auto"/>
              <w:bottom w:val="single" w:sz="4" w:space="0" w:color="auto"/>
              <w:right w:val="single" w:sz="4" w:space="0" w:color="auto"/>
            </w:tcBorders>
          </w:tcPr>
          <w:p w:rsidR="002B13CE" w:rsidRPr="002B13CE" w:rsidRDefault="002B13CE" w:rsidP="00792B11">
            <w:pPr>
              <w:spacing w:line="360" w:lineRule="auto"/>
              <w:jc w:val="center"/>
              <w:rPr>
                <w:rFonts w:ascii="仿宋" w:eastAsia="仿宋" w:hAnsi="仿宋" w:cs="仿宋"/>
                <w:color w:val="000000" w:themeColor="text1"/>
                <w:sz w:val="24"/>
              </w:rPr>
            </w:pPr>
            <w:r w:rsidRPr="002B13CE">
              <w:rPr>
                <w:rFonts w:ascii="仿宋" w:eastAsia="仿宋" w:hAnsi="仿宋" w:cs="仿宋" w:hint="eastAsia"/>
                <w:color w:val="000000" w:themeColor="text1"/>
                <w:sz w:val="24"/>
              </w:rPr>
              <w:t>1</w:t>
            </w:r>
          </w:p>
        </w:tc>
        <w:tc>
          <w:tcPr>
            <w:tcW w:w="2233" w:type="pct"/>
            <w:tcBorders>
              <w:top w:val="single" w:sz="4" w:space="0" w:color="auto"/>
              <w:left w:val="single" w:sz="4" w:space="0" w:color="auto"/>
              <w:bottom w:val="single" w:sz="4" w:space="0" w:color="auto"/>
              <w:right w:val="single" w:sz="4" w:space="0" w:color="auto"/>
            </w:tcBorders>
          </w:tcPr>
          <w:p w:rsidR="002B13CE" w:rsidRPr="002B13CE" w:rsidRDefault="002B13CE" w:rsidP="00792B11">
            <w:pPr>
              <w:spacing w:line="360" w:lineRule="auto"/>
              <w:jc w:val="center"/>
              <w:rPr>
                <w:rFonts w:ascii="仿宋" w:eastAsia="仿宋" w:hAnsi="仿宋" w:cs="仿宋"/>
                <w:color w:val="000000" w:themeColor="text1"/>
                <w:sz w:val="24"/>
              </w:rPr>
            </w:pPr>
            <w:r w:rsidRPr="002B13CE">
              <w:rPr>
                <w:rFonts w:ascii="仿宋" w:eastAsia="仿宋" w:hAnsi="仿宋" w:cs="仿宋" w:hint="eastAsia"/>
                <w:color w:val="000000" w:themeColor="text1"/>
                <w:sz w:val="24"/>
              </w:rPr>
              <w:t>HIS系统</w:t>
            </w:r>
          </w:p>
        </w:tc>
        <w:tc>
          <w:tcPr>
            <w:tcW w:w="1741" w:type="pct"/>
            <w:tcBorders>
              <w:top w:val="single" w:sz="4" w:space="0" w:color="auto"/>
              <w:left w:val="single" w:sz="4" w:space="0" w:color="auto"/>
              <w:bottom w:val="single" w:sz="4" w:space="0" w:color="auto"/>
              <w:right w:val="single" w:sz="4" w:space="0" w:color="auto"/>
            </w:tcBorders>
          </w:tcPr>
          <w:p w:rsidR="002B13CE" w:rsidRPr="002B13CE" w:rsidRDefault="002B13CE" w:rsidP="00792B11">
            <w:pPr>
              <w:spacing w:line="360" w:lineRule="auto"/>
              <w:jc w:val="center"/>
              <w:rPr>
                <w:rFonts w:ascii="仿宋" w:eastAsia="仿宋" w:hAnsi="仿宋" w:cs="仿宋"/>
                <w:color w:val="000000" w:themeColor="text1"/>
                <w:sz w:val="24"/>
              </w:rPr>
            </w:pPr>
            <w:r w:rsidRPr="002B13CE">
              <w:rPr>
                <w:rFonts w:ascii="仿宋" w:eastAsia="仿宋" w:hAnsi="仿宋" w:cs="仿宋" w:hint="eastAsia"/>
                <w:color w:val="000000" w:themeColor="text1"/>
                <w:sz w:val="24"/>
              </w:rPr>
              <w:t>三级</w:t>
            </w:r>
          </w:p>
        </w:tc>
      </w:tr>
      <w:tr w:rsidR="002B13CE" w:rsidRPr="002B13CE" w:rsidTr="00792B11">
        <w:trPr>
          <w:jc w:val="center"/>
        </w:trPr>
        <w:tc>
          <w:tcPr>
            <w:tcW w:w="1026" w:type="pct"/>
            <w:tcBorders>
              <w:top w:val="single" w:sz="4" w:space="0" w:color="auto"/>
              <w:left w:val="single" w:sz="4" w:space="0" w:color="auto"/>
              <w:bottom w:val="single" w:sz="4" w:space="0" w:color="auto"/>
              <w:right w:val="single" w:sz="4" w:space="0" w:color="auto"/>
            </w:tcBorders>
          </w:tcPr>
          <w:p w:rsidR="002B13CE" w:rsidRPr="002B13CE" w:rsidRDefault="002B13CE" w:rsidP="00792B11">
            <w:pPr>
              <w:spacing w:line="360" w:lineRule="auto"/>
              <w:jc w:val="center"/>
              <w:rPr>
                <w:rFonts w:ascii="仿宋" w:eastAsia="仿宋" w:hAnsi="仿宋" w:cs="仿宋"/>
                <w:color w:val="000000" w:themeColor="text1"/>
                <w:sz w:val="24"/>
              </w:rPr>
            </w:pPr>
            <w:r w:rsidRPr="002B13CE">
              <w:rPr>
                <w:rFonts w:ascii="仿宋" w:eastAsia="仿宋" w:hAnsi="仿宋" w:cs="仿宋" w:hint="eastAsia"/>
                <w:color w:val="000000" w:themeColor="text1"/>
                <w:sz w:val="24"/>
              </w:rPr>
              <w:t>2</w:t>
            </w:r>
          </w:p>
        </w:tc>
        <w:tc>
          <w:tcPr>
            <w:tcW w:w="2233" w:type="pct"/>
            <w:tcBorders>
              <w:top w:val="single" w:sz="4" w:space="0" w:color="auto"/>
              <w:left w:val="single" w:sz="4" w:space="0" w:color="auto"/>
              <w:bottom w:val="single" w:sz="4" w:space="0" w:color="auto"/>
              <w:right w:val="single" w:sz="4" w:space="0" w:color="auto"/>
            </w:tcBorders>
          </w:tcPr>
          <w:p w:rsidR="002B13CE" w:rsidRPr="002B13CE" w:rsidRDefault="002B13CE" w:rsidP="00792B11">
            <w:pPr>
              <w:spacing w:line="360" w:lineRule="auto"/>
              <w:jc w:val="center"/>
              <w:rPr>
                <w:rFonts w:ascii="仿宋" w:eastAsia="仿宋" w:hAnsi="仿宋" w:cs="仿宋"/>
                <w:color w:val="000000" w:themeColor="text1"/>
                <w:sz w:val="24"/>
              </w:rPr>
            </w:pPr>
            <w:r w:rsidRPr="002B13CE">
              <w:rPr>
                <w:rFonts w:ascii="仿宋" w:eastAsia="仿宋" w:hAnsi="仿宋" w:cs="仿宋" w:hint="eastAsia"/>
                <w:color w:val="000000" w:themeColor="text1"/>
                <w:sz w:val="24"/>
              </w:rPr>
              <w:t>医院集成平台</w:t>
            </w:r>
          </w:p>
        </w:tc>
        <w:tc>
          <w:tcPr>
            <w:tcW w:w="1741" w:type="pct"/>
            <w:tcBorders>
              <w:top w:val="single" w:sz="4" w:space="0" w:color="auto"/>
              <w:left w:val="single" w:sz="4" w:space="0" w:color="auto"/>
              <w:bottom w:val="single" w:sz="4" w:space="0" w:color="auto"/>
              <w:right w:val="single" w:sz="4" w:space="0" w:color="auto"/>
            </w:tcBorders>
          </w:tcPr>
          <w:p w:rsidR="002B13CE" w:rsidRPr="002B13CE" w:rsidRDefault="002B13CE" w:rsidP="00792B11">
            <w:pPr>
              <w:spacing w:line="360" w:lineRule="auto"/>
              <w:jc w:val="center"/>
              <w:rPr>
                <w:rFonts w:ascii="仿宋" w:eastAsia="仿宋" w:hAnsi="仿宋" w:cs="仿宋"/>
                <w:color w:val="000000" w:themeColor="text1"/>
                <w:sz w:val="24"/>
              </w:rPr>
            </w:pPr>
            <w:r w:rsidRPr="002B13CE">
              <w:rPr>
                <w:rFonts w:ascii="仿宋" w:eastAsia="仿宋" w:hAnsi="仿宋" w:cs="仿宋" w:hint="eastAsia"/>
                <w:color w:val="000000" w:themeColor="text1"/>
                <w:sz w:val="24"/>
              </w:rPr>
              <w:t>三级</w:t>
            </w:r>
          </w:p>
        </w:tc>
      </w:tr>
      <w:tr w:rsidR="002B13CE" w:rsidRPr="002B13CE" w:rsidTr="00792B11">
        <w:trPr>
          <w:jc w:val="center"/>
        </w:trPr>
        <w:tc>
          <w:tcPr>
            <w:tcW w:w="1026" w:type="pct"/>
            <w:tcBorders>
              <w:top w:val="single" w:sz="4" w:space="0" w:color="auto"/>
              <w:left w:val="single" w:sz="4" w:space="0" w:color="auto"/>
              <w:bottom w:val="single" w:sz="4" w:space="0" w:color="auto"/>
              <w:right w:val="single" w:sz="4" w:space="0" w:color="auto"/>
            </w:tcBorders>
          </w:tcPr>
          <w:p w:rsidR="002B13CE" w:rsidRPr="002B13CE" w:rsidRDefault="002B13CE" w:rsidP="00792B11">
            <w:pPr>
              <w:spacing w:line="360" w:lineRule="auto"/>
              <w:jc w:val="center"/>
              <w:rPr>
                <w:rFonts w:ascii="仿宋" w:eastAsia="仿宋" w:hAnsi="仿宋" w:cs="仿宋"/>
                <w:color w:val="000000" w:themeColor="text1"/>
                <w:sz w:val="24"/>
              </w:rPr>
            </w:pPr>
            <w:r w:rsidRPr="002B13CE">
              <w:rPr>
                <w:rFonts w:ascii="仿宋" w:eastAsia="仿宋" w:hAnsi="仿宋" w:cs="仿宋" w:hint="eastAsia"/>
                <w:color w:val="000000" w:themeColor="text1"/>
                <w:sz w:val="24"/>
              </w:rPr>
              <w:t>3</w:t>
            </w:r>
          </w:p>
        </w:tc>
        <w:tc>
          <w:tcPr>
            <w:tcW w:w="2233" w:type="pct"/>
            <w:tcBorders>
              <w:top w:val="single" w:sz="4" w:space="0" w:color="auto"/>
              <w:left w:val="single" w:sz="4" w:space="0" w:color="auto"/>
              <w:bottom w:val="single" w:sz="4" w:space="0" w:color="auto"/>
              <w:right w:val="single" w:sz="4" w:space="0" w:color="auto"/>
            </w:tcBorders>
          </w:tcPr>
          <w:p w:rsidR="002B13CE" w:rsidRPr="002B13CE" w:rsidRDefault="002B13CE" w:rsidP="00792B11">
            <w:pPr>
              <w:spacing w:line="360" w:lineRule="auto"/>
              <w:jc w:val="center"/>
              <w:rPr>
                <w:rFonts w:ascii="仿宋" w:eastAsia="仿宋" w:hAnsi="仿宋" w:cs="仿宋"/>
                <w:color w:val="000000" w:themeColor="text1"/>
                <w:sz w:val="24"/>
              </w:rPr>
            </w:pPr>
            <w:r w:rsidRPr="002B13CE">
              <w:rPr>
                <w:rFonts w:ascii="仿宋" w:eastAsia="仿宋" w:hAnsi="仿宋" w:cs="仿宋" w:hint="eastAsia"/>
                <w:color w:val="000000" w:themeColor="text1"/>
                <w:sz w:val="24"/>
              </w:rPr>
              <w:t>互联网服务平台系统</w:t>
            </w:r>
          </w:p>
        </w:tc>
        <w:tc>
          <w:tcPr>
            <w:tcW w:w="1741" w:type="pct"/>
            <w:tcBorders>
              <w:top w:val="single" w:sz="4" w:space="0" w:color="auto"/>
              <w:left w:val="single" w:sz="4" w:space="0" w:color="auto"/>
              <w:bottom w:val="single" w:sz="4" w:space="0" w:color="auto"/>
              <w:right w:val="single" w:sz="4" w:space="0" w:color="auto"/>
            </w:tcBorders>
          </w:tcPr>
          <w:p w:rsidR="002B13CE" w:rsidRPr="002B13CE" w:rsidRDefault="002B13CE" w:rsidP="00792B11">
            <w:pPr>
              <w:spacing w:line="360" w:lineRule="auto"/>
              <w:jc w:val="center"/>
              <w:rPr>
                <w:rFonts w:ascii="仿宋" w:eastAsia="仿宋" w:hAnsi="仿宋" w:cs="仿宋"/>
                <w:color w:val="000000" w:themeColor="text1"/>
                <w:sz w:val="24"/>
              </w:rPr>
            </w:pPr>
            <w:r w:rsidRPr="002B13CE">
              <w:rPr>
                <w:rFonts w:ascii="仿宋" w:eastAsia="仿宋" w:hAnsi="仿宋" w:cs="仿宋" w:hint="eastAsia"/>
                <w:color w:val="000000" w:themeColor="text1"/>
                <w:sz w:val="24"/>
              </w:rPr>
              <w:t>三级</w:t>
            </w:r>
          </w:p>
        </w:tc>
      </w:tr>
      <w:tr w:rsidR="002B13CE" w:rsidRPr="002B13CE" w:rsidTr="00792B11">
        <w:trPr>
          <w:jc w:val="center"/>
        </w:trPr>
        <w:tc>
          <w:tcPr>
            <w:tcW w:w="1026" w:type="pct"/>
            <w:tcBorders>
              <w:top w:val="single" w:sz="4" w:space="0" w:color="auto"/>
              <w:left w:val="single" w:sz="4" w:space="0" w:color="auto"/>
              <w:bottom w:val="single" w:sz="4" w:space="0" w:color="auto"/>
              <w:right w:val="single" w:sz="4" w:space="0" w:color="auto"/>
            </w:tcBorders>
          </w:tcPr>
          <w:p w:rsidR="002B13CE" w:rsidRPr="002B13CE" w:rsidRDefault="002B13CE" w:rsidP="00792B11">
            <w:pPr>
              <w:spacing w:line="360" w:lineRule="auto"/>
              <w:jc w:val="center"/>
              <w:rPr>
                <w:rFonts w:ascii="仿宋" w:eastAsia="仿宋" w:hAnsi="仿宋" w:cs="仿宋"/>
                <w:color w:val="000000" w:themeColor="text1"/>
                <w:sz w:val="24"/>
              </w:rPr>
            </w:pPr>
            <w:r w:rsidRPr="002B13CE">
              <w:rPr>
                <w:rFonts w:ascii="仿宋" w:eastAsia="仿宋" w:hAnsi="仿宋" w:cs="仿宋" w:hint="eastAsia"/>
                <w:color w:val="000000" w:themeColor="text1"/>
                <w:sz w:val="24"/>
              </w:rPr>
              <w:t>4</w:t>
            </w:r>
          </w:p>
        </w:tc>
        <w:tc>
          <w:tcPr>
            <w:tcW w:w="2233" w:type="pct"/>
            <w:tcBorders>
              <w:top w:val="single" w:sz="4" w:space="0" w:color="auto"/>
              <w:left w:val="single" w:sz="4" w:space="0" w:color="auto"/>
              <w:bottom w:val="single" w:sz="4" w:space="0" w:color="auto"/>
              <w:right w:val="single" w:sz="4" w:space="0" w:color="auto"/>
            </w:tcBorders>
          </w:tcPr>
          <w:p w:rsidR="002B13CE" w:rsidRPr="002B13CE" w:rsidRDefault="002B13CE" w:rsidP="00792B11">
            <w:pPr>
              <w:spacing w:line="360" w:lineRule="auto"/>
              <w:jc w:val="center"/>
              <w:rPr>
                <w:rFonts w:ascii="仿宋" w:eastAsia="仿宋" w:hAnsi="仿宋" w:cs="仿宋"/>
                <w:color w:val="000000" w:themeColor="text1"/>
                <w:sz w:val="24"/>
              </w:rPr>
            </w:pPr>
            <w:r w:rsidRPr="002B13CE">
              <w:rPr>
                <w:rFonts w:ascii="仿宋" w:eastAsia="仿宋" w:hAnsi="仿宋" w:cs="仿宋" w:hint="eastAsia"/>
                <w:color w:val="000000" w:themeColor="text1"/>
                <w:sz w:val="24"/>
              </w:rPr>
              <w:t>官网系统</w:t>
            </w:r>
          </w:p>
        </w:tc>
        <w:tc>
          <w:tcPr>
            <w:tcW w:w="1741" w:type="pct"/>
            <w:tcBorders>
              <w:top w:val="single" w:sz="4" w:space="0" w:color="auto"/>
              <w:left w:val="single" w:sz="4" w:space="0" w:color="auto"/>
              <w:bottom w:val="single" w:sz="4" w:space="0" w:color="auto"/>
              <w:right w:val="single" w:sz="4" w:space="0" w:color="auto"/>
            </w:tcBorders>
          </w:tcPr>
          <w:p w:rsidR="002B13CE" w:rsidRPr="002B13CE" w:rsidRDefault="002B13CE" w:rsidP="00792B11">
            <w:pPr>
              <w:spacing w:line="360" w:lineRule="auto"/>
              <w:jc w:val="center"/>
              <w:rPr>
                <w:rFonts w:ascii="仿宋" w:eastAsia="仿宋" w:hAnsi="仿宋" w:cs="仿宋"/>
                <w:color w:val="000000" w:themeColor="text1"/>
                <w:sz w:val="24"/>
              </w:rPr>
            </w:pPr>
            <w:r w:rsidRPr="002B13CE">
              <w:rPr>
                <w:rFonts w:ascii="仿宋" w:eastAsia="仿宋" w:hAnsi="仿宋" w:cs="仿宋" w:hint="eastAsia"/>
                <w:color w:val="000000" w:themeColor="text1"/>
                <w:sz w:val="24"/>
              </w:rPr>
              <w:t>二级</w:t>
            </w:r>
          </w:p>
        </w:tc>
      </w:tr>
      <w:tr w:rsidR="002B13CE" w:rsidRPr="002B13CE" w:rsidTr="00792B11">
        <w:trPr>
          <w:jc w:val="center"/>
        </w:trPr>
        <w:tc>
          <w:tcPr>
            <w:tcW w:w="1026" w:type="pct"/>
            <w:tcBorders>
              <w:top w:val="single" w:sz="4" w:space="0" w:color="auto"/>
              <w:left w:val="single" w:sz="4" w:space="0" w:color="auto"/>
              <w:bottom w:val="single" w:sz="4" w:space="0" w:color="auto"/>
              <w:right w:val="single" w:sz="4" w:space="0" w:color="auto"/>
            </w:tcBorders>
          </w:tcPr>
          <w:p w:rsidR="002B13CE" w:rsidRPr="002B13CE" w:rsidRDefault="002B13CE" w:rsidP="00792B11">
            <w:pPr>
              <w:spacing w:line="360" w:lineRule="auto"/>
              <w:jc w:val="center"/>
              <w:rPr>
                <w:rFonts w:ascii="仿宋" w:eastAsia="仿宋" w:hAnsi="仿宋" w:cs="仿宋"/>
                <w:color w:val="000000" w:themeColor="text1"/>
                <w:sz w:val="24"/>
              </w:rPr>
            </w:pPr>
            <w:r w:rsidRPr="002B13CE">
              <w:rPr>
                <w:rFonts w:ascii="仿宋" w:eastAsia="仿宋" w:hAnsi="仿宋" w:cs="仿宋" w:hint="eastAsia"/>
                <w:color w:val="000000" w:themeColor="text1"/>
                <w:sz w:val="24"/>
              </w:rPr>
              <w:t>5</w:t>
            </w:r>
          </w:p>
        </w:tc>
        <w:tc>
          <w:tcPr>
            <w:tcW w:w="2233" w:type="pct"/>
            <w:tcBorders>
              <w:top w:val="single" w:sz="4" w:space="0" w:color="auto"/>
              <w:left w:val="single" w:sz="4" w:space="0" w:color="auto"/>
              <w:bottom w:val="single" w:sz="4" w:space="0" w:color="auto"/>
              <w:right w:val="single" w:sz="4" w:space="0" w:color="auto"/>
            </w:tcBorders>
          </w:tcPr>
          <w:p w:rsidR="002B13CE" w:rsidRPr="002B13CE" w:rsidRDefault="002B13CE" w:rsidP="00792B11">
            <w:pPr>
              <w:spacing w:line="360" w:lineRule="auto"/>
              <w:jc w:val="center"/>
              <w:rPr>
                <w:rFonts w:ascii="仿宋" w:eastAsia="仿宋" w:hAnsi="仿宋" w:cs="仿宋"/>
                <w:color w:val="000000" w:themeColor="text1"/>
                <w:sz w:val="24"/>
              </w:rPr>
            </w:pPr>
            <w:r w:rsidRPr="002B13CE">
              <w:rPr>
                <w:rFonts w:ascii="仿宋" w:eastAsia="仿宋" w:hAnsi="仿宋" w:hint="eastAsia"/>
                <w:color w:val="000000" w:themeColor="text1"/>
                <w:sz w:val="24"/>
              </w:rPr>
              <w:t>平安医院</w:t>
            </w:r>
            <w:r w:rsidRPr="002B13CE">
              <w:rPr>
                <w:rFonts w:ascii="仿宋" w:eastAsia="仿宋" w:hAnsi="仿宋"/>
                <w:color w:val="000000" w:themeColor="text1"/>
                <w:sz w:val="24"/>
              </w:rPr>
              <w:t>安防综合</w:t>
            </w:r>
            <w:r w:rsidRPr="002B13CE">
              <w:rPr>
                <w:rFonts w:ascii="仿宋" w:eastAsia="仿宋" w:hAnsi="仿宋" w:hint="eastAsia"/>
                <w:color w:val="000000" w:themeColor="text1"/>
                <w:sz w:val="24"/>
              </w:rPr>
              <w:t>管控系统</w:t>
            </w:r>
          </w:p>
        </w:tc>
        <w:tc>
          <w:tcPr>
            <w:tcW w:w="1741" w:type="pct"/>
            <w:tcBorders>
              <w:top w:val="single" w:sz="4" w:space="0" w:color="auto"/>
              <w:left w:val="single" w:sz="4" w:space="0" w:color="auto"/>
              <w:bottom w:val="single" w:sz="4" w:space="0" w:color="auto"/>
              <w:right w:val="single" w:sz="4" w:space="0" w:color="auto"/>
            </w:tcBorders>
          </w:tcPr>
          <w:p w:rsidR="002B13CE" w:rsidRPr="002B13CE" w:rsidRDefault="002B13CE" w:rsidP="00792B11">
            <w:pPr>
              <w:spacing w:line="360" w:lineRule="auto"/>
              <w:jc w:val="center"/>
              <w:rPr>
                <w:rFonts w:ascii="仿宋" w:eastAsia="仿宋" w:hAnsi="仿宋" w:cs="仿宋"/>
                <w:color w:val="000000" w:themeColor="text1"/>
                <w:sz w:val="24"/>
              </w:rPr>
            </w:pPr>
            <w:r w:rsidRPr="002B13CE">
              <w:rPr>
                <w:rFonts w:ascii="仿宋" w:eastAsia="仿宋" w:hAnsi="仿宋" w:cs="仿宋" w:hint="eastAsia"/>
                <w:color w:val="000000" w:themeColor="text1"/>
                <w:sz w:val="24"/>
              </w:rPr>
              <w:t>二级</w:t>
            </w:r>
          </w:p>
        </w:tc>
      </w:tr>
    </w:tbl>
    <w:p w:rsidR="002B13CE" w:rsidRPr="002B13CE" w:rsidRDefault="002B13CE" w:rsidP="00FA46C7">
      <w:pPr>
        <w:pStyle w:val="1f3"/>
        <w:widowControl/>
        <w:numPr>
          <w:ilvl w:val="0"/>
          <w:numId w:val="171"/>
        </w:numPr>
        <w:autoSpaceDE/>
        <w:autoSpaceDN/>
        <w:adjustRightInd/>
        <w:spacing w:before="340" w:after="330" w:line="360" w:lineRule="auto"/>
        <w:jc w:val="left"/>
        <w:rPr>
          <w:rFonts w:ascii="仿宋" w:eastAsia="仿宋" w:hAnsi="仿宋"/>
          <w:color w:val="000000" w:themeColor="text1"/>
          <w:sz w:val="24"/>
          <w:szCs w:val="24"/>
        </w:rPr>
      </w:pPr>
      <w:bookmarkStart w:id="120" w:name="_Toc154952637"/>
      <w:r w:rsidRPr="002B13CE">
        <w:rPr>
          <w:rFonts w:ascii="仿宋" w:eastAsia="仿宋" w:hAnsi="仿宋" w:hint="eastAsia"/>
          <w:color w:val="000000" w:themeColor="text1"/>
          <w:sz w:val="24"/>
          <w:szCs w:val="24"/>
        </w:rPr>
        <w:t>建设内容</w:t>
      </w:r>
      <w:bookmarkEnd w:id="120"/>
    </w:p>
    <w:tbl>
      <w:tblPr>
        <w:tblW w:w="5000" w:type="pct"/>
        <w:jc w:val="center"/>
        <w:tblBorders>
          <w:top w:val="double" w:sz="2" w:space="0" w:color="auto"/>
          <w:left w:val="double" w:sz="2" w:space="0" w:color="auto"/>
          <w:bottom w:val="double" w:sz="2" w:space="0" w:color="auto"/>
          <w:right w:val="double" w:sz="2" w:space="0" w:color="auto"/>
          <w:insideH w:val="single" w:sz="6" w:space="0" w:color="auto"/>
          <w:insideV w:val="single" w:sz="6" w:space="0" w:color="auto"/>
        </w:tblBorders>
        <w:tblLook w:val="04A0" w:firstRow="1" w:lastRow="0" w:firstColumn="1" w:lastColumn="0" w:noHBand="0" w:noVBand="1"/>
      </w:tblPr>
      <w:tblGrid>
        <w:gridCol w:w="2057"/>
        <w:gridCol w:w="4929"/>
        <w:gridCol w:w="1536"/>
      </w:tblGrid>
      <w:tr w:rsidR="002B13CE" w:rsidRPr="002B13CE" w:rsidTr="00792B11">
        <w:trPr>
          <w:cantSplit/>
          <w:trHeight w:val="59"/>
          <w:jc w:val="center"/>
        </w:trPr>
        <w:tc>
          <w:tcPr>
            <w:tcW w:w="1207" w:type="pct"/>
            <w:tcBorders>
              <w:right w:val="single" w:sz="4" w:space="0" w:color="auto"/>
            </w:tcBorders>
            <w:vAlign w:val="center"/>
          </w:tcPr>
          <w:p w:rsidR="002B13CE" w:rsidRPr="002B13CE" w:rsidRDefault="002B13CE" w:rsidP="00792B11">
            <w:pPr>
              <w:snapToGrid w:val="0"/>
              <w:spacing w:line="360" w:lineRule="auto"/>
              <w:jc w:val="center"/>
              <w:rPr>
                <w:rFonts w:ascii="仿宋" w:eastAsia="仿宋" w:hAnsi="仿宋" w:cs="宋体"/>
                <w:b/>
                <w:color w:val="000000" w:themeColor="text1"/>
                <w:sz w:val="24"/>
              </w:rPr>
            </w:pPr>
            <w:r w:rsidRPr="002B13CE">
              <w:rPr>
                <w:rFonts w:ascii="仿宋" w:eastAsia="仿宋" w:hAnsi="仿宋" w:cs="宋体" w:hint="eastAsia"/>
                <w:b/>
                <w:color w:val="000000" w:themeColor="text1"/>
                <w:sz w:val="24"/>
              </w:rPr>
              <w:t>序号</w:t>
            </w:r>
          </w:p>
        </w:tc>
        <w:tc>
          <w:tcPr>
            <w:tcW w:w="2892" w:type="pct"/>
            <w:tcBorders>
              <w:left w:val="single" w:sz="4" w:space="0" w:color="auto"/>
            </w:tcBorders>
            <w:vAlign w:val="center"/>
          </w:tcPr>
          <w:p w:rsidR="002B13CE" w:rsidRPr="002B13CE" w:rsidRDefault="002B13CE" w:rsidP="00792B11">
            <w:pPr>
              <w:snapToGrid w:val="0"/>
              <w:spacing w:line="360" w:lineRule="auto"/>
              <w:jc w:val="center"/>
              <w:rPr>
                <w:rFonts w:ascii="仿宋" w:eastAsia="仿宋" w:hAnsi="仿宋" w:cs="宋体"/>
                <w:b/>
                <w:color w:val="000000" w:themeColor="text1"/>
                <w:sz w:val="24"/>
              </w:rPr>
            </w:pPr>
            <w:r w:rsidRPr="002B13CE">
              <w:rPr>
                <w:rFonts w:ascii="仿宋" w:eastAsia="仿宋" w:hAnsi="仿宋" w:cs="宋体"/>
                <w:b/>
                <w:color w:val="000000" w:themeColor="text1"/>
                <w:sz w:val="24"/>
              </w:rPr>
              <w:t>建设内容</w:t>
            </w:r>
          </w:p>
        </w:tc>
        <w:tc>
          <w:tcPr>
            <w:tcW w:w="901" w:type="pct"/>
            <w:vAlign w:val="center"/>
          </w:tcPr>
          <w:p w:rsidR="002B13CE" w:rsidRPr="002B13CE" w:rsidRDefault="002B13CE" w:rsidP="00792B11">
            <w:pPr>
              <w:snapToGrid w:val="0"/>
              <w:spacing w:line="360" w:lineRule="auto"/>
              <w:jc w:val="center"/>
              <w:rPr>
                <w:rFonts w:ascii="仿宋" w:eastAsia="仿宋" w:hAnsi="仿宋" w:cs="宋体"/>
                <w:b/>
                <w:color w:val="000000" w:themeColor="text1"/>
                <w:sz w:val="24"/>
              </w:rPr>
            </w:pPr>
            <w:r w:rsidRPr="002B13CE">
              <w:rPr>
                <w:rFonts w:ascii="仿宋" w:eastAsia="仿宋" w:hAnsi="仿宋" w:cs="宋体" w:hint="eastAsia"/>
                <w:b/>
                <w:color w:val="000000" w:themeColor="text1"/>
                <w:sz w:val="24"/>
              </w:rPr>
              <w:t>数量</w:t>
            </w:r>
          </w:p>
        </w:tc>
      </w:tr>
      <w:tr w:rsidR="002B13CE" w:rsidRPr="002B13CE" w:rsidTr="00792B11">
        <w:trPr>
          <w:cantSplit/>
          <w:trHeight w:val="552"/>
          <w:jc w:val="center"/>
        </w:trPr>
        <w:tc>
          <w:tcPr>
            <w:tcW w:w="1207" w:type="pct"/>
            <w:tcBorders>
              <w:right w:val="single" w:sz="4" w:space="0" w:color="auto"/>
            </w:tcBorders>
            <w:vAlign w:val="center"/>
          </w:tcPr>
          <w:p w:rsidR="002B13CE" w:rsidRPr="002B13CE" w:rsidRDefault="002B13CE" w:rsidP="00792B11">
            <w:pPr>
              <w:spacing w:line="360" w:lineRule="auto"/>
              <w:jc w:val="center"/>
              <w:rPr>
                <w:rFonts w:ascii="仿宋" w:eastAsia="仿宋" w:hAnsi="仿宋"/>
                <w:color w:val="000000" w:themeColor="text1"/>
                <w:sz w:val="24"/>
              </w:rPr>
            </w:pPr>
            <w:r w:rsidRPr="002B13CE">
              <w:rPr>
                <w:rFonts w:ascii="仿宋" w:eastAsia="仿宋" w:hAnsi="仿宋" w:hint="eastAsia"/>
                <w:color w:val="000000" w:themeColor="text1"/>
                <w:sz w:val="24"/>
              </w:rPr>
              <w:t>1</w:t>
            </w:r>
          </w:p>
        </w:tc>
        <w:tc>
          <w:tcPr>
            <w:tcW w:w="2892" w:type="pct"/>
            <w:tcBorders>
              <w:left w:val="single" w:sz="4" w:space="0" w:color="auto"/>
            </w:tcBorders>
            <w:vAlign w:val="center"/>
          </w:tcPr>
          <w:p w:rsidR="002B13CE" w:rsidRPr="002B13CE" w:rsidRDefault="002B13CE" w:rsidP="00792B11">
            <w:pPr>
              <w:spacing w:line="360" w:lineRule="auto"/>
              <w:ind w:firstLine="420"/>
              <w:jc w:val="center"/>
              <w:rPr>
                <w:rFonts w:ascii="仿宋" w:eastAsia="仿宋" w:hAnsi="仿宋" w:cs="宋体"/>
                <w:color w:val="000000" w:themeColor="text1"/>
                <w:sz w:val="24"/>
              </w:rPr>
            </w:pPr>
            <w:r w:rsidRPr="002B13CE">
              <w:rPr>
                <w:rFonts w:ascii="仿宋" w:eastAsia="仿宋" w:hAnsi="仿宋" w:cs="宋体" w:hint="eastAsia"/>
                <w:color w:val="000000" w:themeColor="text1"/>
                <w:kern w:val="0"/>
                <w:sz w:val="24"/>
              </w:rPr>
              <w:t>存储设备</w:t>
            </w:r>
          </w:p>
        </w:tc>
        <w:tc>
          <w:tcPr>
            <w:tcW w:w="901" w:type="pct"/>
            <w:vAlign w:val="center"/>
          </w:tcPr>
          <w:p w:rsidR="002B13CE" w:rsidRPr="002B13CE" w:rsidRDefault="002B13CE" w:rsidP="00792B11">
            <w:pPr>
              <w:snapToGrid w:val="0"/>
              <w:spacing w:line="360" w:lineRule="auto"/>
              <w:ind w:firstLine="420"/>
              <w:rPr>
                <w:rFonts w:ascii="仿宋" w:eastAsia="仿宋" w:hAnsi="仿宋" w:cs="宋体"/>
                <w:color w:val="000000" w:themeColor="text1"/>
                <w:sz w:val="24"/>
              </w:rPr>
            </w:pPr>
            <w:r w:rsidRPr="002B13CE">
              <w:rPr>
                <w:rFonts w:ascii="仿宋" w:eastAsia="仿宋" w:hAnsi="仿宋" w:cs="宋体" w:hint="eastAsia"/>
                <w:color w:val="000000" w:themeColor="text1"/>
                <w:sz w:val="24"/>
              </w:rPr>
              <w:t>1套</w:t>
            </w:r>
          </w:p>
        </w:tc>
      </w:tr>
      <w:tr w:rsidR="002B13CE" w:rsidRPr="002B13CE" w:rsidTr="00792B11">
        <w:trPr>
          <w:cantSplit/>
          <w:trHeight w:val="552"/>
          <w:jc w:val="center"/>
        </w:trPr>
        <w:tc>
          <w:tcPr>
            <w:tcW w:w="1207" w:type="pct"/>
            <w:tcBorders>
              <w:right w:val="single" w:sz="4" w:space="0" w:color="auto"/>
            </w:tcBorders>
            <w:vAlign w:val="center"/>
          </w:tcPr>
          <w:p w:rsidR="002B13CE" w:rsidRPr="002B13CE" w:rsidRDefault="002B13CE" w:rsidP="00792B11">
            <w:pPr>
              <w:spacing w:line="360" w:lineRule="auto"/>
              <w:jc w:val="center"/>
              <w:rPr>
                <w:rFonts w:ascii="仿宋" w:eastAsia="仿宋" w:hAnsi="仿宋"/>
                <w:color w:val="000000" w:themeColor="text1"/>
                <w:sz w:val="24"/>
              </w:rPr>
            </w:pPr>
            <w:r w:rsidRPr="002B13CE">
              <w:rPr>
                <w:rFonts w:ascii="仿宋" w:eastAsia="仿宋" w:hAnsi="仿宋" w:hint="eastAsia"/>
                <w:color w:val="000000" w:themeColor="text1"/>
                <w:sz w:val="24"/>
              </w:rPr>
              <w:t>2</w:t>
            </w:r>
          </w:p>
        </w:tc>
        <w:tc>
          <w:tcPr>
            <w:tcW w:w="2892" w:type="pct"/>
            <w:tcBorders>
              <w:left w:val="single" w:sz="4" w:space="0" w:color="auto"/>
            </w:tcBorders>
            <w:vAlign w:val="center"/>
          </w:tcPr>
          <w:p w:rsidR="002B13CE" w:rsidRPr="002B13CE" w:rsidRDefault="002B13CE" w:rsidP="00792B11">
            <w:pPr>
              <w:spacing w:line="360" w:lineRule="auto"/>
              <w:ind w:firstLine="420"/>
              <w:jc w:val="center"/>
              <w:rPr>
                <w:rFonts w:ascii="仿宋" w:eastAsia="仿宋" w:hAnsi="仿宋" w:cs="宋体"/>
                <w:color w:val="000000" w:themeColor="text1"/>
                <w:sz w:val="24"/>
              </w:rPr>
            </w:pPr>
            <w:r w:rsidRPr="002B13CE">
              <w:rPr>
                <w:rFonts w:ascii="仿宋" w:eastAsia="仿宋" w:hAnsi="仿宋" w:cs="宋体" w:hint="eastAsia"/>
                <w:color w:val="000000" w:themeColor="text1"/>
                <w:kern w:val="0"/>
                <w:sz w:val="24"/>
              </w:rPr>
              <w:t>HIS软件</w:t>
            </w:r>
          </w:p>
        </w:tc>
        <w:tc>
          <w:tcPr>
            <w:tcW w:w="901" w:type="pct"/>
          </w:tcPr>
          <w:p w:rsidR="002B13CE" w:rsidRPr="002B13CE" w:rsidRDefault="002B13CE" w:rsidP="00792B11">
            <w:pPr>
              <w:snapToGrid w:val="0"/>
              <w:spacing w:line="360" w:lineRule="auto"/>
              <w:ind w:firstLine="420"/>
              <w:rPr>
                <w:rFonts w:ascii="仿宋" w:eastAsia="仿宋" w:hAnsi="仿宋" w:cs="宋体"/>
                <w:color w:val="000000" w:themeColor="text1"/>
                <w:sz w:val="24"/>
              </w:rPr>
            </w:pPr>
            <w:r w:rsidRPr="002B13CE">
              <w:rPr>
                <w:rFonts w:ascii="仿宋" w:eastAsia="仿宋" w:hAnsi="仿宋" w:cs="宋体" w:hint="eastAsia"/>
                <w:color w:val="000000" w:themeColor="text1"/>
                <w:sz w:val="24"/>
              </w:rPr>
              <w:t>1套</w:t>
            </w:r>
          </w:p>
        </w:tc>
      </w:tr>
      <w:tr w:rsidR="002B13CE" w:rsidRPr="002B13CE" w:rsidTr="00792B11">
        <w:trPr>
          <w:cantSplit/>
          <w:trHeight w:val="552"/>
          <w:jc w:val="center"/>
        </w:trPr>
        <w:tc>
          <w:tcPr>
            <w:tcW w:w="1207" w:type="pct"/>
            <w:tcBorders>
              <w:right w:val="single" w:sz="4" w:space="0" w:color="auto"/>
            </w:tcBorders>
            <w:vAlign w:val="center"/>
          </w:tcPr>
          <w:p w:rsidR="002B13CE" w:rsidRPr="002B13CE" w:rsidRDefault="002B13CE" w:rsidP="00792B11">
            <w:pPr>
              <w:spacing w:line="360" w:lineRule="auto"/>
              <w:jc w:val="center"/>
              <w:rPr>
                <w:rFonts w:ascii="仿宋" w:eastAsia="仿宋" w:hAnsi="仿宋"/>
                <w:color w:val="000000" w:themeColor="text1"/>
                <w:sz w:val="24"/>
              </w:rPr>
            </w:pPr>
            <w:r w:rsidRPr="002B13CE">
              <w:rPr>
                <w:rFonts w:ascii="仿宋" w:eastAsia="仿宋" w:hAnsi="仿宋" w:hint="eastAsia"/>
                <w:color w:val="000000" w:themeColor="text1"/>
                <w:sz w:val="24"/>
              </w:rPr>
              <w:lastRenderedPageBreak/>
              <w:t>3</w:t>
            </w:r>
          </w:p>
        </w:tc>
        <w:tc>
          <w:tcPr>
            <w:tcW w:w="2892" w:type="pct"/>
            <w:tcBorders>
              <w:left w:val="single" w:sz="4" w:space="0" w:color="auto"/>
            </w:tcBorders>
            <w:vAlign w:val="center"/>
          </w:tcPr>
          <w:p w:rsidR="002B13CE" w:rsidRPr="002B13CE" w:rsidRDefault="002B13CE" w:rsidP="00792B11">
            <w:pPr>
              <w:spacing w:line="360" w:lineRule="auto"/>
              <w:ind w:firstLine="420"/>
              <w:jc w:val="center"/>
              <w:rPr>
                <w:rFonts w:ascii="仿宋" w:eastAsia="仿宋" w:hAnsi="仿宋" w:cs="宋体"/>
                <w:color w:val="000000" w:themeColor="text1"/>
                <w:sz w:val="24"/>
              </w:rPr>
            </w:pPr>
            <w:r w:rsidRPr="002B13CE">
              <w:rPr>
                <w:rFonts w:ascii="仿宋" w:eastAsia="仿宋" w:hAnsi="仿宋" w:cs="宋体" w:hint="eastAsia"/>
                <w:color w:val="000000" w:themeColor="text1"/>
                <w:kern w:val="0"/>
                <w:sz w:val="24"/>
              </w:rPr>
              <w:t>基础软件</w:t>
            </w:r>
          </w:p>
        </w:tc>
        <w:tc>
          <w:tcPr>
            <w:tcW w:w="901" w:type="pct"/>
          </w:tcPr>
          <w:p w:rsidR="002B13CE" w:rsidRPr="002B13CE" w:rsidRDefault="002B13CE" w:rsidP="00792B11">
            <w:pPr>
              <w:snapToGrid w:val="0"/>
              <w:spacing w:line="360" w:lineRule="auto"/>
              <w:ind w:firstLine="420"/>
              <w:rPr>
                <w:rFonts w:ascii="仿宋" w:eastAsia="仿宋" w:hAnsi="仿宋" w:cs="宋体"/>
                <w:color w:val="000000" w:themeColor="text1"/>
                <w:sz w:val="24"/>
              </w:rPr>
            </w:pPr>
            <w:r w:rsidRPr="002B13CE">
              <w:rPr>
                <w:rFonts w:ascii="仿宋" w:eastAsia="仿宋" w:hAnsi="仿宋" w:cs="宋体" w:hint="eastAsia"/>
                <w:color w:val="000000" w:themeColor="text1"/>
                <w:sz w:val="24"/>
              </w:rPr>
              <w:t>1套</w:t>
            </w:r>
          </w:p>
        </w:tc>
      </w:tr>
      <w:tr w:rsidR="002B13CE" w:rsidRPr="002B13CE" w:rsidTr="00792B11">
        <w:trPr>
          <w:cantSplit/>
          <w:trHeight w:val="552"/>
          <w:jc w:val="center"/>
        </w:trPr>
        <w:tc>
          <w:tcPr>
            <w:tcW w:w="1207" w:type="pct"/>
            <w:tcBorders>
              <w:right w:val="single" w:sz="4" w:space="0" w:color="auto"/>
            </w:tcBorders>
            <w:vAlign w:val="center"/>
          </w:tcPr>
          <w:p w:rsidR="002B13CE" w:rsidRPr="002B13CE" w:rsidRDefault="002B13CE" w:rsidP="00792B11">
            <w:pPr>
              <w:spacing w:line="360" w:lineRule="auto"/>
              <w:jc w:val="center"/>
              <w:rPr>
                <w:rFonts w:ascii="仿宋" w:eastAsia="仿宋" w:hAnsi="仿宋"/>
                <w:color w:val="000000" w:themeColor="text1"/>
                <w:sz w:val="24"/>
              </w:rPr>
            </w:pPr>
            <w:r w:rsidRPr="002B13CE">
              <w:rPr>
                <w:rFonts w:ascii="仿宋" w:eastAsia="仿宋" w:hAnsi="仿宋" w:hint="eastAsia"/>
                <w:color w:val="000000" w:themeColor="text1"/>
                <w:sz w:val="24"/>
              </w:rPr>
              <w:t>4</w:t>
            </w:r>
          </w:p>
        </w:tc>
        <w:tc>
          <w:tcPr>
            <w:tcW w:w="2892" w:type="pct"/>
            <w:tcBorders>
              <w:left w:val="single" w:sz="4" w:space="0" w:color="auto"/>
            </w:tcBorders>
            <w:vAlign w:val="center"/>
          </w:tcPr>
          <w:p w:rsidR="002B13CE" w:rsidRPr="002B13CE" w:rsidRDefault="002B13CE" w:rsidP="00792B11">
            <w:pPr>
              <w:spacing w:line="360" w:lineRule="auto"/>
              <w:ind w:firstLine="420"/>
              <w:jc w:val="center"/>
              <w:rPr>
                <w:rFonts w:ascii="仿宋" w:eastAsia="仿宋" w:hAnsi="仿宋" w:cs="宋体"/>
                <w:color w:val="000000" w:themeColor="text1"/>
                <w:sz w:val="24"/>
              </w:rPr>
            </w:pPr>
            <w:r w:rsidRPr="002B13CE">
              <w:rPr>
                <w:rFonts w:ascii="仿宋" w:eastAsia="仿宋" w:hAnsi="仿宋" w:cs="宋体" w:hint="eastAsia"/>
                <w:color w:val="000000" w:themeColor="text1"/>
                <w:kern w:val="0"/>
                <w:sz w:val="24"/>
              </w:rPr>
              <w:t>软件开发（小程序+全部接口）</w:t>
            </w:r>
          </w:p>
        </w:tc>
        <w:tc>
          <w:tcPr>
            <w:tcW w:w="901" w:type="pct"/>
          </w:tcPr>
          <w:p w:rsidR="002B13CE" w:rsidRPr="002B13CE" w:rsidRDefault="002B13CE" w:rsidP="00792B11">
            <w:pPr>
              <w:snapToGrid w:val="0"/>
              <w:spacing w:line="360" w:lineRule="auto"/>
              <w:ind w:firstLine="420"/>
              <w:rPr>
                <w:rFonts w:ascii="仿宋" w:eastAsia="仿宋" w:hAnsi="仿宋" w:cs="宋体"/>
                <w:color w:val="000000" w:themeColor="text1"/>
                <w:sz w:val="24"/>
              </w:rPr>
            </w:pPr>
            <w:r w:rsidRPr="002B13CE">
              <w:rPr>
                <w:rFonts w:ascii="仿宋" w:eastAsia="仿宋" w:hAnsi="仿宋" w:cs="宋体" w:hint="eastAsia"/>
                <w:color w:val="000000" w:themeColor="text1"/>
                <w:sz w:val="24"/>
              </w:rPr>
              <w:t>1套</w:t>
            </w:r>
          </w:p>
        </w:tc>
      </w:tr>
      <w:tr w:rsidR="002B13CE" w:rsidRPr="002B13CE" w:rsidTr="00792B11">
        <w:trPr>
          <w:cantSplit/>
          <w:trHeight w:val="552"/>
          <w:jc w:val="center"/>
        </w:trPr>
        <w:tc>
          <w:tcPr>
            <w:tcW w:w="1207" w:type="pct"/>
            <w:tcBorders>
              <w:right w:val="single" w:sz="4" w:space="0" w:color="auto"/>
            </w:tcBorders>
            <w:vAlign w:val="center"/>
          </w:tcPr>
          <w:p w:rsidR="002B13CE" w:rsidRPr="002B13CE" w:rsidRDefault="002B13CE" w:rsidP="00792B11">
            <w:pPr>
              <w:spacing w:line="360" w:lineRule="auto"/>
              <w:jc w:val="center"/>
              <w:rPr>
                <w:rFonts w:ascii="仿宋" w:eastAsia="仿宋" w:hAnsi="仿宋"/>
                <w:color w:val="000000" w:themeColor="text1"/>
                <w:sz w:val="24"/>
              </w:rPr>
            </w:pPr>
            <w:r w:rsidRPr="002B13CE">
              <w:rPr>
                <w:rFonts w:ascii="仿宋" w:eastAsia="仿宋" w:hAnsi="仿宋" w:hint="eastAsia"/>
                <w:color w:val="000000" w:themeColor="text1"/>
                <w:sz w:val="24"/>
              </w:rPr>
              <w:t>5</w:t>
            </w:r>
          </w:p>
        </w:tc>
        <w:tc>
          <w:tcPr>
            <w:tcW w:w="2892" w:type="pct"/>
            <w:tcBorders>
              <w:left w:val="single" w:sz="4" w:space="0" w:color="auto"/>
            </w:tcBorders>
            <w:vAlign w:val="center"/>
          </w:tcPr>
          <w:p w:rsidR="002B13CE" w:rsidRPr="002B13CE" w:rsidRDefault="002B13CE" w:rsidP="00792B11">
            <w:pPr>
              <w:spacing w:line="360" w:lineRule="auto"/>
              <w:ind w:firstLine="420"/>
              <w:jc w:val="center"/>
              <w:rPr>
                <w:rFonts w:ascii="仿宋" w:eastAsia="仿宋" w:hAnsi="仿宋" w:cs="宋体"/>
                <w:color w:val="000000" w:themeColor="text1"/>
                <w:sz w:val="24"/>
              </w:rPr>
            </w:pPr>
            <w:r w:rsidRPr="002B13CE">
              <w:rPr>
                <w:rFonts w:ascii="仿宋" w:eastAsia="仿宋" w:hAnsi="仿宋" w:cs="宋体" w:hint="eastAsia"/>
                <w:color w:val="000000" w:themeColor="text1"/>
                <w:sz w:val="24"/>
              </w:rPr>
              <w:t>信息系统集成</w:t>
            </w:r>
          </w:p>
        </w:tc>
        <w:tc>
          <w:tcPr>
            <w:tcW w:w="901" w:type="pct"/>
          </w:tcPr>
          <w:p w:rsidR="002B13CE" w:rsidRPr="002B13CE" w:rsidRDefault="002B13CE" w:rsidP="00792B11">
            <w:pPr>
              <w:snapToGrid w:val="0"/>
              <w:spacing w:line="360" w:lineRule="auto"/>
              <w:ind w:firstLine="420"/>
              <w:rPr>
                <w:rFonts w:ascii="仿宋" w:eastAsia="仿宋" w:hAnsi="仿宋" w:cs="宋体"/>
                <w:color w:val="000000" w:themeColor="text1"/>
                <w:sz w:val="24"/>
              </w:rPr>
            </w:pPr>
            <w:r w:rsidRPr="002B13CE">
              <w:rPr>
                <w:rFonts w:ascii="仿宋" w:eastAsia="仿宋" w:hAnsi="仿宋" w:cs="宋体" w:hint="eastAsia"/>
                <w:color w:val="000000" w:themeColor="text1"/>
                <w:sz w:val="24"/>
              </w:rPr>
              <w:t>1项</w:t>
            </w:r>
          </w:p>
        </w:tc>
      </w:tr>
    </w:tbl>
    <w:p w:rsidR="002B13CE" w:rsidRPr="002B13CE" w:rsidRDefault="002B13CE" w:rsidP="002B13CE">
      <w:pPr>
        <w:pStyle w:val="2f3"/>
        <w:spacing w:line="360" w:lineRule="auto"/>
        <w:ind w:leftChars="0" w:left="0" w:firstLineChars="0" w:firstLine="0"/>
        <w:rPr>
          <w:rFonts w:ascii="仿宋" w:eastAsia="仿宋" w:hAnsi="仿宋"/>
          <w:b/>
          <w:color w:val="000000" w:themeColor="text1"/>
          <w:szCs w:val="24"/>
        </w:rPr>
      </w:pPr>
      <w:r w:rsidRPr="002B13CE">
        <w:rPr>
          <w:rFonts w:ascii="仿宋" w:eastAsia="仿宋" w:hAnsi="仿宋" w:hint="eastAsia"/>
          <w:b/>
          <w:color w:val="000000" w:themeColor="text1"/>
          <w:szCs w:val="24"/>
        </w:rPr>
        <w:t>详细建设清单如下：</w:t>
      </w:r>
    </w:p>
    <w:tbl>
      <w:tblPr>
        <w:tblW w:w="8398" w:type="dxa"/>
        <w:tblInd w:w="113" w:type="dxa"/>
        <w:tblLook w:val="04A0" w:firstRow="1" w:lastRow="0" w:firstColumn="1" w:lastColumn="0" w:noHBand="0" w:noVBand="1"/>
      </w:tblPr>
      <w:tblGrid>
        <w:gridCol w:w="1513"/>
        <w:gridCol w:w="3855"/>
        <w:gridCol w:w="1515"/>
        <w:gridCol w:w="1515"/>
      </w:tblGrid>
      <w:tr w:rsidR="002B13CE" w:rsidRPr="002B13CE" w:rsidTr="00792B11">
        <w:trPr>
          <w:trHeight w:val="288"/>
        </w:trPr>
        <w:tc>
          <w:tcPr>
            <w:tcW w:w="1513" w:type="dxa"/>
            <w:tcBorders>
              <w:top w:val="single" w:sz="4" w:space="0" w:color="auto"/>
              <w:left w:val="single" w:sz="4" w:space="0" w:color="auto"/>
              <w:bottom w:val="single" w:sz="4" w:space="0" w:color="auto"/>
              <w:right w:val="single" w:sz="4" w:space="0" w:color="auto"/>
            </w:tcBorders>
            <w:shd w:val="clear" w:color="auto" w:fill="auto"/>
            <w:vAlign w:val="center"/>
          </w:tcPr>
          <w:p w:rsidR="002B13CE" w:rsidRPr="002B13CE" w:rsidRDefault="002B13CE" w:rsidP="00792B11">
            <w:pPr>
              <w:widowControl/>
              <w:jc w:val="center"/>
              <w:rPr>
                <w:rFonts w:ascii="仿宋" w:eastAsia="仿宋" w:hAnsi="仿宋" w:cs="宋体"/>
                <w:b/>
                <w:bCs/>
                <w:color w:val="000000" w:themeColor="text1"/>
                <w:kern w:val="0"/>
                <w:sz w:val="24"/>
              </w:rPr>
            </w:pPr>
            <w:r w:rsidRPr="002B13CE">
              <w:rPr>
                <w:rFonts w:ascii="仿宋" w:eastAsia="仿宋" w:hAnsi="仿宋" w:cs="宋体" w:hint="eastAsia"/>
                <w:b/>
                <w:bCs/>
                <w:color w:val="000000" w:themeColor="text1"/>
                <w:kern w:val="0"/>
                <w:sz w:val="24"/>
              </w:rPr>
              <w:t>序号</w:t>
            </w:r>
          </w:p>
        </w:tc>
        <w:tc>
          <w:tcPr>
            <w:tcW w:w="3855" w:type="dxa"/>
            <w:tcBorders>
              <w:top w:val="single" w:sz="4" w:space="0" w:color="auto"/>
              <w:left w:val="nil"/>
              <w:bottom w:val="single" w:sz="4" w:space="0" w:color="auto"/>
              <w:right w:val="single" w:sz="4" w:space="0" w:color="auto"/>
            </w:tcBorders>
            <w:shd w:val="clear" w:color="auto" w:fill="auto"/>
            <w:vAlign w:val="center"/>
          </w:tcPr>
          <w:p w:rsidR="002B13CE" w:rsidRPr="002B13CE" w:rsidRDefault="002B13CE" w:rsidP="00792B11">
            <w:pPr>
              <w:widowControl/>
              <w:jc w:val="center"/>
              <w:rPr>
                <w:rFonts w:ascii="仿宋" w:eastAsia="仿宋" w:hAnsi="仿宋" w:cs="宋体"/>
                <w:b/>
                <w:bCs/>
                <w:color w:val="000000" w:themeColor="text1"/>
                <w:kern w:val="0"/>
                <w:sz w:val="24"/>
              </w:rPr>
            </w:pPr>
            <w:r w:rsidRPr="002B13CE">
              <w:rPr>
                <w:rFonts w:ascii="仿宋" w:eastAsia="仿宋" w:hAnsi="仿宋" w:cs="宋体" w:hint="eastAsia"/>
                <w:b/>
                <w:bCs/>
                <w:color w:val="000000" w:themeColor="text1"/>
                <w:kern w:val="0"/>
                <w:sz w:val="24"/>
              </w:rPr>
              <w:t>建设内容清单</w:t>
            </w:r>
          </w:p>
        </w:tc>
        <w:tc>
          <w:tcPr>
            <w:tcW w:w="1515" w:type="dxa"/>
            <w:tcBorders>
              <w:top w:val="single" w:sz="4" w:space="0" w:color="auto"/>
              <w:left w:val="nil"/>
              <w:bottom w:val="single" w:sz="4" w:space="0" w:color="auto"/>
              <w:right w:val="single" w:sz="4" w:space="0" w:color="auto"/>
            </w:tcBorders>
            <w:shd w:val="clear" w:color="auto" w:fill="auto"/>
            <w:vAlign w:val="center"/>
          </w:tcPr>
          <w:p w:rsidR="002B13CE" w:rsidRPr="002B13CE" w:rsidRDefault="002B13CE" w:rsidP="00792B11">
            <w:pPr>
              <w:widowControl/>
              <w:jc w:val="center"/>
              <w:rPr>
                <w:rFonts w:ascii="仿宋" w:eastAsia="仿宋" w:hAnsi="仿宋" w:cs="宋体"/>
                <w:b/>
                <w:bCs/>
                <w:color w:val="000000" w:themeColor="text1"/>
                <w:kern w:val="0"/>
                <w:sz w:val="24"/>
              </w:rPr>
            </w:pPr>
            <w:r w:rsidRPr="002B13CE">
              <w:rPr>
                <w:rFonts w:ascii="仿宋" w:eastAsia="仿宋" w:hAnsi="仿宋" w:cs="宋体" w:hint="eastAsia"/>
                <w:b/>
                <w:bCs/>
                <w:color w:val="000000" w:themeColor="text1"/>
                <w:kern w:val="0"/>
                <w:sz w:val="24"/>
              </w:rPr>
              <w:t>数量</w:t>
            </w:r>
          </w:p>
        </w:tc>
        <w:tc>
          <w:tcPr>
            <w:tcW w:w="1515" w:type="dxa"/>
            <w:tcBorders>
              <w:top w:val="single" w:sz="4" w:space="0" w:color="auto"/>
              <w:left w:val="nil"/>
              <w:bottom w:val="single" w:sz="4" w:space="0" w:color="auto"/>
              <w:right w:val="single" w:sz="4" w:space="0" w:color="auto"/>
            </w:tcBorders>
            <w:shd w:val="clear" w:color="auto" w:fill="auto"/>
            <w:vAlign w:val="center"/>
          </w:tcPr>
          <w:p w:rsidR="002B13CE" w:rsidRPr="002B13CE" w:rsidRDefault="002B13CE" w:rsidP="00792B11">
            <w:pPr>
              <w:widowControl/>
              <w:jc w:val="center"/>
              <w:rPr>
                <w:rFonts w:ascii="仿宋" w:eastAsia="仿宋" w:hAnsi="仿宋" w:cs="宋体"/>
                <w:b/>
                <w:bCs/>
                <w:color w:val="000000" w:themeColor="text1"/>
                <w:kern w:val="0"/>
                <w:sz w:val="24"/>
              </w:rPr>
            </w:pPr>
            <w:r w:rsidRPr="002B13CE">
              <w:rPr>
                <w:rFonts w:ascii="仿宋" w:eastAsia="仿宋" w:hAnsi="仿宋" w:cs="宋体" w:hint="eastAsia"/>
                <w:b/>
                <w:bCs/>
                <w:color w:val="000000" w:themeColor="text1"/>
                <w:kern w:val="0"/>
                <w:sz w:val="24"/>
              </w:rPr>
              <w:t>单位</w:t>
            </w:r>
          </w:p>
        </w:tc>
      </w:tr>
      <w:tr w:rsidR="002B13CE" w:rsidRPr="002B13CE" w:rsidTr="00792B11">
        <w:trPr>
          <w:trHeight w:val="288"/>
        </w:trPr>
        <w:tc>
          <w:tcPr>
            <w:tcW w:w="1513" w:type="dxa"/>
            <w:tcBorders>
              <w:top w:val="nil"/>
              <w:left w:val="single" w:sz="4" w:space="0" w:color="auto"/>
              <w:bottom w:val="single" w:sz="4" w:space="0" w:color="auto"/>
              <w:right w:val="single" w:sz="4" w:space="0" w:color="auto"/>
            </w:tcBorders>
            <w:shd w:val="clear" w:color="000000" w:fill="A6A6A6"/>
            <w:vAlign w:val="center"/>
          </w:tcPr>
          <w:p w:rsidR="002B13CE" w:rsidRPr="002B13CE" w:rsidRDefault="002B13CE" w:rsidP="00792B11">
            <w:pPr>
              <w:widowControl/>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一</w:t>
            </w:r>
          </w:p>
        </w:tc>
        <w:tc>
          <w:tcPr>
            <w:tcW w:w="3855" w:type="dxa"/>
            <w:tcBorders>
              <w:top w:val="nil"/>
              <w:left w:val="nil"/>
              <w:bottom w:val="single" w:sz="4" w:space="0" w:color="auto"/>
              <w:right w:val="single" w:sz="4" w:space="0" w:color="auto"/>
            </w:tcBorders>
            <w:shd w:val="clear" w:color="000000" w:fill="A6A6A6"/>
            <w:vAlign w:val="center"/>
          </w:tcPr>
          <w:p w:rsidR="002B13CE" w:rsidRPr="002B13CE" w:rsidRDefault="002B13CE" w:rsidP="00792B11">
            <w:pPr>
              <w:widowControl/>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业务软件</w:t>
            </w:r>
          </w:p>
        </w:tc>
        <w:tc>
          <w:tcPr>
            <w:tcW w:w="1515" w:type="dxa"/>
            <w:tcBorders>
              <w:top w:val="nil"/>
              <w:left w:val="nil"/>
              <w:bottom w:val="single" w:sz="4" w:space="0" w:color="auto"/>
              <w:right w:val="single" w:sz="4" w:space="0" w:color="auto"/>
            </w:tcBorders>
            <w:shd w:val="clear" w:color="000000" w:fill="A6A6A6"/>
            <w:vAlign w:val="center"/>
          </w:tcPr>
          <w:p w:rsidR="002B13CE" w:rsidRPr="002B13CE" w:rsidRDefault="002B13CE" w:rsidP="00792B11">
            <w:pPr>
              <w:widowControl/>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 xml:space="preserve">　</w:t>
            </w:r>
          </w:p>
        </w:tc>
        <w:tc>
          <w:tcPr>
            <w:tcW w:w="1515" w:type="dxa"/>
            <w:tcBorders>
              <w:top w:val="nil"/>
              <w:left w:val="nil"/>
              <w:bottom w:val="single" w:sz="4" w:space="0" w:color="auto"/>
              <w:right w:val="single" w:sz="4" w:space="0" w:color="auto"/>
            </w:tcBorders>
            <w:shd w:val="clear" w:color="000000" w:fill="A6A6A6"/>
            <w:vAlign w:val="center"/>
          </w:tcPr>
          <w:p w:rsidR="002B13CE" w:rsidRPr="002B13CE" w:rsidRDefault="002B13CE" w:rsidP="00792B11">
            <w:pPr>
              <w:widowControl/>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 xml:space="preserve">　</w:t>
            </w:r>
          </w:p>
        </w:tc>
      </w:tr>
      <w:tr w:rsidR="002B13CE" w:rsidRPr="002B13CE" w:rsidTr="00792B11">
        <w:trPr>
          <w:trHeight w:val="576"/>
        </w:trPr>
        <w:tc>
          <w:tcPr>
            <w:tcW w:w="1513" w:type="dxa"/>
            <w:tcBorders>
              <w:top w:val="nil"/>
              <w:left w:val="single" w:sz="4" w:space="0" w:color="auto"/>
              <w:bottom w:val="single" w:sz="4" w:space="0" w:color="auto"/>
              <w:right w:val="single" w:sz="4" w:space="0" w:color="auto"/>
            </w:tcBorders>
            <w:shd w:val="clear" w:color="auto" w:fill="auto"/>
            <w:noWrap/>
            <w:vAlign w:val="center"/>
          </w:tcPr>
          <w:p w:rsidR="002B13CE" w:rsidRPr="002B13CE" w:rsidRDefault="002B13CE" w:rsidP="00792B11">
            <w:pPr>
              <w:widowControl/>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1</w:t>
            </w:r>
          </w:p>
        </w:tc>
        <w:tc>
          <w:tcPr>
            <w:tcW w:w="3855" w:type="dxa"/>
            <w:tcBorders>
              <w:top w:val="nil"/>
              <w:left w:val="nil"/>
              <w:bottom w:val="single" w:sz="4" w:space="0" w:color="auto"/>
              <w:right w:val="single" w:sz="4" w:space="0" w:color="auto"/>
            </w:tcBorders>
            <w:shd w:val="clear" w:color="000000" w:fill="FFFFFF"/>
            <w:vAlign w:val="center"/>
          </w:tcPr>
          <w:p w:rsidR="002B13CE" w:rsidRPr="002B13CE" w:rsidRDefault="002B13CE" w:rsidP="00792B11">
            <w:pPr>
              <w:widowControl/>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一体化预约平台-就诊预约</w:t>
            </w:r>
          </w:p>
        </w:tc>
        <w:tc>
          <w:tcPr>
            <w:tcW w:w="1515" w:type="dxa"/>
            <w:tcBorders>
              <w:top w:val="nil"/>
              <w:left w:val="nil"/>
              <w:bottom w:val="single" w:sz="4" w:space="0" w:color="auto"/>
              <w:right w:val="single" w:sz="4" w:space="0" w:color="auto"/>
            </w:tcBorders>
            <w:shd w:val="clear" w:color="000000" w:fill="FFFFFF"/>
            <w:vAlign w:val="center"/>
          </w:tcPr>
          <w:p w:rsidR="002B13CE" w:rsidRPr="002B13CE" w:rsidRDefault="002B13CE" w:rsidP="00792B11">
            <w:pPr>
              <w:widowControl/>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1</w:t>
            </w:r>
          </w:p>
        </w:tc>
        <w:tc>
          <w:tcPr>
            <w:tcW w:w="1515" w:type="dxa"/>
            <w:tcBorders>
              <w:top w:val="nil"/>
              <w:left w:val="nil"/>
              <w:bottom w:val="single" w:sz="4" w:space="0" w:color="auto"/>
              <w:right w:val="single" w:sz="4" w:space="0" w:color="auto"/>
            </w:tcBorders>
            <w:shd w:val="clear" w:color="000000" w:fill="FFFFFF"/>
            <w:noWrap/>
            <w:vAlign w:val="center"/>
          </w:tcPr>
          <w:p w:rsidR="002B13CE" w:rsidRPr="002B13CE" w:rsidRDefault="002B13CE" w:rsidP="00792B11">
            <w:pPr>
              <w:widowControl/>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套</w:t>
            </w:r>
          </w:p>
        </w:tc>
      </w:tr>
      <w:tr w:rsidR="002B13CE" w:rsidRPr="002B13CE" w:rsidTr="00792B11">
        <w:trPr>
          <w:trHeight w:val="576"/>
        </w:trPr>
        <w:tc>
          <w:tcPr>
            <w:tcW w:w="1513" w:type="dxa"/>
            <w:tcBorders>
              <w:top w:val="nil"/>
              <w:left w:val="single" w:sz="4" w:space="0" w:color="auto"/>
              <w:bottom w:val="single" w:sz="4" w:space="0" w:color="auto"/>
              <w:right w:val="single" w:sz="4" w:space="0" w:color="auto"/>
            </w:tcBorders>
            <w:shd w:val="clear" w:color="auto" w:fill="auto"/>
            <w:noWrap/>
            <w:vAlign w:val="center"/>
          </w:tcPr>
          <w:p w:rsidR="002B13CE" w:rsidRPr="002B13CE" w:rsidRDefault="002B13CE" w:rsidP="00792B11">
            <w:pPr>
              <w:widowControl/>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2</w:t>
            </w:r>
          </w:p>
        </w:tc>
        <w:tc>
          <w:tcPr>
            <w:tcW w:w="3855" w:type="dxa"/>
            <w:tcBorders>
              <w:top w:val="nil"/>
              <w:left w:val="nil"/>
              <w:bottom w:val="single" w:sz="4" w:space="0" w:color="auto"/>
              <w:right w:val="single" w:sz="4" w:space="0" w:color="auto"/>
            </w:tcBorders>
            <w:shd w:val="clear" w:color="000000" w:fill="FFFFFF"/>
            <w:vAlign w:val="center"/>
          </w:tcPr>
          <w:p w:rsidR="002B13CE" w:rsidRPr="002B13CE" w:rsidRDefault="002B13CE" w:rsidP="00792B11">
            <w:pPr>
              <w:widowControl/>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一体化预约平台-住院预约</w:t>
            </w:r>
          </w:p>
        </w:tc>
        <w:tc>
          <w:tcPr>
            <w:tcW w:w="1515" w:type="dxa"/>
            <w:tcBorders>
              <w:top w:val="nil"/>
              <w:left w:val="nil"/>
              <w:bottom w:val="single" w:sz="4" w:space="0" w:color="auto"/>
              <w:right w:val="single" w:sz="4" w:space="0" w:color="auto"/>
            </w:tcBorders>
            <w:shd w:val="clear" w:color="000000" w:fill="FFFFFF"/>
            <w:vAlign w:val="center"/>
          </w:tcPr>
          <w:p w:rsidR="002B13CE" w:rsidRPr="002B13CE" w:rsidRDefault="002B13CE" w:rsidP="00792B11">
            <w:pPr>
              <w:widowControl/>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1</w:t>
            </w:r>
          </w:p>
        </w:tc>
        <w:tc>
          <w:tcPr>
            <w:tcW w:w="1515" w:type="dxa"/>
            <w:tcBorders>
              <w:top w:val="nil"/>
              <w:left w:val="nil"/>
              <w:bottom w:val="single" w:sz="4" w:space="0" w:color="auto"/>
              <w:right w:val="single" w:sz="4" w:space="0" w:color="auto"/>
            </w:tcBorders>
            <w:shd w:val="clear" w:color="000000" w:fill="FFFFFF"/>
            <w:noWrap/>
            <w:vAlign w:val="center"/>
          </w:tcPr>
          <w:p w:rsidR="002B13CE" w:rsidRPr="002B13CE" w:rsidRDefault="002B13CE" w:rsidP="00792B11">
            <w:pPr>
              <w:widowControl/>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套</w:t>
            </w:r>
          </w:p>
        </w:tc>
      </w:tr>
      <w:tr w:rsidR="002B13CE" w:rsidRPr="002B13CE" w:rsidTr="00792B11">
        <w:trPr>
          <w:trHeight w:val="576"/>
        </w:trPr>
        <w:tc>
          <w:tcPr>
            <w:tcW w:w="1513" w:type="dxa"/>
            <w:tcBorders>
              <w:top w:val="nil"/>
              <w:left w:val="single" w:sz="4" w:space="0" w:color="auto"/>
              <w:bottom w:val="single" w:sz="4" w:space="0" w:color="auto"/>
              <w:right w:val="single" w:sz="4" w:space="0" w:color="auto"/>
            </w:tcBorders>
            <w:shd w:val="clear" w:color="auto" w:fill="auto"/>
            <w:noWrap/>
            <w:vAlign w:val="center"/>
          </w:tcPr>
          <w:p w:rsidR="002B13CE" w:rsidRPr="002B13CE" w:rsidRDefault="002B13CE" w:rsidP="00792B11">
            <w:pPr>
              <w:widowControl/>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3</w:t>
            </w:r>
          </w:p>
        </w:tc>
        <w:tc>
          <w:tcPr>
            <w:tcW w:w="3855" w:type="dxa"/>
            <w:tcBorders>
              <w:top w:val="nil"/>
              <w:left w:val="nil"/>
              <w:bottom w:val="single" w:sz="4" w:space="0" w:color="auto"/>
              <w:right w:val="single" w:sz="4" w:space="0" w:color="auto"/>
            </w:tcBorders>
            <w:shd w:val="clear" w:color="000000" w:fill="FFFFFF"/>
            <w:vAlign w:val="center"/>
          </w:tcPr>
          <w:p w:rsidR="002B13CE" w:rsidRPr="002B13CE" w:rsidRDefault="002B13CE" w:rsidP="00792B11">
            <w:pPr>
              <w:widowControl/>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一体化预约平台-化验预约</w:t>
            </w:r>
          </w:p>
        </w:tc>
        <w:tc>
          <w:tcPr>
            <w:tcW w:w="1515" w:type="dxa"/>
            <w:tcBorders>
              <w:top w:val="nil"/>
              <w:left w:val="nil"/>
              <w:bottom w:val="single" w:sz="4" w:space="0" w:color="auto"/>
              <w:right w:val="single" w:sz="4" w:space="0" w:color="auto"/>
            </w:tcBorders>
            <w:shd w:val="clear" w:color="000000" w:fill="FFFFFF"/>
            <w:vAlign w:val="center"/>
          </w:tcPr>
          <w:p w:rsidR="002B13CE" w:rsidRPr="002B13CE" w:rsidRDefault="002B13CE" w:rsidP="00792B11">
            <w:pPr>
              <w:widowControl/>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1</w:t>
            </w:r>
          </w:p>
        </w:tc>
        <w:tc>
          <w:tcPr>
            <w:tcW w:w="1515" w:type="dxa"/>
            <w:tcBorders>
              <w:top w:val="nil"/>
              <w:left w:val="nil"/>
              <w:bottom w:val="single" w:sz="4" w:space="0" w:color="auto"/>
              <w:right w:val="single" w:sz="4" w:space="0" w:color="auto"/>
            </w:tcBorders>
            <w:shd w:val="clear" w:color="000000" w:fill="FFFFFF"/>
            <w:noWrap/>
            <w:vAlign w:val="center"/>
          </w:tcPr>
          <w:p w:rsidR="002B13CE" w:rsidRPr="002B13CE" w:rsidRDefault="002B13CE" w:rsidP="00792B11">
            <w:pPr>
              <w:widowControl/>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套</w:t>
            </w:r>
          </w:p>
        </w:tc>
      </w:tr>
      <w:tr w:rsidR="002B13CE" w:rsidRPr="002B13CE" w:rsidTr="00792B11">
        <w:trPr>
          <w:trHeight w:val="576"/>
        </w:trPr>
        <w:tc>
          <w:tcPr>
            <w:tcW w:w="1513" w:type="dxa"/>
            <w:tcBorders>
              <w:top w:val="nil"/>
              <w:left w:val="single" w:sz="4" w:space="0" w:color="auto"/>
              <w:bottom w:val="single" w:sz="4" w:space="0" w:color="auto"/>
              <w:right w:val="single" w:sz="4" w:space="0" w:color="auto"/>
            </w:tcBorders>
            <w:shd w:val="clear" w:color="auto" w:fill="auto"/>
            <w:noWrap/>
            <w:vAlign w:val="center"/>
          </w:tcPr>
          <w:p w:rsidR="002B13CE" w:rsidRPr="002B13CE" w:rsidRDefault="002B13CE" w:rsidP="00792B11">
            <w:pPr>
              <w:widowControl/>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4</w:t>
            </w:r>
          </w:p>
        </w:tc>
        <w:tc>
          <w:tcPr>
            <w:tcW w:w="3855" w:type="dxa"/>
            <w:tcBorders>
              <w:top w:val="nil"/>
              <w:left w:val="nil"/>
              <w:bottom w:val="single" w:sz="4" w:space="0" w:color="auto"/>
              <w:right w:val="single" w:sz="4" w:space="0" w:color="auto"/>
            </w:tcBorders>
            <w:shd w:val="clear" w:color="000000" w:fill="FFFFFF"/>
            <w:vAlign w:val="center"/>
          </w:tcPr>
          <w:p w:rsidR="002B13CE" w:rsidRPr="002B13CE" w:rsidRDefault="002B13CE" w:rsidP="00792B11">
            <w:pPr>
              <w:widowControl/>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一体化预约平台-检查预约</w:t>
            </w:r>
          </w:p>
        </w:tc>
        <w:tc>
          <w:tcPr>
            <w:tcW w:w="1515" w:type="dxa"/>
            <w:tcBorders>
              <w:top w:val="nil"/>
              <w:left w:val="nil"/>
              <w:bottom w:val="single" w:sz="4" w:space="0" w:color="auto"/>
              <w:right w:val="single" w:sz="4" w:space="0" w:color="auto"/>
            </w:tcBorders>
            <w:shd w:val="clear" w:color="000000" w:fill="FFFFFF"/>
            <w:vAlign w:val="center"/>
          </w:tcPr>
          <w:p w:rsidR="002B13CE" w:rsidRPr="002B13CE" w:rsidRDefault="002B13CE" w:rsidP="00792B11">
            <w:pPr>
              <w:widowControl/>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1</w:t>
            </w:r>
          </w:p>
        </w:tc>
        <w:tc>
          <w:tcPr>
            <w:tcW w:w="1515" w:type="dxa"/>
            <w:tcBorders>
              <w:top w:val="nil"/>
              <w:left w:val="nil"/>
              <w:bottom w:val="single" w:sz="4" w:space="0" w:color="auto"/>
              <w:right w:val="single" w:sz="4" w:space="0" w:color="auto"/>
            </w:tcBorders>
            <w:shd w:val="clear" w:color="000000" w:fill="FFFFFF"/>
            <w:noWrap/>
            <w:vAlign w:val="center"/>
          </w:tcPr>
          <w:p w:rsidR="002B13CE" w:rsidRPr="002B13CE" w:rsidRDefault="002B13CE" w:rsidP="00792B11">
            <w:pPr>
              <w:widowControl/>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套</w:t>
            </w:r>
          </w:p>
        </w:tc>
      </w:tr>
      <w:tr w:rsidR="002B13CE" w:rsidRPr="002B13CE" w:rsidTr="00792B11">
        <w:trPr>
          <w:trHeight w:val="576"/>
        </w:trPr>
        <w:tc>
          <w:tcPr>
            <w:tcW w:w="1513" w:type="dxa"/>
            <w:tcBorders>
              <w:top w:val="nil"/>
              <w:left w:val="single" w:sz="4" w:space="0" w:color="auto"/>
              <w:bottom w:val="single" w:sz="4" w:space="0" w:color="auto"/>
              <w:right w:val="single" w:sz="4" w:space="0" w:color="auto"/>
            </w:tcBorders>
            <w:shd w:val="clear" w:color="auto" w:fill="auto"/>
            <w:noWrap/>
            <w:vAlign w:val="center"/>
          </w:tcPr>
          <w:p w:rsidR="002B13CE" w:rsidRPr="002B13CE" w:rsidRDefault="002B13CE" w:rsidP="00792B11">
            <w:pPr>
              <w:widowControl/>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5</w:t>
            </w:r>
          </w:p>
        </w:tc>
        <w:tc>
          <w:tcPr>
            <w:tcW w:w="3855" w:type="dxa"/>
            <w:tcBorders>
              <w:top w:val="nil"/>
              <w:left w:val="nil"/>
              <w:bottom w:val="single" w:sz="4" w:space="0" w:color="auto"/>
              <w:right w:val="single" w:sz="4" w:space="0" w:color="auto"/>
            </w:tcBorders>
            <w:shd w:val="clear" w:color="000000" w:fill="FFFFFF"/>
            <w:vAlign w:val="center"/>
          </w:tcPr>
          <w:p w:rsidR="002B13CE" w:rsidRPr="002B13CE" w:rsidRDefault="002B13CE" w:rsidP="00792B11">
            <w:pPr>
              <w:widowControl/>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一体化预约平台-治疗预约</w:t>
            </w:r>
          </w:p>
        </w:tc>
        <w:tc>
          <w:tcPr>
            <w:tcW w:w="1515" w:type="dxa"/>
            <w:tcBorders>
              <w:top w:val="nil"/>
              <w:left w:val="nil"/>
              <w:bottom w:val="single" w:sz="4" w:space="0" w:color="auto"/>
              <w:right w:val="single" w:sz="4" w:space="0" w:color="auto"/>
            </w:tcBorders>
            <w:shd w:val="clear" w:color="000000" w:fill="FFFFFF"/>
            <w:vAlign w:val="center"/>
          </w:tcPr>
          <w:p w:rsidR="002B13CE" w:rsidRPr="002B13CE" w:rsidRDefault="002B13CE" w:rsidP="00792B11">
            <w:pPr>
              <w:widowControl/>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1</w:t>
            </w:r>
          </w:p>
        </w:tc>
        <w:tc>
          <w:tcPr>
            <w:tcW w:w="1515" w:type="dxa"/>
            <w:tcBorders>
              <w:top w:val="nil"/>
              <w:left w:val="nil"/>
              <w:bottom w:val="single" w:sz="4" w:space="0" w:color="auto"/>
              <w:right w:val="single" w:sz="4" w:space="0" w:color="auto"/>
            </w:tcBorders>
            <w:shd w:val="clear" w:color="000000" w:fill="FFFFFF"/>
            <w:noWrap/>
            <w:vAlign w:val="center"/>
          </w:tcPr>
          <w:p w:rsidR="002B13CE" w:rsidRPr="002B13CE" w:rsidRDefault="002B13CE" w:rsidP="00792B11">
            <w:pPr>
              <w:widowControl/>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套</w:t>
            </w:r>
          </w:p>
        </w:tc>
      </w:tr>
      <w:tr w:rsidR="002B13CE" w:rsidRPr="002B13CE" w:rsidTr="00792B11">
        <w:trPr>
          <w:trHeight w:val="576"/>
        </w:trPr>
        <w:tc>
          <w:tcPr>
            <w:tcW w:w="1513" w:type="dxa"/>
            <w:tcBorders>
              <w:top w:val="nil"/>
              <w:left w:val="single" w:sz="4" w:space="0" w:color="auto"/>
              <w:bottom w:val="single" w:sz="4" w:space="0" w:color="auto"/>
              <w:right w:val="single" w:sz="4" w:space="0" w:color="auto"/>
            </w:tcBorders>
            <w:shd w:val="clear" w:color="auto" w:fill="auto"/>
            <w:noWrap/>
            <w:vAlign w:val="center"/>
          </w:tcPr>
          <w:p w:rsidR="002B13CE" w:rsidRPr="002B13CE" w:rsidRDefault="002B13CE" w:rsidP="00792B11">
            <w:pPr>
              <w:widowControl/>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6</w:t>
            </w:r>
          </w:p>
        </w:tc>
        <w:tc>
          <w:tcPr>
            <w:tcW w:w="3855" w:type="dxa"/>
            <w:tcBorders>
              <w:top w:val="nil"/>
              <w:left w:val="nil"/>
              <w:bottom w:val="single" w:sz="4" w:space="0" w:color="auto"/>
              <w:right w:val="single" w:sz="4" w:space="0" w:color="auto"/>
            </w:tcBorders>
            <w:shd w:val="clear" w:color="000000" w:fill="FFFFFF"/>
            <w:vAlign w:val="center"/>
          </w:tcPr>
          <w:p w:rsidR="002B13CE" w:rsidRPr="002B13CE" w:rsidRDefault="002B13CE" w:rsidP="00792B11">
            <w:pPr>
              <w:widowControl/>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一体化预约平台-手术预约</w:t>
            </w:r>
          </w:p>
        </w:tc>
        <w:tc>
          <w:tcPr>
            <w:tcW w:w="1515" w:type="dxa"/>
            <w:tcBorders>
              <w:top w:val="nil"/>
              <w:left w:val="nil"/>
              <w:bottom w:val="single" w:sz="4" w:space="0" w:color="auto"/>
              <w:right w:val="single" w:sz="4" w:space="0" w:color="auto"/>
            </w:tcBorders>
            <w:shd w:val="clear" w:color="000000" w:fill="FFFFFF"/>
            <w:vAlign w:val="center"/>
          </w:tcPr>
          <w:p w:rsidR="002B13CE" w:rsidRPr="002B13CE" w:rsidRDefault="002B13CE" w:rsidP="00792B11">
            <w:pPr>
              <w:widowControl/>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1</w:t>
            </w:r>
          </w:p>
        </w:tc>
        <w:tc>
          <w:tcPr>
            <w:tcW w:w="1515" w:type="dxa"/>
            <w:tcBorders>
              <w:top w:val="nil"/>
              <w:left w:val="nil"/>
              <w:bottom w:val="single" w:sz="4" w:space="0" w:color="auto"/>
              <w:right w:val="single" w:sz="4" w:space="0" w:color="auto"/>
            </w:tcBorders>
            <w:shd w:val="clear" w:color="000000" w:fill="FFFFFF"/>
            <w:noWrap/>
            <w:vAlign w:val="center"/>
          </w:tcPr>
          <w:p w:rsidR="002B13CE" w:rsidRPr="002B13CE" w:rsidRDefault="002B13CE" w:rsidP="00792B11">
            <w:pPr>
              <w:widowControl/>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套</w:t>
            </w:r>
          </w:p>
        </w:tc>
      </w:tr>
      <w:tr w:rsidR="002B13CE" w:rsidRPr="002B13CE" w:rsidTr="00792B11">
        <w:trPr>
          <w:trHeight w:val="576"/>
        </w:trPr>
        <w:tc>
          <w:tcPr>
            <w:tcW w:w="1513" w:type="dxa"/>
            <w:tcBorders>
              <w:top w:val="nil"/>
              <w:left w:val="single" w:sz="4" w:space="0" w:color="auto"/>
              <w:bottom w:val="single" w:sz="4" w:space="0" w:color="auto"/>
              <w:right w:val="single" w:sz="4" w:space="0" w:color="auto"/>
            </w:tcBorders>
            <w:shd w:val="clear" w:color="auto" w:fill="auto"/>
            <w:noWrap/>
            <w:vAlign w:val="center"/>
          </w:tcPr>
          <w:p w:rsidR="002B13CE" w:rsidRPr="002B13CE" w:rsidRDefault="002B13CE" w:rsidP="00792B11">
            <w:pPr>
              <w:widowControl/>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7</w:t>
            </w:r>
          </w:p>
        </w:tc>
        <w:tc>
          <w:tcPr>
            <w:tcW w:w="3855" w:type="dxa"/>
            <w:tcBorders>
              <w:top w:val="nil"/>
              <w:left w:val="nil"/>
              <w:bottom w:val="single" w:sz="4" w:space="0" w:color="auto"/>
              <w:right w:val="single" w:sz="4" w:space="0" w:color="auto"/>
            </w:tcBorders>
            <w:shd w:val="clear" w:color="000000" w:fill="FFFFFF"/>
            <w:vAlign w:val="center"/>
          </w:tcPr>
          <w:p w:rsidR="002B13CE" w:rsidRPr="002B13CE" w:rsidRDefault="002B13CE" w:rsidP="00792B11">
            <w:pPr>
              <w:widowControl/>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就诊排队叫号系统多院区升级改造</w:t>
            </w:r>
          </w:p>
        </w:tc>
        <w:tc>
          <w:tcPr>
            <w:tcW w:w="1515" w:type="dxa"/>
            <w:tcBorders>
              <w:top w:val="nil"/>
              <w:left w:val="nil"/>
              <w:bottom w:val="single" w:sz="4" w:space="0" w:color="auto"/>
              <w:right w:val="single" w:sz="4" w:space="0" w:color="auto"/>
            </w:tcBorders>
            <w:shd w:val="clear" w:color="000000" w:fill="FFFFFF"/>
            <w:vAlign w:val="center"/>
          </w:tcPr>
          <w:p w:rsidR="002B13CE" w:rsidRPr="002B13CE" w:rsidRDefault="002B13CE" w:rsidP="00792B11">
            <w:pPr>
              <w:widowControl/>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1</w:t>
            </w:r>
          </w:p>
        </w:tc>
        <w:tc>
          <w:tcPr>
            <w:tcW w:w="1515" w:type="dxa"/>
            <w:tcBorders>
              <w:top w:val="nil"/>
              <w:left w:val="nil"/>
              <w:bottom w:val="single" w:sz="4" w:space="0" w:color="auto"/>
              <w:right w:val="single" w:sz="4" w:space="0" w:color="auto"/>
            </w:tcBorders>
            <w:shd w:val="clear" w:color="000000" w:fill="FFFFFF"/>
            <w:noWrap/>
            <w:vAlign w:val="center"/>
          </w:tcPr>
          <w:p w:rsidR="002B13CE" w:rsidRPr="002B13CE" w:rsidRDefault="002B13CE" w:rsidP="00792B11">
            <w:pPr>
              <w:widowControl/>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套</w:t>
            </w:r>
          </w:p>
        </w:tc>
      </w:tr>
      <w:tr w:rsidR="002B13CE" w:rsidRPr="002B13CE" w:rsidTr="00792B11">
        <w:trPr>
          <w:trHeight w:val="576"/>
        </w:trPr>
        <w:tc>
          <w:tcPr>
            <w:tcW w:w="1513" w:type="dxa"/>
            <w:tcBorders>
              <w:top w:val="nil"/>
              <w:left w:val="single" w:sz="4" w:space="0" w:color="auto"/>
              <w:bottom w:val="single" w:sz="4" w:space="0" w:color="auto"/>
              <w:right w:val="single" w:sz="4" w:space="0" w:color="auto"/>
            </w:tcBorders>
            <w:shd w:val="clear" w:color="auto" w:fill="auto"/>
            <w:noWrap/>
            <w:vAlign w:val="center"/>
          </w:tcPr>
          <w:p w:rsidR="002B13CE" w:rsidRPr="002B13CE" w:rsidRDefault="002B13CE" w:rsidP="00792B11">
            <w:pPr>
              <w:widowControl/>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8</w:t>
            </w:r>
          </w:p>
        </w:tc>
        <w:tc>
          <w:tcPr>
            <w:tcW w:w="3855" w:type="dxa"/>
            <w:tcBorders>
              <w:top w:val="nil"/>
              <w:left w:val="nil"/>
              <w:bottom w:val="single" w:sz="4" w:space="0" w:color="auto"/>
              <w:right w:val="single" w:sz="4" w:space="0" w:color="auto"/>
            </w:tcBorders>
            <w:shd w:val="clear" w:color="000000" w:fill="FFFFFF"/>
            <w:vAlign w:val="center"/>
          </w:tcPr>
          <w:p w:rsidR="002B13CE" w:rsidRPr="002B13CE" w:rsidRDefault="002B13CE" w:rsidP="00792B11">
            <w:pPr>
              <w:widowControl/>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住院床位管理系统多院区升级改造</w:t>
            </w:r>
          </w:p>
        </w:tc>
        <w:tc>
          <w:tcPr>
            <w:tcW w:w="1515" w:type="dxa"/>
            <w:tcBorders>
              <w:top w:val="nil"/>
              <w:left w:val="nil"/>
              <w:bottom w:val="single" w:sz="4" w:space="0" w:color="auto"/>
              <w:right w:val="single" w:sz="4" w:space="0" w:color="auto"/>
            </w:tcBorders>
            <w:shd w:val="clear" w:color="000000" w:fill="FFFFFF"/>
            <w:vAlign w:val="center"/>
          </w:tcPr>
          <w:p w:rsidR="002B13CE" w:rsidRPr="002B13CE" w:rsidRDefault="002B13CE" w:rsidP="00792B11">
            <w:pPr>
              <w:widowControl/>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1</w:t>
            </w:r>
          </w:p>
        </w:tc>
        <w:tc>
          <w:tcPr>
            <w:tcW w:w="1515" w:type="dxa"/>
            <w:tcBorders>
              <w:top w:val="nil"/>
              <w:left w:val="nil"/>
              <w:bottom w:val="single" w:sz="4" w:space="0" w:color="auto"/>
              <w:right w:val="single" w:sz="4" w:space="0" w:color="auto"/>
            </w:tcBorders>
            <w:shd w:val="clear" w:color="000000" w:fill="FFFFFF"/>
            <w:noWrap/>
            <w:vAlign w:val="center"/>
          </w:tcPr>
          <w:p w:rsidR="002B13CE" w:rsidRPr="002B13CE" w:rsidRDefault="002B13CE" w:rsidP="00792B11">
            <w:pPr>
              <w:widowControl/>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套</w:t>
            </w:r>
          </w:p>
        </w:tc>
      </w:tr>
      <w:tr w:rsidR="002B13CE" w:rsidRPr="002B13CE" w:rsidTr="00792B11">
        <w:trPr>
          <w:trHeight w:val="288"/>
        </w:trPr>
        <w:tc>
          <w:tcPr>
            <w:tcW w:w="1513" w:type="dxa"/>
            <w:tcBorders>
              <w:top w:val="nil"/>
              <w:left w:val="single" w:sz="4" w:space="0" w:color="auto"/>
              <w:bottom w:val="single" w:sz="4" w:space="0" w:color="auto"/>
              <w:right w:val="single" w:sz="4" w:space="0" w:color="auto"/>
            </w:tcBorders>
            <w:shd w:val="clear" w:color="auto" w:fill="auto"/>
            <w:noWrap/>
            <w:vAlign w:val="center"/>
          </w:tcPr>
          <w:p w:rsidR="002B13CE" w:rsidRPr="002B13CE" w:rsidRDefault="002B13CE" w:rsidP="00792B11">
            <w:pPr>
              <w:widowControl/>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9</w:t>
            </w:r>
          </w:p>
        </w:tc>
        <w:tc>
          <w:tcPr>
            <w:tcW w:w="3855" w:type="dxa"/>
            <w:tcBorders>
              <w:top w:val="nil"/>
              <w:left w:val="nil"/>
              <w:bottom w:val="single" w:sz="4" w:space="0" w:color="auto"/>
              <w:right w:val="single" w:sz="4" w:space="0" w:color="auto"/>
            </w:tcBorders>
            <w:shd w:val="clear" w:color="000000" w:fill="FFFFFF"/>
            <w:vAlign w:val="center"/>
          </w:tcPr>
          <w:p w:rsidR="002B13CE" w:rsidRPr="002B13CE" w:rsidRDefault="002B13CE" w:rsidP="00792B11">
            <w:pPr>
              <w:widowControl/>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院内导航系统</w:t>
            </w:r>
          </w:p>
        </w:tc>
        <w:tc>
          <w:tcPr>
            <w:tcW w:w="1515" w:type="dxa"/>
            <w:tcBorders>
              <w:top w:val="nil"/>
              <w:left w:val="nil"/>
              <w:bottom w:val="single" w:sz="4" w:space="0" w:color="auto"/>
              <w:right w:val="single" w:sz="4" w:space="0" w:color="auto"/>
            </w:tcBorders>
            <w:shd w:val="clear" w:color="000000" w:fill="FFFFFF"/>
            <w:vAlign w:val="center"/>
          </w:tcPr>
          <w:p w:rsidR="002B13CE" w:rsidRPr="002B13CE" w:rsidRDefault="002B13CE" w:rsidP="00792B11">
            <w:pPr>
              <w:widowControl/>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1</w:t>
            </w:r>
          </w:p>
        </w:tc>
        <w:tc>
          <w:tcPr>
            <w:tcW w:w="1515" w:type="dxa"/>
            <w:tcBorders>
              <w:top w:val="nil"/>
              <w:left w:val="nil"/>
              <w:bottom w:val="single" w:sz="4" w:space="0" w:color="auto"/>
              <w:right w:val="single" w:sz="4" w:space="0" w:color="auto"/>
            </w:tcBorders>
            <w:shd w:val="clear" w:color="000000" w:fill="FFFFFF"/>
            <w:noWrap/>
            <w:vAlign w:val="center"/>
          </w:tcPr>
          <w:p w:rsidR="002B13CE" w:rsidRPr="002B13CE" w:rsidRDefault="002B13CE" w:rsidP="00792B11">
            <w:pPr>
              <w:widowControl/>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套</w:t>
            </w:r>
          </w:p>
        </w:tc>
      </w:tr>
      <w:tr w:rsidR="002B13CE" w:rsidRPr="002B13CE" w:rsidTr="00792B11">
        <w:trPr>
          <w:trHeight w:val="576"/>
        </w:trPr>
        <w:tc>
          <w:tcPr>
            <w:tcW w:w="1513" w:type="dxa"/>
            <w:tcBorders>
              <w:top w:val="nil"/>
              <w:left w:val="single" w:sz="4" w:space="0" w:color="auto"/>
              <w:bottom w:val="single" w:sz="4" w:space="0" w:color="auto"/>
              <w:right w:val="single" w:sz="4" w:space="0" w:color="auto"/>
            </w:tcBorders>
            <w:shd w:val="clear" w:color="auto" w:fill="auto"/>
            <w:noWrap/>
            <w:vAlign w:val="center"/>
          </w:tcPr>
          <w:p w:rsidR="002B13CE" w:rsidRPr="002B13CE" w:rsidRDefault="002B13CE" w:rsidP="00792B11">
            <w:pPr>
              <w:widowControl/>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10</w:t>
            </w:r>
          </w:p>
        </w:tc>
        <w:tc>
          <w:tcPr>
            <w:tcW w:w="3855" w:type="dxa"/>
            <w:tcBorders>
              <w:top w:val="nil"/>
              <w:left w:val="nil"/>
              <w:bottom w:val="single" w:sz="4" w:space="0" w:color="auto"/>
              <w:right w:val="single" w:sz="4" w:space="0" w:color="auto"/>
            </w:tcBorders>
            <w:shd w:val="clear" w:color="000000" w:fill="FFFFFF"/>
            <w:vAlign w:val="center"/>
          </w:tcPr>
          <w:p w:rsidR="002B13CE" w:rsidRPr="002B13CE" w:rsidRDefault="002B13CE" w:rsidP="00792B11">
            <w:pPr>
              <w:widowControl/>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门急诊应急系统多院区升级改造</w:t>
            </w:r>
          </w:p>
        </w:tc>
        <w:tc>
          <w:tcPr>
            <w:tcW w:w="1515" w:type="dxa"/>
            <w:tcBorders>
              <w:top w:val="nil"/>
              <w:left w:val="nil"/>
              <w:bottom w:val="single" w:sz="4" w:space="0" w:color="auto"/>
              <w:right w:val="single" w:sz="4" w:space="0" w:color="auto"/>
            </w:tcBorders>
            <w:shd w:val="clear" w:color="000000" w:fill="FFFFFF"/>
            <w:vAlign w:val="center"/>
          </w:tcPr>
          <w:p w:rsidR="002B13CE" w:rsidRPr="002B13CE" w:rsidRDefault="002B13CE" w:rsidP="00792B11">
            <w:pPr>
              <w:widowControl/>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1</w:t>
            </w:r>
          </w:p>
        </w:tc>
        <w:tc>
          <w:tcPr>
            <w:tcW w:w="1515" w:type="dxa"/>
            <w:tcBorders>
              <w:top w:val="nil"/>
              <w:left w:val="nil"/>
              <w:bottom w:val="single" w:sz="4" w:space="0" w:color="auto"/>
              <w:right w:val="single" w:sz="4" w:space="0" w:color="auto"/>
            </w:tcBorders>
            <w:shd w:val="clear" w:color="000000" w:fill="FFFFFF"/>
            <w:noWrap/>
            <w:vAlign w:val="center"/>
          </w:tcPr>
          <w:p w:rsidR="002B13CE" w:rsidRPr="002B13CE" w:rsidRDefault="002B13CE" w:rsidP="00792B11">
            <w:pPr>
              <w:widowControl/>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套</w:t>
            </w:r>
          </w:p>
        </w:tc>
      </w:tr>
      <w:tr w:rsidR="002B13CE" w:rsidRPr="002B13CE" w:rsidTr="00792B11">
        <w:trPr>
          <w:trHeight w:val="576"/>
        </w:trPr>
        <w:tc>
          <w:tcPr>
            <w:tcW w:w="1513" w:type="dxa"/>
            <w:tcBorders>
              <w:top w:val="nil"/>
              <w:left w:val="single" w:sz="4" w:space="0" w:color="auto"/>
              <w:bottom w:val="single" w:sz="4" w:space="0" w:color="auto"/>
              <w:right w:val="single" w:sz="4" w:space="0" w:color="auto"/>
            </w:tcBorders>
            <w:shd w:val="clear" w:color="auto" w:fill="auto"/>
            <w:noWrap/>
            <w:vAlign w:val="center"/>
          </w:tcPr>
          <w:p w:rsidR="002B13CE" w:rsidRPr="002B13CE" w:rsidRDefault="002B13CE" w:rsidP="00792B11">
            <w:pPr>
              <w:widowControl/>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11</w:t>
            </w:r>
          </w:p>
        </w:tc>
        <w:tc>
          <w:tcPr>
            <w:tcW w:w="3855" w:type="dxa"/>
            <w:tcBorders>
              <w:top w:val="nil"/>
              <w:left w:val="nil"/>
              <w:bottom w:val="single" w:sz="4" w:space="0" w:color="auto"/>
              <w:right w:val="single" w:sz="4" w:space="0" w:color="auto"/>
            </w:tcBorders>
            <w:shd w:val="clear" w:color="000000" w:fill="FFFFFF"/>
            <w:vAlign w:val="center"/>
          </w:tcPr>
          <w:p w:rsidR="002B13CE" w:rsidRPr="002B13CE" w:rsidRDefault="002B13CE" w:rsidP="00792B11">
            <w:pPr>
              <w:widowControl/>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健康体检系统多院区升级改造</w:t>
            </w:r>
          </w:p>
        </w:tc>
        <w:tc>
          <w:tcPr>
            <w:tcW w:w="1515" w:type="dxa"/>
            <w:tcBorders>
              <w:top w:val="nil"/>
              <w:left w:val="nil"/>
              <w:bottom w:val="single" w:sz="4" w:space="0" w:color="auto"/>
              <w:right w:val="single" w:sz="4" w:space="0" w:color="auto"/>
            </w:tcBorders>
            <w:shd w:val="clear" w:color="000000" w:fill="FFFFFF"/>
            <w:vAlign w:val="center"/>
          </w:tcPr>
          <w:p w:rsidR="002B13CE" w:rsidRPr="002B13CE" w:rsidRDefault="002B13CE" w:rsidP="00792B11">
            <w:pPr>
              <w:widowControl/>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1</w:t>
            </w:r>
          </w:p>
        </w:tc>
        <w:tc>
          <w:tcPr>
            <w:tcW w:w="1515" w:type="dxa"/>
            <w:tcBorders>
              <w:top w:val="nil"/>
              <w:left w:val="nil"/>
              <w:bottom w:val="single" w:sz="4" w:space="0" w:color="auto"/>
              <w:right w:val="single" w:sz="4" w:space="0" w:color="auto"/>
            </w:tcBorders>
            <w:shd w:val="clear" w:color="000000" w:fill="FFFFFF"/>
            <w:noWrap/>
            <w:vAlign w:val="center"/>
          </w:tcPr>
          <w:p w:rsidR="002B13CE" w:rsidRPr="002B13CE" w:rsidRDefault="002B13CE" w:rsidP="00792B11">
            <w:pPr>
              <w:widowControl/>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套</w:t>
            </w:r>
          </w:p>
        </w:tc>
      </w:tr>
      <w:tr w:rsidR="002B13CE" w:rsidRPr="002B13CE" w:rsidTr="00792B11">
        <w:trPr>
          <w:trHeight w:val="576"/>
        </w:trPr>
        <w:tc>
          <w:tcPr>
            <w:tcW w:w="1513" w:type="dxa"/>
            <w:tcBorders>
              <w:top w:val="nil"/>
              <w:left w:val="single" w:sz="4" w:space="0" w:color="auto"/>
              <w:bottom w:val="single" w:sz="4" w:space="0" w:color="auto"/>
              <w:right w:val="single" w:sz="4" w:space="0" w:color="auto"/>
            </w:tcBorders>
            <w:shd w:val="clear" w:color="auto" w:fill="auto"/>
            <w:noWrap/>
            <w:vAlign w:val="center"/>
          </w:tcPr>
          <w:p w:rsidR="002B13CE" w:rsidRPr="002B13CE" w:rsidRDefault="002B13CE" w:rsidP="00792B11">
            <w:pPr>
              <w:widowControl/>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12</w:t>
            </w:r>
          </w:p>
        </w:tc>
        <w:tc>
          <w:tcPr>
            <w:tcW w:w="3855" w:type="dxa"/>
            <w:tcBorders>
              <w:top w:val="nil"/>
              <w:left w:val="nil"/>
              <w:bottom w:val="single" w:sz="4" w:space="0" w:color="auto"/>
              <w:right w:val="single" w:sz="4" w:space="0" w:color="auto"/>
            </w:tcBorders>
            <w:shd w:val="clear" w:color="000000" w:fill="FFFFFF"/>
            <w:vAlign w:val="center"/>
          </w:tcPr>
          <w:p w:rsidR="002B13CE" w:rsidRPr="002B13CE" w:rsidRDefault="002B13CE" w:rsidP="00792B11">
            <w:pPr>
              <w:widowControl/>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门诊电子病历系统多院区升级改造</w:t>
            </w:r>
          </w:p>
        </w:tc>
        <w:tc>
          <w:tcPr>
            <w:tcW w:w="1515" w:type="dxa"/>
            <w:tcBorders>
              <w:top w:val="nil"/>
              <w:left w:val="nil"/>
              <w:bottom w:val="single" w:sz="4" w:space="0" w:color="auto"/>
              <w:right w:val="single" w:sz="4" w:space="0" w:color="auto"/>
            </w:tcBorders>
            <w:shd w:val="clear" w:color="000000" w:fill="FFFFFF"/>
            <w:vAlign w:val="center"/>
          </w:tcPr>
          <w:p w:rsidR="002B13CE" w:rsidRPr="002B13CE" w:rsidRDefault="002B13CE" w:rsidP="00792B11">
            <w:pPr>
              <w:widowControl/>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1</w:t>
            </w:r>
          </w:p>
        </w:tc>
        <w:tc>
          <w:tcPr>
            <w:tcW w:w="1515" w:type="dxa"/>
            <w:tcBorders>
              <w:top w:val="nil"/>
              <w:left w:val="nil"/>
              <w:bottom w:val="single" w:sz="4" w:space="0" w:color="auto"/>
              <w:right w:val="single" w:sz="4" w:space="0" w:color="auto"/>
            </w:tcBorders>
            <w:shd w:val="clear" w:color="000000" w:fill="FFFFFF"/>
            <w:noWrap/>
            <w:vAlign w:val="center"/>
          </w:tcPr>
          <w:p w:rsidR="002B13CE" w:rsidRPr="002B13CE" w:rsidRDefault="002B13CE" w:rsidP="00792B11">
            <w:pPr>
              <w:widowControl/>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套</w:t>
            </w:r>
          </w:p>
        </w:tc>
      </w:tr>
      <w:tr w:rsidR="002B13CE" w:rsidRPr="002B13CE" w:rsidTr="00792B11">
        <w:trPr>
          <w:trHeight w:val="576"/>
        </w:trPr>
        <w:tc>
          <w:tcPr>
            <w:tcW w:w="1513" w:type="dxa"/>
            <w:tcBorders>
              <w:top w:val="nil"/>
              <w:left w:val="single" w:sz="4" w:space="0" w:color="auto"/>
              <w:bottom w:val="single" w:sz="4" w:space="0" w:color="auto"/>
              <w:right w:val="single" w:sz="4" w:space="0" w:color="auto"/>
            </w:tcBorders>
            <w:shd w:val="clear" w:color="auto" w:fill="auto"/>
            <w:noWrap/>
            <w:vAlign w:val="center"/>
          </w:tcPr>
          <w:p w:rsidR="002B13CE" w:rsidRPr="002B13CE" w:rsidRDefault="002B13CE" w:rsidP="00792B11">
            <w:pPr>
              <w:widowControl/>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13</w:t>
            </w:r>
          </w:p>
        </w:tc>
        <w:tc>
          <w:tcPr>
            <w:tcW w:w="3855" w:type="dxa"/>
            <w:tcBorders>
              <w:top w:val="nil"/>
              <w:left w:val="nil"/>
              <w:bottom w:val="single" w:sz="4" w:space="0" w:color="auto"/>
              <w:right w:val="single" w:sz="4" w:space="0" w:color="auto"/>
            </w:tcBorders>
            <w:shd w:val="clear" w:color="000000" w:fill="FFFFFF"/>
            <w:vAlign w:val="center"/>
          </w:tcPr>
          <w:p w:rsidR="002B13CE" w:rsidRPr="002B13CE" w:rsidRDefault="002B13CE" w:rsidP="00792B11">
            <w:pPr>
              <w:widowControl/>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门诊医生工作站多院区升级改造</w:t>
            </w:r>
          </w:p>
        </w:tc>
        <w:tc>
          <w:tcPr>
            <w:tcW w:w="1515" w:type="dxa"/>
            <w:tcBorders>
              <w:top w:val="nil"/>
              <w:left w:val="nil"/>
              <w:bottom w:val="single" w:sz="4" w:space="0" w:color="auto"/>
              <w:right w:val="single" w:sz="4" w:space="0" w:color="auto"/>
            </w:tcBorders>
            <w:shd w:val="clear" w:color="000000" w:fill="FFFFFF"/>
            <w:vAlign w:val="center"/>
          </w:tcPr>
          <w:p w:rsidR="002B13CE" w:rsidRPr="002B13CE" w:rsidRDefault="002B13CE" w:rsidP="00792B11">
            <w:pPr>
              <w:widowControl/>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1</w:t>
            </w:r>
          </w:p>
        </w:tc>
        <w:tc>
          <w:tcPr>
            <w:tcW w:w="1515" w:type="dxa"/>
            <w:tcBorders>
              <w:top w:val="nil"/>
              <w:left w:val="nil"/>
              <w:bottom w:val="single" w:sz="4" w:space="0" w:color="auto"/>
              <w:right w:val="single" w:sz="4" w:space="0" w:color="auto"/>
            </w:tcBorders>
            <w:shd w:val="clear" w:color="000000" w:fill="FFFFFF"/>
            <w:noWrap/>
            <w:vAlign w:val="center"/>
          </w:tcPr>
          <w:p w:rsidR="002B13CE" w:rsidRPr="002B13CE" w:rsidRDefault="002B13CE" w:rsidP="00792B11">
            <w:pPr>
              <w:widowControl/>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套</w:t>
            </w:r>
          </w:p>
        </w:tc>
      </w:tr>
      <w:tr w:rsidR="002B13CE" w:rsidRPr="002B13CE" w:rsidTr="00792B11">
        <w:trPr>
          <w:trHeight w:val="576"/>
        </w:trPr>
        <w:tc>
          <w:tcPr>
            <w:tcW w:w="1513" w:type="dxa"/>
            <w:tcBorders>
              <w:top w:val="nil"/>
              <w:left w:val="single" w:sz="4" w:space="0" w:color="auto"/>
              <w:bottom w:val="single" w:sz="4" w:space="0" w:color="auto"/>
              <w:right w:val="single" w:sz="4" w:space="0" w:color="auto"/>
            </w:tcBorders>
            <w:shd w:val="clear" w:color="auto" w:fill="auto"/>
            <w:noWrap/>
            <w:vAlign w:val="center"/>
          </w:tcPr>
          <w:p w:rsidR="002B13CE" w:rsidRPr="002B13CE" w:rsidRDefault="002B13CE" w:rsidP="00792B11">
            <w:pPr>
              <w:widowControl/>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14</w:t>
            </w:r>
          </w:p>
        </w:tc>
        <w:tc>
          <w:tcPr>
            <w:tcW w:w="3855" w:type="dxa"/>
            <w:tcBorders>
              <w:top w:val="nil"/>
              <w:left w:val="nil"/>
              <w:bottom w:val="single" w:sz="4" w:space="0" w:color="auto"/>
              <w:right w:val="single" w:sz="4" w:space="0" w:color="auto"/>
            </w:tcBorders>
            <w:shd w:val="clear" w:color="000000" w:fill="FFFFFF"/>
            <w:vAlign w:val="center"/>
          </w:tcPr>
          <w:p w:rsidR="002B13CE" w:rsidRPr="002B13CE" w:rsidRDefault="002B13CE" w:rsidP="00792B11">
            <w:pPr>
              <w:widowControl/>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急诊电子病历系统多院区升级改造</w:t>
            </w:r>
          </w:p>
        </w:tc>
        <w:tc>
          <w:tcPr>
            <w:tcW w:w="1515" w:type="dxa"/>
            <w:tcBorders>
              <w:top w:val="nil"/>
              <w:left w:val="nil"/>
              <w:bottom w:val="single" w:sz="4" w:space="0" w:color="auto"/>
              <w:right w:val="single" w:sz="4" w:space="0" w:color="auto"/>
            </w:tcBorders>
            <w:shd w:val="clear" w:color="000000" w:fill="FFFFFF"/>
            <w:vAlign w:val="center"/>
          </w:tcPr>
          <w:p w:rsidR="002B13CE" w:rsidRPr="002B13CE" w:rsidRDefault="002B13CE" w:rsidP="00792B11">
            <w:pPr>
              <w:widowControl/>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1</w:t>
            </w:r>
          </w:p>
        </w:tc>
        <w:tc>
          <w:tcPr>
            <w:tcW w:w="1515" w:type="dxa"/>
            <w:tcBorders>
              <w:top w:val="nil"/>
              <w:left w:val="nil"/>
              <w:bottom w:val="single" w:sz="4" w:space="0" w:color="auto"/>
              <w:right w:val="single" w:sz="4" w:space="0" w:color="auto"/>
            </w:tcBorders>
            <w:shd w:val="clear" w:color="000000" w:fill="FFFFFF"/>
            <w:noWrap/>
            <w:vAlign w:val="center"/>
          </w:tcPr>
          <w:p w:rsidR="002B13CE" w:rsidRPr="002B13CE" w:rsidRDefault="002B13CE" w:rsidP="00792B11">
            <w:pPr>
              <w:widowControl/>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套</w:t>
            </w:r>
          </w:p>
        </w:tc>
      </w:tr>
      <w:tr w:rsidR="002B13CE" w:rsidRPr="002B13CE" w:rsidTr="00792B11">
        <w:trPr>
          <w:trHeight w:val="576"/>
        </w:trPr>
        <w:tc>
          <w:tcPr>
            <w:tcW w:w="1513" w:type="dxa"/>
            <w:tcBorders>
              <w:top w:val="nil"/>
              <w:left w:val="single" w:sz="4" w:space="0" w:color="auto"/>
              <w:bottom w:val="single" w:sz="4" w:space="0" w:color="auto"/>
              <w:right w:val="single" w:sz="4" w:space="0" w:color="auto"/>
            </w:tcBorders>
            <w:shd w:val="clear" w:color="auto" w:fill="auto"/>
            <w:noWrap/>
            <w:vAlign w:val="center"/>
          </w:tcPr>
          <w:p w:rsidR="002B13CE" w:rsidRPr="002B13CE" w:rsidRDefault="002B13CE" w:rsidP="00792B11">
            <w:pPr>
              <w:widowControl/>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15</w:t>
            </w:r>
          </w:p>
        </w:tc>
        <w:tc>
          <w:tcPr>
            <w:tcW w:w="3855" w:type="dxa"/>
            <w:tcBorders>
              <w:top w:val="nil"/>
              <w:left w:val="nil"/>
              <w:bottom w:val="single" w:sz="4" w:space="0" w:color="auto"/>
              <w:right w:val="single" w:sz="4" w:space="0" w:color="auto"/>
            </w:tcBorders>
            <w:shd w:val="clear" w:color="000000" w:fill="FFFFFF"/>
            <w:vAlign w:val="center"/>
          </w:tcPr>
          <w:p w:rsidR="002B13CE" w:rsidRPr="002B13CE" w:rsidRDefault="002B13CE" w:rsidP="00792B11">
            <w:pPr>
              <w:widowControl/>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急诊医生工作站多院区升级改造</w:t>
            </w:r>
          </w:p>
        </w:tc>
        <w:tc>
          <w:tcPr>
            <w:tcW w:w="1515" w:type="dxa"/>
            <w:tcBorders>
              <w:top w:val="nil"/>
              <w:left w:val="nil"/>
              <w:bottom w:val="single" w:sz="4" w:space="0" w:color="auto"/>
              <w:right w:val="single" w:sz="4" w:space="0" w:color="auto"/>
            </w:tcBorders>
            <w:shd w:val="clear" w:color="000000" w:fill="FFFFFF"/>
            <w:noWrap/>
            <w:vAlign w:val="center"/>
          </w:tcPr>
          <w:p w:rsidR="002B13CE" w:rsidRPr="002B13CE" w:rsidRDefault="002B13CE" w:rsidP="00792B11">
            <w:pPr>
              <w:widowControl/>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1</w:t>
            </w:r>
          </w:p>
        </w:tc>
        <w:tc>
          <w:tcPr>
            <w:tcW w:w="1515" w:type="dxa"/>
            <w:tcBorders>
              <w:top w:val="nil"/>
              <w:left w:val="nil"/>
              <w:bottom w:val="single" w:sz="4" w:space="0" w:color="auto"/>
              <w:right w:val="single" w:sz="4" w:space="0" w:color="auto"/>
            </w:tcBorders>
            <w:shd w:val="clear" w:color="000000" w:fill="FFFFFF"/>
            <w:noWrap/>
            <w:vAlign w:val="center"/>
          </w:tcPr>
          <w:p w:rsidR="002B13CE" w:rsidRPr="002B13CE" w:rsidRDefault="002B13CE" w:rsidP="00792B11">
            <w:pPr>
              <w:widowControl/>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套</w:t>
            </w:r>
          </w:p>
        </w:tc>
      </w:tr>
      <w:tr w:rsidR="002B13CE" w:rsidRPr="002B13CE" w:rsidTr="00792B11">
        <w:trPr>
          <w:trHeight w:val="576"/>
        </w:trPr>
        <w:tc>
          <w:tcPr>
            <w:tcW w:w="1513" w:type="dxa"/>
            <w:tcBorders>
              <w:top w:val="nil"/>
              <w:left w:val="single" w:sz="4" w:space="0" w:color="auto"/>
              <w:bottom w:val="single" w:sz="4" w:space="0" w:color="auto"/>
              <w:right w:val="single" w:sz="4" w:space="0" w:color="auto"/>
            </w:tcBorders>
            <w:shd w:val="clear" w:color="auto" w:fill="auto"/>
            <w:noWrap/>
            <w:vAlign w:val="center"/>
          </w:tcPr>
          <w:p w:rsidR="002B13CE" w:rsidRPr="002B13CE" w:rsidRDefault="002B13CE" w:rsidP="00792B11">
            <w:pPr>
              <w:widowControl/>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16</w:t>
            </w:r>
          </w:p>
        </w:tc>
        <w:tc>
          <w:tcPr>
            <w:tcW w:w="3855" w:type="dxa"/>
            <w:tcBorders>
              <w:top w:val="nil"/>
              <w:left w:val="nil"/>
              <w:bottom w:val="single" w:sz="4" w:space="0" w:color="auto"/>
              <w:right w:val="single" w:sz="4" w:space="0" w:color="auto"/>
            </w:tcBorders>
            <w:shd w:val="clear" w:color="000000" w:fill="FFFFFF"/>
            <w:vAlign w:val="center"/>
          </w:tcPr>
          <w:p w:rsidR="002B13CE" w:rsidRPr="002B13CE" w:rsidRDefault="002B13CE" w:rsidP="00792B11">
            <w:pPr>
              <w:widowControl/>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急诊留观系统多院区升级改造</w:t>
            </w:r>
          </w:p>
        </w:tc>
        <w:tc>
          <w:tcPr>
            <w:tcW w:w="1515" w:type="dxa"/>
            <w:tcBorders>
              <w:top w:val="nil"/>
              <w:left w:val="nil"/>
              <w:bottom w:val="single" w:sz="4" w:space="0" w:color="auto"/>
              <w:right w:val="single" w:sz="4" w:space="0" w:color="auto"/>
            </w:tcBorders>
            <w:shd w:val="clear" w:color="000000" w:fill="FFFFFF"/>
            <w:noWrap/>
            <w:vAlign w:val="center"/>
          </w:tcPr>
          <w:p w:rsidR="002B13CE" w:rsidRPr="002B13CE" w:rsidRDefault="002B13CE" w:rsidP="00792B11">
            <w:pPr>
              <w:widowControl/>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1</w:t>
            </w:r>
          </w:p>
        </w:tc>
        <w:tc>
          <w:tcPr>
            <w:tcW w:w="1515" w:type="dxa"/>
            <w:tcBorders>
              <w:top w:val="nil"/>
              <w:left w:val="nil"/>
              <w:bottom w:val="single" w:sz="4" w:space="0" w:color="auto"/>
              <w:right w:val="single" w:sz="4" w:space="0" w:color="auto"/>
            </w:tcBorders>
            <w:shd w:val="clear" w:color="000000" w:fill="FFFFFF"/>
            <w:noWrap/>
            <w:vAlign w:val="center"/>
          </w:tcPr>
          <w:p w:rsidR="002B13CE" w:rsidRPr="002B13CE" w:rsidRDefault="002B13CE" w:rsidP="00792B11">
            <w:pPr>
              <w:widowControl/>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套</w:t>
            </w:r>
          </w:p>
        </w:tc>
      </w:tr>
      <w:tr w:rsidR="002B13CE" w:rsidRPr="002B13CE" w:rsidTr="00792B11">
        <w:trPr>
          <w:trHeight w:val="576"/>
        </w:trPr>
        <w:tc>
          <w:tcPr>
            <w:tcW w:w="1513" w:type="dxa"/>
            <w:tcBorders>
              <w:top w:val="nil"/>
              <w:left w:val="single" w:sz="4" w:space="0" w:color="auto"/>
              <w:bottom w:val="single" w:sz="4" w:space="0" w:color="auto"/>
              <w:right w:val="single" w:sz="4" w:space="0" w:color="auto"/>
            </w:tcBorders>
            <w:shd w:val="clear" w:color="auto" w:fill="auto"/>
            <w:noWrap/>
            <w:vAlign w:val="center"/>
          </w:tcPr>
          <w:p w:rsidR="002B13CE" w:rsidRPr="002B13CE" w:rsidRDefault="002B13CE" w:rsidP="00792B11">
            <w:pPr>
              <w:widowControl/>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17</w:t>
            </w:r>
          </w:p>
        </w:tc>
        <w:tc>
          <w:tcPr>
            <w:tcW w:w="3855" w:type="dxa"/>
            <w:tcBorders>
              <w:top w:val="nil"/>
              <w:left w:val="nil"/>
              <w:bottom w:val="single" w:sz="4" w:space="0" w:color="auto"/>
              <w:right w:val="single" w:sz="4" w:space="0" w:color="auto"/>
            </w:tcBorders>
            <w:shd w:val="clear" w:color="000000" w:fill="FFFFFF"/>
            <w:vAlign w:val="center"/>
          </w:tcPr>
          <w:p w:rsidR="002B13CE" w:rsidRPr="002B13CE" w:rsidRDefault="002B13CE" w:rsidP="00792B11">
            <w:pPr>
              <w:widowControl/>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住院电子病历系统多院区升级改造</w:t>
            </w:r>
          </w:p>
        </w:tc>
        <w:tc>
          <w:tcPr>
            <w:tcW w:w="1515" w:type="dxa"/>
            <w:tcBorders>
              <w:top w:val="nil"/>
              <w:left w:val="nil"/>
              <w:bottom w:val="single" w:sz="4" w:space="0" w:color="auto"/>
              <w:right w:val="single" w:sz="4" w:space="0" w:color="auto"/>
            </w:tcBorders>
            <w:shd w:val="clear" w:color="000000" w:fill="FFFFFF"/>
            <w:noWrap/>
            <w:vAlign w:val="center"/>
          </w:tcPr>
          <w:p w:rsidR="002B13CE" w:rsidRPr="002B13CE" w:rsidRDefault="002B13CE" w:rsidP="00792B11">
            <w:pPr>
              <w:widowControl/>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1</w:t>
            </w:r>
          </w:p>
        </w:tc>
        <w:tc>
          <w:tcPr>
            <w:tcW w:w="1515" w:type="dxa"/>
            <w:tcBorders>
              <w:top w:val="nil"/>
              <w:left w:val="nil"/>
              <w:bottom w:val="single" w:sz="4" w:space="0" w:color="auto"/>
              <w:right w:val="single" w:sz="4" w:space="0" w:color="auto"/>
            </w:tcBorders>
            <w:shd w:val="clear" w:color="000000" w:fill="FFFFFF"/>
            <w:noWrap/>
            <w:vAlign w:val="center"/>
          </w:tcPr>
          <w:p w:rsidR="002B13CE" w:rsidRPr="002B13CE" w:rsidRDefault="002B13CE" w:rsidP="00792B11">
            <w:pPr>
              <w:widowControl/>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套</w:t>
            </w:r>
          </w:p>
        </w:tc>
      </w:tr>
      <w:tr w:rsidR="002B13CE" w:rsidRPr="002B13CE" w:rsidTr="00792B11">
        <w:trPr>
          <w:trHeight w:val="576"/>
        </w:trPr>
        <w:tc>
          <w:tcPr>
            <w:tcW w:w="1513" w:type="dxa"/>
            <w:tcBorders>
              <w:top w:val="nil"/>
              <w:left w:val="single" w:sz="4" w:space="0" w:color="auto"/>
              <w:bottom w:val="single" w:sz="4" w:space="0" w:color="auto"/>
              <w:right w:val="single" w:sz="4" w:space="0" w:color="auto"/>
            </w:tcBorders>
            <w:shd w:val="clear" w:color="auto" w:fill="auto"/>
            <w:noWrap/>
            <w:vAlign w:val="center"/>
          </w:tcPr>
          <w:p w:rsidR="002B13CE" w:rsidRPr="002B13CE" w:rsidRDefault="002B13CE" w:rsidP="00792B11">
            <w:pPr>
              <w:widowControl/>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18</w:t>
            </w:r>
          </w:p>
        </w:tc>
        <w:tc>
          <w:tcPr>
            <w:tcW w:w="3855" w:type="dxa"/>
            <w:tcBorders>
              <w:top w:val="nil"/>
              <w:left w:val="nil"/>
              <w:bottom w:val="single" w:sz="4" w:space="0" w:color="auto"/>
              <w:right w:val="single" w:sz="4" w:space="0" w:color="auto"/>
            </w:tcBorders>
            <w:shd w:val="clear" w:color="000000" w:fill="FFFFFF"/>
            <w:vAlign w:val="center"/>
          </w:tcPr>
          <w:p w:rsidR="002B13CE" w:rsidRPr="002B13CE" w:rsidRDefault="002B13CE" w:rsidP="00792B11">
            <w:pPr>
              <w:widowControl/>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住院医生工作站多院区升级改造</w:t>
            </w:r>
          </w:p>
        </w:tc>
        <w:tc>
          <w:tcPr>
            <w:tcW w:w="1515" w:type="dxa"/>
            <w:tcBorders>
              <w:top w:val="nil"/>
              <w:left w:val="nil"/>
              <w:bottom w:val="single" w:sz="4" w:space="0" w:color="auto"/>
              <w:right w:val="single" w:sz="4" w:space="0" w:color="auto"/>
            </w:tcBorders>
            <w:shd w:val="clear" w:color="000000" w:fill="FFFFFF"/>
            <w:noWrap/>
            <w:vAlign w:val="center"/>
          </w:tcPr>
          <w:p w:rsidR="002B13CE" w:rsidRPr="002B13CE" w:rsidRDefault="002B13CE" w:rsidP="00792B11">
            <w:pPr>
              <w:widowControl/>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1</w:t>
            </w:r>
          </w:p>
        </w:tc>
        <w:tc>
          <w:tcPr>
            <w:tcW w:w="1515" w:type="dxa"/>
            <w:tcBorders>
              <w:top w:val="nil"/>
              <w:left w:val="nil"/>
              <w:bottom w:val="single" w:sz="4" w:space="0" w:color="auto"/>
              <w:right w:val="single" w:sz="4" w:space="0" w:color="auto"/>
            </w:tcBorders>
            <w:shd w:val="clear" w:color="000000" w:fill="FFFFFF"/>
            <w:noWrap/>
            <w:vAlign w:val="center"/>
          </w:tcPr>
          <w:p w:rsidR="002B13CE" w:rsidRPr="002B13CE" w:rsidRDefault="002B13CE" w:rsidP="00792B11">
            <w:pPr>
              <w:widowControl/>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套</w:t>
            </w:r>
          </w:p>
        </w:tc>
      </w:tr>
      <w:tr w:rsidR="002B13CE" w:rsidRPr="002B13CE" w:rsidTr="00792B11">
        <w:trPr>
          <w:trHeight w:val="576"/>
        </w:trPr>
        <w:tc>
          <w:tcPr>
            <w:tcW w:w="1513" w:type="dxa"/>
            <w:tcBorders>
              <w:top w:val="nil"/>
              <w:left w:val="single" w:sz="4" w:space="0" w:color="auto"/>
              <w:bottom w:val="single" w:sz="4" w:space="0" w:color="auto"/>
              <w:right w:val="single" w:sz="4" w:space="0" w:color="auto"/>
            </w:tcBorders>
            <w:shd w:val="clear" w:color="auto" w:fill="auto"/>
            <w:noWrap/>
            <w:vAlign w:val="center"/>
          </w:tcPr>
          <w:p w:rsidR="002B13CE" w:rsidRPr="002B13CE" w:rsidRDefault="002B13CE" w:rsidP="00792B11">
            <w:pPr>
              <w:widowControl/>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19</w:t>
            </w:r>
          </w:p>
        </w:tc>
        <w:tc>
          <w:tcPr>
            <w:tcW w:w="3855" w:type="dxa"/>
            <w:tcBorders>
              <w:top w:val="nil"/>
              <w:left w:val="nil"/>
              <w:bottom w:val="single" w:sz="4" w:space="0" w:color="auto"/>
              <w:right w:val="single" w:sz="4" w:space="0" w:color="auto"/>
            </w:tcBorders>
            <w:shd w:val="clear" w:color="000000" w:fill="FFFFFF"/>
            <w:vAlign w:val="center"/>
          </w:tcPr>
          <w:p w:rsidR="002B13CE" w:rsidRPr="002B13CE" w:rsidRDefault="002B13CE" w:rsidP="00792B11">
            <w:pPr>
              <w:widowControl/>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临床路径管理系统多院区升级改造</w:t>
            </w:r>
          </w:p>
        </w:tc>
        <w:tc>
          <w:tcPr>
            <w:tcW w:w="1515" w:type="dxa"/>
            <w:tcBorders>
              <w:top w:val="nil"/>
              <w:left w:val="nil"/>
              <w:bottom w:val="single" w:sz="4" w:space="0" w:color="auto"/>
              <w:right w:val="single" w:sz="4" w:space="0" w:color="auto"/>
            </w:tcBorders>
            <w:shd w:val="clear" w:color="000000" w:fill="FFFFFF"/>
            <w:noWrap/>
            <w:vAlign w:val="center"/>
          </w:tcPr>
          <w:p w:rsidR="002B13CE" w:rsidRPr="002B13CE" w:rsidRDefault="002B13CE" w:rsidP="00792B11">
            <w:pPr>
              <w:widowControl/>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1</w:t>
            </w:r>
          </w:p>
        </w:tc>
        <w:tc>
          <w:tcPr>
            <w:tcW w:w="1515" w:type="dxa"/>
            <w:tcBorders>
              <w:top w:val="nil"/>
              <w:left w:val="nil"/>
              <w:bottom w:val="single" w:sz="4" w:space="0" w:color="auto"/>
              <w:right w:val="single" w:sz="4" w:space="0" w:color="auto"/>
            </w:tcBorders>
            <w:shd w:val="clear" w:color="000000" w:fill="FFFFFF"/>
            <w:noWrap/>
            <w:vAlign w:val="center"/>
          </w:tcPr>
          <w:p w:rsidR="002B13CE" w:rsidRPr="002B13CE" w:rsidRDefault="002B13CE" w:rsidP="00792B11">
            <w:pPr>
              <w:widowControl/>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套</w:t>
            </w:r>
          </w:p>
        </w:tc>
      </w:tr>
      <w:tr w:rsidR="002B13CE" w:rsidRPr="002B13CE" w:rsidTr="00792B11">
        <w:trPr>
          <w:trHeight w:val="576"/>
        </w:trPr>
        <w:tc>
          <w:tcPr>
            <w:tcW w:w="1513" w:type="dxa"/>
            <w:tcBorders>
              <w:top w:val="nil"/>
              <w:left w:val="single" w:sz="4" w:space="0" w:color="auto"/>
              <w:bottom w:val="single" w:sz="4" w:space="0" w:color="auto"/>
              <w:right w:val="single" w:sz="4" w:space="0" w:color="auto"/>
            </w:tcBorders>
            <w:shd w:val="clear" w:color="auto" w:fill="auto"/>
            <w:noWrap/>
            <w:vAlign w:val="center"/>
          </w:tcPr>
          <w:p w:rsidR="002B13CE" w:rsidRPr="002B13CE" w:rsidRDefault="002B13CE" w:rsidP="00792B11">
            <w:pPr>
              <w:widowControl/>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lastRenderedPageBreak/>
              <w:t>20</w:t>
            </w:r>
          </w:p>
        </w:tc>
        <w:tc>
          <w:tcPr>
            <w:tcW w:w="3855" w:type="dxa"/>
            <w:tcBorders>
              <w:top w:val="nil"/>
              <w:left w:val="nil"/>
              <w:bottom w:val="single" w:sz="4" w:space="0" w:color="auto"/>
              <w:right w:val="single" w:sz="4" w:space="0" w:color="auto"/>
            </w:tcBorders>
            <w:shd w:val="clear" w:color="000000" w:fill="FFFFFF"/>
            <w:vAlign w:val="center"/>
          </w:tcPr>
          <w:p w:rsidR="002B13CE" w:rsidRPr="002B13CE" w:rsidRDefault="002B13CE" w:rsidP="00792B11">
            <w:pPr>
              <w:widowControl/>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护理计划及护理引导系统多院区升级改造</w:t>
            </w:r>
          </w:p>
        </w:tc>
        <w:tc>
          <w:tcPr>
            <w:tcW w:w="1515" w:type="dxa"/>
            <w:tcBorders>
              <w:top w:val="nil"/>
              <w:left w:val="nil"/>
              <w:bottom w:val="single" w:sz="4" w:space="0" w:color="auto"/>
              <w:right w:val="single" w:sz="4" w:space="0" w:color="auto"/>
            </w:tcBorders>
            <w:shd w:val="clear" w:color="000000" w:fill="FFFFFF"/>
            <w:noWrap/>
            <w:vAlign w:val="center"/>
          </w:tcPr>
          <w:p w:rsidR="002B13CE" w:rsidRPr="002B13CE" w:rsidRDefault="002B13CE" w:rsidP="00792B11">
            <w:pPr>
              <w:widowControl/>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1</w:t>
            </w:r>
          </w:p>
        </w:tc>
        <w:tc>
          <w:tcPr>
            <w:tcW w:w="1515" w:type="dxa"/>
            <w:tcBorders>
              <w:top w:val="nil"/>
              <w:left w:val="nil"/>
              <w:bottom w:val="single" w:sz="4" w:space="0" w:color="auto"/>
              <w:right w:val="single" w:sz="4" w:space="0" w:color="auto"/>
            </w:tcBorders>
            <w:shd w:val="clear" w:color="000000" w:fill="FFFFFF"/>
            <w:noWrap/>
            <w:vAlign w:val="center"/>
          </w:tcPr>
          <w:p w:rsidR="002B13CE" w:rsidRPr="002B13CE" w:rsidRDefault="002B13CE" w:rsidP="00792B11">
            <w:pPr>
              <w:widowControl/>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套</w:t>
            </w:r>
          </w:p>
        </w:tc>
      </w:tr>
      <w:tr w:rsidR="002B13CE" w:rsidRPr="002B13CE" w:rsidTr="00792B11">
        <w:trPr>
          <w:trHeight w:val="576"/>
        </w:trPr>
        <w:tc>
          <w:tcPr>
            <w:tcW w:w="1513" w:type="dxa"/>
            <w:tcBorders>
              <w:top w:val="nil"/>
              <w:left w:val="single" w:sz="4" w:space="0" w:color="auto"/>
              <w:bottom w:val="single" w:sz="4" w:space="0" w:color="auto"/>
              <w:right w:val="single" w:sz="4" w:space="0" w:color="auto"/>
            </w:tcBorders>
            <w:shd w:val="clear" w:color="auto" w:fill="auto"/>
            <w:noWrap/>
            <w:vAlign w:val="center"/>
          </w:tcPr>
          <w:p w:rsidR="002B13CE" w:rsidRPr="002B13CE" w:rsidRDefault="002B13CE" w:rsidP="00792B11">
            <w:pPr>
              <w:widowControl/>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21</w:t>
            </w:r>
          </w:p>
        </w:tc>
        <w:tc>
          <w:tcPr>
            <w:tcW w:w="3855" w:type="dxa"/>
            <w:tcBorders>
              <w:top w:val="nil"/>
              <w:left w:val="nil"/>
              <w:bottom w:val="single" w:sz="4" w:space="0" w:color="auto"/>
              <w:right w:val="single" w:sz="4" w:space="0" w:color="auto"/>
            </w:tcBorders>
            <w:shd w:val="clear" w:color="000000" w:fill="FFFFFF"/>
            <w:vAlign w:val="center"/>
          </w:tcPr>
          <w:p w:rsidR="002B13CE" w:rsidRPr="002B13CE" w:rsidRDefault="002B13CE" w:rsidP="00792B11">
            <w:pPr>
              <w:widowControl/>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护理病历系统多院区升级改造</w:t>
            </w:r>
          </w:p>
        </w:tc>
        <w:tc>
          <w:tcPr>
            <w:tcW w:w="1515" w:type="dxa"/>
            <w:tcBorders>
              <w:top w:val="nil"/>
              <w:left w:val="nil"/>
              <w:bottom w:val="single" w:sz="4" w:space="0" w:color="auto"/>
              <w:right w:val="single" w:sz="4" w:space="0" w:color="auto"/>
            </w:tcBorders>
            <w:shd w:val="clear" w:color="000000" w:fill="FFFFFF"/>
            <w:noWrap/>
            <w:vAlign w:val="center"/>
          </w:tcPr>
          <w:p w:rsidR="002B13CE" w:rsidRPr="002B13CE" w:rsidRDefault="002B13CE" w:rsidP="00792B11">
            <w:pPr>
              <w:widowControl/>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1</w:t>
            </w:r>
          </w:p>
        </w:tc>
        <w:tc>
          <w:tcPr>
            <w:tcW w:w="1515" w:type="dxa"/>
            <w:tcBorders>
              <w:top w:val="nil"/>
              <w:left w:val="nil"/>
              <w:bottom w:val="single" w:sz="4" w:space="0" w:color="auto"/>
              <w:right w:val="single" w:sz="4" w:space="0" w:color="auto"/>
            </w:tcBorders>
            <w:shd w:val="clear" w:color="000000" w:fill="FFFFFF"/>
            <w:noWrap/>
            <w:vAlign w:val="center"/>
          </w:tcPr>
          <w:p w:rsidR="002B13CE" w:rsidRPr="002B13CE" w:rsidRDefault="002B13CE" w:rsidP="00792B11">
            <w:pPr>
              <w:widowControl/>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套</w:t>
            </w:r>
          </w:p>
        </w:tc>
      </w:tr>
      <w:tr w:rsidR="002B13CE" w:rsidRPr="002B13CE" w:rsidTr="00792B11">
        <w:trPr>
          <w:trHeight w:val="576"/>
        </w:trPr>
        <w:tc>
          <w:tcPr>
            <w:tcW w:w="1513" w:type="dxa"/>
            <w:tcBorders>
              <w:top w:val="nil"/>
              <w:left w:val="single" w:sz="4" w:space="0" w:color="auto"/>
              <w:bottom w:val="single" w:sz="4" w:space="0" w:color="auto"/>
              <w:right w:val="single" w:sz="4" w:space="0" w:color="auto"/>
            </w:tcBorders>
            <w:shd w:val="clear" w:color="auto" w:fill="auto"/>
            <w:noWrap/>
            <w:vAlign w:val="center"/>
          </w:tcPr>
          <w:p w:rsidR="002B13CE" w:rsidRPr="002B13CE" w:rsidRDefault="002B13CE" w:rsidP="00792B11">
            <w:pPr>
              <w:widowControl/>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22</w:t>
            </w:r>
          </w:p>
        </w:tc>
        <w:tc>
          <w:tcPr>
            <w:tcW w:w="3855" w:type="dxa"/>
            <w:tcBorders>
              <w:top w:val="nil"/>
              <w:left w:val="nil"/>
              <w:bottom w:val="single" w:sz="4" w:space="0" w:color="auto"/>
              <w:right w:val="single" w:sz="4" w:space="0" w:color="auto"/>
            </w:tcBorders>
            <w:shd w:val="clear" w:color="000000" w:fill="FFFFFF"/>
            <w:vAlign w:val="center"/>
          </w:tcPr>
          <w:p w:rsidR="002B13CE" w:rsidRPr="002B13CE" w:rsidRDefault="002B13CE" w:rsidP="00792B11">
            <w:pPr>
              <w:widowControl/>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住院护士工作站多院区升级改造</w:t>
            </w:r>
          </w:p>
        </w:tc>
        <w:tc>
          <w:tcPr>
            <w:tcW w:w="1515" w:type="dxa"/>
            <w:tcBorders>
              <w:top w:val="nil"/>
              <w:left w:val="nil"/>
              <w:bottom w:val="single" w:sz="4" w:space="0" w:color="auto"/>
              <w:right w:val="single" w:sz="4" w:space="0" w:color="auto"/>
            </w:tcBorders>
            <w:shd w:val="clear" w:color="000000" w:fill="FFFFFF"/>
            <w:noWrap/>
            <w:vAlign w:val="center"/>
          </w:tcPr>
          <w:p w:rsidR="002B13CE" w:rsidRPr="002B13CE" w:rsidRDefault="002B13CE" w:rsidP="00792B11">
            <w:pPr>
              <w:widowControl/>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1</w:t>
            </w:r>
          </w:p>
        </w:tc>
        <w:tc>
          <w:tcPr>
            <w:tcW w:w="1515" w:type="dxa"/>
            <w:tcBorders>
              <w:top w:val="nil"/>
              <w:left w:val="nil"/>
              <w:bottom w:val="single" w:sz="4" w:space="0" w:color="auto"/>
              <w:right w:val="single" w:sz="4" w:space="0" w:color="auto"/>
            </w:tcBorders>
            <w:shd w:val="clear" w:color="000000" w:fill="FFFFFF"/>
            <w:noWrap/>
            <w:vAlign w:val="center"/>
          </w:tcPr>
          <w:p w:rsidR="002B13CE" w:rsidRPr="002B13CE" w:rsidRDefault="002B13CE" w:rsidP="00792B11">
            <w:pPr>
              <w:widowControl/>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套</w:t>
            </w:r>
          </w:p>
        </w:tc>
      </w:tr>
      <w:tr w:rsidR="002B13CE" w:rsidRPr="002B13CE" w:rsidTr="00792B11">
        <w:trPr>
          <w:trHeight w:val="576"/>
        </w:trPr>
        <w:tc>
          <w:tcPr>
            <w:tcW w:w="1513" w:type="dxa"/>
            <w:tcBorders>
              <w:top w:val="nil"/>
              <w:left w:val="single" w:sz="4" w:space="0" w:color="auto"/>
              <w:bottom w:val="single" w:sz="4" w:space="0" w:color="auto"/>
              <w:right w:val="single" w:sz="4" w:space="0" w:color="auto"/>
            </w:tcBorders>
            <w:shd w:val="clear" w:color="auto" w:fill="auto"/>
            <w:noWrap/>
            <w:vAlign w:val="center"/>
          </w:tcPr>
          <w:p w:rsidR="002B13CE" w:rsidRPr="002B13CE" w:rsidRDefault="002B13CE" w:rsidP="00792B11">
            <w:pPr>
              <w:widowControl/>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23</w:t>
            </w:r>
          </w:p>
        </w:tc>
        <w:tc>
          <w:tcPr>
            <w:tcW w:w="3855" w:type="dxa"/>
            <w:tcBorders>
              <w:top w:val="nil"/>
              <w:left w:val="nil"/>
              <w:bottom w:val="single" w:sz="4" w:space="0" w:color="auto"/>
              <w:right w:val="single" w:sz="4" w:space="0" w:color="auto"/>
            </w:tcBorders>
            <w:shd w:val="clear" w:color="000000" w:fill="FFFFFF"/>
            <w:vAlign w:val="center"/>
          </w:tcPr>
          <w:p w:rsidR="002B13CE" w:rsidRPr="002B13CE" w:rsidRDefault="002B13CE" w:rsidP="00792B11">
            <w:pPr>
              <w:widowControl/>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门诊护士工作站多院区升级改造</w:t>
            </w:r>
          </w:p>
        </w:tc>
        <w:tc>
          <w:tcPr>
            <w:tcW w:w="1515" w:type="dxa"/>
            <w:tcBorders>
              <w:top w:val="nil"/>
              <w:left w:val="nil"/>
              <w:bottom w:val="single" w:sz="4" w:space="0" w:color="auto"/>
              <w:right w:val="single" w:sz="4" w:space="0" w:color="auto"/>
            </w:tcBorders>
            <w:shd w:val="clear" w:color="000000" w:fill="FFFFFF"/>
            <w:noWrap/>
            <w:vAlign w:val="center"/>
          </w:tcPr>
          <w:p w:rsidR="002B13CE" w:rsidRPr="002B13CE" w:rsidRDefault="002B13CE" w:rsidP="00792B11">
            <w:pPr>
              <w:widowControl/>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1</w:t>
            </w:r>
          </w:p>
        </w:tc>
        <w:tc>
          <w:tcPr>
            <w:tcW w:w="1515" w:type="dxa"/>
            <w:tcBorders>
              <w:top w:val="nil"/>
              <w:left w:val="nil"/>
              <w:bottom w:val="single" w:sz="4" w:space="0" w:color="auto"/>
              <w:right w:val="single" w:sz="4" w:space="0" w:color="auto"/>
            </w:tcBorders>
            <w:shd w:val="clear" w:color="000000" w:fill="FFFFFF"/>
            <w:noWrap/>
            <w:vAlign w:val="center"/>
          </w:tcPr>
          <w:p w:rsidR="002B13CE" w:rsidRPr="002B13CE" w:rsidRDefault="002B13CE" w:rsidP="00792B11">
            <w:pPr>
              <w:widowControl/>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套</w:t>
            </w:r>
          </w:p>
        </w:tc>
      </w:tr>
      <w:tr w:rsidR="002B13CE" w:rsidRPr="002B13CE" w:rsidTr="00792B11">
        <w:trPr>
          <w:trHeight w:val="576"/>
        </w:trPr>
        <w:tc>
          <w:tcPr>
            <w:tcW w:w="1513" w:type="dxa"/>
            <w:tcBorders>
              <w:top w:val="nil"/>
              <w:left w:val="single" w:sz="4" w:space="0" w:color="auto"/>
              <w:bottom w:val="single" w:sz="4" w:space="0" w:color="auto"/>
              <w:right w:val="single" w:sz="4" w:space="0" w:color="auto"/>
            </w:tcBorders>
            <w:shd w:val="clear" w:color="auto" w:fill="auto"/>
            <w:noWrap/>
            <w:vAlign w:val="center"/>
          </w:tcPr>
          <w:p w:rsidR="002B13CE" w:rsidRPr="002B13CE" w:rsidRDefault="002B13CE" w:rsidP="00792B11">
            <w:pPr>
              <w:widowControl/>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24</w:t>
            </w:r>
          </w:p>
        </w:tc>
        <w:tc>
          <w:tcPr>
            <w:tcW w:w="3855" w:type="dxa"/>
            <w:tcBorders>
              <w:top w:val="nil"/>
              <w:left w:val="nil"/>
              <w:bottom w:val="single" w:sz="4" w:space="0" w:color="auto"/>
              <w:right w:val="single" w:sz="4" w:space="0" w:color="auto"/>
            </w:tcBorders>
            <w:shd w:val="clear" w:color="000000" w:fill="FFFFFF"/>
            <w:vAlign w:val="center"/>
          </w:tcPr>
          <w:p w:rsidR="002B13CE" w:rsidRPr="002B13CE" w:rsidRDefault="002B13CE" w:rsidP="00792B11">
            <w:pPr>
              <w:widowControl/>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急诊护士工作站多院区升级改造</w:t>
            </w:r>
          </w:p>
        </w:tc>
        <w:tc>
          <w:tcPr>
            <w:tcW w:w="1515" w:type="dxa"/>
            <w:tcBorders>
              <w:top w:val="nil"/>
              <w:left w:val="nil"/>
              <w:bottom w:val="single" w:sz="4" w:space="0" w:color="auto"/>
              <w:right w:val="single" w:sz="4" w:space="0" w:color="auto"/>
            </w:tcBorders>
            <w:shd w:val="clear" w:color="000000" w:fill="FFFFFF"/>
            <w:noWrap/>
            <w:vAlign w:val="center"/>
          </w:tcPr>
          <w:p w:rsidR="002B13CE" w:rsidRPr="002B13CE" w:rsidRDefault="002B13CE" w:rsidP="00792B11">
            <w:pPr>
              <w:widowControl/>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1</w:t>
            </w:r>
          </w:p>
        </w:tc>
        <w:tc>
          <w:tcPr>
            <w:tcW w:w="1515" w:type="dxa"/>
            <w:tcBorders>
              <w:top w:val="nil"/>
              <w:left w:val="nil"/>
              <w:bottom w:val="single" w:sz="4" w:space="0" w:color="auto"/>
              <w:right w:val="single" w:sz="4" w:space="0" w:color="auto"/>
            </w:tcBorders>
            <w:shd w:val="clear" w:color="000000" w:fill="FFFFFF"/>
            <w:noWrap/>
            <w:vAlign w:val="center"/>
          </w:tcPr>
          <w:p w:rsidR="002B13CE" w:rsidRPr="002B13CE" w:rsidRDefault="002B13CE" w:rsidP="00792B11">
            <w:pPr>
              <w:widowControl/>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套</w:t>
            </w:r>
          </w:p>
        </w:tc>
      </w:tr>
      <w:tr w:rsidR="002B13CE" w:rsidRPr="002B13CE" w:rsidTr="00792B11">
        <w:trPr>
          <w:trHeight w:val="576"/>
        </w:trPr>
        <w:tc>
          <w:tcPr>
            <w:tcW w:w="1513" w:type="dxa"/>
            <w:tcBorders>
              <w:top w:val="nil"/>
              <w:left w:val="single" w:sz="4" w:space="0" w:color="auto"/>
              <w:bottom w:val="single" w:sz="4" w:space="0" w:color="auto"/>
              <w:right w:val="single" w:sz="4" w:space="0" w:color="auto"/>
            </w:tcBorders>
            <w:shd w:val="clear" w:color="auto" w:fill="auto"/>
            <w:noWrap/>
            <w:vAlign w:val="center"/>
          </w:tcPr>
          <w:p w:rsidR="002B13CE" w:rsidRPr="002B13CE" w:rsidRDefault="002B13CE" w:rsidP="00792B11">
            <w:pPr>
              <w:widowControl/>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25</w:t>
            </w:r>
          </w:p>
        </w:tc>
        <w:tc>
          <w:tcPr>
            <w:tcW w:w="3855" w:type="dxa"/>
            <w:tcBorders>
              <w:top w:val="nil"/>
              <w:left w:val="nil"/>
              <w:bottom w:val="single" w:sz="4" w:space="0" w:color="auto"/>
              <w:right w:val="single" w:sz="4" w:space="0" w:color="auto"/>
            </w:tcBorders>
            <w:shd w:val="clear" w:color="000000" w:fill="FFFFFF"/>
            <w:vAlign w:val="center"/>
          </w:tcPr>
          <w:p w:rsidR="002B13CE" w:rsidRPr="002B13CE" w:rsidRDefault="002B13CE" w:rsidP="00792B11">
            <w:pPr>
              <w:widowControl/>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急诊预检分诊系统多院区升级改造</w:t>
            </w:r>
          </w:p>
        </w:tc>
        <w:tc>
          <w:tcPr>
            <w:tcW w:w="1515" w:type="dxa"/>
            <w:tcBorders>
              <w:top w:val="nil"/>
              <w:left w:val="nil"/>
              <w:bottom w:val="single" w:sz="4" w:space="0" w:color="auto"/>
              <w:right w:val="single" w:sz="4" w:space="0" w:color="auto"/>
            </w:tcBorders>
            <w:shd w:val="clear" w:color="000000" w:fill="FFFFFF"/>
            <w:noWrap/>
            <w:vAlign w:val="center"/>
          </w:tcPr>
          <w:p w:rsidR="002B13CE" w:rsidRPr="002B13CE" w:rsidRDefault="002B13CE" w:rsidP="00792B11">
            <w:pPr>
              <w:widowControl/>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1</w:t>
            </w:r>
          </w:p>
        </w:tc>
        <w:tc>
          <w:tcPr>
            <w:tcW w:w="1515" w:type="dxa"/>
            <w:tcBorders>
              <w:top w:val="nil"/>
              <w:left w:val="nil"/>
              <w:bottom w:val="single" w:sz="4" w:space="0" w:color="auto"/>
              <w:right w:val="single" w:sz="4" w:space="0" w:color="auto"/>
            </w:tcBorders>
            <w:shd w:val="clear" w:color="000000" w:fill="FFFFFF"/>
            <w:noWrap/>
            <w:vAlign w:val="center"/>
          </w:tcPr>
          <w:p w:rsidR="002B13CE" w:rsidRPr="002B13CE" w:rsidRDefault="002B13CE" w:rsidP="00792B11">
            <w:pPr>
              <w:widowControl/>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套</w:t>
            </w:r>
          </w:p>
        </w:tc>
      </w:tr>
      <w:tr w:rsidR="002B13CE" w:rsidRPr="002B13CE" w:rsidTr="00792B11">
        <w:trPr>
          <w:trHeight w:val="576"/>
        </w:trPr>
        <w:tc>
          <w:tcPr>
            <w:tcW w:w="1513" w:type="dxa"/>
            <w:tcBorders>
              <w:top w:val="nil"/>
              <w:left w:val="single" w:sz="4" w:space="0" w:color="auto"/>
              <w:bottom w:val="single" w:sz="4" w:space="0" w:color="auto"/>
              <w:right w:val="single" w:sz="4" w:space="0" w:color="auto"/>
            </w:tcBorders>
            <w:shd w:val="clear" w:color="auto" w:fill="auto"/>
            <w:noWrap/>
            <w:vAlign w:val="center"/>
          </w:tcPr>
          <w:p w:rsidR="002B13CE" w:rsidRPr="002B13CE" w:rsidRDefault="002B13CE" w:rsidP="00792B11">
            <w:pPr>
              <w:widowControl/>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26</w:t>
            </w:r>
          </w:p>
        </w:tc>
        <w:tc>
          <w:tcPr>
            <w:tcW w:w="3855" w:type="dxa"/>
            <w:tcBorders>
              <w:top w:val="nil"/>
              <w:left w:val="nil"/>
              <w:bottom w:val="single" w:sz="4" w:space="0" w:color="auto"/>
              <w:right w:val="single" w:sz="4" w:space="0" w:color="auto"/>
            </w:tcBorders>
            <w:shd w:val="clear" w:color="000000" w:fill="FFFFFF"/>
            <w:vAlign w:val="center"/>
          </w:tcPr>
          <w:p w:rsidR="002B13CE" w:rsidRPr="002B13CE" w:rsidRDefault="002B13CE" w:rsidP="00792B11">
            <w:pPr>
              <w:widowControl/>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手术管理系统多院区升级改造</w:t>
            </w:r>
          </w:p>
        </w:tc>
        <w:tc>
          <w:tcPr>
            <w:tcW w:w="1515" w:type="dxa"/>
            <w:tcBorders>
              <w:top w:val="nil"/>
              <w:left w:val="nil"/>
              <w:bottom w:val="single" w:sz="4" w:space="0" w:color="auto"/>
              <w:right w:val="single" w:sz="4" w:space="0" w:color="auto"/>
            </w:tcBorders>
            <w:shd w:val="clear" w:color="000000" w:fill="FFFFFF"/>
            <w:noWrap/>
            <w:vAlign w:val="center"/>
          </w:tcPr>
          <w:p w:rsidR="002B13CE" w:rsidRPr="002B13CE" w:rsidRDefault="002B13CE" w:rsidP="00792B11">
            <w:pPr>
              <w:widowControl/>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1</w:t>
            </w:r>
          </w:p>
        </w:tc>
        <w:tc>
          <w:tcPr>
            <w:tcW w:w="1515" w:type="dxa"/>
            <w:tcBorders>
              <w:top w:val="nil"/>
              <w:left w:val="nil"/>
              <w:bottom w:val="single" w:sz="4" w:space="0" w:color="auto"/>
              <w:right w:val="single" w:sz="4" w:space="0" w:color="auto"/>
            </w:tcBorders>
            <w:shd w:val="clear" w:color="000000" w:fill="FFFFFF"/>
            <w:noWrap/>
            <w:vAlign w:val="center"/>
          </w:tcPr>
          <w:p w:rsidR="002B13CE" w:rsidRPr="002B13CE" w:rsidRDefault="002B13CE" w:rsidP="00792B11">
            <w:pPr>
              <w:widowControl/>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套</w:t>
            </w:r>
          </w:p>
        </w:tc>
      </w:tr>
      <w:tr w:rsidR="002B13CE" w:rsidRPr="002B13CE" w:rsidTr="00792B11">
        <w:trPr>
          <w:trHeight w:val="576"/>
        </w:trPr>
        <w:tc>
          <w:tcPr>
            <w:tcW w:w="1513" w:type="dxa"/>
            <w:tcBorders>
              <w:top w:val="nil"/>
              <w:left w:val="single" w:sz="4" w:space="0" w:color="auto"/>
              <w:bottom w:val="single" w:sz="4" w:space="0" w:color="auto"/>
              <w:right w:val="single" w:sz="4" w:space="0" w:color="auto"/>
            </w:tcBorders>
            <w:shd w:val="clear" w:color="auto" w:fill="auto"/>
            <w:noWrap/>
            <w:vAlign w:val="center"/>
          </w:tcPr>
          <w:p w:rsidR="002B13CE" w:rsidRPr="002B13CE" w:rsidRDefault="002B13CE" w:rsidP="00792B11">
            <w:pPr>
              <w:widowControl/>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27</w:t>
            </w:r>
          </w:p>
        </w:tc>
        <w:tc>
          <w:tcPr>
            <w:tcW w:w="3855" w:type="dxa"/>
            <w:tcBorders>
              <w:top w:val="nil"/>
              <w:left w:val="nil"/>
              <w:bottom w:val="single" w:sz="4" w:space="0" w:color="auto"/>
              <w:right w:val="single" w:sz="4" w:space="0" w:color="auto"/>
            </w:tcBorders>
            <w:shd w:val="clear" w:color="000000" w:fill="FFFFFF"/>
            <w:vAlign w:val="center"/>
          </w:tcPr>
          <w:p w:rsidR="002B13CE" w:rsidRPr="002B13CE" w:rsidRDefault="002B13CE" w:rsidP="00792B11">
            <w:pPr>
              <w:widowControl/>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检验管理系统多院区升级改造</w:t>
            </w:r>
          </w:p>
        </w:tc>
        <w:tc>
          <w:tcPr>
            <w:tcW w:w="1515" w:type="dxa"/>
            <w:tcBorders>
              <w:top w:val="nil"/>
              <w:left w:val="nil"/>
              <w:bottom w:val="single" w:sz="4" w:space="0" w:color="auto"/>
              <w:right w:val="single" w:sz="4" w:space="0" w:color="auto"/>
            </w:tcBorders>
            <w:shd w:val="clear" w:color="000000" w:fill="FFFFFF"/>
            <w:vAlign w:val="center"/>
          </w:tcPr>
          <w:p w:rsidR="002B13CE" w:rsidRPr="002B13CE" w:rsidRDefault="002B13CE" w:rsidP="00792B11">
            <w:pPr>
              <w:widowControl/>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1</w:t>
            </w:r>
          </w:p>
        </w:tc>
        <w:tc>
          <w:tcPr>
            <w:tcW w:w="1515" w:type="dxa"/>
            <w:tcBorders>
              <w:top w:val="nil"/>
              <w:left w:val="nil"/>
              <w:bottom w:val="single" w:sz="4" w:space="0" w:color="auto"/>
              <w:right w:val="single" w:sz="4" w:space="0" w:color="auto"/>
            </w:tcBorders>
            <w:shd w:val="clear" w:color="000000" w:fill="FFFFFF"/>
            <w:noWrap/>
            <w:vAlign w:val="center"/>
          </w:tcPr>
          <w:p w:rsidR="002B13CE" w:rsidRPr="002B13CE" w:rsidRDefault="002B13CE" w:rsidP="00792B11">
            <w:pPr>
              <w:widowControl/>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套</w:t>
            </w:r>
          </w:p>
        </w:tc>
      </w:tr>
      <w:tr w:rsidR="002B13CE" w:rsidRPr="002B13CE" w:rsidTr="00792B11">
        <w:trPr>
          <w:trHeight w:val="288"/>
        </w:trPr>
        <w:tc>
          <w:tcPr>
            <w:tcW w:w="1513" w:type="dxa"/>
            <w:tcBorders>
              <w:top w:val="nil"/>
              <w:left w:val="single" w:sz="4" w:space="0" w:color="auto"/>
              <w:bottom w:val="single" w:sz="4" w:space="0" w:color="auto"/>
              <w:right w:val="single" w:sz="4" w:space="0" w:color="auto"/>
            </w:tcBorders>
            <w:shd w:val="clear" w:color="auto" w:fill="auto"/>
            <w:noWrap/>
            <w:vAlign w:val="center"/>
          </w:tcPr>
          <w:p w:rsidR="002B13CE" w:rsidRPr="002B13CE" w:rsidRDefault="002B13CE" w:rsidP="00792B11">
            <w:pPr>
              <w:widowControl/>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28</w:t>
            </w:r>
          </w:p>
        </w:tc>
        <w:tc>
          <w:tcPr>
            <w:tcW w:w="3855" w:type="dxa"/>
            <w:tcBorders>
              <w:top w:val="nil"/>
              <w:left w:val="nil"/>
              <w:bottom w:val="single" w:sz="4" w:space="0" w:color="auto"/>
              <w:right w:val="single" w:sz="4" w:space="0" w:color="auto"/>
            </w:tcBorders>
            <w:shd w:val="clear" w:color="auto" w:fill="auto"/>
            <w:vAlign w:val="center"/>
          </w:tcPr>
          <w:p w:rsidR="002B13CE" w:rsidRPr="002B13CE" w:rsidRDefault="002B13CE" w:rsidP="00792B11">
            <w:pPr>
              <w:widowControl/>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心电多院区升级改造</w:t>
            </w:r>
          </w:p>
        </w:tc>
        <w:tc>
          <w:tcPr>
            <w:tcW w:w="1515" w:type="dxa"/>
            <w:tcBorders>
              <w:top w:val="nil"/>
              <w:left w:val="nil"/>
              <w:bottom w:val="single" w:sz="4" w:space="0" w:color="auto"/>
              <w:right w:val="single" w:sz="4" w:space="0" w:color="auto"/>
            </w:tcBorders>
            <w:shd w:val="clear" w:color="auto" w:fill="auto"/>
            <w:vAlign w:val="center"/>
          </w:tcPr>
          <w:p w:rsidR="002B13CE" w:rsidRPr="002B13CE" w:rsidRDefault="002B13CE" w:rsidP="00792B11">
            <w:pPr>
              <w:widowControl/>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1</w:t>
            </w:r>
          </w:p>
        </w:tc>
        <w:tc>
          <w:tcPr>
            <w:tcW w:w="1515" w:type="dxa"/>
            <w:tcBorders>
              <w:top w:val="nil"/>
              <w:left w:val="nil"/>
              <w:bottom w:val="single" w:sz="4" w:space="0" w:color="auto"/>
              <w:right w:val="single" w:sz="4" w:space="0" w:color="auto"/>
            </w:tcBorders>
            <w:shd w:val="clear" w:color="auto" w:fill="auto"/>
            <w:noWrap/>
            <w:vAlign w:val="center"/>
          </w:tcPr>
          <w:p w:rsidR="002B13CE" w:rsidRPr="002B13CE" w:rsidRDefault="002B13CE" w:rsidP="00792B11">
            <w:pPr>
              <w:widowControl/>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套</w:t>
            </w:r>
          </w:p>
        </w:tc>
      </w:tr>
      <w:tr w:rsidR="002B13CE" w:rsidRPr="002B13CE" w:rsidTr="00792B11">
        <w:trPr>
          <w:trHeight w:val="576"/>
        </w:trPr>
        <w:tc>
          <w:tcPr>
            <w:tcW w:w="1513" w:type="dxa"/>
            <w:tcBorders>
              <w:top w:val="nil"/>
              <w:left w:val="single" w:sz="4" w:space="0" w:color="auto"/>
              <w:bottom w:val="single" w:sz="4" w:space="0" w:color="auto"/>
              <w:right w:val="single" w:sz="4" w:space="0" w:color="auto"/>
            </w:tcBorders>
            <w:shd w:val="clear" w:color="auto" w:fill="auto"/>
            <w:noWrap/>
            <w:vAlign w:val="center"/>
          </w:tcPr>
          <w:p w:rsidR="002B13CE" w:rsidRPr="002B13CE" w:rsidRDefault="002B13CE" w:rsidP="00792B11">
            <w:pPr>
              <w:widowControl/>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29</w:t>
            </w:r>
          </w:p>
        </w:tc>
        <w:tc>
          <w:tcPr>
            <w:tcW w:w="3855" w:type="dxa"/>
            <w:tcBorders>
              <w:top w:val="nil"/>
              <w:left w:val="nil"/>
              <w:bottom w:val="single" w:sz="4" w:space="0" w:color="auto"/>
              <w:right w:val="single" w:sz="4" w:space="0" w:color="auto"/>
            </w:tcBorders>
            <w:shd w:val="clear" w:color="auto" w:fill="auto"/>
            <w:vAlign w:val="center"/>
          </w:tcPr>
          <w:p w:rsidR="002B13CE" w:rsidRPr="002B13CE" w:rsidRDefault="002B13CE" w:rsidP="00792B11">
            <w:pPr>
              <w:widowControl/>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输血管理系统多院区升级改造</w:t>
            </w:r>
          </w:p>
        </w:tc>
        <w:tc>
          <w:tcPr>
            <w:tcW w:w="1515" w:type="dxa"/>
            <w:tcBorders>
              <w:top w:val="nil"/>
              <w:left w:val="nil"/>
              <w:bottom w:val="single" w:sz="4" w:space="0" w:color="auto"/>
              <w:right w:val="single" w:sz="4" w:space="0" w:color="auto"/>
            </w:tcBorders>
            <w:shd w:val="clear" w:color="auto" w:fill="auto"/>
            <w:vAlign w:val="center"/>
          </w:tcPr>
          <w:p w:rsidR="002B13CE" w:rsidRPr="002B13CE" w:rsidRDefault="002B13CE" w:rsidP="00792B11">
            <w:pPr>
              <w:widowControl/>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1</w:t>
            </w:r>
          </w:p>
        </w:tc>
        <w:tc>
          <w:tcPr>
            <w:tcW w:w="1515" w:type="dxa"/>
            <w:tcBorders>
              <w:top w:val="nil"/>
              <w:left w:val="nil"/>
              <w:bottom w:val="single" w:sz="4" w:space="0" w:color="auto"/>
              <w:right w:val="single" w:sz="4" w:space="0" w:color="auto"/>
            </w:tcBorders>
            <w:shd w:val="clear" w:color="auto" w:fill="auto"/>
            <w:noWrap/>
            <w:vAlign w:val="center"/>
          </w:tcPr>
          <w:p w:rsidR="002B13CE" w:rsidRPr="002B13CE" w:rsidRDefault="002B13CE" w:rsidP="00792B11">
            <w:pPr>
              <w:widowControl/>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套</w:t>
            </w:r>
          </w:p>
        </w:tc>
      </w:tr>
      <w:tr w:rsidR="002B13CE" w:rsidRPr="002B13CE" w:rsidTr="00792B11">
        <w:trPr>
          <w:trHeight w:val="288"/>
        </w:trPr>
        <w:tc>
          <w:tcPr>
            <w:tcW w:w="1513" w:type="dxa"/>
            <w:tcBorders>
              <w:top w:val="nil"/>
              <w:left w:val="single" w:sz="4" w:space="0" w:color="auto"/>
              <w:bottom w:val="single" w:sz="4" w:space="0" w:color="auto"/>
              <w:right w:val="single" w:sz="4" w:space="0" w:color="auto"/>
            </w:tcBorders>
            <w:shd w:val="clear" w:color="auto" w:fill="auto"/>
            <w:noWrap/>
            <w:vAlign w:val="center"/>
          </w:tcPr>
          <w:p w:rsidR="002B13CE" w:rsidRPr="002B13CE" w:rsidRDefault="002B13CE" w:rsidP="00792B11">
            <w:pPr>
              <w:widowControl/>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30</w:t>
            </w:r>
          </w:p>
        </w:tc>
        <w:tc>
          <w:tcPr>
            <w:tcW w:w="3855" w:type="dxa"/>
            <w:tcBorders>
              <w:top w:val="nil"/>
              <w:left w:val="nil"/>
              <w:bottom w:val="single" w:sz="4" w:space="0" w:color="auto"/>
              <w:right w:val="single" w:sz="4" w:space="0" w:color="auto"/>
            </w:tcBorders>
            <w:shd w:val="clear" w:color="auto" w:fill="auto"/>
            <w:vAlign w:val="center"/>
          </w:tcPr>
          <w:p w:rsidR="002B13CE" w:rsidRPr="002B13CE" w:rsidRDefault="002B13CE" w:rsidP="00792B11">
            <w:pPr>
              <w:widowControl/>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临床用血系统</w:t>
            </w:r>
          </w:p>
        </w:tc>
        <w:tc>
          <w:tcPr>
            <w:tcW w:w="1515" w:type="dxa"/>
            <w:tcBorders>
              <w:top w:val="nil"/>
              <w:left w:val="nil"/>
              <w:bottom w:val="single" w:sz="4" w:space="0" w:color="auto"/>
              <w:right w:val="single" w:sz="4" w:space="0" w:color="auto"/>
            </w:tcBorders>
            <w:shd w:val="clear" w:color="auto" w:fill="auto"/>
            <w:vAlign w:val="center"/>
          </w:tcPr>
          <w:p w:rsidR="002B13CE" w:rsidRPr="002B13CE" w:rsidRDefault="002B13CE" w:rsidP="00792B11">
            <w:pPr>
              <w:widowControl/>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1</w:t>
            </w:r>
          </w:p>
        </w:tc>
        <w:tc>
          <w:tcPr>
            <w:tcW w:w="1515" w:type="dxa"/>
            <w:tcBorders>
              <w:top w:val="nil"/>
              <w:left w:val="nil"/>
              <w:bottom w:val="single" w:sz="4" w:space="0" w:color="auto"/>
              <w:right w:val="single" w:sz="4" w:space="0" w:color="auto"/>
            </w:tcBorders>
            <w:shd w:val="clear" w:color="auto" w:fill="auto"/>
            <w:noWrap/>
            <w:vAlign w:val="center"/>
          </w:tcPr>
          <w:p w:rsidR="002B13CE" w:rsidRPr="002B13CE" w:rsidRDefault="002B13CE" w:rsidP="00792B11">
            <w:pPr>
              <w:widowControl/>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套</w:t>
            </w:r>
          </w:p>
        </w:tc>
      </w:tr>
      <w:tr w:rsidR="002B13CE" w:rsidRPr="002B13CE" w:rsidTr="00792B11">
        <w:trPr>
          <w:trHeight w:val="288"/>
        </w:trPr>
        <w:tc>
          <w:tcPr>
            <w:tcW w:w="1513" w:type="dxa"/>
            <w:tcBorders>
              <w:top w:val="nil"/>
              <w:left w:val="single" w:sz="4" w:space="0" w:color="auto"/>
              <w:bottom w:val="single" w:sz="4" w:space="0" w:color="auto"/>
              <w:right w:val="single" w:sz="4" w:space="0" w:color="auto"/>
            </w:tcBorders>
            <w:shd w:val="clear" w:color="auto" w:fill="auto"/>
            <w:noWrap/>
            <w:vAlign w:val="center"/>
          </w:tcPr>
          <w:p w:rsidR="002B13CE" w:rsidRPr="002B13CE" w:rsidRDefault="002B13CE" w:rsidP="00792B11">
            <w:pPr>
              <w:widowControl/>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31</w:t>
            </w:r>
          </w:p>
        </w:tc>
        <w:tc>
          <w:tcPr>
            <w:tcW w:w="3855" w:type="dxa"/>
            <w:tcBorders>
              <w:top w:val="nil"/>
              <w:left w:val="nil"/>
              <w:bottom w:val="single" w:sz="4" w:space="0" w:color="auto"/>
              <w:right w:val="single" w:sz="4" w:space="0" w:color="auto"/>
            </w:tcBorders>
            <w:shd w:val="clear" w:color="auto" w:fill="auto"/>
            <w:vAlign w:val="center"/>
          </w:tcPr>
          <w:p w:rsidR="002B13CE" w:rsidRPr="002B13CE" w:rsidRDefault="002B13CE" w:rsidP="00792B11">
            <w:pPr>
              <w:widowControl/>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化疗管理系统</w:t>
            </w:r>
          </w:p>
        </w:tc>
        <w:tc>
          <w:tcPr>
            <w:tcW w:w="1515" w:type="dxa"/>
            <w:tcBorders>
              <w:top w:val="nil"/>
              <w:left w:val="nil"/>
              <w:bottom w:val="single" w:sz="4" w:space="0" w:color="auto"/>
              <w:right w:val="single" w:sz="4" w:space="0" w:color="auto"/>
            </w:tcBorders>
            <w:shd w:val="clear" w:color="auto" w:fill="auto"/>
            <w:vAlign w:val="center"/>
          </w:tcPr>
          <w:p w:rsidR="002B13CE" w:rsidRPr="002B13CE" w:rsidRDefault="002B13CE" w:rsidP="00792B11">
            <w:pPr>
              <w:widowControl/>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1</w:t>
            </w:r>
          </w:p>
        </w:tc>
        <w:tc>
          <w:tcPr>
            <w:tcW w:w="1515" w:type="dxa"/>
            <w:tcBorders>
              <w:top w:val="nil"/>
              <w:left w:val="nil"/>
              <w:bottom w:val="single" w:sz="4" w:space="0" w:color="auto"/>
              <w:right w:val="single" w:sz="4" w:space="0" w:color="auto"/>
            </w:tcBorders>
            <w:shd w:val="clear" w:color="auto" w:fill="auto"/>
            <w:noWrap/>
            <w:vAlign w:val="center"/>
          </w:tcPr>
          <w:p w:rsidR="002B13CE" w:rsidRPr="002B13CE" w:rsidRDefault="002B13CE" w:rsidP="00792B11">
            <w:pPr>
              <w:widowControl/>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套</w:t>
            </w:r>
          </w:p>
        </w:tc>
      </w:tr>
      <w:tr w:rsidR="002B13CE" w:rsidRPr="002B13CE" w:rsidTr="00792B11">
        <w:trPr>
          <w:trHeight w:val="288"/>
        </w:trPr>
        <w:tc>
          <w:tcPr>
            <w:tcW w:w="1513" w:type="dxa"/>
            <w:tcBorders>
              <w:top w:val="nil"/>
              <w:left w:val="single" w:sz="4" w:space="0" w:color="auto"/>
              <w:bottom w:val="single" w:sz="4" w:space="0" w:color="auto"/>
              <w:right w:val="single" w:sz="4" w:space="0" w:color="auto"/>
            </w:tcBorders>
            <w:shd w:val="clear" w:color="auto" w:fill="auto"/>
            <w:noWrap/>
            <w:vAlign w:val="center"/>
          </w:tcPr>
          <w:p w:rsidR="002B13CE" w:rsidRPr="002B13CE" w:rsidRDefault="002B13CE" w:rsidP="00792B11">
            <w:pPr>
              <w:widowControl/>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32</w:t>
            </w:r>
          </w:p>
        </w:tc>
        <w:tc>
          <w:tcPr>
            <w:tcW w:w="3855" w:type="dxa"/>
            <w:tcBorders>
              <w:top w:val="nil"/>
              <w:left w:val="nil"/>
              <w:bottom w:val="single" w:sz="4" w:space="0" w:color="auto"/>
              <w:right w:val="single" w:sz="4" w:space="0" w:color="auto"/>
            </w:tcBorders>
            <w:shd w:val="clear" w:color="auto" w:fill="auto"/>
            <w:vAlign w:val="center"/>
          </w:tcPr>
          <w:p w:rsidR="002B13CE" w:rsidRPr="002B13CE" w:rsidRDefault="002B13CE" w:rsidP="00792B11">
            <w:pPr>
              <w:widowControl/>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心脏康复管理系统</w:t>
            </w:r>
          </w:p>
        </w:tc>
        <w:tc>
          <w:tcPr>
            <w:tcW w:w="1515" w:type="dxa"/>
            <w:tcBorders>
              <w:top w:val="nil"/>
              <w:left w:val="nil"/>
              <w:bottom w:val="single" w:sz="4" w:space="0" w:color="auto"/>
              <w:right w:val="single" w:sz="4" w:space="0" w:color="auto"/>
            </w:tcBorders>
            <w:shd w:val="clear" w:color="auto" w:fill="auto"/>
            <w:vAlign w:val="center"/>
          </w:tcPr>
          <w:p w:rsidR="002B13CE" w:rsidRPr="002B13CE" w:rsidRDefault="002B13CE" w:rsidP="00792B11">
            <w:pPr>
              <w:widowControl/>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1</w:t>
            </w:r>
          </w:p>
        </w:tc>
        <w:tc>
          <w:tcPr>
            <w:tcW w:w="1515" w:type="dxa"/>
            <w:tcBorders>
              <w:top w:val="nil"/>
              <w:left w:val="nil"/>
              <w:bottom w:val="single" w:sz="4" w:space="0" w:color="auto"/>
              <w:right w:val="single" w:sz="4" w:space="0" w:color="auto"/>
            </w:tcBorders>
            <w:shd w:val="clear" w:color="auto" w:fill="auto"/>
            <w:noWrap/>
            <w:vAlign w:val="center"/>
          </w:tcPr>
          <w:p w:rsidR="002B13CE" w:rsidRPr="002B13CE" w:rsidRDefault="002B13CE" w:rsidP="00792B11">
            <w:pPr>
              <w:widowControl/>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套</w:t>
            </w:r>
          </w:p>
        </w:tc>
      </w:tr>
      <w:tr w:rsidR="002B13CE" w:rsidRPr="002B13CE" w:rsidTr="00792B11">
        <w:trPr>
          <w:trHeight w:val="288"/>
        </w:trPr>
        <w:tc>
          <w:tcPr>
            <w:tcW w:w="1513" w:type="dxa"/>
            <w:tcBorders>
              <w:top w:val="nil"/>
              <w:left w:val="single" w:sz="4" w:space="0" w:color="auto"/>
              <w:bottom w:val="single" w:sz="4" w:space="0" w:color="auto"/>
              <w:right w:val="single" w:sz="4" w:space="0" w:color="auto"/>
            </w:tcBorders>
            <w:shd w:val="clear" w:color="auto" w:fill="auto"/>
            <w:noWrap/>
            <w:vAlign w:val="center"/>
          </w:tcPr>
          <w:p w:rsidR="002B13CE" w:rsidRPr="002B13CE" w:rsidRDefault="002B13CE" w:rsidP="00792B11">
            <w:pPr>
              <w:widowControl/>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33</w:t>
            </w:r>
          </w:p>
        </w:tc>
        <w:tc>
          <w:tcPr>
            <w:tcW w:w="3855" w:type="dxa"/>
            <w:tcBorders>
              <w:top w:val="nil"/>
              <w:left w:val="nil"/>
              <w:bottom w:val="single" w:sz="4" w:space="0" w:color="auto"/>
              <w:right w:val="single" w:sz="4" w:space="0" w:color="auto"/>
            </w:tcBorders>
            <w:shd w:val="clear" w:color="auto" w:fill="auto"/>
            <w:vAlign w:val="center"/>
          </w:tcPr>
          <w:p w:rsidR="002B13CE" w:rsidRPr="002B13CE" w:rsidRDefault="002B13CE" w:rsidP="00792B11">
            <w:pPr>
              <w:widowControl/>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移动查房系统</w:t>
            </w:r>
          </w:p>
        </w:tc>
        <w:tc>
          <w:tcPr>
            <w:tcW w:w="1515" w:type="dxa"/>
            <w:tcBorders>
              <w:top w:val="nil"/>
              <w:left w:val="nil"/>
              <w:bottom w:val="single" w:sz="4" w:space="0" w:color="auto"/>
              <w:right w:val="single" w:sz="4" w:space="0" w:color="auto"/>
            </w:tcBorders>
            <w:shd w:val="clear" w:color="auto" w:fill="auto"/>
            <w:vAlign w:val="center"/>
          </w:tcPr>
          <w:p w:rsidR="002B13CE" w:rsidRPr="002B13CE" w:rsidRDefault="002B13CE" w:rsidP="00792B11">
            <w:pPr>
              <w:widowControl/>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1</w:t>
            </w:r>
          </w:p>
        </w:tc>
        <w:tc>
          <w:tcPr>
            <w:tcW w:w="1515" w:type="dxa"/>
            <w:tcBorders>
              <w:top w:val="nil"/>
              <w:left w:val="nil"/>
              <w:bottom w:val="single" w:sz="4" w:space="0" w:color="auto"/>
              <w:right w:val="single" w:sz="4" w:space="0" w:color="auto"/>
            </w:tcBorders>
            <w:shd w:val="clear" w:color="auto" w:fill="auto"/>
            <w:noWrap/>
            <w:vAlign w:val="center"/>
          </w:tcPr>
          <w:p w:rsidR="002B13CE" w:rsidRPr="002B13CE" w:rsidRDefault="002B13CE" w:rsidP="00792B11">
            <w:pPr>
              <w:widowControl/>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套</w:t>
            </w:r>
          </w:p>
        </w:tc>
      </w:tr>
      <w:tr w:rsidR="002B13CE" w:rsidRPr="002B13CE" w:rsidTr="00792B11">
        <w:trPr>
          <w:trHeight w:val="576"/>
        </w:trPr>
        <w:tc>
          <w:tcPr>
            <w:tcW w:w="1513" w:type="dxa"/>
            <w:tcBorders>
              <w:top w:val="nil"/>
              <w:left w:val="single" w:sz="4" w:space="0" w:color="auto"/>
              <w:bottom w:val="single" w:sz="4" w:space="0" w:color="auto"/>
              <w:right w:val="single" w:sz="4" w:space="0" w:color="auto"/>
            </w:tcBorders>
            <w:shd w:val="clear" w:color="auto" w:fill="auto"/>
            <w:noWrap/>
            <w:vAlign w:val="center"/>
          </w:tcPr>
          <w:p w:rsidR="002B13CE" w:rsidRPr="002B13CE" w:rsidRDefault="002B13CE" w:rsidP="00792B11">
            <w:pPr>
              <w:widowControl/>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34</w:t>
            </w:r>
          </w:p>
        </w:tc>
        <w:tc>
          <w:tcPr>
            <w:tcW w:w="3855" w:type="dxa"/>
            <w:tcBorders>
              <w:top w:val="nil"/>
              <w:left w:val="nil"/>
              <w:bottom w:val="single" w:sz="4" w:space="0" w:color="auto"/>
              <w:right w:val="single" w:sz="4" w:space="0" w:color="auto"/>
            </w:tcBorders>
            <w:shd w:val="clear" w:color="auto" w:fill="auto"/>
            <w:vAlign w:val="center"/>
          </w:tcPr>
          <w:p w:rsidR="002B13CE" w:rsidRPr="002B13CE" w:rsidRDefault="002B13CE" w:rsidP="00792B11">
            <w:pPr>
              <w:widowControl/>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移动护理系统多院区升级改造</w:t>
            </w:r>
          </w:p>
        </w:tc>
        <w:tc>
          <w:tcPr>
            <w:tcW w:w="1515" w:type="dxa"/>
            <w:tcBorders>
              <w:top w:val="nil"/>
              <w:left w:val="nil"/>
              <w:bottom w:val="single" w:sz="4" w:space="0" w:color="auto"/>
              <w:right w:val="single" w:sz="4" w:space="0" w:color="auto"/>
            </w:tcBorders>
            <w:shd w:val="clear" w:color="auto" w:fill="auto"/>
            <w:vAlign w:val="center"/>
          </w:tcPr>
          <w:p w:rsidR="002B13CE" w:rsidRPr="002B13CE" w:rsidRDefault="002B13CE" w:rsidP="00792B11">
            <w:pPr>
              <w:widowControl/>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1</w:t>
            </w:r>
          </w:p>
        </w:tc>
        <w:tc>
          <w:tcPr>
            <w:tcW w:w="1515" w:type="dxa"/>
            <w:tcBorders>
              <w:top w:val="nil"/>
              <w:left w:val="nil"/>
              <w:bottom w:val="single" w:sz="4" w:space="0" w:color="auto"/>
              <w:right w:val="single" w:sz="4" w:space="0" w:color="auto"/>
            </w:tcBorders>
            <w:shd w:val="clear" w:color="auto" w:fill="auto"/>
            <w:noWrap/>
            <w:vAlign w:val="center"/>
          </w:tcPr>
          <w:p w:rsidR="002B13CE" w:rsidRPr="002B13CE" w:rsidRDefault="002B13CE" w:rsidP="00792B11">
            <w:pPr>
              <w:widowControl/>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套</w:t>
            </w:r>
          </w:p>
        </w:tc>
      </w:tr>
      <w:tr w:rsidR="002B13CE" w:rsidRPr="002B13CE" w:rsidTr="00792B11">
        <w:trPr>
          <w:trHeight w:val="288"/>
        </w:trPr>
        <w:tc>
          <w:tcPr>
            <w:tcW w:w="1513" w:type="dxa"/>
            <w:tcBorders>
              <w:top w:val="nil"/>
              <w:left w:val="single" w:sz="4" w:space="0" w:color="auto"/>
              <w:bottom w:val="single" w:sz="4" w:space="0" w:color="auto"/>
              <w:right w:val="single" w:sz="4" w:space="0" w:color="auto"/>
            </w:tcBorders>
            <w:shd w:val="clear" w:color="auto" w:fill="auto"/>
            <w:noWrap/>
            <w:vAlign w:val="center"/>
          </w:tcPr>
          <w:p w:rsidR="002B13CE" w:rsidRPr="002B13CE" w:rsidRDefault="002B13CE" w:rsidP="00792B11">
            <w:pPr>
              <w:widowControl/>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35</w:t>
            </w:r>
          </w:p>
        </w:tc>
        <w:tc>
          <w:tcPr>
            <w:tcW w:w="3855" w:type="dxa"/>
            <w:tcBorders>
              <w:top w:val="nil"/>
              <w:left w:val="nil"/>
              <w:bottom w:val="single" w:sz="4" w:space="0" w:color="auto"/>
              <w:right w:val="single" w:sz="4" w:space="0" w:color="auto"/>
            </w:tcBorders>
            <w:shd w:val="clear" w:color="auto" w:fill="auto"/>
            <w:vAlign w:val="center"/>
          </w:tcPr>
          <w:p w:rsidR="002B13CE" w:rsidRPr="002B13CE" w:rsidRDefault="002B13CE" w:rsidP="00792B11">
            <w:pPr>
              <w:widowControl/>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移动药事系统</w:t>
            </w:r>
          </w:p>
        </w:tc>
        <w:tc>
          <w:tcPr>
            <w:tcW w:w="1515" w:type="dxa"/>
            <w:tcBorders>
              <w:top w:val="nil"/>
              <w:left w:val="nil"/>
              <w:bottom w:val="single" w:sz="4" w:space="0" w:color="auto"/>
              <w:right w:val="single" w:sz="4" w:space="0" w:color="auto"/>
            </w:tcBorders>
            <w:shd w:val="clear" w:color="auto" w:fill="auto"/>
            <w:vAlign w:val="center"/>
          </w:tcPr>
          <w:p w:rsidR="002B13CE" w:rsidRPr="002B13CE" w:rsidRDefault="002B13CE" w:rsidP="00792B11">
            <w:pPr>
              <w:widowControl/>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1</w:t>
            </w:r>
          </w:p>
        </w:tc>
        <w:tc>
          <w:tcPr>
            <w:tcW w:w="1515" w:type="dxa"/>
            <w:tcBorders>
              <w:top w:val="nil"/>
              <w:left w:val="nil"/>
              <w:bottom w:val="single" w:sz="4" w:space="0" w:color="auto"/>
              <w:right w:val="single" w:sz="4" w:space="0" w:color="auto"/>
            </w:tcBorders>
            <w:shd w:val="clear" w:color="auto" w:fill="auto"/>
            <w:noWrap/>
            <w:vAlign w:val="center"/>
          </w:tcPr>
          <w:p w:rsidR="002B13CE" w:rsidRPr="002B13CE" w:rsidRDefault="002B13CE" w:rsidP="00792B11">
            <w:pPr>
              <w:widowControl/>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套</w:t>
            </w:r>
          </w:p>
        </w:tc>
      </w:tr>
      <w:tr w:rsidR="002B13CE" w:rsidRPr="002B13CE" w:rsidTr="00792B11">
        <w:trPr>
          <w:trHeight w:val="288"/>
        </w:trPr>
        <w:tc>
          <w:tcPr>
            <w:tcW w:w="1513" w:type="dxa"/>
            <w:tcBorders>
              <w:top w:val="nil"/>
              <w:left w:val="single" w:sz="4" w:space="0" w:color="auto"/>
              <w:bottom w:val="single" w:sz="4" w:space="0" w:color="auto"/>
              <w:right w:val="single" w:sz="4" w:space="0" w:color="auto"/>
            </w:tcBorders>
            <w:shd w:val="clear" w:color="auto" w:fill="auto"/>
            <w:noWrap/>
            <w:vAlign w:val="center"/>
          </w:tcPr>
          <w:p w:rsidR="002B13CE" w:rsidRPr="002B13CE" w:rsidRDefault="002B13CE" w:rsidP="00792B11">
            <w:pPr>
              <w:widowControl/>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36</w:t>
            </w:r>
          </w:p>
        </w:tc>
        <w:tc>
          <w:tcPr>
            <w:tcW w:w="3855" w:type="dxa"/>
            <w:tcBorders>
              <w:top w:val="nil"/>
              <w:left w:val="nil"/>
              <w:bottom w:val="single" w:sz="4" w:space="0" w:color="auto"/>
              <w:right w:val="single" w:sz="4" w:space="0" w:color="auto"/>
            </w:tcBorders>
            <w:shd w:val="clear" w:color="auto" w:fill="auto"/>
            <w:vAlign w:val="center"/>
          </w:tcPr>
          <w:p w:rsidR="002B13CE" w:rsidRPr="002B13CE" w:rsidRDefault="002B13CE" w:rsidP="00792B11">
            <w:pPr>
              <w:widowControl/>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医疗质量综合监控平台</w:t>
            </w:r>
          </w:p>
        </w:tc>
        <w:tc>
          <w:tcPr>
            <w:tcW w:w="1515" w:type="dxa"/>
            <w:tcBorders>
              <w:top w:val="nil"/>
              <w:left w:val="nil"/>
              <w:bottom w:val="single" w:sz="4" w:space="0" w:color="auto"/>
              <w:right w:val="single" w:sz="4" w:space="0" w:color="auto"/>
            </w:tcBorders>
            <w:shd w:val="clear" w:color="auto" w:fill="auto"/>
            <w:vAlign w:val="center"/>
          </w:tcPr>
          <w:p w:rsidR="002B13CE" w:rsidRPr="002B13CE" w:rsidRDefault="002B13CE" w:rsidP="00792B11">
            <w:pPr>
              <w:widowControl/>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1</w:t>
            </w:r>
          </w:p>
        </w:tc>
        <w:tc>
          <w:tcPr>
            <w:tcW w:w="1515" w:type="dxa"/>
            <w:tcBorders>
              <w:top w:val="nil"/>
              <w:left w:val="nil"/>
              <w:bottom w:val="single" w:sz="4" w:space="0" w:color="auto"/>
              <w:right w:val="single" w:sz="4" w:space="0" w:color="auto"/>
            </w:tcBorders>
            <w:shd w:val="clear" w:color="auto" w:fill="auto"/>
            <w:noWrap/>
            <w:vAlign w:val="center"/>
          </w:tcPr>
          <w:p w:rsidR="002B13CE" w:rsidRPr="002B13CE" w:rsidRDefault="002B13CE" w:rsidP="00792B11">
            <w:pPr>
              <w:widowControl/>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套</w:t>
            </w:r>
          </w:p>
        </w:tc>
      </w:tr>
      <w:tr w:rsidR="002B13CE" w:rsidRPr="002B13CE" w:rsidTr="00792B11">
        <w:trPr>
          <w:trHeight w:val="576"/>
        </w:trPr>
        <w:tc>
          <w:tcPr>
            <w:tcW w:w="1513" w:type="dxa"/>
            <w:tcBorders>
              <w:top w:val="nil"/>
              <w:left w:val="single" w:sz="4" w:space="0" w:color="auto"/>
              <w:bottom w:val="single" w:sz="4" w:space="0" w:color="auto"/>
              <w:right w:val="single" w:sz="4" w:space="0" w:color="auto"/>
            </w:tcBorders>
            <w:shd w:val="clear" w:color="auto" w:fill="auto"/>
            <w:noWrap/>
            <w:vAlign w:val="center"/>
          </w:tcPr>
          <w:p w:rsidR="002B13CE" w:rsidRPr="002B13CE" w:rsidRDefault="002B13CE" w:rsidP="00792B11">
            <w:pPr>
              <w:widowControl/>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37</w:t>
            </w:r>
          </w:p>
        </w:tc>
        <w:tc>
          <w:tcPr>
            <w:tcW w:w="3855" w:type="dxa"/>
            <w:tcBorders>
              <w:top w:val="nil"/>
              <w:left w:val="nil"/>
              <w:bottom w:val="single" w:sz="4" w:space="0" w:color="auto"/>
              <w:right w:val="single" w:sz="4" w:space="0" w:color="auto"/>
            </w:tcBorders>
            <w:shd w:val="clear" w:color="auto" w:fill="auto"/>
            <w:vAlign w:val="center"/>
          </w:tcPr>
          <w:p w:rsidR="002B13CE" w:rsidRPr="002B13CE" w:rsidRDefault="002B13CE" w:rsidP="00792B11">
            <w:pPr>
              <w:widowControl/>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电子病历归档系统多院区升级改造</w:t>
            </w:r>
          </w:p>
        </w:tc>
        <w:tc>
          <w:tcPr>
            <w:tcW w:w="1515" w:type="dxa"/>
            <w:tcBorders>
              <w:top w:val="nil"/>
              <w:left w:val="nil"/>
              <w:bottom w:val="single" w:sz="4" w:space="0" w:color="auto"/>
              <w:right w:val="single" w:sz="4" w:space="0" w:color="auto"/>
            </w:tcBorders>
            <w:shd w:val="clear" w:color="auto" w:fill="auto"/>
            <w:vAlign w:val="center"/>
          </w:tcPr>
          <w:p w:rsidR="002B13CE" w:rsidRPr="002B13CE" w:rsidRDefault="002B13CE" w:rsidP="00792B11">
            <w:pPr>
              <w:widowControl/>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1</w:t>
            </w:r>
          </w:p>
        </w:tc>
        <w:tc>
          <w:tcPr>
            <w:tcW w:w="1515" w:type="dxa"/>
            <w:tcBorders>
              <w:top w:val="nil"/>
              <w:left w:val="nil"/>
              <w:bottom w:val="single" w:sz="4" w:space="0" w:color="auto"/>
              <w:right w:val="single" w:sz="4" w:space="0" w:color="auto"/>
            </w:tcBorders>
            <w:shd w:val="clear" w:color="auto" w:fill="auto"/>
            <w:noWrap/>
            <w:vAlign w:val="center"/>
          </w:tcPr>
          <w:p w:rsidR="002B13CE" w:rsidRPr="002B13CE" w:rsidRDefault="002B13CE" w:rsidP="00792B11">
            <w:pPr>
              <w:widowControl/>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套</w:t>
            </w:r>
          </w:p>
        </w:tc>
      </w:tr>
      <w:tr w:rsidR="002B13CE" w:rsidRPr="002B13CE" w:rsidTr="00792B11">
        <w:trPr>
          <w:trHeight w:val="288"/>
        </w:trPr>
        <w:tc>
          <w:tcPr>
            <w:tcW w:w="1513" w:type="dxa"/>
            <w:tcBorders>
              <w:top w:val="nil"/>
              <w:left w:val="single" w:sz="4" w:space="0" w:color="auto"/>
              <w:bottom w:val="single" w:sz="4" w:space="0" w:color="auto"/>
              <w:right w:val="single" w:sz="4" w:space="0" w:color="auto"/>
            </w:tcBorders>
            <w:shd w:val="clear" w:color="auto" w:fill="auto"/>
            <w:noWrap/>
            <w:vAlign w:val="center"/>
          </w:tcPr>
          <w:p w:rsidR="002B13CE" w:rsidRPr="002B13CE" w:rsidRDefault="002B13CE" w:rsidP="00792B11">
            <w:pPr>
              <w:widowControl/>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38</w:t>
            </w:r>
          </w:p>
        </w:tc>
        <w:tc>
          <w:tcPr>
            <w:tcW w:w="3855" w:type="dxa"/>
            <w:tcBorders>
              <w:top w:val="nil"/>
              <w:left w:val="nil"/>
              <w:bottom w:val="single" w:sz="4" w:space="0" w:color="auto"/>
              <w:right w:val="single" w:sz="4" w:space="0" w:color="auto"/>
            </w:tcBorders>
            <w:shd w:val="clear" w:color="auto" w:fill="auto"/>
            <w:vAlign w:val="center"/>
          </w:tcPr>
          <w:p w:rsidR="002B13CE" w:rsidRPr="002B13CE" w:rsidRDefault="002B13CE" w:rsidP="00792B11">
            <w:pPr>
              <w:widowControl/>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电子病历全文检索系统</w:t>
            </w:r>
          </w:p>
        </w:tc>
        <w:tc>
          <w:tcPr>
            <w:tcW w:w="1515" w:type="dxa"/>
            <w:tcBorders>
              <w:top w:val="nil"/>
              <w:left w:val="nil"/>
              <w:bottom w:val="single" w:sz="4" w:space="0" w:color="auto"/>
              <w:right w:val="single" w:sz="4" w:space="0" w:color="auto"/>
            </w:tcBorders>
            <w:shd w:val="clear" w:color="auto" w:fill="auto"/>
            <w:vAlign w:val="center"/>
          </w:tcPr>
          <w:p w:rsidR="002B13CE" w:rsidRPr="002B13CE" w:rsidRDefault="002B13CE" w:rsidP="00792B11">
            <w:pPr>
              <w:widowControl/>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1</w:t>
            </w:r>
          </w:p>
        </w:tc>
        <w:tc>
          <w:tcPr>
            <w:tcW w:w="1515" w:type="dxa"/>
            <w:tcBorders>
              <w:top w:val="nil"/>
              <w:left w:val="nil"/>
              <w:bottom w:val="single" w:sz="4" w:space="0" w:color="auto"/>
              <w:right w:val="single" w:sz="4" w:space="0" w:color="auto"/>
            </w:tcBorders>
            <w:shd w:val="clear" w:color="auto" w:fill="auto"/>
            <w:noWrap/>
            <w:vAlign w:val="center"/>
          </w:tcPr>
          <w:p w:rsidR="002B13CE" w:rsidRPr="002B13CE" w:rsidRDefault="002B13CE" w:rsidP="00792B11">
            <w:pPr>
              <w:widowControl/>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套</w:t>
            </w:r>
          </w:p>
        </w:tc>
      </w:tr>
      <w:tr w:rsidR="002B13CE" w:rsidRPr="002B13CE" w:rsidTr="00792B11">
        <w:trPr>
          <w:trHeight w:val="288"/>
        </w:trPr>
        <w:tc>
          <w:tcPr>
            <w:tcW w:w="1513" w:type="dxa"/>
            <w:tcBorders>
              <w:top w:val="nil"/>
              <w:left w:val="single" w:sz="4" w:space="0" w:color="auto"/>
              <w:bottom w:val="single" w:sz="4" w:space="0" w:color="auto"/>
              <w:right w:val="single" w:sz="4" w:space="0" w:color="auto"/>
            </w:tcBorders>
            <w:shd w:val="clear" w:color="auto" w:fill="auto"/>
            <w:noWrap/>
            <w:vAlign w:val="center"/>
          </w:tcPr>
          <w:p w:rsidR="002B13CE" w:rsidRPr="002B13CE" w:rsidRDefault="002B13CE" w:rsidP="00792B11">
            <w:pPr>
              <w:widowControl/>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39</w:t>
            </w:r>
          </w:p>
        </w:tc>
        <w:tc>
          <w:tcPr>
            <w:tcW w:w="3855" w:type="dxa"/>
            <w:tcBorders>
              <w:top w:val="nil"/>
              <w:left w:val="nil"/>
              <w:bottom w:val="single" w:sz="4" w:space="0" w:color="auto"/>
              <w:right w:val="single" w:sz="4" w:space="0" w:color="auto"/>
            </w:tcBorders>
            <w:shd w:val="clear" w:color="auto" w:fill="auto"/>
            <w:vAlign w:val="center"/>
          </w:tcPr>
          <w:p w:rsidR="002B13CE" w:rsidRPr="002B13CE" w:rsidRDefault="002B13CE" w:rsidP="00792B11">
            <w:pPr>
              <w:widowControl/>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单病种管理系统</w:t>
            </w:r>
          </w:p>
        </w:tc>
        <w:tc>
          <w:tcPr>
            <w:tcW w:w="1515" w:type="dxa"/>
            <w:tcBorders>
              <w:top w:val="nil"/>
              <w:left w:val="nil"/>
              <w:bottom w:val="single" w:sz="4" w:space="0" w:color="auto"/>
              <w:right w:val="single" w:sz="4" w:space="0" w:color="auto"/>
            </w:tcBorders>
            <w:shd w:val="clear" w:color="auto" w:fill="auto"/>
            <w:vAlign w:val="center"/>
          </w:tcPr>
          <w:p w:rsidR="002B13CE" w:rsidRPr="002B13CE" w:rsidRDefault="002B13CE" w:rsidP="00792B11">
            <w:pPr>
              <w:widowControl/>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1</w:t>
            </w:r>
          </w:p>
        </w:tc>
        <w:tc>
          <w:tcPr>
            <w:tcW w:w="1515" w:type="dxa"/>
            <w:tcBorders>
              <w:top w:val="nil"/>
              <w:left w:val="nil"/>
              <w:bottom w:val="single" w:sz="4" w:space="0" w:color="auto"/>
              <w:right w:val="single" w:sz="4" w:space="0" w:color="auto"/>
            </w:tcBorders>
            <w:shd w:val="clear" w:color="auto" w:fill="auto"/>
            <w:noWrap/>
            <w:vAlign w:val="center"/>
          </w:tcPr>
          <w:p w:rsidR="002B13CE" w:rsidRPr="002B13CE" w:rsidRDefault="002B13CE" w:rsidP="00792B11">
            <w:pPr>
              <w:widowControl/>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套</w:t>
            </w:r>
          </w:p>
        </w:tc>
      </w:tr>
      <w:tr w:rsidR="002B13CE" w:rsidRPr="002B13CE" w:rsidTr="00792B11">
        <w:trPr>
          <w:trHeight w:val="288"/>
        </w:trPr>
        <w:tc>
          <w:tcPr>
            <w:tcW w:w="1513" w:type="dxa"/>
            <w:tcBorders>
              <w:top w:val="nil"/>
              <w:left w:val="single" w:sz="4" w:space="0" w:color="auto"/>
              <w:bottom w:val="single" w:sz="4" w:space="0" w:color="auto"/>
              <w:right w:val="single" w:sz="4" w:space="0" w:color="auto"/>
            </w:tcBorders>
            <w:shd w:val="clear" w:color="auto" w:fill="auto"/>
            <w:noWrap/>
            <w:vAlign w:val="center"/>
          </w:tcPr>
          <w:p w:rsidR="002B13CE" w:rsidRPr="002B13CE" w:rsidRDefault="002B13CE" w:rsidP="00792B11">
            <w:pPr>
              <w:widowControl/>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40</w:t>
            </w:r>
          </w:p>
        </w:tc>
        <w:tc>
          <w:tcPr>
            <w:tcW w:w="3855" w:type="dxa"/>
            <w:tcBorders>
              <w:top w:val="nil"/>
              <w:left w:val="nil"/>
              <w:bottom w:val="single" w:sz="4" w:space="0" w:color="auto"/>
              <w:right w:val="single" w:sz="4" w:space="0" w:color="auto"/>
            </w:tcBorders>
            <w:shd w:val="clear" w:color="auto" w:fill="auto"/>
            <w:vAlign w:val="center"/>
          </w:tcPr>
          <w:p w:rsidR="002B13CE" w:rsidRPr="002B13CE" w:rsidRDefault="002B13CE" w:rsidP="00792B11">
            <w:pPr>
              <w:widowControl/>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医疗资质授权管理系统</w:t>
            </w:r>
          </w:p>
        </w:tc>
        <w:tc>
          <w:tcPr>
            <w:tcW w:w="1515" w:type="dxa"/>
            <w:tcBorders>
              <w:top w:val="nil"/>
              <w:left w:val="nil"/>
              <w:bottom w:val="single" w:sz="4" w:space="0" w:color="auto"/>
              <w:right w:val="single" w:sz="4" w:space="0" w:color="auto"/>
            </w:tcBorders>
            <w:shd w:val="clear" w:color="auto" w:fill="auto"/>
            <w:vAlign w:val="center"/>
          </w:tcPr>
          <w:p w:rsidR="002B13CE" w:rsidRPr="002B13CE" w:rsidRDefault="002B13CE" w:rsidP="00792B11">
            <w:pPr>
              <w:widowControl/>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1</w:t>
            </w:r>
          </w:p>
        </w:tc>
        <w:tc>
          <w:tcPr>
            <w:tcW w:w="1515" w:type="dxa"/>
            <w:tcBorders>
              <w:top w:val="nil"/>
              <w:left w:val="nil"/>
              <w:bottom w:val="single" w:sz="4" w:space="0" w:color="auto"/>
              <w:right w:val="single" w:sz="4" w:space="0" w:color="auto"/>
            </w:tcBorders>
            <w:shd w:val="clear" w:color="auto" w:fill="auto"/>
            <w:noWrap/>
            <w:vAlign w:val="center"/>
          </w:tcPr>
          <w:p w:rsidR="002B13CE" w:rsidRPr="002B13CE" w:rsidRDefault="002B13CE" w:rsidP="00792B11">
            <w:pPr>
              <w:widowControl/>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套</w:t>
            </w:r>
          </w:p>
        </w:tc>
      </w:tr>
      <w:tr w:rsidR="002B13CE" w:rsidRPr="002B13CE" w:rsidTr="00792B11">
        <w:trPr>
          <w:trHeight w:val="576"/>
        </w:trPr>
        <w:tc>
          <w:tcPr>
            <w:tcW w:w="1513" w:type="dxa"/>
            <w:tcBorders>
              <w:top w:val="nil"/>
              <w:left w:val="single" w:sz="4" w:space="0" w:color="auto"/>
              <w:bottom w:val="single" w:sz="4" w:space="0" w:color="auto"/>
              <w:right w:val="single" w:sz="4" w:space="0" w:color="auto"/>
            </w:tcBorders>
            <w:shd w:val="clear" w:color="auto" w:fill="auto"/>
            <w:noWrap/>
            <w:vAlign w:val="center"/>
          </w:tcPr>
          <w:p w:rsidR="002B13CE" w:rsidRPr="002B13CE" w:rsidRDefault="002B13CE" w:rsidP="00792B11">
            <w:pPr>
              <w:widowControl/>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41</w:t>
            </w:r>
          </w:p>
        </w:tc>
        <w:tc>
          <w:tcPr>
            <w:tcW w:w="3855" w:type="dxa"/>
            <w:tcBorders>
              <w:top w:val="nil"/>
              <w:left w:val="nil"/>
              <w:bottom w:val="single" w:sz="4" w:space="0" w:color="auto"/>
              <w:right w:val="single" w:sz="4" w:space="0" w:color="auto"/>
            </w:tcBorders>
            <w:shd w:val="clear" w:color="auto" w:fill="auto"/>
            <w:vAlign w:val="center"/>
          </w:tcPr>
          <w:p w:rsidR="002B13CE" w:rsidRPr="002B13CE" w:rsidRDefault="002B13CE" w:rsidP="00792B11">
            <w:pPr>
              <w:widowControl/>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医疗不良事件管理系统多院区升级改造</w:t>
            </w:r>
          </w:p>
        </w:tc>
        <w:tc>
          <w:tcPr>
            <w:tcW w:w="1515" w:type="dxa"/>
            <w:tcBorders>
              <w:top w:val="nil"/>
              <w:left w:val="nil"/>
              <w:bottom w:val="single" w:sz="4" w:space="0" w:color="auto"/>
              <w:right w:val="single" w:sz="4" w:space="0" w:color="auto"/>
            </w:tcBorders>
            <w:shd w:val="clear" w:color="auto" w:fill="auto"/>
            <w:vAlign w:val="center"/>
          </w:tcPr>
          <w:p w:rsidR="002B13CE" w:rsidRPr="002B13CE" w:rsidRDefault="002B13CE" w:rsidP="00792B11">
            <w:pPr>
              <w:widowControl/>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1</w:t>
            </w:r>
          </w:p>
        </w:tc>
        <w:tc>
          <w:tcPr>
            <w:tcW w:w="1515" w:type="dxa"/>
            <w:tcBorders>
              <w:top w:val="nil"/>
              <w:left w:val="nil"/>
              <w:bottom w:val="single" w:sz="4" w:space="0" w:color="auto"/>
              <w:right w:val="single" w:sz="4" w:space="0" w:color="auto"/>
            </w:tcBorders>
            <w:shd w:val="clear" w:color="auto" w:fill="auto"/>
            <w:noWrap/>
            <w:vAlign w:val="center"/>
          </w:tcPr>
          <w:p w:rsidR="002B13CE" w:rsidRPr="002B13CE" w:rsidRDefault="002B13CE" w:rsidP="00792B11">
            <w:pPr>
              <w:widowControl/>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套</w:t>
            </w:r>
          </w:p>
        </w:tc>
      </w:tr>
      <w:tr w:rsidR="002B13CE" w:rsidRPr="002B13CE" w:rsidTr="00792B11">
        <w:trPr>
          <w:trHeight w:val="288"/>
        </w:trPr>
        <w:tc>
          <w:tcPr>
            <w:tcW w:w="1513" w:type="dxa"/>
            <w:tcBorders>
              <w:top w:val="nil"/>
              <w:left w:val="single" w:sz="4" w:space="0" w:color="auto"/>
              <w:bottom w:val="single" w:sz="4" w:space="0" w:color="auto"/>
              <w:right w:val="single" w:sz="4" w:space="0" w:color="auto"/>
            </w:tcBorders>
            <w:shd w:val="clear" w:color="auto" w:fill="auto"/>
            <w:noWrap/>
            <w:vAlign w:val="center"/>
          </w:tcPr>
          <w:p w:rsidR="002B13CE" w:rsidRPr="002B13CE" w:rsidRDefault="002B13CE" w:rsidP="00792B11">
            <w:pPr>
              <w:widowControl/>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42</w:t>
            </w:r>
          </w:p>
        </w:tc>
        <w:tc>
          <w:tcPr>
            <w:tcW w:w="3855" w:type="dxa"/>
            <w:tcBorders>
              <w:top w:val="nil"/>
              <w:left w:val="nil"/>
              <w:bottom w:val="single" w:sz="4" w:space="0" w:color="auto"/>
              <w:right w:val="single" w:sz="4" w:space="0" w:color="auto"/>
            </w:tcBorders>
            <w:shd w:val="clear" w:color="auto" w:fill="auto"/>
            <w:vAlign w:val="center"/>
          </w:tcPr>
          <w:p w:rsidR="002B13CE" w:rsidRPr="002B13CE" w:rsidRDefault="002B13CE" w:rsidP="00792B11">
            <w:pPr>
              <w:widowControl/>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闭环管理系统</w:t>
            </w:r>
          </w:p>
        </w:tc>
        <w:tc>
          <w:tcPr>
            <w:tcW w:w="1515" w:type="dxa"/>
            <w:tcBorders>
              <w:top w:val="nil"/>
              <w:left w:val="nil"/>
              <w:bottom w:val="single" w:sz="4" w:space="0" w:color="auto"/>
              <w:right w:val="single" w:sz="4" w:space="0" w:color="auto"/>
            </w:tcBorders>
            <w:shd w:val="clear" w:color="auto" w:fill="auto"/>
            <w:vAlign w:val="center"/>
          </w:tcPr>
          <w:p w:rsidR="002B13CE" w:rsidRPr="002B13CE" w:rsidRDefault="002B13CE" w:rsidP="00792B11">
            <w:pPr>
              <w:widowControl/>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1</w:t>
            </w:r>
          </w:p>
        </w:tc>
        <w:tc>
          <w:tcPr>
            <w:tcW w:w="1515" w:type="dxa"/>
            <w:tcBorders>
              <w:top w:val="nil"/>
              <w:left w:val="nil"/>
              <w:bottom w:val="single" w:sz="4" w:space="0" w:color="auto"/>
              <w:right w:val="single" w:sz="4" w:space="0" w:color="auto"/>
            </w:tcBorders>
            <w:shd w:val="clear" w:color="auto" w:fill="auto"/>
            <w:noWrap/>
            <w:vAlign w:val="center"/>
          </w:tcPr>
          <w:p w:rsidR="002B13CE" w:rsidRPr="002B13CE" w:rsidRDefault="002B13CE" w:rsidP="00792B11">
            <w:pPr>
              <w:widowControl/>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套</w:t>
            </w:r>
          </w:p>
        </w:tc>
      </w:tr>
      <w:tr w:rsidR="002B13CE" w:rsidRPr="002B13CE" w:rsidTr="00792B11">
        <w:trPr>
          <w:trHeight w:val="576"/>
        </w:trPr>
        <w:tc>
          <w:tcPr>
            <w:tcW w:w="1513" w:type="dxa"/>
            <w:tcBorders>
              <w:top w:val="nil"/>
              <w:left w:val="single" w:sz="4" w:space="0" w:color="auto"/>
              <w:bottom w:val="single" w:sz="4" w:space="0" w:color="auto"/>
              <w:right w:val="single" w:sz="4" w:space="0" w:color="auto"/>
            </w:tcBorders>
            <w:shd w:val="clear" w:color="auto" w:fill="auto"/>
            <w:noWrap/>
            <w:vAlign w:val="center"/>
          </w:tcPr>
          <w:p w:rsidR="002B13CE" w:rsidRPr="002B13CE" w:rsidRDefault="002B13CE" w:rsidP="00792B11">
            <w:pPr>
              <w:widowControl/>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43</w:t>
            </w:r>
          </w:p>
        </w:tc>
        <w:tc>
          <w:tcPr>
            <w:tcW w:w="3855" w:type="dxa"/>
            <w:tcBorders>
              <w:top w:val="nil"/>
              <w:left w:val="nil"/>
              <w:bottom w:val="single" w:sz="4" w:space="0" w:color="auto"/>
              <w:right w:val="single" w:sz="4" w:space="0" w:color="auto"/>
            </w:tcBorders>
            <w:shd w:val="clear" w:color="000000" w:fill="FFFFFF"/>
            <w:vAlign w:val="center"/>
          </w:tcPr>
          <w:p w:rsidR="002B13CE" w:rsidRPr="002B13CE" w:rsidRDefault="002B13CE" w:rsidP="00792B11">
            <w:pPr>
              <w:widowControl/>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医保控费管理系统多院区升级改造</w:t>
            </w:r>
          </w:p>
        </w:tc>
        <w:tc>
          <w:tcPr>
            <w:tcW w:w="1515" w:type="dxa"/>
            <w:tcBorders>
              <w:top w:val="nil"/>
              <w:left w:val="nil"/>
              <w:bottom w:val="single" w:sz="4" w:space="0" w:color="auto"/>
              <w:right w:val="single" w:sz="4" w:space="0" w:color="auto"/>
            </w:tcBorders>
            <w:shd w:val="clear" w:color="000000" w:fill="FFFFFF"/>
            <w:vAlign w:val="center"/>
          </w:tcPr>
          <w:p w:rsidR="002B13CE" w:rsidRPr="002B13CE" w:rsidRDefault="002B13CE" w:rsidP="00792B11">
            <w:pPr>
              <w:widowControl/>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1</w:t>
            </w:r>
          </w:p>
        </w:tc>
        <w:tc>
          <w:tcPr>
            <w:tcW w:w="1515" w:type="dxa"/>
            <w:tcBorders>
              <w:top w:val="nil"/>
              <w:left w:val="nil"/>
              <w:bottom w:val="single" w:sz="4" w:space="0" w:color="auto"/>
              <w:right w:val="single" w:sz="4" w:space="0" w:color="auto"/>
            </w:tcBorders>
            <w:shd w:val="clear" w:color="000000" w:fill="FFFFFF"/>
            <w:noWrap/>
            <w:vAlign w:val="center"/>
          </w:tcPr>
          <w:p w:rsidR="002B13CE" w:rsidRPr="002B13CE" w:rsidRDefault="002B13CE" w:rsidP="00792B11">
            <w:pPr>
              <w:widowControl/>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套</w:t>
            </w:r>
          </w:p>
        </w:tc>
      </w:tr>
      <w:tr w:rsidR="002B13CE" w:rsidRPr="002B13CE" w:rsidTr="00792B11">
        <w:trPr>
          <w:trHeight w:val="576"/>
        </w:trPr>
        <w:tc>
          <w:tcPr>
            <w:tcW w:w="1513" w:type="dxa"/>
            <w:tcBorders>
              <w:top w:val="nil"/>
              <w:left w:val="single" w:sz="4" w:space="0" w:color="auto"/>
              <w:bottom w:val="single" w:sz="4" w:space="0" w:color="auto"/>
              <w:right w:val="single" w:sz="4" w:space="0" w:color="auto"/>
            </w:tcBorders>
            <w:shd w:val="clear" w:color="auto" w:fill="auto"/>
            <w:noWrap/>
            <w:vAlign w:val="center"/>
          </w:tcPr>
          <w:p w:rsidR="002B13CE" w:rsidRPr="002B13CE" w:rsidRDefault="002B13CE" w:rsidP="00792B11">
            <w:pPr>
              <w:widowControl/>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44</w:t>
            </w:r>
          </w:p>
        </w:tc>
        <w:tc>
          <w:tcPr>
            <w:tcW w:w="3855" w:type="dxa"/>
            <w:tcBorders>
              <w:top w:val="nil"/>
              <w:left w:val="nil"/>
              <w:bottom w:val="single" w:sz="4" w:space="0" w:color="auto"/>
              <w:right w:val="single" w:sz="4" w:space="0" w:color="auto"/>
            </w:tcBorders>
            <w:shd w:val="clear" w:color="000000" w:fill="FFFFFF"/>
            <w:vAlign w:val="center"/>
          </w:tcPr>
          <w:p w:rsidR="002B13CE" w:rsidRPr="002B13CE" w:rsidRDefault="002B13CE" w:rsidP="00792B11">
            <w:pPr>
              <w:widowControl/>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drg管理系统多院区升级改造</w:t>
            </w:r>
          </w:p>
        </w:tc>
        <w:tc>
          <w:tcPr>
            <w:tcW w:w="1515" w:type="dxa"/>
            <w:tcBorders>
              <w:top w:val="nil"/>
              <w:left w:val="nil"/>
              <w:bottom w:val="single" w:sz="4" w:space="0" w:color="auto"/>
              <w:right w:val="single" w:sz="4" w:space="0" w:color="auto"/>
            </w:tcBorders>
            <w:shd w:val="clear" w:color="000000" w:fill="FFFFFF"/>
            <w:vAlign w:val="center"/>
          </w:tcPr>
          <w:p w:rsidR="002B13CE" w:rsidRPr="002B13CE" w:rsidRDefault="002B13CE" w:rsidP="00792B11">
            <w:pPr>
              <w:widowControl/>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1</w:t>
            </w:r>
          </w:p>
        </w:tc>
        <w:tc>
          <w:tcPr>
            <w:tcW w:w="1515" w:type="dxa"/>
            <w:tcBorders>
              <w:top w:val="nil"/>
              <w:left w:val="nil"/>
              <w:bottom w:val="single" w:sz="4" w:space="0" w:color="auto"/>
              <w:right w:val="single" w:sz="4" w:space="0" w:color="auto"/>
            </w:tcBorders>
            <w:shd w:val="clear" w:color="000000" w:fill="FFFFFF"/>
            <w:noWrap/>
            <w:vAlign w:val="center"/>
          </w:tcPr>
          <w:p w:rsidR="002B13CE" w:rsidRPr="002B13CE" w:rsidRDefault="002B13CE" w:rsidP="00792B11">
            <w:pPr>
              <w:widowControl/>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套</w:t>
            </w:r>
          </w:p>
        </w:tc>
      </w:tr>
      <w:tr w:rsidR="002B13CE" w:rsidRPr="002B13CE" w:rsidTr="00792B11">
        <w:trPr>
          <w:trHeight w:val="576"/>
        </w:trPr>
        <w:tc>
          <w:tcPr>
            <w:tcW w:w="1513" w:type="dxa"/>
            <w:tcBorders>
              <w:top w:val="nil"/>
              <w:left w:val="single" w:sz="4" w:space="0" w:color="auto"/>
              <w:bottom w:val="single" w:sz="4" w:space="0" w:color="auto"/>
              <w:right w:val="single" w:sz="4" w:space="0" w:color="auto"/>
            </w:tcBorders>
            <w:shd w:val="clear" w:color="auto" w:fill="auto"/>
            <w:noWrap/>
            <w:vAlign w:val="center"/>
          </w:tcPr>
          <w:p w:rsidR="002B13CE" w:rsidRPr="002B13CE" w:rsidRDefault="002B13CE" w:rsidP="00792B11">
            <w:pPr>
              <w:widowControl/>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45</w:t>
            </w:r>
          </w:p>
        </w:tc>
        <w:tc>
          <w:tcPr>
            <w:tcW w:w="3855" w:type="dxa"/>
            <w:tcBorders>
              <w:top w:val="nil"/>
              <w:left w:val="nil"/>
              <w:bottom w:val="single" w:sz="4" w:space="0" w:color="auto"/>
              <w:right w:val="single" w:sz="4" w:space="0" w:color="auto"/>
            </w:tcBorders>
            <w:shd w:val="clear" w:color="000000" w:fill="FFFFFF"/>
            <w:vAlign w:val="center"/>
          </w:tcPr>
          <w:p w:rsidR="002B13CE" w:rsidRPr="002B13CE" w:rsidRDefault="002B13CE" w:rsidP="00792B11">
            <w:pPr>
              <w:widowControl/>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护理管理系统多院区升级改造</w:t>
            </w:r>
          </w:p>
        </w:tc>
        <w:tc>
          <w:tcPr>
            <w:tcW w:w="1515" w:type="dxa"/>
            <w:tcBorders>
              <w:top w:val="nil"/>
              <w:left w:val="nil"/>
              <w:bottom w:val="single" w:sz="4" w:space="0" w:color="auto"/>
              <w:right w:val="single" w:sz="4" w:space="0" w:color="auto"/>
            </w:tcBorders>
            <w:shd w:val="clear" w:color="000000" w:fill="FFFFFF"/>
            <w:vAlign w:val="center"/>
          </w:tcPr>
          <w:p w:rsidR="002B13CE" w:rsidRPr="002B13CE" w:rsidRDefault="002B13CE" w:rsidP="00792B11">
            <w:pPr>
              <w:widowControl/>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1</w:t>
            </w:r>
          </w:p>
        </w:tc>
        <w:tc>
          <w:tcPr>
            <w:tcW w:w="1515" w:type="dxa"/>
            <w:tcBorders>
              <w:top w:val="nil"/>
              <w:left w:val="nil"/>
              <w:bottom w:val="single" w:sz="4" w:space="0" w:color="auto"/>
              <w:right w:val="single" w:sz="4" w:space="0" w:color="auto"/>
            </w:tcBorders>
            <w:shd w:val="clear" w:color="000000" w:fill="FFFFFF"/>
            <w:noWrap/>
            <w:vAlign w:val="center"/>
          </w:tcPr>
          <w:p w:rsidR="002B13CE" w:rsidRPr="002B13CE" w:rsidRDefault="002B13CE" w:rsidP="00792B11">
            <w:pPr>
              <w:widowControl/>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套</w:t>
            </w:r>
          </w:p>
        </w:tc>
      </w:tr>
      <w:tr w:rsidR="002B13CE" w:rsidRPr="002B13CE" w:rsidTr="00792B11">
        <w:trPr>
          <w:trHeight w:val="576"/>
        </w:trPr>
        <w:tc>
          <w:tcPr>
            <w:tcW w:w="1513" w:type="dxa"/>
            <w:tcBorders>
              <w:top w:val="nil"/>
              <w:left w:val="single" w:sz="4" w:space="0" w:color="auto"/>
              <w:bottom w:val="single" w:sz="4" w:space="0" w:color="auto"/>
              <w:right w:val="single" w:sz="4" w:space="0" w:color="auto"/>
            </w:tcBorders>
            <w:shd w:val="clear" w:color="auto" w:fill="auto"/>
            <w:noWrap/>
            <w:vAlign w:val="center"/>
          </w:tcPr>
          <w:p w:rsidR="002B13CE" w:rsidRPr="002B13CE" w:rsidRDefault="002B13CE" w:rsidP="00792B11">
            <w:pPr>
              <w:widowControl/>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46</w:t>
            </w:r>
          </w:p>
        </w:tc>
        <w:tc>
          <w:tcPr>
            <w:tcW w:w="3855" w:type="dxa"/>
            <w:tcBorders>
              <w:top w:val="nil"/>
              <w:left w:val="nil"/>
              <w:bottom w:val="single" w:sz="4" w:space="0" w:color="auto"/>
              <w:right w:val="single" w:sz="4" w:space="0" w:color="auto"/>
            </w:tcBorders>
            <w:shd w:val="clear" w:color="000000" w:fill="FFFFFF"/>
            <w:vAlign w:val="center"/>
          </w:tcPr>
          <w:p w:rsidR="002B13CE" w:rsidRPr="002B13CE" w:rsidRDefault="002B13CE" w:rsidP="00792B11">
            <w:pPr>
              <w:widowControl/>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临床药师管理系统多院区升级改造</w:t>
            </w:r>
          </w:p>
        </w:tc>
        <w:tc>
          <w:tcPr>
            <w:tcW w:w="1515" w:type="dxa"/>
            <w:tcBorders>
              <w:top w:val="nil"/>
              <w:left w:val="nil"/>
              <w:bottom w:val="single" w:sz="4" w:space="0" w:color="auto"/>
              <w:right w:val="single" w:sz="4" w:space="0" w:color="auto"/>
            </w:tcBorders>
            <w:shd w:val="clear" w:color="000000" w:fill="FFFFFF"/>
            <w:vAlign w:val="center"/>
          </w:tcPr>
          <w:p w:rsidR="002B13CE" w:rsidRPr="002B13CE" w:rsidRDefault="002B13CE" w:rsidP="00792B11">
            <w:pPr>
              <w:widowControl/>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1</w:t>
            </w:r>
          </w:p>
        </w:tc>
        <w:tc>
          <w:tcPr>
            <w:tcW w:w="1515" w:type="dxa"/>
            <w:tcBorders>
              <w:top w:val="nil"/>
              <w:left w:val="nil"/>
              <w:bottom w:val="single" w:sz="4" w:space="0" w:color="auto"/>
              <w:right w:val="single" w:sz="4" w:space="0" w:color="auto"/>
            </w:tcBorders>
            <w:shd w:val="clear" w:color="000000" w:fill="FFFFFF"/>
            <w:noWrap/>
            <w:vAlign w:val="center"/>
          </w:tcPr>
          <w:p w:rsidR="002B13CE" w:rsidRPr="002B13CE" w:rsidRDefault="002B13CE" w:rsidP="00792B11">
            <w:pPr>
              <w:widowControl/>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套</w:t>
            </w:r>
          </w:p>
        </w:tc>
      </w:tr>
      <w:tr w:rsidR="002B13CE" w:rsidRPr="002B13CE" w:rsidTr="00792B11">
        <w:trPr>
          <w:trHeight w:val="576"/>
        </w:trPr>
        <w:tc>
          <w:tcPr>
            <w:tcW w:w="1513" w:type="dxa"/>
            <w:tcBorders>
              <w:top w:val="nil"/>
              <w:left w:val="single" w:sz="4" w:space="0" w:color="auto"/>
              <w:bottom w:val="single" w:sz="4" w:space="0" w:color="auto"/>
              <w:right w:val="single" w:sz="4" w:space="0" w:color="auto"/>
            </w:tcBorders>
            <w:shd w:val="clear" w:color="auto" w:fill="auto"/>
            <w:noWrap/>
            <w:vAlign w:val="center"/>
          </w:tcPr>
          <w:p w:rsidR="002B13CE" w:rsidRPr="002B13CE" w:rsidRDefault="002B13CE" w:rsidP="00792B11">
            <w:pPr>
              <w:widowControl/>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47</w:t>
            </w:r>
          </w:p>
        </w:tc>
        <w:tc>
          <w:tcPr>
            <w:tcW w:w="3855" w:type="dxa"/>
            <w:tcBorders>
              <w:top w:val="nil"/>
              <w:left w:val="nil"/>
              <w:bottom w:val="single" w:sz="4" w:space="0" w:color="auto"/>
              <w:right w:val="single" w:sz="4" w:space="0" w:color="auto"/>
            </w:tcBorders>
            <w:shd w:val="clear" w:color="000000" w:fill="FFFFFF"/>
            <w:vAlign w:val="center"/>
          </w:tcPr>
          <w:p w:rsidR="002B13CE" w:rsidRPr="002B13CE" w:rsidRDefault="002B13CE" w:rsidP="00792B11">
            <w:pPr>
              <w:widowControl/>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抗生素管理系统多院区升级改造</w:t>
            </w:r>
          </w:p>
        </w:tc>
        <w:tc>
          <w:tcPr>
            <w:tcW w:w="1515" w:type="dxa"/>
            <w:tcBorders>
              <w:top w:val="nil"/>
              <w:left w:val="nil"/>
              <w:bottom w:val="single" w:sz="4" w:space="0" w:color="auto"/>
              <w:right w:val="single" w:sz="4" w:space="0" w:color="auto"/>
            </w:tcBorders>
            <w:shd w:val="clear" w:color="000000" w:fill="FFFFFF"/>
            <w:vAlign w:val="center"/>
          </w:tcPr>
          <w:p w:rsidR="002B13CE" w:rsidRPr="002B13CE" w:rsidRDefault="002B13CE" w:rsidP="00792B11">
            <w:pPr>
              <w:widowControl/>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1</w:t>
            </w:r>
          </w:p>
        </w:tc>
        <w:tc>
          <w:tcPr>
            <w:tcW w:w="1515" w:type="dxa"/>
            <w:tcBorders>
              <w:top w:val="nil"/>
              <w:left w:val="nil"/>
              <w:bottom w:val="single" w:sz="4" w:space="0" w:color="auto"/>
              <w:right w:val="single" w:sz="4" w:space="0" w:color="auto"/>
            </w:tcBorders>
            <w:shd w:val="clear" w:color="000000" w:fill="FFFFFF"/>
            <w:noWrap/>
            <w:vAlign w:val="center"/>
          </w:tcPr>
          <w:p w:rsidR="002B13CE" w:rsidRPr="002B13CE" w:rsidRDefault="002B13CE" w:rsidP="00792B11">
            <w:pPr>
              <w:widowControl/>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套</w:t>
            </w:r>
          </w:p>
        </w:tc>
      </w:tr>
      <w:tr w:rsidR="002B13CE" w:rsidRPr="002B13CE" w:rsidTr="00792B11">
        <w:trPr>
          <w:trHeight w:val="576"/>
        </w:trPr>
        <w:tc>
          <w:tcPr>
            <w:tcW w:w="1513" w:type="dxa"/>
            <w:tcBorders>
              <w:top w:val="nil"/>
              <w:left w:val="single" w:sz="4" w:space="0" w:color="auto"/>
              <w:bottom w:val="single" w:sz="4" w:space="0" w:color="auto"/>
              <w:right w:val="single" w:sz="4" w:space="0" w:color="auto"/>
            </w:tcBorders>
            <w:shd w:val="clear" w:color="auto" w:fill="auto"/>
            <w:noWrap/>
            <w:vAlign w:val="center"/>
          </w:tcPr>
          <w:p w:rsidR="002B13CE" w:rsidRPr="002B13CE" w:rsidRDefault="002B13CE" w:rsidP="00792B11">
            <w:pPr>
              <w:widowControl/>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lastRenderedPageBreak/>
              <w:t>48</w:t>
            </w:r>
          </w:p>
        </w:tc>
        <w:tc>
          <w:tcPr>
            <w:tcW w:w="3855" w:type="dxa"/>
            <w:tcBorders>
              <w:top w:val="nil"/>
              <w:left w:val="nil"/>
              <w:bottom w:val="single" w:sz="4" w:space="0" w:color="auto"/>
              <w:right w:val="single" w:sz="4" w:space="0" w:color="auto"/>
            </w:tcBorders>
            <w:shd w:val="clear" w:color="000000" w:fill="FFFFFF"/>
            <w:vAlign w:val="center"/>
          </w:tcPr>
          <w:p w:rsidR="002B13CE" w:rsidRPr="002B13CE" w:rsidRDefault="002B13CE" w:rsidP="00792B11">
            <w:pPr>
              <w:widowControl/>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静脉药物配置管理系统多院区升级改造</w:t>
            </w:r>
          </w:p>
        </w:tc>
        <w:tc>
          <w:tcPr>
            <w:tcW w:w="1515" w:type="dxa"/>
            <w:tcBorders>
              <w:top w:val="nil"/>
              <w:left w:val="nil"/>
              <w:bottom w:val="single" w:sz="4" w:space="0" w:color="auto"/>
              <w:right w:val="single" w:sz="4" w:space="0" w:color="auto"/>
            </w:tcBorders>
            <w:shd w:val="clear" w:color="000000" w:fill="FFFFFF"/>
            <w:vAlign w:val="center"/>
          </w:tcPr>
          <w:p w:rsidR="002B13CE" w:rsidRPr="002B13CE" w:rsidRDefault="002B13CE" w:rsidP="00792B11">
            <w:pPr>
              <w:widowControl/>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1</w:t>
            </w:r>
          </w:p>
        </w:tc>
        <w:tc>
          <w:tcPr>
            <w:tcW w:w="1515" w:type="dxa"/>
            <w:tcBorders>
              <w:top w:val="nil"/>
              <w:left w:val="nil"/>
              <w:bottom w:val="single" w:sz="4" w:space="0" w:color="auto"/>
              <w:right w:val="single" w:sz="4" w:space="0" w:color="auto"/>
            </w:tcBorders>
            <w:shd w:val="clear" w:color="000000" w:fill="FFFFFF"/>
            <w:noWrap/>
            <w:vAlign w:val="center"/>
          </w:tcPr>
          <w:p w:rsidR="002B13CE" w:rsidRPr="002B13CE" w:rsidRDefault="002B13CE" w:rsidP="00792B11">
            <w:pPr>
              <w:widowControl/>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套</w:t>
            </w:r>
          </w:p>
        </w:tc>
      </w:tr>
      <w:tr w:rsidR="002B13CE" w:rsidRPr="002B13CE" w:rsidTr="00792B11">
        <w:trPr>
          <w:trHeight w:val="288"/>
        </w:trPr>
        <w:tc>
          <w:tcPr>
            <w:tcW w:w="1513" w:type="dxa"/>
            <w:tcBorders>
              <w:top w:val="nil"/>
              <w:left w:val="single" w:sz="4" w:space="0" w:color="auto"/>
              <w:bottom w:val="single" w:sz="4" w:space="0" w:color="auto"/>
              <w:right w:val="single" w:sz="4" w:space="0" w:color="auto"/>
            </w:tcBorders>
            <w:shd w:val="clear" w:color="auto" w:fill="auto"/>
            <w:noWrap/>
            <w:vAlign w:val="center"/>
          </w:tcPr>
          <w:p w:rsidR="002B13CE" w:rsidRPr="002B13CE" w:rsidRDefault="002B13CE" w:rsidP="00792B11">
            <w:pPr>
              <w:widowControl/>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49</w:t>
            </w:r>
          </w:p>
        </w:tc>
        <w:tc>
          <w:tcPr>
            <w:tcW w:w="3855" w:type="dxa"/>
            <w:tcBorders>
              <w:top w:val="nil"/>
              <w:left w:val="nil"/>
              <w:bottom w:val="single" w:sz="4" w:space="0" w:color="auto"/>
              <w:right w:val="single" w:sz="4" w:space="0" w:color="auto"/>
            </w:tcBorders>
            <w:shd w:val="clear" w:color="000000" w:fill="FFFFFF"/>
            <w:vAlign w:val="center"/>
          </w:tcPr>
          <w:p w:rsidR="002B13CE" w:rsidRPr="002B13CE" w:rsidRDefault="002B13CE" w:rsidP="00792B11">
            <w:pPr>
              <w:widowControl/>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研究型病房系统</w:t>
            </w:r>
          </w:p>
        </w:tc>
        <w:tc>
          <w:tcPr>
            <w:tcW w:w="1515" w:type="dxa"/>
            <w:tcBorders>
              <w:top w:val="nil"/>
              <w:left w:val="nil"/>
              <w:bottom w:val="single" w:sz="4" w:space="0" w:color="auto"/>
              <w:right w:val="single" w:sz="4" w:space="0" w:color="auto"/>
            </w:tcBorders>
            <w:shd w:val="clear" w:color="000000" w:fill="FFFFFF"/>
            <w:vAlign w:val="center"/>
          </w:tcPr>
          <w:p w:rsidR="002B13CE" w:rsidRPr="002B13CE" w:rsidRDefault="002B13CE" w:rsidP="00792B11">
            <w:pPr>
              <w:widowControl/>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1</w:t>
            </w:r>
          </w:p>
        </w:tc>
        <w:tc>
          <w:tcPr>
            <w:tcW w:w="1515" w:type="dxa"/>
            <w:tcBorders>
              <w:top w:val="nil"/>
              <w:left w:val="nil"/>
              <w:bottom w:val="single" w:sz="4" w:space="0" w:color="auto"/>
              <w:right w:val="single" w:sz="4" w:space="0" w:color="auto"/>
            </w:tcBorders>
            <w:shd w:val="clear" w:color="000000" w:fill="FFFFFF"/>
            <w:noWrap/>
            <w:vAlign w:val="center"/>
          </w:tcPr>
          <w:p w:rsidR="002B13CE" w:rsidRPr="002B13CE" w:rsidRDefault="002B13CE" w:rsidP="00792B11">
            <w:pPr>
              <w:widowControl/>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套</w:t>
            </w:r>
          </w:p>
        </w:tc>
      </w:tr>
      <w:tr w:rsidR="002B13CE" w:rsidRPr="002B13CE" w:rsidTr="00792B11">
        <w:trPr>
          <w:trHeight w:val="576"/>
        </w:trPr>
        <w:tc>
          <w:tcPr>
            <w:tcW w:w="1513" w:type="dxa"/>
            <w:tcBorders>
              <w:top w:val="nil"/>
              <w:left w:val="single" w:sz="4" w:space="0" w:color="auto"/>
              <w:bottom w:val="single" w:sz="4" w:space="0" w:color="auto"/>
              <w:right w:val="single" w:sz="4" w:space="0" w:color="auto"/>
            </w:tcBorders>
            <w:shd w:val="clear" w:color="auto" w:fill="auto"/>
            <w:noWrap/>
            <w:vAlign w:val="center"/>
          </w:tcPr>
          <w:p w:rsidR="002B13CE" w:rsidRPr="002B13CE" w:rsidRDefault="002B13CE" w:rsidP="00792B11">
            <w:pPr>
              <w:widowControl/>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50</w:t>
            </w:r>
          </w:p>
        </w:tc>
        <w:tc>
          <w:tcPr>
            <w:tcW w:w="3855" w:type="dxa"/>
            <w:tcBorders>
              <w:top w:val="nil"/>
              <w:left w:val="nil"/>
              <w:bottom w:val="single" w:sz="4" w:space="0" w:color="auto"/>
              <w:right w:val="single" w:sz="4" w:space="0" w:color="auto"/>
            </w:tcBorders>
            <w:shd w:val="clear" w:color="000000" w:fill="FFFFFF"/>
            <w:vAlign w:val="center"/>
          </w:tcPr>
          <w:p w:rsidR="002B13CE" w:rsidRPr="002B13CE" w:rsidRDefault="002B13CE" w:rsidP="00792B11">
            <w:pPr>
              <w:widowControl/>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临床药理实验管理系统多院区升级改造</w:t>
            </w:r>
          </w:p>
        </w:tc>
        <w:tc>
          <w:tcPr>
            <w:tcW w:w="1515" w:type="dxa"/>
            <w:tcBorders>
              <w:top w:val="nil"/>
              <w:left w:val="nil"/>
              <w:bottom w:val="single" w:sz="4" w:space="0" w:color="auto"/>
              <w:right w:val="single" w:sz="4" w:space="0" w:color="auto"/>
            </w:tcBorders>
            <w:shd w:val="clear" w:color="000000" w:fill="FFFFFF"/>
            <w:vAlign w:val="center"/>
          </w:tcPr>
          <w:p w:rsidR="002B13CE" w:rsidRPr="002B13CE" w:rsidRDefault="002B13CE" w:rsidP="00792B11">
            <w:pPr>
              <w:widowControl/>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1</w:t>
            </w:r>
          </w:p>
        </w:tc>
        <w:tc>
          <w:tcPr>
            <w:tcW w:w="1515" w:type="dxa"/>
            <w:tcBorders>
              <w:top w:val="nil"/>
              <w:left w:val="nil"/>
              <w:bottom w:val="single" w:sz="4" w:space="0" w:color="auto"/>
              <w:right w:val="single" w:sz="4" w:space="0" w:color="auto"/>
            </w:tcBorders>
            <w:shd w:val="clear" w:color="000000" w:fill="FFFFFF"/>
            <w:noWrap/>
            <w:vAlign w:val="center"/>
          </w:tcPr>
          <w:p w:rsidR="002B13CE" w:rsidRPr="002B13CE" w:rsidRDefault="002B13CE" w:rsidP="00792B11">
            <w:pPr>
              <w:widowControl/>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套</w:t>
            </w:r>
          </w:p>
        </w:tc>
      </w:tr>
      <w:tr w:rsidR="002B13CE" w:rsidRPr="002B13CE" w:rsidTr="00792B11">
        <w:trPr>
          <w:trHeight w:val="576"/>
        </w:trPr>
        <w:tc>
          <w:tcPr>
            <w:tcW w:w="1513" w:type="dxa"/>
            <w:tcBorders>
              <w:top w:val="nil"/>
              <w:left w:val="single" w:sz="4" w:space="0" w:color="auto"/>
              <w:bottom w:val="single" w:sz="4" w:space="0" w:color="auto"/>
              <w:right w:val="single" w:sz="4" w:space="0" w:color="auto"/>
            </w:tcBorders>
            <w:shd w:val="clear" w:color="auto" w:fill="auto"/>
            <w:noWrap/>
            <w:vAlign w:val="center"/>
          </w:tcPr>
          <w:p w:rsidR="002B13CE" w:rsidRPr="002B13CE" w:rsidRDefault="002B13CE" w:rsidP="00792B11">
            <w:pPr>
              <w:widowControl/>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51</w:t>
            </w:r>
          </w:p>
        </w:tc>
        <w:tc>
          <w:tcPr>
            <w:tcW w:w="3855" w:type="dxa"/>
            <w:tcBorders>
              <w:top w:val="nil"/>
              <w:left w:val="nil"/>
              <w:bottom w:val="single" w:sz="4" w:space="0" w:color="auto"/>
              <w:right w:val="single" w:sz="4" w:space="0" w:color="auto"/>
            </w:tcBorders>
            <w:shd w:val="clear" w:color="000000" w:fill="FFFFFF"/>
            <w:vAlign w:val="center"/>
          </w:tcPr>
          <w:p w:rsidR="002B13CE" w:rsidRPr="002B13CE" w:rsidRDefault="002B13CE" w:rsidP="00792B11">
            <w:pPr>
              <w:widowControl/>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院感管理系统多院区升级改造</w:t>
            </w:r>
          </w:p>
        </w:tc>
        <w:tc>
          <w:tcPr>
            <w:tcW w:w="1515" w:type="dxa"/>
            <w:tcBorders>
              <w:top w:val="nil"/>
              <w:left w:val="nil"/>
              <w:bottom w:val="single" w:sz="4" w:space="0" w:color="auto"/>
              <w:right w:val="single" w:sz="4" w:space="0" w:color="auto"/>
            </w:tcBorders>
            <w:shd w:val="clear" w:color="000000" w:fill="FFFFFF"/>
            <w:vAlign w:val="center"/>
          </w:tcPr>
          <w:p w:rsidR="002B13CE" w:rsidRPr="002B13CE" w:rsidRDefault="002B13CE" w:rsidP="00792B11">
            <w:pPr>
              <w:widowControl/>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1</w:t>
            </w:r>
          </w:p>
        </w:tc>
        <w:tc>
          <w:tcPr>
            <w:tcW w:w="1515" w:type="dxa"/>
            <w:tcBorders>
              <w:top w:val="nil"/>
              <w:left w:val="nil"/>
              <w:bottom w:val="single" w:sz="4" w:space="0" w:color="auto"/>
              <w:right w:val="single" w:sz="4" w:space="0" w:color="auto"/>
            </w:tcBorders>
            <w:shd w:val="clear" w:color="000000" w:fill="FFFFFF"/>
            <w:noWrap/>
            <w:vAlign w:val="center"/>
          </w:tcPr>
          <w:p w:rsidR="002B13CE" w:rsidRPr="002B13CE" w:rsidRDefault="002B13CE" w:rsidP="00792B11">
            <w:pPr>
              <w:widowControl/>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套</w:t>
            </w:r>
          </w:p>
        </w:tc>
      </w:tr>
      <w:tr w:rsidR="002B13CE" w:rsidRPr="002B13CE" w:rsidTr="00792B11">
        <w:trPr>
          <w:trHeight w:val="288"/>
        </w:trPr>
        <w:tc>
          <w:tcPr>
            <w:tcW w:w="1513" w:type="dxa"/>
            <w:tcBorders>
              <w:top w:val="nil"/>
              <w:left w:val="single" w:sz="4" w:space="0" w:color="auto"/>
              <w:bottom w:val="single" w:sz="4" w:space="0" w:color="auto"/>
              <w:right w:val="single" w:sz="4" w:space="0" w:color="auto"/>
            </w:tcBorders>
            <w:shd w:val="clear" w:color="auto" w:fill="auto"/>
            <w:noWrap/>
            <w:vAlign w:val="center"/>
          </w:tcPr>
          <w:p w:rsidR="002B13CE" w:rsidRPr="002B13CE" w:rsidRDefault="002B13CE" w:rsidP="00792B11">
            <w:pPr>
              <w:widowControl/>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52</w:t>
            </w:r>
          </w:p>
        </w:tc>
        <w:tc>
          <w:tcPr>
            <w:tcW w:w="3855" w:type="dxa"/>
            <w:tcBorders>
              <w:top w:val="nil"/>
              <w:left w:val="nil"/>
              <w:bottom w:val="single" w:sz="4" w:space="0" w:color="auto"/>
              <w:right w:val="single" w:sz="4" w:space="0" w:color="auto"/>
            </w:tcBorders>
            <w:shd w:val="clear" w:color="000000" w:fill="FFFFFF"/>
            <w:vAlign w:val="center"/>
          </w:tcPr>
          <w:p w:rsidR="002B13CE" w:rsidRPr="002B13CE" w:rsidRDefault="002B13CE" w:rsidP="00792B11">
            <w:pPr>
              <w:widowControl/>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急诊专科中心管理系统</w:t>
            </w:r>
          </w:p>
        </w:tc>
        <w:tc>
          <w:tcPr>
            <w:tcW w:w="1515" w:type="dxa"/>
            <w:tcBorders>
              <w:top w:val="nil"/>
              <w:left w:val="nil"/>
              <w:bottom w:val="single" w:sz="4" w:space="0" w:color="auto"/>
              <w:right w:val="single" w:sz="4" w:space="0" w:color="auto"/>
            </w:tcBorders>
            <w:shd w:val="clear" w:color="000000" w:fill="FFFFFF"/>
            <w:vAlign w:val="center"/>
          </w:tcPr>
          <w:p w:rsidR="002B13CE" w:rsidRPr="002B13CE" w:rsidRDefault="002B13CE" w:rsidP="00792B11">
            <w:pPr>
              <w:widowControl/>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1</w:t>
            </w:r>
          </w:p>
        </w:tc>
        <w:tc>
          <w:tcPr>
            <w:tcW w:w="1515" w:type="dxa"/>
            <w:tcBorders>
              <w:top w:val="nil"/>
              <w:left w:val="nil"/>
              <w:bottom w:val="single" w:sz="4" w:space="0" w:color="auto"/>
              <w:right w:val="single" w:sz="4" w:space="0" w:color="auto"/>
            </w:tcBorders>
            <w:shd w:val="clear" w:color="000000" w:fill="FFFFFF"/>
            <w:noWrap/>
            <w:vAlign w:val="center"/>
          </w:tcPr>
          <w:p w:rsidR="002B13CE" w:rsidRPr="002B13CE" w:rsidRDefault="002B13CE" w:rsidP="00792B11">
            <w:pPr>
              <w:widowControl/>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套</w:t>
            </w:r>
          </w:p>
        </w:tc>
      </w:tr>
      <w:tr w:rsidR="002B13CE" w:rsidRPr="002B13CE" w:rsidTr="00792B11">
        <w:trPr>
          <w:trHeight w:val="288"/>
        </w:trPr>
        <w:tc>
          <w:tcPr>
            <w:tcW w:w="1513" w:type="dxa"/>
            <w:tcBorders>
              <w:top w:val="nil"/>
              <w:left w:val="single" w:sz="4" w:space="0" w:color="auto"/>
              <w:bottom w:val="single" w:sz="4" w:space="0" w:color="auto"/>
              <w:right w:val="single" w:sz="4" w:space="0" w:color="auto"/>
            </w:tcBorders>
            <w:shd w:val="clear" w:color="auto" w:fill="auto"/>
            <w:noWrap/>
            <w:vAlign w:val="center"/>
          </w:tcPr>
          <w:p w:rsidR="002B13CE" w:rsidRPr="002B13CE" w:rsidRDefault="002B13CE" w:rsidP="00792B11">
            <w:pPr>
              <w:widowControl/>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53</w:t>
            </w:r>
          </w:p>
        </w:tc>
        <w:tc>
          <w:tcPr>
            <w:tcW w:w="3855" w:type="dxa"/>
            <w:tcBorders>
              <w:top w:val="nil"/>
              <w:left w:val="nil"/>
              <w:bottom w:val="single" w:sz="4" w:space="0" w:color="auto"/>
              <w:right w:val="single" w:sz="4" w:space="0" w:color="auto"/>
            </w:tcBorders>
            <w:shd w:val="clear" w:color="000000" w:fill="FFFFFF"/>
            <w:vAlign w:val="center"/>
          </w:tcPr>
          <w:p w:rsidR="002B13CE" w:rsidRPr="002B13CE" w:rsidRDefault="002B13CE" w:rsidP="00792B11">
            <w:pPr>
              <w:widowControl/>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院前急救管理系统</w:t>
            </w:r>
          </w:p>
        </w:tc>
        <w:tc>
          <w:tcPr>
            <w:tcW w:w="1515" w:type="dxa"/>
            <w:tcBorders>
              <w:top w:val="nil"/>
              <w:left w:val="nil"/>
              <w:bottom w:val="single" w:sz="4" w:space="0" w:color="auto"/>
              <w:right w:val="single" w:sz="4" w:space="0" w:color="auto"/>
            </w:tcBorders>
            <w:shd w:val="clear" w:color="000000" w:fill="FFFFFF"/>
            <w:vAlign w:val="center"/>
          </w:tcPr>
          <w:p w:rsidR="002B13CE" w:rsidRPr="002B13CE" w:rsidRDefault="002B13CE" w:rsidP="00792B11">
            <w:pPr>
              <w:widowControl/>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1</w:t>
            </w:r>
          </w:p>
        </w:tc>
        <w:tc>
          <w:tcPr>
            <w:tcW w:w="1515" w:type="dxa"/>
            <w:tcBorders>
              <w:top w:val="nil"/>
              <w:left w:val="nil"/>
              <w:bottom w:val="single" w:sz="4" w:space="0" w:color="auto"/>
              <w:right w:val="single" w:sz="4" w:space="0" w:color="auto"/>
            </w:tcBorders>
            <w:shd w:val="clear" w:color="000000" w:fill="FFFFFF"/>
            <w:noWrap/>
            <w:vAlign w:val="center"/>
          </w:tcPr>
          <w:p w:rsidR="002B13CE" w:rsidRPr="002B13CE" w:rsidRDefault="002B13CE" w:rsidP="00792B11">
            <w:pPr>
              <w:widowControl/>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套</w:t>
            </w:r>
          </w:p>
        </w:tc>
      </w:tr>
      <w:tr w:rsidR="002B13CE" w:rsidRPr="002B13CE" w:rsidTr="00792B11">
        <w:trPr>
          <w:trHeight w:val="288"/>
        </w:trPr>
        <w:tc>
          <w:tcPr>
            <w:tcW w:w="1513" w:type="dxa"/>
            <w:tcBorders>
              <w:top w:val="nil"/>
              <w:left w:val="single" w:sz="4" w:space="0" w:color="auto"/>
              <w:bottom w:val="single" w:sz="4" w:space="0" w:color="auto"/>
              <w:right w:val="single" w:sz="4" w:space="0" w:color="auto"/>
            </w:tcBorders>
            <w:shd w:val="clear" w:color="auto" w:fill="auto"/>
            <w:noWrap/>
            <w:vAlign w:val="center"/>
          </w:tcPr>
          <w:p w:rsidR="002B13CE" w:rsidRPr="002B13CE" w:rsidRDefault="002B13CE" w:rsidP="00792B11">
            <w:pPr>
              <w:widowControl/>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54</w:t>
            </w:r>
          </w:p>
        </w:tc>
        <w:tc>
          <w:tcPr>
            <w:tcW w:w="3855" w:type="dxa"/>
            <w:tcBorders>
              <w:top w:val="nil"/>
              <w:left w:val="nil"/>
              <w:bottom w:val="single" w:sz="4" w:space="0" w:color="auto"/>
              <w:right w:val="single" w:sz="4" w:space="0" w:color="auto"/>
            </w:tcBorders>
            <w:shd w:val="clear" w:color="000000" w:fill="FFFFFF"/>
            <w:vAlign w:val="center"/>
          </w:tcPr>
          <w:p w:rsidR="002B13CE" w:rsidRPr="002B13CE" w:rsidRDefault="002B13CE" w:rsidP="00792B11">
            <w:pPr>
              <w:widowControl/>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MDT管理系统</w:t>
            </w:r>
          </w:p>
        </w:tc>
        <w:tc>
          <w:tcPr>
            <w:tcW w:w="1515" w:type="dxa"/>
            <w:tcBorders>
              <w:top w:val="nil"/>
              <w:left w:val="nil"/>
              <w:bottom w:val="single" w:sz="4" w:space="0" w:color="auto"/>
              <w:right w:val="single" w:sz="4" w:space="0" w:color="auto"/>
            </w:tcBorders>
            <w:shd w:val="clear" w:color="000000" w:fill="FFFFFF"/>
            <w:vAlign w:val="center"/>
          </w:tcPr>
          <w:p w:rsidR="002B13CE" w:rsidRPr="002B13CE" w:rsidRDefault="002B13CE" w:rsidP="00792B11">
            <w:pPr>
              <w:widowControl/>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1</w:t>
            </w:r>
          </w:p>
        </w:tc>
        <w:tc>
          <w:tcPr>
            <w:tcW w:w="1515" w:type="dxa"/>
            <w:tcBorders>
              <w:top w:val="nil"/>
              <w:left w:val="nil"/>
              <w:bottom w:val="single" w:sz="4" w:space="0" w:color="auto"/>
              <w:right w:val="single" w:sz="4" w:space="0" w:color="auto"/>
            </w:tcBorders>
            <w:shd w:val="clear" w:color="000000" w:fill="FFFFFF"/>
            <w:noWrap/>
            <w:vAlign w:val="center"/>
          </w:tcPr>
          <w:p w:rsidR="002B13CE" w:rsidRPr="002B13CE" w:rsidRDefault="002B13CE" w:rsidP="00792B11">
            <w:pPr>
              <w:widowControl/>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套</w:t>
            </w:r>
          </w:p>
        </w:tc>
      </w:tr>
      <w:tr w:rsidR="002B13CE" w:rsidRPr="002B13CE" w:rsidTr="00792B11">
        <w:trPr>
          <w:trHeight w:val="288"/>
        </w:trPr>
        <w:tc>
          <w:tcPr>
            <w:tcW w:w="1513" w:type="dxa"/>
            <w:tcBorders>
              <w:top w:val="nil"/>
              <w:left w:val="single" w:sz="4" w:space="0" w:color="auto"/>
              <w:bottom w:val="single" w:sz="4" w:space="0" w:color="auto"/>
              <w:right w:val="single" w:sz="4" w:space="0" w:color="auto"/>
            </w:tcBorders>
            <w:shd w:val="clear" w:color="auto" w:fill="auto"/>
            <w:noWrap/>
            <w:vAlign w:val="center"/>
          </w:tcPr>
          <w:p w:rsidR="002B13CE" w:rsidRPr="002B13CE" w:rsidRDefault="002B13CE" w:rsidP="00792B11">
            <w:pPr>
              <w:widowControl/>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55</w:t>
            </w:r>
          </w:p>
        </w:tc>
        <w:tc>
          <w:tcPr>
            <w:tcW w:w="3855" w:type="dxa"/>
            <w:tcBorders>
              <w:top w:val="nil"/>
              <w:left w:val="nil"/>
              <w:bottom w:val="single" w:sz="4" w:space="0" w:color="auto"/>
              <w:right w:val="single" w:sz="4" w:space="0" w:color="auto"/>
            </w:tcBorders>
            <w:shd w:val="clear" w:color="000000" w:fill="FFFFFF"/>
            <w:vAlign w:val="center"/>
          </w:tcPr>
          <w:p w:rsidR="002B13CE" w:rsidRPr="002B13CE" w:rsidRDefault="002B13CE" w:rsidP="00792B11">
            <w:pPr>
              <w:widowControl/>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远程会诊系统</w:t>
            </w:r>
          </w:p>
        </w:tc>
        <w:tc>
          <w:tcPr>
            <w:tcW w:w="1515" w:type="dxa"/>
            <w:tcBorders>
              <w:top w:val="nil"/>
              <w:left w:val="nil"/>
              <w:bottom w:val="single" w:sz="4" w:space="0" w:color="auto"/>
              <w:right w:val="single" w:sz="4" w:space="0" w:color="auto"/>
            </w:tcBorders>
            <w:shd w:val="clear" w:color="000000" w:fill="FFFFFF"/>
            <w:vAlign w:val="center"/>
          </w:tcPr>
          <w:p w:rsidR="002B13CE" w:rsidRPr="002B13CE" w:rsidRDefault="002B13CE" w:rsidP="00792B11">
            <w:pPr>
              <w:widowControl/>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1</w:t>
            </w:r>
          </w:p>
        </w:tc>
        <w:tc>
          <w:tcPr>
            <w:tcW w:w="1515" w:type="dxa"/>
            <w:tcBorders>
              <w:top w:val="nil"/>
              <w:left w:val="nil"/>
              <w:bottom w:val="single" w:sz="4" w:space="0" w:color="auto"/>
              <w:right w:val="single" w:sz="4" w:space="0" w:color="auto"/>
            </w:tcBorders>
            <w:shd w:val="clear" w:color="000000" w:fill="FFFFFF"/>
            <w:noWrap/>
            <w:vAlign w:val="center"/>
          </w:tcPr>
          <w:p w:rsidR="002B13CE" w:rsidRPr="002B13CE" w:rsidRDefault="002B13CE" w:rsidP="00792B11">
            <w:pPr>
              <w:widowControl/>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套</w:t>
            </w:r>
          </w:p>
        </w:tc>
      </w:tr>
      <w:tr w:rsidR="002B13CE" w:rsidRPr="002B13CE" w:rsidTr="00792B11">
        <w:trPr>
          <w:trHeight w:val="576"/>
        </w:trPr>
        <w:tc>
          <w:tcPr>
            <w:tcW w:w="1513" w:type="dxa"/>
            <w:tcBorders>
              <w:top w:val="nil"/>
              <w:left w:val="single" w:sz="4" w:space="0" w:color="auto"/>
              <w:bottom w:val="single" w:sz="4" w:space="0" w:color="auto"/>
              <w:right w:val="single" w:sz="4" w:space="0" w:color="auto"/>
            </w:tcBorders>
            <w:shd w:val="clear" w:color="auto" w:fill="auto"/>
            <w:noWrap/>
            <w:vAlign w:val="center"/>
          </w:tcPr>
          <w:p w:rsidR="002B13CE" w:rsidRPr="002B13CE" w:rsidRDefault="002B13CE" w:rsidP="00792B11">
            <w:pPr>
              <w:widowControl/>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56</w:t>
            </w:r>
          </w:p>
        </w:tc>
        <w:tc>
          <w:tcPr>
            <w:tcW w:w="3855" w:type="dxa"/>
            <w:tcBorders>
              <w:top w:val="nil"/>
              <w:left w:val="nil"/>
              <w:bottom w:val="single" w:sz="4" w:space="0" w:color="auto"/>
              <w:right w:val="single" w:sz="4" w:space="0" w:color="auto"/>
            </w:tcBorders>
            <w:shd w:val="clear" w:color="000000" w:fill="FFFFFF"/>
            <w:vAlign w:val="center"/>
          </w:tcPr>
          <w:p w:rsidR="002B13CE" w:rsidRPr="002B13CE" w:rsidRDefault="002B13CE" w:rsidP="00792B11">
            <w:pPr>
              <w:widowControl/>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人力资源管理系统多院区升级改造</w:t>
            </w:r>
          </w:p>
        </w:tc>
        <w:tc>
          <w:tcPr>
            <w:tcW w:w="1515" w:type="dxa"/>
            <w:tcBorders>
              <w:top w:val="nil"/>
              <w:left w:val="nil"/>
              <w:bottom w:val="single" w:sz="4" w:space="0" w:color="auto"/>
              <w:right w:val="single" w:sz="4" w:space="0" w:color="auto"/>
            </w:tcBorders>
            <w:shd w:val="clear" w:color="000000" w:fill="FFFFFF"/>
            <w:vAlign w:val="center"/>
          </w:tcPr>
          <w:p w:rsidR="002B13CE" w:rsidRPr="002B13CE" w:rsidRDefault="002B13CE" w:rsidP="00792B11">
            <w:pPr>
              <w:widowControl/>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1</w:t>
            </w:r>
          </w:p>
        </w:tc>
        <w:tc>
          <w:tcPr>
            <w:tcW w:w="1515" w:type="dxa"/>
            <w:tcBorders>
              <w:top w:val="nil"/>
              <w:left w:val="nil"/>
              <w:bottom w:val="single" w:sz="4" w:space="0" w:color="auto"/>
              <w:right w:val="single" w:sz="4" w:space="0" w:color="auto"/>
            </w:tcBorders>
            <w:shd w:val="clear" w:color="000000" w:fill="FFFFFF"/>
            <w:noWrap/>
            <w:vAlign w:val="center"/>
          </w:tcPr>
          <w:p w:rsidR="002B13CE" w:rsidRPr="002B13CE" w:rsidRDefault="002B13CE" w:rsidP="00792B11">
            <w:pPr>
              <w:widowControl/>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套</w:t>
            </w:r>
          </w:p>
        </w:tc>
      </w:tr>
      <w:tr w:rsidR="002B13CE" w:rsidRPr="002B13CE" w:rsidTr="00792B11">
        <w:trPr>
          <w:trHeight w:val="576"/>
        </w:trPr>
        <w:tc>
          <w:tcPr>
            <w:tcW w:w="1513" w:type="dxa"/>
            <w:tcBorders>
              <w:top w:val="nil"/>
              <w:left w:val="single" w:sz="4" w:space="0" w:color="auto"/>
              <w:bottom w:val="single" w:sz="4" w:space="0" w:color="auto"/>
              <w:right w:val="single" w:sz="4" w:space="0" w:color="auto"/>
            </w:tcBorders>
            <w:shd w:val="clear" w:color="auto" w:fill="auto"/>
            <w:noWrap/>
            <w:vAlign w:val="center"/>
          </w:tcPr>
          <w:p w:rsidR="002B13CE" w:rsidRPr="002B13CE" w:rsidRDefault="002B13CE" w:rsidP="00792B11">
            <w:pPr>
              <w:widowControl/>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57</w:t>
            </w:r>
          </w:p>
        </w:tc>
        <w:tc>
          <w:tcPr>
            <w:tcW w:w="3855" w:type="dxa"/>
            <w:tcBorders>
              <w:top w:val="nil"/>
              <w:left w:val="nil"/>
              <w:bottom w:val="single" w:sz="4" w:space="0" w:color="auto"/>
              <w:right w:val="single" w:sz="4" w:space="0" w:color="auto"/>
            </w:tcBorders>
            <w:shd w:val="clear" w:color="000000" w:fill="FFFFFF"/>
            <w:vAlign w:val="center"/>
          </w:tcPr>
          <w:p w:rsidR="002B13CE" w:rsidRPr="002B13CE" w:rsidRDefault="002B13CE" w:rsidP="00792B11">
            <w:pPr>
              <w:widowControl/>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消毒供应管理系统多院区升级改造</w:t>
            </w:r>
          </w:p>
        </w:tc>
        <w:tc>
          <w:tcPr>
            <w:tcW w:w="1515" w:type="dxa"/>
            <w:tcBorders>
              <w:top w:val="nil"/>
              <w:left w:val="nil"/>
              <w:bottom w:val="single" w:sz="4" w:space="0" w:color="auto"/>
              <w:right w:val="single" w:sz="4" w:space="0" w:color="auto"/>
            </w:tcBorders>
            <w:shd w:val="clear" w:color="000000" w:fill="FFFFFF"/>
            <w:vAlign w:val="center"/>
          </w:tcPr>
          <w:p w:rsidR="002B13CE" w:rsidRPr="002B13CE" w:rsidRDefault="002B13CE" w:rsidP="00792B11">
            <w:pPr>
              <w:widowControl/>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1</w:t>
            </w:r>
          </w:p>
        </w:tc>
        <w:tc>
          <w:tcPr>
            <w:tcW w:w="1515" w:type="dxa"/>
            <w:tcBorders>
              <w:top w:val="nil"/>
              <w:left w:val="nil"/>
              <w:bottom w:val="single" w:sz="4" w:space="0" w:color="auto"/>
              <w:right w:val="single" w:sz="4" w:space="0" w:color="auto"/>
            </w:tcBorders>
            <w:shd w:val="clear" w:color="000000" w:fill="FFFFFF"/>
            <w:noWrap/>
            <w:vAlign w:val="center"/>
          </w:tcPr>
          <w:p w:rsidR="002B13CE" w:rsidRPr="002B13CE" w:rsidRDefault="002B13CE" w:rsidP="00792B11">
            <w:pPr>
              <w:widowControl/>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套</w:t>
            </w:r>
          </w:p>
        </w:tc>
      </w:tr>
      <w:tr w:rsidR="002B13CE" w:rsidRPr="002B13CE" w:rsidTr="00792B11">
        <w:trPr>
          <w:trHeight w:val="576"/>
        </w:trPr>
        <w:tc>
          <w:tcPr>
            <w:tcW w:w="1513" w:type="dxa"/>
            <w:tcBorders>
              <w:top w:val="nil"/>
              <w:left w:val="single" w:sz="4" w:space="0" w:color="auto"/>
              <w:bottom w:val="single" w:sz="4" w:space="0" w:color="auto"/>
              <w:right w:val="single" w:sz="4" w:space="0" w:color="auto"/>
            </w:tcBorders>
            <w:shd w:val="clear" w:color="auto" w:fill="auto"/>
            <w:noWrap/>
            <w:vAlign w:val="center"/>
          </w:tcPr>
          <w:p w:rsidR="002B13CE" w:rsidRPr="002B13CE" w:rsidRDefault="002B13CE" w:rsidP="00792B11">
            <w:pPr>
              <w:widowControl/>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58</w:t>
            </w:r>
          </w:p>
        </w:tc>
        <w:tc>
          <w:tcPr>
            <w:tcW w:w="3855" w:type="dxa"/>
            <w:tcBorders>
              <w:top w:val="nil"/>
              <w:left w:val="nil"/>
              <w:bottom w:val="single" w:sz="4" w:space="0" w:color="auto"/>
              <w:right w:val="single" w:sz="4" w:space="0" w:color="auto"/>
            </w:tcBorders>
            <w:shd w:val="clear" w:color="000000" w:fill="FFFFFF"/>
            <w:vAlign w:val="center"/>
          </w:tcPr>
          <w:p w:rsidR="002B13CE" w:rsidRPr="002B13CE" w:rsidRDefault="002B13CE" w:rsidP="00792B11">
            <w:pPr>
              <w:widowControl/>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科研数据中心多院区升级改造</w:t>
            </w:r>
          </w:p>
        </w:tc>
        <w:tc>
          <w:tcPr>
            <w:tcW w:w="1515" w:type="dxa"/>
            <w:tcBorders>
              <w:top w:val="nil"/>
              <w:left w:val="nil"/>
              <w:bottom w:val="single" w:sz="4" w:space="0" w:color="auto"/>
              <w:right w:val="single" w:sz="4" w:space="0" w:color="auto"/>
            </w:tcBorders>
            <w:shd w:val="clear" w:color="000000" w:fill="FFFFFF"/>
            <w:vAlign w:val="center"/>
          </w:tcPr>
          <w:p w:rsidR="002B13CE" w:rsidRPr="002B13CE" w:rsidRDefault="002B13CE" w:rsidP="00792B11">
            <w:pPr>
              <w:widowControl/>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1</w:t>
            </w:r>
          </w:p>
        </w:tc>
        <w:tc>
          <w:tcPr>
            <w:tcW w:w="1515" w:type="dxa"/>
            <w:tcBorders>
              <w:top w:val="nil"/>
              <w:left w:val="nil"/>
              <w:bottom w:val="single" w:sz="4" w:space="0" w:color="auto"/>
              <w:right w:val="single" w:sz="4" w:space="0" w:color="auto"/>
            </w:tcBorders>
            <w:shd w:val="clear" w:color="000000" w:fill="FFFFFF"/>
            <w:noWrap/>
            <w:vAlign w:val="center"/>
          </w:tcPr>
          <w:p w:rsidR="002B13CE" w:rsidRPr="002B13CE" w:rsidRDefault="002B13CE" w:rsidP="00792B11">
            <w:pPr>
              <w:widowControl/>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套</w:t>
            </w:r>
          </w:p>
        </w:tc>
      </w:tr>
      <w:tr w:rsidR="002B13CE" w:rsidRPr="002B13CE" w:rsidTr="00792B11">
        <w:trPr>
          <w:trHeight w:val="288"/>
        </w:trPr>
        <w:tc>
          <w:tcPr>
            <w:tcW w:w="1513" w:type="dxa"/>
            <w:tcBorders>
              <w:top w:val="nil"/>
              <w:left w:val="single" w:sz="4" w:space="0" w:color="auto"/>
              <w:bottom w:val="single" w:sz="4" w:space="0" w:color="auto"/>
              <w:right w:val="single" w:sz="4" w:space="0" w:color="auto"/>
            </w:tcBorders>
            <w:shd w:val="clear" w:color="000000" w:fill="A6A6A6"/>
            <w:noWrap/>
            <w:vAlign w:val="center"/>
          </w:tcPr>
          <w:p w:rsidR="002B13CE" w:rsidRPr="002B13CE" w:rsidRDefault="002B13CE" w:rsidP="00792B11">
            <w:pPr>
              <w:widowControl/>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二</w:t>
            </w:r>
          </w:p>
        </w:tc>
        <w:tc>
          <w:tcPr>
            <w:tcW w:w="3855" w:type="dxa"/>
            <w:tcBorders>
              <w:top w:val="nil"/>
              <w:left w:val="nil"/>
              <w:bottom w:val="single" w:sz="4" w:space="0" w:color="auto"/>
              <w:right w:val="single" w:sz="4" w:space="0" w:color="auto"/>
            </w:tcBorders>
            <w:shd w:val="clear" w:color="000000" w:fill="A6A6A6"/>
            <w:noWrap/>
            <w:vAlign w:val="center"/>
          </w:tcPr>
          <w:p w:rsidR="002B13CE" w:rsidRPr="002B13CE" w:rsidRDefault="002B13CE" w:rsidP="00792B11">
            <w:pPr>
              <w:widowControl/>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基础软件</w:t>
            </w:r>
          </w:p>
        </w:tc>
        <w:tc>
          <w:tcPr>
            <w:tcW w:w="1515" w:type="dxa"/>
            <w:tcBorders>
              <w:top w:val="nil"/>
              <w:left w:val="nil"/>
              <w:bottom w:val="single" w:sz="4" w:space="0" w:color="auto"/>
              <w:right w:val="single" w:sz="4" w:space="0" w:color="auto"/>
            </w:tcBorders>
            <w:shd w:val="clear" w:color="000000" w:fill="A6A6A6"/>
            <w:noWrap/>
            <w:vAlign w:val="center"/>
          </w:tcPr>
          <w:p w:rsidR="002B13CE" w:rsidRPr="002B13CE" w:rsidRDefault="002B13CE" w:rsidP="00792B11">
            <w:pPr>
              <w:widowControl/>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 xml:space="preserve">　</w:t>
            </w:r>
          </w:p>
        </w:tc>
        <w:tc>
          <w:tcPr>
            <w:tcW w:w="1515" w:type="dxa"/>
            <w:tcBorders>
              <w:top w:val="nil"/>
              <w:left w:val="nil"/>
              <w:bottom w:val="single" w:sz="4" w:space="0" w:color="auto"/>
              <w:right w:val="single" w:sz="4" w:space="0" w:color="auto"/>
            </w:tcBorders>
            <w:shd w:val="clear" w:color="000000" w:fill="A6A6A6"/>
            <w:noWrap/>
            <w:vAlign w:val="center"/>
          </w:tcPr>
          <w:p w:rsidR="002B13CE" w:rsidRPr="002B13CE" w:rsidRDefault="002B13CE" w:rsidP="00792B11">
            <w:pPr>
              <w:widowControl/>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 xml:space="preserve">　</w:t>
            </w:r>
          </w:p>
        </w:tc>
      </w:tr>
      <w:tr w:rsidR="002B13CE" w:rsidRPr="002B13CE" w:rsidTr="00792B11">
        <w:trPr>
          <w:trHeight w:val="288"/>
        </w:trPr>
        <w:tc>
          <w:tcPr>
            <w:tcW w:w="1513" w:type="dxa"/>
            <w:tcBorders>
              <w:top w:val="nil"/>
              <w:left w:val="single" w:sz="4" w:space="0" w:color="auto"/>
              <w:bottom w:val="single" w:sz="4" w:space="0" w:color="auto"/>
              <w:right w:val="single" w:sz="4" w:space="0" w:color="auto"/>
            </w:tcBorders>
            <w:shd w:val="clear" w:color="auto" w:fill="auto"/>
            <w:noWrap/>
            <w:vAlign w:val="center"/>
          </w:tcPr>
          <w:p w:rsidR="002B13CE" w:rsidRPr="002B13CE" w:rsidRDefault="002B13CE" w:rsidP="00792B11">
            <w:pPr>
              <w:widowControl/>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1</w:t>
            </w:r>
          </w:p>
        </w:tc>
        <w:tc>
          <w:tcPr>
            <w:tcW w:w="3855" w:type="dxa"/>
            <w:tcBorders>
              <w:top w:val="nil"/>
              <w:left w:val="nil"/>
              <w:bottom w:val="single" w:sz="4" w:space="0" w:color="auto"/>
              <w:right w:val="single" w:sz="4" w:space="0" w:color="auto"/>
            </w:tcBorders>
            <w:shd w:val="clear" w:color="000000" w:fill="FFFFFF"/>
            <w:vAlign w:val="center"/>
          </w:tcPr>
          <w:p w:rsidR="002B13CE" w:rsidRPr="002B13CE" w:rsidRDefault="002B13CE" w:rsidP="00792B11">
            <w:pPr>
              <w:widowControl/>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数据库软件</w:t>
            </w:r>
          </w:p>
        </w:tc>
        <w:tc>
          <w:tcPr>
            <w:tcW w:w="1515" w:type="dxa"/>
            <w:tcBorders>
              <w:top w:val="nil"/>
              <w:left w:val="nil"/>
              <w:bottom w:val="single" w:sz="4" w:space="0" w:color="auto"/>
              <w:right w:val="single" w:sz="4" w:space="0" w:color="auto"/>
            </w:tcBorders>
            <w:shd w:val="clear" w:color="000000" w:fill="FFFFFF"/>
            <w:noWrap/>
            <w:vAlign w:val="center"/>
          </w:tcPr>
          <w:p w:rsidR="002B13CE" w:rsidRPr="002B13CE" w:rsidRDefault="002B13CE" w:rsidP="00792B11">
            <w:pPr>
              <w:widowControl/>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200</w:t>
            </w:r>
          </w:p>
        </w:tc>
        <w:tc>
          <w:tcPr>
            <w:tcW w:w="1515" w:type="dxa"/>
            <w:tcBorders>
              <w:top w:val="nil"/>
              <w:left w:val="nil"/>
              <w:bottom w:val="single" w:sz="4" w:space="0" w:color="auto"/>
              <w:right w:val="single" w:sz="4" w:space="0" w:color="auto"/>
            </w:tcBorders>
            <w:shd w:val="clear" w:color="000000" w:fill="FFFFFF"/>
            <w:noWrap/>
            <w:vAlign w:val="center"/>
          </w:tcPr>
          <w:p w:rsidR="002B13CE" w:rsidRPr="002B13CE" w:rsidRDefault="002B13CE" w:rsidP="00792B11">
            <w:pPr>
              <w:widowControl/>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授权</w:t>
            </w:r>
          </w:p>
        </w:tc>
      </w:tr>
      <w:tr w:rsidR="002B13CE" w:rsidRPr="002B13CE" w:rsidTr="00792B11">
        <w:trPr>
          <w:trHeight w:val="288"/>
        </w:trPr>
        <w:tc>
          <w:tcPr>
            <w:tcW w:w="1513" w:type="dxa"/>
            <w:tcBorders>
              <w:top w:val="nil"/>
              <w:left w:val="single" w:sz="4" w:space="0" w:color="auto"/>
              <w:bottom w:val="single" w:sz="4" w:space="0" w:color="auto"/>
              <w:right w:val="single" w:sz="4" w:space="0" w:color="auto"/>
            </w:tcBorders>
            <w:shd w:val="clear" w:color="auto" w:fill="auto"/>
            <w:noWrap/>
            <w:vAlign w:val="center"/>
          </w:tcPr>
          <w:p w:rsidR="002B13CE" w:rsidRPr="002B13CE" w:rsidRDefault="002B13CE" w:rsidP="00792B11">
            <w:pPr>
              <w:widowControl/>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2</w:t>
            </w:r>
          </w:p>
        </w:tc>
        <w:tc>
          <w:tcPr>
            <w:tcW w:w="3855" w:type="dxa"/>
            <w:tcBorders>
              <w:top w:val="nil"/>
              <w:left w:val="nil"/>
              <w:bottom w:val="single" w:sz="4" w:space="0" w:color="auto"/>
              <w:right w:val="single" w:sz="4" w:space="0" w:color="auto"/>
            </w:tcBorders>
            <w:shd w:val="clear" w:color="auto" w:fill="auto"/>
            <w:vAlign w:val="center"/>
          </w:tcPr>
          <w:p w:rsidR="002B13CE" w:rsidRPr="002B13CE" w:rsidRDefault="002B13CE" w:rsidP="00792B11">
            <w:pPr>
              <w:widowControl/>
              <w:jc w:val="left"/>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证书管理服务器</w:t>
            </w:r>
          </w:p>
        </w:tc>
        <w:tc>
          <w:tcPr>
            <w:tcW w:w="1515" w:type="dxa"/>
            <w:tcBorders>
              <w:top w:val="nil"/>
              <w:left w:val="nil"/>
              <w:bottom w:val="single" w:sz="4" w:space="0" w:color="auto"/>
              <w:right w:val="single" w:sz="4" w:space="0" w:color="auto"/>
            </w:tcBorders>
            <w:shd w:val="clear" w:color="auto" w:fill="auto"/>
            <w:noWrap/>
            <w:vAlign w:val="center"/>
          </w:tcPr>
          <w:p w:rsidR="002B13CE" w:rsidRPr="002B13CE" w:rsidRDefault="002B13CE" w:rsidP="00792B11">
            <w:pPr>
              <w:widowControl/>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 xml:space="preserve">2 </w:t>
            </w:r>
          </w:p>
        </w:tc>
        <w:tc>
          <w:tcPr>
            <w:tcW w:w="1515" w:type="dxa"/>
            <w:tcBorders>
              <w:top w:val="nil"/>
              <w:left w:val="nil"/>
              <w:bottom w:val="single" w:sz="4" w:space="0" w:color="auto"/>
              <w:right w:val="single" w:sz="4" w:space="0" w:color="auto"/>
            </w:tcBorders>
            <w:shd w:val="clear" w:color="000000" w:fill="FFFFFF"/>
            <w:noWrap/>
            <w:vAlign w:val="center"/>
          </w:tcPr>
          <w:p w:rsidR="002B13CE" w:rsidRPr="002B13CE" w:rsidRDefault="002B13CE" w:rsidP="00792B11">
            <w:pPr>
              <w:widowControl/>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套</w:t>
            </w:r>
          </w:p>
        </w:tc>
      </w:tr>
      <w:tr w:rsidR="002B13CE" w:rsidRPr="002B13CE" w:rsidTr="00792B11">
        <w:trPr>
          <w:trHeight w:val="288"/>
        </w:trPr>
        <w:tc>
          <w:tcPr>
            <w:tcW w:w="1513" w:type="dxa"/>
            <w:tcBorders>
              <w:top w:val="nil"/>
              <w:left w:val="single" w:sz="4" w:space="0" w:color="auto"/>
              <w:bottom w:val="single" w:sz="4" w:space="0" w:color="auto"/>
              <w:right w:val="single" w:sz="4" w:space="0" w:color="auto"/>
            </w:tcBorders>
            <w:shd w:val="clear" w:color="auto" w:fill="auto"/>
            <w:noWrap/>
            <w:vAlign w:val="center"/>
          </w:tcPr>
          <w:p w:rsidR="002B13CE" w:rsidRPr="002B13CE" w:rsidRDefault="002B13CE" w:rsidP="00792B11">
            <w:pPr>
              <w:widowControl/>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3</w:t>
            </w:r>
          </w:p>
        </w:tc>
        <w:tc>
          <w:tcPr>
            <w:tcW w:w="3855" w:type="dxa"/>
            <w:tcBorders>
              <w:top w:val="nil"/>
              <w:left w:val="nil"/>
              <w:bottom w:val="single" w:sz="4" w:space="0" w:color="auto"/>
              <w:right w:val="single" w:sz="4" w:space="0" w:color="auto"/>
            </w:tcBorders>
            <w:shd w:val="clear" w:color="auto" w:fill="auto"/>
            <w:vAlign w:val="center"/>
          </w:tcPr>
          <w:p w:rsidR="002B13CE" w:rsidRPr="002B13CE" w:rsidRDefault="002B13CE" w:rsidP="00792B11">
            <w:pPr>
              <w:widowControl/>
              <w:jc w:val="left"/>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手写数字签名服务器</w:t>
            </w:r>
          </w:p>
        </w:tc>
        <w:tc>
          <w:tcPr>
            <w:tcW w:w="1515" w:type="dxa"/>
            <w:tcBorders>
              <w:top w:val="nil"/>
              <w:left w:val="nil"/>
              <w:bottom w:val="single" w:sz="4" w:space="0" w:color="auto"/>
              <w:right w:val="single" w:sz="4" w:space="0" w:color="auto"/>
            </w:tcBorders>
            <w:shd w:val="clear" w:color="auto" w:fill="auto"/>
            <w:noWrap/>
            <w:vAlign w:val="center"/>
          </w:tcPr>
          <w:p w:rsidR="002B13CE" w:rsidRPr="002B13CE" w:rsidRDefault="002B13CE" w:rsidP="00792B11">
            <w:pPr>
              <w:widowControl/>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 xml:space="preserve">2 </w:t>
            </w:r>
          </w:p>
        </w:tc>
        <w:tc>
          <w:tcPr>
            <w:tcW w:w="1515" w:type="dxa"/>
            <w:tcBorders>
              <w:top w:val="nil"/>
              <w:left w:val="nil"/>
              <w:bottom w:val="single" w:sz="4" w:space="0" w:color="auto"/>
              <w:right w:val="single" w:sz="4" w:space="0" w:color="auto"/>
            </w:tcBorders>
            <w:shd w:val="clear" w:color="000000" w:fill="FFFFFF"/>
            <w:noWrap/>
            <w:vAlign w:val="center"/>
          </w:tcPr>
          <w:p w:rsidR="002B13CE" w:rsidRPr="002B13CE" w:rsidRDefault="002B13CE" w:rsidP="00792B11">
            <w:pPr>
              <w:widowControl/>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套</w:t>
            </w:r>
          </w:p>
        </w:tc>
      </w:tr>
      <w:tr w:rsidR="002B13CE" w:rsidRPr="002B13CE" w:rsidTr="00792B11">
        <w:trPr>
          <w:trHeight w:val="288"/>
        </w:trPr>
        <w:tc>
          <w:tcPr>
            <w:tcW w:w="1513" w:type="dxa"/>
            <w:tcBorders>
              <w:top w:val="nil"/>
              <w:left w:val="single" w:sz="4" w:space="0" w:color="auto"/>
              <w:bottom w:val="single" w:sz="4" w:space="0" w:color="auto"/>
              <w:right w:val="single" w:sz="4" w:space="0" w:color="auto"/>
            </w:tcBorders>
            <w:shd w:val="clear" w:color="auto" w:fill="auto"/>
            <w:noWrap/>
            <w:vAlign w:val="center"/>
          </w:tcPr>
          <w:p w:rsidR="002B13CE" w:rsidRPr="002B13CE" w:rsidRDefault="002B13CE" w:rsidP="00792B11">
            <w:pPr>
              <w:widowControl/>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4</w:t>
            </w:r>
          </w:p>
        </w:tc>
        <w:tc>
          <w:tcPr>
            <w:tcW w:w="3855" w:type="dxa"/>
            <w:tcBorders>
              <w:top w:val="nil"/>
              <w:left w:val="nil"/>
              <w:bottom w:val="single" w:sz="4" w:space="0" w:color="auto"/>
              <w:right w:val="single" w:sz="4" w:space="0" w:color="auto"/>
            </w:tcBorders>
            <w:shd w:val="clear" w:color="auto" w:fill="auto"/>
            <w:vAlign w:val="center"/>
          </w:tcPr>
          <w:p w:rsidR="002B13CE" w:rsidRPr="002B13CE" w:rsidRDefault="002B13CE" w:rsidP="00792B11">
            <w:pPr>
              <w:widowControl/>
              <w:jc w:val="left"/>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手写签名屏</w:t>
            </w:r>
          </w:p>
        </w:tc>
        <w:tc>
          <w:tcPr>
            <w:tcW w:w="1515" w:type="dxa"/>
            <w:tcBorders>
              <w:top w:val="nil"/>
              <w:left w:val="nil"/>
              <w:bottom w:val="single" w:sz="4" w:space="0" w:color="auto"/>
              <w:right w:val="single" w:sz="4" w:space="0" w:color="auto"/>
            </w:tcBorders>
            <w:shd w:val="clear" w:color="auto" w:fill="auto"/>
            <w:noWrap/>
            <w:vAlign w:val="center"/>
          </w:tcPr>
          <w:p w:rsidR="002B13CE" w:rsidRPr="002B13CE" w:rsidRDefault="002B13CE" w:rsidP="00792B11">
            <w:pPr>
              <w:widowControl/>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 xml:space="preserve">200 </w:t>
            </w:r>
          </w:p>
        </w:tc>
        <w:tc>
          <w:tcPr>
            <w:tcW w:w="1515" w:type="dxa"/>
            <w:tcBorders>
              <w:top w:val="nil"/>
              <w:left w:val="nil"/>
              <w:bottom w:val="single" w:sz="4" w:space="0" w:color="auto"/>
              <w:right w:val="single" w:sz="4" w:space="0" w:color="auto"/>
            </w:tcBorders>
            <w:shd w:val="clear" w:color="000000" w:fill="FFFFFF"/>
            <w:noWrap/>
            <w:vAlign w:val="center"/>
          </w:tcPr>
          <w:p w:rsidR="002B13CE" w:rsidRPr="002B13CE" w:rsidRDefault="002B13CE" w:rsidP="00792B11">
            <w:pPr>
              <w:widowControl/>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套</w:t>
            </w:r>
          </w:p>
        </w:tc>
      </w:tr>
      <w:tr w:rsidR="002B13CE" w:rsidRPr="002B13CE" w:rsidTr="00792B11">
        <w:trPr>
          <w:trHeight w:val="288"/>
        </w:trPr>
        <w:tc>
          <w:tcPr>
            <w:tcW w:w="1513" w:type="dxa"/>
            <w:tcBorders>
              <w:top w:val="nil"/>
              <w:left w:val="single" w:sz="4" w:space="0" w:color="auto"/>
              <w:bottom w:val="single" w:sz="4" w:space="0" w:color="auto"/>
              <w:right w:val="single" w:sz="4" w:space="0" w:color="auto"/>
            </w:tcBorders>
            <w:shd w:val="clear" w:color="auto" w:fill="auto"/>
            <w:noWrap/>
            <w:vAlign w:val="center"/>
          </w:tcPr>
          <w:p w:rsidR="002B13CE" w:rsidRPr="002B13CE" w:rsidRDefault="002B13CE" w:rsidP="00792B11">
            <w:pPr>
              <w:widowControl/>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5</w:t>
            </w:r>
          </w:p>
        </w:tc>
        <w:tc>
          <w:tcPr>
            <w:tcW w:w="3855" w:type="dxa"/>
            <w:tcBorders>
              <w:top w:val="nil"/>
              <w:left w:val="nil"/>
              <w:bottom w:val="single" w:sz="4" w:space="0" w:color="auto"/>
              <w:right w:val="single" w:sz="4" w:space="0" w:color="auto"/>
            </w:tcBorders>
            <w:shd w:val="clear" w:color="auto" w:fill="auto"/>
            <w:vAlign w:val="center"/>
          </w:tcPr>
          <w:p w:rsidR="002B13CE" w:rsidRPr="002B13CE" w:rsidRDefault="002B13CE" w:rsidP="00792B11">
            <w:pPr>
              <w:widowControl/>
              <w:jc w:val="left"/>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移动数字签名系统</w:t>
            </w:r>
          </w:p>
        </w:tc>
        <w:tc>
          <w:tcPr>
            <w:tcW w:w="1515" w:type="dxa"/>
            <w:tcBorders>
              <w:top w:val="nil"/>
              <w:left w:val="nil"/>
              <w:bottom w:val="single" w:sz="4" w:space="0" w:color="auto"/>
              <w:right w:val="single" w:sz="4" w:space="0" w:color="auto"/>
            </w:tcBorders>
            <w:shd w:val="clear" w:color="auto" w:fill="auto"/>
            <w:noWrap/>
            <w:vAlign w:val="center"/>
          </w:tcPr>
          <w:p w:rsidR="002B13CE" w:rsidRPr="002B13CE" w:rsidRDefault="002B13CE" w:rsidP="00792B11">
            <w:pPr>
              <w:widowControl/>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 xml:space="preserve">2 </w:t>
            </w:r>
          </w:p>
        </w:tc>
        <w:tc>
          <w:tcPr>
            <w:tcW w:w="1515" w:type="dxa"/>
            <w:tcBorders>
              <w:top w:val="nil"/>
              <w:left w:val="nil"/>
              <w:bottom w:val="single" w:sz="4" w:space="0" w:color="auto"/>
              <w:right w:val="single" w:sz="4" w:space="0" w:color="auto"/>
            </w:tcBorders>
            <w:shd w:val="clear" w:color="000000" w:fill="FFFFFF"/>
            <w:noWrap/>
            <w:vAlign w:val="center"/>
          </w:tcPr>
          <w:p w:rsidR="002B13CE" w:rsidRPr="002B13CE" w:rsidRDefault="002B13CE" w:rsidP="00792B11">
            <w:pPr>
              <w:widowControl/>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套</w:t>
            </w:r>
          </w:p>
        </w:tc>
      </w:tr>
      <w:tr w:rsidR="002B13CE" w:rsidRPr="002B13CE" w:rsidTr="00792B11">
        <w:trPr>
          <w:trHeight w:val="288"/>
        </w:trPr>
        <w:tc>
          <w:tcPr>
            <w:tcW w:w="1513" w:type="dxa"/>
            <w:tcBorders>
              <w:top w:val="nil"/>
              <w:left w:val="single" w:sz="4" w:space="0" w:color="auto"/>
              <w:bottom w:val="single" w:sz="4" w:space="0" w:color="auto"/>
              <w:right w:val="single" w:sz="4" w:space="0" w:color="auto"/>
            </w:tcBorders>
            <w:shd w:val="clear" w:color="auto" w:fill="auto"/>
            <w:noWrap/>
            <w:vAlign w:val="center"/>
          </w:tcPr>
          <w:p w:rsidR="002B13CE" w:rsidRPr="002B13CE" w:rsidRDefault="002B13CE" w:rsidP="00792B11">
            <w:pPr>
              <w:widowControl/>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6</w:t>
            </w:r>
          </w:p>
        </w:tc>
        <w:tc>
          <w:tcPr>
            <w:tcW w:w="3855" w:type="dxa"/>
            <w:tcBorders>
              <w:top w:val="nil"/>
              <w:left w:val="nil"/>
              <w:bottom w:val="single" w:sz="4" w:space="0" w:color="auto"/>
              <w:right w:val="single" w:sz="4" w:space="0" w:color="auto"/>
            </w:tcBorders>
            <w:shd w:val="clear" w:color="auto" w:fill="auto"/>
            <w:vAlign w:val="center"/>
          </w:tcPr>
          <w:p w:rsidR="002B13CE" w:rsidRPr="002B13CE" w:rsidRDefault="002B13CE" w:rsidP="00792B11">
            <w:pPr>
              <w:widowControl/>
              <w:jc w:val="left"/>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个人数字证书</w:t>
            </w:r>
          </w:p>
        </w:tc>
        <w:tc>
          <w:tcPr>
            <w:tcW w:w="1515" w:type="dxa"/>
            <w:tcBorders>
              <w:top w:val="nil"/>
              <w:left w:val="nil"/>
              <w:bottom w:val="single" w:sz="4" w:space="0" w:color="auto"/>
              <w:right w:val="single" w:sz="4" w:space="0" w:color="auto"/>
            </w:tcBorders>
            <w:shd w:val="clear" w:color="auto" w:fill="auto"/>
            <w:noWrap/>
            <w:vAlign w:val="center"/>
          </w:tcPr>
          <w:p w:rsidR="002B13CE" w:rsidRPr="002B13CE" w:rsidRDefault="002B13CE" w:rsidP="00792B11">
            <w:pPr>
              <w:widowControl/>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 xml:space="preserve">3000 </w:t>
            </w:r>
          </w:p>
        </w:tc>
        <w:tc>
          <w:tcPr>
            <w:tcW w:w="1515" w:type="dxa"/>
            <w:tcBorders>
              <w:top w:val="nil"/>
              <w:left w:val="nil"/>
              <w:bottom w:val="single" w:sz="4" w:space="0" w:color="auto"/>
              <w:right w:val="single" w:sz="4" w:space="0" w:color="auto"/>
            </w:tcBorders>
            <w:shd w:val="clear" w:color="000000" w:fill="FFFFFF"/>
            <w:noWrap/>
            <w:vAlign w:val="center"/>
          </w:tcPr>
          <w:p w:rsidR="002B13CE" w:rsidRPr="002B13CE" w:rsidRDefault="002B13CE" w:rsidP="00792B11">
            <w:pPr>
              <w:widowControl/>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套</w:t>
            </w:r>
          </w:p>
        </w:tc>
      </w:tr>
      <w:tr w:rsidR="002B13CE" w:rsidRPr="002B13CE" w:rsidTr="00792B11">
        <w:trPr>
          <w:trHeight w:val="288"/>
        </w:trPr>
        <w:tc>
          <w:tcPr>
            <w:tcW w:w="1513" w:type="dxa"/>
            <w:tcBorders>
              <w:top w:val="nil"/>
              <w:left w:val="single" w:sz="4" w:space="0" w:color="auto"/>
              <w:bottom w:val="single" w:sz="4" w:space="0" w:color="auto"/>
              <w:right w:val="single" w:sz="4" w:space="0" w:color="auto"/>
            </w:tcBorders>
            <w:shd w:val="clear" w:color="auto" w:fill="auto"/>
            <w:noWrap/>
            <w:vAlign w:val="center"/>
          </w:tcPr>
          <w:p w:rsidR="002B13CE" w:rsidRPr="002B13CE" w:rsidRDefault="002B13CE" w:rsidP="00792B11">
            <w:pPr>
              <w:widowControl/>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7</w:t>
            </w:r>
          </w:p>
        </w:tc>
        <w:tc>
          <w:tcPr>
            <w:tcW w:w="3855" w:type="dxa"/>
            <w:tcBorders>
              <w:top w:val="nil"/>
              <w:left w:val="nil"/>
              <w:bottom w:val="single" w:sz="4" w:space="0" w:color="auto"/>
              <w:right w:val="single" w:sz="4" w:space="0" w:color="auto"/>
            </w:tcBorders>
            <w:shd w:val="clear" w:color="auto" w:fill="auto"/>
            <w:vAlign w:val="center"/>
          </w:tcPr>
          <w:p w:rsidR="002B13CE" w:rsidRPr="002B13CE" w:rsidRDefault="002B13CE" w:rsidP="00792B11">
            <w:pPr>
              <w:widowControl/>
              <w:jc w:val="left"/>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USBKey</w:t>
            </w:r>
          </w:p>
        </w:tc>
        <w:tc>
          <w:tcPr>
            <w:tcW w:w="1515" w:type="dxa"/>
            <w:tcBorders>
              <w:top w:val="nil"/>
              <w:left w:val="nil"/>
              <w:bottom w:val="single" w:sz="4" w:space="0" w:color="auto"/>
              <w:right w:val="single" w:sz="4" w:space="0" w:color="auto"/>
            </w:tcBorders>
            <w:shd w:val="clear" w:color="auto" w:fill="auto"/>
            <w:noWrap/>
            <w:vAlign w:val="center"/>
          </w:tcPr>
          <w:p w:rsidR="002B13CE" w:rsidRPr="002B13CE" w:rsidRDefault="002B13CE" w:rsidP="00792B11">
            <w:pPr>
              <w:widowControl/>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 xml:space="preserve">3000 </w:t>
            </w:r>
          </w:p>
        </w:tc>
        <w:tc>
          <w:tcPr>
            <w:tcW w:w="1515" w:type="dxa"/>
            <w:tcBorders>
              <w:top w:val="nil"/>
              <w:left w:val="nil"/>
              <w:bottom w:val="single" w:sz="4" w:space="0" w:color="auto"/>
              <w:right w:val="single" w:sz="4" w:space="0" w:color="auto"/>
            </w:tcBorders>
            <w:shd w:val="clear" w:color="000000" w:fill="FFFFFF"/>
            <w:noWrap/>
            <w:vAlign w:val="center"/>
          </w:tcPr>
          <w:p w:rsidR="002B13CE" w:rsidRPr="002B13CE" w:rsidRDefault="002B13CE" w:rsidP="00792B11">
            <w:pPr>
              <w:widowControl/>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套</w:t>
            </w:r>
          </w:p>
        </w:tc>
      </w:tr>
      <w:tr w:rsidR="002B13CE" w:rsidRPr="002B13CE" w:rsidTr="00792B11">
        <w:trPr>
          <w:trHeight w:val="288"/>
        </w:trPr>
        <w:tc>
          <w:tcPr>
            <w:tcW w:w="1513" w:type="dxa"/>
            <w:tcBorders>
              <w:top w:val="nil"/>
              <w:left w:val="single" w:sz="4" w:space="0" w:color="auto"/>
              <w:bottom w:val="single" w:sz="4" w:space="0" w:color="auto"/>
              <w:right w:val="single" w:sz="4" w:space="0" w:color="auto"/>
            </w:tcBorders>
            <w:shd w:val="clear" w:color="auto" w:fill="auto"/>
            <w:noWrap/>
            <w:vAlign w:val="center"/>
          </w:tcPr>
          <w:p w:rsidR="002B13CE" w:rsidRPr="002B13CE" w:rsidRDefault="002B13CE" w:rsidP="00792B11">
            <w:pPr>
              <w:widowControl/>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8</w:t>
            </w:r>
          </w:p>
        </w:tc>
        <w:tc>
          <w:tcPr>
            <w:tcW w:w="3855" w:type="dxa"/>
            <w:tcBorders>
              <w:top w:val="nil"/>
              <w:left w:val="nil"/>
              <w:bottom w:val="single" w:sz="4" w:space="0" w:color="auto"/>
              <w:right w:val="single" w:sz="4" w:space="0" w:color="auto"/>
            </w:tcBorders>
            <w:shd w:val="clear" w:color="auto" w:fill="auto"/>
            <w:vAlign w:val="center"/>
          </w:tcPr>
          <w:p w:rsidR="002B13CE" w:rsidRPr="002B13CE" w:rsidRDefault="002B13CE" w:rsidP="00792B11">
            <w:pPr>
              <w:widowControl/>
              <w:jc w:val="left"/>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签章服务系统</w:t>
            </w:r>
          </w:p>
        </w:tc>
        <w:tc>
          <w:tcPr>
            <w:tcW w:w="1515" w:type="dxa"/>
            <w:tcBorders>
              <w:top w:val="nil"/>
              <w:left w:val="nil"/>
              <w:bottom w:val="single" w:sz="4" w:space="0" w:color="auto"/>
              <w:right w:val="single" w:sz="4" w:space="0" w:color="auto"/>
            </w:tcBorders>
            <w:shd w:val="clear" w:color="auto" w:fill="auto"/>
            <w:noWrap/>
            <w:vAlign w:val="center"/>
          </w:tcPr>
          <w:p w:rsidR="002B13CE" w:rsidRPr="002B13CE" w:rsidRDefault="002B13CE" w:rsidP="00792B11">
            <w:pPr>
              <w:widowControl/>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 xml:space="preserve">2 </w:t>
            </w:r>
          </w:p>
        </w:tc>
        <w:tc>
          <w:tcPr>
            <w:tcW w:w="1515" w:type="dxa"/>
            <w:tcBorders>
              <w:top w:val="nil"/>
              <w:left w:val="nil"/>
              <w:bottom w:val="single" w:sz="4" w:space="0" w:color="auto"/>
              <w:right w:val="single" w:sz="4" w:space="0" w:color="auto"/>
            </w:tcBorders>
            <w:shd w:val="clear" w:color="000000" w:fill="FFFFFF"/>
            <w:noWrap/>
            <w:vAlign w:val="center"/>
          </w:tcPr>
          <w:p w:rsidR="002B13CE" w:rsidRPr="002B13CE" w:rsidRDefault="002B13CE" w:rsidP="00792B11">
            <w:pPr>
              <w:widowControl/>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套</w:t>
            </w:r>
          </w:p>
        </w:tc>
      </w:tr>
      <w:tr w:rsidR="002B13CE" w:rsidRPr="002B13CE" w:rsidTr="00792B11">
        <w:trPr>
          <w:trHeight w:val="288"/>
        </w:trPr>
        <w:tc>
          <w:tcPr>
            <w:tcW w:w="1513" w:type="dxa"/>
            <w:tcBorders>
              <w:top w:val="nil"/>
              <w:left w:val="single" w:sz="4" w:space="0" w:color="auto"/>
              <w:bottom w:val="single" w:sz="4" w:space="0" w:color="auto"/>
              <w:right w:val="single" w:sz="4" w:space="0" w:color="auto"/>
            </w:tcBorders>
            <w:shd w:val="clear" w:color="auto" w:fill="auto"/>
            <w:noWrap/>
            <w:vAlign w:val="center"/>
          </w:tcPr>
          <w:p w:rsidR="002B13CE" w:rsidRPr="002B13CE" w:rsidRDefault="002B13CE" w:rsidP="00792B11">
            <w:pPr>
              <w:widowControl/>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9</w:t>
            </w:r>
          </w:p>
        </w:tc>
        <w:tc>
          <w:tcPr>
            <w:tcW w:w="3855" w:type="dxa"/>
            <w:tcBorders>
              <w:top w:val="nil"/>
              <w:left w:val="nil"/>
              <w:bottom w:val="single" w:sz="4" w:space="0" w:color="auto"/>
              <w:right w:val="single" w:sz="4" w:space="0" w:color="auto"/>
            </w:tcBorders>
            <w:shd w:val="clear" w:color="auto" w:fill="auto"/>
            <w:vAlign w:val="center"/>
          </w:tcPr>
          <w:p w:rsidR="002B13CE" w:rsidRPr="002B13CE" w:rsidRDefault="002B13CE" w:rsidP="00792B11">
            <w:pPr>
              <w:widowControl/>
              <w:jc w:val="left"/>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时间戳服务系统</w:t>
            </w:r>
          </w:p>
        </w:tc>
        <w:tc>
          <w:tcPr>
            <w:tcW w:w="1515" w:type="dxa"/>
            <w:tcBorders>
              <w:top w:val="nil"/>
              <w:left w:val="nil"/>
              <w:bottom w:val="single" w:sz="4" w:space="0" w:color="auto"/>
              <w:right w:val="single" w:sz="4" w:space="0" w:color="auto"/>
            </w:tcBorders>
            <w:shd w:val="clear" w:color="auto" w:fill="auto"/>
            <w:noWrap/>
            <w:vAlign w:val="center"/>
          </w:tcPr>
          <w:p w:rsidR="002B13CE" w:rsidRPr="002B13CE" w:rsidRDefault="002B13CE" w:rsidP="00792B11">
            <w:pPr>
              <w:widowControl/>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 xml:space="preserve">2 </w:t>
            </w:r>
          </w:p>
        </w:tc>
        <w:tc>
          <w:tcPr>
            <w:tcW w:w="1515" w:type="dxa"/>
            <w:tcBorders>
              <w:top w:val="nil"/>
              <w:left w:val="nil"/>
              <w:bottom w:val="single" w:sz="4" w:space="0" w:color="auto"/>
              <w:right w:val="single" w:sz="4" w:space="0" w:color="auto"/>
            </w:tcBorders>
            <w:shd w:val="clear" w:color="000000" w:fill="FFFFFF"/>
            <w:noWrap/>
            <w:vAlign w:val="center"/>
          </w:tcPr>
          <w:p w:rsidR="002B13CE" w:rsidRPr="002B13CE" w:rsidRDefault="002B13CE" w:rsidP="00792B11">
            <w:pPr>
              <w:widowControl/>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套</w:t>
            </w:r>
          </w:p>
        </w:tc>
      </w:tr>
      <w:tr w:rsidR="002B13CE" w:rsidRPr="002B13CE" w:rsidTr="00792B11">
        <w:trPr>
          <w:trHeight w:val="288"/>
        </w:trPr>
        <w:tc>
          <w:tcPr>
            <w:tcW w:w="1513" w:type="dxa"/>
            <w:tcBorders>
              <w:top w:val="nil"/>
              <w:left w:val="single" w:sz="4" w:space="0" w:color="auto"/>
              <w:bottom w:val="single" w:sz="4" w:space="0" w:color="auto"/>
              <w:right w:val="single" w:sz="4" w:space="0" w:color="auto"/>
            </w:tcBorders>
            <w:shd w:val="clear" w:color="auto" w:fill="auto"/>
            <w:noWrap/>
            <w:vAlign w:val="center"/>
          </w:tcPr>
          <w:p w:rsidR="002B13CE" w:rsidRPr="002B13CE" w:rsidRDefault="002B13CE" w:rsidP="00792B11">
            <w:pPr>
              <w:widowControl/>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10</w:t>
            </w:r>
          </w:p>
        </w:tc>
        <w:tc>
          <w:tcPr>
            <w:tcW w:w="3855" w:type="dxa"/>
            <w:tcBorders>
              <w:top w:val="nil"/>
              <w:left w:val="nil"/>
              <w:bottom w:val="single" w:sz="4" w:space="0" w:color="auto"/>
              <w:right w:val="single" w:sz="4" w:space="0" w:color="auto"/>
            </w:tcBorders>
            <w:shd w:val="clear" w:color="auto" w:fill="auto"/>
            <w:vAlign w:val="center"/>
          </w:tcPr>
          <w:p w:rsidR="002B13CE" w:rsidRPr="002B13CE" w:rsidRDefault="002B13CE" w:rsidP="00792B11">
            <w:pPr>
              <w:widowControl/>
              <w:jc w:val="left"/>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安全认证网关</w:t>
            </w:r>
          </w:p>
        </w:tc>
        <w:tc>
          <w:tcPr>
            <w:tcW w:w="1515" w:type="dxa"/>
            <w:tcBorders>
              <w:top w:val="nil"/>
              <w:left w:val="nil"/>
              <w:bottom w:val="single" w:sz="4" w:space="0" w:color="auto"/>
              <w:right w:val="single" w:sz="4" w:space="0" w:color="auto"/>
            </w:tcBorders>
            <w:shd w:val="clear" w:color="auto" w:fill="auto"/>
            <w:noWrap/>
            <w:vAlign w:val="center"/>
          </w:tcPr>
          <w:p w:rsidR="002B13CE" w:rsidRPr="002B13CE" w:rsidRDefault="002B13CE" w:rsidP="00792B11">
            <w:pPr>
              <w:widowControl/>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 xml:space="preserve">2 </w:t>
            </w:r>
          </w:p>
        </w:tc>
        <w:tc>
          <w:tcPr>
            <w:tcW w:w="1515" w:type="dxa"/>
            <w:tcBorders>
              <w:top w:val="nil"/>
              <w:left w:val="nil"/>
              <w:bottom w:val="single" w:sz="4" w:space="0" w:color="auto"/>
              <w:right w:val="single" w:sz="4" w:space="0" w:color="auto"/>
            </w:tcBorders>
            <w:shd w:val="clear" w:color="000000" w:fill="FFFFFF"/>
            <w:noWrap/>
            <w:vAlign w:val="center"/>
          </w:tcPr>
          <w:p w:rsidR="002B13CE" w:rsidRPr="002B13CE" w:rsidRDefault="002B13CE" w:rsidP="00792B11">
            <w:pPr>
              <w:widowControl/>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套</w:t>
            </w:r>
          </w:p>
        </w:tc>
      </w:tr>
      <w:tr w:rsidR="002B13CE" w:rsidRPr="002B13CE" w:rsidTr="00792B11">
        <w:trPr>
          <w:trHeight w:val="288"/>
        </w:trPr>
        <w:tc>
          <w:tcPr>
            <w:tcW w:w="1513" w:type="dxa"/>
            <w:tcBorders>
              <w:top w:val="nil"/>
              <w:left w:val="single" w:sz="4" w:space="0" w:color="auto"/>
              <w:bottom w:val="single" w:sz="4" w:space="0" w:color="auto"/>
              <w:right w:val="single" w:sz="4" w:space="0" w:color="auto"/>
            </w:tcBorders>
            <w:shd w:val="clear" w:color="000000" w:fill="A6A6A6"/>
            <w:vAlign w:val="center"/>
          </w:tcPr>
          <w:p w:rsidR="002B13CE" w:rsidRPr="002B13CE" w:rsidRDefault="002B13CE" w:rsidP="00792B11">
            <w:pPr>
              <w:widowControl/>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三</w:t>
            </w:r>
          </w:p>
        </w:tc>
        <w:tc>
          <w:tcPr>
            <w:tcW w:w="3855" w:type="dxa"/>
            <w:tcBorders>
              <w:top w:val="nil"/>
              <w:left w:val="nil"/>
              <w:bottom w:val="single" w:sz="4" w:space="0" w:color="auto"/>
              <w:right w:val="single" w:sz="4" w:space="0" w:color="auto"/>
            </w:tcBorders>
            <w:shd w:val="clear" w:color="000000" w:fill="A6A6A6"/>
            <w:vAlign w:val="center"/>
          </w:tcPr>
          <w:p w:rsidR="002B13CE" w:rsidRPr="002B13CE" w:rsidRDefault="002B13CE" w:rsidP="00792B11">
            <w:pPr>
              <w:widowControl/>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软件开发</w:t>
            </w:r>
          </w:p>
        </w:tc>
        <w:tc>
          <w:tcPr>
            <w:tcW w:w="1515" w:type="dxa"/>
            <w:tcBorders>
              <w:top w:val="nil"/>
              <w:left w:val="nil"/>
              <w:bottom w:val="single" w:sz="4" w:space="0" w:color="auto"/>
              <w:right w:val="single" w:sz="4" w:space="0" w:color="auto"/>
            </w:tcBorders>
            <w:shd w:val="clear" w:color="000000" w:fill="A6A6A6"/>
            <w:vAlign w:val="center"/>
          </w:tcPr>
          <w:p w:rsidR="002B13CE" w:rsidRPr="002B13CE" w:rsidRDefault="002B13CE" w:rsidP="00792B11">
            <w:pPr>
              <w:widowControl/>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 xml:space="preserve">　</w:t>
            </w:r>
          </w:p>
        </w:tc>
        <w:tc>
          <w:tcPr>
            <w:tcW w:w="1515" w:type="dxa"/>
            <w:tcBorders>
              <w:top w:val="nil"/>
              <w:left w:val="nil"/>
              <w:bottom w:val="single" w:sz="4" w:space="0" w:color="auto"/>
              <w:right w:val="single" w:sz="4" w:space="0" w:color="auto"/>
            </w:tcBorders>
            <w:shd w:val="clear" w:color="000000" w:fill="A6A6A6"/>
            <w:vAlign w:val="center"/>
          </w:tcPr>
          <w:p w:rsidR="002B13CE" w:rsidRPr="002B13CE" w:rsidRDefault="002B13CE" w:rsidP="00792B11">
            <w:pPr>
              <w:widowControl/>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 xml:space="preserve">　</w:t>
            </w:r>
          </w:p>
        </w:tc>
      </w:tr>
      <w:tr w:rsidR="002B13CE" w:rsidRPr="002B13CE" w:rsidTr="00792B11">
        <w:trPr>
          <w:trHeight w:val="546"/>
        </w:trPr>
        <w:tc>
          <w:tcPr>
            <w:tcW w:w="1513" w:type="dxa"/>
            <w:tcBorders>
              <w:top w:val="nil"/>
              <w:left w:val="single" w:sz="4" w:space="0" w:color="auto"/>
              <w:bottom w:val="single" w:sz="4" w:space="0" w:color="auto"/>
              <w:right w:val="single" w:sz="4" w:space="0" w:color="auto"/>
            </w:tcBorders>
            <w:shd w:val="clear" w:color="auto" w:fill="auto"/>
            <w:noWrap/>
            <w:vAlign w:val="center"/>
          </w:tcPr>
          <w:p w:rsidR="002B13CE" w:rsidRPr="002B13CE" w:rsidRDefault="002B13CE" w:rsidP="00792B11">
            <w:pPr>
              <w:widowControl/>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1</w:t>
            </w:r>
          </w:p>
        </w:tc>
        <w:tc>
          <w:tcPr>
            <w:tcW w:w="3855" w:type="dxa"/>
            <w:tcBorders>
              <w:top w:val="nil"/>
              <w:left w:val="nil"/>
              <w:bottom w:val="single" w:sz="4" w:space="0" w:color="auto"/>
              <w:right w:val="single" w:sz="4" w:space="0" w:color="auto"/>
            </w:tcBorders>
            <w:shd w:val="clear" w:color="auto" w:fill="auto"/>
            <w:vAlign w:val="center"/>
          </w:tcPr>
          <w:p w:rsidR="002B13CE" w:rsidRPr="002B13CE" w:rsidRDefault="002B13CE" w:rsidP="00792B11">
            <w:pPr>
              <w:widowControl/>
              <w:jc w:val="left"/>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医疗智慧服务（含移动应用）</w:t>
            </w:r>
          </w:p>
        </w:tc>
        <w:tc>
          <w:tcPr>
            <w:tcW w:w="1515" w:type="dxa"/>
            <w:tcBorders>
              <w:top w:val="nil"/>
              <w:left w:val="nil"/>
              <w:bottom w:val="single" w:sz="4" w:space="0" w:color="auto"/>
              <w:right w:val="single" w:sz="4" w:space="0" w:color="auto"/>
            </w:tcBorders>
            <w:shd w:val="clear" w:color="auto" w:fill="auto"/>
            <w:noWrap/>
            <w:vAlign w:val="center"/>
          </w:tcPr>
          <w:p w:rsidR="002B13CE" w:rsidRPr="002B13CE" w:rsidRDefault="002B13CE" w:rsidP="00792B11">
            <w:pPr>
              <w:widowControl/>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1</w:t>
            </w:r>
          </w:p>
        </w:tc>
        <w:tc>
          <w:tcPr>
            <w:tcW w:w="1515" w:type="dxa"/>
            <w:tcBorders>
              <w:top w:val="nil"/>
              <w:left w:val="nil"/>
              <w:bottom w:val="single" w:sz="4" w:space="0" w:color="auto"/>
              <w:right w:val="single" w:sz="4" w:space="0" w:color="auto"/>
            </w:tcBorders>
            <w:shd w:val="clear" w:color="000000" w:fill="FFFFFF"/>
            <w:noWrap/>
            <w:vAlign w:val="center"/>
          </w:tcPr>
          <w:p w:rsidR="002B13CE" w:rsidRPr="002B13CE" w:rsidRDefault="002B13CE" w:rsidP="00792B11">
            <w:pPr>
              <w:widowControl/>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套</w:t>
            </w:r>
          </w:p>
        </w:tc>
      </w:tr>
      <w:tr w:rsidR="002B13CE" w:rsidRPr="002B13CE" w:rsidTr="00792B11">
        <w:trPr>
          <w:trHeight w:val="288"/>
        </w:trPr>
        <w:tc>
          <w:tcPr>
            <w:tcW w:w="1513" w:type="dxa"/>
            <w:tcBorders>
              <w:top w:val="nil"/>
              <w:left w:val="single" w:sz="4" w:space="0" w:color="auto"/>
              <w:bottom w:val="single" w:sz="4" w:space="0" w:color="auto"/>
              <w:right w:val="single" w:sz="4" w:space="0" w:color="auto"/>
            </w:tcBorders>
            <w:shd w:val="clear" w:color="auto" w:fill="auto"/>
            <w:noWrap/>
            <w:vAlign w:val="center"/>
          </w:tcPr>
          <w:p w:rsidR="002B13CE" w:rsidRPr="002B13CE" w:rsidRDefault="002B13CE" w:rsidP="00792B11">
            <w:pPr>
              <w:widowControl/>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2</w:t>
            </w:r>
          </w:p>
        </w:tc>
        <w:tc>
          <w:tcPr>
            <w:tcW w:w="3855" w:type="dxa"/>
            <w:tcBorders>
              <w:top w:val="nil"/>
              <w:left w:val="nil"/>
              <w:bottom w:val="single" w:sz="4" w:space="0" w:color="auto"/>
              <w:right w:val="single" w:sz="4" w:space="0" w:color="auto"/>
            </w:tcBorders>
            <w:shd w:val="clear" w:color="auto" w:fill="auto"/>
            <w:vAlign w:val="center"/>
          </w:tcPr>
          <w:p w:rsidR="002B13CE" w:rsidRPr="002B13CE" w:rsidRDefault="002B13CE" w:rsidP="00792B11">
            <w:pPr>
              <w:widowControl/>
              <w:jc w:val="left"/>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114系统接口</w:t>
            </w:r>
          </w:p>
        </w:tc>
        <w:tc>
          <w:tcPr>
            <w:tcW w:w="1515" w:type="dxa"/>
            <w:tcBorders>
              <w:top w:val="nil"/>
              <w:left w:val="nil"/>
              <w:bottom w:val="single" w:sz="4" w:space="0" w:color="auto"/>
              <w:right w:val="single" w:sz="4" w:space="0" w:color="auto"/>
            </w:tcBorders>
            <w:shd w:val="clear" w:color="auto" w:fill="auto"/>
            <w:noWrap/>
            <w:vAlign w:val="center"/>
          </w:tcPr>
          <w:p w:rsidR="002B13CE" w:rsidRPr="002B13CE" w:rsidRDefault="002B13CE" w:rsidP="00792B11">
            <w:pPr>
              <w:widowControl/>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1</w:t>
            </w:r>
          </w:p>
        </w:tc>
        <w:tc>
          <w:tcPr>
            <w:tcW w:w="1515" w:type="dxa"/>
            <w:tcBorders>
              <w:top w:val="nil"/>
              <w:left w:val="nil"/>
              <w:bottom w:val="single" w:sz="4" w:space="0" w:color="auto"/>
              <w:right w:val="single" w:sz="4" w:space="0" w:color="auto"/>
            </w:tcBorders>
            <w:shd w:val="clear" w:color="000000" w:fill="FFFFFF"/>
            <w:noWrap/>
            <w:vAlign w:val="center"/>
          </w:tcPr>
          <w:p w:rsidR="002B13CE" w:rsidRPr="002B13CE" w:rsidRDefault="002B13CE" w:rsidP="00792B11">
            <w:pPr>
              <w:widowControl/>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套</w:t>
            </w:r>
          </w:p>
        </w:tc>
      </w:tr>
      <w:tr w:rsidR="002B13CE" w:rsidRPr="002B13CE" w:rsidTr="00792B11">
        <w:trPr>
          <w:trHeight w:val="288"/>
        </w:trPr>
        <w:tc>
          <w:tcPr>
            <w:tcW w:w="1513" w:type="dxa"/>
            <w:tcBorders>
              <w:top w:val="nil"/>
              <w:left w:val="single" w:sz="4" w:space="0" w:color="auto"/>
              <w:bottom w:val="single" w:sz="4" w:space="0" w:color="auto"/>
              <w:right w:val="single" w:sz="4" w:space="0" w:color="auto"/>
            </w:tcBorders>
            <w:shd w:val="clear" w:color="auto" w:fill="auto"/>
            <w:noWrap/>
            <w:vAlign w:val="center"/>
          </w:tcPr>
          <w:p w:rsidR="002B13CE" w:rsidRPr="002B13CE" w:rsidRDefault="002B13CE" w:rsidP="00792B11">
            <w:pPr>
              <w:widowControl/>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3</w:t>
            </w:r>
          </w:p>
        </w:tc>
        <w:tc>
          <w:tcPr>
            <w:tcW w:w="3855" w:type="dxa"/>
            <w:tcBorders>
              <w:top w:val="nil"/>
              <w:left w:val="nil"/>
              <w:bottom w:val="single" w:sz="4" w:space="0" w:color="auto"/>
              <w:right w:val="single" w:sz="4" w:space="0" w:color="auto"/>
            </w:tcBorders>
            <w:shd w:val="clear" w:color="auto" w:fill="auto"/>
            <w:vAlign w:val="center"/>
          </w:tcPr>
          <w:p w:rsidR="002B13CE" w:rsidRPr="002B13CE" w:rsidRDefault="002B13CE" w:rsidP="00792B11">
            <w:pPr>
              <w:widowControl/>
              <w:jc w:val="left"/>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医保卡接口</w:t>
            </w:r>
          </w:p>
        </w:tc>
        <w:tc>
          <w:tcPr>
            <w:tcW w:w="1515" w:type="dxa"/>
            <w:tcBorders>
              <w:top w:val="nil"/>
              <w:left w:val="nil"/>
              <w:bottom w:val="single" w:sz="4" w:space="0" w:color="auto"/>
              <w:right w:val="single" w:sz="4" w:space="0" w:color="auto"/>
            </w:tcBorders>
            <w:shd w:val="clear" w:color="auto" w:fill="auto"/>
            <w:noWrap/>
            <w:vAlign w:val="center"/>
          </w:tcPr>
          <w:p w:rsidR="002B13CE" w:rsidRPr="002B13CE" w:rsidRDefault="002B13CE" w:rsidP="00792B11">
            <w:pPr>
              <w:widowControl/>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1</w:t>
            </w:r>
          </w:p>
        </w:tc>
        <w:tc>
          <w:tcPr>
            <w:tcW w:w="1515" w:type="dxa"/>
            <w:tcBorders>
              <w:top w:val="nil"/>
              <w:left w:val="nil"/>
              <w:bottom w:val="single" w:sz="4" w:space="0" w:color="auto"/>
              <w:right w:val="single" w:sz="4" w:space="0" w:color="auto"/>
            </w:tcBorders>
            <w:shd w:val="clear" w:color="000000" w:fill="FFFFFF"/>
            <w:noWrap/>
            <w:vAlign w:val="center"/>
          </w:tcPr>
          <w:p w:rsidR="002B13CE" w:rsidRPr="002B13CE" w:rsidRDefault="002B13CE" w:rsidP="00792B11">
            <w:pPr>
              <w:widowControl/>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套</w:t>
            </w:r>
          </w:p>
        </w:tc>
      </w:tr>
      <w:tr w:rsidR="002B13CE" w:rsidRPr="002B13CE" w:rsidTr="00792B11">
        <w:trPr>
          <w:trHeight w:val="288"/>
        </w:trPr>
        <w:tc>
          <w:tcPr>
            <w:tcW w:w="1513" w:type="dxa"/>
            <w:tcBorders>
              <w:top w:val="nil"/>
              <w:left w:val="single" w:sz="4" w:space="0" w:color="auto"/>
              <w:bottom w:val="single" w:sz="4" w:space="0" w:color="auto"/>
              <w:right w:val="single" w:sz="4" w:space="0" w:color="auto"/>
            </w:tcBorders>
            <w:shd w:val="clear" w:color="auto" w:fill="auto"/>
            <w:noWrap/>
            <w:vAlign w:val="center"/>
          </w:tcPr>
          <w:p w:rsidR="002B13CE" w:rsidRPr="002B13CE" w:rsidRDefault="002B13CE" w:rsidP="00792B11">
            <w:pPr>
              <w:widowControl/>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4</w:t>
            </w:r>
          </w:p>
        </w:tc>
        <w:tc>
          <w:tcPr>
            <w:tcW w:w="3855" w:type="dxa"/>
            <w:tcBorders>
              <w:top w:val="nil"/>
              <w:left w:val="nil"/>
              <w:bottom w:val="single" w:sz="4" w:space="0" w:color="auto"/>
              <w:right w:val="single" w:sz="4" w:space="0" w:color="auto"/>
            </w:tcBorders>
            <w:shd w:val="clear" w:color="auto" w:fill="auto"/>
            <w:vAlign w:val="center"/>
          </w:tcPr>
          <w:p w:rsidR="002B13CE" w:rsidRPr="002B13CE" w:rsidRDefault="002B13CE" w:rsidP="00792B11">
            <w:pPr>
              <w:widowControl/>
              <w:jc w:val="left"/>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国家健康卡接口</w:t>
            </w:r>
          </w:p>
        </w:tc>
        <w:tc>
          <w:tcPr>
            <w:tcW w:w="1515" w:type="dxa"/>
            <w:tcBorders>
              <w:top w:val="nil"/>
              <w:left w:val="nil"/>
              <w:bottom w:val="single" w:sz="4" w:space="0" w:color="auto"/>
              <w:right w:val="single" w:sz="4" w:space="0" w:color="auto"/>
            </w:tcBorders>
            <w:shd w:val="clear" w:color="auto" w:fill="auto"/>
            <w:noWrap/>
            <w:vAlign w:val="center"/>
          </w:tcPr>
          <w:p w:rsidR="002B13CE" w:rsidRPr="002B13CE" w:rsidRDefault="002B13CE" w:rsidP="00792B11">
            <w:pPr>
              <w:widowControl/>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1</w:t>
            </w:r>
          </w:p>
        </w:tc>
        <w:tc>
          <w:tcPr>
            <w:tcW w:w="1515" w:type="dxa"/>
            <w:tcBorders>
              <w:top w:val="nil"/>
              <w:left w:val="nil"/>
              <w:bottom w:val="single" w:sz="4" w:space="0" w:color="auto"/>
              <w:right w:val="single" w:sz="4" w:space="0" w:color="auto"/>
            </w:tcBorders>
            <w:shd w:val="clear" w:color="000000" w:fill="FFFFFF"/>
            <w:noWrap/>
            <w:vAlign w:val="center"/>
          </w:tcPr>
          <w:p w:rsidR="002B13CE" w:rsidRPr="002B13CE" w:rsidRDefault="002B13CE" w:rsidP="00792B11">
            <w:pPr>
              <w:widowControl/>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套</w:t>
            </w:r>
          </w:p>
        </w:tc>
      </w:tr>
      <w:tr w:rsidR="002B13CE" w:rsidRPr="002B13CE" w:rsidTr="00792B11">
        <w:trPr>
          <w:trHeight w:val="288"/>
        </w:trPr>
        <w:tc>
          <w:tcPr>
            <w:tcW w:w="1513" w:type="dxa"/>
            <w:tcBorders>
              <w:top w:val="nil"/>
              <w:left w:val="single" w:sz="4" w:space="0" w:color="auto"/>
              <w:bottom w:val="single" w:sz="4" w:space="0" w:color="auto"/>
              <w:right w:val="single" w:sz="4" w:space="0" w:color="auto"/>
            </w:tcBorders>
            <w:shd w:val="clear" w:color="auto" w:fill="auto"/>
            <w:noWrap/>
            <w:vAlign w:val="center"/>
          </w:tcPr>
          <w:p w:rsidR="002B13CE" w:rsidRPr="002B13CE" w:rsidRDefault="002B13CE" w:rsidP="00792B11">
            <w:pPr>
              <w:widowControl/>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5</w:t>
            </w:r>
          </w:p>
        </w:tc>
        <w:tc>
          <w:tcPr>
            <w:tcW w:w="3855" w:type="dxa"/>
            <w:tcBorders>
              <w:top w:val="nil"/>
              <w:left w:val="nil"/>
              <w:bottom w:val="single" w:sz="4" w:space="0" w:color="auto"/>
              <w:right w:val="single" w:sz="4" w:space="0" w:color="auto"/>
            </w:tcBorders>
            <w:shd w:val="clear" w:color="auto" w:fill="auto"/>
            <w:vAlign w:val="center"/>
          </w:tcPr>
          <w:p w:rsidR="002B13CE" w:rsidRPr="002B13CE" w:rsidRDefault="002B13CE" w:rsidP="00792B11">
            <w:pPr>
              <w:widowControl/>
              <w:jc w:val="left"/>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医保系统接口</w:t>
            </w:r>
          </w:p>
        </w:tc>
        <w:tc>
          <w:tcPr>
            <w:tcW w:w="1515" w:type="dxa"/>
            <w:tcBorders>
              <w:top w:val="nil"/>
              <w:left w:val="nil"/>
              <w:bottom w:val="single" w:sz="4" w:space="0" w:color="auto"/>
              <w:right w:val="single" w:sz="4" w:space="0" w:color="auto"/>
            </w:tcBorders>
            <w:shd w:val="clear" w:color="auto" w:fill="auto"/>
            <w:noWrap/>
            <w:vAlign w:val="center"/>
          </w:tcPr>
          <w:p w:rsidR="002B13CE" w:rsidRPr="002B13CE" w:rsidRDefault="002B13CE" w:rsidP="00792B11">
            <w:pPr>
              <w:widowControl/>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1</w:t>
            </w:r>
          </w:p>
        </w:tc>
        <w:tc>
          <w:tcPr>
            <w:tcW w:w="1515" w:type="dxa"/>
            <w:tcBorders>
              <w:top w:val="nil"/>
              <w:left w:val="nil"/>
              <w:bottom w:val="single" w:sz="4" w:space="0" w:color="auto"/>
              <w:right w:val="single" w:sz="4" w:space="0" w:color="auto"/>
            </w:tcBorders>
            <w:shd w:val="clear" w:color="000000" w:fill="FFFFFF"/>
            <w:noWrap/>
            <w:vAlign w:val="center"/>
          </w:tcPr>
          <w:p w:rsidR="002B13CE" w:rsidRPr="002B13CE" w:rsidRDefault="002B13CE" w:rsidP="00792B11">
            <w:pPr>
              <w:widowControl/>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套</w:t>
            </w:r>
          </w:p>
        </w:tc>
      </w:tr>
      <w:tr w:rsidR="002B13CE" w:rsidRPr="002B13CE" w:rsidTr="00792B11">
        <w:trPr>
          <w:trHeight w:val="288"/>
        </w:trPr>
        <w:tc>
          <w:tcPr>
            <w:tcW w:w="1513" w:type="dxa"/>
            <w:tcBorders>
              <w:top w:val="nil"/>
              <w:left w:val="single" w:sz="4" w:space="0" w:color="auto"/>
              <w:bottom w:val="single" w:sz="4" w:space="0" w:color="auto"/>
              <w:right w:val="single" w:sz="4" w:space="0" w:color="auto"/>
            </w:tcBorders>
            <w:shd w:val="clear" w:color="auto" w:fill="auto"/>
            <w:noWrap/>
            <w:vAlign w:val="center"/>
          </w:tcPr>
          <w:p w:rsidR="002B13CE" w:rsidRPr="002B13CE" w:rsidRDefault="002B13CE" w:rsidP="00792B11">
            <w:pPr>
              <w:widowControl/>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6</w:t>
            </w:r>
          </w:p>
        </w:tc>
        <w:tc>
          <w:tcPr>
            <w:tcW w:w="3855" w:type="dxa"/>
            <w:tcBorders>
              <w:top w:val="nil"/>
              <w:left w:val="nil"/>
              <w:bottom w:val="single" w:sz="4" w:space="0" w:color="auto"/>
              <w:right w:val="single" w:sz="4" w:space="0" w:color="auto"/>
            </w:tcBorders>
            <w:shd w:val="clear" w:color="auto" w:fill="auto"/>
            <w:vAlign w:val="center"/>
          </w:tcPr>
          <w:p w:rsidR="002B13CE" w:rsidRPr="002B13CE" w:rsidRDefault="002B13CE" w:rsidP="00792B11">
            <w:pPr>
              <w:widowControl/>
              <w:jc w:val="left"/>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电子病历共享工程接口</w:t>
            </w:r>
          </w:p>
        </w:tc>
        <w:tc>
          <w:tcPr>
            <w:tcW w:w="1515" w:type="dxa"/>
            <w:tcBorders>
              <w:top w:val="nil"/>
              <w:left w:val="nil"/>
              <w:bottom w:val="single" w:sz="4" w:space="0" w:color="auto"/>
              <w:right w:val="single" w:sz="4" w:space="0" w:color="auto"/>
            </w:tcBorders>
            <w:shd w:val="clear" w:color="auto" w:fill="auto"/>
            <w:noWrap/>
            <w:vAlign w:val="center"/>
          </w:tcPr>
          <w:p w:rsidR="002B13CE" w:rsidRPr="002B13CE" w:rsidRDefault="002B13CE" w:rsidP="00792B11">
            <w:pPr>
              <w:widowControl/>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1</w:t>
            </w:r>
          </w:p>
        </w:tc>
        <w:tc>
          <w:tcPr>
            <w:tcW w:w="1515" w:type="dxa"/>
            <w:tcBorders>
              <w:top w:val="nil"/>
              <w:left w:val="nil"/>
              <w:bottom w:val="single" w:sz="4" w:space="0" w:color="auto"/>
              <w:right w:val="single" w:sz="4" w:space="0" w:color="auto"/>
            </w:tcBorders>
            <w:shd w:val="clear" w:color="000000" w:fill="FFFFFF"/>
            <w:noWrap/>
            <w:vAlign w:val="center"/>
          </w:tcPr>
          <w:p w:rsidR="002B13CE" w:rsidRPr="002B13CE" w:rsidRDefault="002B13CE" w:rsidP="00792B11">
            <w:pPr>
              <w:widowControl/>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套</w:t>
            </w:r>
          </w:p>
        </w:tc>
      </w:tr>
      <w:tr w:rsidR="002B13CE" w:rsidRPr="002B13CE" w:rsidTr="00792B11">
        <w:trPr>
          <w:trHeight w:val="288"/>
        </w:trPr>
        <w:tc>
          <w:tcPr>
            <w:tcW w:w="1513" w:type="dxa"/>
            <w:tcBorders>
              <w:top w:val="nil"/>
              <w:left w:val="single" w:sz="4" w:space="0" w:color="auto"/>
              <w:bottom w:val="single" w:sz="4" w:space="0" w:color="auto"/>
              <w:right w:val="single" w:sz="4" w:space="0" w:color="auto"/>
            </w:tcBorders>
            <w:shd w:val="clear" w:color="auto" w:fill="auto"/>
            <w:noWrap/>
            <w:vAlign w:val="center"/>
          </w:tcPr>
          <w:p w:rsidR="002B13CE" w:rsidRPr="002B13CE" w:rsidRDefault="002B13CE" w:rsidP="00792B11">
            <w:pPr>
              <w:widowControl/>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7</w:t>
            </w:r>
          </w:p>
        </w:tc>
        <w:tc>
          <w:tcPr>
            <w:tcW w:w="3855" w:type="dxa"/>
            <w:tcBorders>
              <w:top w:val="nil"/>
              <w:left w:val="nil"/>
              <w:bottom w:val="single" w:sz="4" w:space="0" w:color="auto"/>
              <w:right w:val="single" w:sz="4" w:space="0" w:color="auto"/>
            </w:tcBorders>
            <w:shd w:val="clear" w:color="auto" w:fill="auto"/>
            <w:vAlign w:val="center"/>
          </w:tcPr>
          <w:p w:rsidR="002B13CE" w:rsidRPr="002B13CE" w:rsidRDefault="002B13CE" w:rsidP="00792B11">
            <w:pPr>
              <w:widowControl/>
              <w:jc w:val="left"/>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国家卫计委HQMS接口</w:t>
            </w:r>
          </w:p>
        </w:tc>
        <w:tc>
          <w:tcPr>
            <w:tcW w:w="1515" w:type="dxa"/>
            <w:tcBorders>
              <w:top w:val="nil"/>
              <w:left w:val="nil"/>
              <w:bottom w:val="single" w:sz="4" w:space="0" w:color="auto"/>
              <w:right w:val="single" w:sz="4" w:space="0" w:color="auto"/>
            </w:tcBorders>
            <w:shd w:val="clear" w:color="auto" w:fill="auto"/>
            <w:noWrap/>
            <w:vAlign w:val="center"/>
          </w:tcPr>
          <w:p w:rsidR="002B13CE" w:rsidRPr="002B13CE" w:rsidRDefault="002B13CE" w:rsidP="00792B11">
            <w:pPr>
              <w:widowControl/>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1</w:t>
            </w:r>
          </w:p>
        </w:tc>
        <w:tc>
          <w:tcPr>
            <w:tcW w:w="1515" w:type="dxa"/>
            <w:tcBorders>
              <w:top w:val="nil"/>
              <w:left w:val="nil"/>
              <w:bottom w:val="single" w:sz="4" w:space="0" w:color="auto"/>
              <w:right w:val="single" w:sz="4" w:space="0" w:color="auto"/>
            </w:tcBorders>
            <w:shd w:val="clear" w:color="000000" w:fill="FFFFFF"/>
            <w:noWrap/>
            <w:vAlign w:val="center"/>
          </w:tcPr>
          <w:p w:rsidR="002B13CE" w:rsidRPr="002B13CE" w:rsidRDefault="002B13CE" w:rsidP="00792B11">
            <w:pPr>
              <w:widowControl/>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套</w:t>
            </w:r>
          </w:p>
        </w:tc>
      </w:tr>
      <w:tr w:rsidR="002B13CE" w:rsidRPr="002B13CE" w:rsidTr="00792B11">
        <w:trPr>
          <w:trHeight w:val="288"/>
        </w:trPr>
        <w:tc>
          <w:tcPr>
            <w:tcW w:w="1513" w:type="dxa"/>
            <w:tcBorders>
              <w:top w:val="nil"/>
              <w:left w:val="single" w:sz="4" w:space="0" w:color="auto"/>
              <w:bottom w:val="single" w:sz="4" w:space="0" w:color="auto"/>
              <w:right w:val="single" w:sz="4" w:space="0" w:color="auto"/>
            </w:tcBorders>
            <w:shd w:val="clear" w:color="auto" w:fill="auto"/>
            <w:noWrap/>
            <w:vAlign w:val="center"/>
          </w:tcPr>
          <w:p w:rsidR="002B13CE" w:rsidRPr="002B13CE" w:rsidRDefault="002B13CE" w:rsidP="00792B11">
            <w:pPr>
              <w:widowControl/>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8</w:t>
            </w:r>
          </w:p>
        </w:tc>
        <w:tc>
          <w:tcPr>
            <w:tcW w:w="3855" w:type="dxa"/>
            <w:tcBorders>
              <w:top w:val="nil"/>
              <w:left w:val="nil"/>
              <w:bottom w:val="single" w:sz="4" w:space="0" w:color="auto"/>
              <w:right w:val="single" w:sz="4" w:space="0" w:color="auto"/>
            </w:tcBorders>
            <w:shd w:val="clear" w:color="auto" w:fill="auto"/>
            <w:vAlign w:val="center"/>
          </w:tcPr>
          <w:p w:rsidR="002B13CE" w:rsidRPr="002B13CE" w:rsidRDefault="002B13CE" w:rsidP="00792B11">
            <w:pPr>
              <w:widowControl/>
              <w:jc w:val="left"/>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阳光采购平台接口</w:t>
            </w:r>
          </w:p>
        </w:tc>
        <w:tc>
          <w:tcPr>
            <w:tcW w:w="1515" w:type="dxa"/>
            <w:tcBorders>
              <w:top w:val="nil"/>
              <w:left w:val="nil"/>
              <w:bottom w:val="single" w:sz="4" w:space="0" w:color="auto"/>
              <w:right w:val="single" w:sz="4" w:space="0" w:color="auto"/>
            </w:tcBorders>
            <w:shd w:val="clear" w:color="auto" w:fill="auto"/>
            <w:noWrap/>
            <w:vAlign w:val="center"/>
          </w:tcPr>
          <w:p w:rsidR="002B13CE" w:rsidRPr="002B13CE" w:rsidRDefault="002B13CE" w:rsidP="00792B11">
            <w:pPr>
              <w:widowControl/>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1</w:t>
            </w:r>
          </w:p>
        </w:tc>
        <w:tc>
          <w:tcPr>
            <w:tcW w:w="1515" w:type="dxa"/>
            <w:tcBorders>
              <w:top w:val="nil"/>
              <w:left w:val="nil"/>
              <w:bottom w:val="single" w:sz="4" w:space="0" w:color="auto"/>
              <w:right w:val="single" w:sz="4" w:space="0" w:color="auto"/>
            </w:tcBorders>
            <w:shd w:val="clear" w:color="000000" w:fill="FFFFFF"/>
            <w:noWrap/>
            <w:vAlign w:val="center"/>
          </w:tcPr>
          <w:p w:rsidR="002B13CE" w:rsidRPr="002B13CE" w:rsidRDefault="002B13CE" w:rsidP="00792B11">
            <w:pPr>
              <w:widowControl/>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套</w:t>
            </w:r>
          </w:p>
        </w:tc>
      </w:tr>
      <w:tr w:rsidR="002B13CE" w:rsidRPr="002B13CE" w:rsidTr="00792B11">
        <w:trPr>
          <w:trHeight w:val="288"/>
        </w:trPr>
        <w:tc>
          <w:tcPr>
            <w:tcW w:w="1513"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13CE" w:rsidRPr="002B13CE" w:rsidRDefault="002B13CE" w:rsidP="00792B11">
            <w:pPr>
              <w:widowControl/>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9</w:t>
            </w:r>
          </w:p>
        </w:tc>
        <w:tc>
          <w:tcPr>
            <w:tcW w:w="3855"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13CE" w:rsidRPr="002B13CE" w:rsidRDefault="002B13CE" w:rsidP="00792B11">
            <w:pPr>
              <w:widowControl/>
              <w:jc w:val="left"/>
              <w:rPr>
                <w:rFonts w:ascii="仿宋" w:eastAsia="仿宋" w:hAnsi="仿宋" w:cs="宋体"/>
                <w:color w:val="000000" w:themeColor="text1"/>
                <w:kern w:val="0"/>
                <w:sz w:val="24"/>
              </w:rPr>
            </w:pPr>
            <w:r w:rsidRPr="002B13CE">
              <w:rPr>
                <w:rFonts w:ascii="仿宋" w:eastAsia="仿宋" w:hAnsi="仿宋" w:cs="宋体" w:hint="eastAsia"/>
                <w:noProof/>
                <w:color w:val="000000" w:themeColor="text1"/>
                <w:kern w:val="0"/>
                <w:sz w:val="24"/>
              </w:rPr>
              <mc:AlternateContent>
                <mc:Choice Requires="wps">
                  <w:drawing>
                    <wp:anchor distT="0" distB="0" distL="114300" distR="114300" simplePos="0" relativeHeight="251659264" behindDoc="0" locked="0" layoutInCell="1" allowOverlap="1" wp14:anchorId="1D50B8A4" wp14:editId="3CC83289">
                      <wp:simplePos x="0" y="0"/>
                      <wp:positionH relativeFrom="column">
                        <wp:posOffset>342900</wp:posOffset>
                      </wp:positionH>
                      <wp:positionV relativeFrom="paragraph">
                        <wp:posOffset>-11287125</wp:posOffset>
                      </wp:positionV>
                      <wp:extent cx="76200" cy="219075"/>
                      <wp:effectExtent l="0" t="0" r="0" b="0"/>
                      <wp:wrapNone/>
                      <wp:docPr id="439526682" name="文本框 4"/>
                      <wp:cNvGraphicFramePr/>
                      <a:graphic xmlns:a="http://schemas.openxmlformats.org/drawingml/2006/main">
                        <a:graphicData uri="http://schemas.microsoft.com/office/word/2010/wordprocessingShape">
                          <wps:wsp>
                            <wps:cNvSpPr txBox="1"/>
                            <wps:spPr>
                              <a:xfrm>
                                <a:off x="0" y="0"/>
                                <a:ext cx="75230" cy="212515"/>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vert="wordArtVertRtl" wrap="none" rtlCol="0" anchor="t">
                              <a:spAutoFit/>
                            </wps:bodyPr>
                          </wps:wsp>
                        </a:graphicData>
                      </a:graphic>
                    </wp:anchor>
                  </w:drawing>
                </mc:Choice>
                <mc:Fallback>
                  <w:pict>
                    <v:shapetype id="_x0000_t202" coordsize="21600,21600" o:spt="202" path="m,l,21600r21600,l21600,xe">
                      <v:stroke joinstyle="miter"/>
                      <v:path gradientshapeok="t" o:connecttype="rect"/>
                    </v:shapetype>
                    <v:shape id="文本框 4" o:spid="_x0000_s1026" type="#_x0000_t202" style="position:absolute;left:0;text-align:left;margin-left:27pt;margin-top:-888.75pt;width:6pt;height:17.25pt;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" filled="f" stroked="f">
                      <v:textbox style="layout-flow:vertical;mso-layout-flow-alt:top-to-bottom;mso-fit-shape-to-text:t"/>
                    </v:shape>
                  </w:pict>
                </mc:Fallback>
              </mc:AlternateContent>
            </w:r>
            <w:r w:rsidRPr="002B13CE">
              <w:rPr>
                <w:rFonts w:ascii="仿宋" w:eastAsia="仿宋" w:hAnsi="仿宋" w:cs="宋体" w:hint="eastAsia"/>
                <w:color w:val="000000" w:themeColor="text1"/>
                <w:kern w:val="0"/>
                <w:sz w:val="24"/>
              </w:rPr>
              <w:t>SPD系统接口</w:t>
            </w:r>
          </w:p>
        </w:tc>
        <w:tc>
          <w:tcPr>
            <w:tcW w:w="1515"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13CE" w:rsidRPr="002B13CE" w:rsidRDefault="002B13CE" w:rsidP="00792B11">
            <w:pPr>
              <w:widowControl/>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1</w:t>
            </w:r>
          </w:p>
        </w:tc>
        <w:tc>
          <w:tcPr>
            <w:tcW w:w="1515"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B13CE" w:rsidRPr="002B13CE" w:rsidRDefault="002B13CE" w:rsidP="00792B11">
            <w:pPr>
              <w:widowControl/>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套</w:t>
            </w:r>
          </w:p>
        </w:tc>
      </w:tr>
      <w:tr w:rsidR="002B13CE" w:rsidRPr="002B13CE" w:rsidTr="00792B11">
        <w:trPr>
          <w:trHeight w:val="288"/>
        </w:trPr>
        <w:tc>
          <w:tcPr>
            <w:tcW w:w="1513"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13CE" w:rsidRPr="002B13CE" w:rsidRDefault="002B13CE" w:rsidP="00792B11">
            <w:pPr>
              <w:widowControl/>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10</w:t>
            </w:r>
          </w:p>
        </w:tc>
        <w:tc>
          <w:tcPr>
            <w:tcW w:w="3855" w:type="dxa"/>
            <w:tcBorders>
              <w:top w:val="single" w:sz="4" w:space="0" w:color="auto"/>
              <w:left w:val="nil"/>
              <w:bottom w:val="single" w:sz="4" w:space="0" w:color="auto"/>
              <w:right w:val="single" w:sz="4" w:space="0" w:color="auto"/>
            </w:tcBorders>
            <w:shd w:val="clear" w:color="auto" w:fill="auto"/>
            <w:vAlign w:val="center"/>
          </w:tcPr>
          <w:p w:rsidR="002B13CE" w:rsidRPr="002B13CE" w:rsidRDefault="002B13CE" w:rsidP="00792B11">
            <w:pPr>
              <w:widowControl/>
              <w:jc w:val="left"/>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院前急救系统接口</w:t>
            </w:r>
          </w:p>
        </w:tc>
        <w:tc>
          <w:tcPr>
            <w:tcW w:w="1515" w:type="dxa"/>
            <w:tcBorders>
              <w:top w:val="single" w:sz="4" w:space="0" w:color="auto"/>
              <w:left w:val="nil"/>
              <w:bottom w:val="single" w:sz="4" w:space="0" w:color="auto"/>
              <w:right w:val="single" w:sz="4" w:space="0" w:color="auto"/>
            </w:tcBorders>
            <w:shd w:val="clear" w:color="auto" w:fill="auto"/>
            <w:noWrap/>
            <w:vAlign w:val="center"/>
          </w:tcPr>
          <w:p w:rsidR="002B13CE" w:rsidRPr="002B13CE" w:rsidRDefault="002B13CE" w:rsidP="00792B11">
            <w:pPr>
              <w:widowControl/>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1</w:t>
            </w:r>
          </w:p>
        </w:tc>
        <w:tc>
          <w:tcPr>
            <w:tcW w:w="1515" w:type="dxa"/>
            <w:tcBorders>
              <w:top w:val="single" w:sz="4" w:space="0" w:color="auto"/>
              <w:left w:val="nil"/>
              <w:bottom w:val="single" w:sz="4" w:space="0" w:color="auto"/>
              <w:right w:val="single" w:sz="4" w:space="0" w:color="auto"/>
            </w:tcBorders>
            <w:shd w:val="clear" w:color="000000" w:fill="FFFFFF"/>
            <w:noWrap/>
            <w:vAlign w:val="center"/>
          </w:tcPr>
          <w:p w:rsidR="002B13CE" w:rsidRPr="002B13CE" w:rsidRDefault="002B13CE" w:rsidP="00792B11">
            <w:pPr>
              <w:widowControl/>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套</w:t>
            </w:r>
          </w:p>
        </w:tc>
      </w:tr>
      <w:tr w:rsidR="002B13CE" w:rsidRPr="002B13CE" w:rsidTr="00792B11">
        <w:trPr>
          <w:trHeight w:val="288"/>
        </w:trPr>
        <w:tc>
          <w:tcPr>
            <w:tcW w:w="1513" w:type="dxa"/>
            <w:tcBorders>
              <w:top w:val="nil"/>
              <w:left w:val="single" w:sz="4" w:space="0" w:color="auto"/>
              <w:bottom w:val="single" w:sz="4" w:space="0" w:color="auto"/>
              <w:right w:val="single" w:sz="4" w:space="0" w:color="auto"/>
            </w:tcBorders>
            <w:shd w:val="clear" w:color="auto" w:fill="auto"/>
            <w:noWrap/>
            <w:vAlign w:val="center"/>
          </w:tcPr>
          <w:p w:rsidR="002B13CE" w:rsidRPr="002B13CE" w:rsidRDefault="002B13CE" w:rsidP="00792B11">
            <w:pPr>
              <w:widowControl/>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11</w:t>
            </w:r>
          </w:p>
        </w:tc>
        <w:tc>
          <w:tcPr>
            <w:tcW w:w="3855" w:type="dxa"/>
            <w:tcBorders>
              <w:top w:val="nil"/>
              <w:left w:val="nil"/>
              <w:bottom w:val="single" w:sz="4" w:space="0" w:color="auto"/>
              <w:right w:val="single" w:sz="4" w:space="0" w:color="auto"/>
            </w:tcBorders>
            <w:shd w:val="clear" w:color="auto" w:fill="auto"/>
            <w:vAlign w:val="center"/>
          </w:tcPr>
          <w:p w:rsidR="002B13CE" w:rsidRPr="002B13CE" w:rsidRDefault="002B13CE" w:rsidP="00792B11">
            <w:pPr>
              <w:widowControl/>
              <w:jc w:val="left"/>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CA系统接口</w:t>
            </w:r>
          </w:p>
        </w:tc>
        <w:tc>
          <w:tcPr>
            <w:tcW w:w="1515" w:type="dxa"/>
            <w:tcBorders>
              <w:top w:val="nil"/>
              <w:left w:val="nil"/>
              <w:bottom w:val="single" w:sz="4" w:space="0" w:color="auto"/>
              <w:right w:val="single" w:sz="4" w:space="0" w:color="auto"/>
            </w:tcBorders>
            <w:shd w:val="clear" w:color="auto" w:fill="auto"/>
            <w:noWrap/>
            <w:vAlign w:val="center"/>
          </w:tcPr>
          <w:p w:rsidR="002B13CE" w:rsidRPr="002B13CE" w:rsidRDefault="002B13CE" w:rsidP="00792B11">
            <w:pPr>
              <w:widowControl/>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1</w:t>
            </w:r>
          </w:p>
        </w:tc>
        <w:tc>
          <w:tcPr>
            <w:tcW w:w="1515" w:type="dxa"/>
            <w:tcBorders>
              <w:top w:val="nil"/>
              <w:left w:val="nil"/>
              <w:bottom w:val="single" w:sz="4" w:space="0" w:color="auto"/>
              <w:right w:val="single" w:sz="4" w:space="0" w:color="auto"/>
            </w:tcBorders>
            <w:shd w:val="clear" w:color="000000" w:fill="FFFFFF"/>
            <w:noWrap/>
            <w:vAlign w:val="center"/>
          </w:tcPr>
          <w:p w:rsidR="002B13CE" w:rsidRPr="002B13CE" w:rsidRDefault="002B13CE" w:rsidP="00792B11">
            <w:pPr>
              <w:widowControl/>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套</w:t>
            </w:r>
          </w:p>
        </w:tc>
      </w:tr>
      <w:tr w:rsidR="002B13CE" w:rsidRPr="002B13CE" w:rsidTr="00792B11">
        <w:trPr>
          <w:trHeight w:val="288"/>
        </w:trPr>
        <w:tc>
          <w:tcPr>
            <w:tcW w:w="1513" w:type="dxa"/>
            <w:tcBorders>
              <w:top w:val="nil"/>
              <w:left w:val="single" w:sz="4" w:space="0" w:color="auto"/>
              <w:bottom w:val="single" w:sz="4" w:space="0" w:color="auto"/>
              <w:right w:val="single" w:sz="4" w:space="0" w:color="auto"/>
            </w:tcBorders>
            <w:shd w:val="clear" w:color="auto" w:fill="auto"/>
            <w:noWrap/>
            <w:vAlign w:val="center"/>
          </w:tcPr>
          <w:p w:rsidR="002B13CE" w:rsidRPr="002B13CE" w:rsidRDefault="002B13CE" w:rsidP="00792B11">
            <w:pPr>
              <w:widowControl/>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12</w:t>
            </w:r>
          </w:p>
        </w:tc>
        <w:tc>
          <w:tcPr>
            <w:tcW w:w="3855" w:type="dxa"/>
            <w:tcBorders>
              <w:top w:val="nil"/>
              <w:left w:val="nil"/>
              <w:bottom w:val="single" w:sz="4" w:space="0" w:color="auto"/>
              <w:right w:val="single" w:sz="4" w:space="0" w:color="auto"/>
            </w:tcBorders>
            <w:shd w:val="clear" w:color="auto" w:fill="auto"/>
            <w:vAlign w:val="center"/>
          </w:tcPr>
          <w:p w:rsidR="002B13CE" w:rsidRPr="002B13CE" w:rsidRDefault="002B13CE" w:rsidP="00792B11">
            <w:pPr>
              <w:widowControl/>
              <w:jc w:val="left"/>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互联网医疗接口</w:t>
            </w:r>
          </w:p>
        </w:tc>
        <w:tc>
          <w:tcPr>
            <w:tcW w:w="1515" w:type="dxa"/>
            <w:tcBorders>
              <w:top w:val="nil"/>
              <w:left w:val="nil"/>
              <w:bottom w:val="single" w:sz="4" w:space="0" w:color="auto"/>
              <w:right w:val="single" w:sz="4" w:space="0" w:color="auto"/>
            </w:tcBorders>
            <w:shd w:val="clear" w:color="auto" w:fill="auto"/>
            <w:noWrap/>
            <w:vAlign w:val="center"/>
          </w:tcPr>
          <w:p w:rsidR="002B13CE" w:rsidRPr="002B13CE" w:rsidRDefault="002B13CE" w:rsidP="00792B11">
            <w:pPr>
              <w:widowControl/>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1</w:t>
            </w:r>
          </w:p>
        </w:tc>
        <w:tc>
          <w:tcPr>
            <w:tcW w:w="1515" w:type="dxa"/>
            <w:tcBorders>
              <w:top w:val="nil"/>
              <w:left w:val="nil"/>
              <w:bottom w:val="single" w:sz="4" w:space="0" w:color="auto"/>
              <w:right w:val="single" w:sz="4" w:space="0" w:color="auto"/>
            </w:tcBorders>
            <w:shd w:val="clear" w:color="000000" w:fill="FFFFFF"/>
            <w:noWrap/>
            <w:vAlign w:val="center"/>
          </w:tcPr>
          <w:p w:rsidR="002B13CE" w:rsidRPr="002B13CE" w:rsidRDefault="002B13CE" w:rsidP="00792B11">
            <w:pPr>
              <w:widowControl/>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套</w:t>
            </w:r>
          </w:p>
        </w:tc>
      </w:tr>
      <w:tr w:rsidR="002B13CE" w:rsidRPr="002B13CE" w:rsidTr="00792B11">
        <w:trPr>
          <w:trHeight w:val="288"/>
        </w:trPr>
        <w:tc>
          <w:tcPr>
            <w:tcW w:w="1513" w:type="dxa"/>
            <w:tcBorders>
              <w:top w:val="nil"/>
              <w:left w:val="single" w:sz="4" w:space="0" w:color="auto"/>
              <w:bottom w:val="single" w:sz="4" w:space="0" w:color="auto"/>
              <w:right w:val="single" w:sz="4" w:space="0" w:color="auto"/>
            </w:tcBorders>
            <w:shd w:val="clear" w:color="auto" w:fill="auto"/>
            <w:noWrap/>
            <w:vAlign w:val="center"/>
          </w:tcPr>
          <w:p w:rsidR="002B13CE" w:rsidRPr="002B13CE" w:rsidRDefault="002B13CE" w:rsidP="00792B11">
            <w:pPr>
              <w:widowControl/>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13</w:t>
            </w:r>
          </w:p>
        </w:tc>
        <w:tc>
          <w:tcPr>
            <w:tcW w:w="3855" w:type="dxa"/>
            <w:tcBorders>
              <w:top w:val="nil"/>
              <w:left w:val="nil"/>
              <w:bottom w:val="single" w:sz="4" w:space="0" w:color="auto"/>
              <w:right w:val="single" w:sz="4" w:space="0" w:color="auto"/>
            </w:tcBorders>
            <w:shd w:val="clear" w:color="auto" w:fill="auto"/>
            <w:vAlign w:val="center"/>
          </w:tcPr>
          <w:p w:rsidR="002B13CE" w:rsidRPr="002B13CE" w:rsidRDefault="002B13CE" w:rsidP="00792B11">
            <w:pPr>
              <w:widowControl/>
              <w:jc w:val="left"/>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单病种上报系统接口</w:t>
            </w:r>
          </w:p>
        </w:tc>
        <w:tc>
          <w:tcPr>
            <w:tcW w:w="1515" w:type="dxa"/>
            <w:tcBorders>
              <w:top w:val="nil"/>
              <w:left w:val="nil"/>
              <w:bottom w:val="single" w:sz="4" w:space="0" w:color="auto"/>
              <w:right w:val="single" w:sz="4" w:space="0" w:color="auto"/>
            </w:tcBorders>
            <w:shd w:val="clear" w:color="auto" w:fill="auto"/>
            <w:noWrap/>
            <w:vAlign w:val="center"/>
          </w:tcPr>
          <w:p w:rsidR="002B13CE" w:rsidRPr="002B13CE" w:rsidRDefault="002B13CE" w:rsidP="00792B11">
            <w:pPr>
              <w:widowControl/>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1</w:t>
            </w:r>
          </w:p>
        </w:tc>
        <w:tc>
          <w:tcPr>
            <w:tcW w:w="1515" w:type="dxa"/>
            <w:tcBorders>
              <w:top w:val="nil"/>
              <w:left w:val="nil"/>
              <w:bottom w:val="single" w:sz="4" w:space="0" w:color="auto"/>
              <w:right w:val="single" w:sz="4" w:space="0" w:color="auto"/>
            </w:tcBorders>
            <w:shd w:val="clear" w:color="000000" w:fill="FFFFFF"/>
            <w:noWrap/>
            <w:vAlign w:val="center"/>
          </w:tcPr>
          <w:p w:rsidR="002B13CE" w:rsidRPr="002B13CE" w:rsidRDefault="002B13CE" w:rsidP="00792B11">
            <w:pPr>
              <w:widowControl/>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套</w:t>
            </w:r>
          </w:p>
        </w:tc>
      </w:tr>
      <w:tr w:rsidR="002B13CE" w:rsidRPr="002B13CE" w:rsidTr="00792B11">
        <w:trPr>
          <w:trHeight w:val="288"/>
        </w:trPr>
        <w:tc>
          <w:tcPr>
            <w:tcW w:w="1513" w:type="dxa"/>
            <w:tcBorders>
              <w:top w:val="nil"/>
              <w:left w:val="single" w:sz="4" w:space="0" w:color="auto"/>
              <w:bottom w:val="single" w:sz="4" w:space="0" w:color="auto"/>
              <w:right w:val="single" w:sz="4" w:space="0" w:color="auto"/>
            </w:tcBorders>
            <w:shd w:val="clear" w:color="auto" w:fill="auto"/>
            <w:noWrap/>
            <w:vAlign w:val="center"/>
          </w:tcPr>
          <w:p w:rsidR="002B13CE" w:rsidRPr="002B13CE" w:rsidRDefault="002B13CE" w:rsidP="00792B11">
            <w:pPr>
              <w:widowControl/>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14</w:t>
            </w:r>
          </w:p>
        </w:tc>
        <w:tc>
          <w:tcPr>
            <w:tcW w:w="3855" w:type="dxa"/>
            <w:tcBorders>
              <w:top w:val="nil"/>
              <w:left w:val="nil"/>
              <w:bottom w:val="single" w:sz="4" w:space="0" w:color="auto"/>
              <w:right w:val="single" w:sz="4" w:space="0" w:color="auto"/>
            </w:tcBorders>
            <w:shd w:val="clear" w:color="auto" w:fill="auto"/>
            <w:vAlign w:val="center"/>
          </w:tcPr>
          <w:p w:rsidR="002B13CE" w:rsidRPr="002B13CE" w:rsidRDefault="002B13CE" w:rsidP="00792B11">
            <w:pPr>
              <w:widowControl/>
              <w:jc w:val="left"/>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疾控中心系统接口</w:t>
            </w:r>
          </w:p>
        </w:tc>
        <w:tc>
          <w:tcPr>
            <w:tcW w:w="1515" w:type="dxa"/>
            <w:tcBorders>
              <w:top w:val="nil"/>
              <w:left w:val="nil"/>
              <w:bottom w:val="single" w:sz="4" w:space="0" w:color="auto"/>
              <w:right w:val="single" w:sz="4" w:space="0" w:color="auto"/>
            </w:tcBorders>
            <w:shd w:val="clear" w:color="auto" w:fill="auto"/>
            <w:noWrap/>
            <w:vAlign w:val="center"/>
          </w:tcPr>
          <w:p w:rsidR="002B13CE" w:rsidRPr="002B13CE" w:rsidRDefault="002B13CE" w:rsidP="00792B11">
            <w:pPr>
              <w:widowControl/>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1</w:t>
            </w:r>
          </w:p>
        </w:tc>
        <w:tc>
          <w:tcPr>
            <w:tcW w:w="1515" w:type="dxa"/>
            <w:tcBorders>
              <w:top w:val="nil"/>
              <w:left w:val="nil"/>
              <w:bottom w:val="single" w:sz="4" w:space="0" w:color="auto"/>
              <w:right w:val="single" w:sz="4" w:space="0" w:color="auto"/>
            </w:tcBorders>
            <w:shd w:val="clear" w:color="000000" w:fill="FFFFFF"/>
            <w:noWrap/>
            <w:vAlign w:val="center"/>
          </w:tcPr>
          <w:p w:rsidR="002B13CE" w:rsidRPr="002B13CE" w:rsidRDefault="002B13CE" w:rsidP="00792B11">
            <w:pPr>
              <w:widowControl/>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套</w:t>
            </w:r>
          </w:p>
        </w:tc>
      </w:tr>
      <w:tr w:rsidR="002B13CE" w:rsidRPr="002B13CE" w:rsidTr="00792B11">
        <w:trPr>
          <w:trHeight w:val="288"/>
        </w:trPr>
        <w:tc>
          <w:tcPr>
            <w:tcW w:w="1513" w:type="dxa"/>
            <w:tcBorders>
              <w:top w:val="nil"/>
              <w:left w:val="single" w:sz="4" w:space="0" w:color="auto"/>
              <w:bottom w:val="single" w:sz="4" w:space="0" w:color="auto"/>
              <w:right w:val="single" w:sz="4" w:space="0" w:color="auto"/>
            </w:tcBorders>
            <w:shd w:val="clear" w:color="auto" w:fill="auto"/>
            <w:noWrap/>
            <w:vAlign w:val="center"/>
          </w:tcPr>
          <w:p w:rsidR="002B13CE" w:rsidRPr="002B13CE" w:rsidRDefault="002B13CE" w:rsidP="00792B11">
            <w:pPr>
              <w:widowControl/>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lastRenderedPageBreak/>
              <w:t>15</w:t>
            </w:r>
          </w:p>
        </w:tc>
        <w:tc>
          <w:tcPr>
            <w:tcW w:w="3855" w:type="dxa"/>
            <w:tcBorders>
              <w:top w:val="nil"/>
              <w:left w:val="nil"/>
              <w:bottom w:val="single" w:sz="4" w:space="0" w:color="auto"/>
              <w:right w:val="single" w:sz="4" w:space="0" w:color="auto"/>
            </w:tcBorders>
            <w:shd w:val="clear" w:color="auto" w:fill="auto"/>
            <w:vAlign w:val="center"/>
          </w:tcPr>
          <w:p w:rsidR="002B13CE" w:rsidRPr="002B13CE" w:rsidRDefault="002B13CE" w:rsidP="00792B11">
            <w:pPr>
              <w:widowControl/>
              <w:jc w:val="left"/>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食源性疾病上报系统接口</w:t>
            </w:r>
          </w:p>
        </w:tc>
        <w:tc>
          <w:tcPr>
            <w:tcW w:w="1515" w:type="dxa"/>
            <w:tcBorders>
              <w:top w:val="nil"/>
              <w:left w:val="nil"/>
              <w:bottom w:val="single" w:sz="4" w:space="0" w:color="auto"/>
              <w:right w:val="single" w:sz="4" w:space="0" w:color="auto"/>
            </w:tcBorders>
            <w:shd w:val="clear" w:color="auto" w:fill="auto"/>
            <w:noWrap/>
            <w:vAlign w:val="center"/>
          </w:tcPr>
          <w:p w:rsidR="002B13CE" w:rsidRPr="002B13CE" w:rsidRDefault="002B13CE" w:rsidP="00792B11">
            <w:pPr>
              <w:widowControl/>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1</w:t>
            </w:r>
          </w:p>
        </w:tc>
        <w:tc>
          <w:tcPr>
            <w:tcW w:w="1515" w:type="dxa"/>
            <w:tcBorders>
              <w:top w:val="nil"/>
              <w:left w:val="nil"/>
              <w:bottom w:val="single" w:sz="4" w:space="0" w:color="auto"/>
              <w:right w:val="single" w:sz="4" w:space="0" w:color="auto"/>
            </w:tcBorders>
            <w:shd w:val="clear" w:color="000000" w:fill="FFFFFF"/>
            <w:noWrap/>
            <w:vAlign w:val="center"/>
          </w:tcPr>
          <w:p w:rsidR="002B13CE" w:rsidRPr="002B13CE" w:rsidRDefault="002B13CE" w:rsidP="00792B11">
            <w:pPr>
              <w:widowControl/>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套</w:t>
            </w:r>
          </w:p>
        </w:tc>
      </w:tr>
      <w:tr w:rsidR="002B13CE" w:rsidRPr="002B13CE" w:rsidTr="00792B11">
        <w:trPr>
          <w:trHeight w:val="288"/>
        </w:trPr>
        <w:tc>
          <w:tcPr>
            <w:tcW w:w="1513" w:type="dxa"/>
            <w:tcBorders>
              <w:top w:val="nil"/>
              <w:left w:val="single" w:sz="4" w:space="0" w:color="auto"/>
              <w:bottom w:val="single" w:sz="4" w:space="0" w:color="auto"/>
              <w:right w:val="single" w:sz="4" w:space="0" w:color="auto"/>
            </w:tcBorders>
            <w:shd w:val="clear" w:color="auto" w:fill="auto"/>
            <w:noWrap/>
            <w:vAlign w:val="center"/>
          </w:tcPr>
          <w:p w:rsidR="002B13CE" w:rsidRPr="002B13CE" w:rsidRDefault="002B13CE" w:rsidP="00792B11">
            <w:pPr>
              <w:widowControl/>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16</w:t>
            </w:r>
          </w:p>
        </w:tc>
        <w:tc>
          <w:tcPr>
            <w:tcW w:w="3855" w:type="dxa"/>
            <w:tcBorders>
              <w:top w:val="nil"/>
              <w:left w:val="nil"/>
              <w:bottom w:val="single" w:sz="4" w:space="0" w:color="auto"/>
              <w:right w:val="single" w:sz="4" w:space="0" w:color="auto"/>
            </w:tcBorders>
            <w:shd w:val="clear" w:color="auto" w:fill="auto"/>
            <w:vAlign w:val="center"/>
          </w:tcPr>
          <w:p w:rsidR="002B13CE" w:rsidRPr="002B13CE" w:rsidRDefault="002B13CE" w:rsidP="00792B11">
            <w:pPr>
              <w:widowControl/>
              <w:jc w:val="left"/>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院感上报系统接口</w:t>
            </w:r>
          </w:p>
        </w:tc>
        <w:tc>
          <w:tcPr>
            <w:tcW w:w="1515" w:type="dxa"/>
            <w:tcBorders>
              <w:top w:val="nil"/>
              <w:left w:val="nil"/>
              <w:bottom w:val="single" w:sz="4" w:space="0" w:color="auto"/>
              <w:right w:val="single" w:sz="4" w:space="0" w:color="auto"/>
            </w:tcBorders>
            <w:shd w:val="clear" w:color="auto" w:fill="auto"/>
            <w:noWrap/>
            <w:vAlign w:val="center"/>
          </w:tcPr>
          <w:p w:rsidR="002B13CE" w:rsidRPr="002B13CE" w:rsidRDefault="002B13CE" w:rsidP="00792B11">
            <w:pPr>
              <w:widowControl/>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1</w:t>
            </w:r>
          </w:p>
        </w:tc>
        <w:tc>
          <w:tcPr>
            <w:tcW w:w="1515" w:type="dxa"/>
            <w:tcBorders>
              <w:top w:val="nil"/>
              <w:left w:val="nil"/>
              <w:bottom w:val="single" w:sz="4" w:space="0" w:color="auto"/>
              <w:right w:val="single" w:sz="4" w:space="0" w:color="auto"/>
            </w:tcBorders>
            <w:shd w:val="clear" w:color="000000" w:fill="FFFFFF"/>
            <w:noWrap/>
            <w:vAlign w:val="center"/>
          </w:tcPr>
          <w:p w:rsidR="002B13CE" w:rsidRPr="002B13CE" w:rsidRDefault="002B13CE" w:rsidP="00792B11">
            <w:pPr>
              <w:widowControl/>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套</w:t>
            </w:r>
          </w:p>
        </w:tc>
      </w:tr>
      <w:tr w:rsidR="002B13CE" w:rsidRPr="002B13CE" w:rsidTr="00792B11">
        <w:trPr>
          <w:trHeight w:val="288"/>
        </w:trPr>
        <w:tc>
          <w:tcPr>
            <w:tcW w:w="1513" w:type="dxa"/>
            <w:tcBorders>
              <w:top w:val="nil"/>
              <w:left w:val="single" w:sz="4" w:space="0" w:color="auto"/>
              <w:bottom w:val="single" w:sz="4" w:space="0" w:color="auto"/>
              <w:right w:val="single" w:sz="4" w:space="0" w:color="auto"/>
            </w:tcBorders>
            <w:shd w:val="clear" w:color="auto" w:fill="auto"/>
            <w:noWrap/>
            <w:vAlign w:val="center"/>
          </w:tcPr>
          <w:p w:rsidR="002B13CE" w:rsidRPr="002B13CE" w:rsidRDefault="002B13CE" w:rsidP="00792B11">
            <w:pPr>
              <w:widowControl/>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17</w:t>
            </w:r>
          </w:p>
        </w:tc>
        <w:tc>
          <w:tcPr>
            <w:tcW w:w="3855" w:type="dxa"/>
            <w:tcBorders>
              <w:top w:val="nil"/>
              <w:left w:val="nil"/>
              <w:bottom w:val="single" w:sz="4" w:space="0" w:color="auto"/>
              <w:right w:val="single" w:sz="4" w:space="0" w:color="auto"/>
            </w:tcBorders>
            <w:shd w:val="clear" w:color="auto" w:fill="auto"/>
            <w:vAlign w:val="center"/>
          </w:tcPr>
          <w:p w:rsidR="002B13CE" w:rsidRPr="002B13CE" w:rsidRDefault="002B13CE" w:rsidP="00792B11">
            <w:pPr>
              <w:widowControl/>
              <w:jc w:val="left"/>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孕产妇保健上报系统接口</w:t>
            </w:r>
          </w:p>
        </w:tc>
        <w:tc>
          <w:tcPr>
            <w:tcW w:w="1515" w:type="dxa"/>
            <w:tcBorders>
              <w:top w:val="nil"/>
              <w:left w:val="nil"/>
              <w:bottom w:val="single" w:sz="4" w:space="0" w:color="auto"/>
              <w:right w:val="single" w:sz="4" w:space="0" w:color="auto"/>
            </w:tcBorders>
            <w:shd w:val="clear" w:color="auto" w:fill="auto"/>
            <w:noWrap/>
            <w:vAlign w:val="center"/>
          </w:tcPr>
          <w:p w:rsidR="002B13CE" w:rsidRPr="002B13CE" w:rsidRDefault="002B13CE" w:rsidP="00792B11">
            <w:pPr>
              <w:widowControl/>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1</w:t>
            </w:r>
          </w:p>
        </w:tc>
        <w:tc>
          <w:tcPr>
            <w:tcW w:w="1515" w:type="dxa"/>
            <w:tcBorders>
              <w:top w:val="nil"/>
              <w:left w:val="nil"/>
              <w:bottom w:val="single" w:sz="4" w:space="0" w:color="auto"/>
              <w:right w:val="single" w:sz="4" w:space="0" w:color="auto"/>
            </w:tcBorders>
            <w:shd w:val="clear" w:color="000000" w:fill="FFFFFF"/>
            <w:noWrap/>
            <w:vAlign w:val="center"/>
          </w:tcPr>
          <w:p w:rsidR="002B13CE" w:rsidRPr="002B13CE" w:rsidRDefault="002B13CE" w:rsidP="00792B11">
            <w:pPr>
              <w:widowControl/>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套</w:t>
            </w:r>
          </w:p>
        </w:tc>
      </w:tr>
      <w:tr w:rsidR="002B13CE" w:rsidRPr="002B13CE" w:rsidTr="00792B11">
        <w:trPr>
          <w:trHeight w:val="288"/>
        </w:trPr>
        <w:tc>
          <w:tcPr>
            <w:tcW w:w="1513" w:type="dxa"/>
            <w:tcBorders>
              <w:top w:val="nil"/>
              <w:left w:val="single" w:sz="4" w:space="0" w:color="auto"/>
              <w:bottom w:val="single" w:sz="4" w:space="0" w:color="auto"/>
              <w:right w:val="single" w:sz="4" w:space="0" w:color="auto"/>
            </w:tcBorders>
            <w:shd w:val="clear" w:color="auto" w:fill="auto"/>
            <w:noWrap/>
            <w:vAlign w:val="center"/>
          </w:tcPr>
          <w:p w:rsidR="002B13CE" w:rsidRPr="002B13CE" w:rsidRDefault="002B13CE" w:rsidP="00792B11">
            <w:pPr>
              <w:widowControl/>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18</w:t>
            </w:r>
          </w:p>
        </w:tc>
        <w:tc>
          <w:tcPr>
            <w:tcW w:w="3855" w:type="dxa"/>
            <w:tcBorders>
              <w:top w:val="nil"/>
              <w:left w:val="nil"/>
              <w:bottom w:val="single" w:sz="4" w:space="0" w:color="auto"/>
              <w:right w:val="single" w:sz="4" w:space="0" w:color="auto"/>
            </w:tcBorders>
            <w:shd w:val="clear" w:color="auto" w:fill="auto"/>
            <w:vAlign w:val="center"/>
          </w:tcPr>
          <w:p w:rsidR="002B13CE" w:rsidRPr="002B13CE" w:rsidRDefault="002B13CE" w:rsidP="00792B11">
            <w:pPr>
              <w:widowControl/>
              <w:jc w:val="left"/>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区域卫生信息平台接口</w:t>
            </w:r>
          </w:p>
        </w:tc>
        <w:tc>
          <w:tcPr>
            <w:tcW w:w="1515" w:type="dxa"/>
            <w:tcBorders>
              <w:top w:val="nil"/>
              <w:left w:val="nil"/>
              <w:bottom w:val="single" w:sz="4" w:space="0" w:color="auto"/>
              <w:right w:val="single" w:sz="4" w:space="0" w:color="auto"/>
            </w:tcBorders>
            <w:shd w:val="clear" w:color="auto" w:fill="auto"/>
            <w:noWrap/>
            <w:vAlign w:val="center"/>
          </w:tcPr>
          <w:p w:rsidR="002B13CE" w:rsidRPr="002B13CE" w:rsidRDefault="002B13CE" w:rsidP="00792B11">
            <w:pPr>
              <w:widowControl/>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1</w:t>
            </w:r>
          </w:p>
        </w:tc>
        <w:tc>
          <w:tcPr>
            <w:tcW w:w="1515" w:type="dxa"/>
            <w:tcBorders>
              <w:top w:val="nil"/>
              <w:left w:val="nil"/>
              <w:bottom w:val="single" w:sz="4" w:space="0" w:color="auto"/>
              <w:right w:val="single" w:sz="4" w:space="0" w:color="auto"/>
            </w:tcBorders>
            <w:shd w:val="clear" w:color="000000" w:fill="FFFFFF"/>
            <w:noWrap/>
            <w:vAlign w:val="center"/>
          </w:tcPr>
          <w:p w:rsidR="002B13CE" w:rsidRPr="002B13CE" w:rsidRDefault="002B13CE" w:rsidP="00792B11">
            <w:pPr>
              <w:widowControl/>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套</w:t>
            </w:r>
          </w:p>
        </w:tc>
      </w:tr>
      <w:tr w:rsidR="002B13CE" w:rsidRPr="002B13CE" w:rsidTr="00792B11">
        <w:trPr>
          <w:trHeight w:val="288"/>
        </w:trPr>
        <w:tc>
          <w:tcPr>
            <w:tcW w:w="1513" w:type="dxa"/>
            <w:tcBorders>
              <w:top w:val="nil"/>
              <w:left w:val="single" w:sz="4" w:space="0" w:color="auto"/>
              <w:bottom w:val="single" w:sz="4" w:space="0" w:color="auto"/>
              <w:right w:val="single" w:sz="4" w:space="0" w:color="auto"/>
            </w:tcBorders>
            <w:shd w:val="clear" w:color="auto" w:fill="auto"/>
            <w:noWrap/>
            <w:vAlign w:val="center"/>
          </w:tcPr>
          <w:p w:rsidR="002B13CE" w:rsidRPr="002B13CE" w:rsidRDefault="002B13CE" w:rsidP="00792B11">
            <w:pPr>
              <w:widowControl/>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19</w:t>
            </w:r>
          </w:p>
        </w:tc>
        <w:tc>
          <w:tcPr>
            <w:tcW w:w="3855" w:type="dxa"/>
            <w:tcBorders>
              <w:top w:val="nil"/>
              <w:left w:val="nil"/>
              <w:bottom w:val="single" w:sz="4" w:space="0" w:color="auto"/>
              <w:right w:val="single" w:sz="4" w:space="0" w:color="auto"/>
            </w:tcBorders>
            <w:shd w:val="clear" w:color="auto" w:fill="auto"/>
            <w:vAlign w:val="center"/>
          </w:tcPr>
          <w:p w:rsidR="002B13CE" w:rsidRPr="002B13CE" w:rsidRDefault="002B13CE" w:rsidP="00792B11">
            <w:pPr>
              <w:widowControl/>
              <w:jc w:val="left"/>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北京血站系统接口</w:t>
            </w:r>
          </w:p>
        </w:tc>
        <w:tc>
          <w:tcPr>
            <w:tcW w:w="1515" w:type="dxa"/>
            <w:tcBorders>
              <w:top w:val="nil"/>
              <w:left w:val="nil"/>
              <w:bottom w:val="single" w:sz="4" w:space="0" w:color="auto"/>
              <w:right w:val="single" w:sz="4" w:space="0" w:color="auto"/>
            </w:tcBorders>
            <w:shd w:val="clear" w:color="auto" w:fill="auto"/>
            <w:noWrap/>
            <w:vAlign w:val="center"/>
          </w:tcPr>
          <w:p w:rsidR="002B13CE" w:rsidRPr="002B13CE" w:rsidRDefault="002B13CE" w:rsidP="00792B11">
            <w:pPr>
              <w:widowControl/>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1</w:t>
            </w:r>
          </w:p>
        </w:tc>
        <w:tc>
          <w:tcPr>
            <w:tcW w:w="1515" w:type="dxa"/>
            <w:tcBorders>
              <w:top w:val="nil"/>
              <w:left w:val="nil"/>
              <w:bottom w:val="single" w:sz="4" w:space="0" w:color="auto"/>
              <w:right w:val="single" w:sz="4" w:space="0" w:color="auto"/>
            </w:tcBorders>
            <w:shd w:val="clear" w:color="000000" w:fill="FFFFFF"/>
            <w:noWrap/>
            <w:vAlign w:val="center"/>
          </w:tcPr>
          <w:p w:rsidR="002B13CE" w:rsidRPr="002B13CE" w:rsidRDefault="002B13CE" w:rsidP="00792B11">
            <w:pPr>
              <w:widowControl/>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套</w:t>
            </w:r>
          </w:p>
        </w:tc>
      </w:tr>
      <w:tr w:rsidR="002B13CE" w:rsidRPr="002B13CE" w:rsidTr="00792B11">
        <w:trPr>
          <w:trHeight w:val="288"/>
        </w:trPr>
        <w:tc>
          <w:tcPr>
            <w:tcW w:w="1513" w:type="dxa"/>
            <w:tcBorders>
              <w:top w:val="nil"/>
              <w:left w:val="single" w:sz="4" w:space="0" w:color="auto"/>
              <w:bottom w:val="single" w:sz="4" w:space="0" w:color="auto"/>
              <w:right w:val="single" w:sz="4" w:space="0" w:color="auto"/>
            </w:tcBorders>
            <w:shd w:val="clear" w:color="auto" w:fill="auto"/>
            <w:noWrap/>
            <w:vAlign w:val="center"/>
          </w:tcPr>
          <w:p w:rsidR="002B13CE" w:rsidRPr="002B13CE" w:rsidRDefault="002B13CE" w:rsidP="00792B11">
            <w:pPr>
              <w:widowControl/>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20</w:t>
            </w:r>
          </w:p>
        </w:tc>
        <w:tc>
          <w:tcPr>
            <w:tcW w:w="3855" w:type="dxa"/>
            <w:tcBorders>
              <w:top w:val="nil"/>
              <w:left w:val="nil"/>
              <w:bottom w:val="single" w:sz="4" w:space="0" w:color="auto"/>
              <w:right w:val="single" w:sz="4" w:space="0" w:color="auto"/>
            </w:tcBorders>
            <w:shd w:val="clear" w:color="auto" w:fill="auto"/>
            <w:vAlign w:val="center"/>
          </w:tcPr>
          <w:p w:rsidR="002B13CE" w:rsidRPr="002B13CE" w:rsidRDefault="002B13CE" w:rsidP="00792B11">
            <w:pPr>
              <w:widowControl/>
              <w:jc w:val="left"/>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合理用药系统接口</w:t>
            </w:r>
          </w:p>
        </w:tc>
        <w:tc>
          <w:tcPr>
            <w:tcW w:w="1515" w:type="dxa"/>
            <w:tcBorders>
              <w:top w:val="nil"/>
              <w:left w:val="nil"/>
              <w:bottom w:val="single" w:sz="4" w:space="0" w:color="auto"/>
              <w:right w:val="single" w:sz="4" w:space="0" w:color="auto"/>
            </w:tcBorders>
            <w:shd w:val="clear" w:color="auto" w:fill="auto"/>
            <w:noWrap/>
            <w:vAlign w:val="center"/>
          </w:tcPr>
          <w:p w:rsidR="002B13CE" w:rsidRPr="002B13CE" w:rsidRDefault="002B13CE" w:rsidP="00792B11">
            <w:pPr>
              <w:widowControl/>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1</w:t>
            </w:r>
          </w:p>
        </w:tc>
        <w:tc>
          <w:tcPr>
            <w:tcW w:w="1515" w:type="dxa"/>
            <w:tcBorders>
              <w:top w:val="nil"/>
              <w:left w:val="nil"/>
              <w:bottom w:val="single" w:sz="4" w:space="0" w:color="auto"/>
              <w:right w:val="single" w:sz="4" w:space="0" w:color="auto"/>
            </w:tcBorders>
            <w:shd w:val="clear" w:color="000000" w:fill="FFFFFF"/>
            <w:noWrap/>
            <w:vAlign w:val="center"/>
          </w:tcPr>
          <w:p w:rsidR="002B13CE" w:rsidRPr="002B13CE" w:rsidRDefault="002B13CE" w:rsidP="00792B11">
            <w:pPr>
              <w:widowControl/>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套</w:t>
            </w:r>
          </w:p>
        </w:tc>
      </w:tr>
      <w:tr w:rsidR="002B13CE" w:rsidRPr="002B13CE" w:rsidTr="00792B11">
        <w:trPr>
          <w:trHeight w:val="288"/>
        </w:trPr>
        <w:tc>
          <w:tcPr>
            <w:tcW w:w="1513" w:type="dxa"/>
            <w:tcBorders>
              <w:top w:val="nil"/>
              <w:left w:val="single" w:sz="4" w:space="0" w:color="auto"/>
              <w:bottom w:val="single" w:sz="4" w:space="0" w:color="auto"/>
              <w:right w:val="single" w:sz="4" w:space="0" w:color="auto"/>
            </w:tcBorders>
            <w:shd w:val="clear" w:color="auto" w:fill="auto"/>
            <w:noWrap/>
            <w:vAlign w:val="center"/>
          </w:tcPr>
          <w:p w:rsidR="002B13CE" w:rsidRPr="002B13CE" w:rsidRDefault="002B13CE" w:rsidP="00792B11">
            <w:pPr>
              <w:widowControl/>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21</w:t>
            </w:r>
          </w:p>
        </w:tc>
        <w:tc>
          <w:tcPr>
            <w:tcW w:w="3855" w:type="dxa"/>
            <w:tcBorders>
              <w:top w:val="nil"/>
              <w:left w:val="nil"/>
              <w:bottom w:val="single" w:sz="4" w:space="0" w:color="auto"/>
              <w:right w:val="single" w:sz="4" w:space="0" w:color="auto"/>
            </w:tcBorders>
            <w:shd w:val="clear" w:color="auto" w:fill="auto"/>
            <w:vAlign w:val="center"/>
          </w:tcPr>
          <w:p w:rsidR="002B13CE" w:rsidRPr="002B13CE" w:rsidRDefault="002B13CE" w:rsidP="00792B11">
            <w:pPr>
              <w:widowControl/>
              <w:jc w:val="left"/>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手麻系统接口</w:t>
            </w:r>
          </w:p>
        </w:tc>
        <w:tc>
          <w:tcPr>
            <w:tcW w:w="1515" w:type="dxa"/>
            <w:tcBorders>
              <w:top w:val="nil"/>
              <w:left w:val="nil"/>
              <w:bottom w:val="single" w:sz="4" w:space="0" w:color="auto"/>
              <w:right w:val="single" w:sz="4" w:space="0" w:color="auto"/>
            </w:tcBorders>
            <w:shd w:val="clear" w:color="auto" w:fill="auto"/>
            <w:noWrap/>
            <w:vAlign w:val="center"/>
          </w:tcPr>
          <w:p w:rsidR="002B13CE" w:rsidRPr="002B13CE" w:rsidRDefault="002B13CE" w:rsidP="00792B11">
            <w:pPr>
              <w:widowControl/>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1</w:t>
            </w:r>
          </w:p>
        </w:tc>
        <w:tc>
          <w:tcPr>
            <w:tcW w:w="1515" w:type="dxa"/>
            <w:tcBorders>
              <w:top w:val="nil"/>
              <w:left w:val="nil"/>
              <w:bottom w:val="single" w:sz="4" w:space="0" w:color="auto"/>
              <w:right w:val="single" w:sz="4" w:space="0" w:color="auto"/>
            </w:tcBorders>
            <w:shd w:val="clear" w:color="000000" w:fill="FFFFFF"/>
            <w:noWrap/>
            <w:vAlign w:val="center"/>
          </w:tcPr>
          <w:p w:rsidR="002B13CE" w:rsidRPr="002B13CE" w:rsidRDefault="002B13CE" w:rsidP="00792B11">
            <w:pPr>
              <w:widowControl/>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套</w:t>
            </w:r>
          </w:p>
        </w:tc>
      </w:tr>
      <w:tr w:rsidR="002B13CE" w:rsidRPr="002B13CE" w:rsidTr="00792B11">
        <w:trPr>
          <w:trHeight w:val="288"/>
        </w:trPr>
        <w:tc>
          <w:tcPr>
            <w:tcW w:w="1513" w:type="dxa"/>
            <w:tcBorders>
              <w:top w:val="nil"/>
              <w:left w:val="single" w:sz="4" w:space="0" w:color="auto"/>
              <w:bottom w:val="single" w:sz="4" w:space="0" w:color="auto"/>
              <w:right w:val="single" w:sz="4" w:space="0" w:color="auto"/>
            </w:tcBorders>
            <w:shd w:val="clear" w:color="auto" w:fill="auto"/>
            <w:noWrap/>
            <w:vAlign w:val="center"/>
          </w:tcPr>
          <w:p w:rsidR="002B13CE" w:rsidRPr="002B13CE" w:rsidRDefault="002B13CE" w:rsidP="00792B11">
            <w:pPr>
              <w:widowControl/>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22</w:t>
            </w:r>
          </w:p>
        </w:tc>
        <w:tc>
          <w:tcPr>
            <w:tcW w:w="3855" w:type="dxa"/>
            <w:tcBorders>
              <w:top w:val="nil"/>
              <w:left w:val="nil"/>
              <w:bottom w:val="single" w:sz="4" w:space="0" w:color="auto"/>
              <w:right w:val="single" w:sz="4" w:space="0" w:color="auto"/>
            </w:tcBorders>
            <w:shd w:val="clear" w:color="auto" w:fill="auto"/>
            <w:vAlign w:val="center"/>
          </w:tcPr>
          <w:p w:rsidR="002B13CE" w:rsidRPr="002B13CE" w:rsidRDefault="002B13CE" w:rsidP="00792B11">
            <w:pPr>
              <w:widowControl/>
              <w:jc w:val="left"/>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脑电</w:t>
            </w:r>
          </w:p>
        </w:tc>
        <w:tc>
          <w:tcPr>
            <w:tcW w:w="1515" w:type="dxa"/>
            <w:tcBorders>
              <w:top w:val="nil"/>
              <w:left w:val="nil"/>
              <w:bottom w:val="single" w:sz="4" w:space="0" w:color="auto"/>
              <w:right w:val="single" w:sz="4" w:space="0" w:color="auto"/>
            </w:tcBorders>
            <w:shd w:val="clear" w:color="auto" w:fill="auto"/>
            <w:noWrap/>
            <w:vAlign w:val="center"/>
          </w:tcPr>
          <w:p w:rsidR="002B13CE" w:rsidRPr="002B13CE" w:rsidRDefault="002B13CE" w:rsidP="00792B11">
            <w:pPr>
              <w:widowControl/>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1</w:t>
            </w:r>
          </w:p>
        </w:tc>
        <w:tc>
          <w:tcPr>
            <w:tcW w:w="1515" w:type="dxa"/>
            <w:tcBorders>
              <w:top w:val="nil"/>
              <w:left w:val="nil"/>
              <w:bottom w:val="single" w:sz="4" w:space="0" w:color="auto"/>
              <w:right w:val="single" w:sz="4" w:space="0" w:color="auto"/>
            </w:tcBorders>
            <w:shd w:val="clear" w:color="000000" w:fill="FFFFFF"/>
            <w:noWrap/>
            <w:vAlign w:val="center"/>
          </w:tcPr>
          <w:p w:rsidR="002B13CE" w:rsidRPr="002B13CE" w:rsidRDefault="002B13CE" w:rsidP="00792B11">
            <w:pPr>
              <w:widowControl/>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套</w:t>
            </w:r>
          </w:p>
        </w:tc>
      </w:tr>
      <w:tr w:rsidR="002B13CE" w:rsidRPr="002B13CE" w:rsidTr="00792B11">
        <w:trPr>
          <w:trHeight w:val="288"/>
        </w:trPr>
        <w:tc>
          <w:tcPr>
            <w:tcW w:w="1513" w:type="dxa"/>
            <w:tcBorders>
              <w:top w:val="nil"/>
              <w:left w:val="single" w:sz="4" w:space="0" w:color="auto"/>
              <w:bottom w:val="single" w:sz="4" w:space="0" w:color="auto"/>
              <w:right w:val="single" w:sz="4" w:space="0" w:color="auto"/>
            </w:tcBorders>
            <w:shd w:val="clear" w:color="auto" w:fill="auto"/>
            <w:noWrap/>
            <w:vAlign w:val="center"/>
          </w:tcPr>
          <w:p w:rsidR="002B13CE" w:rsidRPr="002B13CE" w:rsidRDefault="002B13CE" w:rsidP="00792B11">
            <w:pPr>
              <w:widowControl/>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23</w:t>
            </w:r>
          </w:p>
        </w:tc>
        <w:tc>
          <w:tcPr>
            <w:tcW w:w="3855" w:type="dxa"/>
            <w:tcBorders>
              <w:top w:val="nil"/>
              <w:left w:val="nil"/>
              <w:bottom w:val="single" w:sz="4" w:space="0" w:color="auto"/>
              <w:right w:val="single" w:sz="4" w:space="0" w:color="auto"/>
            </w:tcBorders>
            <w:shd w:val="clear" w:color="auto" w:fill="auto"/>
            <w:vAlign w:val="center"/>
          </w:tcPr>
          <w:p w:rsidR="002B13CE" w:rsidRPr="002B13CE" w:rsidRDefault="002B13CE" w:rsidP="00792B11">
            <w:pPr>
              <w:widowControl/>
              <w:jc w:val="left"/>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肌电</w:t>
            </w:r>
          </w:p>
        </w:tc>
        <w:tc>
          <w:tcPr>
            <w:tcW w:w="1515" w:type="dxa"/>
            <w:tcBorders>
              <w:top w:val="nil"/>
              <w:left w:val="nil"/>
              <w:bottom w:val="single" w:sz="4" w:space="0" w:color="auto"/>
              <w:right w:val="single" w:sz="4" w:space="0" w:color="auto"/>
            </w:tcBorders>
            <w:shd w:val="clear" w:color="auto" w:fill="auto"/>
            <w:noWrap/>
            <w:vAlign w:val="center"/>
          </w:tcPr>
          <w:p w:rsidR="002B13CE" w:rsidRPr="002B13CE" w:rsidRDefault="002B13CE" w:rsidP="00792B11">
            <w:pPr>
              <w:widowControl/>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1</w:t>
            </w:r>
          </w:p>
        </w:tc>
        <w:tc>
          <w:tcPr>
            <w:tcW w:w="1515" w:type="dxa"/>
            <w:tcBorders>
              <w:top w:val="nil"/>
              <w:left w:val="nil"/>
              <w:bottom w:val="single" w:sz="4" w:space="0" w:color="auto"/>
              <w:right w:val="single" w:sz="4" w:space="0" w:color="auto"/>
            </w:tcBorders>
            <w:shd w:val="clear" w:color="000000" w:fill="FFFFFF"/>
            <w:noWrap/>
            <w:vAlign w:val="center"/>
          </w:tcPr>
          <w:p w:rsidR="002B13CE" w:rsidRPr="002B13CE" w:rsidRDefault="002B13CE" w:rsidP="00792B11">
            <w:pPr>
              <w:widowControl/>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套</w:t>
            </w:r>
          </w:p>
        </w:tc>
      </w:tr>
      <w:tr w:rsidR="002B13CE" w:rsidRPr="002B13CE" w:rsidTr="00792B11">
        <w:trPr>
          <w:trHeight w:val="288"/>
        </w:trPr>
        <w:tc>
          <w:tcPr>
            <w:tcW w:w="1513" w:type="dxa"/>
            <w:tcBorders>
              <w:top w:val="nil"/>
              <w:left w:val="single" w:sz="4" w:space="0" w:color="auto"/>
              <w:bottom w:val="single" w:sz="4" w:space="0" w:color="auto"/>
              <w:right w:val="single" w:sz="4" w:space="0" w:color="auto"/>
            </w:tcBorders>
            <w:shd w:val="clear" w:color="auto" w:fill="auto"/>
            <w:noWrap/>
            <w:vAlign w:val="center"/>
          </w:tcPr>
          <w:p w:rsidR="002B13CE" w:rsidRPr="002B13CE" w:rsidRDefault="002B13CE" w:rsidP="00792B11">
            <w:pPr>
              <w:widowControl/>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24</w:t>
            </w:r>
          </w:p>
        </w:tc>
        <w:tc>
          <w:tcPr>
            <w:tcW w:w="3855" w:type="dxa"/>
            <w:tcBorders>
              <w:top w:val="nil"/>
              <w:left w:val="nil"/>
              <w:bottom w:val="single" w:sz="4" w:space="0" w:color="auto"/>
              <w:right w:val="single" w:sz="4" w:space="0" w:color="auto"/>
            </w:tcBorders>
            <w:shd w:val="clear" w:color="auto" w:fill="auto"/>
            <w:vAlign w:val="center"/>
          </w:tcPr>
          <w:p w:rsidR="002B13CE" w:rsidRPr="002B13CE" w:rsidRDefault="002B13CE" w:rsidP="00792B11">
            <w:pPr>
              <w:widowControl/>
              <w:jc w:val="left"/>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内窥镜系统接口费</w:t>
            </w:r>
          </w:p>
        </w:tc>
        <w:tc>
          <w:tcPr>
            <w:tcW w:w="1515" w:type="dxa"/>
            <w:tcBorders>
              <w:top w:val="nil"/>
              <w:left w:val="nil"/>
              <w:bottom w:val="single" w:sz="4" w:space="0" w:color="auto"/>
              <w:right w:val="single" w:sz="4" w:space="0" w:color="auto"/>
            </w:tcBorders>
            <w:shd w:val="clear" w:color="auto" w:fill="auto"/>
            <w:noWrap/>
            <w:vAlign w:val="center"/>
          </w:tcPr>
          <w:p w:rsidR="002B13CE" w:rsidRPr="002B13CE" w:rsidRDefault="002B13CE" w:rsidP="00792B11">
            <w:pPr>
              <w:widowControl/>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1</w:t>
            </w:r>
          </w:p>
        </w:tc>
        <w:tc>
          <w:tcPr>
            <w:tcW w:w="1515" w:type="dxa"/>
            <w:tcBorders>
              <w:top w:val="nil"/>
              <w:left w:val="nil"/>
              <w:bottom w:val="single" w:sz="4" w:space="0" w:color="auto"/>
              <w:right w:val="single" w:sz="4" w:space="0" w:color="auto"/>
            </w:tcBorders>
            <w:shd w:val="clear" w:color="000000" w:fill="FFFFFF"/>
            <w:noWrap/>
            <w:vAlign w:val="center"/>
          </w:tcPr>
          <w:p w:rsidR="002B13CE" w:rsidRPr="002B13CE" w:rsidRDefault="002B13CE" w:rsidP="00792B11">
            <w:pPr>
              <w:widowControl/>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套</w:t>
            </w:r>
          </w:p>
        </w:tc>
      </w:tr>
      <w:tr w:rsidR="002B13CE" w:rsidRPr="002B13CE" w:rsidTr="00792B11">
        <w:trPr>
          <w:trHeight w:val="288"/>
        </w:trPr>
        <w:tc>
          <w:tcPr>
            <w:tcW w:w="1513"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13CE" w:rsidRPr="002B13CE" w:rsidRDefault="002B13CE" w:rsidP="00792B11">
            <w:pPr>
              <w:widowControl/>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25</w:t>
            </w:r>
          </w:p>
        </w:tc>
        <w:tc>
          <w:tcPr>
            <w:tcW w:w="3855"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13CE" w:rsidRPr="002B13CE" w:rsidRDefault="002B13CE" w:rsidP="00792B11">
            <w:pPr>
              <w:widowControl/>
              <w:jc w:val="left"/>
              <w:rPr>
                <w:rFonts w:ascii="仿宋" w:eastAsia="仿宋" w:hAnsi="仿宋" w:cs="宋体"/>
                <w:color w:val="000000" w:themeColor="text1"/>
                <w:kern w:val="0"/>
                <w:sz w:val="24"/>
              </w:rPr>
            </w:pPr>
            <w:r w:rsidRPr="002B13CE">
              <w:rPr>
                <w:rFonts w:ascii="仿宋" w:eastAsia="仿宋" w:hAnsi="仿宋" w:cs="宋体" w:hint="eastAsia"/>
                <w:noProof/>
                <w:color w:val="000000" w:themeColor="text1"/>
                <w:kern w:val="0"/>
                <w:sz w:val="24"/>
              </w:rPr>
              <mc:AlternateContent>
                <mc:Choice Requires="wps">
                  <w:drawing>
                    <wp:anchor distT="0" distB="0" distL="114300" distR="114300" simplePos="0" relativeHeight="251660288" behindDoc="0" locked="0" layoutInCell="1" allowOverlap="1" wp14:anchorId="67478C22" wp14:editId="3ED7D070">
                      <wp:simplePos x="0" y="0"/>
                      <wp:positionH relativeFrom="column">
                        <wp:posOffset>342900</wp:posOffset>
                      </wp:positionH>
                      <wp:positionV relativeFrom="paragraph">
                        <wp:posOffset>-12649200</wp:posOffset>
                      </wp:positionV>
                      <wp:extent cx="76200" cy="209550"/>
                      <wp:effectExtent l="0" t="0" r="0" b="0"/>
                      <wp:wrapNone/>
                      <wp:docPr id="938279468" name="文本框 3"/>
                      <wp:cNvGraphicFramePr/>
                      <a:graphic xmlns:a="http://schemas.openxmlformats.org/drawingml/2006/main">
                        <a:graphicData uri="http://schemas.microsoft.com/office/word/2010/wordprocessingShape">
                          <wps:wsp>
                            <wps:cNvSpPr txBox="1"/>
                            <wps:spPr>
                              <a:xfrm>
                                <a:off x="0" y="0"/>
                                <a:ext cx="75230" cy="212515"/>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vert="wordArtVertRtl" wrap="none" rtlCol="0" anchor="t">
                              <a:spAutoFit/>
                            </wps:bodyPr>
                          </wps:wsp>
                        </a:graphicData>
                      </a:graphic>
                    </wp:anchor>
                  </w:drawing>
                </mc:Choice>
                <mc:Fallback>
                  <w:pict>
                    <v:shape id="文本框 3" o:spid="_x0000_s1026" type="#_x0000_t202" style="position:absolute;left:0;text-align:left;margin-left:27pt;margin-top:-996pt;width:6pt;height:16.5pt;z-index:25166028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" filled="f" stroked="f">
                      <v:textbox style="layout-flow:vertical;mso-layout-flow-alt:top-to-bottom;mso-fit-shape-to-text:t"/>
                    </v:shape>
                  </w:pict>
                </mc:Fallback>
              </mc:AlternateContent>
            </w:r>
            <w:r w:rsidRPr="002B13CE">
              <w:rPr>
                <w:rFonts w:ascii="仿宋" w:eastAsia="仿宋" w:hAnsi="仿宋" w:cs="宋体" w:hint="eastAsia"/>
                <w:color w:val="000000" w:themeColor="text1"/>
                <w:kern w:val="0"/>
                <w:sz w:val="24"/>
              </w:rPr>
              <w:t>HIS系统对接</w:t>
            </w:r>
          </w:p>
        </w:tc>
        <w:tc>
          <w:tcPr>
            <w:tcW w:w="1515"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13CE" w:rsidRPr="002B13CE" w:rsidRDefault="002B13CE" w:rsidP="00792B11">
            <w:pPr>
              <w:widowControl/>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1</w:t>
            </w:r>
          </w:p>
        </w:tc>
        <w:tc>
          <w:tcPr>
            <w:tcW w:w="1515"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B13CE" w:rsidRPr="002B13CE" w:rsidRDefault="002B13CE" w:rsidP="00792B11">
            <w:pPr>
              <w:widowControl/>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套</w:t>
            </w:r>
          </w:p>
        </w:tc>
      </w:tr>
      <w:tr w:rsidR="002B13CE" w:rsidRPr="002B13CE" w:rsidTr="00792B11">
        <w:trPr>
          <w:trHeight w:val="288"/>
        </w:trPr>
        <w:tc>
          <w:tcPr>
            <w:tcW w:w="1513" w:type="dxa"/>
            <w:tcBorders>
              <w:top w:val="single" w:sz="4" w:space="0" w:color="auto"/>
              <w:left w:val="single" w:sz="4" w:space="0" w:color="auto"/>
              <w:bottom w:val="single" w:sz="4" w:space="0" w:color="auto"/>
              <w:right w:val="single" w:sz="4" w:space="0" w:color="auto"/>
            </w:tcBorders>
            <w:shd w:val="clear" w:color="000000" w:fill="A6A6A6"/>
            <w:vAlign w:val="center"/>
          </w:tcPr>
          <w:p w:rsidR="002B13CE" w:rsidRPr="002B13CE" w:rsidRDefault="002B13CE" w:rsidP="00792B11">
            <w:pPr>
              <w:widowControl/>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四</w:t>
            </w:r>
          </w:p>
        </w:tc>
        <w:tc>
          <w:tcPr>
            <w:tcW w:w="3855" w:type="dxa"/>
            <w:tcBorders>
              <w:top w:val="single" w:sz="4" w:space="0" w:color="auto"/>
              <w:left w:val="nil"/>
              <w:bottom w:val="single" w:sz="4" w:space="0" w:color="auto"/>
              <w:right w:val="single" w:sz="4" w:space="0" w:color="auto"/>
            </w:tcBorders>
            <w:shd w:val="clear" w:color="000000" w:fill="A6A6A6"/>
            <w:vAlign w:val="center"/>
          </w:tcPr>
          <w:p w:rsidR="002B13CE" w:rsidRPr="002B13CE" w:rsidRDefault="002B13CE" w:rsidP="00792B11">
            <w:pPr>
              <w:widowControl/>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存储设备</w:t>
            </w:r>
          </w:p>
        </w:tc>
        <w:tc>
          <w:tcPr>
            <w:tcW w:w="1515" w:type="dxa"/>
            <w:tcBorders>
              <w:top w:val="single" w:sz="4" w:space="0" w:color="auto"/>
              <w:left w:val="nil"/>
              <w:bottom w:val="single" w:sz="4" w:space="0" w:color="auto"/>
              <w:right w:val="single" w:sz="4" w:space="0" w:color="auto"/>
            </w:tcBorders>
            <w:shd w:val="clear" w:color="000000" w:fill="A6A6A6"/>
            <w:vAlign w:val="center"/>
          </w:tcPr>
          <w:p w:rsidR="002B13CE" w:rsidRPr="002B13CE" w:rsidRDefault="002B13CE" w:rsidP="00792B11">
            <w:pPr>
              <w:widowControl/>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 xml:space="preserve">　</w:t>
            </w:r>
          </w:p>
        </w:tc>
        <w:tc>
          <w:tcPr>
            <w:tcW w:w="1515" w:type="dxa"/>
            <w:tcBorders>
              <w:top w:val="single" w:sz="4" w:space="0" w:color="auto"/>
              <w:left w:val="nil"/>
              <w:bottom w:val="single" w:sz="4" w:space="0" w:color="auto"/>
              <w:right w:val="single" w:sz="4" w:space="0" w:color="auto"/>
            </w:tcBorders>
            <w:shd w:val="clear" w:color="000000" w:fill="A6A6A6"/>
            <w:vAlign w:val="center"/>
          </w:tcPr>
          <w:p w:rsidR="002B13CE" w:rsidRPr="002B13CE" w:rsidRDefault="002B13CE" w:rsidP="00792B11">
            <w:pPr>
              <w:widowControl/>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 xml:space="preserve">　</w:t>
            </w:r>
          </w:p>
        </w:tc>
      </w:tr>
      <w:tr w:rsidR="002B13CE" w:rsidRPr="002B13CE" w:rsidTr="00792B11">
        <w:trPr>
          <w:trHeight w:val="288"/>
        </w:trPr>
        <w:tc>
          <w:tcPr>
            <w:tcW w:w="1513" w:type="dxa"/>
            <w:tcBorders>
              <w:top w:val="nil"/>
              <w:left w:val="single" w:sz="4" w:space="0" w:color="auto"/>
              <w:bottom w:val="single" w:sz="4" w:space="0" w:color="auto"/>
              <w:right w:val="single" w:sz="4" w:space="0" w:color="auto"/>
            </w:tcBorders>
            <w:shd w:val="clear" w:color="auto" w:fill="auto"/>
            <w:vAlign w:val="center"/>
          </w:tcPr>
          <w:p w:rsidR="002B13CE" w:rsidRPr="002B13CE" w:rsidRDefault="002B13CE" w:rsidP="00792B11">
            <w:pPr>
              <w:widowControl/>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1</w:t>
            </w:r>
          </w:p>
        </w:tc>
        <w:tc>
          <w:tcPr>
            <w:tcW w:w="3855" w:type="dxa"/>
            <w:tcBorders>
              <w:top w:val="nil"/>
              <w:left w:val="nil"/>
              <w:bottom w:val="single" w:sz="4" w:space="0" w:color="auto"/>
              <w:right w:val="single" w:sz="4" w:space="0" w:color="auto"/>
            </w:tcBorders>
            <w:shd w:val="clear" w:color="auto" w:fill="auto"/>
            <w:vAlign w:val="center"/>
          </w:tcPr>
          <w:p w:rsidR="002B13CE" w:rsidRPr="002B13CE" w:rsidRDefault="002B13CE" w:rsidP="00792B11">
            <w:pPr>
              <w:widowControl/>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数据库备份一体机</w:t>
            </w:r>
          </w:p>
        </w:tc>
        <w:tc>
          <w:tcPr>
            <w:tcW w:w="1515" w:type="dxa"/>
            <w:tcBorders>
              <w:top w:val="nil"/>
              <w:left w:val="nil"/>
              <w:bottom w:val="single" w:sz="4" w:space="0" w:color="auto"/>
              <w:right w:val="single" w:sz="4" w:space="0" w:color="auto"/>
            </w:tcBorders>
            <w:shd w:val="clear" w:color="auto" w:fill="auto"/>
            <w:vAlign w:val="center"/>
          </w:tcPr>
          <w:p w:rsidR="002B13CE" w:rsidRPr="002B13CE" w:rsidRDefault="002B13CE" w:rsidP="00792B11">
            <w:pPr>
              <w:widowControl/>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2</w:t>
            </w:r>
          </w:p>
        </w:tc>
        <w:tc>
          <w:tcPr>
            <w:tcW w:w="1515" w:type="dxa"/>
            <w:tcBorders>
              <w:top w:val="nil"/>
              <w:left w:val="nil"/>
              <w:bottom w:val="single" w:sz="4" w:space="0" w:color="auto"/>
              <w:right w:val="single" w:sz="4" w:space="0" w:color="auto"/>
            </w:tcBorders>
            <w:shd w:val="clear" w:color="auto" w:fill="auto"/>
            <w:vAlign w:val="center"/>
          </w:tcPr>
          <w:p w:rsidR="002B13CE" w:rsidRPr="002B13CE" w:rsidRDefault="002B13CE" w:rsidP="00792B11">
            <w:pPr>
              <w:widowControl/>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台</w:t>
            </w:r>
          </w:p>
        </w:tc>
      </w:tr>
      <w:tr w:rsidR="002B13CE" w:rsidRPr="002B13CE" w:rsidTr="00792B11">
        <w:trPr>
          <w:trHeight w:val="288"/>
        </w:trPr>
        <w:tc>
          <w:tcPr>
            <w:tcW w:w="1513" w:type="dxa"/>
            <w:tcBorders>
              <w:top w:val="nil"/>
              <w:left w:val="single" w:sz="4" w:space="0" w:color="auto"/>
              <w:bottom w:val="single" w:sz="4" w:space="0" w:color="auto"/>
              <w:right w:val="single" w:sz="4" w:space="0" w:color="auto"/>
            </w:tcBorders>
            <w:shd w:val="clear" w:color="auto" w:fill="auto"/>
            <w:vAlign w:val="center"/>
          </w:tcPr>
          <w:p w:rsidR="002B13CE" w:rsidRPr="002B13CE" w:rsidRDefault="002B13CE" w:rsidP="00792B11">
            <w:pPr>
              <w:widowControl/>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2</w:t>
            </w:r>
          </w:p>
        </w:tc>
        <w:tc>
          <w:tcPr>
            <w:tcW w:w="3855" w:type="dxa"/>
            <w:tcBorders>
              <w:top w:val="nil"/>
              <w:left w:val="nil"/>
              <w:bottom w:val="single" w:sz="4" w:space="0" w:color="auto"/>
              <w:right w:val="single" w:sz="4" w:space="0" w:color="auto"/>
            </w:tcBorders>
            <w:shd w:val="clear" w:color="auto" w:fill="auto"/>
            <w:vAlign w:val="center"/>
          </w:tcPr>
          <w:p w:rsidR="002B13CE" w:rsidRPr="002B13CE" w:rsidRDefault="002B13CE" w:rsidP="00792B11">
            <w:pPr>
              <w:widowControl/>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HIS负载均衡</w:t>
            </w:r>
          </w:p>
        </w:tc>
        <w:tc>
          <w:tcPr>
            <w:tcW w:w="1515" w:type="dxa"/>
            <w:tcBorders>
              <w:top w:val="nil"/>
              <w:left w:val="nil"/>
              <w:bottom w:val="single" w:sz="4" w:space="0" w:color="auto"/>
              <w:right w:val="single" w:sz="4" w:space="0" w:color="auto"/>
            </w:tcBorders>
            <w:shd w:val="clear" w:color="auto" w:fill="auto"/>
            <w:vAlign w:val="center"/>
          </w:tcPr>
          <w:p w:rsidR="002B13CE" w:rsidRPr="002B13CE" w:rsidRDefault="002B13CE" w:rsidP="00792B11">
            <w:pPr>
              <w:widowControl/>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4</w:t>
            </w:r>
          </w:p>
        </w:tc>
        <w:tc>
          <w:tcPr>
            <w:tcW w:w="1515" w:type="dxa"/>
            <w:tcBorders>
              <w:top w:val="nil"/>
              <w:left w:val="nil"/>
              <w:bottom w:val="single" w:sz="4" w:space="0" w:color="auto"/>
              <w:right w:val="single" w:sz="4" w:space="0" w:color="auto"/>
            </w:tcBorders>
            <w:shd w:val="clear" w:color="auto" w:fill="auto"/>
            <w:vAlign w:val="center"/>
          </w:tcPr>
          <w:p w:rsidR="002B13CE" w:rsidRPr="002B13CE" w:rsidRDefault="002B13CE" w:rsidP="00792B11">
            <w:pPr>
              <w:widowControl/>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台</w:t>
            </w:r>
          </w:p>
        </w:tc>
      </w:tr>
      <w:tr w:rsidR="002B13CE" w:rsidRPr="002B13CE" w:rsidTr="00792B11">
        <w:trPr>
          <w:trHeight w:val="288"/>
        </w:trPr>
        <w:tc>
          <w:tcPr>
            <w:tcW w:w="1513" w:type="dxa"/>
            <w:tcBorders>
              <w:top w:val="nil"/>
              <w:left w:val="single" w:sz="4" w:space="0" w:color="auto"/>
              <w:bottom w:val="single" w:sz="4" w:space="0" w:color="auto"/>
              <w:right w:val="single" w:sz="4" w:space="0" w:color="auto"/>
            </w:tcBorders>
            <w:shd w:val="clear" w:color="auto" w:fill="auto"/>
            <w:vAlign w:val="center"/>
          </w:tcPr>
          <w:p w:rsidR="002B13CE" w:rsidRPr="002B13CE" w:rsidRDefault="002B13CE" w:rsidP="00792B11">
            <w:pPr>
              <w:widowControl/>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3</w:t>
            </w:r>
          </w:p>
        </w:tc>
        <w:tc>
          <w:tcPr>
            <w:tcW w:w="3855" w:type="dxa"/>
            <w:tcBorders>
              <w:top w:val="nil"/>
              <w:left w:val="nil"/>
              <w:bottom w:val="single" w:sz="4" w:space="0" w:color="auto"/>
              <w:right w:val="single" w:sz="4" w:space="0" w:color="auto"/>
            </w:tcBorders>
            <w:shd w:val="clear" w:color="auto" w:fill="auto"/>
            <w:vAlign w:val="center"/>
          </w:tcPr>
          <w:p w:rsidR="002B13CE" w:rsidRPr="002B13CE" w:rsidRDefault="002B13CE" w:rsidP="00792B11">
            <w:pPr>
              <w:widowControl/>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HIS光纤交换机</w:t>
            </w:r>
          </w:p>
        </w:tc>
        <w:tc>
          <w:tcPr>
            <w:tcW w:w="1515" w:type="dxa"/>
            <w:tcBorders>
              <w:top w:val="nil"/>
              <w:left w:val="nil"/>
              <w:bottom w:val="single" w:sz="4" w:space="0" w:color="auto"/>
              <w:right w:val="single" w:sz="4" w:space="0" w:color="auto"/>
            </w:tcBorders>
            <w:shd w:val="clear" w:color="auto" w:fill="auto"/>
            <w:vAlign w:val="center"/>
          </w:tcPr>
          <w:p w:rsidR="002B13CE" w:rsidRPr="002B13CE" w:rsidRDefault="002B13CE" w:rsidP="00792B11">
            <w:pPr>
              <w:widowControl/>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4</w:t>
            </w:r>
          </w:p>
        </w:tc>
        <w:tc>
          <w:tcPr>
            <w:tcW w:w="1515" w:type="dxa"/>
            <w:tcBorders>
              <w:top w:val="nil"/>
              <w:left w:val="nil"/>
              <w:bottom w:val="single" w:sz="4" w:space="0" w:color="auto"/>
              <w:right w:val="single" w:sz="4" w:space="0" w:color="auto"/>
            </w:tcBorders>
            <w:shd w:val="clear" w:color="auto" w:fill="auto"/>
            <w:vAlign w:val="center"/>
          </w:tcPr>
          <w:p w:rsidR="002B13CE" w:rsidRPr="002B13CE" w:rsidRDefault="002B13CE" w:rsidP="00792B11">
            <w:pPr>
              <w:widowControl/>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台</w:t>
            </w:r>
          </w:p>
        </w:tc>
      </w:tr>
      <w:tr w:rsidR="002B13CE" w:rsidRPr="002B13CE" w:rsidTr="00792B11">
        <w:trPr>
          <w:trHeight w:val="288"/>
        </w:trPr>
        <w:tc>
          <w:tcPr>
            <w:tcW w:w="1513" w:type="dxa"/>
            <w:tcBorders>
              <w:top w:val="nil"/>
              <w:left w:val="single" w:sz="4" w:space="0" w:color="auto"/>
              <w:bottom w:val="single" w:sz="4" w:space="0" w:color="auto"/>
              <w:right w:val="single" w:sz="4" w:space="0" w:color="auto"/>
            </w:tcBorders>
            <w:shd w:val="clear" w:color="auto" w:fill="auto"/>
            <w:vAlign w:val="center"/>
          </w:tcPr>
          <w:p w:rsidR="002B13CE" w:rsidRPr="002B13CE" w:rsidRDefault="002B13CE" w:rsidP="00792B11">
            <w:pPr>
              <w:widowControl/>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4</w:t>
            </w:r>
          </w:p>
        </w:tc>
        <w:tc>
          <w:tcPr>
            <w:tcW w:w="3855" w:type="dxa"/>
            <w:tcBorders>
              <w:top w:val="nil"/>
              <w:left w:val="nil"/>
              <w:bottom w:val="single" w:sz="4" w:space="0" w:color="auto"/>
              <w:right w:val="single" w:sz="4" w:space="0" w:color="auto"/>
            </w:tcBorders>
            <w:shd w:val="clear" w:color="auto" w:fill="auto"/>
            <w:vAlign w:val="center"/>
          </w:tcPr>
          <w:p w:rsidR="002B13CE" w:rsidRPr="002B13CE" w:rsidRDefault="002B13CE" w:rsidP="00792B11">
            <w:pPr>
              <w:widowControl/>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HIS磁盘阵列</w:t>
            </w:r>
          </w:p>
        </w:tc>
        <w:tc>
          <w:tcPr>
            <w:tcW w:w="1515" w:type="dxa"/>
            <w:tcBorders>
              <w:top w:val="nil"/>
              <w:left w:val="nil"/>
              <w:bottom w:val="single" w:sz="4" w:space="0" w:color="auto"/>
              <w:right w:val="single" w:sz="4" w:space="0" w:color="auto"/>
            </w:tcBorders>
            <w:shd w:val="clear" w:color="auto" w:fill="auto"/>
            <w:vAlign w:val="center"/>
          </w:tcPr>
          <w:p w:rsidR="002B13CE" w:rsidRPr="002B13CE" w:rsidRDefault="002B13CE" w:rsidP="00792B11">
            <w:pPr>
              <w:widowControl/>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4</w:t>
            </w:r>
          </w:p>
        </w:tc>
        <w:tc>
          <w:tcPr>
            <w:tcW w:w="1515" w:type="dxa"/>
            <w:tcBorders>
              <w:top w:val="nil"/>
              <w:left w:val="nil"/>
              <w:bottom w:val="single" w:sz="4" w:space="0" w:color="auto"/>
              <w:right w:val="single" w:sz="4" w:space="0" w:color="auto"/>
            </w:tcBorders>
            <w:shd w:val="clear" w:color="auto" w:fill="auto"/>
            <w:vAlign w:val="center"/>
          </w:tcPr>
          <w:p w:rsidR="002B13CE" w:rsidRPr="002B13CE" w:rsidRDefault="002B13CE" w:rsidP="00792B11">
            <w:pPr>
              <w:widowControl/>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台</w:t>
            </w:r>
          </w:p>
        </w:tc>
      </w:tr>
      <w:tr w:rsidR="002B13CE" w:rsidRPr="002B13CE" w:rsidTr="00792B11">
        <w:trPr>
          <w:trHeight w:val="288"/>
        </w:trPr>
        <w:tc>
          <w:tcPr>
            <w:tcW w:w="1513" w:type="dxa"/>
            <w:tcBorders>
              <w:top w:val="nil"/>
              <w:left w:val="single" w:sz="4" w:space="0" w:color="auto"/>
              <w:bottom w:val="single" w:sz="4" w:space="0" w:color="auto"/>
              <w:right w:val="single" w:sz="4" w:space="0" w:color="auto"/>
            </w:tcBorders>
            <w:shd w:val="clear" w:color="auto" w:fill="auto"/>
            <w:vAlign w:val="center"/>
          </w:tcPr>
          <w:p w:rsidR="002B13CE" w:rsidRPr="002B13CE" w:rsidRDefault="002B13CE" w:rsidP="00792B11">
            <w:pPr>
              <w:widowControl/>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5</w:t>
            </w:r>
          </w:p>
        </w:tc>
        <w:tc>
          <w:tcPr>
            <w:tcW w:w="3855" w:type="dxa"/>
            <w:tcBorders>
              <w:top w:val="nil"/>
              <w:left w:val="nil"/>
              <w:bottom w:val="single" w:sz="4" w:space="0" w:color="auto"/>
              <w:right w:val="single" w:sz="4" w:space="0" w:color="auto"/>
            </w:tcBorders>
            <w:shd w:val="clear" w:color="auto" w:fill="auto"/>
            <w:vAlign w:val="center"/>
          </w:tcPr>
          <w:p w:rsidR="002B13CE" w:rsidRPr="002B13CE" w:rsidRDefault="002B13CE" w:rsidP="00792B11">
            <w:pPr>
              <w:widowControl/>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虚拟化网关</w:t>
            </w:r>
          </w:p>
        </w:tc>
        <w:tc>
          <w:tcPr>
            <w:tcW w:w="1515" w:type="dxa"/>
            <w:tcBorders>
              <w:top w:val="nil"/>
              <w:left w:val="nil"/>
              <w:bottom w:val="single" w:sz="4" w:space="0" w:color="auto"/>
              <w:right w:val="single" w:sz="4" w:space="0" w:color="auto"/>
            </w:tcBorders>
            <w:shd w:val="clear" w:color="auto" w:fill="auto"/>
            <w:vAlign w:val="center"/>
          </w:tcPr>
          <w:p w:rsidR="002B13CE" w:rsidRPr="002B13CE" w:rsidRDefault="002B13CE" w:rsidP="00792B11">
            <w:pPr>
              <w:widowControl/>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4</w:t>
            </w:r>
          </w:p>
        </w:tc>
        <w:tc>
          <w:tcPr>
            <w:tcW w:w="1515" w:type="dxa"/>
            <w:tcBorders>
              <w:top w:val="nil"/>
              <w:left w:val="nil"/>
              <w:bottom w:val="single" w:sz="4" w:space="0" w:color="auto"/>
              <w:right w:val="single" w:sz="4" w:space="0" w:color="auto"/>
            </w:tcBorders>
            <w:shd w:val="clear" w:color="auto" w:fill="auto"/>
            <w:vAlign w:val="center"/>
          </w:tcPr>
          <w:p w:rsidR="002B13CE" w:rsidRPr="002B13CE" w:rsidRDefault="002B13CE" w:rsidP="00792B11">
            <w:pPr>
              <w:widowControl/>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台</w:t>
            </w:r>
          </w:p>
        </w:tc>
      </w:tr>
      <w:tr w:rsidR="002B13CE" w:rsidRPr="002B13CE" w:rsidTr="00792B11">
        <w:trPr>
          <w:trHeight w:val="288"/>
        </w:trPr>
        <w:tc>
          <w:tcPr>
            <w:tcW w:w="1513" w:type="dxa"/>
            <w:tcBorders>
              <w:top w:val="nil"/>
              <w:left w:val="single" w:sz="4" w:space="0" w:color="auto"/>
              <w:bottom w:val="single" w:sz="4" w:space="0" w:color="auto"/>
              <w:right w:val="single" w:sz="4" w:space="0" w:color="auto"/>
            </w:tcBorders>
            <w:shd w:val="clear" w:color="auto" w:fill="auto"/>
            <w:vAlign w:val="center"/>
          </w:tcPr>
          <w:p w:rsidR="002B13CE" w:rsidRPr="002B13CE" w:rsidRDefault="002B13CE" w:rsidP="00792B11">
            <w:pPr>
              <w:widowControl/>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6</w:t>
            </w:r>
          </w:p>
        </w:tc>
        <w:tc>
          <w:tcPr>
            <w:tcW w:w="3855" w:type="dxa"/>
            <w:tcBorders>
              <w:top w:val="nil"/>
              <w:left w:val="nil"/>
              <w:bottom w:val="single" w:sz="4" w:space="0" w:color="auto"/>
              <w:right w:val="single" w:sz="4" w:space="0" w:color="auto"/>
            </w:tcBorders>
            <w:shd w:val="clear" w:color="auto" w:fill="auto"/>
            <w:vAlign w:val="center"/>
          </w:tcPr>
          <w:p w:rsidR="002B13CE" w:rsidRPr="002B13CE" w:rsidRDefault="002B13CE" w:rsidP="00792B11">
            <w:pPr>
              <w:widowControl/>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远程数据保护</w:t>
            </w:r>
          </w:p>
        </w:tc>
        <w:tc>
          <w:tcPr>
            <w:tcW w:w="1515" w:type="dxa"/>
            <w:tcBorders>
              <w:top w:val="nil"/>
              <w:left w:val="nil"/>
              <w:bottom w:val="single" w:sz="4" w:space="0" w:color="auto"/>
              <w:right w:val="single" w:sz="4" w:space="0" w:color="auto"/>
            </w:tcBorders>
            <w:shd w:val="clear" w:color="auto" w:fill="auto"/>
            <w:vAlign w:val="center"/>
          </w:tcPr>
          <w:p w:rsidR="002B13CE" w:rsidRPr="002B13CE" w:rsidRDefault="002B13CE" w:rsidP="00792B11">
            <w:pPr>
              <w:widowControl/>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2</w:t>
            </w:r>
          </w:p>
        </w:tc>
        <w:tc>
          <w:tcPr>
            <w:tcW w:w="1515" w:type="dxa"/>
            <w:tcBorders>
              <w:top w:val="nil"/>
              <w:left w:val="nil"/>
              <w:bottom w:val="single" w:sz="4" w:space="0" w:color="auto"/>
              <w:right w:val="single" w:sz="4" w:space="0" w:color="auto"/>
            </w:tcBorders>
            <w:shd w:val="clear" w:color="auto" w:fill="auto"/>
            <w:vAlign w:val="center"/>
          </w:tcPr>
          <w:p w:rsidR="002B13CE" w:rsidRPr="002B13CE" w:rsidRDefault="002B13CE" w:rsidP="00792B11">
            <w:pPr>
              <w:widowControl/>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台</w:t>
            </w:r>
          </w:p>
        </w:tc>
      </w:tr>
      <w:tr w:rsidR="002B13CE" w:rsidRPr="002B13CE" w:rsidTr="00792B11">
        <w:trPr>
          <w:trHeight w:val="288"/>
        </w:trPr>
        <w:tc>
          <w:tcPr>
            <w:tcW w:w="1513" w:type="dxa"/>
            <w:tcBorders>
              <w:top w:val="nil"/>
              <w:left w:val="single" w:sz="4" w:space="0" w:color="auto"/>
              <w:bottom w:val="single" w:sz="4" w:space="0" w:color="auto"/>
              <w:right w:val="single" w:sz="4" w:space="0" w:color="auto"/>
            </w:tcBorders>
            <w:shd w:val="clear" w:color="auto" w:fill="auto"/>
            <w:vAlign w:val="center"/>
          </w:tcPr>
          <w:p w:rsidR="002B13CE" w:rsidRPr="002B13CE" w:rsidRDefault="002B13CE" w:rsidP="00792B11">
            <w:pPr>
              <w:widowControl/>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7</w:t>
            </w:r>
          </w:p>
        </w:tc>
        <w:tc>
          <w:tcPr>
            <w:tcW w:w="3855" w:type="dxa"/>
            <w:tcBorders>
              <w:top w:val="nil"/>
              <w:left w:val="nil"/>
              <w:bottom w:val="single" w:sz="4" w:space="0" w:color="auto"/>
              <w:right w:val="single" w:sz="4" w:space="0" w:color="auto"/>
            </w:tcBorders>
            <w:shd w:val="clear" w:color="auto" w:fill="auto"/>
            <w:vAlign w:val="center"/>
          </w:tcPr>
          <w:p w:rsidR="002B13CE" w:rsidRPr="002B13CE" w:rsidRDefault="002B13CE" w:rsidP="00792B11">
            <w:pPr>
              <w:widowControl/>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PACS光纤交换机</w:t>
            </w:r>
          </w:p>
        </w:tc>
        <w:tc>
          <w:tcPr>
            <w:tcW w:w="1515" w:type="dxa"/>
            <w:tcBorders>
              <w:top w:val="nil"/>
              <w:left w:val="nil"/>
              <w:bottom w:val="single" w:sz="4" w:space="0" w:color="auto"/>
              <w:right w:val="single" w:sz="4" w:space="0" w:color="auto"/>
            </w:tcBorders>
            <w:shd w:val="clear" w:color="auto" w:fill="auto"/>
            <w:vAlign w:val="center"/>
          </w:tcPr>
          <w:p w:rsidR="002B13CE" w:rsidRPr="002B13CE" w:rsidRDefault="002B13CE" w:rsidP="00792B11">
            <w:pPr>
              <w:widowControl/>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8</w:t>
            </w:r>
          </w:p>
        </w:tc>
        <w:tc>
          <w:tcPr>
            <w:tcW w:w="1515" w:type="dxa"/>
            <w:tcBorders>
              <w:top w:val="nil"/>
              <w:left w:val="nil"/>
              <w:bottom w:val="single" w:sz="4" w:space="0" w:color="auto"/>
              <w:right w:val="single" w:sz="4" w:space="0" w:color="auto"/>
            </w:tcBorders>
            <w:shd w:val="clear" w:color="auto" w:fill="auto"/>
            <w:vAlign w:val="center"/>
          </w:tcPr>
          <w:p w:rsidR="002B13CE" w:rsidRPr="002B13CE" w:rsidRDefault="002B13CE" w:rsidP="00792B11">
            <w:pPr>
              <w:widowControl/>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台</w:t>
            </w:r>
          </w:p>
        </w:tc>
      </w:tr>
      <w:tr w:rsidR="002B13CE" w:rsidRPr="002B13CE" w:rsidTr="00792B11">
        <w:trPr>
          <w:trHeight w:val="288"/>
        </w:trPr>
        <w:tc>
          <w:tcPr>
            <w:tcW w:w="1513" w:type="dxa"/>
            <w:tcBorders>
              <w:top w:val="nil"/>
              <w:left w:val="single" w:sz="4" w:space="0" w:color="auto"/>
              <w:bottom w:val="single" w:sz="4" w:space="0" w:color="auto"/>
              <w:right w:val="single" w:sz="4" w:space="0" w:color="auto"/>
            </w:tcBorders>
            <w:shd w:val="clear" w:color="auto" w:fill="auto"/>
            <w:vAlign w:val="center"/>
          </w:tcPr>
          <w:p w:rsidR="002B13CE" w:rsidRPr="002B13CE" w:rsidRDefault="002B13CE" w:rsidP="00792B11">
            <w:pPr>
              <w:widowControl/>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8</w:t>
            </w:r>
          </w:p>
        </w:tc>
        <w:tc>
          <w:tcPr>
            <w:tcW w:w="3855" w:type="dxa"/>
            <w:tcBorders>
              <w:top w:val="nil"/>
              <w:left w:val="nil"/>
              <w:bottom w:val="single" w:sz="4" w:space="0" w:color="auto"/>
              <w:right w:val="single" w:sz="4" w:space="0" w:color="auto"/>
            </w:tcBorders>
            <w:shd w:val="clear" w:color="auto" w:fill="auto"/>
            <w:vAlign w:val="center"/>
          </w:tcPr>
          <w:p w:rsidR="002B13CE" w:rsidRPr="002B13CE" w:rsidRDefault="002B13CE" w:rsidP="00792B11">
            <w:pPr>
              <w:widowControl/>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PACS磁盘阵列</w:t>
            </w:r>
          </w:p>
        </w:tc>
        <w:tc>
          <w:tcPr>
            <w:tcW w:w="1515" w:type="dxa"/>
            <w:tcBorders>
              <w:top w:val="nil"/>
              <w:left w:val="nil"/>
              <w:bottom w:val="single" w:sz="4" w:space="0" w:color="auto"/>
              <w:right w:val="single" w:sz="4" w:space="0" w:color="auto"/>
            </w:tcBorders>
            <w:shd w:val="clear" w:color="auto" w:fill="auto"/>
            <w:vAlign w:val="center"/>
          </w:tcPr>
          <w:p w:rsidR="002B13CE" w:rsidRPr="002B13CE" w:rsidRDefault="002B13CE" w:rsidP="00792B11">
            <w:pPr>
              <w:widowControl/>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4</w:t>
            </w:r>
          </w:p>
        </w:tc>
        <w:tc>
          <w:tcPr>
            <w:tcW w:w="1515" w:type="dxa"/>
            <w:tcBorders>
              <w:top w:val="nil"/>
              <w:left w:val="nil"/>
              <w:bottom w:val="single" w:sz="4" w:space="0" w:color="auto"/>
              <w:right w:val="single" w:sz="4" w:space="0" w:color="auto"/>
            </w:tcBorders>
            <w:shd w:val="clear" w:color="auto" w:fill="auto"/>
            <w:vAlign w:val="center"/>
          </w:tcPr>
          <w:p w:rsidR="002B13CE" w:rsidRPr="002B13CE" w:rsidRDefault="002B13CE" w:rsidP="00792B11">
            <w:pPr>
              <w:widowControl/>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台</w:t>
            </w:r>
          </w:p>
        </w:tc>
      </w:tr>
      <w:tr w:rsidR="002B13CE" w:rsidRPr="002B13CE" w:rsidTr="00792B11">
        <w:trPr>
          <w:trHeight w:val="288"/>
        </w:trPr>
        <w:tc>
          <w:tcPr>
            <w:tcW w:w="1513" w:type="dxa"/>
            <w:tcBorders>
              <w:top w:val="nil"/>
              <w:left w:val="single" w:sz="4" w:space="0" w:color="auto"/>
              <w:bottom w:val="single" w:sz="4" w:space="0" w:color="auto"/>
              <w:right w:val="single" w:sz="4" w:space="0" w:color="auto"/>
            </w:tcBorders>
            <w:shd w:val="clear" w:color="000000" w:fill="A6A6A6"/>
            <w:vAlign w:val="center"/>
          </w:tcPr>
          <w:p w:rsidR="002B13CE" w:rsidRPr="002B13CE" w:rsidRDefault="002B13CE" w:rsidP="00792B11">
            <w:pPr>
              <w:widowControl/>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五</w:t>
            </w:r>
          </w:p>
        </w:tc>
        <w:tc>
          <w:tcPr>
            <w:tcW w:w="3855" w:type="dxa"/>
            <w:tcBorders>
              <w:top w:val="nil"/>
              <w:left w:val="nil"/>
              <w:bottom w:val="single" w:sz="4" w:space="0" w:color="auto"/>
              <w:right w:val="single" w:sz="4" w:space="0" w:color="auto"/>
            </w:tcBorders>
            <w:shd w:val="clear" w:color="000000" w:fill="A6A6A6"/>
            <w:vAlign w:val="center"/>
          </w:tcPr>
          <w:p w:rsidR="002B13CE" w:rsidRPr="002B13CE" w:rsidRDefault="002B13CE" w:rsidP="00792B11">
            <w:pPr>
              <w:widowControl/>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信息系统集成</w:t>
            </w:r>
          </w:p>
        </w:tc>
        <w:tc>
          <w:tcPr>
            <w:tcW w:w="1515" w:type="dxa"/>
            <w:tcBorders>
              <w:top w:val="nil"/>
              <w:left w:val="nil"/>
              <w:bottom w:val="single" w:sz="4" w:space="0" w:color="auto"/>
              <w:right w:val="single" w:sz="4" w:space="0" w:color="auto"/>
            </w:tcBorders>
            <w:shd w:val="clear" w:color="000000" w:fill="A6A6A6"/>
            <w:vAlign w:val="center"/>
          </w:tcPr>
          <w:p w:rsidR="002B13CE" w:rsidRPr="002B13CE" w:rsidRDefault="002B13CE" w:rsidP="00792B11">
            <w:pPr>
              <w:widowControl/>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1</w:t>
            </w:r>
          </w:p>
        </w:tc>
        <w:tc>
          <w:tcPr>
            <w:tcW w:w="1515" w:type="dxa"/>
            <w:tcBorders>
              <w:top w:val="nil"/>
              <w:left w:val="nil"/>
              <w:bottom w:val="single" w:sz="4" w:space="0" w:color="auto"/>
              <w:right w:val="single" w:sz="4" w:space="0" w:color="auto"/>
            </w:tcBorders>
            <w:shd w:val="clear" w:color="000000" w:fill="A6A6A6"/>
            <w:vAlign w:val="center"/>
          </w:tcPr>
          <w:p w:rsidR="002B13CE" w:rsidRPr="002B13CE" w:rsidRDefault="002B13CE" w:rsidP="00792B11">
            <w:pPr>
              <w:widowControl/>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项</w:t>
            </w:r>
          </w:p>
        </w:tc>
      </w:tr>
    </w:tbl>
    <w:p w:rsidR="002B13CE" w:rsidRPr="002B13CE" w:rsidRDefault="002B13CE" w:rsidP="002B13CE">
      <w:pPr>
        <w:rPr>
          <w:rFonts w:ascii="仿宋" w:eastAsia="仿宋" w:hAnsi="仿宋"/>
          <w:color w:val="000000" w:themeColor="text1"/>
          <w:sz w:val="24"/>
        </w:rPr>
        <w:sectPr w:rsidR="002B13CE" w:rsidRPr="002B13CE" w:rsidSect="006B363E">
          <w:headerReference w:type="even" r:id="rId16"/>
          <w:headerReference w:type="default" r:id="rId17"/>
          <w:footerReference w:type="even" r:id="rId18"/>
          <w:footerReference w:type="default" r:id="rId19"/>
          <w:headerReference w:type="first" r:id="rId20"/>
          <w:footerReference w:type="first" r:id="rId21"/>
          <w:pgSz w:w="11906" w:h="16838"/>
          <w:pgMar w:top="1440" w:right="1800" w:bottom="1440" w:left="1800" w:header="851" w:footer="992" w:gutter="0"/>
          <w:cols w:space="720"/>
          <w:docGrid w:type="lines" w:linePitch="312"/>
        </w:sectPr>
      </w:pPr>
      <w:r w:rsidRPr="002B13CE">
        <w:rPr>
          <w:rFonts w:ascii="仿宋" w:eastAsia="仿宋" w:hAnsi="仿宋" w:hint="eastAsia"/>
          <w:color w:val="000000" w:themeColor="text1"/>
          <w:sz w:val="24"/>
        </w:rPr>
        <w:t xml:space="preserve"> </w:t>
      </w:r>
    </w:p>
    <w:p w:rsidR="002B13CE" w:rsidRPr="002B13CE" w:rsidRDefault="002B13CE" w:rsidP="002B13CE">
      <w:pPr>
        <w:pStyle w:val="2f3"/>
        <w:spacing w:after="0" w:line="360" w:lineRule="auto"/>
        <w:ind w:leftChars="0" w:left="0" w:firstLine="482"/>
        <w:rPr>
          <w:rFonts w:ascii="仿宋" w:eastAsia="仿宋" w:hAnsi="仿宋"/>
          <w:b/>
          <w:color w:val="000000" w:themeColor="text1"/>
          <w:szCs w:val="24"/>
        </w:rPr>
      </w:pPr>
      <w:r w:rsidRPr="002B13CE">
        <w:rPr>
          <w:rFonts w:ascii="仿宋" w:eastAsia="仿宋" w:hAnsi="仿宋" w:hint="eastAsia"/>
          <w:b/>
          <w:color w:val="000000" w:themeColor="text1"/>
          <w:szCs w:val="24"/>
        </w:rPr>
        <w:lastRenderedPageBreak/>
        <w:t>一、业务软件采购需求</w:t>
      </w:r>
    </w:p>
    <w:p w:rsidR="002B13CE" w:rsidRPr="002B13CE" w:rsidRDefault="002B13CE" w:rsidP="00FA46C7">
      <w:pPr>
        <w:pStyle w:val="2a"/>
        <w:widowControl/>
        <w:numPr>
          <w:ilvl w:val="1"/>
          <w:numId w:val="171"/>
        </w:numPr>
        <w:autoSpaceDE/>
        <w:autoSpaceDN/>
        <w:adjustRightInd/>
        <w:spacing w:before="0" w:line="360" w:lineRule="auto"/>
        <w:jc w:val="left"/>
        <w:rPr>
          <w:rFonts w:ascii="仿宋" w:eastAsia="仿宋" w:hAnsi="仿宋"/>
          <w:color w:val="000000" w:themeColor="text1"/>
          <w:sz w:val="24"/>
          <w:szCs w:val="24"/>
        </w:rPr>
      </w:pPr>
      <w:r w:rsidRPr="002B13CE">
        <w:rPr>
          <w:rFonts w:ascii="仿宋" w:eastAsia="仿宋" w:hAnsi="仿宋" w:hint="eastAsia"/>
          <w:color w:val="000000" w:themeColor="text1"/>
          <w:sz w:val="24"/>
          <w:szCs w:val="24"/>
        </w:rPr>
        <w:t>一体化预约平台-就诊预约</w:t>
      </w:r>
    </w:p>
    <w:p w:rsidR="002B13CE" w:rsidRPr="002B13CE" w:rsidRDefault="002B13CE" w:rsidP="002B13CE">
      <w:pPr>
        <w:pStyle w:val="affffffffff"/>
        <w:ind w:leftChars="0" w:left="0" w:firstLine="480"/>
        <w:rPr>
          <w:rFonts w:ascii="仿宋" w:eastAsia="仿宋" w:hAnsi="仿宋"/>
          <w:color w:val="000000" w:themeColor="text1"/>
        </w:rPr>
      </w:pPr>
      <w:r w:rsidRPr="002B13CE">
        <w:rPr>
          <w:rFonts w:ascii="仿宋" w:eastAsia="仿宋" w:hAnsi="仿宋" w:hint="eastAsia"/>
          <w:color w:val="000000" w:themeColor="text1"/>
        </w:rPr>
        <w:t>为患者提供实名制预约挂号服务，支持多种预约方式如：窗口、1</w:t>
      </w:r>
      <w:r w:rsidRPr="002B13CE">
        <w:rPr>
          <w:rFonts w:ascii="仿宋" w:eastAsia="仿宋" w:hAnsi="仿宋"/>
          <w:color w:val="000000" w:themeColor="text1"/>
        </w:rPr>
        <w:t>14</w:t>
      </w:r>
      <w:r w:rsidRPr="002B13CE">
        <w:rPr>
          <w:rFonts w:ascii="仿宋" w:eastAsia="仿宋" w:hAnsi="仿宋" w:hint="eastAsia"/>
          <w:color w:val="000000" w:themeColor="text1"/>
        </w:rPr>
        <w:t>平台、诊间、微信小程序公众号等方式。具体功能包括：预约挂号、预约安排、预约通知、预约报到、预约取消、预约资源同步、预约资源管理、患者信用通道功能等。</w:t>
      </w:r>
    </w:p>
    <w:p w:rsidR="002B13CE" w:rsidRPr="002B13CE" w:rsidRDefault="002B13CE" w:rsidP="00FA46C7">
      <w:pPr>
        <w:pStyle w:val="affffffffff"/>
        <w:numPr>
          <w:ilvl w:val="0"/>
          <w:numId w:val="174"/>
        </w:numPr>
        <w:ind w:leftChars="0" w:left="0" w:firstLine="480"/>
        <w:rPr>
          <w:rFonts w:ascii="仿宋" w:eastAsia="仿宋" w:hAnsi="仿宋"/>
          <w:color w:val="000000" w:themeColor="text1"/>
        </w:rPr>
      </w:pPr>
      <w:r w:rsidRPr="002B13CE">
        <w:rPr>
          <w:rFonts w:ascii="仿宋" w:eastAsia="仿宋" w:hAnsi="仿宋" w:hint="eastAsia"/>
          <w:color w:val="000000" w:themeColor="text1"/>
        </w:rPr>
        <w:t>预约挂号：患者可以进行门急诊的预约挂号，查询预约安排信息、缴纳预约保证金、接收预约通知、确认预约安排等。</w:t>
      </w:r>
    </w:p>
    <w:p w:rsidR="002B13CE" w:rsidRPr="002B13CE" w:rsidRDefault="002B13CE" w:rsidP="00FA46C7">
      <w:pPr>
        <w:pStyle w:val="affffffffff"/>
        <w:numPr>
          <w:ilvl w:val="0"/>
          <w:numId w:val="174"/>
        </w:numPr>
        <w:ind w:leftChars="0" w:left="0" w:firstLine="480"/>
        <w:rPr>
          <w:rFonts w:ascii="仿宋" w:eastAsia="仿宋" w:hAnsi="仿宋"/>
          <w:color w:val="000000" w:themeColor="text1"/>
        </w:rPr>
      </w:pPr>
      <w:r w:rsidRPr="002B13CE">
        <w:rPr>
          <w:rFonts w:ascii="仿宋" w:eastAsia="仿宋" w:hAnsi="仿宋" w:hint="eastAsia"/>
          <w:color w:val="000000" w:themeColor="text1"/>
        </w:rPr>
        <w:t>预约安排：查询预约挂号安排信息，包括：预约单号、预约时段、客户名称、预约专家、看诊科室等；</w:t>
      </w:r>
    </w:p>
    <w:p w:rsidR="002B13CE" w:rsidRPr="002B13CE" w:rsidRDefault="002B13CE" w:rsidP="00FA46C7">
      <w:pPr>
        <w:pStyle w:val="affffffffff"/>
        <w:numPr>
          <w:ilvl w:val="0"/>
          <w:numId w:val="174"/>
        </w:numPr>
        <w:ind w:leftChars="0" w:left="0" w:firstLine="480"/>
        <w:rPr>
          <w:rFonts w:ascii="仿宋" w:eastAsia="仿宋" w:hAnsi="仿宋"/>
          <w:color w:val="000000" w:themeColor="text1"/>
        </w:rPr>
      </w:pPr>
      <w:r w:rsidRPr="002B13CE">
        <w:rPr>
          <w:rFonts w:ascii="仿宋" w:eastAsia="仿宋" w:hAnsi="仿宋" w:hint="eastAsia"/>
          <w:color w:val="000000" w:themeColor="text1"/>
        </w:rPr>
        <w:t>预约通知：通过电话、手机短信、EMAIL通知患者预约安排情况微信小程序和手机应用发送通知等方式；</w:t>
      </w:r>
    </w:p>
    <w:p w:rsidR="002B13CE" w:rsidRPr="002B13CE" w:rsidRDefault="002B13CE" w:rsidP="00FA46C7">
      <w:pPr>
        <w:pStyle w:val="affffffffff"/>
        <w:numPr>
          <w:ilvl w:val="0"/>
          <w:numId w:val="174"/>
        </w:numPr>
        <w:ind w:leftChars="0" w:left="0" w:firstLine="480"/>
        <w:rPr>
          <w:rFonts w:ascii="仿宋" w:eastAsia="仿宋" w:hAnsi="仿宋"/>
          <w:color w:val="000000" w:themeColor="text1"/>
        </w:rPr>
      </w:pPr>
      <w:r w:rsidRPr="002B13CE">
        <w:rPr>
          <w:rFonts w:ascii="仿宋" w:eastAsia="仿宋" w:hAnsi="仿宋" w:hint="eastAsia"/>
          <w:color w:val="000000" w:themeColor="text1"/>
        </w:rPr>
        <w:t>预约报到：患者确认预约报到；</w:t>
      </w:r>
    </w:p>
    <w:p w:rsidR="002B13CE" w:rsidRPr="002B13CE" w:rsidRDefault="002B13CE" w:rsidP="00FA46C7">
      <w:pPr>
        <w:pStyle w:val="affffffffff"/>
        <w:numPr>
          <w:ilvl w:val="0"/>
          <w:numId w:val="174"/>
        </w:numPr>
        <w:ind w:leftChars="0" w:left="0" w:firstLine="480"/>
        <w:rPr>
          <w:rFonts w:ascii="仿宋" w:eastAsia="仿宋" w:hAnsi="仿宋"/>
          <w:color w:val="000000" w:themeColor="text1"/>
        </w:rPr>
      </w:pPr>
      <w:r w:rsidRPr="002B13CE">
        <w:rPr>
          <w:rFonts w:ascii="仿宋" w:eastAsia="仿宋" w:hAnsi="仿宋" w:hint="eastAsia"/>
          <w:color w:val="000000" w:themeColor="text1"/>
        </w:rPr>
        <w:t>预约取消:为患者取消预约；</w:t>
      </w:r>
    </w:p>
    <w:p w:rsidR="002B13CE" w:rsidRPr="002B13CE" w:rsidRDefault="002B13CE" w:rsidP="00FA46C7">
      <w:pPr>
        <w:pStyle w:val="affffffffff"/>
        <w:numPr>
          <w:ilvl w:val="0"/>
          <w:numId w:val="174"/>
        </w:numPr>
        <w:ind w:leftChars="0" w:left="0" w:firstLine="480"/>
        <w:rPr>
          <w:rFonts w:ascii="仿宋" w:eastAsia="仿宋" w:hAnsi="仿宋"/>
          <w:color w:val="000000" w:themeColor="text1"/>
        </w:rPr>
      </w:pPr>
      <w:r w:rsidRPr="002B13CE">
        <w:rPr>
          <w:rFonts w:ascii="仿宋" w:eastAsia="仿宋" w:hAnsi="仿宋" w:hint="eastAsia"/>
          <w:color w:val="000000" w:themeColor="text1"/>
        </w:rPr>
        <w:t>预约资源同步：为医生、检查、检验等科室同步预约患者资源；</w:t>
      </w:r>
    </w:p>
    <w:p w:rsidR="002B13CE" w:rsidRPr="002B13CE" w:rsidRDefault="002B13CE" w:rsidP="00FA46C7">
      <w:pPr>
        <w:pStyle w:val="affffffffff"/>
        <w:numPr>
          <w:ilvl w:val="0"/>
          <w:numId w:val="174"/>
        </w:numPr>
        <w:ind w:leftChars="0" w:left="0" w:firstLine="480"/>
        <w:rPr>
          <w:rFonts w:ascii="仿宋" w:eastAsia="仿宋" w:hAnsi="仿宋"/>
          <w:color w:val="000000" w:themeColor="text1"/>
        </w:rPr>
      </w:pPr>
      <w:r w:rsidRPr="002B13CE">
        <w:rPr>
          <w:rFonts w:ascii="仿宋" w:eastAsia="仿宋" w:hAnsi="仿宋" w:hint="eastAsia"/>
          <w:color w:val="000000" w:themeColor="text1"/>
        </w:rPr>
        <w:t>预约资源管理：管理预约资源：包括检查、检验、就诊医生等；</w:t>
      </w:r>
    </w:p>
    <w:p w:rsidR="002B13CE" w:rsidRPr="002B13CE" w:rsidRDefault="002B13CE" w:rsidP="00FA46C7">
      <w:pPr>
        <w:pStyle w:val="affffffffff"/>
        <w:numPr>
          <w:ilvl w:val="0"/>
          <w:numId w:val="174"/>
        </w:numPr>
        <w:ind w:leftChars="0" w:left="0" w:firstLine="480"/>
        <w:rPr>
          <w:rFonts w:ascii="仿宋" w:eastAsia="仿宋" w:hAnsi="仿宋"/>
          <w:color w:val="000000" w:themeColor="text1"/>
        </w:rPr>
      </w:pPr>
      <w:r w:rsidRPr="002B13CE">
        <w:rPr>
          <w:rFonts w:ascii="仿宋" w:eastAsia="仿宋" w:hAnsi="仿宋" w:hint="eastAsia"/>
          <w:color w:val="000000" w:themeColor="text1"/>
        </w:rPr>
        <w:t>患者信用通道：为患者预约报到、爽约率、失信黑名单等设置信用通道。</w:t>
      </w:r>
    </w:p>
    <w:p w:rsidR="002B13CE" w:rsidRPr="002B13CE" w:rsidRDefault="002B13CE" w:rsidP="00FA46C7">
      <w:pPr>
        <w:pStyle w:val="2a"/>
        <w:widowControl/>
        <w:numPr>
          <w:ilvl w:val="1"/>
          <w:numId w:val="171"/>
        </w:numPr>
        <w:autoSpaceDE/>
        <w:autoSpaceDN/>
        <w:adjustRightInd/>
        <w:spacing w:before="0" w:line="360" w:lineRule="auto"/>
        <w:jc w:val="left"/>
        <w:rPr>
          <w:rFonts w:ascii="仿宋" w:eastAsia="仿宋" w:hAnsi="仿宋"/>
          <w:color w:val="000000" w:themeColor="text1"/>
          <w:sz w:val="24"/>
          <w:szCs w:val="24"/>
        </w:rPr>
      </w:pPr>
      <w:r w:rsidRPr="002B13CE">
        <w:rPr>
          <w:rFonts w:ascii="仿宋" w:eastAsia="仿宋" w:hAnsi="仿宋" w:hint="eastAsia"/>
          <w:color w:val="000000" w:themeColor="text1"/>
          <w:sz w:val="24"/>
          <w:szCs w:val="24"/>
        </w:rPr>
        <w:t>一体化预约平台-住院预约</w:t>
      </w:r>
    </w:p>
    <w:p w:rsidR="002B13CE" w:rsidRPr="002B13CE" w:rsidRDefault="002B13CE" w:rsidP="00FA46C7">
      <w:pPr>
        <w:pStyle w:val="affffffffff"/>
        <w:numPr>
          <w:ilvl w:val="0"/>
          <w:numId w:val="175"/>
        </w:numPr>
        <w:ind w:leftChars="0" w:left="0" w:firstLine="480"/>
        <w:rPr>
          <w:rFonts w:ascii="仿宋" w:eastAsia="仿宋" w:hAnsi="仿宋"/>
          <w:color w:val="000000" w:themeColor="text1"/>
        </w:rPr>
      </w:pPr>
      <w:r w:rsidRPr="002B13CE">
        <w:rPr>
          <w:rFonts w:ascii="仿宋" w:eastAsia="仿宋" w:hAnsi="仿宋" w:hint="eastAsia"/>
          <w:color w:val="000000" w:themeColor="text1"/>
        </w:rPr>
        <w:t xml:space="preserve">门诊医生开立住院证，医生填写住院科室、意向病区等信息，完成住院证的开立。 </w:t>
      </w:r>
    </w:p>
    <w:p w:rsidR="002B13CE" w:rsidRPr="002B13CE" w:rsidRDefault="002B13CE" w:rsidP="00FA46C7">
      <w:pPr>
        <w:pStyle w:val="affffffffff"/>
        <w:numPr>
          <w:ilvl w:val="0"/>
          <w:numId w:val="175"/>
        </w:numPr>
        <w:ind w:leftChars="0" w:left="0" w:firstLine="480"/>
        <w:rPr>
          <w:rFonts w:ascii="仿宋" w:eastAsia="仿宋" w:hAnsi="仿宋"/>
          <w:color w:val="000000" w:themeColor="text1"/>
        </w:rPr>
      </w:pPr>
      <w:r w:rsidRPr="002B13CE">
        <w:rPr>
          <w:rFonts w:ascii="仿宋" w:eastAsia="仿宋" w:hAnsi="仿宋" w:hint="eastAsia"/>
          <w:color w:val="000000" w:themeColor="text1"/>
        </w:rPr>
        <w:t>开住院证后，病人需先到</w:t>
      </w:r>
      <w:r w:rsidRPr="002B13CE">
        <w:rPr>
          <w:rFonts w:ascii="仿宋" w:eastAsia="仿宋" w:hAnsi="仿宋" w:hint="eastAsia"/>
          <w:color w:val="000000" w:themeColor="text1"/>
          <w:u w:val="single"/>
        </w:rPr>
        <w:t>床管中心</w:t>
      </w:r>
      <w:r w:rsidRPr="002B13CE">
        <w:rPr>
          <w:rFonts w:ascii="仿宋" w:eastAsia="仿宋" w:hAnsi="仿宋" w:hint="eastAsia"/>
          <w:color w:val="000000" w:themeColor="text1"/>
        </w:rPr>
        <w:t>进行登记，</w:t>
      </w:r>
      <w:r w:rsidRPr="002B13CE">
        <w:rPr>
          <w:rFonts w:ascii="仿宋" w:eastAsia="仿宋" w:hAnsi="仿宋" w:hint="eastAsia"/>
          <w:color w:val="000000" w:themeColor="text1"/>
          <w:u w:val="single"/>
        </w:rPr>
        <w:t>管床中心</w:t>
      </w:r>
      <w:r w:rsidRPr="002B13CE">
        <w:rPr>
          <w:rFonts w:ascii="仿宋" w:eastAsia="仿宋" w:hAnsi="仿宋" w:hint="eastAsia"/>
          <w:color w:val="000000" w:themeColor="text1"/>
        </w:rPr>
        <w:t>操作人员对每个患者进行床位安排，同时可以对已预约床位的患者进行取消、调整操作。</w:t>
      </w:r>
    </w:p>
    <w:p w:rsidR="002B13CE" w:rsidRPr="002B13CE" w:rsidRDefault="002B13CE" w:rsidP="00FA46C7">
      <w:pPr>
        <w:pStyle w:val="affffffffff"/>
        <w:numPr>
          <w:ilvl w:val="0"/>
          <w:numId w:val="175"/>
        </w:numPr>
        <w:ind w:leftChars="0" w:left="0" w:firstLine="480"/>
        <w:rPr>
          <w:rFonts w:ascii="仿宋" w:eastAsia="仿宋" w:hAnsi="仿宋"/>
          <w:color w:val="000000" w:themeColor="text1"/>
        </w:rPr>
      </w:pPr>
      <w:r w:rsidRPr="002B13CE">
        <w:rPr>
          <w:rFonts w:ascii="仿宋" w:eastAsia="仿宋" w:hAnsi="仿宋" w:hint="eastAsia"/>
          <w:color w:val="000000" w:themeColor="text1"/>
        </w:rPr>
        <w:t>对于正常入院的病人，在进行床位预约时，可以按照床位进行预约，对于日间手术的病人，可以按照日期进行预约。</w:t>
      </w:r>
    </w:p>
    <w:p w:rsidR="002B13CE" w:rsidRPr="002B13CE" w:rsidRDefault="002B13CE" w:rsidP="00FA46C7">
      <w:pPr>
        <w:pStyle w:val="affffffffff"/>
        <w:numPr>
          <w:ilvl w:val="0"/>
          <w:numId w:val="175"/>
        </w:numPr>
        <w:ind w:leftChars="0" w:left="0" w:firstLine="480"/>
        <w:rPr>
          <w:rFonts w:ascii="仿宋" w:eastAsia="仿宋" w:hAnsi="仿宋"/>
          <w:color w:val="000000" w:themeColor="text1"/>
        </w:rPr>
      </w:pPr>
      <w:r w:rsidRPr="002B13CE">
        <w:rPr>
          <w:rFonts w:ascii="仿宋" w:eastAsia="仿宋" w:hAnsi="仿宋" w:hint="eastAsia"/>
          <w:color w:val="000000" w:themeColor="text1"/>
        </w:rPr>
        <w:t>支持打印住院预约通知单并支持通过短信或小程序推送到给患者。</w:t>
      </w:r>
    </w:p>
    <w:p w:rsidR="002B13CE" w:rsidRPr="002B13CE" w:rsidRDefault="002B13CE" w:rsidP="00FA46C7">
      <w:pPr>
        <w:pStyle w:val="affffffffff"/>
        <w:numPr>
          <w:ilvl w:val="0"/>
          <w:numId w:val="175"/>
        </w:numPr>
        <w:ind w:leftChars="0" w:left="0" w:firstLine="480"/>
        <w:rPr>
          <w:rFonts w:ascii="仿宋" w:eastAsia="仿宋" w:hAnsi="仿宋"/>
          <w:color w:val="000000" w:themeColor="text1"/>
        </w:rPr>
      </w:pPr>
      <w:r w:rsidRPr="002B13CE">
        <w:rPr>
          <w:rFonts w:ascii="仿宋" w:eastAsia="仿宋" w:hAnsi="仿宋" w:hint="eastAsia"/>
          <w:color w:val="000000" w:themeColor="text1"/>
        </w:rPr>
        <w:t>支持查看病区三个月内未登记的住院证记录，可查看到患者的住院预约状态等信息。</w:t>
      </w:r>
    </w:p>
    <w:p w:rsidR="002B13CE" w:rsidRPr="002B13CE" w:rsidRDefault="002B13CE" w:rsidP="00FA46C7">
      <w:pPr>
        <w:pStyle w:val="affffffffff"/>
        <w:numPr>
          <w:ilvl w:val="0"/>
          <w:numId w:val="175"/>
        </w:numPr>
        <w:ind w:leftChars="0" w:left="0" w:firstLine="480"/>
        <w:rPr>
          <w:rFonts w:ascii="仿宋" w:eastAsia="仿宋" w:hAnsi="仿宋"/>
          <w:color w:val="000000" w:themeColor="text1"/>
        </w:rPr>
      </w:pPr>
      <w:r w:rsidRPr="002B13CE">
        <w:rPr>
          <w:rFonts w:ascii="仿宋" w:eastAsia="仿宋" w:hAnsi="仿宋" w:hint="eastAsia"/>
          <w:color w:val="000000" w:themeColor="text1"/>
        </w:rPr>
        <w:t>支持跨病区床位预约，床管中心能进行 “本科室病区”、“其他允许病区”、“无收治限制”的预约。</w:t>
      </w:r>
    </w:p>
    <w:p w:rsidR="002B13CE" w:rsidRPr="002B13CE" w:rsidRDefault="002B13CE" w:rsidP="00FA46C7">
      <w:pPr>
        <w:pStyle w:val="2a"/>
        <w:widowControl/>
        <w:numPr>
          <w:ilvl w:val="1"/>
          <w:numId w:val="171"/>
        </w:numPr>
        <w:autoSpaceDE/>
        <w:autoSpaceDN/>
        <w:adjustRightInd/>
        <w:spacing w:before="0" w:line="360" w:lineRule="auto"/>
        <w:jc w:val="left"/>
        <w:rPr>
          <w:rFonts w:ascii="仿宋" w:eastAsia="仿宋" w:hAnsi="仿宋"/>
          <w:color w:val="000000" w:themeColor="text1"/>
          <w:sz w:val="24"/>
          <w:szCs w:val="24"/>
        </w:rPr>
      </w:pPr>
      <w:r w:rsidRPr="002B13CE">
        <w:rPr>
          <w:rFonts w:ascii="仿宋" w:eastAsia="仿宋" w:hAnsi="仿宋" w:hint="eastAsia"/>
          <w:color w:val="000000" w:themeColor="text1"/>
          <w:sz w:val="24"/>
          <w:szCs w:val="24"/>
        </w:rPr>
        <w:lastRenderedPageBreak/>
        <w:t>一体化预约平台-化验预约</w:t>
      </w:r>
    </w:p>
    <w:p w:rsidR="002B13CE" w:rsidRPr="002B13CE" w:rsidRDefault="002B13CE" w:rsidP="002B13CE">
      <w:pPr>
        <w:pStyle w:val="affffffffff"/>
        <w:ind w:leftChars="0" w:left="0" w:firstLine="480"/>
        <w:rPr>
          <w:rFonts w:ascii="仿宋" w:eastAsia="仿宋" w:hAnsi="仿宋"/>
          <w:color w:val="000000" w:themeColor="text1"/>
        </w:rPr>
      </w:pPr>
      <w:r w:rsidRPr="002B13CE">
        <w:rPr>
          <w:rFonts w:ascii="仿宋" w:eastAsia="仿宋" w:hAnsi="仿宋" w:hint="eastAsia"/>
          <w:color w:val="000000" w:themeColor="text1"/>
        </w:rPr>
        <w:t>检验预约模块可优化医院病人的就诊流程，提高检验科室的设备利用率。涵盖的科室有免疫室，微生物室，生化室、分子生物室、临检室、急诊检验等检验科室。主要功能如下：</w:t>
      </w:r>
    </w:p>
    <w:p w:rsidR="002B13CE" w:rsidRPr="002B13CE" w:rsidRDefault="002B13CE" w:rsidP="00FA46C7">
      <w:pPr>
        <w:pStyle w:val="affffffffff"/>
        <w:numPr>
          <w:ilvl w:val="0"/>
          <w:numId w:val="176"/>
        </w:numPr>
        <w:ind w:leftChars="0" w:left="0" w:firstLine="480"/>
        <w:rPr>
          <w:rFonts w:ascii="仿宋" w:eastAsia="仿宋" w:hAnsi="仿宋"/>
          <w:color w:val="000000" w:themeColor="text1"/>
        </w:rPr>
      </w:pPr>
      <w:r w:rsidRPr="002B13CE">
        <w:rPr>
          <w:rFonts w:ascii="仿宋" w:eastAsia="仿宋" w:hAnsi="仿宋" w:hint="eastAsia"/>
          <w:color w:val="000000" w:themeColor="text1"/>
        </w:rPr>
        <w:t>服务台预约</w:t>
      </w:r>
    </w:p>
    <w:p w:rsidR="002B13CE" w:rsidRPr="002B13CE" w:rsidRDefault="002B13CE" w:rsidP="00FA46C7">
      <w:pPr>
        <w:pStyle w:val="affffffffff"/>
        <w:numPr>
          <w:ilvl w:val="0"/>
          <w:numId w:val="177"/>
        </w:numPr>
        <w:ind w:leftChars="0" w:left="0" w:firstLine="480"/>
        <w:rPr>
          <w:rFonts w:ascii="仿宋" w:eastAsia="仿宋" w:hAnsi="仿宋"/>
          <w:color w:val="000000" w:themeColor="text1"/>
        </w:rPr>
      </w:pPr>
      <w:r w:rsidRPr="002B13CE">
        <w:rPr>
          <w:rFonts w:ascii="仿宋" w:eastAsia="仿宋" w:hAnsi="仿宋" w:hint="eastAsia"/>
          <w:color w:val="000000" w:themeColor="text1"/>
        </w:rPr>
        <w:t>预约窗口的医护人员根据患者就诊卡等信息查询申请信息进入预约界面。</w:t>
      </w:r>
    </w:p>
    <w:p w:rsidR="002B13CE" w:rsidRPr="002B13CE" w:rsidRDefault="002B13CE" w:rsidP="00FA46C7">
      <w:pPr>
        <w:pStyle w:val="affffffffff"/>
        <w:numPr>
          <w:ilvl w:val="0"/>
          <w:numId w:val="177"/>
        </w:numPr>
        <w:ind w:leftChars="0" w:left="0" w:firstLine="480"/>
        <w:rPr>
          <w:rFonts w:ascii="仿宋" w:eastAsia="仿宋" w:hAnsi="仿宋"/>
          <w:color w:val="000000" w:themeColor="text1"/>
        </w:rPr>
      </w:pPr>
      <w:r w:rsidRPr="002B13CE">
        <w:rPr>
          <w:rFonts w:ascii="仿宋" w:eastAsia="仿宋" w:hAnsi="仿宋"/>
          <w:color w:val="000000" w:themeColor="text1"/>
        </w:rPr>
        <w:t>预约界面</w:t>
      </w:r>
      <w:r w:rsidRPr="002B13CE">
        <w:rPr>
          <w:rFonts w:ascii="仿宋" w:eastAsia="仿宋" w:hAnsi="仿宋" w:hint="eastAsia"/>
          <w:color w:val="000000" w:themeColor="text1"/>
        </w:rPr>
        <w:t>自动</w:t>
      </w:r>
      <w:r w:rsidRPr="002B13CE">
        <w:rPr>
          <w:rFonts w:ascii="仿宋" w:eastAsia="仿宋" w:hAnsi="仿宋"/>
          <w:color w:val="000000" w:themeColor="text1"/>
        </w:rPr>
        <w:t>展示最近几天的可用的预约资源时间段信息</w:t>
      </w:r>
      <w:r w:rsidRPr="002B13CE">
        <w:rPr>
          <w:rFonts w:ascii="仿宋" w:eastAsia="仿宋" w:hAnsi="仿宋" w:hint="eastAsia"/>
          <w:color w:val="000000" w:themeColor="text1"/>
        </w:rPr>
        <w:t>，</w:t>
      </w:r>
      <w:r w:rsidRPr="002B13CE">
        <w:rPr>
          <w:rFonts w:ascii="仿宋" w:eastAsia="仿宋" w:hAnsi="仿宋"/>
          <w:color w:val="000000" w:themeColor="text1"/>
        </w:rPr>
        <w:t>选择患者合适的时间段就行预约</w:t>
      </w:r>
      <w:r w:rsidRPr="002B13CE">
        <w:rPr>
          <w:rFonts w:ascii="仿宋" w:eastAsia="仿宋" w:hAnsi="仿宋" w:hint="eastAsia"/>
          <w:color w:val="000000" w:themeColor="text1"/>
        </w:rPr>
        <w:t>，也可重新选择合适的日期进行预约。预约完成后也可以取消预约。</w:t>
      </w:r>
    </w:p>
    <w:p w:rsidR="002B13CE" w:rsidRPr="002B13CE" w:rsidRDefault="002B13CE" w:rsidP="00FA46C7">
      <w:pPr>
        <w:pStyle w:val="affffffffff"/>
        <w:numPr>
          <w:ilvl w:val="0"/>
          <w:numId w:val="177"/>
        </w:numPr>
        <w:ind w:leftChars="0" w:left="0" w:firstLine="480"/>
        <w:rPr>
          <w:rFonts w:ascii="仿宋" w:eastAsia="仿宋" w:hAnsi="仿宋"/>
          <w:color w:val="000000" w:themeColor="text1"/>
        </w:rPr>
      </w:pPr>
      <w:r w:rsidRPr="002B13CE">
        <w:rPr>
          <w:rFonts w:ascii="仿宋" w:eastAsia="仿宋" w:hAnsi="仿宋" w:hint="eastAsia"/>
          <w:color w:val="000000" w:themeColor="text1"/>
        </w:rPr>
        <w:t>支持查看申请单信息，病史及临床所见、临床诊断以及检验目的等；支持查看患者历史检验信息。</w:t>
      </w:r>
    </w:p>
    <w:p w:rsidR="002B13CE" w:rsidRPr="002B13CE" w:rsidRDefault="002B13CE" w:rsidP="00FA46C7">
      <w:pPr>
        <w:pStyle w:val="affffffffff"/>
        <w:numPr>
          <w:ilvl w:val="0"/>
          <w:numId w:val="177"/>
        </w:numPr>
        <w:ind w:leftChars="0" w:left="0" w:firstLine="480"/>
        <w:rPr>
          <w:rFonts w:ascii="仿宋" w:eastAsia="仿宋" w:hAnsi="仿宋"/>
          <w:color w:val="000000" w:themeColor="text1"/>
        </w:rPr>
      </w:pPr>
      <w:r w:rsidRPr="002B13CE">
        <w:rPr>
          <w:rFonts w:ascii="仿宋" w:eastAsia="仿宋" w:hAnsi="仿宋" w:hint="eastAsia"/>
          <w:color w:val="000000" w:themeColor="text1"/>
        </w:rPr>
        <w:t>支持对资源预约数量和使用情况的查看和统计。</w:t>
      </w:r>
    </w:p>
    <w:p w:rsidR="002B13CE" w:rsidRPr="002B13CE" w:rsidRDefault="002B13CE" w:rsidP="00FA46C7">
      <w:pPr>
        <w:pStyle w:val="affffffffff"/>
        <w:numPr>
          <w:ilvl w:val="0"/>
          <w:numId w:val="177"/>
        </w:numPr>
        <w:ind w:leftChars="0" w:left="0" w:firstLine="480"/>
        <w:rPr>
          <w:rFonts w:ascii="仿宋" w:eastAsia="仿宋" w:hAnsi="仿宋"/>
          <w:color w:val="000000" w:themeColor="text1"/>
        </w:rPr>
      </w:pPr>
      <w:r w:rsidRPr="002B13CE">
        <w:rPr>
          <w:rFonts w:ascii="仿宋" w:eastAsia="仿宋" w:hAnsi="仿宋" w:hint="eastAsia"/>
          <w:color w:val="000000" w:themeColor="text1"/>
        </w:rPr>
        <w:t>支持检验申请的操作记录查询，从申请到预约、修改预约、取消预约、登记报到、检验完成、出报告等全流程监控。</w:t>
      </w:r>
    </w:p>
    <w:p w:rsidR="002B13CE" w:rsidRPr="002B13CE" w:rsidRDefault="002B13CE" w:rsidP="00FA46C7">
      <w:pPr>
        <w:pStyle w:val="affffffffff"/>
        <w:numPr>
          <w:ilvl w:val="0"/>
          <w:numId w:val="176"/>
        </w:numPr>
        <w:ind w:leftChars="0" w:left="0" w:firstLine="480"/>
        <w:rPr>
          <w:rFonts w:ascii="仿宋" w:eastAsia="仿宋" w:hAnsi="仿宋"/>
          <w:color w:val="000000" w:themeColor="text1"/>
        </w:rPr>
      </w:pPr>
      <w:r w:rsidRPr="002B13CE">
        <w:rPr>
          <w:rFonts w:ascii="仿宋" w:eastAsia="仿宋" w:hAnsi="仿宋" w:hint="eastAsia"/>
          <w:color w:val="000000" w:themeColor="text1"/>
        </w:rPr>
        <w:t>自动预约</w:t>
      </w:r>
    </w:p>
    <w:p w:rsidR="002B13CE" w:rsidRPr="002B13CE" w:rsidRDefault="002B13CE" w:rsidP="00FA46C7">
      <w:pPr>
        <w:pStyle w:val="affffffffff"/>
        <w:numPr>
          <w:ilvl w:val="0"/>
          <w:numId w:val="178"/>
        </w:numPr>
        <w:ind w:leftChars="0" w:left="0" w:firstLine="480"/>
        <w:rPr>
          <w:rFonts w:ascii="仿宋" w:eastAsia="仿宋" w:hAnsi="仿宋"/>
          <w:color w:val="000000" w:themeColor="text1"/>
        </w:rPr>
      </w:pPr>
      <w:r w:rsidRPr="002B13CE">
        <w:rPr>
          <w:rFonts w:ascii="仿宋" w:eastAsia="仿宋" w:hAnsi="仿宋"/>
          <w:color w:val="000000" w:themeColor="text1"/>
        </w:rPr>
        <w:t>根据时间规则</w:t>
      </w:r>
      <w:r w:rsidRPr="002B13CE">
        <w:rPr>
          <w:rFonts w:ascii="仿宋" w:eastAsia="仿宋" w:hAnsi="仿宋" w:hint="eastAsia"/>
          <w:color w:val="000000" w:themeColor="text1"/>
        </w:rPr>
        <w:t>、</w:t>
      </w:r>
      <w:r w:rsidRPr="002B13CE">
        <w:rPr>
          <w:rFonts w:ascii="仿宋" w:eastAsia="仿宋" w:hAnsi="仿宋"/>
          <w:color w:val="000000" w:themeColor="text1"/>
        </w:rPr>
        <w:t>医学知识库规则</w:t>
      </w:r>
      <w:r w:rsidRPr="002B13CE">
        <w:rPr>
          <w:rFonts w:ascii="仿宋" w:eastAsia="仿宋" w:hAnsi="仿宋" w:hint="eastAsia"/>
          <w:color w:val="000000" w:themeColor="text1"/>
        </w:rPr>
        <w:t>，一键式自动批量预约患者的所有检验，智能规避检验时间冲突或医疗规则冲突。</w:t>
      </w:r>
    </w:p>
    <w:p w:rsidR="002B13CE" w:rsidRPr="002B13CE" w:rsidRDefault="002B13CE" w:rsidP="00FA46C7">
      <w:pPr>
        <w:pStyle w:val="affffffffff"/>
        <w:numPr>
          <w:ilvl w:val="0"/>
          <w:numId w:val="178"/>
        </w:numPr>
        <w:ind w:leftChars="0" w:left="0" w:firstLine="480"/>
        <w:rPr>
          <w:rFonts w:ascii="仿宋" w:eastAsia="仿宋" w:hAnsi="仿宋"/>
          <w:color w:val="000000" w:themeColor="text1"/>
        </w:rPr>
      </w:pPr>
      <w:r w:rsidRPr="002B13CE">
        <w:rPr>
          <w:rFonts w:ascii="仿宋" w:eastAsia="仿宋" w:hAnsi="仿宋" w:hint="eastAsia"/>
          <w:color w:val="000000" w:themeColor="text1"/>
        </w:rPr>
        <w:t>根据制定的规则，自动分配合适的检验时间，减轻医护人员工作量，减少患者排队次数。</w:t>
      </w:r>
    </w:p>
    <w:p w:rsidR="002B13CE" w:rsidRPr="002B13CE" w:rsidRDefault="002B13CE" w:rsidP="00FA46C7">
      <w:pPr>
        <w:pStyle w:val="affffffffff"/>
        <w:numPr>
          <w:ilvl w:val="0"/>
          <w:numId w:val="178"/>
        </w:numPr>
        <w:ind w:leftChars="0" w:left="0" w:firstLine="480"/>
        <w:rPr>
          <w:rFonts w:ascii="仿宋" w:eastAsia="仿宋" w:hAnsi="仿宋"/>
          <w:color w:val="000000" w:themeColor="text1"/>
        </w:rPr>
      </w:pPr>
      <w:r w:rsidRPr="002B13CE">
        <w:rPr>
          <w:rFonts w:ascii="仿宋" w:eastAsia="仿宋" w:hAnsi="仿宋" w:hint="eastAsia"/>
          <w:color w:val="000000" w:themeColor="text1"/>
        </w:rPr>
        <w:t>患者的多项检验在不冲突的情况下自动安排在同一天检验，减少患者来往医院次数。</w:t>
      </w:r>
      <w:r w:rsidRPr="002B13CE">
        <w:rPr>
          <w:rFonts w:ascii="仿宋" w:eastAsia="仿宋" w:hAnsi="仿宋"/>
          <w:color w:val="000000" w:themeColor="text1"/>
        </w:rPr>
        <w:t xml:space="preserve"> </w:t>
      </w:r>
    </w:p>
    <w:p w:rsidR="002B13CE" w:rsidRPr="002B13CE" w:rsidRDefault="002B13CE" w:rsidP="00FA46C7">
      <w:pPr>
        <w:pStyle w:val="affffffffff"/>
        <w:numPr>
          <w:ilvl w:val="0"/>
          <w:numId w:val="176"/>
        </w:numPr>
        <w:ind w:leftChars="0" w:left="0" w:firstLine="480"/>
        <w:rPr>
          <w:rFonts w:ascii="仿宋" w:eastAsia="仿宋" w:hAnsi="仿宋"/>
          <w:color w:val="000000" w:themeColor="text1"/>
        </w:rPr>
      </w:pPr>
      <w:r w:rsidRPr="002B13CE">
        <w:rPr>
          <w:rFonts w:ascii="仿宋" w:eastAsia="仿宋" w:hAnsi="仿宋" w:hint="eastAsia"/>
          <w:color w:val="000000" w:themeColor="text1"/>
        </w:rPr>
        <w:t>诊间预约</w:t>
      </w:r>
    </w:p>
    <w:p w:rsidR="002B13CE" w:rsidRPr="002B13CE" w:rsidRDefault="002B13CE" w:rsidP="00FA46C7">
      <w:pPr>
        <w:pStyle w:val="affffffffff"/>
        <w:numPr>
          <w:ilvl w:val="0"/>
          <w:numId w:val="179"/>
        </w:numPr>
        <w:ind w:leftChars="0" w:left="0" w:firstLine="480"/>
        <w:rPr>
          <w:rFonts w:ascii="仿宋" w:eastAsia="仿宋" w:hAnsi="仿宋"/>
          <w:color w:val="000000" w:themeColor="text1"/>
        </w:rPr>
      </w:pPr>
      <w:r w:rsidRPr="002B13CE">
        <w:rPr>
          <w:rFonts w:ascii="仿宋" w:eastAsia="仿宋" w:hAnsi="仿宋"/>
          <w:color w:val="000000" w:themeColor="text1"/>
        </w:rPr>
        <w:t>开完</w:t>
      </w:r>
      <w:r w:rsidRPr="002B13CE">
        <w:rPr>
          <w:rFonts w:ascii="仿宋" w:eastAsia="仿宋" w:hAnsi="仿宋" w:hint="eastAsia"/>
          <w:color w:val="000000" w:themeColor="text1"/>
        </w:rPr>
        <w:t>检验</w:t>
      </w:r>
      <w:r w:rsidRPr="002B13CE">
        <w:rPr>
          <w:rFonts w:ascii="仿宋" w:eastAsia="仿宋" w:hAnsi="仿宋"/>
          <w:color w:val="000000" w:themeColor="text1"/>
        </w:rPr>
        <w:t>申请后</w:t>
      </w:r>
      <w:r w:rsidRPr="002B13CE">
        <w:rPr>
          <w:rFonts w:ascii="仿宋" w:eastAsia="仿宋" w:hAnsi="仿宋" w:hint="eastAsia"/>
          <w:color w:val="000000" w:themeColor="text1"/>
        </w:rPr>
        <w:t>，</w:t>
      </w:r>
      <w:r w:rsidRPr="002B13CE">
        <w:rPr>
          <w:rFonts w:ascii="仿宋" w:eastAsia="仿宋" w:hAnsi="仿宋"/>
          <w:color w:val="000000" w:themeColor="text1"/>
        </w:rPr>
        <w:t>弹出诊间预约界面进行</w:t>
      </w:r>
      <w:r w:rsidRPr="002B13CE">
        <w:rPr>
          <w:rFonts w:ascii="仿宋" w:eastAsia="仿宋" w:hAnsi="仿宋" w:hint="eastAsia"/>
          <w:color w:val="000000" w:themeColor="text1"/>
        </w:rPr>
        <w:t>预约，系统默认匹配、推荐预约资源。</w:t>
      </w:r>
    </w:p>
    <w:p w:rsidR="002B13CE" w:rsidRPr="002B13CE" w:rsidRDefault="002B13CE" w:rsidP="00FA46C7">
      <w:pPr>
        <w:pStyle w:val="affffffffff"/>
        <w:numPr>
          <w:ilvl w:val="0"/>
          <w:numId w:val="179"/>
        </w:numPr>
        <w:ind w:leftChars="0" w:left="0" w:firstLine="480"/>
        <w:rPr>
          <w:rFonts w:ascii="仿宋" w:eastAsia="仿宋" w:hAnsi="仿宋"/>
          <w:color w:val="000000" w:themeColor="text1"/>
        </w:rPr>
      </w:pPr>
      <w:r w:rsidRPr="002B13CE">
        <w:rPr>
          <w:rFonts w:ascii="仿宋" w:eastAsia="仿宋" w:hAnsi="仿宋"/>
          <w:color w:val="000000" w:themeColor="text1"/>
        </w:rPr>
        <w:t>诊间预约界面展示可用的预约时间段信息</w:t>
      </w:r>
      <w:r w:rsidRPr="002B13CE">
        <w:rPr>
          <w:rFonts w:ascii="仿宋" w:eastAsia="仿宋" w:hAnsi="仿宋" w:hint="eastAsia"/>
          <w:color w:val="000000" w:themeColor="text1"/>
        </w:rPr>
        <w:t>，默认选中推荐的最早的预约资源，还可</w:t>
      </w:r>
      <w:r w:rsidRPr="002B13CE">
        <w:rPr>
          <w:rFonts w:ascii="仿宋" w:eastAsia="仿宋" w:hAnsi="仿宋"/>
          <w:color w:val="000000" w:themeColor="text1"/>
        </w:rPr>
        <w:t>根据</w:t>
      </w:r>
      <w:r w:rsidRPr="002B13CE">
        <w:rPr>
          <w:rFonts w:ascii="仿宋" w:eastAsia="仿宋" w:hAnsi="仿宋" w:hint="eastAsia"/>
          <w:color w:val="000000" w:themeColor="text1"/>
        </w:rPr>
        <w:t>实际情况询问患者或者相应的治疗安排进行检验资源的预约。</w:t>
      </w:r>
    </w:p>
    <w:p w:rsidR="002B13CE" w:rsidRPr="002B13CE" w:rsidRDefault="002B13CE" w:rsidP="00FA46C7">
      <w:pPr>
        <w:pStyle w:val="affffffffff"/>
        <w:numPr>
          <w:ilvl w:val="0"/>
          <w:numId w:val="179"/>
        </w:numPr>
        <w:ind w:leftChars="0" w:left="0" w:firstLine="480"/>
        <w:rPr>
          <w:rFonts w:ascii="仿宋" w:eastAsia="仿宋" w:hAnsi="仿宋"/>
          <w:color w:val="000000" w:themeColor="text1"/>
        </w:rPr>
      </w:pPr>
      <w:r w:rsidRPr="002B13CE">
        <w:rPr>
          <w:rFonts w:ascii="仿宋" w:eastAsia="仿宋" w:hAnsi="仿宋" w:hint="eastAsia"/>
          <w:color w:val="000000" w:themeColor="text1"/>
        </w:rPr>
        <w:t>可以</w:t>
      </w:r>
      <w:r w:rsidRPr="002B13CE">
        <w:rPr>
          <w:rFonts w:ascii="仿宋" w:eastAsia="仿宋" w:hAnsi="仿宋"/>
          <w:color w:val="000000" w:themeColor="text1"/>
        </w:rPr>
        <w:t>取消</w:t>
      </w:r>
      <w:r w:rsidRPr="002B13CE">
        <w:rPr>
          <w:rFonts w:ascii="仿宋" w:eastAsia="仿宋" w:hAnsi="仿宋" w:hint="eastAsia"/>
          <w:color w:val="000000" w:themeColor="text1"/>
        </w:rPr>
        <w:t>已经预约好的检验或</w:t>
      </w:r>
      <w:r w:rsidRPr="002B13CE">
        <w:rPr>
          <w:rFonts w:ascii="仿宋" w:eastAsia="仿宋" w:hAnsi="仿宋"/>
          <w:color w:val="000000" w:themeColor="text1"/>
        </w:rPr>
        <w:t>修改</w:t>
      </w:r>
      <w:r w:rsidRPr="002B13CE">
        <w:rPr>
          <w:rFonts w:ascii="仿宋" w:eastAsia="仿宋" w:hAnsi="仿宋" w:hint="eastAsia"/>
          <w:color w:val="000000" w:themeColor="text1"/>
        </w:rPr>
        <w:t>预约时间，预约之后可以</w:t>
      </w:r>
      <w:r w:rsidRPr="002B13CE">
        <w:rPr>
          <w:rFonts w:ascii="仿宋" w:eastAsia="仿宋" w:hAnsi="仿宋"/>
          <w:color w:val="000000" w:themeColor="text1"/>
        </w:rPr>
        <w:t>打印预约单</w:t>
      </w:r>
      <w:r w:rsidRPr="002B13CE">
        <w:rPr>
          <w:rFonts w:ascii="仿宋" w:eastAsia="仿宋" w:hAnsi="仿宋" w:hint="eastAsia"/>
          <w:color w:val="000000" w:themeColor="text1"/>
        </w:rPr>
        <w:t>，提示患者按时检验以及检验的注意事项。</w:t>
      </w:r>
    </w:p>
    <w:p w:rsidR="002B13CE" w:rsidRPr="002B13CE" w:rsidRDefault="002B13CE" w:rsidP="00FA46C7">
      <w:pPr>
        <w:pStyle w:val="affffffffff"/>
        <w:numPr>
          <w:ilvl w:val="0"/>
          <w:numId w:val="179"/>
        </w:numPr>
        <w:ind w:leftChars="0" w:left="0" w:firstLine="480"/>
        <w:rPr>
          <w:rFonts w:ascii="仿宋" w:eastAsia="仿宋" w:hAnsi="仿宋"/>
          <w:color w:val="000000" w:themeColor="text1"/>
        </w:rPr>
      </w:pPr>
      <w:r w:rsidRPr="002B13CE">
        <w:rPr>
          <w:rFonts w:ascii="仿宋" w:eastAsia="仿宋" w:hAnsi="仿宋" w:hint="eastAsia"/>
          <w:color w:val="000000" w:themeColor="text1"/>
        </w:rPr>
        <w:lastRenderedPageBreak/>
        <w:t>对已预约且超出时间未缴费的申请单自动取消预约资源，防止资源浪费。</w:t>
      </w:r>
    </w:p>
    <w:p w:rsidR="002B13CE" w:rsidRPr="002B13CE" w:rsidRDefault="002B13CE" w:rsidP="00FA46C7">
      <w:pPr>
        <w:pStyle w:val="affffffffff"/>
        <w:numPr>
          <w:ilvl w:val="0"/>
          <w:numId w:val="176"/>
        </w:numPr>
        <w:ind w:leftChars="0" w:left="0" w:firstLine="480"/>
        <w:rPr>
          <w:rFonts w:ascii="仿宋" w:eastAsia="仿宋" w:hAnsi="仿宋"/>
          <w:color w:val="000000" w:themeColor="text1"/>
        </w:rPr>
      </w:pPr>
      <w:r w:rsidRPr="002B13CE">
        <w:rPr>
          <w:rFonts w:ascii="仿宋" w:eastAsia="仿宋" w:hAnsi="仿宋" w:hint="eastAsia"/>
          <w:color w:val="000000" w:themeColor="text1"/>
        </w:rPr>
        <w:t>自助预约</w:t>
      </w:r>
    </w:p>
    <w:p w:rsidR="002B13CE" w:rsidRPr="002B13CE" w:rsidRDefault="002B13CE" w:rsidP="00FA46C7">
      <w:pPr>
        <w:pStyle w:val="affffffffff"/>
        <w:numPr>
          <w:ilvl w:val="0"/>
          <w:numId w:val="180"/>
        </w:numPr>
        <w:ind w:leftChars="0" w:left="0" w:firstLine="480"/>
        <w:rPr>
          <w:rFonts w:ascii="仿宋" w:eastAsia="仿宋" w:hAnsi="仿宋"/>
          <w:color w:val="000000" w:themeColor="text1"/>
        </w:rPr>
      </w:pPr>
      <w:r w:rsidRPr="002B13CE">
        <w:rPr>
          <w:rFonts w:ascii="仿宋" w:eastAsia="仿宋" w:hAnsi="仿宋" w:hint="eastAsia"/>
          <w:color w:val="000000" w:themeColor="text1"/>
        </w:rPr>
        <w:t>患者通过自助设备进行条码扫描或者读卡后，显示出患者可以操作的检验申请列表，选择后进行预约操作。</w:t>
      </w:r>
    </w:p>
    <w:p w:rsidR="002B13CE" w:rsidRPr="002B13CE" w:rsidRDefault="002B13CE" w:rsidP="00FA46C7">
      <w:pPr>
        <w:pStyle w:val="affffffffff"/>
        <w:numPr>
          <w:ilvl w:val="0"/>
          <w:numId w:val="180"/>
        </w:numPr>
        <w:ind w:leftChars="0" w:left="0" w:firstLine="480"/>
        <w:rPr>
          <w:rFonts w:ascii="仿宋" w:eastAsia="仿宋" w:hAnsi="仿宋"/>
          <w:color w:val="000000" w:themeColor="text1"/>
        </w:rPr>
      </w:pPr>
      <w:r w:rsidRPr="002B13CE">
        <w:rPr>
          <w:rFonts w:ascii="仿宋" w:eastAsia="仿宋" w:hAnsi="仿宋"/>
          <w:color w:val="000000" w:themeColor="text1"/>
        </w:rPr>
        <w:t>根据规则库</w:t>
      </w:r>
      <w:r w:rsidRPr="002B13CE">
        <w:rPr>
          <w:rFonts w:ascii="仿宋" w:eastAsia="仿宋" w:hAnsi="仿宋" w:hint="eastAsia"/>
          <w:color w:val="000000" w:themeColor="text1"/>
        </w:rPr>
        <w:t>以及</w:t>
      </w:r>
      <w:r w:rsidRPr="002B13CE">
        <w:rPr>
          <w:rFonts w:ascii="仿宋" w:eastAsia="仿宋" w:hAnsi="仿宋"/>
          <w:color w:val="000000" w:themeColor="text1"/>
        </w:rPr>
        <w:t>患者</w:t>
      </w:r>
      <w:r w:rsidRPr="002B13CE">
        <w:rPr>
          <w:rFonts w:ascii="仿宋" w:eastAsia="仿宋" w:hAnsi="仿宋" w:hint="eastAsia"/>
          <w:color w:val="000000" w:themeColor="text1"/>
        </w:rPr>
        <w:t>的检验</w:t>
      </w:r>
      <w:r w:rsidRPr="002B13CE">
        <w:rPr>
          <w:rFonts w:ascii="仿宋" w:eastAsia="仿宋" w:hAnsi="仿宋"/>
          <w:color w:val="000000" w:themeColor="text1"/>
        </w:rPr>
        <w:t>申请信息</w:t>
      </w:r>
      <w:r w:rsidRPr="002B13CE">
        <w:rPr>
          <w:rFonts w:ascii="仿宋" w:eastAsia="仿宋" w:hAnsi="仿宋" w:hint="eastAsia"/>
          <w:color w:val="000000" w:themeColor="text1"/>
        </w:rPr>
        <w:t>，智能</w:t>
      </w:r>
      <w:r w:rsidRPr="002B13CE">
        <w:rPr>
          <w:rFonts w:ascii="仿宋" w:eastAsia="仿宋" w:hAnsi="仿宋"/>
          <w:color w:val="000000" w:themeColor="text1"/>
        </w:rPr>
        <w:t>筛选</w:t>
      </w:r>
      <w:r w:rsidRPr="002B13CE">
        <w:rPr>
          <w:rFonts w:ascii="仿宋" w:eastAsia="仿宋" w:hAnsi="仿宋" w:hint="eastAsia"/>
          <w:color w:val="000000" w:themeColor="text1"/>
        </w:rPr>
        <w:t>自动推荐合适的检验地点和预约时间，也可由患者自主调整检验地点和预约时间进行预约。</w:t>
      </w:r>
    </w:p>
    <w:p w:rsidR="002B13CE" w:rsidRPr="002B13CE" w:rsidRDefault="002B13CE" w:rsidP="00FA46C7">
      <w:pPr>
        <w:pStyle w:val="affffffffff"/>
        <w:numPr>
          <w:ilvl w:val="0"/>
          <w:numId w:val="180"/>
        </w:numPr>
        <w:ind w:leftChars="0" w:left="0" w:firstLine="480"/>
        <w:rPr>
          <w:rFonts w:ascii="仿宋" w:eastAsia="仿宋" w:hAnsi="仿宋"/>
          <w:color w:val="000000" w:themeColor="text1"/>
        </w:rPr>
      </w:pPr>
      <w:r w:rsidRPr="002B13CE">
        <w:rPr>
          <w:rFonts w:ascii="仿宋" w:eastAsia="仿宋" w:hAnsi="仿宋" w:hint="eastAsia"/>
          <w:color w:val="000000" w:themeColor="text1"/>
        </w:rPr>
        <w:t>预约成功后自动打印预约单。</w:t>
      </w:r>
    </w:p>
    <w:p w:rsidR="002B13CE" w:rsidRPr="002B13CE" w:rsidRDefault="002B13CE" w:rsidP="00FA46C7">
      <w:pPr>
        <w:pStyle w:val="affffffffff"/>
        <w:numPr>
          <w:ilvl w:val="0"/>
          <w:numId w:val="180"/>
        </w:numPr>
        <w:ind w:leftChars="0" w:left="0" w:firstLine="480"/>
        <w:rPr>
          <w:rFonts w:ascii="仿宋" w:eastAsia="仿宋" w:hAnsi="仿宋"/>
          <w:color w:val="000000" w:themeColor="text1"/>
        </w:rPr>
      </w:pPr>
      <w:r w:rsidRPr="002B13CE">
        <w:rPr>
          <w:rFonts w:ascii="仿宋" w:eastAsia="仿宋" w:hAnsi="仿宋" w:hint="eastAsia"/>
          <w:color w:val="000000" w:themeColor="text1"/>
        </w:rPr>
        <w:t>预约成功后，如果有其他情况，患者可以进行取消预约或者修改预约操作。</w:t>
      </w:r>
    </w:p>
    <w:p w:rsidR="002B13CE" w:rsidRPr="002B13CE" w:rsidRDefault="002B13CE" w:rsidP="00FA46C7">
      <w:pPr>
        <w:pStyle w:val="2a"/>
        <w:widowControl/>
        <w:numPr>
          <w:ilvl w:val="1"/>
          <w:numId w:val="171"/>
        </w:numPr>
        <w:autoSpaceDE/>
        <w:autoSpaceDN/>
        <w:adjustRightInd/>
        <w:spacing w:before="0" w:line="360" w:lineRule="auto"/>
        <w:jc w:val="left"/>
        <w:rPr>
          <w:rFonts w:ascii="仿宋" w:eastAsia="仿宋" w:hAnsi="仿宋"/>
          <w:color w:val="000000" w:themeColor="text1"/>
          <w:sz w:val="24"/>
          <w:szCs w:val="24"/>
        </w:rPr>
      </w:pPr>
      <w:r w:rsidRPr="002B13CE">
        <w:rPr>
          <w:rFonts w:ascii="仿宋" w:eastAsia="仿宋" w:hAnsi="仿宋" w:hint="eastAsia"/>
          <w:color w:val="000000" w:themeColor="text1"/>
          <w:sz w:val="24"/>
          <w:szCs w:val="24"/>
        </w:rPr>
        <w:t>一体化预约平台-检查预约</w:t>
      </w:r>
    </w:p>
    <w:p w:rsidR="002B13CE" w:rsidRPr="002B13CE" w:rsidRDefault="002B13CE" w:rsidP="002B13CE">
      <w:pPr>
        <w:pStyle w:val="affffffffff"/>
        <w:ind w:leftChars="0" w:left="0" w:firstLine="480"/>
        <w:rPr>
          <w:rFonts w:ascii="仿宋" w:eastAsia="仿宋" w:hAnsi="仿宋"/>
          <w:color w:val="000000" w:themeColor="text1"/>
        </w:rPr>
      </w:pPr>
      <w:r w:rsidRPr="002B13CE">
        <w:rPr>
          <w:rFonts w:ascii="仿宋" w:eastAsia="仿宋" w:hAnsi="仿宋" w:hint="eastAsia"/>
          <w:color w:val="000000" w:themeColor="text1"/>
        </w:rPr>
        <w:t>检查预约模块可优化医院病人的就诊流程，提高检查科室的设备利用率。涵盖的科室有放射（CT，MRI，普放），超声，内镜，核医学，心电等临床的检查科室。主要功能如下：</w:t>
      </w:r>
    </w:p>
    <w:p w:rsidR="002B13CE" w:rsidRPr="002B13CE" w:rsidRDefault="002B13CE" w:rsidP="00FA46C7">
      <w:pPr>
        <w:pStyle w:val="affffffffff"/>
        <w:numPr>
          <w:ilvl w:val="0"/>
          <w:numId w:val="181"/>
        </w:numPr>
        <w:ind w:leftChars="0" w:left="0" w:firstLine="480"/>
        <w:rPr>
          <w:rFonts w:ascii="仿宋" w:eastAsia="仿宋" w:hAnsi="仿宋"/>
          <w:color w:val="000000" w:themeColor="text1"/>
        </w:rPr>
      </w:pPr>
      <w:r w:rsidRPr="002B13CE">
        <w:rPr>
          <w:rFonts w:ascii="仿宋" w:eastAsia="仿宋" w:hAnsi="仿宋" w:hint="eastAsia"/>
          <w:color w:val="000000" w:themeColor="text1"/>
        </w:rPr>
        <w:t>服务台预约</w:t>
      </w:r>
    </w:p>
    <w:p w:rsidR="002B13CE" w:rsidRPr="002B13CE" w:rsidRDefault="002B13CE" w:rsidP="00FA46C7">
      <w:pPr>
        <w:pStyle w:val="affffffffff"/>
        <w:numPr>
          <w:ilvl w:val="0"/>
          <w:numId w:val="182"/>
        </w:numPr>
        <w:ind w:leftChars="0" w:left="0" w:firstLine="480"/>
        <w:rPr>
          <w:rFonts w:ascii="仿宋" w:eastAsia="仿宋" w:hAnsi="仿宋"/>
          <w:color w:val="000000" w:themeColor="text1"/>
        </w:rPr>
      </w:pPr>
      <w:r w:rsidRPr="002B13CE">
        <w:rPr>
          <w:rFonts w:ascii="仿宋" w:eastAsia="仿宋" w:hAnsi="仿宋" w:hint="eastAsia"/>
          <w:color w:val="000000" w:themeColor="text1"/>
        </w:rPr>
        <w:t>预约窗口的医护人员根据患者就诊卡等信息查询申请信息进入预约界面。</w:t>
      </w:r>
    </w:p>
    <w:p w:rsidR="002B13CE" w:rsidRPr="002B13CE" w:rsidRDefault="002B13CE" w:rsidP="00FA46C7">
      <w:pPr>
        <w:pStyle w:val="affffffffff"/>
        <w:numPr>
          <w:ilvl w:val="0"/>
          <w:numId w:val="182"/>
        </w:numPr>
        <w:ind w:leftChars="0" w:left="0" w:firstLine="480"/>
        <w:rPr>
          <w:rFonts w:ascii="仿宋" w:eastAsia="仿宋" w:hAnsi="仿宋"/>
          <w:color w:val="000000" w:themeColor="text1"/>
        </w:rPr>
      </w:pPr>
      <w:r w:rsidRPr="002B13CE">
        <w:rPr>
          <w:rFonts w:ascii="仿宋" w:eastAsia="仿宋" w:hAnsi="仿宋"/>
          <w:color w:val="000000" w:themeColor="text1"/>
        </w:rPr>
        <w:t>预约界面</w:t>
      </w:r>
      <w:r w:rsidRPr="002B13CE">
        <w:rPr>
          <w:rFonts w:ascii="仿宋" w:eastAsia="仿宋" w:hAnsi="仿宋" w:hint="eastAsia"/>
          <w:color w:val="000000" w:themeColor="text1"/>
        </w:rPr>
        <w:t>自动</w:t>
      </w:r>
      <w:r w:rsidRPr="002B13CE">
        <w:rPr>
          <w:rFonts w:ascii="仿宋" w:eastAsia="仿宋" w:hAnsi="仿宋"/>
          <w:color w:val="000000" w:themeColor="text1"/>
        </w:rPr>
        <w:t>展示最近几天的可用的预约资源时间段信息</w:t>
      </w:r>
      <w:r w:rsidRPr="002B13CE">
        <w:rPr>
          <w:rFonts w:ascii="仿宋" w:eastAsia="仿宋" w:hAnsi="仿宋" w:hint="eastAsia"/>
          <w:color w:val="000000" w:themeColor="text1"/>
        </w:rPr>
        <w:t>，</w:t>
      </w:r>
      <w:r w:rsidRPr="002B13CE">
        <w:rPr>
          <w:rFonts w:ascii="仿宋" w:eastAsia="仿宋" w:hAnsi="仿宋"/>
          <w:color w:val="000000" w:themeColor="text1"/>
        </w:rPr>
        <w:t>选择患者合适的时间段就行预约</w:t>
      </w:r>
      <w:r w:rsidRPr="002B13CE">
        <w:rPr>
          <w:rFonts w:ascii="仿宋" w:eastAsia="仿宋" w:hAnsi="仿宋" w:hint="eastAsia"/>
          <w:color w:val="000000" w:themeColor="text1"/>
        </w:rPr>
        <w:t>，也可重新选择合适的日期进行预约。预约完成后也可以取消预约。</w:t>
      </w:r>
    </w:p>
    <w:p w:rsidR="002B13CE" w:rsidRPr="002B13CE" w:rsidRDefault="002B13CE" w:rsidP="00FA46C7">
      <w:pPr>
        <w:pStyle w:val="affffffffff"/>
        <w:numPr>
          <w:ilvl w:val="0"/>
          <w:numId w:val="182"/>
        </w:numPr>
        <w:ind w:leftChars="0" w:left="0" w:firstLine="480"/>
        <w:rPr>
          <w:rFonts w:ascii="仿宋" w:eastAsia="仿宋" w:hAnsi="仿宋"/>
          <w:color w:val="000000" w:themeColor="text1"/>
        </w:rPr>
      </w:pPr>
      <w:r w:rsidRPr="002B13CE">
        <w:rPr>
          <w:rFonts w:ascii="仿宋" w:eastAsia="仿宋" w:hAnsi="仿宋" w:hint="eastAsia"/>
          <w:color w:val="000000" w:themeColor="text1"/>
        </w:rPr>
        <w:t>支持查看申请单信息，病史及临床所见、临床诊断以及检查目的等；支持查看患者历史检查信息。</w:t>
      </w:r>
    </w:p>
    <w:p w:rsidR="002B13CE" w:rsidRPr="002B13CE" w:rsidRDefault="002B13CE" w:rsidP="00FA46C7">
      <w:pPr>
        <w:pStyle w:val="affffffffff"/>
        <w:numPr>
          <w:ilvl w:val="0"/>
          <w:numId w:val="182"/>
        </w:numPr>
        <w:ind w:leftChars="0" w:left="0" w:firstLine="480"/>
        <w:rPr>
          <w:rFonts w:ascii="仿宋" w:eastAsia="仿宋" w:hAnsi="仿宋"/>
          <w:color w:val="000000" w:themeColor="text1"/>
        </w:rPr>
      </w:pPr>
      <w:r w:rsidRPr="002B13CE">
        <w:rPr>
          <w:rFonts w:ascii="仿宋" w:eastAsia="仿宋" w:hAnsi="仿宋" w:hint="eastAsia"/>
          <w:color w:val="000000" w:themeColor="text1"/>
        </w:rPr>
        <w:t>支持对资源预约数量和使用情况的查看和统计。</w:t>
      </w:r>
    </w:p>
    <w:p w:rsidR="002B13CE" w:rsidRPr="002B13CE" w:rsidRDefault="002B13CE" w:rsidP="00FA46C7">
      <w:pPr>
        <w:pStyle w:val="affffffffff"/>
        <w:numPr>
          <w:ilvl w:val="0"/>
          <w:numId w:val="182"/>
        </w:numPr>
        <w:ind w:leftChars="0" w:left="0" w:firstLine="480"/>
        <w:rPr>
          <w:rFonts w:ascii="仿宋" w:eastAsia="仿宋" w:hAnsi="仿宋"/>
          <w:color w:val="000000" w:themeColor="text1"/>
        </w:rPr>
      </w:pPr>
      <w:r w:rsidRPr="002B13CE">
        <w:rPr>
          <w:rFonts w:ascii="仿宋" w:eastAsia="仿宋" w:hAnsi="仿宋" w:hint="eastAsia"/>
          <w:color w:val="000000" w:themeColor="text1"/>
        </w:rPr>
        <w:t>支持检查申请的操作记录查询，从申请到预约、修改预约、取消预约、登记报到、检查完成、出报告等全流程监控。</w:t>
      </w:r>
    </w:p>
    <w:p w:rsidR="002B13CE" w:rsidRPr="002B13CE" w:rsidRDefault="002B13CE" w:rsidP="00FA46C7">
      <w:pPr>
        <w:pStyle w:val="affffffffff"/>
        <w:numPr>
          <w:ilvl w:val="0"/>
          <w:numId w:val="181"/>
        </w:numPr>
        <w:ind w:leftChars="0" w:left="0" w:firstLine="480"/>
        <w:rPr>
          <w:rFonts w:ascii="仿宋" w:eastAsia="仿宋" w:hAnsi="仿宋"/>
          <w:color w:val="000000" w:themeColor="text1"/>
        </w:rPr>
      </w:pPr>
      <w:r w:rsidRPr="002B13CE">
        <w:rPr>
          <w:rFonts w:ascii="仿宋" w:eastAsia="仿宋" w:hAnsi="仿宋" w:hint="eastAsia"/>
          <w:color w:val="000000" w:themeColor="text1"/>
        </w:rPr>
        <w:t>自动预约</w:t>
      </w:r>
    </w:p>
    <w:p w:rsidR="002B13CE" w:rsidRPr="002B13CE" w:rsidRDefault="002B13CE" w:rsidP="00FA46C7">
      <w:pPr>
        <w:pStyle w:val="affffffffff"/>
        <w:numPr>
          <w:ilvl w:val="0"/>
          <w:numId w:val="183"/>
        </w:numPr>
        <w:ind w:leftChars="0" w:left="0" w:firstLine="480"/>
        <w:rPr>
          <w:rFonts w:ascii="仿宋" w:eastAsia="仿宋" w:hAnsi="仿宋"/>
          <w:color w:val="000000" w:themeColor="text1"/>
        </w:rPr>
      </w:pPr>
      <w:r w:rsidRPr="002B13CE">
        <w:rPr>
          <w:rFonts w:ascii="仿宋" w:eastAsia="仿宋" w:hAnsi="仿宋"/>
          <w:color w:val="000000" w:themeColor="text1"/>
        </w:rPr>
        <w:t>根据时间规则</w:t>
      </w:r>
      <w:r w:rsidRPr="002B13CE">
        <w:rPr>
          <w:rFonts w:ascii="仿宋" w:eastAsia="仿宋" w:hAnsi="仿宋" w:hint="eastAsia"/>
          <w:color w:val="000000" w:themeColor="text1"/>
        </w:rPr>
        <w:t>、</w:t>
      </w:r>
      <w:r w:rsidRPr="002B13CE">
        <w:rPr>
          <w:rFonts w:ascii="仿宋" w:eastAsia="仿宋" w:hAnsi="仿宋"/>
          <w:color w:val="000000" w:themeColor="text1"/>
        </w:rPr>
        <w:t>医学知识库规则</w:t>
      </w:r>
      <w:r w:rsidRPr="002B13CE">
        <w:rPr>
          <w:rFonts w:ascii="仿宋" w:eastAsia="仿宋" w:hAnsi="仿宋" w:hint="eastAsia"/>
          <w:color w:val="000000" w:themeColor="text1"/>
        </w:rPr>
        <w:t>，一键式自动批量预约患者的所有检查，智能规避检查时间冲突或医疗规则冲突。</w:t>
      </w:r>
    </w:p>
    <w:p w:rsidR="002B13CE" w:rsidRPr="002B13CE" w:rsidRDefault="002B13CE" w:rsidP="00FA46C7">
      <w:pPr>
        <w:pStyle w:val="affffffffff"/>
        <w:numPr>
          <w:ilvl w:val="0"/>
          <w:numId w:val="183"/>
        </w:numPr>
        <w:ind w:leftChars="0" w:left="0" w:firstLine="480"/>
        <w:rPr>
          <w:rFonts w:ascii="仿宋" w:eastAsia="仿宋" w:hAnsi="仿宋"/>
          <w:color w:val="000000" w:themeColor="text1"/>
        </w:rPr>
      </w:pPr>
      <w:r w:rsidRPr="002B13CE">
        <w:rPr>
          <w:rFonts w:ascii="仿宋" w:eastAsia="仿宋" w:hAnsi="仿宋" w:hint="eastAsia"/>
          <w:color w:val="000000" w:themeColor="text1"/>
        </w:rPr>
        <w:lastRenderedPageBreak/>
        <w:t>根据制定的规则，自动分配合适的检查时间，减轻医护人员工作量，减少患者排队次数。</w:t>
      </w:r>
    </w:p>
    <w:p w:rsidR="002B13CE" w:rsidRPr="002B13CE" w:rsidRDefault="002B13CE" w:rsidP="00FA46C7">
      <w:pPr>
        <w:pStyle w:val="affffffffff"/>
        <w:numPr>
          <w:ilvl w:val="0"/>
          <w:numId w:val="183"/>
        </w:numPr>
        <w:ind w:leftChars="0" w:left="0" w:firstLine="480"/>
        <w:rPr>
          <w:rFonts w:ascii="仿宋" w:eastAsia="仿宋" w:hAnsi="仿宋"/>
          <w:color w:val="000000" w:themeColor="text1"/>
        </w:rPr>
      </w:pPr>
      <w:r w:rsidRPr="002B13CE">
        <w:rPr>
          <w:rFonts w:ascii="仿宋" w:eastAsia="仿宋" w:hAnsi="仿宋" w:hint="eastAsia"/>
          <w:color w:val="000000" w:themeColor="text1"/>
        </w:rPr>
        <w:t>患者的多项检查在不冲突的情况下自动安排在同一天检查，减少患者来往医院次数。</w:t>
      </w:r>
      <w:r w:rsidRPr="002B13CE">
        <w:rPr>
          <w:rFonts w:ascii="仿宋" w:eastAsia="仿宋" w:hAnsi="仿宋"/>
          <w:color w:val="000000" w:themeColor="text1"/>
        </w:rPr>
        <w:t xml:space="preserve"> </w:t>
      </w:r>
    </w:p>
    <w:p w:rsidR="002B13CE" w:rsidRPr="002B13CE" w:rsidRDefault="002B13CE" w:rsidP="00FA46C7">
      <w:pPr>
        <w:pStyle w:val="affffffffff"/>
        <w:numPr>
          <w:ilvl w:val="0"/>
          <w:numId w:val="181"/>
        </w:numPr>
        <w:ind w:leftChars="0" w:left="0" w:firstLine="480"/>
        <w:rPr>
          <w:rFonts w:ascii="仿宋" w:eastAsia="仿宋" w:hAnsi="仿宋"/>
          <w:color w:val="000000" w:themeColor="text1"/>
        </w:rPr>
      </w:pPr>
      <w:r w:rsidRPr="002B13CE">
        <w:rPr>
          <w:rFonts w:ascii="仿宋" w:eastAsia="仿宋" w:hAnsi="仿宋" w:hint="eastAsia"/>
          <w:color w:val="000000" w:themeColor="text1"/>
        </w:rPr>
        <w:t>诊间预约</w:t>
      </w:r>
    </w:p>
    <w:p w:rsidR="002B13CE" w:rsidRPr="002B13CE" w:rsidRDefault="002B13CE" w:rsidP="00FA46C7">
      <w:pPr>
        <w:pStyle w:val="affffffffff"/>
        <w:numPr>
          <w:ilvl w:val="0"/>
          <w:numId w:val="184"/>
        </w:numPr>
        <w:ind w:leftChars="0" w:left="0" w:firstLine="480"/>
        <w:rPr>
          <w:rFonts w:ascii="仿宋" w:eastAsia="仿宋" w:hAnsi="仿宋"/>
          <w:color w:val="000000" w:themeColor="text1"/>
        </w:rPr>
      </w:pPr>
      <w:r w:rsidRPr="002B13CE">
        <w:rPr>
          <w:rFonts w:ascii="仿宋" w:eastAsia="仿宋" w:hAnsi="仿宋"/>
          <w:color w:val="000000" w:themeColor="text1"/>
        </w:rPr>
        <w:t>开完</w:t>
      </w:r>
      <w:r w:rsidRPr="002B13CE">
        <w:rPr>
          <w:rFonts w:ascii="仿宋" w:eastAsia="仿宋" w:hAnsi="仿宋" w:hint="eastAsia"/>
          <w:color w:val="000000" w:themeColor="text1"/>
        </w:rPr>
        <w:t>检查</w:t>
      </w:r>
      <w:r w:rsidRPr="002B13CE">
        <w:rPr>
          <w:rFonts w:ascii="仿宋" w:eastAsia="仿宋" w:hAnsi="仿宋"/>
          <w:color w:val="000000" w:themeColor="text1"/>
        </w:rPr>
        <w:t>申请后</w:t>
      </w:r>
      <w:r w:rsidRPr="002B13CE">
        <w:rPr>
          <w:rFonts w:ascii="仿宋" w:eastAsia="仿宋" w:hAnsi="仿宋" w:hint="eastAsia"/>
          <w:color w:val="000000" w:themeColor="text1"/>
        </w:rPr>
        <w:t>，</w:t>
      </w:r>
      <w:r w:rsidRPr="002B13CE">
        <w:rPr>
          <w:rFonts w:ascii="仿宋" w:eastAsia="仿宋" w:hAnsi="仿宋"/>
          <w:color w:val="000000" w:themeColor="text1"/>
        </w:rPr>
        <w:t>弹出诊间预约界面进行</w:t>
      </w:r>
      <w:r w:rsidRPr="002B13CE">
        <w:rPr>
          <w:rFonts w:ascii="仿宋" w:eastAsia="仿宋" w:hAnsi="仿宋" w:hint="eastAsia"/>
          <w:color w:val="000000" w:themeColor="text1"/>
        </w:rPr>
        <w:t>预约，系统默认匹配、推荐预约资源。</w:t>
      </w:r>
    </w:p>
    <w:p w:rsidR="002B13CE" w:rsidRPr="002B13CE" w:rsidRDefault="002B13CE" w:rsidP="00FA46C7">
      <w:pPr>
        <w:pStyle w:val="affffffffff"/>
        <w:numPr>
          <w:ilvl w:val="0"/>
          <w:numId w:val="184"/>
        </w:numPr>
        <w:ind w:leftChars="0" w:left="0" w:firstLine="480"/>
        <w:rPr>
          <w:rFonts w:ascii="仿宋" w:eastAsia="仿宋" w:hAnsi="仿宋"/>
          <w:color w:val="000000" w:themeColor="text1"/>
        </w:rPr>
      </w:pPr>
      <w:r w:rsidRPr="002B13CE">
        <w:rPr>
          <w:rFonts w:ascii="仿宋" w:eastAsia="仿宋" w:hAnsi="仿宋"/>
          <w:color w:val="000000" w:themeColor="text1"/>
        </w:rPr>
        <w:t>诊间预约界面展示可用的预约时间段信息</w:t>
      </w:r>
      <w:r w:rsidRPr="002B13CE">
        <w:rPr>
          <w:rFonts w:ascii="仿宋" w:eastAsia="仿宋" w:hAnsi="仿宋" w:hint="eastAsia"/>
          <w:color w:val="000000" w:themeColor="text1"/>
        </w:rPr>
        <w:t>，默认选中推荐的最早的预约资源，还可</w:t>
      </w:r>
      <w:r w:rsidRPr="002B13CE">
        <w:rPr>
          <w:rFonts w:ascii="仿宋" w:eastAsia="仿宋" w:hAnsi="仿宋"/>
          <w:color w:val="000000" w:themeColor="text1"/>
        </w:rPr>
        <w:t>根据</w:t>
      </w:r>
      <w:r w:rsidRPr="002B13CE">
        <w:rPr>
          <w:rFonts w:ascii="仿宋" w:eastAsia="仿宋" w:hAnsi="仿宋" w:hint="eastAsia"/>
          <w:color w:val="000000" w:themeColor="text1"/>
        </w:rPr>
        <w:t>实际情况询问患者或者相应的治疗安排进行检查资源的预约。</w:t>
      </w:r>
    </w:p>
    <w:p w:rsidR="002B13CE" w:rsidRPr="002B13CE" w:rsidRDefault="002B13CE" w:rsidP="00FA46C7">
      <w:pPr>
        <w:pStyle w:val="affffffffff"/>
        <w:numPr>
          <w:ilvl w:val="0"/>
          <w:numId w:val="184"/>
        </w:numPr>
        <w:ind w:leftChars="0" w:left="0" w:firstLine="480"/>
        <w:rPr>
          <w:rFonts w:ascii="仿宋" w:eastAsia="仿宋" w:hAnsi="仿宋"/>
          <w:color w:val="000000" w:themeColor="text1"/>
        </w:rPr>
      </w:pPr>
      <w:r w:rsidRPr="002B13CE">
        <w:rPr>
          <w:rFonts w:ascii="仿宋" w:eastAsia="仿宋" w:hAnsi="仿宋" w:hint="eastAsia"/>
          <w:color w:val="000000" w:themeColor="text1"/>
        </w:rPr>
        <w:t>可以</w:t>
      </w:r>
      <w:r w:rsidRPr="002B13CE">
        <w:rPr>
          <w:rFonts w:ascii="仿宋" w:eastAsia="仿宋" w:hAnsi="仿宋"/>
          <w:color w:val="000000" w:themeColor="text1"/>
        </w:rPr>
        <w:t>取消</w:t>
      </w:r>
      <w:r w:rsidRPr="002B13CE">
        <w:rPr>
          <w:rFonts w:ascii="仿宋" w:eastAsia="仿宋" w:hAnsi="仿宋" w:hint="eastAsia"/>
          <w:color w:val="000000" w:themeColor="text1"/>
        </w:rPr>
        <w:t>已经预约好的检查或</w:t>
      </w:r>
      <w:r w:rsidRPr="002B13CE">
        <w:rPr>
          <w:rFonts w:ascii="仿宋" w:eastAsia="仿宋" w:hAnsi="仿宋"/>
          <w:color w:val="000000" w:themeColor="text1"/>
        </w:rPr>
        <w:t>修改</w:t>
      </w:r>
      <w:r w:rsidRPr="002B13CE">
        <w:rPr>
          <w:rFonts w:ascii="仿宋" w:eastAsia="仿宋" w:hAnsi="仿宋" w:hint="eastAsia"/>
          <w:color w:val="000000" w:themeColor="text1"/>
        </w:rPr>
        <w:t>预约时间，预约之后可以</w:t>
      </w:r>
      <w:r w:rsidRPr="002B13CE">
        <w:rPr>
          <w:rFonts w:ascii="仿宋" w:eastAsia="仿宋" w:hAnsi="仿宋"/>
          <w:color w:val="000000" w:themeColor="text1"/>
        </w:rPr>
        <w:t>打印预约单</w:t>
      </w:r>
      <w:r w:rsidRPr="002B13CE">
        <w:rPr>
          <w:rFonts w:ascii="仿宋" w:eastAsia="仿宋" w:hAnsi="仿宋" w:hint="eastAsia"/>
          <w:color w:val="000000" w:themeColor="text1"/>
        </w:rPr>
        <w:t>，提示患者按时检查以及检查的注意事项。</w:t>
      </w:r>
    </w:p>
    <w:p w:rsidR="002B13CE" w:rsidRPr="002B13CE" w:rsidRDefault="002B13CE" w:rsidP="00FA46C7">
      <w:pPr>
        <w:pStyle w:val="affffffffff"/>
        <w:numPr>
          <w:ilvl w:val="0"/>
          <w:numId w:val="184"/>
        </w:numPr>
        <w:ind w:leftChars="0" w:left="0" w:firstLine="480"/>
        <w:rPr>
          <w:rFonts w:ascii="仿宋" w:eastAsia="仿宋" w:hAnsi="仿宋"/>
          <w:color w:val="000000" w:themeColor="text1"/>
        </w:rPr>
      </w:pPr>
      <w:r w:rsidRPr="002B13CE">
        <w:rPr>
          <w:rFonts w:ascii="仿宋" w:eastAsia="仿宋" w:hAnsi="仿宋" w:hint="eastAsia"/>
          <w:color w:val="000000" w:themeColor="text1"/>
        </w:rPr>
        <w:t>对已预约且超出时间未缴费的申请单自动取消预约资源，防止资源浪费。</w:t>
      </w:r>
    </w:p>
    <w:p w:rsidR="002B13CE" w:rsidRPr="002B13CE" w:rsidRDefault="002B13CE" w:rsidP="00FA46C7">
      <w:pPr>
        <w:pStyle w:val="affffffffff"/>
        <w:numPr>
          <w:ilvl w:val="0"/>
          <w:numId w:val="181"/>
        </w:numPr>
        <w:ind w:leftChars="0" w:left="0" w:firstLine="480"/>
        <w:rPr>
          <w:rFonts w:ascii="仿宋" w:eastAsia="仿宋" w:hAnsi="仿宋"/>
          <w:color w:val="000000" w:themeColor="text1"/>
        </w:rPr>
      </w:pPr>
      <w:r w:rsidRPr="002B13CE">
        <w:rPr>
          <w:rFonts w:ascii="仿宋" w:eastAsia="仿宋" w:hAnsi="仿宋" w:hint="eastAsia"/>
          <w:color w:val="000000" w:themeColor="text1"/>
        </w:rPr>
        <w:t>自助预约</w:t>
      </w:r>
    </w:p>
    <w:p w:rsidR="002B13CE" w:rsidRPr="002B13CE" w:rsidRDefault="002B13CE" w:rsidP="00FA46C7">
      <w:pPr>
        <w:pStyle w:val="affffffffff"/>
        <w:numPr>
          <w:ilvl w:val="0"/>
          <w:numId w:val="185"/>
        </w:numPr>
        <w:ind w:leftChars="0" w:left="0" w:firstLine="480"/>
        <w:rPr>
          <w:rFonts w:ascii="仿宋" w:eastAsia="仿宋" w:hAnsi="仿宋"/>
          <w:color w:val="000000" w:themeColor="text1"/>
        </w:rPr>
      </w:pPr>
      <w:r w:rsidRPr="002B13CE">
        <w:rPr>
          <w:rFonts w:ascii="仿宋" w:eastAsia="仿宋" w:hAnsi="仿宋" w:hint="eastAsia"/>
          <w:color w:val="000000" w:themeColor="text1"/>
        </w:rPr>
        <w:t>患者通过自助设备进行条码扫描或者读卡后，显示出患者可以操作的检查申请列表，选择后进行预约操作。</w:t>
      </w:r>
    </w:p>
    <w:p w:rsidR="002B13CE" w:rsidRPr="002B13CE" w:rsidRDefault="002B13CE" w:rsidP="00FA46C7">
      <w:pPr>
        <w:pStyle w:val="affffffffff"/>
        <w:numPr>
          <w:ilvl w:val="0"/>
          <w:numId w:val="185"/>
        </w:numPr>
        <w:ind w:leftChars="0" w:left="0" w:firstLine="480"/>
        <w:rPr>
          <w:rFonts w:ascii="仿宋" w:eastAsia="仿宋" w:hAnsi="仿宋"/>
          <w:color w:val="000000" w:themeColor="text1"/>
        </w:rPr>
      </w:pPr>
      <w:r w:rsidRPr="002B13CE">
        <w:rPr>
          <w:rFonts w:ascii="仿宋" w:eastAsia="仿宋" w:hAnsi="仿宋"/>
          <w:color w:val="000000" w:themeColor="text1"/>
        </w:rPr>
        <w:t>根据规则库</w:t>
      </w:r>
      <w:r w:rsidRPr="002B13CE">
        <w:rPr>
          <w:rFonts w:ascii="仿宋" w:eastAsia="仿宋" w:hAnsi="仿宋" w:hint="eastAsia"/>
          <w:color w:val="000000" w:themeColor="text1"/>
        </w:rPr>
        <w:t>以及</w:t>
      </w:r>
      <w:r w:rsidRPr="002B13CE">
        <w:rPr>
          <w:rFonts w:ascii="仿宋" w:eastAsia="仿宋" w:hAnsi="仿宋"/>
          <w:color w:val="000000" w:themeColor="text1"/>
        </w:rPr>
        <w:t>患者</w:t>
      </w:r>
      <w:r w:rsidRPr="002B13CE">
        <w:rPr>
          <w:rFonts w:ascii="仿宋" w:eastAsia="仿宋" w:hAnsi="仿宋" w:hint="eastAsia"/>
          <w:color w:val="000000" w:themeColor="text1"/>
        </w:rPr>
        <w:t>的检查</w:t>
      </w:r>
      <w:r w:rsidRPr="002B13CE">
        <w:rPr>
          <w:rFonts w:ascii="仿宋" w:eastAsia="仿宋" w:hAnsi="仿宋"/>
          <w:color w:val="000000" w:themeColor="text1"/>
        </w:rPr>
        <w:t>申请信息</w:t>
      </w:r>
      <w:r w:rsidRPr="002B13CE">
        <w:rPr>
          <w:rFonts w:ascii="仿宋" w:eastAsia="仿宋" w:hAnsi="仿宋" w:hint="eastAsia"/>
          <w:color w:val="000000" w:themeColor="text1"/>
        </w:rPr>
        <w:t>，智能</w:t>
      </w:r>
      <w:r w:rsidRPr="002B13CE">
        <w:rPr>
          <w:rFonts w:ascii="仿宋" w:eastAsia="仿宋" w:hAnsi="仿宋"/>
          <w:color w:val="000000" w:themeColor="text1"/>
        </w:rPr>
        <w:t>筛选</w:t>
      </w:r>
      <w:r w:rsidRPr="002B13CE">
        <w:rPr>
          <w:rFonts w:ascii="仿宋" w:eastAsia="仿宋" w:hAnsi="仿宋" w:hint="eastAsia"/>
          <w:color w:val="000000" w:themeColor="text1"/>
        </w:rPr>
        <w:t>自动推荐合适的检查地点和预约时间，也可由患者自主调整检查地点和预约时间进行预约。</w:t>
      </w:r>
    </w:p>
    <w:p w:rsidR="002B13CE" w:rsidRPr="002B13CE" w:rsidRDefault="002B13CE" w:rsidP="00FA46C7">
      <w:pPr>
        <w:pStyle w:val="affffffffff"/>
        <w:numPr>
          <w:ilvl w:val="0"/>
          <w:numId w:val="185"/>
        </w:numPr>
        <w:ind w:leftChars="0" w:left="0" w:firstLine="480"/>
        <w:rPr>
          <w:rFonts w:ascii="仿宋" w:eastAsia="仿宋" w:hAnsi="仿宋"/>
          <w:color w:val="000000" w:themeColor="text1"/>
        </w:rPr>
      </w:pPr>
      <w:r w:rsidRPr="002B13CE">
        <w:rPr>
          <w:rFonts w:ascii="仿宋" w:eastAsia="仿宋" w:hAnsi="仿宋" w:hint="eastAsia"/>
          <w:color w:val="000000" w:themeColor="text1"/>
        </w:rPr>
        <w:t>预约成功后自动打印预约单。</w:t>
      </w:r>
    </w:p>
    <w:p w:rsidR="002B13CE" w:rsidRPr="002B13CE" w:rsidRDefault="002B13CE" w:rsidP="00FA46C7">
      <w:pPr>
        <w:pStyle w:val="affffffffff"/>
        <w:numPr>
          <w:ilvl w:val="0"/>
          <w:numId w:val="185"/>
        </w:numPr>
        <w:ind w:leftChars="0" w:left="0" w:firstLine="480"/>
        <w:rPr>
          <w:rFonts w:ascii="仿宋" w:eastAsia="仿宋" w:hAnsi="仿宋"/>
          <w:color w:val="000000" w:themeColor="text1"/>
        </w:rPr>
      </w:pPr>
      <w:r w:rsidRPr="002B13CE">
        <w:rPr>
          <w:rFonts w:ascii="仿宋" w:eastAsia="仿宋" w:hAnsi="仿宋" w:hint="eastAsia"/>
          <w:color w:val="000000" w:themeColor="text1"/>
        </w:rPr>
        <w:t>预约成功后，如果有其他情况，患者可以进行取消预约或者修改预约操作。</w:t>
      </w:r>
    </w:p>
    <w:p w:rsidR="002B13CE" w:rsidRPr="002B13CE" w:rsidRDefault="002B13CE" w:rsidP="00FA46C7">
      <w:pPr>
        <w:pStyle w:val="2a"/>
        <w:widowControl/>
        <w:numPr>
          <w:ilvl w:val="1"/>
          <w:numId w:val="171"/>
        </w:numPr>
        <w:autoSpaceDE/>
        <w:autoSpaceDN/>
        <w:adjustRightInd/>
        <w:spacing w:before="0" w:line="360" w:lineRule="auto"/>
        <w:jc w:val="left"/>
        <w:rPr>
          <w:rFonts w:ascii="仿宋" w:eastAsia="仿宋" w:hAnsi="仿宋"/>
          <w:color w:val="000000" w:themeColor="text1"/>
          <w:sz w:val="24"/>
          <w:szCs w:val="24"/>
        </w:rPr>
      </w:pPr>
      <w:r w:rsidRPr="002B13CE">
        <w:rPr>
          <w:rFonts w:ascii="仿宋" w:eastAsia="仿宋" w:hAnsi="仿宋" w:hint="eastAsia"/>
          <w:color w:val="000000" w:themeColor="text1"/>
          <w:sz w:val="24"/>
          <w:szCs w:val="24"/>
        </w:rPr>
        <w:t>一体化预约平台-治疗预约</w:t>
      </w:r>
    </w:p>
    <w:p w:rsidR="002B13CE" w:rsidRPr="002B13CE" w:rsidRDefault="002B13CE" w:rsidP="00FA46C7">
      <w:pPr>
        <w:pStyle w:val="affffffffff"/>
        <w:numPr>
          <w:ilvl w:val="0"/>
          <w:numId w:val="186"/>
        </w:numPr>
        <w:ind w:leftChars="0" w:left="0" w:firstLine="480"/>
        <w:rPr>
          <w:rFonts w:ascii="仿宋" w:eastAsia="仿宋" w:hAnsi="仿宋"/>
          <w:color w:val="000000" w:themeColor="text1"/>
        </w:rPr>
      </w:pPr>
      <w:r w:rsidRPr="002B13CE">
        <w:rPr>
          <w:rFonts w:ascii="仿宋" w:eastAsia="仿宋" w:hAnsi="仿宋" w:hint="eastAsia"/>
          <w:color w:val="000000" w:themeColor="text1"/>
        </w:rPr>
        <w:t>治理申请：将治疗申请改变状态（申请、取消、完成）；</w:t>
      </w:r>
    </w:p>
    <w:p w:rsidR="002B13CE" w:rsidRPr="002B13CE" w:rsidRDefault="002B13CE" w:rsidP="00FA46C7">
      <w:pPr>
        <w:pStyle w:val="affffffffff"/>
        <w:numPr>
          <w:ilvl w:val="0"/>
          <w:numId w:val="186"/>
        </w:numPr>
        <w:ind w:leftChars="0" w:left="0" w:firstLine="480"/>
        <w:rPr>
          <w:rFonts w:ascii="仿宋" w:eastAsia="仿宋" w:hAnsi="仿宋"/>
          <w:color w:val="000000" w:themeColor="text1"/>
        </w:rPr>
      </w:pPr>
      <w:r w:rsidRPr="002B13CE">
        <w:rPr>
          <w:rFonts w:ascii="仿宋" w:eastAsia="仿宋" w:hAnsi="仿宋" w:hint="eastAsia"/>
          <w:color w:val="000000" w:themeColor="text1"/>
        </w:rPr>
        <w:t>查询选择申请单的详细信息；</w:t>
      </w:r>
    </w:p>
    <w:p w:rsidR="002B13CE" w:rsidRPr="002B13CE" w:rsidRDefault="002B13CE" w:rsidP="00FA46C7">
      <w:pPr>
        <w:pStyle w:val="affffffffff"/>
        <w:numPr>
          <w:ilvl w:val="0"/>
          <w:numId w:val="186"/>
        </w:numPr>
        <w:ind w:leftChars="0" w:left="0" w:firstLine="480"/>
        <w:rPr>
          <w:rFonts w:ascii="仿宋" w:eastAsia="仿宋" w:hAnsi="仿宋"/>
          <w:color w:val="000000" w:themeColor="text1"/>
        </w:rPr>
      </w:pPr>
      <w:r w:rsidRPr="002B13CE">
        <w:rPr>
          <w:rFonts w:ascii="仿宋" w:eastAsia="仿宋" w:hAnsi="仿宋" w:hint="eastAsia"/>
          <w:color w:val="000000" w:themeColor="text1"/>
        </w:rPr>
        <w:t>治疗申请添加治疗评估内容；</w:t>
      </w:r>
    </w:p>
    <w:p w:rsidR="002B13CE" w:rsidRPr="002B13CE" w:rsidRDefault="002B13CE" w:rsidP="00FA46C7">
      <w:pPr>
        <w:pStyle w:val="affffffffff"/>
        <w:numPr>
          <w:ilvl w:val="0"/>
          <w:numId w:val="186"/>
        </w:numPr>
        <w:ind w:leftChars="0" w:left="0" w:firstLine="480"/>
        <w:rPr>
          <w:rFonts w:ascii="仿宋" w:eastAsia="仿宋" w:hAnsi="仿宋"/>
          <w:color w:val="000000" w:themeColor="text1"/>
        </w:rPr>
      </w:pPr>
      <w:r w:rsidRPr="002B13CE">
        <w:rPr>
          <w:rFonts w:ascii="仿宋" w:eastAsia="仿宋" w:hAnsi="仿宋" w:hint="eastAsia"/>
          <w:color w:val="000000" w:themeColor="text1"/>
        </w:rPr>
        <w:t>根据选择的申请单查询可预约的资源排班列表；</w:t>
      </w:r>
    </w:p>
    <w:p w:rsidR="002B13CE" w:rsidRPr="002B13CE" w:rsidRDefault="002B13CE" w:rsidP="00FA46C7">
      <w:pPr>
        <w:pStyle w:val="affffffffff"/>
        <w:numPr>
          <w:ilvl w:val="0"/>
          <w:numId w:val="186"/>
        </w:numPr>
        <w:ind w:leftChars="0" w:left="0" w:firstLine="480"/>
        <w:rPr>
          <w:rFonts w:ascii="仿宋" w:eastAsia="仿宋" w:hAnsi="仿宋"/>
          <w:color w:val="000000" w:themeColor="text1"/>
        </w:rPr>
      </w:pPr>
      <w:r w:rsidRPr="002B13CE">
        <w:rPr>
          <w:rFonts w:ascii="仿宋" w:eastAsia="仿宋" w:hAnsi="仿宋" w:hint="eastAsia"/>
          <w:color w:val="000000" w:themeColor="text1"/>
        </w:rPr>
        <w:t>可为选择申请预约一次治疗；</w:t>
      </w:r>
    </w:p>
    <w:p w:rsidR="002B13CE" w:rsidRPr="002B13CE" w:rsidRDefault="002B13CE" w:rsidP="00FA46C7">
      <w:pPr>
        <w:pStyle w:val="affffffffff"/>
        <w:numPr>
          <w:ilvl w:val="0"/>
          <w:numId w:val="186"/>
        </w:numPr>
        <w:ind w:leftChars="0" w:left="0" w:firstLine="480"/>
        <w:rPr>
          <w:rFonts w:ascii="仿宋" w:eastAsia="仿宋" w:hAnsi="仿宋"/>
          <w:color w:val="000000" w:themeColor="text1"/>
        </w:rPr>
      </w:pPr>
      <w:r w:rsidRPr="002B13CE">
        <w:rPr>
          <w:rFonts w:ascii="仿宋" w:eastAsia="仿宋" w:hAnsi="仿宋" w:hint="eastAsia"/>
          <w:color w:val="000000" w:themeColor="text1"/>
        </w:rPr>
        <w:t>支持自动查询申请单下的预约治疗记录</w:t>
      </w:r>
    </w:p>
    <w:p w:rsidR="002B13CE" w:rsidRPr="002B13CE" w:rsidRDefault="002B13CE" w:rsidP="00FA46C7">
      <w:pPr>
        <w:pStyle w:val="affffffffff"/>
        <w:numPr>
          <w:ilvl w:val="0"/>
          <w:numId w:val="186"/>
        </w:numPr>
        <w:ind w:leftChars="0" w:left="0" w:firstLine="480"/>
        <w:rPr>
          <w:rFonts w:ascii="仿宋" w:eastAsia="仿宋" w:hAnsi="仿宋"/>
          <w:color w:val="000000" w:themeColor="text1"/>
        </w:rPr>
      </w:pPr>
      <w:r w:rsidRPr="002B13CE">
        <w:rPr>
          <w:rFonts w:ascii="仿宋" w:eastAsia="仿宋" w:hAnsi="仿宋" w:hint="eastAsia"/>
          <w:color w:val="000000" w:themeColor="text1"/>
        </w:rPr>
        <w:t>选择预约记录进行取消预约操作，或者打印预约申请凭证。</w:t>
      </w:r>
    </w:p>
    <w:p w:rsidR="002B13CE" w:rsidRPr="002B13CE" w:rsidRDefault="002B13CE" w:rsidP="00FA46C7">
      <w:pPr>
        <w:pStyle w:val="affffffffff"/>
        <w:numPr>
          <w:ilvl w:val="0"/>
          <w:numId w:val="186"/>
        </w:numPr>
        <w:ind w:leftChars="0" w:left="0" w:firstLine="480"/>
        <w:rPr>
          <w:rFonts w:ascii="仿宋" w:eastAsia="仿宋" w:hAnsi="仿宋"/>
          <w:color w:val="000000" w:themeColor="text1"/>
        </w:rPr>
      </w:pPr>
      <w:r w:rsidRPr="002B13CE">
        <w:rPr>
          <w:rFonts w:ascii="仿宋" w:eastAsia="仿宋" w:hAnsi="仿宋" w:hint="eastAsia"/>
          <w:color w:val="000000" w:themeColor="text1"/>
        </w:rPr>
        <w:lastRenderedPageBreak/>
        <w:t>查询到申请单后申请单进行预约治疗。</w:t>
      </w:r>
    </w:p>
    <w:p w:rsidR="002B13CE" w:rsidRPr="002B13CE" w:rsidRDefault="002B13CE" w:rsidP="00FA46C7">
      <w:pPr>
        <w:pStyle w:val="2a"/>
        <w:widowControl/>
        <w:numPr>
          <w:ilvl w:val="1"/>
          <w:numId w:val="171"/>
        </w:numPr>
        <w:autoSpaceDE/>
        <w:autoSpaceDN/>
        <w:adjustRightInd/>
        <w:spacing w:before="0" w:line="360" w:lineRule="auto"/>
        <w:jc w:val="left"/>
        <w:rPr>
          <w:rFonts w:ascii="仿宋" w:eastAsia="仿宋" w:hAnsi="仿宋"/>
          <w:color w:val="000000" w:themeColor="text1"/>
          <w:sz w:val="24"/>
          <w:szCs w:val="24"/>
        </w:rPr>
      </w:pPr>
      <w:r w:rsidRPr="002B13CE">
        <w:rPr>
          <w:rFonts w:ascii="仿宋" w:eastAsia="仿宋" w:hAnsi="仿宋" w:hint="eastAsia"/>
          <w:color w:val="000000" w:themeColor="text1"/>
          <w:sz w:val="24"/>
          <w:szCs w:val="24"/>
        </w:rPr>
        <w:t>一体化预约平台-手术预约</w:t>
      </w:r>
    </w:p>
    <w:p w:rsidR="002B13CE" w:rsidRPr="002B13CE" w:rsidRDefault="002B13CE" w:rsidP="00FA46C7">
      <w:pPr>
        <w:pStyle w:val="affffffffff"/>
        <w:numPr>
          <w:ilvl w:val="0"/>
          <w:numId w:val="187"/>
        </w:numPr>
        <w:ind w:leftChars="0" w:left="0" w:firstLine="480"/>
        <w:rPr>
          <w:rFonts w:ascii="仿宋" w:eastAsia="仿宋" w:hAnsi="仿宋"/>
          <w:color w:val="000000" w:themeColor="text1"/>
        </w:rPr>
      </w:pPr>
      <w:r w:rsidRPr="002B13CE">
        <w:rPr>
          <w:rFonts w:ascii="仿宋" w:eastAsia="仿宋" w:hAnsi="仿宋" w:hint="eastAsia"/>
          <w:color w:val="000000" w:themeColor="text1"/>
        </w:rPr>
        <w:t>手术室预约</w:t>
      </w:r>
    </w:p>
    <w:p w:rsidR="002B13CE" w:rsidRPr="002B13CE" w:rsidRDefault="002B13CE" w:rsidP="00FA46C7">
      <w:pPr>
        <w:pStyle w:val="affffffffff"/>
        <w:numPr>
          <w:ilvl w:val="0"/>
          <w:numId w:val="188"/>
        </w:numPr>
        <w:ind w:leftChars="0" w:left="0" w:firstLine="480"/>
        <w:rPr>
          <w:rFonts w:ascii="仿宋" w:eastAsia="仿宋" w:hAnsi="仿宋"/>
          <w:color w:val="000000" w:themeColor="text1"/>
        </w:rPr>
      </w:pPr>
      <w:r w:rsidRPr="002B13CE">
        <w:rPr>
          <w:rFonts w:ascii="仿宋" w:eastAsia="仿宋" w:hAnsi="仿宋" w:hint="eastAsia"/>
          <w:color w:val="000000" w:themeColor="text1"/>
        </w:rPr>
        <w:t>门诊手术室护士可以统一管理门诊手术室患者的所有手术项目，查看该门诊手术室所有患者的电子门诊手术申请。</w:t>
      </w:r>
    </w:p>
    <w:p w:rsidR="002B13CE" w:rsidRPr="002B13CE" w:rsidRDefault="002B13CE" w:rsidP="00FA46C7">
      <w:pPr>
        <w:pStyle w:val="affffffffff"/>
        <w:numPr>
          <w:ilvl w:val="0"/>
          <w:numId w:val="188"/>
        </w:numPr>
        <w:ind w:leftChars="0" w:left="0" w:firstLine="480"/>
        <w:rPr>
          <w:rFonts w:ascii="仿宋" w:eastAsia="仿宋" w:hAnsi="仿宋"/>
          <w:color w:val="000000" w:themeColor="text1"/>
        </w:rPr>
      </w:pPr>
      <w:r w:rsidRPr="002B13CE">
        <w:rPr>
          <w:rFonts w:ascii="仿宋" w:eastAsia="仿宋" w:hAnsi="仿宋" w:hint="eastAsia"/>
          <w:color w:val="000000" w:themeColor="text1"/>
        </w:rPr>
        <w:t>门诊手术室护士可以对同一患者、多个患者的一批手术项目进行预约安排，可以对已预约手术就行取消、调整操作。</w:t>
      </w:r>
    </w:p>
    <w:p w:rsidR="002B13CE" w:rsidRPr="002B13CE" w:rsidRDefault="002B13CE" w:rsidP="00FA46C7">
      <w:pPr>
        <w:pStyle w:val="affffffffff"/>
        <w:numPr>
          <w:ilvl w:val="0"/>
          <w:numId w:val="188"/>
        </w:numPr>
        <w:ind w:leftChars="0" w:left="0" w:firstLine="480"/>
        <w:rPr>
          <w:rFonts w:ascii="仿宋" w:eastAsia="仿宋" w:hAnsi="仿宋"/>
          <w:color w:val="000000" w:themeColor="text1"/>
        </w:rPr>
      </w:pPr>
      <w:r w:rsidRPr="002B13CE">
        <w:rPr>
          <w:rFonts w:ascii="仿宋" w:eastAsia="仿宋" w:hAnsi="仿宋" w:hint="eastAsia"/>
          <w:color w:val="000000" w:themeColor="text1"/>
        </w:rPr>
        <w:t>打印门诊手术预约通知单及注意事项。</w:t>
      </w:r>
    </w:p>
    <w:p w:rsidR="002B13CE" w:rsidRPr="002B13CE" w:rsidRDefault="002B13CE" w:rsidP="00FA46C7">
      <w:pPr>
        <w:pStyle w:val="affffffffff"/>
        <w:numPr>
          <w:ilvl w:val="0"/>
          <w:numId w:val="188"/>
        </w:numPr>
        <w:ind w:leftChars="0" w:left="0" w:firstLine="480"/>
        <w:rPr>
          <w:rFonts w:ascii="仿宋" w:eastAsia="仿宋" w:hAnsi="仿宋"/>
          <w:color w:val="000000" w:themeColor="text1"/>
        </w:rPr>
      </w:pPr>
      <w:r w:rsidRPr="002B13CE">
        <w:rPr>
          <w:rFonts w:ascii="仿宋" w:eastAsia="仿宋" w:hAnsi="仿宋" w:hint="eastAsia"/>
          <w:color w:val="000000" w:themeColor="text1"/>
        </w:rPr>
        <w:t>可以查询本门诊手术室所有门诊手术申请的状态，可以整体了解待手术患者的手术安排及注意事项。</w:t>
      </w:r>
    </w:p>
    <w:p w:rsidR="002B13CE" w:rsidRPr="002B13CE" w:rsidRDefault="002B13CE" w:rsidP="00FA46C7">
      <w:pPr>
        <w:pStyle w:val="affffffffff"/>
        <w:numPr>
          <w:ilvl w:val="0"/>
          <w:numId w:val="188"/>
        </w:numPr>
        <w:ind w:leftChars="0" w:left="0" w:firstLine="480"/>
        <w:rPr>
          <w:rFonts w:ascii="仿宋" w:eastAsia="仿宋" w:hAnsi="仿宋"/>
          <w:color w:val="000000" w:themeColor="text1"/>
        </w:rPr>
      </w:pPr>
      <w:r w:rsidRPr="002B13CE">
        <w:rPr>
          <w:rFonts w:ascii="仿宋" w:eastAsia="仿宋" w:hAnsi="仿宋" w:hint="eastAsia"/>
          <w:color w:val="000000" w:themeColor="text1"/>
        </w:rPr>
        <w:t>可以查看门诊手术室当天所需进行手术的患者信息，可查看到患者的手术项目和手术状态等信息。</w:t>
      </w:r>
    </w:p>
    <w:p w:rsidR="002B13CE" w:rsidRPr="002B13CE" w:rsidRDefault="002B13CE" w:rsidP="00FA46C7">
      <w:pPr>
        <w:pStyle w:val="affffffffff"/>
        <w:numPr>
          <w:ilvl w:val="0"/>
          <w:numId w:val="187"/>
        </w:numPr>
        <w:ind w:leftChars="0" w:left="0" w:firstLine="480"/>
        <w:rPr>
          <w:rFonts w:ascii="仿宋" w:eastAsia="仿宋" w:hAnsi="仿宋"/>
          <w:color w:val="000000" w:themeColor="text1"/>
        </w:rPr>
      </w:pPr>
      <w:r w:rsidRPr="002B13CE">
        <w:rPr>
          <w:rFonts w:ascii="仿宋" w:eastAsia="仿宋" w:hAnsi="仿宋" w:hint="eastAsia"/>
          <w:color w:val="000000" w:themeColor="text1"/>
        </w:rPr>
        <w:t>自动预约：</w:t>
      </w:r>
    </w:p>
    <w:p w:rsidR="002B13CE" w:rsidRPr="002B13CE" w:rsidRDefault="002B13CE" w:rsidP="00FA46C7">
      <w:pPr>
        <w:pStyle w:val="affffffffff"/>
        <w:numPr>
          <w:ilvl w:val="0"/>
          <w:numId w:val="189"/>
        </w:numPr>
        <w:ind w:leftChars="0" w:left="0" w:firstLine="480"/>
        <w:rPr>
          <w:rFonts w:ascii="仿宋" w:eastAsia="仿宋" w:hAnsi="仿宋"/>
          <w:color w:val="000000" w:themeColor="text1"/>
        </w:rPr>
      </w:pPr>
      <w:r w:rsidRPr="002B13CE">
        <w:rPr>
          <w:rFonts w:ascii="仿宋" w:eastAsia="仿宋" w:hAnsi="仿宋"/>
          <w:color w:val="000000" w:themeColor="text1"/>
        </w:rPr>
        <w:t>根据时间规则</w:t>
      </w:r>
      <w:r w:rsidRPr="002B13CE">
        <w:rPr>
          <w:rFonts w:ascii="仿宋" w:eastAsia="仿宋" w:hAnsi="仿宋" w:hint="eastAsia"/>
          <w:color w:val="000000" w:themeColor="text1"/>
        </w:rPr>
        <w:t>、</w:t>
      </w:r>
      <w:r w:rsidRPr="002B13CE">
        <w:rPr>
          <w:rFonts w:ascii="仿宋" w:eastAsia="仿宋" w:hAnsi="仿宋"/>
          <w:color w:val="000000" w:themeColor="text1"/>
        </w:rPr>
        <w:t>医学知识库规则</w:t>
      </w:r>
      <w:r w:rsidRPr="002B13CE">
        <w:rPr>
          <w:rFonts w:ascii="仿宋" w:eastAsia="仿宋" w:hAnsi="仿宋" w:hint="eastAsia"/>
          <w:color w:val="000000" w:themeColor="text1"/>
        </w:rPr>
        <w:t>，一键式自动批量预约患者的所有手术，智能规避手术时间冲突或医疗规则冲突。</w:t>
      </w:r>
    </w:p>
    <w:p w:rsidR="002B13CE" w:rsidRPr="002B13CE" w:rsidRDefault="002B13CE" w:rsidP="00FA46C7">
      <w:pPr>
        <w:pStyle w:val="affffffffff"/>
        <w:numPr>
          <w:ilvl w:val="0"/>
          <w:numId w:val="189"/>
        </w:numPr>
        <w:ind w:leftChars="0" w:left="0" w:firstLine="480"/>
        <w:rPr>
          <w:rFonts w:ascii="仿宋" w:eastAsia="仿宋" w:hAnsi="仿宋"/>
          <w:color w:val="000000" w:themeColor="text1"/>
        </w:rPr>
      </w:pPr>
      <w:r w:rsidRPr="002B13CE">
        <w:rPr>
          <w:rFonts w:ascii="仿宋" w:eastAsia="仿宋" w:hAnsi="仿宋" w:hint="eastAsia"/>
          <w:color w:val="000000" w:themeColor="text1"/>
        </w:rPr>
        <w:t>根据制定的规则，自动分配合适的手术时间，减轻医护人员工作量，减少患者排队次数。</w:t>
      </w:r>
    </w:p>
    <w:p w:rsidR="002B13CE" w:rsidRPr="002B13CE" w:rsidRDefault="002B13CE" w:rsidP="00FA46C7">
      <w:pPr>
        <w:pStyle w:val="affffffffff"/>
        <w:numPr>
          <w:ilvl w:val="0"/>
          <w:numId w:val="189"/>
        </w:numPr>
        <w:ind w:leftChars="0" w:left="0" w:firstLine="480"/>
        <w:rPr>
          <w:rFonts w:ascii="仿宋" w:eastAsia="仿宋" w:hAnsi="仿宋"/>
          <w:color w:val="000000" w:themeColor="text1"/>
        </w:rPr>
      </w:pPr>
      <w:r w:rsidRPr="002B13CE">
        <w:rPr>
          <w:rFonts w:ascii="仿宋" w:eastAsia="仿宋" w:hAnsi="仿宋" w:hint="eastAsia"/>
          <w:color w:val="000000" w:themeColor="text1"/>
        </w:rPr>
        <w:t>患者的多项手术在不冲突的情况下自动安排在同一天手术，减少患者来往医院次数。</w:t>
      </w:r>
      <w:r w:rsidRPr="002B13CE">
        <w:rPr>
          <w:rFonts w:ascii="仿宋" w:eastAsia="仿宋" w:hAnsi="仿宋"/>
          <w:color w:val="000000" w:themeColor="text1"/>
        </w:rPr>
        <w:t xml:space="preserve"> </w:t>
      </w:r>
    </w:p>
    <w:p w:rsidR="002B13CE" w:rsidRPr="002B13CE" w:rsidRDefault="002B13CE" w:rsidP="00FA46C7">
      <w:pPr>
        <w:pStyle w:val="affffffffff"/>
        <w:numPr>
          <w:ilvl w:val="0"/>
          <w:numId w:val="189"/>
        </w:numPr>
        <w:ind w:leftChars="0" w:left="0" w:firstLine="480"/>
        <w:rPr>
          <w:rFonts w:ascii="仿宋" w:eastAsia="仿宋" w:hAnsi="仿宋"/>
          <w:color w:val="000000" w:themeColor="text1"/>
        </w:rPr>
      </w:pPr>
      <w:r w:rsidRPr="002B13CE">
        <w:rPr>
          <w:rFonts w:ascii="仿宋" w:eastAsia="仿宋" w:hAnsi="仿宋" w:hint="eastAsia"/>
          <w:color w:val="000000" w:themeColor="text1"/>
        </w:rPr>
        <w:t>支持规避检查预约时间冲突。</w:t>
      </w:r>
    </w:p>
    <w:p w:rsidR="002B13CE" w:rsidRPr="002B13CE" w:rsidRDefault="002B13CE" w:rsidP="00FA46C7">
      <w:pPr>
        <w:pStyle w:val="affffffffff"/>
        <w:numPr>
          <w:ilvl w:val="0"/>
          <w:numId w:val="187"/>
        </w:numPr>
        <w:ind w:leftChars="0" w:left="0" w:firstLine="480"/>
        <w:rPr>
          <w:rFonts w:ascii="仿宋" w:eastAsia="仿宋" w:hAnsi="仿宋"/>
          <w:color w:val="000000" w:themeColor="text1"/>
        </w:rPr>
      </w:pPr>
      <w:r w:rsidRPr="002B13CE">
        <w:rPr>
          <w:rFonts w:ascii="仿宋" w:eastAsia="仿宋" w:hAnsi="仿宋" w:hint="eastAsia"/>
          <w:color w:val="000000" w:themeColor="text1"/>
        </w:rPr>
        <w:t>诊间预约</w:t>
      </w:r>
    </w:p>
    <w:p w:rsidR="002B13CE" w:rsidRPr="002B13CE" w:rsidRDefault="002B13CE" w:rsidP="00FA46C7">
      <w:pPr>
        <w:pStyle w:val="affffffffff"/>
        <w:numPr>
          <w:ilvl w:val="0"/>
          <w:numId w:val="190"/>
        </w:numPr>
        <w:ind w:leftChars="0" w:left="0" w:firstLine="480"/>
        <w:rPr>
          <w:rFonts w:ascii="仿宋" w:eastAsia="仿宋" w:hAnsi="仿宋"/>
          <w:color w:val="000000" w:themeColor="text1"/>
        </w:rPr>
      </w:pPr>
      <w:r w:rsidRPr="002B13CE">
        <w:rPr>
          <w:rFonts w:ascii="仿宋" w:eastAsia="仿宋" w:hAnsi="仿宋"/>
          <w:color w:val="000000" w:themeColor="text1"/>
        </w:rPr>
        <w:t>预约界面</w:t>
      </w:r>
      <w:r w:rsidRPr="002B13CE">
        <w:rPr>
          <w:rFonts w:ascii="仿宋" w:eastAsia="仿宋" w:hAnsi="仿宋" w:hint="eastAsia"/>
          <w:color w:val="000000" w:themeColor="text1"/>
        </w:rPr>
        <w:t>自动</w:t>
      </w:r>
      <w:r w:rsidRPr="002B13CE">
        <w:rPr>
          <w:rFonts w:ascii="仿宋" w:eastAsia="仿宋" w:hAnsi="仿宋"/>
          <w:color w:val="000000" w:themeColor="text1"/>
        </w:rPr>
        <w:t>展示最近几天的可用的预约资源时间段信息</w:t>
      </w:r>
      <w:r w:rsidRPr="002B13CE">
        <w:rPr>
          <w:rFonts w:ascii="仿宋" w:eastAsia="仿宋" w:hAnsi="仿宋" w:hint="eastAsia"/>
          <w:color w:val="000000" w:themeColor="text1"/>
        </w:rPr>
        <w:t>，默认选中推荐的最早的预约资源，医生可对</w:t>
      </w:r>
      <w:r w:rsidRPr="002B13CE">
        <w:rPr>
          <w:rFonts w:ascii="仿宋" w:eastAsia="仿宋" w:hAnsi="仿宋"/>
          <w:color w:val="000000" w:themeColor="text1"/>
        </w:rPr>
        <w:t>时间段</w:t>
      </w:r>
      <w:r w:rsidRPr="002B13CE">
        <w:rPr>
          <w:rFonts w:ascii="仿宋" w:eastAsia="仿宋" w:hAnsi="仿宋" w:hint="eastAsia"/>
          <w:color w:val="000000" w:themeColor="text1"/>
        </w:rPr>
        <w:t>进</w:t>
      </w:r>
      <w:r w:rsidRPr="002B13CE">
        <w:rPr>
          <w:rFonts w:ascii="仿宋" w:eastAsia="仿宋" w:hAnsi="仿宋"/>
          <w:color w:val="000000" w:themeColor="text1"/>
        </w:rPr>
        <w:t>行</w:t>
      </w:r>
      <w:r w:rsidRPr="002B13CE">
        <w:rPr>
          <w:rFonts w:ascii="仿宋" w:eastAsia="仿宋" w:hAnsi="仿宋" w:hint="eastAsia"/>
          <w:color w:val="000000" w:themeColor="text1"/>
        </w:rPr>
        <w:t>调整，也可实际情况和患者情况重新选择合适的日期进行预约。预约完成后也可以取消预约。</w:t>
      </w:r>
    </w:p>
    <w:p w:rsidR="002B13CE" w:rsidRPr="002B13CE" w:rsidRDefault="002B13CE" w:rsidP="00FA46C7">
      <w:pPr>
        <w:pStyle w:val="affffffffff"/>
        <w:numPr>
          <w:ilvl w:val="0"/>
          <w:numId w:val="190"/>
        </w:numPr>
        <w:ind w:leftChars="0" w:left="0" w:firstLine="480"/>
        <w:rPr>
          <w:rFonts w:ascii="仿宋" w:eastAsia="仿宋" w:hAnsi="仿宋"/>
          <w:color w:val="000000" w:themeColor="text1"/>
        </w:rPr>
      </w:pPr>
      <w:r w:rsidRPr="002B13CE">
        <w:rPr>
          <w:rFonts w:ascii="仿宋" w:eastAsia="仿宋" w:hAnsi="仿宋" w:hint="eastAsia"/>
          <w:color w:val="000000" w:themeColor="text1"/>
        </w:rPr>
        <w:t>支持查看申请单信息，病史及临床所见、临床诊断以及手术目的等；</w:t>
      </w:r>
    </w:p>
    <w:p w:rsidR="002B13CE" w:rsidRPr="002B13CE" w:rsidRDefault="002B13CE" w:rsidP="00FA46C7">
      <w:pPr>
        <w:pStyle w:val="affffffffff"/>
        <w:numPr>
          <w:ilvl w:val="0"/>
          <w:numId w:val="190"/>
        </w:numPr>
        <w:ind w:leftChars="0" w:left="0" w:firstLine="480"/>
        <w:rPr>
          <w:rFonts w:ascii="仿宋" w:eastAsia="仿宋" w:hAnsi="仿宋"/>
          <w:color w:val="000000" w:themeColor="text1"/>
        </w:rPr>
      </w:pPr>
      <w:r w:rsidRPr="002B13CE">
        <w:rPr>
          <w:rFonts w:ascii="仿宋" w:eastAsia="仿宋" w:hAnsi="仿宋" w:hint="eastAsia"/>
          <w:color w:val="000000" w:themeColor="text1"/>
        </w:rPr>
        <w:t>支持查看患者历史手术信息。</w:t>
      </w:r>
    </w:p>
    <w:p w:rsidR="002B13CE" w:rsidRPr="002B13CE" w:rsidRDefault="002B13CE" w:rsidP="00FA46C7">
      <w:pPr>
        <w:pStyle w:val="affffffffff"/>
        <w:numPr>
          <w:ilvl w:val="0"/>
          <w:numId w:val="190"/>
        </w:numPr>
        <w:ind w:leftChars="0" w:left="0" w:firstLine="480"/>
        <w:rPr>
          <w:rFonts w:ascii="仿宋" w:eastAsia="仿宋" w:hAnsi="仿宋"/>
          <w:color w:val="000000" w:themeColor="text1"/>
        </w:rPr>
      </w:pPr>
      <w:r w:rsidRPr="002B13CE">
        <w:rPr>
          <w:rFonts w:ascii="仿宋" w:eastAsia="仿宋" w:hAnsi="仿宋" w:hint="eastAsia"/>
          <w:color w:val="000000" w:themeColor="text1"/>
        </w:rPr>
        <w:t>支持对资源预约数量和使用情况的查看和统计。</w:t>
      </w:r>
    </w:p>
    <w:p w:rsidR="002B13CE" w:rsidRPr="002B13CE" w:rsidRDefault="002B13CE" w:rsidP="00FA46C7">
      <w:pPr>
        <w:pStyle w:val="affffffffff"/>
        <w:numPr>
          <w:ilvl w:val="0"/>
          <w:numId w:val="190"/>
        </w:numPr>
        <w:ind w:leftChars="0" w:left="0" w:firstLine="480"/>
        <w:rPr>
          <w:rFonts w:ascii="仿宋" w:eastAsia="仿宋" w:hAnsi="仿宋"/>
          <w:color w:val="000000" w:themeColor="text1"/>
        </w:rPr>
      </w:pPr>
      <w:r w:rsidRPr="002B13CE">
        <w:rPr>
          <w:rFonts w:ascii="仿宋" w:eastAsia="仿宋" w:hAnsi="仿宋" w:hint="eastAsia"/>
          <w:color w:val="000000" w:themeColor="text1"/>
        </w:rPr>
        <w:t>支持手术申请的操作记录查询，从申请到预约、修改预约、取消预约、手术完成等全流程监控。</w:t>
      </w:r>
    </w:p>
    <w:p w:rsidR="002B13CE" w:rsidRPr="002B13CE" w:rsidRDefault="002B13CE" w:rsidP="00FA46C7">
      <w:pPr>
        <w:pStyle w:val="affffffffff"/>
        <w:numPr>
          <w:ilvl w:val="0"/>
          <w:numId w:val="190"/>
        </w:numPr>
        <w:ind w:leftChars="0" w:left="0" w:firstLine="480"/>
        <w:rPr>
          <w:rFonts w:ascii="仿宋" w:eastAsia="仿宋" w:hAnsi="仿宋"/>
          <w:color w:val="000000" w:themeColor="text1"/>
        </w:rPr>
      </w:pPr>
      <w:r w:rsidRPr="002B13CE">
        <w:rPr>
          <w:rFonts w:ascii="仿宋" w:eastAsia="仿宋" w:hAnsi="仿宋" w:hint="eastAsia"/>
          <w:color w:val="000000" w:themeColor="text1"/>
        </w:rPr>
        <w:lastRenderedPageBreak/>
        <w:t>预约之后可以把预约信息</w:t>
      </w:r>
      <w:r w:rsidRPr="002B13CE">
        <w:rPr>
          <w:rFonts w:ascii="仿宋" w:eastAsia="仿宋" w:hAnsi="仿宋"/>
          <w:color w:val="000000" w:themeColor="text1"/>
        </w:rPr>
        <w:t>打印</w:t>
      </w:r>
      <w:r w:rsidRPr="002B13CE">
        <w:rPr>
          <w:rFonts w:ascii="仿宋" w:eastAsia="仿宋" w:hAnsi="仿宋" w:hint="eastAsia"/>
          <w:color w:val="000000" w:themeColor="text1"/>
        </w:rPr>
        <w:t>在手术通知</w:t>
      </w:r>
      <w:r w:rsidRPr="002B13CE">
        <w:rPr>
          <w:rFonts w:ascii="仿宋" w:eastAsia="仿宋" w:hAnsi="仿宋"/>
          <w:color w:val="000000" w:themeColor="text1"/>
        </w:rPr>
        <w:t>单</w:t>
      </w:r>
      <w:r w:rsidRPr="002B13CE">
        <w:rPr>
          <w:rFonts w:ascii="仿宋" w:eastAsia="仿宋" w:hAnsi="仿宋" w:hint="eastAsia"/>
          <w:color w:val="000000" w:themeColor="text1"/>
        </w:rPr>
        <w:t>上，提示患者按时手术以及手术的注意事项。</w:t>
      </w:r>
    </w:p>
    <w:p w:rsidR="002B13CE" w:rsidRPr="002B13CE" w:rsidRDefault="002B13CE" w:rsidP="00FA46C7">
      <w:pPr>
        <w:pStyle w:val="affffffffff"/>
        <w:numPr>
          <w:ilvl w:val="0"/>
          <w:numId w:val="190"/>
        </w:numPr>
        <w:ind w:leftChars="0" w:left="0" w:firstLine="480"/>
        <w:rPr>
          <w:rFonts w:ascii="仿宋" w:eastAsia="仿宋" w:hAnsi="仿宋"/>
          <w:color w:val="000000" w:themeColor="text1"/>
        </w:rPr>
      </w:pPr>
      <w:r w:rsidRPr="002B13CE">
        <w:rPr>
          <w:rFonts w:ascii="仿宋" w:eastAsia="仿宋" w:hAnsi="仿宋" w:hint="eastAsia"/>
          <w:color w:val="000000" w:themeColor="text1"/>
        </w:rPr>
        <w:t>对已预约且超出时间未缴费的申请单自动取消预约资源，防止资源浪费。</w:t>
      </w:r>
    </w:p>
    <w:p w:rsidR="002B13CE" w:rsidRPr="002B13CE" w:rsidRDefault="002B13CE" w:rsidP="00FA46C7">
      <w:pPr>
        <w:pStyle w:val="2a"/>
        <w:widowControl/>
        <w:numPr>
          <w:ilvl w:val="1"/>
          <w:numId w:val="171"/>
        </w:numPr>
        <w:autoSpaceDE/>
        <w:autoSpaceDN/>
        <w:adjustRightInd/>
        <w:spacing w:before="0" w:line="360" w:lineRule="auto"/>
        <w:jc w:val="left"/>
        <w:rPr>
          <w:rFonts w:ascii="仿宋" w:eastAsia="仿宋" w:hAnsi="仿宋"/>
          <w:color w:val="000000" w:themeColor="text1"/>
          <w:sz w:val="24"/>
          <w:szCs w:val="24"/>
        </w:rPr>
      </w:pPr>
      <w:bookmarkStart w:id="121" w:name="_Toc153446762"/>
      <w:bookmarkStart w:id="122" w:name="_Toc154952641"/>
      <w:r w:rsidRPr="002B13CE">
        <w:rPr>
          <w:rFonts w:ascii="仿宋" w:eastAsia="仿宋" w:hAnsi="仿宋" w:hint="eastAsia"/>
          <w:color w:val="000000" w:themeColor="text1"/>
          <w:sz w:val="24"/>
          <w:szCs w:val="24"/>
        </w:rPr>
        <w:t>就诊排队叫号系统（多院区升级改造）</w:t>
      </w:r>
      <w:bookmarkEnd w:id="121"/>
      <w:bookmarkEnd w:id="122"/>
    </w:p>
    <w:p w:rsidR="002B13CE" w:rsidRPr="002B13CE" w:rsidRDefault="002B13CE" w:rsidP="00FA46C7">
      <w:pPr>
        <w:pStyle w:val="38"/>
        <w:widowControl/>
        <w:numPr>
          <w:ilvl w:val="2"/>
          <w:numId w:val="171"/>
        </w:numPr>
        <w:autoSpaceDE/>
        <w:autoSpaceDN/>
        <w:adjustRightInd/>
        <w:spacing w:before="0" w:after="0" w:line="360" w:lineRule="auto"/>
        <w:rPr>
          <w:rFonts w:ascii="仿宋" w:eastAsia="仿宋" w:hAnsi="仿宋"/>
          <w:b w:val="0"/>
          <w:color w:val="000000" w:themeColor="text1"/>
          <w:szCs w:val="24"/>
        </w:rPr>
      </w:pPr>
      <w:bookmarkStart w:id="123" w:name="_Toc154952642"/>
      <w:bookmarkStart w:id="124" w:name="_Toc153446763"/>
      <w:bookmarkStart w:id="125" w:name="_Hlk88749489"/>
      <w:r w:rsidRPr="002B13CE">
        <w:rPr>
          <w:rFonts w:ascii="仿宋" w:eastAsia="仿宋" w:hAnsi="仿宋" w:hint="eastAsia"/>
          <w:b w:val="0"/>
          <w:color w:val="000000" w:themeColor="text1"/>
          <w:szCs w:val="24"/>
        </w:rPr>
        <w:t>系统升级功能</w:t>
      </w:r>
      <w:bookmarkEnd w:id="123"/>
      <w:bookmarkEnd w:id="124"/>
    </w:p>
    <w:p w:rsidR="002B13CE" w:rsidRPr="002B13CE" w:rsidRDefault="002B13CE" w:rsidP="002B13CE">
      <w:pPr>
        <w:pStyle w:val="my"/>
        <w:rPr>
          <w:rFonts w:ascii="仿宋" w:eastAsia="仿宋" w:hAnsi="仿宋"/>
          <w:color w:val="000000" w:themeColor="text1"/>
          <w:szCs w:val="24"/>
        </w:rPr>
      </w:pPr>
      <w:r w:rsidRPr="002B13CE">
        <w:rPr>
          <w:rFonts w:ascii="仿宋" w:eastAsia="仿宋" w:hAnsi="仿宋" w:hint="eastAsia"/>
          <w:color w:val="000000" w:themeColor="text1"/>
          <w:szCs w:val="24"/>
        </w:rPr>
        <w:t>本次升级将重点进行系统多院区升级改造以及操作系统与浏览器兼容性适配，将排队叫号系统功能拓展至通州院区，提供与朝阳院区一致的功能，此外也要根据通州院区业务特点进行相应本地化开发，补全一些其他业务场景，如药房排队叫号、医技排队叫号、采血排队叫号、急诊排队叫号等。</w:t>
      </w:r>
    </w:p>
    <w:p w:rsidR="002B13CE" w:rsidRPr="002B13CE" w:rsidRDefault="002B13CE" w:rsidP="00FA46C7">
      <w:pPr>
        <w:pStyle w:val="48"/>
        <w:widowControl/>
        <w:numPr>
          <w:ilvl w:val="3"/>
          <w:numId w:val="171"/>
        </w:numPr>
        <w:adjustRightInd/>
        <w:spacing w:before="0" w:after="0" w:line="360" w:lineRule="auto"/>
        <w:jc w:val="left"/>
        <w:textAlignment w:val="auto"/>
        <w:rPr>
          <w:rFonts w:ascii="仿宋" w:eastAsia="仿宋" w:hAnsi="仿宋" w:cs="仿宋"/>
          <w:b w:val="0"/>
          <w:bCs/>
          <w:color w:val="000000" w:themeColor="text1"/>
          <w:sz w:val="24"/>
          <w:szCs w:val="24"/>
        </w:rPr>
      </w:pPr>
      <w:bookmarkStart w:id="126" w:name="_Toc153446764"/>
      <w:r w:rsidRPr="002B13CE">
        <w:rPr>
          <w:rFonts w:ascii="仿宋" w:eastAsia="仿宋" w:hAnsi="仿宋" w:cs="仿宋" w:hint="eastAsia"/>
          <w:b w:val="0"/>
          <w:bCs/>
          <w:color w:val="000000" w:themeColor="text1"/>
          <w:sz w:val="24"/>
          <w:szCs w:val="24"/>
        </w:rPr>
        <w:t>诊区排队叫号</w:t>
      </w:r>
      <w:bookmarkEnd w:id="126"/>
    </w:p>
    <w:p w:rsidR="002B13CE" w:rsidRPr="002B13CE" w:rsidRDefault="002B13CE" w:rsidP="00FA46C7">
      <w:pPr>
        <w:pStyle w:val="my"/>
        <w:numPr>
          <w:ilvl w:val="0"/>
          <w:numId w:val="191"/>
        </w:numPr>
        <w:rPr>
          <w:rFonts w:ascii="仿宋" w:eastAsia="仿宋" w:hAnsi="仿宋"/>
          <w:color w:val="000000" w:themeColor="text1"/>
          <w:szCs w:val="24"/>
        </w:rPr>
      </w:pPr>
      <w:r w:rsidRPr="002B13CE">
        <w:rPr>
          <w:rFonts w:ascii="仿宋" w:eastAsia="仿宋" w:hAnsi="仿宋" w:hint="eastAsia"/>
          <w:color w:val="000000" w:themeColor="text1"/>
          <w:szCs w:val="24"/>
        </w:rPr>
        <w:t>一级分诊</w:t>
      </w:r>
    </w:p>
    <w:p w:rsidR="002B13CE" w:rsidRPr="002B13CE" w:rsidRDefault="002B13CE" w:rsidP="002B13CE">
      <w:pPr>
        <w:pStyle w:val="my"/>
        <w:rPr>
          <w:rFonts w:ascii="仿宋" w:eastAsia="仿宋" w:hAnsi="仿宋"/>
          <w:color w:val="000000" w:themeColor="text1"/>
          <w:szCs w:val="24"/>
        </w:rPr>
      </w:pPr>
      <w:r w:rsidRPr="002B13CE">
        <w:rPr>
          <w:rFonts w:ascii="仿宋" w:eastAsia="仿宋" w:hAnsi="仿宋" w:hint="eastAsia"/>
          <w:color w:val="000000" w:themeColor="text1"/>
          <w:szCs w:val="24"/>
        </w:rPr>
        <w:t>步骤分为：分诊台报到、候诊区等候、排队叫号。</w:t>
      </w:r>
    </w:p>
    <w:p w:rsidR="002B13CE" w:rsidRPr="002B13CE" w:rsidRDefault="002B13CE" w:rsidP="002B13CE">
      <w:pPr>
        <w:pStyle w:val="my"/>
        <w:rPr>
          <w:rFonts w:ascii="仿宋" w:eastAsia="仿宋" w:hAnsi="仿宋"/>
          <w:color w:val="000000" w:themeColor="text1"/>
          <w:szCs w:val="24"/>
        </w:rPr>
      </w:pPr>
      <w:r w:rsidRPr="002B13CE">
        <w:rPr>
          <w:rFonts w:ascii="仿宋" w:eastAsia="仿宋" w:hAnsi="仿宋" w:hint="eastAsia"/>
          <w:color w:val="000000" w:themeColor="text1"/>
          <w:szCs w:val="24"/>
        </w:rPr>
        <w:t>在各个诊区门口布挂显示屏，显示当前诊区候诊及就诊信息，包括就诊时段，就诊诊室，就诊医生，候诊患者，过号患者等信息，在医生点击呼叫的同时，大屏对正在呼叫患者进行语音播报并弹框提示。</w:t>
      </w:r>
    </w:p>
    <w:p w:rsidR="002B13CE" w:rsidRPr="002B13CE" w:rsidRDefault="002B13CE" w:rsidP="002B13CE">
      <w:pPr>
        <w:pStyle w:val="my"/>
        <w:rPr>
          <w:rFonts w:ascii="仿宋" w:eastAsia="仿宋" w:hAnsi="仿宋"/>
          <w:color w:val="000000" w:themeColor="text1"/>
          <w:szCs w:val="24"/>
        </w:rPr>
      </w:pPr>
      <w:r w:rsidRPr="002B13CE">
        <w:rPr>
          <w:rFonts w:ascii="仿宋" w:eastAsia="仿宋" w:hAnsi="仿宋" w:hint="eastAsia"/>
          <w:color w:val="000000" w:themeColor="text1"/>
          <w:szCs w:val="24"/>
        </w:rPr>
        <w:t xml:space="preserve">除排队区布挂诊区候诊屏，还可以在各个诊室门口悬挂微型诊室终端，用于显示当前诊室出诊及就诊信息，包括当前就诊患者，该诊室等候患者，出诊医生及医生职称简介，头像展示等。 </w:t>
      </w:r>
    </w:p>
    <w:p w:rsidR="002B13CE" w:rsidRPr="002B13CE" w:rsidRDefault="002B13CE" w:rsidP="00FA46C7">
      <w:pPr>
        <w:pStyle w:val="my"/>
        <w:numPr>
          <w:ilvl w:val="0"/>
          <w:numId w:val="191"/>
        </w:numPr>
        <w:rPr>
          <w:rFonts w:ascii="仿宋" w:eastAsia="仿宋" w:hAnsi="仿宋"/>
          <w:color w:val="000000" w:themeColor="text1"/>
          <w:szCs w:val="24"/>
        </w:rPr>
      </w:pPr>
      <w:r w:rsidRPr="002B13CE">
        <w:rPr>
          <w:rFonts w:ascii="仿宋" w:eastAsia="仿宋" w:hAnsi="仿宋" w:hint="eastAsia"/>
          <w:color w:val="000000" w:themeColor="text1"/>
          <w:szCs w:val="24"/>
        </w:rPr>
        <w:t>二级分诊</w:t>
      </w:r>
    </w:p>
    <w:p w:rsidR="002B13CE" w:rsidRPr="002B13CE" w:rsidRDefault="002B13CE" w:rsidP="002B13CE">
      <w:pPr>
        <w:pStyle w:val="my"/>
        <w:rPr>
          <w:rFonts w:ascii="仿宋" w:eastAsia="仿宋" w:hAnsi="仿宋"/>
          <w:color w:val="000000" w:themeColor="text1"/>
          <w:szCs w:val="24"/>
        </w:rPr>
      </w:pPr>
      <w:r w:rsidRPr="002B13CE">
        <w:rPr>
          <w:rFonts w:ascii="仿宋" w:eastAsia="仿宋" w:hAnsi="仿宋" w:hint="eastAsia"/>
          <w:color w:val="000000" w:themeColor="text1"/>
          <w:szCs w:val="24"/>
        </w:rPr>
        <w:t>诊室呼叫控制终端安装在门诊科室各诊室医生工作站，由门诊医生根据分诊排队信息控制呼叫患者就诊。诊室呼叫控制终端功能：</w:t>
      </w:r>
    </w:p>
    <w:p w:rsidR="002B13CE" w:rsidRPr="002B13CE" w:rsidRDefault="002B13CE" w:rsidP="00FA46C7">
      <w:pPr>
        <w:pStyle w:val="my"/>
        <w:numPr>
          <w:ilvl w:val="0"/>
          <w:numId w:val="192"/>
        </w:numPr>
        <w:rPr>
          <w:rFonts w:ascii="仿宋" w:eastAsia="仿宋" w:hAnsi="仿宋"/>
          <w:color w:val="000000" w:themeColor="text1"/>
          <w:szCs w:val="24"/>
        </w:rPr>
      </w:pPr>
      <w:r w:rsidRPr="002B13CE">
        <w:rPr>
          <w:rFonts w:ascii="仿宋" w:eastAsia="仿宋" w:hAnsi="仿宋" w:hint="eastAsia"/>
          <w:color w:val="000000" w:themeColor="text1"/>
          <w:szCs w:val="24"/>
        </w:rPr>
        <w:t>可以定制多种屏幕显示模板和显示方式；</w:t>
      </w:r>
    </w:p>
    <w:p w:rsidR="002B13CE" w:rsidRPr="002B13CE" w:rsidRDefault="002B13CE" w:rsidP="00FA46C7">
      <w:pPr>
        <w:pStyle w:val="my"/>
        <w:numPr>
          <w:ilvl w:val="0"/>
          <w:numId w:val="192"/>
        </w:numPr>
        <w:rPr>
          <w:rFonts w:ascii="仿宋" w:eastAsia="仿宋" w:hAnsi="仿宋"/>
          <w:color w:val="000000" w:themeColor="text1"/>
          <w:szCs w:val="24"/>
        </w:rPr>
      </w:pPr>
      <w:r w:rsidRPr="002B13CE">
        <w:rPr>
          <w:rFonts w:ascii="仿宋" w:eastAsia="仿宋" w:hAnsi="仿宋" w:hint="eastAsia"/>
          <w:color w:val="000000" w:themeColor="text1"/>
          <w:szCs w:val="24"/>
        </w:rPr>
        <w:t>诊室显示屏，显示诊室、出诊医生、当前就诊患者、等候患者信息；</w:t>
      </w:r>
    </w:p>
    <w:p w:rsidR="002B13CE" w:rsidRPr="002B13CE" w:rsidRDefault="002B13CE" w:rsidP="00FA46C7">
      <w:pPr>
        <w:pStyle w:val="my"/>
        <w:numPr>
          <w:ilvl w:val="0"/>
          <w:numId w:val="192"/>
        </w:numPr>
        <w:rPr>
          <w:rFonts w:ascii="仿宋" w:eastAsia="仿宋" w:hAnsi="仿宋"/>
          <w:color w:val="000000" w:themeColor="text1"/>
          <w:szCs w:val="24"/>
        </w:rPr>
      </w:pPr>
      <w:r w:rsidRPr="002B13CE">
        <w:rPr>
          <w:rFonts w:ascii="仿宋" w:eastAsia="仿宋" w:hAnsi="仿宋" w:hint="eastAsia"/>
          <w:color w:val="000000" w:themeColor="text1"/>
          <w:szCs w:val="24"/>
        </w:rPr>
        <w:t>与HIS系统紧密联系，采用HIS用户登录体系；</w:t>
      </w:r>
    </w:p>
    <w:p w:rsidR="002B13CE" w:rsidRPr="002B13CE" w:rsidRDefault="002B13CE" w:rsidP="00FA46C7">
      <w:pPr>
        <w:pStyle w:val="my"/>
        <w:numPr>
          <w:ilvl w:val="0"/>
          <w:numId w:val="192"/>
        </w:numPr>
        <w:rPr>
          <w:rFonts w:ascii="仿宋" w:eastAsia="仿宋" w:hAnsi="仿宋"/>
          <w:color w:val="000000" w:themeColor="text1"/>
          <w:szCs w:val="24"/>
        </w:rPr>
      </w:pPr>
      <w:r w:rsidRPr="002B13CE">
        <w:rPr>
          <w:rFonts w:ascii="仿宋" w:eastAsia="仿宋" w:hAnsi="仿宋" w:hint="eastAsia"/>
          <w:color w:val="000000" w:themeColor="text1"/>
          <w:szCs w:val="24"/>
        </w:rPr>
        <w:t>医生登录后，屏幕上显示医生信息；</w:t>
      </w:r>
    </w:p>
    <w:p w:rsidR="002B13CE" w:rsidRPr="002B13CE" w:rsidRDefault="002B13CE" w:rsidP="00FA46C7">
      <w:pPr>
        <w:pStyle w:val="my"/>
        <w:numPr>
          <w:ilvl w:val="0"/>
          <w:numId w:val="192"/>
        </w:numPr>
        <w:rPr>
          <w:rFonts w:ascii="仿宋" w:eastAsia="仿宋" w:hAnsi="仿宋"/>
          <w:color w:val="000000" w:themeColor="text1"/>
          <w:szCs w:val="24"/>
        </w:rPr>
      </w:pPr>
      <w:r w:rsidRPr="002B13CE">
        <w:rPr>
          <w:rFonts w:ascii="仿宋" w:eastAsia="仿宋" w:hAnsi="仿宋" w:hint="eastAsia"/>
          <w:color w:val="000000" w:themeColor="text1"/>
          <w:szCs w:val="24"/>
        </w:rPr>
        <w:t>呼叫病人：病人序号与姓名，进行隐私处理，支持诊间支付。</w:t>
      </w:r>
    </w:p>
    <w:p w:rsidR="002B13CE" w:rsidRPr="002B13CE" w:rsidRDefault="002B13CE" w:rsidP="00FA46C7">
      <w:pPr>
        <w:pStyle w:val="48"/>
        <w:widowControl/>
        <w:numPr>
          <w:ilvl w:val="3"/>
          <w:numId w:val="171"/>
        </w:numPr>
        <w:adjustRightInd/>
        <w:spacing w:before="0" w:after="0" w:line="360" w:lineRule="auto"/>
        <w:jc w:val="left"/>
        <w:textAlignment w:val="auto"/>
        <w:rPr>
          <w:rFonts w:ascii="仿宋" w:eastAsia="仿宋" w:hAnsi="仿宋" w:cs="仿宋"/>
          <w:b w:val="0"/>
          <w:bCs/>
          <w:color w:val="000000" w:themeColor="text1"/>
          <w:sz w:val="24"/>
          <w:szCs w:val="24"/>
        </w:rPr>
      </w:pPr>
      <w:bookmarkStart w:id="127" w:name="_Toc153446765"/>
      <w:r w:rsidRPr="002B13CE">
        <w:rPr>
          <w:rFonts w:ascii="仿宋" w:eastAsia="仿宋" w:hAnsi="仿宋" w:cs="仿宋" w:hint="eastAsia"/>
          <w:b w:val="0"/>
          <w:bCs/>
          <w:color w:val="000000" w:themeColor="text1"/>
          <w:sz w:val="24"/>
          <w:szCs w:val="24"/>
        </w:rPr>
        <w:lastRenderedPageBreak/>
        <w:t>药房排队叫号</w:t>
      </w:r>
      <w:bookmarkEnd w:id="127"/>
    </w:p>
    <w:p w:rsidR="002B13CE" w:rsidRPr="002B13CE" w:rsidRDefault="002B13CE" w:rsidP="00FA46C7">
      <w:pPr>
        <w:pStyle w:val="my"/>
        <w:numPr>
          <w:ilvl w:val="0"/>
          <w:numId w:val="193"/>
        </w:numPr>
        <w:rPr>
          <w:rFonts w:ascii="仿宋" w:eastAsia="仿宋" w:hAnsi="仿宋"/>
          <w:color w:val="000000" w:themeColor="text1"/>
          <w:szCs w:val="24"/>
        </w:rPr>
      </w:pPr>
      <w:r w:rsidRPr="002B13CE">
        <w:rPr>
          <w:rFonts w:ascii="仿宋" w:eastAsia="仿宋" w:hAnsi="仿宋" w:hint="eastAsia"/>
          <w:color w:val="000000" w:themeColor="text1"/>
          <w:szCs w:val="24"/>
        </w:rPr>
        <w:t>在药房窗口悬挂LED同步条屏，用于显示当前窗口已经配药完成，等待取药患者的信息。并对呼叫患者进行语音播报提示，大屏弹框展示。</w:t>
      </w:r>
    </w:p>
    <w:p w:rsidR="002B13CE" w:rsidRPr="002B13CE" w:rsidRDefault="002B13CE" w:rsidP="00FA46C7">
      <w:pPr>
        <w:pStyle w:val="my"/>
        <w:numPr>
          <w:ilvl w:val="0"/>
          <w:numId w:val="193"/>
        </w:numPr>
        <w:rPr>
          <w:rFonts w:ascii="仿宋" w:eastAsia="仿宋" w:hAnsi="仿宋"/>
          <w:color w:val="000000" w:themeColor="text1"/>
          <w:szCs w:val="24"/>
        </w:rPr>
      </w:pPr>
      <w:r w:rsidRPr="002B13CE">
        <w:rPr>
          <w:rFonts w:ascii="仿宋" w:eastAsia="仿宋" w:hAnsi="仿宋" w:hint="eastAsia"/>
          <w:color w:val="000000" w:themeColor="text1"/>
          <w:szCs w:val="24"/>
        </w:rPr>
        <w:t>取药报到：持就诊卡或取药单进行报到，减少无效摆药；</w:t>
      </w:r>
    </w:p>
    <w:p w:rsidR="002B13CE" w:rsidRPr="002B13CE" w:rsidRDefault="002B13CE" w:rsidP="00FA46C7">
      <w:pPr>
        <w:pStyle w:val="my"/>
        <w:numPr>
          <w:ilvl w:val="0"/>
          <w:numId w:val="193"/>
        </w:numPr>
        <w:rPr>
          <w:rFonts w:ascii="仿宋" w:eastAsia="仿宋" w:hAnsi="仿宋"/>
          <w:color w:val="000000" w:themeColor="text1"/>
          <w:szCs w:val="24"/>
        </w:rPr>
      </w:pPr>
      <w:r w:rsidRPr="002B13CE">
        <w:rPr>
          <w:rFonts w:ascii="仿宋" w:eastAsia="仿宋" w:hAnsi="仿宋" w:hint="eastAsia"/>
          <w:color w:val="000000" w:themeColor="text1"/>
          <w:szCs w:val="24"/>
        </w:rPr>
        <w:t>药房配药：药房进行配药并分配窗口；</w:t>
      </w:r>
    </w:p>
    <w:p w:rsidR="002B13CE" w:rsidRPr="002B13CE" w:rsidRDefault="002B13CE" w:rsidP="00FA46C7">
      <w:pPr>
        <w:pStyle w:val="my"/>
        <w:numPr>
          <w:ilvl w:val="0"/>
          <w:numId w:val="193"/>
        </w:numPr>
        <w:rPr>
          <w:rFonts w:ascii="仿宋" w:eastAsia="仿宋" w:hAnsi="仿宋"/>
          <w:color w:val="000000" w:themeColor="text1"/>
          <w:szCs w:val="24"/>
        </w:rPr>
      </w:pPr>
      <w:r w:rsidRPr="002B13CE">
        <w:rPr>
          <w:rFonts w:ascii="仿宋" w:eastAsia="仿宋" w:hAnsi="仿宋" w:hint="eastAsia"/>
          <w:color w:val="000000" w:themeColor="text1"/>
          <w:szCs w:val="24"/>
        </w:rPr>
        <w:t xml:space="preserve">信息显示：屏幕显示等待取药患者的信息。 </w:t>
      </w:r>
    </w:p>
    <w:p w:rsidR="002B13CE" w:rsidRPr="002B13CE" w:rsidRDefault="002B13CE" w:rsidP="00FA46C7">
      <w:pPr>
        <w:pStyle w:val="48"/>
        <w:widowControl/>
        <w:numPr>
          <w:ilvl w:val="3"/>
          <w:numId w:val="171"/>
        </w:numPr>
        <w:adjustRightInd/>
        <w:spacing w:before="0" w:after="0" w:line="360" w:lineRule="auto"/>
        <w:jc w:val="left"/>
        <w:textAlignment w:val="auto"/>
        <w:rPr>
          <w:rFonts w:ascii="仿宋" w:eastAsia="仿宋" w:hAnsi="仿宋" w:cs="仿宋"/>
          <w:b w:val="0"/>
          <w:bCs/>
          <w:color w:val="000000" w:themeColor="text1"/>
          <w:sz w:val="24"/>
          <w:szCs w:val="24"/>
        </w:rPr>
      </w:pPr>
      <w:bookmarkStart w:id="128" w:name="_Toc153446766"/>
      <w:r w:rsidRPr="002B13CE">
        <w:rPr>
          <w:rFonts w:ascii="仿宋" w:eastAsia="仿宋" w:hAnsi="仿宋" w:cs="仿宋" w:hint="eastAsia"/>
          <w:b w:val="0"/>
          <w:bCs/>
          <w:color w:val="000000" w:themeColor="text1"/>
          <w:sz w:val="24"/>
          <w:szCs w:val="24"/>
        </w:rPr>
        <w:t>医技排队叫号</w:t>
      </w:r>
      <w:bookmarkEnd w:id="128"/>
    </w:p>
    <w:p w:rsidR="002B13CE" w:rsidRPr="002B13CE" w:rsidRDefault="002B13CE" w:rsidP="00FA46C7">
      <w:pPr>
        <w:pStyle w:val="my"/>
        <w:numPr>
          <w:ilvl w:val="0"/>
          <w:numId w:val="194"/>
        </w:numPr>
        <w:rPr>
          <w:rFonts w:ascii="仿宋" w:eastAsia="仿宋" w:hAnsi="仿宋"/>
          <w:color w:val="000000" w:themeColor="text1"/>
          <w:szCs w:val="24"/>
        </w:rPr>
      </w:pPr>
      <w:bookmarkStart w:id="129" w:name="_Hlk89003748"/>
      <w:r w:rsidRPr="002B13CE">
        <w:rPr>
          <w:rFonts w:ascii="仿宋" w:eastAsia="仿宋" w:hAnsi="仿宋" w:hint="eastAsia"/>
          <w:color w:val="000000" w:themeColor="text1"/>
          <w:szCs w:val="24"/>
        </w:rPr>
        <w:t>检查报到：自助机进行刷卡或扫码报到，打印排队等候小条。</w:t>
      </w:r>
    </w:p>
    <w:p w:rsidR="002B13CE" w:rsidRPr="002B13CE" w:rsidRDefault="002B13CE" w:rsidP="00FA46C7">
      <w:pPr>
        <w:pStyle w:val="my"/>
        <w:numPr>
          <w:ilvl w:val="0"/>
          <w:numId w:val="194"/>
        </w:numPr>
        <w:rPr>
          <w:rFonts w:ascii="仿宋" w:eastAsia="仿宋" w:hAnsi="仿宋"/>
          <w:color w:val="000000" w:themeColor="text1"/>
          <w:szCs w:val="24"/>
        </w:rPr>
      </w:pPr>
      <w:r w:rsidRPr="002B13CE">
        <w:rPr>
          <w:rFonts w:ascii="仿宋" w:eastAsia="仿宋" w:hAnsi="仿宋" w:hint="eastAsia"/>
          <w:color w:val="000000" w:themeColor="text1"/>
          <w:szCs w:val="24"/>
        </w:rPr>
        <w:t>检查叫号：进入检查叫号队列等候呼叫。</w:t>
      </w:r>
    </w:p>
    <w:p w:rsidR="002B13CE" w:rsidRPr="002B13CE" w:rsidRDefault="002B13CE" w:rsidP="00FA46C7">
      <w:pPr>
        <w:pStyle w:val="my"/>
        <w:numPr>
          <w:ilvl w:val="0"/>
          <w:numId w:val="194"/>
        </w:numPr>
        <w:rPr>
          <w:rFonts w:ascii="仿宋" w:eastAsia="仿宋" w:hAnsi="仿宋"/>
          <w:color w:val="000000" w:themeColor="text1"/>
          <w:szCs w:val="24"/>
        </w:rPr>
      </w:pPr>
      <w:r w:rsidRPr="002B13CE">
        <w:rPr>
          <w:rFonts w:ascii="仿宋" w:eastAsia="仿宋" w:hAnsi="仿宋" w:hint="eastAsia"/>
          <w:color w:val="000000" w:themeColor="text1"/>
          <w:szCs w:val="24"/>
        </w:rPr>
        <w:t>信息显示：屏幕显示等待检查患者的信息。</w:t>
      </w:r>
    </w:p>
    <w:p w:rsidR="002B13CE" w:rsidRPr="002B13CE" w:rsidRDefault="002B13CE" w:rsidP="00FA46C7">
      <w:pPr>
        <w:pStyle w:val="48"/>
        <w:widowControl/>
        <w:numPr>
          <w:ilvl w:val="3"/>
          <w:numId w:val="171"/>
        </w:numPr>
        <w:adjustRightInd/>
        <w:spacing w:before="0" w:after="0" w:line="360" w:lineRule="auto"/>
        <w:jc w:val="left"/>
        <w:textAlignment w:val="auto"/>
        <w:rPr>
          <w:rFonts w:ascii="仿宋" w:eastAsia="仿宋" w:hAnsi="仿宋" w:cs="仿宋"/>
          <w:b w:val="0"/>
          <w:bCs/>
          <w:color w:val="000000" w:themeColor="text1"/>
          <w:sz w:val="24"/>
          <w:szCs w:val="24"/>
        </w:rPr>
      </w:pPr>
      <w:bookmarkStart w:id="130" w:name="_Toc153446767"/>
      <w:bookmarkEnd w:id="129"/>
      <w:r w:rsidRPr="002B13CE">
        <w:rPr>
          <w:rFonts w:ascii="仿宋" w:eastAsia="仿宋" w:hAnsi="仿宋" w:cs="仿宋" w:hint="eastAsia"/>
          <w:b w:val="0"/>
          <w:bCs/>
          <w:color w:val="000000" w:themeColor="text1"/>
          <w:sz w:val="24"/>
          <w:szCs w:val="24"/>
        </w:rPr>
        <w:t>采血排队叫号</w:t>
      </w:r>
      <w:bookmarkEnd w:id="130"/>
    </w:p>
    <w:p w:rsidR="002B13CE" w:rsidRPr="002B13CE" w:rsidRDefault="002B13CE" w:rsidP="00FA46C7">
      <w:pPr>
        <w:pStyle w:val="my"/>
        <w:numPr>
          <w:ilvl w:val="0"/>
          <w:numId w:val="195"/>
        </w:numPr>
        <w:rPr>
          <w:rFonts w:ascii="仿宋" w:eastAsia="仿宋" w:hAnsi="仿宋"/>
          <w:color w:val="000000" w:themeColor="text1"/>
          <w:szCs w:val="24"/>
        </w:rPr>
      </w:pPr>
      <w:r w:rsidRPr="002B13CE">
        <w:rPr>
          <w:rFonts w:ascii="仿宋" w:eastAsia="仿宋" w:hAnsi="仿宋" w:hint="eastAsia"/>
          <w:color w:val="000000" w:themeColor="text1"/>
          <w:szCs w:val="24"/>
        </w:rPr>
        <w:t>采血报到：自助机进行刷卡或扫码报到，打印排队等候小条。</w:t>
      </w:r>
    </w:p>
    <w:p w:rsidR="002B13CE" w:rsidRPr="002B13CE" w:rsidRDefault="002B13CE" w:rsidP="00FA46C7">
      <w:pPr>
        <w:pStyle w:val="my"/>
        <w:numPr>
          <w:ilvl w:val="0"/>
          <w:numId w:val="195"/>
        </w:numPr>
        <w:rPr>
          <w:rFonts w:ascii="仿宋" w:eastAsia="仿宋" w:hAnsi="仿宋"/>
          <w:color w:val="000000" w:themeColor="text1"/>
          <w:szCs w:val="24"/>
        </w:rPr>
      </w:pPr>
      <w:r w:rsidRPr="002B13CE">
        <w:rPr>
          <w:rFonts w:ascii="仿宋" w:eastAsia="仿宋" w:hAnsi="仿宋" w:hint="eastAsia"/>
          <w:color w:val="000000" w:themeColor="text1"/>
          <w:szCs w:val="24"/>
        </w:rPr>
        <w:t>采血叫号：进入采血叫号队列等候呼叫。</w:t>
      </w:r>
    </w:p>
    <w:p w:rsidR="002B13CE" w:rsidRPr="002B13CE" w:rsidRDefault="002B13CE" w:rsidP="00FA46C7">
      <w:pPr>
        <w:pStyle w:val="my"/>
        <w:numPr>
          <w:ilvl w:val="0"/>
          <w:numId w:val="195"/>
        </w:numPr>
        <w:rPr>
          <w:rFonts w:ascii="仿宋" w:eastAsia="仿宋" w:hAnsi="仿宋"/>
          <w:color w:val="000000" w:themeColor="text1"/>
          <w:szCs w:val="24"/>
        </w:rPr>
      </w:pPr>
      <w:r w:rsidRPr="002B13CE">
        <w:rPr>
          <w:rFonts w:ascii="仿宋" w:eastAsia="仿宋" w:hAnsi="仿宋" w:hint="eastAsia"/>
          <w:color w:val="000000" w:themeColor="text1"/>
          <w:szCs w:val="24"/>
        </w:rPr>
        <w:t>信息显示：屏幕显示等待采血患者的信息。</w:t>
      </w:r>
    </w:p>
    <w:p w:rsidR="002B13CE" w:rsidRPr="002B13CE" w:rsidRDefault="002B13CE" w:rsidP="00FA46C7">
      <w:pPr>
        <w:pStyle w:val="48"/>
        <w:widowControl/>
        <w:numPr>
          <w:ilvl w:val="3"/>
          <w:numId w:val="171"/>
        </w:numPr>
        <w:adjustRightInd/>
        <w:spacing w:before="0" w:after="0" w:line="360" w:lineRule="auto"/>
        <w:jc w:val="left"/>
        <w:textAlignment w:val="auto"/>
        <w:rPr>
          <w:rFonts w:ascii="仿宋" w:eastAsia="仿宋" w:hAnsi="仿宋" w:cs="仿宋"/>
          <w:b w:val="0"/>
          <w:bCs/>
          <w:color w:val="000000" w:themeColor="text1"/>
          <w:sz w:val="24"/>
          <w:szCs w:val="24"/>
        </w:rPr>
      </w:pPr>
      <w:bookmarkStart w:id="131" w:name="_Toc153446768"/>
      <w:r w:rsidRPr="002B13CE">
        <w:rPr>
          <w:rFonts w:ascii="仿宋" w:eastAsia="仿宋" w:hAnsi="仿宋" w:cs="仿宋" w:hint="eastAsia"/>
          <w:b w:val="0"/>
          <w:bCs/>
          <w:color w:val="000000" w:themeColor="text1"/>
          <w:sz w:val="24"/>
          <w:szCs w:val="24"/>
        </w:rPr>
        <w:t>信息发布模块</w:t>
      </w:r>
      <w:bookmarkEnd w:id="131"/>
    </w:p>
    <w:p w:rsidR="002B13CE" w:rsidRPr="002B13CE" w:rsidRDefault="002B13CE" w:rsidP="002B13CE">
      <w:pPr>
        <w:pStyle w:val="my"/>
        <w:rPr>
          <w:rFonts w:ascii="仿宋" w:eastAsia="仿宋" w:hAnsi="仿宋"/>
          <w:color w:val="000000" w:themeColor="text1"/>
          <w:szCs w:val="24"/>
        </w:rPr>
      </w:pPr>
      <w:r w:rsidRPr="002B13CE">
        <w:rPr>
          <w:rFonts w:ascii="仿宋" w:eastAsia="仿宋" w:hAnsi="仿宋" w:hint="eastAsia"/>
          <w:color w:val="000000" w:themeColor="text1"/>
          <w:szCs w:val="24"/>
        </w:rPr>
        <w:t>本次升级除了排队加号内容做了升级之外，还新增了信息发布模块，用于医院面向患者进行宣传，使医院信息及时有效的向患者传达，做到信息透明，公开；展示医院人文风采，介绍医院名医专家，科普医疗知识，引导患者规范就医，纾解患者焦急，减少因信息闭塞带来的纠纷医闹，帮助医院营造良好的就医氛围，打造真正的数字化医院。</w:t>
      </w:r>
    </w:p>
    <w:p w:rsidR="002B13CE" w:rsidRPr="002B13CE" w:rsidRDefault="002B13CE" w:rsidP="002B13CE">
      <w:pPr>
        <w:pStyle w:val="my"/>
        <w:rPr>
          <w:rFonts w:ascii="仿宋" w:eastAsia="仿宋" w:hAnsi="仿宋"/>
          <w:color w:val="000000" w:themeColor="text1"/>
          <w:szCs w:val="24"/>
        </w:rPr>
      </w:pPr>
      <w:r w:rsidRPr="002B13CE">
        <w:rPr>
          <w:rFonts w:ascii="仿宋" w:eastAsia="仿宋" w:hAnsi="仿宋" w:hint="eastAsia"/>
          <w:color w:val="000000" w:themeColor="text1"/>
          <w:szCs w:val="24"/>
        </w:rPr>
        <w:t>信息发布（宣教）模块，主要包括的内容有：每日出诊医生排班，周号源挂号情况一览表，药品材料物价展示，形象广告、医疗常识、楼层导引等。</w:t>
      </w:r>
    </w:p>
    <w:p w:rsidR="002B13CE" w:rsidRPr="002B13CE" w:rsidRDefault="002B13CE" w:rsidP="00FA46C7">
      <w:pPr>
        <w:pStyle w:val="my"/>
        <w:numPr>
          <w:ilvl w:val="0"/>
          <w:numId w:val="196"/>
        </w:numPr>
        <w:rPr>
          <w:rFonts w:ascii="仿宋" w:eastAsia="仿宋" w:hAnsi="仿宋"/>
          <w:color w:val="000000" w:themeColor="text1"/>
          <w:szCs w:val="24"/>
        </w:rPr>
      </w:pPr>
      <w:r w:rsidRPr="002B13CE">
        <w:rPr>
          <w:rFonts w:ascii="仿宋" w:eastAsia="仿宋" w:hAnsi="仿宋" w:hint="eastAsia"/>
          <w:color w:val="000000" w:themeColor="text1"/>
          <w:szCs w:val="24"/>
        </w:rPr>
        <w:t>排班信息展示</w:t>
      </w:r>
    </w:p>
    <w:p w:rsidR="002B13CE" w:rsidRPr="002B13CE" w:rsidRDefault="002B13CE" w:rsidP="002B13CE">
      <w:pPr>
        <w:pStyle w:val="my"/>
        <w:rPr>
          <w:rFonts w:ascii="仿宋" w:eastAsia="仿宋" w:hAnsi="仿宋"/>
          <w:color w:val="000000" w:themeColor="text1"/>
          <w:szCs w:val="24"/>
        </w:rPr>
      </w:pPr>
      <w:r w:rsidRPr="002B13CE">
        <w:rPr>
          <w:rFonts w:ascii="仿宋" w:eastAsia="仿宋" w:hAnsi="仿宋" w:hint="eastAsia"/>
          <w:color w:val="000000" w:themeColor="text1"/>
          <w:szCs w:val="24"/>
        </w:rPr>
        <w:t>通过排班系统，获取当日或者近一周的排班信息，在医院门诊大厅安置大屏显示，展示给患者，方便患者对医生出诊信息进行解，可更加方便的根据自身需求，选择医生挂号。</w:t>
      </w:r>
    </w:p>
    <w:p w:rsidR="002B13CE" w:rsidRPr="002B13CE" w:rsidRDefault="002B13CE" w:rsidP="00FA46C7">
      <w:pPr>
        <w:pStyle w:val="my"/>
        <w:numPr>
          <w:ilvl w:val="0"/>
          <w:numId w:val="196"/>
        </w:numPr>
        <w:rPr>
          <w:rFonts w:ascii="仿宋" w:eastAsia="仿宋" w:hAnsi="仿宋"/>
          <w:color w:val="000000" w:themeColor="text1"/>
          <w:szCs w:val="24"/>
        </w:rPr>
      </w:pPr>
      <w:r w:rsidRPr="002B13CE">
        <w:rPr>
          <w:rFonts w:ascii="仿宋" w:eastAsia="仿宋" w:hAnsi="仿宋" w:hint="eastAsia"/>
          <w:color w:val="000000" w:themeColor="text1"/>
          <w:szCs w:val="24"/>
        </w:rPr>
        <w:t>药品及材料物价显示</w:t>
      </w:r>
    </w:p>
    <w:p w:rsidR="002B13CE" w:rsidRPr="002B13CE" w:rsidRDefault="002B13CE" w:rsidP="002B13CE">
      <w:pPr>
        <w:pStyle w:val="my"/>
        <w:rPr>
          <w:rFonts w:ascii="仿宋" w:eastAsia="仿宋" w:hAnsi="仿宋"/>
          <w:color w:val="000000" w:themeColor="text1"/>
          <w:szCs w:val="24"/>
        </w:rPr>
      </w:pPr>
      <w:r w:rsidRPr="002B13CE">
        <w:rPr>
          <w:rFonts w:ascii="仿宋" w:eastAsia="仿宋" w:hAnsi="仿宋" w:hint="eastAsia"/>
          <w:color w:val="000000" w:themeColor="text1"/>
          <w:szCs w:val="24"/>
        </w:rPr>
        <w:lastRenderedPageBreak/>
        <w:t>旨在向患者展示物品及材料和服务收费信息，做到公开公正，一切收费透明清楚，减少不必要纠纷。</w:t>
      </w:r>
    </w:p>
    <w:p w:rsidR="002B13CE" w:rsidRPr="002B13CE" w:rsidRDefault="002B13CE" w:rsidP="00FA46C7">
      <w:pPr>
        <w:pStyle w:val="my"/>
        <w:numPr>
          <w:ilvl w:val="0"/>
          <w:numId w:val="196"/>
        </w:numPr>
        <w:rPr>
          <w:rFonts w:ascii="仿宋" w:eastAsia="仿宋" w:hAnsi="仿宋"/>
          <w:color w:val="000000" w:themeColor="text1"/>
          <w:szCs w:val="24"/>
        </w:rPr>
      </w:pPr>
      <w:r w:rsidRPr="002B13CE">
        <w:rPr>
          <w:rFonts w:ascii="仿宋" w:eastAsia="仿宋" w:hAnsi="仿宋" w:hint="eastAsia"/>
          <w:color w:val="000000" w:themeColor="text1"/>
          <w:szCs w:val="24"/>
        </w:rPr>
        <w:t>手术信息一览表</w:t>
      </w:r>
    </w:p>
    <w:p w:rsidR="002B13CE" w:rsidRPr="002B13CE" w:rsidRDefault="002B13CE" w:rsidP="002B13CE">
      <w:pPr>
        <w:pStyle w:val="my"/>
        <w:rPr>
          <w:rFonts w:ascii="仿宋" w:eastAsia="仿宋" w:hAnsi="仿宋"/>
          <w:color w:val="000000" w:themeColor="text1"/>
          <w:szCs w:val="24"/>
        </w:rPr>
      </w:pPr>
      <w:r w:rsidRPr="002B13CE">
        <w:rPr>
          <w:rFonts w:ascii="仿宋" w:eastAsia="仿宋" w:hAnsi="仿宋" w:hint="eastAsia"/>
          <w:color w:val="000000" w:themeColor="text1"/>
          <w:szCs w:val="24"/>
        </w:rPr>
        <w:t>放置于手术室门口，向患者展示手术信息。</w:t>
      </w:r>
    </w:p>
    <w:p w:rsidR="002B13CE" w:rsidRPr="002B13CE" w:rsidRDefault="002B13CE" w:rsidP="00FA46C7">
      <w:pPr>
        <w:pStyle w:val="my"/>
        <w:numPr>
          <w:ilvl w:val="0"/>
          <w:numId w:val="196"/>
        </w:numPr>
        <w:rPr>
          <w:rFonts w:ascii="仿宋" w:eastAsia="仿宋" w:hAnsi="仿宋"/>
          <w:color w:val="000000" w:themeColor="text1"/>
          <w:szCs w:val="24"/>
        </w:rPr>
      </w:pPr>
      <w:r w:rsidRPr="002B13CE">
        <w:rPr>
          <w:rFonts w:ascii="仿宋" w:eastAsia="仿宋" w:hAnsi="仿宋" w:hint="eastAsia"/>
          <w:color w:val="000000" w:themeColor="text1"/>
          <w:szCs w:val="24"/>
        </w:rPr>
        <w:t>科室及楼层索引</w:t>
      </w:r>
    </w:p>
    <w:p w:rsidR="002B13CE" w:rsidRPr="002B13CE" w:rsidRDefault="002B13CE" w:rsidP="002B13CE">
      <w:pPr>
        <w:pStyle w:val="my"/>
        <w:rPr>
          <w:rFonts w:ascii="仿宋" w:eastAsia="仿宋" w:hAnsi="仿宋"/>
          <w:color w:val="000000" w:themeColor="text1"/>
          <w:szCs w:val="24"/>
        </w:rPr>
      </w:pPr>
      <w:r w:rsidRPr="002B13CE">
        <w:rPr>
          <w:rFonts w:ascii="仿宋" w:eastAsia="仿宋" w:hAnsi="仿宋" w:hint="eastAsia"/>
          <w:color w:val="000000" w:themeColor="text1"/>
          <w:szCs w:val="24"/>
        </w:rPr>
        <w:t>以多媒体设备取代传统纸质导引，带来更多视觉冲击；为传统图文索引添加语音解读，助力患者更快定位，提高医院运营效率，节省患者就医时间。</w:t>
      </w:r>
    </w:p>
    <w:p w:rsidR="002B13CE" w:rsidRPr="002B13CE" w:rsidRDefault="002B13CE" w:rsidP="00FA46C7">
      <w:pPr>
        <w:pStyle w:val="my"/>
        <w:numPr>
          <w:ilvl w:val="0"/>
          <w:numId w:val="196"/>
        </w:numPr>
        <w:rPr>
          <w:rFonts w:ascii="仿宋" w:eastAsia="仿宋" w:hAnsi="仿宋"/>
          <w:color w:val="000000" w:themeColor="text1"/>
          <w:szCs w:val="24"/>
        </w:rPr>
      </w:pPr>
      <w:r w:rsidRPr="002B13CE">
        <w:rPr>
          <w:rFonts w:ascii="仿宋" w:eastAsia="仿宋" w:hAnsi="仿宋" w:hint="eastAsia"/>
          <w:color w:val="000000" w:themeColor="text1"/>
          <w:szCs w:val="24"/>
        </w:rPr>
        <w:t>健康宣教</w:t>
      </w:r>
    </w:p>
    <w:p w:rsidR="002B13CE" w:rsidRPr="002B13CE" w:rsidRDefault="002B13CE" w:rsidP="002B13CE">
      <w:pPr>
        <w:pStyle w:val="my"/>
        <w:rPr>
          <w:rFonts w:ascii="仿宋" w:eastAsia="仿宋" w:hAnsi="仿宋"/>
          <w:color w:val="000000" w:themeColor="text1"/>
          <w:szCs w:val="24"/>
        </w:rPr>
      </w:pPr>
      <w:r w:rsidRPr="002B13CE">
        <w:rPr>
          <w:rFonts w:ascii="仿宋" w:eastAsia="仿宋" w:hAnsi="仿宋" w:hint="eastAsia"/>
          <w:color w:val="000000" w:themeColor="text1"/>
          <w:szCs w:val="24"/>
        </w:rPr>
        <w:t>应用区域：电梯厅、电梯口、走廊过道，发布终端类型：壁挂式一体机；</w:t>
      </w:r>
    </w:p>
    <w:p w:rsidR="002B13CE" w:rsidRPr="002B13CE" w:rsidRDefault="002B13CE" w:rsidP="002B13CE">
      <w:pPr>
        <w:pStyle w:val="my"/>
        <w:rPr>
          <w:rFonts w:ascii="仿宋" w:eastAsia="仿宋" w:hAnsi="仿宋"/>
          <w:color w:val="000000" w:themeColor="text1"/>
          <w:szCs w:val="24"/>
        </w:rPr>
      </w:pPr>
      <w:r w:rsidRPr="002B13CE">
        <w:rPr>
          <w:rFonts w:ascii="仿宋" w:eastAsia="仿宋" w:hAnsi="仿宋" w:hint="eastAsia"/>
          <w:color w:val="000000" w:themeColor="text1"/>
          <w:szCs w:val="24"/>
        </w:rPr>
        <w:t>播放公共区域的宣教，下方可播放滚动字幕；</w:t>
      </w:r>
    </w:p>
    <w:p w:rsidR="002B13CE" w:rsidRPr="002B13CE" w:rsidRDefault="002B13CE" w:rsidP="002B13CE">
      <w:pPr>
        <w:pStyle w:val="my"/>
        <w:rPr>
          <w:rFonts w:ascii="仿宋" w:eastAsia="仿宋" w:hAnsi="仿宋"/>
          <w:color w:val="000000" w:themeColor="text1"/>
          <w:szCs w:val="24"/>
        </w:rPr>
      </w:pPr>
      <w:r w:rsidRPr="002B13CE">
        <w:rPr>
          <w:rFonts w:ascii="仿宋" w:eastAsia="仿宋" w:hAnsi="仿宋" w:hint="eastAsia"/>
          <w:color w:val="000000" w:themeColor="text1"/>
          <w:szCs w:val="24"/>
        </w:rPr>
        <w:t>各楼层信息、医疗信息、新闻资讯、医疗资讯、紧急通知、医院公告等。</w:t>
      </w:r>
    </w:p>
    <w:p w:rsidR="002B13CE" w:rsidRPr="002B13CE" w:rsidRDefault="002B13CE" w:rsidP="00FA46C7">
      <w:pPr>
        <w:pStyle w:val="2a"/>
        <w:widowControl/>
        <w:numPr>
          <w:ilvl w:val="1"/>
          <w:numId w:val="171"/>
        </w:numPr>
        <w:autoSpaceDE/>
        <w:autoSpaceDN/>
        <w:adjustRightInd/>
        <w:spacing w:before="0" w:line="360" w:lineRule="auto"/>
        <w:jc w:val="left"/>
        <w:rPr>
          <w:rFonts w:ascii="仿宋" w:eastAsia="仿宋" w:hAnsi="仿宋"/>
          <w:color w:val="000000" w:themeColor="text1"/>
          <w:sz w:val="24"/>
          <w:szCs w:val="24"/>
        </w:rPr>
      </w:pPr>
      <w:bookmarkStart w:id="132" w:name="_Toc153446769"/>
      <w:bookmarkStart w:id="133" w:name="_Toc154952643"/>
      <w:bookmarkEnd w:id="125"/>
      <w:r w:rsidRPr="002B13CE">
        <w:rPr>
          <w:rFonts w:ascii="仿宋" w:eastAsia="仿宋" w:hAnsi="仿宋" w:hint="eastAsia"/>
          <w:color w:val="000000" w:themeColor="text1"/>
          <w:sz w:val="24"/>
          <w:szCs w:val="24"/>
        </w:rPr>
        <w:t>住院床位管理（多院区升级改造）</w:t>
      </w:r>
      <w:bookmarkEnd w:id="132"/>
      <w:bookmarkEnd w:id="133"/>
    </w:p>
    <w:p w:rsidR="002B13CE" w:rsidRPr="002B13CE" w:rsidRDefault="002B13CE" w:rsidP="00FA46C7">
      <w:pPr>
        <w:pStyle w:val="38"/>
        <w:widowControl/>
        <w:numPr>
          <w:ilvl w:val="2"/>
          <w:numId w:val="171"/>
        </w:numPr>
        <w:autoSpaceDE/>
        <w:autoSpaceDN/>
        <w:adjustRightInd/>
        <w:spacing w:before="0" w:after="0" w:line="360" w:lineRule="auto"/>
        <w:rPr>
          <w:rFonts w:ascii="仿宋" w:eastAsia="仿宋" w:hAnsi="仿宋"/>
          <w:b w:val="0"/>
          <w:color w:val="000000" w:themeColor="text1"/>
          <w:szCs w:val="24"/>
        </w:rPr>
      </w:pPr>
      <w:bookmarkStart w:id="134" w:name="_Toc153446770"/>
      <w:bookmarkStart w:id="135" w:name="_Toc154952644"/>
      <w:r w:rsidRPr="002B13CE">
        <w:rPr>
          <w:rFonts w:ascii="仿宋" w:eastAsia="仿宋" w:hAnsi="仿宋" w:hint="eastAsia"/>
          <w:b w:val="0"/>
          <w:color w:val="000000" w:themeColor="text1"/>
          <w:szCs w:val="24"/>
        </w:rPr>
        <w:t>系统升级功能</w:t>
      </w:r>
      <w:bookmarkEnd w:id="134"/>
      <w:bookmarkEnd w:id="135"/>
    </w:p>
    <w:p w:rsidR="002B13CE" w:rsidRPr="002B13CE" w:rsidRDefault="002B13CE" w:rsidP="002B13CE">
      <w:pPr>
        <w:pStyle w:val="afffffffffff3"/>
        <w:ind w:firstLine="480"/>
        <w:rPr>
          <w:rFonts w:ascii="仿宋" w:eastAsia="仿宋" w:hAnsi="仿宋" w:cs="仿宋"/>
          <w:color w:val="000000" w:themeColor="text1"/>
          <w:szCs w:val="24"/>
        </w:rPr>
      </w:pPr>
      <w:r w:rsidRPr="002B13CE">
        <w:rPr>
          <w:rFonts w:ascii="仿宋" w:eastAsia="仿宋" w:hAnsi="仿宋" w:cs="仿宋" w:hint="eastAsia"/>
          <w:color w:val="000000" w:themeColor="text1"/>
          <w:szCs w:val="24"/>
        </w:rPr>
        <w:t>本次将重点进行系统多院区升级改造以及操作系统与浏览器兼容性适配，将住院床位管理功能拓展至通州院区，提供与朝阳院区一致的功能，此外也要根据通州院区业务特点进行相应本地化开发，主要升级床位集中管理功能，包括预约登记、预约管理、病区分配床位、病区床位管理、医嘱释放床位等。</w:t>
      </w:r>
    </w:p>
    <w:p w:rsidR="002B13CE" w:rsidRPr="002B13CE" w:rsidRDefault="002B13CE" w:rsidP="00FA46C7">
      <w:pPr>
        <w:pStyle w:val="48"/>
        <w:widowControl/>
        <w:numPr>
          <w:ilvl w:val="3"/>
          <w:numId w:val="171"/>
        </w:numPr>
        <w:adjustRightInd/>
        <w:spacing w:before="0" w:after="0" w:line="360" w:lineRule="auto"/>
        <w:jc w:val="left"/>
        <w:textAlignment w:val="auto"/>
        <w:rPr>
          <w:rFonts w:ascii="仿宋" w:eastAsia="仿宋" w:hAnsi="仿宋" w:cs="仿宋"/>
          <w:b w:val="0"/>
          <w:bCs/>
          <w:color w:val="000000" w:themeColor="text1"/>
          <w:sz w:val="24"/>
          <w:szCs w:val="24"/>
        </w:rPr>
      </w:pPr>
      <w:bookmarkStart w:id="136" w:name="_Toc153446771"/>
      <w:r w:rsidRPr="002B13CE">
        <w:rPr>
          <w:rFonts w:ascii="仿宋" w:eastAsia="仿宋" w:hAnsi="仿宋" w:cs="仿宋" w:hint="eastAsia"/>
          <w:b w:val="0"/>
          <w:bCs/>
          <w:color w:val="000000" w:themeColor="text1"/>
          <w:sz w:val="24"/>
          <w:szCs w:val="24"/>
        </w:rPr>
        <w:t>预约登记</w:t>
      </w:r>
      <w:bookmarkEnd w:id="136"/>
    </w:p>
    <w:p w:rsidR="002B13CE" w:rsidRPr="002B13CE" w:rsidRDefault="002B13CE" w:rsidP="002B13CE">
      <w:pPr>
        <w:pStyle w:val="afffffffffff3"/>
        <w:ind w:firstLine="480"/>
        <w:rPr>
          <w:rFonts w:ascii="仿宋" w:eastAsia="仿宋" w:hAnsi="仿宋" w:cs="仿宋"/>
          <w:color w:val="000000" w:themeColor="text1"/>
          <w:szCs w:val="24"/>
        </w:rPr>
      </w:pPr>
      <w:r w:rsidRPr="002B13CE">
        <w:rPr>
          <w:rFonts w:ascii="仿宋" w:eastAsia="仿宋" w:hAnsi="仿宋" w:cs="仿宋" w:hint="eastAsia"/>
          <w:color w:val="000000" w:themeColor="text1"/>
          <w:szCs w:val="24"/>
        </w:rPr>
        <w:t>系统可以按院区/病区定义是否启用床位预约功能，对于开启了床位预约的病区，医生开住院证后，病人需先到床管中心进行登记排队。</w:t>
      </w:r>
    </w:p>
    <w:p w:rsidR="002B13CE" w:rsidRPr="002B13CE" w:rsidRDefault="002B13CE" w:rsidP="00FA46C7">
      <w:pPr>
        <w:pStyle w:val="48"/>
        <w:widowControl/>
        <w:numPr>
          <w:ilvl w:val="3"/>
          <w:numId w:val="171"/>
        </w:numPr>
        <w:adjustRightInd/>
        <w:spacing w:before="0" w:after="0" w:line="360" w:lineRule="auto"/>
        <w:jc w:val="left"/>
        <w:textAlignment w:val="auto"/>
        <w:rPr>
          <w:rFonts w:ascii="仿宋" w:eastAsia="仿宋" w:hAnsi="仿宋" w:cs="仿宋"/>
          <w:b w:val="0"/>
          <w:bCs/>
          <w:color w:val="000000" w:themeColor="text1"/>
          <w:sz w:val="24"/>
          <w:szCs w:val="24"/>
        </w:rPr>
      </w:pPr>
      <w:bookmarkStart w:id="137" w:name="_Toc153446772"/>
      <w:r w:rsidRPr="002B13CE">
        <w:rPr>
          <w:rFonts w:ascii="仿宋" w:eastAsia="仿宋" w:hAnsi="仿宋" w:cs="仿宋" w:hint="eastAsia"/>
          <w:b w:val="0"/>
          <w:bCs/>
          <w:color w:val="000000" w:themeColor="text1"/>
          <w:sz w:val="24"/>
          <w:szCs w:val="24"/>
        </w:rPr>
        <w:t>预约管理</w:t>
      </w:r>
      <w:bookmarkEnd w:id="137"/>
    </w:p>
    <w:p w:rsidR="002B13CE" w:rsidRPr="002B13CE" w:rsidRDefault="002B13CE" w:rsidP="002B13CE">
      <w:pPr>
        <w:pStyle w:val="afffffffffff3"/>
        <w:ind w:firstLine="480"/>
        <w:rPr>
          <w:rFonts w:ascii="仿宋" w:eastAsia="仿宋" w:hAnsi="仿宋" w:cs="仿宋"/>
          <w:color w:val="000000" w:themeColor="text1"/>
          <w:szCs w:val="24"/>
        </w:rPr>
      </w:pPr>
      <w:r w:rsidRPr="002B13CE">
        <w:rPr>
          <w:rFonts w:ascii="仿宋" w:eastAsia="仿宋" w:hAnsi="仿宋" w:cs="仿宋" w:hint="eastAsia"/>
          <w:color w:val="000000" w:themeColor="text1"/>
          <w:szCs w:val="24"/>
        </w:rPr>
        <w:t>床管中心人员可以在预约管理界面为病人预约床位，子系统支持根据病人病情进行排序，以便重症患者能优先安排床位。</w:t>
      </w:r>
    </w:p>
    <w:p w:rsidR="002B13CE" w:rsidRPr="002B13CE" w:rsidRDefault="002B13CE" w:rsidP="002B13CE">
      <w:pPr>
        <w:pStyle w:val="afffffffffff3"/>
        <w:ind w:firstLine="480"/>
        <w:rPr>
          <w:rFonts w:ascii="仿宋" w:eastAsia="仿宋" w:hAnsi="仿宋" w:cs="仿宋"/>
          <w:color w:val="000000" w:themeColor="text1"/>
          <w:szCs w:val="24"/>
        </w:rPr>
      </w:pPr>
      <w:r w:rsidRPr="002B13CE">
        <w:rPr>
          <w:rFonts w:ascii="仿宋" w:eastAsia="仿宋" w:hAnsi="仿宋" w:cs="仿宋" w:hint="eastAsia"/>
          <w:color w:val="000000" w:themeColor="text1"/>
          <w:szCs w:val="24"/>
        </w:rPr>
        <w:t>预约病区显示的是可以预约的病区，具体显示参照医生“本科室病区”、“其他允许病区”、“无收治限制”的勾选。即医生勾选了“本科室病区”，预约病区只能选择本科室对应的病区，勾选了“其他允许病区”，则预约病区只能选择后台维护的其他允许病区，勾选“无限制”则可以选择任意病区；如登记时选择了预约病区，预约管理界面只能显示登记时的预约病区。</w:t>
      </w:r>
    </w:p>
    <w:p w:rsidR="002B13CE" w:rsidRPr="002B13CE" w:rsidRDefault="002B13CE" w:rsidP="00FA46C7">
      <w:pPr>
        <w:pStyle w:val="48"/>
        <w:widowControl/>
        <w:numPr>
          <w:ilvl w:val="3"/>
          <w:numId w:val="171"/>
        </w:numPr>
        <w:adjustRightInd/>
        <w:spacing w:before="0" w:after="0" w:line="360" w:lineRule="auto"/>
        <w:jc w:val="left"/>
        <w:textAlignment w:val="auto"/>
        <w:rPr>
          <w:rFonts w:ascii="仿宋" w:eastAsia="仿宋" w:hAnsi="仿宋" w:cs="仿宋"/>
          <w:b w:val="0"/>
          <w:bCs/>
          <w:color w:val="000000" w:themeColor="text1"/>
          <w:sz w:val="24"/>
          <w:szCs w:val="24"/>
        </w:rPr>
      </w:pPr>
      <w:bookmarkStart w:id="138" w:name="_Toc153446773"/>
      <w:r w:rsidRPr="002B13CE">
        <w:rPr>
          <w:rFonts w:ascii="仿宋" w:eastAsia="仿宋" w:hAnsi="仿宋" w:cs="仿宋" w:hint="eastAsia"/>
          <w:b w:val="0"/>
          <w:bCs/>
          <w:color w:val="000000" w:themeColor="text1"/>
          <w:sz w:val="24"/>
          <w:szCs w:val="24"/>
        </w:rPr>
        <w:lastRenderedPageBreak/>
        <w:t>病区分配床位</w:t>
      </w:r>
      <w:bookmarkEnd w:id="138"/>
    </w:p>
    <w:p w:rsidR="002B13CE" w:rsidRPr="002B13CE" w:rsidRDefault="002B13CE" w:rsidP="002B13CE">
      <w:pPr>
        <w:pStyle w:val="afffffffffff3"/>
        <w:ind w:firstLine="480"/>
        <w:rPr>
          <w:rFonts w:ascii="仿宋" w:eastAsia="仿宋" w:hAnsi="仿宋" w:cs="仿宋"/>
          <w:color w:val="000000" w:themeColor="text1"/>
          <w:szCs w:val="24"/>
        </w:rPr>
      </w:pPr>
      <w:r w:rsidRPr="002B13CE">
        <w:rPr>
          <w:rFonts w:ascii="仿宋" w:eastAsia="仿宋" w:hAnsi="仿宋" w:cs="仿宋" w:hint="eastAsia"/>
          <w:color w:val="000000" w:themeColor="text1"/>
          <w:szCs w:val="24"/>
        </w:rPr>
        <w:t>住院登记后患者会出现在预约病区的等候区，且患者名称后面有分床按钮，点击分床按钮，会将预住院患者分配至预约的床位上。</w:t>
      </w:r>
    </w:p>
    <w:p w:rsidR="002B13CE" w:rsidRPr="002B13CE" w:rsidRDefault="002B13CE" w:rsidP="00FA46C7">
      <w:pPr>
        <w:pStyle w:val="48"/>
        <w:widowControl/>
        <w:numPr>
          <w:ilvl w:val="3"/>
          <w:numId w:val="171"/>
        </w:numPr>
        <w:adjustRightInd/>
        <w:spacing w:before="0" w:after="0" w:line="360" w:lineRule="auto"/>
        <w:jc w:val="left"/>
        <w:textAlignment w:val="auto"/>
        <w:rPr>
          <w:rFonts w:ascii="仿宋" w:eastAsia="仿宋" w:hAnsi="仿宋" w:cs="仿宋"/>
          <w:b w:val="0"/>
          <w:bCs/>
          <w:color w:val="000000" w:themeColor="text1"/>
          <w:sz w:val="24"/>
          <w:szCs w:val="24"/>
        </w:rPr>
      </w:pPr>
      <w:bookmarkStart w:id="139" w:name="_Toc153446774"/>
      <w:r w:rsidRPr="002B13CE">
        <w:rPr>
          <w:rFonts w:ascii="仿宋" w:eastAsia="仿宋" w:hAnsi="仿宋" w:cs="仿宋" w:hint="eastAsia"/>
          <w:b w:val="0"/>
          <w:bCs/>
          <w:color w:val="000000" w:themeColor="text1"/>
          <w:sz w:val="24"/>
          <w:szCs w:val="24"/>
        </w:rPr>
        <w:t>病区床位管理</w:t>
      </w:r>
      <w:bookmarkEnd w:id="139"/>
    </w:p>
    <w:p w:rsidR="002B13CE" w:rsidRPr="002B13CE" w:rsidRDefault="002B13CE" w:rsidP="002B13CE">
      <w:pPr>
        <w:pStyle w:val="afffffffffff3"/>
        <w:ind w:firstLine="480"/>
        <w:rPr>
          <w:rFonts w:ascii="仿宋" w:eastAsia="仿宋" w:hAnsi="仿宋" w:cs="仿宋"/>
          <w:color w:val="000000" w:themeColor="text1"/>
          <w:szCs w:val="24"/>
        </w:rPr>
      </w:pPr>
      <w:r w:rsidRPr="002B13CE">
        <w:rPr>
          <w:rFonts w:ascii="仿宋" w:eastAsia="仿宋" w:hAnsi="仿宋" w:cs="仿宋" w:hint="eastAsia"/>
          <w:color w:val="000000" w:themeColor="text1"/>
          <w:szCs w:val="24"/>
        </w:rPr>
        <w:t>病区床位管理可以实现护士对本病区床位的管理，包括锁定、释放等。</w:t>
      </w:r>
    </w:p>
    <w:p w:rsidR="002B13CE" w:rsidRPr="002B13CE" w:rsidRDefault="002B13CE" w:rsidP="002B13CE">
      <w:pPr>
        <w:pStyle w:val="afffffffffff3"/>
        <w:ind w:firstLine="480"/>
        <w:rPr>
          <w:rFonts w:ascii="仿宋" w:eastAsia="仿宋" w:hAnsi="仿宋" w:cs="仿宋"/>
          <w:color w:val="000000" w:themeColor="text1"/>
          <w:szCs w:val="24"/>
        </w:rPr>
      </w:pPr>
      <w:r w:rsidRPr="002B13CE">
        <w:rPr>
          <w:rFonts w:ascii="仿宋" w:eastAsia="仿宋" w:hAnsi="仿宋" w:cs="仿宋" w:hint="eastAsia"/>
          <w:color w:val="000000" w:themeColor="text1"/>
          <w:szCs w:val="24"/>
        </w:rPr>
        <w:t>系统中床位状态有空床、占用、锁定、包床、消毒、已预约六种。</w:t>
      </w:r>
    </w:p>
    <w:p w:rsidR="002B13CE" w:rsidRPr="002B13CE" w:rsidRDefault="002B13CE" w:rsidP="002B13CE">
      <w:pPr>
        <w:pStyle w:val="afffffffffff3"/>
        <w:ind w:firstLine="480"/>
        <w:rPr>
          <w:rFonts w:ascii="仿宋" w:eastAsia="仿宋" w:hAnsi="仿宋" w:cs="仿宋"/>
          <w:color w:val="000000" w:themeColor="text1"/>
          <w:szCs w:val="24"/>
        </w:rPr>
      </w:pPr>
      <w:r w:rsidRPr="002B13CE">
        <w:rPr>
          <w:rFonts w:ascii="仿宋" w:eastAsia="仿宋" w:hAnsi="仿宋" w:cs="仿宋" w:hint="eastAsia"/>
          <w:color w:val="000000" w:themeColor="text1"/>
          <w:szCs w:val="24"/>
        </w:rPr>
        <w:t>床位性别有男床、女床、不限三种，其中有性别要求的，在预约床位时只能对应性别的才可预约。住院护士在进行分床时也只能分配相应性别的患者至该床。床位性别不限的可随意分配，不控制患者性别。</w:t>
      </w:r>
    </w:p>
    <w:p w:rsidR="002B13CE" w:rsidRPr="002B13CE" w:rsidRDefault="002B13CE" w:rsidP="002B13CE">
      <w:pPr>
        <w:pStyle w:val="afffffffffff3"/>
        <w:ind w:firstLine="480"/>
        <w:rPr>
          <w:rFonts w:ascii="仿宋" w:eastAsia="仿宋" w:hAnsi="仿宋" w:cs="仿宋"/>
          <w:color w:val="000000" w:themeColor="text1"/>
          <w:szCs w:val="24"/>
        </w:rPr>
      </w:pPr>
      <w:r w:rsidRPr="002B13CE">
        <w:rPr>
          <w:rFonts w:ascii="仿宋" w:eastAsia="仿宋" w:hAnsi="仿宋" w:cs="仿宋" w:hint="eastAsia"/>
          <w:color w:val="000000" w:themeColor="text1"/>
          <w:szCs w:val="24"/>
        </w:rPr>
        <w:t>锁定和解锁有在床位图和病区床位管理界面均可操作，只有空床状态的床位可以进行锁定操作，锁定的床位不能被床管中心预约。</w:t>
      </w:r>
    </w:p>
    <w:p w:rsidR="002B13CE" w:rsidRPr="002B13CE" w:rsidRDefault="002B13CE" w:rsidP="002B13CE">
      <w:pPr>
        <w:pStyle w:val="afffffffffff3"/>
        <w:ind w:firstLine="480"/>
        <w:rPr>
          <w:rFonts w:ascii="仿宋" w:eastAsia="仿宋" w:hAnsi="仿宋" w:cs="仿宋"/>
          <w:color w:val="000000" w:themeColor="text1"/>
          <w:szCs w:val="24"/>
        </w:rPr>
      </w:pPr>
      <w:r w:rsidRPr="002B13CE">
        <w:rPr>
          <w:rFonts w:ascii="仿宋" w:eastAsia="仿宋" w:hAnsi="仿宋" w:cs="仿宋" w:hint="eastAsia"/>
          <w:color w:val="000000" w:themeColor="text1"/>
          <w:szCs w:val="24"/>
        </w:rPr>
        <w:t>对于占用状态的床位，可以做释放的操作，床位释放后，预住院中心可进行预约。对于已经释放的床位，因实际问题需要取消释放的，将释放的床位收回。</w:t>
      </w:r>
    </w:p>
    <w:p w:rsidR="002B13CE" w:rsidRPr="002B13CE" w:rsidRDefault="002B13CE" w:rsidP="00FA46C7">
      <w:pPr>
        <w:pStyle w:val="48"/>
        <w:widowControl/>
        <w:numPr>
          <w:ilvl w:val="3"/>
          <w:numId w:val="171"/>
        </w:numPr>
        <w:adjustRightInd/>
        <w:spacing w:before="0" w:after="0" w:line="360" w:lineRule="auto"/>
        <w:jc w:val="left"/>
        <w:textAlignment w:val="auto"/>
        <w:rPr>
          <w:rFonts w:ascii="仿宋" w:eastAsia="仿宋" w:hAnsi="仿宋" w:cs="仿宋"/>
          <w:b w:val="0"/>
          <w:bCs/>
          <w:color w:val="000000" w:themeColor="text1"/>
          <w:sz w:val="24"/>
          <w:szCs w:val="24"/>
        </w:rPr>
      </w:pPr>
      <w:bookmarkStart w:id="140" w:name="_Toc153446775"/>
      <w:r w:rsidRPr="002B13CE">
        <w:rPr>
          <w:rFonts w:ascii="仿宋" w:eastAsia="仿宋" w:hAnsi="仿宋" w:cs="仿宋" w:hint="eastAsia"/>
          <w:b w:val="0"/>
          <w:bCs/>
          <w:color w:val="000000" w:themeColor="text1"/>
          <w:sz w:val="24"/>
          <w:szCs w:val="24"/>
        </w:rPr>
        <w:t>医嘱释放床位</w:t>
      </w:r>
      <w:bookmarkEnd w:id="140"/>
    </w:p>
    <w:p w:rsidR="002B13CE" w:rsidRPr="002B13CE" w:rsidRDefault="002B13CE" w:rsidP="002B13CE">
      <w:pPr>
        <w:pStyle w:val="afffffffffff3"/>
        <w:ind w:firstLine="480"/>
        <w:rPr>
          <w:rFonts w:ascii="仿宋" w:eastAsia="仿宋" w:hAnsi="仿宋" w:cs="仿宋"/>
          <w:color w:val="000000" w:themeColor="text1"/>
          <w:szCs w:val="24"/>
        </w:rPr>
      </w:pPr>
      <w:r w:rsidRPr="002B13CE">
        <w:rPr>
          <w:rFonts w:ascii="仿宋" w:eastAsia="仿宋" w:hAnsi="仿宋" w:cs="仿宋" w:hint="eastAsia"/>
          <w:color w:val="000000" w:themeColor="text1"/>
          <w:szCs w:val="24"/>
        </w:rPr>
        <w:t>系统支持医生开立出院/死亡医嘱时自动释放床位，不需要护士再手工释放。撤销/作废出院/死亡医嘱时如床位未被预约可以收回被释放的床位。</w:t>
      </w:r>
    </w:p>
    <w:p w:rsidR="002B13CE" w:rsidRPr="002B13CE" w:rsidRDefault="002B13CE" w:rsidP="00FA46C7">
      <w:pPr>
        <w:pStyle w:val="2a"/>
        <w:widowControl/>
        <w:numPr>
          <w:ilvl w:val="1"/>
          <w:numId w:val="171"/>
        </w:numPr>
        <w:autoSpaceDE/>
        <w:autoSpaceDN/>
        <w:adjustRightInd/>
        <w:spacing w:before="0" w:line="360" w:lineRule="auto"/>
        <w:jc w:val="left"/>
        <w:rPr>
          <w:rFonts w:ascii="仿宋" w:eastAsia="仿宋" w:hAnsi="仿宋"/>
          <w:color w:val="000000" w:themeColor="text1"/>
          <w:sz w:val="24"/>
          <w:szCs w:val="24"/>
        </w:rPr>
      </w:pPr>
      <w:bookmarkStart w:id="141" w:name="_Toc153446776"/>
      <w:bookmarkStart w:id="142" w:name="_Toc154952645"/>
      <w:r w:rsidRPr="002B13CE">
        <w:rPr>
          <w:rFonts w:ascii="仿宋" w:eastAsia="仿宋" w:hAnsi="仿宋" w:hint="eastAsia"/>
          <w:color w:val="000000" w:themeColor="text1"/>
          <w:sz w:val="24"/>
          <w:szCs w:val="24"/>
        </w:rPr>
        <w:t>院内导航系统（多院区升级改造）</w:t>
      </w:r>
      <w:bookmarkEnd w:id="141"/>
      <w:bookmarkEnd w:id="142"/>
    </w:p>
    <w:p w:rsidR="002B13CE" w:rsidRPr="002B13CE" w:rsidRDefault="002B13CE" w:rsidP="002B13CE">
      <w:pPr>
        <w:pStyle w:val="afffffffffff3"/>
        <w:ind w:firstLine="480"/>
        <w:rPr>
          <w:rFonts w:ascii="仿宋" w:eastAsia="仿宋" w:hAnsi="仿宋" w:cs="仿宋"/>
          <w:color w:val="000000" w:themeColor="text1"/>
          <w:szCs w:val="24"/>
        </w:rPr>
      </w:pPr>
      <w:r w:rsidRPr="002B13CE">
        <w:rPr>
          <w:rFonts w:ascii="仿宋" w:eastAsia="仿宋" w:hAnsi="仿宋" w:cs="仿宋" w:hint="eastAsia"/>
          <w:color w:val="000000" w:themeColor="text1"/>
          <w:szCs w:val="24"/>
        </w:rPr>
        <w:t>该系统完全复用平移安贞医院老院区现有系统功能。</w:t>
      </w:r>
    </w:p>
    <w:p w:rsidR="002B13CE" w:rsidRPr="002B13CE" w:rsidRDefault="002B13CE" w:rsidP="002B13CE">
      <w:pPr>
        <w:pStyle w:val="afffffffffff3"/>
        <w:ind w:firstLine="480"/>
        <w:rPr>
          <w:rFonts w:ascii="仿宋" w:eastAsia="仿宋" w:hAnsi="仿宋" w:cs="仿宋"/>
          <w:color w:val="000000" w:themeColor="text1"/>
          <w:szCs w:val="24"/>
        </w:rPr>
      </w:pPr>
      <w:r w:rsidRPr="002B13CE">
        <w:rPr>
          <w:rFonts w:ascii="仿宋" w:eastAsia="仿宋" w:hAnsi="仿宋" w:cs="仿宋" w:hint="eastAsia"/>
          <w:color w:val="000000" w:themeColor="text1"/>
          <w:szCs w:val="24"/>
        </w:rPr>
        <w:t>智慧导航系统建设主要包含3D高精矢量地图建模与绘制、院区室内外导航无缝切换、室内平均定位精度3米以内、室内外导航路径规划，跨楼层导航路径规划等。并且导航系统SDK具备广泛的兼容性，可支持iOS7.0及以上，Android 4.3及以上的智能手机在院内实时导航，院内导航系统通过通过地图引擎实现了与室外地图的无缝切换。在医院内部， 能实现同楼层或跨楼层导航，帮助患者实现基于任何位置的院内导航。</w:t>
      </w:r>
    </w:p>
    <w:p w:rsidR="002B13CE" w:rsidRPr="002B13CE" w:rsidRDefault="002B13CE" w:rsidP="00FA46C7">
      <w:pPr>
        <w:pStyle w:val="2a"/>
        <w:widowControl/>
        <w:numPr>
          <w:ilvl w:val="1"/>
          <w:numId w:val="171"/>
        </w:numPr>
        <w:autoSpaceDE/>
        <w:autoSpaceDN/>
        <w:adjustRightInd/>
        <w:spacing w:before="0" w:line="360" w:lineRule="auto"/>
        <w:jc w:val="left"/>
        <w:rPr>
          <w:rFonts w:ascii="仿宋" w:eastAsia="仿宋" w:hAnsi="仿宋"/>
          <w:color w:val="000000" w:themeColor="text1"/>
          <w:sz w:val="24"/>
          <w:szCs w:val="24"/>
        </w:rPr>
      </w:pPr>
      <w:bookmarkStart w:id="143" w:name="_Toc154952646"/>
      <w:bookmarkStart w:id="144" w:name="_Toc153446777"/>
      <w:r w:rsidRPr="002B13CE">
        <w:rPr>
          <w:rFonts w:ascii="仿宋" w:eastAsia="仿宋" w:hAnsi="仿宋" w:hint="eastAsia"/>
          <w:color w:val="000000" w:themeColor="text1"/>
          <w:sz w:val="24"/>
          <w:szCs w:val="24"/>
        </w:rPr>
        <w:t>门急诊应急系统（多院区升级改造）</w:t>
      </w:r>
      <w:bookmarkEnd w:id="143"/>
      <w:bookmarkEnd w:id="144"/>
    </w:p>
    <w:p w:rsidR="002B13CE" w:rsidRPr="002B13CE" w:rsidRDefault="002B13CE" w:rsidP="00FA46C7">
      <w:pPr>
        <w:pStyle w:val="38"/>
        <w:widowControl/>
        <w:numPr>
          <w:ilvl w:val="2"/>
          <w:numId w:val="171"/>
        </w:numPr>
        <w:autoSpaceDE/>
        <w:autoSpaceDN/>
        <w:adjustRightInd/>
        <w:spacing w:before="0" w:after="0" w:line="360" w:lineRule="auto"/>
        <w:rPr>
          <w:rFonts w:ascii="仿宋" w:eastAsia="仿宋" w:hAnsi="仿宋"/>
          <w:b w:val="0"/>
          <w:color w:val="000000" w:themeColor="text1"/>
          <w:szCs w:val="24"/>
        </w:rPr>
      </w:pPr>
      <w:bookmarkStart w:id="145" w:name="_Toc154952647"/>
      <w:bookmarkStart w:id="146" w:name="_Toc153446778"/>
      <w:r w:rsidRPr="002B13CE">
        <w:rPr>
          <w:rFonts w:ascii="仿宋" w:eastAsia="仿宋" w:hAnsi="仿宋" w:hint="eastAsia"/>
          <w:b w:val="0"/>
          <w:color w:val="000000" w:themeColor="text1"/>
          <w:szCs w:val="24"/>
        </w:rPr>
        <w:t>系统升级功能</w:t>
      </w:r>
      <w:bookmarkEnd w:id="145"/>
      <w:bookmarkEnd w:id="146"/>
    </w:p>
    <w:p w:rsidR="002B13CE" w:rsidRPr="002B13CE" w:rsidRDefault="002B13CE" w:rsidP="002B13CE">
      <w:pPr>
        <w:pStyle w:val="my"/>
        <w:rPr>
          <w:rFonts w:ascii="仿宋" w:eastAsia="仿宋" w:hAnsi="仿宋"/>
          <w:color w:val="000000" w:themeColor="text1"/>
          <w:szCs w:val="24"/>
        </w:rPr>
      </w:pPr>
      <w:r w:rsidRPr="002B13CE">
        <w:rPr>
          <w:rFonts w:ascii="仿宋" w:eastAsia="仿宋" w:hAnsi="仿宋" w:hint="eastAsia"/>
          <w:color w:val="000000" w:themeColor="text1"/>
          <w:szCs w:val="24"/>
        </w:rPr>
        <w:t>本次升级将重点进行系统多院区升级改造以及操作系统与浏览器兼容性适配，将排队叫号系统功能拓展至通州院区，提供与朝阳院区一致的</w:t>
      </w:r>
      <w:r w:rsidRPr="002B13CE">
        <w:rPr>
          <w:rFonts w:ascii="仿宋" w:eastAsia="仿宋" w:hAnsi="仿宋" w:hint="eastAsia"/>
          <w:color w:val="000000" w:themeColor="text1"/>
          <w:szCs w:val="24"/>
        </w:rPr>
        <w:lastRenderedPageBreak/>
        <w:t>功能。门急诊应急系统升级后将通过二维码技术作为各业务环节进行信息互通，解决门急诊患者在应急状态下就诊主要环节的信息化处理问题。</w:t>
      </w:r>
    </w:p>
    <w:p w:rsidR="002B13CE" w:rsidRPr="002B13CE" w:rsidRDefault="002B13CE" w:rsidP="002B13CE">
      <w:pPr>
        <w:pStyle w:val="my"/>
        <w:rPr>
          <w:rFonts w:ascii="仿宋" w:eastAsia="仿宋" w:hAnsi="仿宋"/>
          <w:color w:val="000000" w:themeColor="text1"/>
          <w:szCs w:val="24"/>
        </w:rPr>
      </w:pPr>
      <w:r w:rsidRPr="002B13CE">
        <w:rPr>
          <w:rFonts w:ascii="仿宋" w:eastAsia="仿宋" w:hAnsi="仿宋" w:hint="eastAsia"/>
          <w:color w:val="000000" w:themeColor="text1"/>
          <w:szCs w:val="24"/>
        </w:rPr>
        <w:t>主要功能涉及就诊登记收费（建卡挂号处收费）、门诊医生站两个岗位；同时，借助二维码信息载体可以与LIS系统、PACS/RIS检查系统进行对接；在HIS系统恢复后，通过扫描回收的收费药品导诊单二维码凭条完成药品的发药业务。此外，在HIS系统恢复正常后，可以同步各类字典信息到应急系统客户端，在启用应急系统后可以回传收费信息和发药信息。</w:t>
      </w:r>
      <w:bookmarkStart w:id="147" w:name="_Toc17991"/>
    </w:p>
    <w:p w:rsidR="002B13CE" w:rsidRPr="002B13CE" w:rsidRDefault="002B13CE" w:rsidP="00FA46C7">
      <w:pPr>
        <w:pStyle w:val="my"/>
        <w:numPr>
          <w:ilvl w:val="0"/>
          <w:numId w:val="197"/>
        </w:numPr>
        <w:rPr>
          <w:rFonts w:ascii="仿宋" w:eastAsia="仿宋" w:hAnsi="仿宋"/>
          <w:color w:val="000000" w:themeColor="text1"/>
          <w:szCs w:val="24"/>
        </w:rPr>
      </w:pPr>
      <w:r w:rsidRPr="002B13CE">
        <w:rPr>
          <w:rFonts w:ascii="仿宋" w:eastAsia="仿宋" w:hAnsi="仿宋" w:hint="eastAsia"/>
          <w:color w:val="000000" w:themeColor="text1"/>
          <w:szCs w:val="24"/>
        </w:rPr>
        <w:t>挂号收费工作站</w:t>
      </w:r>
      <w:bookmarkStart w:id="148" w:name="_Toc14927"/>
      <w:bookmarkEnd w:id="147"/>
    </w:p>
    <w:p w:rsidR="002B13CE" w:rsidRPr="002B13CE" w:rsidRDefault="002B13CE" w:rsidP="00FA46C7">
      <w:pPr>
        <w:pStyle w:val="my"/>
        <w:numPr>
          <w:ilvl w:val="0"/>
          <w:numId w:val="198"/>
        </w:numPr>
        <w:rPr>
          <w:rFonts w:ascii="仿宋" w:eastAsia="仿宋" w:hAnsi="仿宋"/>
          <w:color w:val="000000" w:themeColor="text1"/>
          <w:szCs w:val="24"/>
        </w:rPr>
      </w:pPr>
      <w:r w:rsidRPr="002B13CE">
        <w:rPr>
          <w:rFonts w:ascii="仿宋" w:eastAsia="仿宋" w:hAnsi="仿宋" w:hint="eastAsia"/>
          <w:color w:val="000000" w:themeColor="text1"/>
          <w:szCs w:val="24"/>
        </w:rPr>
        <w:t>患者基本信息登记</w:t>
      </w:r>
      <w:bookmarkEnd w:id="148"/>
    </w:p>
    <w:p w:rsidR="002B13CE" w:rsidRPr="002B13CE" w:rsidRDefault="002B13CE" w:rsidP="002B13CE">
      <w:pPr>
        <w:pStyle w:val="my"/>
        <w:rPr>
          <w:rFonts w:ascii="仿宋" w:eastAsia="仿宋" w:hAnsi="仿宋"/>
          <w:color w:val="000000" w:themeColor="text1"/>
          <w:szCs w:val="24"/>
        </w:rPr>
      </w:pPr>
      <w:r w:rsidRPr="002B13CE">
        <w:rPr>
          <w:rFonts w:ascii="仿宋" w:eastAsia="仿宋" w:hAnsi="仿宋" w:hint="eastAsia"/>
          <w:color w:val="000000" w:themeColor="text1"/>
          <w:szCs w:val="24"/>
        </w:rPr>
        <w:t>患者姓名、性别</w:t>
      </w:r>
      <w:r w:rsidRPr="002B13CE">
        <w:rPr>
          <w:rFonts w:ascii="仿宋" w:eastAsia="仿宋" w:hAnsi="仿宋" w:hint="eastAsia"/>
          <w:color w:val="000000" w:themeColor="text1"/>
          <w:szCs w:val="24"/>
        </w:rPr>
        <w:tab/>
      </w:r>
      <w:r w:rsidRPr="002B13CE">
        <w:rPr>
          <w:rFonts w:ascii="仿宋" w:eastAsia="仿宋" w:hAnsi="仿宋" w:hint="eastAsia"/>
          <w:color w:val="000000" w:themeColor="text1"/>
          <w:szCs w:val="24"/>
        </w:rPr>
        <w:tab/>
        <w:t>、出生日期、身份证号、电话等必要信息点击保存;</w:t>
      </w:r>
    </w:p>
    <w:p w:rsidR="002B13CE" w:rsidRPr="002B13CE" w:rsidRDefault="002B13CE" w:rsidP="00FA46C7">
      <w:pPr>
        <w:pStyle w:val="my"/>
        <w:numPr>
          <w:ilvl w:val="0"/>
          <w:numId w:val="198"/>
        </w:numPr>
        <w:rPr>
          <w:rFonts w:ascii="仿宋" w:eastAsia="仿宋" w:hAnsi="仿宋"/>
          <w:color w:val="000000" w:themeColor="text1"/>
          <w:szCs w:val="24"/>
        </w:rPr>
      </w:pPr>
      <w:r w:rsidRPr="002B13CE">
        <w:rPr>
          <w:rFonts w:ascii="仿宋" w:eastAsia="仿宋" w:hAnsi="仿宋" w:hint="eastAsia"/>
          <w:color w:val="000000" w:themeColor="text1"/>
          <w:szCs w:val="24"/>
        </w:rPr>
        <w:t>就诊登记</w:t>
      </w:r>
    </w:p>
    <w:p w:rsidR="002B13CE" w:rsidRPr="002B13CE" w:rsidRDefault="002B13CE" w:rsidP="002B13CE">
      <w:pPr>
        <w:pStyle w:val="my"/>
        <w:rPr>
          <w:rFonts w:ascii="仿宋" w:eastAsia="仿宋" w:hAnsi="仿宋"/>
          <w:color w:val="000000" w:themeColor="text1"/>
          <w:szCs w:val="24"/>
        </w:rPr>
      </w:pPr>
      <w:r w:rsidRPr="002B13CE">
        <w:rPr>
          <w:rFonts w:ascii="仿宋" w:eastAsia="仿宋" w:hAnsi="仿宋" w:hint="eastAsia"/>
          <w:color w:val="000000" w:themeColor="text1"/>
          <w:szCs w:val="24"/>
        </w:rPr>
        <w:t>录入【卡号】、【登记号】、【联系电话】、【证件号码】、【姓名】等任何一种信息回车，会自动检索患者信息，界面中显示病人基本信息。</w:t>
      </w:r>
    </w:p>
    <w:p w:rsidR="002B13CE" w:rsidRPr="002B13CE" w:rsidRDefault="002B13CE" w:rsidP="00FA46C7">
      <w:pPr>
        <w:pStyle w:val="my"/>
        <w:numPr>
          <w:ilvl w:val="0"/>
          <w:numId w:val="198"/>
        </w:numPr>
        <w:rPr>
          <w:rFonts w:ascii="仿宋" w:eastAsia="仿宋" w:hAnsi="仿宋"/>
          <w:color w:val="000000" w:themeColor="text1"/>
          <w:szCs w:val="24"/>
        </w:rPr>
      </w:pPr>
      <w:r w:rsidRPr="002B13CE">
        <w:rPr>
          <w:rFonts w:ascii="仿宋" w:eastAsia="仿宋" w:hAnsi="仿宋" w:hint="eastAsia"/>
          <w:color w:val="000000" w:themeColor="text1"/>
          <w:szCs w:val="24"/>
        </w:rPr>
        <w:t>收费</w:t>
      </w:r>
    </w:p>
    <w:p w:rsidR="002B13CE" w:rsidRPr="002B13CE" w:rsidRDefault="002B13CE" w:rsidP="002B13CE">
      <w:pPr>
        <w:pStyle w:val="my"/>
        <w:rPr>
          <w:rFonts w:ascii="仿宋" w:eastAsia="仿宋" w:hAnsi="仿宋"/>
          <w:color w:val="000000" w:themeColor="text1"/>
          <w:szCs w:val="24"/>
        </w:rPr>
      </w:pPr>
      <w:r w:rsidRPr="002B13CE">
        <w:rPr>
          <w:rFonts w:ascii="仿宋" w:eastAsia="仿宋" w:hAnsi="仿宋" w:hint="eastAsia"/>
          <w:color w:val="000000" w:themeColor="text1"/>
          <w:szCs w:val="24"/>
        </w:rPr>
        <w:t>结算扫描或录入的医嘱信息，支付方式可选，无需支持互联网支付方式，单机收费系统需要增加发票信息的维护。收费后可以按类型和接收科室自动打印出收费导诊单，上面显示二维码可以供执行科室扫描。</w:t>
      </w:r>
    </w:p>
    <w:p w:rsidR="002B13CE" w:rsidRPr="002B13CE" w:rsidRDefault="002B13CE" w:rsidP="00FA46C7">
      <w:pPr>
        <w:pStyle w:val="my"/>
        <w:numPr>
          <w:ilvl w:val="0"/>
          <w:numId w:val="197"/>
        </w:numPr>
        <w:rPr>
          <w:rFonts w:ascii="仿宋" w:eastAsia="仿宋" w:hAnsi="仿宋"/>
          <w:color w:val="000000" w:themeColor="text1"/>
          <w:szCs w:val="24"/>
        </w:rPr>
      </w:pPr>
      <w:r w:rsidRPr="002B13CE">
        <w:rPr>
          <w:rFonts w:ascii="仿宋" w:eastAsia="仿宋" w:hAnsi="仿宋" w:hint="eastAsia"/>
          <w:color w:val="000000" w:themeColor="text1"/>
          <w:szCs w:val="24"/>
        </w:rPr>
        <w:t>应急医生工作站</w:t>
      </w:r>
    </w:p>
    <w:p w:rsidR="002B13CE" w:rsidRPr="002B13CE" w:rsidRDefault="002B13CE" w:rsidP="002B13CE">
      <w:pPr>
        <w:pStyle w:val="my"/>
        <w:rPr>
          <w:rFonts w:ascii="仿宋" w:eastAsia="仿宋" w:hAnsi="仿宋"/>
          <w:color w:val="000000" w:themeColor="text1"/>
          <w:szCs w:val="24"/>
        </w:rPr>
      </w:pPr>
      <w:r w:rsidRPr="002B13CE">
        <w:rPr>
          <w:rFonts w:ascii="仿宋" w:eastAsia="仿宋" w:hAnsi="仿宋" w:hint="eastAsia"/>
          <w:color w:val="000000" w:themeColor="text1"/>
          <w:szCs w:val="24"/>
        </w:rPr>
        <w:t>单机版的门急诊医生工作站功能一致，不考虑急诊的差异化，同时门急诊的电子病历不在应急系统考虑范围。</w:t>
      </w:r>
    </w:p>
    <w:p w:rsidR="002B13CE" w:rsidRPr="002B13CE" w:rsidRDefault="002B13CE" w:rsidP="00FA46C7">
      <w:pPr>
        <w:pStyle w:val="my"/>
        <w:numPr>
          <w:ilvl w:val="0"/>
          <w:numId w:val="199"/>
        </w:numPr>
        <w:rPr>
          <w:rFonts w:ascii="仿宋" w:eastAsia="仿宋" w:hAnsi="仿宋"/>
          <w:color w:val="000000" w:themeColor="text1"/>
          <w:szCs w:val="24"/>
        </w:rPr>
      </w:pPr>
      <w:r w:rsidRPr="002B13CE">
        <w:rPr>
          <w:rFonts w:ascii="仿宋" w:eastAsia="仿宋" w:hAnsi="仿宋" w:hint="eastAsia"/>
          <w:color w:val="000000" w:themeColor="text1"/>
          <w:szCs w:val="24"/>
        </w:rPr>
        <w:t>接收就诊登记二维码信息</w:t>
      </w:r>
    </w:p>
    <w:p w:rsidR="002B13CE" w:rsidRPr="002B13CE" w:rsidRDefault="002B13CE" w:rsidP="002B13CE">
      <w:pPr>
        <w:pStyle w:val="my"/>
        <w:rPr>
          <w:rFonts w:ascii="仿宋" w:eastAsia="仿宋" w:hAnsi="仿宋"/>
          <w:color w:val="000000" w:themeColor="text1"/>
          <w:szCs w:val="24"/>
        </w:rPr>
      </w:pPr>
      <w:r w:rsidRPr="002B13CE">
        <w:rPr>
          <w:rFonts w:ascii="仿宋" w:eastAsia="仿宋" w:hAnsi="仿宋" w:hint="eastAsia"/>
          <w:color w:val="000000" w:themeColor="text1"/>
          <w:szCs w:val="24"/>
        </w:rPr>
        <w:t>通过扫描建卡/挂号处打印的就诊登记二维码，可以通过登记号匹配或插入本地的患者基本信息，可以插入就诊信息记录，多次扫描只插入一次记录。</w:t>
      </w:r>
    </w:p>
    <w:p w:rsidR="002B13CE" w:rsidRPr="002B13CE" w:rsidRDefault="002B13CE" w:rsidP="00FA46C7">
      <w:pPr>
        <w:pStyle w:val="my"/>
        <w:numPr>
          <w:ilvl w:val="0"/>
          <w:numId w:val="199"/>
        </w:numPr>
        <w:rPr>
          <w:rFonts w:ascii="仿宋" w:eastAsia="仿宋" w:hAnsi="仿宋"/>
          <w:color w:val="000000" w:themeColor="text1"/>
          <w:szCs w:val="24"/>
        </w:rPr>
      </w:pPr>
      <w:r w:rsidRPr="002B13CE">
        <w:rPr>
          <w:rFonts w:ascii="仿宋" w:eastAsia="仿宋" w:hAnsi="仿宋" w:hint="eastAsia"/>
          <w:color w:val="000000" w:themeColor="text1"/>
          <w:szCs w:val="24"/>
        </w:rPr>
        <w:t>诊断录入</w:t>
      </w:r>
    </w:p>
    <w:p w:rsidR="002B13CE" w:rsidRPr="002B13CE" w:rsidRDefault="002B13CE" w:rsidP="002B13CE">
      <w:pPr>
        <w:pStyle w:val="my"/>
        <w:rPr>
          <w:rFonts w:ascii="仿宋" w:eastAsia="仿宋" w:hAnsi="仿宋"/>
          <w:color w:val="000000" w:themeColor="text1"/>
          <w:szCs w:val="24"/>
        </w:rPr>
      </w:pPr>
      <w:r w:rsidRPr="002B13CE">
        <w:rPr>
          <w:rFonts w:ascii="仿宋" w:eastAsia="仿宋" w:hAnsi="仿宋" w:hint="eastAsia"/>
          <w:color w:val="000000" w:themeColor="text1"/>
          <w:szCs w:val="24"/>
        </w:rPr>
        <w:t xml:space="preserve">门急诊应急工作站支持诊断的录入。 </w:t>
      </w:r>
    </w:p>
    <w:p w:rsidR="002B13CE" w:rsidRPr="002B13CE" w:rsidRDefault="002B13CE" w:rsidP="00FA46C7">
      <w:pPr>
        <w:pStyle w:val="my"/>
        <w:numPr>
          <w:ilvl w:val="0"/>
          <w:numId w:val="199"/>
        </w:numPr>
        <w:rPr>
          <w:rFonts w:ascii="仿宋" w:eastAsia="仿宋" w:hAnsi="仿宋"/>
          <w:color w:val="000000" w:themeColor="text1"/>
          <w:szCs w:val="24"/>
        </w:rPr>
      </w:pPr>
      <w:r w:rsidRPr="002B13CE">
        <w:rPr>
          <w:rFonts w:ascii="仿宋" w:eastAsia="仿宋" w:hAnsi="仿宋" w:hint="eastAsia"/>
          <w:color w:val="000000" w:themeColor="text1"/>
          <w:szCs w:val="24"/>
        </w:rPr>
        <w:t>医嘱的录入和打印</w:t>
      </w:r>
    </w:p>
    <w:p w:rsidR="002B13CE" w:rsidRPr="002B13CE" w:rsidRDefault="002B13CE" w:rsidP="002B13CE">
      <w:pPr>
        <w:pStyle w:val="my"/>
        <w:rPr>
          <w:rFonts w:ascii="仿宋" w:eastAsia="仿宋" w:hAnsi="仿宋"/>
          <w:color w:val="000000" w:themeColor="text1"/>
          <w:szCs w:val="24"/>
        </w:rPr>
      </w:pPr>
      <w:r w:rsidRPr="002B13CE">
        <w:rPr>
          <w:rFonts w:ascii="仿宋" w:eastAsia="仿宋" w:hAnsi="仿宋" w:hint="eastAsia"/>
          <w:color w:val="000000" w:themeColor="text1"/>
          <w:szCs w:val="24"/>
        </w:rPr>
        <w:lastRenderedPageBreak/>
        <w:t>门急诊应急工作站主要完成医嘱的录入，包括检查、化验、治疗、药品等，打印处方、申请单、治疗单等，或分类打印导诊单，打印的单据</w:t>
      </w:r>
    </w:p>
    <w:p w:rsidR="002B13CE" w:rsidRPr="002B13CE" w:rsidRDefault="002B13CE" w:rsidP="002B13CE">
      <w:pPr>
        <w:pStyle w:val="my"/>
        <w:rPr>
          <w:rFonts w:ascii="仿宋" w:eastAsia="仿宋" w:hAnsi="仿宋"/>
          <w:color w:val="000000" w:themeColor="text1"/>
          <w:szCs w:val="24"/>
        </w:rPr>
      </w:pPr>
      <w:r w:rsidRPr="002B13CE">
        <w:rPr>
          <w:rFonts w:ascii="仿宋" w:eastAsia="仿宋" w:hAnsi="仿宋" w:hint="eastAsia"/>
          <w:color w:val="000000" w:themeColor="text1"/>
          <w:szCs w:val="24"/>
        </w:rPr>
        <w:t>药品需要能支持剂量、频次、用法、疗程；</w:t>
      </w:r>
    </w:p>
    <w:p w:rsidR="002B13CE" w:rsidRPr="002B13CE" w:rsidRDefault="002B13CE" w:rsidP="002B13CE">
      <w:pPr>
        <w:pStyle w:val="my"/>
        <w:rPr>
          <w:rFonts w:ascii="仿宋" w:eastAsia="仿宋" w:hAnsi="仿宋"/>
          <w:color w:val="000000" w:themeColor="text1"/>
          <w:szCs w:val="24"/>
        </w:rPr>
      </w:pPr>
      <w:r w:rsidRPr="002B13CE">
        <w:rPr>
          <w:rFonts w:ascii="仿宋" w:eastAsia="仿宋" w:hAnsi="仿宋" w:hint="eastAsia"/>
          <w:color w:val="000000" w:themeColor="text1"/>
          <w:szCs w:val="24"/>
        </w:rPr>
        <w:t>检验需要支持标本的选择，生成标本号，有合管规则；</w:t>
      </w:r>
    </w:p>
    <w:p w:rsidR="002B13CE" w:rsidRPr="002B13CE" w:rsidRDefault="002B13CE" w:rsidP="002B13CE">
      <w:pPr>
        <w:pStyle w:val="my"/>
        <w:rPr>
          <w:rFonts w:ascii="仿宋" w:eastAsia="仿宋" w:hAnsi="仿宋"/>
          <w:color w:val="000000" w:themeColor="text1"/>
          <w:szCs w:val="24"/>
        </w:rPr>
      </w:pPr>
      <w:r w:rsidRPr="002B13CE">
        <w:rPr>
          <w:rFonts w:ascii="仿宋" w:eastAsia="仿宋" w:hAnsi="仿宋" w:hint="eastAsia"/>
          <w:color w:val="000000" w:themeColor="text1"/>
          <w:szCs w:val="24"/>
        </w:rPr>
        <w:t>支持检查、治疗、材料类医嘱；</w:t>
      </w:r>
    </w:p>
    <w:p w:rsidR="002B13CE" w:rsidRPr="002B13CE" w:rsidRDefault="002B13CE" w:rsidP="002B13CE">
      <w:pPr>
        <w:pStyle w:val="my"/>
        <w:rPr>
          <w:rFonts w:ascii="仿宋" w:eastAsia="仿宋" w:hAnsi="仿宋"/>
          <w:color w:val="000000" w:themeColor="text1"/>
          <w:szCs w:val="24"/>
        </w:rPr>
      </w:pPr>
      <w:r w:rsidRPr="002B13CE">
        <w:rPr>
          <w:rFonts w:ascii="仿宋" w:eastAsia="仿宋" w:hAnsi="仿宋" w:hint="eastAsia"/>
          <w:color w:val="000000" w:themeColor="text1"/>
          <w:szCs w:val="24"/>
        </w:rPr>
        <w:t>支持打印医嘱信息二维码，应包括：患者基本信息和就诊信息，以及医嘱信息。</w:t>
      </w:r>
    </w:p>
    <w:p w:rsidR="002B13CE" w:rsidRPr="002B13CE" w:rsidRDefault="002B13CE" w:rsidP="00FA46C7">
      <w:pPr>
        <w:pStyle w:val="my"/>
        <w:numPr>
          <w:ilvl w:val="0"/>
          <w:numId w:val="197"/>
        </w:numPr>
        <w:rPr>
          <w:rFonts w:ascii="仿宋" w:eastAsia="仿宋" w:hAnsi="仿宋"/>
          <w:color w:val="000000" w:themeColor="text1"/>
          <w:szCs w:val="24"/>
        </w:rPr>
      </w:pPr>
      <w:r w:rsidRPr="002B13CE">
        <w:rPr>
          <w:rFonts w:ascii="仿宋" w:eastAsia="仿宋" w:hAnsi="仿宋" w:hint="eastAsia"/>
          <w:color w:val="000000" w:themeColor="text1"/>
          <w:szCs w:val="24"/>
        </w:rPr>
        <w:t>检查系统</w:t>
      </w:r>
    </w:p>
    <w:p w:rsidR="002B13CE" w:rsidRPr="002B13CE" w:rsidRDefault="002B13CE" w:rsidP="002B13CE">
      <w:pPr>
        <w:pStyle w:val="my"/>
        <w:rPr>
          <w:rFonts w:ascii="仿宋" w:eastAsia="仿宋" w:hAnsi="仿宋"/>
          <w:color w:val="000000" w:themeColor="text1"/>
          <w:szCs w:val="24"/>
        </w:rPr>
      </w:pPr>
      <w:r w:rsidRPr="002B13CE">
        <w:rPr>
          <w:rFonts w:ascii="仿宋" w:eastAsia="仿宋" w:hAnsi="仿宋" w:hint="eastAsia"/>
          <w:color w:val="000000" w:themeColor="text1"/>
          <w:szCs w:val="24"/>
        </w:rPr>
        <w:t>检查系统可以接收带有二维码信息的检查申请收费导诊单，检查申请二维码的内容包括患者基本信息就诊信息和检查医嘱信息。</w:t>
      </w:r>
    </w:p>
    <w:p w:rsidR="002B13CE" w:rsidRPr="002B13CE" w:rsidRDefault="002B13CE" w:rsidP="00FA46C7">
      <w:pPr>
        <w:pStyle w:val="my"/>
        <w:numPr>
          <w:ilvl w:val="0"/>
          <w:numId w:val="197"/>
        </w:numPr>
        <w:rPr>
          <w:rFonts w:ascii="仿宋" w:eastAsia="仿宋" w:hAnsi="仿宋"/>
          <w:color w:val="000000" w:themeColor="text1"/>
          <w:szCs w:val="24"/>
        </w:rPr>
      </w:pPr>
      <w:r w:rsidRPr="002B13CE">
        <w:rPr>
          <w:rFonts w:ascii="仿宋" w:eastAsia="仿宋" w:hAnsi="仿宋" w:hint="eastAsia"/>
          <w:color w:val="000000" w:themeColor="text1"/>
          <w:szCs w:val="24"/>
        </w:rPr>
        <w:t>检验系统</w:t>
      </w:r>
    </w:p>
    <w:p w:rsidR="002B13CE" w:rsidRPr="002B13CE" w:rsidRDefault="002B13CE" w:rsidP="002B13CE">
      <w:pPr>
        <w:pStyle w:val="my"/>
        <w:rPr>
          <w:rFonts w:ascii="仿宋" w:eastAsia="仿宋" w:hAnsi="仿宋"/>
          <w:color w:val="000000" w:themeColor="text1"/>
          <w:szCs w:val="24"/>
        </w:rPr>
      </w:pPr>
      <w:r w:rsidRPr="002B13CE">
        <w:rPr>
          <w:rFonts w:ascii="仿宋" w:eastAsia="仿宋" w:hAnsi="仿宋" w:hint="eastAsia"/>
          <w:color w:val="000000" w:themeColor="text1"/>
          <w:szCs w:val="24"/>
        </w:rPr>
        <w:t>检验系统可以接收带有二维码的检验标本信息。检验二维码信息按接收科室打印，内容包括检验条码上所有信息，可以包含多个条码。</w:t>
      </w:r>
    </w:p>
    <w:p w:rsidR="002B13CE" w:rsidRPr="002B13CE" w:rsidRDefault="002B13CE" w:rsidP="00FA46C7">
      <w:pPr>
        <w:pStyle w:val="my"/>
        <w:numPr>
          <w:ilvl w:val="0"/>
          <w:numId w:val="197"/>
        </w:numPr>
        <w:rPr>
          <w:rFonts w:ascii="仿宋" w:eastAsia="仿宋" w:hAnsi="仿宋"/>
          <w:color w:val="000000" w:themeColor="text1"/>
          <w:szCs w:val="24"/>
        </w:rPr>
      </w:pPr>
      <w:bookmarkStart w:id="149" w:name="_Toc10579"/>
      <w:r w:rsidRPr="002B13CE">
        <w:rPr>
          <w:rFonts w:ascii="仿宋" w:eastAsia="仿宋" w:hAnsi="仿宋" w:hint="eastAsia"/>
          <w:color w:val="000000" w:themeColor="text1"/>
          <w:szCs w:val="24"/>
        </w:rPr>
        <w:t>门诊药房</w:t>
      </w:r>
      <w:bookmarkEnd w:id="149"/>
    </w:p>
    <w:p w:rsidR="002B13CE" w:rsidRPr="002B13CE" w:rsidRDefault="002B13CE" w:rsidP="002B13CE">
      <w:pPr>
        <w:pStyle w:val="my"/>
        <w:rPr>
          <w:rFonts w:ascii="仿宋" w:eastAsia="仿宋" w:hAnsi="仿宋"/>
          <w:color w:val="000000" w:themeColor="text1"/>
          <w:szCs w:val="24"/>
        </w:rPr>
      </w:pPr>
      <w:r w:rsidRPr="002B13CE">
        <w:rPr>
          <w:rFonts w:ascii="仿宋" w:eastAsia="仿宋" w:hAnsi="仿宋" w:hint="eastAsia"/>
          <w:color w:val="000000" w:themeColor="text1"/>
          <w:szCs w:val="24"/>
        </w:rPr>
        <w:t>HIS业务故障期间，门诊药房通过回收患者已缴费导诊单和发票信息来确定患者已缴费，然后进行手工发药，在HIS业务恢复后，应急系统中的业务数据回传到HIS数据库中后，门诊药房再登录系统，进入直接发药界面进行补发药。</w:t>
      </w:r>
    </w:p>
    <w:p w:rsidR="002B13CE" w:rsidRPr="002B13CE" w:rsidRDefault="002B13CE" w:rsidP="00FA46C7">
      <w:pPr>
        <w:pStyle w:val="my"/>
        <w:numPr>
          <w:ilvl w:val="0"/>
          <w:numId w:val="197"/>
        </w:numPr>
        <w:rPr>
          <w:rFonts w:ascii="仿宋" w:eastAsia="仿宋" w:hAnsi="仿宋"/>
          <w:color w:val="000000" w:themeColor="text1"/>
          <w:szCs w:val="24"/>
        </w:rPr>
      </w:pPr>
      <w:bookmarkStart w:id="150" w:name="_Toc26960"/>
      <w:r w:rsidRPr="002B13CE">
        <w:rPr>
          <w:rFonts w:ascii="仿宋" w:eastAsia="仿宋" w:hAnsi="仿宋" w:hint="eastAsia"/>
          <w:color w:val="000000" w:themeColor="text1"/>
          <w:szCs w:val="24"/>
        </w:rPr>
        <w:t>字典数据下载</w:t>
      </w:r>
      <w:bookmarkEnd w:id="150"/>
    </w:p>
    <w:p w:rsidR="002B13CE" w:rsidRPr="002B13CE" w:rsidRDefault="002B13CE" w:rsidP="002B13CE">
      <w:pPr>
        <w:pStyle w:val="my"/>
        <w:rPr>
          <w:rFonts w:ascii="仿宋" w:eastAsia="仿宋" w:hAnsi="仿宋"/>
          <w:color w:val="000000" w:themeColor="text1"/>
          <w:szCs w:val="24"/>
        </w:rPr>
      </w:pPr>
      <w:r w:rsidRPr="002B13CE">
        <w:rPr>
          <w:rFonts w:ascii="仿宋" w:eastAsia="仿宋" w:hAnsi="仿宋" w:hint="eastAsia"/>
          <w:color w:val="000000" w:themeColor="text1"/>
          <w:szCs w:val="24"/>
        </w:rPr>
        <w:t>将HIS服务器数据下载到本地应急系统数据库保存，供应急系统使用。可以进入基础字典下载界面，手工同步下载和通过开机启动任务自动下载的方式下载最新的数据到本地mysql数据库中，用于业务发生故障时能够使用，并且保证应急系统数据与HIS数据一致。</w:t>
      </w:r>
    </w:p>
    <w:p w:rsidR="002B13CE" w:rsidRPr="002B13CE" w:rsidRDefault="002B13CE" w:rsidP="00FA46C7">
      <w:pPr>
        <w:pStyle w:val="my"/>
        <w:numPr>
          <w:ilvl w:val="0"/>
          <w:numId w:val="197"/>
        </w:numPr>
        <w:rPr>
          <w:rFonts w:ascii="仿宋" w:eastAsia="仿宋" w:hAnsi="仿宋"/>
          <w:color w:val="000000" w:themeColor="text1"/>
          <w:szCs w:val="24"/>
        </w:rPr>
      </w:pPr>
      <w:bookmarkStart w:id="151" w:name="_Toc16682"/>
      <w:r w:rsidRPr="002B13CE">
        <w:rPr>
          <w:rFonts w:ascii="仿宋" w:eastAsia="仿宋" w:hAnsi="仿宋" w:hint="eastAsia"/>
          <w:color w:val="000000" w:themeColor="text1"/>
          <w:szCs w:val="24"/>
        </w:rPr>
        <w:t>业务数据上传（业务恢复）</w:t>
      </w:r>
      <w:bookmarkEnd w:id="151"/>
    </w:p>
    <w:p w:rsidR="002B13CE" w:rsidRPr="002B13CE" w:rsidRDefault="002B13CE" w:rsidP="002B13CE">
      <w:pPr>
        <w:pStyle w:val="my"/>
        <w:rPr>
          <w:rFonts w:ascii="仿宋" w:eastAsia="仿宋" w:hAnsi="仿宋"/>
          <w:color w:val="000000" w:themeColor="text1"/>
          <w:szCs w:val="24"/>
        </w:rPr>
      </w:pPr>
      <w:r w:rsidRPr="002B13CE">
        <w:rPr>
          <w:rFonts w:ascii="仿宋" w:eastAsia="仿宋" w:hAnsi="仿宋" w:hint="eastAsia"/>
          <w:color w:val="000000" w:themeColor="text1"/>
          <w:szCs w:val="24"/>
        </w:rPr>
        <w:t>用于在HIS业务恢复正常后，单机版系统中业务数据的回传，上传时会循环发票记录，按照发票记录一条一条上传。每次上传将发票对应的发票表、支付方式表、患者信息表、就诊表、诊断表、医嘱表、账单表数据等组成一个json串调用HIS方法插入。</w:t>
      </w:r>
    </w:p>
    <w:p w:rsidR="002B13CE" w:rsidRPr="002B13CE" w:rsidRDefault="002B13CE" w:rsidP="002B13CE">
      <w:pPr>
        <w:pStyle w:val="my"/>
        <w:rPr>
          <w:rFonts w:ascii="仿宋" w:eastAsia="仿宋" w:hAnsi="仿宋"/>
          <w:color w:val="000000" w:themeColor="text1"/>
          <w:szCs w:val="24"/>
        </w:rPr>
      </w:pPr>
      <w:r w:rsidRPr="002B13CE">
        <w:rPr>
          <w:rFonts w:ascii="仿宋" w:eastAsia="仿宋" w:hAnsi="仿宋" w:hint="eastAsia"/>
          <w:color w:val="000000" w:themeColor="text1"/>
          <w:szCs w:val="24"/>
        </w:rPr>
        <w:lastRenderedPageBreak/>
        <w:t>数据回传只针对收费处客户端上已经产生结算业务的数据进行数据回传，未结算的数据则不会回传HIS数据库中。</w:t>
      </w:r>
    </w:p>
    <w:p w:rsidR="002B13CE" w:rsidRPr="002B13CE" w:rsidRDefault="002B13CE" w:rsidP="00FA46C7">
      <w:pPr>
        <w:pStyle w:val="2a"/>
        <w:widowControl/>
        <w:numPr>
          <w:ilvl w:val="1"/>
          <w:numId w:val="171"/>
        </w:numPr>
        <w:autoSpaceDE/>
        <w:autoSpaceDN/>
        <w:adjustRightInd/>
        <w:spacing w:before="0" w:line="360" w:lineRule="auto"/>
        <w:jc w:val="left"/>
        <w:rPr>
          <w:rFonts w:ascii="仿宋" w:eastAsia="仿宋" w:hAnsi="仿宋"/>
          <w:color w:val="000000" w:themeColor="text1"/>
          <w:sz w:val="24"/>
          <w:szCs w:val="24"/>
        </w:rPr>
      </w:pPr>
      <w:bookmarkStart w:id="152" w:name="_Toc154952648"/>
      <w:bookmarkStart w:id="153" w:name="_Toc153446779"/>
      <w:r w:rsidRPr="002B13CE">
        <w:rPr>
          <w:rFonts w:ascii="仿宋" w:eastAsia="仿宋" w:hAnsi="仿宋" w:hint="eastAsia"/>
          <w:color w:val="000000" w:themeColor="text1"/>
          <w:sz w:val="24"/>
          <w:szCs w:val="24"/>
        </w:rPr>
        <w:t>健康体检系统（多院区升级改造）</w:t>
      </w:r>
      <w:bookmarkEnd w:id="152"/>
      <w:bookmarkEnd w:id="153"/>
    </w:p>
    <w:p w:rsidR="002B13CE" w:rsidRPr="002B13CE" w:rsidRDefault="002B13CE" w:rsidP="00FA46C7">
      <w:pPr>
        <w:pStyle w:val="38"/>
        <w:widowControl/>
        <w:numPr>
          <w:ilvl w:val="2"/>
          <w:numId w:val="171"/>
        </w:numPr>
        <w:autoSpaceDE/>
        <w:autoSpaceDN/>
        <w:adjustRightInd/>
        <w:spacing w:before="0" w:after="0" w:line="360" w:lineRule="auto"/>
        <w:rPr>
          <w:rFonts w:ascii="仿宋" w:eastAsia="仿宋" w:hAnsi="仿宋"/>
          <w:b w:val="0"/>
          <w:color w:val="000000" w:themeColor="text1"/>
          <w:szCs w:val="24"/>
        </w:rPr>
      </w:pPr>
      <w:bookmarkStart w:id="154" w:name="_Toc154952649"/>
      <w:bookmarkStart w:id="155" w:name="_Toc153446780"/>
      <w:r w:rsidRPr="002B13CE">
        <w:rPr>
          <w:rFonts w:ascii="仿宋" w:eastAsia="仿宋" w:hAnsi="仿宋" w:hint="eastAsia"/>
          <w:b w:val="0"/>
          <w:color w:val="000000" w:themeColor="text1"/>
          <w:szCs w:val="24"/>
        </w:rPr>
        <w:t>系统功能升级</w:t>
      </w:r>
      <w:bookmarkEnd w:id="154"/>
      <w:bookmarkEnd w:id="155"/>
    </w:p>
    <w:p w:rsidR="002B13CE" w:rsidRPr="002B13CE" w:rsidRDefault="002B13CE" w:rsidP="002B13CE">
      <w:pPr>
        <w:pStyle w:val="my"/>
        <w:rPr>
          <w:rFonts w:ascii="仿宋" w:eastAsia="仿宋" w:hAnsi="仿宋"/>
          <w:color w:val="000000" w:themeColor="text1"/>
          <w:szCs w:val="24"/>
        </w:rPr>
      </w:pPr>
      <w:r w:rsidRPr="002B13CE">
        <w:rPr>
          <w:rFonts w:ascii="仿宋" w:eastAsia="仿宋" w:hAnsi="仿宋" w:hint="eastAsia"/>
          <w:color w:val="000000" w:themeColor="text1"/>
          <w:szCs w:val="24"/>
        </w:rPr>
        <w:t>本次升级将重点进行系统多院区升级改造以及操作系统与浏览器兼容性适配，将健康体检系统功能拓展至通州院区，提供与朝阳院区一致的功能，此外也要根据通州院区业务特点进行相应本地化开发，整体健康体检系统升级之后，相对原有系统在体检客户体验、体检中心管理等多方面产生促进作用，具体体现如下：</w:t>
      </w:r>
    </w:p>
    <w:p w:rsidR="002B13CE" w:rsidRPr="002B13CE" w:rsidRDefault="002B13CE" w:rsidP="00FA46C7">
      <w:pPr>
        <w:pStyle w:val="my"/>
        <w:numPr>
          <w:ilvl w:val="0"/>
          <w:numId w:val="200"/>
        </w:numPr>
        <w:rPr>
          <w:rFonts w:ascii="仿宋" w:eastAsia="仿宋" w:hAnsi="仿宋"/>
          <w:color w:val="000000" w:themeColor="text1"/>
          <w:szCs w:val="24"/>
        </w:rPr>
      </w:pPr>
      <w:r w:rsidRPr="002B13CE">
        <w:rPr>
          <w:rFonts w:ascii="仿宋" w:eastAsia="仿宋" w:hAnsi="仿宋" w:hint="eastAsia"/>
          <w:color w:val="000000" w:themeColor="text1"/>
          <w:szCs w:val="24"/>
        </w:rPr>
        <w:t>针对体检客户</w:t>
      </w:r>
    </w:p>
    <w:p w:rsidR="002B13CE" w:rsidRPr="002B13CE" w:rsidRDefault="002B13CE" w:rsidP="00FA46C7">
      <w:pPr>
        <w:pStyle w:val="my"/>
        <w:numPr>
          <w:ilvl w:val="0"/>
          <w:numId w:val="201"/>
        </w:numPr>
        <w:rPr>
          <w:rFonts w:ascii="仿宋" w:eastAsia="仿宋" w:hAnsi="仿宋"/>
          <w:color w:val="000000" w:themeColor="text1"/>
          <w:szCs w:val="24"/>
        </w:rPr>
      </w:pPr>
      <w:r w:rsidRPr="002B13CE">
        <w:rPr>
          <w:rFonts w:ascii="仿宋" w:eastAsia="仿宋" w:hAnsi="仿宋" w:hint="eastAsia"/>
          <w:color w:val="000000" w:themeColor="text1"/>
          <w:szCs w:val="24"/>
        </w:rPr>
        <w:t>通过自助机、线上服务功能的开通，提前进行体检的预约、缴费无需跑到医院就可以完成体检的检前工作。</w:t>
      </w:r>
    </w:p>
    <w:p w:rsidR="002B13CE" w:rsidRPr="002B13CE" w:rsidRDefault="002B13CE" w:rsidP="00FA46C7">
      <w:pPr>
        <w:pStyle w:val="my"/>
        <w:numPr>
          <w:ilvl w:val="0"/>
          <w:numId w:val="201"/>
        </w:numPr>
        <w:rPr>
          <w:rFonts w:ascii="仿宋" w:eastAsia="仿宋" w:hAnsi="仿宋"/>
          <w:color w:val="000000" w:themeColor="text1"/>
          <w:szCs w:val="24"/>
        </w:rPr>
      </w:pPr>
      <w:r w:rsidRPr="002B13CE">
        <w:rPr>
          <w:rFonts w:ascii="仿宋" w:eastAsia="仿宋" w:hAnsi="仿宋" w:hint="eastAsia"/>
          <w:color w:val="000000" w:themeColor="text1"/>
          <w:szCs w:val="24"/>
        </w:rPr>
        <w:t>通过自助机、线上缴费功能避免排队缴费，前台排队办理预约业务、打印导检单业务，通过智能分诊排队，以最短的等待时间完成体检，节省了时间，提升了在医院体检的体验。</w:t>
      </w:r>
    </w:p>
    <w:p w:rsidR="002B13CE" w:rsidRPr="002B13CE" w:rsidRDefault="002B13CE" w:rsidP="00FA46C7">
      <w:pPr>
        <w:pStyle w:val="my"/>
        <w:numPr>
          <w:ilvl w:val="0"/>
          <w:numId w:val="201"/>
        </w:numPr>
        <w:rPr>
          <w:rFonts w:ascii="仿宋" w:eastAsia="仿宋" w:hAnsi="仿宋"/>
          <w:color w:val="000000" w:themeColor="text1"/>
          <w:szCs w:val="24"/>
        </w:rPr>
      </w:pPr>
      <w:r w:rsidRPr="002B13CE">
        <w:rPr>
          <w:rFonts w:ascii="仿宋" w:eastAsia="仿宋" w:hAnsi="仿宋" w:hint="eastAsia"/>
          <w:color w:val="000000" w:themeColor="text1"/>
          <w:szCs w:val="24"/>
        </w:rPr>
        <w:t>通过线上查看报告、线上咨询完全可以避免来医院领取纸质体检报告，如有异常问题，还可以通过线上咨询，也是节省了客户时间、提升了体验。</w:t>
      </w:r>
    </w:p>
    <w:p w:rsidR="002B13CE" w:rsidRPr="002B13CE" w:rsidRDefault="002B13CE" w:rsidP="00FA46C7">
      <w:pPr>
        <w:pStyle w:val="my"/>
        <w:numPr>
          <w:ilvl w:val="0"/>
          <w:numId w:val="200"/>
        </w:numPr>
        <w:rPr>
          <w:rFonts w:ascii="仿宋" w:eastAsia="仿宋" w:hAnsi="仿宋"/>
          <w:color w:val="000000" w:themeColor="text1"/>
          <w:szCs w:val="24"/>
        </w:rPr>
      </w:pPr>
      <w:r w:rsidRPr="002B13CE">
        <w:rPr>
          <w:rFonts w:ascii="仿宋" w:eastAsia="仿宋" w:hAnsi="仿宋" w:hint="eastAsia"/>
          <w:color w:val="000000" w:themeColor="text1"/>
          <w:szCs w:val="24"/>
        </w:rPr>
        <w:t>针对体检中心</w:t>
      </w:r>
    </w:p>
    <w:p w:rsidR="002B13CE" w:rsidRPr="002B13CE" w:rsidRDefault="002B13CE" w:rsidP="00FA46C7">
      <w:pPr>
        <w:pStyle w:val="my"/>
        <w:numPr>
          <w:ilvl w:val="0"/>
          <w:numId w:val="202"/>
        </w:numPr>
        <w:rPr>
          <w:rFonts w:ascii="仿宋" w:eastAsia="仿宋" w:hAnsi="仿宋"/>
          <w:color w:val="000000" w:themeColor="text1"/>
          <w:szCs w:val="24"/>
        </w:rPr>
      </w:pPr>
      <w:r w:rsidRPr="002B13CE">
        <w:rPr>
          <w:rFonts w:ascii="仿宋" w:eastAsia="仿宋" w:hAnsi="仿宋" w:hint="eastAsia"/>
          <w:color w:val="000000" w:themeColor="text1"/>
          <w:szCs w:val="24"/>
        </w:rPr>
        <w:t>通过问卷采集进一步了解体检客户健康状况，为体检客户进行个性化服务提供依据。</w:t>
      </w:r>
    </w:p>
    <w:p w:rsidR="002B13CE" w:rsidRPr="002B13CE" w:rsidRDefault="002B13CE" w:rsidP="00FA46C7">
      <w:pPr>
        <w:pStyle w:val="my"/>
        <w:numPr>
          <w:ilvl w:val="0"/>
          <w:numId w:val="202"/>
        </w:numPr>
        <w:rPr>
          <w:rFonts w:ascii="仿宋" w:eastAsia="仿宋" w:hAnsi="仿宋"/>
          <w:color w:val="000000" w:themeColor="text1"/>
          <w:szCs w:val="24"/>
        </w:rPr>
      </w:pPr>
      <w:r w:rsidRPr="002B13CE">
        <w:rPr>
          <w:rFonts w:ascii="仿宋" w:eastAsia="仿宋" w:hAnsi="仿宋" w:hint="eastAsia"/>
          <w:color w:val="000000" w:themeColor="text1"/>
          <w:szCs w:val="24"/>
        </w:rPr>
        <w:t>通过自助服务、线上服务功能的开通，节省人力，提升工作效率，为体检客户的健康体检提供更优质的服务。</w:t>
      </w:r>
    </w:p>
    <w:p w:rsidR="002B13CE" w:rsidRPr="002B13CE" w:rsidRDefault="002B13CE" w:rsidP="00FA46C7">
      <w:pPr>
        <w:pStyle w:val="my"/>
        <w:numPr>
          <w:ilvl w:val="0"/>
          <w:numId w:val="202"/>
        </w:numPr>
        <w:rPr>
          <w:rFonts w:ascii="仿宋" w:eastAsia="仿宋" w:hAnsi="仿宋"/>
          <w:color w:val="000000" w:themeColor="text1"/>
          <w:szCs w:val="24"/>
        </w:rPr>
      </w:pPr>
      <w:r w:rsidRPr="002B13CE">
        <w:rPr>
          <w:rFonts w:ascii="仿宋" w:eastAsia="仿宋" w:hAnsi="仿宋" w:hint="eastAsia"/>
          <w:color w:val="000000" w:themeColor="text1"/>
          <w:szCs w:val="24"/>
        </w:rPr>
        <w:t>通过设置每天预约量及团体的预约量控制科室每天的体检量，根据预约人数合理安排工作人员，避免资源浪费或者体检客户过多，无法完成体检的接待工作。</w:t>
      </w:r>
    </w:p>
    <w:p w:rsidR="002B13CE" w:rsidRPr="002B13CE" w:rsidRDefault="002B13CE" w:rsidP="00FA46C7">
      <w:pPr>
        <w:pStyle w:val="my"/>
        <w:numPr>
          <w:ilvl w:val="0"/>
          <w:numId w:val="202"/>
        </w:numPr>
        <w:rPr>
          <w:rFonts w:ascii="仿宋" w:eastAsia="仿宋" w:hAnsi="仿宋"/>
          <w:color w:val="000000" w:themeColor="text1"/>
          <w:szCs w:val="24"/>
        </w:rPr>
      </w:pPr>
      <w:r w:rsidRPr="002B13CE">
        <w:rPr>
          <w:rFonts w:ascii="仿宋" w:eastAsia="仿宋" w:hAnsi="仿宋" w:hint="eastAsia"/>
          <w:color w:val="000000" w:themeColor="text1"/>
          <w:szCs w:val="24"/>
        </w:rPr>
        <w:t>通过工作分配，给体检中心工作人员合理分配工作量，避免人员工作量的严重不平衡。</w:t>
      </w:r>
    </w:p>
    <w:p w:rsidR="002B13CE" w:rsidRPr="002B13CE" w:rsidRDefault="002B13CE" w:rsidP="00FA46C7">
      <w:pPr>
        <w:pStyle w:val="my"/>
        <w:numPr>
          <w:ilvl w:val="0"/>
          <w:numId w:val="202"/>
        </w:numPr>
        <w:rPr>
          <w:rFonts w:ascii="仿宋" w:eastAsia="仿宋" w:hAnsi="仿宋"/>
          <w:color w:val="000000" w:themeColor="text1"/>
          <w:szCs w:val="24"/>
        </w:rPr>
      </w:pPr>
      <w:r w:rsidRPr="002B13CE">
        <w:rPr>
          <w:rFonts w:ascii="仿宋" w:eastAsia="仿宋" w:hAnsi="仿宋" w:hint="eastAsia"/>
          <w:color w:val="000000" w:themeColor="text1"/>
          <w:szCs w:val="24"/>
        </w:rPr>
        <w:t>通过客户签名功能模块，避免纠纷，有效保护自己。</w:t>
      </w:r>
    </w:p>
    <w:p w:rsidR="002B13CE" w:rsidRPr="002B13CE" w:rsidRDefault="002B13CE" w:rsidP="00FA46C7">
      <w:pPr>
        <w:pStyle w:val="my"/>
        <w:numPr>
          <w:ilvl w:val="0"/>
          <w:numId w:val="202"/>
        </w:numPr>
        <w:rPr>
          <w:rFonts w:ascii="仿宋" w:eastAsia="仿宋" w:hAnsi="仿宋"/>
          <w:color w:val="000000" w:themeColor="text1"/>
          <w:szCs w:val="24"/>
        </w:rPr>
      </w:pPr>
      <w:r w:rsidRPr="002B13CE">
        <w:rPr>
          <w:rFonts w:ascii="仿宋" w:eastAsia="仿宋" w:hAnsi="仿宋" w:hint="eastAsia"/>
          <w:color w:val="000000" w:themeColor="text1"/>
          <w:szCs w:val="24"/>
        </w:rPr>
        <w:lastRenderedPageBreak/>
        <w:t>通过到期提醒，避免长期积压情况发生，提高出报告的速度，避免应发而不能发报告情况的发生。</w:t>
      </w:r>
    </w:p>
    <w:p w:rsidR="002B13CE" w:rsidRPr="002B13CE" w:rsidRDefault="002B13CE" w:rsidP="00FA46C7">
      <w:pPr>
        <w:pStyle w:val="my"/>
        <w:numPr>
          <w:ilvl w:val="0"/>
          <w:numId w:val="202"/>
        </w:numPr>
        <w:rPr>
          <w:rFonts w:ascii="仿宋" w:eastAsia="仿宋" w:hAnsi="仿宋"/>
          <w:color w:val="000000" w:themeColor="text1"/>
          <w:szCs w:val="24"/>
        </w:rPr>
      </w:pPr>
      <w:r w:rsidRPr="002B13CE">
        <w:rPr>
          <w:rFonts w:ascii="仿宋" w:eastAsia="仿宋" w:hAnsi="仿宋" w:hint="eastAsia"/>
          <w:color w:val="000000" w:themeColor="text1"/>
          <w:szCs w:val="24"/>
        </w:rPr>
        <w:t>通过特殊客户设置功能，提醒工作人员对于特殊人群的重点关注。</w:t>
      </w:r>
    </w:p>
    <w:p w:rsidR="002B13CE" w:rsidRPr="002B13CE" w:rsidRDefault="002B13CE" w:rsidP="00FA46C7">
      <w:pPr>
        <w:pStyle w:val="my"/>
        <w:numPr>
          <w:ilvl w:val="0"/>
          <w:numId w:val="202"/>
        </w:numPr>
        <w:rPr>
          <w:rFonts w:ascii="仿宋" w:eastAsia="仿宋" w:hAnsi="仿宋"/>
          <w:color w:val="000000" w:themeColor="text1"/>
          <w:szCs w:val="24"/>
        </w:rPr>
      </w:pPr>
      <w:r w:rsidRPr="002B13CE">
        <w:rPr>
          <w:rFonts w:ascii="仿宋" w:eastAsia="仿宋" w:hAnsi="仿宋" w:hint="eastAsia"/>
          <w:color w:val="000000" w:themeColor="text1"/>
          <w:szCs w:val="24"/>
        </w:rPr>
        <w:t>通过第三方设备对接、工作量的分配、到期提醒提升工作效率，减少操作，避免错误的发生。</w:t>
      </w:r>
    </w:p>
    <w:p w:rsidR="002B13CE" w:rsidRPr="002B13CE" w:rsidRDefault="002B13CE" w:rsidP="00FA46C7">
      <w:pPr>
        <w:pStyle w:val="my"/>
        <w:numPr>
          <w:ilvl w:val="0"/>
          <w:numId w:val="202"/>
        </w:numPr>
        <w:rPr>
          <w:rFonts w:ascii="仿宋" w:eastAsia="仿宋" w:hAnsi="仿宋"/>
          <w:color w:val="000000" w:themeColor="text1"/>
          <w:szCs w:val="24"/>
        </w:rPr>
      </w:pPr>
      <w:r w:rsidRPr="002B13CE">
        <w:rPr>
          <w:rFonts w:ascii="仿宋" w:eastAsia="仿宋" w:hAnsi="仿宋" w:hint="eastAsia"/>
          <w:color w:val="000000" w:themeColor="text1"/>
          <w:szCs w:val="24"/>
        </w:rPr>
        <w:t>通过检后随访、体检报告的优化提升客户信任、提高客户对体检中心的忠诚度，维护客户关系。</w:t>
      </w:r>
    </w:p>
    <w:p w:rsidR="002B13CE" w:rsidRPr="002B13CE" w:rsidRDefault="002B13CE" w:rsidP="00FA46C7">
      <w:pPr>
        <w:pStyle w:val="my"/>
        <w:numPr>
          <w:ilvl w:val="0"/>
          <w:numId w:val="202"/>
        </w:numPr>
        <w:rPr>
          <w:rFonts w:ascii="仿宋" w:eastAsia="仿宋" w:hAnsi="仿宋"/>
          <w:color w:val="000000" w:themeColor="text1"/>
          <w:szCs w:val="24"/>
        </w:rPr>
      </w:pPr>
      <w:r w:rsidRPr="002B13CE">
        <w:rPr>
          <w:rFonts w:ascii="仿宋" w:eastAsia="仿宋" w:hAnsi="仿宋" w:hint="eastAsia"/>
          <w:color w:val="000000" w:themeColor="text1"/>
          <w:szCs w:val="24"/>
        </w:rPr>
        <w:t>通过统计功能完善，为体检中心科研、绩效提供有效数据，为科室开展项目提供合理的指导。</w:t>
      </w:r>
    </w:p>
    <w:p w:rsidR="002B13CE" w:rsidRPr="002B13CE" w:rsidRDefault="002B13CE" w:rsidP="00FA46C7">
      <w:pPr>
        <w:pStyle w:val="2a"/>
        <w:widowControl/>
        <w:numPr>
          <w:ilvl w:val="1"/>
          <w:numId w:val="171"/>
        </w:numPr>
        <w:autoSpaceDE/>
        <w:autoSpaceDN/>
        <w:adjustRightInd/>
        <w:spacing w:before="0" w:line="360" w:lineRule="auto"/>
        <w:jc w:val="left"/>
        <w:rPr>
          <w:rFonts w:ascii="仿宋" w:eastAsia="仿宋" w:hAnsi="仿宋"/>
          <w:color w:val="000000" w:themeColor="text1"/>
          <w:sz w:val="24"/>
          <w:szCs w:val="24"/>
        </w:rPr>
      </w:pPr>
      <w:bookmarkStart w:id="156" w:name="_Toc153446781"/>
      <w:bookmarkStart w:id="157" w:name="_Toc154952650"/>
      <w:r w:rsidRPr="002B13CE">
        <w:rPr>
          <w:rFonts w:ascii="仿宋" w:eastAsia="仿宋" w:hAnsi="仿宋" w:hint="eastAsia"/>
          <w:color w:val="000000" w:themeColor="text1"/>
          <w:sz w:val="24"/>
          <w:szCs w:val="24"/>
        </w:rPr>
        <w:t>门诊电子病历系统（多院区升级改造）</w:t>
      </w:r>
      <w:bookmarkEnd w:id="156"/>
      <w:bookmarkEnd w:id="157"/>
    </w:p>
    <w:p w:rsidR="002B13CE" w:rsidRPr="002B13CE" w:rsidRDefault="002B13CE" w:rsidP="00FA46C7">
      <w:pPr>
        <w:pStyle w:val="38"/>
        <w:widowControl/>
        <w:numPr>
          <w:ilvl w:val="2"/>
          <w:numId w:val="171"/>
        </w:numPr>
        <w:autoSpaceDE/>
        <w:autoSpaceDN/>
        <w:adjustRightInd/>
        <w:spacing w:before="0" w:after="0" w:line="360" w:lineRule="auto"/>
        <w:rPr>
          <w:rFonts w:ascii="仿宋" w:eastAsia="仿宋" w:hAnsi="仿宋"/>
          <w:b w:val="0"/>
          <w:color w:val="000000" w:themeColor="text1"/>
          <w:szCs w:val="24"/>
        </w:rPr>
      </w:pPr>
      <w:bookmarkStart w:id="158" w:name="_Toc154952651"/>
      <w:bookmarkStart w:id="159" w:name="_Toc153446782"/>
      <w:r w:rsidRPr="002B13CE">
        <w:rPr>
          <w:rFonts w:ascii="仿宋" w:eastAsia="仿宋" w:hAnsi="仿宋" w:hint="eastAsia"/>
          <w:b w:val="0"/>
          <w:color w:val="000000" w:themeColor="text1"/>
          <w:szCs w:val="24"/>
        </w:rPr>
        <w:t>系统升级功能</w:t>
      </w:r>
      <w:bookmarkEnd w:id="158"/>
      <w:bookmarkEnd w:id="159"/>
    </w:p>
    <w:p w:rsidR="002B13CE" w:rsidRPr="002B13CE" w:rsidRDefault="002B13CE" w:rsidP="002B13CE">
      <w:pPr>
        <w:pStyle w:val="my"/>
        <w:rPr>
          <w:rFonts w:ascii="仿宋" w:eastAsia="仿宋" w:hAnsi="仿宋"/>
          <w:color w:val="000000" w:themeColor="text1"/>
          <w:szCs w:val="24"/>
        </w:rPr>
      </w:pPr>
      <w:r w:rsidRPr="002B13CE">
        <w:rPr>
          <w:rFonts w:ascii="仿宋" w:eastAsia="仿宋" w:hAnsi="仿宋" w:hint="eastAsia"/>
          <w:color w:val="000000" w:themeColor="text1"/>
          <w:szCs w:val="24"/>
        </w:rPr>
        <w:t>本次升级将重点进行系统多院区升级改造以及操作系统与浏览器兼容性适配，将门诊电子病历系统功能拓展至通州院区，提供与朝阳院区一致的功能，此外也要根据医院业务特点进行相应的功能升级。</w:t>
      </w:r>
    </w:p>
    <w:tbl>
      <w:tblPr>
        <w:tblStyle w:val="-111"/>
        <w:tblW w:w="0" w:type="auto"/>
        <w:jc w:val="cente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Look w:val="04A0" w:firstRow="1" w:lastRow="0" w:firstColumn="1" w:lastColumn="0" w:noHBand="0" w:noVBand="1"/>
      </w:tblPr>
      <w:tblGrid>
        <w:gridCol w:w="699"/>
        <w:gridCol w:w="4111"/>
        <w:gridCol w:w="3476"/>
      </w:tblGrid>
      <w:tr w:rsidR="002B13CE" w:rsidRPr="002B13CE" w:rsidTr="00792B11">
        <w:trPr>
          <w:cnfStyle w:val="100000000000" w:firstRow="1" w:lastRow="0" w:firstColumn="0" w:lastColumn="0" w:oddVBand="0" w:evenVBand="0" w:oddHBand="0" w:evenHBand="0" w:firstRowFirstColumn="0" w:firstRowLastColumn="0" w:lastRowFirstColumn="0" w:lastRowLastColumn="0"/>
          <w:trHeight w:val="239"/>
          <w:jc w:val="center"/>
        </w:trPr>
        <w:tc>
          <w:tcPr>
            <w:cnfStyle w:val="001000000000" w:firstRow="0" w:lastRow="0" w:firstColumn="1" w:lastColumn="0" w:oddVBand="0" w:evenVBand="0" w:oddHBand="0" w:evenHBand="0" w:firstRowFirstColumn="0" w:firstRowLastColumn="0" w:lastRowFirstColumn="0" w:lastRowLastColumn="0"/>
            <w:tcW w:w="699" w:type="dxa"/>
            <w:tcBorders>
              <w:tl2br w:val="nil"/>
              <w:tr2bl w:val="nil"/>
            </w:tcBorders>
            <w:shd w:val="clear" w:color="auto" w:fill="auto"/>
            <w:vAlign w:val="center"/>
          </w:tcPr>
          <w:p w:rsidR="002B13CE" w:rsidRPr="002B13CE" w:rsidRDefault="002B13CE" w:rsidP="00792B11">
            <w:pPr>
              <w:pStyle w:val="YG"/>
              <w:spacing w:line="360" w:lineRule="auto"/>
              <w:ind w:firstLineChars="0" w:firstLine="0"/>
              <w:jc w:val="center"/>
              <w:rPr>
                <w:rFonts w:ascii="仿宋" w:eastAsia="仿宋" w:hAnsi="仿宋" w:cs="仿宋"/>
                <w:color w:val="000000" w:themeColor="text1"/>
                <w:szCs w:val="24"/>
              </w:rPr>
            </w:pPr>
            <w:r w:rsidRPr="002B13CE">
              <w:rPr>
                <w:rFonts w:ascii="仿宋" w:eastAsia="仿宋" w:hAnsi="仿宋" w:cs="仿宋" w:hint="eastAsia"/>
                <w:color w:val="000000" w:themeColor="text1"/>
                <w:szCs w:val="24"/>
              </w:rPr>
              <w:t>序号</w:t>
            </w:r>
          </w:p>
        </w:tc>
        <w:tc>
          <w:tcPr>
            <w:tcW w:w="4111" w:type="dxa"/>
            <w:tcBorders>
              <w:tl2br w:val="nil"/>
              <w:tr2bl w:val="nil"/>
            </w:tcBorders>
            <w:shd w:val="clear" w:color="auto" w:fill="auto"/>
            <w:vAlign w:val="center"/>
          </w:tcPr>
          <w:p w:rsidR="002B13CE" w:rsidRPr="002B13CE" w:rsidRDefault="002B13CE" w:rsidP="00792B11">
            <w:pPr>
              <w:pStyle w:val="YG"/>
              <w:spacing w:line="360" w:lineRule="auto"/>
              <w:ind w:firstLineChars="0" w:firstLine="0"/>
              <w:jc w:val="center"/>
              <w:cnfStyle w:val="100000000000" w:firstRow="1" w:lastRow="0" w:firstColumn="0" w:lastColumn="0" w:oddVBand="0" w:evenVBand="0" w:oddHBand="0" w:evenHBand="0" w:firstRowFirstColumn="0" w:firstRowLastColumn="0" w:lastRowFirstColumn="0" w:lastRowLastColumn="0"/>
              <w:rPr>
                <w:rFonts w:ascii="仿宋" w:eastAsia="仿宋" w:hAnsi="仿宋" w:cs="仿宋"/>
                <w:color w:val="000000" w:themeColor="text1"/>
                <w:szCs w:val="24"/>
              </w:rPr>
            </w:pPr>
            <w:r w:rsidRPr="002B13CE">
              <w:rPr>
                <w:rFonts w:ascii="仿宋" w:eastAsia="仿宋" w:hAnsi="仿宋" w:cs="仿宋" w:hint="eastAsia"/>
                <w:color w:val="000000" w:themeColor="text1"/>
                <w:szCs w:val="24"/>
              </w:rPr>
              <w:t>升级功能</w:t>
            </w:r>
          </w:p>
        </w:tc>
        <w:tc>
          <w:tcPr>
            <w:tcW w:w="3476" w:type="dxa"/>
            <w:tcBorders>
              <w:tl2br w:val="nil"/>
              <w:tr2bl w:val="nil"/>
            </w:tcBorders>
            <w:shd w:val="clear" w:color="auto" w:fill="auto"/>
            <w:vAlign w:val="center"/>
          </w:tcPr>
          <w:p w:rsidR="002B13CE" w:rsidRPr="002B13CE" w:rsidRDefault="002B13CE" w:rsidP="00792B11">
            <w:pPr>
              <w:pStyle w:val="YG"/>
              <w:spacing w:line="360" w:lineRule="auto"/>
              <w:ind w:firstLineChars="0" w:firstLine="0"/>
              <w:jc w:val="center"/>
              <w:cnfStyle w:val="100000000000" w:firstRow="1" w:lastRow="0" w:firstColumn="0" w:lastColumn="0" w:oddVBand="0" w:evenVBand="0" w:oddHBand="0" w:evenHBand="0" w:firstRowFirstColumn="0" w:firstRowLastColumn="0" w:lastRowFirstColumn="0" w:lastRowLastColumn="0"/>
              <w:rPr>
                <w:rFonts w:ascii="仿宋" w:eastAsia="仿宋" w:hAnsi="仿宋" w:cs="仿宋"/>
                <w:color w:val="000000" w:themeColor="text1"/>
                <w:szCs w:val="24"/>
              </w:rPr>
            </w:pPr>
            <w:r w:rsidRPr="002B13CE">
              <w:rPr>
                <w:rFonts w:ascii="仿宋" w:eastAsia="仿宋" w:hAnsi="仿宋" w:cs="仿宋" w:hint="eastAsia"/>
                <w:color w:val="000000" w:themeColor="text1"/>
                <w:szCs w:val="24"/>
              </w:rPr>
              <w:t>效果</w:t>
            </w:r>
          </w:p>
        </w:tc>
      </w:tr>
      <w:tr w:rsidR="002B13CE" w:rsidRPr="002B13CE" w:rsidTr="00792B11">
        <w:trPr>
          <w:trHeight w:val="239"/>
          <w:jc w:val="center"/>
        </w:trPr>
        <w:tc>
          <w:tcPr>
            <w:cnfStyle w:val="001000000000" w:firstRow="0" w:lastRow="0" w:firstColumn="1" w:lastColumn="0" w:oddVBand="0" w:evenVBand="0" w:oddHBand="0" w:evenHBand="0" w:firstRowFirstColumn="0" w:firstRowLastColumn="0" w:lastRowFirstColumn="0" w:lastRowLastColumn="0"/>
            <w:tcW w:w="699" w:type="dxa"/>
            <w:tcBorders>
              <w:tl2br w:val="nil"/>
              <w:tr2bl w:val="nil"/>
            </w:tcBorders>
            <w:vAlign w:val="center"/>
          </w:tcPr>
          <w:p w:rsidR="002B13CE" w:rsidRPr="002B13CE" w:rsidRDefault="002B13CE" w:rsidP="00792B11">
            <w:pPr>
              <w:pStyle w:val="YG"/>
              <w:spacing w:line="360" w:lineRule="auto"/>
              <w:ind w:firstLineChars="0" w:firstLine="0"/>
              <w:jc w:val="center"/>
              <w:rPr>
                <w:rFonts w:ascii="仿宋" w:eastAsia="仿宋" w:hAnsi="仿宋" w:cs="仿宋"/>
                <w:b w:val="0"/>
                <w:bCs w:val="0"/>
                <w:color w:val="000000" w:themeColor="text1"/>
                <w:szCs w:val="24"/>
              </w:rPr>
            </w:pPr>
            <w:r w:rsidRPr="002B13CE">
              <w:rPr>
                <w:rFonts w:ascii="仿宋" w:eastAsia="仿宋" w:hAnsi="仿宋" w:cs="仿宋" w:hint="eastAsia"/>
                <w:b w:val="0"/>
                <w:bCs w:val="0"/>
                <w:color w:val="000000" w:themeColor="text1"/>
                <w:szCs w:val="24"/>
              </w:rPr>
              <w:t>1</w:t>
            </w:r>
          </w:p>
        </w:tc>
        <w:tc>
          <w:tcPr>
            <w:tcW w:w="4111" w:type="dxa"/>
            <w:tcBorders>
              <w:tl2br w:val="nil"/>
              <w:tr2bl w:val="nil"/>
            </w:tcBorders>
            <w:vAlign w:val="center"/>
          </w:tcPr>
          <w:p w:rsidR="002B13CE" w:rsidRPr="002B13CE" w:rsidRDefault="002B13CE" w:rsidP="00792B11">
            <w:pPr>
              <w:pStyle w:val="YG"/>
              <w:spacing w:line="360" w:lineRule="auto"/>
              <w:ind w:firstLineChars="0" w:firstLine="0"/>
              <w:cnfStyle w:val="000000000000" w:firstRow="0" w:lastRow="0" w:firstColumn="0" w:lastColumn="0" w:oddVBand="0" w:evenVBand="0" w:oddHBand="0" w:evenHBand="0" w:firstRowFirstColumn="0" w:firstRowLastColumn="0" w:lastRowFirstColumn="0" w:lastRowLastColumn="0"/>
              <w:rPr>
                <w:rFonts w:ascii="仿宋" w:eastAsia="仿宋" w:hAnsi="仿宋" w:cs="仿宋"/>
                <w:color w:val="000000" w:themeColor="text1"/>
                <w:szCs w:val="24"/>
              </w:rPr>
            </w:pPr>
            <w:r w:rsidRPr="002B13CE">
              <w:rPr>
                <w:rFonts w:ascii="仿宋" w:eastAsia="仿宋" w:hAnsi="仿宋" w:cs="仿宋" w:hint="eastAsia"/>
                <w:color w:val="000000" w:themeColor="text1"/>
                <w:szCs w:val="24"/>
              </w:rPr>
              <w:t>门诊病历具备个人模板的功能</w:t>
            </w:r>
          </w:p>
        </w:tc>
        <w:tc>
          <w:tcPr>
            <w:tcW w:w="3476" w:type="dxa"/>
            <w:vMerge w:val="restart"/>
            <w:tcBorders>
              <w:tl2br w:val="nil"/>
              <w:tr2bl w:val="nil"/>
            </w:tcBorders>
            <w:vAlign w:val="center"/>
          </w:tcPr>
          <w:p w:rsidR="002B13CE" w:rsidRPr="002B13CE" w:rsidRDefault="002B13CE" w:rsidP="00792B11">
            <w:pPr>
              <w:pStyle w:val="YG"/>
              <w:spacing w:line="360" w:lineRule="auto"/>
              <w:ind w:firstLineChars="0" w:firstLine="0"/>
              <w:cnfStyle w:val="000000000000" w:firstRow="0" w:lastRow="0" w:firstColumn="0" w:lastColumn="0" w:oddVBand="0" w:evenVBand="0" w:oddHBand="0" w:evenHBand="0" w:firstRowFirstColumn="0" w:firstRowLastColumn="0" w:lastRowFirstColumn="0" w:lastRowLastColumn="0"/>
              <w:rPr>
                <w:rFonts w:ascii="仿宋" w:eastAsia="仿宋" w:hAnsi="仿宋" w:cs="仿宋"/>
                <w:color w:val="000000" w:themeColor="text1"/>
                <w:szCs w:val="24"/>
              </w:rPr>
            </w:pPr>
            <w:r w:rsidRPr="002B13CE">
              <w:rPr>
                <w:rFonts w:ascii="仿宋" w:eastAsia="仿宋" w:hAnsi="仿宋" w:cs="仿宋" w:hint="eastAsia"/>
                <w:color w:val="000000" w:themeColor="text1"/>
                <w:szCs w:val="24"/>
              </w:rPr>
              <w:t>模板按照个人、科室没不安分级管理，支持个人模板分享和审核功能，在提供灵活的病历模板功能同时，增加模板管理流程，为病历管理提供系统支撑工具。</w:t>
            </w:r>
          </w:p>
        </w:tc>
      </w:tr>
      <w:tr w:rsidR="002B13CE" w:rsidRPr="002B13CE" w:rsidTr="00792B11">
        <w:trPr>
          <w:trHeight w:val="239"/>
          <w:jc w:val="center"/>
        </w:trPr>
        <w:tc>
          <w:tcPr>
            <w:cnfStyle w:val="001000000000" w:firstRow="0" w:lastRow="0" w:firstColumn="1" w:lastColumn="0" w:oddVBand="0" w:evenVBand="0" w:oddHBand="0" w:evenHBand="0" w:firstRowFirstColumn="0" w:firstRowLastColumn="0" w:lastRowFirstColumn="0" w:lastRowLastColumn="0"/>
            <w:tcW w:w="699" w:type="dxa"/>
            <w:tcBorders>
              <w:tl2br w:val="nil"/>
              <w:tr2bl w:val="nil"/>
            </w:tcBorders>
            <w:vAlign w:val="center"/>
          </w:tcPr>
          <w:p w:rsidR="002B13CE" w:rsidRPr="002B13CE" w:rsidRDefault="002B13CE" w:rsidP="00792B11">
            <w:pPr>
              <w:pStyle w:val="YG"/>
              <w:spacing w:line="360" w:lineRule="auto"/>
              <w:ind w:firstLineChars="0" w:firstLine="0"/>
              <w:jc w:val="center"/>
              <w:rPr>
                <w:rFonts w:ascii="仿宋" w:eastAsia="仿宋" w:hAnsi="仿宋" w:cs="仿宋"/>
                <w:b w:val="0"/>
                <w:bCs w:val="0"/>
                <w:color w:val="000000" w:themeColor="text1"/>
                <w:szCs w:val="24"/>
              </w:rPr>
            </w:pPr>
            <w:r w:rsidRPr="002B13CE">
              <w:rPr>
                <w:rFonts w:ascii="仿宋" w:eastAsia="仿宋" w:hAnsi="仿宋" w:cs="仿宋" w:hint="eastAsia"/>
                <w:b w:val="0"/>
                <w:bCs w:val="0"/>
                <w:color w:val="000000" w:themeColor="text1"/>
                <w:szCs w:val="24"/>
              </w:rPr>
              <w:t>2</w:t>
            </w:r>
          </w:p>
        </w:tc>
        <w:tc>
          <w:tcPr>
            <w:tcW w:w="4111" w:type="dxa"/>
            <w:tcBorders>
              <w:tl2br w:val="nil"/>
              <w:tr2bl w:val="nil"/>
            </w:tcBorders>
            <w:vAlign w:val="center"/>
          </w:tcPr>
          <w:p w:rsidR="002B13CE" w:rsidRPr="002B13CE" w:rsidRDefault="002B13CE" w:rsidP="00792B11">
            <w:pPr>
              <w:pStyle w:val="YG"/>
              <w:spacing w:line="360" w:lineRule="auto"/>
              <w:ind w:firstLineChars="0" w:firstLine="0"/>
              <w:cnfStyle w:val="000000000000" w:firstRow="0" w:lastRow="0" w:firstColumn="0" w:lastColumn="0" w:oddVBand="0" w:evenVBand="0" w:oddHBand="0" w:evenHBand="0" w:firstRowFirstColumn="0" w:firstRowLastColumn="0" w:lastRowFirstColumn="0" w:lastRowLastColumn="0"/>
              <w:rPr>
                <w:rFonts w:ascii="仿宋" w:eastAsia="仿宋" w:hAnsi="仿宋" w:cs="仿宋"/>
                <w:color w:val="000000" w:themeColor="text1"/>
                <w:szCs w:val="24"/>
              </w:rPr>
            </w:pPr>
            <w:r w:rsidRPr="002B13CE">
              <w:rPr>
                <w:rFonts w:ascii="仿宋" w:eastAsia="仿宋" w:hAnsi="仿宋" w:cs="仿宋" w:hint="eastAsia"/>
                <w:color w:val="000000" w:themeColor="text1"/>
                <w:szCs w:val="24"/>
              </w:rPr>
              <w:t>个人知识库模板具备共享个人知识库的功能</w:t>
            </w:r>
          </w:p>
        </w:tc>
        <w:tc>
          <w:tcPr>
            <w:tcW w:w="3476" w:type="dxa"/>
            <w:vMerge/>
            <w:tcBorders>
              <w:tl2br w:val="nil"/>
              <w:tr2bl w:val="nil"/>
            </w:tcBorders>
            <w:vAlign w:val="center"/>
          </w:tcPr>
          <w:p w:rsidR="002B13CE" w:rsidRPr="002B13CE" w:rsidRDefault="002B13CE" w:rsidP="00792B11">
            <w:pPr>
              <w:pStyle w:val="YG"/>
              <w:spacing w:line="360" w:lineRule="auto"/>
              <w:ind w:firstLineChars="0" w:firstLine="0"/>
              <w:cnfStyle w:val="000000000000" w:firstRow="0" w:lastRow="0" w:firstColumn="0" w:lastColumn="0" w:oddVBand="0" w:evenVBand="0" w:oddHBand="0" w:evenHBand="0" w:firstRowFirstColumn="0" w:firstRowLastColumn="0" w:lastRowFirstColumn="0" w:lastRowLastColumn="0"/>
              <w:rPr>
                <w:rFonts w:ascii="仿宋" w:eastAsia="仿宋" w:hAnsi="仿宋" w:cs="仿宋"/>
                <w:color w:val="000000" w:themeColor="text1"/>
                <w:szCs w:val="24"/>
              </w:rPr>
            </w:pPr>
          </w:p>
        </w:tc>
      </w:tr>
      <w:tr w:rsidR="002B13CE" w:rsidRPr="002B13CE" w:rsidTr="00792B11">
        <w:trPr>
          <w:jc w:val="center"/>
        </w:trPr>
        <w:tc>
          <w:tcPr>
            <w:cnfStyle w:val="001000000000" w:firstRow="0" w:lastRow="0" w:firstColumn="1" w:lastColumn="0" w:oddVBand="0" w:evenVBand="0" w:oddHBand="0" w:evenHBand="0" w:firstRowFirstColumn="0" w:firstRowLastColumn="0" w:lastRowFirstColumn="0" w:lastRowLastColumn="0"/>
            <w:tcW w:w="699" w:type="dxa"/>
            <w:tcBorders>
              <w:tl2br w:val="nil"/>
              <w:tr2bl w:val="nil"/>
            </w:tcBorders>
            <w:vAlign w:val="center"/>
          </w:tcPr>
          <w:p w:rsidR="002B13CE" w:rsidRPr="002B13CE" w:rsidRDefault="002B13CE" w:rsidP="00792B11">
            <w:pPr>
              <w:pStyle w:val="YG"/>
              <w:spacing w:line="360" w:lineRule="auto"/>
              <w:ind w:firstLineChars="0" w:firstLine="0"/>
              <w:jc w:val="center"/>
              <w:rPr>
                <w:rFonts w:ascii="仿宋" w:eastAsia="仿宋" w:hAnsi="仿宋" w:cs="仿宋"/>
                <w:b w:val="0"/>
                <w:bCs w:val="0"/>
                <w:color w:val="000000" w:themeColor="text1"/>
                <w:szCs w:val="24"/>
              </w:rPr>
            </w:pPr>
            <w:r w:rsidRPr="002B13CE">
              <w:rPr>
                <w:rFonts w:ascii="仿宋" w:eastAsia="仿宋" w:hAnsi="仿宋" w:cs="仿宋" w:hint="eastAsia"/>
                <w:b w:val="0"/>
                <w:bCs w:val="0"/>
                <w:color w:val="000000" w:themeColor="text1"/>
                <w:szCs w:val="24"/>
              </w:rPr>
              <w:t>3</w:t>
            </w:r>
          </w:p>
        </w:tc>
        <w:tc>
          <w:tcPr>
            <w:tcW w:w="4111" w:type="dxa"/>
            <w:tcBorders>
              <w:tl2br w:val="nil"/>
              <w:tr2bl w:val="nil"/>
            </w:tcBorders>
            <w:vAlign w:val="center"/>
          </w:tcPr>
          <w:p w:rsidR="002B13CE" w:rsidRPr="002B13CE" w:rsidRDefault="002B13CE" w:rsidP="00792B11">
            <w:pPr>
              <w:pStyle w:val="YG"/>
              <w:spacing w:line="360" w:lineRule="auto"/>
              <w:ind w:firstLineChars="0" w:firstLine="0"/>
              <w:cnfStyle w:val="000000000000" w:firstRow="0" w:lastRow="0" w:firstColumn="0" w:lastColumn="0" w:oddVBand="0" w:evenVBand="0" w:oddHBand="0" w:evenHBand="0" w:firstRowFirstColumn="0" w:firstRowLastColumn="0" w:lastRowFirstColumn="0" w:lastRowLastColumn="0"/>
              <w:rPr>
                <w:rFonts w:ascii="仿宋" w:eastAsia="仿宋" w:hAnsi="仿宋" w:cs="仿宋"/>
                <w:color w:val="000000" w:themeColor="text1"/>
                <w:szCs w:val="24"/>
              </w:rPr>
            </w:pPr>
            <w:r w:rsidRPr="002B13CE">
              <w:rPr>
                <w:rFonts w:ascii="仿宋" w:eastAsia="仿宋" w:hAnsi="仿宋" w:cs="仿宋" w:hint="eastAsia"/>
                <w:color w:val="000000" w:themeColor="text1"/>
                <w:szCs w:val="24"/>
              </w:rPr>
              <w:t>个人知识库模板具备共享个人知识库科室审核的功能</w:t>
            </w:r>
          </w:p>
        </w:tc>
        <w:tc>
          <w:tcPr>
            <w:tcW w:w="3476" w:type="dxa"/>
            <w:vMerge/>
            <w:tcBorders>
              <w:tl2br w:val="nil"/>
              <w:tr2bl w:val="nil"/>
            </w:tcBorders>
            <w:vAlign w:val="center"/>
          </w:tcPr>
          <w:p w:rsidR="002B13CE" w:rsidRPr="002B13CE" w:rsidRDefault="002B13CE" w:rsidP="00792B11">
            <w:pPr>
              <w:pStyle w:val="YG"/>
              <w:spacing w:line="360" w:lineRule="auto"/>
              <w:ind w:firstLineChars="0" w:firstLine="0"/>
              <w:cnfStyle w:val="000000000000" w:firstRow="0" w:lastRow="0" w:firstColumn="0" w:lastColumn="0" w:oddVBand="0" w:evenVBand="0" w:oddHBand="0" w:evenHBand="0" w:firstRowFirstColumn="0" w:firstRowLastColumn="0" w:lastRowFirstColumn="0" w:lastRowLastColumn="0"/>
              <w:rPr>
                <w:rFonts w:ascii="仿宋" w:eastAsia="仿宋" w:hAnsi="仿宋" w:cs="仿宋"/>
                <w:color w:val="000000" w:themeColor="text1"/>
                <w:szCs w:val="24"/>
              </w:rPr>
            </w:pPr>
          </w:p>
        </w:tc>
      </w:tr>
      <w:tr w:rsidR="002B13CE" w:rsidRPr="002B13CE" w:rsidTr="00792B11">
        <w:trPr>
          <w:jc w:val="center"/>
        </w:trPr>
        <w:tc>
          <w:tcPr>
            <w:cnfStyle w:val="001000000000" w:firstRow="0" w:lastRow="0" w:firstColumn="1" w:lastColumn="0" w:oddVBand="0" w:evenVBand="0" w:oddHBand="0" w:evenHBand="0" w:firstRowFirstColumn="0" w:firstRowLastColumn="0" w:lastRowFirstColumn="0" w:lastRowLastColumn="0"/>
            <w:tcW w:w="699" w:type="dxa"/>
            <w:tcBorders>
              <w:tl2br w:val="nil"/>
              <w:tr2bl w:val="nil"/>
            </w:tcBorders>
            <w:vAlign w:val="center"/>
          </w:tcPr>
          <w:p w:rsidR="002B13CE" w:rsidRPr="002B13CE" w:rsidRDefault="002B13CE" w:rsidP="00792B11">
            <w:pPr>
              <w:pStyle w:val="YG"/>
              <w:spacing w:line="360" w:lineRule="auto"/>
              <w:ind w:firstLineChars="0" w:firstLine="0"/>
              <w:jc w:val="center"/>
              <w:rPr>
                <w:rFonts w:ascii="仿宋" w:eastAsia="仿宋" w:hAnsi="仿宋" w:cs="仿宋"/>
                <w:b w:val="0"/>
                <w:bCs w:val="0"/>
                <w:color w:val="000000" w:themeColor="text1"/>
                <w:szCs w:val="24"/>
              </w:rPr>
            </w:pPr>
            <w:r w:rsidRPr="002B13CE">
              <w:rPr>
                <w:rFonts w:ascii="仿宋" w:eastAsia="仿宋" w:hAnsi="仿宋" w:cs="仿宋" w:hint="eastAsia"/>
                <w:b w:val="0"/>
                <w:bCs w:val="0"/>
                <w:color w:val="000000" w:themeColor="text1"/>
                <w:szCs w:val="24"/>
              </w:rPr>
              <w:t>4</w:t>
            </w:r>
          </w:p>
        </w:tc>
        <w:tc>
          <w:tcPr>
            <w:tcW w:w="4111" w:type="dxa"/>
            <w:tcBorders>
              <w:tl2br w:val="nil"/>
              <w:tr2bl w:val="nil"/>
            </w:tcBorders>
            <w:vAlign w:val="center"/>
          </w:tcPr>
          <w:p w:rsidR="002B13CE" w:rsidRPr="002B13CE" w:rsidRDefault="002B13CE" w:rsidP="00792B11">
            <w:pPr>
              <w:pStyle w:val="YG"/>
              <w:spacing w:line="360" w:lineRule="auto"/>
              <w:ind w:firstLineChars="0" w:firstLine="0"/>
              <w:cnfStyle w:val="000000000000" w:firstRow="0" w:lastRow="0" w:firstColumn="0" w:lastColumn="0" w:oddVBand="0" w:evenVBand="0" w:oddHBand="0" w:evenHBand="0" w:firstRowFirstColumn="0" w:firstRowLastColumn="0" w:lastRowFirstColumn="0" w:lastRowLastColumn="0"/>
              <w:rPr>
                <w:rFonts w:ascii="仿宋" w:eastAsia="仿宋" w:hAnsi="仿宋" w:cs="仿宋"/>
                <w:color w:val="000000" w:themeColor="text1"/>
                <w:szCs w:val="24"/>
              </w:rPr>
            </w:pPr>
            <w:r w:rsidRPr="002B13CE">
              <w:rPr>
                <w:rFonts w:ascii="仿宋" w:eastAsia="仿宋" w:hAnsi="仿宋" w:cs="仿宋" w:hint="eastAsia"/>
                <w:color w:val="000000" w:themeColor="text1"/>
                <w:szCs w:val="24"/>
              </w:rPr>
              <w:t>门诊病历具备科室模板的功能</w:t>
            </w:r>
          </w:p>
        </w:tc>
        <w:tc>
          <w:tcPr>
            <w:tcW w:w="3476" w:type="dxa"/>
            <w:vMerge/>
            <w:tcBorders>
              <w:tl2br w:val="nil"/>
              <w:tr2bl w:val="nil"/>
            </w:tcBorders>
            <w:vAlign w:val="center"/>
          </w:tcPr>
          <w:p w:rsidR="002B13CE" w:rsidRPr="002B13CE" w:rsidRDefault="002B13CE" w:rsidP="00792B11">
            <w:pPr>
              <w:pStyle w:val="YG"/>
              <w:spacing w:line="360" w:lineRule="auto"/>
              <w:ind w:firstLineChars="0" w:firstLine="0"/>
              <w:cnfStyle w:val="000000000000" w:firstRow="0" w:lastRow="0" w:firstColumn="0" w:lastColumn="0" w:oddVBand="0" w:evenVBand="0" w:oddHBand="0" w:evenHBand="0" w:firstRowFirstColumn="0" w:firstRowLastColumn="0" w:lastRowFirstColumn="0" w:lastRowLastColumn="0"/>
              <w:rPr>
                <w:rFonts w:ascii="仿宋" w:eastAsia="仿宋" w:hAnsi="仿宋" w:cs="仿宋"/>
                <w:color w:val="000000" w:themeColor="text1"/>
                <w:szCs w:val="24"/>
              </w:rPr>
            </w:pPr>
          </w:p>
        </w:tc>
      </w:tr>
      <w:tr w:rsidR="002B13CE" w:rsidRPr="002B13CE" w:rsidTr="00792B11">
        <w:trPr>
          <w:jc w:val="center"/>
        </w:trPr>
        <w:tc>
          <w:tcPr>
            <w:cnfStyle w:val="001000000000" w:firstRow="0" w:lastRow="0" w:firstColumn="1" w:lastColumn="0" w:oddVBand="0" w:evenVBand="0" w:oddHBand="0" w:evenHBand="0" w:firstRowFirstColumn="0" w:firstRowLastColumn="0" w:lastRowFirstColumn="0" w:lastRowLastColumn="0"/>
            <w:tcW w:w="699" w:type="dxa"/>
            <w:tcBorders>
              <w:tl2br w:val="nil"/>
              <w:tr2bl w:val="nil"/>
            </w:tcBorders>
            <w:vAlign w:val="center"/>
          </w:tcPr>
          <w:p w:rsidR="002B13CE" w:rsidRPr="002B13CE" w:rsidRDefault="002B13CE" w:rsidP="00792B11">
            <w:pPr>
              <w:pStyle w:val="YG"/>
              <w:spacing w:line="360" w:lineRule="auto"/>
              <w:ind w:firstLineChars="0" w:firstLine="0"/>
              <w:jc w:val="center"/>
              <w:rPr>
                <w:rFonts w:ascii="仿宋" w:eastAsia="仿宋" w:hAnsi="仿宋" w:cs="仿宋"/>
                <w:b w:val="0"/>
                <w:bCs w:val="0"/>
                <w:color w:val="000000" w:themeColor="text1"/>
                <w:szCs w:val="24"/>
              </w:rPr>
            </w:pPr>
            <w:r w:rsidRPr="002B13CE">
              <w:rPr>
                <w:rFonts w:ascii="仿宋" w:eastAsia="仿宋" w:hAnsi="仿宋" w:cs="仿宋" w:hint="eastAsia"/>
                <w:b w:val="0"/>
                <w:bCs w:val="0"/>
                <w:color w:val="000000" w:themeColor="text1"/>
                <w:szCs w:val="24"/>
              </w:rPr>
              <w:t>5</w:t>
            </w:r>
          </w:p>
        </w:tc>
        <w:tc>
          <w:tcPr>
            <w:tcW w:w="4111" w:type="dxa"/>
            <w:tcBorders>
              <w:tl2br w:val="nil"/>
              <w:tr2bl w:val="nil"/>
            </w:tcBorders>
            <w:vAlign w:val="center"/>
          </w:tcPr>
          <w:p w:rsidR="002B13CE" w:rsidRPr="002B13CE" w:rsidRDefault="002B13CE" w:rsidP="00792B11">
            <w:pPr>
              <w:pStyle w:val="YG"/>
              <w:spacing w:line="360" w:lineRule="auto"/>
              <w:ind w:firstLineChars="0" w:firstLine="0"/>
              <w:cnfStyle w:val="000000000000" w:firstRow="0" w:lastRow="0" w:firstColumn="0" w:lastColumn="0" w:oddVBand="0" w:evenVBand="0" w:oddHBand="0" w:evenHBand="0" w:firstRowFirstColumn="0" w:firstRowLastColumn="0" w:lastRowFirstColumn="0" w:lastRowLastColumn="0"/>
              <w:rPr>
                <w:rFonts w:ascii="仿宋" w:eastAsia="仿宋" w:hAnsi="仿宋" w:cs="仿宋"/>
                <w:color w:val="000000" w:themeColor="text1"/>
                <w:szCs w:val="24"/>
              </w:rPr>
            </w:pPr>
            <w:r w:rsidRPr="002B13CE">
              <w:rPr>
                <w:rFonts w:ascii="仿宋" w:eastAsia="仿宋" w:hAnsi="仿宋" w:cs="仿宋" w:hint="eastAsia"/>
                <w:color w:val="000000" w:themeColor="text1"/>
                <w:szCs w:val="24"/>
              </w:rPr>
              <w:t>门诊病历书写界面具备根据【症状】自动带入知识库模板的功能</w:t>
            </w:r>
          </w:p>
        </w:tc>
        <w:tc>
          <w:tcPr>
            <w:tcW w:w="3476" w:type="dxa"/>
            <w:vMerge w:val="restart"/>
            <w:tcBorders>
              <w:tl2br w:val="nil"/>
              <w:tr2bl w:val="nil"/>
            </w:tcBorders>
            <w:vAlign w:val="center"/>
          </w:tcPr>
          <w:p w:rsidR="002B13CE" w:rsidRPr="002B13CE" w:rsidRDefault="002B13CE" w:rsidP="00792B11">
            <w:pPr>
              <w:pStyle w:val="YG"/>
              <w:spacing w:line="360" w:lineRule="auto"/>
              <w:ind w:firstLineChars="0" w:firstLine="0"/>
              <w:cnfStyle w:val="000000000000" w:firstRow="0" w:lastRow="0" w:firstColumn="0" w:lastColumn="0" w:oddVBand="0" w:evenVBand="0" w:oddHBand="0" w:evenHBand="0" w:firstRowFirstColumn="0" w:firstRowLastColumn="0" w:lastRowFirstColumn="0" w:lastRowLastColumn="0"/>
              <w:rPr>
                <w:rFonts w:ascii="仿宋" w:eastAsia="仿宋" w:hAnsi="仿宋" w:cs="仿宋"/>
                <w:color w:val="000000" w:themeColor="text1"/>
                <w:szCs w:val="24"/>
              </w:rPr>
            </w:pPr>
            <w:r w:rsidRPr="002B13CE">
              <w:rPr>
                <w:rFonts w:ascii="仿宋" w:eastAsia="仿宋" w:hAnsi="仿宋" w:cs="仿宋" w:hint="eastAsia"/>
                <w:color w:val="000000" w:themeColor="text1"/>
                <w:szCs w:val="24"/>
              </w:rPr>
              <w:t>门诊病历书写方式更加符合门诊应用场景，满足医生快速书写门诊病历的业务需求，提高医生工作效率，减轻门诊医生使用信息系统的工作强度。</w:t>
            </w:r>
          </w:p>
        </w:tc>
      </w:tr>
      <w:tr w:rsidR="002B13CE" w:rsidRPr="002B13CE" w:rsidTr="00792B11">
        <w:trPr>
          <w:jc w:val="center"/>
        </w:trPr>
        <w:tc>
          <w:tcPr>
            <w:cnfStyle w:val="001000000000" w:firstRow="0" w:lastRow="0" w:firstColumn="1" w:lastColumn="0" w:oddVBand="0" w:evenVBand="0" w:oddHBand="0" w:evenHBand="0" w:firstRowFirstColumn="0" w:firstRowLastColumn="0" w:lastRowFirstColumn="0" w:lastRowLastColumn="0"/>
            <w:tcW w:w="699" w:type="dxa"/>
            <w:tcBorders>
              <w:tl2br w:val="nil"/>
              <w:tr2bl w:val="nil"/>
            </w:tcBorders>
            <w:vAlign w:val="center"/>
          </w:tcPr>
          <w:p w:rsidR="002B13CE" w:rsidRPr="002B13CE" w:rsidRDefault="002B13CE" w:rsidP="00792B11">
            <w:pPr>
              <w:pStyle w:val="YG"/>
              <w:spacing w:line="360" w:lineRule="auto"/>
              <w:ind w:firstLineChars="0" w:firstLine="0"/>
              <w:jc w:val="center"/>
              <w:rPr>
                <w:rFonts w:ascii="仿宋" w:eastAsia="仿宋" w:hAnsi="仿宋" w:cs="仿宋"/>
                <w:b w:val="0"/>
                <w:bCs w:val="0"/>
                <w:color w:val="000000" w:themeColor="text1"/>
                <w:szCs w:val="24"/>
              </w:rPr>
            </w:pPr>
            <w:r w:rsidRPr="002B13CE">
              <w:rPr>
                <w:rFonts w:ascii="仿宋" w:eastAsia="仿宋" w:hAnsi="仿宋" w:cs="仿宋" w:hint="eastAsia"/>
                <w:b w:val="0"/>
                <w:bCs w:val="0"/>
                <w:color w:val="000000" w:themeColor="text1"/>
                <w:szCs w:val="24"/>
              </w:rPr>
              <w:t>6</w:t>
            </w:r>
          </w:p>
        </w:tc>
        <w:tc>
          <w:tcPr>
            <w:tcW w:w="4111" w:type="dxa"/>
            <w:tcBorders>
              <w:tl2br w:val="nil"/>
              <w:tr2bl w:val="nil"/>
            </w:tcBorders>
            <w:vAlign w:val="center"/>
          </w:tcPr>
          <w:p w:rsidR="002B13CE" w:rsidRPr="002B13CE" w:rsidRDefault="002B13CE" w:rsidP="00792B11">
            <w:pPr>
              <w:pStyle w:val="YG"/>
              <w:spacing w:line="360" w:lineRule="auto"/>
              <w:ind w:firstLineChars="0" w:firstLine="0"/>
              <w:cnfStyle w:val="000000000000" w:firstRow="0" w:lastRow="0" w:firstColumn="0" w:lastColumn="0" w:oddVBand="0" w:evenVBand="0" w:oddHBand="0" w:evenHBand="0" w:firstRowFirstColumn="0" w:firstRowLastColumn="0" w:lastRowFirstColumn="0" w:lastRowLastColumn="0"/>
              <w:rPr>
                <w:rFonts w:ascii="仿宋" w:eastAsia="仿宋" w:hAnsi="仿宋" w:cs="仿宋"/>
                <w:color w:val="000000" w:themeColor="text1"/>
                <w:szCs w:val="24"/>
              </w:rPr>
            </w:pPr>
            <w:r w:rsidRPr="002B13CE">
              <w:rPr>
                <w:rFonts w:ascii="仿宋" w:eastAsia="仿宋" w:hAnsi="仿宋" w:cs="仿宋" w:hint="eastAsia"/>
                <w:color w:val="000000" w:themeColor="text1"/>
                <w:szCs w:val="24"/>
              </w:rPr>
              <w:t>门诊病历具备引用既往病历为复诊病历的功能</w:t>
            </w:r>
          </w:p>
        </w:tc>
        <w:tc>
          <w:tcPr>
            <w:tcW w:w="3476" w:type="dxa"/>
            <w:vMerge/>
            <w:tcBorders>
              <w:tl2br w:val="nil"/>
              <w:tr2bl w:val="nil"/>
            </w:tcBorders>
            <w:vAlign w:val="center"/>
          </w:tcPr>
          <w:p w:rsidR="002B13CE" w:rsidRPr="002B13CE" w:rsidRDefault="002B13CE" w:rsidP="00792B11">
            <w:pPr>
              <w:pStyle w:val="YG"/>
              <w:spacing w:line="360" w:lineRule="auto"/>
              <w:ind w:firstLineChars="0" w:firstLine="0"/>
              <w:cnfStyle w:val="000000000000" w:firstRow="0" w:lastRow="0" w:firstColumn="0" w:lastColumn="0" w:oddVBand="0" w:evenVBand="0" w:oddHBand="0" w:evenHBand="0" w:firstRowFirstColumn="0" w:firstRowLastColumn="0" w:lastRowFirstColumn="0" w:lastRowLastColumn="0"/>
              <w:rPr>
                <w:rFonts w:ascii="仿宋" w:eastAsia="仿宋" w:hAnsi="仿宋" w:cs="仿宋"/>
                <w:color w:val="000000" w:themeColor="text1"/>
                <w:szCs w:val="24"/>
              </w:rPr>
            </w:pPr>
          </w:p>
        </w:tc>
      </w:tr>
      <w:tr w:rsidR="002B13CE" w:rsidRPr="002B13CE" w:rsidTr="00792B11">
        <w:trPr>
          <w:jc w:val="center"/>
        </w:trPr>
        <w:tc>
          <w:tcPr>
            <w:cnfStyle w:val="001000000000" w:firstRow="0" w:lastRow="0" w:firstColumn="1" w:lastColumn="0" w:oddVBand="0" w:evenVBand="0" w:oddHBand="0" w:evenHBand="0" w:firstRowFirstColumn="0" w:firstRowLastColumn="0" w:lastRowFirstColumn="0" w:lastRowLastColumn="0"/>
            <w:tcW w:w="699" w:type="dxa"/>
            <w:tcBorders>
              <w:tl2br w:val="nil"/>
              <w:tr2bl w:val="nil"/>
            </w:tcBorders>
            <w:vAlign w:val="center"/>
          </w:tcPr>
          <w:p w:rsidR="002B13CE" w:rsidRPr="002B13CE" w:rsidRDefault="002B13CE" w:rsidP="00792B11">
            <w:pPr>
              <w:pStyle w:val="YG"/>
              <w:spacing w:line="360" w:lineRule="auto"/>
              <w:ind w:firstLineChars="0" w:firstLine="0"/>
              <w:jc w:val="center"/>
              <w:rPr>
                <w:rFonts w:ascii="仿宋" w:eastAsia="仿宋" w:hAnsi="仿宋" w:cs="仿宋"/>
                <w:b w:val="0"/>
                <w:bCs w:val="0"/>
                <w:color w:val="000000" w:themeColor="text1"/>
                <w:szCs w:val="24"/>
              </w:rPr>
            </w:pPr>
            <w:r w:rsidRPr="002B13CE">
              <w:rPr>
                <w:rFonts w:ascii="仿宋" w:eastAsia="仿宋" w:hAnsi="仿宋" w:cs="仿宋" w:hint="eastAsia"/>
                <w:b w:val="0"/>
                <w:bCs w:val="0"/>
                <w:color w:val="000000" w:themeColor="text1"/>
                <w:szCs w:val="24"/>
              </w:rPr>
              <w:t>7</w:t>
            </w:r>
          </w:p>
        </w:tc>
        <w:tc>
          <w:tcPr>
            <w:tcW w:w="4111" w:type="dxa"/>
            <w:tcBorders>
              <w:tl2br w:val="nil"/>
              <w:tr2bl w:val="nil"/>
            </w:tcBorders>
            <w:vAlign w:val="center"/>
          </w:tcPr>
          <w:p w:rsidR="002B13CE" w:rsidRPr="002B13CE" w:rsidRDefault="002B13CE" w:rsidP="00792B11">
            <w:pPr>
              <w:pStyle w:val="YG"/>
              <w:spacing w:line="360" w:lineRule="auto"/>
              <w:ind w:firstLineChars="0" w:firstLine="0"/>
              <w:cnfStyle w:val="000000000000" w:firstRow="0" w:lastRow="0" w:firstColumn="0" w:lastColumn="0" w:oddVBand="0" w:evenVBand="0" w:oddHBand="0" w:evenHBand="0" w:firstRowFirstColumn="0" w:firstRowLastColumn="0" w:lastRowFirstColumn="0" w:lastRowLastColumn="0"/>
              <w:rPr>
                <w:rFonts w:ascii="仿宋" w:eastAsia="仿宋" w:hAnsi="仿宋" w:cs="仿宋"/>
                <w:color w:val="000000" w:themeColor="text1"/>
                <w:szCs w:val="24"/>
              </w:rPr>
            </w:pPr>
            <w:r w:rsidRPr="002B13CE">
              <w:rPr>
                <w:rFonts w:ascii="仿宋" w:eastAsia="仿宋" w:hAnsi="仿宋" w:cs="仿宋" w:hint="eastAsia"/>
                <w:color w:val="000000" w:themeColor="text1"/>
                <w:szCs w:val="24"/>
              </w:rPr>
              <w:t>门诊病历具备选择模板时预览的功能；</w:t>
            </w:r>
          </w:p>
        </w:tc>
        <w:tc>
          <w:tcPr>
            <w:tcW w:w="3476" w:type="dxa"/>
            <w:vMerge/>
            <w:tcBorders>
              <w:tl2br w:val="nil"/>
              <w:tr2bl w:val="nil"/>
            </w:tcBorders>
            <w:vAlign w:val="center"/>
          </w:tcPr>
          <w:p w:rsidR="002B13CE" w:rsidRPr="002B13CE" w:rsidRDefault="002B13CE" w:rsidP="00792B11">
            <w:pPr>
              <w:pStyle w:val="YG"/>
              <w:spacing w:line="360" w:lineRule="auto"/>
              <w:ind w:firstLineChars="0" w:firstLine="0"/>
              <w:cnfStyle w:val="000000000000" w:firstRow="0" w:lastRow="0" w:firstColumn="0" w:lastColumn="0" w:oddVBand="0" w:evenVBand="0" w:oddHBand="0" w:evenHBand="0" w:firstRowFirstColumn="0" w:firstRowLastColumn="0" w:lastRowFirstColumn="0" w:lastRowLastColumn="0"/>
              <w:rPr>
                <w:rFonts w:ascii="仿宋" w:eastAsia="仿宋" w:hAnsi="仿宋" w:cs="仿宋"/>
                <w:color w:val="000000" w:themeColor="text1"/>
                <w:szCs w:val="24"/>
              </w:rPr>
            </w:pPr>
          </w:p>
        </w:tc>
      </w:tr>
      <w:tr w:rsidR="002B13CE" w:rsidRPr="002B13CE" w:rsidTr="00792B11">
        <w:trPr>
          <w:jc w:val="center"/>
        </w:trPr>
        <w:tc>
          <w:tcPr>
            <w:cnfStyle w:val="001000000000" w:firstRow="0" w:lastRow="0" w:firstColumn="1" w:lastColumn="0" w:oddVBand="0" w:evenVBand="0" w:oddHBand="0" w:evenHBand="0" w:firstRowFirstColumn="0" w:firstRowLastColumn="0" w:lastRowFirstColumn="0" w:lastRowLastColumn="0"/>
            <w:tcW w:w="699" w:type="dxa"/>
            <w:tcBorders>
              <w:tl2br w:val="nil"/>
              <w:tr2bl w:val="nil"/>
            </w:tcBorders>
            <w:vAlign w:val="center"/>
          </w:tcPr>
          <w:p w:rsidR="002B13CE" w:rsidRPr="002B13CE" w:rsidRDefault="002B13CE" w:rsidP="00792B11">
            <w:pPr>
              <w:pStyle w:val="YG"/>
              <w:spacing w:line="360" w:lineRule="auto"/>
              <w:ind w:firstLineChars="0" w:firstLine="0"/>
              <w:jc w:val="center"/>
              <w:rPr>
                <w:rFonts w:ascii="仿宋" w:eastAsia="仿宋" w:hAnsi="仿宋" w:cs="仿宋"/>
                <w:b w:val="0"/>
                <w:bCs w:val="0"/>
                <w:color w:val="000000" w:themeColor="text1"/>
                <w:szCs w:val="24"/>
              </w:rPr>
            </w:pPr>
            <w:r w:rsidRPr="002B13CE">
              <w:rPr>
                <w:rFonts w:ascii="仿宋" w:eastAsia="仿宋" w:hAnsi="仿宋" w:cs="仿宋" w:hint="eastAsia"/>
                <w:b w:val="0"/>
                <w:bCs w:val="0"/>
                <w:color w:val="000000" w:themeColor="text1"/>
                <w:szCs w:val="24"/>
              </w:rPr>
              <w:t>8</w:t>
            </w:r>
          </w:p>
        </w:tc>
        <w:tc>
          <w:tcPr>
            <w:tcW w:w="4111" w:type="dxa"/>
            <w:tcBorders>
              <w:tl2br w:val="nil"/>
              <w:tr2bl w:val="nil"/>
            </w:tcBorders>
            <w:vAlign w:val="center"/>
          </w:tcPr>
          <w:p w:rsidR="002B13CE" w:rsidRPr="002B13CE" w:rsidRDefault="002B13CE" w:rsidP="00792B11">
            <w:pPr>
              <w:pStyle w:val="YG"/>
              <w:spacing w:line="360" w:lineRule="auto"/>
              <w:ind w:firstLineChars="0" w:firstLine="0"/>
              <w:cnfStyle w:val="000000000000" w:firstRow="0" w:lastRow="0" w:firstColumn="0" w:lastColumn="0" w:oddVBand="0" w:evenVBand="0" w:oddHBand="0" w:evenHBand="0" w:firstRowFirstColumn="0" w:firstRowLastColumn="0" w:lastRowFirstColumn="0" w:lastRowLastColumn="0"/>
              <w:rPr>
                <w:rFonts w:ascii="仿宋" w:eastAsia="仿宋" w:hAnsi="仿宋" w:cs="仿宋"/>
                <w:color w:val="000000" w:themeColor="text1"/>
                <w:szCs w:val="24"/>
              </w:rPr>
            </w:pPr>
            <w:r w:rsidRPr="002B13CE">
              <w:rPr>
                <w:rFonts w:ascii="仿宋" w:eastAsia="仿宋" w:hAnsi="仿宋" w:cs="仿宋" w:hint="eastAsia"/>
                <w:color w:val="000000" w:themeColor="text1"/>
                <w:szCs w:val="24"/>
              </w:rPr>
              <w:t>门诊病历操作权限具备操作按钮禁止使用时的自定义默认显示原因信息的</w:t>
            </w:r>
            <w:r w:rsidRPr="002B13CE">
              <w:rPr>
                <w:rFonts w:ascii="仿宋" w:eastAsia="仿宋" w:hAnsi="仿宋" w:cs="仿宋" w:hint="eastAsia"/>
                <w:color w:val="000000" w:themeColor="text1"/>
                <w:szCs w:val="24"/>
              </w:rPr>
              <w:lastRenderedPageBreak/>
              <w:t>功能；</w:t>
            </w:r>
          </w:p>
        </w:tc>
        <w:tc>
          <w:tcPr>
            <w:tcW w:w="3476" w:type="dxa"/>
            <w:vMerge/>
            <w:tcBorders>
              <w:tl2br w:val="nil"/>
              <w:tr2bl w:val="nil"/>
            </w:tcBorders>
            <w:vAlign w:val="center"/>
          </w:tcPr>
          <w:p w:rsidR="002B13CE" w:rsidRPr="002B13CE" w:rsidRDefault="002B13CE" w:rsidP="00792B11">
            <w:pPr>
              <w:pStyle w:val="YG"/>
              <w:spacing w:line="360" w:lineRule="auto"/>
              <w:ind w:firstLineChars="0" w:firstLine="0"/>
              <w:cnfStyle w:val="000000000000" w:firstRow="0" w:lastRow="0" w:firstColumn="0" w:lastColumn="0" w:oddVBand="0" w:evenVBand="0" w:oddHBand="0" w:evenHBand="0" w:firstRowFirstColumn="0" w:firstRowLastColumn="0" w:lastRowFirstColumn="0" w:lastRowLastColumn="0"/>
              <w:rPr>
                <w:rFonts w:ascii="仿宋" w:eastAsia="仿宋" w:hAnsi="仿宋" w:cs="仿宋"/>
                <w:color w:val="000000" w:themeColor="text1"/>
                <w:szCs w:val="24"/>
              </w:rPr>
            </w:pPr>
          </w:p>
        </w:tc>
      </w:tr>
      <w:tr w:rsidR="002B13CE" w:rsidRPr="002B13CE" w:rsidTr="00792B11">
        <w:trPr>
          <w:jc w:val="center"/>
        </w:trPr>
        <w:tc>
          <w:tcPr>
            <w:cnfStyle w:val="001000000000" w:firstRow="0" w:lastRow="0" w:firstColumn="1" w:lastColumn="0" w:oddVBand="0" w:evenVBand="0" w:oddHBand="0" w:evenHBand="0" w:firstRowFirstColumn="0" w:firstRowLastColumn="0" w:lastRowFirstColumn="0" w:lastRowLastColumn="0"/>
            <w:tcW w:w="699" w:type="dxa"/>
            <w:tcBorders>
              <w:tl2br w:val="nil"/>
              <w:tr2bl w:val="nil"/>
            </w:tcBorders>
            <w:vAlign w:val="center"/>
          </w:tcPr>
          <w:p w:rsidR="002B13CE" w:rsidRPr="002B13CE" w:rsidRDefault="002B13CE" w:rsidP="00792B11">
            <w:pPr>
              <w:pStyle w:val="YG"/>
              <w:spacing w:line="360" w:lineRule="auto"/>
              <w:ind w:firstLineChars="0" w:firstLine="0"/>
              <w:jc w:val="center"/>
              <w:rPr>
                <w:rFonts w:ascii="仿宋" w:eastAsia="仿宋" w:hAnsi="仿宋" w:cs="仿宋"/>
                <w:b w:val="0"/>
                <w:bCs w:val="0"/>
                <w:color w:val="000000" w:themeColor="text1"/>
                <w:szCs w:val="24"/>
              </w:rPr>
            </w:pPr>
            <w:r w:rsidRPr="002B13CE">
              <w:rPr>
                <w:rFonts w:ascii="仿宋" w:eastAsia="仿宋" w:hAnsi="仿宋" w:cs="仿宋" w:hint="eastAsia"/>
                <w:b w:val="0"/>
                <w:bCs w:val="0"/>
                <w:color w:val="000000" w:themeColor="text1"/>
                <w:szCs w:val="24"/>
              </w:rPr>
              <w:lastRenderedPageBreak/>
              <w:t>9</w:t>
            </w:r>
          </w:p>
        </w:tc>
        <w:tc>
          <w:tcPr>
            <w:tcW w:w="4111" w:type="dxa"/>
            <w:tcBorders>
              <w:tl2br w:val="nil"/>
              <w:tr2bl w:val="nil"/>
            </w:tcBorders>
            <w:vAlign w:val="center"/>
          </w:tcPr>
          <w:p w:rsidR="002B13CE" w:rsidRPr="002B13CE" w:rsidRDefault="002B13CE" w:rsidP="00792B11">
            <w:pPr>
              <w:pStyle w:val="YG"/>
              <w:spacing w:line="360" w:lineRule="auto"/>
              <w:ind w:firstLineChars="0" w:firstLine="0"/>
              <w:cnfStyle w:val="000000000000" w:firstRow="0" w:lastRow="0" w:firstColumn="0" w:lastColumn="0" w:oddVBand="0" w:evenVBand="0" w:oddHBand="0" w:evenHBand="0" w:firstRowFirstColumn="0" w:firstRowLastColumn="0" w:lastRowFirstColumn="0" w:lastRowLastColumn="0"/>
              <w:rPr>
                <w:rFonts w:ascii="仿宋" w:eastAsia="仿宋" w:hAnsi="仿宋" w:cs="仿宋"/>
                <w:color w:val="000000" w:themeColor="text1"/>
                <w:szCs w:val="24"/>
              </w:rPr>
            </w:pPr>
            <w:r w:rsidRPr="002B13CE">
              <w:rPr>
                <w:rFonts w:ascii="仿宋" w:eastAsia="仿宋" w:hAnsi="仿宋" w:cs="仿宋" w:hint="eastAsia"/>
                <w:color w:val="000000" w:themeColor="text1"/>
                <w:szCs w:val="24"/>
              </w:rPr>
              <w:t>门诊病历链接单元支持医嘱、草药、过敏史链接的功能；</w:t>
            </w:r>
          </w:p>
          <w:p w:rsidR="002B13CE" w:rsidRPr="002B13CE" w:rsidRDefault="002B13CE" w:rsidP="00792B11">
            <w:pPr>
              <w:pStyle w:val="YG"/>
              <w:spacing w:line="360" w:lineRule="auto"/>
              <w:ind w:firstLineChars="0" w:firstLine="0"/>
              <w:cnfStyle w:val="000000000000" w:firstRow="0" w:lastRow="0" w:firstColumn="0" w:lastColumn="0" w:oddVBand="0" w:evenVBand="0" w:oddHBand="0" w:evenHBand="0" w:firstRowFirstColumn="0" w:firstRowLastColumn="0" w:lastRowFirstColumn="0" w:lastRowLastColumn="0"/>
              <w:rPr>
                <w:rFonts w:ascii="仿宋" w:eastAsia="仿宋" w:hAnsi="仿宋" w:cs="仿宋"/>
                <w:color w:val="000000" w:themeColor="text1"/>
                <w:szCs w:val="24"/>
              </w:rPr>
            </w:pPr>
          </w:p>
        </w:tc>
        <w:tc>
          <w:tcPr>
            <w:tcW w:w="3476" w:type="dxa"/>
            <w:tcBorders>
              <w:tl2br w:val="nil"/>
              <w:tr2bl w:val="nil"/>
            </w:tcBorders>
            <w:vAlign w:val="center"/>
          </w:tcPr>
          <w:p w:rsidR="002B13CE" w:rsidRPr="002B13CE" w:rsidRDefault="002B13CE" w:rsidP="00792B11">
            <w:pPr>
              <w:pStyle w:val="YG"/>
              <w:spacing w:line="360" w:lineRule="auto"/>
              <w:ind w:firstLineChars="0" w:firstLine="0"/>
              <w:cnfStyle w:val="000000000000" w:firstRow="0" w:lastRow="0" w:firstColumn="0" w:lastColumn="0" w:oddVBand="0" w:evenVBand="0" w:oddHBand="0" w:evenHBand="0" w:firstRowFirstColumn="0" w:firstRowLastColumn="0" w:lastRowFirstColumn="0" w:lastRowLastColumn="0"/>
              <w:rPr>
                <w:rFonts w:ascii="仿宋" w:eastAsia="仿宋" w:hAnsi="仿宋" w:cs="仿宋"/>
                <w:color w:val="000000" w:themeColor="text1"/>
                <w:szCs w:val="24"/>
              </w:rPr>
            </w:pPr>
            <w:r w:rsidRPr="002B13CE">
              <w:rPr>
                <w:rFonts w:ascii="仿宋" w:eastAsia="仿宋" w:hAnsi="仿宋" w:cs="仿宋" w:hint="eastAsia"/>
                <w:color w:val="000000" w:themeColor="text1"/>
                <w:szCs w:val="24"/>
              </w:rPr>
              <w:t>门诊病历与医嘱，草药，过敏信息录入功能集成，为门诊医生提供一桌面的应用体验，提高系统整合水平。</w:t>
            </w:r>
          </w:p>
        </w:tc>
      </w:tr>
      <w:tr w:rsidR="002B13CE" w:rsidRPr="002B13CE" w:rsidTr="00792B11">
        <w:trPr>
          <w:jc w:val="center"/>
        </w:trPr>
        <w:tc>
          <w:tcPr>
            <w:cnfStyle w:val="001000000000" w:firstRow="0" w:lastRow="0" w:firstColumn="1" w:lastColumn="0" w:oddVBand="0" w:evenVBand="0" w:oddHBand="0" w:evenHBand="0" w:firstRowFirstColumn="0" w:firstRowLastColumn="0" w:lastRowFirstColumn="0" w:lastRowLastColumn="0"/>
            <w:tcW w:w="699" w:type="dxa"/>
            <w:tcBorders>
              <w:tl2br w:val="nil"/>
              <w:tr2bl w:val="nil"/>
            </w:tcBorders>
            <w:vAlign w:val="center"/>
          </w:tcPr>
          <w:p w:rsidR="002B13CE" w:rsidRPr="002B13CE" w:rsidRDefault="002B13CE" w:rsidP="00792B11">
            <w:pPr>
              <w:pStyle w:val="YG"/>
              <w:spacing w:line="360" w:lineRule="auto"/>
              <w:ind w:firstLineChars="0" w:firstLine="0"/>
              <w:jc w:val="center"/>
              <w:rPr>
                <w:rFonts w:ascii="仿宋" w:eastAsia="仿宋" w:hAnsi="仿宋" w:cs="仿宋"/>
                <w:b w:val="0"/>
                <w:bCs w:val="0"/>
                <w:color w:val="000000" w:themeColor="text1"/>
                <w:szCs w:val="24"/>
              </w:rPr>
            </w:pPr>
            <w:r w:rsidRPr="002B13CE">
              <w:rPr>
                <w:rFonts w:ascii="仿宋" w:eastAsia="仿宋" w:hAnsi="仿宋" w:cs="仿宋" w:hint="eastAsia"/>
                <w:b w:val="0"/>
                <w:bCs w:val="0"/>
                <w:color w:val="000000" w:themeColor="text1"/>
                <w:szCs w:val="24"/>
              </w:rPr>
              <w:t>10</w:t>
            </w:r>
          </w:p>
        </w:tc>
        <w:tc>
          <w:tcPr>
            <w:tcW w:w="4111" w:type="dxa"/>
            <w:tcBorders>
              <w:tl2br w:val="nil"/>
              <w:tr2bl w:val="nil"/>
            </w:tcBorders>
            <w:vAlign w:val="center"/>
          </w:tcPr>
          <w:p w:rsidR="002B13CE" w:rsidRPr="002B13CE" w:rsidRDefault="002B13CE" w:rsidP="00792B11">
            <w:pPr>
              <w:pStyle w:val="YG"/>
              <w:spacing w:line="360" w:lineRule="auto"/>
              <w:ind w:firstLineChars="0" w:firstLine="0"/>
              <w:cnfStyle w:val="000000000000" w:firstRow="0" w:lastRow="0" w:firstColumn="0" w:lastColumn="0" w:oddVBand="0" w:evenVBand="0" w:oddHBand="0" w:evenHBand="0" w:firstRowFirstColumn="0" w:firstRowLastColumn="0" w:lastRowFirstColumn="0" w:lastRowLastColumn="0"/>
              <w:rPr>
                <w:rFonts w:ascii="仿宋" w:eastAsia="仿宋" w:hAnsi="仿宋" w:cs="仿宋"/>
                <w:color w:val="000000" w:themeColor="text1"/>
                <w:szCs w:val="24"/>
              </w:rPr>
            </w:pPr>
            <w:r w:rsidRPr="002B13CE">
              <w:rPr>
                <w:rFonts w:ascii="仿宋" w:eastAsia="仿宋" w:hAnsi="仿宋" w:cs="仿宋" w:hint="eastAsia"/>
                <w:color w:val="000000" w:themeColor="text1"/>
                <w:szCs w:val="24"/>
              </w:rPr>
              <w:t>门诊病历支持国际化的功能</w:t>
            </w:r>
          </w:p>
        </w:tc>
        <w:tc>
          <w:tcPr>
            <w:tcW w:w="3476" w:type="dxa"/>
            <w:tcBorders>
              <w:tl2br w:val="nil"/>
              <w:tr2bl w:val="nil"/>
            </w:tcBorders>
            <w:vAlign w:val="center"/>
          </w:tcPr>
          <w:p w:rsidR="002B13CE" w:rsidRPr="002B13CE" w:rsidRDefault="002B13CE" w:rsidP="00792B11">
            <w:pPr>
              <w:pStyle w:val="YG"/>
              <w:spacing w:line="360" w:lineRule="auto"/>
              <w:ind w:firstLineChars="0" w:firstLine="0"/>
              <w:cnfStyle w:val="000000000000" w:firstRow="0" w:lastRow="0" w:firstColumn="0" w:lastColumn="0" w:oddVBand="0" w:evenVBand="0" w:oddHBand="0" w:evenHBand="0" w:firstRowFirstColumn="0" w:firstRowLastColumn="0" w:lastRowFirstColumn="0" w:lastRowLastColumn="0"/>
              <w:rPr>
                <w:rFonts w:ascii="仿宋" w:eastAsia="仿宋" w:hAnsi="仿宋" w:cs="仿宋"/>
                <w:color w:val="000000" w:themeColor="text1"/>
                <w:szCs w:val="24"/>
              </w:rPr>
            </w:pPr>
            <w:r w:rsidRPr="002B13CE">
              <w:rPr>
                <w:rFonts w:ascii="仿宋" w:eastAsia="仿宋" w:hAnsi="仿宋" w:cs="仿宋" w:hint="eastAsia"/>
                <w:color w:val="000000" w:themeColor="text1"/>
                <w:szCs w:val="24"/>
              </w:rPr>
              <w:t>门诊病历使用集成基础平台的国际化功能，提高系统的一致性，为医院内外国医师使用系统提供支撑。</w:t>
            </w:r>
          </w:p>
        </w:tc>
      </w:tr>
      <w:tr w:rsidR="002B13CE" w:rsidRPr="002B13CE" w:rsidTr="00792B11">
        <w:trPr>
          <w:jc w:val="center"/>
        </w:trPr>
        <w:tc>
          <w:tcPr>
            <w:cnfStyle w:val="001000000000" w:firstRow="0" w:lastRow="0" w:firstColumn="1" w:lastColumn="0" w:oddVBand="0" w:evenVBand="0" w:oddHBand="0" w:evenHBand="0" w:firstRowFirstColumn="0" w:firstRowLastColumn="0" w:lastRowFirstColumn="0" w:lastRowLastColumn="0"/>
            <w:tcW w:w="699" w:type="dxa"/>
            <w:tcBorders>
              <w:tl2br w:val="nil"/>
              <w:tr2bl w:val="nil"/>
            </w:tcBorders>
            <w:vAlign w:val="center"/>
          </w:tcPr>
          <w:p w:rsidR="002B13CE" w:rsidRPr="002B13CE" w:rsidRDefault="002B13CE" w:rsidP="00792B11">
            <w:pPr>
              <w:pStyle w:val="YG"/>
              <w:spacing w:line="360" w:lineRule="auto"/>
              <w:ind w:firstLineChars="0" w:firstLine="0"/>
              <w:jc w:val="center"/>
              <w:rPr>
                <w:rFonts w:ascii="仿宋" w:eastAsia="仿宋" w:hAnsi="仿宋" w:cs="仿宋"/>
                <w:b w:val="0"/>
                <w:bCs w:val="0"/>
                <w:color w:val="000000" w:themeColor="text1"/>
                <w:szCs w:val="24"/>
              </w:rPr>
            </w:pPr>
            <w:r w:rsidRPr="002B13CE">
              <w:rPr>
                <w:rFonts w:ascii="仿宋" w:eastAsia="仿宋" w:hAnsi="仿宋" w:cs="仿宋" w:hint="eastAsia"/>
                <w:b w:val="0"/>
                <w:bCs w:val="0"/>
                <w:color w:val="000000" w:themeColor="text1"/>
                <w:szCs w:val="24"/>
              </w:rPr>
              <w:t>11</w:t>
            </w:r>
          </w:p>
        </w:tc>
        <w:tc>
          <w:tcPr>
            <w:tcW w:w="4111" w:type="dxa"/>
            <w:tcBorders>
              <w:tl2br w:val="nil"/>
              <w:tr2bl w:val="nil"/>
            </w:tcBorders>
            <w:vAlign w:val="center"/>
          </w:tcPr>
          <w:p w:rsidR="002B13CE" w:rsidRPr="002B13CE" w:rsidRDefault="002B13CE" w:rsidP="00792B11">
            <w:pPr>
              <w:pStyle w:val="YG"/>
              <w:spacing w:line="360" w:lineRule="auto"/>
              <w:ind w:firstLineChars="0" w:firstLine="0"/>
              <w:cnfStyle w:val="000000000000" w:firstRow="0" w:lastRow="0" w:firstColumn="0" w:lastColumn="0" w:oddVBand="0" w:evenVBand="0" w:oddHBand="0" w:evenHBand="0" w:firstRowFirstColumn="0" w:firstRowLastColumn="0" w:lastRowFirstColumn="0" w:lastRowLastColumn="0"/>
              <w:rPr>
                <w:rFonts w:ascii="仿宋" w:eastAsia="仿宋" w:hAnsi="仿宋" w:cs="仿宋"/>
                <w:color w:val="000000" w:themeColor="text1"/>
                <w:szCs w:val="24"/>
              </w:rPr>
            </w:pPr>
            <w:r w:rsidRPr="002B13CE">
              <w:rPr>
                <w:rFonts w:ascii="仿宋" w:eastAsia="仿宋" w:hAnsi="仿宋" w:cs="仿宋" w:hint="eastAsia"/>
                <w:color w:val="000000" w:themeColor="text1"/>
                <w:szCs w:val="24"/>
              </w:rPr>
              <w:t>门诊病历具备诊断证明书审核功能</w:t>
            </w:r>
          </w:p>
        </w:tc>
        <w:tc>
          <w:tcPr>
            <w:tcW w:w="3476" w:type="dxa"/>
            <w:tcBorders>
              <w:tl2br w:val="nil"/>
              <w:tr2bl w:val="nil"/>
            </w:tcBorders>
            <w:vAlign w:val="center"/>
          </w:tcPr>
          <w:p w:rsidR="002B13CE" w:rsidRPr="002B13CE" w:rsidRDefault="002B13CE" w:rsidP="00792B11">
            <w:pPr>
              <w:pStyle w:val="YG"/>
              <w:spacing w:line="360" w:lineRule="auto"/>
              <w:ind w:firstLineChars="0" w:firstLine="0"/>
              <w:cnfStyle w:val="000000000000" w:firstRow="0" w:lastRow="0" w:firstColumn="0" w:lastColumn="0" w:oddVBand="0" w:evenVBand="0" w:oddHBand="0" w:evenHBand="0" w:firstRowFirstColumn="0" w:firstRowLastColumn="0" w:lastRowFirstColumn="0" w:lastRowLastColumn="0"/>
              <w:rPr>
                <w:rFonts w:ascii="仿宋" w:eastAsia="仿宋" w:hAnsi="仿宋" w:cs="仿宋"/>
                <w:color w:val="000000" w:themeColor="text1"/>
                <w:szCs w:val="24"/>
              </w:rPr>
            </w:pPr>
            <w:r w:rsidRPr="002B13CE">
              <w:rPr>
                <w:rFonts w:ascii="仿宋" w:eastAsia="仿宋" w:hAnsi="仿宋" w:cs="仿宋" w:hint="eastAsia"/>
                <w:color w:val="000000" w:themeColor="text1"/>
                <w:szCs w:val="24"/>
              </w:rPr>
              <w:t>系统增加门诊诊断证明书的管理流程，更加符合门诊诊断证明书管理的业务应用场景。为医院规范管理诊断证明书提供系统支撑工具。</w:t>
            </w:r>
          </w:p>
        </w:tc>
      </w:tr>
      <w:tr w:rsidR="002B13CE" w:rsidRPr="002B13CE" w:rsidTr="00792B11">
        <w:trPr>
          <w:jc w:val="center"/>
        </w:trPr>
        <w:tc>
          <w:tcPr>
            <w:cnfStyle w:val="001000000000" w:firstRow="0" w:lastRow="0" w:firstColumn="1" w:lastColumn="0" w:oddVBand="0" w:evenVBand="0" w:oddHBand="0" w:evenHBand="0" w:firstRowFirstColumn="0" w:firstRowLastColumn="0" w:lastRowFirstColumn="0" w:lastRowLastColumn="0"/>
            <w:tcW w:w="699" w:type="dxa"/>
            <w:tcBorders>
              <w:tl2br w:val="nil"/>
              <w:tr2bl w:val="nil"/>
            </w:tcBorders>
            <w:vAlign w:val="center"/>
          </w:tcPr>
          <w:p w:rsidR="002B13CE" w:rsidRPr="002B13CE" w:rsidRDefault="002B13CE" w:rsidP="00792B11">
            <w:pPr>
              <w:pStyle w:val="YG"/>
              <w:spacing w:line="360" w:lineRule="auto"/>
              <w:ind w:firstLineChars="0" w:firstLine="0"/>
              <w:jc w:val="center"/>
              <w:rPr>
                <w:rFonts w:ascii="仿宋" w:eastAsia="仿宋" w:hAnsi="仿宋" w:cs="仿宋"/>
                <w:b w:val="0"/>
                <w:bCs w:val="0"/>
                <w:color w:val="000000" w:themeColor="text1"/>
                <w:szCs w:val="24"/>
              </w:rPr>
            </w:pPr>
            <w:r w:rsidRPr="002B13CE">
              <w:rPr>
                <w:rFonts w:ascii="仿宋" w:eastAsia="仿宋" w:hAnsi="仿宋" w:cs="仿宋" w:hint="eastAsia"/>
                <w:b w:val="0"/>
                <w:bCs w:val="0"/>
                <w:color w:val="000000" w:themeColor="text1"/>
                <w:szCs w:val="24"/>
              </w:rPr>
              <w:t>12</w:t>
            </w:r>
          </w:p>
        </w:tc>
        <w:tc>
          <w:tcPr>
            <w:tcW w:w="4111" w:type="dxa"/>
            <w:tcBorders>
              <w:tl2br w:val="nil"/>
              <w:tr2bl w:val="nil"/>
            </w:tcBorders>
            <w:vAlign w:val="center"/>
          </w:tcPr>
          <w:p w:rsidR="002B13CE" w:rsidRPr="002B13CE" w:rsidRDefault="002B13CE" w:rsidP="00792B11">
            <w:pPr>
              <w:pStyle w:val="YG"/>
              <w:spacing w:line="360" w:lineRule="auto"/>
              <w:ind w:firstLineChars="0" w:firstLine="0"/>
              <w:cnfStyle w:val="000000000000" w:firstRow="0" w:lastRow="0" w:firstColumn="0" w:lastColumn="0" w:oddVBand="0" w:evenVBand="0" w:oddHBand="0" w:evenHBand="0" w:firstRowFirstColumn="0" w:firstRowLastColumn="0" w:lastRowFirstColumn="0" w:lastRowLastColumn="0"/>
              <w:rPr>
                <w:rFonts w:ascii="仿宋" w:eastAsia="仿宋" w:hAnsi="仿宋" w:cs="仿宋"/>
                <w:color w:val="000000" w:themeColor="text1"/>
                <w:szCs w:val="24"/>
              </w:rPr>
            </w:pPr>
            <w:r w:rsidRPr="002B13CE">
              <w:rPr>
                <w:rFonts w:ascii="仿宋" w:eastAsia="仿宋" w:hAnsi="仿宋" w:cs="仿宋" w:hint="eastAsia"/>
                <w:color w:val="000000" w:themeColor="text1"/>
                <w:szCs w:val="24"/>
              </w:rPr>
              <w:t>门诊病历不具备HTTP\HTTPS的数据访问方式</w:t>
            </w:r>
          </w:p>
        </w:tc>
        <w:tc>
          <w:tcPr>
            <w:tcW w:w="3476" w:type="dxa"/>
            <w:tcBorders>
              <w:tl2br w:val="nil"/>
              <w:tr2bl w:val="nil"/>
            </w:tcBorders>
            <w:vAlign w:val="center"/>
          </w:tcPr>
          <w:p w:rsidR="002B13CE" w:rsidRPr="002B13CE" w:rsidRDefault="002B13CE" w:rsidP="00792B11">
            <w:pPr>
              <w:pStyle w:val="YG"/>
              <w:spacing w:line="360" w:lineRule="auto"/>
              <w:ind w:firstLineChars="0" w:firstLine="0"/>
              <w:cnfStyle w:val="000000000000" w:firstRow="0" w:lastRow="0" w:firstColumn="0" w:lastColumn="0" w:oddVBand="0" w:evenVBand="0" w:oddHBand="0" w:evenHBand="0" w:firstRowFirstColumn="0" w:firstRowLastColumn="0" w:lastRowFirstColumn="0" w:lastRowLastColumn="0"/>
              <w:rPr>
                <w:rFonts w:ascii="仿宋" w:eastAsia="仿宋" w:hAnsi="仿宋" w:cs="仿宋"/>
                <w:color w:val="000000" w:themeColor="text1"/>
                <w:szCs w:val="24"/>
              </w:rPr>
            </w:pPr>
            <w:r w:rsidRPr="002B13CE">
              <w:rPr>
                <w:rFonts w:ascii="仿宋" w:eastAsia="仿宋" w:hAnsi="仿宋" w:cs="仿宋" w:hint="eastAsia"/>
                <w:color w:val="000000" w:themeColor="text1"/>
                <w:szCs w:val="24"/>
              </w:rPr>
              <w:t>门诊病历增加数据访问方式，满足医院信息系统多种部署方式应用需求，为安全高效访问数据提供支撑。</w:t>
            </w:r>
          </w:p>
        </w:tc>
      </w:tr>
      <w:tr w:rsidR="002B13CE" w:rsidRPr="002B13CE" w:rsidTr="00792B11">
        <w:trPr>
          <w:jc w:val="center"/>
        </w:trPr>
        <w:tc>
          <w:tcPr>
            <w:cnfStyle w:val="001000000000" w:firstRow="0" w:lastRow="0" w:firstColumn="1" w:lastColumn="0" w:oddVBand="0" w:evenVBand="0" w:oddHBand="0" w:evenHBand="0" w:firstRowFirstColumn="0" w:firstRowLastColumn="0" w:lastRowFirstColumn="0" w:lastRowLastColumn="0"/>
            <w:tcW w:w="699" w:type="dxa"/>
            <w:tcBorders>
              <w:tl2br w:val="nil"/>
              <w:tr2bl w:val="nil"/>
            </w:tcBorders>
            <w:vAlign w:val="center"/>
          </w:tcPr>
          <w:p w:rsidR="002B13CE" w:rsidRPr="002B13CE" w:rsidRDefault="002B13CE" w:rsidP="00792B11">
            <w:pPr>
              <w:pStyle w:val="YG"/>
              <w:spacing w:line="360" w:lineRule="auto"/>
              <w:ind w:firstLineChars="0" w:firstLine="0"/>
              <w:jc w:val="center"/>
              <w:rPr>
                <w:rFonts w:ascii="仿宋" w:eastAsia="仿宋" w:hAnsi="仿宋" w:cs="仿宋"/>
                <w:b w:val="0"/>
                <w:bCs w:val="0"/>
                <w:color w:val="000000" w:themeColor="text1"/>
                <w:szCs w:val="24"/>
              </w:rPr>
            </w:pPr>
            <w:r w:rsidRPr="002B13CE">
              <w:rPr>
                <w:rFonts w:ascii="仿宋" w:eastAsia="仿宋" w:hAnsi="仿宋" w:cs="仿宋" w:hint="eastAsia"/>
                <w:b w:val="0"/>
                <w:bCs w:val="0"/>
                <w:color w:val="000000" w:themeColor="text1"/>
                <w:szCs w:val="24"/>
              </w:rPr>
              <w:t>14</w:t>
            </w:r>
          </w:p>
        </w:tc>
        <w:tc>
          <w:tcPr>
            <w:tcW w:w="4111" w:type="dxa"/>
            <w:tcBorders>
              <w:tl2br w:val="nil"/>
              <w:tr2bl w:val="nil"/>
            </w:tcBorders>
            <w:vAlign w:val="center"/>
          </w:tcPr>
          <w:p w:rsidR="002B13CE" w:rsidRPr="002B13CE" w:rsidRDefault="002B13CE" w:rsidP="00792B11">
            <w:pPr>
              <w:pStyle w:val="YG"/>
              <w:spacing w:line="360" w:lineRule="auto"/>
              <w:ind w:firstLineChars="0" w:firstLine="0"/>
              <w:cnfStyle w:val="000000000000" w:firstRow="0" w:lastRow="0" w:firstColumn="0" w:lastColumn="0" w:oddVBand="0" w:evenVBand="0" w:oddHBand="0" w:evenHBand="0" w:firstRowFirstColumn="0" w:firstRowLastColumn="0" w:lastRowFirstColumn="0" w:lastRowLastColumn="0"/>
              <w:rPr>
                <w:rFonts w:ascii="仿宋" w:eastAsia="仿宋" w:hAnsi="仿宋" w:cs="仿宋"/>
                <w:color w:val="000000" w:themeColor="text1"/>
                <w:szCs w:val="24"/>
              </w:rPr>
            </w:pPr>
            <w:r w:rsidRPr="002B13CE">
              <w:rPr>
                <w:rFonts w:ascii="仿宋" w:eastAsia="仿宋" w:hAnsi="仿宋" w:cs="仿宋" w:hint="eastAsia"/>
                <w:color w:val="000000" w:themeColor="text1"/>
                <w:szCs w:val="24"/>
              </w:rPr>
              <w:t>具备按照任意病历结构化项目进行检索的功能</w:t>
            </w:r>
          </w:p>
        </w:tc>
        <w:tc>
          <w:tcPr>
            <w:tcW w:w="3476" w:type="dxa"/>
            <w:tcBorders>
              <w:tl2br w:val="nil"/>
              <w:tr2bl w:val="nil"/>
            </w:tcBorders>
            <w:vAlign w:val="center"/>
          </w:tcPr>
          <w:p w:rsidR="002B13CE" w:rsidRPr="002B13CE" w:rsidRDefault="002B13CE" w:rsidP="00792B11">
            <w:pPr>
              <w:pStyle w:val="YG"/>
              <w:spacing w:line="360" w:lineRule="auto"/>
              <w:ind w:firstLineChars="0" w:firstLine="0"/>
              <w:cnfStyle w:val="000000000000" w:firstRow="0" w:lastRow="0" w:firstColumn="0" w:lastColumn="0" w:oddVBand="0" w:evenVBand="0" w:oddHBand="0" w:evenHBand="0" w:firstRowFirstColumn="0" w:firstRowLastColumn="0" w:lastRowFirstColumn="0" w:lastRowLastColumn="0"/>
              <w:rPr>
                <w:rFonts w:ascii="仿宋" w:eastAsia="仿宋" w:hAnsi="仿宋" w:cs="仿宋"/>
                <w:color w:val="000000" w:themeColor="text1"/>
                <w:szCs w:val="24"/>
              </w:rPr>
            </w:pPr>
            <w:r w:rsidRPr="002B13CE">
              <w:rPr>
                <w:rFonts w:ascii="仿宋" w:eastAsia="仿宋" w:hAnsi="仿宋" w:cs="仿宋" w:hint="eastAsia"/>
                <w:color w:val="000000" w:themeColor="text1"/>
                <w:szCs w:val="24"/>
              </w:rPr>
              <w:t>满足电子病历应用5级的要求；</w:t>
            </w:r>
          </w:p>
        </w:tc>
      </w:tr>
      <w:tr w:rsidR="002B13CE" w:rsidRPr="002B13CE" w:rsidTr="00792B11">
        <w:trPr>
          <w:jc w:val="center"/>
        </w:trPr>
        <w:tc>
          <w:tcPr>
            <w:cnfStyle w:val="001000000000" w:firstRow="0" w:lastRow="0" w:firstColumn="1" w:lastColumn="0" w:oddVBand="0" w:evenVBand="0" w:oddHBand="0" w:evenHBand="0" w:firstRowFirstColumn="0" w:firstRowLastColumn="0" w:lastRowFirstColumn="0" w:lastRowLastColumn="0"/>
            <w:tcW w:w="699" w:type="dxa"/>
            <w:tcBorders>
              <w:tl2br w:val="nil"/>
              <w:tr2bl w:val="nil"/>
            </w:tcBorders>
            <w:vAlign w:val="center"/>
          </w:tcPr>
          <w:p w:rsidR="002B13CE" w:rsidRPr="002B13CE" w:rsidRDefault="002B13CE" w:rsidP="00792B11">
            <w:pPr>
              <w:pStyle w:val="YG"/>
              <w:spacing w:line="360" w:lineRule="auto"/>
              <w:ind w:firstLineChars="0" w:firstLine="0"/>
              <w:jc w:val="center"/>
              <w:rPr>
                <w:rFonts w:ascii="仿宋" w:eastAsia="仿宋" w:hAnsi="仿宋" w:cs="仿宋"/>
                <w:b w:val="0"/>
                <w:bCs w:val="0"/>
                <w:color w:val="000000" w:themeColor="text1"/>
                <w:szCs w:val="24"/>
              </w:rPr>
            </w:pPr>
            <w:r w:rsidRPr="002B13CE">
              <w:rPr>
                <w:rFonts w:ascii="仿宋" w:eastAsia="仿宋" w:hAnsi="仿宋" w:cs="仿宋" w:hint="eastAsia"/>
                <w:b w:val="0"/>
                <w:bCs w:val="0"/>
                <w:color w:val="000000" w:themeColor="text1"/>
                <w:szCs w:val="24"/>
              </w:rPr>
              <w:t>15</w:t>
            </w:r>
          </w:p>
        </w:tc>
        <w:tc>
          <w:tcPr>
            <w:tcW w:w="4111" w:type="dxa"/>
            <w:tcBorders>
              <w:tl2br w:val="nil"/>
              <w:tr2bl w:val="nil"/>
            </w:tcBorders>
            <w:vAlign w:val="center"/>
          </w:tcPr>
          <w:p w:rsidR="002B13CE" w:rsidRPr="002B13CE" w:rsidRDefault="002B13CE" w:rsidP="00792B11">
            <w:pPr>
              <w:pStyle w:val="YG"/>
              <w:spacing w:line="360" w:lineRule="auto"/>
              <w:ind w:firstLineChars="0" w:firstLine="0"/>
              <w:cnfStyle w:val="000000000000" w:firstRow="0" w:lastRow="0" w:firstColumn="0" w:lastColumn="0" w:oddVBand="0" w:evenVBand="0" w:oddHBand="0" w:evenHBand="0" w:firstRowFirstColumn="0" w:firstRowLastColumn="0" w:lastRowFirstColumn="0" w:lastRowLastColumn="0"/>
              <w:rPr>
                <w:rFonts w:ascii="仿宋" w:eastAsia="仿宋" w:hAnsi="仿宋" w:cs="仿宋"/>
                <w:color w:val="000000" w:themeColor="text1"/>
                <w:szCs w:val="24"/>
              </w:rPr>
            </w:pPr>
            <w:r w:rsidRPr="002B13CE">
              <w:rPr>
                <w:rFonts w:ascii="仿宋" w:eastAsia="仿宋" w:hAnsi="仿宋" w:cs="仿宋" w:hint="eastAsia"/>
                <w:color w:val="000000" w:themeColor="text1"/>
                <w:szCs w:val="24"/>
              </w:rPr>
              <w:t>对所有电子病历数据不具有完善的分级访问控制，能够指定访问者及访问时间范围；</w:t>
            </w:r>
          </w:p>
        </w:tc>
        <w:tc>
          <w:tcPr>
            <w:tcW w:w="3476" w:type="dxa"/>
            <w:tcBorders>
              <w:tl2br w:val="nil"/>
              <w:tr2bl w:val="nil"/>
            </w:tcBorders>
            <w:vAlign w:val="center"/>
          </w:tcPr>
          <w:p w:rsidR="002B13CE" w:rsidRPr="002B13CE" w:rsidRDefault="002B13CE" w:rsidP="00792B11">
            <w:pPr>
              <w:pStyle w:val="YG"/>
              <w:spacing w:line="360" w:lineRule="auto"/>
              <w:ind w:firstLineChars="0" w:firstLine="0"/>
              <w:cnfStyle w:val="000000000000" w:firstRow="0" w:lastRow="0" w:firstColumn="0" w:lastColumn="0" w:oddVBand="0" w:evenVBand="0" w:oddHBand="0" w:evenHBand="0" w:firstRowFirstColumn="0" w:firstRowLastColumn="0" w:lastRowFirstColumn="0" w:lastRowLastColumn="0"/>
              <w:rPr>
                <w:rFonts w:ascii="仿宋" w:eastAsia="仿宋" w:hAnsi="仿宋" w:cs="仿宋"/>
                <w:color w:val="000000" w:themeColor="text1"/>
                <w:szCs w:val="24"/>
              </w:rPr>
            </w:pPr>
            <w:r w:rsidRPr="002B13CE">
              <w:rPr>
                <w:rFonts w:ascii="仿宋" w:eastAsia="仿宋" w:hAnsi="仿宋" w:cs="仿宋" w:hint="eastAsia"/>
                <w:color w:val="000000" w:themeColor="text1"/>
                <w:szCs w:val="24"/>
              </w:rPr>
              <w:t>满足电子病历应用5级的要求；</w:t>
            </w:r>
          </w:p>
        </w:tc>
      </w:tr>
    </w:tbl>
    <w:p w:rsidR="002B13CE" w:rsidRPr="002B13CE" w:rsidRDefault="002B13CE" w:rsidP="00FA46C7">
      <w:pPr>
        <w:pStyle w:val="2a"/>
        <w:widowControl/>
        <w:numPr>
          <w:ilvl w:val="1"/>
          <w:numId w:val="171"/>
        </w:numPr>
        <w:autoSpaceDE/>
        <w:autoSpaceDN/>
        <w:adjustRightInd/>
        <w:spacing w:before="0" w:line="360" w:lineRule="auto"/>
        <w:jc w:val="left"/>
        <w:rPr>
          <w:rFonts w:ascii="仿宋" w:eastAsia="仿宋" w:hAnsi="仿宋"/>
          <w:color w:val="000000" w:themeColor="text1"/>
          <w:sz w:val="24"/>
          <w:szCs w:val="24"/>
        </w:rPr>
      </w:pPr>
      <w:bookmarkStart w:id="160" w:name="_Toc154952652"/>
      <w:bookmarkStart w:id="161" w:name="_Toc153446783"/>
      <w:r w:rsidRPr="002B13CE">
        <w:rPr>
          <w:rFonts w:ascii="仿宋" w:eastAsia="仿宋" w:hAnsi="仿宋" w:hint="eastAsia"/>
          <w:color w:val="000000" w:themeColor="text1"/>
          <w:sz w:val="24"/>
          <w:szCs w:val="24"/>
        </w:rPr>
        <w:t>门诊医生工作站（多院区升级改造）</w:t>
      </w:r>
      <w:bookmarkEnd w:id="160"/>
      <w:bookmarkEnd w:id="161"/>
    </w:p>
    <w:p w:rsidR="002B13CE" w:rsidRPr="002B13CE" w:rsidRDefault="002B13CE" w:rsidP="00FA46C7">
      <w:pPr>
        <w:pStyle w:val="38"/>
        <w:widowControl/>
        <w:numPr>
          <w:ilvl w:val="2"/>
          <w:numId w:val="171"/>
        </w:numPr>
        <w:autoSpaceDE/>
        <w:autoSpaceDN/>
        <w:adjustRightInd/>
        <w:spacing w:before="0" w:after="0" w:line="360" w:lineRule="auto"/>
        <w:rPr>
          <w:rFonts w:ascii="仿宋" w:eastAsia="仿宋" w:hAnsi="仿宋"/>
          <w:b w:val="0"/>
          <w:color w:val="000000" w:themeColor="text1"/>
          <w:szCs w:val="24"/>
        </w:rPr>
      </w:pPr>
      <w:bookmarkStart w:id="162" w:name="_Toc154952653"/>
      <w:bookmarkStart w:id="163" w:name="_Toc153446784"/>
      <w:r w:rsidRPr="002B13CE">
        <w:rPr>
          <w:rFonts w:ascii="仿宋" w:eastAsia="仿宋" w:hAnsi="仿宋" w:hint="eastAsia"/>
          <w:b w:val="0"/>
          <w:color w:val="000000" w:themeColor="text1"/>
          <w:szCs w:val="24"/>
        </w:rPr>
        <w:t>系统升级功能</w:t>
      </w:r>
      <w:bookmarkEnd w:id="162"/>
      <w:bookmarkEnd w:id="163"/>
    </w:p>
    <w:p w:rsidR="002B13CE" w:rsidRPr="002B13CE" w:rsidRDefault="002B13CE" w:rsidP="002B13CE">
      <w:pPr>
        <w:pStyle w:val="my"/>
        <w:rPr>
          <w:rFonts w:ascii="仿宋" w:eastAsia="仿宋" w:hAnsi="仿宋"/>
          <w:color w:val="000000" w:themeColor="text1"/>
          <w:szCs w:val="24"/>
        </w:rPr>
      </w:pPr>
      <w:r w:rsidRPr="002B13CE">
        <w:rPr>
          <w:rFonts w:ascii="仿宋" w:eastAsia="仿宋" w:hAnsi="仿宋" w:hint="eastAsia"/>
          <w:color w:val="000000" w:themeColor="text1"/>
          <w:szCs w:val="24"/>
        </w:rPr>
        <w:t>本次升级将重点进行系统多院区升级改造以及操作系统与浏览器兼容性适配，将门诊医生工作站功能拓展至通州院区，提供与朝阳院区一致的功能，此外也要根据医院业务特点进行相应的功能升级。</w:t>
      </w:r>
    </w:p>
    <w:p w:rsidR="002B13CE" w:rsidRPr="002B13CE" w:rsidRDefault="002B13CE" w:rsidP="002B13CE">
      <w:pPr>
        <w:pStyle w:val="my"/>
        <w:rPr>
          <w:rFonts w:ascii="仿宋" w:eastAsia="仿宋" w:hAnsi="仿宋"/>
          <w:color w:val="000000" w:themeColor="text1"/>
          <w:szCs w:val="24"/>
        </w:rPr>
      </w:pPr>
      <w:r w:rsidRPr="002B13CE">
        <w:rPr>
          <w:rFonts w:ascii="仿宋" w:eastAsia="仿宋" w:hAnsi="仿宋" w:hint="eastAsia"/>
          <w:color w:val="000000" w:themeColor="text1"/>
          <w:szCs w:val="24"/>
        </w:rPr>
        <w:lastRenderedPageBreak/>
        <w:t>1.门诊医生工作站升级后将门诊病历、诊断录入、医嘱录入、打印等进行整合，实现了门诊医生工作站“接诊-病历-诊断-医嘱-打印”流程，使得界面更加整洁美观，更符合医生的看诊习惯。</w:t>
      </w:r>
    </w:p>
    <w:p w:rsidR="002B13CE" w:rsidRPr="002B13CE" w:rsidRDefault="002B13CE" w:rsidP="002B13CE">
      <w:pPr>
        <w:pStyle w:val="my"/>
        <w:rPr>
          <w:rFonts w:ascii="仿宋" w:eastAsia="仿宋" w:hAnsi="仿宋"/>
          <w:color w:val="000000" w:themeColor="text1"/>
          <w:szCs w:val="24"/>
        </w:rPr>
      </w:pPr>
      <w:r w:rsidRPr="002B13CE">
        <w:rPr>
          <w:rFonts w:ascii="仿宋" w:eastAsia="仿宋" w:hAnsi="仿宋" w:hint="eastAsia"/>
          <w:color w:val="000000" w:themeColor="text1"/>
          <w:szCs w:val="24"/>
        </w:rPr>
        <w:t>2.病人列表采用了弹出式，将和病人就诊状态的相关操作按钮集中显示，展示了更多的患者信息。</w:t>
      </w:r>
    </w:p>
    <w:p w:rsidR="002B13CE" w:rsidRPr="002B13CE" w:rsidRDefault="002B13CE" w:rsidP="002B13CE">
      <w:pPr>
        <w:pStyle w:val="my"/>
        <w:rPr>
          <w:rFonts w:ascii="仿宋" w:eastAsia="仿宋" w:hAnsi="仿宋"/>
          <w:color w:val="000000" w:themeColor="text1"/>
          <w:szCs w:val="24"/>
        </w:rPr>
      </w:pPr>
      <w:r w:rsidRPr="002B13CE">
        <w:rPr>
          <w:rFonts w:ascii="仿宋" w:eastAsia="仿宋" w:hAnsi="仿宋" w:hint="eastAsia"/>
          <w:color w:val="000000" w:themeColor="text1"/>
          <w:szCs w:val="24"/>
        </w:rPr>
        <w:t>3.选择患者就诊信息后，对患者信息的展示采用了悬浮模式，当鼠标放置在上面时，能展示更多的详细信息。</w:t>
      </w:r>
    </w:p>
    <w:p w:rsidR="002B13CE" w:rsidRPr="002B13CE" w:rsidRDefault="002B13CE" w:rsidP="002B13CE">
      <w:pPr>
        <w:pStyle w:val="my"/>
        <w:rPr>
          <w:rFonts w:ascii="仿宋" w:eastAsia="仿宋" w:hAnsi="仿宋"/>
          <w:color w:val="000000" w:themeColor="text1"/>
          <w:szCs w:val="24"/>
        </w:rPr>
      </w:pPr>
      <w:r w:rsidRPr="002B13CE">
        <w:rPr>
          <w:rFonts w:ascii="仿宋" w:eastAsia="仿宋" w:hAnsi="仿宋" w:hint="eastAsia"/>
          <w:color w:val="000000" w:themeColor="text1"/>
          <w:szCs w:val="24"/>
        </w:rPr>
        <w:t>4.对医嘱录入界面进行整体改造：</w:t>
      </w:r>
    </w:p>
    <w:p w:rsidR="002B13CE" w:rsidRPr="002B13CE" w:rsidRDefault="002B13CE" w:rsidP="00FA46C7">
      <w:pPr>
        <w:pStyle w:val="my"/>
        <w:numPr>
          <w:ilvl w:val="0"/>
          <w:numId w:val="203"/>
        </w:numPr>
        <w:rPr>
          <w:rFonts w:ascii="仿宋" w:eastAsia="仿宋" w:hAnsi="仿宋"/>
          <w:color w:val="000000" w:themeColor="text1"/>
          <w:szCs w:val="24"/>
        </w:rPr>
      </w:pPr>
      <w:r w:rsidRPr="002B13CE">
        <w:rPr>
          <w:rFonts w:ascii="仿宋" w:eastAsia="仿宋" w:hAnsi="仿宋" w:hint="eastAsia"/>
          <w:color w:val="000000" w:themeColor="text1"/>
          <w:szCs w:val="24"/>
        </w:rPr>
        <w:t>左侧展示医嘱模板信息，右侧为整体医嘱录入布局，将医嘱操作的功能按钮集中展示到表格上方，更符合医生的操作习惯。</w:t>
      </w:r>
    </w:p>
    <w:p w:rsidR="002B13CE" w:rsidRPr="002B13CE" w:rsidRDefault="002B13CE" w:rsidP="00FA46C7">
      <w:pPr>
        <w:pStyle w:val="my"/>
        <w:numPr>
          <w:ilvl w:val="0"/>
          <w:numId w:val="203"/>
        </w:numPr>
        <w:rPr>
          <w:rFonts w:ascii="仿宋" w:eastAsia="仿宋" w:hAnsi="仿宋"/>
          <w:color w:val="000000" w:themeColor="text1"/>
          <w:szCs w:val="24"/>
        </w:rPr>
      </w:pPr>
      <w:r w:rsidRPr="002B13CE">
        <w:rPr>
          <w:rFonts w:ascii="仿宋" w:eastAsia="仿宋" w:hAnsi="仿宋" w:hint="eastAsia"/>
          <w:color w:val="000000" w:themeColor="text1"/>
          <w:szCs w:val="24"/>
        </w:rPr>
        <w:t xml:space="preserve">支持频次维护中周频次系数（每周）维护，维护周频次系数之后，用户在弹出的周频次周数选择框中仅允许选中维护的系数条数的数据。 </w:t>
      </w:r>
    </w:p>
    <w:p w:rsidR="002B13CE" w:rsidRPr="002B13CE" w:rsidRDefault="002B13CE" w:rsidP="00FA46C7">
      <w:pPr>
        <w:pStyle w:val="my"/>
        <w:numPr>
          <w:ilvl w:val="0"/>
          <w:numId w:val="203"/>
        </w:numPr>
        <w:rPr>
          <w:rFonts w:ascii="仿宋" w:eastAsia="仿宋" w:hAnsi="仿宋"/>
          <w:color w:val="000000" w:themeColor="text1"/>
          <w:szCs w:val="24"/>
        </w:rPr>
      </w:pPr>
      <w:r w:rsidRPr="002B13CE">
        <w:rPr>
          <w:rFonts w:ascii="仿宋" w:eastAsia="仿宋" w:hAnsi="仿宋" w:hint="eastAsia"/>
          <w:color w:val="000000" w:themeColor="text1"/>
          <w:szCs w:val="24"/>
        </w:rPr>
        <w:t>增加“同频次不同剂量医嘱”的配置，界面录入维护了“同频次不同剂量”的医嘱时，若频次的分发次数 不为“1”，则弹出剂量填写界面，根据频次对应分发时间填写剂量。</w:t>
      </w:r>
    </w:p>
    <w:p w:rsidR="002B13CE" w:rsidRPr="002B13CE" w:rsidRDefault="002B13CE" w:rsidP="00FA46C7">
      <w:pPr>
        <w:pStyle w:val="my"/>
        <w:numPr>
          <w:ilvl w:val="0"/>
          <w:numId w:val="203"/>
        </w:numPr>
        <w:rPr>
          <w:rFonts w:ascii="仿宋" w:eastAsia="仿宋" w:hAnsi="仿宋"/>
          <w:color w:val="000000" w:themeColor="text1"/>
          <w:szCs w:val="24"/>
        </w:rPr>
      </w:pPr>
      <w:r w:rsidRPr="002B13CE">
        <w:rPr>
          <w:rFonts w:ascii="仿宋" w:eastAsia="仿宋" w:hAnsi="仿宋" w:hint="eastAsia"/>
          <w:color w:val="000000" w:themeColor="text1"/>
          <w:szCs w:val="24"/>
        </w:rPr>
        <w:t>非弹出式的医嘱模板，按住鼠标滑动时，能够批量选中某个模板签下的医嘱项。</w:t>
      </w:r>
    </w:p>
    <w:p w:rsidR="002B13CE" w:rsidRPr="002B13CE" w:rsidRDefault="002B13CE" w:rsidP="00FA46C7">
      <w:pPr>
        <w:pStyle w:val="my"/>
        <w:numPr>
          <w:ilvl w:val="0"/>
          <w:numId w:val="203"/>
        </w:numPr>
        <w:rPr>
          <w:rFonts w:ascii="仿宋" w:eastAsia="仿宋" w:hAnsi="仿宋"/>
          <w:color w:val="000000" w:themeColor="text1"/>
          <w:szCs w:val="24"/>
        </w:rPr>
      </w:pPr>
      <w:r w:rsidRPr="002B13CE">
        <w:rPr>
          <w:rFonts w:ascii="仿宋" w:eastAsia="仿宋" w:hAnsi="仿宋" w:hint="eastAsia"/>
          <w:color w:val="000000" w:themeColor="text1"/>
          <w:szCs w:val="24"/>
        </w:rPr>
        <w:t>医嘱录入对于医嘱类型"非强制模式（即可以通过医嘱类型下拉框修改类型）"时不控制和医嘱类型有关的检索条件，比如医嘱类型为长期时可检索到检验、检查等。</w:t>
      </w:r>
    </w:p>
    <w:p w:rsidR="002B13CE" w:rsidRPr="002B13CE" w:rsidRDefault="002B13CE" w:rsidP="00FA46C7">
      <w:pPr>
        <w:pStyle w:val="my"/>
        <w:numPr>
          <w:ilvl w:val="0"/>
          <w:numId w:val="203"/>
        </w:numPr>
        <w:rPr>
          <w:rFonts w:ascii="仿宋" w:eastAsia="仿宋" w:hAnsi="仿宋"/>
          <w:color w:val="000000" w:themeColor="text1"/>
          <w:szCs w:val="24"/>
        </w:rPr>
      </w:pPr>
      <w:r w:rsidRPr="002B13CE">
        <w:rPr>
          <w:rFonts w:ascii="仿宋" w:eastAsia="仿宋" w:hAnsi="仿宋" w:hint="eastAsia"/>
          <w:color w:val="000000" w:themeColor="text1"/>
          <w:szCs w:val="24"/>
        </w:rPr>
        <w:t>医嘱项备注提示优化: 在提示框架增加“医嘱项备注详情”按钮，点击弹出选中医嘱的备注列表。</w:t>
      </w:r>
    </w:p>
    <w:p w:rsidR="002B13CE" w:rsidRPr="002B13CE" w:rsidRDefault="002B13CE" w:rsidP="00FA46C7">
      <w:pPr>
        <w:pStyle w:val="my"/>
        <w:numPr>
          <w:ilvl w:val="0"/>
          <w:numId w:val="203"/>
        </w:numPr>
        <w:rPr>
          <w:rFonts w:ascii="仿宋" w:eastAsia="仿宋" w:hAnsi="仿宋"/>
          <w:color w:val="000000" w:themeColor="text1"/>
          <w:szCs w:val="24"/>
        </w:rPr>
      </w:pPr>
      <w:r w:rsidRPr="002B13CE">
        <w:rPr>
          <w:rFonts w:ascii="仿宋" w:eastAsia="仿宋" w:hAnsi="仿宋" w:hint="eastAsia"/>
          <w:color w:val="000000" w:themeColor="text1"/>
          <w:szCs w:val="24"/>
        </w:rPr>
        <w:t>医嘱录入检索框，在选择行的下方备注扩展信息中显示接收科室和库存数。</w:t>
      </w:r>
    </w:p>
    <w:p w:rsidR="002B13CE" w:rsidRPr="002B13CE" w:rsidRDefault="002B13CE" w:rsidP="00FA46C7">
      <w:pPr>
        <w:pStyle w:val="my"/>
        <w:numPr>
          <w:ilvl w:val="0"/>
          <w:numId w:val="203"/>
        </w:numPr>
        <w:rPr>
          <w:rFonts w:ascii="仿宋" w:eastAsia="仿宋" w:hAnsi="仿宋"/>
          <w:color w:val="000000" w:themeColor="text1"/>
          <w:szCs w:val="24"/>
        </w:rPr>
      </w:pPr>
      <w:r w:rsidRPr="002B13CE">
        <w:rPr>
          <w:rFonts w:ascii="仿宋" w:eastAsia="仿宋" w:hAnsi="仿宋" w:hint="eastAsia"/>
          <w:color w:val="000000" w:themeColor="text1"/>
          <w:szCs w:val="24"/>
        </w:rPr>
        <w:t>录入毒麻医嘱弹出的【患者及代理人信息】界面增加证件类型。</w:t>
      </w:r>
    </w:p>
    <w:p w:rsidR="002B13CE" w:rsidRPr="002B13CE" w:rsidRDefault="002B13CE" w:rsidP="00FA46C7">
      <w:pPr>
        <w:pStyle w:val="my"/>
        <w:numPr>
          <w:ilvl w:val="0"/>
          <w:numId w:val="203"/>
        </w:numPr>
        <w:rPr>
          <w:rFonts w:ascii="仿宋" w:eastAsia="仿宋" w:hAnsi="仿宋"/>
          <w:color w:val="000000" w:themeColor="text1"/>
          <w:szCs w:val="24"/>
        </w:rPr>
      </w:pPr>
      <w:r w:rsidRPr="002B13CE">
        <w:rPr>
          <w:rFonts w:ascii="仿宋" w:eastAsia="仿宋" w:hAnsi="仿宋" w:hint="eastAsia"/>
          <w:color w:val="000000" w:themeColor="text1"/>
          <w:szCs w:val="24"/>
        </w:rPr>
        <w:t>对于预开的医嘱（医嘱开始日期大于当天），之前版本没有生成执行记录，现修改为生成开始日期当天的执行记录。</w:t>
      </w:r>
    </w:p>
    <w:p w:rsidR="002B13CE" w:rsidRPr="002B13CE" w:rsidRDefault="002B13CE" w:rsidP="00FA46C7">
      <w:pPr>
        <w:pStyle w:val="my"/>
        <w:numPr>
          <w:ilvl w:val="0"/>
          <w:numId w:val="203"/>
        </w:numPr>
        <w:rPr>
          <w:rFonts w:ascii="仿宋" w:eastAsia="仿宋" w:hAnsi="仿宋"/>
          <w:color w:val="000000" w:themeColor="text1"/>
          <w:szCs w:val="24"/>
        </w:rPr>
      </w:pPr>
      <w:r w:rsidRPr="002B13CE">
        <w:rPr>
          <w:rFonts w:ascii="仿宋" w:eastAsia="仿宋" w:hAnsi="仿宋" w:hint="eastAsia"/>
          <w:color w:val="000000" w:themeColor="text1"/>
          <w:szCs w:val="24"/>
        </w:rPr>
        <w:t>增加配置“出院带药允许开精神毒麻类药品”，如果设置了则允许，反之不允许。</w:t>
      </w:r>
    </w:p>
    <w:p w:rsidR="002B13CE" w:rsidRPr="002B13CE" w:rsidRDefault="002B13CE" w:rsidP="00FA46C7">
      <w:pPr>
        <w:pStyle w:val="my"/>
        <w:numPr>
          <w:ilvl w:val="0"/>
          <w:numId w:val="203"/>
        </w:numPr>
        <w:rPr>
          <w:rFonts w:ascii="仿宋" w:eastAsia="仿宋" w:hAnsi="仿宋"/>
          <w:color w:val="000000" w:themeColor="text1"/>
          <w:szCs w:val="24"/>
        </w:rPr>
      </w:pPr>
      <w:r w:rsidRPr="002B13CE">
        <w:rPr>
          <w:rFonts w:ascii="仿宋" w:eastAsia="仿宋" w:hAnsi="仿宋" w:hint="eastAsia"/>
          <w:color w:val="000000" w:themeColor="text1"/>
          <w:szCs w:val="24"/>
        </w:rPr>
        <w:lastRenderedPageBreak/>
        <w:t>医嘱录入界面增加【放大】功能。</w:t>
      </w:r>
    </w:p>
    <w:p w:rsidR="002B13CE" w:rsidRPr="002B13CE" w:rsidRDefault="002B13CE" w:rsidP="002B13CE">
      <w:pPr>
        <w:pStyle w:val="my"/>
        <w:rPr>
          <w:rFonts w:ascii="仿宋" w:eastAsia="仿宋" w:hAnsi="仿宋"/>
          <w:color w:val="000000" w:themeColor="text1"/>
          <w:szCs w:val="24"/>
        </w:rPr>
      </w:pPr>
      <w:r w:rsidRPr="002B13CE">
        <w:rPr>
          <w:rFonts w:ascii="仿宋" w:eastAsia="仿宋" w:hAnsi="仿宋" w:hint="eastAsia"/>
          <w:color w:val="000000" w:themeColor="text1"/>
          <w:szCs w:val="24"/>
        </w:rPr>
        <w:t>5.新的医嘱复制界面，可以按不同查询条件查询本人或他人的已开医嘱，选择医嘱后可进行复制到开医嘱界面，根据不同的复制类型，焦点聚焦的位置有所不同。</w:t>
      </w:r>
    </w:p>
    <w:p w:rsidR="002B13CE" w:rsidRPr="002B13CE" w:rsidRDefault="002B13CE" w:rsidP="002B13CE">
      <w:pPr>
        <w:pStyle w:val="my"/>
        <w:rPr>
          <w:rFonts w:ascii="仿宋" w:eastAsia="仿宋" w:hAnsi="仿宋"/>
          <w:color w:val="000000" w:themeColor="text1"/>
          <w:szCs w:val="24"/>
          <w:lang w:bidi="ar"/>
        </w:rPr>
      </w:pPr>
      <w:r w:rsidRPr="002B13CE">
        <w:rPr>
          <w:rFonts w:ascii="仿宋" w:eastAsia="仿宋" w:hAnsi="仿宋" w:hint="eastAsia"/>
          <w:color w:val="000000" w:themeColor="text1"/>
          <w:szCs w:val="24"/>
        </w:rPr>
        <w:t>6.医嘱套维护界面：</w:t>
      </w:r>
    </w:p>
    <w:p w:rsidR="002B13CE" w:rsidRPr="002B13CE" w:rsidRDefault="002B13CE" w:rsidP="00FA46C7">
      <w:pPr>
        <w:pStyle w:val="my"/>
        <w:numPr>
          <w:ilvl w:val="0"/>
          <w:numId w:val="204"/>
        </w:numPr>
        <w:rPr>
          <w:rFonts w:ascii="仿宋" w:eastAsia="仿宋" w:hAnsi="仿宋"/>
          <w:color w:val="000000" w:themeColor="text1"/>
          <w:szCs w:val="24"/>
        </w:rPr>
      </w:pPr>
      <w:r w:rsidRPr="002B13CE">
        <w:rPr>
          <w:rFonts w:ascii="仿宋" w:eastAsia="仿宋" w:hAnsi="仿宋" w:hint="eastAsia"/>
          <w:color w:val="000000" w:themeColor="text1"/>
          <w:szCs w:val="24"/>
        </w:rPr>
        <w:t>删除医嘱套后清空查询条件处的子类，从而查出所有数据。</w:t>
      </w:r>
    </w:p>
    <w:p w:rsidR="002B13CE" w:rsidRPr="002B13CE" w:rsidRDefault="002B13CE" w:rsidP="00FA46C7">
      <w:pPr>
        <w:pStyle w:val="my"/>
        <w:numPr>
          <w:ilvl w:val="0"/>
          <w:numId w:val="204"/>
        </w:numPr>
        <w:rPr>
          <w:rFonts w:ascii="仿宋" w:eastAsia="仿宋" w:hAnsi="仿宋"/>
          <w:color w:val="000000" w:themeColor="text1"/>
          <w:szCs w:val="24"/>
        </w:rPr>
      </w:pPr>
      <w:r w:rsidRPr="002B13CE">
        <w:rPr>
          <w:rFonts w:ascii="仿宋" w:eastAsia="仿宋" w:hAnsi="仿宋" w:hint="eastAsia"/>
          <w:color w:val="000000" w:themeColor="text1"/>
          <w:szCs w:val="24"/>
        </w:rPr>
        <w:t>增加医嘱套别名维护功能。</w:t>
      </w:r>
    </w:p>
    <w:p w:rsidR="002B13CE" w:rsidRPr="002B13CE" w:rsidRDefault="002B13CE" w:rsidP="00FA46C7">
      <w:pPr>
        <w:pStyle w:val="my"/>
        <w:numPr>
          <w:ilvl w:val="0"/>
          <w:numId w:val="204"/>
        </w:numPr>
        <w:rPr>
          <w:rFonts w:ascii="仿宋" w:eastAsia="仿宋" w:hAnsi="仿宋"/>
          <w:color w:val="000000" w:themeColor="text1"/>
          <w:szCs w:val="24"/>
        </w:rPr>
      </w:pPr>
      <w:r w:rsidRPr="002B13CE">
        <w:rPr>
          <w:rFonts w:ascii="仿宋" w:eastAsia="仿宋" w:hAnsi="仿宋" w:hint="eastAsia"/>
          <w:color w:val="000000" w:themeColor="text1"/>
          <w:szCs w:val="24"/>
        </w:rPr>
        <w:t>医嘱套支持嵌套（草药医嘱套不支持）。</w:t>
      </w:r>
    </w:p>
    <w:p w:rsidR="002B13CE" w:rsidRPr="002B13CE" w:rsidRDefault="002B13CE" w:rsidP="00FA46C7">
      <w:pPr>
        <w:pStyle w:val="my"/>
        <w:numPr>
          <w:ilvl w:val="0"/>
          <w:numId w:val="204"/>
        </w:numPr>
        <w:rPr>
          <w:rFonts w:ascii="仿宋" w:eastAsia="仿宋" w:hAnsi="仿宋"/>
          <w:color w:val="000000" w:themeColor="text1"/>
          <w:szCs w:val="24"/>
        </w:rPr>
      </w:pPr>
      <w:r w:rsidRPr="002B13CE">
        <w:rPr>
          <w:rFonts w:ascii="仿宋" w:eastAsia="仿宋" w:hAnsi="仿宋" w:hint="eastAsia"/>
          <w:color w:val="000000" w:themeColor="text1"/>
          <w:szCs w:val="24"/>
        </w:rPr>
        <w:t>医嘱套明细维护界面需判断【医生站设置-子类控制设置】下的“数量可以录入小数的子类”配置。</w:t>
      </w:r>
    </w:p>
    <w:p w:rsidR="002B13CE" w:rsidRPr="002B13CE" w:rsidRDefault="002B13CE" w:rsidP="00FA46C7">
      <w:pPr>
        <w:pStyle w:val="my"/>
        <w:numPr>
          <w:ilvl w:val="0"/>
          <w:numId w:val="204"/>
        </w:numPr>
        <w:rPr>
          <w:rFonts w:ascii="仿宋" w:eastAsia="仿宋" w:hAnsi="仿宋"/>
          <w:color w:val="000000" w:themeColor="text1"/>
          <w:szCs w:val="24"/>
        </w:rPr>
      </w:pPr>
      <w:r w:rsidRPr="002B13CE">
        <w:rPr>
          <w:rFonts w:ascii="仿宋" w:eastAsia="仿宋" w:hAnsi="仿宋" w:hint="eastAsia"/>
          <w:color w:val="000000" w:themeColor="text1"/>
          <w:szCs w:val="24"/>
        </w:rPr>
        <w:t>在医嘱录入\中草药录入界面选择医嘱点击【保存为医嘱套】，如果选择已经存在的医嘱套点击【修改】，则需将选择的医嘱项追加到此医嘱套中。</w:t>
      </w:r>
    </w:p>
    <w:p w:rsidR="002B13CE" w:rsidRPr="002B13CE" w:rsidRDefault="002B13CE" w:rsidP="00FA46C7">
      <w:pPr>
        <w:pStyle w:val="my"/>
        <w:numPr>
          <w:ilvl w:val="0"/>
          <w:numId w:val="204"/>
        </w:numPr>
        <w:rPr>
          <w:rFonts w:ascii="仿宋" w:eastAsia="仿宋" w:hAnsi="仿宋"/>
          <w:color w:val="000000" w:themeColor="text1"/>
          <w:szCs w:val="24"/>
        </w:rPr>
      </w:pPr>
      <w:r w:rsidRPr="002B13CE">
        <w:rPr>
          <w:rFonts w:ascii="仿宋" w:eastAsia="仿宋" w:hAnsi="仿宋" w:hint="eastAsia"/>
          <w:color w:val="000000" w:themeColor="text1"/>
          <w:szCs w:val="24"/>
        </w:rPr>
        <w:t>上方医嘱套表格增加切换每页显示不同行数的功能，</w:t>
      </w:r>
    </w:p>
    <w:p w:rsidR="002B13CE" w:rsidRPr="002B13CE" w:rsidRDefault="002B13CE" w:rsidP="00FA46C7">
      <w:pPr>
        <w:pStyle w:val="my"/>
        <w:numPr>
          <w:ilvl w:val="0"/>
          <w:numId w:val="204"/>
        </w:numPr>
        <w:rPr>
          <w:rFonts w:ascii="仿宋" w:eastAsia="仿宋" w:hAnsi="仿宋"/>
          <w:color w:val="000000" w:themeColor="text1"/>
          <w:szCs w:val="24"/>
        </w:rPr>
      </w:pPr>
      <w:r w:rsidRPr="002B13CE">
        <w:rPr>
          <w:rFonts w:ascii="仿宋" w:eastAsia="仿宋" w:hAnsi="仿宋" w:hint="eastAsia"/>
          <w:color w:val="000000" w:themeColor="text1"/>
          <w:szCs w:val="24"/>
        </w:rPr>
        <w:t>医嘱套维护界面增加医嘱套授权和引用功能，如A科室可将科室/个人医嘱套授权给B科室。</w:t>
      </w:r>
    </w:p>
    <w:p w:rsidR="002B13CE" w:rsidRPr="002B13CE" w:rsidRDefault="002B13CE" w:rsidP="00FA46C7">
      <w:pPr>
        <w:pStyle w:val="my"/>
        <w:numPr>
          <w:ilvl w:val="0"/>
          <w:numId w:val="204"/>
        </w:numPr>
        <w:rPr>
          <w:rFonts w:ascii="仿宋" w:eastAsia="仿宋" w:hAnsi="仿宋"/>
          <w:color w:val="000000" w:themeColor="text1"/>
          <w:szCs w:val="24"/>
        </w:rPr>
      </w:pPr>
      <w:r w:rsidRPr="002B13CE">
        <w:rPr>
          <w:rFonts w:ascii="仿宋" w:eastAsia="仿宋" w:hAnsi="仿宋" w:hint="eastAsia"/>
          <w:color w:val="000000" w:themeColor="text1"/>
          <w:szCs w:val="24"/>
        </w:rPr>
        <w:t>医嘱套维护支持同频次不同剂量、周频次的维护（医嘱录入-保存为医嘱套也支持）。</w:t>
      </w:r>
    </w:p>
    <w:p w:rsidR="002B13CE" w:rsidRPr="002B13CE" w:rsidRDefault="002B13CE" w:rsidP="00FA46C7">
      <w:pPr>
        <w:pStyle w:val="my"/>
        <w:numPr>
          <w:ilvl w:val="0"/>
          <w:numId w:val="204"/>
        </w:numPr>
        <w:rPr>
          <w:rFonts w:ascii="仿宋" w:eastAsia="仿宋" w:hAnsi="仿宋"/>
          <w:color w:val="000000" w:themeColor="text1"/>
          <w:szCs w:val="24"/>
        </w:rPr>
      </w:pPr>
      <w:r w:rsidRPr="002B13CE">
        <w:rPr>
          <w:rFonts w:ascii="仿宋" w:eastAsia="仿宋" w:hAnsi="仿宋" w:hint="eastAsia"/>
          <w:color w:val="000000" w:themeColor="text1"/>
          <w:szCs w:val="24"/>
        </w:rPr>
        <w:t>维护界面增加“加急”标志，如果【医嘱项维护】-【基本信息】处勾选了“加急医嘱”，则在维护医嘱套时可以将项目勾中加急，否则不能勾选。</w:t>
      </w:r>
    </w:p>
    <w:p w:rsidR="002B13CE" w:rsidRPr="002B13CE" w:rsidRDefault="002B13CE" w:rsidP="00FA46C7">
      <w:pPr>
        <w:pStyle w:val="my"/>
        <w:numPr>
          <w:ilvl w:val="0"/>
          <w:numId w:val="204"/>
        </w:numPr>
        <w:rPr>
          <w:rFonts w:ascii="仿宋" w:eastAsia="仿宋" w:hAnsi="仿宋"/>
          <w:color w:val="000000" w:themeColor="text1"/>
          <w:szCs w:val="24"/>
        </w:rPr>
      </w:pPr>
      <w:r w:rsidRPr="002B13CE">
        <w:rPr>
          <w:rFonts w:ascii="仿宋" w:eastAsia="仿宋" w:hAnsi="仿宋" w:hint="eastAsia"/>
          <w:color w:val="000000" w:themeColor="text1"/>
          <w:szCs w:val="24"/>
        </w:rPr>
        <w:t>医嘱套实现快速录入功能，可通过配置医嘱套，实现医嘱录入界面仅展示医嘱套名称，不显示明细</w:t>
      </w:r>
    </w:p>
    <w:p w:rsidR="002B13CE" w:rsidRPr="002B13CE" w:rsidRDefault="002B13CE" w:rsidP="00FA46C7">
      <w:pPr>
        <w:pStyle w:val="my"/>
        <w:numPr>
          <w:ilvl w:val="0"/>
          <w:numId w:val="204"/>
        </w:numPr>
        <w:rPr>
          <w:rFonts w:ascii="仿宋" w:eastAsia="仿宋" w:hAnsi="仿宋"/>
          <w:color w:val="000000" w:themeColor="text1"/>
          <w:szCs w:val="24"/>
        </w:rPr>
      </w:pPr>
      <w:r w:rsidRPr="002B13CE">
        <w:rPr>
          <w:rFonts w:ascii="仿宋" w:eastAsia="仿宋" w:hAnsi="仿宋" w:hint="eastAsia"/>
          <w:color w:val="000000" w:themeColor="text1"/>
          <w:szCs w:val="24"/>
        </w:rPr>
        <w:t>医嘱套实现快速例外录入功能，仅当医嘱套是快速医嘱套时，医嘱明细可以维护该标志，作用为：当维护了快速例外标志时，下医嘱时该条医嘱项将会呈单条显示，不会集成在快速医嘱套内部，用于用户修改快速医嘱套中某些项目的明细。</w:t>
      </w:r>
    </w:p>
    <w:p w:rsidR="002B13CE" w:rsidRPr="002B13CE" w:rsidRDefault="002B13CE" w:rsidP="002B13CE">
      <w:pPr>
        <w:pStyle w:val="my"/>
        <w:rPr>
          <w:rFonts w:ascii="仿宋" w:eastAsia="仿宋" w:hAnsi="仿宋"/>
          <w:color w:val="000000" w:themeColor="text1"/>
          <w:szCs w:val="24"/>
        </w:rPr>
      </w:pPr>
      <w:r w:rsidRPr="002B13CE">
        <w:rPr>
          <w:rFonts w:ascii="仿宋" w:eastAsia="仿宋" w:hAnsi="仿宋" w:hint="eastAsia"/>
          <w:color w:val="000000" w:themeColor="text1"/>
          <w:szCs w:val="24"/>
        </w:rPr>
        <w:t>7.医嘱模板维护功能：</w:t>
      </w:r>
    </w:p>
    <w:p w:rsidR="002B13CE" w:rsidRPr="002B13CE" w:rsidRDefault="002B13CE" w:rsidP="00FA46C7">
      <w:pPr>
        <w:pStyle w:val="my"/>
        <w:numPr>
          <w:ilvl w:val="0"/>
          <w:numId w:val="205"/>
        </w:numPr>
        <w:rPr>
          <w:rFonts w:ascii="仿宋" w:eastAsia="仿宋" w:hAnsi="仿宋"/>
          <w:color w:val="000000" w:themeColor="text1"/>
          <w:szCs w:val="24"/>
        </w:rPr>
      </w:pPr>
      <w:r w:rsidRPr="002B13CE">
        <w:rPr>
          <w:rFonts w:ascii="仿宋" w:eastAsia="仿宋" w:hAnsi="仿宋" w:hint="eastAsia"/>
          <w:color w:val="000000" w:themeColor="text1"/>
          <w:szCs w:val="24"/>
        </w:rPr>
        <w:lastRenderedPageBreak/>
        <w:t>增加医嘱备注维护功能，双击医嘱或者选中医嘱点击【维护备注】弹出医嘱备注维护框。</w:t>
      </w:r>
    </w:p>
    <w:p w:rsidR="002B13CE" w:rsidRPr="002B13CE" w:rsidRDefault="002B13CE" w:rsidP="00FA46C7">
      <w:pPr>
        <w:pStyle w:val="my"/>
        <w:numPr>
          <w:ilvl w:val="0"/>
          <w:numId w:val="205"/>
        </w:numPr>
        <w:rPr>
          <w:rFonts w:ascii="仿宋" w:eastAsia="仿宋" w:hAnsi="仿宋"/>
          <w:color w:val="000000" w:themeColor="text1"/>
          <w:szCs w:val="24"/>
        </w:rPr>
      </w:pPr>
      <w:r w:rsidRPr="002B13CE">
        <w:rPr>
          <w:rFonts w:ascii="仿宋" w:eastAsia="仿宋" w:hAnsi="仿宋" w:hint="eastAsia"/>
          <w:color w:val="000000" w:themeColor="text1"/>
          <w:szCs w:val="24"/>
        </w:rPr>
        <w:t>草药备注：若维护的备注和【中草药录入】备注选项中的描述相同，则通过模板录入时，可以自动选择上对应描述的备注。</w:t>
      </w:r>
    </w:p>
    <w:p w:rsidR="002B13CE" w:rsidRPr="002B13CE" w:rsidRDefault="002B13CE" w:rsidP="00FA46C7">
      <w:pPr>
        <w:pStyle w:val="my"/>
        <w:numPr>
          <w:ilvl w:val="0"/>
          <w:numId w:val="205"/>
        </w:numPr>
        <w:rPr>
          <w:rFonts w:ascii="仿宋" w:eastAsia="仿宋" w:hAnsi="仿宋"/>
          <w:color w:val="000000" w:themeColor="text1"/>
          <w:szCs w:val="24"/>
        </w:rPr>
      </w:pPr>
      <w:r w:rsidRPr="002B13CE">
        <w:rPr>
          <w:rFonts w:ascii="仿宋" w:eastAsia="仿宋" w:hAnsi="仿宋" w:hint="eastAsia"/>
          <w:color w:val="000000" w:themeColor="text1"/>
          <w:szCs w:val="24"/>
        </w:rPr>
        <w:t>没有权限维护科室模板，则选择科室后，按钮置灰(允许复制和复制全部)、文本置灰。</w:t>
      </w:r>
    </w:p>
    <w:p w:rsidR="002B13CE" w:rsidRPr="002B13CE" w:rsidRDefault="002B13CE" w:rsidP="00FA46C7">
      <w:pPr>
        <w:pStyle w:val="my"/>
        <w:numPr>
          <w:ilvl w:val="0"/>
          <w:numId w:val="205"/>
        </w:numPr>
        <w:rPr>
          <w:rFonts w:ascii="仿宋" w:eastAsia="仿宋" w:hAnsi="仿宋"/>
          <w:color w:val="000000" w:themeColor="text1"/>
          <w:szCs w:val="24"/>
        </w:rPr>
      </w:pPr>
      <w:r w:rsidRPr="002B13CE">
        <w:rPr>
          <w:rFonts w:ascii="仿宋" w:eastAsia="仿宋" w:hAnsi="仿宋" w:hint="eastAsia"/>
          <w:color w:val="000000" w:themeColor="text1"/>
          <w:szCs w:val="24"/>
        </w:rPr>
        <w:t>将个人、科室、草药和西药的医嘱模板集中在一个进行维护。</w:t>
      </w:r>
    </w:p>
    <w:p w:rsidR="002B13CE" w:rsidRPr="002B13CE" w:rsidRDefault="002B13CE" w:rsidP="002B13CE">
      <w:pPr>
        <w:pStyle w:val="my"/>
        <w:rPr>
          <w:rFonts w:ascii="仿宋" w:eastAsia="仿宋" w:hAnsi="仿宋"/>
          <w:color w:val="000000" w:themeColor="text1"/>
          <w:szCs w:val="24"/>
        </w:rPr>
      </w:pPr>
      <w:r w:rsidRPr="002B13CE">
        <w:rPr>
          <w:rFonts w:ascii="仿宋" w:eastAsia="仿宋" w:hAnsi="仿宋" w:hint="eastAsia"/>
          <w:color w:val="000000" w:themeColor="text1"/>
          <w:szCs w:val="24"/>
        </w:rPr>
        <w:t>8.总览打印界面将平时门诊的各种处方相关单据集中到一个界面，可进行打印预览和打印操作。</w:t>
      </w:r>
    </w:p>
    <w:p w:rsidR="002B13CE" w:rsidRPr="002B13CE" w:rsidRDefault="002B13CE" w:rsidP="002B13CE">
      <w:pPr>
        <w:pStyle w:val="my"/>
        <w:rPr>
          <w:rFonts w:ascii="仿宋" w:eastAsia="仿宋" w:hAnsi="仿宋"/>
          <w:color w:val="000000" w:themeColor="text1"/>
          <w:szCs w:val="24"/>
        </w:rPr>
      </w:pPr>
      <w:r w:rsidRPr="002B13CE">
        <w:rPr>
          <w:rFonts w:ascii="仿宋" w:eastAsia="仿宋" w:hAnsi="仿宋" w:hint="eastAsia"/>
          <w:color w:val="000000" w:themeColor="text1"/>
          <w:szCs w:val="24"/>
        </w:rPr>
        <w:t>9.增加许多参数化的配置，更灵活的满足医院的要求。</w:t>
      </w:r>
    </w:p>
    <w:p w:rsidR="002B13CE" w:rsidRPr="002B13CE" w:rsidRDefault="002B13CE" w:rsidP="002B13CE">
      <w:pPr>
        <w:pStyle w:val="my"/>
        <w:rPr>
          <w:rFonts w:ascii="仿宋" w:eastAsia="仿宋" w:hAnsi="仿宋"/>
          <w:color w:val="000000" w:themeColor="text1"/>
          <w:szCs w:val="24"/>
          <w:lang w:bidi="ar"/>
        </w:rPr>
      </w:pPr>
      <w:r w:rsidRPr="002B13CE">
        <w:rPr>
          <w:rFonts w:ascii="仿宋" w:eastAsia="仿宋" w:hAnsi="仿宋" w:hint="eastAsia"/>
          <w:color w:val="000000" w:themeColor="text1"/>
          <w:szCs w:val="24"/>
        </w:rPr>
        <w:t>10.增加处方关联诊断的功能，可针对不同的处方信息选择不同的诊断。</w:t>
      </w:r>
    </w:p>
    <w:p w:rsidR="002B13CE" w:rsidRPr="002B13CE" w:rsidRDefault="002B13CE" w:rsidP="002B13CE">
      <w:pPr>
        <w:pStyle w:val="my"/>
        <w:rPr>
          <w:rFonts w:ascii="仿宋" w:eastAsia="仿宋" w:hAnsi="仿宋"/>
          <w:color w:val="000000" w:themeColor="text1"/>
          <w:szCs w:val="24"/>
        </w:rPr>
      </w:pPr>
      <w:r w:rsidRPr="002B13CE">
        <w:rPr>
          <w:rFonts w:ascii="仿宋" w:eastAsia="仿宋" w:hAnsi="仿宋" w:hint="eastAsia"/>
          <w:color w:val="000000" w:themeColor="text1"/>
          <w:szCs w:val="24"/>
        </w:rPr>
        <w:t>11.对诊断录入增加长效诊断的功能。</w:t>
      </w:r>
    </w:p>
    <w:p w:rsidR="002B13CE" w:rsidRPr="002B13CE" w:rsidRDefault="002B13CE" w:rsidP="002B13CE">
      <w:pPr>
        <w:pStyle w:val="my"/>
        <w:rPr>
          <w:rFonts w:ascii="仿宋" w:eastAsia="仿宋" w:hAnsi="仿宋"/>
          <w:color w:val="000000" w:themeColor="text1"/>
          <w:szCs w:val="24"/>
        </w:rPr>
      </w:pPr>
      <w:r w:rsidRPr="002B13CE">
        <w:rPr>
          <w:rFonts w:ascii="仿宋" w:eastAsia="仿宋" w:hAnsi="仿宋" w:hint="eastAsia"/>
          <w:color w:val="000000" w:themeColor="text1"/>
          <w:szCs w:val="24"/>
        </w:rPr>
        <w:t>12.对患者的历史诊断进行归类展示。</w:t>
      </w:r>
    </w:p>
    <w:p w:rsidR="002B13CE" w:rsidRPr="002B13CE" w:rsidRDefault="002B13CE" w:rsidP="00FA46C7">
      <w:pPr>
        <w:pStyle w:val="38"/>
        <w:widowControl/>
        <w:numPr>
          <w:ilvl w:val="2"/>
          <w:numId w:val="171"/>
        </w:numPr>
        <w:autoSpaceDE/>
        <w:autoSpaceDN/>
        <w:adjustRightInd/>
        <w:spacing w:before="0" w:after="0" w:line="360" w:lineRule="auto"/>
        <w:rPr>
          <w:rFonts w:ascii="仿宋" w:eastAsia="仿宋" w:hAnsi="仿宋"/>
          <w:color w:val="000000" w:themeColor="text1"/>
          <w:szCs w:val="24"/>
        </w:rPr>
      </w:pPr>
      <w:bookmarkStart w:id="164" w:name="_Toc154952654"/>
      <w:bookmarkStart w:id="165" w:name="_Toc23439"/>
      <w:bookmarkStart w:id="166" w:name="_Toc153446785"/>
      <w:r w:rsidRPr="002B13CE">
        <w:rPr>
          <w:rFonts w:ascii="仿宋" w:eastAsia="仿宋" w:hAnsi="仿宋" w:hint="eastAsia"/>
          <w:color w:val="000000" w:themeColor="text1"/>
          <w:szCs w:val="24"/>
        </w:rPr>
        <w:t>急诊医疗业务</w:t>
      </w:r>
      <w:bookmarkEnd w:id="164"/>
      <w:bookmarkEnd w:id="165"/>
      <w:bookmarkEnd w:id="166"/>
      <w:r w:rsidRPr="002B13CE">
        <w:rPr>
          <w:rFonts w:ascii="仿宋" w:eastAsia="仿宋" w:hAnsi="仿宋" w:hint="eastAsia"/>
          <w:color w:val="000000" w:themeColor="text1"/>
          <w:szCs w:val="24"/>
        </w:rPr>
        <w:t xml:space="preserve"> </w:t>
      </w:r>
    </w:p>
    <w:p w:rsidR="002B13CE" w:rsidRPr="002B13CE" w:rsidRDefault="002B13CE" w:rsidP="00FA46C7">
      <w:pPr>
        <w:pStyle w:val="2a"/>
        <w:widowControl/>
        <w:numPr>
          <w:ilvl w:val="1"/>
          <w:numId w:val="171"/>
        </w:numPr>
        <w:autoSpaceDE/>
        <w:autoSpaceDN/>
        <w:adjustRightInd/>
        <w:spacing w:before="0" w:line="360" w:lineRule="auto"/>
        <w:jc w:val="left"/>
        <w:rPr>
          <w:rFonts w:ascii="仿宋" w:eastAsia="仿宋" w:hAnsi="仿宋"/>
          <w:color w:val="000000" w:themeColor="text1"/>
          <w:sz w:val="24"/>
          <w:szCs w:val="24"/>
        </w:rPr>
      </w:pPr>
      <w:bookmarkStart w:id="167" w:name="_Toc154952655"/>
      <w:bookmarkStart w:id="168" w:name="_Toc153446786"/>
      <w:r w:rsidRPr="002B13CE">
        <w:rPr>
          <w:rFonts w:ascii="仿宋" w:eastAsia="仿宋" w:hAnsi="仿宋" w:hint="eastAsia"/>
          <w:color w:val="000000" w:themeColor="text1"/>
          <w:sz w:val="24"/>
          <w:szCs w:val="24"/>
        </w:rPr>
        <w:t>急诊电子病历系统（多院区升级改造）</w:t>
      </w:r>
      <w:bookmarkEnd w:id="167"/>
      <w:bookmarkEnd w:id="168"/>
    </w:p>
    <w:p w:rsidR="002B13CE" w:rsidRPr="002B13CE" w:rsidRDefault="002B13CE" w:rsidP="00FA46C7">
      <w:pPr>
        <w:pStyle w:val="38"/>
        <w:widowControl/>
        <w:numPr>
          <w:ilvl w:val="2"/>
          <w:numId w:val="171"/>
        </w:numPr>
        <w:autoSpaceDE/>
        <w:autoSpaceDN/>
        <w:adjustRightInd/>
        <w:spacing w:before="0" w:after="0" w:line="360" w:lineRule="auto"/>
        <w:rPr>
          <w:rFonts w:ascii="仿宋" w:eastAsia="仿宋" w:hAnsi="仿宋"/>
          <w:b w:val="0"/>
          <w:color w:val="000000" w:themeColor="text1"/>
          <w:szCs w:val="24"/>
        </w:rPr>
      </w:pPr>
      <w:bookmarkStart w:id="169" w:name="_Toc153446787"/>
      <w:bookmarkStart w:id="170" w:name="_Toc154952656"/>
      <w:r w:rsidRPr="002B13CE">
        <w:rPr>
          <w:rFonts w:ascii="仿宋" w:eastAsia="仿宋" w:hAnsi="仿宋" w:hint="eastAsia"/>
          <w:b w:val="0"/>
          <w:color w:val="000000" w:themeColor="text1"/>
          <w:szCs w:val="24"/>
        </w:rPr>
        <w:t>系统升级功能</w:t>
      </w:r>
      <w:bookmarkEnd w:id="169"/>
      <w:bookmarkEnd w:id="170"/>
    </w:p>
    <w:p w:rsidR="002B13CE" w:rsidRPr="002B13CE" w:rsidRDefault="002B13CE" w:rsidP="002B13CE">
      <w:pPr>
        <w:pStyle w:val="my"/>
        <w:rPr>
          <w:rFonts w:ascii="仿宋" w:eastAsia="仿宋" w:hAnsi="仿宋"/>
          <w:color w:val="000000" w:themeColor="text1"/>
          <w:szCs w:val="24"/>
        </w:rPr>
      </w:pPr>
      <w:r w:rsidRPr="002B13CE">
        <w:rPr>
          <w:rFonts w:ascii="仿宋" w:eastAsia="仿宋" w:hAnsi="仿宋" w:hint="eastAsia"/>
          <w:color w:val="000000" w:themeColor="text1"/>
          <w:szCs w:val="24"/>
        </w:rPr>
        <w:t>本次升级将重点进行系统多院区升级改造以及操作系统与浏览器兼容性适配，将急诊电子病历系统功能拓展至通州院区，提供与朝阳院区一致的功能，此外也要根据医院业务特点进行相应的功能升级。</w:t>
      </w:r>
    </w:p>
    <w:tbl>
      <w:tblPr>
        <w:tblStyle w:val="-111"/>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9"/>
        <w:gridCol w:w="4111"/>
        <w:gridCol w:w="3476"/>
      </w:tblGrid>
      <w:tr w:rsidR="002B13CE" w:rsidRPr="002B13CE" w:rsidTr="00792B11">
        <w:trPr>
          <w:cnfStyle w:val="100000000000" w:firstRow="1" w:lastRow="0" w:firstColumn="0" w:lastColumn="0" w:oddVBand="0" w:evenVBand="0" w:oddHBand="0" w:evenHBand="0" w:firstRowFirstColumn="0" w:firstRowLastColumn="0" w:lastRowFirstColumn="0" w:lastRowLastColumn="0"/>
          <w:trHeight w:val="239"/>
          <w:jc w:val="center"/>
        </w:trPr>
        <w:tc>
          <w:tcPr>
            <w:cnfStyle w:val="001000000000" w:firstRow="0" w:lastRow="0" w:firstColumn="1" w:lastColumn="0" w:oddVBand="0" w:evenVBand="0" w:oddHBand="0" w:evenHBand="0" w:firstRowFirstColumn="0" w:firstRowLastColumn="0" w:lastRowFirstColumn="0" w:lastRowLastColumn="0"/>
            <w:tcW w:w="699" w:type="dxa"/>
            <w:tcBorders>
              <w:tl2br w:val="nil"/>
              <w:tr2bl w:val="nil"/>
            </w:tcBorders>
            <w:shd w:val="clear" w:color="auto" w:fill="auto"/>
            <w:vAlign w:val="center"/>
          </w:tcPr>
          <w:p w:rsidR="002B13CE" w:rsidRPr="002B13CE" w:rsidRDefault="002B13CE" w:rsidP="00792B11">
            <w:pPr>
              <w:pStyle w:val="YG"/>
              <w:spacing w:line="360" w:lineRule="auto"/>
              <w:ind w:firstLineChars="0" w:firstLine="0"/>
              <w:jc w:val="center"/>
              <w:rPr>
                <w:rFonts w:ascii="仿宋" w:eastAsia="仿宋" w:hAnsi="仿宋" w:cs="仿宋"/>
                <w:color w:val="000000" w:themeColor="text1"/>
                <w:szCs w:val="24"/>
              </w:rPr>
            </w:pPr>
            <w:r w:rsidRPr="002B13CE">
              <w:rPr>
                <w:rFonts w:ascii="仿宋" w:eastAsia="仿宋" w:hAnsi="仿宋" w:cs="仿宋" w:hint="eastAsia"/>
                <w:color w:val="000000" w:themeColor="text1"/>
                <w:szCs w:val="24"/>
              </w:rPr>
              <w:t>序号</w:t>
            </w:r>
          </w:p>
        </w:tc>
        <w:tc>
          <w:tcPr>
            <w:tcW w:w="4111" w:type="dxa"/>
            <w:tcBorders>
              <w:tl2br w:val="nil"/>
              <w:tr2bl w:val="nil"/>
            </w:tcBorders>
            <w:shd w:val="clear" w:color="auto" w:fill="auto"/>
            <w:vAlign w:val="center"/>
          </w:tcPr>
          <w:p w:rsidR="002B13CE" w:rsidRPr="002B13CE" w:rsidRDefault="002B13CE" w:rsidP="00792B11">
            <w:pPr>
              <w:pStyle w:val="YG"/>
              <w:spacing w:line="360" w:lineRule="auto"/>
              <w:ind w:firstLineChars="0" w:firstLine="0"/>
              <w:jc w:val="center"/>
              <w:cnfStyle w:val="100000000000" w:firstRow="1" w:lastRow="0" w:firstColumn="0" w:lastColumn="0" w:oddVBand="0" w:evenVBand="0" w:oddHBand="0" w:evenHBand="0" w:firstRowFirstColumn="0" w:firstRowLastColumn="0" w:lastRowFirstColumn="0" w:lastRowLastColumn="0"/>
              <w:rPr>
                <w:rFonts w:ascii="仿宋" w:eastAsia="仿宋" w:hAnsi="仿宋" w:cs="仿宋"/>
                <w:color w:val="000000" w:themeColor="text1"/>
                <w:szCs w:val="24"/>
              </w:rPr>
            </w:pPr>
            <w:r w:rsidRPr="002B13CE">
              <w:rPr>
                <w:rFonts w:ascii="仿宋" w:eastAsia="仿宋" w:hAnsi="仿宋" w:cs="仿宋" w:hint="eastAsia"/>
                <w:color w:val="000000" w:themeColor="text1"/>
                <w:szCs w:val="24"/>
              </w:rPr>
              <w:t>升级功能</w:t>
            </w:r>
          </w:p>
        </w:tc>
        <w:tc>
          <w:tcPr>
            <w:tcW w:w="3476" w:type="dxa"/>
            <w:tcBorders>
              <w:tl2br w:val="nil"/>
              <w:tr2bl w:val="nil"/>
            </w:tcBorders>
            <w:shd w:val="clear" w:color="auto" w:fill="auto"/>
            <w:vAlign w:val="center"/>
          </w:tcPr>
          <w:p w:rsidR="002B13CE" w:rsidRPr="002B13CE" w:rsidRDefault="002B13CE" w:rsidP="00792B11">
            <w:pPr>
              <w:pStyle w:val="YG"/>
              <w:spacing w:line="360" w:lineRule="auto"/>
              <w:ind w:firstLineChars="0" w:firstLine="0"/>
              <w:jc w:val="center"/>
              <w:cnfStyle w:val="100000000000" w:firstRow="1" w:lastRow="0" w:firstColumn="0" w:lastColumn="0" w:oddVBand="0" w:evenVBand="0" w:oddHBand="0" w:evenHBand="0" w:firstRowFirstColumn="0" w:firstRowLastColumn="0" w:lastRowFirstColumn="0" w:lastRowLastColumn="0"/>
              <w:rPr>
                <w:rFonts w:ascii="仿宋" w:eastAsia="仿宋" w:hAnsi="仿宋" w:cs="仿宋"/>
                <w:color w:val="000000" w:themeColor="text1"/>
                <w:szCs w:val="24"/>
              </w:rPr>
            </w:pPr>
            <w:r w:rsidRPr="002B13CE">
              <w:rPr>
                <w:rFonts w:ascii="仿宋" w:eastAsia="仿宋" w:hAnsi="仿宋" w:cs="仿宋" w:hint="eastAsia"/>
                <w:color w:val="000000" w:themeColor="text1"/>
                <w:szCs w:val="24"/>
              </w:rPr>
              <w:t>效果</w:t>
            </w:r>
          </w:p>
        </w:tc>
      </w:tr>
      <w:tr w:rsidR="002B13CE" w:rsidRPr="002B13CE" w:rsidTr="00792B11">
        <w:trPr>
          <w:trHeight w:val="239"/>
          <w:jc w:val="center"/>
        </w:trPr>
        <w:tc>
          <w:tcPr>
            <w:cnfStyle w:val="001000000000" w:firstRow="0" w:lastRow="0" w:firstColumn="1" w:lastColumn="0" w:oddVBand="0" w:evenVBand="0" w:oddHBand="0" w:evenHBand="0" w:firstRowFirstColumn="0" w:firstRowLastColumn="0" w:lastRowFirstColumn="0" w:lastRowLastColumn="0"/>
            <w:tcW w:w="699" w:type="dxa"/>
            <w:tcBorders>
              <w:tl2br w:val="nil"/>
              <w:tr2bl w:val="nil"/>
            </w:tcBorders>
            <w:shd w:val="clear" w:color="auto" w:fill="auto"/>
            <w:vAlign w:val="center"/>
          </w:tcPr>
          <w:p w:rsidR="002B13CE" w:rsidRPr="002B13CE" w:rsidRDefault="002B13CE" w:rsidP="00792B11">
            <w:pPr>
              <w:pStyle w:val="YG"/>
              <w:spacing w:line="360" w:lineRule="auto"/>
              <w:ind w:firstLineChars="0" w:firstLine="0"/>
              <w:jc w:val="center"/>
              <w:rPr>
                <w:rFonts w:ascii="仿宋" w:eastAsia="仿宋" w:hAnsi="仿宋" w:cs="仿宋"/>
                <w:color w:val="000000" w:themeColor="text1"/>
                <w:szCs w:val="24"/>
              </w:rPr>
            </w:pPr>
            <w:r w:rsidRPr="002B13CE">
              <w:rPr>
                <w:rFonts w:ascii="仿宋" w:eastAsia="仿宋" w:hAnsi="仿宋" w:cs="仿宋" w:hint="eastAsia"/>
                <w:color w:val="000000" w:themeColor="text1"/>
                <w:szCs w:val="24"/>
              </w:rPr>
              <w:t>1</w:t>
            </w:r>
          </w:p>
        </w:tc>
        <w:tc>
          <w:tcPr>
            <w:tcW w:w="4111" w:type="dxa"/>
            <w:tcBorders>
              <w:tl2br w:val="nil"/>
              <w:tr2bl w:val="nil"/>
            </w:tcBorders>
            <w:shd w:val="clear" w:color="auto" w:fill="auto"/>
            <w:vAlign w:val="center"/>
          </w:tcPr>
          <w:p w:rsidR="002B13CE" w:rsidRPr="002B13CE" w:rsidRDefault="002B13CE" w:rsidP="00792B11">
            <w:pPr>
              <w:pStyle w:val="YG"/>
              <w:spacing w:line="360" w:lineRule="auto"/>
              <w:ind w:firstLineChars="0" w:firstLine="0"/>
              <w:cnfStyle w:val="000000000000" w:firstRow="0" w:lastRow="0" w:firstColumn="0" w:lastColumn="0" w:oddVBand="0" w:evenVBand="0" w:oddHBand="0" w:evenHBand="0" w:firstRowFirstColumn="0" w:firstRowLastColumn="0" w:lastRowFirstColumn="0" w:lastRowLastColumn="0"/>
              <w:rPr>
                <w:rFonts w:ascii="仿宋" w:eastAsia="仿宋" w:hAnsi="仿宋" w:cs="仿宋"/>
                <w:color w:val="000000" w:themeColor="text1"/>
                <w:szCs w:val="24"/>
              </w:rPr>
            </w:pPr>
            <w:r w:rsidRPr="002B13CE">
              <w:rPr>
                <w:rFonts w:ascii="仿宋" w:eastAsia="仿宋" w:hAnsi="仿宋" w:cs="仿宋" w:hint="eastAsia"/>
                <w:color w:val="000000" w:themeColor="text1"/>
                <w:szCs w:val="24"/>
              </w:rPr>
              <w:t>书写入观察室记录；</w:t>
            </w:r>
          </w:p>
        </w:tc>
        <w:tc>
          <w:tcPr>
            <w:tcW w:w="3476" w:type="dxa"/>
            <w:vMerge w:val="restart"/>
            <w:tcBorders>
              <w:tl2br w:val="nil"/>
              <w:tr2bl w:val="nil"/>
            </w:tcBorders>
            <w:shd w:val="clear" w:color="auto" w:fill="auto"/>
            <w:vAlign w:val="center"/>
          </w:tcPr>
          <w:p w:rsidR="002B13CE" w:rsidRPr="002B13CE" w:rsidRDefault="002B13CE" w:rsidP="00792B11">
            <w:pPr>
              <w:pStyle w:val="YG"/>
              <w:spacing w:line="360" w:lineRule="auto"/>
              <w:ind w:firstLineChars="0" w:firstLine="0"/>
              <w:cnfStyle w:val="000000000000" w:firstRow="0" w:lastRow="0" w:firstColumn="0" w:lastColumn="0" w:oddVBand="0" w:evenVBand="0" w:oddHBand="0" w:evenHBand="0" w:firstRowFirstColumn="0" w:firstRowLastColumn="0" w:lastRowFirstColumn="0" w:lastRowLastColumn="0"/>
              <w:rPr>
                <w:rFonts w:ascii="仿宋" w:eastAsia="仿宋" w:hAnsi="仿宋" w:cs="仿宋"/>
                <w:color w:val="000000" w:themeColor="text1"/>
                <w:szCs w:val="24"/>
              </w:rPr>
            </w:pPr>
            <w:r w:rsidRPr="002B13CE">
              <w:rPr>
                <w:rFonts w:ascii="仿宋" w:eastAsia="仿宋" w:hAnsi="仿宋" w:cs="仿宋" w:hint="eastAsia"/>
                <w:color w:val="000000" w:themeColor="text1"/>
                <w:szCs w:val="24"/>
              </w:rPr>
              <w:t>提供完整的急诊留观业务相关的业务活动记录管理的功能，与急诊医生工作站无缝集成，方便急诊医生快速书写急诊留病历，提升急诊医生工作效率。</w:t>
            </w:r>
          </w:p>
        </w:tc>
      </w:tr>
      <w:tr w:rsidR="002B13CE" w:rsidRPr="002B13CE" w:rsidTr="00792B11">
        <w:trPr>
          <w:trHeight w:val="239"/>
          <w:jc w:val="center"/>
        </w:trPr>
        <w:tc>
          <w:tcPr>
            <w:cnfStyle w:val="001000000000" w:firstRow="0" w:lastRow="0" w:firstColumn="1" w:lastColumn="0" w:oddVBand="0" w:evenVBand="0" w:oddHBand="0" w:evenHBand="0" w:firstRowFirstColumn="0" w:firstRowLastColumn="0" w:lastRowFirstColumn="0" w:lastRowLastColumn="0"/>
            <w:tcW w:w="699" w:type="dxa"/>
            <w:tcBorders>
              <w:tl2br w:val="nil"/>
              <w:tr2bl w:val="nil"/>
            </w:tcBorders>
            <w:shd w:val="clear" w:color="auto" w:fill="auto"/>
            <w:vAlign w:val="center"/>
          </w:tcPr>
          <w:p w:rsidR="002B13CE" w:rsidRPr="002B13CE" w:rsidRDefault="002B13CE" w:rsidP="00792B11">
            <w:pPr>
              <w:pStyle w:val="YG"/>
              <w:spacing w:line="360" w:lineRule="auto"/>
              <w:ind w:firstLineChars="0" w:firstLine="0"/>
              <w:jc w:val="center"/>
              <w:rPr>
                <w:rFonts w:ascii="仿宋" w:eastAsia="仿宋" w:hAnsi="仿宋" w:cs="仿宋"/>
                <w:color w:val="000000" w:themeColor="text1"/>
                <w:szCs w:val="24"/>
              </w:rPr>
            </w:pPr>
            <w:r w:rsidRPr="002B13CE">
              <w:rPr>
                <w:rFonts w:ascii="仿宋" w:eastAsia="仿宋" w:hAnsi="仿宋" w:cs="仿宋" w:hint="eastAsia"/>
                <w:color w:val="000000" w:themeColor="text1"/>
                <w:szCs w:val="24"/>
              </w:rPr>
              <w:t>2</w:t>
            </w:r>
          </w:p>
        </w:tc>
        <w:tc>
          <w:tcPr>
            <w:tcW w:w="4111" w:type="dxa"/>
            <w:tcBorders>
              <w:tl2br w:val="nil"/>
              <w:tr2bl w:val="nil"/>
            </w:tcBorders>
            <w:shd w:val="clear" w:color="auto" w:fill="auto"/>
            <w:vAlign w:val="center"/>
          </w:tcPr>
          <w:p w:rsidR="002B13CE" w:rsidRPr="002B13CE" w:rsidRDefault="002B13CE" w:rsidP="00792B11">
            <w:pPr>
              <w:pStyle w:val="YG"/>
              <w:spacing w:line="360" w:lineRule="auto"/>
              <w:ind w:firstLineChars="0" w:firstLine="0"/>
              <w:cnfStyle w:val="000000000000" w:firstRow="0" w:lastRow="0" w:firstColumn="0" w:lastColumn="0" w:oddVBand="0" w:evenVBand="0" w:oddHBand="0" w:evenHBand="0" w:firstRowFirstColumn="0" w:firstRowLastColumn="0" w:lastRowFirstColumn="0" w:lastRowLastColumn="0"/>
              <w:rPr>
                <w:rFonts w:ascii="仿宋" w:eastAsia="仿宋" w:hAnsi="仿宋" w:cs="仿宋"/>
                <w:color w:val="000000" w:themeColor="text1"/>
                <w:szCs w:val="24"/>
              </w:rPr>
            </w:pPr>
            <w:r w:rsidRPr="002B13CE">
              <w:rPr>
                <w:rFonts w:ascii="仿宋" w:eastAsia="仿宋" w:hAnsi="仿宋" w:cs="仿宋" w:hint="eastAsia"/>
                <w:color w:val="000000" w:themeColor="text1"/>
                <w:szCs w:val="24"/>
              </w:rPr>
              <w:t>书写留观病程记录；</w:t>
            </w:r>
          </w:p>
        </w:tc>
        <w:tc>
          <w:tcPr>
            <w:tcW w:w="3476" w:type="dxa"/>
            <w:vMerge/>
            <w:tcBorders>
              <w:tl2br w:val="nil"/>
              <w:tr2bl w:val="nil"/>
            </w:tcBorders>
            <w:shd w:val="clear" w:color="auto" w:fill="auto"/>
            <w:vAlign w:val="center"/>
          </w:tcPr>
          <w:p w:rsidR="002B13CE" w:rsidRPr="002B13CE" w:rsidRDefault="002B13CE" w:rsidP="00792B11">
            <w:pPr>
              <w:pStyle w:val="YG"/>
              <w:spacing w:line="360" w:lineRule="auto"/>
              <w:ind w:firstLineChars="0" w:firstLine="0"/>
              <w:cnfStyle w:val="000000000000" w:firstRow="0" w:lastRow="0" w:firstColumn="0" w:lastColumn="0" w:oddVBand="0" w:evenVBand="0" w:oddHBand="0" w:evenHBand="0" w:firstRowFirstColumn="0" w:firstRowLastColumn="0" w:lastRowFirstColumn="0" w:lastRowLastColumn="0"/>
              <w:rPr>
                <w:rFonts w:ascii="仿宋" w:eastAsia="仿宋" w:hAnsi="仿宋" w:cs="仿宋"/>
                <w:color w:val="000000" w:themeColor="text1"/>
                <w:szCs w:val="24"/>
              </w:rPr>
            </w:pPr>
          </w:p>
        </w:tc>
      </w:tr>
      <w:tr w:rsidR="002B13CE" w:rsidRPr="002B13CE" w:rsidTr="00792B11">
        <w:trPr>
          <w:trHeight w:val="239"/>
          <w:jc w:val="center"/>
        </w:trPr>
        <w:tc>
          <w:tcPr>
            <w:cnfStyle w:val="001000000000" w:firstRow="0" w:lastRow="0" w:firstColumn="1" w:lastColumn="0" w:oddVBand="0" w:evenVBand="0" w:oddHBand="0" w:evenHBand="0" w:firstRowFirstColumn="0" w:firstRowLastColumn="0" w:lastRowFirstColumn="0" w:lastRowLastColumn="0"/>
            <w:tcW w:w="699" w:type="dxa"/>
            <w:tcBorders>
              <w:tl2br w:val="nil"/>
              <w:tr2bl w:val="nil"/>
            </w:tcBorders>
            <w:shd w:val="clear" w:color="auto" w:fill="auto"/>
            <w:vAlign w:val="center"/>
          </w:tcPr>
          <w:p w:rsidR="002B13CE" w:rsidRPr="002B13CE" w:rsidRDefault="002B13CE" w:rsidP="00792B11">
            <w:pPr>
              <w:pStyle w:val="YG"/>
              <w:spacing w:line="360" w:lineRule="auto"/>
              <w:ind w:firstLineChars="0" w:firstLine="0"/>
              <w:jc w:val="center"/>
              <w:rPr>
                <w:rFonts w:ascii="仿宋" w:eastAsia="仿宋" w:hAnsi="仿宋" w:cs="仿宋"/>
                <w:color w:val="000000" w:themeColor="text1"/>
                <w:szCs w:val="24"/>
              </w:rPr>
            </w:pPr>
            <w:r w:rsidRPr="002B13CE">
              <w:rPr>
                <w:rFonts w:ascii="仿宋" w:eastAsia="仿宋" w:hAnsi="仿宋" w:cs="仿宋" w:hint="eastAsia"/>
                <w:color w:val="000000" w:themeColor="text1"/>
                <w:szCs w:val="24"/>
              </w:rPr>
              <w:t>3</w:t>
            </w:r>
          </w:p>
        </w:tc>
        <w:tc>
          <w:tcPr>
            <w:tcW w:w="4111" w:type="dxa"/>
            <w:tcBorders>
              <w:tl2br w:val="nil"/>
              <w:tr2bl w:val="nil"/>
            </w:tcBorders>
            <w:shd w:val="clear" w:color="auto" w:fill="auto"/>
            <w:vAlign w:val="center"/>
          </w:tcPr>
          <w:p w:rsidR="002B13CE" w:rsidRPr="002B13CE" w:rsidRDefault="002B13CE" w:rsidP="00792B11">
            <w:pPr>
              <w:pStyle w:val="YG"/>
              <w:spacing w:line="360" w:lineRule="auto"/>
              <w:ind w:firstLineChars="0" w:firstLine="0"/>
              <w:cnfStyle w:val="000000000000" w:firstRow="0" w:lastRow="0" w:firstColumn="0" w:lastColumn="0" w:oddVBand="0" w:evenVBand="0" w:oddHBand="0" w:evenHBand="0" w:firstRowFirstColumn="0" w:firstRowLastColumn="0" w:lastRowFirstColumn="0" w:lastRowLastColumn="0"/>
              <w:rPr>
                <w:rFonts w:ascii="仿宋" w:eastAsia="仿宋" w:hAnsi="仿宋" w:cs="仿宋"/>
                <w:color w:val="000000" w:themeColor="text1"/>
                <w:szCs w:val="24"/>
              </w:rPr>
            </w:pPr>
            <w:r w:rsidRPr="002B13CE">
              <w:rPr>
                <w:rFonts w:ascii="仿宋" w:eastAsia="仿宋" w:hAnsi="仿宋" w:cs="仿宋" w:hint="eastAsia"/>
                <w:color w:val="000000" w:themeColor="text1"/>
                <w:szCs w:val="24"/>
              </w:rPr>
              <w:t>书写留观抢救记录；</w:t>
            </w:r>
          </w:p>
        </w:tc>
        <w:tc>
          <w:tcPr>
            <w:tcW w:w="3476" w:type="dxa"/>
            <w:vMerge/>
            <w:tcBorders>
              <w:tl2br w:val="nil"/>
              <w:tr2bl w:val="nil"/>
            </w:tcBorders>
            <w:shd w:val="clear" w:color="auto" w:fill="auto"/>
            <w:vAlign w:val="center"/>
          </w:tcPr>
          <w:p w:rsidR="002B13CE" w:rsidRPr="002B13CE" w:rsidRDefault="002B13CE" w:rsidP="00792B11">
            <w:pPr>
              <w:pStyle w:val="YG"/>
              <w:spacing w:line="360" w:lineRule="auto"/>
              <w:ind w:firstLineChars="0" w:firstLine="0"/>
              <w:cnfStyle w:val="000000000000" w:firstRow="0" w:lastRow="0" w:firstColumn="0" w:lastColumn="0" w:oddVBand="0" w:evenVBand="0" w:oddHBand="0" w:evenHBand="0" w:firstRowFirstColumn="0" w:firstRowLastColumn="0" w:lastRowFirstColumn="0" w:lastRowLastColumn="0"/>
              <w:rPr>
                <w:rFonts w:ascii="仿宋" w:eastAsia="仿宋" w:hAnsi="仿宋" w:cs="仿宋"/>
                <w:color w:val="000000" w:themeColor="text1"/>
                <w:szCs w:val="24"/>
              </w:rPr>
            </w:pPr>
          </w:p>
        </w:tc>
      </w:tr>
      <w:tr w:rsidR="002B13CE" w:rsidRPr="002B13CE" w:rsidTr="00792B11">
        <w:trPr>
          <w:jc w:val="center"/>
        </w:trPr>
        <w:tc>
          <w:tcPr>
            <w:cnfStyle w:val="001000000000" w:firstRow="0" w:lastRow="0" w:firstColumn="1" w:lastColumn="0" w:oddVBand="0" w:evenVBand="0" w:oddHBand="0" w:evenHBand="0" w:firstRowFirstColumn="0" w:firstRowLastColumn="0" w:lastRowFirstColumn="0" w:lastRowLastColumn="0"/>
            <w:tcW w:w="699" w:type="dxa"/>
            <w:tcBorders>
              <w:tl2br w:val="nil"/>
              <w:tr2bl w:val="nil"/>
            </w:tcBorders>
            <w:shd w:val="clear" w:color="auto" w:fill="auto"/>
            <w:vAlign w:val="center"/>
          </w:tcPr>
          <w:p w:rsidR="002B13CE" w:rsidRPr="002B13CE" w:rsidRDefault="002B13CE" w:rsidP="00792B11">
            <w:pPr>
              <w:pStyle w:val="YG"/>
              <w:spacing w:line="360" w:lineRule="auto"/>
              <w:ind w:firstLineChars="0" w:firstLine="0"/>
              <w:jc w:val="center"/>
              <w:rPr>
                <w:rFonts w:ascii="仿宋" w:eastAsia="仿宋" w:hAnsi="仿宋" w:cs="仿宋"/>
                <w:color w:val="000000" w:themeColor="text1"/>
                <w:szCs w:val="24"/>
              </w:rPr>
            </w:pPr>
            <w:r w:rsidRPr="002B13CE">
              <w:rPr>
                <w:rFonts w:ascii="仿宋" w:eastAsia="仿宋" w:hAnsi="仿宋" w:cs="仿宋" w:hint="eastAsia"/>
                <w:color w:val="000000" w:themeColor="text1"/>
                <w:szCs w:val="24"/>
              </w:rPr>
              <w:t>4</w:t>
            </w:r>
          </w:p>
        </w:tc>
        <w:tc>
          <w:tcPr>
            <w:tcW w:w="4111" w:type="dxa"/>
            <w:tcBorders>
              <w:tl2br w:val="nil"/>
              <w:tr2bl w:val="nil"/>
            </w:tcBorders>
            <w:shd w:val="clear" w:color="auto" w:fill="auto"/>
            <w:vAlign w:val="center"/>
          </w:tcPr>
          <w:p w:rsidR="002B13CE" w:rsidRPr="002B13CE" w:rsidRDefault="002B13CE" w:rsidP="00792B11">
            <w:pPr>
              <w:pStyle w:val="YG"/>
              <w:spacing w:line="360" w:lineRule="auto"/>
              <w:ind w:firstLineChars="0" w:firstLine="0"/>
              <w:cnfStyle w:val="000000000000" w:firstRow="0" w:lastRow="0" w:firstColumn="0" w:lastColumn="0" w:oddVBand="0" w:evenVBand="0" w:oddHBand="0" w:evenHBand="0" w:firstRowFirstColumn="0" w:firstRowLastColumn="0" w:lastRowFirstColumn="0" w:lastRowLastColumn="0"/>
              <w:rPr>
                <w:rFonts w:ascii="仿宋" w:eastAsia="仿宋" w:hAnsi="仿宋" w:cs="仿宋"/>
                <w:color w:val="000000" w:themeColor="text1"/>
                <w:szCs w:val="24"/>
              </w:rPr>
            </w:pPr>
            <w:r w:rsidRPr="002B13CE">
              <w:rPr>
                <w:rFonts w:ascii="仿宋" w:eastAsia="仿宋" w:hAnsi="仿宋" w:cs="仿宋" w:hint="eastAsia"/>
                <w:color w:val="000000" w:themeColor="text1"/>
                <w:szCs w:val="24"/>
              </w:rPr>
              <w:t>书写出留观室记录；</w:t>
            </w:r>
          </w:p>
        </w:tc>
        <w:tc>
          <w:tcPr>
            <w:tcW w:w="3476" w:type="dxa"/>
            <w:vMerge/>
            <w:tcBorders>
              <w:tl2br w:val="nil"/>
              <w:tr2bl w:val="nil"/>
            </w:tcBorders>
            <w:shd w:val="clear" w:color="auto" w:fill="auto"/>
            <w:vAlign w:val="center"/>
          </w:tcPr>
          <w:p w:rsidR="002B13CE" w:rsidRPr="002B13CE" w:rsidRDefault="002B13CE" w:rsidP="00792B11">
            <w:pPr>
              <w:pStyle w:val="YG"/>
              <w:spacing w:line="360" w:lineRule="auto"/>
              <w:ind w:firstLineChars="0" w:firstLine="0"/>
              <w:cnfStyle w:val="000000000000" w:firstRow="0" w:lastRow="0" w:firstColumn="0" w:lastColumn="0" w:oddVBand="0" w:evenVBand="0" w:oddHBand="0" w:evenHBand="0" w:firstRowFirstColumn="0" w:firstRowLastColumn="0" w:lastRowFirstColumn="0" w:lastRowLastColumn="0"/>
              <w:rPr>
                <w:rFonts w:ascii="仿宋" w:eastAsia="仿宋" w:hAnsi="仿宋" w:cs="仿宋"/>
                <w:color w:val="000000" w:themeColor="text1"/>
                <w:szCs w:val="24"/>
              </w:rPr>
            </w:pPr>
          </w:p>
        </w:tc>
      </w:tr>
      <w:tr w:rsidR="002B13CE" w:rsidRPr="002B13CE" w:rsidTr="00792B11">
        <w:trPr>
          <w:jc w:val="center"/>
        </w:trPr>
        <w:tc>
          <w:tcPr>
            <w:cnfStyle w:val="001000000000" w:firstRow="0" w:lastRow="0" w:firstColumn="1" w:lastColumn="0" w:oddVBand="0" w:evenVBand="0" w:oddHBand="0" w:evenHBand="0" w:firstRowFirstColumn="0" w:firstRowLastColumn="0" w:lastRowFirstColumn="0" w:lastRowLastColumn="0"/>
            <w:tcW w:w="699" w:type="dxa"/>
            <w:tcBorders>
              <w:tl2br w:val="nil"/>
              <w:tr2bl w:val="nil"/>
            </w:tcBorders>
            <w:shd w:val="clear" w:color="auto" w:fill="auto"/>
            <w:vAlign w:val="center"/>
          </w:tcPr>
          <w:p w:rsidR="002B13CE" w:rsidRPr="002B13CE" w:rsidRDefault="002B13CE" w:rsidP="00792B11">
            <w:pPr>
              <w:pStyle w:val="YG"/>
              <w:spacing w:line="360" w:lineRule="auto"/>
              <w:ind w:firstLineChars="0" w:firstLine="0"/>
              <w:jc w:val="center"/>
              <w:rPr>
                <w:rFonts w:ascii="仿宋" w:eastAsia="仿宋" w:hAnsi="仿宋" w:cs="仿宋"/>
                <w:color w:val="000000" w:themeColor="text1"/>
                <w:szCs w:val="24"/>
              </w:rPr>
            </w:pPr>
            <w:r w:rsidRPr="002B13CE">
              <w:rPr>
                <w:rFonts w:ascii="仿宋" w:eastAsia="仿宋" w:hAnsi="仿宋" w:cs="仿宋" w:hint="eastAsia"/>
                <w:color w:val="000000" w:themeColor="text1"/>
                <w:szCs w:val="24"/>
              </w:rPr>
              <w:t>5</w:t>
            </w:r>
          </w:p>
        </w:tc>
        <w:tc>
          <w:tcPr>
            <w:tcW w:w="4111" w:type="dxa"/>
            <w:tcBorders>
              <w:tl2br w:val="nil"/>
              <w:tr2bl w:val="nil"/>
            </w:tcBorders>
            <w:shd w:val="clear" w:color="auto" w:fill="auto"/>
            <w:vAlign w:val="center"/>
          </w:tcPr>
          <w:p w:rsidR="002B13CE" w:rsidRPr="002B13CE" w:rsidRDefault="002B13CE" w:rsidP="00792B11">
            <w:pPr>
              <w:pStyle w:val="YG"/>
              <w:spacing w:line="360" w:lineRule="auto"/>
              <w:ind w:firstLineChars="0" w:firstLine="0"/>
              <w:cnfStyle w:val="000000000000" w:firstRow="0" w:lastRow="0" w:firstColumn="0" w:lastColumn="0" w:oddVBand="0" w:evenVBand="0" w:oddHBand="0" w:evenHBand="0" w:firstRowFirstColumn="0" w:firstRowLastColumn="0" w:lastRowFirstColumn="0" w:lastRowLastColumn="0"/>
              <w:rPr>
                <w:rFonts w:ascii="仿宋" w:eastAsia="仿宋" w:hAnsi="仿宋" w:cs="仿宋"/>
                <w:color w:val="000000" w:themeColor="text1"/>
                <w:szCs w:val="24"/>
              </w:rPr>
            </w:pPr>
            <w:r w:rsidRPr="002B13CE">
              <w:rPr>
                <w:rFonts w:ascii="仿宋" w:eastAsia="仿宋" w:hAnsi="仿宋" w:cs="仿宋" w:hint="eastAsia"/>
                <w:color w:val="000000" w:themeColor="text1"/>
                <w:szCs w:val="24"/>
              </w:rPr>
              <w:t>书写急诊首页记录；</w:t>
            </w:r>
          </w:p>
        </w:tc>
        <w:tc>
          <w:tcPr>
            <w:tcW w:w="3476" w:type="dxa"/>
            <w:vMerge/>
            <w:tcBorders>
              <w:tl2br w:val="nil"/>
              <w:tr2bl w:val="nil"/>
            </w:tcBorders>
            <w:shd w:val="clear" w:color="auto" w:fill="auto"/>
            <w:vAlign w:val="center"/>
          </w:tcPr>
          <w:p w:rsidR="002B13CE" w:rsidRPr="002B13CE" w:rsidRDefault="002B13CE" w:rsidP="00792B11">
            <w:pPr>
              <w:pStyle w:val="YG"/>
              <w:spacing w:line="360" w:lineRule="auto"/>
              <w:ind w:firstLineChars="0" w:firstLine="0"/>
              <w:cnfStyle w:val="000000000000" w:firstRow="0" w:lastRow="0" w:firstColumn="0" w:lastColumn="0" w:oddVBand="0" w:evenVBand="0" w:oddHBand="0" w:evenHBand="0" w:firstRowFirstColumn="0" w:firstRowLastColumn="0" w:lastRowFirstColumn="0" w:lastRowLastColumn="0"/>
              <w:rPr>
                <w:rFonts w:ascii="仿宋" w:eastAsia="仿宋" w:hAnsi="仿宋" w:cs="仿宋"/>
                <w:color w:val="000000" w:themeColor="text1"/>
                <w:szCs w:val="24"/>
              </w:rPr>
            </w:pPr>
          </w:p>
        </w:tc>
      </w:tr>
      <w:tr w:rsidR="002B13CE" w:rsidRPr="002B13CE" w:rsidTr="00792B11">
        <w:trPr>
          <w:jc w:val="center"/>
        </w:trPr>
        <w:tc>
          <w:tcPr>
            <w:cnfStyle w:val="001000000000" w:firstRow="0" w:lastRow="0" w:firstColumn="1" w:lastColumn="0" w:oddVBand="0" w:evenVBand="0" w:oddHBand="0" w:evenHBand="0" w:firstRowFirstColumn="0" w:firstRowLastColumn="0" w:lastRowFirstColumn="0" w:lastRowLastColumn="0"/>
            <w:tcW w:w="699" w:type="dxa"/>
            <w:tcBorders>
              <w:tl2br w:val="nil"/>
              <w:tr2bl w:val="nil"/>
            </w:tcBorders>
            <w:shd w:val="clear" w:color="auto" w:fill="auto"/>
            <w:vAlign w:val="center"/>
          </w:tcPr>
          <w:p w:rsidR="002B13CE" w:rsidRPr="002B13CE" w:rsidRDefault="002B13CE" w:rsidP="00792B11">
            <w:pPr>
              <w:pStyle w:val="YG"/>
              <w:spacing w:line="360" w:lineRule="auto"/>
              <w:ind w:firstLineChars="0" w:firstLine="0"/>
              <w:jc w:val="center"/>
              <w:rPr>
                <w:rFonts w:ascii="仿宋" w:eastAsia="仿宋" w:hAnsi="仿宋" w:cs="仿宋"/>
                <w:color w:val="000000" w:themeColor="text1"/>
                <w:szCs w:val="24"/>
              </w:rPr>
            </w:pPr>
            <w:r w:rsidRPr="002B13CE">
              <w:rPr>
                <w:rFonts w:ascii="仿宋" w:eastAsia="仿宋" w:hAnsi="仿宋" w:cs="仿宋" w:hint="eastAsia"/>
                <w:color w:val="000000" w:themeColor="text1"/>
                <w:szCs w:val="24"/>
              </w:rPr>
              <w:t>6</w:t>
            </w:r>
          </w:p>
        </w:tc>
        <w:tc>
          <w:tcPr>
            <w:tcW w:w="4111" w:type="dxa"/>
            <w:tcBorders>
              <w:tl2br w:val="nil"/>
              <w:tr2bl w:val="nil"/>
            </w:tcBorders>
            <w:shd w:val="clear" w:color="auto" w:fill="auto"/>
            <w:vAlign w:val="center"/>
          </w:tcPr>
          <w:p w:rsidR="002B13CE" w:rsidRPr="002B13CE" w:rsidRDefault="002B13CE" w:rsidP="00792B11">
            <w:pPr>
              <w:pStyle w:val="YG"/>
              <w:spacing w:line="360" w:lineRule="auto"/>
              <w:ind w:firstLineChars="0" w:firstLine="0"/>
              <w:cnfStyle w:val="000000000000" w:firstRow="0" w:lastRow="0" w:firstColumn="0" w:lastColumn="0" w:oddVBand="0" w:evenVBand="0" w:oddHBand="0" w:evenHBand="0" w:firstRowFirstColumn="0" w:firstRowLastColumn="0" w:lastRowFirstColumn="0" w:lastRowLastColumn="0"/>
              <w:rPr>
                <w:rFonts w:ascii="仿宋" w:eastAsia="仿宋" w:hAnsi="仿宋" w:cs="仿宋"/>
                <w:color w:val="000000" w:themeColor="text1"/>
                <w:szCs w:val="24"/>
              </w:rPr>
            </w:pPr>
            <w:r w:rsidRPr="002B13CE">
              <w:rPr>
                <w:rFonts w:ascii="仿宋" w:eastAsia="仿宋" w:hAnsi="仿宋" w:cs="仿宋" w:hint="eastAsia"/>
                <w:color w:val="000000" w:themeColor="text1"/>
                <w:szCs w:val="24"/>
              </w:rPr>
              <w:t>具备按照任意病历结构化项目进行检索的功能</w:t>
            </w:r>
          </w:p>
        </w:tc>
        <w:tc>
          <w:tcPr>
            <w:tcW w:w="3476" w:type="dxa"/>
            <w:tcBorders>
              <w:tl2br w:val="nil"/>
              <w:tr2bl w:val="nil"/>
            </w:tcBorders>
            <w:shd w:val="clear" w:color="auto" w:fill="auto"/>
            <w:vAlign w:val="center"/>
          </w:tcPr>
          <w:p w:rsidR="002B13CE" w:rsidRPr="002B13CE" w:rsidRDefault="002B13CE" w:rsidP="00792B11">
            <w:pPr>
              <w:pStyle w:val="YG"/>
              <w:spacing w:line="360" w:lineRule="auto"/>
              <w:ind w:firstLineChars="0" w:firstLine="0"/>
              <w:cnfStyle w:val="000000000000" w:firstRow="0" w:lastRow="0" w:firstColumn="0" w:lastColumn="0" w:oddVBand="0" w:evenVBand="0" w:oddHBand="0" w:evenHBand="0" w:firstRowFirstColumn="0" w:firstRowLastColumn="0" w:lastRowFirstColumn="0" w:lastRowLastColumn="0"/>
              <w:rPr>
                <w:rFonts w:ascii="仿宋" w:eastAsia="仿宋" w:hAnsi="仿宋" w:cs="仿宋"/>
                <w:color w:val="000000" w:themeColor="text1"/>
                <w:szCs w:val="24"/>
              </w:rPr>
            </w:pPr>
            <w:r w:rsidRPr="002B13CE">
              <w:rPr>
                <w:rFonts w:ascii="仿宋" w:eastAsia="仿宋" w:hAnsi="仿宋" w:cs="仿宋" w:hint="eastAsia"/>
                <w:color w:val="000000" w:themeColor="text1"/>
                <w:szCs w:val="24"/>
              </w:rPr>
              <w:t>满足电子病历应用5级的要求；</w:t>
            </w:r>
          </w:p>
        </w:tc>
      </w:tr>
      <w:tr w:rsidR="002B13CE" w:rsidRPr="002B13CE" w:rsidTr="00792B11">
        <w:trPr>
          <w:jc w:val="center"/>
        </w:trPr>
        <w:tc>
          <w:tcPr>
            <w:cnfStyle w:val="001000000000" w:firstRow="0" w:lastRow="0" w:firstColumn="1" w:lastColumn="0" w:oddVBand="0" w:evenVBand="0" w:oddHBand="0" w:evenHBand="0" w:firstRowFirstColumn="0" w:firstRowLastColumn="0" w:lastRowFirstColumn="0" w:lastRowLastColumn="0"/>
            <w:tcW w:w="699" w:type="dxa"/>
            <w:tcBorders>
              <w:tl2br w:val="nil"/>
              <w:tr2bl w:val="nil"/>
            </w:tcBorders>
            <w:shd w:val="clear" w:color="auto" w:fill="auto"/>
            <w:vAlign w:val="center"/>
          </w:tcPr>
          <w:p w:rsidR="002B13CE" w:rsidRPr="002B13CE" w:rsidRDefault="002B13CE" w:rsidP="00792B11">
            <w:pPr>
              <w:pStyle w:val="YG"/>
              <w:spacing w:line="360" w:lineRule="auto"/>
              <w:ind w:firstLineChars="0" w:firstLine="0"/>
              <w:jc w:val="center"/>
              <w:rPr>
                <w:rFonts w:ascii="仿宋" w:eastAsia="仿宋" w:hAnsi="仿宋" w:cs="仿宋"/>
                <w:color w:val="000000" w:themeColor="text1"/>
                <w:szCs w:val="24"/>
              </w:rPr>
            </w:pPr>
            <w:r w:rsidRPr="002B13CE">
              <w:rPr>
                <w:rFonts w:ascii="仿宋" w:eastAsia="仿宋" w:hAnsi="仿宋" w:cs="仿宋" w:hint="eastAsia"/>
                <w:color w:val="000000" w:themeColor="text1"/>
                <w:szCs w:val="24"/>
              </w:rPr>
              <w:t>7</w:t>
            </w:r>
          </w:p>
        </w:tc>
        <w:tc>
          <w:tcPr>
            <w:tcW w:w="4111" w:type="dxa"/>
            <w:tcBorders>
              <w:tl2br w:val="nil"/>
              <w:tr2bl w:val="nil"/>
            </w:tcBorders>
            <w:shd w:val="clear" w:color="auto" w:fill="auto"/>
            <w:vAlign w:val="center"/>
          </w:tcPr>
          <w:p w:rsidR="002B13CE" w:rsidRPr="002B13CE" w:rsidRDefault="002B13CE" w:rsidP="00792B11">
            <w:pPr>
              <w:pStyle w:val="YG"/>
              <w:spacing w:line="360" w:lineRule="auto"/>
              <w:ind w:firstLineChars="0" w:firstLine="0"/>
              <w:cnfStyle w:val="000000000000" w:firstRow="0" w:lastRow="0" w:firstColumn="0" w:lastColumn="0" w:oddVBand="0" w:evenVBand="0" w:oddHBand="0" w:evenHBand="0" w:firstRowFirstColumn="0" w:firstRowLastColumn="0" w:lastRowFirstColumn="0" w:lastRowLastColumn="0"/>
              <w:rPr>
                <w:rFonts w:ascii="仿宋" w:eastAsia="仿宋" w:hAnsi="仿宋" w:cs="仿宋"/>
                <w:color w:val="000000" w:themeColor="text1"/>
                <w:szCs w:val="24"/>
              </w:rPr>
            </w:pPr>
            <w:r w:rsidRPr="002B13CE">
              <w:rPr>
                <w:rFonts w:ascii="仿宋" w:eastAsia="仿宋" w:hAnsi="仿宋" w:cs="仿宋" w:hint="eastAsia"/>
                <w:color w:val="000000" w:themeColor="text1"/>
                <w:szCs w:val="24"/>
              </w:rPr>
              <w:t>对所有电子病历数据具有完善的分级访问控制，能够指定访问者及访问时</w:t>
            </w:r>
            <w:r w:rsidRPr="002B13CE">
              <w:rPr>
                <w:rFonts w:ascii="仿宋" w:eastAsia="仿宋" w:hAnsi="仿宋" w:cs="仿宋" w:hint="eastAsia"/>
                <w:color w:val="000000" w:themeColor="text1"/>
                <w:szCs w:val="24"/>
              </w:rPr>
              <w:lastRenderedPageBreak/>
              <w:t>间范围；</w:t>
            </w:r>
          </w:p>
        </w:tc>
        <w:tc>
          <w:tcPr>
            <w:tcW w:w="3476" w:type="dxa"/>
            <w:tcBorders>
              <w:tl2br w:val="nil"/>
              <w:tr2bl w:val="nil"/>
            </w:tcBorders>
            <w:shd w:val="clear" w:color="auto" w:fill="auto"/>
            <w:vAlign w:val="center"/>
          </w:tcPr>
          <w:p w:rsidR="002B13CE" w:rsidRPr="002B13CE" w:rsidRDefault="002B13CE" w:rsidP="00792B11">
            <w:pPr>
              <w:pStyle w:val="YG"/>
              <w:spacing w:line="360" w:lineRule="auto"/>
              <w:ind w:firstLineChars="0" w:firstLine="0"/>
              <w:cnfStyle w:val="000000000000" w:firstRow="0" w:lastRow="0" w:firstColumn="0" w:lastColumn="0" w:oddVBand="0" w:evenVBand="0" w:oddHBand="0" w:evenHBand="0" w:firstRowFirstColumn="0" w:firstRowLastColumn="0" w:lastRowFirstColumn="0" w:lastRowLastColumn="0"/>
              <w:rPr>
                <w:rFonts w:ascii="仿宋" w:eastAsia="仿宋" w:hAnsi="仿宋" w:cs="仿宋"/>
                <w:color w:val="000000" w:themeColor="text1"/>
                <w:szCs w:val="24"/>
              </w:rPr>
            </w:pPr>
            <w:r w:rsidRPr="002B13CE">
              <w:rPr>
                <w:rFonts w:ascii="仿宋" w:eastAsia="仿宋" w:hAnsi="仿宋" w:cs="仿宋" w:hint="eastAsia"/>
                <w:color w:val="000000" w:themeColor="text1"/>
                <w:szCs w:val="24"/>
              </w:rPr>
              <w:lastRenderedPageBreak/>
              <w:t>满足电子病历应用5级的要求；</w:t>
            </w:r>
          </w:p>
        </w:tc>
      </w:tr>
    </w:tbl>
    <w:p w:rsidR="002B13CE" w:rsidRPr="002B13CE" w:rsidRDefault="002B13CE" w:rsidP="00FA46C7">
      <w:pPr>
        <w:pStyle w:val="2a"/>
        <w:widowControl/>
        <w:numPr>
          <w:ilvl w:val="1"/>
          <w:numId w:val="171"/>
        </w:numPr>
        <w:autoSpaceDE/>
        <w:autoSpaceDN/>
        <w:adjustRightInd/>
        <w:spacing w:before="0" w:line="360" w:lineRule="auto"/>
        <w:jc w:val="left"/>
        <w:rPr>
          <w:rFonts w:ascii="仿宋" w:eastAsia="仿宋" w:hAnsi="仿宋"/>
          <w:color w:val="000000" w:themeColor="text1"/>
          <w:sz w:val="24"/>
          <w:szCs w:val="24"/>
        </w:rPr>
      </w:pPr>
      <w:bookmarkStart w:id="171" w:name="_Toc154952657"/>
      <w:bookmarkStart w:id="172" w:name="_Toc153446788"/>
      <w:r w:rsidRPr="002B13CE">
        <w:rPr>
          <w:rFonts w:ascii="仿宋" w:eastAsia="仿宋" w:hAnsi="仿宋" w:hint="eastAsia"/>
          <w:color w:val="000000" w:themeColor="text1"/>
          <w:sz w:val="24"/>
          <w:szCs w:val="24"/>
        </w:rPr>
        <w:lastRenderedPageBreak/>
        <w:t>急诊医生工作站（多院区升级改造）</w:t>
      </w:r>
      <w:bookmarkEnd w:id="171"/>
      <w:bookmarkEnd w:id="172"/>
    </w:p>
    <w:p w:rsidR="002B13CE" w:rsidRPr="002B13CE" w:rsidRDefault="002B13CE" w:rsidP="00FA46C7">
      <w:pPr>
        <w:pStyle w:val="38"/>
        <w:widowControl/>
        <w:numPr>
          <w:ilvl w:val="2"/>
          <w:numId w:val="171"/>
        </w:numPr>
        <w:autoSpaceDE/>
        <w:autoSpaceDN/>
        <w:adjustRightInd/>
        <w:spacing w:before="0" w:after="0" w:line="360" w:lineRule="auto"/>
        <w:rPr>
          <w:rFonts w:ascii="仿宋" w:eastAsia="仿宋" w:hAnsi="仿宋"/>
          <w:b w:val="0"/>
          <w:color w:val="000000" w:themeColor="text1"/>
          <w:szCs w:val="24"/>
        </w:rPr>
      </w:pPr>
      <w:bookmarkStart w:id="173" w:name="_Toc153446789"/>
      <w:bookmarkStart w:id="174" w:name="_Toc154952658"/>
      <w:r w:rsidRPr="002B13CE">
        <w:rPr>
          <w:rFonts w:ascii="仿宋" w:eastAsia="仿宋" w:hAnsi="仿宋" w:hint="eastAsia"/>
          <w:b w:val="0"/>
          <w:color w:val="000000" w:themeColor="text1"/>
          <w:szCs w:val="24"/>
        </w:rPr>
        <w:t>系统升级功能</w:t>
      </w:r>
      <w:bookmarkEnd w:id="173"/>
      <w:bookmarkEnd w:id="174"/>
    </w:p>
    <w:p w:rsidR="002B13CE" w:rsidRPr="002B13CE" w:rsidRDefault="002B13CE" w:rsidP="002B13CE">
      <w:pPr>
        <w:pStyle w:val="my"/>
        <w:rPr>
          <w:rFonts w:ascii="仿宋" w:eastAsia="仿宋" w:hAnsi="仿宋"/>
          <w:color w:val="000000" w:themeColor="text1"/>
          <w:szCs w:val="24"/>
        </w:rPr>
      </w:pPr>
      <w:r w:rsidRPr="002B13CE">
        <w:rPr>
          <w:rFonts w:ascii="仿宋" w:eastAsia="仿宋" w:hAnsi="仿宋" w:hint="eastAsia"/>
          <w:color w:val="000000" w:themeColor="text1"/>
          <w:szCs w:val="24"/>
        </w:rPr>
        <w:t>本次升级将重点进行系统多院区升级改造以及操作系统与浏览器兼容性适配，将急诊医生工作站功能拓展至通州院区，提供与朝阳院区一致的功能，此外也要根据医院业务特点进行相应的功能升级。</w:t>
      </w:r>
    </w:p>
    <w:p w:rsidR="002B13CE" w:rsidRPr="002B13CE" w:rsidRDefault="002B13CE" w:rsidP="00FA46C7">
      <w:pPr>
        <w:pStyle w:val="my"/>
        <w:numPr>
          <w:ilvl w:val="0"/>
          <w:numId w:val="206"/>
        </w:numPr>
        <w:rPr>
          <w:rFonts w:ascii="仿宋" w:eastAsia="仿宋" w:hAnsi="仿宋"/>
          <w:color w:val="000000" w:themeColor="text1"/>
          <w:szCs w:val="24"/>
        </w:rPr>
      </w:pPr>
      <w:r w:rsidRPr="002B13CE">
        <w:rPr>
          <w:rFonts w:ascii="仿宋" w:eastAsia="仿宋" w:hAnsi="仿宋" w:hint="eastAsia"/>
          <w:color w:val="000000" w:themeColor="text1"/>
          <w:szCs w:val="24"/>
        </w:rPr>
        <w:t>在开医嘱界面，将医嘱模板以弹出框的形式嵌入界面，既能不缩小医嘱录入界面的大小，又能对医生进行一个提示，帮助医生快速录入医嘱。</w:t>
      </w:r>
    </w:p>
    <w:p w:rsidR="002B13CE" w:rsidRPr="002B13CE" w:rsidRDefault="002B13CE" w:rsidP="00FA46C7">
      <w:pPr>
        <w:pStyle w:val="my"/>
        <w:numPr>
          <w:ilvl w:val="0"/>
          <w:numId w:val="206"/>
        </w:numPr>
        <w:rPr>
          <w:rFonts w:ascii="仿宋" w:eastAsia="仿宋" w:hAnsi="仿宋"/>
          <w:color w:val="000000" w:themeColor="text1"/>
          <w:szCs w:val="24"/>
        </w:rPr>
      </w:pPr>
      <w:r w:rsidRPr="002B13CE">
        <w:rPr>
          <w:rFonts w:ascii="仿宋" w:eastAsia="仿宋" w:hAnsi="仿宋" w:hint="eastAsia"/>
          <w:color w:val="000000" w:themeColor="text1"/>
          <w:szCs w:val="24"/>
        </w:rPr>
        <w:t>针对留观患者，对需要每天都使用的医嘱，添加了急诊虚拟长期的功能，在医嘱录入界面下医嘱时可勾选“虚拟长期”选项，该医嘱会按照类似住院长期医嘱的模式，根据频次每日滚动一组新的医嘱，直到患者出院或停止医嘱为止。</w:t>
      </w:r>
    </w:p>
    <w:p w:rsidR="002B13CE" w:rsidRPr="002B13CE" w:rsidRDefault="002B13CE" w:rsidP="00FA46C7">
      <w:pPr>
        <w:pStyle w:val="my"/>
        <w:numPr>
          <w:ilvl w:val="0"/>
          <w:numId w:val="206"/>
        </w:numPr>
        <w:rPr>
          <w:rFonts w:ascii="仿宋" w:eastAsia="仿宋" w:hAnsi="仿宋"/>
          <w:color w:val="000000" w:themeColor="text1"/>
          <w:szCs w:val="24"/>
        </w:rPr>
      </w:pPr>
      <w:r w:rsidRPr="002B13CE">
        <w:rPr>
          <w:rFonts w:ascii="仿宋" w:eastAsia="仿宋" w:hAnsi="仿宋" w:hint="eastAsia"/>
          <w:color w:val="000000" w:themeColor="text1"/>
          <w:szCs w:val="24"/>
        </w:rPr>
        <w:t>对诊断录入增加长效诊断的功能。</w:t>
      </w:r>
    </w:p>
    <w:p w:rsidR="002B13CE" w:rsidRPr="002B13CE" w:rsidRDefault="002B13CE" w:rsidP="00FA46C7">
      <w:pPr>
        <w:pStyle w:val="my"/>
        <w:numPr>
          <w:ilvl w:val="0"/>
          <w:numId w:val="206"/>
        </w:numPr>
        <w:rPr>
          <w:rFonts w:ascii="仿宋" w:eastAsia="仿宋" w:hAnsi="仿宋"/>
          <w:color w:val="000000" w:themeColor="text1"/>
          <w:szCs w:val="24"/>
        </w:rPr>
      </w:pPr>
      <w:r w:rsidRPr="002B13CE">
        <w:rPr>
          <w:rFonts w:ascii="仿宋" w:eastAsia="仿宋" w:hAnsi="仿宋" w:hint="eastAsia"/>
          <w:color w:val="000000" w:themeColor="text1"/>
          <w:szCs w:val="24"/>
        </w:rPr>
        <w:t>对患者的历史诊断进行归类展示。</w:t>
      </w:r>
    </w:p>
    <w:p w:rsidR="002B13CE" w:rsidRPr="002B13CE" w:rsidRDefault="002B13CE" w:rsidP="00FA46C7">
      <w:pPr>
        <w:pStyle w:val="my"/>
        <w:numPr>
          <w:ilvl w:val="0"/>
          <w:numId w:val="206"/>
        </w:numPr>
        <w:rPr>
          <w:rFonts w:ascii="仿宋" w:eastAsia="仿宋" w:hAnsi="仿宋"/>
          <w:color w:val="000000" w:themeColor="text1"/>
          <w:szCs w:val="24"/>
        </w:rPr>
      </w:pPr>
      <w:r w:rsidRPr="002B13CE">
        <w:rPr>
          <w:rFonts w:ascii="仿宋" w:eastAsia="仿宋" w:hAnsi="仿宋" w:hint="eastAsia"/>
          <w:color w:val="000000" w:themeColor="text1"/>
          <w:szCs w:val="24"/>
        </w:rPr>
        <w:t>改造草药录入界面，医嘱模板以弹出框的形式嵌入界面。</w:t>
      </w:r>
    </w:p>
    <w:p w:rsidR="002B13CE" w:rsidRPr="002B13CE" w:rsidRDefault="002B13CE" w:rsidP="00FA46C7">
      <w:pPr>
        <w:pStyle w:val="2a"/>
        <w:widowControl/>
        <w:numPr>
          <w:ilvl w:val="1"/>
          <w:numId w:val="171"/>
        </w:numPr>
        <w:autoSpaceDE/>
        <w:autoSpaceDN/>
        <w:adjustRightInd/>
        <w:spacing w:before="0" w:line="360" w:lineRule="auto"/>
        <w:jc w:val="left"/>
        <w:rPr>
          <w:rFonts w:ascii="仿宋" w:eastAsia="仿宋" w:hAnsi="仿宋"/>
          <w:color w:val="000000" w:themeColor="text1"/>
          <w:sz w:val="24"/>
          <w:szCs w:val="24"/>
        </w:rPr>
      </w:pPr>
      <w:bookmarkStart w:id="175" w:name="_Toc153446790"/>
      <w:bookmarkStart w:id="176" w:name="_Toc154952659"/>
      <w:r w:rsidRPr="002B13CE">
        <w:rPr>
          <w:rFonts w:ascii="仿宋" w:eastAsia="仿宋" w:hAnsi="仿宋" w:hint="eastAsia"/>
          <w:color w:val="000000" w:themeColor="text1"/>
          <w:sz w:val="24"/>
          <w:szCs w:val="24"/>
        </w:rPr>
        <w:t>急诊留观系统（多院区升级改造）</w:t>
      </w:r>
      <w:bookmarkEnd w:id="175"/>
      <w:bookmarkEnd w:id="176"/>
    </w:p>
    <w:p w:rsidR="002B13CE" w:rsidRPr="002B13CE" w:rsidRDefault="002B13CE" w:rsidP="00FA46C7">
      <w:pPr>
        <w:pStyle w:val="38"/>
        <w:widowControl/>
        <w:numPr>
          <w:ilvl w:val="2"/>
          <w:numId w:val="171"/>
        </w:numPr>
        <w:autoSpaceDE/>
        <w:autoSpaceDN/>
        <w:adjustRightInd/>
        <w:spacing w:before="0" w:after="0" w:line="360" w:lineRule="auto"/>
        <w:rPr>
          <w:rFonts w:ascii="仿宋" w:eastAsia="仿宋" w:hAnsi="仿宋"/>
          <w:b w:val="0"/>
          <w:color w:val="000000" w:themeColor="text1"/>
          <w:szCs w:val="24"/>
        </w:rPr>
      </w:pPr>
      <w:bookmarkStart w:id="177" w:name="_Toc154952660"/>
      <w:bookmarkStart w:id="178" w:name="_Toc153446791"/>
      <w:r w:rsidRPr="002B13CE">
        <w:rPr>
          <w:rFonts w:ascii="仿宋" w:eastAsia="仿宋" w:hAnsi="仿宋" w:hint="eastAsia"/>
          <w:b w:val="0"/>
          <w:color w:val="000000" w:themeColor="text1"/>
          <w:szCs w:val="24"/>
        </w:rPr>
        <w:t>系统升级功能</w:t>
      </w:r>
      <w:bookmarkEnd w:id="177"/>
      <w:bookmarkEnd w:id="178"/>
    </w:p>
    <w:p w:rsidR="002B13CE" w:rsidRPr="002B13CE" w:rsidRDefault="002B13CE" w:rsidP="002B13CE">
      <w:pPr>
        <w:pStyle w:val="my"/>
        <w:rPr>
          <w:rFonts w:ascii="仿宋" w:eastAsia="仿宋" w:hAnsi="仿宋"/>
          <w:color w:val="000000" w:themeColor="text1"/>
          <w:szCs w:val="24"/>
        </w:rPr>
      </w:pPr>
      <w:r w:rsidRPr="002B13CE">
        <w:rPr>
          <w:rFonts w:ascii="仿宋" w:eastAsia="仿宋" w:hAnsi="仿宋" w:hint="eastAsia"/>
          <w:color w:val="000000" w:themeColor="text1"/>
          <w:szCs w:val="24"/>
        </w:rPr>
        <w:t>本次升级将重点进行系统多院区升级改造以及操作系统与浏览器兼容性适配，将急诊留观系统功能拓展至通州院区，提供与朝阳院区一致的功能，此外也要根据医院业务特点进行相应的功能升级。</w:t>
      </w:r>
    </w:p>
    <w:p w:rsidR="002B13CE" w:rsidRPr="002B13CE" w:rsidRDefault="002B13CE" w:rsidP="00FA46C7">
      <w:pPr>
        <w:pStyle w:val="my"/>
        <w:numPr>
          <w:ilvl w:val="0"/>
          <w:numId w:val="207"/>
        </w:numPr>
        <w:rPr>
          <w:rFonts w:ascii="仿宋" w:eastAsia="仿宋" w:hAnsi="仿宋"/>
          <w:color w:val="000000" w:themeColor="text1"/>
          <w:szCs w:val="24"/>
        </w:rPr>
      </w:pPr>
      <w:r w:rsidRPr="002B13CE">
        <w:rPr>
          <w:rFonts w:ascii="仿宋" w:eastAsia="仿宋" w:hAnsi="仿宋" w:hint="eastAsia"/>
          <w:color w:val="000000" w:themeColor="text1"/>
          <w:szCs w:val="24"/>
        </w:rPr>
        <w:t>护士可以通过PDA查看床位图、医嘱单、医嘱执行单、检验检查结果、护理病历、体温单。</w:t>
      </w:r>
    </w:p>
    <w:p w:rsidR="002B13CE" w:rsidRPr="002B13CE" w:rsidRDefault="002B13CE" w:rsidP="00FA46C7">
      <w:pPr>
        <w:pStyle w:val="my"/>
        <w:numPr>
          <w:ilvl w:val="0"/>
          <w:numId w:val="207"/>
        </w:numPr>
        <w:rPr>
          <w:rFonts w:ascii="仿宋" w:eastAsia="仿宋" w:hAnsi="仿宋"/>
          <w:color w:val="000000" w:themeColor="text1"/>
          <w:szCs w:val="24"/>
        </w:rPr>
      </w:pPr>
      <w:r w:rsidRPr="002B13CE">
        <w:rPr>
          <w:rFonts w:ascii="仿宋" w:eastAsia="仿宋" w:hAnsi="仿宋" w:hint="eastAsia"/>
          <w:color w:val="000000" w:themeColor="text1"/>
          <w:szCs w:val="24"/>
        </w:rPr>
        <w:t>护士可以通过PDA完成医嘱闭环。</w:t>
      </w:r>
    </w:p>
    <w:p w:rsidR="002B13CE" w:rsidRPr="002B13CE" w:rsidRDefault="002B13CE" w:rsidP="00FA46C7">
      <w:pPr>
        <w:pStyle w:val="my"/>
        <w:numPr>
          <w:ilvl w:val="0"/>
          <w:numId w:val="207"/>
        </w:numPr>
        <w:rPr>
          <w:rFonts w:ascii="仿宋" w:eastAsia="仿宋" w:hAnsi="仿宋"/>
          <w:color w:val="000000" w:themeColor="text1"/>
          <w:szCs w:val="24"/>
        </w:rPr>
      </w:pPr>
      <w:r w:rsidRPr="002B13CE">
        <w:rPr>
          <w:rFonts w:ascii="仿宋" w:eastAsia="仿宋" w:hAnsi="仿宋" w:hint="eastAsia"/>
          <w:color w:val="000000" w:themeColor="text1"/>
          <w:szCs w:val="24"/>
        </w:rPr>
        <w:t>护士可以通过PDA完成输血闭环。</w:t>
      </w:r>
    </w:p>
    <w:p w:rsidR="002B13CE" w:rsidRPr="002B13CE" w:rsidRDefault="002B13CE" w:rsidP="00FA46C7">
      <w:pPr>
        <w:pStyle w:val="my"/>
        <w:numPr>
          <w:ilvl w:val="0"/>
          <w:numId w:val="207"/>
        </w:numPr>
        <w:rPr>
          <w:rFonts w:ascii="仿宋" w:eastAsia="仿宋" w:hAnsi="仿宋"/>
          <w:color w:val="000000" w:themeColor="text1"/>
          <w:szCs w:val="24"/>
        </w:rPr>
      </w:pPr>
      <w:r w:rsidRPr="002B13CE">
        <w:rPr>
          <w:rFonts w:ascii="仿宋" w:eastAsia="仿宋" w:hAnsi="仿宋" w:hint="eastAsia"/>
          <w:color w:val="000000" w:themeColor="text1"/>
          <w:szCs w:val="24"/>
        </w:rPr>
        <w:t>护士可以通过PDA录入护理病历。</w:t>
      </w:r>
    </w:p>
    <w:p w:rsidR="002B13CE" w:rsidRPr="002B13CE" w:rsidRDefault="002B13CE" w:rsidP="00FA46C7">
      <w:pPr>
        <w:pStyle w:val="my"/>
        <w:numPr>
          <w:ilvl w:val="0"/>
          <w:numId w:val="207"/>
        </w:numPr>
        <w:rPr>
          <w:rFonts w:ascii="仿宋" w:eastAsia="仿宋" w:hAnsi="仿宋"/>
          <w:color w:val="000000" w:themeColor="text1"/>
          <w:szCs w:val="24"/>
        </w:rPr>
      </w:pPr>
      <w:r w:rsidRPr="002B13CE">
        <w:rPr>
          <w:rFonts w:ascii="仿宋" w:eastAsia="仿宋" w:hAnsi="仿宋" w:hint="eastAsia"/>
          <w:color w:val="000000" w:themeColor="text1"/>
          <w:szCs w:val="24"/>
        </w:rPr>
        <w:t>护士可以通过PDA录入生命体征。</w:t>
      </w:r>
    </w:p>
    <w:p w:rsidR="002B13CE" w:rsidRPr="002B13CE" w:rsidRDefault="002B13CE" w:rsidP="00FA46C7">
      <w:pPr>
        <w:pStyle w:val="2a"/>
        <w:widowControl/>
        <w:numPr>
          <w:ilvl w:val="1"/>
          <w:numId w:val="171"/>
        </w:numPr>
        <w:autoSpaceDE/>
        <w:autoSpaceDN/>
        <w:adjustRightInd/>
        <w:spacing w:before="0" w:line="360" w:lineRule="auto"/>
        <w:jc w:val="left"/>
        <w:rPr>
          <w:rFonts w:ascii="仿宋" w:eastAsia="仿宋" w:hAnsi="仿宋"/>
          <w:color w:val="000000" w:themeColor="text1"/>
          <w:sz w:val="24"/>
          <w:szCs w:val="24"/>
        </w:rPr>
      </w:pPr>
      <w:bookmarkStart w:id="179" w:name="_Toc153446793"/>
      <w:bookmarkStart w:id="180" w:name="_Toc154952662"/>
      <w:bookmarkStart w:id="181" w:name="_Toc153446792"/>
      <w:bookmarkStart w:id="182" w:name="_Toc154952661"/>
      <w:r w:rsidRPr="002B13CE">
        <w:rPr>
          <w:rFonts w:ascii="仿宋" w:eastAsia="仿宋" w:hAnsi="仿宋" w:hint="eastAsia"/>
          <w:color w:val="000000" w:themeColor="text1"/>
          <w:sz w:val="24"/>
          <w:szCs w:val="24"/>
        </w:rPr>
        <w:lastRenderedPageBreak/>
        <w:t>住院电子病历系统（多院区升级改造）</w:t>
      </w:r>
      <w:bookmarkEnd w:id="179"/>
      <w:bookmarkEnd w:id="180"/>
    </w:p>
    <w:p w:rsidR="002B13CE" w:rsidRPr="002B13CE" w:rsidRDefault="002B13CE" w:rsidP="00FA46C7">
      <w:pPr>
        <w:pStyle w:val="38"/>
        <w:widowControl/>
        <w:numPr>
          <w:ilvl w:val="2"/>
          <w:numId w:val="171"/>
        </w:numPr>
        <w:autoSpaceDE/>
        <w:autoSpaceDN/>
        <w:adjustRightInd/>
        <w:spacing w:before="0" w:after="0" w:line="360" w:lineRule="auto"/>
        <w:rPr>
          <w:rFonts w:ascii="仿宋" w:eastAsia="仿宋" w:hAnsi="仿宋"/>
          <w:b w:val="0"/>
          <w:color w:val="000000" w:themeColor="text1"/>
          <w:szCs w:val="24"/>
        </w:rPr>
      </w:pPr>
      <w:bookmarkStart w:id="183" w:name="_Toc154952663"/>
      <w:bookmarkStart w:id="184" w:name="_Toc153446794"/>
      <w:bookmarkStart w:id="185" w:name="_Hlk89022362"/>
      <w:r w:rsidRPr="002B13CE">
        <w:rPr>
          <w:rFonts w:ascii="仿宋" w:eastAsia="仿宋" w:hAnsi="仿宋" w:hint="eastAsia"/>
          <w:b w:val="0"/>
          <w:color w:val="000000" w:themeColor="text1"/>
          <w:szCs w:val="24"/>
        </w:rPr>
        <w:t>系统升级功能</w:t>
      </w:r>
      <w:bookmarkEnd w:id="183"/>
      <w:bookmarkEnd w:id="184"/>
    </w:p>
    <w:p w:rsidR="002B13CE" w:rsidRPr="002B13CE" w:rsidRDefault="002B13CE" w:rsidP="002B13CE">
      <w:pPr>
        <w:pStyle w:val="my"/>
        <w:rPr>
          <w:rFonts w:ascii="仿宋" w:eastAsia="仿宋" w:hAnsi="仿宋"/>
          <w:color w:val="000000" w:themeColor="text1"/>
          <w:szCs w:val="24"/>
        </w:rPr>
      </w:pPr>
      <w:r w:rsidRPr="002B13CE">
        <w:rPr>
          <w:rFonts w:ascii="仿宋" w:eastAsia="仿宋" w:hAnsi="仿宋" w:hint="eastAsia"/>
          <w:color w:val="000000" w:themeColor="text1"/>
          <w:szCs w:val="24"/>
        </w:rPr>
        <w:t>本次升级将重点进行系统多院区升级改造以及操作系统与浏览器兼容性适配，将住院电子病历系统功能拓展至通州院区，提供与朝阳院区一致的功能，此外也要根据医院业务特点进行相应的功能升级。</w:t>
      </w:r>
    </w:p>
    <w:p w:rsidR="002B13CE" w:rsidRPr="002B13CE" w:rsidRDefault="002B13CE" w:rsidP="002B13CE">
      <w:pPr>
        <w:pStyle w:val="my"/>
        <w:rPr>
          <w:rFonts w:ascii="仿宋" w:eastAsia="仿宋" w:hAnsi="仿宋"/>
          <w:color w:val="000000" w:themeColor="text1"/>
          <w:szCs w:val="24"/>
        </w:rPr>
      </w:pPr>
      <w:r w:rsidRPr="002B13CE">
        <w:rPr>
          <w:rFonts w:ascii="仿宋" w:eastAsia="仿宋" w:hAnsi="仿宋" w:hint="eastAsia"/>
          <w:color w:val="000000" w:themeColor="text1"/>
          <w:szCs w:val="24"/>
        </w:rPr>
        <w:t>会诊系统升级：</w:t>
      </w:r>
    </w:p>
    <w:p w:rsidR="002B13CE" w:rsidRPr="002B13CE" w:rsidRDefault="002B13CE" w:rsidP="00FA46C7">
      <w:pPr>
        <w:pStyle w:val="afffffc"/>
        <w:widowControl/>
        <w:numPr>
          <w:ilvl w:val="0"/>
          <w:numId w:val="208"/>
        </w:numPr>
        <w:spacing w:line="360" w:lineRule="auto"/>
        <w:ind w:firstLineChars="200" w:firstLine="480"/>
        <w:rPr>
          <w:rFonts w:ascii="仿宋" w:eastAsia="仿宋" w:hAnsi="仿宋"/>
          <w:color w:val="000000" w:themeColor="text1"/>
          <w:sz w:val="24"/>
        </w:rPr>
      </w:pPr>
      <w:r w:rsidRPr="002B13CE">
        <w:rPr>
          <w:rFonts w:ascii="仿宋" w:eastAsia="仿宋" w:hAnsi="仿宋" w:hint="eastAsia"/>
          <w:color w:val="000000" w:themeColor="text1"/>
          <w:sz w:val="24"/>
        </w:rPr>
        <w:t>会诊医生可以插入病程记录，</w:t>
      </w:r>
    </w:p>
    <w:p w:rsidR="002B13CE" w:rsidRPr="002B13CE" w:rsidRDefault="002B13CE" w:rsidP="00FA46C7">
      <w:pPr>
        <w:pStyle w:val="afffffc"/>
        <w:widowControl/>
        <w:numPr>
          <w:ilvl w:val="0"/>
          <w:numId w:val="208"/>
        </w:numPr>
        <w:spacing w:line="360" w:lineRule="auto"/>
        <w:ind w:firstLineChars="200" w:firstLine="480"/>
        <w:rPr>
          <w:rFonts w:ascii="仿宋" w:eastAsia="仿宋" w:hAnsi="仿宋"/>
          <w:color w:val="000000" w:themeColor="text1"/>
          <w:sz w:val="24"/>
        </w:rPr>
      </w:pPr>
      <w:r w:rsidRPr="002B13CE">
        <w:rPr>
          <w:rFonts w:ascii="仿宋" w:eastAsia="仿宋" w:hAnsi="仿宋" w:hint="eastAsia"/>
          <w:color w:val="000000" w:themeColor="text1"/>
          <w:sz w:val="24"/>
        </w:rPr>
        <w:t>特殊管制药品的管理仿照抗生素管理，申请科室提交申请，审核科室审批后由申请科室医生开具，</w:t>
      </w:r>
    </w:p>
    <w:p w:rsidR="002B13CE" w:rsidRPr="002B13CE" w:rsidRDefault="002B13CE" w:rsidP="002B13CE">
      <w:pPr>
        <w:pStyle w:val="my"/>
        <w:rPr>
          <w:rFonts w:ascii="仿宋" w:eastAsia="仿宋" w:hAnsi="仿宋"/>
          <w:color w:val="000000" w:themeColor="text1"/>
          <w:szCs w:val="24"/>
        </w:rPr>
      </w:pPr>
      <w:r w:rsidRPr="002B13CE">
        <w:rPr>
          <w:rFonts w:ascii="仿宋" w:eastAsia="仿宋" w:hAnsi="仿宋" w:hint="eastAsia"/>
          <w:color w:val="000000" w:themeColor="text1"/>
          <w:szCs w:val="24"/>
        </w:rPr>
        <w:t>多学科会诊的会诊意见录入模式升级，各科室设置独立书写功能，最后生成的全员会诊单为单张模式。</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0"/>
        <w:gridCol w:w="4733"/>
        <w:gridCol w:w="2959"/>
      </w:tblGrid>
      <w:tr w:rsidR="002B13CE" w:rsidRPr="002B13CE" w:rsidTr="00792B11">
        <w:trPr>
          <w:trHeight w:val="23"/>
          <w:tblHeader/>
          <w:jc w:val="center"/>
        </w:trPr>
        <w:tc>
          <w:tcPr>
            <w:tcW w:w="487" w:type="pct"/>
            <w:shd w:val="clear" w:color="auto" w:fill="auto"/>
            <w:vAlign w:val="center"/>
          </w:tcPr>
          <w:p w:rsidR="002B13CE" w:rsidRPr="002B13CE" w:rsidRDefault="002B13CE" w:rsidP="00792B11">
            <w:pPr>
              <w:spacing w:line="360" w:lineRule="auto"/>
              <w:jc w:val="center"/>
              <w:textAlignment w:val="center"/>
              <w:rPr>
                <w:rFonts w:ascii="仿宋" w:eastAsia="仿宋" w:hAnsi="仿宋" w:cs="仿宋"/>
                <w:b/>
                <w:bCs/>
                <w:color w:val="000000" w:themeColor="text1"/>
                <w:sz w:val="24"/>
              </w:rPr>
            </w:pPr>
            <w:r w:rsidRPr="002B13CE">
              <w:rPr>
                <w:rFonts w:ascii="仿宋" w:eastAsia="仿宋" w:hAnsi="仿宋" w:cs="仿宋" w:hint="eastAsia"/>
                <w:b/>
                <w:bCs/>
                <w:color w:val="000000" w:themeColor="text1"/>
                <w:kern w:val="0"/>
                <w:sz w:val="24"/>
                <w:lang w:bidi="ar"/>
              </w:rPr>
              <w:t>序号</w:t>
            </w:r>
          </w:p>
        </w:tc>
        <w:tc>
          <w:tcPr>
            <w:tcW w:w="2777" w:type="pct"/>
            <w:shd w:val="clear" w:color="auto" w:fill="auto"/>
            <w:vAlign w:val="center"/>
          </w:tcPr>
          <w:p w:rsidR="002B13CE" w:rsidRPr="002B13CE" w:rsidRDefault="002B13CE" w:rsidP="00792B11">
            <w:pPr>
              <w:spacing w:line="360" w:lineRule="auto"/>
              <w:jc w:val="center"/>
              <w:textAlignment w:val="center"/>
              <w:rPr>
                <w:rFonts w:ascii="仿宋" w:eastAsia="仿宋" w:hAnsi="仿宋" w:cs="仿宋"/>
                <w:b/>
                <w:bCs/>
                <w:color w:val="000000" w:themeColor="text1"/>
                <w:sz w:val="24"/>
              </w:rPr>
            </w:pPr>
            <w:r w:rsidRPr="002B13CE">
              <w:rPr>
                <w:rFonts w:ascii="仿宋" w:eastAsia="仿宋" w:hAnsi="仿宋" w:cs="仿宋" w:hint="eastAsia"/>
                <w:b/>
                <w:bCs/>
                <w:color w:val="000000" w:themeColor="text1"/>
                <w:kern w:val="0"/>
                <w:sz w:val="24"/>
                <w:lang w:bidi="ar"/>
              </w:rPr>
              <w:t>升级功能</w:t>
            </w:r>
          </w:p>
        </w:tc>
        <w:tc>
          <w:tcPr>
            <w:tcW w:w="1736" w:type="pct"/>
            <w:shd w:val="clear" w:color="auto" w:fill="auto"/>
            <w:vAlign w:val="center"/>
          </w:tcPr>
          <w:p w:rsidR="002B13CE" w:rsidRPr="002B13CE" w:rsidRDefault="002B13CE" w:rsidP="00792B11">
            <w:pPr>
              <w:spacing w:line="360" w:lineRule="auto"/>
              <w:jc w:val="center"/>
              <w:textAlignment w:val="center"/>
              <w:rPr>
                <w:rFonts w:ascii="仿宋" w:eastAsia="仿宋" w:hAnsi="仿宋" w:cs="仿宋"/>
                <w:b/>
                <w:bCs/>
                <w:color w:val="000000" w:themeColor="text1"/>
                <w:sz w:val="24"/>
              </w:rPr>
            </w:pPr>
            <w:r w:rsidRPr="002B13CE">
              <w:rPr>
                <w:rFonts w:ascii="仿宋" w:eastAsia="仿宋" w:hAnsi="仿宋" w:cs="仿宋" w:hint="eastAsia"/>
                <w:b/>
                <w:bCs/>
                <w:color w:val="000000" w:themeColor="text1"/>
                <w:kern w:val="0"/>
                <w:sz w:val="24"/>
                <w:lang w:bidi="ar"/>
              </w:rPr>
              <w:t>效果</w:t>
            </w:r>
          </w:p>
        </w:tc>
      </w:tr>
      <w:tr w:rsidR="002B13CE" w:rsidRPr="002B13CE" w:rsidTr="00792B11">
        <w:trPr>
          <w:trHeight w:val="23"/>
          <w:jc w:val="center"/>
        </w:trPr>
        <w:tc>
          <w:tcPr>
            <w:tcW w:w="487" w:type="pct"/>
            <w:shd w:val="clear" w:color="auto" w:fill="auto"/>
            <w:vAlign w:val="center"/>
          </w:tcPr>
          <w:p w:rsidR="002B13CE" w:rsidRPr="002B13CE" w:rsidRDefault="002B13CE" w:rsidP="00792B11">
            <w:pPr>
              <w:spacing w:line="360" w:lineRule="auto"/>
              <w:jc w:val="center"/>
              <w:textAlignment w:val="center"/>
              <w:rPr>
                <w:rFonts w:ascii="仿宋" w:eastAsia="仿宋" w:hAnsi="仿宋" w:cs="仿宋"/>
                <w:b/>
                <w:bCs/>
                <w:color w:val="000000" w:themeColor="text1"/>
                <w:sz w:val="24"/>
              </w:rPr>
            </w:pPr>
            <w:r w:rsidRPr="002B13CE">
              <w:rPr>
                <w:rFonts w:ascii="仿宋" w:eastAsia="仿宋" w:hAnsi="仿宋" w:cs="仿宋" w:hint="eastAsia"/>
                <w:b/>
                <w:bCs/>
                <w:color w:val="000000" w:themeColor="text1"/>
                <w:kern w:val="0"/>
                <w:sz w:val="24"/>
                <w:lang w:bidi="ar"/>
              </w:rPr>
              <w:t>1</w:t>
            </w:r>
          </w:p>
        </w:tc>
        <w:tc>
          <w:tcPr>
            <w:tcW w:w="2777" w:type="pct"/>
            <w:shd w:val="clear" w:color="auto" w:fill="auto"/>
            <w:vAlign w:val="center"/>
          </w:tcPr>
          <w:p w:rsidR="002B13CE" w:rsidRPr="002B13CE" w:rsidRDefault="002B13CE" w:rsidP="00792B11">
            <w:pPr>
              <w:spacing w:line="360" w:lineRule="auto"/>
              <w:textAlignment w:val="center"/>
              <w:rPr>
                <w:rFonts w:ascii="仿宋" w:eastAsia="仿宋" w:hAnsi="仿宋" w:cs="仿宋"/>
                <w:color w:val="000000" w:themeColor="text1"/>
                <w:sz w:val="24"/>
              </w:rPr>
            </w:pPr>
            <w:r w:rsidRPr="002B13CE">
              <w:rPr>
                <w:rFonts w:ascii="仿宋" w:eastAsia="仿宋" w:hAnsi="仿宋" w:cs="仿宋" w:hint="eastAsia"/>
                <w:color w:val="000000" w:themeColor="text1"/>
                <w:kern w:val="0"/>
                <w:sz w:val="24"/>
                <w:lang w:bidi="ar"/>
              </w:rPr>
              <w:t>术语集维护程序维护模板与术语关联的界面中在模板元素目录树中显示具备显示元素编码的功能；</w:t>
            </w:r>
          </w:p>
        </w:tc>
        <w:tc>
          <w:tcPr>
            <w:tcW w:w="1736" w:type="pct"/>
            <w:vMerge w:val="restart"/>
            <w:shd w:val="clear" w:color="auto" w:fill="auto"/>
            <w:vAlign w:val="center"/>
          </w:tcPr>
          <w:p w:rsidR="002B13CE" w:rsidRPr="002B13CE" w:rsidRDefault="002B13CE" w:rsidP="00792B11">
            <w:pPr>
              <w:spacing w:line="360" w:lineRule="auto"/>
              <w:jc w:val="center"/>
              <w:textAlignment w:val="center"/>
              <w:rPr>
                <w:rFonts w:ascii="仿宋" w:eastAsia="仿宋" w:hAnsi="仿宋" w:cs="仿宋"/>
                <w:color w:val="000000" w:themeColor="text1"/>
                <w:kern w:val="0"/>
                <w:sz w:val="24"/>
                <w:lang w:bidi="ar"/>
              </w:rPr>
            </w:pPr>
            <w:r w:rsidRPr="002B13CE">
              <w:rPr>
                <w:rFonts w:ascii="仿宋" w:eastAsia="仿宋" w:hAnsi="仿宋" w:cs="仿宋" w:hint="eastAsia"/>
                <w:color w:val="000000" w:themeColor="text1"/>
                <w:kern w:val="0"/>
                <w:sz w:val="24"/>
                <w:lang w:bidi="ar"/>
              </w:rPr>
              <w:t>住院病历书写方式更加符合临床应用场景，满足医生快速书写病历的业务需求，提高医生工作效率，减轻医生使用信息系统的工作强度。</w:t>
            </w:r>
          </w:p>
        </w:tc>
      </w:tr>
      <w:tr w:rsidR="002B13CE" w:rsidRPr="002B13CE" w:rsidTr="00792B11">
        <w:trPr>
          <w:trHeight w:val="23"/>
          <w:jc w:val="center"/>
        </w:trPr>
        <w:tc>
          <w:tcPr>
            <w:tcW w:w="487" w:type="pct"/>
            <w:shd w:val="clear" w:color="auto" w:fill="auto"/>
            <w:vAlign w:val="center"/>
          </w:tcPr>
          <w:p w:rsidR="002B13CE" w:rsidRPr="002B13CE" w:rsidRDefault="002B13CE" w:rsidP="00792B11">
            <w:pPr>
              <w:spacing w:line="360" w:lineRule="auto"/>
              <w:jc w:val="center"/>
              <w:textAlignment w:val="center"/>
              <w:rPr>
                <w:rFonts w:ascii="仿宋" w:eastAsia="仿宋" w:hAnsi="仿宋" w:cs="仿宋"/>
                <w:b/>
                <w:bCs/>
                <w:color w:val="000000" w:themeColor="text1"/>
                <w:sz w:val="24"/>
              </w:rPr>
            </w:pPr>
            <w:r w:rsidRPr="002B13CE">
              <w:rPr>
                <w:rFonts w:ascii="仿宋" w:eastAsia="仿宋" w:hAnsi="仿宋" w:cs="仿宋" w:hint="eastAsia"/>
                <w:b/>
                <w:bCs/>
                <w:color w:val="000000" w:themeColor="text1"/>
                <w:kern w:val="0"/>
                <w:sz w:val="24"/>
                <w:lang w:bidi="ar"/>
              </w:rPr>
              <w:t>2</w:t>
            </w:r>
          </w:p>
        </w:tc>
        <w:tc>
          <w:tcPr>
            <w:tcW w:w="2777" w:type="pct"/>
            <w:shd w:val="clear" w:color="auto" w:fill="auto"/>
            <w:vAlign w:val="center"/>
          </w:tcPr>
          <w:p w:rsidR="002B13CE" w:rsidRPr="002B13CE" w:rsidRDefault="002B13CE" w:rsidP="00792B11">
            <w:pPr>
              <w:spacing w:line="360" w:lineRule="auto"/>
              <w:textAlignment w:val="center"/>
              <w:rPr>
                <w:rFonts w:ascii="仿宋" w:eastAsia="仿宋" w:hAnsi="仿宋" w:cs="仿宋"/>
                <w:color w:val="000000" w:themeColor="text1"/>
                <w:sz w:val="24"/>
              </w:rPr>
            </w:pPr>
            <w:r w:rsidRPr="002B13CE">
              <w:rPr>
                <w:rFonts w:ascii="仿宋" w:eastAsia="仿宋" w:hAnsi="仿宋" w:cs="仿宋" w:hint="eastAsia"/>
                <w:color w:val="000000" w:themeColor="text1"/>
                <w:kern w:val="0"/>
                <w:sz w:val="24"/>
                <w:lang w:bidi="ar"/>
              </w:rPr>
              <w:t>表格型模板具备右键自动赋值缺省值的功能；</w:t>
            </w:r>
          </w:p>
        </w:tc>
        <w:tc>
          <w:tcPr>
            <w:tcW w:w="1736" w:type="pct"/>
            <w:vMerge/>
            <w:shd w:val="clear" w:color="auto" w:fill="auto"/>
            <w:vAlign w:val="center"/>
          </w:tcPr>
          <w:p w:rsidR="002B13CE" w:rsidRPr="002B13CE" w:rsidRDefault="002B13CE" w:rsidP="00792B11">
            <w:pPr>
              <w:spacing w:line="360" w:lineRule="auto"/>
              <w:jc w:val="center"/>
              <w:textAlignment w:val="center"/>
              <w:rPr>
                <w:rFonts w:ascii="仿宋" w:eastAsia="仿宋" w:hAnsi="仿宋" w:cs="仿宋"/>
                <w:color w:val="000000" w:themeColor="text1"/>
                <w:sz w:val="24"/>
              </w:rPr>
            </w:pPr>
          </w:p>
        </w:tc>
      </w:tr>
      <w:tr w:rsidR="002B13CE" w:rsidRPr="002B13CE" w:rsidTr="00792B11">
        <w:trPr>
          <w:trHeight w:val="23"/>
          <w:jc w:val="center"/>
        </w:trPr>
        <w:tc>
          <w:tcPr>
            <w:tcW w:w="487" w:type="pct"/>
            <w:shd w:val="clear" w:color="auto" w:fill="auto"/>
            <w:vAlign w:val="center"/>
          </w:tcPr>
          <w:p w:rsidR="002B13CE" w:rsidRPr="002B13CE" w:rsidRDefault="002B13CE" w:rsidP="00792B11">
            <w:pPr>
              <w:spacing w:line="360" w:lineRule="auto"/>
              <w:jc w:val="center"/>
              <w:textAlignment w:val="center"/>
              <w:rPr>
                <w:rFonts w:ascii="仿宋" w:eastAsia="仿宋" w:hAnsi="仿宋" w:cs="仿宋"/>
                <w:b/>
                <w:bCs/>
                <w:color w:val="000000" w:themeColor="text1"/>
                <w:sz w:val="24"/>
              </w:rPr>
            </w:pPr>
            <w:r w:rsidRPr="002B13CE">
              <w:rPr>
                <w:rFonts w:ascii="仿宋" w:eastAsia="仿宋" w:hAnsi="仿宋" w:cs="仿宋" w:hint="eastAsia"/>
                <w:b/>
                <w:bCs/>
                <w:color w:val="000000" w:themeColor="text1"/>
                <w:kern w:val="0"/>
                <w:sz w:val="24"/>
                <w:lang w:bidi="ar"/>
              </w:rPr>
              <w:t>3</w:t>
            </w:r>
          </w:p>
        </w:tc>
        <w:tc>
          <w:tcPr>
            <w:tcW w:w="2777" w:type="pct"/>
            <w:shd w:val="clear" w:color="auto" w:fill="auto"/>
            <w:vAlign w:val="center"/>
          </w:tcPr>
          <w:p w:rsidR="002B13CE" w:rsidRPr="002B13CE" w:rsidRDefault="002B13CE" w:rsidP="00792B11">
            <w:pPr>
              <w:spacing w:line="360" w:lineRule="auto"/>
              <w:textAlignment w:val="center"/>
              <w:rPr>
                <w:rFonts w:ascii="仿宋" w:eastAsia="仿宋" w:hAnsi="仿宋" w:cs="仿宋"/>
                <w:color w:val="000000" w:themeColor="text1"/>
                <w:sz w:val="24"/>
              </w:rPr>
            </w:pPr>
            <w:r w:rsidRPr="002B13CE">
              <w:rPr>
                <w:rFonts w:ascii="仿宋" w:eastAsia="仿宋" w:hAnsi="仿宋" w:cs="仿宋" w:hint="eastAsia"/>
                <w:color w:val="000000" w:themeColor="text1"/>
                <w:kern w:val="0"/>
                <w:sz w:val="24"/>
                <w:lang w:bidi="ar"/>
              </w:rPr>
              <w:t>病历书写具备知识库模板嵌套插入的功能；</w:t>
            </w:r>
          </w:p>
        </w:tc>
        <w:tc>
          <w:tcPr>
            <w:tcW w:w="1736" w:type="pct"/>
            <w:vMerge/>
            <w:shd w:val="clear" w:color="auto" w:fill="auto"/>
            <w:vAlign w:val="center"/>
          </w:tcPr>
          <w:p w:rsidR="002B13CE" w:rsidRPr="002B13CE" w:rsidRDefault="002B13CE" w:rsidP="00792B11">
            <w:pPr>
              <w:spacing w:line="360" w:lineRule="auto"/>
              <w:jc w:val="center"/>
              <w:textAlignment w:val="center"/>
              <w:rPr>
                <w:rFonts w:ascii="仿宋" w:eastAsia="仿宋" w:hAnsi="仿宋" w:cs="仿宋"/>
                <w:color w:val="000000" w:themeColor="text1"/>
                <w:sz w:val="24"/>
              </w:rPr>
            </w:pPr>
          </w:p>
        </w:tc>
      </w:tr>
      <w:tr w:rsidR="002B13CE" w:rsidRPr="002B13CE" w:rsidTr="00792B11">
        <w:trPr>
          <w:trHeight w:val="23"/>
          <w:jc w:val="center"/>
        </w:trPr>
        <w:tc>
          <w:tcPr>
            <w:tcW w:w="487" w:type="pct"/>
            <w:shd w:val="clear" w:color="auto" w:fill="auto"/>
            <w:vAlign w:val="center"/>
          </w:tcPr>
          <w:p w:rsidR="002B13CE" w:rsidRPr="002B13CE" w:rsidRDefault="002B13CE" w:rsidP="00792B11">
            <w:pPr>
              <w:spacing w:line="360" w:lineRule="auto"/>
              <w:jc w:val="center"/>
              <w:textAlignment w:val="center"/>
              <w:rPr>
                <w:rFonts w:ascii="仿宋" w:eastAsia="仿宋" w:hAnsi="仿宋" w:cs="仿宋"/>
                <w:b/>
                <w:bCs/>
                <w:color w:val="000000" w:themeColor="text1"/>
                <w:sz w:val="24"/>
              </w:rPr>
            </w:pPr>
            <w:r w:rsidRPr="002B13CE">
              <w:rPr>
                <w:rFonts w:ascii="仿宋" w:eastAsia="仿宋" w:hAnsi="仿宋" w:cs="仿宋" w:hint="eastAsia"/>
                <w:b/>
                <w:bCs/>
                <w:color w:val="000000" w:themeColor="text1"/>
                <w:kern w:val="0"/>
                <w:sz w:val="24"/>
                <w:lang w:bidi="ar"/>
              </w:rPr>
              <w:t>4</w:t>
            </w:r>
          </w:p>
        </w:tc>
        <w:tc>
          <w:tcPr>
            <w:tcW w:w="2777" w:type="pct"/>
            <w:shd w:val="clear" w:color="auto" w:fill="auto"/>
            <w:vAlign w:val="center"/>
          </w:tcPr>
          <w:p w:rsidR="002B13CE" w:rsidRPr="002B13CE" w:rsidRDefault="002B13CE" w:rsidP="00792B11">
            <w:pPr>
              <w:spacing w:line="360" w:lineRule="auto"/>
              <w:textAlignment w:val="center"/>
              <w:rPr>
                <w:rFonts w:ascii="仿宋" w:eastAsia="仿宋" w:hAnsi="仿宋" w:cs="仿宋"/>
                <w:color w:val="000000" w:themeColor="text1"/>
                <w:sz w:val="24"/>
              </w:rPr>
            </w:pPr>
            <w:r w:rsidRPr="002B13CE">
              <w:rPr>
                <w:rFonts w:ascii="仿宋" w:eastAsia="仿宋" w:hAnsi="仿宋" w:cs="仿宋" w:hint="eastAsia"/>
                <w:color w:val="000000" w:themeColor="text1"/>
                <w:kern w:val="0"/>
                <w:sz w:val="24"/>
                <w:lang w:bidi="ar"/>
              </w:rPr>
              <w:t>病历书写操作权限具备操作按钮禁止使用时的自定义默认显示原因信息的功能；</w:t>
            </w:r>
          </w:p>
        </w:tc>
        <w:tc>
          <w:tcPr>
            <w:tcW w:w="1736" w:type="pct"/>
            <w:vMerge/>
            <w:shd w:val="clear" w:color="auto" w:fill="auto"/>
            <w:vAlign w:val="center"/>
          </w:tcPr>
          <w:p w:rsidR="002B13CE" w:rsidRPr="002B13CE" w:rsidRDefault="002B13CE" w:rsidP="00792B11">
            <w:pPr>
              <w:spacing w:line="360" w:lineRule="auto"/>
              <w:jc w:val="center"/>
              <w:textAlignment w:val="center"/>
              <w:rPr>
                <w:rFonts w:ascii="仿宋" w:eastAsia="仿宋" w:hAnsi="仿宋" w:cs="仿宋"/>
                <w:color w:val="000000" w:themeColor="text1"/>
                <w:sz w:val="24"/>
              </w:rPr>
            </w:pPr>
          </w:p>
        </w:tc>
      </w:tr>
      <w:tr w:rsidR="002B13CE" w:rsidRPr="002B13CE" w:rsidTr="00792B11">
        <w:trPr>
          <w:trHeight w:val="23"/>
          <w:jc w:val="center"/>
        </w:trPr>
        <w:tc>
          <w:tcPr>
            <w:tcW w:w="487" w:type="pct"/>
            <w:shd w:val="clear" w:color="auto" w:fill="auto"/>
            <w:vAlign w:val="center"/>
          </w:tcPr>
          <w:p w:rsidR="002B13CE" w:rsidRPr="002B13CE" w:rsidRDefault="002B13CE" w:rsidP="00792B11">
            <w:pPr>
              <w:spacing w:line="360" w:lineRule="auto"/>
              <w:jc w:val="center"/>
              <w:textAlignment w:val="center"/>
              <w:rPr>
                <w:rFonts w:ascii="仿宋" w:eastAsia="仿宋" w:hAnsi="仿宋" w:cs="仿宋"/>
                <w:b/>
                <w:bCs/>
                <w:color w:val="000000" w:themeColor="text1"/>
                <w:sz w:val="24"/>
              </w:rPr>
            </w:pPr>
            <w:r w:rsidRPr="002B13CE">
              <w:rPr>
                <w:rFonts w:ascii="仿宋" w:eastAsia="仿宋" w:hAnsi="仿宋" w:cs="仿宋" w:hint="eastAsia"/>
                <w:b/>
                <w:bCs/>
                <w:color w:val="000000" w:themeColor="text1"/>
                <w:kern w:val="0"/>
                <w:sz w:val="24"/>
                <w:lang w:bidi="ar"/>
              </w:rPr>
              <w:t>5</w:t>
            </w:r>
          </w:p>
        </w:tc>
        <w:tc>
          <w:tcPr>
            <w:tcW w:w="2777" w:type="pct"/>
            <w:shd w:val="clear" w:color="auto" w:fill="auto"/>
            <w:vAlign w:val="center"/>
          </w:tcPr>
          <w:p w:rsidR="002B13CE" w:rsidRPr="002B13CE" w:rsidRDefault="002B13CE" w:rsidP="00792B11">
            <w:pPr>
              <w:spacing w:line="360" w:lineRule="auto"/>
              <w:textAlignment w:val="center"/>
              <w:rPr>
                <w:rFonts w:ascii="仿宋" w:eastAsia="仿宋" w:hAnsi="仿宋" w:cs="仿宋"/>
                <w:color w:val="000000" w:themeColor="text1"/>
                <w:sz w:val="24"/>
              </w:rPr>
            </w:pPr>
            <w:r w:rsidRPr="002B13CE">
              <w:rPr>
                <w:rFonts w:ascii="仿宋" w:eastAsia="仿宋" w:hAnsi="仿宋" w:cs="仿宋" w:hint="eastAsia"/>
                <w:color w:val="000000" w:themeColor="text1"/>
                <w:kern w:val="0"/>
                <w:sz w:val="24"/>
                <w:lang w:bidi="ar"/>
              </w:rPr>
              <w:t>病历书写具备住院病案首页集中签名的功能；</w:t>
            </w:r>
          </w:p>
        </w:tc>
        <w:tc>
          <w:tcPr>
            <w:tcW w:w="1736" w:type="pct"/>
            <w:vMerge/>
            <w:shd w:val="clear" w:color="auto" w:fill="auto"/>
            <w:vAlign w:val="center"/>
          </w:tcPr>
          <w:p w:rsidR="002B13CE" w:rsidRPr="002B13CE" w:rsidRDefault="002B13CE" w:rsidP="00792B11">
            <w:pPr>
              <w:spacing w:line="360" w:lineRule="auto"/>
              <w:jc w:val="center"/>
              <w:textAlignment w:val="center"/>
              <w:rPr>
                <w:rFonts w:ascii="仿宋" w:eastAsia="仿宋" w:hAnsi="仿宋" w:cs="仿宋"/>
                <w:color w:val="000000" w:themeColor="text1"/>
                <w:sz w:val="24"/>
              </w:rPr>
            </w:pPr>
          </w:p>
        </w:tc>
      </w:tr>
      <w:tr w:rsidR="002B13CE" w:rsidRPr="002B13CE" w:rsidTr="00792B11">
        <w:trPr>
          <w:trHeight w:val="23"/>
          <w:jc w:val="center"/>
        </w:trPr>
        <w:tc>
          <w:tcPr>
            <w:tcW w:w="487" w:type="pct"/>
            <w:shd w:val="clear" w:color="auto" w:fill="auto"/>
            <w:vAlign w:val="center"/>
          </w:tcPr>
          <w:p w:rsidR="002B13CE" w:rsidRPr="002B13CE" w:rsidRDefault="002B13CE" w:rsidP="00792B11">
            <w:pPr>
              <w:spacing w:line="360" w:lineRule="auto"/>
              <w:jc w:val="center"/>
              <w:textAlignment w:val="center"/>
              <w:rPr>
                <w:rFonts w:ascii="仿宋" w:eastAsia="仿宋" w:hAnsi="仿宋" w:cs="仿宋"/>
                <w:b/>
                <w:bCs/>
                <w:color w:val="000000" w:themeColor="text1"/>
                <w:sz w:val="24"/>
              </w:rPr>
            </w:pPr>
            <w:r w:rsidRPr="002B13CE">
              <w:rPr>
                <w:rFonts w:ascii="仿宋" w:eastAsia="仿宋" w:hAnsi="仿宋" w:cs="仿宋" w:hint="eastAsia"/>
                <w:b/>
                <w:bCs/>
                <w:color w:val="000000" w:themeColor="text1"/>
                <w:kern w:val="0"/>
                <w:sz w:val="24"/>
                <w:lang w:bidi="ar"/>
              </w:rPr>
              <w:t>6</w:t>
            </w:r>
          </w:p>
        </w:tc>
        <w:tc>
          <w:tcPr>
            <w:tcW w:w="2777" w:type="pct"/>
            <w:shd w:val="clear" w:color="auto" w:fill="auto"/>
            <w:vAlign w:val="center"/>
          </w:tcPr>
          <w:p w:rsidR="002B13CE" w:rsidRPr="002B13CE" w:rsidRDefault="002B13CE" w:rsidP="00792B11">
            <w:pPr>
              <w:spacing w:line="360" w:lineRule="auto"/>
              <w:textAlignment w:val="center"/>
              <w:rPr>
                <w:rFonts w:ascii="仿宋" w:eastAsia="仿宋" w:hAnsi="仿宋" w:cs="仿宋"/>
                <w:color w:val="000000" w:themeColor="text1"/>
                <w:sz w:val="24"/>
              </w:rPr>
            </w:pPr>
            <w:r w:rsidRPr="002B13CE">
              <w:rPr>
                <w:rFonts w:ascii="仿宋" w:eastAsia="仿宋" w:hAnsi="仿宋" w:cs="仿宋" w:hint="eastAsia"/>
                <w:color w:val="000000" w:themeColor="text1"/>
                <w:kern w:val="0"/>
                <w:sz w:val="24"/>
                <w:lang w:bidi="ar"/>
              </w:rPr>
              <w:t>病历留痕具备自定义配置级别和显示样式的功能；</w:t>
            </w:r>
          </w:p>
        </w:tc>
        <w:tc>
          <w:tcPr>
            <w:tcW w:w="1736" w:type="pct"/>
            <w:vMerge/>
            <w:shd w:val="clear" w:color="auto" w:fill="auto"/>
            <w:vAlign w:val="center"/>
          </w:tcPr>
          <w:p w:rsidR="002B13CE" w:rsidRPr="002B13CE" w:rsidRDefault="002B13CE" w:rsidP="00792B11">
            <w:pPr>
              <w:spacing w:line="360" w:lineRule="auto"/>
              <w:jc w:val="center"/>
              <w:textAlignment w:val="center"/>
              <w:rPr>
                <w:rFonts w:ascii="仿宋" w:eastAsia="仿宋" w:hAnsi="仿宋" w:cs="仿宋"/>
                <w:color w:val="000000" w:themeColor="text1"/>
                <w:sz w:val="24"/>
              </w:rPr>
            </w:pPr>
          </w:p>
        </w:tc>
      </w:tr>
      <w:tr w:rsidR="002B13CE" w:rsidRPr="002B13CE" w:rsidTr="00792B11">
        <w:trPr>
          <w:trHeight w:val="23"/>
          <w:jc w:val="center"/>
        </w:trPr>
        <w:tc>
          <w:tcPr>
            <w:tcW w:w="487" w:type="pct"/>
            <w:shd w:val="clear" w:color="auto" w:fill="auto"/>
            <w:vAlign w:val="center"/>
          </w:tcPr>
          <w:p w:rsidR="002B13CE" w:rsidRPr="002B13CE" w:rsidRDefault="002B13CE" w:rsidP="00792B11">
            <w:pPr>
              <w:spacing w:line="360" w:lineRule="auto"/>
              <w:jc w:val="center"/>
              <w:textAlignment w:val="center"/>
              <w:rPr>
                <w:rFonts w:ascii="仿宋" w:eastAsia="仿宋" w:hAnsi="仿宋" w:cs="仿宋"/>
                <w:b/>
                <w:bCs/>
                <w:color w:val="000000" w:themeColor="text1"/>
                <w:sz w:val="24"/>
              </w:rPr>
            </w:pPr>
            <w:r w:rsidRPr="002B13CE">
              <w:rPr>
                <w:rFonts w:ascii="仿宋" w:eastAsia="仿宋" w:hAnsi="仿宋" w:cs="仿宋" w:hint="eastAsia"/>
                <w:b/>
                <w:bCs/>
                <w:color w:val="000000" w:themeColor="text1"/>
                <w:kern w:val="0"/>
                <w:sz w:val="24"/>
                <w:lang w:bidi="ar"/>
              </w:rPr>
              <w:t>7</w:t>
            </w:r>
          </w:p>
        </w:tc>
        <w:tc>
          <w:tcPr>
            <w:tcW w:w="2777" w:type="pct"/>
            <w:shd w:val="clear" w:color="auto" w:fill="auto"/>
            <w:vAlign w:val="center"/>
          </w:tcPr>
          <w:p w:rsidR="002B13CE" w:rsidRPr="002B13CE" w:rsidRDefault="002B13CE" w:rsidP="00792B11">
            <w:pPr>
              <w:spacing w:line="360" w:lineRule="auto"/>
              <w:textAlignment w:val="center"/>
              <w:rPr>
                <w:rFonts w:ascii="仿宋" w:eastAsia="仿宋" w:hAnsi="仿宋" w:cs="仿宋"/>
                <w:color w:val="000000" w:themeColor="text1"/>
                <w:sz w:val="24"/>
              </w:rPr>
            </w:pPr>
            <w:r w:rsidRPr="002B13CE">
              <w:rPr>
                <w:rFonts w:ascii="仿宋" w:eastAsia="仿宋" w:hAnsi="仿宋" w:cs="仿宋" w:hint="eastAsia"/>
                <w:color w:val="000000" w:themeColor="text1"/>
                <w:kern w:val="0"/>
                <w:sz w:val="24"/>
                <w:lang w:bidi="ar"/>
              </w:rPr>
              <w:t>病历书写具备病程记录只锁医生所编辑的当前病程,而不是整份病程都加锁的功能；</w:t>
            </w:r>
          </w:p>
        </w:tc>
        <w:tc>
          <w:tcPr>
            <w:tcW w:w="1736" w:type="pct"/>
            <w:vMerge/>
            <w:shd w:val="clear" w:color="auto" w:fill="auto"/>
            <w:vAlign w:val="center"/>
          </w:tcPr>
          <w:p w:rsidR="002B13CE" w:rsidRPr="002B13CE" w:rsidRDefault="002B13CE" w:rsidP="00792B11">
            <w:pPr>
              <w:spacing w:line="360" w:lineRule="auto"/>
              <w:jc w:val="center"/>
              <w:textAlignment w:val="center"/>
              <w:rPr>
                <w:rFonts w:ascii="仿宋" w:eastAsia="仿宋" w:hAnsi="仿宋" w:cs="仿宋"/>
                <w:color w:val="000000" w:themeColor="text1"/>
                <w:sz w:val="24"/>
              </w:rPr>
            </w:pPr>
          </w:p>
        </w:tc>
      </w:tr>
      <w:tr w:rsidR="002B13CE" w:rsidRPr="002B13CE" w:rsidTr="00792B11">
        <w:trPr>
          <w:trHeight w:val="23"/>
          <w:jc w:val="center"/>
        </w:trPr>
        <w:tc>
          <w:tcPr>
            <w:tcW w:w="487" w:type="pct"/>
            <w:shd w:val="clear" w:color="auto" w:fill="auto"/>
            <w:vAlign w:val="center"/>
          </w:tcPr>
          <w:p w:rsidR="002B13CE" w:rsidRPr="002B13CE" w:rsidRDefault="002B13CE" w:rsidP="00792B11">
            <w:pPr>
              <w:spacing w:line="360" w:lineRule="auto"/>
              <w:jc w:val="center"/>
              <w:textAlignment w:val="center"/>
              <w:rPr>
                <w:rFonts w:ascii="仿宋" w:eastAsia="仿宋" w:hAnsi="仿宋" w:cs="仿宋"/>
                <w:b/>
                <w:bCs/>
                <w:color w:val="000000" w:themeColor="text1"/>
                <w:sz w:val="24"/>
              </w:rPr>
            </w:pPr>
            <w:r w:rsidRPr="002B13CE">
              <w:rPr>
                <w:rFonts w:ascii="仿宋" w:eastAsia="仿宋" w:hAnsi="仿宋" w:cs="仿宋" w:hint="eastAsia"/>
                <w:b/>
                <w:bCs/>
                <w:color w:val="000000" w:themeColor="text1"/>
                <w:kern w:val="0"/>
                <w:sz w:val="24"/>
                <w:lang w:bidi="ar"/>
              </w:rPr>
              <w:t>8</w:t>
            </w:r>
          </w:p>
        </w:tc>
        <w:tc>
          <w:tcPr>
            <w:tcW w:w="2777" w:type="pct"/>
            <w:shd w:val="clear" w:color="auto" w:fill="auto"/>
            <w:vAlign w:val="center"/>
          </w:tcPr>
          <w:p w:rsidR="002B13CE" w:rsidRPr="002B13CE" w:rsidRDefault="002B13CE" w:rsidP="00792B11">
            <w:pPr>
              <w:spacing w:line="360" w:lineRule="auto"/>
              <w:textAlignment w:val="center"/>
              <w:rPr>
                <w:rFonts w:ascii="仿宋" w:eastAsia="仿宋" w:hAnsi="仿宋" w:cs="仿宋"/>
                <w:color w:val="000000" w:themeColor="text1"/>
                <w:sz w:val="24"/>
              </w:rPr>
            </w:pPr>
            <w:r w:rsidRPr="002B13CE">
              <w:rPr>
                <w:rFonts w:ascii="仿宋" w:eastAsia="仿宋" w:hAnsi="仿宋" w:cs="仿宋" w:hint="eastAsia"/>
                <w:color w:val="000000" w:themeColor="text1"/>
                <w:kern w:val="0"/>
                <w:sz w:val="24"/>
                <w:lang w:bidi="ar"/>
              </w:rPr>
              <w:t>病历书写具备高级别医师可以选择医师级别的功能；</w:t>
            </w:r>
          </w:p>
        </w:tc>
        <w:tc>
          <w:tcPr>
            <w:tcW w:w="1736" w:type="pct"/>
            <w:vMerge/>
            <w:shd w:val="clear" w:color="auto" w:fill="auto"/>
            <w:vAlign w:val="center"/>
          </w:tcPr>
          <w:p w:rsidR="002B13CE" w:rsidRPr="002B13CE" w:rsidRDefault="002B13CE" w:rsidP="00792B11">
            <w:pPr>
              <w:spacing w:line="360" w:lineRule="auto"/>
              <w:jc w:val="center"/>
              <w:textAlignment w:val="center"/>
              <w:rPr>
                <w:rFonts w:ascii="仿宋" w:eastAsia="仿宋" w:hAnsi="仿宋" w:cs="仿宋"/>
                <w:color w:val="000000" w:themeColor="text1"/>
                <w:sz w:val="24"/>
              </w:rPr>
            </w:pPr>
          </w:p>
        </w:tc>
      </w:tr>
      <w:tr w:rsidR="002B13CE" w:rsidRPr="002B13CE" w:rsidTr="00792B11">
        <w:trPr>
          <w:trHeight w:val="23"/>
          <w:jc w:val="center"/>
        </w:trPr>
        <w:tc>
          <w:tcPr>
            <w:tcW w:w="487" w:type="pct"/>
            <w:shd w:val="clear" w:color="auto" w:fill="auto"/>
            <w:vAlign w:val="center"/>
          </w:tcPr>
          <w:p w:rsidR="002B13CE" w:rsidRPr="002B13CE" w:rsidRDefault="002B13CE" w:rsidP="00792B11">
            <w:pPr>
              <w:spacing w:line="360" w:lineRule="auto"/>
              <w:jc w:val="center"/>
              <w:textAlignment w:val="center"/>
              <w:rPr>
                <w:rFonts w:ascii="仿宋" w:eastAsia="仿宋" w:hAnsi="仿宋" w:cs="仿宋"/>
                <w:b/>
                <w:bCs/>
                <w:color w:val="000000" w:themeColor="text1"/>
                <w:sz w:val="24"/>
              </w:rPr>
            </w:pPr>
            <w:r w:rsidRPr="002B13CE">
              <w:rPr>
                <w:rFonts w:ascii="仿宋" w:eastAsia="仿宋" w:hAnsi="仿宋" w:cs="仿宋" w:hint="eastAsia"/>
                <w:b/>
                <w:bCs/>
                <w:color w:val="000000" w:themeColor="text1"/>
                <w:kern w:val="0"/>
                <w:sz w:val="24"/>
                <w:lang w:bidi="ar"/>
              </w:rPr>
              <w:t>9</w:t>
            </w:r>
          </w:p>
        </w:tc>
        <w:tc>
          <w:tcPr>
            <w:tcW w:w="2777" w:type="pct"/>
            <w:shd w:val="clear" w:color="auto" w:fill="auto"/>
            <w:vAlign w:val="center"/>
          </w:tcPr>
          <w:p w:rsidR="002B13CE" w:rsidRPr="002B13CE" w:rsidRDefault="002B13CE" w:rsidP="00792B11">
            <w:pPr>
              <w:spacing w:line="360" w:lineRule="auto"/>
              <w:textAlignment w:val="center"/>
              <w:rPr>
                <w:rFonts w:ascii="仿宋" w:eastAsia="仿宋" w:hAnsi="仿宋" w:cs="仿宋"/>
                <w:color w:val="000000" w:themeColor="text1"/>
                <w:sz w:val="24"/>
              </w:rPr>
            </w:pPr>
            <w:r w:rsidRPr="002B13CE">
              <w:rPr>
                <w:rFonts w:ascii="仿宋" w:eastAsia="仿宋" w:hAnsi="仿宋" w:cs="仿宋" w:hint="eastAsia"/>
                <w:color w:val="000000" w:themeColor="text1"/>
                <w:kern w:val="0"/>
                <w:sz w:val="24"/>
                <w:lang w:bidi="ar"/>
              </w:rPr>
              <w:t>病历书写具备保存操作时的多人编辑同一</w:t>
            </w:r>
            <w:r w:rsidRPr="002B13CE">
              <w:rPr>
                <w:rFonts w:ascii="仿宋" w:eastAsia="仿宋" w:hAnsi="仿宋" w:cs="仿宋" w:hint="eastAsia"/>
                <w:color w:val="000000" w:themeColor="text1"/>
                <w:kern w:val="0"/>
                <w:sz w:val="24"/>
                <w:lang w:bidi="ar"/>
              </w:rPr>
              <w:lastRenderedPageBreak/>
              <w:t>份病历的校验功能；</w:t>
            </w:r>
          </w:p>
        </w:tc>
        <w:tc>
          <w:tcPr>
            <w:tcW w:w="1736" w:type="pct"/>
            <w:vMerge/>
            <w:shd w:val="clear" w:color="auto" w:fill="auto"/>
            <w:vAlign w:val="center"/>
          </w:tcPr>
          <w:p w:rsidR="002B13CE" w:rsidRPr="002B13CE" w:rsidRDefault="002B13CE" w:rsidP="00792B11">
            <w:pPr>
              <w:spacing w:line="360" w:lineRule="auto"/>
              <w:jc w:val="center"/>
              <w:textAlignment w:val="center"/>
              <w:rPr>
                <w:rFonts w:ascii="仿宋" w:eastAsia="仿宋" w:hAnsi="仿宋" w:cs="仿宋"/>
                <w:color w:val="000000" w:themeColor="text1"/>
                <w:sz w:val="24"/>
              </w:rPr>
            </w:pPr>
          </w:p>
        </w:tc>
      </w:tr>
      <w:tr w:rsidR="002B13CE" w:rsidRPr="002B13CE" w:rsidTr="00792B11">
        <w:trPr>
          <w:trHeight w:val="23"/>
          <w:jc w:val="center"/>
        </w:trPr>
        <w:tc>
          <w:tcPr>
            <w:tcW w:w="487" w:type="pct"/>
            <w:shd w:val="clear" w:color="auto" w:fill="auto"/>
            <w:vAlign w:val="center"/>
          </w:tcPr>
          <w:p w:rsidR="002B13CE" w:rsidRPr="002B13CE" w:rsidRDefault="002B13CE" w:rsidP="00792B11">
            <w:pPr>
              <w:spacing w:line="360" w:lineRule="auto"/>
              <w:jc w:val="center"/>
              <w:textAlignment w:val="center"/>
              <w:rPr>
                <w:rFonts w:ascii="仿宋" w:eastAsia="仿宋" w:hAnsi="仿宋" w:cs="仿宋"/>
                <w:b/>
                <w:bCs/>
                <w:color w:val="000000" w:themeColor="text1"/>
                <w:sz w:val="24"/>
              </w:rPr>
            </w:pPr>
            <w:r w:rsidRPr="002B13CE">
              <w:rPr>
                <w:rFonts w:ascii="仿宋" w:eastAsia="仿宋" w:hAnsi="仿宋" w:cs="仿宋" w:hint="eastAsia"/>
                <w:b/>
                <w:bCs/>
                <w:color w:val="000000" w:themeColor="text1"/>
                <w:kern w:val="0"/>
                <w:sz w:val="24"/>
                <w:lang w:bidi="ar"/>
              </w:rPr>
              <w:lastRenderedPageBreak/>
              <w:t>10</w:t>
            </w:r>
          </w:p>
        </w:tc>
        <w:tc>
          <w:tcPr>
            <w:tcW w:w="2777" w:type="pct"/>
            <w:shd w:val="clear" w:color="auto" w:fill="auto"/>
            <w:vAlign w:val="center"/>
          </w:tcPr>
          <w:p w:rsidR="002B13CE" w:rsidRPr="002B13CE" w:rsidRDefault="002B13CE" w:rsidP="00792B11">
            <w:pPr>
              <w:spacing w:line="360" w:lineRule="auto"/>
              <w:textAlignment w:val="center"/>
              <w:rPr>
                <w:rFonts w:ascii="仿宋" w:eastAsia="仿宋" w:hAnsi="仿宋" w:cs="仿宋"/>
                <w:color w:val="000000" w:themeColor="text1"/>
                <w:sz w:val="24"/>
              </w:rPr>
            </w:pPr>
            <w:r w:rsidRPr="002B13CE">
              <w:rPr>
                <w:rFonts w:ascii="仿宋" w:eastAsia="仿宋" w:hAnsi="仿宋" w:cs="仿宋" w:hint="eastAsia"/>
                <w:color w:val="000000" w:themeColor="text1"/>
                <w:kern w:val="0"/>
                <w:sz w:val="24"/>
                <w:lang w:bidi="ar"/>
              </w:rPr>
              <w:t>病历书写具备只读元素字体颜色配置功能；</w:t>
            </w:r>
          </w:p>
        </w:tc>
        <w:tc>
          <w:tcPr>
            <w:tcW w:w="1736" w:type="pct"/>
            <w:vMerge/>
            <w:shd w:val="clear" w:color="auto" w:fill="auto"/>
            <w:vAlign w:val="center"/>
          </w:tcPr>
          <w:p w:rsidR="002B13CE" w:rsidRPr="002B13CE" w:rsidRDefault="002B13CE" w:rsidP="00792B11">
            <w:pPr>
              <w:spacing w:line="360" w:lineRule="auto"/>
              <w:jc w:val="center"/>
              <w:textAlignment w:val="center"/>
              <w:rPr>
                <w:rFonts w:ascii="仿宋" w:eastAsia="仿宋" w:hAnsi="仿宋" w:cs="仿宋"/>
                <w:color w:val="000000" w:themeColor="text1"/>
                <w:sz w:val="24"/>
              </w:rPr>
            </w:pPr>
          </w:p>
        </w:tc>
      </w:tr>
      <w:tr w:rsidR="002B13CE" w:rsidRPr="002B13CE" w:rsidTr="00792B11">
        <w:trPr>
          <w:trHeight w:val="23"/>
          <w:jc w:val="center"/>
        </w:trPr>
        <w:tc>
          <w:tcPr>
            <w:tcW w:w="487" w:type="pct"/>
            <w:shd w:val="clear" w:color="auto" w:fill="auto"/>
            <w:vAlign w:val="center"/>
          </w:tcPr>
          <w:p w:rsidR="002B13CE" w:rsidRPr="002B13CE" w:rsidRDefault="002B13CE" w:rsidP="00792B11">
            <w:pPr>
              <w:spacing w:line="360" w:lineRule="auto"/>
              <w:jc w:val="center"/>
              <w:textAlignment w:val="center"/>
              <w:rPr>
                <w:rFonts w:ascii="仿宋" w:eastAsia="仿宋" w:hAnsi="仿宋" w:cs="仿宋"/>
                <w:b/>
                <w:bCs/>
                <w:color w:val="000000" w:themeColor="text1"/>
                <w:sz w:val="24"/>
              </w:rPr>
            </w:pPr>
            <w:r w:rsidRPr="002B13CE">
              <w:rPr>
                <w:rFonts w:ascii="仿宋" w:eastAsia="仿宋" w:hAnsi="仿宋" w:cs="仿宋" w:hint="eastAsia"/>
                <w:b/>
                <w:bCs/>
                <w:color w:val="000000" w:themeColor="text1"/>
                <w:kern w:val="0"/>
                <w:sz w:val="24"/>
                <w:lang w:bidi="ar"/>
              </w:rPr>
              <w:t>11</w:t>
            </w:r>
          </w:p>
        </w:tc>
        <w:tc>
          <w:tcPr>
            <w:tcW w:w="2777" w:type="pct"/>
            <w:shd w:val="clear" w:color="auto" w:fill="auto"/>
            <w:vAlign w:val="center"/>
          </w:tcPr>
          <w:p w:rsidR="002B13CE" w:rsidRPr="002B13CE" w:rsidRDefault="002B13CE" w:rsidP="00792B11">
            <w:pPr>
              <w:spacing w:line="360" w:lineRule="auto"/>
              <w:textAlignment w:val="center"/>
              <w:rPr>
                <w:rFonts w:ascii="仿宋" w:eastAsia="仿宋" w:hAnsi="仿宋" w:cs="仿宋"/>
                <w:color w:val="000000" w:themeColor="text1"/>
                <w:sz w:val="24"/>
              </w:rPr>
            </w:pPr>
            <w:r w:rsidRPr="002B13CE">
              <w:rPr>
                <w:rFonts w:ascii="仿宋" w:eastAsia="仿宋" w:hAnsi="仿宋" w:cs="仿宋" w:hint="eastAsia"/>
                <w:color w:val="000000" w:themeColor="text1"/>
                <w:kern w:val="0"/>
                <w:sz w:val="24"/>
                <w:lang w:bidi="ar"/>
              </w:rPr>
              <w:t>病历书写具备病程记录中的一条单独打印的功能；</w:t>
            </w:r>
          </w:p>
        </w:tc>
        <w:tc>
          <w:tcPr>
            <w:tcW w:w="1736" w:type="pct"/>
            <w:vMerge/>
            <w:shd w:val="clear" w:color="auto" w:fill="auto"/>
            <w:vAlign w:val="center"/>
          </w:tcPr>
          <w:p w:rsidR="002B13CE" w:rsidRPr="002B13CE" w:rsidRDefault="002B13CE" w:rsidP="00792B11">
            <w:pPr>
              <w:spacing w:line="360" w:lineRule="auto"/>
              <w:jc w:val="center"/>
              <w:textAlignment w:val="center"/>
              <w:rPr>
                <w:rFonts w:ascii="仿宋" w:eastAsia="仿宋" w:hAnsi="仿宋" w:cs="仿宋"/>
                <w:color w:val="000000" w:themeColor="text1"/>
                <w:sz w:val="24"/>
              </w:rPr>
            </w:pPr>
          </w:p>
        </w:tc>
      </w:tr>
      <w:tr w:rsidR="002B13CE" w:rsidRPr="002B13CE" w:rsidTr="00792B11">
        <w:trPr>
          <w:trHeight w:val="23"/>
          <w:jc w:val="center"/>
        </w:trPr>
        <w:tc>
          <w:tcPr>
            <w:tcW w:w="487" w:type="pct"/>
            <w:shd w:val="clear" w:color="auto" w:fill="auto"/>
            <w:vAlign w:val="center"/>
          </w:tcPr>
          <w:p w:rsidR="002B13CE" w:rsidRPr="002B13CE" w:rsidRDefault="002B13CE" w:rsidP="00792B11">
            <w:pPr>
              <w:spacing w:line="360" w:lineRule="auto"/>
              <w:jc w:val="center"/>
              <w:textAlignment w:val="center"/>
              <w:rPr>
                <w:rFonts w:ascii="仿宋" w:eastAsia="仿宋" w:hAnsi="仿宋" w:cs="仿宋"/>
                <w:b/>
                <w:bCs/>
                <w:color w:val="000000" w:themeColor="text1"/>
                <w:sz w:val="24"/>
              </w:rPr>
            </w:pPr>
            <w:r w:rsidRPr="002B13CE">
              <w:rPr>
                <w:rFonts w:ascii="仿宋" w:eastAsia="仿宋" w:hAnsi="仿宋" w:cs="仿宋" w:hint="eastAsia"/>
                <w:b/>
                <w:bCs/>
                <w:color w:val="000000" w:themeColor="text1"/>
                <w:kern w:val="0"/>
                <w:sz w:val="24"/>
                <w:lang w:bidi="ar"/>
              </w:rPr>
              <w:t>12</w:t>
            </w:r>
          </w:p>
        </w:tc>
        <w:tc>
          <w:tcPr>
            <w:tcW w:w="2777" w:type="pct"/>
            <w:shd w:val="clear" w:color="auto" w:fill="auto"/>
            <w:vAlign w:val="center"/>
          </w:tcPr>
          <w:p w:rsidR="002B13CE" w:rsidRPr="002B13CE" w:rsidRDefault="002B13CE" w:rsidP="00792B11">
            <w:pPr>
              <w:spacing w:line="360" w:lineRule="auto"/>
              <w:textAlignment w:val="center"/>
              <w:rPr>
                <w:rFonts w:ascii="仿宋" w:eastAsia="仿宋" w:hAnsi="仿宋" w:cs="仿宋"/>
                <w:color w:val="000000" w:themeColor="text1"/>
                <w:sz w:val="24"/>
              </w:rPr>
            </w:pPr>
            <w:r w:rsidRPr="002B13CE">
              <w:rPr>
                <w:rFonts w:ascii="仿宋" w:eastAsia="仿宋" w:hAnsi="仿宋" w:cs="仿宋" w:hint="eastAsia"/>
                <w:color w:val="000000" w:themeColor="text1"/>
                <w:kern w:val="0"/>
                <w:sz w:val="24"/>
                <w:lang w:bidi="ar"/>
              </w:rPr>
              <w:t>住院病历具备病程记录分段加载的功能；</w:t>
            </w:r>
          </w:p>
        </w:tc>
        <w:tc>
          <w:tcPr>
            <w:tcW w:w="1736" w:type="pct"/>
            <w:vMerge/>
            <w:shd w:val="clear" w:color="auto" w:fill="auto"/>
            <w:vAlign w:val="center"/>
          </w:tcPr>
          <w:p w:rsidR="002B13CE" w:rsidRPr="002B13CE" w:rsidRDefault="002B13CE" w:rsidP="00792B11">
            <w:pPr>
              <w:spacing w:line="360" w:lineRule="auto"/>
              <w:jc w:val="center"/>
              <w:textAlignment w:val="center"/>
              <w:rPr>
                <w:rFonts w:ascii="仿宋" w:eastAsia="仿宋" w:hAnsi="仿宋" w:cs="仿宋"/>
                <w:color w:val="000000" w:themeColor="text1"/>
                <w:sz w:val="24"/>
              </w:rPr>
            </w:pPr>
          </w:p>
        </w:tc>
      </w:tr>
      <w:tr w:rsidR="002B13CE" w:rsidRPr="002B13CE" w:rsidTr="00792B11">
        <w:trPr>
          <w:trHeight w:val="23"/>
          <w:jc w:val="center"/>
        </w:trPr>
        <w:tc>
          <w:tcPr>
            <w:tcW w:w="487" w:type="pct"/>
            <w:shd w:val="clear" w:color="auto" w:fill="auto"/>
            <w:vAlign w:val="center"/>
          </w:tcPr>
          <w:p w:rsidR="002B13CE" w:rsidRPr="002B13CE" w:rsidRDefault="002B13CE" w:rsidP="00792B11">
            <w:pPr>
              <w:spacing w:line="360" w:lineRule="auto"/>
              <w:jc w:val="center"/>
              <w:textAlignment w:val="center"/>
              <w:rPr>
                <w:rFonts w:ascii="仿宋" w:eastAsia="仿宋" w:hAnsi="仿宋" w:cs="仿宋"/>
                <w:b/>
                <w:bCs/>
                <w:color w:val="000000" w:themeColor="text1"/>
                <w:sz w:val="24"/>
              </w:rPr>
            </w:pPr>
            <w:r w:rsidRPr="002B13CE">
              <w:rPr>
                <w:rFonts w:ascii="仿宋" w:eastAsia="仿宋" w:hAnsi="仿宋" w:cs="仿宋" w:hint="eastAsia"/>
                <w:b/>
                <w:bCs/>
                <w:color w:val="000000" w:themeColor="text1"/>
                <w:kern w:val="0"/>
                <w:sz w:val="24"/>
                <w:lang w:bidi="ar"/>
              </w:rPr>
              <w:t>13</w:t>
            </w:r>
          </w:p>
        </w:tc>
        <w:tc>
          <w:tcPr>
            <w:tcW w:w="2777" w:type="pct"/>
            <w:shd w:val="clear" w:color="auto" w:fill="auto"/>
            <w:vAlign w:val="center"/>
          </w:tcPr>
          <w:p w:rsidR="002B13CE" w:rsidRPr="002B13CE" w:rsidRDefault="002B13CE" w:rsidP="00792B11">
            <w:pPr>
              <w:spacing w:line="360" w:lineRule="auto"/>
              <w:textAlignment w:val="center"/>
              <w:rPr>
                <w:rFonts w:ascii="仿宋" w:eastAsia="仿宋" w:hAnsi="仿宋" w:cs="仿宋"/>
                <w:color w:val="000000" w:themeColor="text1"/>
                <w:sz w:val="24"/>
              </w:rPr>
            </w:pPr>
            <w:r w:rsidRPr="002B13CE">
              <w:rPr>
                <w:rFonts w:ascii="仿宋" w:eastAsia="仿宋" w:hAnsi="仿宋" w:cs="仿宋" w:hint="eastAsia"/>
                <w:color w:val="000000" w:themeColor="text1"/>
                <w:kern w:val="0"/>
                <w:sz w:val="24"/>
                <w:lang w:bidi="ar"/>
              </w:rPr>
              <w:t>病历书写的签名操作后具备给标题中选择医师发消息的功能；</w:t>
            </w:r>
          </w:p>
        </w:tc>
        <w:tc>
          <w:tcPr>
            <w:tcW w:w="1736" w:type="pct"/>
            <w:vMerge/>
            <w:shd w:val="clear" w:color="auto" w:fill="auto"/>
            <w:vAlign w:val="center"/>
          </w:tcPr>
          <w:p w:rsidR="002B13CE" w:rsidRPr="002B13CE" w:rsidRDefault="002B13CE" w:rsidP="00792B11">
            <w:pPr>
              <w:spacing w:line="360" w:lineRule="auto"/>
              <w:jc w:val="center"/>
              <w:textAlignment w:val="center"/>
              <w:rPr>
                <w:rFonts w:ascii="仿宋" w:eastAsia="仿宋" w:hAnsi="仿宋" w:cs="仿宋"/>
                <w:color w:val="000000" w:themeColor="text1"/>
                <w:sz w:val="24"/>
              </w:rPr>
            </w:pPr>
          </w:p>
        </w:tc>
      </w:tr>
      <w:tr w:rsidR="002B13CE" w:rsidRPr="002B13CE" w:rsidTr="00792B11">
        <w:trPr>
          <w:trHeight w:val="23"/>
          <w:jc w:val="center"/>
        </w:trPr>
        <w:tc>
          <w:tcPr>
            <w:tcW w:w="487" w:type="pct"/>
            <w:shd w:val="clear" w:color="auto" w:fill="auto"/>
            <w:vAlign w:val="center"/>
          </w:tcPr>
          <w:p w:rsidR="002B13CE" w:rsidRPr="002B13CE" w:rsidRDefault="002B13CE" w:rsidP="00792B11">
            <w:pPr>
              <w:spacing w:line="360" w:lineRule="auto"/>
              <w:jc w:val="center"/>
              <w:textAlignment w:val="center"/>
              <w:rPr>
                <w:rFonts w:ascii="仿宋" w:eastAsia="仿宋" w:hAnsi="仿宋" w:cs="仿宋"/>
                <w:b/>
                <w:bCs/>
                <w:color w:val="000000" w:themeColor="text1"/>
                <w:sz w:val="24"/>
              </w:rPr>
            </w:pPr>
            <w:r w:rsidRPr="002B13CE">
              <w:rPr>
                <w:rFonts w:ascii="仿宋" w:eastAsia="仿宋" w:hAnsi="仿宋" w:cs="仿宋" w:hint="eastAsia"/>
                <w:b/>
                <w:bCs/>
                <w:color w:val="000000" w:themeColor="text1"/>
                <w:kern w:val="0"/>
                <w:sz w:val="24"/>
                <w:lang w:bidi="ar"/>
              </w:rPr>
              <w:t>14</w:t>
            </w:r>
          </w:p>
        </w:tc>
        <w:tc>
          <w:tcPr>
            <w:tcW w:w="2777" w:type="pct"/>
            <w:shd w:val="clear" w:color="auto" w:fill="auto"/>
            <w:vAlign w:val="center"/>
          </w:tcPr>
          <w:p w:rsidR="002B13CE" w:rsidRPr="002B13CE" w:rsidRDefault="002B13CE" w:rsidP="00792B11">
            <w:pPr>
              <w:spacing w:line="360" w:lineRule="auto"/>
              <w:textAlignment w:val="center"/>
              <w:rPr>
                <w:rFonts w:ascii="仿宋" w:eastAsia="仿宋" w:hAnsi="仿宋" w:cs="仿宋"/>
                <w:color w:val="000000" w:themeColor="text1"/>
                <w:sz w:val="24"/>
              </w:rPr>
            </w:pPr>
            <w:r w:rsidRPr="002B13CE">
              <w:rPr>
                <w:rFonts w:ascii="仿宋" w:eastAsia="仿宋" w:hAnsi="仿宋" w:cs="仿宋" w:hint="eastAsia"/>
                <w:color w:val="000000" w:themeColor="text1"/>
                <w:kern w:val="0"/>
                <w:sz w:val="24"/>
                <w:lang w:bidi="ar"/>
              </w:rPr>
              <w:t>病历书写具备血糖监测记录显示和引用的功能；</w:t>
            </w:r>
          </w:p>
        </w:tc>
        <w:tc>
          <w:tcPr>
            <w:tcW w:w="1736" w:type="pct"/>
            <w:vMerge/>
            <w:shd w:val="clear" w:color="auto" w:fill="auto"/>
            <w:vAlign w:val="center"/>
          </w:tcPr>
          <w:p w:rsidR="002B13CE" w:rsidRPr="002B13CE" w:rsidRDefault="002B13CE" w:rsidP="00792B11">
            <w:pPr>
              <w:spacing w:line="360" w:lineRule="auto"/>
              <w:jc w:val="center"/>
              <w:textAlignment w:val="center"/>
              <w:rPr>
                <w:rFonts w:ascii="仿宋" w:eastAsia="仿宋" w:hAnsi="仿宋" w:cs="仿宋"/>
                <w:color w:val="000000" w:themeColor="text1"/>
                <w:sz w:val="24"/>
              </w:rPr>
            </w:pPr>
          </w:p>
        </w:tc>
      </w:tr>
      <w:tr w:rsidR="002B13CE" w:rsidRPr="002B13CE" w:rsidTr="00792B11">
        <w:trPr>
          <w:trHeight w:val="23"/>
          <w:jc w:val="center"/>
        </w:trPr>
        <w:tc>
          <w:tcPr>
            <w:tcW w:w="487" w:type="pct"/>
            <w:shd w:val="clear" w:color="auto" w:fill="auto"/>
            <w:vAlign w:val="center"/>
          </w:tcPr>
          <w:p w:rsidR="002B13CE" w:rsidRPr="002B13CE" w:rsidRDefault="002B13CE" w:rsidP="00792B11">
            <w:pPr>
              <w:spacing w:line="360" w:lineRule="auto"/>
              <w:jc w:val="center"/>
              <w:textAlignment w:val="center"/>
              <w:rPr>
                <w:rFonts w:ascii="仿宋" w:eastAsia="仿宋" w:hAnsi="仿宋" w:cs="仿宋"/>
                <w:b/>
                <w:bCs/>
                <w:color w:val="000000" w:themeColor="text1"/>
                <w:sz w:val="24"/>
              </w:rPr>
            </w:pPr>
            <w:r w:rsidRPr="002B13CE">
              <w:rPr>
                <w:rFonts w:ascii="仿宋" w:eastAsia="仿宋" w:hAnsi="仿宋" w:cs="仿宋" w:hint="eastAsia"/>
                <w:b/>
                <w:bCs/>
                <w:color w:val="000000" w:themeColor="text1"/>
                <w:kern w:val="0"/>
                <w:sz w:val="24"/>
                <w:lang w:bidi="ar"/>
              </w:rPr>
              <w:t>15</w:t>
            </w:r>
          </w:p>
        </w:tc>
        <w:tc>
          <w:tcPr>
            <w:tcW w:w="2777" w:type="pct"/>
            <w:shd w:val="clear" w:color="auto" w:fill="auto"/>
            <w:vAlign w:val="center"/>
          </w:tcPr>
          <w:p w:rsidR="002B13CE" w:rsidRPr="002B13CE" w:rsidRDefault="002B13CE" w:rsidP="00792B11">
            <w:pPr>
              <w:spacing w:line="360" w:lineRule="auto"/>
              <w:textAlignment w:val="center"/>
              <w:rPr>
                <w:rFonts w:ascii="仿宋" w:eastAsia="仿宋" w:hAnsi="仿宋" w:cs="仿宋"/>
                <w:color w:val="000000" w:themeColor="text1"/>
                <w:sz w:val="24"/>
              </w:rPr>
            </w:pPr>
            <w:r w:rsidRPr="002B13CE">
              <w:rPr>
                <w:rFonts w:ascii="仿宋" w:eastAsia="仿宋" w:hAnsi="仿宋" w:cs="仿宋" w:hint="eastAsia"/>
                <w:color w:val="000000" w:themeColor="text1"/>
                <w:kern w:val="0"/>
                <w:sz w:val="24"/>
                <w:lang w:bidi="ar"/>
              </w:rPr>
              <w:t>住院病历具备前端维护知识库模板的功能。（只能在后台维护程序中维护）</w:t>
            </w:r>
          </w:p>
        </w:tc>
        <w:tc>
          <w:tcPr>
            <w:tcW w:w="1736" w:type="pct"/>
            <w:vMerge/>
            <w:shd w:val="clear" w:color="auto" w:fill="auto"/>
            <w:vAlign w:val="center"/>
          </w:tcPr>
          <w:p w:rsidR="002B13CE" w:rsidRPr="002B13CE" w:rsidRDefault="002B13CE" w:rsidP="00792B11">
            <w:pPr>
              <w:spacing w:line="360" w:lineRule="auto"/>
              <w:jc w:val="center"/>
              <w:textAlignment w:val="center"/>
              <w:rPr>
                <w:rFonts w:ascii="仿宋" w:eastAsia="仿宋" w:hAnsi="仿宋" w:cs="仿宋"/>
                <w:color w:val="000000" w:themeColor="text1"/>
                <w:sz w:val="24"/>
              </w:rPr>
            </w:pPr>
          </w:p>
        </w:tc>
      </w:tr>
      <w:tr w:rsidR="002B13CE" w:rsidRPr="002B13CE" w:rsidTr="00792B11">
        <w:trPr>
          <w:trHeight w:val="23"/>
          <w:jc w:val="center"/>
        </w:trPr>
        <w:tc>
          <w:tcPr>
            <w:tcW w:w="487" w:type="pct"/>
            <w:shd w:val="clear" w:color="auto" w:fill="auto"/>
            <w:vAlign w:val="center"/>
          </w:tcPr>
          <w:p w:rsidR="002B13CE" w:rsidRPr="002B13CE" w:rsidRDefault="002B13CE" w:rsidP="00792B11">
            <w:pPr>
              <w:spacing w:line="360" w:lineRule="auto"/>
              <w:jc w:val="center"/>
              <w:textAlignment w:val="center"/>
              <w:rPr>
                <w:rFonts w:ascii="仿宋" w:eastAsia="仿宋" w:hAnsi="仿宋" w:cs="仿宋"/>
                <w:b/>
                <w:bCs/>
                <w:color w:val="000000" w:themeColor="text1"/>
                <w:sz w:val="24"/>
              </w:rPr>
            </w:pPr>
            <w:r w:rsidRPr="002B13CE">
              <w:rPr>
                <w:rFonts w:ascii="仿宋" w:eastAsia="仿宋" w:hAnsi="仿宋" w:cs="仿宋" w:hint="eastAsia"/>
                <w:b/>
                <w:bCs/>
                <w:color w:val="000000" w:themeColor="text1"/>
                <w:kern w:val="0"/>
                <w:sz w:val="24"/>
                <w:lang w:bidi="ar"/>
              </w:rPr>
              <w:t>16</w:t>
            </w:r>
          </w:p>
        </w:tc>
        <w:tc>
          <w:tcPr>
            <w:tcW w:w="2777" w:type="pct"/>
            <w:shd w:val="clear" w:color="auto" w:fill="auto"/>
            <w:vAlign w:val="center"/>
          </w:tcPr>
          <w:p w:rsidR="002B13CE" w:rsidRPr="002B13CE" w:rsidRDefault="002B13CE" w:rsidP="00792B11">
            <w:pPr>
              <w:spacing w:line="360" w:lineRule="auto"/>
              <w:textAlignment w:val="center"/>
              <w:rPr>
                <w:rFonts w:ascii="仿宋" w:eastAsia="仿宋" w:hAnsi="仿宋" w:cs="仿宋"/>
                <w:color w:val="000000" w:themeColor="text1"/>
                <w:sz w:val="24"/>
              </w:rPr>
            </w:pPr>
            <w:r w:rsidRPr="002B13CE">
              <w:rPr>
                <w:rFonts w:ascii="仿宋" w:eastAsia="仿宋" w:hAnsi="仿宋" w:cs="仿宋" w:hint="eastAsia"/>
                <w:color w:val="000000" w:themeColor="text1"/>
                <w:kern w:val="0"/>
                <w:sz w:val="24"/>
                <w:lang w:bidi="ar"/>
              </w:rPr>
              <w:t>住院病历数字签名具备移动手机端扫二维码签名的功能；</w:t>
            </w:r>
          </w:p>
        </w:tc>
        <w:tc>
          <w:tcPr>
            <w:tcW w:w="1736" w:type="pct"/>
            <w:vMerge/>
            <w:shd w:val="clear" w:color="auto" w:fill="auto"/>
            <w:vAlign w:val="center"/>
          </w:tcPr>
          <w:p w:rsidR="002B13CE" w:rsidRPr="002B13CE" w:rsidRDefault="002B13CE" w:rsidP="00792B11">
            <w:pPr>
              <w:spacing w:line="360" w:lineRule="auto"/>
              <w:jc w:val="center"/>
              <w:textAlignment w:val="center"/>
              <w:rPr>
                <w:rFonts w:ascii="仿宋" w:eastAsia="仿宋" w:hAnsi="仿宋" w:cs="仿宋"/>
                <w:color w:val="000000" w:themeColor="text1"/>
                <w:sz w:val="24"/>
              </w:rPr>
            </w:pPr>
          </w:p>
        </w:tc>
      </w:tr>
      <w:tr w:rsidR="002B13CE" w:rsidRPr="002B13CE" w:rsidTr="00792B11">
        <w:trPr>
          <w:trHeight w:val="23"/>
          <w:jc w:val="center"/>
        </w:trPr>
        <w:tc>
          <w:tcPr>
            <w:tcW w:w="487" w:type="pct"/>
            <w:shd w:val="clear" w:color="auto" w:fill="auto"/>
            <w:vAlign w:val="center"/>
          </w:tcPr>
          <w:p w:rsidR="002B13CE" w:rsidRPr="002B13CE" w:rsidRDefault="002B13CE" w:rsidP="00792B11">
            <w:pPr>
              <w:spacing w:line="360" w:lineRule="auto"/>
              <w:jc w:val="center"/>
              <w:textAlignment w:val="center"/>
              <w:rPr>
                <w:rFonts w:ascii="仿宋" w:eastAsia="仿宋" w:hAnsi="仿宋" w:cs="仿宋"/>
                <w:b/>
                <w:bCs/>
                <w:color w:val="000000" w:themeColor="text1"/>
                <w:sz w:val="24"/>
              </w:rPr>
            </w:pPr>
            <w:r w:rsidRPr="002B13CE">
              <w:rPr>
                <w:rFonts w:ascii="仿宋" w:eastAsia="仿宋" w:hAnsi="仿宋" w:cs="仿宋" w:hint="eastAsia"/>
                <w:b/>
                <w:bCs/>
                <w:color w:val="000000" w:themeColor="text1"/>
                <w:kern w:val="0"/>
                <w:sz w:val="24"/>
                <w:lang w:bidi="ar"/>
              </w:rPr>
              <w:t>17</w:t>
            </w:r>
          </w:p>
        </w:tc>
        <w:tc>
          <w:tcPr>
            <w:tcW w:w="2777" w:type="pct"/>
            <w:shd w:val="clear" w:color="auto" w:fill="auto"/>
            <w:vAlign w:val="center"/>
          </w:tcPr>
          <w:p w:rsidR="002B13CE" w:rsidRPr="002B13CE" w:rsidRDefault="002B13CE" w:rsidP="00792B11">
            <w:pPr>
              <w:spacing w:line="360" w:lineRule="auto"/>
              <w:textAlignment w:val="center"/>
              <w:rPr>
                <w:rFonts w:ascii="仿宋" w:eastAsia="仿宋" w:hAnsi="仿宋" w:cs="仿宋"/>
                <w:color w:val="000000" w:themeColor="text1"/>
                <w:sz w:val="24"/>
              </w:rPr>
            </w:pPr>
            <w:r w:rsidRPr="002B13CE">
              <w:rPr>
                <w:rFonts w:ascii="仿宋" w:eastAsia="仿宋" w:hAnsi="仿宋" w:cs="仿宋" w:hint="eastAsia"/>
                <w:color w:val="000000" w:themeColor="text1"/>
                <w:kern w:val="0"/>
                <w:sz w:val="24"/>
                <w:lang w:bidi="ar"/>
              </w:rPr>
              <w:t>住院病历具备数据签名的功能；</w:t>
            </w:r>
          </w:p>
        </w:tc>
        <w:tc>
          <w:tcPr>
            <w:tcW w:w="1736" w:type="pct"/>
            <w:vMerge/>
            <w:shd w:val="clear" w:color="auto" w:fill="auto"/>
            <w:vAlign w:val="center"/>
          </w:tcPr>
          <w:p w:rsidR="002B13CE" w:rsidRPr="002B13CE" w:rsidRDefault="002B13CE" w:rsidP="00792B11">
            <w:pPr>
              <w:spacing w:line="360" w:lineRule="auto"/>
              <w:jc w:val="center"/>
              <w:textAlignment w:val="center"/>
              <w:rPr>
                <w:rFonts w:ascii="仿宋" w:eastAsia="仿宋" w:hAnsi="仿宋" w:cs="仿宋"/>
                <w:color w:val="000000" w:themeColor="text1"/>
                <w:sz w:val="24"/>
              </w:rPr>
            </w:pPr>
          </w:p>
        </w:tc>
      </w:tr>
      <w:tr w:rsidR="002B13CE" w:rsidRPr="002B13CE" w:rsidTr="00792B11">
        <w:trPr>
          <w:trHeight w:val="23"/>
          <w:jc w:val="center"/>
        </w:trPr>
        <w:tc>
          <w:tcPr>
            <w:tcW w:w="487" w:type="pct"/>
            <w:shd w:val="clear" w:color="auto" w:fill="auto"/>
            <w:vAlign w:val="center"/>
          </w:tcPr>
          <w:p w:rsidR="002B13CE" w:rsidRPr="002B13CE" w:rsidRDefault="002B13CE" w:rsidP="00792B11">
            <w:pPr>
              <w:spacing w:line="360" w:lineRule="auto"/>
              <w:jc w:val="center"/>
              <w:textAlignment w:val="center"/>
              <w:rPr>
                <w:rFonts w:ascii="仿宋" w:eastAsia="仿宋" w:hAnsi="仿宋" w:cs="仿宋"/>
                <w:b/>
                <w:bCs/>
                <w:color w:val="000000" w:themeColor="text1"/>
                <w:sz w:val="24"/>
              </w:rPr>
            </w:pPr>
            <w:r w:rsidRPr="002B13CE">
              <w:rPr>
                <w:rFonts w:ascii="仿宋" w:eastAsia="仿宋" w:hAnsi="仿宋" w:cs="仿宋" w:hint="eastAsia"/>
                <w:b/>
                <w:bCs/>
                <w:color w:val="000000" w:themeColor="text1"/>
                <w:kern w:val="0"/>
                <w:sz w:val="24"/>
                <w:lang w:bidi="ar"/>
              </w:rPr>
              <w:t>18</w:t>
            </w:r>
          </w:p>
        </w:tc>
        <w:tc>
          <w:tcPr>
            <w:tcW w:w="2777" w:type="pct"/>
            <w:shd w:val="clear" w:color="auto" w:fill="auto"/>
            <w:vAlign w:val="center"/>
          </w:tcPr>
          <w:p w:rsidR="002B13CE" w:rsidRPr="002B13CE" w:rsidRDefault="002B13CE" w:rsidP="00792B11">
            <w:pPr>
              <w:spacing w:line="360" w:lineRule="auto"/>
              <w:textAlignment w:val="center"/>
              <w:rPr>
                <w:rFonts w:ascii="仿宋" w:eastAsia="仿宋" w:hAnsi="仿宋" w:cs="仿宋"/>
                <w:color w:val="000000" w:themeColor="text1"/>
                <w:sz w:val="24"/>
              </w:rPr>
            </w:pPr>
            <w:r w:rsidRPr="002B13CE">
              <w:rPr>
                <w:rFonts w:ascii="仿宋" w:eastAsia="仿宋" w:hAnsi="仿宋" w:cs="仿宋" w:hint="eastAsia"/>
                <w:color w:val="000000" w:themeColor="text1"/>
                <w:kern w:val="0"/>
                <w:sz w:val="24"/>
                <w:lang w:bidi="ar"/>
              </w:rPr>
              <w:t>病历书写具备查看麻醉记录单的功能；</w:t>
            </w:r>
          </w:p>
        </w:tc>
        <w:tc>
          <w:tcPr>
            <w:tcW w:w="1736" w:type="pct"/>
            <w:vMerge/>
            <w:shd w:val="clear" w:color="auto" w:fill="auto"/>
            <w:vAlign w:val="center"/>
          </w:tcPr>
          <w:p w:rsidR="002B13CE" w:rsidRPr="002B13CE" w:rsidRDefault="002B13CE" w:rsidP="00792B11">
            <w:pPr>
              <w:spacing w:line="360" w:lineRule="auto"/>
              <w:jc w:val="center"/>
              <w:textAlignment w:val="center"/>
              <w:rPr>
                <w:rFonts w:ascii="仿宋" w:eastAsia="仿宋" w:hAnsi="仿宋" w:cs="仿宋"/>
                <w:color w:val="000000" w:themeColor="text1"/>
                <w:sz w:val="24"/>
              </w:rPr>
            </w:pPr>
          </w:p>
        </w:tc>
      </w:tr>
      <w:tr w:rsidR="002B13CE" w:rsidRPr="002B13CE" w:rsidTr="00792B11">
        <w:trPr>
          <w:trHeight w:val="23"/>
          <w:jc w:val="center"/>
        </w:trPr>
        <w:tc>
          <w:tcPr>
            <w:tcW w:w="487" w:type="pct"/>
            <w:shd w:val="clear" w:color="auto" w:fill="auto"/>
            <w:vAlign w:val="center"/>
          </w:tcPr>
          <w:p w:rsidR="002B13CE" w:rsidRPr="002B13CE" w:rsidRDefault="002B13CE" w:rsidP="00792B11">
            <w:pPr>
              <w:spacing w:line="360" w:lineRule="auto"/>
              <w:jc w:val="center"/>
              <w:textAlignment w:val="center"/>
              <w:rPr>
                <w:rFonts w:ascii="仿宋" w:eastAsia="仿宋" w:hAnsi="仿宋" w:cs="仿宋"/>
                <w:b/>
                <w:bCs/>
                <w:color w:val="000000" w:themeColor="text1"/>
                <w:sz w:val="24"/>
              </w:rPr>
            </w:pPr>
            <w:r w:rsidRPr="002B13CE">
              <w:rPr>
                <w:rFonts w:ascii="仿宋" w:eastAsia="仿宋" w:hAnsi="仿宋" w:cs="仿宋" w:hint="eastAsia"/>
                <w:b/>
                <w:bCs/>
                <w:color w:val="000000" w:themeColor="text1"/>
                <w:kern w:val="0"/>
                <w:sz w:val="24"/>
                <w:lang w:bidi="ar"/>
              </w:rPr>
              <w:t>19</w:t>
            </w:r>
          </w:p>
        </w:tc>
        <w:tc>
          <w:tcPr>
            <w:tcW w:w="2777" w:type="pct"/>
            <w:shd w:val="clear" w:color="auto" w:fill="auto"/>
            <w:vAlign w:val="center"/>
          </w:tcPr>
          <w:p w:rsidR="002B13CE" w:rsidRPr="002B13CE" w:rsidRDefault="002B13CE" w:rsidP="00792B11">
            <w:pPr>
              <w:spacing w:line="360" w:lineRule="auto"/>
              <w:textAlignment w:val="center"/>
              <w:rPr>
                <w:rFonts w:ascii="仿宋" w:eastAsia="仿宋" w:hAnsi="仿宋" w:cs="仿宋"/>
                <w:color w:val="000000" w:themeColor="text1"/>
                <w:sz w:val="24"/>
              </w:rPr>
            </w:pPr>
            <w:r w:rsidRPr="002B13CE">
              <w:rPr>
                <w:rFonts w:ascii="仿宋" w:eastAsia="仿宋" w:hAnsi="仿宋" w:cs="仿宋" w:hint="eastAsia"/>
                <w:color w:val="000000" w:themeColor="text1"/>
                <w:kern w:val="0"/>
                <w:sz w:val="24"/>
                <w:lang w:bidi="ar"/>
              </w:rPr>
              <w:t>住院病历具备手工添加手术索引信息的功能；</w:t>
            </w:r>
          </w:p>
        </w:tc>
        <w:tc>
          <w:tcPr>
            <w:tcW w:w="1736" w:type="pct"/>
            <w:vMerge/>
            <w:shd w:val="clear" w:color="auto" w:fill="auto"/>
            <w:vAlign w:val="center"/>
          </w:tcPr>
          <w:p w:rsidR="002B13CE" w:rsidRPr="002B13CE" w:rsidRDefault="002B13CE" w:rsidP="00792B11">
            <w:pPr>
              <w:spacing w:line="360" w:lineRule="auto"/>
              <w:jc w:val="center"/>
              <w:textAlignment w:val="center"/>
              <w:rPr>
                <w:rFonts w:ascii="仿宋" w:eastAsia="仿宋" w:hAnsi="仿宋" w:cs="仿宋"/>
                <w:color w:val="000000" w:themeColor="text1"/>
                <w:sz w:val="24"/>
              </w:rPr>
            </w:pPr>
          </w:p>
        </w:tc>
      </w:tr>
      <w:tr w:rsidR="002B13CE" w:rsidRPr="002B13CE" w:rsidTr="00792B11">
        <w:trPr>
          <w:trHeight w:val="23"/>
          <w:jc w:val="center"/>
        </w:trPr>
        <w:tc>
          <w:tcPr>
            <w:tcW w:w="487" w:type="pct"/>
            <w:shd w:val="clear" w:color="auto" w:fill="auto"/>
            <w:vAlign w:val="center"/>
          </w:tcPr>
          <w:p w:rsidR="002B13CE" w:rsidRPr="002B13CE" w:rsidRDefault="002B13CE" w:rsidP="00792B11">
            <w:pPr>
              <w:spacing w:line="360" w:lineRule="auto"/>
              <w:jc w:val="center"/>
              <w:textAlignment w:val="center"/>
              <w:rPr>
                <w:rFonts w:ascii="仿宋" w:eastAsia="仿宋" w:hAnsi="仿宋" w:cs="仿宋"/>
                <w:b/>
                <w:bCs/>
                <w:color w:val="000000" w:themeColor="text1"/>
                <w:sz w:val="24"/>
              </w:rPr>
            </w:pPr>
            <w:r w:rsidRPr="002B13CE">
              <w:rPr>
                <w:rFonts w:ascii="仿宋" w:eastAsia="仿宋" w:hAnsi="仿宋" w:cs="仿宋" w:hint="eastAsia"/>
                <w:b/>
                <w:bCs/>
                <w:color w:val="000000" w:themeColor="text1"/>
                <w:kern w:val="0"/>
                <w:sz w:val="24"/>
                <w:lang w:bidi="ar"/>
              </w:rPr>
              <w:t>20</w:t>
            </w:r>
          </w:p>
        </w:tc>
        <w:tc>
          <w:tcPr>
            <w:tcW w:w="2777" w:type="pct"/>
            <w:shd w:val="clear" w:color="auto" w:fill="auto"/>
            <w:vAlign w:val="center"/>
          </w:tcPr>
          <w:p w:rsidR="002B13CE" w:rsidRPr="002B13CE" w:rsidRDefault="002B13CE" w:rsidP="00792B11">
            <w:pPr>
              <w:spacing w:line="360" w:lineRule="auto"/>
              <w:textAlignment w:val="center"/>
              <w:rPr>
                <w:rFonts w:ascii="仿宋" w:eastAsia="仿宋" w:hAnsi="仿宋" w:cs="仿宋"/>
                <w:color w:val="000000" w:themeColor="text1"/>
                <w:sz w:val="24"/>
              </w:rPr>
            </w:pPr>
            <w:r w:rsidRPr="002B13CE">
              <w:rPr>
                <w:rFonts w:ascii="仿宋" w:eastAsia="仿宋" w:hAnsi="仿宋" w:cs="仿宋" w:hint="eastAsia"/>
                <w:color w:val="000000" w:themeColor="text1"/>
                <w:kern w:val="0"/>
                <w:sz w:val="24"/>
                <w:lang w:bidi="ar"/>
              </w:rPr>
              <w:t>病历书写具备过敏史链接单元的功能；</w:t>
            </w:r>
          </w:p>
        </w:tc>
        <w:tc>
          <w:tcPr>
            <w:tcW w:w="1736" w:type="pct"/>
            <w:vMerge/>
            <w:shd w:val="clear" w:color="auto" w:fill="auto"/>
            <w:vAlign w:val="center"/>
          </w:tcPr>
          <w:p w:rsidR="002B13CE" w:rsidRPr="002B13CE" w:rsidRDefault="002B13CE" w:rsidP="00792B11">
            <w:pPr>
              <w:spacing w:line="360" w:lineRule="auto"/>
              <w:jc w:val="center"/>
              <w:textAlignment w:val="center"/>
              <w:rPr>
                <w:rFonts w:ascii="仿宋" w:eastAsia="仿宋" w:hAnsi="仿宋" w:cs="仿宋"/>
                <w:color w:val="000000" w:themeColor="text1"/>
                <w:sz w:val="24"/>
              </w:rPr>
            </w:pPr>
          </w:p>
        </w:tc>
      </w:tr>
      <w:tr w:rsidR="002B13CE" w:rsidRPr="002B13CE" w:rsidTr="00792B11">
        <w:trPr>
          <w:trHeight w:val="23"/>
          <w:jc w:val="center"/>
        </w:trPr>
        <w:tc>
          <w:tcPr>
            <w:tcW w:w="487" w:type="pct"/>
            <w:shd w:val="clear" w:color="auto" w:fill="auto"/>
            <w:vAlign w:val="center"/>
          </w:tcPr>
          <w:p w:rsidR="002B13CE" w:rsidRPr="002B13CE" w:rsidRDefault="002B13CE" w:rsidP="00792B11">
            <w:pPr>
              <w:spacing w:line="360" w:lineRule="auto"/>
              <w:jc w:val="center"/>
              <w:textAlignment w:val="center"/>
              <w:rPr>
                <w:rFonts w:ascii="仿宋" w:eastAsia="仿宋" w:hAnsi="仿宋" w:cs="仿宋"/>
                <w:b/>
                <w:bCs/>
                <w:color w:val="000000" w:themeColor="text1"/>
                <w:sz w:val="24"/>
              </w:rPr>
            </w:pPr>
            <w:r w:rsidRPr="002B13CE">
              <w:rPr>
                <w:rFonts w:ascii="仿宋" w:eastAsia="仿宋" w:hAnsi="仿宋" w:cs="仿宋" w:hint="eastAsia"/>
                <w:b/>
                <w:bCs/>
                <w:color w:val="000000" w:themeColor="text1"/>
                <w:kern w:val="0"/>
                <w:sz w:val="24"/>
                <w:lang w:bidi="ar"/>
              </w:rPr>
              <w:t>21</w:t>
            </w:r>
          </w:p>
        </w:tc>
        <w:tc>
          <w:tcPr>
            <w:tcW w:w="2777" w:type="pct"/>
            <w:shd w:val="clear" w:color="auto" w:fill="auto"/>
            <w:vAlign w:val="center"/>
          </w:tcPr>
          <w:p w:rsidR="002B13CE" w:rsidRPr="002B13CE" w:rsidRDefault="002B13CE" w:rsidP="00792B11">
            <w:pPr>
              <w:spacing w:line="360" w:lineRule="auto"/>
              <w:textAlignment w:val="center"/>
              <w:rPr>
                <w:rFonts w:ascii="仿宋" w:eastAsia="仿宋" w:hAnsi="仿宋" w:cs="仿宋"/>
                <w:color w:val="000000" w:themeColor="text1"/>
                <w:sz w:val="24"/>
              </w:rPr>
            </w:pPr>
            <w:r w:rsidRPr="002B13CE">
              <w:rPr>
                <w:rFonts w:ascii="仿宋" w:eastAsia="仿宋" w:hAnsi="仿宋" w:cs="仿宋" w:hint="eastAsia"/>
                <w:color w:val="000000" w:themeColor="text1"/>
                <w:kern w:val="0"/>
                <w:sz w:val="24"/>
                <w:lang w:bidi="ar"/>
              </w:rPr>
              <w:t>住院病历具备批量打印病历的功能；</w:t>
            </w:r>
          </w:p>
        </w:tc>
        <w:tc>
          <w:tcPr>
            <w:tcW w:w="1736" w:type="pct"/>
            <w:vMerge/>
            <w:shd w:val="clear" w:color="auto" w:fill="auto"/>
            <w:vAlign w:val="center"/>
          </w:tcPr>
          <w:p w:rsidR="002B13CE" w:rsidRPr="002B13CE" w:rsidRDefault="002B13CE" w:rsidP="00792B11">
            <w:pPr>
              <w:spacing w:line="360" w:lineRule="auto"/>
              <w:jc w:val="center"/>
              <w:textAlignment w:val="center"/>
              <w:rPr>
                <w:rFonts w:ascii="仿宋" w:eastAsia="仿宋" w:hAnsi="仿宋" w:cs="仿宋"/>
                <w:color w:val="000000" w:themeColor="text1"/>
                <w:sz w:val="24"/>
              </w:rPr>
            </w:pPr>
          </w:p>
        </w:tc>
      </w:tr>
      <w:tr w:rsidR="002B13CE" w:rsidRPr="002B13CE" w:rsidTr="00792B11">
        <w:trPr>
          <w:trHeight w:val="23"/>
          <w:jc w:val="center"/>
        </w:trPr>
        <w:tc>
          <w:tcPr>
            <w:tcW w:w="487" w:type="pct"/>
            <w:shd w:val="clear" w:color="auto" w:fill="auto"/>
            <w:vAlign w:val="center"/>
          </w:tcPr>
          <w:p w:rsidR="002B13CE" w:rsidRPr="002B13CE" w:rsidRDefault="002B13CE" w:rsidP="00792B11">
            <w:pPr>
              <w:spacing w:line="360" w:lineRule="auto"/>
              <w:jc w:val="center"/>
              <w:textAlignment w:val="center"/>
              <w:rPr>
                <w:rFonts w:ascii="仿宋" w:eastAsia="仿宋" w:hAnsi="仿宋" w:cs="仿宋"/>
                <w:b/>
                <w:bCs/>
                <w:color w:val="000000" w:themeColor="text1"/>
                <w:sz w:val="24"/>
              </w:rPr>
            </w:pPr>
            <w:r w:rsidRPr="002B13CE">
              <w:rPr>
                <w:rFonts w:ascii="仿宋" w:eastAsia="仿宋" w:hAnsi="仿宋" w:cs="仿宋" w:hint="eastAsia"/>
                <w:b/>
                <w:bCs/>
                <w:color w:val="000000" w:themeColor="text1"/>
                <w:kern w:val="0"/>
                <w:sz w:val="24"/>
                <w:lang w:bidi="ar"/>
              </w:rPr>
              <w:t>22</w:t>
            </w:r>
          </w:p>
        </w:tc>
        <w:tc>
          <w:tcPr>
            <w:tcW w:w="2777" w:type="pct"/>
            <w:shd w:val="clear" w:color="auto" w:fill="auto"/>
            <w:vAlign w:val="center"/>
          </w:tcPr>
          <w:p w:rsidR="002B13CE" w:rsidRPr="002B13CE" w:rsidRDefault="002B13CE" w:rsidP="00792B11">
            <w:pPr>
              <w:spacing w:line="360" w:lineRule="auto"/>
              <w:textAlignment w:val="center"/>
              <w:rPr>
                <w:rFonts w:ascii="仿宋" w:eastAsia="仿宋" w:hAnsi="仿宋" w:cs="仿宋"/>
                <w:color w:val="000000" w:themeColor="text1"/>
                <w:sz w:val="24"/>
              </w:rPr>
            </w:pPr>
            <w:r w:rsidRPr="002B13CE">
              <w:rPr>
                <w:rFonts w:ascii="仿宋" w:eastAsia="仿宋" w:hAnsi="仿宋" w:cs="仿宋" w:hint="eastAsia"/>
                <w:color w:val="000000" w:themeColor="text1"/>
                <w:kern w:val="0"/>
                <w:sz w:val="24"/>
                <w:lang w:bidi="ar"/>
              </w:rPr>
              <w:t>住院病历具备会诊记录集成会诊记录的功能</w:t>
            </w:r>
          </w:p>
        </w:tc>
        <w:tc>
          <w:tcPr>
            <w:tcW w:w="1736" w:type="pct"/>
            <w:vMerge/>
            <w:shd w:val="clear" w:color="auto" w:fill="auto"/>
            <w:vAlign w:val="center"/>
          </w:tcPr>
          <w:p w:rsidR="002B13CE" w:rsidRPr="002B13CE" w:rsidRDefault="002B13CE" w:rsidP="00792B11">
            <w:pPr>
              <w:spacing w:line="360" w:lineRule="auto"/>
              <w:jc w:val="center"/>
              <w:textAlignment w:val="center"/>
              <w:rPr>
                <w:rFonts w:ascii="仿宋" w:eastAsia="仿宋" w:hAnsi="仿宋" w:cs="仿宋"/>
                <w:color w:val="000000" w:themeColor="text1"/>
                <w:sz w:val="24"/>
              </w:rPr>
            </w:pPr>
          </w:p>
        </w:tc>
      </w:tr>
      <w:tr w:rsidR="002B13CE" w:rsidRPr="002B13CE" w:rsidTr="00792B11">
        <w:trPr>
          <w:trHeight w:val="23"/>
          <w:jc w:val="center"/>
        </w:trPr>
        <w:tc>
          <w:tcPr>
            <w:tcW w:w="487" w:type="pct"/>
            <w:shd w:val="clear" w:color="auto" w:fill="auto"/>
            <w:vAlign w:val="center"/>
          </w:tcPr>
          <w:p w:rsidR="002B13CE" w:rsidRPr="002B13CE" w:rsidRDefault="002B13CE" w:rsidP="00792B11">
            <w:pPr>
              <w:spacing w:line="360" w:lineRule="auto"/>
              <w:jc w:val="center"/>
              <w:textAlignment w:val="center"/>
              <w:rPr>
                <w:rFonts w:ascii="仿宋" w:eastAsia="仿宋" w:hAnsi="仿宋" w:cs="仿宋"/>
                <w:b/>
                <w:bCs/>
                <w:color w:val="000000" w:themeColor="text1"/>
                <w:sz w:val="24"/>
              </w:rPr>
            </w:pPr>
            <w:r w:rsidRPr="002B13CE">
              <w:rPr>
                <w:rFonts w:ascii="仿宋" w:eastAsia="仿宋" w:hAnsi="仿宋" w:cs="仿宋" w:hint="eastAsia"/>
                <w:b/>
                <w:bCs/>
                <w:color w:val="000000" w:themeColor="text1"/>
                <w:kern w:val="0"/>
                <w:sz w:val="24"/>
                <w:lang w:bidi="ar"/>
              </w:rPr>
              <w:t>23</w:t>
            </w:r>
          </w:p>
        </w:tc>
        <w:tc>
          <w:tcPr>
            <w:tcW w:w="2777" w:type="pct"/>
            <w:shd w:val="clear" w:color="auto" w:fill="auto"/>
            <w:vAlign w:val="center"/>
          </w:tcPr>
          <w:p w:rsidR="002B13CE" w:rsidRPr="002B13CE" w:rsidRDefault="002B13CE" w:rsidP="00792B11">
            <w:pPr>
              <w:spacing w:line="360" w:lineRule="auto"/>
              <w:textAlignment w:val="center"/>
              <w:rPr>
                <w:rFonts w:ascii="仿宋" w:eastAsia="仿宋" w:hAnsi="仿宋" w:cs="仿宋"/>
                <w:color w:val="000000" w:themeColor="text1"/>
                <w:sz w:val="24"/>
              </w:rPr>
            </w:pPr>
            <w:r w:rsidRPr="002B13CE">
              <w:rPr>
                <w:rFonts w:ascii="仿宋" w:eastAsia="仿宋" w:hAnsi="仿宋" w:cs="仿宋" w:hint="eastAsia"/>
                <w:color w:val="000000" w:themeColor="text1"/>
                <w:kern w:val="0"/>
                <w:sz w:val="24"/>
                <w:lang w:bidi="ar"/>
              </w:rPr>
              <w:t>住院病历具备会诊记录集成MDT会诊记录的功能；</w:t>
            </w:r>
          </w:p>
        </w:tc>
        <w:tc>
          <w:tcPr>
            <w:tcW w:w="1736" w:type="pct"/>
            <w:vMerge/>
            <w:shd w:val="clear" w:color="auto" w:fill="auto"/>
            <w:vAlign w:val="center"/>
          </w:tcPr>
          <w:p w:rsidR="002B13CE" w:rsidRPr="002B13CE" w:rsidRDefault="002B13CE" w:rsidP="00792B11">
            <w:pPr>
              <w:spacing w:line="360" w:lineRule="auto"/>
              <w:jc w:val="center"/>
              <w:textAlignment w:val="center"/>
              <w:rPr>
                <w:rFonts w:ascii="仿宋" w:eastAsia="仿宋" w:hAnsi="仿宋" w:cs="仿宋"/>
                <w:color w:val="000000" w:themeColor="text1"/>
                <w:sz w:val="24"/>
              </w:rPr>
            </w:pPr>
          </w:p>
        </w:tc>
      </w:tr>
      <w:tr w:rsidR="002B13CE" w:rsidRPr="002B13CE" w:rsidTr="00792B11">
        <w:trPr>
          <w:trHeight w:val="23"/>
          <w:jc w:val="center"/>
        </w:trPr>
        <w:tc>
          <w:tcPr>
            <w:tcW w:w="487" w:type="pct"/>
            <w:shd w:val="clear" w:color="auto" w:fill="auto"/>
            <w:vAlign w:val="center"/>
          </w:tcPr>
          <w:p w:rsidR="002B13CE" w:rsidRPr="002B13CE" w:rsidRDefault="002B13CE" w:rsidP="00792B11">
            <w:pPr>
              <w:spacing w:line="360" w:lineRule="auto"/>
              <w:jc w:val="center"/>
              <w:textAlignment w:val="center"/>
              <w:rPr>
                <w:rFonts w:ascii="仿宋" w:eastAsia="仿宋" w:hAnsi="仿宋" w:cs="仿宋"/>
                <w:b/>
                <w:bCs/>
                <w:color w:val="000000" w:themeColor="text1"/>
                <w:sz w:val="24"/>
              </w:rPr>
            </w:pPr>
            <w:r w:rsidRPr="002B13CE">
              <w:rPr>
                <w:rFonts w:ascii="仿宋" w:eastAsia="仿宋" w:hAnsi="仿宋" w:cs="仿宋" w:hint="eastAsia"/>
                <w:b/>
                <w:bCs/>
                <w:color w:val="000000" w:themeColor="text1"/>
                <w:kern w:val="0"/>
                <w:sz w:val="24"/>
                <w:lang w:bidi="ar"/>
              </w:rPr>
              <w:t>24</w:t>
            </w:r>
          </w:p>
        </w:tc>
        <w:tc>
          <w:tcPr>
            <w:tcW w:w="2777" w:type="pct"/>
            <w:shd w:val="clear" w:color="auto" w:fill="auto"/>
            <w:vAlign w:val="center"/>
          </w:tcPr>
          <w:p w:rsidR="002B13CE" w:rsidRPr="002B13CE" w:rsidRDefault="002B13CE" w:rsidP="00792B11">
            <w:pPr>
              <w:spacing w:line="360" w:lineRule="auto"/>
              <w:textAlignment w:val="center"/>
              <w:rPr>
                <w:rFonts w:ascii="仿宋" w:eastAsia="仿宋" w:hAnsi="仿宋" w:cs="仿宋"/>
                <w:color w:val="000000" w:themeColor="text1"/>
                <w:sz w:val="24"/>
              </w:rPr>
            </w:pPr>
            <w:r w:rsidRPr="002B13CE">
              <w:rPr>
                <w:rFonts w:ascii="仿宋" w:eastAsia="仿宋" w:hAnsi="仿宋" w:cs="仿宋" w:hint="eastAsia"/>
                <w:color w:val="000000" w:themeColor="text1"/>
                <w:kern w:val="0"/>
                <w:sz w:val="24"/>
                <w:lang w:bidi="ar"/>
              </w:rPr>
              <w:t>住院病历具备前端保存个人病历模板的功能；</w:t>
            </w:r>
          </w:p>
        </w:tc>
        <w:tc>
          <w:tcPr>
            <w:tcW w:w="1736" w:type="pct"/>
            <w:vMerge/>
            <w:shd w:val="clear" w:color="auto" w:fill="auto"/>
            <w:vAlign w:val="center"/>
          </w:tcPr>
          <w:p w:rsidR="002B13CE" w:rsidRPr="002B13CE" w:rsidRDefault="002B13CE" w:rsidP="00792B11">
            <w:pPr>
              <w:spacing w:line="360" w:lineRule="auto"/>
              <w:jc w:val="center"/>
              <w:textAlignment w:val="center"/>
              <w:rPr>
                <w:rFonts w:ascii="仿宋" w:eastAsia="仿宋" w:hAnsi="仿宋" w:cs="仿宋"/>
                <w:color w:val="000000" w:themeColor="text1"/>
                <w:sz w:val="24"/>
              </w:rPr>
            </w:pPr>
          </w:p>
        </w:tc>
      </w:tr>
      <w:tr w:rsidR="002B13CE" w:rsidRPr="002B13CE" w:rsidTr="00792B11">
        <w:trPr>
          <w:trHeight w:val="23"/>
          <w:jc w:val="center"/>
        </w:trPr>
        <w:tc>
          <w:tcPr>
            <w:tcW w:w="487" w:type="pct"/>
            <w:shd w:val="clear" w:color="auto" w:fill="auto"/>
            <w:vAlign w:val="center"/>
          </w:tcPr>
          <w:p w:rsidR="002B13CE" w:rsidRPr="002B13CE" w:rsidRDefault="002B13CE" w:rsidP="00792B11">
            <w:pPr>
              <w:spacing w:line="360" w:lineRule="auto"/>
              <w:jc w:val="center"/>
              <w:textAlignment w:val="center"/>
              <w:rPr>
                <w:rFonts w:ascii="仿宋" w:eastAsia="仿宋" w:hAnsi="仿宋" w:cs="仿宋"/>
                <w:b/>
                <w:bCs/>
                <w:color w:val="000000" w:themeColor="text1"/>
                <w:sz w:val="24"/>
              </w:rPr>
            </w:pPr>
            <w:r w:rsidRPr="002B13CE">
              <w:rPr>
                <w:rFonts w:ascii="仿宋" w:eastAsia="仿宋" w:hAnsi="仿宋" w:cs="仿宋" w:hint="eastAsia"/>
                <w:b/>
                <w:bCs/>
                <w:color w:val="000000" w:themeColor="text1"/>
                <w:kern w:val="0"/>
                <w:sz w:val="24"/>
                <w:lang w:bidi="ar"/>
              </w:rPr>
              <w:t>25</w:t>
            </w:r>
          </w:p>
        </w:tc>
        <w:tc>
          <w:tcPr>
            <w:tcW w:w="2777" w:type="pct"/>
            <w:shd w:val="clear" w:color="auto" w:fill="auto"/>
            <w:vAlign w:val="center"/>
          </w:tcPr>
          <w:p w:rsidR="002B13CE" w:rsidRPr="002B13CE" w:rsidRDefault="002B13CE" w:rsidP="00792B11">
            <w:pPr>
              <w:spacing w:line="360" w:lineRule="auto"/>
              <w:textAlignment w:val="center"/>
              <w:rPr>
                <w:rFonts w:ascii="仿宋" w:eastAsia="仿宋" w:hAnsi="仿宋" w:cs="仿宋"/>
                <w:color w:val="000000" w:themeColor="text1"/>
                <w:kern w:val="0"/>
                <w:sz w:val="24"/>
                <w:lang w:bidi="ar"/>
              </w:rPr>
            </w:pPr>
            <w:r w:rsidRPr="002B13CE">
              <w:rPr>
                <w:rFonts w:ascii="仿宋" w:eastAsia="仿宋" w:hAnsi="仿宋" w:cs="仿宋" w:hint="eastAsia"/>
                <w:color w:val="000000" w:themeColor="text1"/>
                <w:kern w:val="0"/>
                <w:sz w:val="24"/>
                <w:lang w:bidi="ar"/>
              </w:rPr>
              <w:t>住院病历具备集病案首页护士集中签名的功能；</w:t>
            </w:r>
          </w:p>
          <w:p w:rsidR="002B13CE" w:rsidRPr="002B13CE" w:rsidRDefault="002B13CE" w:rsidP="00792B11">
            <w:pPr>
              <w:spacing w:line="360" w:lineRule="auto"/>
              <w:textAlignment w:val="center"/>
              <w:rPr>
                <w:rFonts w:ascii="仿宋" w:eastAsia="仿宋" w:hAnsi="仿宋"/>
                <w:color w:val="000000" w:themeColor="text1"/>
                <w:sz w:val="24"/>
                <w:lang w:bidi="ar"/>
              </w:rPr>
            </w:pPr>
            <w:r w:rsidRPr="002B13CE">
              <w:rPr>
                <w:rFonts w:ascii="仿宋" w:eastAsia="仿宋" w:hAnsi="仿宋" w:cs="仿宋" w:hint="eastAsia"/>
                <w:color w:val="000000" w:themeColor="text1"/>
                <w:kern w:val="0"/>
                <w:sz w:val="24"/>
                <w:lang w:bidi="ar"/>
              </w:rPr>
              <w:t>增加功能病案首页诊断“入院病情”选择不</w:t>
            </w:r>
            <w:r w:rsidRPr="002B13CE">
              <w:rPr>
                <w:rFonts w:ascii="仿宋" w:eastAsia="仿宋" w:hAnsi="仿宋" w:cs="仿宋" w:hint="eastAsia"/>
                <w:color w:val="000000" w:themeColor="text1"/>
                <w:kern w:val="0"/>
                <w:sz w:val="24"/>
                <w:lang w:bidi="ar"/>
              </w:rPr>
              <w:lastRenderedPageBreak/>
              <w:t>是</w:t>
            </w:r>
            <w:r w:rsidRPr="002B13CE">
              <w:rPr>
                <w:rFonts w:ascii="仿宋" w:eastAsia="仿宋" w:hAnsi="仿宋" w:cs="仿宋"/>
                <w:color w:val="000000" w:themeColor="text1"/>
                <w:kern w:val="0"/>
                <w:sz w:val="24"/>
                <w:lang w:bidi="ar"/>
              </w:rPr>
              <w:t>1</w:t>
            </w:r>
            <w:r w:rsidRPr="002B13CE">
              <w:rPr>
                <w:rFonts w:ascii="仿宋" w:eastAsia="仿宋" w:hAnsi="仿宋" w:cs="仿宋" w:hint="eastAsia"/>
                <w:color w:val="000000" w:themeColor="text1"/>
                <w:kern w:val="0"/>
                <w:sz w:val="24"/>
                <w:lang w:bidi="ar"/>
              </w:rPr>
              <w:t>的需要弹框选择是否是并发症，并后台记录选择做出选择的此时登录的</w:t>
            </w:r>
            <w:r w:rsidRPr="002B13CE">
              <w:rPr>
                <w:rFonts w:ascii="仿宋" w:eastAsia="仿宋" w:hAnsi="仿宋" w:cs="仿宋"/>
                <w:color w:val="000000" w:themeColor="text1"/>
                <w:kern w:val="0"/>
                <w:sz w:val="24"/>
                <w:lang w:bidi="ar"/>
              </w:rPr>
              <w:t>His</w:t>
            </w:r>
            <w:r w:rsidRPr="002B13CE">
              <w:rPr>
                <w:rFonts w:ascii="仿宋" w:eastAsia="仿宋" w:hAnsi="仿宋" w:cs="仿宋" w:hint="eastAsia"/>
                <w:color w:val="000000" w:themeColor="text1"/>
                <w:kern w:val="0"/>
                <w:sz w:val="24"/>
                <w:lang w:bidi="ar"/>
              </w:rPr>
              <w:t>账户号。此处并发症统计回传医疗质量管理平台。</w:t>
            </w:r>
          </w:p>
        </w:tc>
        <w:tc>
          <w:tcPr>
            <w:tcW w:w="1736" w:type="pct"/>
            <w:vMerge/>
            <w:shd w:val="clear" w:color="auto" w:fill="auto"/>
            <w:vAlign w:val="center"/>
          </w:tcPr>
          <w:p w:rsidR="002B13CE" w:rsidRPr="002B13CE" w:rsidRDefault="002B13CE" w:rsidP="00792B11">
            <w:pPr>
              <w:spacing w:line="360" w:lineRule="auto"/>
              <w:jc w:val="center"/>
              <w:textAlignment w:val="center"/>
              <w:rPr>
                <w:rFonts w:ascii="仿宋" w:eastAsia="仿宋" w:hAnsi="仿宋" w:cs="仿宋"/>
                <w:color w:val="000000" w:themeColor="text1"/>
                <w:sz w:val="24"/>
              </w:rPr>
            </w:pPr>
          </w:p>
        </w:tc>
      </w:tr>
      <w:tr w:rsidR="002B13CE" w:rsidRPr="002B13CE" w:rsidTr="00792B11">
        <w:trPr>
          <w:trHeight w:val="23"/>
          <w:jc w:val="center"/>
        </w:trPr>
        <w:tc>
          <w:tcPr>
            <w:tcW w:w="487" w:type="pct"/>
            <w:shd w:val="clear" w:color="auto" w:fill="auto"/>
            <w:vAlign w:val="center"/>
          </w:tcPr>
          <w:p w:rsidR="002B13CE" w:rsidRPr="002B13CE" w:rsidRDefault="002B13CE" w:rsidP="00792B11">
            <w:pPr>
              <w:spacing w:line="360" w:lineRule="auto"/>
              <w:jc w:val="center"/>
              <w:textAlignment w:val="center"/>
              <w:rPr>
                <w:rFonts w:ascii="仿宋" w:eastAsia="仿宋" w:hAnsi="仿宋" w:cs="仿宋"/>
                <w:b/>
                <w:bCs/>
                <w:color w:val="000000" w:themeColor="text1"/>
                <w:sz w:val="24"/>
              </w:rPr>
            </w:pPr>
            <w:r w:rsidRPr="002B13CE">
              <w:rPr>
                <w:rFonts w:ascii="仿宋" w:eastAsia="仿宋" w:hAnsi="仿宋" w:cs="仿宋" w:hint="eastAsia"/>
                <w:b/>
                <w:bCs/>
                <w:color w:val="000000" w:themeColor="text1"/>
                <w:kern w:val="0"/>
                <w:sz w:val="24"/>
                <w:lang w:bidi="ar"/>
              </w:rPr>
              <w:lastRenderedPageBreak/>
              <w:t>26</w:t>
            </w:r>
          </w:p>
        </w:tc>
        <w:tc>
          <w:tcPr>
            <w:tcW w:w="2777" w:type="pct"/>
            <w:shd w:val="clear" w:color="auto" w:fill="auto"/>
            <w:vAlign w:val="center"/>
          </w:tcPr>
          <w:p w:rsidR="002B13CE" w:rsidRPr="002B13CE" w:rsidRDefault="002B13CE" w:rsidP="00792B11">
            <w:pPr>
              <w:spacing w:line="360" w:lineRule="auto"/>
              <w:textAlignment w:val="center"/>
              <w:rPr>
                <w:rFonts w:ascii="仿宋" w:eastAsia="仿宋" w:hAnsi="仿宋" w:cs="仿宋"/>
                <w:color w:val="000000" w:themeColor="text1"/>
                <w:sz w:val="24"/>
              </w:rPr>
            </w:pPr>
            <w:r w:rsidRPr="002B13CE">
              <w:rPr>
                <w:rFonts w:ascii="仿宋" w:eastAsia="仿宋" w:hAnsi="仿宋" w:cs="仿宋" w:hint="eastAsia"/>
                <w:color w:val="000000" w:themeColor="text1"/>
                <w:kern w:val="0"/>
                <w:sz w:val="24"/>
                <w:lang w:bidi="ar"/>
              </w:rPr>
              <w:t>住院病历具备放疗结查看和引用的功能；</w:t>
            </w:r>
          </w:p>
        </w:tc>
        <w:tc>
          <w:tcPr>
            <w:tcW w:w="1736" w:type="pct"/>
            <w:vMerge/>
            <w:shd w:val="clear" w:color="auto" w:fill="auto"/>
            <w:vAlign w:val="center"/>
          </w:tcPr>
          <w:p w:rsidR="002B13CE" w:rsidRPr="002B13CE" w:rsidRDefault="002B13CE" w:rsidP="00792B11">
            <w:pPr>
              <w:spacing w:line="360" w:lineRule="auto"/>
              <w:jc w:val="center"/>
              <w:textAlignment w:val="center"/>
              <w:rPr>
                <w:rFonts w:ascii="仿宋" w:eastAsia="仿宋" w:hAnsi="仿宋" w:cs="仿宋"/>
                <w:color w:val="000000" w:themeColor="text1"/>
                <w:sz w:val="24"/>
              </w:rPr>
            </w:pPr>
          </w:p>
        </w:tc>
      </w:tr>
      <w:tr w:rsidR="002B13CE" w:rsidRPr="002B13CE" w:rsidTr="00792B11">
        <w:trPr>
          <w:trHeight w:val="23"/>
          <w:jc w:val="center"/>
        </w:trPr>
        <w:tc>
          <w:tcPr>
            <w:tcW w:w="487" w:type="pct"/>
            <w:shd w:val="clear" w:color="auto" w:fill="auto"/>
            <w:vAlign w:val="center"/>
          </w:tcPr>
          <w:p w:rsidR="002B13CE" w:rsidRPr="002B13CE" w:rsidRDefault="002B13CE" w:rsidP="00792B11">
            <w:pPr>
              <w:spacing w:line="360" w:lineRule="auto"/>
              <w:jc w:val="center"/>
              <w:textAlignment w:val="center"/>
              <w:rPr>
                <w:rFonts w:ascii="仿宋" w:eastAsia="仿宋" w:hAnsi="仿宋" w:cs="仿宋"/>
                <w:b/>
                <w:bCs/>
                <w:color w:val="000000" w:themeColor="text1"/>
                <w:sz w:val="24"/>
              </w:rPr>
            </w:pPr>
            <w:r w:rsidRPr="002B13CE">
              <w:rPr>
                <w:rFonts w:ascii="仿宋" w:eastAsia="仿宋" w:hAnsi="仿宋" w:cs="仿宋" w:hint="eastAsia"/>
                <w:b/>
                <w:bCs/>
                <w:color w:val="000000" w:themeColor="text1"/>
                <w:kern w:val="0"/>
                <w:sz w:val="24"/>
                <w:lang w:bidi="ar"/>
              </w:rPr>
              <w:t>27</w:t>
            </w:r>
          </w:p>
        </w:tc>
        <w:tc>
          <w:tcPr>
            <w:tcW w:w="2777" w:type="pct"/>
            <w:shd w:val="clear" w:color="auto" w:fill="auto"/>
            <w:vAlign w:val="center"/>
          </w:tcPr>
          <w:p w:rsidR="002B13CE" w:rsidRPr="002B13CE" w:rsidRDefault="002B13CE" w:rsidP="00792B11">
            <w:pPr>
              <w:spacing w:line="360" w:lineRule="auto"/>
              <w:textAlignment w:val="center"/>
              <w:rPr>
                <w:rFonts w:ascii="仿宋" w:eastAsia="仿宋" w:hAnsi="仿宋" w:cs="仿宋"/>
                <w:color w:val="000000" w:themeColor="text1"/>
                <w:sz w:val="24"/>
              </w:rPr>
            </w:pPr>
            <w:r w:rsidRPr="002B13CE">
              <w:rPr>
                <w:rFonts w:ascii="仿宋" w:eastAsia="仿宋" w:hAnsi="仿宋" w:cs="仿宋" w:hint="eastAsia"/>
                <w:color w:val="000000" w:themeColor="text1"/>
                <w:kern w:val="0"/>
                <w:sz w:val="24"/>
                <w:lang w:bidi="ar"/>
              </w:rPr>
              <w:t>病历书写具备结构化的月经史医学表达式的功能；</w:t>
            </w:r>
          </w:p>
        </w:tc>
        <w:tc>
          <w:tcPr>
            <w:tcW w:w="1736" w:type="pct"/>
            <w:vMerge w:val="restart"/>
            <w:shd w:val="clear" w:color="auto" w:fill="auto"/>
            <w:vAlign w:val="center"/>
          </w:tcPr>
          <w:p w:rsidR="002B13CE" w:rsidRPr="002B13CE" w:rsidRDefault="002B13CE" w:rsidP="00792B11">
            <w:pPr>
              <w:spacing w:line="360" w:lineRule="auto"/>
              <w:jc w:val="center"/>
              <w:textAlignment w:val="center"/>
              <w:rPr>
                <w:rFonts w:ascii="仿宋" w:eastAsia="仿宋" w:hAnsi="仿宋" w:cs="仿宋"/>
                <w:color w:val="000000" w:themeColor="text1"/>
                <w:kern w:val="0"/>
                <w:sz w:val="24"/>
                <w:lang w:bidi="ar"/>
              </w:rPr>
            </w:pPr>
            <w:r w:rsidRPr="002B13CE">
              <w:rPr>
                <w:rFonts w:ascii="仿宋" w:eastAsia="仿宋" w:hAnsi="仿宋" w:cs="仿宋" w:hint="eastAsia"/>
                <w:color w:val="000000" w:themeColor="text1"/>
                <w:kern w:val="0"/>
                <w:sz w:val="24"/>
                <w:lang w:bidi="ar"/>
              </w:rPr>
              <w:t>提供了结构化医学表达式功能，提示了结构化数据的存储能力；</w:t>
            </w:r>
          </w:p>
        </w:tc>
      </w:tr>
      <w:tr w:rsidR="002B13CE" w:rsidRPr="002B13CE" w:rsidTr="00792B11">
        <w:trPr>
          <w:trHeight w:val="23"/>
          <w:jc w:val="center"/>
        </w:trPr>
        <w:tc>
          <w:tcPr>
            <w:tcW w:w="487" w:type="pct"/>
            <w:shd w:val="clear" w:color="auto" w:fill="auto"/>
            <w:vAlign w:val="center"/>
          </w:tcPr>
          <w:p w:rsidR="002B13CE" w:rsidRPr="002B13CE" w:rsidRDefault="002B13CE" w:rsidP="00792B11">
            <w:pPr>
              <w:spacing w:line="360" w:lineRule="auto"/>
              <w:jc w:val="center"/>
              <w:textAlignment w:val="center"/>
              <w:rPr>
                <w:rFonts w:ascii="仿宋" w:eastAsia="仿宋" w:hAnsi="仿宋" w:cs="仿宋"/>
                <w:b/>
                <w:bCs/>
                <w:color w:val="000000" w:themeColor="text1"/>
                <w:sz w:val="24"/>
              </w:rPr>
            </w:pPr>
            <w:r w:rsidRPr="002B13CE">
              <w:rPr>
                <w:rFonts w:ascii="仿宋" w:eastAsia="仿宋" w:hAnsi="仿宋" w:cs="仿宋" w:hint="eastAsia"/>
                <w:b/>
                <w:bCs/>
                <w:color w:val="000000" w:themeColor="text1"/>
                <w:kern w:val="0"/>
                <w:sz w:val="24"/>
                <w:lang w:bidi="ar"/>
              </w:rPr>
              <w:t>28</w:t>
            </w:r>
          </w:p>
        </w:tc>
        <w:tc>
          <w:tcPr>
            <w:tcW w:w="2777" w:type="pct"/>
            <w:shd w:val="clear" w:color="auto" w:fill="auto"/>
            <w:vAlign w:val="center"/>
          </w:tcPr>
          <w:p w:rsidR="002B13CE" w:rsidRPr="002B13CE" w:rsidRDefault="002B13CE" w:rsidP="00792B11">
            <w:pPr>
              <w:spacing w:line="360" w:lineRule="auto"/>
              <w:textAlignment w:val="center"/>
              <w:rPr>
                <w:rFonts w:ascii="仿宋" w:eastAsia="仿宋" w:hAnsi="仿宋" w:cs="仿宋"/>
                <w:color w:val="000000" w:themeColor="text1"/>
                <w:sz w:val="24"/>
              </w:rPr>
            </w:pPr>
            <w:r w:rsidRPr="002B13CE">
              <w:rPr>
                <w:rFonts w:ascii="仿宋" w:eastAsia="仿宋" w:hAnsi="仿宋" w:cs="仿宋" w:hint="eastAsia"/>
                <w:color w:val="000000" w:themeColor="text1"/>
                <w:kern w:val="0"/>
                <w:sz w:val="24"/>
                <w:lang w:bidi="ar"/>
              </w:rPr>
              <w:t>病历书写具备结构化的牙位图的功能；</w:t>
            </w:r>
          </w:p>
        </w:tc>
        <w:tc>
          <w:tcPr>
            <w:tcW w:w="1736" w:type="pct"/>
            <w:vMerge/>
            <w:shd w:val="clear" w:color="auto" w:fill="auto"/>
            <w:vAlign w:val="center"/>
          </w:tcPr>
          <w:p w:rsidR="002B13CE" w:rsidRPr="002B13CE" w:rsidRDefault="002B13CE" w:rsidP="00792B11">
            <w:pPr>
              <w:spacing w:line="360" w:lineRule="auto"/>
              <w:jc w:val="center"/>
              <w:textAlignment w:val="center"/>
              <w:rPr>
                <w:rFonts w:ascii="仿宋" w:eastAsia="仿宋" w:hAnsi="仿宋" w:cs="仿宋"/>
                <w:color w:val="000000" w:themeColor="text1"/>
                <w:sz w:val="24"/>
              </w:rPr>
            </w:pPr>
          </w:p>
        </w:tc>
      </w:tr>
      <w:tr w:rsidR="002B13CE" w:rsidRPr="002B13CE" w:rsidTr="00792B11">
        <w:trPr>
          <w:trHeight w:val="23"/>
          <w:jc w:val="center"/>
        </w:trPr>
        <w:tc>
          <w:tcPr>
            <w:tcW w:w="487" w:type="pct"/>
            <w:shd w:val="clear" w:color="auto" w:fill="auto"/>
            <w:vAlign w:val="center"/>
          </w:tcPr>
          <w:p w:rsidR="002B13CE" w:rsidRPr="002B13CE" w:rsidRDefault="002B13CE" w:rsidP="00792B11">
            <w:pPr>
              <w:spacing w:line="360" w:lineRule="auto"/>
              <w:jc w:val="center"/>
              <w:textAlignment w:val="center"/>
              <w:rPr>
                <w:rFonts w:ascii="仿宋" w:eastAsia="仿宋" w:hAnsi="仿宋" w:cs="仿宋"/>
                <w:b/>
                <w:bCs/>
                <w:color w:val="000000" w:themeColor="text1"/>
                <w:sz w:val="24"/>
              </w:rPr>
            </w:pPr>
            <w:r w:rsidRPr="002B13CE">
              <w:rPr>
                <w:rFonts w:ascii="仿宋" w:eastAsia="仿宋" w:hAnsi="仿宋" w:cs="仿宋" w:hint="eastAsia"/>
                <w:b/>
                <w:bCs/>
                <w:color w:val="000000" w:themeColor="text1"/>
                <w:kern w:val="0"/>
                <w:sz w:val="24"/>
                <w:lang w:bidi="ar"/>
              </w:rPr>
              <w:t>29</w:t>
            </w:r>
          </w:p>
        </w:tc>
        <w:tc>
          <w:tcPr>
            <w:tcW w:w="2777" w:type="pct"/>
            <w:shd w:val="clear" w:color="auto" w:fill="auto"/>
            <w:vAlign w:val="center"/>
          </w:tcPr>
          <w:p w:rsidR="002B13CE" w:rsidRPr="002B13CE" w:rsidRDefault="002B13CE" w:rsidP="00792B11">
            <w:pPr>
              <w:spacing w:line="360" w:lineRule="auto"/>
              <w:textAlignment w:val="center"/>
              <w:rPr>
                <w:rFonts w:ascii="仿宋" w:eastAsia="仿宋" w:hAnsi="仿宋" w:cs="仿宋"/>
                <w:color w:val="000000" w:themeColor="text1"/>
                <w:sz w:val="24"/>
              </w:rPr>
            </w:pPr>
            <w:r w:rsidRPr="002B13CE">
              <w:rPr>
                <w:rFonts w:ascii="仿宋" w:eastAsia="仿宋" w:hAnsi="仿宋" w:cs="仿宋" w:hint="eastAsia"/>
                <w:color w:val="000000" w:themeColor="text1"/>
                <w:kern w:val="0"/>
                <w:sz w:val="24"/>
                <w:lang w:bidi="ar"/>
              </w:rPr>
              <w:t>病历书写具备显示二维码的功能；</w:t>
            </w:r>
          </w:p>
        </w:tc>
        <w:tc>
          <w:tcPr>
            <w:tcW w:w="1736" w:type="pct"/>
            <w:shd w:val="clear" w:color="auto" w:fill="auto"/>
            <w:vAlign w:val="center"/>
          </w:tcPr>
          <w:p w:rsidR="002B13CE" w:rsidRPr="002B13CE" w:rsidRDefault="002B13CE" w:rsidP="00792B11">
            <w:pPr>
              <w:spacing w:line="360" w:lineRule="auto"/>
              <w:jc w:val="center"/>
              <w:textAlignment w:val="center"/>
              <w:rPr>
                <w:rFonts w:ascii="仿宋" w:eastAsia="仿宋" w:hAnsi="仿宋" w:cs="仿宋"/>
                <w:color w:val="000000" w:themeColor="text1"/>
                <w:sz w:val="24"/>
              </w:rPr>
            </w:pPr>
            <w:r w:rsidRPr="002B13CE">
              <w:rPr>
                <w:rFonts w:ascii="仿宋" w:eastAsia="仿宋" w:hAnsi="仿宋" w:cs="仿宋" w:hint="eastAsia"/>
                <w:color w:val="000000" w:themeColor="text1"/>
                <w:kern w:val="0"/>
                <w:sz w:val="24"/>
                <w:lang w:bidi="ar"/>
              </w:rPr>
              <w:t>在条码的基础上，提供二维码的功能，方便病案室的病案流通管理工作，提高病案室人员的工作效率;</w:t>
            </w:r>
          </w:p>
        </w:tc>
      </w:tr>
      <w:tr w:rsidR="002B13CE" w:rsidRPr="002B13CE" w:rsidTr="00792B11">
        <w:trPr>
          <w:trHeight w:val="23"/>
          <w:jc w:val="center"/>
        </w:trPr>
        <w:tc>
          <w:tcPr>
            <w:tcW w:w="487" w:type="pct"/>
            <w:shd w:val="clear" w:color="auto" w:fill="auto"/>
            <w:vAlign w:val="center"/>
          </w:tcPr>
          <w:p w:rsidR="002B13CE" w:rsidRPr="002B13CE" w:rsidRDefault="002B13CE" w:rsidP="00792B11">
            <w:pPr>
              <w:spacing w:line="360" w:lineRule="auto"/>
              <w:jc w:val="center"/>
              <w:textAlignment w:val="center"/>
              <w:rPr>
                <w:rFonts w:ascii="仿宋" w:eastAsia="仿宋" w:hAnsi="仿宋" w:cs="仿宋"/>
                <w:b/>
                <w:bCs/>
                <w:color w:val="000000" w:themeColor="text1"/>
                <w:sz w:val="24"/>
              </w:rPr>
            </w:pPr>
            <w:r w:rsidRPr="002B13CE">
              <w:rPr>
                <w:rFonts w:ascii="仿宋" w:eastAsia="仿宋" w:hAnsi="仿宋" w:cs="仿宋" w:hint="eastAsia"/>
                <w:b/>
                <w:bCs/>
                <w:color w:val="000000" w:themeColor="text1"/>
                <w:kern w:val="0"/>
                <w:sz w:val="24"/>
                <w:lang w:bidi="ar"/>
              </w:rPr>
              <w:t>30</w:t>
            </w:r>
          </w:p>
        </w:tc>
        <w:tc>
          <w:tcPr>
            <w:tcW w:w="2777" w:type="pct"/>
            <w:shd w:val="clear" w:color="auto" w:fill="auto"/>
            <w:vAlign w:val="center"/>
          </w:tcPr>
          <w:p w:rsidR="002B13CE" w:rsidRPr="002B13CE" w:rsidRDefault="002B13CE" w:rsidP="00792B11">
            <w:pPr>
              <w:spacing w:line="360" w:lineRule="auto"/>
              <w:textAlignment w:val="center"/>
              <w:rPr>
                <w:rFonts w:ascii="仿宋" w:eastAsia="仿宋" w:hAnsi="仿宋" w:cs="仿宋"/>
                <w:color w:val="000000" w:themeColor="text1"/>
                <w:sz w:val="24"/>
              </w:rPr>
            </w:pPr>
            <w:r w:rsidRPr="002B13CE">
              <w:rPr>
                <w:rFonts w:ascii="仿宋" w:eastAsia="仿宋" w:hAnsi="仿宋" w:cs="仿宋" w:hint="eastAsia"/>
                <w:color w:val="000000" w:themeColor="text1"/>
                <w:kern w:val="0"/>
                <w:sz w:val="24"/>
                <w:lang w:bidi="ar"/>
              </w:rPr>
              <w:t>病历书写操作权限具备转科病人的病历默认前一个科室24小时之内可以随意填写，超过24小时自动关闭的功能；</w:t>
            </w:r>
          </w:p>
        </w:tc>
        <w:tc>
          <w:tcPr>
            <w:tcW w:w="1736" w:type="pct"/>
            <w:vMerge w:val="restart"/>
            <w:shd w:val="clear" w:color="auto" w:fill="auto"/>
            <w:vAlign w:val="center"/>
          </w:tcPr>
          <w:p w:rsidR="002B13CE" w:rsidRPr="002B13CE" w:rsidRDefault="002B13CE" w:rsidP="00792B11">
            <w:pPr>
              <w:spacing w:line="360" w:lineRule="auto"/>
              <w:jc w:val="center"/>
              <w:textAlignment w:val="center"/>
              <w:rPr>
                <w:rFonts w:ascii="仿宋" w:eastAsia="仿宋" w:hAnsi="仿宋" w:cs="仿宋"/>
                <w:color w:val="000000" w:themeColor="text1"/>
                <w:kern w:val="0"/>
                <w:sz w:val="24"/>
                <w:lang w:bidi="ar"/>
              </w:rPr>
            </w:pPr>
            <w:r w:rsidRPr="002B13CE">
              <w:rPr>
                <w:rFonts w:ascii="仿宋" w:eastAsia="仿宋" w:hAnsi="仿宋" w:cs="仿宋" w:hint="eastAsia"/>
                <w:color w:val="000000" w:themeColor="text1"/>
                <w:kern w:val="0"/>
                <w:sz w:val="24"/>
                <w:lang w:bidi="ar"/>
              </w:rPr>
              <w:t>提供了新的操作权限管理功能，能够支撑更多的业务场景下的病历操作、浏览的权限管理，提升系统安全性；</w:t>
            </w:r>
          </w:p>
        </w:tc>
      </w:tr>
      <w:tr w:rsidR="002B13CE" w:rsidRPr="002B13CE" w:rsidTr="00792B11">
        <w:trPr>
          <w:trHeight w:val="23"/>
          <w:jc w:val="center"/>
        </w:trPr>
        <w:tc>
          <w:tcPr>
            <w:tcW w:w="487" w:type="pct"/>
            <w:shd w:val="clear" w:color="auto" w:fill="auto"/>
            <w:vAlign w:val="center"/>
          </w:tcPr>
          <w:p w:rsidR="002B13CE" w:rsidRPr="002B13CE" w:rsidRDefault="002B13CE" w:rsidP="00792B11">
            <w:pPr>
              <w:spacing w:line="360" w:lineRule="auto"/>
              <w:jc w:val="center"/>
              <w:textAlignment w:val="center"/>
              <w:rPr>
                <w:rFonts w:ascii="仿宋" w:eastAsia="仿宋" w:hAnsi="仿宋" w:cs="仿宋"/>
                <w:b/>
                <w:bCs/>
                <w:color w:val="000000" w:themeColor="text1"/>
                <w:sz w:val="24"/>
              </w:rPr>
            </w:pPr>
            <w:r w:rsidRPr="002B13CE">
              <w:rPr>
                <w:rFonts w:ascii="仿宋" w:eastAsia="仿宋" w:hAnsi="仿宋" w:cs="仿宋" w:hint="eastAsia"/>
                <w:b/>
                <w:bCs/>
                <w:color w:val="000000" w:themeColor="text1"/>
                <w:kern w:val="0"/>
                <w:sz w:val="24"/>
                <w:lang w:bidi="ar"/>
              </w:rPr>
              <w:t>31</w:t>
            </w:r>
          </w:p>
        </w:tc>
        <w:tc>
          <w:tcPr>
            <w:tcW w:w="2777" w:type="pct"/>
            <w:shd w:val="clear" w:color="auto" w:fill="auto"/>
            <w:vAlign w:val="center"/>
          </w:tcPr>
          <w:p w:rsidR="002B13CE" w:rsidRPr="002B13CE" w:rsidRDefault="002B13CE" w:rsidP="00792B11">
            <w:pPr>
              <w:spacing w:line="360" w:lineRule="auto"/>
              <w:textAlignment w:val="center"/>
              <w:rPr>
                <w:rFonts w:ascii="仿宋" w:eastAsia="仿宋" w:hAnsi="仿宋" w:cs="仿宋"/>
                <w:color w:val="000000" w:themeColor="text1"/>
                <w:sz w:val="24"/>
              </w:rPr>
            </w:pPr>
            <w:r w:rsidRPr="002B13CE">
              <w:rPr>
                <w:rFonts w:ascii="仿宋" w:eastAsia="仿宋" w:hAnsi="仿宋" w:cs="仿宋" w:hint="eastAsia"/>
                <w:color w:val="000000" w:themeColor="text1"/>
                <w:kern w:val="0"/>
                <w:sz w:val="24"/>
                <w:lang w:bidi="ar"/>
              </w:rPr>
              <w:t>病历书写操作权限具备是否为病历最后操作者的功能；</w:t>
            </w:r>
          </w:p>
        </w:tc>
        <w:tc>
          <w:tcPr>
            <w:tcW w:w="1736" w:type="pct"/>
            <w:vMerge/>
            <w:shd w:val="clear" w:color="auto" w:fill="auto"/>
            <w:vAlign w:val="center"/>
          </w:tcPr>
          <w:p w:rsidR="002B13CE" w:rsidRPr="002B13CE" w:rsidRDefault="002B13CE" w:rsidP="00792B11">
            <w:pPr>
              <w:spacing w:line="360" w:lineRule="auto"/>
              <w:jc w:val="center"/>
              <w:textAlignment w:val="center"/>
              <w:rPr>
                <w:rFonts w:ascii="仿宋" w:eastAsia="仿宋" w:hAnsi="仿宋" w:cs="仿宋"/>
                <w:color w:val="000000" w:themeColor="text1"/>
                <w:sz w:val="24"/>
              </w:rPr>
            </w:pPr>
          </w:p>
        </w:tc>
      </w:tr>
      <w:tr w:rsidR="002B13CE" w:rsidRPr="002B13CE" w:rsidTr="00792B11">
        <w:trPr>
          <w:trHeight w:val="23"/>
          <w:jc w:val="center"/>
        </w:trPr>
        <w:tc>
          <w:tcPr>
            <w:tcW w:w="487" w:type="pct"/>
            <w:shd w:val="clear" w:color="auto" w:fill="auto"/>
            <w:vAlign w:val="center"/>
          </w:tcPr>
          <w:p w:rsidR="002B13CE" w:rsidRPr="002B13CE" w:rsidRDefault="002B13CE" w:rsidP="00792B11">
            <w:pPr>
              <w:spacing w:line="360" w:lineRule="auto"/>
              <w:jc w:val="center"/>
              <w:textAlignment w:val="center"/>
              <w:rPr>
                <w:rFonts w:ascii="仿宋" w:eastAsia="仿宋" w:hAnsi="仿宋" w:cs="仿宋"/>
                <w:b/>
                <w:bCs/>
                <w:color w:val="000000" w:themeColor="text1"/>
                <w:sz w:val="24"/>
              </w:rPr>
            </w:pPr>
            <w:r w:rsidRPr="002B13CE">
              <w:rPr>
                <w:rFonts w:ascii="仿宋" w:eastAsia="仿宋" w:hAnsi="仿宋" w:cs="仿宋" w:hint="eastAsia"/>
                <w:b/>
                <w:bCs/>
                <w:color w:val="000000" w:themeColor="text1"/>
                <w:kern w:val="0"/>
                <w:sz w:val="24"/>
                <w:lang w:bidi="ar"/>
              </w:rPr>
              <w:t>32</w:t>
            </w:r>
          </w:p>
        </w:tc>
        <w:tc>
          <w:tcPr>
            <w:tcW w:w="2777" w:type="pct"/>
            <w:shd w:val="clear" w:color="auto" w:fill="auto"/>
            <w:vAlign w:val="center"/>
          </w:tcPr>
          <w:p w:rsidR="002B13CE" w:rsidRPr="002B13CE" w:rsidRDefault="002B13CE" w:rsidP="00792B11">
            <w:pPr>
              <w:spacing w:line="360" w:lineRule="auto"/>
              <w:textAlignment w:val="center"/>
              <w:rPr>
                <w:rFonts w:ascii="仿宋" w:eastAsia="仿宋" w:hAnsi="仿宋" w:cs="仿宋"/>
                <w:color w:val="000000" w:themeColor="text1"/>
                <w:sz w:val="24"/>
              </w:rPr>
            </w:pPr>
            <w:r w:rsidRPr="002B13CE">
              <w:rPr>
                <w:rFonts w:ascii="仿宋" w:eastAsia="仿宋" w:hAnsi="仿宋" w:cs="仿宋" w:hint="eastAsia"/>
                <w:color w:val="000000" w:themeColor="text1"/>
                <w:kern w:val="0"/>
                <w:sz w:val="24"/>
                <w:lang w:bidi="ar"/>
              </w:rPr>
              <w:t>病历书写操作权限具备是否为病历最后操作者的HIS医疗组组长的功能；</w:t>
            </w:r>
          </w:p>
        </w:tc>
        <w:tc>
          <w:tcPr>
            <w:tcW w:w="1736" w:type="pct"/>
            <w:vMerge/>
            <w:shd w:val="clear" w:color="auto" w:fill="auto"/>
            <w:vAlign w:val="center"/>
          </w:tcPr>
          <w:p w:rsidR="002B13CE" w:rsidRPr="002B13CE" w:rsidRDefault="002B13CE" w:rsidP="00792B11">
            <w:pPr>
              <w:spacing w:line="360" w:lineRule="auto"/>
              <w:jc w:val="center"/>
              <w:textAlignment w:val="center"/>
              <w:rPr>
                <w:rFonts w:ascii="仿宋" w:eastAsia="仿宋" w:hAnsi="仿宋" w:cs="仿宋"/>
                <w:color w:val="000000" w:themeColor="text1"/>
                <w:sz w:val="24"/>
              </w:rPr>
            </w:pPr>
          </w:p>
        </w:tc>
      </w:tr>
      <w:tr w:rsidR="002B13CE" w:rsidRPr="002B13CE" w:rsidTr="00792B11">
        <w:trPr>
          <w:trHeight w:val="23"/>
          <w:jc w:val="center"/>
        </w:trPr>
        <w:tc>
          <w:tcPr>
            <w:tcW w:w="487" w:type="pct"/>
            <w:shd w:val="clear" w:color="auto" w:fill="auto"/>
            <w:vAlign w:val="center"/>
          </w:tcPr>
          <w:p w:rsidR="002B13CE" w:rsidRPr="002B13CE" w:rsidRDefault="002B13CE" w:rsidP="00792B11">
            <w:pPr>
              <w:spacing w:line="360" w:lineRule="auto"/>
              <w:jc w:val="center"/>
              <w:textAlignment w:val="center"/>
              <w:rPr>
                <w:rFonts w:ascii="仿宋" w:eastAsia="仿宋" w:hAnsi="仿宋" w:cs="仿宋"/>
                <w:b/>
                <w:bCs/>
                <w:color w:val="000000" w:themeColor="text1"/>
                <w:sz w:val="24"/>
              </w:rPr>
            </w:pPr>
            <w:r w:rsidRPr="002B13CE">
              <w:rPr>
                <w:rFonts w:ascii="仿宋" w:eastAsia="仿宋" w:hAnsi="仿宋" w:cs="仿宋" w:hint="eastAsia"/>
                <w:b/>
                <w:bCs/>
                <w:color w:val="000000" w:themeColor="text1"/>
                <w:kern w:val="0"/>
                <w:sz w:val="24"/>
                <w:lang w:bidi="ar"/>
              </w:rPr>
              <w:t>33</w:t>
            </w:r>
          </w:p>
        </w:tc>
        <w:tc>
          <w:tcPr>
            <w:tcW w:w="2777" w:type="pct"/>
            <w:shd w:val="clear" w:color="auto" w:fill="auto"/>
            <w:vAlign w:val="center"/>
          </w:tcPr>
          <w:p w:rsidR="002B13CE" w:rsidRPr="002B13CE" w:rsidRDefault="002B13CE" w:rsidP="00792B11">
            <w:pPr>
              <w:spacing w:line="360" w:lineRule="auto"/>
              <w:textAlignment w:val="center"/>
              <w:rPr>
                <w:rFonts w:ascii="仿宋" w:eastAsia="仿宋" w:hAnsi="仿宋" w:cs="仿宋"/>
                <w:color w:val="000000" w:themeColor="text1"/>
                <w:sz w:val="24"/>
              </w:rPr>
            </w:pPr>
            <w:r w:rsidRPr="002B13CE">
              <w:rPr>
                <w:rFonts w:ascii="仿宋" w:eastAsia="仿宋" w:hAnsi="仿宋" w:cs="仿宋" w:hint="eastAsia"/>
                <w:color w:val="000000" w:themeColor="text1"/>
                <w:kern w:val="0"/>
                <w:sz w:val="24"/>
                <w:lang w:bidi="ar"/>
              </w:rPr>
              <w:t>病历浏览权限具备为检查检验病理医嘱接收科室的用户，给予病历浏览权限的功能；</w:t>
            </w:r>
          </w:p>
        </w:tc>
        <w:tc>
          <w:tcPr>
            <w:tcW w:w="1736" w:type="pct"/>
            <w:vMerge/>
            <w:shd w:val="clear" w:color="auto" w:fill="auto"/>
            <w:vAlign w:val="center"/>
          </w:tcPr>
          <w:p w:rsidR="002B13CE" w:rsidRPr="002B13CE" w:rsidRDefault="002B13CE" w:rsidP="00792B11">
            <w:pPr>
              <w:spacing w:line="360" w:lineRule="auto"/>
              <w:jc w:val="center"/>
              <w:textAlignment w:val="center"/>
              <w:rPr>
                <w:rFonts w:ascii="仿宋" w:eastAsia="仿宋" w:hAnsi="仿宋" w:cs="仿宋"/>
                <w:color w:val="000000" w:themeColor="text1"/>
                <w:sz w:val="24"/>
              </w:rPr>
            </w:pPr>
          </w:p>
        </w:tc>
      </w:tr>
      <w:tr w:rsidR="002B13CE" w:rsidRPr="002B13CE" w:rsidTr="00792B11">
        <w:trPr>
          <w:trHeight w:val="23"/>
          <w:jc w:val="center"/>
        </w:trPr>
        <w:tc>
          <w:tcPr>
            <w:tcW w:w="487" w:type="pct"/>
            <w:shd w:val="clear" w:color="auto" w:fill="auto"/>
            <w:vAlign w:val="center"/>
          </w:tcPr>
          <w:p w:rsidR="002B13CE" w:rsidRPr="002B13CE" w:rsidRDefault="002B13CE" w:rsidP="00792B11">
            <w:pPr>
              <w:spacing w:line="360" w:lineRule="auto"/>
              <w:jc w:val="center"/>
              <w:textAlignment w:val="center"/>
              <w:rPr>
                <w:rFonts w:ascii="仿宋" w:eastAsia="仿宋" w:hAnsi="仿宋" w:cs="仿宋"/>
                <w:b/>
                <w:bCs/>
                <w:color w:val="000000" w:themeColor="text1"/>
                <w:sz w:val="24"/>
              </w:rPr>
            </w:pPr>
            <w:r w:rsidRPr="002B13CE">
              <w:rPr>
                <w:rFonts w:ascii="仿宋" w:eastAsia="仿宋" w:hAnsi="仿宋" w:cs="仿宋" w:hint="eastAsia"/>
                <w:b/>
                <w:bCs/>
                <w:color w:val="000000" w:themeColor="text1"/>
                <w:kern w:val="0"/>
                <w:sz w:val="24"/>
                <w:lang w:bidi="ar"/>
              </w:rPr>
              <w:t>34</w:t>
            </w:r>
          </w:p>
        </w:tc>
        <w:tc>
          <w:tcPr>
            <w:tcW w:w="2777" w:type="pct"/>
            <w:shd w:val="clear" w:color="auto" w:fill="auto"/>
            <w:vAlign w:val="center"/>
          </w:tcPr>
          <w:p w:rsidR="002B13CE" w:rsidRPr="002B13CE" w:rsidRDefault="002B13CE" w:rsidP="00792B11">
            <w:pPr>
              <w:spacing w:line="360" w:lineRule="auto"/>
              <w:textAlignment w:val="center"/>
              <w:rPr>
                <w:rFonts w:ascii="仿宋" w:eastAsia="仿宋" w:hAnsi="仿宋" w:cs="仿宋"/>
                <w:color w:val="000000" w:themeColor="text1"/>
                <w:sz w:val="24"/>
              </w:rPr>
            </w:pPr>
            <w:r w:rsidRPr="002B13CE">
              <w:rPr>
                <w:rFonts w:ascii="仿宋" w:eastAsia="仿宋" w:hAnsi="仿宋" w:cs="仿宋" w:hint="eastAsia"/>
                <w:color w:val="000000" w:themeColor="text1"/>
                <w:kern w:val="0"/>
                <w:sz w:val="24"/>
                <w:lang w:bidi="ar"/>
              </w:rPr>
              <w:t>病历书写操作权限具备获取登录医生职称代码ID的功能；</w:t>
            </w:r>
          </w:p>
        </w:tc>
        <w:tc>
          <w:tcPr>
            <w:tcW w:w="1736" w:type="pct"/>
            <w:vMerge/>
            <w:shd w:val="clear" w:color="auto" w:fill="auto"/>
            <w:vAlign w:val="center"/>
          </w:tcPr>
          <w:p w:rsidR="002B13CE" w:rsidRPr="002B13CE" w:rsidRDefault="002B13CE" w:rsidP="00792B11">
            <w:pPr>
              <w:spacing w:line="360" w:lineRule="auto"/>
              <w:jc w:val="center"/>
              <w:textAlignment w:val="center"/>
              <w:rPr>
                <w:rFonts w:ascii="仿宋" w:eastAsia="仿宋" w:hAnsi="仿宋" w:cs="仿宋"/>
                <w:color w:val="000000" w:themeColor="text1"/>
                <w:sz w:val="24"/>
              </w:rPr>
            </w:pPr>
          </w:p>
        </w:tc>
      </w:tr>
      <w:tr w:rsidR="002B13CE" w:rsidRPr="002B13CE" w:rsidTr="00792B11">
        <w:trPr>
          <w:trHeight w:val="23"/>
          <w:jc w:val="center"/>
        </w:trPr>
        <w:tc>
          <w:tcPr>
            <w:tcW w:w="487" w:type="pct"/>
            <w:shd w:val="clear" w:color="auto" w:fill="auto"/>
            <w:vAlign w:val="center"/>
          </w:tcPr>
          <w:p w:rsidR="002B13CE" w:rsidRPr="002B13CE" w:rsidRDefault="002B13CE" w:rsidP="00792B11">
            <w:pPr>
              <w:spacing w:line="360" w:lineRule="auto"/>
              <w:jc w:val="center"/>
              <w:textAlignment w:val="center"/>
              <w:rPr>
                <w:rFonts w:ascii="仿宋" w:eastAsia="仿宋" w:hAnsi="仿宋" w:cs="仿宋"/>
                <w:b/>
                <w:bCs/>
                <w:color w:val="000000" w:themeColor="text1"/>
                <w:sz w:val="24"/>
              </w:rPr>
            </w:pPr>
            <w:r w:rsidRPr="002B13CE">
              <w:rPr>
                <w:rFonts w:ascii="仿宋" w:eastAsia="仿宋" w:hAnsi="仿宋" w:cs="仿宋" w:hint="eastAsia"/>
                <w:b/>
                <w:bCs/>
                <w:color w:val="000000" w:themeColor="text1"/>
                <w:kern w:val="0"/>
                <w:sz w:val="24"/>
                <w:lang w:bidi="ar"/>
              </w:rPr>
              <w:t>35</w:t>
            </w:r>
          </w:p>
        </w:tc>
        <w:tc>
          <w:tcPr>
            <w:tcW w:w="2777" w:type="pct"/>
            <w:shd w:val="clear" w:color="auto" w:fill="auto"/>
            <w:vAlign w:val="center"/>
          </w:tcPr>
          <w:p w:rsidR="002B13CE" w:rsidRPr="002B13CE" w:rsidRDefault="002B13CE" w:rsidP="00792B11">
            <w:pPr>
              <w:spacing w:line="360" w:lineRule="auto"/>
              <w:textAlignment w:val="center"/>
              <w:rPr>
                <w:rFonts w:ascii="仿宋" w:eastAsia="仿宋" w:hAnsi="仿宋" w:cs="仿宋"/>
                <w:color w:val="000000" w:themeColor="text1"/>
                <w:sz w:val="24"/>
              </w:rPr>
            </w:pPr>
            <w:r w:rsidRPr="002B13CE">
              <w:rPr>
                <w:rFonts w:ascii="仿宋" w:eastAsia="仿宋" w:hAnsi="仿宋" w:cs="仿宋" w:hint="eastAsia"/>
                <w:color w:val="000000" w:themeColor="text1"/>
                <w:kern w:val="0"/>
                <w:sz w:val="24"/>
                <w:lang w:bidi="ar"/>
              </w:rPr>
              <w:t>病历申请授权具备“需要创建者及以上级别医生才可申请，或者是病历签名的医生可申请”的功能；</w:t>
            </w:r>
          </w:p>
        </w:tc>
        <w:tc>
          <w:tcPr>
            <w:tcW w:w="1736" w:type="pct"/>
            <w:vMerge/>
            <w:shd w:val="clear" w:color="auto" w:fill="auto"/>
            <w:vAlign w:val="center"/>
          </w:tcPr>
          <w:p w:rsidR="002B13CE" w:rsidRPr="002B13CE" w:rsidRDefault="002B13CE" w:rsidP="00792B11">
            <w:pPr>
              <w:spacing w:line="360" w:lineRule="auto"/>
              <w:jc w:val="center"/>
              <w:textAlignment w:val="center"/>
              <w:rPr>
                <w:rFonts w:ascii="仿宋" w:eastAsia="仿宋" w:hAnsi="仿宋" w:cs="仿宋"/>
                <w:color w:val="000000" w:themeColor="text1"/>
                <w:sz w:val="24"/>
              </w:rPr>
            </w:pPr>
          </w:p>
        </w:tc>
      </w:tr>
      <w:tr w:rsidR="002B13CE" w:rsidRPr="002B13CE" w:rsidTr="00792B11">
        <w:trPr>
          <w:trHeight w:val="23"/>
          <w:jc w:val="center"/>
        </w:trPr>
        <w:tc>
          <w:tcPr>
            <w:tcW w:w="487" w:type="pct"/>
            <w:shd w:val="clear" w:color="auto" w:fill="auto"/>
            <w:vAlign w:val="center"/>
          </w:tcPr>
          <w:p w:rsidR="002B13CE" w:rsidRPr="002B13CE" w:rsidRDefault="002B13CE" w:rsidP="00792B11">
            <w:pPr>
              <w:spacing w:line="360" w:lineRule="auto"/>
              <w:jc w:val="center"/>
              <w:textAlignment w:val="center"/>
              <w:rPr>
                <w:rFonts w:ascii="仿宋" w:eastAsia="仿宋" w:hAnsi="仿宋" w:cs="仿宋"/>
                <w:b/>
                <w:bCs/>
                <w:color w:val="000000" w:themeColor="text1"/>
                <w:sz w:val="24"/>
              </w:rPr>
            </w:pPr>
            <w:r w:rsidRPr="002B13CE">
              <w:rPr>
                <w:rFonts w:ascii="仿宋" w:eastAsia="仿宋" w:hAnsi="仿宋" w:cs="仿宋" w:hint="eastAsia"/>
                <w:b/>
                <w:bCs/>
                <w:color w:val="000000" w:themeColor="text1"/>
                <w:kern w:val="0"/>
                <w:sz w:val="24"/>
                <w:lang w:bidi="ar"/>
              </w:rPr>
              <w:t>36</w:t>
            </w:r>
          </w:p>
        </w:tc>
        <w:tc>
          <w:tcPr>
            <w:tcW w:w="2777" w:type="pct"/>
            <w:shd w:val="clear" w:color="auto" w:fill="auto"/>
            <w:vAlign w:val="center"/>
          </w:tcPr>
          <w:p w:rsidR="002B13CE" w:rsidRPr="002B13CE" w:rsidRDefault="002B13CE" w:rsidP="00792B11">
            <w:pPr>
              <w:spacing w:line="360" w:lineRule="auto"/>
              <w:textAlignment w:val="center"/>
              <w:rPr>
                <w:rFonts w:ascii="仿宋" w:eastAsia="仿宋" w:hAnsi="仿宋" w:cs="仿宋"/>
                <w:color w:val="000000" w:themeColor="text1"/>
                <w:sz w:val="24"/>
              </w:rPr>
            </w:pPr>
            <w:r w:rsidRPr="002B13CE">
              <w:rPr>
                <w:rFonts w:ascii="仿宋" w:eastAsia="仿宋" w:hAnsi="仿宋" w:cs="仿宋" w:hint="eastAsia"/>
                <w:color w:val="000000" w:themeColor="text1"/>
                <w:kern w:val="0"/>
                <w:sz w:val="24"/>
                <w:lang w:bidi="ar"/>
              </w:rPr>
              <w:t>住院病历申请授权具备显示申请历史的功</w:t>
            </w:r>
            <w:r w:rsidRPr="002B13CE">
              <w:rPr>
                <w:rFonts w:ascii="仿宋" w:eastAsia="仿宋" w:hAnsi="仿宋" w:cs="仿宋" w:hint="eastAsia"/>
                <w:color w:val="000000" w:themeColor="text1"/>
                <w:kern w:val="0"/>
                <w:sz w:val="24"/>
                <w:lang w:bidi="ar"/>
              </w:rPr>
              <w:lastRenderedPageBreak/>
              <w:t>能；</w:t>
            </w:r>
          </w:p>
        </w:tc>
        <w:tc>
          <w:tcPr>
            <w:tcW w:w="1736" w:type="pct"/>
            <w:vMerge/>
            <w:shd w:val="clear" w:color="auto" w:fill="auto"/>
            <w:vAlign w:val="center"/>
          </w:tcPr>
          <w:p w:rsidR="002B13CE" w:rsidRPr="002B13CE" w:rsidRDefault="002B13CE" w:rsidP="00792B11">
            <w:pPr>
              <w:spacing w:line="360" w:lineRule="auto"/>
              <w:jc w:val="center"/>
              <w:textAlignment w:val="center"/>
              <w:rPr>
                <w:rFonts w:ascii="仿宋" w:eastAsia="仿宋" w:hAnsi="仿宋" w:cs="仿宋"/>
                <w:color w:val="000000" w:themeColor="text1"/>
                <w:sz w:val="24"/>
              </w:rPr>
            </w:pPr>
          </w:p>
        </w:tc>
      </w:tr>
      <w:tr w:rsidR="002B13CE" w:rsidRPr="002B13CE" w:rsidTr="00792B11">
        <w:trPr>
          <w:trHeight w:val="23"/>
          <w:jc w:val="center"/>
        </w:trPr>
        <w:tc>
          <w:tcPr>
            <w:tcW w:w="487" w:type="pct"/>
            <w:shd w:val="clear" w:color="auto" w:fill="auto"/>
            <w:vAlign w:val="center"/>
          </w:tcPr>
          <w:p w:rsidR="002B13CE" w:rsidRPr="002B13CE" w:rsidRDefault="002B13CE" w:rsidP="00792B11">
            <w:pPr>
              <w:spacing w:line="360" w:lineRule="auto"/>
              <w:jc w:val="center"/>
              <w:textAlignment w:val="center"/>
              <w:rPr>
                <w:rFonts w:ascii="仿宋" w:eastAsia="仿宋" w:hAnsi="仿宋" w:cs="仿宋"/>
                <w:b/>
                <w:bCs/>
                <w:color w:val="000000" w:themeColor="text1"/>
                <w:sz w:val="24"/>
              </w:rPr>
            </w:pPr>
            <w:r w:rsidRPr="002B13CE">
              <w:rPr>
                <w:rFonts w:ascii="仿宋" w:eastAsia="仿宋" w:hAnsi="仿宋" w:cs="仿宋" w:hint="eastAsia"/>
                <w:b/>
                <w:bCs/>
                <w:color w:val="000000" w:themeColor="text1"/>
                <w:kern w:val="0"/>
                <w:sz w:val="24"/>
                <w:lang w:bidi="ar"/>
              </w:rPr>
              <w:lastRenderedPageBreak/>
              <w:t>37</w:t>
            </w:r>
          </w:p>
        </w:tc>
        <w:tc>
          <w:tcPr>
            <w:tcW w:w="2777" w:type="pct"/>
            <w:shd w:val="clear" w:color="auto" w:fill="auto"/>
            <w:vAlign w:val="center"/>
          </w:tcPr>
          <w:p w:rsidR="002B13CE" w:rsidRPr="002B13CE" w:rsidRDefault="002B13CE" w:rsidP="00792B11">
            <w:pPr>
              <w:spacing w:line="360" w:lineRule="auto"/>
              <w:textAlignment w:val="center"/>
              <w:rPr>
                <w:rFonts w:ascii="仿宋" w:eastAsia="仿宋" w:hAnsi="仿宋" w:cs="仿宋"/>
                <w:color w:val="000000" w:themeColor="text1"/>
                <w:sz w:val="24"/>
              </w:rPr>
            </w:pPr>
            <w:r w:rsidRPr="002B13CE">
              <w:rPr>
                <w:rFonts w:ascii="仿宋" w:eastAsia="仿宋" w:hAnsi="仿宋" w:cs="仿宋" w:hint="eastAsia"/>
                <w:color w:val="000000" w:themeColor="text1"/>
                <w:kern w:val="0"/>
                <w:sz w:val="24"/>
                <w:lang w:bidi="ar"/>
              </w:rPr>
              <w:t>住院病历具备导出系统无关XML数据的功能；</w:t>
            </w:r>
          </w:p>
        </w:tc>
        <w:tc>
          <w:tcPr>
            <w:tcW w:w="1736" w:type="pct"/>
            <w:shd w:val="clear" w:color="auto" w:fill="auto"/>
            <w:vAlign w:val="center"/>
          </w:tcPr>
          <w:p w:rsidR="002B13CE" w:rsidRPr="002B13CE" w:rsidRDefault="002B13CE" w:rsidP="00792B11">
            <w:pPr>
              <w:spacing w:line="360" w:lineRule="auto"/>
              <w:jc w:val="center"/>
              <w:textAlignment w:val="center"/>
              <w:rPr>
                <w:rFonts w:ascii="仿宋" w:eastAsia="仿宋" w:hAnsi="仿宋" w:cs="仿宋"/>
                <w:color w:val="000000" w:themeColor="text1"/>
                <w:sz w:val="24"/>
              </w:rPr>
            </w:pPr>
            <w:r w:rsidRPr="002B13CE">
              <w:rPr>
                <w:rFonts w:ascii="仿宋" w:eastAsia="仿宋" w:hAnsi="仿宋" w:cs="仿宋" w:hint="eastAsia"/>
                <w:color w:val="000000" w:themeColor="text1"/>
                <w:kern w:val="0"/>
                <w:sz w:val="24"/>
                <w:lang w:bidi="ar"/>
              </w:rPr>
              <w:t>提供病历导出通用格式的XML数据的功能，满足科研活动使用病历数据的需求；</w:t>
            </w:r>
          </w:p>
        </w:tc>
      </w:tr>
      <w:tr w:rsidR="002B13CE" w:rsidRPr="002B13CE" w:rsidTr="00792B11">
        <w:trPr>
          <w:trHeight w:val="23"/>
          <w:jc w:val="center"/>
        </w:trPr>
        <w:tc>
          <w:tcPr>
            <w:tcW w:w="487" w:type="pct"/>
            <w:shd w:val="clear" w:color="auto" w:fill="auto"/>
            <w:vAlign w:val="center"/>
          </w:tcPr>
          <w:p w:rsidR="002B13CE" w:rsidRPr="002B13CE" w:rsidRDefault="002B13CE" w:rsidP="00792B11">
            <w:pPr>
              <w:spacing w:line="360" w:lineRule="auto"/>
              <w:jc w:val="center"/>
              <w:textAlignment w:val="center"/>
              <w:rPr>
                <w:rFonts w:ascii="仿宋" w:eastAsia="仿宋" w:hAnsi="仿宋" w:cs="仿宋"/>
                <w:b/>
                <w:bCs/>
                <w:color w:val="000000" w:themeColor="text1"/>
                <w:sz w:val="24"/>
              </w:rPr>
            </w:pPr>
            <w:r w:rsidRPr="002B13CE">
              <w:rPr>
                <w:rFonts w:ascii="仿宋" w:eastAsia="仿宋" w:hAnsi="仿宋" w:cs="仿宋" w:hint="eastAsia"/>
                <w:b/>
                <w:bCs/>
                <w:color w:val="000000" w:themeColor="text1"/>
                <w:kern w:val="0"/>
                <w:sz w:val="24"/>
                <w:lang w:bidi="ar"/>
              </w:rPr>
              <w:t>38</w:t>
            </w:r>
          </w:p>
        </w:tc>
        <w:tc>
          <w:tcPr>
            <w:tcW w:w="2777" w:type="pct"/>
            <w:shd w:val="clear" w:color="auto" w:fill="auto"/>
            <w:vAlign w:val="center"/>
          </w:tcPr>
          <w:p w:rsidR="002B13CE" w:rsidRPr="002B13CE" w:rsidRDefault="002B13CE" w:rsidP="00792B11">
            <w:pPr>
              <w:spacing w:line="360" w:lineRule="auto"/>
              <w:textAlignment w:val="center"/>
              <w:rPr>
                <w:rFonts w:ascii="仿宋" w:eastAsia="仿宋" w:hAnsi="仿宋" w:cs="仿宋"/>
                <w:color w:val="000000" w:themeColor="text1"/>
                <w:sz w:val="24"/>
              </w:rPr>
            </w:pPr>
            <w:r w:rsidRPr="002B13CE">
              <w:rPr>
                <w:rFonts w:ascii="仿宋" w:eastAsia="仿宋" w:hAnsi="仿宋" w:cs="仿宋" w:hint="eastAsia"/>
                <w:color w:val="000000" w:themeColor="text1"/>
                <w:kern w:val="0"/>
                <w:sz w:val="24"/>
                <w:lang w:bidi="ar"/>
              </w:rPr>
              <w:t>住院病历支持国际化的功能</w:t>
            </w:r>
          </w:p>
        </w:tc>
        <w:tc>
          <w:tcPr>
            <w:tcW w:w="1736" w:type="pct"/>
            <w:shd w:val="clear" w:color="auto" w:fill="auto"/>
            <w:vAlign w:val="center"/>
          </w:tcPr>
          <w:p w:rsidR="002B13CE" w:rsidRPr="002B13CE" w:rsidRDefault="002B13CE" w:rsidP="00792B11">
            <w:pPr>
              <w:spacing w:line="360" w:lineRule="auto"/>
              <w:jc w:val="center"/>
              <w:textAlignment w:val="center"/>
              <w:rPr>
                <w:rFonts w:ascii="仿宋" w:eastAsia="仿宋" w:hAnsi="仿宋" w:cs="仿宋"/>
                <w:color w:val="000000" w:themeColor="text1"/>
                <w:sz w:val="24"/>
              </w:rPr>
            </w:pPr>
            <w:r w:rsidRPr="002B13CE">
              <w:rPr>
                <w:rFonts w:ascii="仿宋" w:eastAsia="仿宋" w:hAnsi="仿宋" w:cs="仿宋" w:hint="eastAsia"/>
                <w:color w:val="000000" w:themeColor="text1"/>
                <w:kern w:val="0"/>
                <w:sz w:val="24"/>
                <w:lang w:bidi="ar"/>
              </w:rPr>
              <w:t>住院病历使用集成基础平台的国际化功能，提高系统的一致性，为医院内外国医师使用系统提供支撑。</w:t>
            </w:r>
          </w:p>
        </w:tc>
      </w:tr>
      <w:tr w:rsidR="002B13CE" w:rsidRPr="002B13CE" w:rsidTr="00792B11">
        <w:trPr>
          <w:trHeight w:val="23"/>
          <w:jc w:val="center"/>
        </w:trPr>
        <w:tc>
          <w:tcPr>
            <w:tcW w:w="487" w:type="pct"/>
            <w:shd w:val="clear" w:color="auto" w:fill="auto"/>
            <w:vAlign w:val="center"/>
          </w:tcPr>
          <w:p w:rsidR="002B13CE" w:rsidRPr="002B13CE" w:rsidRDefault="002B13CE" w:rsidP="00792B11">
            <w:pPr>
              <w:spacing w:line="360" w:lineRule="auto"/>
              <w:jc w:val="center"/>
              <w:textAlignment w:val="center"/>
              <w:rPr>
                <w:rFonts w:ascii="仿宋" w:eastAsia="仿宋" w:hAnsi="仿宋" w:cs="仿宋"/>
                <w:b/>
                <w:bCs/>
                <w:color w:val="000000" w:themeColor="text1"/>
                <w:sz w:val="24"/>
              </w:rPr>
            </w:pPr>
            <w:r w:rsidRPr="002B13CE">
              <w:rPr>
                <w:rFonts w:ascii="仿宋" w:eastAsia="仿宋" w:hAnsi="仿宋" w:cs="仿宋" w:hint="eastAsia"/>
                <w:b/>
                <w:bCs/>
                <w:color w:val="000000" w:themeColor="text1"/>
                <w:kern w:val="0"/>
                <w:sz w:val="24"/>
                <w:lang w:bidi="ar"/>
              </w:rPr>
              <w:t>39</w:t>
            </w:r>
          </w:p>
        </w:tc>
        <w:tc>
          <w:tcPr>
            <w:tcW w:w="2777" w:type="pct"/>
            <w:shd w:val="clear" w:color="auto" w:fill="auto"/>
            <w:vAlign w:val="center"/>
          </w:tcPr>
          <w:p w:rsidR="002B13CE" w:rsidRPr="002B13CE" w:rsidRDefault="002B13CE" w:rsidP="00792B11">
            <w:pPr>
              <w:spacing w:line="360" w:lineRule="auto"/>
              <w:textAlignment w:val="center"/>
              <w:rPr>
                <w:rFonts w:ascii="仿宋" w:eastAsia="仿宋" w:hAnsi="仿宋" w:cs="仿宋"/>
                <w:color w:val="000000" w:themeColor="text1"/>
                <w:sz w:val="24"/>
              </w:rPr>
            </w:pPr>
            <w:r w:rsidRPr="002B13CE">
              <w:rPr>
                <w:rFonts w:ascii="仿宋" w:eastAsia="仿宋" w:hAnsi="仿宋" w:cs="仿宋" w:hint="eastAsia"/>
                <w:color w:val="000000" w:themeColor="text1"/>
                <w:kern w:val="0"/>
                <w:sz w:val="24"/>
                <w:lang w:bidi="ar"/>
              </w:rPr>
              <w:t>住院病历具备HTTP\HTTPS的数据访问方式</w:t>
            </w:r>
          </w:p>
        </w:tc>
        <w:tc>
          <w:tcPr>
            <w:tcW w:w="1736" w:type="pct"/>
            <w:shd w:val="clear" w:color="auto" w:fill="auto"/>
            <w:vAlign w:val="center"/>
          </w:tcPr>
          <w:p w:rsidR="002B13CE" w:rsidRPr="002B13CE" w:rsidRDefault="002B13CE" w:rsidP="00792B11">
            <w:pPr>
              <w:spacing w:line="360" w:lineRule="auto"/>
              <w:jc w:val="center"/>
              <w:textAlignment w:val="center"/>
              <w:rPr>
                <w:rFonts w:ascii="仿宋" w:eastAsia="仿宋" w:hAnsi="仿宋" w:cs="仿宋"/>
                <w:color w:val="000000" w:themeColor="text1"/>
                <w:sz w:val="24"/>
              </w:rPr>
            </w:pPr>
            <w:r w:rsidRPr="002B13CE">
              <w:rPr>
                <w:rFonts w:ascii="仿宋" w:eastAsia="仿宋" w:hAnsi="仿宋" w:cs="仿宋" w:hint="eastAsia"/>
                <w:color w:val="000000" w:themeColor="text1"/>
                <w:kern w:val="0"/>
                <w:sz w:val="24"/>
                <w:lang w:bidi="ar"/>
              </w:rPr>
              <w:t>住院病历增加数据访问方式，满足医院信息系统多种部署方式应用需求，为安全高效访问数据提供支撑。</w:t>
            </w:r>
          </w:p>
        </w:tc>
      </w:tr>
    </w:tbl>
    <w:p w:rsidR="002B13CE" w:rsidRPr="002B13CE" w:rsidRDefault="002B13CE" w:rsidP="00FA46C7">
      <w:pPr>
        <w:pStyle w:val="2a"/>
        <w:widowControl/>
        <w:numPr>
          <w:ilvl w:val="1"/>
          <w:numId w:val="171"/>
        </w:numPr>
        <w:autoSpaceDE/>
        <w:autoSpaceDN/>
        <w:adjustRightInd/>
        <w:spacing w:before="0" w:line="360" w:lineRule="auto"/>
        <w:jc w:val="left"/>
        <w:rPr>
          <w:rFonts w:ascii="仿宋" w:eastAsia="仿宋" w:hAnsi="仿宋"/>
          <w:color w:val="000000" w:themeColor="text1"/>
          <w:sz w:val="24"/>
          <w:szCs w:val="24"/>
        </w:rPr>
      </w:pPr>
      <w:bookmarkStart w:id="186" w:name="_Toc153446795"/>
      <w:bookmarkStart w:id="187" w:name="_Toc154952664"/>
      <w:bookmarkEnd w:id="185"/>
      <w:r w:rsidRPr="002B13CE">
        <w:rPr>
          <w:rFonts w:ascii="仿宋" w:eastAsia="仿宋" w:hAnsi="仿宋" w:hint="eastAsia"/>
          <w:color w:val="000000" w:themeColor="text1"/>
          <w:sz w:val="24"/>
          <w:szCs w:val="24"/>
        </w:rPr>
        <w:t>住院医生工作站（多院区升级改造）</w:t>
      </w:r>
      <w:bookmarkEnd w:id="186"/>
      <w:bookmarkEnd w:id="187"/>
    </w:p>
    <w:p w:rsidR="002B13CE" w:rsidRPr="002B13CE" w:rsidRDefault="002B13CE" w:rsidP="00FA46C7">
      <w:pPr>
        <w:pStyle w:val="38"/>
        <w:widowControl/>
        <w:numPr>
          <w:ilvl w:val="2"/>
          <w:numId w:val="171"/>
        </w:numPr>
        <w:autoSpaceDE/>
        <w:autoSpaceDN/>
        <w:adjustRightInd/>
        <w:spacing w:before="0" w:after="0" w:line="360" w:lineRule="auto"/>
        <w:rPr>
          <w:rFonts w:ascii="仿宋" w:eastAsia="仿宋" w:hAnsi="仿宋"/>
          <w:b w:val="0"/>
          <w:color w:val="000000" w:themeColor="text1"/>
          <w:szCs w:val="24"/>
        </w:rPr>
      </w:pPr>
      <w:bookmarkStart w:id="188" w:name="_Toc153446796"/>
      <w:bookmarkStart w:id="189" w:name="_Toc154952665"/>
      <w:r w:rsidRPr="002B13CE">
        <w:rPr>
          <w:rFonts w:ascii="仿宋" w:eastAsia="仿宋" w:hAnsi="仿宋" w:hint="eastAsia"/>
          <w:b w:val="0"/>
          <w:color w:val="000000" w:themeColor="text1"/>
          <w:szCs w:val="24"/>
        </w:rPr>
        <w:t>系统升级功能</w:t>
      </w:r>
      <w:bookmarkEnd w:id="188"/>
      <w:bookmarkEnd w:id="189"/>
    </w:p>
    <w:p w:rsidR="002B13CE" w:rsidRPr="002B13CE" w:rsidRDefault="002B13CE" w:rsidP="002B13CE">
      <w:pPr>
        <w:pStyle w:val="my"/>
        <w:rPr>
          <w:rFonts w:ascii="仿宋" w:eastAsia="仿宋" w:hAnsi="仿宋"/>
          <w:color w:val="000000" w:themeColor="text1"/>
          <w:szCs w:val="24"/>
        </w:rPr>
      </w:pPr>
      <w:r w:rsidRPr="002B13CE">
        <w:rPr>
          <w:rFonts w:ascii="仿宋" w:eastAsia="仿宋" w:hAnsi="仿宋" w:hint="eastAsia"/>
          <w:color w:val="000000" w:themeColor="text1"/>
          <w:szCs w:val="24"/>
        </w:rPr>
        <w:t>本次升级将重点进行系统多院区升级改造以及操作系统与浏览器兼容性适配，将住院医生工作站功能拓展至通州院区，提供与朝阳院区一致的功能，此外也要根据医院业务特点进行相应的功能升级。</w:t>
      </w:r>
    </w:p>
    <w:p w:rsidR="002B13CE" w:rsidRPr="002B13CE" w:rsidRDefault="002B13CE" w:rsidP="00FA46C7">
      <w:pPr>
        <w:pStyle w:val="my"/>
        <w:numPr>
          <w:ilvl w:val="0"/>
          <w:numId w:val="209"/>
        </w:numPr>
        <w:rPr>
          <w:rFonts w:ascii="仿宋" w:eastAsia="仿宋" w:hAnsi="仿宋"/>
          <w:color w:val="000000" w:themeColor="text1"/>
          <w:szCs w:val="24"/>
        </w:rPr>
      </w:pPr>
      <w:r w:rsidRPr="002B13CE">
        <w:rPr>
          <w:rFonts w:ascii="仿宋" w:eastAsia="仿宋" w:hAnsi="仿宋" w:hint="eastAsia"/>
          <w:color w:val="000000" w:themeColor="text1"/>
          <w:szCs w:val="24"/>
        </w:rPr>
        <w:t>对医嘱总览信息进行细节优化，对于一些护士医生需要关注的点增加信息展示。</w:t>
      </w:r>
    </w:p>
    <w:p w:rsidR="002B13CE" w:rsidRPr="002B13CE" w:rsidRDefault="002B13CE" w:rsidP="00FA46C7">
      <w:pPr>
        <w:pStyle w:val="my"/>
        <w:numPr>
          <w:ilvl w:val="0"/>
          <w:numId w:val="209"/>
        </w:numPr>
        <w:rPr>
          <w:rFonts w:ascii="仿宋" w:eastAsia="仿宋" w:hAnsi="仿宋"/>
          <w:color w:val="000000" w:themeColor="text1"/>
          <w:szCs w:val="24"/>
        </w:rPr>
      </w:pPr>
      <w:r w:rsidRPr="002B13CE">
        <w:rPr>
          <w:rFonts w:ascii="仿宋" w:eastAsia="仿宋" w:hAnsi="仿宋" w:hint="eastAsia"/>
          <w:color w:val="000000" w:themeColor="text1"/>
          <w:szCs w:val="24"/>
        </w:rPr>
        <w:t>对展示的医嘱进行归类配置，加入了分类标签，易于用户更快捷的找到所需信息。</w:t>
      </w:r>
    </w:p>
    <w:p w:rsidR="002B13CE" w:rsidRPr="002B13CE" w:rsidRDefault="002B13CE" w:rsidP="00FA46C7">
      <w:pPr>
        <w:pStyle w:val="my"/>
        <w:numPr>
          <w:ilvl w:val="0"/>
          <w:numId w:val="209"/>
        </w:numPr>
        <w:rPr>
          <w:rFonts w:ascii="仿宋" w:eastAsia="仿宋" w:hAnsi="仿宋"/>
          <w:color w:val="000000" w:themeColor="text1"/>
          <w:szCs w:val="24"/>
        </w:rPr>
      </w:pPr>
      <w:r w:rsidRPr="002B13CE">
        <w:rPr>
          <w:rFonts w:ascii="仿宋" w:eastAsia="仿宋" w:hAnsi="仿宋" w:hint="eastAsia"/>
          <w:color w:val="000000" w:themeColor="text1"/>
          <w:szCs w:val="24"/>
        </w:rPr>
        <w:t>对医嘱的闭环信息进行展示，当选择医嘱时即可查看医嘱的闭环信息。</w:t>
      </w:r>
    </w:p>
    <w:p w:rsidR="002B13CE" w:rsidRPr="002B13CE" w:rsidRDefault="002B13CE" w:rsidP="00FA46C7">
      <w:pPr>
        <w:pStyle w:val="my"/>
        <w:numPr>
          <w:ilvl w:val="0"/>
          <w:numId w:val="209"/>
        </w:numPr>
        <w:rPr>
          <w:rFonts w:ascii="仿宋" w:eastAsia="仿宋" w:hAnsi="仿宋"/>
          <w:color w:val="000000" w:themeColor="text1"/>
          <w:szCs w:val="24"/>
        </w:rPr>
      </w:pPr>
      <w:r w:rsidRPr="002B13CE">
        <w:rPr>
          <w:rFonts w:ascii="仿宋" w:eastAsia="仿宋" w:hAnsi="仿宋" w:hint="eastAsia"/>
          <w:color w:val="000000" w:themeColor="text1"/>
          <w:szCs w:val="24"/>
        </w:rPr>
        <w:t>对医嘱录入界面的布局进行整体改造，可由用户根据自己的要求配置展示的形式，针对布局可进行放大和缩小的功能。</w:t>
      </w:r>
    </w:p>
    <w:p w:rsidR="002B13CE" w:rsidRPr="002B13CE" w:rsidRDefault="002B13CE" w:rsidP="00FA46C7">
      <w:pPr>
        <w:pStyle w:val="my"/>
        <w:numPr>
          <w:ilvl w:val="0"/>
          <w:numId w:val="209"/>
        </w:numPr>
        <w:rPr>
          <w:rFonts w:ascii="仿宋" w:eastAsia="仿宋" w:hAnsi="仿宋"/>
          <w:color w:val="000000" w:themeColor="text1"/>
          <w:szCs w:val="24"/>
        </w:rPr>
      </w:pPr>
      <w:r w:rsidRPr="002B13CE">
        <w:rPr>
          <w:rFonts w:ascii="仿宋" w:eastAsia="仿宋" w:hAnsi="仿宋" w:hint="eastAsia"/>
          <w:color w:val="000000" w:themeColor="text1"/>
          <w:szCs w:val="24"/>
        </w:rPr>
        <w:t>医嘱录入时，加入了和临床路径的相关判断，切合和诊疗规范。</w:t>
      </w:r>
    </w:p>
    <w:p w:rsidR="002B13CE" w:rsidRPr="002B13CE" w:rsidRDefault="002B13CE" w:rsidP="00FA46C7">
      <w:pPr>
        <w:pStyle w:val="my"/>
        <w:numPr>
          <w:ilvl w:val="0"/>
          <w:numId w:val="209"/>
        </w:numPr>
        <w:rPr>
          <w:rFonts w:ascii="仿宋" w:eastAsia="仿宋" w:hAnsi="仿宋"/>
          <w:color w:val="000000" w:themeColor="text1"/>
          <w:szCs w:val="24"/>
        </w:rPr>
      </w:pPr>
      <w:r w:rsidRPr="002B13CE">
        <w:rPr>
          <w:rFonts w:ascii="仿宋" w:eastAsia="仿宋" w:hAnsi="仿宋" w:hint="eastAsia"/>
          <w:color w:val="000000" w:themeColor="text1"/>
          <w:szCs w:val="24"/>
        </w:rPr>
        <w:lastRenderedPageBreak/>
        <w:t>改造了实习生医嘱审核的功能，将实习生审核的数据以医嘱录入的数据进行统一，方便审核医生的查看。</w:t>
      </w:r>
    </w:p>
    <w:p w:rsidR="002B13CE" w:rsidRPr="002B13CE" w:rsidRDefault="002B13CE" w:rsidP="00FA46C7">
      <w:pPr>
        <w:pStyle w:val="my"/>
        <w:numPr>
          <w:ilvl w:val="0"/>
          <w:numId w:val="209"/>
        </w:numPr>
        <w:rPr>
          <w:rFonts w:ascii="仿宋" w:eastAsia="仿宋" w:hAnsi="仿宋"/>
          <w:color w:val="000000" w:themeColor="text1"/>
          <w:szCs w:val="24"/>
        </w:rPr>
      </w:pPr>
      <w:r w:rsidRPr="002B13CE">
        <w:rPr>
          <w:rFonts w:ascii="仿宋" w:eastAsia="仿宋" w:hAnsi="仿宋" w:hint="eastAsia"/>
          <w:color w:val="000000" w:themeColor="text1"/>
          <w:szCs w:val="24"/>
        </w:rPr>
        <w:t>对皮试流程进行改造，支持三种模式的批示医嘱开立法，对皮试不同的结果有着不一样的管控途径。</w:t>
      </w:r>
    </w:p>
    <w:p w:rsidR="002B13CE" w:rsidRPr="002B13CE" w:rsidRDefault="002B13CE" w:rsidP="00FA46C7">
      <w:pPr>
        <w:pStyle w:val="my"/>
        <w:numPr>
          <w:ilvl w:val="0"/>
          <w:numId w:val="209"/>
        </w:numPr>
        <w:rPr>
          <w:rFonts w:ascii="仿宋" w:eastAsia="仿宋" w:hAnsi="仿宋"/>
          <w:color w:val="000000" w:themeColor="text1"/>
          <w:szCs w:val="24"/>
        </w:rPr>
      </w:pPr>
      <w:r w:rsidRPr="002B13CE">
        <w:rPr>
          <w:rFonts w:ascii="仿宋" w:eastAsia="仿宋" w:hAnsi="仿宋" w:hint="eastAsia"/>
          <w:color w:val="000000" w:themeColor="text1"/>
          <w:szCs w:val="24"/>
        </w:rPr>
        <w:t>支持频次维护中周频次系数（每周）维护，维护周频次系数之后，用户在弹出的周频次周数选择框中仅允许选中维护的系数条数的数据。</w:t>
      </w:r>
    </w:p>
    <w:p w:rsidR="002B13CE" w:rsidRPr="002B13CE" w:rsidRDefault="002B13CE" w:rsidP="00FA46C7">
      <w:pPr>
        <w:pStyle w:val="my"/>
        <w:numPr>
          <w:ilvl w:val="0"/>
          <w:numId w:val="209"/>
        </w:numPr>
        <w:rPr>
          <w:rFonts w:ascii="仿宋" w:eastAsia="仿宋" w:hAnsi="仿宋"/>
          <w:color w:val="000000" w:themeColor="text1"/>
          <w:szCs w:val="24"/>
        </w:rPr>
      </w:pPr>
      <w:r w:rsidRPr="002B13CE">
        <w:rPr>
          <w:rFonts w:ascii="仿宋" w:eastAsia="仿宋" w:hAnsi="仿宋" w:hint="eastAsia"/>
          <w:color w:val="000000" w:themeColor="text1"/>
          <w:szCs w:val="24"/>
        </w:rPr>
        <w:t>增加“同频次不同剂量医嘱”的配置，界面录入维护了“同频次不同剂量”的医嘱时，若频次的分发次数 不为“1”，则弹出剂量填写界面，根据频次对应分发时间填写剂量。</w:t>
      </w:r>
    </w:p>
    <w:p w:rsidR="002B13CE" w:rsidRPr="002B13CE" w:rsidRDefault="002B13CE" w:rsidP="00FA46C7">
      <w:pPr>
        <w:pStyle w:val="my"/>
        <w:numPr>
          <w:ilvl w:val="0"/>
          <w:numId w:val="209"/>
        </w:numPr>
        <w:rPr>
          <w:rFonts w:ascii="仿宋" w:eastAsia="仿宋" w:hAnsi="仿宋"/>
          <w:color w:val="000000" w:themeColor="text1"/>
          <w:szCs w:val="24"/>
        </w:rPr>
      </w:pPr>
      <w:r w:rsidRPr="002B13CE">
        <w:rPr>
          <w:rFonts w:ascii="仿宋" w:eastAsia="仿宋" w:hAnsi="仿宋" w:hint="eastAsia"/>
          <w:color w:val="000000" w:themeColor="text1"/>
          <w:szCs w:val="24"/>
        </w:rPr>
        <w:t>医嘱录入对于医嘱类型"非强制模式（即可以通过医嘱类型下拉框修改类型）"时不控制和医嘱类型有关的检索条件，比如医嘱类型为长期时可检索到检验、检查等。</w:t>
      </w:r>
    </w:p>
    <w:p w:rsidR="002B13CE" w:rsidRPr="002B13CE" w:rsidRDefault="002B13CE" w:rsidP="00FA46C7">
      <w:pPr>
        <w:pStyle w:val="my"/>
        <w:numPr>
          <w:ilvl w:val="0"/>
          <w:numId w:val="209"/>
        </w:numPr>
        <w:rPr>
          <w:rFonts w:ascii="仿宋" w:eastAsia="仿宋" w:hAnsi="仿宋"/>
          <w:color w:val="000000" w:themeColor="text1"/>
          <w:szCs w:val="24"/>
        </w:rPr>
      </w:pPr>
      <w:r w:rsidRPr="002B13CE">
        <w:rPr>
          <w:rFonts w:ascii="仿宋" w:eastAsia="仿宋" w:hAnsi="仿宋" w:hint="eastAsia"/>
          <w:color w:val="000000" w:themeColor="text1"/>
          <w:szCs w:val="24"/>
        </w:rPr>
        <w:t>医嘱录入检索框，在选择行的下方备注扩展信息中显示接收科室和库存数。</w:t>
      </w:r>
    </w:p>
    <w:p w:rsidR="002B13CE" w:rsidRPr="002B13CE" w:rsidRDefault="002B13CE" w:rsidP="00FA46C7">
      <w:pPr>
        <w:pStyle w:val="my"/>
        <w:numPr>
          <w:ilvl w:val="0"/>
          <w:numId w:val="209"/>
        </w:numPr>
        <w:rPr>
          <w:rFonts w:ascii="仿宋" w:eastAsia="仿宋" w:hAnsi="仿宋"/>
          <w:color w:val="000000" w:themeColor="text1"/>
          <w:szCs w:val="24"/>
        </w:rPr>
      </w:pPr>
      <w:r w:rsidRPr="002B13CE">
        <w:rPr>
          <w:rFonts w:ascii="仿宋" w:eastAsia="仿宋" w:hAnsi="仿宋" w:hint="eastAsia"/>
          <w:color w:val="000000" w:themeColor="text1"/>
          <w:szCs w:val="24"/>
        </w:rPr>
        <w:t>对于预开的医嘱（医嘱开始日期大于当天），之前版本没有生成执行记录，现修改为生成开始日期当天的执行记录。</w:t>
      </w:r>
    </w:p>
    <w:p w:rsidR="002B13CE" w:rsidRPr="002B13CE" w:rsidRDefault="002B13CE" w:rsidP="00FA46C7">
      <w:pPr>
        <w:pStyle w:val="my"/>
        <w:numPr>
          <w:ilvl w:val="0"/>
          <w:numId w:val="209"/>
        </w:numPr>
        <w:rPr>
          <w:rFonts w:ascii="仿宋" w:eastAsia="仿宋" w:hAnsi="仿宋"/>
          <w:color w:val="000000" w:themeColor="text1"/>
          <w:szCs w:val="24"/>
        </w:rPr>
      </w:pPr>
      <w:r w:rsidRPr="002B13CE">
        <w:rPr>
          <w:rFonts w:ascii="仿宋" w:eastAsia="仿宋" w:hAnsi="仿宋" w:hint="eastAsia"/>
          <w:color w:val="000000" w:themeColor="text1"/>
          <w:szCs w:val="24"/>
        </w:rPr>
        <w:t>增加跨院区开立医嘱的配置，使得西药、草药医嘱能进行跨院区开立。</w:t>
      </w:r>
    </w:p>
    <w:p w:rsidR="002B13CE" w:rsidRPr="002B13CE" w:rsidRDefault="002B13CE" w:rsidP="00FA46C7">
      <w:pPr>
        <w:pStyle w:val="my"/>
        <w:numPr>
          <w:ilvl w:val="0"/>
          <w:numId w:val="209"/>
        </w:numPr>
        <w:rPr>
          <w:rFonts w:ascii="仿宋" w:eastAsia="仿宋" w:hAnsi="仿宋"/>
          <w:color w:val="000000" w:themeColor="text1"/>
          <w:szCs w:val="24"/>
        </w:rPr>
      </w:pPr>
      <w:r w:rsidRPr="002B13CE">
        <w:rPr>
          <w:rFonts w:ascii="仿宋" w:eastAsia="仿宋" w:hAnsi="仿宋" w:hint="eastAsia"/>
          <w:color w:val="000000" w:themeColor="text1"/>
          <w:szCs w:val="24"/>
        </w:rPr>
        <w:t>对检验、检查、病理等医嘱的报告数据进行统一化存贮，对报告展示界面的查询速度进行优化。</w:t>
      </w:r>
    </w:p>
    <w:p w:rsidR="002B13CE" w:rsidRPr="002B13CE" w:rsidRDefault="002B13CE" w:rsidP="00FA46C7">
      <w:pPr>
        <w:pStyle w:val="my"/>
        <w:numPr>
          <w:ilvl w:val="0"/>
          <w:numId w:val="209"/>
        </w:numPr>
        <w:rPr>
          <w:rFonts w:ascii="仿宋" w:eastAsia="仿宋" w:hAnsi="仿宋"/>
          <w:color w:val="000000" w:themeColor="text1"/>
          <w:szCs w:val="24"/>
        </w:rPr>
      </w:pPr>
      <w:r w:rsidRPr="002B13CE">
        <w:rPr>
          <w:rFonts w:ascii="仿宋" w:eastAsia="仿宋" w:hAnsi="仿宋" w:hint="eastAsia"/>
          <w:color w:val="000000" w:themeColor="text1"/>
          <w:szCs w:val="24"/>
        </w:rPr>
        <w:t>增加医生交班本模板维护，重新开发了医生交班本界面，更加符合了医生的操作，满足日志的需求。</w:t>
      </w:r>
    </w:p>
    <w:p w:rsidR="002B13CE" w:rsidRPr="002B13CE" w:rsidRDefault="002B13CE" w:rsidP="00FA46C7">
      <w:pPr>
        <w:pStyle w:val="my"/>
        <w:numPr>
          <w:ilvl w:val="0"/>
          <w:numId w:val="209"/>
        </w:numPr>
        <w:rPr>
          <w:rFonts w:ascii="仿宋" w:eastAsia="仿宋" w:hAnsi="仿宋"/>
          <w:color w:val="000000" w:themeColor="text1"/>
          <w:szCs w:val="24"/>
        </w:rPr>
      </w:pPr>
      <w:r w:rsidRPr="002B13CE">
        <w:rPr>
          <w:rFonts w:ascii="仿宋" w:eastAsia="仿宋" w:hAnsi="仿宋" w:hint="eastAsia"/>
          <w:color w:val="000000" w:themeColor="text1"/>
          <w:szCs w:val="24"/>
        </w:rPr>
        <w:t>增加轮转医生组的功能，轮转医生增加记录表，出科时可以选择出科时间，如果当前时间正在出科时间之前，则记录出科时间，每天晚上滚任务自动出科（需要增加任务）。</w:t>
      </w:r>
    </w:p>
    <w:p w:rsidR="002B13CE" w:rsidRPr="002B13CE" w:rsidRDefault="002B13CE" w:rsidP="00FA46C7">
      <w:pPr>
        <w:pStyle w:val="my"/>
        <w:numPr>
          <w:ilvl w:val="0"/>
          <w:numId w:val="209"/>
        </w:numPr>
        <w:rPr>
          <w:rFonts w:ascii="仿宋" w:eastAsia="仿宋" w:hAnsi="仿宋"/>
          <w:color w:val="000000" w:themeColor="text1"/>
          <w:szCs w:val="24"/>
        </w:rPr>
      </w:pPr>
      <w:r w:rsidRPr="002B13CE">
        <w:rPr>
          <w:rFonts w:ascii="仿宋" w:eastAsia="仿宋" w:hAnsi="仿宋" w:hint="eastAsia"/>
          <w:color w:val="000000" w:themeColor="text1"/>
          <w:szCs w:val="24"/>
        </w:rPr>
        <w:t>增加三级检诊医生的功能，主要用于维护主管医生的上级医师和主(副)任医师，当点击住院病人列表医生后弹出三级检诊维护界面。</w:t>
      </w:r>
    </w:p>
    <w:p w:rsidR="002B13CE" w:rsidRPr="002B13CE" w:rsidRDefault="002B13CE" w:rsidP="00FA46C7">
      <w:pPr>
        <w:pStyle w:val="my"/>
        <w:numPr>
          <w:ilvl w:val="0"/>
          <w:numId w:val="209"/>
        </w:numPr>
        <w:rPr>
          <w:rFonts w:ascii="仿宋" w:eastAsia="仿宋" w:hAnsi="仿宋"/>
          <w:color w:val="000000" w:themeColor="text1"/>
          <w:szCs w:val="24"/>
        </w:rPr>
      </w:pPr>
      <w:r w:rsidRPr="002B13CE">
        <w:rPr>
          <w:rFonts w:ascii="仿宋" w:eastAsia="仿宋" w:hAnsi="仿宋" w:hint="eastAsia"/>
          <w:color w:val="000000" w:themeColor="text1"/>
          <w:szCs w:val="24"/>
        </w:rPr>
        <w:t>开发了治疗科室系统，满足医院对治疗系统的应用。</w:t>
      </w:r>
    </w:p>
    <w:p w:rsidR="002B13CE" w:rsidRPr="002B13CE" w:rsidRDefault="002B13CE" w:rsidP="00FA46C7">
      <w:pPr>
        <w:pStyle w:val="my"/>
        <w:numPr>
          <w:ilvl w:val="0"/>
          <w:numId w:val="209"/>
        </w:numPr>
        <w:rPr>
          <w:rFonts w:ascii="仿宋" w:eastAsia="仿宋" w:hAnsi="仿宋"/>
          <w:color w:val="000000" w:themeColor="text1"/>
          <w:szCs w:val="24"/>
        </w:rPr>
      </w:pPr>
      <w:r w:rsidRPr="002B13CE">
        <w:rPr>
          <w:rFonts w:ascii="仿宋" w:eastAsia="仿宋" w:hAnsi="仿宋" w:hint="eastAsia"/>
          <w:color w:val="000000" w:themeColor="text1"/>
          <w:szCs w:val="24"/>
        </w:rPr>
        <w:t>对出院处方、毒麻处方、草药处方的打印开发了一个统一的出院毒麻处方打印界面。</w:t>
      </w:r>
    </w:p>
    <w:p w:rsidR="002B13CE" w:rsidRPr="002B13CE" w:rsidRDefault="002B13CE" w:rsidP="00FA46C7">
      <w:pPr>
        <w:pStyle w:val="my"/>
        <w:numPr>
          <w:ilvl w:val="0"/>
          <w:numId w:val="209"/>
        </w:numPr>
        <w:rPr>
          <w:rFonts w:ascii="仿宋" w:eastAsia="仿宋" w:hAnsi="仿宋"/>
          <w:color w:val="000000" w:themeColor="text1"/>
          <w:szCs w:val="24"/>
        </w:rPr>
      </w:pPr>
      <w:r w:rsidRPr="002B13CE">
        <w:rPr>
          <w:rFonts w:ascii="仿宋" w:eastAsia="仿宋" w:hAnsi="仿宋" w:hint="eastAsia"/>
          <w:color w:val="000000" w:themeColor="text1"/>
          <w:szCs w:val="24"/>
        </w:rPr>
        <w:lastRenderedPageBreak/>
        <w:t>对诊断录入增加长效诊断的功能。</w:t>
      </w:r>
    </w:p>
    <w:p w:rsidR="002B13CE" w:rsidRPr="002B13CE" w:rsidRDefault="002B13CE" w:rsidP="00FA46C7">
      <w:pPr>
        <w:pStyle w:val="my"/>
        <w:numPr>
          <w:ilvl w:val="0"/>
          <w:numId w:val="209"/>
        </w:numPr>
        <w:rPr>
          <w:rFonts w:ascii="仿宋" w:eastAsia="仿宋" w:hAnsi="仿宋"/>
          <w:color w:val="000000" w:themeColor="text1"/>
          <w:szCs w:val="24"/>
        </w:rPr>
      </w:pPr>
      <w:r w:rsidRPr="002B13CE">
        <w:rPr>
          <w:rFonts w:ascii="仿宋" w:eastAsia="仿宋" w:hAnsi="仿宋" w:hint="eastAsia"/>
          <w:color w:val="000000" w:themeColor="text1"/>
          <w:szCs w:val="24"/>
        </w:rPr>
        <w:t>对患者的历史诊断进行归类展示。</w:t>
      </w:r>
    </w:p>
    <w:p w:rsidR="002B13CE" w:rsidRPr="002B13CE" w:rsidRDefault="002B13CE" w:rsidP="00FA46C7">
      <w:pPr>
        <w:pStyle w:val="my"/>
        <w:numPr>
          <w:ilvl w:val="0"/>
          <w:numId w:val="209"/>
        </w:numPr>
        <w:rPr>
          <w:rFonts w:ascii="仿宋" w:eastAsia="仿宋" w:hAnsi="仿宋"/>
          <w:color w:val="000000" w:themeColor="text1"/>
          <w:szCs w:val="24"/>
        </w:rPr>
      </w:pPr>
      <w:r w:rsidRPr="002B13CE">
        <w:rPr>
          <w:rFonts w:ascii="仿宋" w:eastAsia="仿宋" w:hAnsi="仿宋" w:hint="eastAsia"/>
          <w:color w:val="000000" w:themeColor="text1"/>
          <w:szCs w:val="24"/>
        </w:rPr>
        <w:t>医嘱模板维护功能：</w:t>
      </w:r>
    </w:p>
    <w:p w:rsidR="002B13CE" w:rsidRPr="002B13CE" w:rsidRDefault="002B13CE" w:rsidP="00FA46C7">
      <w:pPr>
        <w:pStyle w:val="my"/>
        <w:numPr>
          <w:ilvl w:val="0"/>
          <w:numId w:val="210"/>
        </w:numPr>
        <w:rPr>
          <w:rFonts w:ascii="仿宋" w:eastAsia="仿宋" w:hAnsi="仿宋"/>
          <w:color w:val="000000" w:themeColor="text1"/>
          <w:szCs w:val="24"/>
        </w:rPr>
      </w:pPr>
      <w:r w:rsidRPr="002B13CE">
        <w:rPr>
          <w:rFonts w:ascii="仿宋" w:eastAsia="仿宋" w:hAnsi="仿宋" w:hint="eastAsia"/>
          <w:color w:val="000000" w:themeColor="text1"/>
          <w:szCs w:val="24"/>
        </w:rPr>
        <w:t>增加医嘱备注维护功能，双击医嘱或者选中医嘱点击【维护备注】弹出医嘱备注维护框。</w:t>
      </w:r>
    </w:p>
    <w:p w:rsidR="002B13CE" w:rsidRPr="002B13CE" w:rsidRDefault="002B13CE" w:rsidP="00FA46C7">
      <w:pPr>
        <w:pStyle w:val="my"/>
        <w:numPr>
          <w:ilvl w:val="0"/>
          <w:numId w:val="210"/>
        </w:numPr>
        <w:rPr>
          <w:rFonts w:ascii="仿宋" w:eastAsia="仿宋" w:hAnsi="仿宋"/>
          <w:color w:val="000000" w:themeColor="text1"/>
          <w:szCs w:val="24"/>
        </w:rPr>
      </w:pPr>
      <w:r w:rsidRPr="002B13CE">
        <w:rPr>
          <w:rFonts w:ascii="仿宋" w:eastAsia="仿宋" w:hAnsi="仿宋" w:hint="eastAsia"/>
          <w:color w:val="000000" w:themeColor="text1"/>
          <w:szCs w:val="24"/>
        </w:rPr>
        <w:t>草药备注：若维护的备注和【中草药录入】备注选项中的描述相同，则通过模板录入时，可以自动选择上对应描述的备注。</w:t>
      </w:r>
    </w:p>
    <w:p w:rsidR="002B13CE" w:rsidRPr="002B13CE" w:rsidRDefault="002B13CE" w:rsidP="00FA46C7">
      <w:pPr>
        <w:pStyle w:val="my"/>
        <w:numPr>
          <w:ilvl w:val="0"/>
          <w:numId w:val="210"/>
        </w:numPr>
        <w:rPr>
          <w:rFonts w:ascii="仿宋" w:eastAsia="仿宋" w:hAnsi="仿宋"/>
          <w:color w:val="000000" w:themeColor="text1"/>
          <w:szCs w:val="24"/>
        </w:rPr>
      </w:pPr>
      <w:r w:rsidRPr="002B13CE">
        <w:rPr>
          <w:rFonts w:ascii="仿宋" w:eastAsia="仿宋" w:hAnsi="仿宋" w:hint="eastAsia"/>
          <w:color w:val="000000" w:themeColor="text1"/>
          <w:szCs w:val="24"/>
        </w:rPr>
        <w:t>没有权限维护科室模板，则选择科室后，按钮置灰(允许复制和复制全部)、文本置灰。</w:t>
      </w:r>
    </w:p>
    <w:p w:rsidR="002B13CE" w:rsidRPr="002B13CE" w:rsidRDefault="002B13CE" w:rsidP="00FA46C7">
      <w:pPr>
        <w:pStyle w:val="my"/>
        <w:numPr>
          <w:ilvl w:val="0"/>
          <w:numId w:val="210"/>
        </w:numPr>
        <w:rPr>
          <w:rFonts w:ascii="仿宋" w:eastAsia="仿宋" w:hAnsi="仿宋"/>
          <w:color w:val="000000" w:themeColor="text1"/>
          <w:szCs w:val="24"/>
        </w:rPr>
      </w:pPr>
      <w:r w:rsidRPr="002B13CE">
        <w:rPr>
          <w:rFonts w:ascii="仿宋" w:eastAsia="仿宋" w:hAnsi="仿宋" w:hint="eastAsia"/>
          <w:color w:val="000000" w:themeColor="text1"/>
          <w:szCs w:val="24"/>
        </w:rPr>
        <w:t>将个人、科室、草药和西药的医嘱模板集中在一个进行维护。</w:t>
      </w:r>
    </w:p>
    <w:p w:rsidR="002B13CE" w:rsidRPr="002B13CE" w:rsidRDefault="002B13CE" w:rsidP="00FA46C7">
      <w:pPr>
        <w:pStyle w:val="2a"/>
        <w:widowControl/>
        <w:numPr>
          <w:ilvl w:val="1"/>
          <w:numId w:val="171"/>
        </w:numPr>
        <w:autoSpaceDE/>
        <w:autoSpaceDN/>
        <w:adjustRightInd/>
        <w:spacing w:before="0" w:line="360" w:lineRule="auto"/>
        <w:jc w:val="left"/>
        <w:rPr>
          <w:rFonts w:ascii="仿宋" w:eastAsia="仿宋" w:hAnsi="仿宋"/>
          <w:color w:val="000000" w:themeColor="text1"/>
          <w:sz w:val="24"/>
          <w:szCs w:val="24"/>
        </w:rPr>
      </w:pPr>
      <w:bookmarkStart w:id="190" w:name="_Toc154952666"/>
      <w:bookmarkStart w:id="191" w:name="_Toc153446797"/>
      <w:r w:rsidRPr="002B13CE">
        <w:rPr>
          <w:rFonts w:ascii="仿宋" w:eastAsia="仿宋" w:hAnsi="仿宋" w:hint="eastAsia"/>
          <w:color w:val="000000" w:themeColor="text1"/>
          <w:sz w:val="24"/>
          <w:szCs w:val="24"/>
        </w:rPr>
        <w:t>临床路径管理系统（多院区升级改造）</w:t>
      </w:r>
      <w:bookmarkEnd w:id="190"/>
      <w:bookmarkEnd w:id="191"/>
    </w:p>
    <w:p w:rsidR="002B13CE" w:rsidRPr="002B13CE" w:rsidRDefault="002B13CE" w:rsidP="00FA46C7">
      <w:pPr>
        <w:pStyle w:val="38"/>
        <w:widowControl/>
        <w:numPr>
          <w:ilvl w:val="2"/>
          <w:numId w:val="171"/>
        </w:numPr>
        <w:autoSpaceDE/>
        <w:autoSpaceDN/>
        <w:adjustRightInd/>
        <w:spacing w:before="0" w:after="0" w:line="360" w:lineRule="auto"/>
        <w:rPr>
          <w:rFonts w:ascii="仿宋" w:eastAsia="仿宋" w:hAnsi="仿宋"/>
          <w:b w:val="0"/>
          <w:color w:val="000000" w:themeColor="text1"/>
          <w:szCs w:val="24"/>
        </w:rPr>
      </w:pPr>
      <w:bookmarkStart w:id="192" w:name="_Toc154952667"/>
      <w:bookmarkStart w:id="193" w:name="_Toc153446798"/>
      <w:r w:rsidRPr="002B13CE">
        <w:rPr>
          <w:rFonts w:ascii="仿宋" w:eastAsia="仿宋" w:hAnsi="仿宋" w:hint="eastAsia"/>
          <w:b w:val="0"/>
          <w:color w:val="000000" w:themeColor="text1"/>
          <w:szCs w:val="24"/>
        </w:rPr>
        <w:t>系统升级功能</w:t>
      </w:r>
      <w:bookmarkEnd w:id="192"/>
      <w:bookmarkEnd w:id="193"/>
    </w:p>
    <w:p w:rsidR="002B13CE" w:rsidRPr="002B13CE" w:rsidRDefault="002B13CE" w:rsidP="002B13CE">
      <w:pPr>
        <w:pStyle w:val="my"/>
        <w:rPr>
          <w:rFonts w:ascii="仿宋" w:eastAsia="仿宋" w:hAnsi="仿宋"/>
          <w:color w:val="000000" w:themeColor="text1"/>
          <w:szCs w:val="24"/>
        </w:rPr>
      </w:pPr>
      <w:r w:rsidRPr="002B13CE">
        <w:rPr>
          <w:rFonts w:ascii="仿宋" w:eastAsia="仿宋" w:hAnsi="仿宋" w:hint="eastAsia"/>
          <w:color w:val="000000" w:themeColor="text1"/>
          <w:szCs w:val="24"/>
        </w:rPr>
        <w:t>本次升级将重点进行系统多院区升级改造以及操作系统与浏览器兼容性适配，将临床路径管理系统功能拓展至通州院区，提供与朝阳院区一致的功能，此外也要根据医院业务特点进行相应的功能升级。</w:t>
      </w:r>
    </w:p>
    <w:p w:rsidR="002B13CE" w:rsidRPr="002B13CE" w:rsidRDefault="002B13CE" w:rsidP="00FA46C7">
      <w:pPr>
        <w:pStyle w:val="my"/>
        <w:numPr>
          <w:ilvl w:val="0"/>
          <w:numId w:val="211"/>
        </w:numPr>
        <w:rPr>
          <w:rFonts w:ascii="仿宋" w:eastAsia="仿宋" w:hAnsi="仿宋"/>
          <w:color w:val="000000" w:themeColor="text1"/>
          <w:szCs w:val="24"/>
        </w:rPr>
      </w:pPr>
      <w:r w:rsidRPr="002B13CE">
        <w:rPr>
          <w:rFonts w:ascii="仿宋" w:eastAsia="仿宋" w:hAnsi="仿宋" w:hint="eastAsia"/>
          <w:color w:val="000000" w:themeColor="text1"/>
          <w:szCs w:val="24"/>
        </w:rPr>
        <w:t>路径表单和医嘱录入分开不同界面显示，未入径患者和入径患者医嘱录入界面都是同一个界面，方便医生操作。</w:t>
      </w:r>
    </w:p>
    <w:p w:rsidR="002B13CE" w:rsidRPr="002B13CE" w:rsidRDefault="002B13CE" w:rsidP="00FA46C7">
      <w:pPr>
        <w:pStyle w:val="my"/>
        <w:numPr>
          <w:ilvl w:val="0"/>
          <w:numId w:val="211"/>
        </w:numPr>
        <w:rPr>
          <w:rFonts w:ascii="仿宋" w:eastAsia="仿宋" w:hAnsi="仿宋"/>
          <w:color w:val="000000" w:themeColor="text1"/>
          <w:szCs w:val="24"/>
        </w:rPr>
      </w:pPr>
      <w:r w:rsidRPr="002B13CE">
        <w:rPr>
          <w:rFonts w:ascii="仿宋" w:eastAsia="仿宋" w:hAnsi="仿宋" w:hint="eastAsia"/>
          <w:color w:val="000000" w:themeColor="text1"/>
          <w:szCs w:val="24"/>
        </w:rPr>
        <w:t>诊疗工作/护理工作/重点医嘱/变异原因/签名分开不同页签显示。</w:t>
      </w:r>
    </w:p>
    <w:p w:rsidR="002B13CE" w:rsidRPr="002B13CE" w:rsidRDefault="002B13CE" w:rsidP="00FA46C7">
      <w:pPr>
        <w:pStyle w:val="my"/>
        <w:numPr>
          <w:ilvl w:val="0"/>
          <w:numId w:val="211"/>
        </w:numPr>
        <w:rPr>
          <w:rFonts w:ascii="仿宋" w:eastAsia="仿宋" w:hAnsi="仿宋"/>
          <w:color w:val="000000" w:themeColor="text1"/>
          <w:szCs w:val="24"/>
        </w:rPr>
      </w:pPr>
      <w:r w:rsidRPr="002B13CE">
        <w:rPr>
          <w:rFonts w:ascii="仿宋" w:eastAsia="仿宋" w:hAnsi="仿宋" w:hint="eastAsia"/>
          <w:color w:val="000000" w:themeColor="text1"/>
          <w:szCs w:val="24"/>
        </w:rPr>
        <w:t>临床路径患者，医生选择一个病人，直接默认进入临床路径表单界面。</w:t>
      </w:r>
    </w:p>
    <w:p w:rsidR="002B13CE" w:rsidRPr="002B13CE" w:rsidRDefault="002B13CE" w:rsidP="00FA46C7">
      <w:pPr>
        <w:pStyle w:val="my"/>
        <w:numPr>
          <w:ilvl w:val="0"/>
          <w:numId w:val="211"/>
        </w:numPr>
        <w:rPr>
          <w:rFonts w:ascii="仿宋" w:eastAsia="仿宋" w:hAnsi="仿宋"/>
          <w:color w:val="000000" w:themeColor="text1"/>
          <w:szCs w:val="24"/>
        </w:rPr>
      </w:pPr>
      <w:r w:rsidRPr="002B13CE">
        <w:rPr>
          <w:rFonts w:ascii="仿宋" w:eastAsia="仿宋" w:hAnsi="仿宋" w:hint="eastAsia"/>
          <w:color w:val="000000" w:themeColor="text1"/>
          <w:szCs w:val="24"/>
        </w:rPr>
        <w:t>支持同病种路径内切换功能，不需要出径再入径。</w:t>
      </w:r>
    </w:p>
    <w:p w:rsidR="002B13CE" w:rsidRPr="002B13CE" w:rsidRDefault="002B13CE" w:rsidP="00FA46C7">
      <w:pPr>
        <w:pStyle w:val="my"/>
        <w:numPr>
          <w:ilvl w:val="0"/>
          <w:numId w:val="211"/>
        </w:numPr>
        <w:rPr>
          <w:rFonts w:ascii="仿宋" w:eastAsia="仿宋" w:hAnsi="仿宋"/>
          <w:color w:val="000000" w:themeColor="text1"/>
          <w:szCs w:val="24"/>
        </w:rPr>
      </w:pPr>
      <w:r w:rsidRPr="002B13CE">
        <w:rPr>
          <w:rFonts w:ascii="仿宋" w:eastAsia="仿宋" w:hAnsi="仿宋" w:hint="eastAsia"/>
          <w:color w:val="000000" w:themeColor="text1"/>
          <w:szCs w:val="24"/>
        </w:rPr>
        <w:t>支持中医临床路径。</w:t>
      </w:r>
    </w:p>
    <w:p w:rsidR="002B13CE" w:rsidRPr="002B13CE" w:rsidRDefault="002B13CE" w:rsidP="00FA46C7">
      <w:pPr>
        <w:pStyle w:val="my"/>
        <w:numPr>
          <w:ilvl w:val="0"/>
          <w:numId w:val="211"/>
        </w:numPr>
        <w:rPr>
          <w:rFonts w:ascii="仿宋" w:eastAsia="仿宋" w:hAnsi="仿宋"/>
          <w:color w:val="000000" w:themeColor="text1"/>
          <w:szCs w:val="24"/>
        </w:rPr>
      </w:pPr>
      <w:r w:rsidRPr="002B13CE">
        <w:rPr>
          <w:rFonts w:ascii="仿宋" w:eastAsia="仿宋" w:hAnsi="仿宋" w:hint="eastAsia"/>
          <w:color w:val="000000" w:themeColor="text1"/>
          <w:szCs w:val="24"/>
        </w:rPr>
        <w:t>支持门诊临床路径。</w:t>
      </w:r>
    </w:p>
    <w:p w:rsidR="002B13CE" w:rsidRPr="002B13CE" w:rsidRDefault="002B13CE" w:rsidP="00FA46C7">
      <w:pPr>
        <w:pStyle w:val="my"/>
        <w:numPr>
          <w:ilvl w:val="0"/>
          <w:numId w:val="211"/>
        </w:numPr>
        <w:rPr>
          <w:rFonts w:ascii="仿宋" w:eastAsia="仿宋" w:hAnsi="仿宋"/>
          <w:color w:val="000000" w:themeColor="text1"/>
          <w:szCs w:val="24"/>
        </w:rPr>
      </w:pPr>
      <w:r w:rsidRPr="002B13CE">
        <w:rPr>
          <w:rFonts w:ascii="仿宋" w:eastAsia="仿宋" w:hAnsi="仿宋" w:hint="eastAsia"/>
          <w:color w:val="000000" w:themeColor="text1"/>
          <w:szCs w:val="24"/>
        </w:rPr>
        <w:t>支持与单病种关联。</w:t>
      </w:r>
    </w:p>
    <w:p w:rsidR="002B13CE" w:rsidRPr="002B13CE" w:rsidRDefault="002B13CE" w:rsidP="00FA46C7">
      <w:pPr>
        <w:pStyle w:val="my"/>
        <w:numPr>
          <w:ilvl w:val="0"/>
          <w:numId w:val="211"/>
        </w:numPr>
        <w:rPr>
          <w:rFonts w:ascii="仿宋" w:eastAsia="仿宋" w:hAnsi="仿宋"/>
          <w:color w:val="000000" w:themeColor="text1"/>
          <w:szCs w:val="24"/>
        </w:rPr>
      </w:pPr>
      <w:r w:rsidRPr="002B13CE">
        <w:rPr>
          <w:rFonts w:ascii="仿宋" w:eastAsia="仿宋" w:hAnsi="仿宋" w:hint="eastAsia"/>
          <w:color w:val="000000" w:themeColor="text1"/>
          <w:szCs w:val="24"/>
        </w:rPr>
        <w:t>有不入径/出径审核功能。</w:t>
      </w:r>
    </w:p>
    <w:p w:rsidR="002B13CE" w:rsidRPr="002B13CE" w:rsidRDefault="002B13CE" w:rsidP="00FA46C7">
      <w:pPr>
        <w:pStyle w:val="my"/>
        <w:numPr>
          <w:ilvl w:val="0"/>
          <w:numId w:val="211"/>
        </w:numPr>
        <w:rPr>
          <w:rFonts w:ascii="仿宋" w:eastAsia="仿宋" w:hAnsi="仿宋"/>
          <w:color w:val="000000" w:themeColor="text1"/>
          <w:szCs w:val="24"/>
        </w:rPr>
      </w:pPr>
      <w:r w:rsidRPr="002B13CE">
        <w:rPr>
          <w:rFonts w:ascii="仿宋" w:eastAsia="仿宋" w:hAnsi="仿宋" w:hint="eastAsia"/>
          <w:color w:val="000000" w:themeColor="text1"/>
          <w:szCs w:val="24"/>
        </w:rPr>
        <w:t>新增了变异分析/费用住院日对比/医嘱执行情况统计等报表。</w:t>
      </w:r>
    </w:p>
    <w:p w:rsidR="002B13CE" w:rsidRPr="002B13CE" w:rsidRDefault="002B13CE" w:rsidP="00FA46C7">
      <w:pPr>
        <w:pStyle w:val="my"/>
        <w:numPr>
          <w:ilvl w:val="0"/>
          <w:numId w:val="211"/>
        </w:numPr>
        <w:rPr>
          <w:rFonts w:ascii="仿宋" w:eastAsia="仿宋" w:hAnsi="仿宋"/>
          <w:color w:val="000000" w:themeColor="text1"/>
          <w:szCs w:val="24"/>
        </w:rPr>
      </w:pPr>
      <w:r w:rsidRPr="002B13CE">
        <w:rPr>
          <w:rFonts w:ascii="仿宋" w:eastAsia="仿宋" w:hAnsi="仿宋" w:hint="eastAsia"/>
          <w:color w:val="000000" w:themeColor="text1"/>
          <w:szCs w:val="24"/>
        </w:rPr>
        <w:t>支持急诊绿通临床路径</w:t>
      </w:r>
    </w:p>
    <w:p w:rsidR="002B13CE" w:rsidRPr="002B13CE" w:rsidRDefault="002B13CE" w:rsidP="00FA46C7">
      <w:pPr>
        <w:pStyle w:val="my"/>
        <w:numPr>
          <w:ilvl w:val="0"/>
          <w:numId w:val="211"/>
        </w:numPr>
        <w:rPr>
          <w:rFonts w:ascii="仿宋" w:eastAsia="仿宋" w:hAnsi="仿宋"/>
          <w:color w:val="000000" w:themeColor="text1"/>
          <w:szCs w:val="24"/>
        </w:rPr>
      </w:pPr>
      <w:r w:rsidRPr="002B13CE">
        <w:rPr>
          <w:rFonts w:ascii="仿宋" w:eastAsia="仿宋" w:hAnsi="仿宋" w:hint="eastAsia"/>
          <w:color w:val="000000" w:themeColor="text1"/>
          <w:szCs w:val="24"/>
        </w:rPr>
        <w:lastRenderedPageBreak/>
        <w:t>建立识别变异医嘱数据库（药品和耗材）和重点监控耗材和药品数据库，支持医政部门对数据库维护功能，</w:t>
      </w:r>
    </w:p>
    <w:p w:rsidR="002B13CE" w:rsidRPr="002B13CE" w:rsidRDefault="002B13CE" w:rsidP="00FA46C7">
      <w:pPr>
        <w:pStyle w:val="my"/>
        <w:numPr>
          <w:ilvl w:val="0"/>
          <w:numId w:val="211"/>
        </w:numPr>
        <w:rPr>
          <w:rFonts w:ascii="仿宋" w:eastAsia="仿宋" w:hAnsi="仿宋"/>
          <w:color w:val="000000" w:themeColor="text1"/>
          <w:szCs w:val="24"/>
        </w:rPr>
      </w:pPr>
      <w:r w:rsidRPr="002B13CE">
        <w:rPr>
          <w:rFonts w:ascii="仿宋" w:eastAsia="仿宋" w:hAnsi="仿宋" w:hint="eastAsia"/>
          <w:color w:val="000000" w:themeColor="text1"/>
          <w:szCs w:val="24"/>
        </w:rPr>
        <w:t>细化出径和变异识别，设置每种临床路径的费用变异标准，包括不同费别类型。</w:t>
      </w:r>
    </w:p>
    <w:p w:rsidR="002B13CE" w:rsidRPr="002B13CE" w:rsidRDefault="002B13CE" w:rsidP="00FA46C7">
      <w:pPr>
        <w:pStyle w:val="my"/>
        <w:numPr>
          <w:ilvl w:val="0"/>
          <w:numId w:val="211"/>
        </w:numPr>
        <w:rPr>
          <w:rFonts w:ascii="仿宋" w:eastAsia="仿宋" w:hAnsi="仿宋"/>
          <w:color w:val="000000" w:themeColor="text1"/>
          <w:szCs w:val="24"/>
        </w:rPr>
      </w:pPr>
      <w:r w:rsidRPr="002B13CE">
        <w:rPr>
          <w:rFonts w:ascii="仿宋" w:eastAsia="仿宋" w:hAnsi="仿宋" w:hint="eastAsia"/>
          <w:color w:val="000000" w:themeColor="text1"/>
          <w:szCs w:val="24"/>
        </w:rPr>
        <w:t>优化临床路径入径触发识别，诊断触发、主动触发等，</w:t>
      </w:r>
    </w:p>
    <w:p w:rsidR="002B13CE" w:rsidRPr="002B13CE" w:rsidRDefault="002B13CE" w:rsidP="00FA46C7">
      <w:pPr>
        <w:pStyle w:val="my"/>
        <w:numPr>
          <w:ilvl w:val="0"/>
          <w:numId w:val="211"/>
        </w:numPr>
        <w:rPr>
          <w:rFonts w:ascii="仿宋" w:eastAsia="仿宋" w:hAnsi="仿宋"/>
          <w:color w:val="000000" w:themeColor="text1"/>
          <w:szCs w:val="24"/>
        </w:rPr>
      </w:pPr>
      <w:r w:rsidRPr="002B13CE">
        <w:rPr>
          <w:rFonts w:ascii="仿宋" w:eastAsia="仿宋" w:hAnsi="仿宋" w:hint="eastAsia"/>
          <w:color w:val="000000" w:themeColor="text1"/>
          <w:szCs w:val="24"/>
        </w:rPr>
        <w:t>加强临床路径统计分析功能，表单中每种临床路径涉及科室，本科室所有入院患者、入径患者，未入径患者，出径患者（分不同阶段统计并汇总），变异原因统计（分不同阶段统计并汇总），不同阶段时间变异分析，总费用和不同费别变异统计。</w:t>
      </w:r>
    </w:p>
    <w:p w:rsidR="002B13CE" w:rsidRPr="002B13CE" w:rsidRDefault="002B13CE" w:rsidP="00FA46C7">
      <w:pPr>
        <w:pStyle w:val="2a"/>
        <w:widowControl/>
        <w:numPr>
          <w:ilvl w:val="1"/>
          <w:numId w:val="171"/>
        </w:numPr>
        <w:autoSpaceDE/>
        <w:autoSpaceDN/>
        <w:adjustRightInd/>
        <w:spacing w:before="0" w:line="360" w:lineRule="auto"/>
        <w:jc w:val="left"/>
        <w:rPr>
          <w:rFonts w:ascii="仿宋" w:eastAsia="仿宋" w:hAnsi="仿宋"/>
          <w:color w:val="000000" w:themeColor="text1"/>
          <w:sz w:val="24"/>
          <w:szCs w:val="24"/>
        </w:rPr>
      </w:pPr>
      <w:bookmarkStart w:id="194" w:name="_Toc154952668"/>
      <w:bookmarkStart w:id="195" w:name="_Toc153446799"/>
      <w:r w:rsidRPr="002B13CE">
        <w:rPr>
          <w:rFonts w:ascii="仿宋" w:eastAsia="仿宋" w:hAnsi="仿宋" w:hint="eastAsia"/>
          <w:color w:val="000000" w:themeColor="text1"/>
          <w:sz w:val="24"/>
          <w:szCs w:val="24"/>
        </w:rPr>
        <w:t>护理计划及护理引导系统（多院区升级改造）</w:t>
      </w:r>
      <w:bookmarkEnd w:id="194"/>
      <w:bookmarkEnd w:id="195"/>
    </w:p>
    <w:p w:rsidR="002B13CE" w:rsidRPr="002B13CE" w:rsidRDefault="002B13CE" w:rsidP="00FA46C7">
      <w:pPr>
        <w:pStyle w:val="38"/>
        <w:widowControl/>
        <w:numPr>
          <w:ilvl w:val="2"/>
          <w:numId w:val="171"/>
        </w:numPr>
        <w:autoSpaceDE/>
        <w:autoSpaceDN/>
        <w:adjustRightInd/>
        <w:spacing w:before="0" w:after="0" w:line="360" w:lineRule="auto"/>
        <w:rPr>
          <w:rFonts w:ascii="仿宋" w:eastAsia="仿宋" w:hAnsi="仿宋"/>
          <w:b w:val="0"/>
          <w:color w:val="000000" w:themeColor="text1"/>
          <w:szCs w:val="24"/>
        </w:rPr>
      </w:pPr>
      <w:bookmarkStart w:id="196" w:name="_Toc154952669"/>
      <w:bookmarkStart w:id="197" w:name="_Toc153446800"/>
      <w:r w:rsidRPr="002B13CE">
        <w:rPr>
          <w:rFonts w:ascii="仿宋" w:eastAsia="仿宋" w:hAnsi="仿宋" w:hint="eastAsia"/>
          <w:b w:val="0"/>
          <w:color w:val="000000" w:themeColor="text1"/>
          <w:szCs w:val="24"/>
        </w:rPr>
        <w:t>系统升级功能</w:t>
      </w:r>
      <w:bookmarkEnd w:id="196"/>
      <w:bookmarkEnd w:id="197"/>
    </w:p>
    <w:p w:rsidR="002B13CE" w:rsidRPr="002B13CE" w:rsidRDefault="002B13CE" w:rsidP="002B13CE">
      <w:pPr>
        <w:pStyle w:val="my"/>
        <w:rPr>
          <w:rFonts w:ascii="仿宋" w:eastAsia="仿宋" w:hAnsi="仿宋"/>
          <w:color w:val="000000" w:themeColor="text1"/>
          <w:szCs w:val="24"/>
        </w:rPr>
      </w:pPr>
      <w:r w:rsidRPr="002B13CE">
        <w:rPr>
          <w:rFonts w:ascii="仿宋" w:eastAsia="仿宋" w:hAnsi="仿宋" w:hint="eastAsia"/>
          <w:color w:val="000000" w:themeColor="text1"/>
          <w:szCs w:val="24"/>
        </w:rPr>
        <w:t>本次升级将重点进行系统多院区升级改造以及操作系统与浏览器兼容性适配，将护理计划及护理引导系统功能拓展至通州院区，提供与朝阳院区一致的功能，此外也要根据医院业务特点进行相应的功能升级。</w:t>
      </w:r>
    </w:p>
    <w:p w:rsidR="002B13CE" w:rsidRPr="002B13CE" w:rsidRDefault="002B13CE" w:rsidP="00FA46C7">
      <w:pPr>
        <w:pStyle w:val="my"/>
        <w:numPr>
          <w:ilvl w:val="0"/>
          <w:numId w:val="212"/>
        </w:numPr>
        <w:rPr>
          <w:rFonts w:ascii="仿宋" w:eastAsia="仿宋" w:hAnsi="仿宋"/>
          <w:color w:val="000000" w:themeColor="text1"/>
          <w:szCs w:val="24"/>
        </w:rPr>
      </w:pPr>
      <w:r w:rsidRPr="002B13CE">
        <w:rPr>
          <w:rFonts w:ascii="仿宋" w:eastAsia="仿宋" w:hAnsi="仿宋" w:hint="eastAsia"/>
          <w:color w:val="000000" w:themeColor="text1"/>
          <w:szCs w:val="24"/>
        </w:rPr>
        <w:t>增加多语言支持,方便不懂中文的医疗人员使用。</w:t>
      </w:r>
    </w:p>
    <w:p w:rsidR="002B13CE" w:rsidRPr="002B13CE" w:rsidRDefault="002B13CE" w:rsidP="00FA46C7">
      <w:pPr>
        <w:pStyle w:val="my"/>
        <w:numPr>
          <w:ilvl w:val="0"/>
          <w:numId w:val="212"/>
        </w:numPr>
        <w:rPr>
          <w:rFonts w:ascii="仿宋" w:eastAsia="仿宋" w:hAnsi="仿宋"/>
          <w:color w:val="000000" w:themeColor="text1"/>
          <w:szCs w:val="24"/>
        </w:rPr>
      </w:pPr>
      <w:r w:rsidRPr="002B13CE">
        <w:rPr>
          <w:rFonts w:ascii="仿宋" w:eastAsia="仿宋" w:hAnsi="仿宋" w:hint="eastAsia"/>
          <w:color w:val="000000" w:themeColor="text1"/>
          <w:szCs w:val="24"/>
        </w:rPr>
        <w:t>新增护理计划模块,能完全满足电子评级关于护理计划这部分的要求,护理人员可以根据对患者的评估资料信息或者体征异常情况，继而在系统里制定相应的预期目标和干预的措施，从而解决患者身心所存在的护理问题,提升护理质量。</w:t>
      </w:r>
    </w:p>
    <w:p w:rsidR="002B13CE" w:rsidRPr="002B13CE" w:rsidRDefault="002B13CE" w:rsidP="00FA46C7">
      <w:pPr>
        <w:pStyle w:val="my"/>
        <w:numPr>
          <w:ilvl w:val="0"/>
          <w:numId w:val="212"/>
        </w:numPr>
        <w:rPr>
          <w:rFonts w:ascii="仿宋" w:eastAsia="仿宋" w:hAnsi="仿宋"/>
          <w:color w:val="000000" w:themeColor="text1"/>
          <w:szCs w:val="24"/>
        </w:rPr>
      </w:pPr>
      <w:r w:rsidRPr="002B13CE">
        <w:rPr>
          <w:rFonts w:ascii="仿宋" w:eastAsia="仿宋" w:hAnsi="仿宋" w:hint="eastAsia"/>
          <w:color w:val="000000" w:themeColor="text1"/>
          <w:szCs w:val="24"/>
        </w:rPr>
        <w:t>新增健康宣教模块,能方便的自定义临床要求的宣教模板. 让临床护理人员在电脑端或者手持设备端对患者及其亲属进行相关的健康教育宣讲，消除或减轻影响健康的危险因素，预防疾病，促进健康，提高治疗质量，并对教育效果作出评价。</w:t>
      </w:r>
    </w:p>
    <w:p w:rsidR="002B13CE" w:rsidRPr="002B13CE" w:rsidRDefault="002B13CE" w:rsidP="00FA46C7">
      <w:pPr>
        <w:pStyle w:val="my"/>
        <w:numPr>
          <w:ilvl w:val="0"/>
          <w:numId w:val="212"/>
        </w:numPr>
        <w:rPr>
          <w:rFonts w:ascii="仿宋" w:eastAsia="仿宋" w:hAnsi="仿宋"/>
          <w:color w:val="000000" w:themeColor="text1"/>
          <w:szCs w:val="24"/>
        </w:rPr>
      </w:pPr>
      <w:r w:rsidRPr="002B13CE">
        <w:rPr>
          <w:rFonts w:ascii="仿宋" w:eastAsia="仿宋" w:hAnsi="仿宋" w:hint="eastAsia"/>
          <w:color w:val="000000" w:themeColor="text1"/>
          <w:szCs w:val="24"/>
        </w:rPr>
        <w:t>新增任务总览模块.任务总览为护士定制“基于任务驱动的专属临床工作站”，护士在临床的护理作业包含医嘱作业、护嘱作业、常规护理任务作业，通过任务模型的构建，帮助护士及时获知自己需执行的护理任务，避免任务遗漏，最大限度的提升工作效率。</w:t>
      </w:r>
    </w:p>
    <w:p w:rsidR="002B13CE" w:rsidRPr="002B13CE" w:rsidRDefault="002B13CE" w:rsidP="00FA46C7">
      <w:pPr>
        <w:pStyle w:val="2a"/>
        <w:widowControl/>
        <w:numPr>
          <w:ilvl w:val="1"/>
          <w:numId w:val="171"/>
        </w:numPr>
        <w:autoSpaceDE/>
        <w:autoSpaceDN/>
        <w:adjustRightInd/>
        <w:spacing w:before="0" w:line="360" w:lineRule="auto"/>
        <w:jc w:val="left"/>
        <w:rPr>
          <w:rFonts w:ascii="仿宋" w:eastAsia="仿宋" w:hAnsi="仿宋"/>
          <w:color w:val="000000" w:themeColor="text1"/>
          <w:sz w:val="24"/>
          <w:szCs w:val="24"/>
        </w:rPr>
      </w:pPr>
      <w:bookmarkStart w:id="198" w:name="_Toc154952670"/>
      <w:bookmarkStart w:id="199" w:name="_Toc153446801"/>
      <w:r w:rsidRPr="002B13CE">
        <w:rPr>
          <w:rFonts w:ascii="仿宋" w:eastAsia="仿宋" w:hAnsi="仿宋" w:hint="eastAsia"/>
          <w:color w:val="000000" w:themeColor="text1"/>
          <w:sz w:val="24"/>
          <w:szCs w:val="24"/>
        </w:rPr>
        <w:lastRenderedPageBreak/>
        <w:t>护理病历系统（多院区升级改造）</w:t>
      </w:r>
      <w:bookmarkEnd w:id="198"/>
      <w:bookmarkEnd w:id="199"/>
    </w:p>
    <w:p w:rsidR="002B13CE" w:rsidRPr="002B13CE" w:rsidRDefault="002B13CE" w:rsidP="00FA46C7">
      <w:pPr>
        <w:pStyle w:val="38"/>
        <w:widowControl/>
        <w:numPr>
          <w:ilvl w:val="2"/>
          <w:numId w:val="171"/>
        </w:numPr>
        <w:autoSpaceDE/>
        <w:autoSpaceDN/>
        <w:adjustRightInd/>
        <w:spacing w:before="0" w:after="0" w:line="360" w:lineRule="auto"/>
        <w:rPr>
          <w:rFonts w:ascii="仿宋" w:eastAsia="仿宋" w:hAnsi="仿宋"/>
          <w:b w:val="0"/>
          <w:color w:val="000000" w:themeColor="text1"/>
          <w:szCs w:val="24"/>
        </w:rPr>
      </w:pPr>
      <w:bookmarkStart w:id="200" w:name="_Toc153446802"/>
      <w:bookmarkStart w:id="201" w:name="_Toc154952671"/>
      <w:r w:rsidRPr="002B13CE">
        <w:rPr>
          <w:rFonts w:ascii="仿宋" w:eastAsia="仿宋" w:hAnsi="仿宋" w:hint="eastAsia"/>
          <w:b w:val="0"/>
          <w:color w:val="000000" w:themeColor="text1"/>
          <w:szCs w:val="24"/>
        </w:rPr>
        <w:t>系统升级功能</w:t>
      </w:r>
      <w:bookmarkEnd w:id="200"/>
      <w:bookmarkEnd w:id="201"/>
    </w:p>
    <w:p w:rsidR="002B13CE" w:rsidRPr="002B13CE" w:rsidRDefault="002B13CE" w:rsidP="002B13CE">
      <w:pPr>
        <w:pStyle w:val="my"/>
        <w:rPr>
          <w:rFonts w:ascii="仿宋" w:eastAsia="仿宋" w:hAnsi="仿宋"/>
          <w:color w:val="000000" w:themeColor="text1"/>
          <w:szCs w:val="24"/>
        </w:rPr>
      </w:pPr>
      <w:r w:rsidRPr="002B13CE">
        <w:rPr>
          <w:rFonts w:ascii="仿宋" w:eastAsia="仿宋" w:hAnsi="仿宋" w:hint="eastAsia"/>
          <w:color w:val="000000" w:themeColor="text1"/>
          <w:szCs w:val="24"/>
        </w:rPr>
        <w:t>本次升级将重点进行系统多院区升级改造以及操作系统与浏览器兼容性适配，将护理病历系统功能拓展至通州院区，提供与朝阳院区一致的功能，此外也要根据医院业务特点进行相应的功能升级。</w:t>
      </w:r>
    </w:p>
    <w:p w:rsidR="002B13CE" w:rsidRPr="002B13CE" w:rsidRDefault="002B13CE" w:rsidP="00FA46C7">
      <w:pPr>
        <w:pStyle w:val="my"/>
        <w:numPr>
          <w:ilvl w:val="0"/>
          <w:numId w:val="213"/>
        </w:numPr>
        <w:rPr>
          <w:rFonts w:ascii="仿宋" w:eastAsia="仿宋" w:hAnsi="仿宋"/>
          <w:color w:val="000000" w:themeColor="text1"/>
          <w:szCs w:val="24"/>
        </w:rPr>
      </w:pPr>
      <w:r w:rsidRPr="002B13CE">
        <w:rPr>
          <w:rFonts w:ascii="仿宋" w:eastAsia="仿宋" w:hAnsi="仿宋" w:hint="eastAsia"/>
          <w:color w:val="000000" w:themeColor="text1"/>
          <w:szCs w:val="24"/>
        </w:rPr>
        <w:t>提供全面的护理记录单、护理评估单、转科交接单。体温记录单中术日的引流量拆分为术中出血和术后引流量，此数据回传医疗质量管理平台</w:t>
      </w:r>
    </w:p>
    <w:p w:rsidR="002B13CE" w:rsidRPr="002B13CE" w:rsidRDefault="002B13CE" w:rsidP="00FA46C7">
      <w:pPr>
        <w:pStyle w:val="my"/>
        <w:numPr>
          <w:ilvl w:val="0"/>
          <w:numId w:val="213"/>
        </w:numPr>
        <w:rPr>
          <w:rFonts w:ascii="仿宋" w:eastAsia="仿宋" w:hAnsi="仿宋"/>
          <w:color w:val="000000" w:themeColor="text1"/>
          <w:szCs w:val="24"/>
        </w:rPr>
      </w:pPr>
      <w:r w:rsidRPr="002B13CE">
        <w:rPr>
          <w:rFonts w:ascii="仿宋" w:eastAsia="仿宋" w:hAnsi="仿宋" w:hint="eastAsia"/>
          <w:color w:val="000000" w:themeColor="text1"/>
          <w:szCs w:val="24"/>
        </w:rPr>
        <w:t>增加多院区支持,方便信息人员管理多个院区。</w:t>
      </w:r>
    </w:p>
    <w:p w:rsidR="002B13CE" w:rsidRPr="002B13CE" w:rsidRDefault="002B13CE" w:rsidP="00FA46C7">
      <w:pPr>
        <w:pStyle w:val="my"/>
        <w:numPr>
          <w:ilvl w:val="0"/>
          <w:numId w:val="213"/>
        </w:numPr>
        <w:rPr>
          <w:rFonts w:ascii="仿宋" w:eastAsia="仿宋" w:hAnsi="仿宋"/>
          <w:color w:val="000000" w:themeColor="text1"/>
          <w:szCs w:val="24"/>
        </w:rPr>
      </w:pPr>
      <w:r w:rsidRPr="002B13CE">
        <w:rPr>
          <w:rFonts w:ascii="仿宋" w:eastAsia="仿宋" w:hAnsi="仿宋" w:hint="eastAsia"/>
          <w:color w:val="000000" w:themeColor="text1"/>
          <w:szCs w:val="24"/>
        </w:rPr>
        <w:t>增加多语言支持,方便不懂中文的医疗人员使用。</w:t>
      </w:r>
    </w:p>
    <w:p w:rsidR="002B13CE" w:rsidRPr="002B13CE" w:rsidRDefault="002B13CE" w:rsidP="00FA46C7">
      <w:pPr>
        <w:pStyle w:val="my"/>
        <w:numPr>
          <w:ilvl w:val="0"/>
          <w:numId w:val="213"/>
        </w:numPr>
        <w:rPr>
          <w:rFonts w:ascii="仿宋" w:eastAsia="仿宋" w:hAnsi="仿宋"/>
          <w:color w:val="000000" w:themeColor="text1"/>
          <w:szCs w:val="24"/>
        </w:rPr>
      </w:pPr>
      <w:r w:rsidRPr="002B13CE">
        <w:rPr>
          <w:rFonts w:ascii="仿宋" w:eastAsia="仿宋" w:hAnsi="仿宋" w:hint="eastAsia"/>
          <w:color w:val="000000" w:themeColor="text1"/>
          <w:szCs w:val="24"/>
        </w:rPr>
        <w:t>新增质控模块,包含高风险预报以及质控监控功能,方便护理管理人员管理病区护理质量。</w:t>
      </w:r>
    </w:p>
    <w:p w:rsidR="002B13CE" w:rsidRPr="002B13CE" w:rsidRDefault="002B13CE" w:rsidP="00FA46C7">
      <w:pPr>
        <w:pStyle w:val="my"/>
        <w:numPr>
          <w:ilvl w:val="0"/>
          <w:numId w:val="213"/>
        </w:numPr>
        <w:rPr>
          <w:rFonts w:ascii="仿宋" w:eastAsia="仿宋" w:hAnsi="仿宋"/>
          <w:color w:val="000000" w:themeColor="text1"/>
          <w:szCs w:val="24"/>
        </w:rPr>
      </w:pPr>
      <w:r w:rsidRPr="002B13CE">
        <w:rPr>
          <w:rFonts w:ascii="仿宋" w:eastAsia="仿宋" w:hAnsi="仿宋" w:hint="eastAsia"/>
          <w:color w:val="000000" w:themeColor="text1"/>
          <w:szCs w:val="24"/>
        </w:rPr>
        <w:t>集成ca方案,支持患者手签板,保证临床护理的真实性,安全性,可靠性,完整和不可抵赖性,保证护理临床质量。</w:t>
      </w:r>
    </w:p>
    <w:p w:rsidR="002B13CE" w:rsidRPr="002B13CE" w:rsidRDefault="002B13CE" w:rsidP="00FA46C7">
      <w:pPr>
        <w:pStyle w:val="my"/>
        <w:numPr>
          <w:ilvl w:val="0"/>
          <w:numId w:val="213"/>
        </w:numPr>
        <w:rPr>
          <w:rFonts w:ascii="仿宋" w:eastAsia="仿宋" w:hAnsi="仿宋"/>
          <w:color w:val="000000" w:themeColor="text1"/>
          <w:szCs w:val="24"/>
        </w:rPr>
      </w:pPr>
      <w:r w:rsidRPr="002B13CE">
        <w:rPr>
          <w:rFonts w:ascii="仿宋" w:eastAsia="仿宋" w:hAnsi="仿宋" w:hint="eastAsia"/>
          <w:color w:val="000000" w:themeColor="text1"/>
          <w:szCs w:val="24"/>
        </w:rPr>
        <w:t>支持html病历浏览,区别以往病历图片浏览,生成速度和加载速度得到大幅度提升,提高临床使用体验。</w:t>
      </w:r>
    </w:p>
    <w:p w:rsidR="002B13CE" w:rsidRPr="002B13CE" w:rsidRDefault="002B13CE" w:rsidP="00FA46C7">
      <w:pPr>
        <w:pStyle w:val="my"/>
        <w:numPr>
          <w:ilvl w:val="0"/>
          <w:numId w:val="213"/>
        </w:numPr>
        <w:rPr>
          <w:rFonts w:ascii="仿宋" w:eastAsia="仿宋" w:hAnsi="仿宋"/>
          <w:color w:val="000000" w:themeColor="text1"/>
          <w:szCs w:val="24"/>
        </w:rPr>
      </w:pPr>
      <w:r w:rsidRPr="002B13CE">
        <w:rPr>
          <w:rFonts w:ascii="仿宋" w:eastAsia="仿宋" w:hAnsi="仿宋" w:hint="eastAsia"/>
          <w:color w:val="000000" w:themeColor="text1"/>
          <w:szCs w:val="24"/>
        </w:rPr>
        <w:t>支持添加大量配置支撑临床的病历业务需要,通过配置即可满足临床随时的需求变更,并在操作使用上增加大量人性化体验修改,提升用户使用体验。</w:t>
      </w:r>
    </w:p>
    <w:p w:rsidR="002B13CE" w:rsidRPr="002B13CE" w:rsidRDefault="002B13CE" w:rsidP="00FA46C7">
      <w:pPr>
        <w:pStyle w:val="my"/>
        <w:numPr>
          <w:ilvl w:val="0"/>
          <w:numId w:val="213"/>
        </w:numPr>
        <w:rPr>
          <w:rFonts w:ascii="仿宋" w:eastAsia="仿宋" w:hAnsi="仿宋"/>
          <w:color w:val="000000" w:themeColor="text1"/>
          <w:szCs w:val="24"/>
        </w:rPr>
      </w:pPr>
      <w:r w:rsidRPr="002B13CE">
        <w:rPr>
          <w:rFonts w:ascii="仿宋" w:eastAsia="仿宋" w:hAnsi="仿宋" w:hint="eastAsia"/>
          <w:color w:val="000000" w:themeColor="text1"/>
          <w:szCs w:val="24"/>
        </w:rPr>
        <w:t>支持主流浏览器,提升所有模块的加载速度以及用户的操作体验。</w:t>
      </w:r>
    </w:p>
    <w:p w:rsidR="002B13CE" w:rsidRPr="002B13CE" w:rsidRDefault="002B13CE" w:rsidP="00FA46C7">
      <w:pPr>
        <w:pStyle w:val="2a"/>
        <w:widowControl/>
        <w:numPr>
          <w:ilvl w:val="1"/>
          <w:numId w:val="171"/>
        </w:numPr>
        <w:autoSpaceDE/>
        <w:autoSpaceDN/>
        <w:adjustRightInd/>
        <w:spacing w:before="0" w:line="360" w:lineRule="auto"/>
        <w:jc w:val="left"/>
        <w:rPr>
          <w:rFonts w:ascii="仿宋" w:eastAsia="仿宋" w:hAnsi="仿宋"/>
          <w:color w:val="000000" w:themeColor="text1"/>
          <w:sz w:val="24"/>
          <w:szCs w:val="24"/>
        </w:rPr>
      </w:pPr>
      <w:r w:rsidRPr="002B13CE">
        <w:rPr>
          <w:rFonts w:ascii="仿宋" w:eastAsia="仿宋" w:hAnsi="仿宋" w:hint="eastAsia"/>
          <w:color w:val="000000" w:themeColor="text1"/>
          <w:sz w:val="24"/>
          <w:szCs w:val="24"/>
        </w:rPr>
        <w:t>住院护士工作站（多院区升级改造）</w:t>
      </w:r>
    </w:p>
    <w:p w:rsidR="002B13CE" w:rsidRPr="002B13CE" w:rsidRDefault="002B13CE" w:rsidP="00FA46C7">
      <w:pPr>
        <w:pStyle w:val="38"/>
        <w:widowControl/>
        <w:numPr>
          <w:ilvl w:val="2"/>
          <w:numId w:val="171"/>
        </w:numPr>
        <w:autoSpaceDE/>
        <w:autoSpaceDN/>
        <w:adjustRightInd/>
        <w:spacing w:before="0" w:after="0" w:line="360" w:lineRule="auto"/>
        <w:rPr>
          <w:rFonts w:ascii="仿宋" w:eastAsia="仿宋" w:hAnsi="仿宋"/>
          <w:b w:val="0"/>
          <w:color w:val="000000" w:themeColor="text1"/>
          <w:szCs w:val="24"/>
        </w:rPr>
      </w:pPr>
      <w:r w:rsidRPr="002B13CE">
        <w:rPr>
          <w:rFonts w:ascii="仿宋" w:eastAsia="仿宋" w:hAnsi="仿宋" w:hint="eastAsia"/>
          <w:b w:val="0"/>
          <w:color w:val="000000" w:themeColor="text1"/>
          <w:szCs w:val="24"/>
        </w:rPr>
        <w:t>系统升级功能</w:t>
      </w:r>
    </w:p>
    <w:p w:rsidR="002B13CE" w:rsidRPr="002B13CE" w:rsidRDefault="002B13CE" w:rsidP="002B13CE">
      <w:pPr>
        <w:pStyle w:val="my"/>
        <w:rPr>
          <w:rFonts w:ascii="仿宋" w:eastAsia="仿宋" w:hAnsi="仿宋"/>
          <w:color w:val="000000" w:themeColor="text1"/>
          <w:szCs w:val="24"/>
        </w:rPr>
      </w:pPr>
      <w:r w:rsidRPr="002B13CE">
        <w:rPr>
          <w:rFonts w:ascii="仿宋" w:eastAsia="仿宋" w:hAnsi="仿宋" w:hint="eastAsia"/>
          <w:color w:val="000000" w:themeColor="text1"/>
          <w:szCs w:val="24"/>
        </w:rPr>
        <w:t>本次升级将重点进行系统多院区升级改造以及操作系统与浏览器兼容性适配，将住院护士工作站功能拓展至通州院区，提供与朝阳院区一致的功能，此外也要根据医院业务特点进行相应的功能升级。</w:t>
      </w:r>
    </w:p>
    <w:p w:rsidR="002B13CE" w:rsidRPr="002B13CE" w:rsidRDefault="002B13CE" w:rsidP="00FA46C7">
      <w:pPr>
        <w:pStyle w:val="my"/>
        <w:numPr>
          <w:ilvl w:val="0"/>
          <w:numId w:val="214"/>
        </w:numPr>
        <w:rPr>
          <w:rFonts w:ascii="仿宋" w:eastAsia="仿宋" w:hAnsi="仿宋"/>
          <w:color w:val="000000" w:themeColor="text1"/>
          <w:szCs w:val="24"/>
        </w:rPr>
      </w:pPr>
      <w:r w:rsidRPr="002B13CE">
        <w:rPr>
          <w:rFonts w:ascii="仿宋" w:eastAsia="仿宋" w:hAnsi="仿宋" w:hint="eastAsia"/>
          <w:color w:val="000000" w:themeColor="text1"/>
          <w:szCs w:val="24"/>
        </w:rPr>
        <w:t>增加多语言支持,方便不懂中文的医疗人员使用。</w:t>
      </w:r>
    </w:p>
    <w:p w:rsidR="002B13CE" w:rsidRPr="002B13CE" w:rsidRDefault="002B13CE" w:rsidP="00FA46C7">
      <w:pPr>
        <w:pStyle w:val="my"/>
        <w:numPr>
          <w:ilvl w:val="0"/>
          <w:numId w:val="214"/>
        </w:numPr>
        <w:rPr>
          <w:rFonts w:ascii="仿宋" w:eastAsia="仿宋" w:hAnsi="仿宋"/>
          <w:color w:val="000000" w:themeColor="text1"/>
          <w:szCs w:val="24"/>
        </w:rPr>
      </w:pPr>
      <w:r w:rsidRPr="002B13CE">
        <w:rPr>
          <w:rFonts w:ascii="仿宋" w:eastAsia="仿宋" w:hAnsi="仿宋" w:hint="eastAsia"/>
          <w:color w:val="000000" w:themeColor="text1"/>
          <w:szCs w:val="24"/>
        </w:rPr>
        <w:t>新增新冠陪护模块,疫情期间方便医院管理新冠病人陪护人信息,登记新冠病人相关陪护人信息,记录陪护人体温等信息。</w:t>
      </w:r>
    </w:p>
    <w:p w:rsidR="002B13CE" w:rsidRPr="002B13CE" w:rsidRDefault="002B13CE" w:rsidP="00FA46C7">
      <w:pPr>
        <w:pStyle w:val="my"/>
        <w:numPr>
          <w:ilvl w:val="0"/>
          <w:numId w:val="214"/>
        </w:numPr>
        <w:rPr>
          <w:rFonts w:ascii="仿宋" w:eastAsia="仿宋" w:hAnsi="仿宋"/>
          <w:color w:val="000000" w:themeColor="text1"/>
          <w:szCs w:val="24"/>
        </w:rPr>
      </w:pPr>
      <w:r w:rsidRPr="002B13CE">
        <w:rPr>
          <w:rFonts w:ascii="仿宋" w:eastAsia="仿宋" w:hAnsi="仿宋" w:hint="eastAsia"/>
          <w:color w:val="000000" w:themeColor="text1"/>
          <w:szCs w:val="24"/>
        </w:rPr>
        <w:t>新增患者示踪模块,用于病区护士登记及查看患者的外出记录,方便查看患者踪迹。</w:t>
      </w:r>
    </w:p>
    <w:p w:rsidR="002B13CE" w:rsidRPr="002B13CE" w:rsidRDefault="002B13CE" w:rsidP="00FA46C7">
      <w:pPr>
        <w:pStyle w:val="my"/>
        <w:numPr>
          <w:ilvl w:val="0"/>
          <w:numId w:val="214"/>
        </w:numPr>
        <w:rPr>
          <w:rFonts w:ascii="仿宋" w:eastAsia="仿宋" w:hAnsi="仿宋"/>
          <w:color w:val="000000" w:themeColor="text1"/>
          <w:szCs w:val="24"/>
        </w:rPr>
      </w:pPr>
      <w:r w:rsidRPr="002B13CE">
        <w:rPr>
          <w:rFonts w:ascii="仿宋" w:eastAsia="仿宋" w:hAnsi="仿宋" w:hint="eastAsia"/>
          <w:color w:val="000000" w:themeColor="text1"/>
          <w:szCs w:val="24"/>
        </w:rPr>
        <w:lastRenderedPageBreak/>
        <w:t>新增交班模块,可以按医院不同的病区定义各自的交班班次,自动化提取交班项目信息,数据引入功能方便临床导入患者的相关医疗护理信息,提升临床工作效率。</w:t>
      </w:r>
    </w:p>
    <w:p w:rsidR="002B13CE" w:rsidRPr="002B13CE" w:rsidRDefault="002B13CE" w:rsidP="00FA46C7">
      <w:pPr>
        <w:pStyle w:val="my"/>
        <w:numPr>
          <w:ilvl w:val="0"/>
          <w:numId w:val="214"/>
        </w:numPr>
        <w:rPr>
          <w:rFonts w:ascii="仿宋" w:eastAsia="仿宋" w:hAnsi="仿宋"/>
          <w:color w:val="000000" w:themeColor="text1"/>
          <w:szCs w:val="24"/>
        </w:rPr>
      </w:pPr>
      <w:r w:rsidRPr="002B13CE">
        <w:rPr>
          <w:rFonts w:ascii="仿宋" w:eastAsia="仿宋" w:hAnsi="仿宋" w:hint="eastAsia"/>
          <w:color w:val="000000" w:themeColor="text1"/>
          <w:szCs w:val="24"/>
        </w:rPr>
        <w:t>新增化疗不良反应评价系统,根据CTC的国家标准数据,方便医生定制患者的化疗方案后,记录患者的不良反应体征,辅助医生调整化疗方案。</w:t>
      </w:r>
    </w:p>
    <w:p w:rsidR="002B13CE" w:rsidRPr="002B13CE" w:rsidRDefault="002B13CE" w:rsidP="00FA46C7">
      <w:pPr>
        <w:pStyle w:val="my"/>
        <w:numPr>
          <w:ilvl w:val="0"/>
          <w:numId w:val="214"/>
        </w:numPr>
        <w:rPr>
          <w:rFonts w:ascii="仿宋" w:eastAsia="仿宋" w:hAnsi="仿宋"/>
          <w:color w:val="000000" w:themeColor="text1"/>
          <w:szCs w:val="24"/>
        </w:rPr>
      </w:pPr>
      <w:r w:rsidRPr="002B13CE">
        <w:rPr>
          <w:rFonts w:ascii="仿宋" w:eastAsia="仿宋" w:hAnsi="仿宋" w:hint="eastAsia"/>
          <w:color w:val="000000" w:themeColor="text1"/>
          <w:szCs w:val="24"/>
        </w:rPr>
        <w:t>住院护士工作站对主要模块,如床位图,护士执行,出入转等进行了大量的优化,提升易用性,并新增配置用以支撑医院的不同需求定制。</w:t>
      </w:r>
    </w:p>
    <w:p w:rsidR="002B13CE" w:rsidRPr="002B13CE" w:rsidRDefault="002B13CE" w:rsidP="00FA46C7">
      <w:pPr>
        <w:pStyle w:val="my"/>
        <w:numPr>
          <w:ilvl w:val="0"/>
          <w:numId w:val="214"/>
        </w:numPr>
        <w:rPr>
          <w:rFonts w:ascii="仿宋" w:eastAsia="仿宋" w:hAnsi="仿宋"/>
          <w:color w:val="000000" w:themeColor="text1"/>
          <w:szCs w:val="24"/>
        </w:rPr>
      </w:pPr>
      <w:r w:rsidRPr="002B13CE">
        <w:rPr>
          <w:rFonts w:ascii="仿宋" w:eastAsia="仿宋" w:hAnsi="仿宋" w:hint="eastAsia"/>
          <w:color w:val="000000" w:themeColor="text1"/>
          <w:szCs w:val="24"/>
        </w:rPr>
        <w:t>新增费用核对功能,方便病人出院时护士核对患者的住院费用。</w:t>
      </w:r>
    </w:p>
    <w:p w:rsidR="002B13CE" w:rsidRPr="002B13CE" w:rsidRDefault="002B13CE" w:rsidP="00FA46C7">
      <w:pPr>
        <w:pStyle w:val="my"/>
        <w:numPr>
          <w:ilvl w:val="0"/>
          <w:numId w:val="214"/>
        </w:numPr>
        <w:rPr>
          <w:rFonts w:ascii="仿宋" w:eastAsia="仿宋" w:hAnsi="仿宋"/>
          <w:color w:val="000000" w:themeColor="text1"/>
          <w:szCs w:val="24"/>
        </w:rPr>
      </w:pPr>
      <w:r w:rsidRPr="002B13CE">
        <w:rPr>
          <w:rFonts w:ascii="仿宋" w:eastAsia="仿宋" w:hAnsi="仿宋" w:hint="eastAsia"/>
          <w:color w:val="000000" w:themeColor="text1"/>
          <w:szCs w:val="24"/>
        </w:rPr>
        <w:t>集成CA方案,保证临床护理的真实性,安全性,可靠性,完整和不可抵赖性,保证护理临床质量。</w:t>
      </w:r>
    </w:p>
    <w:p w:rsidR="002B13CE" w:rsidRPr="002B13CE" w:rsidRDefault="002B13CE" w:rsidP="002B13CE">
      <w:pPr>
        <w:pStyle w:val="affffc"/>
        <w:spacing w:line="360" w:lineRule="auto"/>
        <w:rPr>
          <w:rFonts w:ascii="仿宋" w:eastAsia="仿宋" w:hAnsi="仿宋"/>
          <w:color w:val="000000" w:themeColor="text1"/>
        </w:rPr>
      </w:pPr>
      <w:r w:rsidRPr="002B13CE">
        <w:rPr>
          <w:rFonts w:ascii="仿宋" w:eastAsia="仿宋" w:hAnsi="仿宋" w:hint="eastAsia"/>
          <w:color w:val="000000" w:themeColor="text1"/>
        </w:rPr>
        <w:t>支持多种浏览器,提升所有模块的加载速度以及用户的操作体验。</w:t>
      </w:r>
    </w:p>
    <w:p w:rsidR="002B13CE" w:rsidRPr="002B13CE" w:rsidRDefault="002B13CE" w:rsidP="00FA46C7">
      <w:pPr>
        <w:pStyle w:val="2a"/>
        <w:widowControl/>
        <w:numPr>
          <w:ilvl w:val="1"/>
          <w:numId w:val="171"/>
        </w:numPr>
        <w:autoSpaceDE/>
        <w:autoSpaceDN/>
        <w:adjustRightInd/>
        <w:spacing w:before="0" w:line="360" w:lineRule="auto"/>
        <w:jc w:val="left"/>
        <w:rPr>
          <w:rFonts w:ascii="仿宋" w:eastAsia="仿宋" w:hAnsi="仿宋"/>
          <w:color w:val="000000" w:themeColor="text1"/>
          <w:sz w:val="24"/>
          <w:szCs w:val="24"/>
        </w:rPr>
      </w:pPr>
      <w:bookmarkStart w:id="202" w:name="_Toc154952674"/>
      <w:bookmarkStart w:id="203" w:name="_Toc153446805"/>
      <w:r w:rsidRPr="002B13CE">
        <w:rPr>
          <w:rFonts w:ascii="仿宋" w:eastAsia="仿宋" w:hAnsi="仿宋" w:hint="eastAsia"/>
          <w:color w:val="000000" w:themeColor="text1"/>
          <w:sz w:val="24"/>
          <w:szCs w:val="24"/>
        </w:rPr>
        <w:t>门诊护士工作站（多院区升级改造）</w:t>
      </w:r>
      <w:bookmarkEnd w:id="202"/>
      <w:bookmarkEnd w:id="203"/>
    </w:p>
    <w:p w:rsidR="002B13CE" w:rsidRPr="002B13CE" w:rsidRDefault="002B13CE" w:rsidP="00FA46C7">
      <w:pPr>
        <w:pStyle w:val="38"/>
        <w:widowControl/>
        <w:numPr>
          <w:ilvl w:val="2"/>
          <w:numId w:val="171"/>
        </w:numPr>
        <w:autoSpaceDE/>
        <w:autoSpaceDN/>
        <w:adjustRightInd/>
        <w:spacing w:before="0" w:after="0" w:line="360" w:lineRule="auto"/>
        <w:rPr>
          <w:rFonts w:ascii="仿宋" w:eastAsia="仿宋" w:hAnsi="仿宋"/>
          <w:b w:val="0"/>
          <w:color w:val="000000" w:themeColor="text1"/>
          <w:szCs w:val="24"/>
        </w:rPr>
      </w:pPr>
      <w:r w:rsidRPr="002B13CE">
        <w:rPr>
          <w:rFonts w:ascii="仿宋" w:eastAsia="仿宋" w:hAnsi="仿宋" w:hint="eastAsia"/>
          <w:b w:val="0"/>
          <w:color w:val="000000" w:themeColor="text1"/>
          <w:szCs w:val="24"/>
        </w:rPr>
        <w:t>系统升级功能</w:t>
      </w:r>
    </w:p>
    <w:p w:rsidR="002B13CE" w:rsidRPr="002B13CE" w:rsidRDefault="002B13CE" w:rsidP="002B13CE">
      <w:pPr>
        <w:pStyle w:val="my"/>
        <w:rPr>
          <w:rFonts w:ascii="仿宋" w:eastAsia="仿宋" w:hAnsi="仿宋"/>
          <w:color w:val="000000" w:themeColor="text1"/>
          <w:szCs w:val="24"/>
        </w:rPr>
      </w:pPr>
      <w:r w:rsidRPr="002B13CE">
        <w:rPr>
          <w:rFonts w:ascii="仿宋" w:eastAsia="仿宋" w:hAnsi="仿宋" w:hint="eastAsia"/>
          <w:color w:val="000000" w:themeColor="text1"/>
          <w:szCs w:val="24"/>
        </w:rPr>
        <w:t>本次升级将重点进行系统多院区升级改造以及操作系统与浏览器兼容性适配，将门诊护士工作站功能拓展至通州院区，提供与朝阳院区一致的功能，此外也要根据医院业务特点进行相应的功能升级。</w:t>
      </w:r>
    </w:p>
    <w:p w:rsidR="002B13CE" w:rsidRPr="002B13CE" w:rsidRDefault="002B13CE" w:rsidP="002B13CE">
      <w:pPr>
        <w:pStyle w:val="my"/>
        <w:rPr>
          <w:rFonts w:ascii="仿宋" w:eastAsia="仿宋" w:hAnsi="仿宋"/>
          <w:color w:val="000000" w:themeColor="text1"/>
          <w:szCs w:val="24"/>
        </w:rPr>
      </w:pPr>
      <w:r w:rsidRPr="002B13CE">
        <w:rPr>
          <w:rFonts w:ascii="仿宋" w:eastAsia="仿宋" w:hAnsi="仿宋" w:hint="eastAsia"/>
          <w:color w:val="000000" w:themeColor="text1"/>
          <w:szCs w:val="24"/>
        </w:rPr>
        <w:t>护理病历：全面覆盖急诊护士工作站。</w:t>
      </w:r>
    </w:p>
    <w:p w:rsidR="002B13CE" w:rsidRPr="002B13CE" w:rsidRDefault="002B13CE" w:rsidP="002B13CE">
      <w:pPr>
        <w:pStyle w:val="my"/>
        <w:rPr>
          <w:rFonts w:ascii="仿宋" w:eastAsia="仿宋" w:hAnsi="仿宋"/>
          <w:color w:val="000000" w:themeColor="text1"/>
          <w:szCs w:val="24"/>
        </w:rPr>
      </w:pPr>
      <w:r w:rsidRPr="002B13CE">
        <w:rPr>
          <w:rFonts w:ascii="仿宋" w:eastAsia="仿宋" w:hAnsi="仿宋" w:hint="eastAsia"/>
          <w:color w:val="000000" w:themeColor="text1"/>
          <w:szCs w:val="24"/>
        </w:rPr>
        <w:t>智能提醒：座位图关键指标提醒，提升医疗质量。对于新入、有未执医嘱等给与闪动提示。皮试提醒，对于皮试计时到时间后给与闪烁提醒，提醒护士进行置结果的操作。</w:t>
      </w:r>
    </w:p>
    <w:p w:rsidR="002B13CE" w:rsidRPr="002B13CE" w:rsidRDefault="002B13CE" w:rsidP="002B13CE">
      <w:pPr>
        <w:pStyle w:val="my"/>
        <w:rPr>
          <w:rFonts w:ascii="仿宋" w:eastAsia="仿宋" w:hAnsi="仿宋"/>
          <w:color w:val="000000" w:themeColor="text1"/>
          <w:szCs w:val="24"/>
        </w:rPr>
      </w:pPr>
      <w:r w:rsidRPr="002B13CE">
        <w:rPr>
          <w:rFonts w:ascii="仿宋" w:eastAsia="仿宋" w:hAnsi="仿宋" w:hint="eastAsia"/>
          <w:color w:val="000000" w:themeColor="text1"/>
          <w:szCs w:val="24"/>
        </w:rPr>
        <w:t>数字媒体：治疗、输液、采血等提供数字媒体，可按照队列顺序呼叫等待患者。</w:t>
      </w:r>
    </w:p>
    <w:p w:rsidR="002B13CE" w:rsidRPr="002B13CE" w:rsidRDefault="002B13CE" w:rsidP="002B13CE">
      <w:pPr>
        <w:pStyle w:val="my"/>
        <w:rPr>
          <w:rFonts w:ascii="仿宋" w:eastAsia="仿宋" w:hAnsi="仿宋"/>
          <w:color w:val="000000" w:themeColor="text1"/>
          <w:szCs w:val="24"/>
        </w:rPr>
      </w:pPr>
      <w:r w:rsidRPr="002B13CE">
        <w:rPr>
          <w:rFonts w:ascii="仿宋" w:eastAsia="仿宋" w:hAnsi="仿宋" w:hint="eastAsia"/>
          <w:color w:val="000000" w:themeColor="text1"/>
          <w:szCs w:val="24"/>
        </w:rPr>
        <w:t>输液室管理：座位管理、座位安排。</w:t>
      </w:r>
    </w:p>
    <w:p w:rsidR="002B13CE" w:rsidRPr="002B13CE" w:rsidRDefault="002B13CE" w:rsidP="002B13CE">
      <w:pPr>
        <w:pStyle w:val="my"/>
        <w:rPr>
          <w:rFonts w:ascii="仿宋" w:eastAsia="仿宋" w:hAnsi="仿宋"/>
          <w:color w:val="000000" w:themeColor="text1"/>
          <w:szCs w:val="24"/>
        </w:rPr>
      </w:pPr>
      <w:r w:rsidRPr="002B13CE">
        <w:rPr>
          <w:rFonts w:ascii="仿宋" w:eastAsia="仿宋" w:hAnsi="仿宋" w:hint="eastAsia"/>
          <w:color w:val="000000" w:themeColor="text1"/>
          <w:szCs w:val="24"/>
        </w:rPr>
        <w:t>补录医嘱：补录费用。</w:t>
      </w:r>
    </w:p>
    <w:p w:rsidR="002B13CE" w:rsidRPr="002B13CE" w:rsidRDefault="002B13CE" w:rsidP="002B13CE">
      <w:pPr>
        <w:pStyle w:val="my"/>
        <w:rPr>
          <w:rFonts w:ascii="仿宋" w:eastAsia="仿宋" w:hAnsi="仿宋"/>
          <w:color w:val="000000" w:themeColor="text1"/>
          <w:szCs w:val="24"/>
        </w:rPr>
      </w:pPr>
      <w:r w:rsidRPr="002B13CE">
        <w:rPr>
          <w:rFonts w:ascii="仿宋" w:eastAsia="仿宋" w:hAnsi="仿宋" w:hint="eastAsia"/>
          <w:color w:val="000000" w:themeColor="text1"/>
          <w:szCs w:val="24"/>
        </w:rPr>
        <w:t>皮试录入：支持两种方式，pdd和普通两种模式，满足医院皮试要求。皮试完成后阳性自动插入过敏记录。</w:t>
      </w:r>
    </w:p>
    <w:p w:rsidR="002B13CE" w:rsidRPr="002B13CE" w:rsidRDefault="002B13CE" w:rsidP="002B13CE">
      <w:pPr>
        <w:pStyle w:val="my"/>
        <w:rPr>
          <w:rFonts w:ascii="仿宋" w:eastAsia="仿宋" w:hAnsi="仿宋"/>
          <w:color w:val="000000" w:themeColor="text1"/>
          <w:szCs w:val="24"/>
        </w:rPr>
      </w:pPr>
      <w:r w:rsidRPr="002B13CE">
        <w:rPr>
          <w:rFonts w:ascii="仿宋" w:eastAsia="仿宋" w:hAnsi="仿宋" w:hint="eastAsia"/>
          <w:color w:val="000000" w:themeColor="text1"/>
          <w:szCs w:val="24"/>
        </w:rPr>
        <w:t>模块化列表：按照不同角色已经功能点的不同展现患者信息，输液队列为待输液患者、治疗队列为待治疗患者、采血队列为待采血队列、床位</w:t>
      </w:r>
      <w:r w:rsidRPr="002B13CE">
        <w:rPr>
          <w:rFonts w:ascii="仿宋" w:eastAsia="仿宋" w:hAnsi="仿宋" w:hint="eastAsia"/>
          <w:color w:val="000000" w:themeColor="text1"/>
          <w:szCs w:val="24"/>
        </w:rPr>
        <w:lastRenderedPageBreak/>
        <w:t>队列为留观室床位上患者、输液室队列为输液座位上患者。意义不同，患者不同，快速定位患者，减少护士工作量。</w:t>
      </w:r>
    </w:p>
    <w:p w:rsidR="002B13CE" w:rsidRPr="002B13CE" w:rsidRDefault="002B13CE" w:rsidP="002B13CE">
      <w:pPr>
        <w:pStyle w:val="my"/>
        <w:rPr>
          <w:rFonts w:ascii="仿宋" w:eastAsia="仿宋" w:hAnsi="仿宋"/>
          <w:color w:val="000000" w:themeColor="text1"/>
          <w:szCs w:val="24"/>
        </w:rPr>
      </w:pPr>
      <w:r w:rsidRPr="002B13CE">
        <w:rPr>
          <w:rFonts w:ascii="仿宋" w:eastAsia="仿宋" w:hAnsi="仿宋" w:hint="eastAsia"/>
          <w:color w:val="000000" w:themeColor="text1"/>
          <w:szCs w:val="24"/>
        </w:rPr>
        <w:t>PDA接入：同步PDA执行和PC执行数据。实现多终端控制。</w:t>
      </w:r>
    </w:p>
    <w:p w:rsidR="002B13CE" w:rsidRPr="002B13CE" w:rsidRDefault="002B13CE" w:rsidP="002B13CE">
      <w:pPr>
        <w:pStyle w:val="my"/>
        <w:rPr>
          <w:rFonts w:ascii="仿宋" w:eastAsia="仿宋" w:hAnsi="仿宋"/>
          <w:color w:val="000000" w:themeColor="text1"/>
          <w:szCs w:val="24"/>
        </w:rPr>
      </w:pPr>
      <w:r w:rsidRPr="002B13CE">
        <w:rPr>
          <w:rFonts w:ascii="仿宋" w:eastAsia="仿宋" w:hAnsi="仿宋" w:hint="eastAsia"/>
          <w:color w:val="000000" w:themeColor="text1"/>
          <w:szCs w:val="24"/>
        </w:rPr>
        <w:t>医嘱闭环展示：展示医嘱流转信息开立、收费、药师审核、配药、配药完成、发药。</w:t>
      </w:r>
    </w:p>
    <w:p w:rsidR="002B13CE" w:rsidRPr="002B13CE" w:rsidRDefault="002B13CE" w:rsidP="002B13CE">
      <w:pPr>
        <w:pStyle w:val="my"/>
        <w:rPr>
          <w:rFonts w:ascii="仿宋" w:eastAsia="仿宋" w:hAnsi="仿宋"/>
          <w:color w:val="000000" w:themeColor="text1"/>
          <w:szCs w:val="24"/>
        </w:rPr>
      </w:pPr>
      <w:r w:rsidRPr="002B13CE">
        <w:rPr>
          <w:rFonts w:ascii="仿宋" w:eastAsia="仿宋" w:hAnsi="仿宋" w:hint="eastAsia"/>
          <w:color w:val="000000" w:themeColor="text1"/>
          <w:szCs w:val="24"/>
        </w:rPr>
        <w:t>增加多种质控统计，有利于医院提升医疗质量管理。</w:t>
      </w:r>
    </w:p>
    <w:p w:rsidR="002B13CE" w:rsidRPr="002B13CE" w:rsidRDefault="002B13CE" w:rsidP="00FA46C7">
      <w:pPr>
        <w:pStyle w:val="2a"/>
        <w:widowControl/>
        <w:numPr>
          <w:ilvl w:val="1"/>
          <w:numId w:val="171"/>
        </w:numPr>
        <w:autoSpaceDE/>
        <w:autoSpaceDN/>
        <w:adjustRightInd/>
        <w:spacing w:before="0" w:line="360" w:lineRule="auto"/>
        <w:jc w:val="left"/>
        <w:rPr>
          <w:rFonts w:ascii="仿宋" w:eastAsia="仿宋" w:hAnsi="仿宋"/>
          <w:color w:val="000000" w:themeColor="text1"/>
          <w:sz w:val="24"/>
          <w:szCs w:val="24"/>
        </w:rPr>
      </w:pPr>
      <w:bookmarkStart w:id="204" w:name="_Toc153446807"/>
      <w:bookmarkStart w:id="205" w:name="_Toc154952676"/>
      <w:bookmarkStart w:id="206" w:name="_Toc154952675"/>
      <w:bookmarkStart w:id="207" w:name="_Toc153446806"/>
      <w:r w:rsidRPr="002B13CE">
        <w:rPr>
          <w:rFonts w:ascii="仿宋" w:eastAsia="仿宋" w:hAnsi="仿宋" w:hint="eastAsia"/>
          <w:color w:val="000000" w:themeColor="text1"/>
          <w:sz w:val="24"/>
          <w:szCs w:val="24"/>
        </w:rPr>
        <w:t>急诊护士工作站（多院区升级改造）</w:t>
      </w:r>
      <w:bookmarkEnd w:id="204"/>
      <w:bookmarkEnd w:id="205"/>
    </w:p>
    <w:p w:rsidR="002B13CE" w:rsidRPr="002B13CE" w:rsidRDefault="002B13CE" w:rsidP="00FA46C7">
      <w:pPr>
        <w:pStyle w:val="38"/>
        <w:widowControl/>
        <w:numPr>
          <w:ilvl w:val="2"/>
          <w:numId w:val="171"/>
        </w:numPr>
        <w:autoSpaceDE/>
        <w:autoSpaceDN/>
        <w:adjustRightInd/>
        <w:spacing w:before="0" w:after="0" w:line="360" w:lineRule="auto"/>
        <w:rPr>
          <w:rFonts w:ascii="仿宋" w:eastAsia="仿宋" w:hAnsi="仿宋"/>
          <w:b w:val="0"/>
          <w:color w:val="000000" w:themeColor="text1"/>
          <w:szCs w:val="24"/>
        </w:rPr>
      </w:pPr>
      <w:bookmarkStart w:id="208" w:name="_Toc153446808"/>
      <w:bookmarkStart w:id="209" w:name="_Toc154952677"/>
      <w:r w:rsidRPr="002B13CE">
        <w:rPr>
          <w:rFonts w:ascii="仿宋" w:eastAsia="仿宋" w:hAnsi="仿宋" w:hint="eastAsia"/>
          <w:b w:val="0"/>
          <w:color w:val="000000" w:themeColor="text1"/>
          <w:szCs w:val="24"/>
        </w:rPr>
        <w:t>系统升级功能</w:t>
      </w:r>
      <w:bookmarkEnd w:id="208"/>
      <w:bookmarkEnd w:id="209"/>
    </w:p>
    <w:p w:rsidR="002B13CE" w:rsidRPr="002B13CE" w:rsidRDefault="002B13CE" w:rsidP="002B13CE">
      <w:pPr>
        <w:pStyle w:val="my"/>
        <w:rPr>
          <w:rFonts w:ascii="仿宋" w:eastAsia="仿宋" w:hAnsi="仿宋"/>
          <w:color w:val="000000" w:themeColor="text1"/>
          <w:szCs w:val="24"/>
        </w:rPr>
      </w:pPr>
      <w:r w:rsidRPr="002B13CE">
        <w:rPr>
          <w:rFonts w:ascii="仿宋" w:eastAsia="仿宋" w:hAnsi="仿宋" w:hint="eastAsia"/>
          <w:color w:val="000000" w:themeColor="text1"/>
          <w:szCs w:val="24"/>
        </w:rPr>
        <w:t>本次升级将重点进行系统多院区升级改造以及操作系统与浏览器兼容性适配，将急诊护士工作站功能拓展至通州院区，提供与朝阳院区一致的功能，此外也要根据医院业务特点进行相应的功能升级。</w:t>
      </w:r>
    </w:p>
    <w:p w:rsidR="002B13CE" w:rsidRPr="002B13CE" w:rsidRDefault="002B13CE" w:rsidP="00FA46C7">
      <w:pPr>
        <w:pStyle w:val="my"/>
        <w:numPr>
          <w:ilvl w:val="0"/>
          <w:numId w:val="215"/>
        </w:numPr>
        <w:rPr>
          <w:rFonts w:ascii="仿宋" w:eastAsia="仿宋" w:hAnsi="仿宋"/>
          <w:color w:val="000000" w:themeColor="text1"/>
          <w:szCs w:val="24"/>
        </w:rPr>
      </w:pPr>
      <w:r w:rsidRPr="002B13CE">
        <w:rPr>
          <w:rFonts w:ascii="仿宋" w:eastAsia="仿宋" w:hAnsi="仿宋" w:hint="eastAsia"/>
          <w:color w:val="000000" w:themeColor="text1"/>
          <w:szCs w:val="24"/>
        </w:rPr>
        <w:t>护理病历：科学完善的护理病历，全面覆盖急诊护士工作站；</w:t>
      </w:r>
    </w:p>
    <w:p w:rsidR="002B13CE" w:rsidRPr="002B13CE" w:rsidRDefault="002B13CE" w:rsidP="00FA46C7">
      <w:pPr>
        <w:pStyle w:val="my"/>
        <w:numPr>
          <w:ilvl w:val="0"/>
          <w:numId w:val="215"/>
        </w:numPr>
        <w:rPr>
          <w:rFonts w:ascii="仿宋" w:eastAsia="仿宋" w:hAnsi="仿宋"/>
          <w:color w:val="000000" w:themeColor="text1"/>
          <w:szCs w:val="24"/>
        </w:rPr>
      </w:pPr>
      <w:r w:rsidRPr="002B13CE">
        <w:rPr>
          <w:rFonts w:ascii="仿宋" w:eastAsia="仿宋" w:hAnsi="仿宋" w:hint="eastAsia"/>
          <w:color w:val="000000" w:themeColor="text1"/>
          <w:szCs w:val="24"/>
        </w:rPr>
        <w:t>体征数据自动采集：患者体征数据自动采集，实时监控，自动生成抢救文书，减轻护士工作强度；</w:t>
      </w:r>
    </w:p>
    <w:p w:rsidR="002B13CE" w:rsidRPr="002B13CE" w:rsidRDefault="002B13CE" w:rsidP="00FA46C7">
      <w:pPr>
        <w:pStyle w:val="my"/>
        <w:numPr>
          <w:ilvl w:val="0"/>
          <w:numId w:val="215"/>
        </w:numPr>
        <w:rPr>
          <w:rFonts w:ascii="仿宋" w:eastAsia="仿宋" w:hAnsi="仿宋"/>
          <w:color w:val="000000" w:themeColor="text1"/>
          <w:szCs w:val="24"/>
        </w:rPr>
      </w:pPr>
      <w:r w:rsidRPr="002B13CE">
        <w:rPr>
          <w:rFonts w:ascii="仿宋" w:eastAsia="仿宋" w:hAnsi="仿宋" w:hint="eastAsia"/>
          <w:color w:val="000000" w:themeColor="text1"/>
          <w:szCs w:val="24"/>
        </w:rPr>
        <w:t>重症监护：EICU监护接入急诊,满足急诊需要；</w:t>
      </w:r>
    </w:p>
    <w:p w:rsidR="002B13CE" w:rsidRPr="002B13CE" w:rsidRDefault="002B13CE" w:rsidP="00FA46C7">
      <w:pPr>
        <w:pStyle w:val="my"/>
        <w:numPr>
          <w:ilvl w:val="0"/>
          <w:numId w:val="215"/>
        </w:numPr>
        <w:rPr>
          <w:rFonts w:ascii="仿宋" w:eastAsia="仿宋" w:hAnsi="仿宋"/>
          <w:color w:val="000000" w:themeColor="text1"/>
          <w:szCs w:val="24"/>
        </w:rPr>
      </w:pPr>
      <w:r w:rsidRPr="002B13CE">
        <w:rPr>
          <w:rFonts w:ascii="仿宋" w:eastAsia="仿宋" w:hAnsi="仿宋" w:hint="eastAsia"/>
          <w:color w:val="000000" w:themeColor="text1"/>
          <w:szCs w:val="24"/>
        </w:rPr>
        <w:t>死亡登记：记录患者死亡信息，用于医院统计整理；</w:t>
      </w:r>
    </w:p>
    <w:p w:rsidR="002B13CE" w:rsidRPr="002B13CE" w:rsidRDefault="002B13CE" w:rsidP="00FA46C7">
      <w:pPr>
        <w:pStyle w:val="my"/>
        <w:numPr>
          <w:ilvl w:val="0"/>
          <w:numId w:val="215"/>
        </w:numPr>
        <w:rPr>
          <w:rFonts w:ascii="仿宋" w:eastAsia="仿宋" w:hAnsi="仿宋"/>
          <w:color w:val="000000" w:themeColor="text1"/>
          <w:szCs w:val="24"/>
        </w:rPr>
      </w:pPr>
      <w:r w:rsidRPr="002B13CE">
        <w:rPr>
          <w:rFonts w:ascii="仿宋" w:eastAsia="仿宋" w:hAnsi="仿宋" w:hint="eastAsia"/>
          <w:color w:val="000000" w:themeColor="text1"/>
          <w:szCs w:val="24"/>
        </w:rPr>
        <w:t>待入院管理：将急诊转入院患者管理；</w:t>
      </w:r>
    </w:p>
    <w:p w:rsidR="002B13CE" w:rsidRPr="002B13CE" w:rsidRDefault="002B13CE" w:rsidP="00FA46C7">
      <w:pPr>
        <w:pStyle w:val="my"/>
        <w:numPr>
          <w:ilvl w:val="0"/>
          <w:numId w:val="215"/>
        </w:numPr>
        <w:rPr>
          <w:rFonts w:ascii="仿宋" w:eastAsia="仿宋" w:hAnsi="仿宋"/>
          <w:color w:val="000000" w:themeColor="text1"/>
          <w:szCs w:val="24"/>
        </w:rPr>
      </w:pPr>
      <w:r w:rsidRPr="002B13CE">
        <w:rPr>
          <w:rFonts w:ascii="仿宋" w:eastAsia="仿宋" w:hAnsi="仿宋" w:hint="eastAsia"/>
          <w:color w:val="000000" w:themeColor="text1"/>
          <w:szCs w:val="24"/>
        </w:rPr>
        <w:t>床位管理：床位维护，费用维护，床位安排实现自动滚床位费，床位安排离开等功能；</w:t>
      </w:r>
    </w:p>
    <w:p w:rsidR="002B13CE" w:rsidRPr="002B13CE" w:rsidRDefault="002B13CE" w:rsidP="00FA46C7">
      <w:pPr>
        <w:pStyle w:val="my"/>
        <w:numPr>
          <w:ilvl w:val="0"/>
          <w:numId w:val="215"/>
        </w:numPr>
        <w:rPr>
          <w:rFonts w:ascii="仿宋" w:eastAsia="仿宋" w:hAnsi="仿宋"/>
          <w:color w:val="000000" w:themeColor="text1"/>
          <w:szCs w:val="24"/>
        </w:rPr>
      </w:pPr>
      <w:r w:rsidRPr="002B13CE">
        <w:rPr>
          <w:rFonts w:ascii="仿宋" w:eastAsia="仿宋" w:hAnsi="仿宋" w:hint="eastAsia"/>
          <w:color w:val="000000" w:themeColor="text1"/>
          <w:szCs w:val="24"/>
        </w:rPr>
        <w:t>床位转移：留观室转移到抢救室，抢救室转移到留观室。实现一键病床移动；</w:t>
      </w:r>
    </w:p>
    <w:p w:rsidR="002B13CE" w:rsidRPr="002B13CE" w:rsidRDefault="002B13CE" w:rsidP="00FA46C7">
      <w:pPr>
        <w:pStyle w:val="my"/>
        <w:numPr>
          <w:ilvl w:val="0"/>
          <w:numId w:val="215"/>
        </w:numPr>
        <w:rPr>
          <w:rFonts w:ascii="仿宋" w:eastAsia="仿宋" w:hAnsi="仿宋"/>
          <w:color w:val="000000" w:themeColor="text1"/>
          <w:szCs w:val="24"/>
        </w:rPr>
      </w:pPr>
      <w:r w:rsidRPr="002B13CE">
        <w:rPr>
          <w:rFonts w:ascii="仿宋" w:eastAsia="仿宋" w:hAnsi="仿宋" w:hint="eastAsia"/>
          <w:color w:val="000000" w:themeColor="text1"/>
          <w:szCs w:val="24"/>
        </w:rPr>
        <w:t>智能提醒：床位图/座位图关键指标提醒，提升医疗质量。对于新入、有未执医嘱等给与闪动提示。皮试提醒，对于皮试计时到时间后给与闪烁提醒，提醒护士进行置结果的操作；</w:t>
      </w:r>
    </w:p>
    <w:p w:rsidR="002B13CE" w:rsidRPr="002B13CE" w:rsidRDefault="002B13CE" w:rsidP="00FA46C7">
      <w:pPr>
        <w:pStyle w:val="my"/>
        <w:numPr>
          <w:ilvl w:val="0"/>
          <w:numId w:val="215"/>
        </w:numPr>
        <w:rPr>
          <w:rFonts w:ascii="仿宋" w:eastAsia="仿宋" w:hAnsi="仿宋"/>
          <w:color w:val="000000" w:themeColor="text1"/>
          <w:szCs w:val="24"/>
        </w:rPr>
      </w:pPr>
      <w:r w:rsidRPr="002B13CE">
        <w:rPr>
          <w:rFonts w:ascii="仿宋" w:eastAsia="仿宋" w:hAnsi="仿宋" w:hint="eastAsia"/>
          <w:color w:val="000000" w:themeColor="text1"/>
          <w:szCs w:val="24"/>
        </w:rPr>
        <w:t>数字媒体 ：治疗、输液、采血等提供数字媒体，可按照队列顺序呼叫等待患者；</w:t>
      </w:r>
    </w:p>
    <w:p w:rsidR="002B13CE" w:rsidRPr="002B13CE" w:rsidRDefault="002B13CE" w:rsidP="00FA46C7">
      <w:pPr>
        <w:pStyle w:val="my"/>
        <w:numPr>
          <w:ilvl w:val="0"/>
          <w:numId w:val="215"/>
        </w:numPr>
        <w:rPr>
          <w:rFonts w:ascii="仿宋" w:eastAsia="仿宋" w:hAnsi="仿宋"/>
          <w:color w:val="000000" w:themeColor="text1"/>
          <w:szCs w:val="24"/>
        </w:rPr>
      </w:pPr>
      <w:r w:rsidRPr="002B13CE">
        <w:rPr>
          <w:rFonts w:ascii="仿宋" w:eastAsia="仿宋" w:hAnsi="仿宋" w:hint="eastAsia"/>
          <w:color w:val="000000" w:themeColor="text1"/>
          <w:szCs w:val="24"/>
        </w:rPr>
        <w:t>输液室管理：座位管理、座位安排；</w:t>
      </w:r>
    </w:p>
    <w:p w:rsidR="002B13CE" w:rsidRPr="002B13CE" w:rsidRDefault="002B13CE" w:rsidP="00FA46C7">
      <w:pPr>
        <w:pStyle w:val="my"/>
        <w:numPr>
          <w:ilvl w:val="0"/>
          <w:numId w:val="215"/>
        </w:numPr>
        <w:rPr>
          <w:rFonts w:ascii="仿宋" w:eastAsia="仿宋" w:hAnsi="仿宋"/>
          <w:color w:val="000000" w:themeColor="text1"/>
          <w:szCs w:val="24"/>
        </w:rPr>
      </w:pPr>
      <w:r w:rsidRPr="002B13CE">
        <w:rPr>
          <w:rFonts w:ascii="仿宋" w:eastAsia="仿宋" w:hAnsi="仿宋" w:hint="eastAsia"/>
          <w:color w:val="000000" w:themeColor="text1"/>
          <w:szCs w:val="24"/>
        </w:rPr>
        <w:t>补录医嘱：补录费用；</w:t>
      </w:r>
    </w:p>
    <w:p w:rsidR="002B13CE" w:rsidRPr="002B13CE" w:rsidRDefault="002B13CE" w:rsidP="00FA46C7">
      <w:pPr>
        <w:pStyle w:val="my"/>
        <w:numPr>
          <w:ilvl w:val="0"/>
          <w:numId w:val="215"/>
        </w:numPr>
        <w:rPr>
          <w:rFonts w:ascii="仿宋" w:eastAsia="仿宋" w:hAnsi="仿宋"/>
          <w:color w:val="000000" w:themeColor="text1"/>
          <w:szCs w:val="24"/>
        </w:rPr>
      </w:pPr>
      <w:r w:rsidRPr="002B13CE">
        <w:rPr>
          <w:rFonts w:ascii="仿宋" w:eastAsia="仿宋" w:hAnsi="仿宋" w:hint="eastAsia"/>
          <w:color w:val="000000" w:themeColor="text1"/>
          <w:szCs w:val="24"/>
        </w:rPr>
        <w:t>需关注医嘱处理:留观患者在押金模式下处理医嘱，防止医疗纠纷</w:t>
      </w:r>
    </w:p>
    <w:p w:rsidR="002B13CE" w:rsidRPr="002B13CE" w:rsidRDefault="002B13CE" w:rsidP="00FA46C7">
      <w:pPr>
        <w:pStyle w:val="my"/>
        <w:numPr>
          <w:ilvl w:val="0"/>
          <w:numId w:val="215"/>
        </w:numPr>
        <w:rPr>
          <w:rFonts w:ascii="仿宋" w:eastAsia="仿宋" w:hAnsi="仿宋"/>
          <w:color w:val="000000" w:themeColor="text1"/>
          <w:szCs w:val="24"/>
        </w:rPr>
      </w:pPr>
      <w:r w:rsidRPr="002B13CE">
        <w:rPr>
          <w:rFonts w:ascii="仿宋" w:eastAsia="仿宋" w:hAnsi="仿宋" w:hint="eastAsia"/>
          <w:color w:val="000000" w:themeColor="text1"/>
          <w:szCs w:val="24"/>
        </w:rPr>
        <w:lastRenderedPageBreak/>
        <w:t>PDA接入：同步PDA执行和PC执行数据。实现多终端控制；</w:t>
      </w:r>
    </w:p>
    <w:p w:rsidR="002B13CE" w:rsidRPr="002B13CE" w:rsidRDefault="002B13CE" w:rsidP="00FA46C7">
      <w:pPr>
        <w:pStyle w:val="my"/>
        <w:numPr>
          <w:ilvl w:val="0"/>
          <w:numId w:val="215"/>
        </w:numPr>
        <w:rPr>
          <w:rFonts w:ascii="仿宋" w:eastAsia="仿宋" w:hAnsi="仿宋"/>
          <w:color w:val="000000" w:themeColor="text1"/>
          <w:szCs w:val="24"/>
        </w:rPr>
      </w:pPr>
      <w:r w:rsidRPr="002B13CE">
        <w:rPr>
          <w:rFonts w:ascii="仿宋" w:eastAsia="仿宋" w:hAnsi="仿宋" w:hint="eastAsia"/>
          <w:color w:val="000000" w:themeColor="text1"/>
          <w:szCs w:val="24"/>
        </w:rPr>
        <w:t>医嘱闭环展示：展示医嘱流转信息开立、收费、药师审核、配药、配药完成、发药；</w:t>
      </w:r>
    </w:p>
    <w:p w:rsidR="002B13CE" w:rsidRPr="002B13CE" w:rsidRDefault="002B13CE" w:rsidP="00FA46C7">
      <w:pPr>
        <w:pStyle w:val="my"/>
        <w:numPr>
          <w:ilvl w:val="0"/>
          <w:numId w:val="215"/>
        </w:numPr>
        <w:rPr>
          <w:rFonts w:ascii="仿宋" w:eastAsia="仿宋" w:hAnsi="仿宋"/>
          <w:color w:val="000000" w:themeColor="text1"/>
          <w:szCs w:val="24"/>
        </w:rPr>
      </w:pPr>
      <w:r w:rsidRPr="002B13CE">
        <w:rPr>
          <w:rFonts w:ascii="仿宋" w:eastAsia="仿宋" w:hAnsi="仿宋" w:hint="eastAsia"/>
          <w:color w:val="000000" w:themeColor="text1"/>
          <w:szCs w:val="24"/>
        </w:rPr>
        <w:t>完善的状态管理：留观、抢救、转住院、离院等实时记录患者状态；</w:t>
      </w:r>
    </w:p>
    <w:p w:rsidR="002B13CE" w:rsidRPr="002B13CE" w:rsidRDefault="002B13CE" w:rsidP="00FA46C7">
      <w:pPr>
        <w:pStyle w:val="my"/>
        <w:numPr>
          <w:ilvl w:val="0"/>
          <w:numId w:val="215"/>
        </w:numPr>
        <w:rPr>
          <w:rFonts w:ascii="仿宋" w:eastAsia="仿宋" w:hAnsi="仿宋"/>
          <w:color w:val="000000" w:themeColor="text1"/>
          <w:szCs w:val="24"/>
        </w:rPr>
      </w:pPr>
      <w:r w:rsidRPr="002B13CE">
        <w:rPr>
          <w:rFonts w:ascii="仿宋" w:eastAsia="仿宋" w:hAnsi="仿宋" w:hint="eastAsia"/>
          <w:color w:val="000000" w:themeColor="text1"/>
          <w:szCs w:val="24"/>
        </w:rPr>
        <w:t>增加多种质控统计，利于医院提升医疗质量管理。</w:t>
      </w:r>
    </w:p>
    <w:p w:rsidR="002B13CE" w:rsidRPr="002B13CE" w:rsidRDefault="002B13CE" w:rsidP="00FA46C7">
      <w:pPr>
        <w:pStyle w:val="38"/>
        <w:widowControl/>
        <w:numPr>
          <w:ilvl w:val="2"/>
          <w:numId w:val="171"/>
        </w:numPr>
        <w:autoSpaceDE/>
        <w:autoSpaceDN/>
        <w:adjustRightInd/>
        <w:spacing w:before="0" w:after="0" w:line="360" w:lineRule="auto"/>
        <w:rPr>
          <w:rFonts w:ascii="仿宋" w:eastAsia="仿宋" w:hAnsi="仿宋"/>
          <w:b w:val="0"/>
          <w:color w:val="000000" w:themeColor="text1"/>
          <w:szCs w:val="24"/>
        </w:rPr>
      </w:pPr>
      <w:r w:rsidRPr="002B13CE">
        <w:rPr>
          <w:rFonts w:ascii="仿宋" w:eastAsia="仿宋" w:hAnsi="仿宋" w:hint="eastAsia"/>
          <w:b w:val="0"/>
          <w:color w:val="000000" w:themeColor="text1"/>
          <w:szCs w:val="24"/>
        </w:rPr>
        <w:t>急诊护理升级功能</w:t>
      </w:r>
    </w:p>
    <w:p w:rsidR="002B13CE" w:rsidRPr="002B13CE" w:rsidRDefault="002B13CE" w:rsidP="002B13CE">
      <w:pPr>
        <w:spacing w:line="360" w:lineRule="auto"/>
        <w:ind w:firstLine="420"/>
        <w:rPr>
          <w:rFonts w:ascii="仿宋" w:eastAsia="仿宋" w:hAnsi="仿宋"/>
          <w:color w:val="000000" w:themeColor="text1"/>
          <w:sz w:val="24"/>
        </w:rPr>
      </w:pPr>
      <w:r w:rsidRPr="002B13CE">
        <w:rPr>
          <w:rFonts w:ascii="仿宋" w:eastAsia="仿宋" w:hAnsi="仿宋" w:hint="eastAsia"/>
          <w:color w:val="000000" w:themeColor="text1"/>
          <w:sz w:val="24"/>
        </w:rPr>
        <w:t>一、急诊分诊模块：</w:t>
      </w:r>
    </w:p>
    <w:p w:rsidR="002B13CE" w:rsidRPr="002B13CE" w:rsidRDefault="002B13CE" w:rsidP="002B13CE">
      <w:pPr>
        <w:spacing w:line="360" w:lineRule="auto"/>
        <w:ind w:firstLine="420"/>
        <w:rPr>
          <w:rFonts w:ascii="仿宋" w:eastAsia="仿宋" w:hAnsi="仿宋"/>
          <w:color w:val="000000" w:themeColor="text1"/>
          <w:sz w:val="24"/>
        </w:rPr>
      </w:pPr>
      <w:r w:rsidRPr="002B13CE">
        <w:rPr>
          <w:rFonts w:ascii="仿宋" w:eastAsia="仿宋" w:hAnsi="仿宋" w:hint="eastAsia"/>
          <w:color w:val="000000" w:themeColor="text1"/>
          <w:sz w:val="24"/>
        </w:rPr>
        <w:t>1、</w:t>
      </w:r>
      <w:r w:rsidRPr="002B13CE">
        <w:rPr>
          <w:rFonts w:ascii="仿宋" w:eastAsia="仿宋" w:hAnsi="仿宋" w:hint="eastAsia"/>
          <w:color w:val="000000" w:themeColor="text1"/>
          <w:sz w:val="24"/>
        </w:rPr>
        <w:tab/>
        <w:t>分诊护士测量的生命体征自动上传至预检分诊系统</w:t>
      </w:r>
    </w:p>
    <w:p w:rsidR="002B13CE" w:rsidRPr="002B13CE" w:rsidRDefault="002B13CE" w:rsidP="002B13CE">
      <w:pPr>
        <w:spacing w:line="360" w:lineRule="auto"/>
        <w:ind w:firstLine="420"/>
        <w:rPr>
          <w:rFonts w:ascii="仿宋" w:eastAsia="仿宋" w:hAnsi="仿宋"/>
          <w:color w:val="000000" w:themeColor="text1"/>
          <w:sz w:val="24"/>
        </w:rPr>
      </w:pPr>
      <w:r w:rsidRPr="002B13CE">
        <w:rPr>
          <w:rFonts w:ascii="仿宋" w:eastAsia="仿宋" w:hAnsi="仿宋" w:hint="eastAsia"/>
          <w:color w:val="000000" w:themeColor="text1"/>
          <w:sz w:val="24"/>
        </w:rPr>
        <w:t>2、</w:t>
      </w:r>
      <w:r w:rsidRPr="002B13CE">
        <w:rPr>
          <w:rFonts w:ascii="仿宋" w:eastAsia="仿宋" w:hAnsi="仿宋" w:hint="eastAsia"/>
          <w:color w:val="000000" w:themeColor="text1"/>
          <w:sz w:val="24"/>
        </w:rPr>
        <w:tab/>
        <w:t>简化分诊护士操作，科别、级别等选择一次即可</w:t>
      </w:r>
    </w:p>
    <w:p w:rsidR="002B13CE" w:rsidRPr="002B13CE" w:rsidRDefault="002B13CE" w:rsidP="002B13CE">
      <w:pPr>
        <w:spacing w:line="360" w:lineRule="auto"/>
        <w:ind w:firstLine="420"/>
        <w:rPr>
          <w:rFonts w:ascii="仿宋" w:eastAsia="仿宋" w:hAnsi="仿宋"/>
          <w:color w:val="000000" w:themeColor="text1"/>
          <w:sz w:val="24"/>
        </w:rPr>
      </w:pPr>
      <w:r w:rsidRPr="002B13CE">
        <w:rPr>
          <w:rFonts w:ascii="仿宋" w:eastAsia="仿宋" w:hAnsi="仿宋" w:hint="eastAsia"/>
          <w:color w:val="000000" w:themeColor="text1"/>
          <w:sz w:val="24"/>
        </w:rPr>
        <w:t>3、</w:t>
      </w:r>
      <w:r w:rsidRPr="002B13CE">
        <w:rPr>
          <w:rFonts w:ascii="仿宋" w:eastAsia="仿宋" w:hAnsi="仿宋" w:hint="eastAsia"/>
          <w:color w:val="000000" w:themeColor="text1"/>
          <w:sz w:val="24"/>
        </w:rPr>
        <w:tab/>
        <w:t>简化预检分诊、建单步骤，护士给患者建立虚拟号码进行分诊，然后患者持虚拟号码挂号救治</w:t>
      </w:r>
    </w:p>
    <w:p w:rsidR="002B13CE" w:rsidRPr="002B13CE" w:rsidRDefault="002B13CE" w:rsidP="002B13CE">
      <w:pPr>
        <w:spacing w:line="360" w:lineRule="auto"/>
        <w:ind w:firstLine="420"/>
        <w:rPr>
          <w:rFonts w:ascii="仿宋" w:eastAsia="仿宋" w:hAnsi="仿宋"/>
          <w:color w:val="000000" w:themeColor="text1"/>
          <w:sz w:val="24"/>
        </w:rPr>
      </w:pPr>
      <w:r w:rsidRPr="002B13CE">
        <w:rPr>
          <w:rFonts w:ascii="仿宋" w:eastAsia="仿宋" w:hAnsi="仿宋" w:hint="eastAsia"/>
          <w:color w:val="000000" w:themeColor="text1"/>
          <w:sz w:val="24"/>
        </w:rPr>
        <w:t>4、</w:t>
      </w:r>
      <w:r w:rsidRPr="002B13CE">
        <w:rPr>
          <w:rFonts w:ascii="仿宋" w:eastAsia="仿宋" w:hAnsi="仿宋" w:hint="eastAsia"/>
          <w:color w:val="000000" w:themeColor="text1"/>
          <w:sz w:val="24"/>
        </w:rPr>
        <w:tab/>
        <w:t>根据分级标准，将症状体征列入预检分诊模块，要求操作简便，选择相应条目后，结合生命体征进行推荐分级</w:t>
      </w:r>
    </w:p>
    <w:p w:rsidR="002B13CE" w:rsidRPr="002B13CE" w:rsidRDefault="002B13CE" w:rsidP="002B13CE">
      <w:pPr>
        <w:spacing w:line="360" w:lineRule="auto"/>
        <w:ind w:firstLine="420"/>
        <w:rPr>
          <w:rFonts w:ascii="仿宋" w:eastAsia="仿宋" w:hAnsi="仿宋"/>
          <w:color w:val="000000" w:themeColor="text1"/>
          <w:sz w:val="24"/>
        </w:rPr>
      </w:pPr>
      <w:r w:rsidRPr="002B13CE">
        <w:rPr>
          <w:rFonts w:ascii="仿宋" w:eastAsia="仿宋" w:hAnsi="仿宋" w:hint="eastAsia"/>
          <w:color w:val="000000" w:themeColor="text1"/>
          <w:sz w:val="24"/>
        </w:rPr>
        <w:t>5、</w:t>
      </w:r>
      <w:r w:rsidRPr="002B13CE">
        <w:rPr>
          <w:rFonts w:ascii="仿宋" w:eastAsia="仿宋" w:hAnsi="仿宋" w:hint="eastAsia"/>
          <w:color w:val="000000" w:themeColor="text1"/>
          <w:sz w:val="24"/>
        </w:rPr>
        <w:tab/>
        <w:t>增加绿色通道标记，绿通从预检分诊开始，流水、抢救模块的医生工作站也可启动绿通，最终生成标记绿通标记的患者列表，从而监控医生护士对绿通工作的识别率，监测绿通效率</w:t>
      </w:r>
    </w:p>
    <w:p w:rsidR="002B13CE" w:rsidRPr="002B13CE" w:rsidRDefault="002B13CE" w:rsidP="002B13CE">
      <w:pPr>
        <w:spacing w:line="360" w:lineRule="auto"/>
        <w:ind w:firstLine="420"/>
        <w:rPr>
          <w:rFonts w:ascii="仿宋" w:eastAsia="仿宋" w:hAnsi="仿宋"/>
          <w:color w:val="000000" w:themeColor="text1"/>
          <w:sz w:val="24"/>
        </w:rPr>
      </w:pPr>
      <w:r w:rsidRPr="002B13CE">
        <w:rPr>
          <w:rFonts w:ascii="仿宋" w:eastAsia="仿宋" w:hAnsi="仿宋" w:hint="eastAsia"/>
          <w:color w:val="000000" w:themeColor="text1"/>
          <w:sz w:val="24"/>
        </w:rPr>
        <w:t>6、</w:t>
      </w:r>
      <w:r w:rsidRPr="002B13CE">
        <w:rPr>
          <w:rFonts w:ascii="仿宋" w:eastAsia="仿宋" w:hAnsi="仿宋" w:hint="eastAsia"/>
          <w:color w:val="000000" w:themeColor="text1"/>
          <w:sz w:val="24"/>
        </w:rPr>
        <w:tab/>
        <w:t>预检分诊模块可以以照片形式留存急诊与院前急救交接单</w:t>
      </w:r>
    </w:p>
    <w:p w:rsidR="002B13CE" w:rsidRPr="002B13CE" w:rsidRDefault="002B13CE" w:rsidP="002B13CE">
      <w:pPr>
        <w:spacing w:line="360" w:lineRule="auto"/>
        <w:ind w:firstLine="420"/>
        <w:rPr>
          <w:rFonts w:ascii="仿宋" w:eastAsia="仿宋" w:hAnsi="仿宋"/>
          <w:color w:val="000000" w:themeColor="text1"/>
          <w:sz w:val="24"/>
        </w:rPr>
      </w:pPr>
      <w:r w:rsidRPr="002B13CE">
        <w:rPr>
          <w:rFonts w:ascii="仿宋" w:eastAsia="仿宋" w:hAnsi="仿宋" w:hint="eastAsia"/>
          <w:color w:val="000000" w:themeColor="text1"/>
          <w:sz w:val="24"/>
        </w:rPr>
        <w:t>7、</w:t>
      </w:r>
      <w:r w:rsidRPr="002B13CE">
        <w:rPr>
          <w:rFonts w:ascii="仿宋" w:eastAsia="仿宋" w:hAnsi="仿宋" w:hint="eastAsia"/>
          <w:color w:val="000000" w:themeColor="text1"/>
          <w:sz w:val="24"/>
        </w:rPr>
        <w:tab/>
        <w:t>预检分诊系统的就诊统计可以根据就诊时段、科别、分级进行统计，能根据选择条件生成相应的列表</w:t>
      </w:r>
    </w:p>
    <w:p w:rsidR="002B13CE" w:rsidRPr="002B13CE" w:rsidRDefault="002B13CE" w:rsidP="002B13CE">
      <w:pPr>
        <w:spacing w:line="360" w:lineRule="auto"/>
        <w:ind w:firstLine="420"/>
        <w:rPr>
          <w:rFonts w:ascii="仿宋" w:eastAsia="仿宋" w:hAnsi="仿宋"/>
          <w:color w:val="000000" w:themeColor="text1"/>
          <w:sz w:val="24"/>
        </w:rPr>
      </w:pPr>
      <w:r w:rsidRPr="002B13CE">
        <w:rPr>
          <w:rFonts w:ascii="仿宋" w:eastAsia="仿宋" w:hAnsi="仿宋" w:hint="eastAsia"/>
          <w:color w:val="000000" w:themeColor="text1"/>
          <w:sz w:val="24"/>
        </w:rPr>
        <w:t>二、</w:t>
      </w:r>
      <w:r w:rsidRPr="002B13CE">
        <w:rPr>
          <w:rFonts w:ascii="仿宋" w:eastAsia="仿宋" w:hAnsi="仿宋" w:hint="eastAsia"/>
          <w:color w:val="000000" w:themeColor="text1"/>
          <w:sz w:val="24"/>
        </w:rPr>
        <w:tab/>
        <w:t>流水模块</w:t>
      </w:r>
    </w:p>
    <w:p w:rsidR="002B13CE" w:rsidRPr="002B13CE" w:rsidRDefault="002B13CE" w:rsidP="002B13CE">
      <w:pPr>
        <w:spacing w:line="360" w:lineRule="auto"/>
        <w:ind w:firstLine="420"/>
        <w:rPr>
          <w:rFonts w:ascii="仿宋" w:eastAsia="仿宋" w:hAnsi="仿宋"/>
          <w:color w:val="000000" w:themeColor="text1"/>
          <w:sz w:val="24"/>
        </w:rPr>
      </w:pPr>
      <w:r w:rsidRPr="002B13CE">
        <w:rPr>
          <w:rFonts w:ascii="仿宋" w:eastAsia="仿宋" w:hAnsi="仿宋" w:hint="eastAsia"/>
          <w:color w:val="000000" w:themeColor="text1"/>
          <w:sz w:val="24"/>
        </w:rPr>
        <w:t>1、</w:t>
      </w:r>
      <w:r w:rsidRPr="002B13CE">
        <w:rPr>
          <w:rFonts w:ascii="仿宋" w:eastAsia="仿宋" w:hAnsi="仿宋" w:hint="eastAsia"/>
          <w:color w:val="000000" w:themeColor="text1"/>
          <w:sz w:val="24"/>
        </w:rPr>
        <w:tab/>
        <w:t>要求流水的输液、采血、注射等操作使用PDA识别患者身份</w:t>
      </w:r>
    </w:p>
    <w:p w:rsidR="002B13CE" w:rsidRPr="002B13CE" w:rsidRDefault="002B13CE" w:rsidP="002B13CE">
      <w:pPr>
        <w:spacing w:line="360" w:lineRule="auto"/>
        <w:ind w:firstLine="420"/>
        <w:rPr>
          <w:rFonts w:ascii="仿宋" w:eastAsia="仿宋" w:hAnsi="仿宋"/>
          <w:color w:val="000000" w:themeColor="text1"/>
          <w:sz w:val="24"/>
        </w:rPr>
      </w:pPr>
      <w:r w:rsidRPr="002B13CE">
        <w:rPr>
          <w:rFonts w:ascii="仿宋" w:eastAsia="仿宋" w:hAnsi="仿宋" w:hint="eastAsia"/>
          <w:color w:val="000000" w:themeColor="text1"/>
          <w:sz w:val="24"/>
        </w:rPr>
        <w:t>2、</w:t>
      </w:r>
      <w:r w:rsidRPr="002B13CE">
        <w:rPr>
          <w:rFonts w:ascii="仿宋" w:eastAsia="仿宋" w:hAnsi="仿宋" w:hint="eastAsia"/>
          <w:color w:val="000000" w:themeColor="text1"/>
          <w:sz w:val="24"/>
        </w:rPr>
        <w:tab/>
        <w:t>系统增加常用治疗的叫号功能</w:t>
      </w:r>
    </w:p>
    <w:p w:rsidR="002B13CE" w:rsidRPr="002B13CE" w:rsidRDefault="002B13CE" w:rsidP="002B13CE">
      <w:pPr>
        <w:spacing w:line="360" w:lineRule="auto"/>
        <w:ind w:firstLine="420"/>
        <w:rPr>
          <w:rFonts w:ascii="仿宋" w:eastAsia="仿宋" w:hAnsi="仿宋"/>
          <w:color w:val="000000" w:themeColor="text1"/>
          <w:sz w:val="24"/>
        </w:rPr>
      </w:pPr>
      <w:r w:rsidRPr="002B13CE">
        <w:rPr>
          <w:rFonts w:ascii="仿宋" w:eastAsia="仿宋" w:hAnsi="仿宋" w:hint="eastAsia"/>
          <w:color w:val="000000" w:themeColor="text1"/>
          <w:sz w:val="24"/>
        </w:rPr>
        <w:t>三、</w:t>
      </w:r>
      <w:r w:rsidRPr="002B13CE">
        <w:rPr>
          <w:rFonts w:ascii="仿宋" w:eastAsia="仿宋" w:hAnsi="仿宋" w:hint="eastAsia"/>
          <w:color w:val="000000" w:themeColor="text1"/>
          <w:sz w:val="24"/>
        </w:rPr>
        <w:tab/>
        <w:t>留观/抢救模块</w:t>
      </w:r>
    </w:p>
    <w:p w:rsidR="002B13CE" w:rsidRPr="002B13CE" w:rsidRDefault="002B13CE" w:rsidP="002B13CE">
      <w:pPr>
        <w:spacing w:line="360" w:lineRule="auto"/>
        <w:ind w:firstLine="420"/>
        <w:rPr>
          <w:rFonts w:ascii="仿宋" w:eastAsia="仿宋" w:hAnsi="仿宋"/>
          <w:color w:val="000000" w:themeColor="text1"/>
          <w:sz w:val="24"/>
        </w:rPr>
      </w:pPr>
      <w:r w:rsidRPr="002B13CE">
        <w:rPr>
          <w:rFonts w:ascii="仿宋" w:eastAsia="仿宋" w:hAnsi="仿宋" w:hint="eastAsia"/>
          <w:color w:val="000000" w:themeColor="text1"/>
          <w:sz w:val="24"/>
        </w:rPr>
        <w:t>1、</w:t>
      </w:r>
      <w:r w:rsidRPr="002B13CE">
        <w:rPr>
          <w:rFonts w:ascii="仿宋" w:eastAsia="仿宋" w:hAnsi="仿宋" w:hint="eastAsia"/>
          <w:color w:val="000000" w:themeColor="text1"/>
          <w:sz w:val="24"/>
        </w:rPr>
        <w:tab/>
        <w:t>监护仪数据自动上传至护理记录单</w:t>
      </w:r>
    </w:p>
    <w:p w:rsidR="002B13CE" w:rsidRPr="002B13CE" w:rsidRDefault="002B13CE" w:rsidP="002B13CE">
      <w:pPr>
        <w:spacing w:line="360" w:lineRule="auto"/>
        <w:ind w:firstLine="420"/>
        <w:rPr>
          <w:rFonts w:ascii="仿宋" w:eastAsia="仿宋" w:hAnsi="仿宋"/>
          <w:color w:val="000000" w:themeColor="text1"/>
          <w:sz w:val="24"/>
        </w:rPr>
      </w:pPr>
      <w:r w:rsidRPr="002B13CE">
        <w:rPr>
          <w:rFonts w:ascii="仿宋" w:eastAsia="仿宋" w:hAnsi="仿宋" w:hint="eastAsia"/>
          <w:color w:val="000000" w:themeColor="text1"/>
          <w:sz w:val="24"/>
        </w:rPr>
        <w:t>2、</w:t>
      </w:r>
      <w:r w:rsidRPr="002B13CE">
        <w:rPr>
          <w:rFonts w:ascii="仿宋" w:eastAsia="仿宋" w:hAnsi="仿宋" w:hint="eastAsia"/>
          <w:color w:val="000000" w:themeColor="text1"/>
          <w:sz w:val="24"/>
        </w:rPr>
        <w:tab/>
        <w:t>各种护理评估表需要重新再评估时，设置提醒功能，根据护理部要求设定条件，提示护士再评估</w:t>
      </w:r>
    </w:p>
    <w:p w:rsidR="002B13CE" w:rsidRPr="002B13CE" w:rsidRDefault="002B13CE" w:rsidP="002B13CE">
      <w:pPr>
        <w:spacing w:line="360" w:lineRule="auto"/>
        <w:ind w:firstLine="420"/>
        <w:rPr>
          <w:rFonts w:ascii="仿宋" w:eastAsia="仿宋" w:hAnsi="仿宋"/>
          <w:color w:val="000000" w:themeColor="text1"/>
          <w:sz w:val="24"/>
        </w:rPr>
      </w:pPr>
      <w:r w:rsidRPr="002B13CE">
        <w:rPr>
          <w:rFonts w:ascii="仿宋" w:eastAsia="仿宋" w:hAnsi="仿宋" w:hint="eastAsia"/>
          <w:color w:val="000000" w:themeColor="text1"/>
          <w:sz w:val="24"/>
        </w:rPr>
        <w:t>3、</w:t>
      </w:r>
      <w:r w:rsidRPr="002B13CE">
        <w:rPr>
          <w:rFonts w:ascii="仿宋" w:eastAsia="仿宋" w:hAnsi="仿宋" w:hint="eastAsia"/>
          <w:color w:val="000000" w:themeColor="text1"/>
          <w:sz w:val="24"/>
        </w:rPr>
        <w:tab/>
        <w:t>自备药医嘱不要出现在皮试单中</w:t>
      </w:r>
    </w:p>
    <w:p w:rsidR="002B13CE" w:rsidRPr="002B13CE" w:rsidRDefault="002B13CE" w:rsidP="002B13CE">
      <w:pPr>
        <w:spacing w:line="360" w:lineRule="auto"/>
        <w:ind w:firstLine="420"/>
        <w:rPr>
          <w:rFonts w:ascii="仿宋" w:eastAsia="仿宋" w:hAnsi="仿宋"/>
          <w:color w:val="000000" w:themeColor="text1"/>
          <w:sz w:val="24"/>
        </w:rPr>
      </w:pPr>
      <w:r w:rsidRPr="002B13CE">
        <w:rPr>
          <w:rFonts w:ascii="仿宋" w:eastAsia="仿宋" w:hAnsi="仿宋" w:hint="eastAsia"/>
          <w:color w:val="000000" w:themeColor="text1"/>
          <w:sz w:val="24"/>
        </w:rPr>
        <w:t>4、</w:t>
      </w:r>
      <w:r w:rsidRPr="002B13CE">
        <w:rPr>
          <w:rFonts w:ascii="仿宋" w:eastAsia="仿宋" w:hAnsi="仿宋" w:hint="eastAsia"/>
          <w:color w:val="000000" w:themeColor="text1"/>
          <w:sz w:val="24"/>
        </w:rPr>
        <w:tab/>
        <w:t>需要进行皮试的药物，如果没有置皮试结果要自动拦截</w:t>
      </w:r>
    </w:p>
    <w:p w:rsidR="002B13CE" w:rsidRPr="002B13CE" w:rsidRDefault="002B13CE" w:rsidP="002B13CE">
      <w:pPr>
        <w:spacing w:line="360" w:lineRule="auto"/>
        <w:ind w:firstLine="420"/>
        <w:rPr>
          <w:rFonts w:ascii="仿宋" w:eastAsia="仿宋" w:hAnsi="仿宋"/>
          <w:color w:val="000000" w:themeColor="text1"/>
          <w:sz w:val="24"/>
        </w:rPr>
      </w:pPr>
      <w:r w:rsidRPr="002B13CE">
        <w:rPr>
          <w:rFonts w:ascii="仿宋" w:eastAsia="仿宋" w:hAnsi="仿宋" w:hint="eastAsia"/>
          <w:color w:val="000000" w:themeColor="text1"/>
          <w:sz w:val="24"/>
        </w:rPr>
        <w:t>四、</w:t>
      </w:r>
      <w:r w:rsidRPr="002B13CE">
        <w:rPr>
          <w:rFonts w:ascii="仿宋" w:eastAsia="仿宋" w:hAnsi="仿宋" w:hint="eastAsia"/>
          <w:color w:val="000000" w:themeColor="text1"/>
          <w:sz w:val="24"/>
        </w:rPr>
        <w:tab/>
        <w:t>管理及统计部分</w:t>
      </w:r>
    </w:p>
    <w:p w:rsidR="002B13CE" w:rsidRPr="002B13CE" w:rsidRDefault="002B13CE" w:rsidP="002B13CE">
      <w:pPr>
        <w:spacing w:line="360" w:lineRule="auto"/>
        <w:ind w:firstLine="420"/>
        <w:rPr>
          <w:rFonts w:ascii="仿宋" w:eastAsia="仿宋" w:hAnsi="仿宋"/>
          <w:color w:val="000000" w:themeColor="text1"/>
          <w:sz w:val="24"/>
        </w:rPr>
      </w:pPr>
      <w:r w:rsidRPr="002B13CE">
        <w:rPr>
          <w:rFonts w:ascii="仿宋" w:eastAsia="仿宋" w:hAnsi="仿宋" w:hint="eastAsia"/>
          <w:color w:val="000000" w:themeColor="text1"/>
          <w:sz w:val="24"/>
        </w:rPr>
        <w:lastRenderedPageBreak/>
        <w:t>1、</w:t>
      </w:r>
      <w:r w:rsidRPr="002B13CE">
        <w:rPr>
          <w:rFonts w:ascii="仿宋" w:eastAsia="仿宋" w:hAnsi="仿宋" w:hint="eastAsia"/>
          <w:color w:val="000000" w:themeColor="text1"/>
          <w:sz w:val="24"/>
        </w:rPr>
        <w:tab/>
        <w:t>将质控中心要求监控的指标增加至系统重，给科主任护士长开放查询权限，如：平均留观时间、抢救成功率等</w:t>
      </w:r>
    </w:p>
    <w:p w:rsidR="002B13CE" w:rsidRPr="002B13CE" w:rsidRDefault="002B13CE" w:rsidP="002B13CE">
      <w:pPr>
        <w:spacing w:line="360" w:lineRule="auto"/>
        <w:ind w:firstLine="420"/>
        <w:rPr>
          <w:rFonts w:ascii="仿宋" w:eastAsia="仿宋" w:hAnsi="仿宋"/>
          <w:color w:val="000000" w:themeColor="text1"/>
          <w:sz w:val="24"/>
        </w:rPr>
      </w:pPr>
      <w:r w:rsidRPr="002B13CE">
        <w:rPr>
          <w:rFonts w:ascii="仿宋" w:eastAsia="仿宋" w:hAnsi="仿宋" w:hint="eastAsia"/>
          <w:color w:val="000000" w:themeColor="text1"/>
          <w:sz w:val="24"/>
        </w:rPr>
        <w:t>2、</w:t>
      </w:r>
      <w:r w:rsidRPr="002B13CE">
        <w:rPr>
          <w:rFonts w:ascii="仿宋" w:eastAsia="仿宋" w:hAnsi="仿宋" w:hint="eastAsia"/>
          <w:color w:val="000000" w:themeColor="text1"/>
          <w:sz w:val="24"/>
        </w:rPr>
        <w:tab/>
        <w:t>系统根据设定条件自动计算分诊正确率：不同级别、不同科别</w:t>
      </w:r>
    </w:p>
    <w:p w:rsidR="002B13CE" w:rsidRPr="002B13CE" w:rsidRDefault="002B13CE" w:rsidP="002B13CE">
      <w:pPr>
        <w:spacing w:line="360" w:lineRule="auto"/>
        <w:ind w:firstLine="420"/>
        <w:rPr>
          <w:rFonts w:ascii="仿宋" w:eastAsia="仿宋" w:hAnsi="仿宋"/>
          <w:color w:val="000000" w:themeColor="text1"/>
          <w:sz w:val="24"/>
        </w:rPr>
      </w:pPr>
      <w:r w:rsidRPr="002B13CE">
        <w:rPr>
          <w:rFonts w:ascii="仿宋" w:eastAsia="仿宋" w:hAnsi="仿宋" w:hint="eastAsia"/>
          <w:color w:val="000000" w:themeColor="text1"/>
          <w:sz w:val="24"/>
        </w:rPr>
        <w:t>3、</w:t>
      </w:r>
      <w:r w:rsidRPr="002B13CE">
        <w:rPr>
          <w:rFonts w:ascii="仿宋" w:eastAsia="仿宋" w:hAnsi="仿宋" w:hint="eastAsia"/>
          <w:color w:val="000000" w:themeColor="text1"/>
          <w:sz w:val="24"/>
        </w:rPr>
        <w:tab/>
        <w:t>系统统计流水工作量可以根据不同时段、治疗项目进行统计</w:t>
      </w:r>
    </w:p>
    <w:p w:rsidR="002B13CE" w:rsidRPr="002B13CE" w:rsidRDefault="002B13CE" w:rsidP="002B13CE">
      <w:pPr>
        <w:spacing w:line="360" w:lineRule="auto"/>
        <w:ind w:firstLine="420"/>
        <w:rPr>
          <w:rFonts w:ascii="仿宋" w:eastAsia="仿宋" w:hAnsi="仿宋"/>
          <w:color w:val="000000" w:themeColor="text1"/>
          <w:sz w:val="24"/>
        </w:rPr>
      </w:pPr>
      <w:r w:rsidRPr="002B13CE">
        <w:rPr>
          <w:rFonts w:ascii="仿宋" w:eastAsia="仿宋" w:hAnsi="仿宋" w:hint="eastAsia"/>
          <w:color w:val="000000" w:themeColor="text1"/>
          <w:sz w:val="24"/>
        </w:rPr>
        <w:t>4、</w:t>
      </w:r>
      <w:r w:rsidRPr="002B13CE">
        <w:rPr>
          <w:rFonts w:ascii="仿宋" w:eastAsia="仿宋" w:hAnsi="仿宋" w:hint="eastAsia"/>
          <w:color w:val="000000" w:themeColor="text1"/>
          <w:sz w:val="24"/>
        </w:rPr>
        <w:tab/>
        <w:t>群发伤、三无人员等特殊人群生成统计列表</w:t>
      </w:r>
    </w:p>
    <w:p w:rsidR="002B13CE" w:rsidRPr="002B13CE" w:rsidRDefault="002B13CE" w:rsidP="002B13CE">
      <w:pPr>
        <w:spacing w:line="360" w:lineRule="auto"/>
        <w:ind w:firstLine="420"/>
        <w:rPr>
          <w:rFonts w:ascii="仿宋" w:eastAsia="仿宋" w:hAnsi="仿宋"/>
          <w:color w:val="000000" w:themeColor="text1"/>
          <w:sz w:val="24"/>
        </w:rPr>
      </w:pPr>
      <w:r w:rsidRPr="002B13CE">
        <w:rPr>
          <w:rFonts w:ascii="仿宋" w:eastAsia="仿宋" w:hAnsi="仿宋" w:hint="eastAsia"/>
          <w:color w:val="000000" w:themeColor="text1"/>
          <w:sz w:val="24"/>
        </w:rPr>
        <w:t>5、</w:t>
      </w:r>
      <w:r w:rsidRPr="002B13CE">
        <w:rPr>
          <w:rFonts w:ascii="仿宋" w:eastAsia="仿宋" w:hAnsi="仿宋" w:hint="eastAsia"/>
          <w:color w:val="000000" w:themeColor="text1"/>
          <w:sz w:val="24"/>
        </w:rPr>
        <w:tab/>
        <w:t>系统能够根据医嘱统计气管插管留置总日数、PICC、CVC留置总日数、约束日数，为科室提供指标监测依据</w:t>
      </w:r>
    </w:p>
    <w:p w:rsidR="002B13CE" w:rsidRPr="002B13CE" w:rsidRDefault="002B13CE" w:rsidP="00FA46C7">
      <w:pPr>
        <w:pStyle w:val="2a"/>
        <w:widowControl/>
        <w:numPr>
          <w:ilvl w:val="1"/>
          <w:numId w:val="171"/>
        </w:numPr>
        <w:autoSpaceDE/>
        <w:autoSpaceDN/>
        <w:adjustRightInd/>
        <w:spacing w:before="0" w:line="360" w:lineRule="auto"/>
        <w:jc w:val="left"/>
        <w:rPr>
          <w:rFonts w:ascii="仿宋" w:eastAsia="仿宋" w:hAnsi="仿宋"/>
          <w:color w:val="000000" w:themeColor="text1"/>
          <w:sz w:val="24"/>
          <w:szCs w:val="24"/>
        </w:rPr>
      </w:pPr>
      <w:bookmarkStart w:id="210" w:name="_Toc153446809"/>
      <w:bookmarkStart w:id="211" w:name="_Toc154952678"/>
      <w:r w:rsidRPr="002B13CE">
        <w:rPr>
          <w:rFonts w:ascii="仿宋" w:eastAsia="仿宋" w:hAnsi="仿宋" w:hint="eastAsia"/>
          <w:color w:val="000000" w:themeColor="text1"/>
          <w:sz w:val="24"/>
          <w:szCs w:val="24"/>
        </w:rPr>
        <w:t>急诊预检分诊系统（多院区升级改造）</w:t>
      </w:r>
      <w:bookmarkEnd w:id="210"/>
      <w:bookmarkEnd w:id="211"/>
    </w:p>
    <w:p w:rsidR="002B13CE" w:rsidRPr="002B13CE" w:rsidRDefault="002B13CE" w:rsidP="00FA46C7">
      <w:pPr>
        <w:pStyle w:val="38"/>
        <w:widowControl/>
        <w:numPr>
          <w:ilvl w:val="2"/>
          <w:numId w:val="171"/>
        </w:numPr>
        <w:autoSpaceDE/>
        <w:autoSpaceDN/>
        <w:adjustRightInd/>
        <w:spacing w:before="0" w:after="0" w:line="360" w:lineRule="auto"/>
        <w:rPr>
          <w:rFonts w:ascii="仿宋" w:eastAsia="仿宋" w:hAnsi="仿宋"/>
          <w:b w:val="0"/>
          <w:color w:val="000000" w:themeColor="text1"/>
          <w:szCs w:val="24"/>
        </w:rPr>
      </w:pPr>
      <w:bookmarkStart w:id="212" w:name="_Toc153446810"/>
      <w:bookmarkStart w:id="213" w:name="_Toc154952679"/>
      <w:r w:rsidRPr="002B13CE">
        <w:rPr>
          <w:rFonts w:ascii="仿宋" w:eastAsia="仿宋" w:hAnsi="仿宋" w:hint="eastAsia"/>
          <w:b w:val="0"/>
          <w:color w:val="000000" w:themeColor="text1"/>
          <w:szCs w:val="24"/>
        </w:rPr>
        <w:t>系统升级功能</w:t>
      </w:r>
      <w:bookmarkEnd w:id="212"/>
      <w:bookmarkEnd w:id="213"/>
    </w:p>
    <w:p w:rsidR="002B13CE" w:rsidRPr="002B13CE" w:rsidRDefault="002B13CE" w:rsidP="002B13CE">
      <w:pPr>
        <w:pStyle w:val="my"/>
        <w:rPr>
          <w:rFonts w:ascii="仿宋" w:eastAsia="仿宋" w:hAnsi="仿宋"/>
          <w:color w:val="000000" w:themeColor="text1"/>
          <w:szCs w:val="24"/>
        </w:rPr>
      </w:pPr>
      <w:r w:rsidRPr="002B13CE">
        <w:rPr>
          <w:rFonts w:ascii="仿宋" w:eastAsia="仿宋" w:hAnsi="仿宋" w:hint="eastAsia"/>
          <w:color w:val="000000" w:themeColor="text1"/>
          <w:szCs w:val="24"/>
        </w:rPr>
        <w:t>本次升级将重点进行系统多院区升级改造以及操作系统与浏览器兼容性适配，将急诊预检分诊系统功能拓展至通州院区，提供与朝阳院区一致的功能，此外也要根据医院业务特点进行相应的功能升级。</w:t>
      </w:r>
    </w:p>
    <w:p w:rsidR="002B13CE" w:rsidRPr="002B13CE" w:rsidRDefault="002B13CE" w:rsidP="00FA46C7">
      <w:pPr>
        <w:pStyle w:val="my"/>
        <w:numPr>
          <w:ilvl w:val="0"/>
          <w:numId w:val="216"/>
        </w:numPr>
        <w:rPr>
          <w:rFonts w:ascii="仿宋" w:eastAsia="仿宋" w:hAnsi="仿宋"/>
          <w:color w:val="000000" w:themeColor="text1"/>
          <w:szCs w:val="24"/>
        </w:rPr>
      </w:pPr>
      <w:r w:rsidRPr="002B13CE">
        <w:rPr>
          <w:rFonts w:ascii="仿宋" w:eastAsia="仿宋" w:hAnsi="仿宋" w:hint="eastAsia"/>
          <w:color w:val="000000" w:themeColor="text1"/>
          <w:szCs w:val="24"/>
        </w:rPr>
        <w:t>一体化院前院内流程，提高急诊的响应速度,及时的应对突发情况。</w:t>
      </w:r>
    </w:p>
    <w:p w:rsidR="002B13CE" w:rsidRPr="002B13CE" w:rsidRDefault="002B13CE" w:rsidP="00FA46C7">
      <w:pPr>
        <w:pStyle w:val="my"/>
        <w:numPr>
          <w:ilvl w:val="0"/>
          <w:numId w:val="216"/>
        </w:numPr>
        <w:rPr>
          <w:rFonts w:ascii="仿宋" w:eastAsia="仿宋" w:hAnsi="仿宋"/>
          <w:color w:val="000000" w:themeColor="text1"/>
          <w:szCs w:val="24"/>
        </w:rPr>
      </w:pPr>
      <w:r w:rsidRPr="002B13CE">
        <w:rPr>
          <w:rFonts w:ascii="仿宋" w:eastAsia="仿宋" w:hAnsi="仿宋" w:hint="eastAsia"/>
          <w:color w:val="000000" w:themeColor="text1"/>
          <w:szCs w:val="24"/>
        </w:rPr>
        <w:t>生命体征数据获取：准确快速的数据自动采集，提升效率。</w:t>
      </w:r>
    </w:p>
    <w:p w:rsidR="002B13CE" w:rsidRPr="002B13CE" w:rsidRDefault="002B13CE" w:rsidP="00FA46C7">
      <w:pPr>
        <w:pStyle w:val="my"/>
        <w:numPr>
          <w:ilvl w:val="0"/>
          <w:numId w:val="216"/>
        </w:numPr>
        <w:rPr>
          <w:rFonts w:ascii="仿宋" w:eastAsia="仿宋" w:hAnsi="仿宋"/>
          <w:color w:val="000000" w:themeColor="text1"/>
          <w:szCs w:val="24"/>
        </w:rPr>
      </w:pPr>
      <w:r w:rsidRPr="002B13CE">
        <w:rPr>
          <w:rFonts w:ascii="仿宋" w:eastAsia="仿宋" w:hAnsi="仿宋" w:hint="eastAsia"/>
          <w:color w:val="000000" w:themeColor="text1"/>
          <w:szCs w:val="24"/>
        </w:rPr>
        <w:t>完善化评分：ESI分级、疼痛评级、创伤评级、REMS评级、MEWS评级、RTS评分、ISS评分、儿童早期预警等。</w:t>
      </w:r>
    </w:p>
    <w:p w:rsidR="002B13CE" w:rsidRPr="002B13CE" w:rsidRDefault="002B13CE" w:rsidP="00FA46C7">
      <w:pPr>
        <w:pStyle w:val="my"/>
        <w:numPr>
          <w:ilvl w:val="0"/>
          <w:numId w:val="216"/>
        </w:numPr>
        <w:rPr>
          <w:rFonts w:ascii="仿宋" w:eastAsia="仿宋" w:hAnsi="仿宋"/>
          <w:color w:val="000000" w:themeColor="text1"/>
          <w:szCs w:val="24"/>
        </w:rPr>
      </w:pPr>
      <w:r w:rsidRPr="002B13CE">
        <w:rPr>
          <w:rFonts w:ascii="仿宋" w:eastAsia="仿宋" w:hAnsi="仿宋" w:hint="eastAsia"/>
          <w:color w:val="000000" w:themeColor="text1"/>
          <w:szCs w:val="24"/>
        </w:rPr>
        <w:t>群伤管理：简化批量就诊患者重复工作，减少护士工作量，提高工作效率</w:t>
      </w:r>
    </w:p>
    <w:p w:rsidR="002B13CE" w:rsidRPr="002B13CE" w:rsidRDefault="002B13CE" w:rsidP="00FA46C7">
      <w:pPr>
        <w:pStyle w:val="my"/>
        <w:numPr>
          <w:ilvl w:val="0"/>
          <w:numId w:val="216"/>
        </w:numPr>
        <w:rPr>
          <w:rFonts w:ascii="仿宋" w:eastAsia="仿宋" w:hAnsi="仿宋"/>
          <w:color w:val="000000" w:themeColor="text1"/>
          <w:szCs w:val="24"/>
        </w:rPr>
      </w:pPr>
      <w:r w:rsidRPr="002B13CE">
        <w:rPr>
          <w:rFonts w:ascii="仿宋" w:eastAsia="仿宋" w:hAnsi="仿宋" w:hint="eastAsia"/>
          <w:color w:val="000000" w:themeColor="text1"/>
          <w:szCs w:val="24"/>
        </w:rPr>
        <w:t>ftp上传功能：外院资料上传本院，可实时查看患者外院检查资料。</w:t>
      </w:r>
    </w:p>
    <w:p w:rsidR="002B13CE" w:rsidRPr="002B13CE" w:rsidRDefault="002B13CE" w:rsidP="00FA46C7">
      <w:pPr>
        <w:pStyle w:val="my"/>
        <w:numPr>
          <w:ilvl w:val="0"/>
          <w:numId w:val="216"/>
        </w:numPr>
        <w:rPr>
          <w:rFonts w:ascii="仿宋" w:eastAsia="仿宋" w:hAnsi="仿宋"/>
          <w:color w:val="000000" w:themeColor="text1"/>
          <w:szCs w:val="24"/>
        </w:rPr>
      </w:pPr>
      <w:r w:rsidRPr="002B13CE">
        <w:rPr>
          <w:rFonts w:ascii="仿宋" w:eastAsia="仿宋" w:hAnsi="仿宋" w:hint="eastAsia"/>
          <w:color w:val="000000" w:themeColor="text1"/>
          <w:szCs w:val="24"/>
        </w:rPr>
        <w:t>自动评级系统：囊括患者信息、既往史、生命体征、主诉等多方面整合判断患者应分级别，提升分诊效率。</w:t>
      </w:r>
    </w:p>
    <w:p w:rsidR="002B13CE" w:rsidRPr="002B13CE" w:rsidRDefault="002B13CE" w:rsidP="00FA46C7">
      <w:pPr>
        <w:pStyle w:val="my"/>
        <w:numPr>
          <w:ilvl w:val="0"/>
          <w:numId w:val="216"/>
        </w:numPr>
        <w:rPr>
          <w:rFonts w:ascii="仿宋" w:eastAsia="仿宋" w:hAnsi="仿宋"/>
          <w:color w:val="000000" w:themeColor="text1"/>
          <w:szCs w:val="24"/>
        </w:rPr>
      </w:pPr>
      <w:r w:rsidRPr="002B13CE">
        <w:rPr>
          <w:rFonts w:ascii="仿宋" w:eastAsia="仿宋" w:hAnsi="仿宋" w:hint="eastAsia"/>
          <w:color w:val="000000" w:themeColor="text1"/>
          <w:szCs w:val="24"/>
        </w:rPr>
        <w:t>绿通功能：分诊时提供绿通功能，对于绿通患者可直接开启绿色通道</w:t>
      </w:r>
    </w:p>
    <w:p w:rsidR="002B13CE" w:rsidRPr="002B13CE" w:rsidRDefault="002B13CE" w:rsidP="00FA46C7">
      <w:pPr>
        <w:pStyle w:val="my"/>
        <w:numPr>
          <w:ilvl w:val="0"/>
          <w:numId w:val="216"/>
        </w:numPr>
        <w:rPr>
          <w:rFonts w:ascii="仿宋" w:eastAsia="仿宋" w:hAnsi="仿宋"/>
          <w:color w:val="000000" w:themeColor="text1"/>
          <w:szCs w:val="24"/>
        </w:rPr>
      </w:pPr>
      <w:r w:rsidRPr="002B13CE">
        <w:rPr>
          <w:rFonts w:ascii="仿宋" w:eastAsia="仿宋" w:hAnsi="仿宋" w:hint="eastAsia"/>
          <w:color w:val="000000" w:themeColor="text1"/>
          <w:szCs w:val="24"/>
        </w:rPr>
        <w:t>智能提醒：分诊长时间未就诊弹窗提示，可进行优先或者继续等待，使急诊就诊更加合理化。</w:t>
      </w:r>
    </w:p>
    <w:p w:rsidR="002B13CE" w:rsidRPr="002B13CE" w:rsidRDefault="002B13CE" w:rsidP="00FA46C7">
      <w:pPr>
        <w:pStyle w:val="my"/>
        <w:numPr>
          <w:ilvl w:val="0"/>
          <w:numId w:val="216"/>
        </w:numPr>
        <w:rPr>
          <w:rFonts w:ascii="仿宋" w:eastAsia="仿宋" w:hAnsi="仿宋"/>
          <w:color w:val="000000" w:themeColor="text1"/>
          <w:szCs w:val="24"/>
        </w:rPr>
      </w:pPr>
      <w:r w:rsidRPr="002B13CE">
        <w:rPr>
          <w:rFonts w:ascii="仿宋" w:eastAsia="仿宋" w:hAnsi="仿宋" w:hint="eastAsia"/>
          <w:color w:val="000000" w:themeColor="text1"/>
          <w:szCs w:val="24"/>
        </w:rPr>
        <w:t>出租用品管理：电子化管理医院资源，减少手工记录工作量。</w:t>
      </w:r>
    </w:p>
    <w:p w:rsidR="002B13CE" w:rsidRPr="002B13CE" w:rsidRDefault="002B13CE" w:rsidP="00FA46C7">
      <w:pPr>
        <w:pStyle w:val="my"/>
        <w:numPr>
          <w:ilvl w:val="0"/>
          <w:numId w:val="216"/>
        </w:numPr>
        <w:rPr>
          <w:rFonts w:ascii="仿宋" w:eastAsia="仿宋" w:hAnsi="仿宋"/>
          <w:color w:val="000000" w:themeColor="text1"/>
          <w:szCs w:val="24"/>
        </w:rPr>
      </w:pPr>
      <w:r w:rsidRPr="002B13CE">
        <w:rPr>
          <w:rFonts w:ascii="仿宋" w:eastAsia="仿宋" w:hAnsi="仿宋" w:hint="eastAsia"/>
          <w:color w:val="000000" w:themeColor="text1"/>
          <w:szCs w:val="24"/>
        </w:rPr>
        <w:t>全面化质量控制点，提升医疗质量管理。</w:t>
      </w:r>
    </w:p>
    <w:p w:rsidR="002B13CE" w:rsidRPr="002B13CE" w:rsidRDefault="002B13CE" w:rsidP="00FA46C7">
      <w:pPr>
        <w:pStyle w:val="2a"/>
        <w:widowControl/>
        <w:numPr>
          <w:ilvl w:val="1"/>
          <w:numId w:val="171"/>
        </w:numPr>
        <w:autoSpaceDE/>
        <w:autoSpaceDN/>
        <w:adjustRightInd/>
        <w:spacing w:before="0" w:line="360" w:lineRule="auto"/>
        <w:jc w:val="left"/>
        <w:rPr>
          <w:rFonts w:ascii="仿宋" w:eastAsia="仿宋" w:hAnsi="仿宋"/>
          <w:color w:val="000000" w:themeColor="text1"/>
          <w:sz w:val="24"/>
          <w:szCs w:val="24"/>
        </w:rPr>
      </w:pPr>
      <w:bookmarkStart w:id="214" w:name="_Toc153446811"/>
      <w:bookmarkStart w:id="215" w:name="_Toc154952680"/>
      <w:r w:rsidRPr="002B13CE">
        <w:rPr>
          <w:rFonts w:ascii="仿宋" w:eastAsia="仿宋" w:hAnsi="仿宋" w:hint="eastAsia"/>
          <w:color w:val="000000" w:themeColor="text1"/>
          <w:sz w:val="24"/>
          <w:szCs w:val="24"/>
        </w:rPr>
        <w:lastRenderedPageBreak/>
        <w:t>手术管理系统（多院区升级改造）</w:t>
      </w:r>
      <w:bookmarkEnd w:id="214"/>
      <w:bookmarkEnd w:id="215"/>
    </w:p>
    <w:p w:rsidR="002B13CE" w:rsidRPr="002B13CE" w:rsidRDefault="002B13CE" w:rsidP="00FA46C7">
      <w:pPr>
        <w:pStyle w:val="38"/>
        <w:widowControl/>
        <w:numPr>
          <w:ilvl w:val="2"/>
          <w:numId w:val="171"/>
        </w:numPr>
        <w:autoSpaceDE/>
        <w:autoSpaceDN/>
        <w:adjustRightInd/>
        <w:spacing w:before="0" w:after="0" w:line="360" w:lineRule="auto"/>
        <w:rPr>
          <w:rFonts w:ascii="仿宋" w:eastAsia="仿宋" w:hAnsi="仿宋"/>
          <w:b w:val="0"/>
          <w:color w:val="000000" w:themeColor="text1"/>
          <w:szCs w:val="24"/>
        </w:rPr>
      </w:pPr>
      <w:bookmarkStart w:id="216" w:name="_Toc153446812"/>
      <w:bookmarkStart w:id="217" w:name="_Toc154952681"/>
      <w:r w:rsidRPr="002B13CE">
        <w:rPr>
          <w:rFonts w:ascii="仿宋" w:eastAsia="仿宋" w:hAnsi="仿宋" w:hint="eastAsia"/>
          <w:b w:val="0"/>
          <w:color w:val="000000" w:themeColor="text1"/>
          <w:szCs w:val="24"/>
        </w:rPr>
        <w:t>系统升级功能</w:t>
      </w:r>
      <w:bookmarkEnd w:id="216"/>
      <w:bookmarkEnd w:id="217"/>
    </w:p>
    <w:p w:rsidR="002B13CE" w:rsidRPr="002B13CE" w:rsidRDefault="002B13CE" w:rsidP="002B13CE">
      <w:pPr>
        <w:pStyle w:val="my"/>
        <w:rPr>
          <w:rFonts w:ascii="仿宋" w:eastAsia="仿宋" w:hAnsi="仿宋"/>
          <w:color w:val="000000" w:themeColor="text1"/>
          <w:szCs w:val="24"/>
        </w:rPr>
      </w:pPr>
      <w:r w:rsidRPr="002B13CE">
        <w:rPr>
          <w:rFonts w:ascii="仿宋" w:eastAsia="仿宋" w:hAnsi="仿宋" w:hint="eastAsia"/>
          <w:color w:val="000000" w:themeColor="text1"/>
          <w:szCs w:val="24"/>
        </w:rPr>
        <w:t>本次升级将重点进行系统多院区升级改造以及操作系统与浏览器兼容性适配，将手术管理系统功能拓展至通州院区，提供与朝阳院区一致的功能，此外也要根据医院业务特点进行相应的功能升级，主要包括日间手术麻醉术前评估、日间手术评估、日间手术正式确认、床位预约、麻醉及手术安排、转入住院、日间手术麻醉术后评估、日间手术出院评估、日间手术随访、门诊费用转住院、日间手术的相关统计等模块。</w:t>
      </w:r>
    </w:p>
    <w:p w:rsidR="002B13CE" w:rsidRPr="002B13CE" w:rsidRDefault="002B13CE" w:rsidP="00FA46C7">
      <w:pPr>
        <w:pStyle w:val="48"/>
        <w:widowControl/>
        <w:numPr>
          <w:ilvl w:val="3"/>
          <w:numId w:val="171"/>
        </w:numPr>
        <w:adjustRightInd/>
        <w:spacing w:before="0" w:after="0" w:line="360" w:lineRule="auto"/>
        <w:jc w:val="left"/>
        <w:textAlignment w:val="auto"/>
        <w:rPr>
          <w:rFonts w:ascii="仿宋" w:eastAsia="仿宋" w:hAnsi="仿宋" w:cs="仿宋"/>
          <w:b w:val="0"/>
          <w:bCs/>
          <w:color w:val="000000" w:themeColor="text1"/>
          <w:sz w:val="24"/>
          <w:szCs w:val="24"/>
        </w:rPr>
      </w:pPr>
      <w:bookmarkStart w:id="218" w:name="_Toc153446813"/>
      <w:r w:rsidRPr="002B13CE">
        <w:rPr>
          <w:rFonts w:ascii="仿宋" w:eastAsia="仿宋" w:hAnsi="仿宋" w:cs="仿宋" w:hint="eastAsia"/>
          <w:b w:val="0"/>
          <w:bCs/>
          <w:color w:val="000000" w:themeColor="text1"/>
          <w:sz w:val="24"/>
          <w:szCs w:val="24"/>
        </w:rPr>
        <w:t>日间手术麻醉术前评估</w:t>
      </w:r>
      <w:bookmarkEnd w:id="218"/>
    </w:p>
    <w:p w:rsidR="002B13CE" w:rsidRPr="002B13CE" w:rsidRDefault="002B13CE" w:rsidP="002B13CE">
      <w:pPr>
        <w:pStyle w:val="my"/>
        <w:rPr>
          <w:rFonts w:ascii="仿宋" w:eastAsia="仿宋" w:hAnsi="仿宋"/>
          <w:color w:val="000000" w:themeColor="text1"/>
          <w:szCs w:val="24"/>
        </w:rPr>
      </w:pPr>
      <w:r w:rsidRPr="002B13CE">
        <w:rPr>
          <w:rFonts w:ascii="仿宋" w:eastAsia="仿宋" w:hAnsi="仿宋" w:hint="eastAsia"/>
          <w:color w:val="000000" w:themeColor="text1"/>
          <w:szCs w:val="24"/>
        </w:rPr>
        <w:t>对于日间手术的患者，需要进行麻醉术前评估，评估病人是否能做麻醉及日间手术。麻醉评估分为子系统内和子系统外。是否在子系统中麻醉评估可以进行配置，如配置为子系统内，麻醉医生可以在手术列表中查询拟日间手术申请，并进行麻醉评估，麻醉评估通过的才能进行后续日间手术的流程，如评估不通过则只能转入门诊或转常规手术治疗。</w:t>
      </w:r>
    </w:p>
    <w:p w:rsidR="002B13CE" w:rsidRPr="002B13CE" w:rsidRDefault="002B13CE" w:rsidP="00FA46C7">
      <w:pPr>
        <w:pStyle w:val="48"/>
        <w:widowControl/>
        <w:numPr>
          <w:ilvl w:val="3"/>
          <w:numId w:val="171"/>
        </w:numPr>
        <w:adjustRightInd/>
        <w:spacing w:before="0" w:after="0" w:line="360" w:lineRule="auto"/>
        <w:jc w:val="left"/>
        <w:textAlignment w:val="auto"/>
        <w:rPr>
          <w:rFonts w:ascii="仿宋" w:eastAsia="仿宋" w:hAnsi="仿宋" w:cs="仿宋"/>
          <w:b w:val="0"/>
          <w:bCs/>
          <w:color w:val="000000" w:themeColor="text1"/>
          <w:sz w:val="24"/>
          <w:szCs w:val="24"/>
        </w:rPr>
      </w:pPr>
      <w:bookmarkStart w:id="219" w:name="_Toc153446814"/>
      <w:r w:rsidRPr="002B13CE">
        <w:rPr>
          <w:rFonts w:ascii="仿宋" w:eastAsia="仿宋" w:hAnsi="仿宋" w:cs="仿宋" w:hint="eastAsia"/>
          <w:b w:val="0"/>
          <w:bCs/>
          <w:color w:val="000000" w:themeColor="text1"/>
          <w:sz w:val="24"/>
          <w:szCs w:val="24"/>
        </w:rPr>
        <w:t>日间手术评估</w:t>
      </w:r>
      <w:bookmarkEnd w:id="219"/>
    </w:p>
    <w:p w:rsidR="002B13CE" w:rsidRPr="002B13CE" w:rsidRDefault="002B13CE" w:rsidP="002B13CE">
      <w:pPr>
        <w:pStyle w:val="my"/>
        <w:rPr>
          <w:rFonts w:ascii="仿宋" w:eastAsia="仿宋" w:hAnsi="仿宋"/>
          <w:color w:val="000000" w:themeColor="text1"/>
          <w:szCs w:val="24"/>
        </w:rPr>
      </w:pPr>
      <w:r w:rsidRPr="002B13CE">
        <w:rPr>
          <w:rFonts w:ascii="仿宋" w:eastAsia="仿宋" w:hAnsi="仿宋" w:hint="eastAsia"/>
          <w:color w:val="000000" w:themeColor="text1"/>
          <w:szCs w:val="24"/>
        </w:rPr>
        <w:t>检查检验报告出具以后，医生可以查看检查检验报告，根据检查检验结果评估是否可以住院，子系统支持由门诊医师进行评估也支持住院医生进行评估。如检查检验结果显示病人不适合预住院或做日间手术，则可以将病人转为门诊，之后患者可以到门诊结算，门诊结算完后再到住院处退押金。如可以住院，对于普通预住院的患者，则进行床位预约。对于日间手术的患者还要进行日间手术确认。</w:t>
      </w:r>
    </w:p>
    <w:p w:rsidR="002B13CE" w:rsidRPr="002B13CE" w:rsidRDefault="002B13CE" w:rsidP="00FA46C7">
      <w:pPr>
        <w:pStyle w:val="48"/>
        <w:widowControl/>
        <w:numPr>
          <w:ilvl w:val="3"/>
          <w:numId w:val="171"/>
        </w:numPr>
        <w:adjustRightInd/>
        <w:spacing w:before="0" w:after="0" w:line="360" w:lineRule="auto"/>
        <w:jc w:val="left"/>
        <w:textAlignment w:val="auto"/>
        <w:rPr>
          <w:rFonts w:ascii="仿宋" w:eastAsia="仿宋" w:hAnsi="仿宋" w:cs="仿宋"/>
          <w:b w:val="0"/>
          <w:bCs/>
          <w:color w:val="000000" w:themeColor="text1"/>
          <w:sz w:val="24"/>
          <w:szCs w:val="24"/>
        </w:rPr>
      </w:pPr>
      <w:bookmarkStart w:id="220" w:name="_Toc153446815"/>
      <w:r w:rsidRPr="002B13CE">
        <w:rPr>
          <w:rFonts w:ascii="仿宋" w:eastAsia="仿宋" w:hAnsi="仿宋" w:cs="仿宋" w:hint="eastAsia"/>
          <w:b w:val="0"/>
          <w:bCs/>
          <w:color w:val="000000" w:themeColor="text1"/>
          <w:sz w:val="24"/>
          <w:szCs w:val="24"/>
        </w:rPr>
        <w:t>日间手术正式确认</w:t>
      </w:r>
      <w:bookmarkEnd w:id="220"/>
    </w:p>
    <w:p w:rsidR="002B13CE" w:rsidRPr="002B13CE" w:rsidRDefault="002B13CE" w:rsidP="002B13CE">
      <w:pPr>
        <w:pStyle w:val="my"/>
        <w:rPr>
          <w:rFonts w:ascii="仿宋" w:eastAsia="仿宋" w:hAnsi="仿宋"/>
          <w:color w:val="000000" w:themeColor="text1"/>
          <w:szCs w:val="24"/>
        </w:rPr>
      </w:pPr>
      <w:r w:rsidRPr="002B13CE">
        <w:rPr>
          <w:rFonts w:ascii="仿宋" w:eastAsia="仿宋" w:hAnsi="仿宋" w:hint="eastAsia"/>
          <w:color w:val="000000" w:themeColor="text1"/>
          <w:szCs w:val="24"/>
        </w:rPr>
        <w:t>医生查看检查检验结果后病人如能做日间手术，则需对之前发送的拟日间手术进行确认，确认时需要填写完整的手术信息，包括日间手术日期、术者等，日间手术确认后才可以进行麻醉及手术排班。</w:t>
      </w:r>
    </w:p>
    <w:p w:rsidR="002B13CE" w:rsidRPr="002B13CE" w:rsidRDefault="002B13CE" w:rsidP="00FA46C7">
      <w:pPr>
        <w:pStyle w:val="48"/>
        <w:widowControl/>
        <w:numPr>
          <w:ilvl w:val="3"/>
          <w:numId w:val="171"/>
        </w:numPr>
        <w:adjustRightInd/>
        <w:spacing w:before="0" w:after="0" w:line="360" w:lineRule="auto"/>
        <w:jc w:val="left"/>
        <w:textAlignment w:val="auto"/>
        <w:rPr>
          <w:rFonts w:ascii="仿宋" w:eastAsia="仿宋" w:hAnsi="仿宋" w:cs="仿宋"/>
          <w:b w:val="0"/>
          <w:bCs/>
          <w:color w:val="000000" w:themeColor="text1"/>
          <w:sz w:val="24"/>
          <w:szCs w:val="24"/>
        </w:rPr>
      </w:pPr>
      <w:bookmarkStart w:id="221" w:name="_Toc153446816"/>
      <w:r w:rsidRPr="002B13CE">
        <w:rPr>
          <w:rFonts w:ascii="仿宋" w:eastAsia="仿宋" w:hAnsi="仿宋" w:cs="仿宋" w:hint="eastAsia"/>
          <w:b w:val="0"/>
          <w:bCs/>
          <w:color w:val="000000" w:themeColor="text1"/>
          <w:sz w:val="24"/>
          <w:szCs w:val="24"/>
        </w:rPr>
        <w:t>床位预约</w:t>
      </w:r>
      <w:bookmarkEnd w:id="221"/>
    </w:p>
    <w:p w:rsidR="002B13CE" w:rsidRPr="002B13CE" w:rsidRDefault="002B13CE" w:rsidP="002B13CE">
      <w:pPr>
        <w:pStyle w:val="my"/>
        <w:rPr>
          <w:rFonts w:ascii="仿宋" w:eastAsia="仿宋" w:hAnsi="仿宋"/>
          <w:color w:val="000000" w:themeColor="text1"/>
          <w:szCs w:val="24"/>
        </w:rPr>
      </w:pPr>
      <w:r w:rsidRPr="002B13CE">
        <w:rPr>
          <w:rFonts w:ascii="仿宋" w:eastAsia="仿宋" w:hAnsi="仿宋" w:hint="eastAsia"/>
          <w:color w:val="000000" w:themeColor="text1"/>
          <w:szCs w:val="24"/>
        </w:rPr>
        <w:t>有些医院开启了床管中心，对于开启了床管中心流程的，需要在子系统中进行床位预约。子系统支持床位的登记及预约，且支持跨病区预约床位，实现全院床位资源共享。</w:t>
      </w:r>
    </w:p>
    <w:p w:rsidR="002B13CE" w:rsidRPr="002B13CE" w:rsidRDefault="002B13CE" w:rsidP="00FA46C7">
      <w:pPr>
        <w:pStyle w:val="48"/>
        <w:widowControl/>
        <w:numPr>
          <w:ilvl w:val="3"/>
          <w:numId w:val="171"/>
        </w:numPr>
        <w:adjustRightInd/>
        <w:spacing w:before="0" w:after="0" w:line="360" w:lineRule="auto"/>
        <w:jc w:val="left"/>
        <w:textAlignment w:val="auto"/>
        <w:rPr>
          <w:rFonts w:ascii="仿宋" w:eastAsia="仿宋" w:hAnsi="仿宋" w:cs="仿宋"/>
          <w:b w:val="0"/>
          <w:bCs/>
          <w:color w:val="000000" w:themeColor="text1"/>
          <w:sz w:val="24"/>
          <w:szCs w:val="24"/>
        </w:rPr>
      </w:pPr>
      <w:bookmarkStart w:id="222" w:name="_Toc153446817"/>
      <w:r w:rsidRPr="002B13CE">
        <w:rPr>
          <w:rFonts w:ascii="仿宋" w:eastAsia="仿宋" w:hAnsi="仿宋" w:cs="仿宋" w:hint="eastAsia"/>
          <w:b w:val="0"/>
          <w:bCs/>
          <w:color w:val="000000" w:themeColor="text1"/>
          <w:sz w:val="24"/>
          <w:szCs w:val="24"/>
        </w:rPr>
        <w:lastRenderedPageBreak/>
        <w:t>麻醉及手术安排</w:t>
      </w:r>
      <w:bookmarkEnd w:id="222"/>
    </w:p>
    <w:p w:rsidR="002B13CE" w:rsidRPr="002B13CE" w:rsidRDefault="002B13CE" w:rsidP="002B13CE">
      <w:pPr>
        <w:pStyle w:val="my"/>
        <w:rPr>
          <w:rFonts w:ascii="仿宋" w:eastAsia="仿宋" w:hAnsi="仿宋"/>
          <w:color w:val="000000" w:themeColor="text1"/>
          <w:szCs w:val="24"/>
        </w:rPr>
      </w:pPr>
      <w:r w:rsidRPr="002B13CE">
        <w:rPr>
          <w:rFonts w:ascii="仿宋" w:eastAsia="仿宋" w:hAnsi="仿宋" w:hint="eastAsia"/>
          <w:color w:val="000000" w:themeColor="text1"/>
          <w:szCs w:val="24"/>
        </w:rPr>
        <w:t>之后手麻科室可以进行日间手术的安排，手术列表中日间手术的病人标注为“日间”。</w:t>
      </w:r>
    </w:p>
    <w:p w:rsidR="002B13CE" w:rsidRPr="002B13CE" w:rsidRDefault="002B13CE" w:rsidP="00FA46C7">
      <w:pPr>
        <w:pStyle w:val="48"/>
        <w:widowControl/>
        <w:numPr>
          <w:ilvl w:val="3"/>
          <w:numId w:val="171"/>
        </w:numPr>
        <w:adjustRightInd/>
        <w:spacing w:before="0" w:after="0" w:line="360" w:lineRule="auto"/>
        <w:jc w:val="left"/>
        <w:textAlignment w:val="auto"/>
        <w:rPr>
          <w:rFonts w:ascii="仿宋" w:eastAsia="仿宋" w:hAnsi="仿宋" w:cs="仿宋"/>
          <w:b w:val="0"/>
          <w:bCs/>
          <w:color w:val="000000" w:themeColor="text1"/>
          <w:sz w:val="24"/>
          <w:szCs w:val="24"/>
        </w:rPr>
      </w:pPr>
      <w:bookmarkStart w:id="223" w:name="_Toc153446818"/>
      <w:r w:rsidRPr="002B13CE">
        <w:rPr>
          <w:rFonts w:ascii="仿宋" w:eastAsia="仿宋" w:hAnsi="仿宋" w:cs="仿宋" w:hint="eastAsia"/>
          <w:b w:val="0"/>
          <w:bCs/>
          <w:color w:val="000000" w:themeColor="text1"/>
          <w:sz w:val="24"/>
          <w:szCs w:val="24"/>
        </w:rPr>
        <w:t>转入住院</w:t>
      </w:r>
      <w:bookmarkEnd w:id="223"/>
    </w:p>
    <w:p w:rsidR="002B13CE" w:rsidRPr="002B13CE" w:rsidRDefault="002B13CE" w:rsidP="002B13CE">
      <w:pPr>
        <w:pStyle w:val="my"/>
        <w:rPr>
          <w:rFonts w:ascii="仿宋" w:eastAsia="仿宋" w:hAnsi="仿宋"/>
          <w:color w:val="000000" w:themeColor="text1"/>
          <w:szCs w:val="24"/>
        </w:rPr>
      </w:pPr>
      <w:r w:rsidRPr="002B13CE">
        <w:rPr>
          <w:rFonts w:ascii="仿宋" w:eastAsia="仿宋" w:hAnsi="仿宋" w:hint="eastAsia"/>
          <w:color w:val="000000" w:themeColor="text1"/>
          <w:szCs w:val="24"/>
        </w:rPr>
        <w:t>病人预约到床位及手术后，预约当天病人来院办理住院手续转入住院。转入时院前的医嘱及费用会同步转入住院中。</w:t>
      </w:r>
    </w:p>
    <w:p w:rsidR="002B13CE" w:rsidRPr="002B13CE" w:rsidRDefault="002B13CE" w:rsidP="00FA46C7">
      <w:pPr>
        <w:pStyle w:val="48"/>
        <w:widowControl/>
        <w:numPr>
          <w:ilvl w:val="3"/>
          <w:numId w:val="171"/>
        </w:numPr>
        <w:adjustRightInd/>
        <w:spacing w:before="0" w:after="0" w:line="360" w:lineRule="auto"/>
        <w:jc w:val="left"/>
        <w:textAlignment w:val="auto"/>
        <w:rPr>
          <w:rFonts w:ascii="仿宋" w:eastAsia="仿宋" w:hAnsi="仿宋" w:cs="仿宋"/>
          <w:b w:val="0"/>
          <w:bCs/>
          <w:color w:val="000000" w:themeColor="text1"/>
          <w:sz w:val="24"/>
          <w:szCs w:val="24"/>
        </w:rPr>
      </w:pPr>
      <w:bookmarkStart w:id="224" w:name="_Toc153446819"/>
      <w:r w:rsidRPr="002B13CE">
        <w:rPr>
          <w:rFonts w:ascii="仿宋" w:eastAsia="仿宋" w:hAnsi="仿宋" w:cs="仿宋" w:hint="eastAsia"/>
          <w:b w:val="0"/>
          <w:bCs/>
          <w:color w:val="000000" w:themeColor="text1"/>
          <w:sz w:val="24"/>
          <w:szCs w:val="24"/>
        </w:rPr>
        <w:t>日间手术麻醉术后评估</w:t>
      </w:r>
      <w:bookmarkEnd w:id="224"/>
    </w:p>
    <w:p w:rsidR="002B13CE" w:rsidRPr="002B13CE" w:rsidRDefault="002B13CE" w:rsidP="002B13CE">
      <w:pPr>
        <w:pStyle w:val="my"/>
        <w:rPr>
          <w:rFonts w:ascii="仿宋" w:eastAsia="仿宋" w:hAnsi="仿宋"/>
          <w:color w:val="000000" w:themeColor="text1"/>
          <w:szCs w:val="24"/>
        </w:rPr>
      </w:pPr>
      <w:r w:rsidRPr="002B13CE">
        <w:rPr>
          <w:rFonts w:ascii="仿宋" w:eastAsia="仿宋" w:hAnsi="仿宋" w:hint="eastAsia"/>
          <w:color w:val="000000" w:themeColor="text1"/>
          <w:szCs w:val="24"/>
        </w:rPr>
        <w:t>转入住院后日间手术的患者进行手术，日间手术术后麻醉医生会进行麻醉术后评估。</w:t>
      </w:r>
    </w:p>
    <w:p w:rsidR="002B13CE" w:rsidRPr="002B13CE" w:rsidRDefault="002B13CE" w:rsidP="00FA46C7">
      <w:pPr>
        <w:pStyle w:val="48"/>
        <w:widowControl/>
        <w:numPr>
          <w:ilvl w:val="3"/>
          <w:numId w:val="171"/>
        </w:numPr>
        <w:adjustRightInd/>
        <w:spacing w:before="0" w:after="0" w:line="360" w:lineRule="auto"/>
        <w:jc w:val="left"/>
        <w:textAlignment w:val="auto"/>
        <w:rPr>
          <w:rFonts w:ascii="仿宋" w:eastAsia="仿宋" w:hAnsi="仿宋" w:cs="仿宋"/>
          <w:b w:val="0"/>
          <w:bCs/>
          <w:color w:val="000000" w:themeColor="text1"/>
          <w:sz w:val="24"/>
          <w:szCs w:val="24"/>
        </w:rPr>
      </w:pPr>
      <w:bookmarkStart w:id="225" w:name="_Toc153446820"/>
      <w:r w:rsidRPr="002B13CE">
        <w:rPr>
          <w:rFonts w:ascii="仿宋" w:eastAsia="仿宋" w:hAnsi="仿宋" w:cs="仿宋" w:hint="eastAsia"/>
          <w:b w:val="0"/>
          <w:bCs/>
          <w:color w:val="000000" w:themeColor="text1"/>
          <w:sz w:val="24"/>
          <w:szCs w:val="24"/>
        </w:rPr>
        <w:t>日间手术出院评估</w:t>
      </w:r>
      <w:bookmarkEnd w:id="225"/>
    </w:p>
    <w:p w:rsidR="002B13CE" w:rsidRPr="002B13CE" w:rsidRDefault="002B13CE" w:rsidP="002B13CE">
      <w:pPr>
        <w:pStyle w:val="my"/>
        <w:rPr>
          <w:rFonts w:ascii="仿宋" w:eastAsia="仿宋" w:hAnsi="仿宋"/>
          <w:color w:val="000000" w:themeColor="text1"/>
          <w:szCs w:val="24"/>
        </w:rPr>
      </w:pPr>
      <w:r w:rsidRPr="002B13CE">
        <w:rPr>
          <w:rFonts w:ascii="仿宋" w:eastAsia="仿宋" w:hAnsi="仿宋" w:hint="eastAsia"/>
          <w:color w:val="000000" w:themeColor="text1"/>
          <w:szCs w:val="24"/>
        </w:rPr>
        <w:t>日间手术的患者出院前要进行出院评估，出院评估通过后，日间手术病人可以进行相应的出院操作。如评估不通过，则一般会转入普通病区继续治疗直至出院。</w:t>
      </w:r>
    </w:p>
    <w:p w:rsidR="002B13CE" w:rsidRPr="002B13CE" w:rsidRDefault="002B13CE" w:rsidP="00FA46C7">
      <w:pPr>
        <w:pStyle w:val="48"/>
        <w:widowControl/>
        <w:numPr>
          <w:ilvl w:val="3"/>
          <w:numId w:val="171"/>
        </w:numPr>
        <w:adjustRightInd/>
        <w:spacing w:before="0" w:after="0" w:line="360" w:lineRule="auto"/>
        <w:jc w:val="left"/>
        <w:textAlignment w:val="auto"/>
        <w:rPr>
          <w:rFonts w:ascii="仿宋" w:eastAsia="仿宋" w:hAnsi="仿宋" w:cs="仿宋"/>
          <w:b w:val="0"/>
          <w:bCs/>
          <w:color w:val="000000" w:themeColor="text1"/>
          <w:sz w:val="24"/>
          <w:szCs w:val="24"/>
        </w:rPr>
      </w:pPr>
      <w:bookmarkStart w:id="226" w:name="_Toc153446821"/>
      <w:r w:rsidRPr="002B13CE">
        <w:rPr>
          <w:rFonts w:ascii="仿宋" w:eastAsia="仿宋" w:hAnsi="仿宋" w:cs="仿宋" w:hint="eastAsia"/>
          <w:b w:val="0"/>
          <w:bCs/>
          <w:color w:val="000000" w:themeColor="text1"/>
          <w:sz w:val="24"/>
          <w:szCs w:val="24"/>
        </w:rPr>
        <w:t>日间手术随访</w:t>
      </w:r>
      <w:bookmarkEnd w:id="226"/>
    </w:p>
    <w:p w:rsidR="002B13CE" w:rsidRPr="002B13CE" w:rsidRDefault="002B13CE" w:rsidP="002B13CE">
      <w:pPr>
        <w:pStyle w:val="my"/>
        <w:rPr>
          <w:rFonts w:ascii="仿宋" w:eastAsia="仿宋" w:hAnsi="仿宋"/>
          <w:color w:val="000000" w:themeColor="text1"/>
          <w:szCs w:val="24"/>
        </w:rPr>
      </w:pPr>
      <w:r w:rsidRPr="002B13CE">
        <w:rPr>
          <w:rFonts w:ascii="仿宋" w:eastAsia="仿宋" w:hAnsi="仿宋" w:hint="eastAsia"/>
          <w:color w:val="000000" w:themeColor="text1"/>
          <w:szCs w:val="24"/>
        </w:rPr>
        <w:t>日间手术出院后，还需要进行随访，子系统支持日间手术患者的随访。</w:t>
      </w:r>
    </w:p>
    <w:p w:rsidR="002B13CE" w:rsidRPr="002B13CE" w:rsidRDefault="002B13CE" w:rsidP="00FA46C7">
      <w:pPr>
        <w:pStyle w:val="48"/>
        <w:widowControl/>
        <w:numPr>
          <w:ilvl w:val="3"/>
          <w:numId w:val="171"/>
        </w:numPr>
        <w:adjustRightInd/>
        <w:spacing w:before="0" w:after="0" w:line="360" w:lineRule="auto"/>
        <w:jc w:val="left"/>
        <w:textAlignment w:val="auto"/>
        <w:rPr>
          <w:rFonts w:ascii="仿宋" w:eastAsia="仿宋" w:hAnsi="仿宋" w:cs="仿宋"/>
          <w:b w:val="0"/>
          <w:bCs/>
          <w:color w:val="000000" w:themeColor="text1"/>
          <w:sz w:val="24"/>
          <w:szCs w:val="24"/>
        </w:rPr>
      </w:pPr>
      <w:bookmarkStart w:id="227" w:name="_Toc153446822"/>
      <w:r w:rsidRPr="002B13CE">
        <w:rPr>
          <w:rFonts w:ascii="仿宋" w:eastAsia="仿宋" w:hAnsi="仿宋" w:cs="仿宋" w:hint="eastAsia"/>
          <w:b w:val="0"/>
          <w:bCs/>
          <w:color w:val="000000" w:themeColor="text1"/>
          <w:sz w:val="24"/>
          <w:szCs w:val="24"/>
        </w:rPr>
        <w:t>门诊费用转住院</w:t>
      </w:r>
      <w:bookmarkEnd w:id="227"/>
    </w:p>
    <w:p w:rsidR="002B13CE" w:rsidRPr="002B13CE" w:rsidRDefault="002B13CE" w:rsidP="002B13CE">
      <w:pPr>
        <w:pStyle w:val="my"/>
        <w:rPr>
          <w:rFonts w:ascii="仿宋" w:eastAsia="仿宋" w:hAnsi="仿宋"/>
          <w:color w:val="000000" w:themeColor="text1"/>
          <w:szCs w:val="24"/>
        </w:rPr>
      </w:pPr>
      <w:r w:rsidRPr="002B13CE">
        <w:rPr>
          <w:rFonts w:ascii="仿宋" w:eastAsia="仿宋" w:hAnsi="仿宋" w:hint="eastAsia"/>
          <w:color w:val="000000" w:themeColor="text1"/>
          <w:szCs w:val="24"/>
        </w:rPr>
        <w:t>有些医院因为医保政策及医院管理的原因，会将院前检查检验开立到门诊的记录上，患者在门诊缴费、做相应的检验检查。住院后可以将门诊的费用转入住院报销。</w:t>
      </w:r>
    </w:p>
    <w:p w:rsidR="002B13CE" w:rsidRPr="002B13CE" w:rsidRDefault="002B13CE" w:rsidP="00FA46C7">
      <w:pPr>
        <w:pStyle w:val="48"/>
        <w:widowControl/>
        <w:numPr>
          <w:ilvl w:val="3"/>
          <w:numId w:val="171"/>
        </w:numPr>
        <w:adjustRightInd/>
        <w:spacing w:before="0" w:after="0" w:line="360" w:lineRule="auto"/>
        <w:jc w:val="left"/>
        <w:textAlignment w:val="auto"/>
        <w:rPr>
          <w:rFonts w:ascii="仿宋" w:eastAsia="仿宋" w:hAnsi="仿宋" w:cs="仿宋"/>
          <w:b w:val="0"/>
          <w:bCs/>
          <w:color w:val="000000" w:themeColor="text1"/>
          <w:sz w:val="24"/>
          <w:szCs w:val="24"/>
        </w:rPr>
      </w:pPr>
      <w:bookmarkStart w:id="228" w:name="_Toc153446823"/>
      <w:r w:rsidRPr="002B13CE">
        <w:rPr>
          <w:rFonts w:ascii="仿宋" w:eastAsia="仿宋" w:hAnsi="仿宋" w:cs="仿宋" w:hint="eastAsia"/>
          <w:b w:val="0"/>
          <w:bCs/>
          <w:color w:val="000000" w:themeColor="text1"/>
          <w:sz w:val="24"/>
          <w:szCs w:val="24"/>
        </w:rPr>
        <w:t>日间手术的相关统计</w:t>
      </w:r>
      <w:bookmarkEnd w:id="228"/>
    </w:p>
    <w:p w:rsidR="002B13CE" w:rsidRPr="002B13CE" w:rsidRDefault="002B13CE" w:rsidP="002B13CE">
      <w:pPr>
        <w:pStyle w:val="my"/>
        <w:rPr>
          <w:rFonts w:ascii="仿宋" w:eastAsia="仿宋" w:hAnsi="仿宋"/>
          <w:color w:val="000000" w:themeColor="text1"/>
          <w:szCs w:val="24"/>
        </w:rPr>
      </w:pPr>
      <w:r w:rsidRPr="002B13CE">
        <w:rPr>
          <w:rFonts w:ascii="仿宋" w:eastAsia="仿宋" w:hAnsi="仿宋" w:hint="eastAsia"/>
          <w:color w:val="000000" w:themeColor="text1"/>
          <w:szCs w:val="24"/>
        </w:rPr>
        <w:t>系统提供日间手术的相关统计报表，包括：日间手术工作量统计、日间手术分类统计、日间手术麻醉方式统计。</w:t>
      </w:r>
    </w:p>
    <w:p w:rsidR="002B13CE" w:rsidRPr="002B13CE" w:rsidRDefault="002B13CE" w:rsidP="00FA46C7">
      <w:pPr>
        <w:pStyle w:val="2a"/>
        <w:widowControl/>
        <w:numPr>
          <w:ilvl w:val="1"/>
          <w:numId w:val="171"/>
        </w:numPr>
        <w:autoSpaceDE/>
        <w:autoSpaceDN/>
        <w:adjustRightInd/>
        <w:spacing w:before="0" w:line="360" w:lineRule="auto"/>
        <w:jc w:val="left"/>
        <w:rPr>
          <w:rFonts w:ascii="仿宋" w:eastAsia="仿宋" w:hAnsi="仿宋"/>
          <w:color w:val="000000" w:themeColor="text1"/>
          <w:sz w:val="24"/>
          <w:szCs w:val="24"/>
        </w:rPr>
      </w:pPr>
      <w:bookmarkStart w:id="229" w:name="_Toc153446824"/>
      <w:bookmarkStart w:id="230" w:name="_Toc154952682"/>
      <w:r w:rsidRPr="002B13CE">
        <w:rPr>
          <w:rFonts w:ascii="仿宋" w:eastAsia="仿宋" w:hAnsi="仿宋" w:hint="eastAsia"/>
          <w:color w:val="000000" w:themeColor="text1"/>
          <w:sz w:val="24"/>
          <w:szCs w:val="24"/>
        </w:rPr>
        <w:t>检验管理系统（多院区升级改造）</w:t>
      </w:r>
      <w:bookmarkEnd w:id="229"/>
      <w:bookmarkEnd w:id="230"/>
    </w:p>
    <w:p w:rsidR="002B13CE" w:rsidRPr="002B13CE" w:rsidRDefault="002B13CE" w:rsidP="00FA46C7">
      <w:pPr>
        <w:pStyle w:val="38"/>
        <w:widowControl/>
        <w:numPr>
          <w:ilvl w:val="2"/>
          <w:numId w:val="171"/>
        </w:numPr>
        <w:autoSpaceDE/>
        <w:autoSpaceDN/>
        <w:adjustRightInd/>
        <w:spacing w:before="0" w:after="0" w:line="360" w:lineRule="auto"/>
        <w:rPr>
          <w:rFonts w:ascii="仿宋" w:eastAsia="仿宋" w:hAnsi="仿宋"/>
          <w:b w:val="0"/>
          <w:color w:val="000000" w:themeColor="text1"/>
          <w:szCs w:val="24"/>
        </w:rPr>
      </w:pPr>
      <w:bookmarkStart w:id="231" w:name="_Toc153446825"/>
      <w:bookmarkStart w:id="232" w:name="_Toc154952683"/>
      <w:r w:rsidRPr="002B13CE">
        <w:rPr>
          <w:rFonts w:ascii="仿宋" w:eastAsia="仿宋" w:hAnsi="仿宋" w:hint="eastAsia"/>
          <w:b w:val="0"/>
          <w:color w:val="000000" w:themeColor="text1"/>
          <w:szCs w:val="24"/>
        </w:rPr>
        <w:t>系统升级功能</w:t>
      </w:r>
      <w:bookmarkEnd w:id="231"/>
      <w:bookmarkEnd w:id="232"/>
    </w:p>
    <w:p w:rsidR="002B13CE" w:rsidRPr="002B13CE" w:rsidRDefault="002B13CE" w:rsidP="002B13CE">
      <w:pPr>
        <w:pStyle w:val="affffffffff"/>
        <w:ind w:leftChars="0" w:left="0" w:firstLine="480"/>
        <w:rPr>
          <w:rFonts w:ascii="仿宋" w:eastAsia="仿宋" w:hAnsi="仿宋"/>
          <w:color w:val="000000" w:themeColor="text1"/>
        </w:rPr>
      </w:pPr>
      <w:r w:rsidRPr="002B13CE">
        <w:rPr>
          <w:rFonts w:ascii="仿宋" w:eastAsia="仿宋" w:hAnsi="仿宋" w:hint="eastAsia"/>
          <w:color w:val="000000" w:themeColor="text1"/>
        </w:rPr>
        <w:t>本次升级将重点进行系统多院区升级改造以及操作系统与浏览器兼容性适配，将检验管理系统功能拓展至通州院区，提供与朝阳院区一致的功能，此外也要根据医院业务特点进行相应的功能升级。</w:t>
      </w:r>
    </w:p>
    <w:p w:rsidR="002B13CE" w:rsidRPr="002B13CE" w:rsidRDefault="002B13CE" w:rsidP="00FA46C7">
      <w:pPr>
        <w:pStyle w:val="my"/>
        <w:numPr>
          <w:ilvl w:val="0"/>
          <w:numId w:val="217"/>
        </w:numPr>
        <w:rPr>
          <w:rFonts w:ascii="仿宋" w:eastAsia="仿宋" w:hAnsi="仿宋"/>
          <w:color w:val="000000" w:themeColor="text1"/>
          <w:szCs w:val="24"/>
        </w:rPr>
      </w:pPr>
      <w:r w:rsidRPr="002B13CE">
        <w:rPr>
          <w:rFonts w:ascii="仿宋" w:eastAsia="仿宋" w:hAnsi="仿宋" w:hint="eastAsia"/>
          <w:color w:val="000000" w:themeColor="text1"/>
          <w:szCs w:val="24"/>
        </w:rPr>
        <w:lastRenderedPageBreak/>
        <w:t>检测仪器室内质控模块增加质控图和质控数据融合显示，方便数据对比；增加质控月报批量总结、审批、综合打印和月报归档等功能，提高质控月报总结和审批速度。</w:t>
      </w:r>
    </w:p>
    <w:p w:rsidR="002B13CE" w:rsidRPr="002B13CE" w:rsidRDefault="002B13CE" w:rsidP="00FA46C7">
      <w:pPr>
        <w:pStyle w:val="my"/>
        <w:numPr>
          <w:ilvl w:val="0"/>
          <w:numId w:val="217"/>
        </w:numPr>
        <w:rPr>
          <w:rFonts w:ascii="仿宋" w:eastAsia="仿宋" w:hAnsi="仿宋"/>
          <w:color w:val="000000" w:themeColor="text1"/>
          <w:szCs w:val="24"/>
        </w:rPr>
      </w:pPr>
      <w:r w:rsidRPr="002B13CE">
        <w:rPr>
          <w:rFonts w:ascii="仿宋" w:eastAsia="仿宋" w:hAnsi="仿宋" w:hint="eastAsia"/>
          <w:color w:val="000000" w:themeColor="text1"/>
          <w:szCs w:val="24"/>
        </w:rPr>
        <w:t>检验报告智能审核和自动审核规则增加通过诊断、科室、历史结果比对等多功能逻辑规则判断，提高了检验报告审核通过率；增加审核规则验证功能，定期对审核规则进行验证，及时发现审核规则的缺陷，提高报告审核质量。</w:t>
      </w:r>
    </w:p>
    <w:p w:rsidR="002B13CE" w:rsidRPr="002B13CE" w:rsidRDefault="002B13CE" w:rsidP="00FA46C7">
      <w:pPr>
        <w:pStyle w:val="my"/>
        <w:numPr>
          <w:ilvl w:val="0"/>
          <w:numId w:val="217"/>
        </w:numPr>
        <w:rPr>
          <w:rFonts w:ascii="仿宋" w:eastAsia="仿宋" w:hAnsi="仿宋"/>
          <w:color w:val="000000" w:themeColor="text1"/>
          <w:szCs w:val="24"/>
        </w:rPr>
      </w:pPr>
      <w:r w:rsidRPr="002B13CE">
        <w:rPr>
          <w:rFonts w:ascii="仿宋" w:eastAsia="仿宋" w:hAnsi="仿宋" w:hint="eastAsia"/>
          <w:color w:val="000000" w:themeColor="text1"/>
          <w:szCs w:val="24"/>
        </w:rPr>
        <w:t>增加特殊检测项目图文报告模块，通过与电子显微镜对接实现实时采集电子显微镜图片，通过维护报告打印格式模板生成图文报告单，减少特殊检测项目图文报告生成时间。</w:t>
      </w:r>
    </w:p>
    <w:p w:rsidR="002B13CE" w:rsidRPr="002B13CE" w:rsidRDefault="002B13CE" w:rsidP="00FA46C7">
      <w:pPr>
        <w:pStyle w:val="my"/>
        <w:numPr>
          <w:ilvl w:val="0"/>
          <w:numId w:val="217"/>
        </w:numPr>
        <w:rPr>
          <w:rFonts w:ascii="仿宋" w:eastAsia="仿宋" w:hAnsi="仿宋"/>
          <w:color w:val="000000" w:themeColor="text1"/>
          <w:szCs w:val="24"/>
        </w:rPr>
      </w:pPr>
      <w:r w:rsidRPr="002B13CE">
        <w:rPr>
          <w:rFonts w:ascii="仿宋" w:eastAsia="仿宋" w:hAnsi="仿宋" w:hint="eastAsia"/>
          <w:color w:val="000000" w:themeColor="text1"/>
          <w:szCs w:val="24"/>
        </w:rPr>
        <w:t>微生物鉴定全过程记录升级增加中间报告自动发送医生站、图片采集及中间报告及最终报告医生站图文报告实时传输及浏览，提高微生物培养结果上报及时性。</w:t>
      </w:r>
    </w:p>
    <w:p w:rsidR="002B13CE" w:rsidRPr="002B13CE" w:rsidRDefault="002B13CE" w:rsidP="00FA46C7">
      <w:pPr>
        <w:pStyle w:val="my"/>
        <w:numPr>
          <w:ilvl w:val="0"/>
          <w:numId w:val="217"/>
        </w:numPr>
        <w:rPr>
          <w:rFonts w:ascii="仿宋" w:eastAsia="仿宋" w:hAnsi="仿宋"/>
          <w:color w:val="000000" w:themeColor="text1"/>
          <w:szCs w:val="24"/>
        </w:rPr>
      </w:pPr>
      <w:r w:rsidRPr="002B13CE">
        <w:rPr>
          <w:rFonts w:ascii="仿宋" w:eastAsia="仿宋" w:hAnsi="仿宋" w:hint="eastAsia"/>
          <w:color w:val="000000" w:themeColor="text1"/>
          <w:szCs w:val="24"/>
        </w:rPr>
        <w:t>微生物报告处理增加按照CLSI规范定义抗生素折点、天然耐药规则和药敏结果审核，在报告结果上显示抗生素折点、抗生素的天然耐药和药敏结果违法逻辑规则提示，提高药敏结果审核速度和报告结果质量；药敏报告单增加打印抗生素折点，方便医生做结果对比和找到最优的抗生素，提高患者治疗效果。</w:t>
      </w:r>
    </w:p>
    <w:p w:rsidR="002B13CE" w:rsidRPr="002B13CE" w:rsidRDefault="002B13CE" w:rsidP="00FA46C7">
      <w:pPr>
        <w:pStyle w:val="my"/>
        <w:numPr>
          <w:ilvl w:val="0"/>
          <w:numId w:val="217"/>
        </w:numPr>
        <w:rPr>
          <w:rFonts w:ascii="仿宋" w:eastAsia="仿宋" w:hAnsi="仿宋"/>
          <w:color w:val="000000" w:themeColor="text1"/>
          <w:szCs w:val="24"/>
        </w:rPr>
      </w:pPr>
      <w:r w:rsidRPr="002B13CE">
        <w:rPr>
          <w:rFonts w:ascii="仿宋" w:eastAsia="仿宋" w:hAnsi="仿宋" w:hint="eastAsia"/>
          <w:color w:val="000000" w:themeColor="text1"/>
          <w:szCs w:val="24"/>
        </w:rPr>
        <w:t>实验室管理模块增加检验工作岗位日常工作日志记录功能，及时提醒填写工作岗位工作日志，超过一天没有填写的工作人员实行强制管控，将工作日志填写率提高到100%。</w:t>
      </w:r>
    </w:p>
    <w:p w:rsidR="002B13CE" w:rsidRPr="002B13CE" w:rsidRDefault="002B13CE" w:rsidP="00FA46C7">
      <w:pPr>
        <w:pStyle w:val="my"/>
        <w:numPr>
          <w:ilvl w:val="0"/>
          <w:numId w:val="217"/>
        </w:numPr>
        <w:rPr>
          <w:rFonts w:ascii="仿宋" w:eastAsia="仿宋" w:hAnsi="仿宋"/>
          <w:color w:val="000000" w:themeColor="text1"/>
          <w:szCs w:val="24"/>
        </w:rPr>
      </w:pPr>
      <w:r w:rsidRPr="002B13CE">
        <w:rPr>
          <w:rFonts w:ascii="仿宋" w:eastAsia="仿宋" w:hAnsi="仿宋" w:hint="eastAsia"/>
          <w:color w:val="000000" w:themeColor="text1"/>
          <w:szCs w:val="24"/>
        </w:rPr>
        <w:t>通过使用实验室文件管理系统，实验室的质量管理、SOP等各类电子文件进行电子化管理，方便日常文件检索和阅读，同时也符合ISO15189实验室认可要求。</w:t>
      </w:r>
    </w:p>
    <w:p w:rsidR="002B13CE" w:rsidRPr="002B13CE" w:rsidRDefault="002B13CE" w:rsidP="00FA46C7">
      <w:pPr>
        <w:pStyle w:val="my"/>
        <w:numPr>
          <w:ilvl w:val="0"/>
          <w:numId w:val="217"/>
        </w:numPr>
        <w:rPr>
          <w:rFonts w:ascii="仿宋" w:eastAsia="仿宋" w:hAnsi="仿宋"/>
          <w:color w:val="000000" w:themeColor="text1"/>
          <w:szCs w:val="24"/>
        </w:rPr>
      </w:pPr>
      <w:r w:rsidRPr="002B13CE">
        <w:rPr>
          <w:rFonts w:ascii="仿宋" w:eastAsia="仿宋" w:hAnsi="仿宋" w:hint="eastAsia"/>
          <w:color w:val="000000" w:themeColor="text1"/>
          <w:szCs w:val="24"/>
        </w:rPr>
        <w:t>通过使用实验室人员管理系统，对实验室的工作人员基本档案资料、继续教育等信息进行电子化管理，方便日常对科室人员信息管理，同时也符合ISO15189实验室认可要求。</w:t>
      </w:r>
    </w:p>
    <w:p w:rsidR="002B13CE" w:rsidRPr="002B13CE" w:rsidRDefault="002B13CE" w:rsidP="00FA46C7">
      <w:pPr>
        <w:pStyle w:val="my"/>
        <w:numPr>
          <w:ilvl w:val="0"/>
          <w:numId w:val="217"/>
        </w:numPr>
        <w:rPr>
          <w:rFonts w:ascii="仿宋" w:eastAsia="仿宋" w:hAnsi="仿宋"/>
          <w:color w:val="000000" w:themeColor="text1"/>
          <w:szCs w:val="24"/>
        </w:rPr>
      </w:pPr>
      <w:r w:rsidRPr="002B13CE">
        <w:rPr>
          <w:rFonts w:ascii="仿宋" w:eastAsia="仿宋" w:hAnsi="仿宋" w:hint="eastAsia"/>
          <w:color w:val="000000" w:themeColor="text1"/>
          <w:szCs w:val="24"/>
        </w:rPr>
        <w:lastRenderedPageBreak/>
        <w:t>通过使用检测项目室间质量评价（EQA）系统，实现对年度室间质评项目、室间质评计划、室间质评结果上报和质控结果成绩等流程闭环管理和系统自动提醒功能，让室间质评工作方便快捷。</w:t>
      </w:r>
    </w:p>
    <w:p w:rsidR="002B13CE" w:rsidRPr="002B13CE" w:rsidRDefault="002B13CE" w:rsidP="00FA46C7">
      <w:pPr>
        <w:pStyle w:val="my"/>
        <w:numPr>
          <w:ilvl w:val="0"/>
          <w:numId w:val="217"/>
        </w:numPr>
        <w:rPr>
          <w:rFonts w:ascii="仿宋" w:eastAsia="仿宋" w:hAnsi="仿宋"/>
          <w:color w:val="000000" w:themeColor="text1"/>
          <w:szCs w:val="24"/>
        </w:rPr>
      </w:pPr>
      <w:r w:rsidRPr="002B13CE">
        <w:rPr>
          <w:rFonts w:ascii="仿宋" w:eastAsia="仿宋" w:hAnsi="仿宋" w:hint="eastAsia"/>
          <w:color w:val="000000" w:themeColor="text1"/>
          <w:szCs w:val="24"/>
        </w:rPr>
        <w:t>检测项目增加按诊断和生理周期等自动给出正常结果判断与提示，方便检验报告审核；医师下医嘱增加检验知识库医嘱提示及查看项目结果知识库提示，提高医生下医嘱速度。优化业务流程和功能，同时也能符合电子病历评级要求。</w:t>
      </w:r>
    </w:p>
    <w:p w:rsidR="002B13CE" w:rsidRPr="002B13CE" w:rsidRDefault="002B13CE" w:rsidP="00FA46C7">
      <w:pPr>
        <w:pStyle w:val="my"/>
        <w:numPr>
          <w:ilvl w:val="0"/>
          <w:numId w:val="217"/>
        </w:numPr>
        <w:rPr>
          <w:rFonts w:ascii="仿宋" w:eastAsia="仿宋" w:hAnsi="仿宋"/>
          <w:color w:val="000000" w:themeColor="text1"/>
          <w:szCs w:val="24"/>
        </w:rPr>
      </w:pPr>
      <w:r w:rsidRPr="002B13CE">
        <w:rPr>
          <w:rFonts w:ascii="仿宋" w:eastAsia="仿宋" w:hAnsi="仿宋" w:hint="eastAsia"/>
          <w:color w:val="000000" w:themeColor="text1"/>
          <w:szCs w:val="24"/>
        </w:rPr>
        <w:t>通过运用检验应急系统，系统在突发网络、中心服务器故障等情况，能够保证业务的正常运行，并且系统回复后应急库业务数据能同步到正式库。让患者在系统出现故障情况下也能及时拿到检验报告单，提高患者就诊满意度。</w:t>
      </w:r>
    </w:p>
    <w:p w:rsidR="002B13CE" w:rsidRPr="002B13CE" w:rsidRDefault="002B13CE" w:rsidP="00FA46C7">
      <w:pPr>
        <w:pStyle w:val="2a"/>
        <w:widowControl/>
        <w:numPr>
          <w:ilvl w:val="1"/>
          <w:numId w:val="171"/>
        </w:numPr>
        <w:autoSpaceDE/>
        <w:autoSpaceDN/>
        <w:adjustRightInd/>
        <w:spacing w:before="0" w:line="360" w:lineRule="auto"/>
        <w:jc w:val="left"/>
        <w:rPr>
          <w:rFonts w:ascii="仿宋" w:eastAsia="仿宋" w:hAnsi="仿宋"/>
          <w:color w:val="000000" w:themeColor="text1"/>
          <w:sz w:val="24"/>
          <w:szCs w:val="24"/>
        </w:rPr>
      </w:pPr>
      <w:bookmarkStart w:id="233" w:name="_Toc153446826"/>
      <w:bookmarkStart w:id="234" w:name="_Toc154952684"/>
      <w:r w:rsidRPr="002B13CE">
        <w:rPr>
          <w:rFonts w:ascii="仿宋" w:eastAsia="仿宋" w:hAnsi="仿宋" w:hint="eastAsia"/>
          <w:color w:val="000000" w:themeColor="text1"/>
          <w:sz w:val="24"/>
          <w:szCs w:val="24"/>
        </w:rPr>
        <w:t>心电（多院区升级改造）</w:t>
      </w:r>
      <w:bookmarkEnd w:id="233"/>
      <w:bookmarkEnd w:id="234"/>
    </w:p>
    <w:p w:rsidR="002B13CE" w:rsidRPr="002B13CE" w:rsidRDefault="002B13CE" w:rsidP="00FA46C7">
      <w:pPr>
        <w:pStyle w:val="38"/>
        <w:widowControl/>
        <w:numPr>
          <w:ilvl w:val="2"/>
          <w:numId w:val="171"/>
        </w:numPr>
        <w:autoSpaceDE/>
        <w:autoSpaceDN/>
        <w:adjustRightInd/>
        <w:spacing w:before="0" w:after="0" w:line="360" w:lineRule="auto"/>
        <w:rPr>
          <w:rFonts w:ascii="仿宋" w:eastAsia="仿宋" w:hAnsi="仿宋"/>
          <w:b w:val="0"/>
          <w:color w:val="000000" w:themeColor="text1"/>
          <w:szCs w:val="24"/>
        </w:rPr>
      </w:pPr>
      <w:bookmarkStart w:id="235" w:name="_Toc153446827"/>
      <w:bookmarkStart w:id="236" w:name="_Toc154952685"/>
      <w:r w:rsidRPr="002B13CE">
        <w:rPr>
          <w:rFonts w:ascii="仿宋" w:eastAsia="仿宋" w:hAnsi="仿宋" w:hint="eastAsia"/>
          <w:b w:val="0"/>
          <w:color w:val="000000" w:themeColor="text1"/>
          <w:szCs w:val="24"/>
        </w:rPr>
        <w:t>系统升级功能</w:t>
      </w:r>
      <w:bookmarkEnd w:id="235"/>
      <w:bookmarkEnd w:id="236"/>
    </w:p>
    <w:p w:rsidR="002B13CE" w:rsidRPr="002B13CE" w:rsidRDefault="002B13CE" w:rsidP="002B13CE">
      <w:pPr>
        <w:pStyle w:val="my"/>
        <w:rPr>
          <w:rFonts w:ascii="仿宋" w:eastAsia="仿宋" w:hAnsi="仿宋"/>
          <w:color w:val="000000" w:themeColor="text1"/>
          <w:szCs w:val="24"/>
        </w:rPr>
      </w:pPr>
      <w:r w:rsidRPr="002B13CE">
        <w:rPr>
          <w:rFonts w:ascii="仿宋" w:eastAsia="仿宋" w:hAnsi="仿宋" w:hint="eastAsia"/>
          <w:color w:val="000000" w:themeColor="text1"/>
          <w:szCs w:val="24"/>
        </w:rPr>
        <w:t>本次升级将重点进行系统多院区升级改造以及操作系统与浏览器兼容性适配，将心电系统功能拓展至通州院区，提供与朝阳院区一致的功能，此外也要根据医院业务特点进行相应的功能升级。</w:t>
      </w:r>
    </w:p>
    <w:p w:rsidR="002B13CE" w:rsidRPr="002B13CE" w:rsidRDefault="002B13CE" w:rsidP="00FA46C7">
      <w:pPr>
        <w:pStyle w:val="my"/>
        <w:numPr>
          <w:ilvl w:val="0"/>
          <w:numId w:val="218"/>
        </w:numPr>
        <w:rPr>
          <w:rFonts w:ascii="仿宋" w:eastAsia="仿宋" w:hAnsi="仿宋"/>
          <w:color w:val="000000" w:themeColor="text1"/>
          <w:szCs w:val="24"/>
        </w:rPr>
      </w:pPr>
      <w:r w:rsidRPr="002B13CE">
        <w:rPr>
          <w:rFonts w:ascii="仿宋" w:eastAsia="仿宋" w:hAnsi="仿宋" w:hint="eastAsia"/>
          <w:color w:val="000000" w:themeColor="text1"/>
          <w:szCs w:val="24"/>
        </w:rPr>
        <w:t>支持更多品牌心电图设备接入。</w:t>
      </w:r>
    </w:p>
    <w:p w:rsidR="002B13CE" w:rsidRPr="002B13CE" w:rsidRDefault="002B13CE" w:rsidP="00FA46C7">
      <w:pPr>
        <w:pStyle w:val="my"/>
        <w:numPr>
          <w:ilvl w:val="0"/>
          <w:numId w:val="218"/>
        </w:numPr>
        <w:rPr>
          <w:rFonts w:ascii="仿宋" w:eastAsia="仿宋" w:hAnsi="仿宋"/>
          <w:color w:val="000000" w:themeColor="text1"/>
          <w:szCs w:val="24"/>
        </w:rPr>
      </w:pPr>
      <w:r w:rsidRPr="002B13CE">
        <w:rPr>
          <w:rFonts w:ascii="仿宋" w:eastAsia="仿宋" w:hAnsi="仿宋" w:hint="eastAsia"/>
          <w:color w:val="000000" w:themeColor="text1"/>
          <w:szCs w:val="24"/>
        </w:rPr>
        <w:t>心电系统支持基于AI层面的心电图数据初步分析，为医生的诊断提供参考依据。</w:t>
      </w:r>
    </w:p>
    <w:p w:rsidR="002B13CE" w:rsidRPr="002B13CE" w:rsidRDefault="002B13CE" w:rsidP="00FA46C7">
      <w:pPr>
        <w:pStyle w:val="my"/>
        <w:numPr>
          <w:ilvl w:val="0"/>
          <w:numId w:val="218"/>
        </w:numPr>
        <w:rPr>
          <w:rFonts w:ascii="仿宋" w:eastAsia="仿宋" w:hAnsi="仿宋"/>
          <w:color w:val="000000" w:themeColor="text1"/>
          <w:szCs w:val="24"/>
        </w:rPr>
      </w:pPr>
      <w:r w:rsidRPr="002B13CE">
        <w:rPr>
          <w:rFonts w:ascii="仿宋" w:eastAsia="仿宋" w:hAnsi="仿宋" w:hint="eastAsia"/>
          <w:color w:val="000000" w:themeColor="text1"/>
          <w:szCs w:val="24"/>
        </w:rPr>
        <w:t>丰富的心电图辅助测量工具，提升医生的诊断效率。</w:t>
      </w:r>
    </w:p>
    <w:p w:rsidR="002B13CE" w:rsidRPr="002B13CE" w:rsidRDefault="002B13CE" w:rsidP="00FA46C7">
      <w:pPr>
        <w:pStyle w:val="my"/>
        <w:numPr>
          <w:ilvl w:val="0"/>
          <w:numId w:val="218"/>
        </w:numPr>
        <w:rPr>
          <w:rFonts w:ascii="仿宋" w:eastAsia="仿宋" w:hAnsi="仿宋"/>
          <w:color w:val="000000" w:themeColor="text1"/>
          <w:szCs w:val="24"/>
        </w:rPr>
      </w:pPr>
      <w:r w:rsidRPr="002B13CE">
        <w:rPr>
          <w:rFonts w:ascii="仿宋" w:eastAsia="仿宋" w:hAnsi="仿宋" w:hint="eastAsia"/>
          <w:color w:val="000000" w:themeColor="text1"/>
          <w:szCs w:val="24"/>
        </w:rPr>
        <w:t>心电系统与HIS系统、体检系统及其它第三方系统的数据交互不再是独立交互，而是将数据统一发送给数据平台，其它第三方系统通过平台获取数据，接口方式统一，方便维护。</w:t>
      </w:r>
    </w:p>
    <w:p w:rsidR="002B13CE" w:rsidRPr="002B13CE" w:rsidRDefault="002B13CE" w:rsidP="00FA46C7">
      <w:pPr>
        <w:pStyle w:val="my"/>
        <w:numPr>
          <w:ilvl w:val="0"/>
          <w:numId w:val="218"/>
        </w:numPr>
        <w:rPr>
          <w:rFonts w:ascii="仿宋" w:eastAsia="仿宋" w:hAnsi="仿宋"/>
          <w:color w:val="000000" w:themeColor="text1"/>
          <w:szCs w:val="24"/>
        </w:rPr>
      </w:pPr>
      <w:r w:rsidRPr="002B13CE">
        <w:rPr>
          <w:rFonts w:ascii="仿宋" w:eastAsia="仿宋" w:hAnsi="仿宋" w:hint="eastAsia"/>
          <w:color w:val="000000" w:themeColor="text1"/>
          <w:szCs w:val="24"/>
        </w:rPr>
        <w:t>心电系统支持危急值预判功能，先于人工预判危急值，防止漏诊。</w:t>
      </w:r>
    </w:p>
    <w:p w:rsidR="002B13CE" w:rsidRPr="002B13CE" w:rsidRDefault="002B13CE" w:rsidP="00FA46C7">
      <w:pPr>
        <w:pStyle w:val="my"/>
        <w:numPr>
          <w:ilvl w:val="0"/>
          <w:numId w:val="218"/>
        </w:numPr>
        <w:rPr>
          <w:rFonts w:ascii="仿宋" w:eastAsia="仿宋" w:hAnsi="仿宋"/>
          <w:color w:val="000000" w:themeColor="text1"/>
          <w:szCs w:val="24"/>
        </w:rPr>
      </w:pPr>
      <w:r w:rsidRPr="002B13CE">
        <w:rPr>
          <w:rFonts w:ascii="仿宋" w:eastAsia="仿宋" w:hAnsi="仿宋" w:hint="eastAsia"/>
          <w:color w:val="000000" w:themeColor="text1"/>
          <w:szCs w:val="24"/>
        </w:rPr>
        <w:t>系统支持自动更新，方便程序维护更新。</w:t>
      </w:r>
    </w:p>
    <w:p w:rsidR="002B13CE" w:rsidRPr="002B13CE" w:rsidRDefault="002B13CE" w:rsidP="00FA46C7">
      <w:pPr>
        <w:pStyle w:val="my"/>
        <w:numPr>
          <w:ilvl w:val="0"/>
          <w:numId w:val="218"/>
        </w:numPr>
        <w:rPr>
          <w:rFonts w:ascii="仿宋" w:eastAsia="仿宋" w:hAnsi="仿宋"/>
          <w:color w:val="000000" w:themeColor="text1"/>
          <w:szCs w:val="24"/>
        </w:rPr>
      </w:pPr>
      <w:r w:rsidRPr="002B13CE">
        <w:rPr>
          <w:rFonts w:ascii="仿宋" w:eastAsia="仿宋" w:hAnsi="仿宋" w:hint="eastAsia"/>
          <w:color w:val="000000" w:themeColor="text1"/>
          <w:szCs w:val="24"/>
        </w:rPr>
        <w:t>对于床旁心电图的功能支持更加完善，提供符合医院实际业务流程的床旁心电图解决方案。</w:t>
      </w:r>
    </w:p>
    <w:p w:rsidR="002B13CE" w:rsidRPr="002B13CE" w:rsidRDefault="002B13CE" w:rsidP="00FA46C7">
      <w:pPr>
        <w:pStyle w:val="2a"/>
        <w:widowControl/>
        <w:numPr>
          <w:ilvl w:val="1"/>
          <w:numId w:val="171"/>
        </w:numPr>
        <w:autoSpaceDE/>
        <w:autoSpaceDN/>
        <w:adjustRightInd/>
        <w:spacing w:before="0" w:line="360" w:lineRule="auto"/>
        <w:jc w:val="left"/>
        <w:rPr>
          <w:rFonts w:ascii="仿宋" w:eastAsia="仿宋" w:hAnsi="仿宋"/>
          <w:color w:val="000000" w:themeColor="text1"/>
          <w:sz w:val="24"/>
          <w:szCs w:val="24"/>
        </w:rPr>
      </w:pPr>
      <w:bookmarkStart w:id="237" w:name="_Toc154952686"/>
      <w:bookmarkStart w:id="238" w:name="_Toc153446828"/>
      <w:r w:rsidRPr="002B13CE">
        <w:rPr>
          <w:rFonts w:ascii="仿宋" w:eastAsia="仿宋" w:hAnsi="仿宋" w:hint="eastAsia"/>
          <w:color w:val="000000" w:themeColor="text1"/>
          <w:sz w:val="24"/>
          <w:szCs w:val="24"/>
        </w:rPr>
        <w:lastRenderedPageBreak/>
        <w:t>输血管理系统（多院区升级改造）</w:t>
      </w:r>
      <w:bookmarkEnd w:id="237"/>
      <w:bookmarkEnd w:id="238"/>
    </w:p>
    <w:p w:rsidR="002B13CE" w:rsidRPr="002B13CE" w:rsidRDefault="002B13CE" w:rsidP="00FA46C7">
      <w:pPr>
        <w:pStyle w:val="38"/>
        <w:widowControl/>
        <w:numPr>
          <w:ilvl w:val="2"/>
          <w:numId w:val="171"/>
        </w:numPr>
        <w:autoSpaceDE/>
        <w:autoSpaceDN/>
        <w:adjustRightInd/>
        <w:spacing w:before="0" w:after="0" w:line="360" w:lineRule="auto"/>
        <w:rPr>
          <w:rFonts w:ascii="仿宋" w:eastAsia="仿宋" w:hAnsi="仿宋"/>
          <w:b w:val="0"/>
          <w:color w:val="000000" w:themeColor="text1"/>
          <w:szCs w:val="24"/>
        </w:rPr>
      </w:pPr>
      <w:bookmarkStart w:id="239" w:name="_Toc154952687"/>
      <w:bookmarkStart w:id="240" w:name="_Toc153446829"/>
      <w:r w:rsidRPr="002B13CE">
        <w:rPr>
          <w:rFonts w:ascii="仿宋" w:eastAsia="仿宋" w:hAnsi="仿宋" w:hint="eastAsia"/>
          <w:b w:val="0"/>
          <w:color w:val="000000" w:themeColor="text1"/>
          <w:szCs w:val="24"/>
        </w:rPr>
        <w:t>系统升级功能</w:t>
      </w:r>
      <w:bookmarkEnd w:id="239"/>
      <w:bookmarkEnd w:id="240"/>
    </w:p>
    <w:p w:rsidR="002B13CE" w:rsidRPr="002B13CE" w:rsidRDefault="002B13CE" w:rsidP="002B13CE">
      <w:pPr>
        <w:pStyle w:val="my"/>
        <w:rPr>
          <w:rFonts w:ascii="仿宋" w:eastAsia="仿宋" w:hAnsi="仿宋"/>
          <w:color w:val="000000" w:themeColor="text1"/>
          <w:szCs w:val="24"/>
        </w:rPr>
      </w:pPr>
      <w:r w:rsidRPr="002B13CE">
        <w:rPr>
          <w:rFonts w:ascii="仿宋" w:eastAsia="仿宋" w:hAnsi="仿宋" w:hint="eastAsia"/>
          <w:color w:val="000000" w:themeColor="text1"/>
          <w:szCs w:val="24"/>
        </w:rPr>
        <w:t>本次升级将重点进行系统多院区升级改造以及操作系统与浏览器兼容性适配，将输血管理系统功能拓展至通州院区，提供与朝阳院区一致的功能，此外也要根据医院业务特点进行相应的功能升级。</w:t>
      </w:r>
    </w:p>
    <w:p w:rsidR="002B13CE" w:rsidRPr="002B13CE" w:rsidRDefault="002B13CE" w:rsidP="00FA46C7">
      <w:pPr>
        <w:pStyle w:val="my"/>
        <w:numPr>
          <w:ilvl w:val="0"/>
          <w:numId w:val="219"/>
        </w:numPr>
        <w:rPr>
          <w:rFonts w:ascii="仿宋" w:eastAsia="仿宋" w:hAnsi="仿宋"/>
          <w:color w:val="000000" w:themeColor="text1"/>
          <w:szCs w:val="24"/>
        </w:rPr>
      </w:pPr>
      <w:r w:rsidRPr="002B13CE">
        <w:rPr>
          <w:rFonts w:ascii="仿宋" w:eastAsia="仿宋" w:hAnsi="仿宋" w:hint="eastAsia"/>
          <w:color w:val="000000" w:themeColor="text1"/>
          <w:szCs w:val="24"/>
        </w:rPr>
        <w:t>完善自体输血流程，将自体输血前自体输血评估、自体血液采集、自体血入库、自体血回输申请、自体血液发血出库、自体血液输注等自体输血的各个操作进行系统化管理，实现自体输血闭环管理和自体输血过程质量管控，提升自体输血质量。</w:t>
      </w:r>
    </w:p>
    <w:p w:rsidR="002B13CE" w:rsidRPr="002B13CE" w:rsidRDefault="002B13CE" w:rsidP="00FA46C7">
      <w:pPr>
        <w:pStyle w:val="my"/>
        <w:numPr>
          <w:ilvl w:val="0"/>
          <w:numId w:val="219"/>
        </w:numPr>
        <w:rPr>
          <w:rFonts w:ascii="仿宋" w:eastAsia="仿宋" w:hAnsi="仿宋"/>
          <w:color w:val="000000" w:themeColor="text1"/>
          <w:szCs w:val="24"/>
        </w:rPr>
      </w:pPr>
      <w:r w:rsidRPr="002B13CE">
        <w:rPr>
          <w:rFonts w:ascii="仿宋" w:eastAsia="仿宋" w:hAnsi="仿宋" w:hint="eastAsia"/>
          <w:color w:val="000000" w:themeColor="text1"/>
          <w:szCs w:val="24"/>
        </w:rPr>
        <w:t>血液匹配规则增加Rh表型匹配流程，对患者和献血者Rh表型结果自动采集到系统，通过Rh表型匹配规则实现由系统推荐最优的血液，简化操作流程，缩短找血时间，提升输血质量。尤其对疑难配血的患者血液匹配效果更明显。</w:t>
      </w:r>
    </w:p>
    <w:p w:rsidR="002B13CE" w:rsidRPr="002B13CE" w:rsidRDefault="002B13CE" w:rsidP="00FA46C7">
      <w:pPr>
        <w:pStyle w:val="my"/>
        <w:numPr>
          <w:ilvl w:val="0"/>
          <w:numId w:val="219"/>
        </w:numPr>
        <w:rPr>
          <w:rFonts w:ascii="仿宋" w:eastAsia="仿宋" w:hAnsi="仿宋"/>
          <w:color w:val="000000" w:themeColor="text1"/>
          <w:szCs w:val="24"/>
        </w:rPr>
      </w:pPr>
      <w:r w:rsidRPr="002B13CE">
        <w:rPr>
          <w:rFonts w:ascii="仿宋" w:eastAsia="仿宋" w:hAnsi="仿宋" w:hint="eastAsia"/>
          <w:color w:val="000000" w:themeColor="text1"/>
          <w:szCs w:val="24"/>
        </w:rPr>
        <w:t>交叉配血流程增加双向电子配血流程，运用条形码让配血仪器自动识别患者标本和配对的献血者标本做交叉配血实验，同时通过条形码自动获取交叉配血结果，避免手工操作误差，方便快捷、安全高效。</w:t>
      </w:r>
    </w:p>
    <w:p w:rsidR="002B13CE" w:rsidRPr="002B13CE" w:rsidRDefault="002B13CE" w:rsidP="00FA46C7">
      <w:pPr>
        <w:pStyle w:val="my"/>
        <w:numPr>
          <w:ilvl w:val="0"/>
          <w:numId w:val="219"/>
        </w:numPr>
        <w:rPr>
          <w:rFonts w:ascii="仿宋" w:eastAsia="仿宋" w:hAnsi="仿宋"/>
          <w:color w:val="000000" w:themeColor="text1"/>
          <w:szCs w:val="24"/>
        </w:rPr>
      </w:pPr>
      <w:r w:rsidRPr="002B13CE">
        <w:rPr>
          <w:rFonts w:ascii="仿宋" w:eastAsia="仿宋" w:hAnsi="仿宋" w:hint="eastAsia"/>
          <w:color w:val="000000" w:themeColor="text1"/>
          <w:szCs w:val="24"/>
        </w:rPr>
        <w:t>血液库存管理模块增加血液在不同院区之间调拨流程，对调拨出库和收到入库操作流程进行闭环管理，避免手工交接误差，实现了血液调拨过程透明化管理，实时可查可追踪。</w:t>
      </w:r>
    </w:p>
    <w:p w:rsidR="002B13CE" w:rsidRPr="002B13CE" w:rsidRDefault="002B13CE" w:rsidP="00FA46C7">
      <w:pPr>
        <w:pStyle w:val="my"/>
        <w:numPr>
          <w:ilvl w:val="0"/>
          <w:numId w:val="219"/>
        </w:numPr>
        <w:rPr>
          <w:rFonts w:ascii="仿宋" w:eastAsia="仿宋" w:hAnsi="仿宋"/>
          <w:color w:val="000000" w:themeColor="text1"/>
          <w:szCs w:val="24"/>
        </w:rPr>
      </w:pPr>
      <w:r w:rsidRPr="002B13CE">
        <w:rPr>
          <w:rFonts w:ascii="仿宋" w:eastAsia="仿宋" w:hAnsi="仿宋" w:hint="eastAsia"/>
          <w:color w:val="000000" w:themeColor="text1"/>
          <w:szCs w:val="24"/>
        </w:rPr>
        <w:t>增加血液和患者标本存储模块，将冰箱的存储架录入到系统，血液和患者标本指定到存储位置进行存储，便于快速定位查找；同时还可以随时掌握存储冰箱的存储状态。</w:t>
      </w:r>
    </w:p>
    <w:p w:rsidR="002B13CE" w:rsidRPr="002B13CE" w:rsidRDefault="002B13CE" w:rsidP="00FA46C7">
      <w:pPr>
        <w:pStyle w:val="my"/>
        <w:numPr>
          <w:ilvl w:val="0"/>
          <w:numId w:val="219"/>
        </w:numPr>
        <w:rPr>
          <w:rFonts w:ascii="仿宋" w:eastAsia="仿宋" w:hAnsi="仿宋"/>
          <w:color w:val="000000" w:themeColor="text1"/>
          <w:szCs w:val="24"/>
        </w:rPr>
      </w:pPr>
      <w:r w:rsidRPr="002B13CE">
        <w:rPr>
          <w:rFonts w:ascii="仿宋" w:eastAsia="仿宋" w:hAnsi="仿宋" w:hint="eastAsia"/>
          <w:color w:val="000000" w:themeColor="text1"/>
          <w:szCs w:val="24"/>
        </w:rPr>
        <w:t>血液输注流程中增加输血医嘱闭环管理，血液输注前医生可在系统中对护士接收的血液指定预估输注时间，护士按照血液预估时间进行血液输注即可。系统会根据医生和护士的操作自动产生输血医嘱后和自动万次输血医嘱执行操作，实现血液输注医嘱可追溯、操作简单方便。</w:t>
      </w:r>
    </w:p>
    <w:p w:rsidR="002B13CE" w:rsidRPr="002B13CE" w:rsidRDefault="002B13CE" w:rsidP="00FA46C7">
      <w:pPr>
        <w:pStyle w:val="my"/>
        <w:numPr>
          <w:ilvl w:val="0"/>
          <w:numId w:val="219"/>
        </w:numPr>
        <w:rPr>
          <w:rFonts w:ascii="仿宋" w:eastAsia="仿宋" w:hAnsi="仿宋"/>
          <w:color w:val="000000" w:themeColor="text1"/>
          <w:szCs w:val="24"/>
        </w:rPr>
      </w:pPr>
      <w:r w:rsidRPr="002B13CE">
        <w:rPr>
          <w:rFonts w:ascii="仿宋" w:eastAsia="仿宋" w:hAnsi="仿宋" w:hint="eastAsia"/>
          <w:color w:val="000000" w:themeColor="text1"/>
          <w:szCs w:val="24"/>
        </w:rPr>
        <w:t>增加在电脑上对开始输注、输注巡视、输注结束等血液输注过程信息进行录入，与移动PDA的血液输注实现线上和线下结合，相辅相成，方便快捷。</w:t>
      </w:r>
    </w:p>
    <w:p w:rsidR="002B13CE" w:rsidRPr="002B13CE" w:rsidRDefault="002B13CE" w:rsidP="00FA46C7">
      <w:pPr>
        <w:pStyle w:val="my"/>
        <w:numPr>
          <w:ilvl w:val="0"/>
          <w:numId w:val="219"/>
        </w:numPr>
        <w:rPr>
          <w:rFonts w:ascii="仿宋" w:eastAsia="仿宋" w:hAnsi="仿宋"/>
          <w:color w:val="000000" w:themeColor="text1"/>
          <w:szCs w:val="24"/>
        </w:rPr>
      </w:pPr>
      <w:r w:rsidRPr="002B13CE">
        <w:rPr>
          <w:rFonts w:ascii="仿宋" w:eastAsia="仿宋" w:hAnsi="仿宋" w:hint="eastAsia"/>
          <w:color w:val="000000" w:themeColor="text1"/>
          <w:szCs w:val="24"/>
        </w:rPr>
        <w:lastRenderedPageBreak/>
        <w:t>未输完的血液需要转移到病房输注时增加血液转移交接管理，电脑端和移动PDA端相结合，操作简单方便，实现了血液转移过程闭环管理；</w:t>
      </w:r>
    </w:p>
    <w:p w:rsidR="002B13CE" w:rsidRPr="002B13CE" w:rsidRDefault="002B13CE" w:rsidP="00FA46C7">
      <w:pPr>
        <w:pStyle w:val="my"/>
        <w:numPr>
          <w:ilvl w:val="0"/>
          <w:numId w:val="219"/>
        </w:numPr>
        <w:rPr>
          <w:rFonts w:ascii="仿宋" w:eastAsia="仿宋" w:hAnsi="仿宋"/>
          <w:color w:val="000000" w:themeColor="text1"/>
          <w:szCs w:val="24"/>
        </w:rPr>
      </w:pPr>
      <w:r w:rsidRPr="002B13CE">
        <w:rPr>
          <w:rFonts w:ascii="仿宋" w:eastAsia="仿宋" w:hAnsi="仿宋" w:hint="eastAsia"/>
          <w:color w:val="000000" w:themeColor="text1"/>
          <w:szCs w:val="24"/>
        </w:rPr>
        <w:t>对输血不良反应填报填报和接收进行流程化管理，当输血不良反应发生时，护士完成患者的不良反应症状填写后自动推送给主管医生，主管医生收到护士填写的不良反应记录单后补充不良反应处理说明、处理结果等内容，完成审核后自动传输到输血科做实验结果复查和不良反应类型确认， 输血科完成确认推送给主管医生做不良反应类型确认、医务科做不良反应上报，实现输血不良反应处理的闭环管理。</w:t>
      </w:r>
    </w:p>
    <w:p w:rsidR="002B13CE" w:rsidRPr="002B13CE" w:rsidRDefault="002B13CE" w:rsidP="00FA46C7">
      <w:pPr>
        <w:pStyle w:val="my"/>
        <w:numPr>
          <w:ilvl w:val="0"/>
          <w:numId w:val="219"/>
        </w:numPr>
        <w:rPr>
          <w:rFonts w:ascii="仿宋" w:eastAsia="仿宋" w:hAnsi="仿宋"/>
          <w:color w:val="000000" w:themeColor="text1"/>
          <w:szCs w:val="24"/>
        </w:rPr>
      </w:pPr>
      <w:r w:rsidRPr="002B13CE">
        <w:rPr>
          <w:rFonts w:ascii="仿宋" w:eastAsia="仿宋" w:hAnsi="仿宋" w:hint="eastAsia"/>
          <w:color w:val="000000" w:themeColor="text1"/>
          <w:szCs w:val="24"/>
        </w:rPr>
        <w:t>在常规检测项目室内质控基础上增加输血相容性检测项目的室内质控模块，对ABO正定、ABO反定、RhD、抗体筛查、交叉配血等项目进行室内质控结果采集、结果汇总和生成质控报告，实现了输血科所有检测项目的室内质控管理，提高检测项目的结果质量。</w:t>
      </w:r>
    </w:p>
    <w:p w:rsidR="002B13CE" w:rsidRPr="002B13CE" w:rsidRDefault="002B13CE" w:rsidP="00FA46C7">
      <w:pPr>
        <w:pStyle w:val="my"/>
        <w:numPr>
          <w:ilvl w:val="0"/>
          <w:numId w:val="219"/>
        </w:numPr>
        <w:rPr>
          <w:rFonts w:ascii="仿宋" w:eastAsia="仿宋" w:hAnsi="仿宋"/>
          <w:color w:val="000000" w:themeColor="text1"/>
          <w:szCs w:val="24"/>
        </w:rPr>
      </w:pPr>
      <w:r w:rsidRPr="002B13CE">
        <w:rPr>
          <w:rFonts w:ascii="仿宋" w:eastAsia="仿宋" w:hAnsi="仿宋" w:hint="eastAsia"/>
          <w:color w:val="000000" w:themeColor="text1"/>
          <w:szCs w:val="24"/>
        </w:rPr>
        <w:t>根据2019年国家卫生健康委发布的《临床用血质量控制指标（2019年版）》，对文件中要求的每千单位用血输血专业技术人员数、《临床输血申请单》合格率、受血者标本血型复查率等临床用血质量控制的10个指标数据进行统计，实现用血质量指标数据的实时可查，方便发现用血过程中的质量问题，加强临床用血管理、规范临床诊疗行为、促进临床合理用血、提高输血科服务能力。</w:t>
      </w:r>
    </w:p>
    <w:p w:rsidR="002B13CE" w:rsidRPr="002B13CE" w:rsidRDefault="002B13CE" w:rsidP="00FA46C7">
      <w:pPr>
        <w:pStyle w:val="my"/>
        <w:numPr>
          <w:ilvl w:val="0"/>
          <w:numId w:val="219"/>
        </w:numPr>
        <w:rPr>
          <w:rFonts w:ascii="仿宋" w:eastAsia="仿宋" w:hAnsi="仿宋"/>
          <w:color w:val="000000" w:themeColor="text1"/>
          <w:szCs w:val="24"/>
        </w:rPr>
      </w:pPr>
      <w:r w:rsidRPr="002B13CE">
        <w:rPr>
          <w:rFonts w:ascii="仿宋" w:eastAsia="仿宋" w:hAnsi="仿宋" w:hint="eastAsia"/>
          <w:color w:val="000000" w:themeColor="text1"/>
          <w:szCs w:val="24"/>
        </w:rPr>
        <w:t>依据电子病历5级中“07.01.5具有根据住院病人或手术病人血型分布情况提供配置血液库存的知识库和处理工具”和“07.02.5配血、血液使用记录、输血反应等数据纳入医院统一医疗记录系统”管理要求，优化业务流程和功能，为评价要求提供数据支撑，达到并符合评级的要求。</w:t>
      </w:r>
    </w:p>
    <w:p w:rsidR="002B13CE" w:rsidRPr="002B13CE" w:rsidRDefault="002B13CE" w:rsidP="00FA46C7">
      <w:pPr>
        <w:pStyle w:val="2a"/>
        <w:widowControl/>
        <w:numPr>
          <w:ilvl w:val="1"/>
          <w:numId w:val="171"/>
        </w:numPr>
        <w:autoSpaceDE/>
        <w:autoSpaceDN/>
        <w:adjustRightInd/>
        <w:spacing w:before="0" w:line="360" w:lineRule="auto"/>
        <w:jc w:val="left"/>
        <w:rPr>
          <w:rFonts w:ascii="仿宋" w:eastAsia="仿宋" w:hAnsi="仿宋"/>
          <w:color w:val="000000" w:themeColor="text1"/>
          <w:sz w:val="24"/>
          <w:szCs w:val="24"/>
        </w:rPr>
      </w:pPr>
      <w:bookmarkStart w:id="241" w:name="_Toc153446831"/>
      <w:r w:rsidRPr="002B13CE">
        <w:rPr>
          <w:rFonts w:ascii="仿宋" w:eastAsia="仿宋" w:hAnsi="仿宋" w:hint="eastAsia"/>
          <w:color w:val="000000" w:themeColor="text1"/>
          <w:sz w:val="24"/>
          <w:szCs w:val="24"/>
        </w:rPr>
        <w:t>临床用血系统（多院区升级改造）</w:t>
      </w:r>
    </w:p>
    <w:p w:rsidR="002B13CE" w:rsidRPr="002B13CE" w:rsidRDefault="002B13CE" w:rsidP="00FA46C7">
      <w:pPr>
        <w:pStyle w:val="48"/>
        <w:widowControl/>
        <w:numPr>
          <w:ilvl w:val="3"/>
          <w:numId w:val="171"/>
        </w:numPr>
        <w:adjustRightInd/>
        <w:spacing w:before="0" w:after="0" w:line="360" w:lineRule="auto"/>
        <w:jc w:val="left"/>
        <w:textAlignment w:val="auto"/>
        <w:rPr>
          <w:rFonts w:ascii="仿宋" w:eastAsia="仿宋" w:hAnsi="仿宋"/>
          <w:b w:val="0"/>
          <w:color w:val="000000" w:themeColor="text1"/>
          <w:sz w:val="24"/>
          <w:szCs w:val="24"/>
        </w:rPr>
      </w:pPr>
      <w:r w:rsidRPr="002B13CE">
        <w:rPr>
          <w:rFonts w:ascii="仿宋" w:eastAsia="仿宋" w:hAnsi="仿宋" w:hint="eastAsia"/>
          <w:b w:val="0"/>
          <w:color w:val="000000" w:themeColor="text1"/>
          <w:sz w:val="24"/>
          <w:szCs w:val="24"/>
        </w:rPr>
        <w:t>系统概述</w:t>
      </w:r>
      <w:bookmarkEnd w:id="241"/>
    </w:p>
    <w:p w:rsidR="002B13CE" w:rsidRPr="002B13CE" w:rsidRDefault="002B13CE" w:rsidP="002B13CE">
      <w:pPr>
        <w:pStyle w:val="2f3"/>
        <w:spacing w:line="360" w:lineRule="auto"/>
        <w:ind w:firstLine="480"/>
        <w:rPr>
          <w:rFonts w:ascii="仿宋" w:eastAsia="仿宋" w:hAnsi="仿宋" w:cs="仿宋"/>
          <w:color w:val="000000" w:themeColor="text1"/>
          <w:szCs w:val="24"/>
        </w:rPr>
      </w:pPr>
      <w:r w:rsidRPr="002B13CE">
        <w:rPr>
          <w:rFonts w:ascii="仿宋" w:eastAsia="仿宋" w:hAnsi="仿宋" w:cs="仿宋" w:hint="eastAsia"/>
          <w:color w:val="000000" w:themeColor="text1"/>
          <w:szCs w:val="24"/>
        </w:rPr>
        <w:t>临床输血管理系统是以《医疗机构临床用血管理办法》和《临床输血技术规范》为依据，通过计算机、数据库等信息化技术手段，用于解决临床用血的评估、申请、配血、发血、输注、评价、质控等业务的信息管理系统，实现临床用血全流程闭环管管理，促进临床安全、合理、及时、有效用血。临床用血系统是提供给临床医生、护士和医务科使用，用来完成申请、输注</w:t>
      </w:r>
      <w:r w:rsidRPr="002B13CE">
        <w:rPr>
          <w:rFonts w:ascii="仿宋" w:eastAsia="仿宋" w:hAnsi="仿宋" w:cs="仿宋" w:hint="eastAsia"/>
          <w:color w:val="000000" w:themeColor="text1"/>
          <w:szCs w:val="24"/>
        </w:rPr>
        <w:lastRenderedPageBreak/>
        <w:t>和评价等操作。</w:t>
      </w:r>
    </w:p>
    <w:p w:rsidR="002B13CE" w:rsidRPr="002B13CE" w:rsidRDefault="002B13CE" w:rsidP="00FA46C7">
      <w:pPr>
        <w:pStyle w:val="48"/>
        <w:widowControl/>
        <w:numPr>
          <w:ilvl w:val="3"/>
          <w:numId w:val="171"/>
        </w:numPr>
        <w:adjustRightInd/>
        <w:spacing w:before="0" w:after="0" w:line="360" w:lineRule="auto"/>
        <w:jc w:val="left"/>
        <w:textAlignment w:val="auto"/>
        <w:rPr>
          <w:rFonts w:ascii="仿宋" w:eastAsia="仿宋" w:hAnsi="仿宋"/>
          <w:b w:val="0"/>
          <w:color w:val="000000" w:themeColor="text1"/>
          <w:sz w:val="24"/>
          <w:szCs w:val="24"/>
        </w:rPr>
      </w:pPr>
      <w:bookmarkStart w:id="242" w:name="_Toc153446832"/>
      <w:r w:rsidRPr="002B13CE">
        <w:rPr>
          <w:rFonts w:ascii="仿宋" w:eastAsia="仿宋" w:hAnsi="仿宋" w:hint="eastAsia"/>
          <w:b w:val="0"/>
          <w:color w:val="000000" w:themeColor="text1"/>
          <w:sz w:val="24"/>
          <w:szCs w:val="24"/>
        </w:rPr>
        <w:t>系统功能</w:t>
      </w:r>
      <w:bookmarkEnd w:id="242"/>
    </w:p>
    <w:p w:rsidR="002B13CE" w:rsidRPr="002B13CE" w:rsidRDefault="002B13CE" w:rsidP="002B13CE">
      <w:pPr>
        <w:pStyle w:val="2f3"/>
        <w:spacing w:line="360" w:lineRule="auto"/>
        <w:ind w:firstLine="480"/>
        <w:rPr>
          <w:rFonts w:ascii="仿宋" w:eastAsia="仿宋" w:hAnsi="仿宋" w:cs="仿宋"/>
          <w:color w:val="000000" w:themeColor="text1"/>
          <w:szCs w:val="24"/>
        </w:rPr>
      </w:pPr>
      <w:r w:rsidRPr="002B13CE">
        <w:rPr>
          <w:rFonts w:ascii="仿宋" w:eastAsia="仿宋" w:hAnsi="仿宋" w:cs="仿宋"/>
          <w:color w:val="000000" w:themeColor="text1"/>
          <w:szCs w:val="24"/>
        </w:rPr>
        <w:t>提供输血知情同意书签订、备血前评估、备血申请、超量备血申请单审批、取血评估和取血单、病房接收血袋、血液输注核对、输血巡视、输血后疗效评价、查询统计等功能。</w:t>
      </w:r>
    </w:p>
    <w:p w:rsidR="002B13CE" w:rsidRPr="002B13CE" w:rsidRDefault="002B13CE" w:rsidP="002B13CE">
      <w:pPr>
        <w:pStyle w:val="2f3"/>
        <w:spacing w:line="360" w:lineRule="auto"/>
        <w:ind w:firstLine="480"/>
        <w:rPr>
          <w:rFonts w:ascii="仿宋" w:eastAsia="仿宋" w:hAnsi="仿宋" w:cs="仿宋"/>
          <w:color w:val="000000" w:themeColor="text1"/>
          <w:szCs w:val="24"/>
        </w:rPr>
      </w:pPr>
      <w:r w:rsidRPr="002B13CE">
        <w:rPr>
          <w:rFonts w:ascii="仿宋" w:eastAsia="仿宋" w:hAnsi="仿宋" w:cs="仿宋" w:hint="eastAsia"/>
          <w:color w:val="000000" w:themeColor="text1"/>
          <w:szCs w:val="24"/>
        </w:rPr>
        <w:t>支持</w:t>
      </w:r>
      <w:r w:rsidRPr="002B13CE">
        <w:rPr>
          <w:rFonts w:ascii="仿宋" w:eastAsia="仿宋" w:hAnsi="仿宋" w:cs="仿宋"/>
          <w:color w:val="000000" w:themeColor="text1"/>
          <w:szCs w:val="24"/>
        </w:rPr>
        <w:t>填写输血知情同意书</w:t>
      </w:r>
    </w:p>
    <w:p w:rsidR="002B13CE" w:rsidRPr="002B13CE" w:rsidRDefault="002B13CE" w:rsidP="002B13CE">
      <w:pPr>
        <w:pStyle w:val="2f3"/>
        <w:spacing w:line="360" w:lineRule="auto"/>
        <w:ind w:firstLine="480"/>
        <w:rPr>
          <w:rFonts w:ascii="仿宋" w:eastAsia="仿宋" w:hAnsi="仿宋" w:cs="仿宋"/>
          <w:color w:val="000000" w:themeColor="text1"/>
          <w:szCs w:val="24"/>
        </w:rPr>
      </w:pPr>
      <w:r w:rsidRPr="002B13CE">
        <w:rPr>
          <w:rFonts w:ascii="仿宋" w:eastAsia="仿宋" w:hAnsi="仿宋" w:cs="仿宋" w:hint="eastAsia"/>
          <w:color w:val="000000" w:themeColor="text1"/>
          <w:szCs w:val="24"/>
        </w:rPr>
        <w:t>支持</w:t>
      </w:r>
      <w:r w:rsidRPr="002B13CE">
        <w:rPr>
          <w:rFonts w:ascii="仿宋" w:eastAsia="仿宋" w:hAnsi="仿宋" w:cs="仿宋"/>
          <w:color w:val="000000" w:themeColor="text1"/>
          <w:szCs w:val="24"/>
        </w:rPr>
        <w:t>普通备血申请</w:t>
      </w:r>
    </w:p>
    <w:p w:rsidR="002B13CE" w:rsidRPr="002B13CE" w:rsidRDefault="002B13CE" w:rsidP="002B13CE">
      <w:pPr>
        <w:pStyle w:val="2f3"/>
        <w:spacing w:line="360" w:lineRule="auto"/>
        <w:ind w:firstLine="480"/>
        <w:rPr>
          <w:rFonts w:ascii="仿宋" w:eastAsia="仿宋" w:hAnsi="仿宋" w:cs="仿宋"/>
          <w:color w:val="000000" w:themeColor="text1"/>
          <w:szCs w:val="24"/>
        </w:rPr>
      </w:pPr>
      <w:r w:rsidRPr="002B13CE">
        <w:rPr>
          <w:rFonts w:ascii="仿宋" w:eastAsia="仿宋" w:hAnsi="仿宋" w:cs="仿宋" w:hint="eastAsia"/>
          <w:color w:val="000000" w:themeColor="text1"/>
          <w:szCs w:val="24"/>
        </w:rPr>
        <w:t>支持</w:t>
      </w:r>
      <w:r w:rsidRPr="002B13CE">
        <w:rPr>
          <w:rFonts w:ascii="仿宋" w:eastAsia="仿宋" w:hAnsi="仿宋" w:cs="仿宋"/>
          <w:color w:val="000000" w:themeColor="text1"/>
          <w:szCs w:val="24"/>
        </w:rPr>
        <w:t>自备血备血申请</w:t>
      </w:r>
    </w:p>
    <w:p w:rsidR="002B13CE" w:rsidRPr="002B13CE" w:rsidRDefault="002B13CE" w:rsidP="002B13CE">
      <w:pPr>
        <w:pStyle w:val="2f3"/>
        <w:spacing w:line="360" w:lineRule="auto"/>
        <w:ind w:firstLine="480"/>
        <w:rPr>
          <w:rFonts w:ascii="仿宋" w:eastAsia="仿宋" w:hAnsi="仿宋" w:cs="仿宋"/>
          <w:color w:val="000000" w:themeColor="text1"/>
          <w:szCs w:val="24"/>
        </w:rPr>
      </w:pPr>
      <w:r w:rsidRPr="002B13CE">
        <w:rPr>
          <w:rFonts w:ascii="仿宋" w:eastAsia="仿宋" w:hAnsi="仿宋" w:cs="仿宋"/>
          <w:color w:val="000000" w:themeColor="text1"/>
          <w:szCs w:val="24"/>
        </w:rPr>
        <w:t>支持按医生级别控制备血血量</w:t>
      </w:r>
    </w:p>
    <w:p w:rsidR="002B13CE" w:rsidRPr="002B13CE" w:rsidRDefault="002B13CE" w:rsidP="002B13CE">
      <w:pPr>
        <w:pStyle w:val="2f3"/>
        <w:spacing w:line="360" w:lineRule="auto"/>
        <w:ind w:firstLine="480"/>
        <w:rPr>
          <w:rFonts w:ascii="仿宋" w:eastAsia="仿宋" w:hAnsi="仿宋" w:cs="仿宋"/>
          <w:color w:val="000000" w:themeColor="text1"/>
          <w:szCs w:val="24"/>
        </w:rPr>
      </w:pPr>
      <w:r w:rsidRPr="002B13CE">
        <w:rPr>
          <w:rFonts w:ascii="仿宋" w:eastAsia="仿宋" w:hAnsi="仿宋" w:cs="仿宋" w:hint="eastAsia"/>
          <w:color w:val="000000" w:themeColor="text1"/>
          <w:szCs w:val="24"/>
        </w:rPr>
        <w:t>支持</w:t>
      </w:r>
      <w:r w:rsidRPr="002B13CE">
        <w:rPr>
          <w:rFonts w:ascii="仿宋" w:eastAsia="仿宋" w:hAnsi="仿宋" w:cs="仿宋"/>
          <w:color w:val="000000" w:themeColor="text1"/>
          <w:szCs w:val="24"/>
        </w:rPr>
        <w:t>自动获取血型和检验项目最近结果信息</w:t>
      </w:r>
    </w:p>
    <w:p w:rsidR="002B13CE" w:rsidRPr="002B13CE" w:rsidRDefault="002B13CE" w:rsidP="002B13CE">
      <w:pPr>
        <w:pStyle w:val="2f3"/>
        <w:spacing w:line="360" w:lineRule="auto"/>
        <w:ind w:firstLine="480"/>
        <w:rPr>
          <w:rFonts w:ascii="仿宋" w:eastAsia="仿宋" w:hAnsi="仿宋" w:cs="仿宋"/>
          <w:color w:val="000000" w:themeColor="text1"/>
          <w:szCs w:val="24"/>
        </w:rPr>
      </w:pPr>
      <w:r w:rsidRPr="002B13CE">
        <w:rPr>
          <w:rFonts w:ascii="仿宋" w:eastAsia="仿宋" w:hAnsi="仿宋" w:cs="仿宋"/>
          <w:color w:val="000000" w:themeColor="text1"/>
          <w:szCs w:val="24"/>
        </w:rPr>
        <w:t>支持条形码管理</w:t>
      </w:r>
    </w:p>
    <w:p w:rsidR="002B13CE" w:rsidRPr="002B13CE" w:rsidRDefault="002B13CE" w:rsidP="002B13CE">
      <w:pPr>
        <w:pStyle w:val="2f3"/>
        <w:spacing w:line="360" w:lineRule="auto"/>
        <w:ind w:firstLine="480"/>
        <w:rPr>
          <w:rFonts w:ascii="仿宋" w:eastAsia="仿宋" w:hAnsi="仿宋" w:cs="仿宋"/>
          <w:color w:val="000000" w:themeColor="text1"/>
          <w:szCs w:val="24"/>
        </w:rPr>
      </w:pPr>
      <w:r w:rsidRPr="002B13CE">
        <w:rPr>
          <w:rFonts w:ascii="仿宋" w:eastAsia="仿宋" w:hAnsi="仿宋" w:cs="仿宋"/>
          <w:color w:val="000000" w:themeColor="text1"/>
          <w:szCs w:val="24"/>
        </w:rPr>
        <w:t>提供输血治疗同意书等文档打印</w:t>
      </w:r>
    </w:p>
    <w:p w:rsidR="002B13CE" w:rsidRPr="002B13CE" w:rsidRDefault="002B13CE" w:rsidP="002B13CE">
      <w:pPr>
        <w:pStyle w:val="2f3"/>
        <w:spacing w:line="360" w:lineRule="auto"/>
        <w:ind w:firstLine="480"/>
        <w:rPr>
          <w:rFonts w:ascii="仿宋" w:eastAsia="仿宋" w:hAnsi="仿宋" w:cs="仿宋"/>
          <w:color w:val="000000" w:themeColor="text1"/>
          <w:szCs w:val="24"/>
        </w:rPr>
      </w:pPr>
      <w:r w:rsidRPr="002B13CE">
        <w:rPr>
          <w:rFonts w:ascii="仿宋" w:eastAsia="仿宋" w:hAnsi="仿宋" w:cs="仿宋"/>
          <w:color w:val="000000" w:themeColor="text1"/>
          <w:szCs w:val="24"/>
        </w:rPr>
        <w:t>支持历次备血申请单查询和打印</w:t>
      </w:r>
    </w:p>
    <w:p w:rsidR="002B13CE" w:rsidRPr="002B13CE" w:rsidRDefault="002B13CE" w:rsidP="002B13CE">
      <w:pPr>
        <w:pStyle w:val="2f3"/>
        <w:spacing w:line="360" w:lineRule="auto"/>
        <w:ind w:firstLine="480"/>
        <w:rPr>
          <w:rFonts w:ascii="仿宋" w:eastAsia="仿宋" w:hAnsi="仿宋" w:cs="仿宋"/>
          <w:color w:val="000000" w:themeColor="text1"/>
          <w:szCs w:val="24"/>
        </w:rPr>
      </w:pPr>
      <w:r w:rsidRPr="002B13CE">
        <w:rPr>
          <w:rFonts w:ascii="仿宋" w:eastAsia="仿宋" w:hAnsi="仿宋" w:cs="仿宋"/>
          <w:color w:val="000000" w:themeColor="text1"/>
          <w:szCs w:val="24"/>
        </w:rPr>
        <w:t>提供备血申请提示</w:t>
      </w:r>
    </w:p>
    <w:p w:rsidR="002B13CE" w:rsidRPr="002B13CE" w:rsidRDefault="002B13CE" w:rsidP="002B13CE">
      <w:pPr>
        <w:pStyle w:val="2f3"/>
        <w:spacing w:line="360" w:lineRule="auto"/>
        <w:ind w:firstLine="480"/>
        <w:rPr>
          <w:rFonts w:ascii="仿宋" w:eastAsia="仿宋" w:hAnsi="仿宋" w:cs="仿宋"/>
          <w:color w:val="000000" w:themeColor="text1"/>
          <w:szCs w:val="24"/>
        </w:rPr>
      </w:pPr>
      <w:r w:rsidRPr="002B13CE">
        <w:rPr>
          <w:rFonts w:ascii="仿宋" w:eastAsia="仿宋" w:hAnsi="仿宋" w:cs="仿宋"/>
          <w:color w:val="000000" w:themeColor="text1"/>
          <w:szCs w:val="24"/>
        </w:rPr>
        <w:t>支持备血申请两级审核签字</w:t>
      </w:r>
    </w:p>
    <w:p w:rsidR="002B13CE" w:rsidRPr="002B13CE" w:rsidRDefault="002B13CE" w:rsidP="002B13CE">
      <w:pPr>
        <w:pStyle w:val="2f3"/>
        <w:spacing w:line="360" w:lineRule="auto"/>
        <w:ind w:firstLine="480"/>
        <w:rPr>
          <w:rFonts w:ascii="仿宋" w:eastAsia="仿宋" w:hAnsi="仿宋" w:cs="仿宋"/>
          <w:color w:val="000000" w:themeColor="text1"/>
          <w:szCs w:val="24"/>
        </w:rPr>
      </w:pPr>
      <w:r w:rsidRPr="002B13CE">
        <w:rPr>
          <w:rFonts w:ascii="仿宋" w:eastAsia="仿宋" w:hAnsi="仿宋" w:cs="仿宋" w:hint="eastAsia"/>
          <w:color w:val="000000" w:themeColor="text1"/>
          <w:szCs w:val="24"/>
        </w:rPr>
        <w:t>支持</w:t>
      </w:r>
      <w:r w:rsidRPr="002B13CE">
        <w:rPr>
          <w:rFonts w:ascii="仿宋" w:eastAsia="仿宋" w:hAnsi="仿宋" w:cs="仿宋"/>
          <w:color w:val="000000" w:themeColor="text1"/>
          <w:szCs w:val="24"/>
        </w:rPr>
        <w:t>超量备血审批</w:t>
      </w:r>
    </w:p>
    <w:p w:rsidR="002B13CE" w:rsidRPr="002B13CE" w:rsidRDefault="002B13CE" w:rsidP="002B13CE">
      <w:pPr>
        <w:pStyle w:val="2f3"/>
        <w:spacing w:line="360" w:lineRule="auto"/>
        <w:ind w:firstLine="480"/>
        <w:rPr>
          <w:rFonts w:ascii="仿宋" w:eastAsia="仿宋" w:hAnsi="仿宋" w:cs="仿宋"/>
          <w:color w:val="000000" w:themeColor="text1"/>
          <w:szCs w:val="24"/>
        </w:rPr>
      </w:pPr>
      <w:r w:rsidRPr="002B13CE">
        <w:rPr>
          <w:rFonts w:ascii="仿宋" w:eastAsia="仿宋" w:hAnsi="仿宋" w:cs="仿宋"/>
          <w:color w:val="000000" w:themeColor="text1"/>
          <w:szCs w:val="24"/>
        </w:rPr>
        <w:t>符合《医疗机构临床用血管理办法》(卫生部令第85号)</w:t>
      </w:r>
    </w:p>
    <w:p w:rsidR="002B13CE" w:rsidRPr="002B13CE" w:rsidRDefault="002B13CE" w:rsidP="002B13CE">
      <w:pPr>
        <w:pStyle w:val="2f3"/>
        <w:spacing w:line="360" w:lineRule="auto"/>
        <w:ind w:firstLine="480"/>
        <w:rPr>
          <w:rFonts w:ascii="仿宋" w:eastAsia="仿宋" w:hAnsi="仿宋" w:cs="仿宋"/>
          <w:color w:val="000000" w:themeColor="text1"/>
          <w:szCs w:val="24"/>
        </w:rPr>
      </w:pPr>
      <w:r w:rsidRPr="002B13CE">
        <w:rPr>
          <w:rFonts w:ascii="仿宋" w:eastAsia="仿宋" w:hAnsi="仿宋" w:cs="仿宋"/>
          <w:color w:val="000000" w:themeColor="text1"/>
          <w:szCs w:val="24"/>
        </w:rPr>
        <w:t>符合《临床输血技术规范》</w:t>
      </w:r>
    </w:p>
    <w:p w:rsidR="002B13CE" w:rsidRPr="002B13CE" w:rsidRDefault="002B13CE" w:rsidP="002B13CE">
      <w:pPr>
        <w:pStyle w:val="2f3"/>
        <w:spacing w:line="360" w:lineRule="auto"/>
        <w:ind w:firstLine="480"/>
        <w:rPr>
          <w:rFonts w:ascii="仿宋" w:eastAsia="仿宋" w:hAnsi="仿宋" w:cs="仿宋"/>
          <w:color w:val="000000" w:themeColor="text1"/>
          <w:szCs w:val="24"/>
        </w:rPr>
      </w:pPr>
      <w:r w:rsidRPr="002B13CE">
        <w:rPr>
          <w:rFonts w:ascii="仿宋" w:eastAsia="仿宋" w:hAnsi="仿宋" w:cs="仿宋"/>
          <w:color w:val="000000" w:themeColor="text1"/>
          <w:szCs w:val="24"/>
        </w:rPr>
        <w:t>要求取血单支持如下功能：配血完成提示、取血前评估</w:t>
      </w:r>
    </w:p>
    <w:p w:rsidR="002B13CE" w:rsidRPr="002B13CE" w:rsidRDefault="002B13CE" w:rsidP="002B13CE">
      <w:pPr>
        <w:pStyle w:val="2f3"/>
        <w:spacing w:line="360" w:lineRule="auto"/>
        <w:ind w:firstLine="480"/>
        <w:rPr>
          <w:rFonts w:ascii="仿宋" w:eastAsia="仿宋" w:hAnsi="仿宋" w:cs="仿宋"/>
          <w:color w:val="000000" w:themeColor="text1"/>
          <w:szCs w:val="24"/>
        </w:rPr>
      </w:pPr>
      <w:r w:rsidRPr="002B13CE">
        <w:rPr>
          <w:rFonts w:ascii="仿宋" w:eastAsia="仿宋" w:hAnsi="仿宋" w:cs="仿宋"/>
          <w:color w:val="000000" w:themeColor="text1"/>
          <w:szCs w:val="24"/>
        </w:rPr>
        <w:t>要求临床用血支持如下功能：接收血袋、血液输注、输血巡视</w:t>
      </w:r>
    </w:p>
    <w:p w:rsidR="002B13CE" w:rsidRPr="002B13CE" w:rsidRDefault="002B13CE" w:rsidP="002B13CE">
      <w:pPr>
        <w:pStyle w:val="2f3"/>
        <w:spacing w:line="360" w:lineRule="auto"/>
        <w:ind w:firstLine="480"/>
        <w:rPr>
          <w:rFonts w:ascii="仿宋" w:eastAsia="仿宋" w:hAnsi="仿宋" w:cs="仿宋"/>
          <w:color w:val="000000" w:themeColor="text1"/>
          <w:szCs w:val="24"/>
        </w:rPr>
      </w:pPr>
      <w:r w:rsidRPr="002B13CE">
        <w:rPr>
          <w:rFonts w:ascii="仿宋" w:eastAsia="仿宋" w:hAnsi="仿宋" w:cs="仿宋"/>
          <w:color w:val="000000" w:themeColor="text1"/>
          <w:szCs w:val="24"/>
        </w:rPr>
        <w:t>要求支持输血不良反应管理</w:t>
      </w:r>
    </w:p>
    <w:p w:rsidR="002B13CE" w:rsidRPr="002B13CE" w:rsidRDefault="002B13CE" w:rsidP="002B13CE">
      <w:pPr>
        <w:pStyle w:val="2f3"/>
        <w:spacing w:line="360" w:lineRule="auto"/>
        <w:ind w:firstLine="480"/>
        <w:rPr>
          <w:rFonts w:ascii="仿宋" w:eastAsia="仿宋" w:hAnsi="仿宋" w:cs="仿宋"/>
          <w:color w:val="000000" w:themeColor="text1"/>
          <w:szCs w:val="24"/>
        </w:rPr>
      </w:pPr>
      <w:r w:rsidRPr="002B13CE">
        <w:rPr>
          <w:rFonts w:ascii="仿宋" w:eastAsia="仿宋" w:hAnsi="仿宋" w:cs="仿宋"/>
          <w:color w:val="000000" w:themeColor="text1"/>
          <w:szCs w:val="24"/>
        </w:rPr>
        <w:t>要求支持输血记录及输血后评价：临床输血后评价、输血记录</w:t>
      </w:r>
    </w:p>
    <w:p w:rsidR="002B13CE" w:rsidRPr="002B13CE" w:rsidRDefault="002B13CE" w:rsidP="00FA46C7">
      <w:pPr>
        <w:pStyle w:val="2a"/>
        <w:widowControl/>
        <w:numPr>
          <w:ilvl w:val="1"/>
          <w:numId w:val="171"/>
        </w:numPr>
        <w:autoSpaceDE/>
        <w:autoSpaceDN/>
        <w:adjustRightInd/>
        <w:spacing w:before="0" w:line="360" w:lineRule="auto"/>
        <w:jc w:val="left"/>
        <w:rPr>
          <w:rFonts w:ascii="仿宋" w:eastAsia="仿宋" w:hAnsi="仿宋"/>
          <w:color w:val="000000" w:themeColor="text1"/>
          <w:sz w:val="24"/>
          <w:szCs w:val="24"/>
        </w:rPr>
      </w:pPr>
      <w:bookmarkStart w:id="243" w:name="_Toc154952689"/>
      <w:bookmarkStart w:id="244" w:name="_Toc153446833"/>
      <w:r w:rsidRPr="002B13CE">
        <w:rPr>
          <w:rFonts w:ascii="仿宋" w:eastAsia="仿宋" w:hAnsi="仿宋" w:hint="eastAsia"/>
          <w:color w:val="000000" w:themeColor="text1"/>
          <w:sz w:val="24"/>
          <w:szCs w:val="24"/>
        </w:rPr>
        <w:t>化疗管理系统（新建）</w:t>
      </w:r>
      <w:bookmarkEnd w:id="243"/>
      <w:bookmarkEnd w:id="244"/>
    </w:p>
    <w:p w:rsidR="002B13CE" w:rsidRPr="002B13CE" w:rsidRDefault="002B13CE" w:rsidP="00FA46C7">
      <w:pPr>
        <w:pStyle w:val="48"/>
        <w:widowControl/>
        <w:numPr>
          <w:ilvl w:val="3"/>
          <w:numId w:val="171"/>
        </w:numPr>
        <w:adjustRightInd/>
        <w:spacing w:before="0" w:after="0" w:line="360" w:lineRule="auto"/>
        <w:jc w:val="left"/>
        <w:textAlignment w:val="auto"/>
        <w:rPr>
          <w:rFonts w:ascii="仿宋" w:eastAsia="仿宋" w:hAnsi="仿宋"/>
          <w:b w:val="0"/>
          <w:color w:val="000000" w:themeColor="text1"/>
          <w:sz w:val="24"/>
          <w:szCs w:val="24"/>
        </w:rPr>
      </w:pPr>
      <w:bookmarkStart w:id="245" w:name="_Toc153446834"/>
      <w:r w:rsidRPr="002B13CE">
        <w:rPr>
          <w:rFonts w:ascii="仿宋" w:eastAsia="仿宋" w:hAnsi="仿宋" w:hint="eastAsia"/>
          <w:b w:val="0"/>
          <w:color w:val="000000" w:themeColor="text1"/>
          <w:sz w:val="24"/>
          <w:szCs w:val="24"/>
        </w:rPr>
        <w:t>系统概述</w:t>
      </w:r>
      <w:bookmarkEnd w:id="245"/>
    </w:p>
    <w:p w:rsidR="002B13CE" w:rsidRPr="002B13CE" w:rsidRDefault="002B13CE" w:rsidP="002B13CE">
      <w:pPr>
        <w:spacing w:line="360" w:lineRule="auto"/>
        <w:ind w:firstLine="480"/>
        <w:rPr>
          <w:rFonts w:ascii="仿宋" w:eastAsia="仿宋" w:hAnsi="仿宋" w:cs="仿宋"/>
          <w:color w:val="000000" w:themeColor="text1"/>
          <w:sz w:val="24"/>
        </w:rPr>
      </w:pPr>
      <w:r w:rsidRPr="002B13CE">
        <w:rPr>
          <w:rFonts w:ascii="仿宋" w:eastAsia="仿宋" w:hAnsi="仿宋" w:cs="仿宋" w:hint="eastAsia"/>
          <w:color w:val="000000" w:themeColor="text1"/>
          <w:sz w:val="24"/>
        </w:rPr>
        <w:t>化疗是化学药物治疗的简称，通过使用化学治疗药物杀灭癌细胞达到治疗目</w:t>
      </w:r>
      <w:r w:rsidRPr="002B13CE">
        <w:rPr>
          <w:rFonts w:ascii="仿宋" w:eastAsia="仿宋" w:hAnsi="仿宋" w:cs="仿宋" w:hint="eastAsia"/>
          <w:color w:val="000000" w:themeColor="text1"/>
          <w:sz w:val="24"/>
        </w:rPr>
        <w:lastRenderedPageBreak/>
        <w:t>的。化疗是治疗癌症最有效的手段之一，和手术、放疗一起并称癌症的三大治疗手段。化疗管理系统通过整合、重建科室网络资源，将化疗所涉及的各种设备、网络及软件系统统一管理，把化疗全部业务及数据囊括其中，实现完整肿瘤病历数据的结构和电子化储存与管理、化疗流程优化与质控管理、综合分析，提高医护人员工作效率和工作质量，为临床、管理和科研提供全面的数据支持和分析</w:t>
      </w:r>
    </w:p>
    <w:p w:rsidR="002B13CE" w:rsidRPr="002B13CE" w:rsidRDefault="002B13CE" w:rsidP="00FA46C7">
      <w:pPr>
        <w:pStyle w:val="48"/>
        <w:widowControl/>
        <w:numPr>
          <w:ilvl w:val="3"/>
          <w:numId w:val="171"/>
        </w:numPr>
        <w:adjustRightInd/>
        <w:spacing w:before="0" w:after="0" w:line="360" w:lineRule="auto"/>
        <w:jc w:val="left"/>
        <w:textAlignment w:val="auto"/>
        <w:rPr>
          <w:rFonts w:ascii="仿宋" w:eastAsia="仿宋" w:hAnsi="仿宋"/>
          <w:b w:val="0"/>
          <w:color w:val="000000" w:themeColor="text1"/>
          <w:sz w:val="24"/>
          <w:szCs w:val="24"/>
        </w:rPr>
      </w:pPr>
      <w:bookmarkStart w:id="246" w:name="_Toc153446835"/>
      <w:r w:rsidRPr="002B13CE">
        <w:rPr>
          <w:rFonts w:ascii="仿宋" w:eastAsia="仿宋" w:hAnsi="仿宋" w:hint="eastAsia"/>
          <w:b w:val="0"/>
          <w:color w:val="000000" w:themeColor="text1"/>
          <w:sz w:val="24"/>
          <w:szCs w:val="24"/>
        </w:rPr>
        <w:t>系统功能</w:t>
      </w:r>
      <w:bookmarkEnd w:id="246"/>
    </w:p>
    <w:p w:rsidR="002B13CE" w:rsidRPr="002B13CE" w:rsidRDefault="002B13CE" w:rsidP="002B13CE">
      <w:pPr>
        <w:spacing w:line="360" w:lineRule="auto"/>
        <w:ind w:firstLine="480"/>
        <w:rPr>
          <w:rFonts w:ascii="仿宋" w:eastAsia="仿宋" w:hAnsi="仿宋" w:cs="仿宋"/>
          <w:color w:val="000000" w:themeColor="text1"/>
          <w:sz w:val="24"/>
        </w:rPr>
      </w:pPr>
      <w:r w:rsidRPr="002B13CE">
        <w:rPr>
          <w:rFonts w:ascii="仿宋" w:eastAsia="仿宋" w:hAnsi="仿宋" w:cs="仿宋" w:hint="eastAsia"/>
          <w:color w:val="000000" w:themeColor="text1"/>
          <w:sz w:val="24"/>
        </w:rPr>
        <w:t>化疗管理系统主要包括患者预约登记管理、化疗计量方案制订、化疗输液管理、分次化疗前患者评估、化疗疗程结果评估、质量控制、查询及统计分析等。</w:t>
      </w:r>
    </w:p>
    <w:p w:rsidR="002B13CE" w:rsidRPr="002B13CE" w:rsidRDefault="002B13CE" w:rsidP="00FA46C7">
      <w:pPr>
        <w:pStyle w:val="Default"/>
        <w:numPr>
          <w:ilvl w:val="0"/>
          <w:numId w:val="220"/>
        </w:numPr>
        <w:spacing w:line="360" w:lineRule="auto"/>
        <w:ind w:left="0" w:firstLineChars="200" w:firstLine="480"/>
        <w:rPr>
          <w:rFonts w:ascii="仿宋" w:eastAsia="仿宋" w:hAnsi="仿宋" w:cs="仿宋"/>
          <w:color w:val="000000" w:themeColor="text1"/>
        </w:rPr>
      </w:pPr>
      <w:r w:rsidRPr="002B13CE">
        <w:rPr>
          <w:rFonts w:ascii="仿宋" w:eastAsia="仿宋" w:hAnsi="仿宋" w:cs="仿宋" w:hint="eastAsia"/>
          <w:color w:val="000000" w:themeColor="text1"/>
        </w:rPr>
        <w:t>患者预约登记管理</w:t>
      </w:r>
    </w:p>
    <w:p w:rsidR="002B13CE" w:rsidRPr="002B13CE" w:rsidRDefault="002B13CE" w:rsidP="002B13CE">
      <w:pPr>
        <w:spacing w:line="360" w:lineRule="auto"/>
        <w:ind w:firstLine="480"/>
        <w:rPr>
          <w:rFonts w:ascii="仿宋" w:eastAsia="仿宋" w:hAnsi="仿宋" w:cs="仿宋"/>
          <w:color w:val="000000" w:themeColor="text1"/>
          <w:sz w:val="24"/>
        </w:rPr>
      </w:pPr>
      <w:r w:rsidRPr="002B13CE">
        <w:rPr>
          <w:rFonts w:ascii="仿宋" w:eastAsia="仿宋" w:hAnsi="仿宋" w:cs="仿宋" w:hint="eastAsia"/>
          <w:color w:val="000000" w:themeColor="text1"/>
          <w:sz w:val="24"/>
        </w:rPr>
        <w:t>可提供化疗的患者登记功能、获取患者基本信息和诊断信息、补充化疗需要的关键信息并保存，可提供化疗的预约功能，通过多种方式为患者提供预约结果。</w:t>
      </w:r>
    </w:p>
    <w:p w:rsidR="002B13CE" w:rsidRPr="002B13CE" w:rsidRDefault="002B13CE" w:rsidP="00FA46C7">
      <w:pPr>
        <w:pStyle w:val="Default"/>
        <w:numPr>
          <w:ilvl w:val="0"/>
          <w:numId w:val="220"/>
        </w:numPr>
        <w:spacing w:line="360" w:lineRule="auto"/>
        <w:ind w:left="0" w:firstLineChars="200" w:firstLine="480"/>
        <w:rPr>
          <w:rFonts w:ascii="仿宋" w:eastAsia="仿宋" w:hAnsi="仿宋" w:cs="仿宋"/>
          <w:color w:val="000000" w:themeColor="text1"/>
        </w:rPr>
      </w:pPr>
      <w:r w:rsidRPr="002B13CE">
        <w:rPr>
          <w:rFonts w:ascii="仿宋" w:eastAsia="仿宋" w:hAnsi="仿宋" w:cs="仿宋" w:hint="eastAsia"/>
          <w:color w:val="000000" w:themeColor="text1"/>
        </w:rPr>
        <w:t>化疗计量方案制订</w:t>
      </w:r>
    </w:p>
    <w:p w:rsidR="002B13CE" w:rsidRPr="002B13CE" w:rsidRDefault="002B13CE" w:rsidP="002B13CE">
      <w:pPr>
        <w:spacing w:line="360" w:lineRule="auto"/>
        <w:ind w:firstLine="480"/>
        <w:rPr>
          <w:rFonts w:ascii="仿宋" w:eastAsia="仿宋" w:hAnsi="仿宋" w:cs="仿宋"/>
          <w:color w:val="000000" w:themeColor="text1"/>
          <w:sz w:val="24"/>
        </w:rPr>
      </w:pPr>
      <w:r w:rsidRPr="002B13CE">
        <w:rPr>
          <w:rFonts w:ascii="仿宋" w:eastAsia="仿宋" w:hAnsi="仿宋" w:cs="仿宋" w:hint="eastAsia"/>
          <w:color w:val="000000" w:themeColor="text1"/>
          <w:sz w:val="24"/>
        </w:rPr>
        <w:t>医生可查看患者的所有门诊、住院病历、历史医嘱、处方等,并可根据患者的病历、检查结果、历史化疗记录、患者各项评估、实时生命体征和医嘱等信息,为患者制订化疗计量方案。</w:t>
      </w:r>
    </w:p>
    <w:p w:rsidR="002B13CE" w:rsidRPr="002B13CE" w:rsidRDefault="002B13CE" w:rsidP="00FA46C7">
      <w:pPr>
        <w:pStyle w:val="Default"/>
        <w:numPr>
          <w:ilvl w:val="0"/>
          <w:numId w:val="220"/>
        </w:numPr>
        <w:spacing w:line="360" w:lineRule="auto"/>
        <w:ind w:left="0" w:firstLineChars="200" w:firstLine="480"/>
        <w:rPr>
          <w:rFonts w:ascii="仿宋" w:eastAsia="仿宋" w:hAnsi="仿宋" w:cs="仿宋"/>
          <w:color w:val="000000" w:themeColor="text1"/>
        </w:rPr>
      </w:pPr>
      <w:r w:rsidRPr="002B13CE">
        <w:rPr>
          <w:rFonts w:ascii="仿宋" w:eastAsia="仿宋" w:hAnsi="仿宋" w:cs="仿宋" w:hint="eastAsia"/>
          <w:color w:val="000000" w:themeColor="text1"/>
        </w:rPr>
        <w:t>化疗输液管理</w:t>
      </w:r>
    </w:p>
    <w:p w:rsidR="002B13CE" w:rsidRPr="002B13CE" w:rsidRDefault="002B13CE" w:rsidP="002B13CE">
      <w:pPr>
        <w:spacing w:line="360" w:lineRule="auto"/>
        <w:ind w:firstLine="480"/>
        <w:rPr>
          <w:rFonts w:ascii="仿宋" w:eastAsia="仿宋" w:hAnsi="仿宋" w:cs="仿宋"/>
          <w:color w:val="000000" w:themeColor="text1"/>
          <w:sz w:val="24"/>
        </w:rPr>
      </w:pPr>
      <w:r w:rsidRPr="002B13CE">
        <w:rPr>
          <w:rFonts w:ascii="仿宋" w:eastAsia="仿宋" w:hAnsi="仿宋" w:cs="仿宋" w:hint="eastAsia"/>
          <w:color w:val="000000" w:themeColor="text1"/>
          <w:sz w:val="24"/>
        </w:rPr>
        <w:t>支持化疗过程中对患者的实时监控，可对患者进行全程化的输液信息监控管理，包括患者输血药品信息、输液操作人员、输液时间、输液速度、患者生命体征等信息。</w:t>
      </w:r>
    </w:p>
    <w:p w:rsidR="002B13CE" w:rsidRPr="002B13CE" w:rsidRDefault="002B13CE" w:rsidP="00FA46C7">
      <w:pPr>
        <w:pStyle w:val="Default"/>
        <w:numPr>
          <w:ilvl w:val="0"/>
          <w:numId w:val="220"/>
        </w:numPr>
        <w:spacing w:line="360" w:lineRule="auto"/>
        <w:ind w:left="0" w:firstLineChars="200" w:firstLine="480"/>
        <w:rPr>
          <w:rFonts w:ascii="仿宋" w:eastAsia="仿宋" w:hAnsi="仿宋" w:cs="仿宋"/>
          <w:color w:val="000000" w:themeColor="text1"/>
        </w:rPr>
      </w:pPr>
      <w:r w:rsidRPr="002B13CE">
        <w:rPr>
          <w:rFonts w:ascii="仿宋" w:eastAsia="仿宋" w:hAnsi="仿宋" w:cs="仿宋" w:hint="eastAsia"/>
          <w:color w:val="000000" w:themeColor="text1"/>
        </w:rPr>
        <w:t>分次化疗前患者评估</w:t>
      </w:r>
    </w:p>
    <w:p w:rsidR="002B13CE" w:rsidRPr="002B13CE" w:rsidRDefault="002B13CE" w:rsidP="002B13CE">
      <w:pPr>
        <w:spacing w:line="360" w:lineRule="auto"/>
        <w:ind w:firstLine="480"/>
        <w:rPr>
          <w:rFonts w:ascii="仿宋" w:eastAsia="仿宋" w:hAnsi="仿宋" w:cs="仿宋"/>
          <w:color w:val="000000" w:themeColor="text1"/>
          <w:sz w:val="24"/>
        </w:rPr>
      </w:pPr>
      <w:r w:rsidRPr="002B13CE">
        <w:rPr>
          <w:rFonts w:ascii="仿宋" w:eastAsia="仿宋" w:hAnsi="仿宋" w:cs="仿宋" w:hint="eastAsia"/>
          <w:color w:val="000000" w:themeColor="text1"/>
          <w:sz w:val="24"/>
        </w:rPr>
        <w:t>可根据患者的病历、检查结果、历史化疗记录、患者各项评估、实时生命体征和医嘱等信息对患者进行评估，可根据患者病情，进行TNM分析、ECOG评分、KPS评分和调整药物剂量。</w:t>
      </w:r>
    </w:p>
    <w:p w:rsidR="002B13CE" w:rsidRPr="002B13CE" w:rsidRDefault="002B13CE" w:rsidP="00FA46C7">
      <w:pPr>
        <w:pStyle w:val="Default"/>
        <w:numPr>
          <w:ilvl w:val="0"/>
          <w:numId w:val="220"/>
        </w:numPr>
        <w:spacing w:line="360" w:lineRule="auto"/>
        <w:ind w:left="0" w:firstLineChars="200" w:firstLine="480"/>
        <w:rPr>
          <w:rFonts w:ascii="仿宋" w:eastAsia="仿宋" w:hAnsi="仿宋" w:cs="仿宋"/>
          <w:color w:val="000000" w:themeColor="text1"/>
        </w:rPr>
      </w:pPr>
      <w:r w:rsidRPr="002B13CE">
        <w:rPr>
          <w:rFonts w:ascii="仿宋" w:eastAsia="仿宋" w:hAnsi="仿宋" w:cs="仿宋" w:hint="eastAsia"/>
          <w:color w:val="000000" w:themeColor="text1"/>
        </w:rPr>
        <w:t>化疗疗程结果评估</w:t>
      </w:r>
    </w:p>
    <w:p w:rsidR="002B13CE" w:rsidRPr="002B13CE" w:rsidRDefault="002B13CE" w:rsidP="002B13CE">
      <w:pPr>
        <w:spacing w:line="360" w:lineRule="auto"/>
        <w:ind w:firstLine="480"/>
        <w:rPr>
          <w:rFonts w:ascii="仿宋" w:eastAsia="仿宋" w:hAnsi="仿宋" w:cs="仿宋"/>
          <w:color w:val="000000" w:themeColor="text1"/>
          <w:sz w:val="24"/>
        </w:rPr>
      </w:pPr>
      <w:r w:rsidRPr="002B13CE">
        <w:rPr>
          <w:rFonts w:ascii="仿宋" w:eastAsia="仿宋" w:hAnsi="仿宋" w:cs="仿宋" w:hint="eastAsia"/>
          <w:color w:val="000000" w:themeColor="text1"/>
          <w:sz w:val="24"/>
        </w:rPr>
        <w:t>化疗疗程阶段性结束后,可对患者该阶段的化疗治疗效果进行评估,记录患者化疗结果数据，可查看调阅患者此前阶段的化疗结果数据进行比较分析,保存患者本阶段化疗治疗的评估结果,用以优化治疗方案。</w:t>
      </w:r>
    </w:p>
    <w:p w:rsidR="002B13CE" w:rsidRPr="002B13CE" w:rsidRDefault="002B13CE" w:rsidP="00FA46C7">
      <w:pPr>
        <w:pStyle w:val="Default"/>
        <w:numPr>
          <w:ilvl w:val="0"/>
          <w:numId w:val="220"/>
        </w:numPr>
        <w:spacing w:line="360" w:lineRule="auto"/>
        <w:ind w:left="0" w:firstLineChars="200" w:firstLine="480"/>
        <w:rPr>
          <w:rFonts w:ascii="仿宋" w:eastAsia="仿宋" w:hAnsi="仿宋" w:cs="仿宋"/>
          <w:color w:val="000000" w:themeColor="text1"/>
        </w:rPr>
      </w:pPr>
      <w:r w:rsidRPr="002B13CE">
        <w:rPr>
          <w:rFonts w:ascii="仿宋" w:eastAsia="仿宋" w:hAnsi="仿宋" w:cs="仿宋" w:hint="eastAsia"/>
          <w:color w:val="000000" w:themeColor="text1"/>
        </w:rPr>
        <w:t>质量控制</w:t>
      </w:r>
    </w:p>
    <w:p w:rsidR="002B13CE" w:rsidRPr="002B13CE" w:rsidRDefault="002B13CE" w:rsidP="002B13CE">
      <w:pPr>
        <w:spacing w:line="360" w:lineRule="auto"/>
        <w:ind w:firstLine="480"/>
        <w:rPr>
          <w:rFonts w:ascii="仿宋" w:eastAsia="仿宋" w:hAnsi="仿宋" w:cs="仿宋"/>
          <w:color w:val="000000" w:themeColor="text1"/>
          <w:sz w:val="24"/>
        </w:rPr>
      </w:pPr>
      <w:r w:rsidRPr="002B13CE">
        <w:rPr>
          <w:rFonts w:ascii="仿宋" w:eastAsia="仿宋" w:hAnsi="仿宋" w:cs="仿宋" w:hint="eastAsia"/>
          <w:color w:val="000000" w:themeColor="text1"/>
          <w:sz w:val="24"/>
        </w:rPr>
        <w:t>通过对患者的化疗治疗结果分析，评估全组或整个医院的化疗治疗质量和水</w:t>
      </w:r>
      <w:r w:rsidRPr="002B13CE">
        <w:rPr>
          <w:rFonts w:ascii="仿宋" w:eastAsia="仿宋" w:hAnsi="仿宋" w:cs="仿宋" w:hint="eastAsia"/>
          <w:color w:val="000000" w:themeColor="text1"/>
          <w:sz w:val="24"/>
        </w:rPr>
        <w:lastRenderedPageBreak/>
        <w:t>平，为医院提高治疗质量，制定整改措施提供数据支持</w:t>
      </w:r>
    </w:p>
    <w:p w:rsidR="002B13CE" w:rsidRPr="002B13CE" w:rsidRDefault="002B13CE" w:rsidP="00FA46C7">
      <w:pPr>
        <w:pStyle w:val="Default"/>
        <w:numPr>
          <w:ilvl w:val="0"/>
          <w:numId w:val="220"/>
        </w:numPr>
        <w:spacing w:line="360" w:lineRule="auto"/>
        <w:ind w:left="0" w:firstLineChars="200" w:firstLine="480"/>
        <w:rPr>
          <w:rFonts w:ascii="仿宋" w:eastAsia="仿宋" w:hAnsi="仿宋"/>
          <w:color w:val="000000" w:themeColor="text1"/>
        </w:rPr>
      </w:pPr>
      <w:r w:rsidRPr="002B13CE">
        <w:rPr>
          <w:rFonts w:ascii="仿宋" w:eastAsia="仿宋" w:hAnsi="仿宋" w:cs="仿宋" w:hint="eastAsia"/>
          <w:color w:val="000000" w:themeColor="text1"/>
        </w:rPr>
        <w:t>查询及统计分析</w:t>
      </w:r>
    </w:p>
    <w:p w:rsidR="002B13CE" w:rsidRPr="002B13CE" w:rsidRDefault="002B13CE" w:rsidP="002B13CE">
      <w:pPr>
        <w:spacing w:line="360" w:lineRule="auto"/>
        <w:ind w:firstLine="480"/>
        <w:rPr>
          <w:rFonts w:ascii="仿宋" w:eastAsia="仿宋" w:hAnsi="仿宋" w:cs="仿宋"/>
          <w:color w:val="000000" w:themeColor="text1"/>
          <w:sz w:val="24"/>
        </w:rPr>
      </w:pPr>
      <w:r w:rsidRPr="002B13CE">
        <w:rPr>
          <w:rFonts w:ascii="仿宋" w:eastAsia="仿宋" w:hAnsi="仿宋" w:cs="仿宋" w:hint="eastAsia"/>
          <w:color w:val="000000" w:themeColor="text1"/>
          <w:sz w:val="24"/>
        </w:rPr>
        <w:t>根据不同的查询条件灵活地查询化疗数据，并对数据进行分析。</w:t>
      </w:r>
    </w:p>
    <w:p w:rsidR="002B13CE" w:rsidRPr="002B13CE" w:rsidRDefault="002B13CE" w:rsidP="00FA46C7">
      <w:pPr>
        <w:pStyle w:val="2a"/>
        <w:widowControl/>
        <w:numPr>
          <w:ilvl w:val="1"/>
          <w:numId w:val="171"/>
        </w:numPr>
        <w:autoSpaceDE/>
        <w:autoSpaceDN/>
        <w:adjustRightInd/>
        <w:spacing w:before="0" w:line="360" w:lineRule="auto"/>
        <w:jc w:val="left"/>
        <w:rPr>
          <w:rFonts w:ascii="仿宋" w:eastAsia="仿宋" w:hAnsi="仿宋"/>
          <w:color w:val="000000" w:themeColor="text1"/>
          <w:sz w:val="24"/>
          <w:szCs w:val="24"/>
        </w:rPr>
      </w:pPr>
      <w:bookmarkStart w:id="247" w:name="_Toc153446836"/>
      <w:bookmarkStart w:id="248" w:name="_Toc154952690"/>
      <w:r w:rsidRPr="002B13CE">
        <w:rPr>
          <w:rFonts w:ascii="仿宋" w:eastAsia="仿宋" w:hAnsi="仿宋" w:hint="eastAsia"/>
          <w:color w:val="000000" w:themeColor="text1"/>
          <w:sz w:val="24"/>
          <w:szCs w:val="24"/>
        </w:rPr>
        <w:t>心脏康复管理系统（新建）</w:t>
      </w:r>
      <w:bookmarkEnd w:id="247"/>
      <w:bookmarkEnd w:id="248"/>
    </w:p>
    <w:p w:rsidR="002B13CE" w:rsidRPr="002B13CE" w:rsidRDefault="002B13CE" w:rsidP="00FA46C7">
      <w:pPr>
        <w:pStyle w:val="48"/>
        <w:widowControl/>
        <w:numPr>
          <w:ilvl w:val="3"/>
          <w:numId w:val="171"/>
        </w:numPr>
        <w:adjustRightInd/>
        <w:spacing w:before="0" w:after="0" w:line="360" w:lineRule="auto"/>
        <w:jc w:val="left"/>
        <w:textAlignment w:val="auto"/>
        <w:rPr>
          <w:rFonts w:ascii="仿宋" w:eastAsia="仿宋" w:hAnsi="仿宋"/>
          <w:b w:val="0"/>
          <w:color w:val="000000" w:themeColor="text1"/>
          <w:sz w:val="24"/>
          <w:szCs w:val="24"/>
        </w:rPr>
      </w:pPr>
      <w:bookmarkStart w:id="249" w:name="_Toc153446837"/>
      <w:r w:rsidRPr="002B13CE">
        <w:rPr>
          <w:rFonts w:ascii="仿宋" w:eastAsia="仿宋" w:hAnsi="仿宋" w:hint="eastAsia"/>
          <w:b w:val="0"/>
          <w:color w:val="000000" w:themeColor="text1"/>
          <w:sz w:val="24"/>
          <w:szCs w:val="24"/>
        </w:rPr>
        <w:t>系统概述</w:t>
      </w:r>
      <w:bookmarkEnd w:id="249"/>
    </w:p>
    <w:p w:rsidR="002B13CE" w:rsidRPr="002B13CE" w:rsidRDefault="002B13CE" w:rsidP="002B13CE">
      <w:pPr>
        <w:pStyle w:val="my"/>
        <w:rPr>
          <w:rFonts w:ascii="仿宋" w:eastAsia="仿宋" w:hAnsi="仿宋"/>
          <w:color w:val="000000" w:themeColor="text1"/>
          <w:szCs w:val="24"/>
        </w:rPr>
      </w:pPr>
      <w:r w:rsidRPr="002B13CE">
        <w:rPr>
          <w:rFonts w:ascii="仿宋" w:eastAsia="仿宋" w:hAnsi="仿宋" w:hint="eastAsia"/>
          <w:color w:val="000000" w:themeColor="text1"/>
          <w:szCs w:val="24"/>
        </w:rPr>
        <w:t>心脏康复管理系统，是致力于心脏疾病患者康复管理的互联网产品。通过病历整理，评估评测，五大处方，康复训练，综合管理，患者报告六大核心内容， 在患者、康复师、主管医生之间建立有效、精准的连接，承担患者术前和术后的康复服务，缩短病人在大医院的住院时间，提升康复体验、节省费用。另一方面，满足大医院分流需求，提升医疗资源的利用效率。</w:t>
      </w:r>
    </w:p>
    <w:p w:rsidR="002B13CE" w:rsidRPr="002B13CE" w:rsidRDefault="002B13CE" w:rsidP="00FA46C7">
      <w:pPr>
        <w:pStyle w:val="48"/>
        <w:widowControl/>
        <w:numPr>
          <w:ilvl w:val="3"/>
          <w:numId w:val="171"/>
        </w:numPr>
        <w:adjustRightInd/>
        <w:spacing w:before="0" w:after="0" w:line="360" w:lineRule="auto"/>
        <w:jc w:val="left"/>
        <w:textAlignment w:val="auto"/>
        <w:rPr>
          <w:rFonts w:ascii="仿宋" w:eastAsia="仿宋" w:hAnsi="仿宋"/>
          <w:b w:val="0"/>
          <w:color w:val="000000" w:themeColor="text1"/>
          <w:sz w:val="24"/>
          <w:szCs w:val="24"/>
        </w:rPr>
      </w:pPr>
      <w:bookmarkStart w:id="250" w:name="_Toc153446838"/>
      <w:r w:rsidRPr="002B13CE">
        <w:rPr>
          <w:rFonts w:ascii="仿宋" w:eastAsia="仿宋" w:hAnsi="仿宋" w:hint="eastAsia"/>
          <w:b w:val="0"/>
          <w:color w:val="000000" w:themeColor="text1"/>
          <w:sz w:val="24"/>
          <w:szCs w:val="24"/>
        </w:rPr>
        <w:t>系统功能</w:t>
      </w:r>
      <w:bookmarkEnd w:id="250"/>
    </w:p>
    <w:p w:rsidR="002B13CE" w:rsidRPr="002B13CE" w:rsidRDefault="002B13CE" w:rsidP="002B13CE">
      <w:pPr>
        <w:pStyle w:val="my"/>
        <w:rPr>
          <w:rFonts w:ascii="仿宋" w:eastAsia="仿宋" w:hAnsi="仿宋"/>
          <w:color w:val="000000" w:themeColor="text1"/>
          <w:szCs w:val="24"/>
        </w:rPr>
      </w:pPr>
      <w:r w:rsidRPr="002B13CE">
        <w:rPr>
          <w:rFonts w:ascii="仿宋" w:eastAsia="仿宋" w:hAnsi="仿宋" w:hint="eastAsia"/>
          <w:color w:val="000000" w:themeColor="text1"/>
          <w:szCs w:val="24"/>
        </w:rPr>
        <w:t>系统根据目前国际上的通用标准，将心脏康复过程分为一期、二期、三期。一期更多的是指在大医院住院期间病人的管理，二期则更多的是在专业机构进行高技术含量、科学化的管理， 病人形成了良好的康复习惯，接受了康复理念，三期则是转往社区进行终生的管理。</w:t>
      </w:r>
    </w:p>
    <w:p w:rsidR="002B13CE" w:rsidRPr="002B13CE" w:rsidRDefault="002B13CE" w:rsidP="00FA46C7">
      <w:pPr>
        <w:pStyle w:val="my"/>
        <w:numPr>
          <w:ilvl w:val="0"/>
          <w:numId w:val="221"/>
        </w:numPr>
        <w:rPr>
          <w:rFonts w:ascii="仿宋" w:eastAsia="仿宋" w:hAnsi="仿宋"/>
          <w:color w:val="000000" w:themeColor="text1"/>
          <w:szCs w:val="24"/>
        </w:rPr>
      </w:pPr>
      <w:r w:rsidRPr="002B13CE">
        <w:rPr>
          <w:rFonts w:ascii="仿宋" w:eastAsia="仿宋" w:hAnsi="仿宋" w:hint="eastAsia"/>
          <w:color w:val="000000" w:themeColor="text1"/>
          <w:szCs w:val="24"/>
        </w:rPr>
        <w:t>病历管理</w:t>
      </w:r>
    </w:p>
    <w:p w:rsidR="002B13CE" w:rsidRPr="002B13CE" w:rsidRDefault="002B13CE" w:rsidP="002B13CE">
      <w:pPr>
        <w:pStyle w:val="my"/>
        <w:rPr>
          <w:rFonts w:ascii="仿宋" w:eastAsia="仿宋" w:hAnsi="仿宋"/>
          <w:color w:val="000000" w:themeColor="text1"/>
          <w:szCs w:val="24"/>
        </w:rPr>
      </w:pPr>
      <w:r w:rsidRPr="002B13CE">
        <w:rPr>
          <w:rFonts w:ascii="仿宋" w:eastAsia="仿宋" w:hAnsi="仿宋" w:hint="eastAsia"/>
          <w:color w:val="000000" w:themeColor="text1"/>
          <w:szCs w:val="24"/>
        </w:rPr>
        <w:t>完整的病历资料，包括患者姓名，性别，年龄，联系人电话等基本信息，简要病史、目前症状、既往史、个人史、体格检查、辅助检查、目前诊断等病历信息，综合管理，患者报告。</w:t>
      </w:r>
    </w:p>
    <w:p w:rsidR="002B13CE" w:rsidRPr="002B13CE" w:rsidRDefault="002B13CE" w:rsidP="00FA46C7">
      <w:pPr>
        <w:pStyle w:val="my"/>
        <w:numPr>
          <w:ilvl w:val="0"/>
          <w:numId w:val="221"/>
        </w:numPr>
        <w:rPr>
          <w:rFonts w:ascii="仿宋" w:eastAsia="仿宋" w:hAnsi="仿宋"/>
          <w:color w:val="000000" w:themeColor="text1"/>
          <w:szCs w:val="24"/>
        </w:rPr>
      </w:pPr>
      <w:r w:rsidRPr="002B13CE">
        <w:rPr>
          <w:rFonts w:ascii="仿宋" w:eastAsia="仿宋" w:hAnsi="仿宋" w:hint="eastAsia"/>
          <w:color w:val="000000" w:themeColor="text1"/>
          <w:szCs w:val="24"/>
        </w:rPr>
        <w:t>康复处方</w:t>
      </w:r>
    </w:p>
    <w:p w:rsidR="002B13CE" w:rsidRPr="002B13CE" w:rsidRDefault="002B13CE" w:rsidP="002B13CE">
      <w:pPr>
        <w:pStyle w:val="my"/>
        <w:rPr>
          <w:rFonts w:ascii="仿宋" w:eastAsia="仿宋" w:hAnsi="仿宋"/>
          <w:color w:val="000000" w:themeColor="text1"/>
          <w:szCs w:val="24"/>
        </w:rPr>
      </w:pPr>
      <w:r w:rsidRPr="002B13CE">
        <w:rPr>
          <w:rFonts w:ascii="仿宋" w:eastAsia="仿宋" w:hAnsi="仿宋" w:hint="eastAsia"/>
          <w:color w:val="000000" w:themeColor="text1"/>
          <w:szCs w:val="24"/>
        </w:rPr>
        <w:t>根据各项检验检查、评估评测结果，个性化制定康复套餐，包含运动，药物，生活，心理， 营养等全方面康复处方。</w:t>
      </w:r>
    </w:p>
    <w:p w:rsidR="002B13CE" w:rsidRPr="002B13CE" w:rsidRDefault="002B13CE" w:rsidP="00FA46C7">
      <w:pPr>
        <w:pStyle w:val="my"/>
        <w:numPr>
          <w:ilvl w:val="0"/>
          <w:numId w:val="221"/>
        </w:numPr>
        <w:rPr>
          <w:rFonts w:ascii="仿宋" w:eastAsia="仿宋" w:hAnsi="仿宋"/>
          <w:color w:val="000000" w:themeColor="text1"/>
          <w:szCs w:val="24"/>
        </w:rPr>
      </w:pPr>
      <w:r w:rsidRPr="002B13CE">
        <w:rPr>
          <w:rFonts w:ascii="仿宋" w:eastAsia="仿宋" w:hAnsi="仿宋" w:hint="eastAsia"/>
          <w:color w:val="000000" w:themeColor="text1"/>
          <w:szCs w:val="24"/>
        </w:rPr>
        <w:t>查询管理</w:t>
      </w:r>
    </w:p>
    <w:p w:rsidR="002B13CE" w:rsidRPr="002B13CE" w:rsidRDefault="002B13CE" w:rsidP="002B13CE">
      <w:pPr>
        <w:pStyle w:val="my"/>
        <w:rPr>
          <w:rFonts w:ascii="仿宋" w:eastAsia="仿宋" w:hAnsi="仿宋"/>
          <w:color w:val="000000" w:themeColor="text1"/>
          <w:szCs w:val="24"/>
        </w:rPr>
      </w:pPr>
      <w:r w:rsidRPr="002B13CE">
        <w:rPr>
          <w:rFonts w:ascii="仿宋" w:eastAsia="仿宋" w:hAnsi="仿宋" w:hint="eastAsia"/>
          <w:color w:val="000000" w:themeColor="text1"/>
          <w:szCs w:val="24"/>
        </w:rPr>
        <w:t>包括大数据查询和质控管理，支持查询，分析，导出 Excel 表，提供院方科研数据。</w:t>
      </w:r>
    </w:p>
    <w:p w:rsidR="002B13CE" w:rsidRPr="002B13CE" w:rsidRDefault="002B13CE" w:rsidP="00FA46C7">
      <w:pPr>
        <w:pStyle w:val="my"/>
        <w:numPr>
          <w:ilvl w:val="0"/>
          <w:numId w:val="221"/>
        </w:numPr>
        <w:rPr>
          <w:rFonts w:ascii="仿宋" w:eastAsia="仿宋" w:hAnsi="仿宋"/>
          <w:color w:val="000000" w:themeColor="text1"/>
          <w:szCs w:val="24"/>
        </w:rPr>
      </w:pPr>
      <w:r w:rsidRPr="002B13CE">
        <w:rPr>
          <w:rFonts w:ascii="仿宋" w:eastAsia="仿宋" w:hAnsi="仿宋" w:hint="eastAsia"/>
          <w:color w:val="000000" w:themeColor="text1"/>
          <w:szCs w:val="24"/>
        </w:rPr>
        <w:t>权限管理</w:t>
      </w:r>
    </w:p>
    <w:p w:rsidR="002B13CE" w:rsidRPr="002B13CE" w:rsidRDefault="002B13CE" w:rsidP="002B13CE">
      <w:pPr>
        <w:pStyle w:val="my"/>
        <w:rPr>
          <w:rFonts w:ascii="仿宋" w:eastAsia="仿宋" w:hAnsi="仿宋"/>
          <w:color w:val="000000" w:themeColor="text1"/>
          <w:szCs w:val="24"/>
        </w:rPr>
      </w:pPr>
      <w:r w:rsidRPr="002B13CE">
        <w:rPr>
          <w:rFonts w:ascii="仿宋" w:eastAsia="仿宋" w:hAnsi="仿宋" w:hint="eastAsia"/>
          <w:color w:val="000000" w:themeColor="text1"/>
          <w:szCs w:val="24"/>
        </w:rPr>
        <w:t>根据不同用户，配置不同角色，分配相应操作权限。</w:t>
      </w:r>
    </w:p>
    <w:p w:rsidR="002B13CE" w:rsidRPr="002B13CE" w:rsidRDefault="002B13CE" w:rsidP="00FA46C7">
      <w:pPr>
        <w:pStyle w:val="2a"/>
        <w:widowControl/>
        <w:numPr>
          <w:ilvl w:val="1"/>
          <w:numId w:val="171"/>
        </w:numPr>
        <w:autoSpaceDE/>
        <w:autoSpaceDN/>
        <w:adjustRightInd/>
        <w:spacing w:before="0" w:line="360" w:lineRule="auto"/>
        <w:jc w:val="left"/>
        <w:rPr>
          <w:rFonts w:ascii="仿宋" w:eastAsia="仿宋" w:hAnsi="仿宋"/>
          <w:color w:val="000000" w:themeColor="text1"/>
          <w:sz w:val="24"/>
          <w:szCs w:val="24"/>
        </w:rPr>
      </w:pPr>
      <w:bookmarkStart w:id="251" w:name="_Toc153446839"/>
      <w:bookmarkStart w:id="252" w:name="_Toc154952691"/>
      <w:r w:rsidRPr="002B13CE">
        <w:rPr>
          <w:rFonts w:ascii="仿宋" w:eastAsia="仿宋" w:hAnsi="仿宋" w:hint="eastAsia"/>
          <w:color w:val="000000" w:themeColor="text1"/>
          <w:sz w:val="24"/>
          <w:szCs w:val="24"/>
        </w:rPr>
        <w:lastRenderedPageBreak/>
        <w:t>移动查房系统（多院区升级改造）</w:t>
      </w:r>
      <w:bookmarkEnd w:id="251"/>
      <w:bookmarkEnd w:id="252"/>
    </w:p>
    <w:p w:rsidR="002B13CE" w:rsidRPr="002B13CE" w:rsidRDefault="002B13CE" w:rsidP="00FA46C7">
      <w:pPr>
        <w:pStyle w:val="48"/>
        <w:widowControl/>
        <w:numPr>
          <w:ilvl w:val="3"/>
          <w:numId w:val="171"/>
        </w:numPr>
        <w:adjustRightInd/>
        <w:spacing w:before="0" w:after="0" w:line="360" w:lineRule="auto"/>
        <w:jc w:val="left"/>
        <w:textAlignment w:val="auto"/>
        <w:rPr>
          <w:rFonts w:ascii="仿宋" w:eastAsia="仿宋" w:hAnsi="仿宋"/>
          <w:b w:val="0"/>
          <w:color w:val="000000" w:themeColor="text1"/>
          <w:sz w:val="24"/>
          <w:szCs w:val="24"/>
        </w:rPr>
      </w:pPr>
      <w:bookmarkStart w:id="253" w:name="_Toc153446840"/>
      <w:r w:rsidRPr="002B13CE">
        <w:rPr>
          <w:rFonts w:ascii="仿宋" w:eastAsia="仿宋" w:hAnsi="仿宋" w:hint="eastAsia"/>
          <w:b w:val="0"/>
          <w:color w:val="000000" w:themeColor="text1"/>
          <w:sz w:val="24"/>
          <w:szCs w:val="24"/>
        </w:rPr>
        <w:t>系统升级功能</w:t>
      </w:r>
      <w:bookmarkEnd w:id="253"/>
    </w:p>
    <w:p w:rsidR="002B13CE" w:rsidRPr="002B13CE" w:rsidRDefault="002B13CE" w:rsidP="002B13CE">
      <w:pPr>
        <w:pStyle w:val="my"/>
        <w:rPr>
          <w:rFonts w:ascii="仿宋" w:eastAsia="仿宋" w:hAnsi="仿宋"/>
          <w:color w:val="000000" w:themeColor="text1"/>
          <w:szCs w:val="24"/>
        </w:rPr>
      </w:pPr>
      <w:r w:rsidRPr="002B13CE">
        <w:rPr>
          <w:rFonts w:ascii="仿宋" w:eastAsia="仿宋" w:hAnsi="仿宋" w:hint="eastAsia"/>
          <w:color w:val="000000" w:themeColor="text1"/>
          <w:szCs w:val="24"/>
        </w:rPr>
        <w:t>本次升级将重点进行系统多院区升级改造以及操作系统与浏览器兼容性适配，将移动查房系统功能拓展至通州院区，提供与朝阳院区一致的功能，此外也要根据医院业务特点进行相应的功能升级。</w:t>
      </w:r>
    </w:p>
    <w:p w:rsidR="002B13CE" w:rsidRPr="002B13CE" w:rsidRDefault="002B13CE" w:rsidP="002B13CE">
      <w:pPr>
        <w:pStyle w:val="my"/>
        <w:rPr>
          <w:rFonts w:ascii="仿宋" w:eastAsia="仿宋" w:hAnsi="仿宋"/>
          <w:color w:val="000000" w:themeColor="text1"/>
          <w:szCs w:val="24"/>
        </w:rPr>
      </w:pPr>
      <w:r w:rsidRPr="002B13CE">
        <w:rPr>
          <w:rFonts w:ascii="仿宋" w:eastAsia="仿宋" w:hAnsi="仿宋" w:hint="eastAsia"/>
          <w:color w:val="000000" w:themeColor="text1"/>
          <w:szCs w:val="24"/>
        </w:rPr>
        <w:t>在系统升级之后，系统要做出较大的迭代，除了老版本支持的患者基本信息、诊断信息、医嘱信息、检查报告、检验报告之外，还增加病例信息、开立医嘱、会诊信息、体温单、危急值信息等服务。同时针对业务逻辑也做了更加人性化的优化，尽可能的从医护人员的角度出发，能够实现各种信息查询切换的流畅操作。在技术方面，移动医生查房系统通过webservice的接口方式，与HIS系统、LIS系统、RIS系统、EMR系统等医院原有的各种信息系统进行交互，以统一的平台规划全局的移动信息化建设.实现了移动化需求的全覆盖，提供全面的移动信息化解决方案。</w:t>
      </w:r>
    </w:p>
    <w:p w:rsidR="002B13CE" w:rsidRPr="002B13CE" w:rsidRDefault="002B13CE" w:rsidP="002B13CE">
      <w:pPr>
        <w:pStyle w:val="my"/>
        <w:rPr>
          <w:rFonts w:ascii="仿宋" w:eastAsia="仿宋" w:hAnsi="仿宋"/>
          <w:color w:val="000000" w:themeColor="text1"/>
          <w:szCs w:val="24"/>
        </w:rPr>
      </w:pPr>
      <w:r w:rsidRPr="002B13CE">
        <w:rPr>
          <w:rFonts w:ascii="仿宋" w:eastAsia="仿宋" w:hAnsi="仿宋" w:hint="eastAsia"/>
          <w:color w:val="000000" w:themeColor="text1"/>
          <w:szCs w:val="24"/>
        </w:rPr>
        <w:t>同时本系统升级后采用C/S/S三层架构体系（用户界面层-业务逻辑层-数据库层）,开发环境应采用当前主流且成熟稳定的系统开发环境与开发语言。系统能根据医院要求适应不同操作系统应用：如Android、iOS。其中应用是通过手机App的形式提供医疗服务，同步支持Android、iOS手机系统，兼容iOS7.0、Android4.0版本。Android版使用Java作为开发语言；iOS版移动医生工作站使用Object-C作为开发语言，数据实时调取医院相关业务系统数据,保证了数据的实时准确。</w:t>
      </w:r>
    </w:p>
    <w:p w:rsidR="002B13CE" w:rsidRPr="002B13CE" w:rsidRDefault="002B13CE" w:rsidP="00FA46C7">
      <w:pPr>
        <w:pStyle w:val="2a"/>
        <w:widowControl/>
        <w:numPr>
          <w:ilvl w:val="1"/>
          <w:numId w:val="171"/>
        </w:numPr>
        <w:autoSpaceDE/>
        <w:autoSpaceDN/>
        <w:adjustRightInd/>
        <w:spacing w:before="0" w:line="360" w:lineRule="auto"/>
        <w:jc w:val="left"/>
        <w:rPr>
          <w:rFonts w:ascii="仿宋" w:eastAsia="仿宋" w:hAnsi="仿宋"/>
          <w:color w:val="000000" w:themeColor="text1"/>
          <w:sz w:val="24"/>
          <w:szCs w:val="24"/>
        </w:rPr>
      </w:pPr>
      <w:bookmarkStart w:id="254" w:name="_Toc154952692"/>
      <w:bookmarkStart w:id="255" w:name="_Toc153446841"/>
      <w:r w:rsidRPr="002B13CE">
        <w:rPr>
          <w:rFonts w:ascii="仿宋" w:eastAsia="仿宋" w:hAnsi="仿宋" w:hint="eastAsia"/>
          <w:color w:val="000000" w:themeColor="text1"/>
          <w:sz w:val="24"/>
          <w:szCs w:val="24"/>
        </w:rPr>
        <w:t>移动护理系统（多院区升级改造）</w:t>
      </w:r>
      <w:bookmarkEnd w:id="254"/>
      <w:bookmarkEnd w:id="255"/>
    </w:p>
    <w:p w:rsidR="002B13CE" w:rsidRPr="002B13CE" w:rsidRDefault="002B13CE" w:rsidP="00FA46C7">
      <w:pPr>
        <w:pStyle w:val="48"/>
        <w:widowControl/>
        <w:numPr>
          <w:ilvl w:val="3"/>
          <w:numId w:val="171"/>
        </w:numPr>
        <w:adjustRightInd/>
        <w:spacing w:before="0" w:after="0" w:line="360" w:lineRule="auto"/>
        <w:jc w:val="left"/>
        <w:textAlignment w:val="auto"/>
        <w:rPr>
          <w:rFonts w:ascii="仿宋" w:eastAsia="仿宋" w:hAnsi="仿宋"/>
          <w:b w:val="0"/>
          <w:color w:val="000000" w:themeColor="text1"/>
          <w:sz w:val="24"/>
          <w:szCs w:val="24"/>
        </w:rPr>
      </w:pPr>
      <w:bookmarkStart w:id="256" w:name="_Toc153446842"/>
      <w:r w:rsidRPr="002B13CE">
        <w:rPr>
          <w:rFonts w:ascii="仿宋" w:eastAsia="仿宋" w:hAnsi="仿宋" w:hint="eastAsia"/>
          <w:b w:val="0"/>
          <w:color w:val="000000" w:themeColor="text1"/>
          <w:sz w:val="24"/>
          <w:szCs w:val="24"/>
        </w:rPr>
        <w:t>系统升级功能</w:t>
      </w:r>
      <w:bookmarkEnd w:id="256"/>
    </w:p>
    <w:p w:rsidR="002B13CE" w:rsidRPr="002B13CE" w:rsidRDefault="002B13CE" w:rsidP="002B13CE">
      <w:pPr>
        <w:pStyle w:val="my"/>
        <w:rPr>
          <w:rFonts w:ascii="仿宋" w:eastAsia="仿宋" w:hAnsi="仿宋"/>
          <w:color w:val="000000" w:themeColor="text1"/>
          <w:szCs w:val="24"/>
        </w:rPr>
      </w:pPr>
      <w:r w:rsidRPr="002B13CE">
        <w:rPr>
          <w:rFonts w:ascii="仿宋" w:eastAsia="仿宋" w:hAnsi="仿宋" w:hint="eastAsia"/>
          <w:color w:val="000000" w:themeColor="text1"/>
          <w:szCs w:val="24"/>
        </w:rPr>
        <w:t>本次升级将重点进行系统多院区升级改造以及操作系统与浏览器兼容性适配，将移动护理系统功能拓展至通州院区，提供与朝阳院区一致的功能，此外也要根据医院业务特点进行相应的功能升级。</w:t>
      </w:r>
    </w:p>
    <w:p w:rsidR="002B13CE" w:rsidRPr="002B13CE" w:rsidRDefault="002B13CE" w:rsidP="00FA46C7">
      <w:pPr>
        <w:pStyle w:val="my"/>
        <w:numPr>
          <w:ilvl w:val="0"/>
          <w:numId w:val="222"/>
        </w:numPr>
        <w:rPr>
          <w:rFonts w:ascii="仿宋" w:eastAsia="仿宋" w:hAnsi="仿宋"/>
          <w:color w:val="000000" w:themeColor="text1"/>
          <w:szCs w:val="24"/>
        </w:rPr>
      </w:pPr>
      <w:r w:rsidRPr="002B13CE">
        <w:rPr>
          <w:rFonts w:ascii="仿宋" w:eastAsia="仿宋" w:hAnsi="仿宋" w:hint="eastAsia"/>
          <w:color w:val="000000" w:themeColor="text1"/>
          <w:szCs w:val="24"/>
        </w:rPr>
        <w:t>护士可以通过PDA的任务总览关注每天的工作任务，包括医嘱任务、护嘱任务、评估任务、体征任务、治疗任务。快速的切换到任务操作界面完成相关工作任务。</w:t>
      </w:r>
    </w:p>
    <w:p w:rsidR="002B13CE" w:rsidRPr="002B13CE" w:rsidRDefault="002B13CE" w:rsidP="00FA46C7">
      <w:pPr>
        <w:pStyle w:val="my"/>
        <w:numPr>
          <w:ilvl w:val="0"/>
          <w:numId w:val="222"/>
        </w:numPr>
        <w:rPr>
          <w:rFonts w:ascii="仿宋" w:eastAsia="仿宋" w:hAnsi="仿宋"/>
          <w:color w:val="000000" w:themeColor="text1"/>
          <w:szCs w:val="24"/>
        </w:rPr>
      </w:pPr>
      <w:r w:rsidRPr="002B13CE">
        <w:rPr>
          <w:rFonts w:ascii="仿宋" w:eastAsia="仿宋" w:hAnsi="仿宋" w:hint="eastAsia"/>
          <w:color w:val="000000" w:themeColor="text1"/>
          <w:szCs w:val="24"/>
        </w:rPr>
        <w:lastRenderedPageBreak/>
        <w:t>护士可以通过PDA完成护理计划的目标制定、措施执行、以及效果评价，并且能够按照相应配置带出护嘱任务，插入护理病历。</w:t>
      </w:r>
    </w:p>
    <w:p w:rsidR="002B13CE" w:rsidRPr="002B13CE" w:rsidRDefault="002B13CE" w:rsidP="00FA46C7">
      <w:pPr>
        <w:pStyle w:val="my"/>
        <w:numPr>
          <w:ilvl w:val="0"/>
          <w:numId w:val="222"/>
        </w:numPr>
        <w:rPr>
          <w:rFonts w:ascii="仿宋" w:eastAsia="仿宋" w:hAnsi="仿宋"/>
          <w:color w:val="000000" w:themeColor="text1"/>
          <w:szCs w:val="24"/>
        </w:rPr>
      </w:pPr>
      <w:r w:rsidRPr="002B13CE">
        <w:rPr>
          <w:rFonts w:ascii="仿宋" w:eastAsia="仿宋" w:hAnsi="仿宋" w:hint="eastAsia"/>
          <w:color w:val="000000" w:themeColor="text1"/>
          <w:szCs w:val="24"/>
        </w:rPr>
        <w:t>护士可以通过PDA完成血糖录入，并且在录入界面会有相应的血糖任务提醒，其任务是按照医嘱或者护嘱等规则自动生成。</w:t>
      </w:r>
    </w:p>
    <w:p w:rsidR="002B13CE" w:rsidRPr="002B13CE" w:rsidRDefault="002B13CE" w:rsidP="00FA46C7">
      <w:pPr>
        <w:pStyle w:val="my"/>
        <w:numPr>
          <w:ilvl w:val="0"/>
          <w:numId w:val="222"/>
        </w:numPr>
        <w:rPr>
          <w:rFonts w:ascii="仿宋" w:eastAsia="仿宋" w:hAnsi="仿宋"/>
          <w:color w:val="000000" w:themeColor="text1"/>
          <w:szCs w:val="24"/>
        </w:rPr>
      </w:pPr>
      <w:r w:rsidRPr="002B13CE">
        <w:rPr>
          <w:rFonts w:ascii="仿宋" w:eastAsia="仿宋" w:hAnsi="仿宋" w:hint="eastAsia"/>
          <w:color w:val="000000" w:themeColor="text1"/>
          <w:szCs w:val="24"/>
        </w:rPr>
        <w:t>护士可以通过PDA完成健康宣教，较原版宣教最大的提升是可实现语音播报、视频讲解智，让患者有跟形象的理解。</w:t>
      </w:r>
    </w:p>
    <w:p w:rsidR="002B13CE" w:rsidRPr="002B13CE" w:rsidRDefault="002B13CE" w:rsidP="00FA46C7">
      <w:pPr>
        <w:pStyle w:val="my"/>
        <w:numPr>
          <w:ilvl w:val="0"/>
          <w:numId w:val="222"/>
        </w:numPr>
        <w:rPr>
          <w:rFonts w:ascii="仿宋" w:eastAsia="仿宋" w:hAnsi="仿宋"/>
          <w:color w:val="000000" w:themeColor="text1"/>
          <w:szCs w:val="24"/>
        </w:rPr>
      </w:pPr>
      <w:r w:rsidRPr="002B13CE">
        <w:rPr>
          <w:rFonts w:ascii="仿宋" w:eastAsia="仿宋" w:hAnsi="仿宋" w:hint="eastAsia"/>
          <w:color w:val="000000" w:themeColor="text1"/>
          <w:szCs w:val="24"/>
        </w:rPr>
        <w:t>护士可以通过新增的患者示踪管理、患者交接，完成患者闭环。</w:t>
      </w:r>
    </w:p>
    <w:p w:rsidR="002B13CE" w:rsidRPr="002B13CE" w:rsidRDefault="002B13CE" w:rsidP="00FA46C7">
      <w:pPr>
        <w:pStyle w:val="my"/>
        <w:numPr>
          <w:ilvl w:val="0"/>
          <w:numId w:val="222"/>
        </w:numPr>
        <w:rPr>
          <w:rFonts w:ascii="仿宋" w:eastAsia="仿宋" w:hAnsi="仿宋"/>
          <w:color w:val="000000" w:themeColor="text1"/>
          <w:szCs w:val="24"/>
        </w:rPr>
      </w:pPr>
      <w:r w:rsidRPr="002B13CE">
        <w:rPr>
          <w:rFonts w:ascii="仿宋" w:eastAsia="仿宋" w:hAnsi="仿宋" w:hint="eastAsia"/>
          <w:color w:val="000000" w:themeColor="text1"/>
          <w:szCs w:val="24"/>
        </w:rPr>
        <w:t>护士可以通过药品交接、高风险药品管理、双签名医嘱配置、药品知识库、输液总览，完成药品闭环。</w:t>
      </w:r>
    </w:p>
    <w:p w:rsidR="002B13CE" w:rsidRPr="002B13CE" w:rsidRDefault="002B13CE" w:rsidP="00FA46C7">
      <w:pPr>
        <w:pStyle w:val="my"/>
        <w:numPr>
          <w:ilvl w:val="0"/>
          <w:numId w:val="222"/>
        </w:numPr>
        <w:rPr>
          <w:rFonts w:ascii="仿宋" w:eastAsia="仿宋" w:hAnsi="仿宋"/>
          <w:color w:val="000000" w:themeColor="text1"/>
          <w:szCs w:val="24"/>
        </w:rPr>
      </w:pPr>
      <w:r w:rsidRPr="002B13CE">
        <w:rPr>
          <w:rFonts w:ascii="仿宋" w:eastAsia="仿宋" w:hAnsi="仿宋" w:hint="eastAsia"/>
          <w:color w:val="000000" w:themeColor="text1"/>
          <w:szCs w:val="24"/>
        </w:rPr>
        <w:t>护士可以通过标本运送、病理运送、CDSS，完成病理标本闭环，运送环节支持预建单模式。</w:t>
      </w:r>
    </w:p>
    <w:p w:rsidR="002B13CE" w:rsidRPr="002B13CE" w:rsidRDefault="002B13CE" w:rsidP="00FA46C7">
      <w:pPr>
        <w:pStyle w:val="my"/>
        <w:numPr>
          <w:ilvl w:val="0"/>
          <w:numId w:val="222"/>
        </w:numPr>
        <w:rPr>
          <w:rFonts w:ascii="仿宋" w:eastAsia="仿宋" w:hAnsi="仿宋"/>
          <w:color w:val="000000" w:themeColor="text1"/>
          <w:szCs w:val="24"/>
        </w:rPr>
      </w:pPr>
      <w:r w:rsidRPr="002B13CE">
        <w:rPr>
          <w:rFonts w:ascii="仿宋" w:eastAsia="仿宋" w:hAnsi="仿宋" w:hint="eastAsia"/>
          <w:color w:val="000000" w:themeColor="text1"/>
          <w:szCs w:val="24"/>
        </w:rPr>
        <w:t>打通输血闭环中每个环节和医嘱、护理病历以及生命体征的数据联动，新增输血前评估。</w:t>
      </w:r>
    </w:p>
    <w:p w:rsidR="002B13CE" w:rsidRPr="002B13CE" w:rsidRDefault="002B13CE" w:rsidP="00FA46C7">
      <w:pPr>
        <w:pStyle w:val="my"/>
        <w:numPr>
          <w:ilvl w:val="0"/>
          <w:numId w:val="222"/>
        </w:numPr>
        <w:rPr>
          <w:rFonts w:ascii="仿宋" w:eastAsia="仿宋" w:hAnsi="仿宋"/>
          <w:color w:val="000000" w:themeColor="text1"/>
          <w:szCs w:val="24"/>
        </w:rPr>
      </w:pPr>
      <w:r w:rsidRPr="002B13CE">
        <w:rPr>
          <w:rFonts w:ascii="仿宋" w:eastAsia="仿宋" w:hAnsi="仿宋" w:hint="eastAsia"/>
          <w:color w:val="000000" w:themeColor="text1"/>
          <w:szCs w:val="24"/>
        </w:rPr>
        <w:t>护士可以通过PDA查看患者危急值情况，并完成相应的处理。</w:t>
      </w:r>
    </w:p>
    <w:p w:rsidR="002B13CE" w:rsidRPr="002B13CE" w:rsidRDefault="002B13CE" w:rsidP="00FA46C7">
      <w:pPr>
        <w:pStyle w:val="my"/>
        <w:numPr>
          <w:ilvl w:val="0"/>
          <w:numId w:val="222"/>
        </w:numPr>
        <w:rPr>
          <w:rFonts w:ascii="仿宋" w:eastAsia="仿宋" w:hAnsi="仿宋"/>
          <w:color w:val="000000" w:themeColor="text1"/>
          <w:szCs w:val="24"/>
        </w:rPr>
      </w:pPr>
      <w:r w:rsidRPr="002B13CE">
        <w:rPr>
          <w:rFonts w:ascii="仿宋" w:eastAsia="仿宋" w:hAnsi="仿宋" w:hint="eastAsia"/>
          <w:color w:val="000000" w:themeColor="text1"/>
          <w:szCs w:val="24"/>
        </w:rPr>
        <w:t>护士在PDA上录入护理病历时，可以引用病历知识库、医嘱、检验检查、语音备忘录等数据。</w:t>
      </w:r>
    </w:p>
    <w:p w:rsidR="002B13CE" w:rsidRPr="002B13CE" w:rsidRDefault="002B13CE" w:rsidP="00FA46C7">
      <w:pPr>
        <w:pStyle w:val="my"/>
        <w:numPr>
          <w:ilvl w:val="0"/>
          <w:numId w:val="222"/>
        </w:numPr>
        <w:rPr>
          <w:rFonts w:ascii="仿宋" w:eastAsia="仿宋" w:hAnsi="仿宋"/>
          <w:color w:val="000000" w:themeColor="text1"/>
          <w:szCs w:val="24"/>
        </w:rPr>
      </w:pPr>
      <w:r w:rsidRPr="002B13CE">
        <w:rPr>
          <w:rFonts w:ascii="仿宋" w:eastAsia="仿宋" w:hAnsi="仿宋" w:hint="eastAsia"/>
          <w:color w:val="000000" w:themeColor="text1"/>
          <w:szCs w:val="24"/>
        </w:rPr>
        <w:t>移动护理病历可以实现元素级联、模块级联、展示图片和备注。</w:t>
      </w:r>
    </w:p>
    <w:p w:rsidR="002B13CE" w:rsidRPr="002B13CE" w:rsidRDefault="002B13CE" w:rsidP="00FA46C7">
      <w:pPr>
        <w:pStyle w:val="my"/>
        <w:numPr>
          <w:ilvl w:val="0"/>
          <w:numId w:val="222"/>
        </w:numPr>
        <w:rPr>
          <w:rFonts w:ascii="仿宋" w:eastAsia="仿宋" w:hAnsi="仿宋"/>
          <w:color w:val="000000" w:themeColor="text1"/>
          <w:szCs w:val="24"/>
        </w:rPr>
      </w:pPr>
      <w:r w:rsidRPr="002B13CE">
        <w:rPr>
          <w:rFonts w:ascii="仿宋" w:eastAsia="仿宋" w:hAnsi="仿宋" w:hint="eastAsia"/>
          <w:color w:val="000000" w:themeColor="text1"/>
          <w:szCs w:val="24"/>
        </w:rPr>
        <w:t>护士可以通过PDA完成声纹登录、声纹双签、语音指令、语音备忘录、语音录入等语音功能。</w:t>
      </w:r>
    </w:p>
    <w:p w:rsidR="002B13CE" w:rsidRPr="002B13CE" w:rsidRDefault="002B13CE" w:rsidP="00FA46C7">
      <w:pPr>
        <w:pStyle w:val="2a"/>
        <w:widowControl/>
        <w:numPr>
          <w:ilvl w:val="1"/>
          <w:numId w:val="171"/>
        </w:numPr>
        <w:autoSpaceDE/>
        <w:autoSpaceDN/>
        <w:adjustRightInd/>
        <w:spacing w:before="0" w:line="360" w:lineRule="auto"/>
        <w:jc w:val="left"/>
        <w:rPr>
          <w:rFonts w:ascii="仿宋" w:eastAsia="仿宋" w:hAnsi="仿宋"/>
          <w:color w:val="000000" w:themeColor="text1"/>
          <w:sz w:val="24"/>
          <w:szCs w:val="24"/>
        </w:rPr>
      </w:pPr>
      <w:bookmarkStart w:id="257" w:name="_Toc154952693"/>
      <w:bookmarkStart w:id="258" w:name="_Toc153446843"/>
      <w:r w:rsidRPr="002B13CE">
        <w:rPr>
          <w:rFonts w:ascii="仿宋" w:eastAsia="仿宋" w:hAnsi="仿宋" w:hint="eastAsia"/>
          <w:color w:val="000000" w:themeColor="text1"/>
          <w:sz w:val="24"/>
          <w:szCs w:val="24"/>
        </w:rPr>
        <w:t>移动药事系统（新建）</w:t>
      </w:r>
      <w:bookmarkEnd w:id="257"/>
      <w:bookmarkEnd w:id="258"/>
    </w:p>
    <w:p w:rsidR="002B13CE" w:rsidRPr="002B13CE" w:rsidRDefault="002B13CE" w:rsidP="00FA46C7">
      <w:pPr>
        <w:pStyle w:val="48"/>
        <w:widowControl/>
        <w:numPr>
          <w:ilvl w:val="3"/>
          <w:numId w:val="171"/>
        </w:numPr>
        <w:adjustRightInd/>
        <w:spacing w:before="0" w:after="0" w:line="360" w:lineRule="auto"/>
        <w:jc w:val="left"/>
        <w:textAlignment w:val="auto"/>
        <w:rPr>
          <w:rFonts w:ascii="仿宋" w:eastAsia="仿宋" w:hAnsi="仿宋" w:cs="仿宋"/>
          <w:b w:val="0"/>
          <w:color w:val="000000" w:themeColor="text1"/>
          <w:sz w:val="24"/>
          <w:szCs w:val="24"/>
        </w:rPr>
      </w:pPr>
      <w:bookmarkStart w:id="259" w:name="_Toc153446844"/>
      <w:r w:rsidRPr="002B13CE">
        <w:rPr>
          <w:rFonts w:ascii="仿宋" w:eastAsia="仿宋" w:hAnsi="仿宋" w:cs="仿宋" w:hint="eastAsia"/>
          <w:b w:val="0"/>
          <w:color w:val="000000" w:themeColor="text1"/>
          <w:sz w:val="24"/>
          <w:szCs w:val="24"/>
        </w:rPr>
        <w:t>系统概述</w:t>
      </w:r>
      <w:bookmarkEnd w:id="259"/>
    </w:p>
    <w:p w:rsidR="002B13CE" w:rsidRPr="002B13CE" w:rsidRDefault="002B13CE" w:rsidP="002B13CE">
      <w:pPr>
        <w:pStyle w:val="affffffffff"/>
        <w:ind w:leftChars="0" w:left="0" w:firstLine="480"/>
        <w:rPr>
          <w:rFonts w:ascii="仿宋" w:eastAsia="仿宋" w:hAnsi="仿宋" w:cs="仿宋"/>
          <w:color w:val="000000" w:themeColor="text1"/>
        </w:rPr>
      </w:pPr>
      <w:r w:rsidRPr="002B13CE">
        <w:rPr>
          <w:rFonts w:ascii="仿宋" w:eastAsia="仿宋" w:hAnsi="仿宋" w:cs="仿宋" w:hint="eastAsia"/>
          <w:color w:val="000000" w:themeColor="text1"/>
        </w:rPr>
        <w:t>通过移动药事系统的建设，逐步实现药学门诊工作站、慢病的药物治疗管理、药学会诊、住院患者用药监护及用药教育、合理用药点评、药师工作量的统计等全流程的药事工作信息化管理。</w:t>
      </w:r>
    </w:p>
    <w:p w:rsidR="002B13CE" w:rsidRPr="002B13CE" w:rsidRDefault="002B13CE" w:rsidP="00FA46C7">
      <w:pPr>
        <w:pStyle w:val="48"/>
        <w:widowControl/>
        <w:numPr>
          <w:ilvl w:val="3"/>
          <w:numId w:val="171"/>
        </w:numPr>
        <w:adjustRightInd/>
        <w:spacing w:before="0" w:after="0" w:line="360" w:lineRule="auto"/>
        <w:jc w:val="left"/>
        <w:textAlignment w:val="auto"/>
        <w:rPr>
          <w:rFonts w:ascii="仿宋" w:eastAsia="仿宋" w:hAnsi="仿宋" w:cs="仿宋"/>
          <w:b w:val="0"/>
          <w:color w:val="000000" w:themeColor="text1"/>
          <w:sz w:val="24"/>
          <w:szCs w:val="24"/>
        </w:rPr>
      </w:pPr>
      <w:bookmarkStart w:id="260" w:name="_Toc153446845"/>
      <w:r w:rsidRPr="002B13CE">
        <w:rPr>
          <w:rFonts w:ascii="仿宋" w:eastAsia="仿宋" w:hAnsi="仿宋" w:cs="仿宋" w:hint="eastAsia"/>
          <w:b w:val="0"/>
          <w:color w:val="000000" w:themeColor="text1"/>
          <w:sz w:val="24"/>
          <w:szCs w:val="24"/>
        </w:rPr>
        <w:lastRenderedPageBreak/>
        <w:t>系统功能</w:t>
      </w:r>
      <w:bookmarkEnd w:id="260"/>
    </w:p>
    <w:p w:rsidR="002B13CE" w:rsidRPr="002B13CE" w:rsidRDefault="002B13CE" w:rsidP="00FA46C7">
      <w:pPr>
        <w:pStyle w:val="52"/>
        <w:widowControl/>
        <w:numPr>
          <w:ilvl w:val="4"/>
          <w:numId w:val="171"/>
        </w:numPr>
        <w:adjustRightInd/>
        <w:spacing w:line="360" w:lineRule="auto"/>
        <w:jc w:val="left"/>
        <w:textAlignment w:val="auto"/>
        <w:rPr>
          <w:rFonts w:ascii="仿宋" w:eastAsia="仿宋" w:hAnsi="仿宋" w:cs="仿宋"/>
          <w:b w:val="0"/>
          <w:bCs/>
          <w:color w:val="000000" w:themeColor="text1"/>
          <w:sz w:val="24"/>
          <w:szCs w:val="24"/>
        </w:rPr>
      </w:pPr>
      <w:r w:rsidRPr="002B13CE">
        <w:rPr>
          <w:rFonts w:ascii="仿宋" w:eastAsia="仿宋" w:hAnsi="仿宋" w:cs="仿宋" w:hint="eastAsia"/>
          <w:b w:val="0"/>
          <w:color w:val="000000" w:themeColor="text1"/>
          <w:sz w:val="24"/>
          <w:szCs w:val="24"/>
        </w:rPr>
        <w:t>住院药学监护</w:t>
      </w:r>
    </w:p>
    <w:p w:rsidR="002B13CE" w:rsidRPr="002B13CE" w:rsidRDefault="002B13CE" w:rsidP="002B13CE">
      <w:pPr>
        <w:pStyle w:val="affffffffff"/>
        <w:ind w:leftChars="0" w:left="0" w:firstLine="480"/>
        <w:rPr>
          <w:rFonts w:ascii="仿宋" w:eastAsia="仿宋" w:hAnsi="仿宋" w:cs="仿宋"/>
          <w:color w:val="000000" w:themeColor="text1"/>
        </w:rPr>
      </w:pPr>
      <w:r w:rsidRPr="002B13CE">
        <w:rPr>
          <w:rFonts w:ascii="仿宋" w:eastAsia="仿宋" w:hAnsi="仿宋" w:cs="仿宋" w:hint="eastAsia"/>
          <w:color w:val="000000" w:themeColor="text1"/>
        </w:rPr>
        <w:t>临床药师通过药学查房对患者进行药学评估，制定监护计划并根据监护结果与医师共同优化治疗方案。具体功能包括：患者信息动态监测、药学监护、药学查房、药学会诊、电子药历、不良反应记录、药师住院工作量统计等。</w:t>
      </w:r>
    </w:p>
    <w:p w:rsidR="002B13CE" w:rsidRPr="002B13CE" w:rsidRDefault="002B13CE" w:rsidP="00FA46C7">
      <w:pPr>
        <w:pStyle w:val="affffffffff"/>
        <w:numPr>
          <w:ilvl w:val="0"/>
          <w:numId w:val="223"/>
        </w:numPr>
        <w:ind w:leftChars="0" w:left="0" w:firstLine="480"/>
        <w:rPr>
          <w:rFonts w:ascii="仿宋" w:eastAsia="仿宋" w:hAnsi="仿宋" w:cs="仿宋"/>
          <w:color w:val="000000" w:themeColor="text1"/>
        </w:rPr>
      </w:pPr>
      <w:r w:rsidRPr="002B13CE">
        <w:rPr>
          <w:rFonts w:ascii="仿宋" w:eastAsia="仿宋" w:hAnsi="仿宋" w:cs="仿宋" w:hint="eastAsia"/>
          <w:color w:val="000000" w:themeColor="text1"/>
        </w:rPr>
        <w:t>患者信息动态监测：系统能实时获取在院患者医疗数据，让药师及时了解患者用药情况。能根据药师设置的规则对患者数据进行监测并给与提示。可监测内容不限于：特殊诊断、特殊手术；异常检验值/体温/血压；重点关注的特殊药品、用药品种数、患者药物医嘱调整情况；合理用药审查结果。</w:t>
      </w:r>
    </w:p>
    <w:p w:rsidR="002B13CE" w:rsidRPr="002B13CE" w:rsidRDefault="002B13CE" w:rsidP="00FA46C7">
      <w:pPr>
        <w:pStyle w:val="affffffffff"/>
        <w:numPr>
          <w:ilvl w:val="0"/>
          <w:numId w:val="223"/>
        </w:numPr>
        <w:ind w:leftChars="0" w:left="0" w:firstLine="480"/>
        <w:rPr>
          <w:rFonts w:ascii="仿宋" w:eastAsia="仿宋" w:hAnsi="仿宋" w:cs="仿宋"/>
          <w:color w:val="000000" w:themeColor="text1"/>
        </w:rPr>
      </w:pPr>
      <w:r w:rsidRPr="002B13CE">
        <w:rPr>
          <w:rFonts w:ascii="仿宋" w:eastAsia="仿宋" w:hAnsi="仿宋" w:cs="仿宋" w:hint="eastAsia"/>
          <w:color w:val="000000" w:themeColor="text1"/>
        </w:rPr>
        <w:t>药学监护</w:t>
      </w:r>
    </w:p>
    <w:p w:rsidR="002B13CE" w:rsidRPr="002B13CE" w:rsidRDefault="002B13CE" w:rsidP="00FA46C7">
      <w:pPr>
        <w:pStyle w:val="affffffffff"/>
        <w:numPr>
          <w:ilvl w:val="0"/>
          <w:numId w:val="224"/>
        </w:numPr>
        <w:ind w:leftChars="0" w:left="0" w:firstLine="480"/>
        <w:rPr>
          <w:rFonts w:ascii="仿宋" w:eastAsia="仿宋" w:hAnsi="仿宋" w:cs="仿宋"/>
          <w:color w:val="000000" w:themeColor="text1"/>
        </w:rPr>
      </w:pPr>
      <w:r w:rsidRPr="002B13CE">
        <w:rPr>
          <w:rFonts w:ascii="仿宋" w:eastAsia="仿宋" w:hAnsi="仿宋" w:cs="仿宋" w:hint="eastAsia"/>
          <w:color w:val="000000" w:themeColor="text1"/>
        </w:rPr>
        <w:t>监护维度：系统可提供多种监护维度，既可实现某一患者的深度监护，亦可实现使用某类药品患者的全面监护（如临时申购药品的监护，可以提取患者和药品基本信息、追踪、评价）。系统可根据自定义监护内容自动抓取并提示药师有新增监护对象。</w:t>
      </w:r>
    </w:p>
    <w:p w:rsidR="002B13CE" w:rsidRPr="002B13CE" w:rsidRDefault="002B13CE" w:rsidP="00FA46C7">
      <w:pPr>
        <w:pStyle w:val="affffffffff"/>
        <w:numPr>
          <w:ilvl w:val="0"/>
          <w:numId w:val="224"/>
        </w:numPr>
        <w:ind w:leftChars="0" w:left="0" w:firstLine="480"/>
        <w:rPr>
          <w:rFonts w:ascii="仿宋" w:eastAsia="仿宋" w:hAnsi="仿宋" w:cs="仿宋"/>
          <w:color w:val="000000" w:themeColor="text1"/>
        </w:rPr>
      </w:pPr>
      <w:r w:rsidRPr="002B13CE">
        <w:rPr>
          <w:rFonts w:ascii="仿宋" w:eastAsia="仿宋" w:hAnsi="仿宋" w:cs="仿宋" w:hint="eastAsia"/>
          <w:color w:val="000000" w:themeColor="text1"/>
        </w:rPr>
        <w:t>监护级别、患者类型设置：系统能智能推荐患者监护级别（分别为一级、二级、三级监护），药师可在系统预判的基础上进行人工确认或调整更改，直观区分重点关注患者、一般患者等。同时，能自定义患者标签，如使用了华法林的患者，方便查找。</w:t>
      </w:r>
    </w:p>
    <w:p w:rsidR="002B13CE" w:rsidRPr="002B13CE" w:rsidRDefault="002B13CE" w:rsidP="00FA46C7">
      <w:pPr>
        <w:pStyle w:val="affffffffff"/>
        <w:numPr>
          <w:ilvl w:val="0"/>
          <w:numId w:val="224"/>
        </w:numPr>
        <w:ind w:leftChars="0" w:left="0" w:firstLine="480"/>
        <w:rPr>
          <w:rFonts w:ascii="仿宋" w:eastAsia="仿宋" w:hAnsi="仿宋" w:cs="仿宋"/>
          <w:color w:val="000000" w:themeColor="text1"/>
        </w:rPr>
      </w:pPr>
      <w:r w:rsidRPr="002B13CE">
        <w:rPr>
          <w:rFonts w:ascii="仿宋" w:eastAsia="仿宋" w:hAnsi="仿宋" w:cs="仿宋" w:hint="eastAsia"/>
          <w:color w:val="000000" w:themeColor="text1"/>
        </w:rPr>
        <w:t>患者信息查询：系统提供患者数据供药师查看，包括患者基本信息、医嘱信息、检查检验信息（报告、图像、趋势图等）、手术信息、风险提示、基因检测、会诊信息、病程记录、历史诊疗信息（包括历史诊断/医嘱/检验/检查/药品不良反应）等。还可提供患者住院期间药品联用图、时序图。能自定义生成联用图，直观查看药品使用（联用）情况，并可直接检索药品，查看药品说明书等。生成查看患者生命体征，包括：体温、脉搏、呼吸、血压、出/入量、疼痛评分、重点检验值、重点关注药品的时序图，并能自定义设置。</w:t>
      </w:r>
    </w:p>
    <w:p w:rsidR="002B13CE" w:rsidRPr="002B13CE" w:rsidRDefault="002B13CE" w:rsidP="00FA46C7">
      <w:pPr>
        <w:pStyle w:val="affffffffff"/>
        <w:numPr>
          <w:ilvl w:val="0"/>
          <w:numId w:val="223"/>
        </w:numPr>
        <w:ind w:leftChars="0" w:left="0" w:firstLine="480"/>
        <w:rPr>
          <w:rFonts w:ascii="仿宋" w:eastAsia="仿宋" w:hAnsi="仿宋" w:cs="仿宋"/>
          <w:color w:val="000000" w:themeColor="text1"/>
        </w:rPr>
      </w:pPr>
      <w:r w:rsidRPr="002B13CE">
        <w:rPr>
          <w:rFonts w:ascii="仿宋" w:eastAsia="仿宋" w:hAnsi="仿宋" w:cs="仿宋" w:hint="eastAsia"/>
          <w:color w:val="000000" w:themeColor="text1"/>
        </w:rPr>
        <w:t>药学查房</w:t>
      </w:r>
    </w:p>
    <w:p w:rsidR="002B13CE" w:rsidRPr="002B13CE" w:rsidRDefault="002B13CE" w:rsidP="00FA46C7">
      <w:pPr>
        <w:pStyle w:val="affffffffff"/>
        <w:numPr>
          <w:ilvl w:val="0"/>
          <w:numId w:val="225"/>
        </w:numPr>
        <w:ind w:leftChars="0" w:left="0" w:firstLine="480"/>
        <w:rPr>
          <w:rFonts w:ascii="仿宋" w:eastAsia="仿宋" w:hAnsi="仿宋" w:cs="仿宋"/>
          <w:color w:val="000000" w:themeColor="text1"/>
        </w:rPr>
      </w:pPr>
      <w:r w:rsidRPr="002B13CE">
        <w:rPr>
          <w:rFonts w:ascii="仿宋" w:eastAsia="仿宋" w:hAnsi="仿宋" w:cs="仿宋" w:hint="eastAsia"/>
          <w:color w:val="000000" w:themeColor="text1"/>
        </w:rPr>
        <w:t>患者信息查看：支持患者详细信息查看，点击某一患者，即可查看该患者的详细信息，包括药物重整信息、监护记录、住院药历，在同一页面不同</w:t>
      </w:r>
      <w:r w:rsidRPr="002B13CE">
        <w:rPr>
          <w:rFonts w:ascii="仿宋" w:eastAsia="仿宋" w:hAnsi="仿宋" w:cs="仿宋" w:hint="eastAsia"/>
          <w:color w:val="000000" w:themeColor="text1"/>
        </w:rPr>
        <w:lastRenderedPageBreak/>
        <w:t>标签提供患者基本信息、医嘱、检验、检查、手术、护理信息、药学服务等信息页面供临床药师在查房中调阅。</w:t>
      </w:r>
    </w:p>
    <w:p w:rsidR="002B13CE" w:rsidRPr="002B13CE" w:rsidRDefault="002B13CE" w:rsidP="00FA46C7">
      <w:pPr>
        <w:pStyle w:val="affffffffff"/>
        <w:numPr>
          <w:ilvl w:val="0"/>
          <w:numId w:val="225"/>
        </w:numPr>
        <w:ind w:leftChars="0" w:left="0" w:firstLine="480"/>
        <w:rPr>
          <w:rFonts w:ascii="仿宋" w:eastAsia="仿宋" w:hAnsi="仿宋" w:cs="仿宋"/>
          <w:color w:val="000000" w:themeColor="text1"/>
        </w:rPr>
      </w:pPr>
      <w:r w:rsidRPr="002B13CE">
        <w:rPr>
          <w:rFonts w:ascii="仿宋" w:eastAsia="仿宋" w:hAnsi="仿宋" w:cs="仿宋" w:hint="eastAsia"/>
          <w:color w:val="000000" w:themeColor="text1"/>
        </w:rPr>
        <w:t>查房便签</w:t>
      </w:r>
    </w:p>
    <w:p w:rsidR="002B13CE" w:rsidRPr="002B13CE" w:rsidRDefault="002B13CE" w:rsidP="002B13CE">
      <w:pPr>
        <w:pStyle w:val="affffffffff"/>
        <w:ind w:leftChars="0" w:left="0" w:firstLine="480"/>
        <w:rPr>
          <w:rFonts w:ascii="仿宋" w:eastAsia="仿宋" w:hAnsi="仿宋" w:cs="仿宋"/>
          <w:color w:val="000000" w:themeColor="text1"/>
        </w:rPr>
      </w:pPr>
      <w:r w:rsidRPr="002B13CE">
        <w:rPr>
          <w:rFonts w:ascii="仿宋" w:eastAsia="仿宋" w:hAnsi="仿宋" w:cs="仿宋" w:hint="eastAsia"/>
          <w:color w:val="000000" w:themeColor="text1"/>
        </w:rPr>
        <w:t>1）药师可在查房时进行查房情况的记录及药物治疗日志的编写，支持药师将患者化验信息、检查信息、药物医嘱信息等插入引用，历史记录可进行查看、增加、删除、编辑等；</w:t>
      </w:r>
    </w:p>
    <w:p w:rsidR="002B13CE" w:rsidRPr="002B13CE" w:rsidRDefault="002B13CE" w:rsidP="002B13CE">
      <w:pPr>
        <w:pStyle w:val="affffffffff"/>
        <w:ind w:leftChars="0" w:left="0" w:firstLine="480"/>
        <w:rPr>
          <w:rFonts w:ascii="仿宋" w:eastAsia="仿宋" w:hAnsi="仿宋" w:cs="仿宋"/>
          <w:color w:val="000000" w:themeColor="text1"/>
        </w:rPr>
      </w:pPr>
      <w:r w:rsidRPr="002B13CE">
        <w:rPr>
          <w:rFonts w:ascii="仿宋" w:eastAsia="仿宋" w:hAnsi="仿宋" w:cs="仿宋" w:hint="eastAsia"/>
          <w:color w:val="000000" w:themeColor="text1"/>
        </w:rPr>
        <w:t>2）药师可根据住院号/姓名、患者所在病区、审核状态、带教学员、记录时间等组合条件快速查询患者便签内容；</w:t>
      </w:r>
    </w:p>
    <w:p w:rsidR="002B13CE" w:rsidRPr="002B13CE" w:rsidRDefault="002B13CE" w:rsidP="002B13CE">
      <w:pPr>
        <w:pStyle w:val="affffffffff"/>
        <w:ind w:leftChars="0" w:left="0" w:firstLine="480"/>
        <w:rPr>
          <w:rFonts w:ascii="仿宋" w:eastAsia="仿宋" w:hAnsi="仿宋" w:cs="仿宋"/>
          <w:color w:val="000000" w:themeColor="text1"/>
        </w:rPr>
      </w:pPr>
      <w:r w:rsidRPr="002B13CE">
        <w:rPr>
          <w:rFonts w:ascii="仿宋" w:eastAsia="仿宋" w:hAnsi="仿宋" w:cs="仿宋" w:hint="eastAsia"/>
          <w:color w:val="000000" w:themeColor="text1"/>
        </w:rPr>
        <w:t>3）药师编辑便签可实时按需参照模版添加用药指导、用药监护的内容，可添加既往用药史信息，在建立电子药历时可直接引入引用。</w:t>
      </w:r>
    </w:p>
    <w:p w:rsidR="002B13CE" w:rsidRPr="002B13CE" w:rsidRDefault="002B13CE" w:rsidP="00FA46C7">
      <w:pPr>
        <w:pStyle w:val="affffffffff"/>
        <w:numPr>
          <w:ilvl w:val="0"/>
          <w:numId w:val="225"/>
        </w:numPr>
        <w:ind w:leftChars="0" w:left="0" w:firstLine="480"/>
        <w:rPr>
          <w:rFonts w:ascii="仿宋" w:eastAsia="仿宋" w:hAnsi="仿宋" w:cs="仿宋"/>
          <w:color w:val="000000" w:themeColor="text1"/>
        </w:rPr>
      </w:pPr>
      <w:r w:rsidRPr="002B13CE">
        <w:rPr>
          <w:rFonts w:ascii="仿宋" w:eastAsia="仿宋" w:hAnsi="仿宋" w:cs="仿宋" w:hint="eastAsia"/>
          <w:color w:val="000000" w:themeColor="text1"/>
        </w:rPr>
        <w:t>持续监护</w:t>
      </w:r>
    </w:p>
    <w:p w:rsidR="002B13CE" w:rsidRPr="002B13CE" w:rsidRDefault="002B13CE" w:rsidP="002B13CE">
      <w:pPr>
        <w:pStyle w:val="affffffffff"/>
        <w:ind w:leftChars="0" w:left="0" w:firstLine="480"/>
        <w:rPr>
          <w:rFonts w:ascii="仿宋" w:eastAsia="仿宋" w:hAnsi="仿宋" w:cs="仿宋"/>
          <w:color w:val="000000" w:themeColor="text1"/>
        </w:rPr>
      </w:pPr>
      <w:r w:rsidRPr="002B13CE">
        <w:rPr>
          <w:rFonts w:ascii="仿宋" w:eastAsia="仿宋" w:hAnsi="仿宋" w:cs="仿宋" w:hint="eastAsia"/>
          <w:color w:val="000000" w:themeColor="text1"/>
        </w:rPr>
        <w:t>1）入院评估：系统在患者入院时提供评估表单帮助药师准确评估患者的病生情况，应提供各类风险评估公式且部分公式可自动代入患者信息实现快速评估，如糖尿病患者胰岛素推荐用量等；</w:t>
      </w:r>
    </w:p>
    <w:p w:rsidR="002B13CE" w:rsidRPr="002B13CE" w:rsidRDefault="002B13CE" w:rsidP="002B13CE">
      <w:pPr>
        <w:pStyle w:val="affffffffff"/>
        <w:ind w:leftChars="0" w:left="0" w:firstLine="480"/>
        <w:rPr>
          <w:rFonts w:ascii="仿宋" w:eastAsia="仿宋" w:hAnsi="仿宋" w:cs="仿宋"/>
          <w:color w:val="000000" w:themeColor="text1"/>
        </w:rPr>
      </w:pPr>
      <w:r w:rsidRPr="002B13CE">
        <w:rPr>
          <w:rFonts w:ascii="仿宋" w:eastAsia="仿宋" w:hAnsi="仿宋" w:cs="仿宋" w:hint="eastAsia"/>
          <w:color w:val="000000" w:themeColor="text1"/>
        </w:rPr>
        <w:t>2）合理用药审查：系统提供合理用药审查结果供药师参考并提供药品说明书、注意事项等数据库辅助药师进行人工确认，并可以进行规则修订。系统支持药师将不合理医嘱反馈给临床医生；</w:t>
      </w:r>
    </w:p>
    <w:p w:rsidR="002B13CE" w:rsidRPr="002B13CE" w:rsidRDefault="002B13CE" w:rsidP="002B13CE">
      <w:pPr>
        <w:pStyle w:val="affffffffff"/>
        <w:ind w:leftChars="0" w:left="0" w:firstLine="480"/>
        <w:rPr>
          <w:rFonts w:ascii="仿宋" w:eastAsia="仿宋" w:hAnsi="仿宋" w:cs="仿宋"/>
          <w:color w:val="000000" w:themeColor="text1"/>
        </w:rPr>
      </w:pPr>
      <w:r w:rsidRPr="002B13CE">
        <w:rPr>
          <w:rFonts w:ascii="仿宋" w:eastAsia="仿宋" w:hAnsi="仿宋" w:cs="仿宋" w:hint="eastAsia"/>
          <w:color w:val="000000" w:themeColor="text1"/>
        </w:rPr>
        <w:t>3）制定监护计划：系统根据患者的情况自动推荐患者需要监护的级别，帮助药师快速分析和制定监护计划。在填写监护计划时，系统提供医嘱、检验值自动搜索功能，减轻药师填写工作量；同时，提供监护主题编写和模板快速添加功能，方便药师按主题分类开展监护工作；</w:t>
      </w:r>
    </w:p>
    <w:p w:rsidR="002B13CE" w:rsidRPr="002B13CE" w:rsidRDefault="002B13CE" w:rsidP="002B13CE">
      <w:pPr>
        <w:pStyle w:val="affffffffff"/>
        <w:ind w:leftChars="0" w:left="0" w:firstLine="480"/>
        <w:rPr>
          <w:rFonts w:ascii="仿宋" w:eastAsia="仿宋" w:hAnsi="仿宋" w:cs="仿宋"/>
          <w:color w:val="000000" w:themeColor="text1"/>
        </w:rPr>
      </w:pPr>
      <w:r w:rsidRPr="002B13CE">
        <w:rPr>
          <w:rFonts w:ascii="仿宋" w:eastAsia="仿宋" w:hAnsi="仿宋" w:cs="仿宋" w:hint="eastAsia"/>
          <w:color w:val="000000" w:themeColor="text1"/>
        </w:rPr>
        <w:t>4）制定药物重整计划：系统支持药师快速生成药物重整计划，将其反馈给临床医生并自动记录医生采纳情况；</w:t>
      </w:r>
    </w:p>
    <w:p w:rsidR="002B13CE" w:rsidRPr="002B13CE" w:rsidRDefault="002B13CE" w:rsidP="002B13CE">
      <w:pPr>
        <w:pStyle w:val="affffffffff"/>
        <w:ind w:leftChars="0" w:left="0" w:firstLine="480"/>
        <w:rPr>
          <w:rFonts w:ascii="仿宋" w:eastAsia="仿宋" w:hAnsi="仿宋" w:cs="仿宋"/>
          <w:color w:val="000000" w:themeColor="text1"/>
        </w:rPr>
      </w:pPr>
      <w:r w:rsidRPr="002B13CE">
        <w:rPr>
          <w:rFonts w:ascii="仿宋" w:eastAsia="仿宋" w:hAnsi="仿宋" w:cs="仿宋" w:hint="eastAsia"/>
          <w:color w:val="000000" w:themeColor="text1"/>
        </w:rPr>
        <w:t>5）发送用药建议：系统支持药师将用药建议发送给临床医生，并记录医生对于该用药建议的采纳情况；</w:t>
      </w:r>
    </w:p>
    <w:p w:rsidR="002B13CE" w:rsidRPr="002B13CE" w:rsidRDefault="002B13CE" w:rsidP="002B13CE">
      <w:pPr>
        <w:pStyle w:val="affffffffff"/>
        <w:ind w:leftChars="0" w:left="0" w:firstLine="480"/>
        <w:rPr>
          <w:rFonts w:ascii="仿宋" w:eastAsia="仿宋" w:hAnsi="仿宋" w:cs="仿宋"/>
          <w:color w:val="000000" w:themeColor="text1"/>
        </w:rPr>
      </w:pPr>
      <w:r w:rsidRPr="002B13CE">
        <w:rPr>
          <w:rFonts w:ascii="仿宋" w:eastAsia="仿宋" w:hAnsi="仿宋" w:cs="仿宋" w:hint="eastAsia"/>
          <w:color w:val="000000" w:themeColor="text1"/>
        </w:rPr>
        <w:t>6）用药咨询：系统支持药师记录下由患者、医生、护士发起的用药问题和药师的解答；</w:t>
      </w:r>
    </w:p>
    <w:p w:rsidR="002B13CE" w:rsidRPr="002B13CE" w:rsidRDefault="002B13CE" w:rsidP="002B13CE">
      <w:pPr>
        <w:pStyle w:val="affffffffff"/>
        <w:ind w:leftChars="0" w:left="0" w:firstLine="480"/>
        <w:rPr>
          <w:rFonts w:ascii="仿宋" w:eastAsia="仿宋" w:hAnsi="仿宋" w:cs="仿宋"/>
          <w:color w:val="000000" w:themeColor="text1"/>
        </w:rPr>
      </w:pPr>
      <w:r w:rsidRPr="002B13CE">
        <w:rPr>
          <w:rFonts w:ascii="仿宋" w:eastAsia="仿宋" w:hAnsi="仿宋" w:cs="仿宋" w:hint="eastAsia"/>
          <w:color w:val="000000" w:themeColor="text1"/>
        </w:rPr>
        <w:t>7）全程化监护记录：系统能自动生成患者全程化药学监护记录，并可将其作为患者下一次入院时的重要用药参考信息。支持数据/记录导出、打印等功能。</w:t>
      </w:r>
    </w:p>
    <w:p w:rsidR="002B13CE" w:rsidRPr="002B13CE" w:rsidRDefault="002B13CE" w:rsidP="00FA46C7">
      <w:pPr>
        <w:pStyle w:val="affffffffff"/>
        <w:numPr>
          <w:ilvl w:val="0"/>
          <w:numId w:val="223"/>
        </w:numPr>
        <w:ind w:leftChars="0" w:left="0" w:firstLine="480"/>
        <w:rPr>
          <w:rFonts w:ascii="仿宋" w:eastAsia="仿宋" w:hAnsi="仿宋" w:cs="仿宋"/>
          <w:color w:val="000000" w:themeColor="text1"/>
        </w:rPr>
      </w:pPr>
      <w:r w:rsidRPr="002B13CE">
        <w:rPr>
          <w:rFonts w:ascii="仿宋" w:eastAsia="仿宋" w:hAnsi="仿宋" w:cs="仿宋" w:hint="eastAsia"/>
          <w:color w:val="000000" w:themeColor="text1"/>
        </w:rPr>
        <w:lastRenderedPageBreak/>
        <w:t>药学会诊</w:t>
      </w:r>
    </w:p>
    <w:p w:rsidR="002B13CE" w:rsidRPr="002B13CE" w:rsidRDefault="002B13CE" w:rsidP="00FA46C7">
      <w:pPr>
        <w:pStyle w:val="affffffffff"/>
        <w:numPr>
          <w:ilvl w:val="0"/>
          <w:numId w:val="226"/>
        </w:numPr>
        <w:ind w:leftChars="0" w:left="0" w:firstLine="480"/>
        <w:rPr>
          <w:rFonts w:ascii="仿宋" w:eastAsia="仿宋" w:hAnsi="仿宋" w:cs="仿宋"/>
          <w:color w:val="000000" w:themeColor="text1"/>
        </w:rPr>
      </w:pPr>
      <w:r w:rsidRPr="002B13CE">
        <w:rPr>
          <w:rFonts w:ascii="仿宋" w:eastAsia="仿宋" w:hAnsi="仿宋" w:cs="仿宋" w:hint="eastAsia"/>
          <w:color w:val="000000" w:themeColor="text1"/>
        </w:rPr>
        <w:t>可以进行会诊信息筛选，根据患者所在的病区，姓名，住院号，会诊时间。点击数据展示区域的患者名称可以跳转到当前会诊记录详细查看界面；</w:t>
      </w:r>
    </w:p>
    <w:p w:rsidR="002B13CE" w:rsidRPr="002B13CE" w:rsidRDefault="002B13CE" w:rsidP="00FA46C7">
      <w:pPr>
        <w:pStyle w:val="affffffffff"/>
        <w:numPr>
          <w:ilvl w:val="0"/>
          <w:numId w:val="226"/>
        </w:numPr>
        <w:ind w:leftChars="0" w:left="0" w:firstLine="480"/>
        <w:rPr>
          <w:rFonts w:ascii="仿宋" w:eastAsia="仿宋" w:hAnsi="仿宋" w:cs="仿宋"/>
          <w:color w:val="000000" w:themeColor="text1"/>
        </w:rPr>
      </w:pPr>
      <w:r w:rsidRPr="002B13CE">
        <w:rPr>
          <w:rFonts w:ascii="仿宋" w:eastAsia="仿宋" w:hAnsi="仿宋" w:cs="仿宋" w:hint="eastAsia"/>
          <w:color w:val="000000" w:themeColor="text1"/>
        </w:rPr>
        <w:t>提供药学会诊内容录入，患者医嘱信息，检验信息，检查信息在线引用；</w:t>
      </w:r>
    </w:p>
    <w:p w:rsidR="002B13CE" w:rsidRPr="002B13CE" w:rsidRDefault="002B13CE" w:rsidP="00FA46C7">
      <w:pPr>
        <w:pStyle w:val="affffffffff"/>
        <w:numPr>
          <w:ilvl w:val="0"/>
          <w:numId w:val="226"/>
        </w:numPr>
        <w:ind w:leftChars="0" w:left="0" w:firstLine="480"/>
        <w:rPr>
          <w:rFonts w:ascii="仿宋" w:eastAsia="仿宋" w:hAnsi="仿宋" w:cs="仿宋"/>
          <w:color w:val="000000" w:themeColor="text1"/>
        </w:rPr>
      </w:pPr>
      <w:r w:rsidRPr="002B13CE">
        <w:rPr>
          <w:rFonts w:ascii="仿宋" w:eastAsia="仿宋" w:hAnsi="仿宋" w:cs="仿宋" w:hint="eastAsia"/>
          <w:color w:val="000000" w:themeColor="text1"/>
        </w:rPr>
        <w:t>点击会诊界面中患者ID号等，可直接链接至患者的详细信息，如病历、医嘱、检验结果等；</w:t>
      </w:r>
    </w:p>
    <w:p w:rsidR="002B13CE" w:rsidRPr="002B13CE" w:rsidRDefault="002B13CE" w:rsidP="00FA46C7">
      <w:pPr>
        <w:pStyle w:val="affffffffff"/>
        <w:numPr>
          <w:ilvl w:val="0"/>
          <w:numId w:val="226"/>
        </w:numPr>
        <w:ind w:leftChars="0" w:left="0" w:firstLine="480"/>
        <w:rPr>
          <w:rFonts w:ascii="仿宋" w:eastAsia="仿宋" w:hAnsi="仿宋" w:cs="仿宋"/>
          <w:color w:val="000000" w:themeColor="text1"/>
        </w:rPr>
      </w:pPr>
      <w:r w:rsidRPr="002B13CE">
        <w:rPr>
          <w:rFonts w:ascii="仿宋" w:eastAsia="仿宋" w:hAnsi="仿宋" w:cs="仿宋" w:hint="eastAsia"/>
          <w:color w:val="000000" w:themeColor="text1"/>
        </w:rPr>
        <w:t>可形成并导出临床药师会诊工作记录表（内容如患者姓名、年龄、性别、第几次住院，临床药师会诊方案，发起会诊医生姓名、医生对临床药师会诊方案的采纳情况等）；</w:t>
      </w:r>
    </w:p>
    <w:p w:rsidR="002B13CE" w:rsidRPr="002B13CE" w:rsidRDefault="002B13CE" w:rsidP="00FA46C7">
      <w:pPr>
        <w:pStyle w:val="affffffffff"/>
        <w:numPr>
          <w:ilvl w:val="0"/>
          <w:numId w:val="226"/>
        </w:numPr>
        <w:ind w:leftChars="0" w:left="0" w:firstLine="480"/>
        <w:rPr>
          <w:rFonts w:ascii="仿宋" w:eastAsia="仿宋" w:hAnsi="仿宋" w:cs="仿宋"/>
          <w:color w:val="000000" w:themeColor="text1"/>
        </w:rPr>
      </w:pPr>
      <w:r w:rsidRPr="002B13CE">
        <w:rPr>
          <w:rFonts w:ascii="仿宋" w:eastAsia="仿宋" w:hAnsi="仿宋" w:cs="仿宋" w:hint="eastAsia"/>
          <w:color w:val="000000" w:themeColor="text1"/>
        </w:rPr>
        <w:t>临床药师可对会诊患者进行追踪。</w:t>
      </w:r>
    </w:p>
    <w:p w:rsidR="002B13CE" w:rsidRPr="002B13CE" w:rsidRDefault="002B13CE" w:rsidP="00FA46C7">
      <w:pPr>
        <w:pStyle w:val="affffffffff"/>
        <w:numPr>
          <w:ilvl w:val="0"/>
          <w:numId w:val="223"/>
        </w:numPr>
        <w:ind w:leftChars="0" w:left="0" w:firstLine="480"/>
        <w:rPr>
          <w:rFonts w:ascii="仿宋" w:eastAsia="仿宋" w:hAnsi="仿宋" w:cs="仿宋"/>
          <w:color w:val="000000" w:themeColor="text1"/>
        </w:rPr>
      </w:pPr>
      <w:r w:rsidRPr="002B13CE">
        <w:rPr>
          <w:rFonts w:ascii="仿宋" w:eastAsia="仿宋" w:hAnsi="仿宋" w:cs="仿宋" w:hint="eastAsia"/>
          <w:color w:val="000000" w:themeColor="text1"/>
        </w:rPr>
        <w:t>电子药历</w:t>
      </w:r>
    </w:p>
    <w:p w:rsidR="002B13CE" w:rsidRPr="002B13CE" w:rsidRDefault="002B13CE" w:rsidP="00FA46C7">
      <w:pPr>
        <w:pStyle w:val="affffffffff"/>
        <w:numPr>
          <w:ilvl w:val="0"/>
          <w:numId w:val="227"/>
        </w:numPr>
        <w:ind w:leftChars="0" w:left="0" w:firstLine="480"/>
        <w:rPr>
          <w:rFonts w:ascii="仿宋" w:eastAsia="仿宋" w:hAnsi="仿宋" w:cs="仿宋"/>
          <w:color w:val="000000" w:themeColor="text1"/>
        </w:rPr>
      </w:pPr>
      <w:r w:rsidRPr="002B13CE">
        <w:rPr>
          <w:rFonts w:ascii="仿宋" w:eastAsia="仿宋" w:hAnsi="仿宋" w:cs="仿宋" w:hint="eastAsia"/>
          <w:color w:val="000000" w:themeColor="text1"/>
        </w:rPr>
        <w:t>药历书写</w:t>
      </w:r>
    </w:p>
    <w:p w:rsidR="002B13CE" w:rsidRPr="002B13CE" w:rsidRDefault="002B13CE" w:rsidP="002B13CE">
      <w:pPr>
        <w:pStyle w:val="affffffffff"/>
        <w:ind w:leftChars="0" w:left="0" w:firstLine="480"/>
        <w:rPr>
          <w:rFonts w:ascii="仿宋" w:eastAsia="仿宋" w:hAnsi="仿宋" w:cs="仿宋"/>
          <w:color w:val="000000" w:themeColor="text1"/>
        </w:rPr>
      </w:pPr>
      <w:r w:rsidRPr="002B13CE">
        <w:rPr>
          <w:rFonts w:ascii="仿宋" w:eastAsia="仿宋" w:hAnsi="仿宋" w:cs="仿宋" w:hint="eastAsia"/>
          <w:color w:val="000000" w:themeColor="text1"/>
        </w:rPr>
        <w:t>1）药历的患者基本信息和病程记录，临床药师完成的药学服务项目（其中包括：查房便签、用药建议，用药教育，药学监护等项目）可自动生成药历文书，并可以编辑；</w:t>
      </w:r>
    </w:p>
    <w:p w:rsidR="002B13CE" w:rsidRPr="002B13CE" w:rsidRDefault="002B13CE" w:rsidP="002B13CE">
      <w:pPr>
        <w:pStyle w:val="affffffffff"/>
        <w:ind w:leftChars="0" w:left="0" w:firstLine="480"/>
        <w:rPr>
          <w:rFonts w:ascii="仿宋" w:eastAsia="仿宋" w:hAnsi="仿宋" w:cs="仿宋"/>
          <w:color w:val="000000" w:themeColor="text1"/>
        </w:rPr>
      </w:pPr>
      <w:r w:rsidRPr="002B13CE">
        <w:rPr>
          <w:rFonts w:ascii="仿宋" w:eastAsia="仿宋" w:hAnsi="仿宋" w:cs="仿宋" w:hint="eastAsia"/>
          <w:color w:val="000000" w:themeColor="text1"/>
        </w:rPr>
        <w:t>2）药历格式按医院提供模板格式化保存，并可以关键字检索；</w:t>
      </w:r>
    </w:p>
    <w:p w:rsidR="002B13CE" w:rsidRPr="002B13CE" w:rsidRDefault="002B13CE" w:rsidP="002B13CE">
      <w:pPr>
        <w:pStyle w:val="affffffffff"/>
        <w:ind w:leftChars="0" w:left="0" w:firstLine="480"/>
        <w:rPr>
          <w:rFonts w:ascii="仿宋" w:eastAsia="仿宋" w:hAnsi="仿宋" w:cs="仿宋"/>
          <w:color w:val="000000" w:themeColor="text1"/>
        </w:rPr>
      </w:pPr>
      <w:r w:rsidRPr="002B13CE">
        <w:rPr>
          <w:rFonts w:ascii="仿宋" w:eastAsia="仿宋" w:hAnsi="仿宋" w:cs="仿宋" w:hint="eastAsia"/>
          <w:color w:val="000000" w:themeColor="text1"/>
        </w:rPr>
        <w:t>3）可以查看患者住院期间每次的住院药历记录，可查看药历详情，可手动刷新药历信息列表，选择添加药历可以进行新增，并支持对药历的修改、打印、导出等。</w:t>
      </w:r>
    </w:p>
    <w:p w:rsidR="002B13CE" w:rsidRPr="002B13CE" w:rsidRDefault="002B13CE" w:rsidP="00FA46C7">
      <w:pPr>
        <w:pStyle w:val="affffffffff"/>
        <w:numPr>
          <w:ilvl w:val="0"/>
          <w:numId w:val="227"/>
        </w:numPr>
        <w:ind w:leftChars="0" w:left="0" w:firstLine="480"/>
        <w:rPr>
          <w:rFonts w:ascii="仿宋" w:eastAsia="仿宋" w:hAnsi="仿宋" w:cs="仿宋"/>
          <w:color w:val="000000" w:themeColor="text1"/>
        </w:rPr>
      </w:pPr>
      <w:r w:rsidRPr="002B13CE">
        <w:rPr>
          <w:rFonts w:ascii="仿宋" w:eastAsia="仿宋" w:hAnsi="仿宋" w:cs="仿宋" w:hint="eastAsia"/>
          <w:color w:val="000000" w:themeColor="text1"/>
        </w:rPr>
        <w:t>电子药历归档</w:t>
      </w:r>
    </w:p>
    <w:p w:rsidR="002B13CE" w:rsidRPr="002B13CE" w:rsidRDefault="002B13CE" w:rsidP="002B13CE">
      <w:pPr>
        <w:pStyle w:val="affffffffff"/>
        <w:ind w:leftChars="0" w:left="0" w:firstLine="480"/>
        <w:rPr>
          <w:rFonts w:ascii="仿宋" w:eastAsia="仿宋" w:hAnsi="仿宋" w:cs="仿宋"/>
          <w:color w:val="000000" w:themeColor="text1"/>
        </w:rPr>
      </w:pPr>
      <w:r w:rsidRPr="002B13CE">
        <w:rPr>
          <w:rFonts w:ascii="仿宋" w:eastAsia="仿宋" w:hAnsi="仿宋" w:cs="仿宋" w:hint="eastAsia"/>
          <w:color w:val="000000" w:themeColor="text1"/>
        </w:rPr>
        <w:t>1）以Word、PDF形式输出打印，并满足续打、重打等场景；</w:t>
      </w:r>
    </w:p>
    <w:p w:rsidR="002B13CE" w:rsidRPr="002B13CE" w:rsidRDefault="002B13CE" w:rsidP="002B13CE">
      <w:pPr>
        <w:pStyle w:val="affffffffff"/>
        <w:ind w:leftChars="0" w:left="0" w:firstLine="480"/>
        <w:rPr>
          <w:rFonts w:ascii="仿宋" w:eastAsia="仿宋" w:hAnsi="仿宋" w:cs="仿宋"/>
          <w:color w:val="000000" w:themeColor="text1"/>
        </w:rPr>
      </w:pPr>
      <w:r w:rsidRPr="002B13CE">
        <w:rPr>
          <w:rFonts w:ascii="仿宋" w:eastAsia="仿宋" w:hAnsi="仿宋" w:cs="仿宋" w:hint="eastAsia"/>
          <w:color w:val="000000" w:themeColor="text1"/>
        </w:rPr>
        <w:t>2）医务人员采用身份标识登录电子药历系统完成各项记录等操作并予确认后，系统应当准确记录药历书写者、修订者、审核者；</w:t>
      </w:r>
    </w:p>
    <w:p w:rsidR="002B13CE" w:rsidRPr="002B13CE" w:rsidRDefault="002B13CE" w:rsidP="002B13CE">
      <w:pPr>
        <w:pStyle w:val="affffffffff"/>
        <w:ind w:leftChars="0" w:left="0" w:firstLine="480"/>
        <w:rPr>
          <w:rFonts w:ascii="仿宋" w:eastAsia="仿宋" w:hAnsi="仿宋" w:cs="仿宋"/>
          <w:color w:val="000000" w:themeColor="text1"/>
        </w:rPr>
      </w:pPr>
      <w:r w:rsidRPr="002B13CE">
        <w:rPr>
          <w:rFonts w:ascii="仿宋" w:eastAsia="仿宋" w:hAnsi="仿宋" w:cs="仿宋" w:hint="eastAsia"/>
          <w:color w:val="000000" w:themeColor="text1"/>
        </w:rPr>
        <w:t>3）药师修改时，电子药历系统应当进行身份识别、保存历次修改痕迹、标记准确的修改时间和修改人信息；</w:t>
      </w:r>
    </w:p>
    <w:p w:rsidR="002B13CE" w:rsidRPr="002B13CE" w:rsidRDefault="002B13CE" w:rsidP="002B13CE">
      <w:pPr>
        <w:pStyle w:val="affffffffff"/>
        <w:ind w:leftChars="0" w:left="0" w:firstLine="480"/>
        <w:rPr>
          <w:rFonts w:ascii="仿宋" w:eastAsia="仿宋" w:hAnsi="仿宋" w:cs="仿宋"/>
          <w:color w:val="000000" w:themeColor="text1"/>
        </w:rPr>
      </w:pPr>
      <w:r w:rsidRPr="002B13CE">
        <w:rPr>
          <w:rFonts w:ascii="仿宋" w:eastAsia="仿宋" w:hAnsi="仿宋" w:cs="仿宋" w:hint="eastAsia"/>
          <w:color w:val="000000" w:themeColor="text1"/>
        </w:rPr>
        <w:t>4）电子药历归档：电子药历随患者出院后归档，归档后由电子药历管理部门统一管理。已归档的可以打开药历，不能插入或修改其它文书内容,除非特殊授权。</w:t>
      </w:r>
    </w:p>
    <w:p w:rsidR="002B13CE" w:rsidRPr="002B13CE" w:rsidRDefault="002B13CE" w:rsidP="00FA46C7">
      <w:pPr>
        <w:pStyle w:val="affffffffff"/>
        <w:numPr>
          <w:ilvl w:val="0"/>
          <w:numId w:val="227"/>
        </w:numPr>
        <w:ind w:leftChars="0" w:left="0" w:firstLine="480"/>
        <w:rPr>
          <w:rFonts w:ascii="仿宋" w:eastAsia="仿宋" w:hAnsi="仿宋" w:cs="仿宋"/>
          <w:color w:val="000000" w:themeColor="text1"/>
        </w:rPr>
      </w:pPr>
      <w:r w:rsidRPr="002B13CE">
        <w:rPr>
          <w:rFonts w:ascii="仿宋" w:eastAsia="仿宋" w:hAnsi="仿宋" w:cs="仿宋" w:hint="eastAsia"/>
          <w:color w:val="000000" w:themeColor="text1"/>
        </w:rPr>
        <w:lastRenderedPageBreak/>
        <w:t>进修学员药历带教</w:t>
      </w:r>
    </w:p>
    <w:p w:rsidR="002B13CE" w:rsidRPr="002B13CE" w:rsidRDefault="002B13CE" w:rsidP="002B13CE">
      <w:pPr>
        <w:pStyle w:val="affffffffff"/>
        <w:ind w:leftChars="0" w:left="0" w:firstLine="480"/>
        <w:rPr>
          <w:rFonts w:ascii="仿宋" w:eastAsia="仿宋" w:hAnsi="仿宋" w:cs="仿宋"/>
          <w:color w:val="000000" w:themeColor="text1"/>
        </w:rPr>
      </w:pPr>
      <w:r w:rsidRPr="002B13CE">
        <w:rPr>
          <w:rFonts w:ascii="仿宋" w:eastAsia="仿宋" w:hAnsi="仿宋" w:cs="仿宋" w:hint="eastAsia"/>
          <w:color w:val="000000" w:themeColor="text1"/>
        </w:rPr>
        <w:t>1）进修学员可以在系统中在线向带教老师提交药历文书作业，并支持动态选择要提交的老师；</w:t>
      </w:r>
    </w:p>
    <w:p w:rsidR="002B13CE" w:rsidRPr="002B13CE" w:rsidRDefault="002B13CE" w:rsidP="002B13CE">
      <w:pPr>
        <w:pStyle w:val="affffffffff"/>
        <w:ind w:leftChars="0" w:left="0" w:firstLine="480"/>
        <w:rPr>
          <w:rFonts w:ascii="仿宋" w:eastAsia="仿宋" w:hAnsi="仿宋" w:cs="仿宋"/>
          <w:color w:val="000000" w:themeColor="text1"/>
        </w:rPr>
      </w:pPr>
      <w:r w:rsidRPr="002B13CE">
        <w:rPr>
          <w:rFonts w:ascii="仿宋" w:eastAsia="仿宋" w:hAnsi="仿宋" w:cs="仿宋" w:hint="eastAsia"/>
          <w:color w:val="000000" w:themeColor="text1"/>
        </w:rPr>
        <w:t>2）带教老师可以登录系统调阅学员已提交的药历文书；</w:t>
      </w:r>
    </w:p>
    <w:p w:rsidR="002B13CE" w:rsidRPr="002B13CE" w:rsidRDefault="002B13CE" w:rsidP="002B13CE">
      <w:pPr>
        <w:pStyle w:val="affffffffff"/>
        <w:ind w:leftChars="0" w:left="0" w:firstLine="480"/>
        <w:rPr>
          <w:rFonts w:ascii="仿宋" w:eastAsia="仿宋" w:hAnsi="仿宋" w:cs="仿宋"/>
          <w:color w:val="000000" w:themeColor="text1"/>
        </w:rPr>
      </w:pPr>
      <w:r w:rsidRPr="002B13CE">
        <w:rPr>
          <w:rFonts w:ascii="仿宋" w:eastAsia="仿宋" w:hAnsi="仿宋" w:cs="仿宋" w:hint="eastAsia"/>
          <w:color w:val="000000" w:themeColor="text1"/>
        </w:rPr>
        <w:t>3）带教老师可以在系统中在线批改药历作业，保留批注过程；</w:t>
      </w:r>
    </w:p>
    <w:p w:rsidR="002B13CE" w:rsidRPr="002B13CE" w:rsidRDefault="002B13CE" w:rsidP="002B13CE">
      <w:pPr>
        <w:pStyle w:val="affffffffff"/>
        <w:ind w:leftChars="0" w:left="0" w:firstLine="480"/>
        <w:rPr>
          <w:rFonts w:ascii="仿宋" w:eastAsia="仿宋" w:hAnsi="仿宋" w:cs="仿宋"/>
          <w:color w:val="000000" w:themeColor="text1"/>
        </w:rPr>
      </w:pPr>
      <w:r w:rsidRPr="002B13CE">
        <w:rPr>
          <w:rFonts w:ascii="仿宋" w:eastAsia="仿宋" w:hAnsi="仿宋" w:cs="仿宋" w:hint="eastAsia"/>
          <w:color w:val="000000" w:themeColor="text1"/>
        </w:rPr>
        <w:t>4）支持带教老师在线审核管理药历全流程状态，如：一键退回学员药历，一键审核通过药历。</w:t>
      </w:r>
    </w:p>
    <w:p w:rsidR="002B13CE" w:rsidRPr="002B13CE" w:rsidRDefault="002B13CE" w:rsidP="00FA46C7">
      <w:pPr>
        <w:pStyle w:val="affffffffff"/>
        <w:numPr>
          <w:ilvl w:val="0"/>
          <w:numId w:val="223"/>
        </w:numPr>
        <w:ind w:leftChars="0" w:left="0" w:firstLine="480"/>
        <w:rPr>
          <w:rFonts w:ascii="仿宋" w:eastAsia="仿宋" w:hAnsi="仿宋" w:cs="仿宋"/>
          <w:color w:val="000000" w:themeColor="text1"/>
        </w:rPr>
      </w:pPr>
      <w:r w:rsidRPr="002B13CE">
        <w:rPr>
          <w:rFonts w:ascii="仿宋" w:eastAsia="仿宋" w:hAnsi="仿宋" w:cs="仿宋" w:hint="eastAsia"/>
          <w:color w:val="000000" w:themeColor="text1"/>
        </w:rPr>
        <w:t>不良反应记录:可根据患者所使用药品可能发生的不良反应自定义监护指标，并能提取患者和药品基本信息、追踪、评价，并将评价结果同步给医生。阳性评价结果直接可一键链接至上报界面；</w:t>
      </w:r>
    </w:p>
    <w:p w:rsidR="002B13CE" w:rsidRPr="002B13CE" w:rsidRDefault="002B13CE" w:rsidP="00FA46C7">
      <w:pPr>
        <w:pStyle w:val="affffffffff"/>
        <w:numPr>
          <w:ilvl w:val="0"/>
          <w:numId w:val="223"/>
        </w:numPr>
        <w:ind w:leftChars="0" w:left="0" w:firstLine="480"/>
        <w:rPr>
          <w:rFonts w:ascii="仿宋" w:eastAsia="仿宋" w:hAnsi="仿宋" w:cs="仿宋"/>
          <w:color w:val="000000" w:themeColor="text1"/>
        </w:rPr>
      </w:pPr>
      <w:r w:rsidRPr="002B13CE">
        <w:rPr>
          <w:rFonts w:ascii="仿宋" w:eastAsia="仿宋" w:hAnsi="仿宋" w:cs="仿宋" w:hint="eastAsia"/>
          <w:color w:val="000000" w:themeColor="text1"/>
        </w:rPr>
        <w:t>药师住院工作量统计：系统应能客观地量化临床药师的工作，体现药师的工作量和工作价值，可统计：查房天数、医嘱审查情况、监护人数、监护计划数、用药建议数、用药建议（医生）采纳数、用药建议（医生）拒绝数、用药教育数、用药咨询数、药物重整数、药物重整（医生）采纳数、药物重整（医生）拒绝数、入院评估数、药学会诊等数据，应能按自然日、自然周、自然月进行统计。</w:t>
      </w:r>
    </w:p>
    <w:p w:rsidR="002B13CE" w:rsidRPr="002B13CE" w:rsidRDefault="002B13CE" w:rsidP="00FA46C7">
      <w:pPr>
        <w:pStyle w:val="52"/>
        <w:widowControl/>
        <w:numPr>
          <w:ilvl w:val="4"/>
          <w:numId w:val="171"/>
        </w:numPr>
        <w:adjustRightInd/>
        <w:spacing w:line="360" w:lineRule="auto"/>
        <w:jc w:val="left"/>
        <w:textAlignment w:val="auto"/>
        <w:rPr>
          <w:rFonts w:ascii="仿宋" w:eastAsia="仿宋" w:hAnsi="仿宋" w:cs="仿宋"/>
          <w:b w:val="0"/>
          <w:bCs/>
          <w:color w:val="000000" w:themeColor="text1"/>
          <w:sz w:val="24"/>
          <w:szCs w:val="24"/>
        </w:rPr>
      </w:pPr>
      <w:r w:rsidRPr="002B13CE">
        <w:rPr>
          <w:rFonts w:ascii="仿宋" w:eastAsia="仿宋" w:hAnsi="仿宋" w:cs="仿宋" w:hint="eastAsia"/>
          <w:b w:val="0"/>
          <w:color w:val="000000" w:themeColor="text1"/>
          <w:sz w:val="24"/>
          <w:szCs w:val="24"/>
        </w:rPr>
        <w:t>药学门诊</w:t>
      </w:r>
    </w:p>
    <w:p w:rsidR="002B13CE" w:rsidRPr="002B13CE" w:rsidRDefault="002B13CE" w:rsidP="002B13CE">
      <w:pPr>
        <w:pStyle w:val="affffffffff"/>
        <w:ind w:leftChars="0" w:left="0" w:firstLine="480"/>
        <w:rPr>
          <w:rFonts w:ascii="仿宋" w:eastAsia="仿宋" w:hAnsi="仿宋" w:cs="仿宋"/>
          <w:color w:val="000000" w:themeColor="text1"/>
        </w:rPr>
      </w:pPr>
      <w:r w:rsidRPr="002B13CE">
        <w:rPr>
          <w:rFonts w:ascii="仿宋" w:eastAsia="仿宋" w:hAnsi="仿宋" w:cs="仿宋" w:hint="eastAsia"/>
          <w:color w:val="000000" w:themeColor="text1"/>
          <w:lang w:val="zh-CN"/>
        </w:rPr>
        <w:t>医疗机构具有药学专业技术优势的药师对患者提供用药评估、用药调整、用药计划、用药教育、随访指导等一系列专业化服务</w:t>
      </w:r>
      <w:r w:rsidRPr="002B13CE">
        <w:rPr>
          <w:rFonts w:ascii="仿宋" w:eastAsia="仿宋" w:hAnsi="仿宋" w:cs="仿宋" w:hint="eastAsia"/>
          <w:color w:val="000000" w:themeColor="text1"/>
        </w:rPr>
        <w:t>。具体功能包括：患者档案、药物治疗管理（MTM）、患者用药建议、用药咨询、药师门诊工作量统计。</w:t>
      </w:r>
    </w:p>
    <w:p w:rsidR="002B13CE" w:rsidRPr="002B13CE" w:rsidRDefault="002B13CE" w:rsidP="00FA46C7">
      <w:pPr>
        <w:pStyle w:val="affffffffff"/>
        <w:numPr>
          <w:ilvl w:val="0"/>
          <w:numId w:val="228"/>
        </w:numPr>
        <w:ind w:leftChars="0" w:left="0" w:firstLine="480"/>
        <w:rPr>
          <w:rFonts w:ascii="仿宋" w:eastAsia="仿宋" w:hAnsi="仿宋" w:cs="仿宋"/>
          <w:color w:val="000000" w:themeColor="text1"/>
        </w:rPr>
      </w:pPr>
      <w:r w:rsidRPr="002B13CE">
        <w:rPr>
          <w:rFonts w:ascii="仿宋" w:eastAsia="仿宋" w:hAnsi="仿宋" w:cs="仿宋" w:hint="eastAsia"/>
          <w:color w:val="000000" w:themeColor="text1"/>
        </w:rPr>
        <w:t xml:space="preserve">患者档案：可从HIS系统中（含门/急诊及住院）筛选出符合开展药学门诊的患者并查看其档案，筛选条件应包括就诊卡号、住院号、身份证号、手机号、姓名、年龄、门/急诊、住院、科室、诊断、用药数、风险药物、检验结果等。药师可查阅患者的基本信息、健康信息、就诊记录、预约记录等数据，继而为患者提供优质的门诊药学服务。可标注住院或门急诊的疑难病历，并可形成并导出临床药师疑难病例工作记录表（内容如患者姓名、年龄、性别，关注点等）。 </w:t>
      </w:r>
    </w:p>
    <w:p w:rsidR="002B13CE" w:rsidRPr="002B13CE" w:rsidRDefault="002B13CE" w:rsidP="00FA46C7">
      <w:pPr>
        <w:pStyle w:val="affffffffff"/>
        <w:numPr>
          <w:ilvl w:val="0"/>
          <w:numId w:val="228"/>
        </w:numPr>
        <w:ind w:leftChars="0" w:left="0" w:firstLine="480"/>
        <w:rPr>
          <w:rFonts w:ascii="仿宋" w:eastAsia="仿宋" w:hAnsi="仿宋" w:cs="仿宋"/>
          <w:color w:val="000000" w:themeColor="text1"/>
        </w:rPr>
      </w:pPr>
      <w:r w:rsidRPr="002B13CE">
        <w:rPr>
          <w:rFonts w:ascii="仿宋" w:eastAsia="仿宋" w:hAnsi="仿宋" w:cs="仿宋" w:hint="eastAsia"/>
          <w:color w:val="000000" w:themeColor="text1"/>
        </w:rPr>
        <w:t>药物治疗管理（MTM）</w:t>
      </w:r>
    </w:p>
    <w:p w:rsidR="002B13CE" w:rsidRPr="002B13CE" w:rsidRDefault="002B13CE" w:rsidP="00FA46C7">
      <w:pPr>
        <w:pStyle w:val="affffffffff"/>
        <w:numPr>
          <w:ilvl w:val="0"/>
          <w:numId w:val="229"/>
        </w:numPr>
        <w:ind w:leftChars="0" w:left="0" w:firstLine="480"/>
        <w:rPr>
          <w:rFonts w:ascii="仿宋" w:eastAsia="仿宋" w:hAnsi="仿宋" w:cs="仿宋"/>
          <w:color w:val="000000" w:themeColor="text1"/>
        </w:rPr>
      </w:pPr>
      <w:r w:rsidRPr="002B13CE">
        <w:rPr>
          <w:rFonts w:ascii="仿宋" w:eastAsia="仿宋" w:hAnsi="仿宋" w:cs="仿宋" w:hint="eastAsia"/>
          <w:color w:val="000000" w:themeColor="text1"/>
        </w:rPr>
        <w:lastRenderedPageBreak/>
        <w:t>可查看患者既往MTM记录，并可在既往MTM记录的基础上新增一份新的记录；</w:t>
      </w:r>
    </w:p>
    <w:p w:rsidR="002B13CE" w:rsidRPr="002B13CE" w:rsidRDefault="002B13CE" w:rsidP="00FA46C7">
      <w:pPr>
        <w:pStyle w:val="affffffffff"/>
        <w:numPr>
          <w:ilvl w:val="0"/>
          <w:numId w:val="229"/>
        </w:numPr>
        <w:ind w:leftChars="0" w:left="0" w:firstLine="480"/>
        <w:rPr>
          <w:rFonts w:ascii="仿宋" w:eastAsia="仿宋" w:hAnsi="仿宋" w:cs="仿宋"/>
          <w:color w:val="000000" w:themeColor="text1"/>
        </w:rPr>
      </w:pPr>
      <w:r w:rsidRPr="002B13CE">
        <w:rPr>
          <w:rFonts w:ascii="仿宋" w:eastAsia="仿宋" w:hAnsi="仿宋" w:cs="仿宋" w:hint="eastAsia"/>
          <w:color w:val="000000" w:themeColor="text1"/>
        </w:rPr>
        <w:t>支持药师按照标准的药物治疗管理（MTM）流程，记录患者药物治疗管理工作的内容，应包括填写患者的基本信息、健康信息、营养评估、用药评估、疾病评估、问题与治疗、用药计划、SOAP药历；</w:t>
      </w:r>
    </w:p>
    <w:p w:rsidR="002B13CE" w:rsidRPr="002B13CE" w:rsidRDefault="002B13CE" w:rsidP="00FA46C7">
      <w:pPr>
        <w:pStyle w:val="affffffffff"/>
        <w:numPr>
          <w:ilvl w:val="0"/>
          <w:numId w:val="229"/>
        </w:numPr>
        <w:ind w:leftChars="0" w:left="0" w:firstLine="480"/>
        <w:rPr>
          <w:rFonts w:ascii="仿宋" w:eastAsia="仿宋" w:hAnsi="仿宋" w:cs="仿宋"/>
          <w:color w:val="000000" w:themeColor="text1"/>
        </w:rPr>
      </w:pPr>
      <w:r w:rsidRPr="002B13CE">
        <w:rPr>
          <w:rFonts w:ascii="仿宋" w:eastAsia="仿宋" w:hAnsi="仿宋" w:cs="仿宋" w:hint="eastAsia"/>
          <w:color w:val="000000" w:themeColor="text1"/>
        </w:rPr>
        <w:t>可将就诊记录中的药品导入至个人用药清单，并提供审核数据库，协助药师发现药物治疗问题，将发现的问题导入治疗问题表；</w:t>
      </w:r>
    </w:p>
    <w:p w:rsidR="002B13CE" w:rsidRPr="002B13CE" w:rsidRDefault="002B13CE" w:rsidP="00FA46C7">
      <w:pPr>
        <w:pStyle w:val="affffffffff"/>
        <w:numPr>
          <w:ilvl w:val="0"/>
          <w:numId w:val="229"/>
        </w:numPr>
        <w:ind w:leftChars="0" w:left="0" w:firstLine="480"/>
        <w:rPr>
          <w:rFonts w:ascii="仿宋" w:eastAsia="仿宋" w:hAnsi="仿宋" w:cs="仿宋"/>
          <w:color w:val="000000" w:themeColor="text1"/>
        </w:rPr>
      </w:pPr>
      <w:r w:rsidRPr="002B13CE">
        <w:rPr>
          <w:rFonts w:ascii="仿宋" w:eastAsia="仿宋" w:hAnsi="仿宋" w:cs="仿宋" w:hint="eastAsia"/>
          <w:color w:val="000000" w:themeColor="text1"/>
        </w:rPr>
        <w:t>可打印个人用药记录表（PMR）和药物治疗计划表（MAP）给患者；</w:t>
      </w:r>
    </w:p>
    <w:p w:rsidR="002B13CE" w:rsidRPr="002B13CE" w:rsidRDefault="002B13CE" w:rsidP="00FA46C7">
      <w:pPr>
        <w:pStyle w:val="affffffffff"/>
        <w:numPr>
          <w:ilvl w:val="0"/>
          <w:numId w:val="229"/>
        </w:numPr>
        <w:ind w:leftChars="0" w:left="0" w:firstLine="480"/>
        <w:rPr>
          <w:rFonts w:ascii="仿宋" w:eastAsia="仿宋" w:hAnsi="仿宋" w:cs="仿宋"/>
          <w:color w:val="000000" w:themeColor="text1"/>
        </w:rPr>
      </w:pPr>
      <w:r w:rsidRPr="002B13CE">
        <w:rPr>
          <w:rFonts w:ascii="仿宋" w:eastAsia="仿宋" w:hAnsi="仿宋" w:cs="仿宋" w:hint="eastAsia"/>
          <w:color w:val="000000" w:themeColor="text1"/>
        </w:rPr>
        <w:t>提供老年人不适当用药提醒、药物基因检查提醒、健康评估工具（自动写入患者信息）、用药指导/用药目的/错时给药/药物食物相互作用等数据库辅助药师开展MTM工作；</w:t>
      </w:r>
    </w:p>
    <w:p w:rsidR="002B13CE" w:rsidRPr="002B13CE" w:rsidRDefault="002B13CE" w:rsidP="00FA46C7">
      <w:pPr>
        <w:pStyle w:val="affffffffff"/>
        <w:numPr>
          <w:ilvl w:val="0"/>
          <w:numId w:val="229"/>
        </w:numPr>
        <w:ind w:leftChars="0" w:left="0" w:firstLine="480"/>
        <w:rPr>
          <w:rFonts w:ascii="仿宋" w:eastAsia="仿宋" w:hAnsi="仿宋" w:cs="仿宋"/>
          <w:color w:val="000000" w:themeColor="text1"/>
        </w:rPr>
      </w:pPr>
      <w:r w:rsidRPr="002B13CE">
        <w:rPr>
          <w:rFonts w:ascii="仿宋" w:eastAsia="仿宋" w:hAnsi="仿宋" w:cs="仿宋" w:hint="eastAsia"/>
          <w:color w:val="000000" w:themeColor="text1"/>
        </w:rPr>
        <w:t>可自动生成SOAP药历。</w:t>
      </w:r>
    </w:p>
    <w:p w:rsidR="002B13CE" w:rsidRPr="002B13CE" w:rsidRDefault="002B13CE" w:rsidP="00FA46C7">
      <w:pPr>
        <w:pStyle w:val="affffffffff"/>
        <w:numPr>
          <w:ilvl w:val="0"/>
          <w:numId w:val="228"/>
        </w:numPr>
        <w:ind w:leftChars="0" w:left="0" w:firstLine="480"/>
        <w:rPr>
          <w:rFonts w:ascii="仿宋" w:eastAsia="仿宋" w:hAnsi="仿宋" w:cs="仿宋"/>
          <w:color w:val="000000" w:themeColor="text1"/>
        </w:rPr>
      </w:pPr>
      <w:r w:rsidRPr="002B13CE">
        <w:rPr>
          <w:rFonts w:ascii="仿宋" w:eastAsia="仿宋" w:hAnsi="仿宋" w:cs="仿宋" w:hint="eastAsia"/>
          <w:color w:val="000000" w:themeColor="text1"/>
        </w:rPr>
        <w:t>患者用药建议</w:t>
      </w:r>
    </w:p>
    <w:p w:rsidR="002B13CE" w:rsidRPr="002B13CE" w:rsidRDefault="002B13CE" w:rsidP="00FA46C7">
      <w:pPr>
        <w:pStyle w:val="affffffffff"/>
        <w:numPr>
          <w:ilvl w:val="0"/>
          <w:numId w:val="230"/>
        </w:numPr>
        <w:ind w:leftChars="0" w:left="0" w:firstLine="480"/>
        <w:rPr>
          <w:rFonts w:ascii="仿宋" w:eastAsia="仿宋" w:hAnsi="仿宋" w:cs="仿宋"/>
          <w:color w:val="000000" w:themeColor="text1"/>
        </w:rPr>
      </w:pPr>
      <w:r w:rsidRPr="002B13CE">
        <w:rPr>
          <w:rFonts w:ascii="仿宋" w:eastAsia="仿宋" w:hAnsi="仿宋" w:cs="仿宋" w:hint="eastAsia"/>
          <w:color w:val="000000" w:themeColor="text1"/>
        </w:rPr>
        <w:t>通过医院开设的药学门诊窗口，临床药学书写药学门诊病历文书，包含药学门诊患者用药建议；</w:t>
      </w:r>
    </w:p>
    <w:p w:rsidR="002B13CE" w:rsidRPr="002B13CE" w:rsidRDefault="002B13CE" w:rsidP="00FA46C7">
      <w:pPr>
        <w:pStyle w:val="affffffffff"/>
        <w:numPr>
          <w:ilvl w:val="0"/>
          <w:numId w:val="230"/>
        </w:numPr>
        <w:ind w:leftChars="0" w:left="0" w:firstLine="480"/>
        <w:rPr>
          <w:rFonts w:ascii="仿宋" w:eastAsia="仿宋" w:hAnsi="仿宋" w:cs="仿宋"/>
          <w:color w:val="000000" w:themeColor="text1"/>
        </w:rPr>
      </w:pPr>
      <w:r w:rsidRPr="002B13CE">
        <w:rPr>
          <w:rFonts w:ascii="仿宋" w:eastAsia="仿宋" w:hAnsi="仿宋" w:cs="仿宋" w:hint="eastAsia"/>
          <w:color w:val="000000" w:themeColor="text1"/>
        </w:rPr>
        <w:t>用药建议内容包括用药建议基本信息（建议对象、建议问题、建议原因、药学干预）、问题医嘱、医嘱信息、用药建议内容（干预接收、DRP状态）。对于建议内容可通知给对应医生；</w:t>
      </w:r>
    </w:p>
    <w:p w:rsidR="002B13CE" w:rsidRPr="002B13CE" w:rsidRDefault="002B13CE" w:rsidP="00FA46C7">
      <w:pPr>
        <w:pStyle w:val="affffffffff"/>
        <w:numPr>
          <w:ilvl w:val="0"/>
          <w:numId w:val="230"/>
        </w:numPr>
        <w:ind w:leftChars="0" w:left="0" w:firstLine="480"/>
        <w:rPr>
          <w:rFonts w:ascii="仿宋" w:eastAsia="仿宋" w:hAnsi="仿宋" w:cs="仿宋"/>
          <w:color w:val="000000" w:themeColor="text1"/>
        </w:rPr>
      </w:pPr>
      <w:r w:rsidRPr="002B13CE">
        <w:rPr>
          <w:rFonts w:ascii="仿宋" w:eastAsia="仿宋" w:hAnsi="仿宋" w:cs="仿宋" w:hint="eastAsia"/>
          <w:color w:val="000000" w:themeColor="text1"/>
        </w:rPr>
        <w:t>可通过医院公众号或短信方式将重要建议推送给患者。</w:t>
      </w:r>
    </w:p>
    <w:p w:rsidR="002B13CE" w:rsidRPr="002B13CE" w:rsidRDefault="002B13CE" w:rsidP="00FA46C7">
      <w:pPr>
        <w:pStyle w:val="affffffffff"/>
        <w:numPr>
          <w:ilvl w:val="0"/>
          <w:numId w:val="228"/>
        </w:numPr>
        <w:ind w:leftChars="0" w:left="0" w:firstLine="480"/>
        <w:rPr>
          <w:rFonts w:ascii="仿宋" w:eastAsia="仿宋" w:hAnsi="仿宋" w:cs="仿宋"/>
          <w:color w:val="000000" w:themeColor="text1"/>
        </w:rPr>
      </w:pPr>
      <w:r w:rsidRPr="002B13CE">
        <w:rPr>
          <w:rFonts w:ascii="仿宋" w:eastAsia="仿宋" w:hAnsi="仿宋" w:cs="仿宋" w:hint="eastAsia"/>
          <w:color w:val="000000" w:themeColor="text1"/>
        </w:rPr>
        <w:t>用药咨询：可记录病人的咨询问题，应可根据咨询问题的类型和咨询药品来匹配相似的咨询记录，协助药师开展药物咨询工作。并可根据患者用药生成用药指单，可打印交给患者。提供用药相关知识库。</w:t>
      </w:r>
    </w:p>
    <w:p w:rsidR="002B13CE" w:rsidRPr="002B13CE" w:rsidRDefault="002B13CE" w:rsidP="00FA46C7">
      <w:pPr>
        <w:pStyle w:val="affffffffff"/>
        <w:numPr>
          <w:ilvl w:val="0"/>
          <w:numId w:val="228"/>
        </w:numPr>
        <w:ind w:leftChars="0" w:left="0" w:firstLine="480"/>
        <w:rPr>
          <w:rFonts w:ascii="仿宋" w:eastAsia="仿宋" w:hAnsi="仿宋" w:cs="仿宋"/>
          <w:color w:val="000000" w:themeColor="text1"/>
        </w:rPr>
      </w:pPr>
      <w:r w:rsidRPr="002B13CE">
        <w:rPr>
          <w:rFonts w:ascii="仿宋" w:eastAsia="仿宋" w:hAnsi="仿宋" w:cs="仿宋" w:hint="eastAsia"/>
          <w:color w:val="000000" w:themeColor="text1"/>
        </w:rPr>
        <w:t>药师门诊工作量统计</w:t>
      </w:r>
    </w:p>
    <w:p w:rsidR="002B13CE" w:rsidRPr="002B13CE" w:rsidRDefault="002B13CE" w:rsidP="00FA46C7">
      <w:pPr>
        <w:pStyle w:val="affffffffff"/>
        <w:numPr>
          <w:ilvl w:val="0"/>
          <w:numId w:val="231"/>
        </w:numPr>
        <w:ind w:leftChars="0" w:left="0" w:firstLine="480"/>
        <w:rPr>
          <w:rFonts w:ascii="仿宋" w:eastAsia="仿宋" w:hAnsi="仿宋" w:cs="仿宋"/>
          <w:color w:val="000000" w:themeColor="text1"/>
        </w:rPr>
      </w:pPr>
      <w:r w:rsidRPr="002B13CE">
        <w:rPr>
          <w:rFonts w:ascii="仿宋" w:eastAsia="仿宋" w:hAnsi="仿宋" w:cs="仿宋" w:hint="eastAsia"/>
          <w:color w:val="000000" w:themeColor="text1"/>
        </w:rPr>
        <w:t>药师工作统计：可统计药师的个人工作量、整体工作量；</w:t>
      </w:r>
    </w:p>
    <w:p w:rsidR="002B13CE" w:rsidRPr="002B13CE" w:rsidRDefault="002B13CE" w:rsidP="00FA46C7">
      <w:pPr>
        <w:pStyle w:val="affffffffff"/>
        <w:numPr>
          <w:ilvl w:val="0"/>
          <w:numId w:val="231"/>
        </w:numPr>
        <w:ind w:leftChars="0" w:left="0" w:firstLine="480"/>
        <w:rPr>
          <w:rFonts w:ascii="仿宋" w:eastAsia="仿宋" w:hAnsi="仿宋" w:cs="仿宋"/>
          <w:color w:val="000000" w:themeColor="text1"/>
        </w:rPr>
      </w:pPr>
      <w:r w:rsidRPr="002B13CE">
        <w:rPr>
          <w:rFonts w:ascii="仿宋" w:eastAsia="仿宋" w:hAnsi="仿宋" w:cs="仿宋" w:hint="eastAsia"/>
          <w:color w:val="000000" w:themeColor="text1"/>
        </w:rPr>
        <w:t>咨询内容统计：可根据咨询内容、咨询药物类别、咨询对象分别对咨询信息进行分析。</w:t>
      </w:r>
    </w:p>
    <w:p w:rsidR="002B13CE" w:rsidRPr="002B13CE" w:rsidRDefault="002B13CE" w:rsidP="00FA46C7">
      <w:pPr>
        <w:pStyle w:val="52"/>
        <w:widowControl/>
        <w:numPr>
          <w:ilvl w:val="4"/>
          <w:numId w:val="171"/>
        </w:numPr>
        <w:adjustRightInd/>
        <w:spacing w:line="360" w:lineRule="auto"/>
        <w:jc w:val="left"/>
        <w:textAlignment w:val="auto"/>
        <w:rPr>
          <w:rFonts w:ascii="仿宋" w:eastAsia="仿宋" w:hAnsi="仿宋" w:cs="仿宋"/>
          <w:b w:val="0"/>
          <w:bCs/>
          <w:color w:val="000000" w:themeColor="text1"/>
          <w:sz w:val="24"/>
          <w:szCs w:val="24"/>
        </w:rPr>
      </w:pPr>
      <w:r w:rsidRPr="002B13CE">
        <w:rPr>
          <w:rFonts w:ascii="仿宋" w:eastAsia="仿宋" w:hAnsi="仿宋" w:cs="仿宋" w:hint="eastAsia"/>
          <w:b w:val="0"/>
          <w:color w:val="000000" w:themeColor="text1"/>
          <w:sz w:val="24"/>
          <w:szCs w:val="24"/>
        </w:rPr>
        <w:t>ADR主动监测</w:t>
      </w:r>
    </w:p>
    <w:p w:rsidR="002B13CE" w:rsidRPr="002B13CE" w:rsidRDefault="002B13CE" w:rsidP="00FA46C7">
      <w:pPr>
        <w:pStyle w:val="affffffffff"/>
        <w:numPr>
          <w:ilvl w:val="0"/>
          <w:numId w:val="232"/>
        </w:numPr>
        <w:ind w:leftChars="0" w:left="0" w:firstLine="480"/>
        <w:rPr>
          <w:rFonts w:ascii="仿宋" w:eastAsia="仿宋" w:hAnsi="仿宋" w:cs="仿宋"/>
          <w:color w:val="000000" w:themeColor="text1"/>
        </w:rPr>
      </w:pPr>
      <w:r w:rsidRPr="002B13CE">
        <w:rPr>
          <w:rFonts w:ascii="仿宋" w:eastAsia="仿宋" w:hAnsi="仿宋" w:cs="仿宋" w:hint="eastAsia"/>
          <w:color w:val="000000" w:themeColor="text1"/>
        </w:rPr>
        <w:t>监测计划发起</w:t>
      </w:r>
    </w:p>
    <w:p w:rsidR="002B13CE" w:rsidRPr="002B13CE" w:rsidRDefault="002B13CE" w:rsidP="00FA46C7">
      <w:pPr>
        <w:pStyle w:val="affffffffff"/>
        <w:numPr>
          <w:ilvl w:val="0"/>
          <w:numId w:val="233"/>
        </w:numPr>
        <w:ind w:leftChars="0" w:left="0" w:firstLine="480"/>
        <w:rPr>
          <w:rFonts w:ascii="仿宋" w:eastAsia="仿宋" w:hAnsi="仿宋" w:cs="仿宋"/>
          <w:color w:val="000000" w:themeColor="text1"/>
        </w:rPr>
      </w:pPr>
      <w:r w:rsidRPr="002B13CE">
        <w:rPr>
          <w:rFonts w:ascii="仿宋" w:eastAsia="仿宋" w:hAnsi="仿宋" w:cs="仿宋" w:hint="eastAsia"/>
          <w:color w:val="000000" w:themeColor="text1"/>
        </w:rPr>
        <w:lastRenderedPageBreak/>
        <w:t>可实现使用某类药品患者的全面ADR监护（如肾毒性药品的监护，可以自定义诊断、检验检查指标、药物连用天数等触发条件）。</w:t>
      </w:r>
    </w:p>
    <w:p w:rsidR="002B13CE" w:rsidRPr="002B13CE" w:rsidRDefault="002B13CE" w:rsidP="00FA46C7">
      <w:pPr>
        <w:pStyle w:val="affffffffff"/>
        <w:numPr>
          <w:ilvl w:val="0"/>
          <w:numId w:val="233"/>
        </w:numPr>
        <w:ind w:leftChars="0" w:left="0" w:firstLine="480"/>
        <w:rPr>
          <w:rFonts w:ascii="仿宋" w:eastAsia="仿宋" w:hAnsi="仿宋" w:cs="仿宋"/>
          <w:color w:val="000000" w:themeColor="text1"/>
        </w:rPr>
      </w:pPr>
      <w:r w:rsidRPr="002B13CE">
        <w:rPr>
          <w:rFonts w:ascii="仿宋" w:eastAsia="仿宋" w:hAnsi="仿宋" w:cs="仿宋" w:hint="eastAsia"/>
          <w:color w:val="000000" w:themeColor="text1"/>
        </w:rPr>
        <w:t>系统可根据自定义监护内容自动抓取并提示药师有新增监护对象。</w:t>
      </w:r>
    </w:p>
    <w:p w:rsidR="002B13CE" w:rsidRPr="002B13CE" w:rsidRDefault="002B13CE" w:rsidP="00FA46C7">
      <w:pPr>
        <w:pStyle w:val="affffffffff"/>
        <w:numPr>
          <w:ilvl w:val="0"/>
          <w:numId w:val="232"/>
        </w:numPr>
        <w:ind w:leftChars="0" w:left="0" w:firstLine="480"/>
        <w:rPr>
          <w:rFonts w:ascii="仿宋" w:eastAsia="仿宋" w:hAnsi="仿宋" w:cs="仿宋"/>
          <w:color w:val="000000" w:themeColor="text1"/>
        </w:rPr>
      </w:pPr>
      <w:r w:rsidRPr="002B13CE">
        <w:rPr>
          <w:rFonts w:ascii="仿宋" w:eastAsia="仿宋" w:hAnsi="仿宋" w:cs="仿宋" w:hint="eastAsia"/>
          <w:color w:val="000000" w:themeColor="text1"/>
        </w:rPr>
        <w:t>监测详情：可以提取患者和药品基本信息、追踪、评价并将评价结果同步给医生。阳性评价结果直接可一键链接至上报界面</w:t>
      </w:r>
    </w:p>
    <w:p w:rsidR="002B13CE" w:rsidRPr="002B13CE" w:rsidRDefault="002B13CE" w:rsidP="00FA46C7">
      <w:pPr>
        <w:pStyle w:val="52"/>
        <w:widowControl/>
        <w:numPr>
          <w:ilvl w:val="4"/>
          <w:numId w:val="171"/>
        </w:numPr>
        <w:adjustRightInd/>
        <w:spacing w:line="360" w:lineRule="auto"/>
        <w:jc w:val="left"/>
        <w:textAlignment w:val="auto"/>
        <w:rPr>
          <w:rFonts w:ascii="仿宋" w:eastAsia="仿宋" w:hAnsi="仿宋" w:cs="仿宋"/>
          <w:b w:val="0"/>
          <w:bCs/>
          <w:color w:val="000000" w:themeColor="text1"/>
          <w:sz w:val="24"/>
          <w:szCs w:val="24"/>
        </w:rPr>
      </w:pPr>
      <w:r w:rsidRPr="002B13CE">
        <w:rPr>
          <w:rFonts w:ascii="仿宋" w:eastAsia="仿宋" w:hAnsi="仿宋" w:cs="仿宋" w:hint="eastAsia"/>
          <w:b w:val="0"/>
          <w:color w:val="000000" w:themeColor="text1"/>
          <w:sz w:val="24"/>
          <w:szCs w:val="24"/>
        </w:rPr>
        <w:t>患者用药教育</w:t>
      </w:r>
    </w:p>
    <w:p w:rsidR="002B13CE" w:rsidRPr="002B13CE" w:rsidRDefault="002B13CE" w:rsidP="00FA46C7">
      <w:pPr>
        <w:pStyle w:val="affffffffff"/>
        <w:numPr>
          <w:ilvl w:val="0"/>
          <w:numId w:val="234"/>
        </w:numPr>
        <w:ind w:leftChars="0" w:left="0" w:firstLine="480"/>
        <w:rPr>
          <w:rFonts w:ascii="仿宋" w:eastAsia="仿宋" w:hAnsi="仿宋" w:cs="仿宋"/>
          <w:color w:val="000000" w:themeColor="text1"/>
        </w:rPr>
      </w:pPr>
      <w:r w:rsidRPr="002B13CE">
        <w:rPr>
          <w:rFonts w:ascii="仿宋" w:eastAsia="仿宋" w:hAnsi="仿宋" w:cs="仿宋" w:hint="eastAsia"/>
          <w:color w:val="000000" w:themeColor="text1"/>
        </w:rPr>
        <w:t>内容维护：系统支持对住院/门诊患者进行用药教育和指导内容记录，并可查看及编辑；可使用系统模板或自定义模板进行快速录入。</w:t>
      </w:r>
    </w:p>
    <w:p w:rsidR="002B13CE" w:rsidRPr="002B13CE" w:rsidRDefault="002B13CE" w:rsidP="00FA46C7">
      <w:pPr>
        <w:pStyle w:val="affffffffff"/>
        <w:numPr>
          <w:ilvl w:val="0"/>
          <w:numId w:val="234"/>
        </w:numPr>
        <w:ind w:leftChars="0" w:left="0" w:firstLine="480"/>
        <w:rPr>
          <w:rFonts w:ascii="仿宋" w:eastAsia="仿宋" w:hAnsi="仿宋" w:cs="仿宋"/>
          <w:color w:val="000000" w:themeColor="text1"/>
        </w:rPr>
      </w:pPr>
      <w:r w:rsidRPr="002B13CE">
        <w:rPr>
          <w:rFonts w:ascii="仿宋" w:eastAsia="仿宋" w:hAnsi="仿宋" w:cs="仿宋" w:hint="eastAsia"/>
          <w:color w:val="000000" w:themeColor="text1"/>
        </w:rPr>
        <w:t>教育输出</w:t>
      </w:r>
    </w:p>
    <w:p w:rsidR="002B13CE" w:rsidRPr="002B13CE" w:rsidRDefault="002B13CE" w:rsidP="00FA46C7">
      <w:pPr>
        <w:pStyle w:val="affffffffff"/>
        <w:numPr>
          <w:ilvl w:val="0"/>
          <w:numId w:val="235"/>
        </w:numPr>
        <w:ind w:leftChars="0" w:left="0" w:firstLine="480"/>
        <w:rPr>
          <w:rFonts w:ascii="仿宋" w:eastAsia="仿宋" w:hAnsi="仿宋" w:cs="仿宋"/>
          <w:color w:val="000000" w:themeColor="text1"/>
        </w:rPr>
      </w:pPr>
      <w:r w:rsidRPr="002B13CE">
        <w:rPr>
          <w:rFonts w:ascii="仿宋" w:eastAsia="仿宋" w:hAnsi="仿宋" w:cs="仿宋" w:hint="eastAsia"/>
          <w:color w:val="000000" w:themeColor="text1"/>
        </w:rPr>
        <w:t>可查看患者所用药品的重点用药教育信息。</w:t>
      </w:r>
    </w:p>
    <w:p w:rsidR="002B13CE" w:rsidRPr="002B13CE" w:rsidRDefault="002B13CE" w:rsidP="00FA46C7">
      <w:pPr>
        <w:pStyle w:val="affffffffff"/>
        <w:numPr>
          <w:ilvl w:val="0"/>
          <w:numId w:val="235"/>
        </w:numPr>
        <w:ind w:leftChars="0" w:left="0" w:firstLine="480"/>
        <w:rPr>
          <w:rFonts w:ascii="仿宋" w:eastAsia="仿宋" w:hAnsi="仿宋" w:cs="仿宋"/>
          <w:color w:val="000000" w:themeColor="text1"/>
        </w:rPr>
      </w:pPr>
      <w:r w:rsidRPr="002B13CE">
        <w:rPr>
          <w:rFonts w:ascii="仿宋" w:eastAsia="仿宋" w:hAnsi="仿宋" w:cs="仿宋" w:hint="eastAsia"/>
          <w:color w:val="000000" w:themeColor="text1"/>
        </w:rPr>
        <w:t>系统支持从用法用量、药物相互作用、贮藏方法等维度进行用药教育和指导。</w:t>
      </w:r>
    </w:p>
    <w:p w:rsidR="002B13CE" w:rsidRPr="002B13CE" w:rsidRDefault="002B13CE" w:rsidP="00FA46C7">
      <w:pPr>
        <w:pStyle w:val="affffffffff"/>
        <w:numPr>
          <w:ilvl w:val="0"/>
          <w:numId w:val="235"/>
        </w:numPr>
        <w:ind w:leftChars="0" w:left="0" w:firstLine="480"/>
        <w:rPr>
          <w:rFonts w:ascii="仿宋" w:eastAsia="仿宋" w:hAnsi="仿宋" w:cs="仿宋"/>
          <w:color w:val="000000" w:themeColor="text1"/>
        </w:rPr>
      </w:pPr>
      <w:r w:rsidRPr="002B13CE">
        <w:rPr>
          <w:rFonts w:ascii="仿宋" w:eastAsia="仿宋" w:hAnsi="仿宋" w:cs="仿宋" w:hint="eastAsia"/>
          <w:color w:val="000000" w:themeColor="text1"/>
        </w:rPr>
        <w:t>系统支持对老年人、妊娠哺乳妇女、儿童、肝肾功能不全等特殊患者进行重点用药教育和指导。</w:t>
      </w:r>
    </w:p>
    <w:p w:rsidR="002B13CE" w:rsidRPr="002B13CE" w:rsidRDefault="002B13CE" w:rsidP="002B13CE">
      <w:pPr>
        <w:spacing w:line="360" w:lineRule="auto"/>
        <w:ind w:firstLine="480"/>
        <w:rPr>
          <w:rFonts w:ascii="仿宋" w:eastAsia="仿宋" w:hAnsi="仿宋"/>
          <w:color w:val="000000" w:themeColor="text1"/>
          <w:sz w:val="24"/>
        </w:rPr>
      </w:pPr>
      <w:r w:rsidRPr="002B13CE">
        <w:rPr>
          <w:rFonts w:ascii="仿宋" w:eastAsia="仿宋" w:hAnsi="仿宋" w:cs="仿宋" w:hint="eastAsia"/>
          <w:color w:val="000000" w:themeColor="text1"/>
          <w:kern w:val="0"/>
          <w:sz w:val="24"/>
        </w:rPr>
        <w:t>可提供住院/门诊患者用药指导单打印</w:t>
      </w:r>
      <w:r w:rsidRPr="002B13CE">
        <w:rPr>
          <w:rFonts w:ascii="仿宋" w:eastAsia="仿宋" w:hAnsi="仿宋" w:cs="仿宋" w:hint="eastAsia"/>
          <w:color w:val="000000" w:themeColor="text1"/>
          <w:sz w:val="24"/>
        </w:rPr>
        <w:t>。</w:t>
      </w:r>
    </w:p>
    <w:p w:rsidR="002B13CE" w:rsidRPr="002B13CE" w:rsidRDefault="002B13CE" w:rsidP="00FA46C7">
      <w:pPr>
        <w:pStyle w:val="2a"/>
        <w:widowControl/>
        <w:numPr>
          <w:ilvl w:val="1"/>
          <w:numId w:val="171"/>
        </w:numPr>
        <w:autoSpaceDE/>
        <w:autoSpaceDN/>
        <w:adjustRightInd/>
        <w:spacing w:before="0" w:line="360" w:lineRule="auto"/>
        <w:jc w:val="left"/>
        <w:rPr>
          <w:rFonts w:ascii="仿宋" w:eastAsia="仿宋" w:hAnsi="仿宋"/>
          <w:color w:val="000000" w:themeColor="text1"/>
          <w:sz w:val="24"/>
          <w:szCs w:val="24"/>
        </w:rPr>
      </w:pPr>
      <w:bookmarkStart w:id="261" w:name="_Toc154952694"/>
      <w:bookmarkStart w:id="262" w:name="_Toc153446890"/>
      <w:r w:rsidRPr="002B13CE">
        <w:rPr>
          <w:rFonts w:ascii="仿宋" w:eastAsia="仿宋" w:hAnsi="仿宋" w:hint="eastAsia"/>
          <w:color w:val="000000" w:themeColor="text1"/>
          <w:sz w:val="24"/>
          <w:szCs w:val="24"/>
        </w:rPr>
        <w:t>医疗质量综合监控平台（新建）</w:t>
      </w:r>
      <w:bookmarkEnd w:id="261"/>
      <w:bookmarkEnd w:id="262"/>
    </w:p>
    <w:p w:rsidR="002B13CE" w:rsidRPr="002B13CE" w:rsidRDefault="002B13CE" w:rsidP="00FA46C7">
      <w:pPr>
        <w:pStyle w:val="38"/>
        <w:widowControl/>
        <w:numPr>
          <w:ilvl w:val="2"/>
          <w:numId w:val="171"/>
        </w:numPr>
        <w:autoSpaceDE/>
        <w:autoSpaceDN/>
        <w:adjustRightInd/>
        <w:spacing w:before="0" w:after="0" w:line="360" w:lineRule="auto"/>
        <w:rPr>
          <w:rFonts w:ascii="仿宋" w:eastAsia="仿宋" w:hAnsi="仿宋"/>
          <w:b w:val="0"/>
          <w:color w:val="000000" w:themeColor="text1"/>
          <w:szCs w:val="24"/>
        </w:rPr>
      </w:pPr>
      <w:bookmarkStart w:id="263" w:name="_Toc154952695"/>
      <w:bookmarkStart w:id="264" w:name="_Toc153446891"/>
      <w:r w:rsidRPr="002B13CE">
        <w:rPr>
          <w:rFonts w:ascii="仿宋" w:eastAsia="仿宋" w:hAnsi="仿宋" w:hint="eastAsia"/>
          <w:b w:val="0"/>
          <w:color w:val="000000" w:themeColor="text1"/>
          <w:szCs w:val="24"/>
        </w:rPr>
        <w:t>系统概述</w:t>
      </w:r>
      <w:bookmarkEnd w:id="263"/>
      <w:bookmarkEnd w:id="264"/>
    </w:p>
    <w:p w:rsidR="002B13CE" w:rsidRPr="002B13CE" w:rsidRDefault="002B13CE" w:rsidP="002B13CE">
      <w:pPr>
        <w:pStyle w:val="Z0"/>
        <w:spacing w:after="0"/>
        <w:rPr>
          <w:rFonts w:ascii="仿宋" w:eastAsia="仿宋" w:hAnsi="仿宋" w:cs="仿宋"/>
          <w:color w:val="000000" w:themeColor="text1"/>
        </w:rPr>
      </w:pPr>
      <w:r w:rsidRPr="002B13CE">
        <w:rPr>
          <w:rFonts w:ascii="仿宋" w:eastAsia="仿宋" w:hAnsi="仿宋" w:cs="仿宋" w:hint="eastAsia"/>
          <w:color w:val="000000" w:themeColor="text1"/>
        </w:rPr>
        <w:t>医疗质量综合监管平台以《病历书写基本规范》、《医疗质量管理办法》、《医疗质量安全核心制度要点》等国家法律法规、标准规范和管理办法为基础，从加强医疗质量管理、规范医疗服务行为、保障医疗安全的角度出发，建立多维度医疗质量管理指标体系，通过对采集的HIS系统、电子病历、手麻、检验检查等各业务系统数据，实现患者从入院到出院的关键诊疗过程医疗质量指标监测，完成从发现问题到解决问题的医疗质量PDCA闭环管理，帮助医院对医疗质量进行事前干预、事中控制和事后评价，促进医疗质量全面提升。</w:t>
      </w:r>
    </w:p>
    <w:p w:rsidR="002B13CE" w:rsidRPr="002B13CE" w:rsidRDefault="002B13CE" w:rsidP="002B13CE">
      <w:pPr>
        <w:pStyle w:val="Z0"/>
        <w:spacing w:after="0"/>
        <w:rPr>
          <w:rFonts w:ascii="仿宋" w:eastAsia="仿宋" w:hAnsi="仿宋" w:cs="仿宋"/>
          <w:color w:val="000000" w:themeColor="text1"/>
        </w:rPr>
      </w:pPr>
      <w:r w:rsidRPr="002B13CE">
        <w:rPr>
          <w:rFonts w:ascii="仿宋" w:eastAsia="仿宋" w:hAnsi="仿宋" w:cs="仿宋" w:hint="eastAsia"/>
          <w:color w:val="000000" w:themeColor="text1"/>
        </w:rPr>
        <w:t>平台“以患者为中心”建立质量管理路径，实现从诊断、治疗过程（手术质量、重返质量、会诊质量）到治疗结果（治愈好转、抢救成功、死亡）的关键诊疗过程的医疗质量监管，并对诊疗过程的医疗文书质量和核心制度落实情况进行实时监测，完成从质量监测、质量预警、重点病例评审、质量分析报告到质量持</w:t>
      </w:r>
      <w:r w:rsidRPr="002B13CE">
        <w:rPr>
          <w:rFonts w:ascii="仿宋" w:eastAsia="仿宋" w:hAnsi="仿宋" w:cs="仿宋" w:hint="eastAsia"/>
          <w:color w:val="000000" w:themeColor="text1"/>
        </w:rPr>
        <w:lastRenderedPageBreak/>
        <w:t>续改进的医疗质量闭环管理，帮助医院实现从“终末质控”向“环节质控”转变，全面提升医院医疗质量管理水平。</w:t>
      </w:r>
    </w:p>
    <w:p w:rsidR="002B13CE" w:rsidRPr="002B13CE" w:rsidRDefault="002B13CE" w:rsidP="002B13CE">
      <w:pPr>
        <w:pStyle w:val="Z0"/>
        <w:spacing w:after="0"/>
        <w:rPr>
          <w:rFonts w:ascii="仿宋" w:eastAsia="仿宋" w:hAnsi="仿宋" w:cs="仿宋"/>
          <w:color w:val="000000" w:themeColor="text1"/>
        </w:rPr>
      </w:pPr>
      <w:r w:rsidRPr="002B13CE">
        <w:rPr>
          <w:rFonts w:ascii="仿宋" w:eastAsia="仿宋" w:hAnsi="仿宋" w:cs="仿宋" w:hint="eastAsia"/>
          <w:color w:val="000000" w:themeColor="text1"/>
        </w:rPr>
        <w:t>以关键医疗环节质量管理为核心，以临床科室、医疗质量管理者为服务对象，利用数字化手段，将医疗制度和流程中的医疗质量管理要素融入医院信息系统。</w:t>
      </w:r>
    </w:p>
    <w:p w:rsidR="002B13CE" w:rsidRPr="002B13CE" w:rsidRDefault="002B13CE" w:rsidP="00FA46C7">
      <w:pPr>
        <w:pStyle w:val="38"/>
        <w:widowControl/>
        <w:numPr>
          <w:ilvl w:val="2"/>
          <w:numId w:val="171"/>
        </w:numPr>
        <w:autoSpaceDE/>
        <w:autoSpaceDN/>
        <w:adjustRightInd/>
        <w:spacing w:before="0" w:after="0" w:line="360" w:lineRule="auto"/>
        <w:rPr>
          <w:rFonts w:ascii="仿宋" w:eastAsia="仿宋" w:hAnsi="仿宋"/>
          <w:b w:val="0"/>
          <w:color w:val="000000" w:themeColor="text1"/>
          <w:szCs w:val="24"/>
        </w:rPr>
      </w:pPr>
      <w:bookmarkStart w:id="265" w:name="_Toc153446892"/>
      <w:bookmarkStart w:id="266" w:name="_Toc154952696"/>
      <w:r w:rsidRPr="002B13CE">
        <w:rPr>
          <w:rFonts w:ascii="仿宋" w:eastAsia="仿宋" w:hAnsi="仿宋" w:hint="eastAsia"/>
          <w:b w:val="0"/>
          <w:color w:val="000000" w:themeColor="text1"/>
          <w:szCs w:val="24"/>
        </w:rPr>
        <w:t>系统功能要求</w:t>
      </w:r>
      <w:bookmarkEnd w:id="265"/>
      <w:bookmarkEnd w:id="266"/>
    </w:p>
    <w:p w:rsidR="002B13CE" w:rsidRPr="002B13CE" w:rsidRDefault="002B13CE" w:rsidP="00FA46C7">
      <w:pPr>
        <w:pStyle w:val="48"/>
        <w:widowControl/>
        <w:numPr>
          <w:ilvl w:val="3"/>
          <w:numId w:val="171"/>
        </w:numPr>
        <w:adjustRightInd/>
        <w:spacing w:before="0" w:after="0" w:line="360" w:lineRule="auto"/>
        <w:jc w:val="left"/>
        <w:textAlignment w:val="auto"/>
        <w:rPr>
          <w:rFonts w:ascii="仿宋" w:eastAsia="仿宋" w:hAnsi="仿宋" w:cs="仿宋"/>
          <w:b w:val="0"/>
          <w:bCs/>
          <w:color w:val="000000" w:themeColor="text1"/>
          <w:sz w:val="24"/>
          <w:szCs w:val="24"/>
        </w:rPr>
      </w:pPr>
      <w:bookmarkStart w:id="267" w:name="_Toc153446893"/>
      <w:r w:rsidRPr="002B13CE">
        <w:rPr>
          <w:rFonts w:ascii="仿宋" w:eastAsia="仿宋" w:hAnsi="仿宋" w:cs="仿宋" w:hint="eastAsia"/>
          <w:b w:val="0"/>
          <w:bCs/>
          <w:color w:val="000000" w:themeColor="text1"/>
          <w:sz w:val="24"/>
          <w:szCs w:val="24"/>
        </w:rPr>
        <w:t>质量监测模块</w:t>
      </w:r>
      <w:bookmarkEnd w:id="267"/>
    </w:p>
    <w:p w:rsidR="002B13CE" w:rsidRPr="002B13CE" w:rsidRDefault="002B13CE" w:rsidP="002B13CE">
      <w:pPr>
        <w:pStyle w:val="afffffffffff3"/>
        <w:ind w:firstLine="480"/>
        <w:rPr>
          <w:rFonts w:ascii="仿宋" w:eastAsia="仿宋" w:hAnsi="仿宋" w:cs="仿宋"/>
          <w:color w:val="000000" w:themeColor="text1"/>
          <w:szCs w:val="24"/>
        </w:rPr>
      </w:pPr>
      <w:r w:rsidRPr="002B13CE">
        <w:rPr>
          <w:rFonts w:ascii="仿宋" w:eastAsia="仿宋" w:hAnsi="仿宋" w:cs="仿宋" w:hint="eastAsia"/>
          <w:color w:val="000000" w:themeColor="text1"/>
          <w:szCs w:val="24"/>
        </w:rPr>
        <w:t>质量监测通过采集医院HIS、电子病历、手麻、检验检查等信息系统的数据，根据预先设定的指标计算规则对指标达标情况进行动态监测。系统针对每个指标，实现发生趋势分析、科室排名分析和医师排名分析，并支持科室-病区-医师-患者多层级数据钻取功能，可全面追踪影响指标质量的科室、病区、医师及涉及的患者。监测内容包括：诊断质量、手术质量、重返质量、院内会诊质量、核心制度落实、医疗文书质量、重点关注对象、治疗质量。</w:t>
      </w:r>
    </w:p>
    <w:p w:rsidR="002B13CE" w:rsidRPr="002B13CE" w:rsidRDefault="002B13CE" w:rsidP="002B13CE">
      <w:pPr>
        <w:pStyle w:val="afffffffffff3"/>
        <w:ind w:firstLine="480"/>
        <w:rPr>
          <w:rFonts w:ascii="仿宋" w:eastAsia="仿宋" w:hAnsi="仿宋" w:cs="仿宋"/>
          <w:color w:val="000000" w:themeColor="text1"/>
          <w:szCs w:val="24"/>
        </w:rPr>
      </w:pPr>
      <w:r w:rsidRPr="002B13CE">
        <w:rPr>
          <w:rFonts w:ascii="仿宋" w:eastAsia="仿宋" w:hAnsi="仿宋" w:hint="eastAsia"/>
          <w:color w:val="000000" w:themeColor="text1"/>
          <w:szCs w:val="24"/>
        </w:rPr>
        <w:t>增加医政DRG数据倒灌功能，将每月北京市医政DRG数据下载后回传质量管理平台（分为北京市数据和本院数据），详细分类分析DRG数据。</w:t>
      </w:r>
    </w:p>
    <w:p w:rsidR="002B13CE" w:rsidRPr="002B13CE" w:rsidRDefault="002B13CE" w:rsidP="002B13CE">
      <w:pPr>
        <w:pStyle w:val="afffffffffff3"/>
        <w:ind w:firstLine="480"/>
        <w:rPr>
          <w:rFonts w:ascii="仿宋" w:eastAsia="仿宋" w:hAnsi="仿宋" w:cs="仿宋"/>
          <w:color w:val="000000" w:themeColor="text1"/>
          <w:szCs w:val="24"/>
        </w:rPr>
      </w:pPr>
      <w:r w:rsidRPr="002B13CE">
        <w:rPr>
          <w:rFonts w:ascii="仿宋" w:eastAsia="仿宋" w:hAnsi="仿宋" w:cs="仿宋" w:hint="eastAsia"/>
          <w:color w:val="000000" w:themeColor="text1"/>
          <w:szCs w:val="24"/>
        </w:rPr>
        <w:t>诊断质量监测：主要实现门诊诊断与出院诊断符合率、入院诊断与出院诊断符合率、术前诊断与术后诊断符合率、三日确诊率等诊断指标的监测。</w:t>
      </w:r>
    </w:p>
    <w:p w:rsidR="002B13CE" w:rsidRPr="002B13CE" w:rsidRDefault="002B13CE" w:rsidP="002B13CE">
      <w:pPr>
        <w:pStyle w:val="afffffffffff3"/>
        <w:ind w:firstLine="480"/>
        <w:rPr>
          <w:rFonts w:ascii="仿宋" w:eastAsia="仿宋" w:hAnsi="仿宋" w:cs="仿宋"/>
          <w:color w:val="000000" w:themeColor="text1"/>
          <w:szCs w:val="24"/>
        </w:rPr>
      </w:pPr>
      <w:r w:rsidRPr="002B13CE">
        <w:rPr>
          <w:rFonts w:ascii="仿宋" w:eastAsia="仿宋" w:hAnsi="仿宋" w:cs="仿宋" w:hint="eastAsia"/>
          <w:color w:val="000000" w:themeColor="text1"/>
          <w:szCs w:val="24"/>
        </w:rPr>
        <w:t>手术质量监测：主要实现手术并发症类指标（手术患者并发症发生率、术后肺栓塞发生率、术后出血或血肿发生率、手术伤口裂开发生率、</w:t>
      </w:r>
      <w:r w:rsidRPr="002B13CE">
        <w:rPr>
          <w:rFonts w:ascii="仿宋" w:eastAsia="仿宋" w:hAnsi="仿宋" w:hint="eastAsia"/>
          <w:color w:val="000000" w:themeColor="text1"/>
          <w:szCs w:val="24"/>
        </w:rPr>
        <w:t>并发症种类，并可按术式、术者、助手等参数进行统计</w:t>
      </w:r>
      <w:r w:rsidRPr="002B13CE">
        <w:rPr>
          <w:rFonts w:ascii="仿宋" w:eastAsia="仿宋" w:hAnsi="仿宋" w:cs="仿宋" w:hint="eastAsia"/>
          <w:color w:val="000000" w:themeColor="text1"/>
          <w:szCs w:val="24"/>
        </w:rPr>
        <w:t>等）、全麻手术术前禁食医嘱未下达率、取消预约手术操作发生率等手术质量指标监测。</w:t>
      </w:r>
    </w:p>
    <w:p w:rsidR="002B13CE" w:rsidRPr="002B13CE" w:rsidRDefault="002B13CE" w:rsidP="002B13CE">
      <w:pPr>
        <w:pStyle w:val="afffffffffff3"/>
        <w:ind w:firstLine="480"/>
        <w:rPr>
          <w:rFonts w:ascii="仿宋" w:eastAsia="仿宋" w:hAnsi="仿宋" w:cs="仿宋"/>
          <w:color w:val="000000" w:themeColor="text1"/>
          <w:szCs w:val="24"/>
        </w:rPr>
      </w:pPr>
      <w:r w:rsidRPr="002B13CE">
        <w:rPr>
          <w:rFonts w:ascii="仿宋" w:eastAsia="仿宋" w:hAnsi="仿宋" w:cs="仿宋" w:hint="eastAsia"/>
          <w:color w:val="000000" w:themeColor="text1"/>
          <w:szCs w:val="24"/>
        </w:rPr>
        <w:t>重返质量监测：主要实现重返住院、重返手术室、重返ICU等重返患者的自动筛查。</w:t>
      </w:r>
    </w:p>
    <w:p w:rsidR="002B13CE" w:rsidRPr="002B13CE" w:rsidRDefault="002B13CE" w:rsidP="002B13CE">
      <w:pPr>
        <w:pStyle w:val="afffffffffff3"/>
        <w:ind w:firstLine="480"/>
        <w:rPr>
          <w:rFonts w:ascii="仿宋" w:eastAsia="仿宋" w:hAnsi="仿宋" w:cs="仿宋"/>
          <w:color w:val="000000" w:themeColor="text1"/>
          <w:szCs w:val="24"/>
        </w:rPr>
      </w:pPr>
      <w:r w:rsidRPr="002B13CE">
        <w:rPr>
          <w:rFonts w:ascii="仿宋" w:eastAsia="仿宋" w:hAnsi="仿宋" w:cs="仿宋" w:hint="eastAsia"/>
          <w:color w:val="000000" w:themeColor="text1"/>
          <w:szCs w:val="24"/>
        </w:rPr>
        <w:t>会诊质量监测：主要实现院内总会诊及时率、普通会诊及时率、急会诊及时率等会诊质量相关指标监测。急会诊时效性支持在</w:t>
      </w:r>
      <w:r w:rsidRPr="002B13CE">
        <w:rPr>
          <w:rFonts w:ascii="仿宋" w:eastAsia="仿宋" w:hAnsi="仿宋" w:hint="eastAsia"/>
          <w:color w:val="000000" w:themeColor="text1"/>
          <w:szCs w:val="24"/>
        </w:rPr>
        <w:t>app端实现扫码功能确定急会诊的时效性，</w:t>
      </w:r>
    </w:p>
    <w:p w:rsidR="002B13CE" w:rsidRPr="002B13CE" w:rsidRDefault="002B13CE" w:rsidP="002B13CE">
      <w:pPr>
        <w:pStyle w:val="afffffffffff3"/>
        <w:ind w:firstLine="480"/>
        <w:rPr>
          <w:rFonts w:ascii="仿宋" w:eastAsia="仿宋" w:hAnsi="仿宋" w:cs="仿宋"/>
          <w:color w:val="000000" w:themeColor="text1"/>
          <w:szCs w:val="24"/>
        </w:rPr>
      </w:pPr>
      <w:r w:rsidRPr="002B13CE">
        <w:rPr>
          <w:rFonts w:ascii="仿宋" w:eastAsia="仿宋" w:hAnsi="仿宋" w:cs="仿宋" w:hint="eastAsia"/>
          <w:color w:val="000000" w:themeColor="text1"/>
          <w:szCs w:val="24"/>
        </w:rPr>
        <w:t>核心制度落实率监测：对医院首诊负责制度、会诊制度、三级医师查房制度、抢救制度、疑难病例讨论制度、死亡病例讨论制度等可通过信息化手段监测的医疗质量安全核心制度设定多维度监测指标，对各核心制度在医院的落实情况进行动态监测。</w:t>
      </w:r>
    </w:p>
    <w:p w:rsidR="002B13CE" w:rsidRPr="002B13CE" w:rsidRDefault="002B13CE" w:rsidP="002B13CE">
      <w:pPr>
        <w:pStyle w:val="afffffffffff3"/>
        <w:ind w:firstLine="480"/>
        <w:rPr>
          <w:rFonts w:ascii="仿宋" w:eastAsia="仿宋" w:hAnsi="仿宋" w:cs="仿宋"/>
          <w:color w:val="000000" w:themeColor="text1"/>
          <w:szCs w:val="24"/>
        </w:rPr>
      </w:pPr>
      <w:r w:rsidRPr="002B13CE">
        <w:rPr>
          <w:rFonts w:ascii="仿宋" w:eastAsia="仿宋" w:hAnsi="仿宋" w:cs="仿宋" w:hint="eastAsia"/>
          <w:color w:val="000000" w:themeColor="text1"/>
          <w:szCs w:val="24"/>
        </w:rPr>
        <w:lastRenderedPageBreak/>
        <w:t>医疗文书质量监测：主要用于动态展现病历质控结果，从问题病历发生趋势、问题病历科室排名、病历质量未达标医师排名、问题病历构成等多个方面分析全院病历质量情况，为医院电子病历质控人员提供精准的病历质控决策分析。</w:t>
      </w:r>
    </w:p>
    <w:p w:rsidR="002B13CE" w:rsidRPr="002B13CE" w:rsidRDefault="002B13CE" w:rsidP="002B13CE">
      <w:pPr>
        <w:pStyle w:val="afffffffffff3"/>
        <w:ind w:firstLine="480"/>
        <w:rPr>
          <w:rFonts w:ascii="仿宋" w:eastAsia="仿宋" w:hAnsi="仿宋" w:cs="仿宋"/>
          <w:color w:val="000000" w:themeColor="text1"/>
          <w:szCs w:val="24"/>
        </w:rPr>
      </w:pPr>
      <w:r w:rsidRPr="002B13CE">
        <w:rPr>
          <w:rFonts w:ascii="仿宋" w:eastAsia="仿宋" w:hAnsi="仿宋" w:cs="仿宋" w:hint="eastAsia"/>
          <w:color w:val="000000" w:themeColor="text1"/>
          <w:szCs w:val="24"/>
        </w:rPr>
        <w:t>重点关注对象监测：主要对放弃治疗自动出院患者、非计划重返患者、器官移植患者、超长住院患者、疑难/病危（重）患者、转出ICU后48H内重返患者等重点关注对象进行动态监测。</w:t>
      </w:r>
    </w:p>
    <w:p w:rsidR="002B13CE" w:rsidRPr="002B13CE" w:rsidRDefault="002B13CE" w:rsidP="002B13CE">
      <w:pPr>
        <w:pStyle w:val="afffffffffff3"/>
        <w:ind w:firstLine="480"/>
        <w:rPr>
          <w:rFonts w:ascii="仿宋" w:eastAsia="仿宋" w:hAnsi="仿宋" w:cs="仿宋"/>
          <w:color w:val="000000" w:themeColor="text1"/>
          <w:szCs w:val="24"/>
        </w:rPr>
      </w:pPr>
      <w:r w:rsidRPr="002B13CE">
        <w:rPr>
          <w:rFonts w:ascii="仿宋" w:eastAsia="仿宋" w:hAnsi="仿宋" w:cs="仿宋" w:hint="eastAsia"/>
          <w:color w:val="000000" w:themeColor="text1"/>
          <w:szCs w:val="24"/>
        </w:rPr>
        <w:t>治疗质量监测：主要实现对医院治愈好转率、危重患者抢救成功率以及死亡类等治疗质量相关指标的监测，以此来评价各医院、科室和医师的治疗质量水平。</w:t>
      </w:r>
    </w:p>
    <w:p w:rsidR="002B13CE" w:rsidRPr="002B13CE" w:rsidRDefault="002B13CE" w:rsidP="00FA46C7">
      <w:pPr>
        <w:pStyle w:val="48"/>
        <w:widowControl/>
        <w:numPr>
          <w:ilvl w:val="3"/>
          <w:numId w:val="171"/>
        </w:numPr>
        <w:adjustRightInd/>
        <w:spacing w:before="0" w:after="0" w:line="360" w:lineRule="auto"/>
        <w:jc w:val="left"/>
        <w:textAlignment w:val="auto"/>
        <w:rPr>
          <w:rFonts w:ascii="仿宋" w:eastAsia="仿宋" w:hAnsi="仿宋" w:cs="仿宋"/>
          <w:b w:val="0"/>
          <w:bCs/>
          <w:color w:val="000000" w:themeColor="text1"/>
          <w:sz w:val="24"/>
          <w:szCs w:val="24"/>
        </w:rPr>
      </w:pPr>
      <w:bookmarkStart w:id="268" w:name="_Toc153446894"/>
      <w:r w:rsidRPr="002B13CE">
        <w:rPr>
          <w:rFonts w:ascii="仿宋" w:eastAsia="仿宋" w:hAnsi="仿宋" w:cs="仿宋" w:hint="eastAsia"/>
          <w:b w:val="0"/>
          <w:bCs/>
          <w:color w:val="000000" w:themeColor="text1"/>
          <w:sz w:val="24"/>
          <w:szCs w:val="24"/>
        </w:rPr>
        <w:t>质量预警模块</w:t>
      </w:r>
      <w:bookmarkEnd w:id="268"/>
    </w:p>
    <w:p w:rsidR="002B13CE" w:rsidRPr="002B13CE" w:rsidRDefault="002B13CE" w:rsidP="002B13CE">
      <w:pPr>
        <w:pStyle w:val="afffffffffff3"/>
        <w:ind w:firstLine="480"/>
        <w:rPr>
          <w:rFonts w:ascii="仿宋" w:eastAsia="仿宋" w:hAnsi="仿宋" w:cs="仿宋"/>
          <w:color w:val="000000" w:themeColor="text1"/>
          <w:szCs w:val="24"/>
        </w:rPr>
      </w:pPr>
      <w:r w:rsidRPr="002B13CE">
        <w:rPr>
          <w:rFonts w:ascii="仿宋" w:eastAsia="仿宋" w:hAnsi="仿宋" w:cs="仿宋" w:hint="eastAsia"/>
          <w:color w:val="000000" w:themeColor="text1"/>
          <w:szCs w:val="24"/>
        </w:rPr>
        <w:t>主要包括指标预警、未达标指标、重点事件和异常预警功能。指标预警主要通过对指标值与目标值进行对照，对即将不达标的指标，按照预先设定预警规则给出不同级别的预警，比如会诊及时率非常接近目标值95%将会给出一级预警；未达标指标实现对监测时已经不达标的指标进行统计预警；重点事件对死亡、非计划重返等重点事件进行预警，展现重点事件涉及的患者信息和病历详情；异常预警实现对问题高发指标、问题大范围爆发指标、问题集中爆发指标等异常情况进行重点预警。</w:t>
      </w:r>
    </w:p>
    <w:p w:rsidR="002B13CE" w:rsidRPr="002B13CE" w:rsidRDefault="002B13CE" w:rsidP="00FA46C7">
      <w:pPr>
        <w:pStyle w:val="48"/>
        <w:widowControl/>
        <w:numPr>
          <w:ilvl w:val="3"/>
          <w:numId w:val="171"/>
        </w:numPr>
        <w:adjustRightInd/>
        <w:spacing w:before="0" w:after="0" w:line="360" w:lineRule="auto"/>
        <w:jc w:val="left"/>
        <w:textAlignment w:val="auto"/>
        <w:rPr>
          <w:rFonts w:ascii="仿宋" w:eastAsia="仿宋" w:hAnsi="仿宋" w:cs="仿宋"/>
          <w:b w:val="0"/>
          <w:bCs/>
          <w:color w:val="000000" w:themeColor="text1"/>
          <w:sz w:val="24"/>
          <w:szCs w:val="24"/>
        </w:rPr>
      </w:pPr>
      <w:bookmarkStart w:id="269" w:name="_Toc153446895"/>
      <w:r w:rsidRPr="002B13CE">
        <w:rPr>
          <w:rFonts w:ascii="仿宋" w:eastAsia="仿宋" w:hAnsi="仿宋" w:cs="仿宋" w:hint="eastAsia"/>
          <w:b w:val="0"/>
          <w:bCs/>
          <w:color w:val="000000" w:themeColor="text1"/>
          <w:sz w:val="24"/>
          <w:szCs w:val="24"/>
        </w:rPr>
        <w:t>专家评审模块</w:t>
      </w:r>
      <w:bookmarkEnd w:id="269"/>
    </w:p>
    <w:p w:rsidR="002B13CE" w:rsidRPr="002B13CE" w:rsidRDefault="002B13CE" w:rsidP="002B13CE">
      <w:pPr>
        <w:pStyle w:val="afffffffffff3"/>
        <w:ind w:firstLine="480"/>
        <w:rPr>
          <w:rFonts w:ascii="仿宋" w:eastAsia="仿宋" w:hAnsi="仿宋" w:cs="仿宋"/>
          <w:color w:val="000000" w:themeColor="text1"/>
          <w:szCs w:val="24"/>
        </w:rPr>
      </w:pPr>
      <w:r w:rsidRPr="002B13CE">
        <w:rPr>
          <w:rFonts w:ascii="仿宋" w:eastAsia="仿宋" w:hAnsi="仿宋" w:cs="仿宋" w:hint="eastAsia"/>
          <w:color w:val="000000" w:themeColor="text1"/>
          <w:szCs w:val="24"/>
        </w:rPr>
        <w:t>对死亡病例、非计划重返病例等重点监测病例，系统提供病例评审管理和病例评审功能。评审管理实现评审事项的创建、评审专家的分配以及评审事项的发布，并实时统计评审进度，对未发布、进行中、已超期、已废弃、已完成的评审事项进行分类和管理。病例评审主要提供专家在线评审功能，评审专家可在规定时间内对分配给自己的病例进行在线评审，填写评审意见。</w:t>
      </w:r>
    </w:p>
    <w:p w:rsidR="002B13CE" w:rsidRPr="002B13CE" w:rsidRDefault="002B13CE" w:rsidP="00FA46C7">
      <w:pPr>
        <w:pStyle w:val="48"/>
        <w:widowControl/>
        <w:numPr>
          <w:ilvl w:val="3"/>
          <w:numId w:val="171"/>
        </w:numPr>
        <w:adjustRightInd/>
        <w:spacing w:before="0" w:after="0" w:line="360" w:lineRule="auto"/>
        <w:jc w:val="left"/>
        <w:textAlignment w:val="auto"/>
        <w:rPr>
          <w:rFonts w:ascii="仿宋" w:eastAsia="仿宋" w:hAnsi="仿宋" w:cs="仿宋"/>
          <w:b w:val="0"/>
          <w:bCs/>
          <w:color w:val="000000" w:themeColor="text1"/>
          <w:sz w:val="24"/>
          <w:szCs w:val="24"/>
        </w:rPr>
      </w:pPr>
      <w:bookmarkStart w:id="270" w:name="_Toc153446896"/>
      <w:r w:rsidRPr="002B13CE">
        <w:rPr>
          <w:rFonts w:ascii="仿宋" w:eastAsia="仿宋" w:hAnsi="仿宋" w:cs="仿宋" w:hint="eastAsia"/>
          <w:b w:val="0"/>
          <w:bCs/>
          <w:color w:val="000000" w:themeColor="text1"/>
          <w:sz w:val="24"/>
          <w:szCs w:val="24"/>
        </w:rPr>
        <w:t>质量改进模块</w:t>
      </w:r>
      <w:bookmarkEnd w:id="270"/>
    </w:p>
    <w:p w:rsidR="002B13CE" w:rsidRPr="002B13CE" w:rsidRDefault="002B13CE" w:rsidP="002B13CE">
      <w:pPr>
        <w:pStyle w:val="afffffffffff3"/>
        <w:ind w:firstLine="480"/>
        <w:rPr>
          <w:rFonts w:ascii="仿宋" w:eastAsia="仿宋" w:hAnsi="仿宋" w:cs="仿宋"/>
          <w:color w:val="000000" w:themeColor="text1"/>
          <w:szCs w:val="24"/>
        </w:rPr>
      </w:pPr>
      <w:r w:rsidRPr="002B13CE">
        <w:rPr>
          <w:rFonts w:ascii="仿宋" w:eastAsia="仿宋" w:hAnsi="仿宋" w:cs="仿宋" w:hint="eastAsia"/>
          <w:color w:val="000000" w:themeColor="text1"/>
          <w:szCs w:val="24"/>
        </w:rPr>
        <w:t>系统提供医疗质量改进功能，支持日常事务及不达标指标的持续改进。医疗质量管理部门可通过系统给指标落实差的科室下达专项整改任务，整改科室可通过平台及时反馈整改内容及进度。整改完成后，平台能够对改进前、改进中和改进后的指标效果进行对比。</w:t>
      </w:r>
    </w:p>
    <w:p w:rsidR="002B13CE" w:rsidRPr="002B13CE" w:rsidRDefault="002B13CE" w:rsidP="00FA46C7">
      <w:pPr>
        <w:pStyle w:val="48"/>
        <w:widowControl/>
        <w:numPr>
          <w:ilvl w:val="3"/>
          <w:numId w:val="171"/>
        </w:numPr>
        <w:adjustRightInd/>
        <w:spacing w:before="0" w:after="0" w:line="360" w:lineRule="auto"/>
        <w:jc w:val="left"/>
        <w:textAlignment w:val="auto"/>
        <w:rPr>
          <w:rFonts w:ascii="仿宋" w:eastAsia="仿宋" w:hAnsi="仿宋" w:cs="仿宋"/>
          <w:b w:val="0"/>
          <w:bCs/>
          <w:color w:val="000000" w:themeColor="text1"/>
          <w:sz w:val="24"/>
          <w:szCs w:val="24"/>
        </w:rPr>
      </w:pPr>
      <w:bookmarkStart w:id="271" w:name="_Toc153446897"/>
      <w:r w:rsidRPr="002B13CE">
        <w:rPr>
          <w:rFonts w:ascii="仿宋" w:eastAsia="仿宋" w:hAnsi="仿宋" w:cs="仿宋" w:hint="eastAsia"/>
          <w:b w:val="0"/>
          <w:bCs/>
          <w:color w:val="000000" w:themeColor="text1"/>
          <w:sz w:val="24"/>
          <w:szCs w:val="24"/>
        </w:rPr>
        <w:lastRenderedPageBreak/>
        <w:t>质量报告模块</w:t>
      </w:r>
      <w:bookmarkEnd w:id="271"/>
    </w:p>
    <w:p w:rsidR="002B13CE" w:rsidRPr="002B13CE" w:rsidRDefault="002B13CE" w:rsidP="002B13CE">
      <w:pPr>
        <w:pStyle w:val="afffffffffff3"/>
        <w:ind w:firstLine="480"/>
        <w:rPr>
          <w:rFonts w:ascii="仿宋" w:eastAsia="仿宋" w:hAnsi="仿宋" w:cs="仿宋"/>
          <w:color w:val="000000" w:themeColor="text1"/>
          <w:szCs w:val="24"/>
        </w:rPr>
      </w:pPr>
      <w:r w:rsidRPr="002B13CE">
        <w:rPr>
          <w:rFonts w:ascii="仿宋" w:eastAsia="仿宋" w:hAnsi="仿宋" w:cs="仿宋" w:hint="eastAsia"/>
          <w:color w:val="000000" w:themeColor="text1"/>
          <w:szCs w:val="24"/>
        </w:rPr>
        <w:t>根据系统监测指标，能够利用报告生成技术，立即生成或预约生成对应板块的周报、月报等质量分析报告。节省医疗质量管理人员数据统计和分析的工作量，提高报告数据准确性。</w:t>
      </w:r>
    </w:p>
    <w:p w:rsidR="002B13CE" w:rsidRPr="002B13CE" w:rsidRDefault="002B13CE" w:rsidP="00FA46C7">
      <w:pPr>
        <w:pStyle w:val="48"/>
        <w:widowControl/>
        <w:numPr>
          <w:ilvl w:val="3"/>
          <w:numId w:val="171"/>
        </w:numPr>
        <w:adjustRightInd/>
        <w:spacing w:before="0" w:after="0" w:line="360" w:lineRule="auto"/>
        <w:jc w:val="left"/>
        <w:textAlignment w:val="auto"/>
        <w:rPr>
          <w:rFonts w:ascii="仿宋" w:eastAsia="仿宋" w:hAnsi="仿宋" w:cs="仿宋"/>
          <w:b w:val="0"/>
          <w:bCs/>
          <w:color w:val="000000" w:themeColor="text1"/>
          <w:sz w:val="24"/>
          <w:szCs w:val="24"/>
        </w:rPr>
      </w:pPr>
      <w:bookmarkStart w:id="272" w:name="_Toc153446898"/>
      <w:r w:rsidRPr="002B13CE">
        <w:rPr>
          <w:rFonts w:ascii="仿宋" w:eastAsia="仿宋" w:hAnsi="仿宋" w:cs="仿宋" w:hint="eastAsia"/>
          <w:b w:val="0"/>
          <w:bCs/>
          <w:color w:val="000000" w:themeColor="text1"/>
          <w:sz w:val="24"/>
          <w:szCs w:val="24"/>
        </w:rPr>
        <w:t>风险预测模块</w:t>
      </w:r>
      <w:bookmarkEnd w:id="272"/>
    </w:p>
    <w:p w:rsidR="002B13CE" w:rsidRPr="002B13CE" w:rsidRDefault="002B13CE" w:rsidP="002B13CE">
      <w:pPr>
        <w:pStyle w:val="afffffffffff3"/>
        <w:ind w:firstLine="480"/>
        <w:rPr>
          <w:rFonts w:ascii="仿宋" w:eastAsia="仿宋" w:hAnsi="仿宋" w:cs="仿宋"/>
          <w:color w:val="000000" w:themeColor="text1"/>
          <w:szCs w:val="24"/>
        </w:rPr>
      </w:pPr>
      <w:r w:rsidRPr="002B13CE">
        <w:rPr>
          <w:rFonts w:ascii="仿宋" w:eastAsia="仿宋" w:hAnsi="仿宋" w:cs="仿宋" w:hint="eastAsia"/>
          <w:color w:val="000000" w:themeColor="text1"/>
          <w:szCs w:val="24"/>
        </w:rPr>
        <w:t>系统提供医院医疗质量周风险值、月风险值、季风险值、年风险值评估分析功能，并基于SVR直线回归预测、SVR多项式核回归预测、灰度趋势预测等多种预测算法，对指标未来一段时间的走势情况进行预测。对于可能发生风险的指标，平台给出风险提示。并提供风险因素进行分析功能，预警并展示可能发生风险的科室、医师、手术、疾病、用药等风险因素。</w:t>
      </w:r>
    </w:p>
    <w:p w:rsidR="002B13CE" w:rsidRPr="002B13CE" w:rsidRDefault="002B13CE" w:rsidP="00FA46C7">
      <w:pPr>
        <w:pStyle w:val="48"/>
        <w:widowControl/>
        <w:numPr>
          <w:ilvl w:val="3"/>
          <w:numId w:val="171"/>
        </w:numPr>
        <w:adjustRightInd/>
        <w:spacing w:before="0" w:after="0" w:line="360" w:lineRule="auto"/>
        <w:jc w:val="left"/>
        <w:textAlignment w:val="auto"/>
        <w:rPr>
          <w:rFonts w:ascii="仿宋" w:eastAsia="仿宋" w:hAnsi="仿宋" w:cs="仿宋"/>
          <w:b w:val="0"/>
          <w:bCs/>
          <w:color w:val="000000" w:themeColor="text1"/>
          <w:sz w:val="24"/>
          <w:szCs w:val="24"/>
        </w:rPr>
      </w:pPr>
      <w:bookmarkStart w:id="273" w:name="_Toc153446899"/>
      <w:r w:rsidRPr="002B13CE">
        <w:rPr>
          <w:rFonts w:ascii="仿宋" w:eastAsia="仿宋" w:hAnsi="仿宋" w:cs="仿宋" w:hint="eastAsia"/>
          <w:b w:val="0"/>
          <w:bCs/>
          <w:color w:val="000000" w:themeColor="text1"/>
          <w:sz w:val="24"/>
          <w:szCs w:val="24"/>
        </w:rPr>
        <w:t>系统管理模块</w:t>
      </w:r>
      <w:bookmarkEnd w:id="273"/>
    </w:p>
    <w:p w:rsidR="002B13CE" w:rsidRPr="002B13CE" w:rsidRDefault="002B13CE" w:rsidP="002B13CE">
      <w:pPr>
        <w:pStyle w:val="afffffffffff3"/>
        <w:ind w:firstLine="480"/>
        <w:rPr>
          <w:rFonts w:ascii="仿宋" w:eastAsia="仿宋" w:hAnsi="仿宋" w:cs="仿宋"/>
          <w:color w:val="000000" w:themeColor="text1"/>
          <w:szCs w:val="24"/>
        </w:rPr>
      </w:pPr>
      <w:r w:rsidRPr="002B13CE">
        <w:rPr>
          <w:rFonts w:ascii="仿宋" w:eastAsia="仿宋" w:hAnsi="仿宋" w:cs="仿宋" w:hint="eastAsia"/>
          <w:color w:val="000000" w:themeColor="text1"/>
          <w:szCs w:val="24"/>
        </w:rPr>
        <w:t>系统提供灵活的用户管理、角色管理、部门管理、资源管理、字典管理、数据管理、指标管理、资讯管理等基础配置功能及日志管理、缓存管理、服务器监控、在线用户管理等平台监控功能。</w:t>
      </w:r>
    </w:p>
    <w:p w:rsidR="002B13CE" w:rsidRPr="002B13CE" w:rsidRDefault="002B13CE" w:rsidP="00FA46C7">
      <w:pPr>
        <w:pStyle w:val="2a"/>
        <w:widowControl/>
        <w:numPr>
          <w:ilvl w:val="1"/>
          <w:numId w:val="171"/>
        </w:numPr>
        <w:autoSpaceDE/>
        <w:autoSpaceDN/>
        <w:adjustRightInd/>
        <w:spacing w:before="0" w:line="360" w:lineRule="auto"/>
        <w:jc w:val="left"/>
        <w:rPr>
          <w:rFonts w:ascii="仿宋" w:eastAsia="仿宋" w:hAnsi="仿宋"/>
          <w:color w:val="000000" w:themeColor="text1"/>
          <w:sz w:val="24"/>
          <w:szCs w:val="24"/>
        </w:rPr>
      </w:pPr>
      <w:bookmarkStart w:id="274" w:name="_Toc153446900"/>
      <w:bookmarkStart w:id="275" w:name="_Toc154952697"/>
      <w:r w:rsidRPr="002B13CE">
        <w:rPr>
          <w:rFonts w:ascii="仿宋" w:eastAsia="仿宋" w:hAnsi="仿宋" w:hint="eastAsia"/>
          <w:color w:val="000000" w:themeColor="text1"/>
          <w:sz w:val="24"/>
          <w:szCs w:val="24"/>
        </w:rPr>
        <w:t>电子病历归档系统（多院区升级改造）</w:t>
      </w:r>
      <w:bookmarkEnd w:id="274"/>
      <w:bookmarkEnd w:id="275"/>
    </w:p>
    <w:p w:rsidR="002B13CE" w:rsidRPr="002B13CE" w:rsidRDefault="002B13CE" w:rsidP="00FA46C7">
      <w:pPr>
        <w:pStyle w:val="38"/>
        <w:widowControl/>
        <w:numPr>
          <w:ilvl w:val="2"/>
          <w:numId w:val="171"/>
        </w:numPr>
        <w:autoSpaceDE/>
        <w:autoSpaceDN/>
        <w:adjustRightInd/>
        <w:spacing w:before="0" w:after="0" w:line="360" w:lineRule="auto"/>
        <w:rPr>
          <w:rFonts w:ascii="仿宋" w:eastAsia="仿宋" w:hAnsi="仿宋"/>
          <w:b w:val="0"/>
          <w:color w:val="000000" w:themeColor="text1"/>
          <w:szCs w:val="24"/>
        </w:rPr>
      </w:pPr>
      <w:bookmarkStart w:id="276" w:name="_Toc153446901"/>
      <w:bookmarkStart w:id="277" w:name="_Toc154952698"/>
      <w:r w:rsidRPr="002B13CE">
        <w:rPr>
          <w:rFonts w:ascii="仿宋" w:eastAsia="仿宋" w:hAnsi="仿宋" w:hint="eastAsia"/>
          <w:b w:val="0"/>
          <w:color w:val="000000" w:themeColor="text1"/>
          <w:szCs w:val="24"/>
        </w:rPr>
        <w:t>系统升级功能</w:t>
      </w:r>
      <w:bookmarkEnd w:id="276"/>
      <w:bookmarkEnd w:id="277"/>
    </w:p>
    <w:p w:rsidR="002B13CE" w:rsidRPr="002B13CE" w:rsidRDefault="002B13CE" w:rsidP="002B13CE">
      <w:pPr>
        <w:pStyle w:val="my"/>
        <w:rPr>
          <w:rFonts w:ascii="仿宋" w:eastAsia="仿宋" w:hAnsi="仿宋"/>
          <w:color w:val="000000" w:themeColor="text1"/>
          <w:szCs w:val="24"/>
        </w:rPr>
      </w:pPr>
      <w:r w:rsidRPr="002B13CE">
        <w:rPr>
          <w:rFonts w:ascii="仿宋" w:eastAsia="仿宋" w:hAnsi="仿宋" w:hint="eastAsia"/>
          <w:color w:val="000000" w:themeColor="text1"/>
          <w:szCs w:val="24"/>
        </w:rPr>
        <w:t>本次升级将重点进行系统多院区升级改造以及操作系统与浏览器兼容性适配，将电子病历归档系统功能拓展至通州院区，提供与朝阳院区一致的功能，此外也要根据医院业务特点进行相应的功能升级。</w:t>
      </w:r>
    </w:p>
    <w:p w:rsidR="002B13CE" w:rsidRPr="002B13CE" w:rsidRDefault="002B13CE" w:rsidP="00FA46C7">
      <w:pPr>
        <w:pStyle w:val="my"/>
        <w:numPr>
          <w:ilvl w:val="0"/>
          <w:numId w:val="236"/>
        </w:numPr>
        <w:rPr>
          <w:rFonts w:ascii="仿宋" w:eastAsia="仿宋" w:hAnsi="仿宋"/>
          <w:color w:val="000000" w:themeColor="text1"/>
          <w:szCs w:val="24"/>
        </w:rPr>
      </w:pPr>
      <w:r w:rsidRPr="002B13CE">
        <w:rPr>
          <w:rFonts w:ascii="仿宋" w:eastAsia="仿宋" w:hAnsi="仿宋" w:hint="eastAsia"/>
          <w:color w:val="000000" w:themeColor="text1"/>
          <w:szCs w:val="24"/>
        </w:rPr>
        <w:t>解决数据业务系统依赖：目前信息系统数据分散在多个业务系统中，查询检索无统一界面，影响数据分析效率；</w:t>
      </w:r>
    </w:p>
    <w:p w:rsidR="002B13CE" w:rsidRPr="002B13CE" w:rsidRDefault="002B13CE" w:rsidP="00FA46C7">
      <w:pPr>
        <w:pStyle w:val="my"/>
        <w:numPr>
          <w:ilvl w:val="0"/>
          <w:numId w:val="236"/>
        </w:numPr>
        <w:rPr>
          <w:rFonts w:ascii="仿宋" w:eastAsia="仿宋" w:hAnsi="仿宋"/>
          <w:color w:val="000000" w:themeColor="text1"/>
          <w:szCs w:val="24"/>
        </w:rPr>
      </w:pPr>
      <w:r w:rsidRPr="002B13CE">
        <w:rPr>
          <w:rFonts w:ascii="仿宋" w:eastAsia="仿宋" w:hAnsi="仿宋" w:hint="eastAsia"/>
          <w:color w:val="000000" w:themeColor="text1"/>
          <w:szCs w:val="24"/>
        </w:rPr>
        <w:t>解决病历信息不完整不连续：多次入院患者病历信息不连续，转院患者自带报告未归档到住院病历中导致病历信息不完整；</w:t>
      </w:r>
    </w:p>
    <w:p w:rsidR="002B13CE" w:rsidRPr="002B13CE" w:rsidRDefault="002B13CE" w:rsidP="00FA46C7">
      <w:pPr>
        <w:pStyle w:val="my"/>
        <w:numPr>
          <w:ilvl w:val="0"/>
          <w:numId w:val="236"/>
        </w:numPr>
        <w:rPr>
          <w:rFonts w:ascii="仿宋" w:eastAsia="仿宋" w:hAnsi="仿宋"/>
          <w:color w:val="000000" w:themeColor="text1"/>
          <w:szCs w:val="24"/>
        </w:rPr>
      </w:pPr>
      <w:r w:rsidRPr="002B13CE">
        <w:rPr>
          <w:rFonts w:ascii="仿宋" w:eastAsia="仿宋" w:hAnsi="仿宋" w:hint="eastAsia"/>
          <w:color w:val="000000" w:themeColor="text1"/>
          <w:szCs w:val="24"/>
        </w:rPr>
        <w:t>解决复印病历效率低下：随着群众医疗意识的提升，医保政策的惠民；医疗机构患者量越来越大，以往复印纸质病历需要查找，拆封，复印，装订，上架；患者排队时间长，意见大；</w:t>
      </w:r>
    </w:p>
    <w:p w:rsidR="002B13CE" w:rsidRPr="002B13CE" w:rsidRDefault="002B13CE" w:rsidP="00FA46C7">
      <w:pPr>
        <w:pStyle w:val="my"/>
        <w:numPr>
          <w:ilvl w:val="0"/>
          <w:numId w:val="236"/>
        </w:numPr>
        <w:rPr>
          <w:rFonts w:ascii="仿宋" w:eastAsia="仿宋" w:hAnsi="仿宋"/>
          <w:color w:val="000000" w:themeColor="text1"/>
          <w:szCs w:val="24"/>
        </w:rPr>
      </w:pPr>
      <w:r w:rsidRPr="002B13CE">
        <w:rPr>
          <w:rFonts w:ascii="仿宋" w:eastAsia="仿宋" w:hAnsi="仿宋" w:hint="eastAsia"/>
          <w:color w:val="000000" w:themeColor="text1"/>
          <w:szCs w:val="24"/>
        </w:rPr>
        <w:t>解决病历借阅权限及多方借阅：患者因再次住院或科研需求，同一份病历可能同时被多人或多科借阅，纸质病历只能通过复印等方式实现；</w:t>
      </w:r>
    </w:p>
    <w:p w:rsidR="002B13CE" w:rsidRPr="002B13CE" w:rsidRDefault="002B13CE" w:rsidP="00FA46C7">
      <w:pPr>
        <w:pStyle w:val="my"/>
        <w:numPr>
          <w:ilvl w:val="0"/>
          <w:numId w:val="236"/>
        </w:numPr>
        <w:rPr>
          <w:rFonts w:ascii="仿宋" w:eastAsia="仿宋" w:hAnsi="仿宋"/>
          <w:color w:val="000000" w:themeColor="text1"/>
          <w:szCs w:val="24"/>
        </w:rPr>
      </w:pPr>
      <w:r w:rsidRPr="002B13CE">
        <w:rPr>
          <w:rFonts w:ascii="仿宋" w:eastAsia="仿宋" w:hAnsi="仿宋" w:hint="eastAsia"/>
          <w:color w:val="000000" w:themeColor="text1"/>
          <w:szCs w:val="24"/>
        </w:rPr>
        <w:lastRenderedPageBreak/>
        <w:t>解决纸质病历打印纸张耗材消耗：因患者量大，病历文书多等原因，每年大量纸张耗材用于纸质病历打印，如能实现数字签名保证数字病历的法律效力，可做无纸化病历；</w:t>
      </w:r>
    </w:p>
    <w:p w:rsidR="002B13CE" w:rsidRPr="002B13CE" w:rsidRDefault="002B13CE" w:rsidP="00FA46C7">
      <w:pPr>
        <w:pStyle w:val="my"/>
        <w:numPr>
          <w:ilvl w:val="0"/>
          <w:numId w:val="236"/>
        </w:numPr>
        <w:rPr>
          <w:rFonts w:ascii="仿宋" w:eastAsia="仿宋" w:hAnsi="仿宋"/>
          <w:color w:val="000000" w:themeColor="text1"/>
          <w:szCs w:val="24"/>
        </w:rPr>
      </w:pPr>
      <w:r w:rsidRPr="002B13CE">
        <w:rPr>
          <w:rFonts w:ascii="仿宋" w:eastAsia="仿宋" w:hAnsi="仿宋" w:hint="eastAsia"/>
          <w:color w:val="000000" w:themeColor="text1"/>
          <w:szCs w:val="24"/>
        </w:rPr>
        <w:t>解决纸质病历保管借阅导致的污损丢失：纸质病历保管需占用大量空间，搬运需消耗人力物力，在保存过程中有自然损耗等情况，导致病历无法永久保存；</w:t>
      </w:r>
    </w:p>
    <w:p w:rsidR="002B13CE" w:rsidRPr="002B13CE" w:rsidRDefault="002B13CE" w:rsidP="00FA46C7">
      <w:pPr>
        <w:pStyle w:val="2a"/>
        <w:widowControl/>
        <w:numPr>
          <w:ilvl w:val="1"/>
          <w:numId w:val="171"/>
        </w:numPr>
        <w:autoSpaceDE/>
        <w:autoSpaceDN/>
        <w:adjustRightInd/>
        <w:spacing w:before="0" w:line="360" w:lineRule="auto"/>
        <w:jc w:val="left"/>
        <w:rPr>
          <w:rFonts w:ascii="仿宋" w:eastAsia="仿宋" w:hAnsi="仿宋"/>
          <w:color w:val="000000" w:themeColor="text1"/>
          <w:sz w:val="24"/>
          <w:szCs w:val="24"/>
        </w:rPr>
      </w:pPr>
      <w:bookmarkStart w:id="278" w:name="_Toc154952699"/>
      <w:bookmarkStart w:id="279" w:name="_Toc153446902"/>
      <w:r w:rsidRPr="002B13CE">
        <w:rPr>
          <w:rFonts w:ascii="仿宋" w:eastAsia="仿宋" w:hAnsi="仿宋" w:hint="eastAsia"/>
          <w:color w:val="000000" w:themeColor="text1"/>
          <w:sz w:val="24"/>
          <w:szCs w:val="24"/>
        </w:rPr>
        <w:t>电子病历全文检索系统（新建）</w:t>
      </w:r>
      <w:bookmarkEnd w:id="278"/>
      <w:bookmarkEnd w:id="279"/>
    </w:p>
    <w:p w:rsidR="002B13CE" w:rsidRPr="002B13CE" w:rsidRDefault="002B13CE" w:rsidP="00FA46C7">
      <w:pPr>
        <w:pStyle w:val="38"/>
        <w:widowControl/>
        <w:numPr>
          <w:ilvl w:val="2"/>
          <w:numId w:val="171"/>
        </w:numPr>
        <w:autoSpaceDE/>
        <w:autoSpaceDN/>
        <w:adjustRightInd/>
        <w:spacing w:before="0" w:after="0" w:line="360" w:lineRule="auto"/>
        <w:rPr>
          <w:rFonts w:ascii="仿宋" w:eastAsia="仿宋" w:hAnsi="仿宋"/>
          <w:b w:val="0"/>
          <w:color w:val="000000" w:themeColor="text1"/>
          <w:szCs w:val="24"/>
        </w:rPr>
      </w:pPr>
      <w:bookmarkStart w:id="280" w:name="_Toc153446903"/>
      <w:bookmarkStart w:id="281" w:name="_Toc154952700"/>
      <w:r w:rsidRPr="002B13CE">
        <w:rPr>
          <w:rFonts w:ascii="仿宋" w:eastAsia="仿宋" w:hAnsi="仿宋" w:hint="eastAsia"/>
          <w:b w:val="0"/>
          <w:color w:val="000000" w:themeColor="text1"/>
          <w:szCs w:val="24"/>
        </w:rPr>
        <w:t>系统概述</w:t>
      </w:r>
      <w:bookmarkEnd w:id="280"/>
      <w:bookmarkEnd w:id="281"/>
    </w:p>
    <w:p w:rsidR="002B13CE" w:rsidRPr="002B13CE" w:rsidRDefault="002B13CE" w:rsidP="002B13CE">
      <w:pPr>
        <w:pStyle w:val="Z0"/>
        <w:spacing w:after="0"/>
        <w:rPr>
          <w:rFonts w:ascii="仿宋" w:eastAsia="仿宋" w:hAnsi="仿宋" w:cs="仿宋"/>
          <w:color w:val="000000" w:themeColor="text1"/>
        </w:rPr>
      </w:pPr>
      <w:r w:rsidRPr="002B13CE">
        <w:rPr>
          <w:rFonts w:ascii="仿宋" w:eastAsia="仿宋" w:hAnsi="仿宋" w:cs="仿宋" w:hint="eastAsia"/>
          <w:color w:val="000000" w:themeColor="text1"/>
        </w:rPr>
        <w:t>电子病历全文检索系统是一个提供给医院用户的，对医院内部电子病历文书进行关键词全文检索，并展示检索结果的子系统。全文检索是指计算机索引程序通过扫描文章中的每一个词，对每一个词建立一个索引，指明该词在文章中出现的次数和位置，当用户查询时，检索程序就根据事先建立的索引进行查找，并将查找的结果反馈给用户的检索方式。这个过程类似于通过字典中的检索字表查字的过程。</w:t>
      </w:r>
    </w:p>
    <w:p w:rsidR="002B13CE" w:rsidRPr="002B13CE" w:rsidRDefault="002B13CE" w:rsidP="00FA46C7">
      <w:pPr>
        <w:pStyle w:val="38"/>
        <w:widowControl/>
        <w:numPr>
          <w:ilvl w:val="2"/>
          <w:numId w:val="171"/>
        </w:numPr>
        <w:autoSpaceDE/>
        <w:autoSpaceDN/>
        <w:adjustRightInd/>
        <w:spacing w:before="0" w:after="0" w:line="360" w:lineRule="auto"/>
        <w:rPr>
          <w:rFonts w:ascii="仿宋" w:eastAsia="仿宋" w:hAnsi="仿宋"/>
          <w:b w:val="0"/>
          <w:color w:val="000000" w:themeColor="text1"/>
          <w:szCs w:val="24"/>
        </w:rPr>
      </w:pPr>
      <w:bookmarkStart w:id="282" w:name="_Toc154952701"/>
      <w:bookmarkStart w:id="283" w:name="_Toc153446904"/>
      <w:r w:rsidRPr="002B13CE">
        <w:rPr>
          <w:rFonts w:ascii="仿宋" w:eastAsia="仿宋" w:hAnsi="仿宋" w:hint="eastAsia"/>
          <w:b w:val="0"/>
          <w:color w:val="000000" w:themeColor="text1"/>
          <w:szCs w:val="24"/>
        </w:rPr>
        <w:t>系统功能要求</w:t>
      </w:r>
      <w:bookmarkEnd w:id="282"/>
      <w:bookmarkEnd w:id="283"/>
    </w:p>
    <w:p w:rsidR="002B13CE" w:rsidRPr="002B13CE" w:rsidRDefault="002B13CE" w:rsidP="00FA46C7">
      <w:pPr>
        <w:pStyle w:val="48"/>
        <w:widowControl/>
        <w:numPr>
          <w:ilvl w:val="3"/>
          <w:numId w:val="171"/>
        </w:numPr>
        <w:adjustRightInd/>
        <w:spacing w:before="0" w:after="0" w:line="360" w:lineRule="auto"/>
        <w:jc w:val="left"/>
        <w:textAlignment w:val="auto"/>
        <w:rPr>
          <w:rFonts w:ascii="仿宋" w:eastAsia="仿宋" w:hAnsi="仿宋" w:cs="仿宋"/>
          <w:b w:val="0"/>
          <w:bCs/>
          <w:color w:val="000000" w:themeColor="text1"/>
          <w:sz w:val="24"/>
          <w:szCs w:val="24"/>
        </w:rPr>
      </w:pPr>
      <w:bookmarkStart w:id="284" w:name="_Toc153446905"/>
      <w:r w:rsidRPr="002B13CE">
        <w:rPr>
          <w:rFonts w:ascii="仿宋" w:eastAsia="仿宋" w:hAnsi="仿宋" w:cs="仿宋" w:hint="eastAsia"/>
          <w:b w:val="0"/>
          <w:bCs/>
          <w:color w:val="000000" w:themeColor="text1"/>
          <w:sz w:val="24"/>
          <w:szCs w:val="24"/>
        </w:rPr>
        <w:t>数据爬取模块</w:t>
      </w:r>
      <w:bookmarkEnd w:id="284"/>
    </w:p>
    <w:p w:rsidR="002B13CE" w:rsidRPr="002B13CE" w:rsidRDefault="002B13CE" w:rsidP="002B13CE">
      <w:pPr>
        <w:pStyle w:val="afffffffffff3"/>
        <w:ind w:firstLine="480"/>
        <w:rPr>
          <w:rFonts w:ascii="仿宋" w:eastAsia="仿宋" w:hAnsi="仿宋" w:cs="仿宋"/>
          <w:color w:val="000000" w:themeColor="text1"/>
          <w:szCs w:val="24"/>
        </w:rPr>
      </w:pPr>
      <w:r w:rsidRPr="002B13CE">
        <w:rPr>
          <w:rFonts w:ascii="仿宋" w:eastAsia="仿宋" w:hAnsi="仿宋" w:cs="仿宋" w:hint="eastAsia"/>
          <w:color w:val="000000" w:themeColor="text1"/>
          <w:szCs w:val="24"/>
        </w:rPr>
        <w:t>数据爬取是从电子病历归档管理系统的PDF文件系统中爬取病案内容。系统支持通过查询患者姓名、诊断、疾病等信息，查询出所有带有此信息的患者病案。</w:t>
      </w:r>
    </w:p>
    <w:p w:rsidR="002B13CE" w:rsidRPr="002B13CE" w:rsidRDefault="002B13CE" w:rsidP="00FA46C7">
      <w:pPr>
        <w:pStyle w:val="48"/>
        <w:widowControl/>
        <w:numPr>
          <w:ilvl w:val="3"/>
          <w:numId w:val="171"/>
        </w:numPr>
        <w:adjustRightInd/>
        <w:spacing w:before="0" w:after="0" w:line="360" w:lineRule="auto"/>
        <w:jc w:val="left"/>
        <w:textAlignment w:val="auto"/>
        <w:rPr>
          <w:rFonts w:ascii="仿宋" w:eastAsia="仿宋" w:hAnsi="仿宋" w:cs="仿宋"/>
          <w:b w:val="0"/>
          <w:bCs/>
          <w:color w:val="000000" w:themeColor="text1"/>
          <w:sz w:val="24"/>
          <w:szCs w:val="24"/>
        </w:rPr>
      </w:pPr>
      <w:bookmarkStart w:id="285" w:name="_Toc153446906"/>
      <w:r w:rsidRPr="002B13CE">
        <w:rPr>
          <w:rFonts w:ascii="仿宋" w:eastAsia="仿宋" w:hAnsi="仿宋" w:cs="仿宋" w:hint="eastAsia"/>
          <w:b w:val="0"/>
          <w:bCs/>
          <w:color w:val="000000" w:themeColor="text1"/>
          <w:sz w:val="24"/>
          <w:szCs w:val="24"/>
        </w:rPr>
        <w:t>自然语言处理模块</w:t>
      </w:r>
      <w:bookmarkEnd w:id="285"/>
    </w:p>
    <w:p w:rsidR="002B13CE" w:rsidRPr="002B13CE" w:rsidRDefault="002B13CE" w:rsidP="002B13CE">
      <w:pPr>
        <w:pStyle w:val="afffffffffff3"/>
        <w:ind w:firstLine="480"/>
        <w:rPr>
          <w:rFonts w:ascii="仿宋" w:eastAsia="仿宋" w:hAnsi="仿宋" w:cs="仿宋"/>
          <w:color w:val="000000" w:themeColor="text1"/>
          <w:szCs w:val="24"/>
        </w:rPr>
      </w:pPr>
      <w:r w:rsidRPr="002B13CE">
        <w:rPr>
          <w:rFonts w:ascii="仿宋" w:eastAsia="仿宋" w:hAnsi="仿宋" w:cs="仿宋" w:hint="eastAsia"/>
          <w:color w:val="000000" w:themeColor="text1"/>
          <w:szCs w:val="24"/>
        </w:rPr>
        <w:t>系统支持多种文件类型的非结构化文档处理，跨越各个子信息系统做全部文档的全文检索。利用计算机技术来分析、理解和自然语言处理技术将病案内容进行分词处理。</w:t>
      </w:r>
    </w:p>
    <w:p w:rsidR="002B13CE" w:rsidRPr="002B13CE" w:rsidRDefault="002B13CE" w:rsidP="002B13CE">
      <w:pPr>
        <w:pStyle w:val="afffffffffff3"/>
        <w:ind w:firstLine="480"/>
        <w:rPr>
          <w:rFonts w:ascii="仿宋" w:eastAsia="仿宋" w:hAnsi="仿宋" w:cs="仿宋"/>
          <w:color w:val="000000" w:themeColor="text1"/>
          <w:szCs w:val="24"/>
        </w:rPr>
      </w:pPr>
      <w:r w:rsidRPr="002B13CE">
        <w:rPr>
          <w:rFonts w:ascii="仿宋" w:eastAsia="仿宋" w:hAnsi="仿宋" w:cs="仿宋" w:hint="eastAsia"/>
          <w:color w:val="000000" w:themeColor="text1"/>
          <w:szCs w:val="24"/>
        </w:rPr>
        <w:t>系统支持自主学习，自动和主动管理优化词典，配置同义词，过滤词，敏感词。提升搜索准确性，可通过定制域，定制专业词库，自动通过收集用户使用的输入信息来不断优化词典以提升搜索的准确性。</w:t>
      </w:r>
    </w:p>
    <w:p w:rsidR="002B13CE" w:rsidRPr="002B13CE" w:rsidRDefault="002B13CE" w:rsidP="00FA46C7">
      <w:pPr>
        <w:pStyle w:val="48"/>
        <w:widowControl/>
        <w:numPr>
          <w:ilvl w:val="3"/>
          <w:numId w:val="171"/>
        </w:numPr>
        <w:adjustRightInd/>
        <w:spacing w:before="0" w:after="0" w:line="360" w:lineRule="auto"/>
        <w:jc w:val="left"/>
        <w:textAlignment w:val="auto"/>
        <w:rPr>
          <w:rFonts w:ascii="仿宋" w:eastAsia="仿宋" w:hAnsi="仿宋" w:cs="仿宋"/>
          <w:b w:val="0"/>
          <w:bCs/>
          <w:color w:val="000000" w:themeColor="text1"/>
          <w:sz w:val="24"/>
          <w:szCs w:val="24"/>
        </w:rPr>
      </w:pPr>
      <w:bookmarkStart w:id="286" w:name="_Toc153446907"/>
      <w:r w:rsidRPr="002B13CE">
        <w:rPr>
          <w:rFonts w:ascii="仿宋" w:eastAsia="仿宋" w:hAnsi="仿宋" w:cs="仿宋" w:hint="eastAsia"/>
          <w:b w:val="0"/>
          <w:bCs/>
          <w:color w:val="000000" w:themeColor="text1"/>
          <w:sz w:val="24"/>
          <w:szCs w:val="24"/>
        </w:rPr>
        <w:t>搜索核心模块</w:t>
      </w:r>
      <w:bookmarkEnd w:id="286"/>
    </w:p>
    <w:p w:rsidR="002B13CE" w:rsidRPr="002B13CE" w:rsidRDefault="002B13CE" w:rsidP="002B13CE">
      <w:pPr>
        <w:pStyle w:val="afffffffffff3"/>
        <w:ind w:firstLine="480"/>
        <w:rPr>
          <w:rFonts w:ascii="仿宋" w:eastAsia="仿宋" w:hAnsi="仿宋" w:cs="仿宋"/>
          <w:color w:val="000000" w:themeColor="text1"/>
          <w:szCs w:val="24"/>
        </w:rPr>
      </w:pPr>
      <w:r w:rsidRPr="002B13CE">
        <w:rPr>
          <w:rFonts w:ascii="仿宋" w:eastAsia="仿宋" w:hAnsi="仿宋" w:cs="仿宋" w:hint="eastAsia"/>
          <w:color w:val="000000" w:themeColor="text1"/>
          <w:szCs w:val="24"/>
        </w:rPr>
        <w:t>搜索核心模块先通过获取文档内容并进行文本分析后，提交索引引擎建立索引以备查询，可支持多实例并行自动抓取文档建索引，无需用户干预。具有建立</w:t>
      </w:r>
      <w:r w:rsidRPr="002B13CE">
        <w:rPr>
          <w:rFonts w:ascii="仿宋" w:eastAsia="仿宋" w:hAnsi="仿宋" w:cs="仿宋" w:hint="eastAsia"/>
          <w:color w:val="000000" w:themeColor="text1"/>
          <w:szCs w:val="24"/>
        </w:rPr>
        <w:lastRenderedPageBreak/>
        <w:t>索引、反向索引、处理查询返回结果集、增加索引、优化索引结构、提供搜索支持等功能，</w:t>
      </w:r>
    </w:p>
    <w:p w:rsidR="002B13CE" w:rsidRPr="002B13CE" w:rsidRDefault="002B13CE" w:rsidP="002B13CE">
      <w:pPr>
        <w:pStyle w:val="afffffffffff3"/>
        <w:ind w:firstLine="480"/>
        <w:rPr>
          <w:rFonts w:ascii="仿宋" w:eastAsia="仿宋" w:hAnsi="仿宋" w:cs="仿宋"/>
          <w:color w:val="000000" w:themeColor="text1"/>
          <w:szCs w:val="24"/>
        </w:rPr>
      </w:pPr>
      <w:r w:rsidRPr="002B13CE">
        <w:rPr>
          <w:rFonts w:ascii="仿宋" w:eastAsia="仿宋" w:hAnsi="仿宋" w:cs="仿宋" w:hint="eastAsia"/>
          <w:color w:val="000000" w:themeColor="text1"/>
          <w:szCs w:val="24"/>
        </w:rPr>
        <w:t>可按照需求过滤选择只显示部分病案报告，包含入院科室的患者报告或出院科室的患者病案报告。</w:t>
      </w:r>
    </w:p>
    <w:p w:rsidR="002B13CE" w:rsidRPr="002B13CE" w:rsidRDefault="002B13CE" w:rsidP="00FA46C7">
      <w:pPr>
        <w:pStyle w:val="48"/>
        <w:widowControl/>
        <w:numPr>
          <w:ilvl w:val="3"/>
          <w:numId w:val="171"/>
        </w:numPr>
        <w:adjustRightInd/>
        <w:spacing w:before="0" w:after="0" w:line="360" w:lineRule="auto"/>
        <w:jc w:val="left"/>
        <w:textAlignment w:val="auto"/>
        <w:rPr>
          <w:rFonts w:ascii="仿宋" w:eastAsia="仿宋" w:hAnsi="仿宋" w:cs="仿宋"/>
          <w:b w:val="0"/>
          <w:bCs/>
          <w:color w:val="000000" w:themeColor="text1"/>
          <w:sz w:val="24"/>
          <w:szCs w:val="24"/>
        </w:rPr>
      </w:pPr>
      <w:bookmarkStart w:id="287" w:name="_Toc153446908"/>
      <w:r w:rsidRPr="002B13CE">
        <w:rPr>
          <w:rFonts w:ascii="仿宋" w:eastAsia="仿宋" w:hAnsi="仿宋" w:cs="仿宋" w:hint="eastAsia"/>
          <w:b w:val="0"/>
          <w:bCs/>
          <w:color w:val="000000" w:themeColor="text1"/>
          <w:sz w:val="24"/>
          <w:szCs w:val="24"/>
        </w:rPr>
        <w:t>界面显示模块</w:t>
      </w:r>
      <w:bookmarkEnd w:id="287"/>
    </w:p>
    <w:p w:rsidR="002B13CE" w:rsidRPr="002B13CE" w:rsidRDefault="002B13CE" w:rsidP="002B13CE">
      <w:pPr>
        <w:pStyle w:val="afffffffffff3"/>
        <w:ind w:firstLine="480"/>
        <w:rPr>
          <w:rFonts w:ascii="仿宋" w:eastAsia="仿宋" w:hAnsi="仿宋" w:cs="仿宋"/>
          <w:color w:val="000000" w:themeColor="text1"/>
          <w:szCs w:val="24"/>
        </w:rPr>
      </w:pPr>
      <w:r w:rsidRPr="002B13CE">
        <w:rPr>
          <w:rFonts w:ascii="仿宋" w:eastAsia="仿宋" w:hAnsi="仿宋" w:cs="仿宋" w:hint="eastAsia"/>
          <w:color w:val="000000" w:themeColor="text1"/>
          <w:szCs w:val="24"/>
        </w:rPr>
        <w:t>系统通过获取用户输入关键词检索，文本分析后提交查询引擎查询，返回结果在前端展示给用户。搜索支持大用户量，复杂逻辑搜索，并支持过滤功能，支持搜索结果点击跳转查看原文档功能，给每个用户建立用户文库，可收藏，分类，批注，分享搜索到的文档以便对比和后期研究。</w:t>
      </w:r>
    </w:p>
    <w:p w:rsidR="002B13CE" w:rsidRPr="002B13CE" w:rsidRDefault="002B13CE" w:rsidP="002B13CE">
      <w:pPr>
        <w:pStyle w:val="afffffffffff3"/>
        <w:ind w:firstLine="480"/>
        <w:rPr>
          <w:rFonts w:ascii="仿宋" w:eastAsia="仿宋" w:hAnsi="仿宋" w:cs="仿宋"/>
          <w:color w:val="000000" w:themeColor="text1"/>
          <w:szCs w:val="24"/>
        </w:rPr>
      </w:pPr>
      <w:r w:rsidRPr="002B13CE">
        <w:rPr>
          <w:rFonts w:ascii="仿宋" w:eastAsia="仿宋" w:hAnsi="仿宋" w:cs="仿宋" w:hint="eastAsia"/>
          <w:color w:val="000000" w:themeColor="text1"/>
          <w:szCs w:val="24"/>
        </w:rPr>
        <w:t>查看的病案报告可以放大、缩小、旋转、上下翻页等操作，点击每条搜索的内容可查看全文，查看报告简要内容。</w:t>
      </w:r>
    </w:p>
    <w:p w:rsidR="002B13CE" w:rsidRPr="002B13CE" w:rsidRDefault="002B13CE" w:rsidP="002B13CE">
      <w:pPr>
        <w:pStyle w:val="afffffffffff3"/>
        <w:ind w:firstLine="480"/>
        <w:rPr>
          <w:rFonts w:ascii="仿宋" w:eastAsia="仿宋" w:hAnsi="仿宋" w:cs="仿宋"/>
          <w:color w:val="000000" w:themeColor="text1"/>
          <w:szCs w:val="24"/>
        </w:rPr>
      </w:pPr>
      <w:r w:rsidRPr="002B13CE">
        <w:rPr>
          <w:rFonts w:ascii="仿宋" w:eastAsia="仿宋" w:hAnsi="仿宋" w:cs="仿宋" w:hint="eastAsia"/>
          <w:color w:val="000000" w:themeColor="text1"/>
          <w:szCs w:val="24"/>
        </w:rPr>
        <w:t>可收藏需要查看的患者病案，系统支持按报告类别和患者姓名作为收藏名称和标签收藏，同时也可以添加备注内容。</w:t>
      </w:r>
    </w:p>
    <w:p w:rsidR="002B13CE" w:rsidRPr="002B13CE" w:rsidRDefault="002B13CE" w:rsidP="00FA46C7">
      <w:pPr>
        <w:pStyle w:val="48"/>
        <w:widowControl/>
        <w:numPr>
          <w:ilvl w:val="3"/>
          <w:numId w:val="171"/>
        </w:numPr>
        <w:adjustRightInd/>
        <w:spacing w:before="0" w:after="0" w:line="360" w:lineRule="auto"/>
        <w:jc w:val="left"/>
        <w:textAlignment w:val="auto"/>
        <w:rPr>
          <w:rFonts w:ascii="仿宋" w:eastAsia="仿宋" w:hAnsi="仿宋" w:cs="仿宋"/>
          <w:b w:val="0"/>
          <w:bCs/>
          <w:color w:val="000000" w:themeColor="text1"/>
          <w:sz w:val="24"/>
          <w:szCs w:val="24"/>
        </w:rPr>
      </w:pPr>
      <w:bookmarkStart w:id="288" w:name="_Toc153446909"/>
      <w:r w:rsidRPr="002B13CE">
        <w:rPr>
          <w:rFonts w:ascii="仿宋" w:eastAsia="仿宋" w:hAnsi="仿宋" w:cs="仿宋" w:hint="eastAsia"/>
          <w:b w:val="0"/>
          <w:bCs/>
          <w:color w:val="000000" w:themeColor="text1"/>
          <w:sz w:val="24"/>
          <w:szCs w:val="24"/>
        </w:rPr>
        <w:t>系统维护模块</w:t>
      </w:r>
      <w:bookmarkEnd w:id="288"/>
    </w:p>
    <w:p w:rsidR="002B13CE" w:rsidRPr="002B13CE" w:rsidRDefault="002B13CE" w:rsidP="002B13CE">
      <w:pPr>
        <w:pStyle w:val="afffffffffff3"/>
        <w:ind w:firstLine="480"/>
        <w:rPr>
          <w:rFonts w:ascii="仿宋" w:eastAsia="仿宋" w:hAnsi="仿宋" w:cs="仿宋"/>
          <w:color w:val="000000" w:themeColor="text1"/>
          <w:szCs w:val="24"/>
        </w:rPr>
      </w:pPr>
      <w:r w:rsidRPr="002B13CE">
        <w:rPr>
          <w:rFonts w:ascii="仿宋" w:eastAsia="仿宋" w:hAnsi="仿宋" w:cs="仿宋" w:hint="eastAsia"/>
          <w:color w:val="000000" w:themeColor="text1"/>
          <w:szCs w:val="24"/>
        </w:rPr>
        <w:t>提供系统的监控和配置，完善的权限管理，能给指定的用户划定搜索范围，允许搜索时间范围，允许查看的时间段等。</w:t>
      </w:r>
    </w:p>
    <w:p w:rsidR="002B13CE" w:rsidRPr="002B13CE" w:rsidRDefault="002B13CE" w:rsidP="00FA46C7">
      <w:pPr>
        <w:pStyle w:val="2a"/>
        <w:widowControl/>
        <w:numPr>
          <w:ilvl w:val="1"/>
          <w:numId w:val="171"/>
        </w:numPr>
        <w:autoSpaceDE/>
        <w:autoSpaceDN/>
        <w:adjustRightInd/>
        <w:spacing w:before="0" w:line="360" w:lineRule="auto"/>
        <w:jc w:val="left"/>
        <w:rPr>
          <w:rFonts w:ascii="仿宋" w:eastAsia="仿宋" w:hAnsi="仿宋"/>
          <w:color w:val="000000" w:themeColor="text1"/>
          <w:sz w:val="24"/>
          <w:szCs w:val="24"/>
        </w:rPr>
      </w:pPr>
      <w:bookmarkStart w:id="289" w:name="_Toc153446910"/>
      <w:bookmarkStart w:id="290" w:name="_Toc154952702"/>
      <w:r w:rsidRPr="002B13CE">
        <w:rPr>
          <w:rFonts w:ascii="仿宋" w:eastAsia="仿宋" w:hAnsi="仿宋" w:hint="eastAsia"/>
          <w:color w:val="000000" w:themeColor="text1"/>
          <w:sz w:val="24"/>
          <w:szCs w:val="24"/>
        </w:rPr>
        <w:t>单病种管理系统（新建）</w:t>
      </w:r>
      <w:bookmarkEnd w:id="289"/>
      <w:bookmarkEnd w:id="290"/>
    </w:p>
    <w:p w:rsidR="002B13CE" w:rsidRPr="002B13CE" w:rsidRDefault="002B13CE" w:rsidP="00FA46C7">
      <w:pPr>
        <w:pStyle w:val="38"/>
        <w:widowControl/>
        <w:numPr>
          <w:ilvl w:val="2"/>
          <w:numId w:val="171"/>
        </w:numPr>
        <w:autoSpaceDE/>
        <w:autoSpaceDN/>
        <w:adjustRightInd/>
        <w:spacing w:before="0" w:after="0" w:line="360" w:lineRule="auto"/>
        <w:rPr>
          <w:rFonts w:ascii="仿宋" w:eastAsia="仿宋" w:hAnsi="仿宋"/>
          <w:b w:val="0"/>
          <w:color w:val="000000" w:themeColor="text1"/>
          <w:szCs w:val="24"/>
        </w:rPr>
      </w:pPr>
      <w:bookmarkStart w:id="291" w:name="_Toc154952703"/>
      <w:bookmarkStart w:id="292" w:name="_Toc153446911"/>
      <w:r w:rsidRPr="002B13CE">
        <w:rPr>
          <w:rFonts w:ascii="仿宋" w:eastAsia="仿宋" w:hAnsi="仿宋" w:hint="eastAsia"/>
          <w:b w:val="0"/>
          <w:color w:val="000000" w:themeColor="text1"/>
          <w:szCs w:val="24"/>
        </w:rPr>
        <w:t>系统概述</w:t>
      </w:r>
      <w:bookmarkEnd w:id="291"/>
      <w:bookmarkEnd w:id="292"/>
    </w:p>
    <w:p w:rsidR="002B13CE" w:rsidRPr="002B13CE" w:rsidRDefault="002B13CE" w:rsidP="002B13CE">
      <w:pPr>
        <w:pStyle w:val="afffffffffff3"/>
        <w:ind w:firstLine="480"/>
        <w:rPr>
          <w:rFonts w:ascii="仿宋" w:eastAsia="仿宋" w:hAnsi="仿宋" w:cs="仿宋"/>
          <w:color w:val="000000" w:themeColor="text1"/>
          <w:szCs w:val="24"/>
        </w:rPr>
      </w:pPr>
      <w:r w:rsidRPr="002B13CE">
        <w:rPr>
          <w:rFonts w:ascii="仿宋" w:eastAsia="仿宋" w:hAnsi="仿宋" w:cs="仿宋" w:hint="eastAsia"/>
          <w:color w:val="000000" w:themeColor="text1"/>
          <w:szCs w:val="24"/>
        </w:rPr>
        <w:t>单病种质量管理系统通过诊断判断是否属于单病种诊断，然后结合病人的其他信息（住院日、年龄等）自动在后台进行筛查判断，最终将筛查结果呈现给管理人员和医护人员。系统可从HIS系统中提取病人的住院信息，包括病人基本信息、检验检查、电子病历、手麻系统、护理系统、医嘱系统等信息，实现表单项目关联信息的高度提取。该系统打通国家单病种接口平台，可以实现单病种表单填报的标准信息一键上传，可大大减少管理者筛查工作量，节约时间。</w:t>
      </w:r>
    </w:p>
    <w:p w:rsidR="002B13CE" w:rsidRPr="002B13CE" w:rsidRDefault="002B13CE" w:rsidP="002B13CE">
      <w:pPr>
        <w:pStyle w:val="afffffffffff3"/>
        <w:ind w:firstLine="480"/>
        <w:rPr>
          <w:rFonts w:ascii="仿宋" w:eastAsia="仿宋" w:hAnsi="仿宋" w:cs="仿宋"/>
          <w:color w:val="000000" w:themeColor="text1"/>
          <w:szCs w:val="24"/>
        </w:rPr>
      </w:pPr>
      <w:r w:rsidRPr="002B13CE">
        <w:rPr>
          <w:rFonts w:ascii="仿宋" w:eastAsia="仿宋" w:hAnsi="仿宋" w:cs="仿宋" w:hint="eastAsia"/>
          <w:color w:val="000000" w:themeColor="text1"/>
          <w:szCs w:val="24"/>
        </w:rPr>
        <w:t>单病种质量管理通过两种方式实现，依据国家下发的临床路径表单及单病种质量管理目录，首先实现建立单病种质量管理系统的准入准出标准，然后制定符合单病种质量管理要求的临床路径表单，通过实施临床路径实现单病种评价数据采集，最终实现基于临床路径模式的单病种质量管理。</w:t>
      </w:r>
    </w:p>
    <w:p w:rsidR="002B13CE" w:rsidRPr="002B13CE" w:rsidRDefault="002B13CE" w:rsidP="00FA46C7">
      <w:pPr>
        <w:pStyle w:val="38"/>
        <w:widowControl/>
        <w:numPr>
          <w:ilvl w:val="2"/>
          <w:numId w:val="171"/>
        </w:numPr>
        <w:autoSpaceDE/>
        <w:autoSpaceDN/>
        <w:adjustRightInd/>
        <w:spacing w:before="0" w:after="0" w:line="360" w:lineRule="auto"/>
        <w:rPr>
          <w:rFonts w:ascii="仿宋" w:eastAsia="仿宋" w:hAnsi="仿宋"/>
          <w:b w:val="0"/>
          <w:color w:val="000000" w:themeColor="text1"/>
          <w:szCs w:val="24"/>
        </w:rPr>
      </w:pPr>
      <w:bookmarkStart w:id="293" w:name="_Toc153446912"/>
      <w:bookmarkStart w:id="294" w:name="_Toc154952704"/>
      <w:r w:rsidRPr="002B13CE">
        <w:rPr>
          <w:rFonts w:ascii="仿宋" w:eastAsia="仿宋" w:hAnsi="仿宋" w:hint="eastAsia"/>
          <w:b w:val="0"/>
          <w:color w:val="000000" w:themeColor="text1"/>
          <w:szCs w:val="24"/>
        </w:rPr>
        <w:lastRenderedPageBreak/>
        <w:t>系统功能要求</w:t>
      </w:r>
      <w:bookmarkEnd w:id="293"/>
      <w:bookmarkEnd w:id="294"/>
    </w:p>
    <w:p w:rsidR="002B13CE" w:rsidRPr="002B13CE" w:rsidRDefault="002B13CE" w:rsidP="00FA46C7">
      <w:pPr>
        <w:pStyle w:val="48"/>
        <w:widowControl/>
        <w:numPr>
          <w:ilvl w:val="3"/>
          <w:numId w:val="171"/>
        </w:numPr>
        <w:adjustRightInd/>
        <w:spacing w:before="0" w:after="0" w:line="360" w:lineRule="auto"/>
        <w:jc w:val="left"/>
        <w:textAlignment w:val="auto"/>
        <w:rPr>
          <w:rFonts w:ascii="仿宋" w:eastAsia="仿宋" w:hAnsi="仿宋" w:cs="仿宋"/>
          <w:b w:val="0"/>
          <w:bCs/>
          <w:color w:val="000000" w:themeColor="text1"/>
          <w:sz w:val="24"/>
          <w:szCs w:val="24"/>
        </w:rPr>
      </w:pPr>
      <w:bookmarkStart w:id="295" w:name="_Toc153446913"/>
      <w:r w:rsidRPr="002B13CE">
        <w:rPr>
          <w:rFonts w:ascii="仿宋" w:eastAsia="仿宋" w:hAnsi="仿宋" w:cs="仿宋" w:hint="eastAsia"/>
          <w:b w:val="0"/>
          <w:bCs/>
          <w:color w:val="000000" w:themeColor="text1"/>
          <w:sz w:val="24"/>
          <w:szCs w:val="24"/>
        </w:rPr>
        <w:t>表单管理模块</w:t>
      </w:r>
      <w:bookmarkEnd w:id="295"/>
    </w:p>
    <w:p w:rsidR="002B13CE" w:rsidRPr="002B13CE" w:rsidRDefault="002B13CE" w:rsidP="002B13CE">
      <w:pPr>
        <w:pStyle w:val="afffffffffff3"/>
        <w:ind w:firstLine="480"/>
        <w:rPr>
          <w:rFonts w:ascii="仿宋" w:eastAsia="仿宋" w:hAnsi="仿宋" w:cs="仿宋"/>
          <w:color w:val="000000" w:themeColor="text1"/>
          <w:szCs w:val="24"/>
        </w:rPr>
      </w:pPr>
      <w:r w:rsidRPr="002B13CE">
        <w:rPr>
          <w:rFonts w:ascii="仿宋" w:eastAsia="仿宋" w:hAnsi="仿宋" w:cs="仿宋" w:hint="eastAsia"/>
          <w:color w:val="000000" w:themeColor="text1"/>
          <w:szCs w:val="24"/>
        </w:rPr>
        <w:t>可以进行单病种表单、单病种表单的项目维护、导入。对表单项目与数据采集项、医嘱项进行关联，实现表单数据自动提取功能，</w:t>
      </w:r>
      <w:r w:rsidRPr="002B13CE">
        <w:rPr>
          <w:rFonts w:ascii="仿宋" w:eastAsia="仿宋" w:hAnsi="仿宋" w:hint="eastAsia"/>
          <w:color w:val="000000" w:themeColor="text1"/>
          <w:szCs w:val="24"/>
        </w:rPr>
        <w:t>梳理单病种表单，跟电子病历及手术记录模版、化验检查做关联，降低人工录入部分，搭桥流量和阻力数据提取功能，回传HIS。</w:t>
      </w:r>
    </w:p>
    <w:p w:rsidR="002B13CE" w:rsidRPr="002B13CE" w:rsidRDefault="002B13CE" w:rsidP="00FA46C7">
      <w:pPr>
        <w:pStyle w:val="48"/>
        <w:widowControl/>
        <w:numPr>
          <w:ilvl w:val="3"/>
          <w:numId w:val="171"/>
        </w:numPr>
        <w:adjustRightInd/>
        <w:spacing w:before="0" w:after="0" w:line="360" w:lineRule="auto"/>
        <w:jc w:val="left"/>
        <w:textAlignment w:val="auto"/>
        <w:rPr>
          <w:rFonts w:ascii="仿宋" w:eastAsia="仿宋" w:hAnsi="仿宋" w:cs="仿宋"/>
          <w:b w:val="0"/>
          <w:bCs/>
          <w:color w:val="000000" w:themeColor="text1"/>
          <w:sz w:val="24"/>
          <w:szCs w:val="24"/>
        </w:rPr>
      </w:pPr>
      <w:bookmarkStart w:id="296" w:name="_Toc153446914"/>
      <w:r w:rsidRPr="002B13CE">
        <w:rPr>
          <w:rFonts w:ascii="仿宋" w:eastAsia="仿宋" w:hAnsi="仿宋" w:cs="仿宋" w:hint="eastAsia"/>
          <w:b w:val="0"/>
          <w:bCs/>
          <w:color w:val="000000" w:themeColor="text1"/>
          <w:sz w:val="24"/>
          <w:szCs w:val="24"/>
        </w:rPr>
        <w:t>表达式管理模块</w:t>
      </w:r>
      <w:bookmarkEnd w:id="296"/>
    </w:p>
    <w:p w:rsidR="002B13CE" w:rsidRPr="002B13CE" w:rsidRDefault="002B13CE" w:rsidP="002B13CE">
      <w:pPr>
        <w:pStyle w:val="afffffffffff3"/>
        <w:ind w:firstLine="480"/>
        <w:rPr>
          <w:rFonts w:ascii="仿宋" w:eastAsia="仿宋" w:hAnsi="仿宋" w:cs="仿宋"/>
          <w:color w:val="000000" w:themeColor="text1"/>
          <w:szCs w:val="24"/>
        </w:rPr>
      </w:pPr>
      <w:r w:rsidRPr="002B13CE">
        <w:rPr>
          <w:rFonts w:ascii="仿宋" w:eastAsia="仿宋" w:hAnsi="仿宋" w:cs="仿宋" w:hint="eastAsia"/>
          <w:color w:val="000000" w:themeColor="text1"/>
          <w:szCs w:val="24"/>
        </w:rPr>
        <w:t>将表单以及表单项目与对应的监控表达式相关联，可以实现对关键事件进行监控，及时提示预警、实现单病种病种出入组筛查、实现表单数据自动获取。</w:t>
      </w:r>
    </w:p>
    <w:p w:rsidR="002B13CE" w:rsidRPr="002B13CE" w:rsidRDefault="002B13CE" w:rsidP="00FA46C7">
      <w:pPr>
        <w:pStyle w:val="48"/>
        <w:widowControl/>
        <w:numPr>
          <w:ilvl w:val="3"/>
          <w:numId w:val="171"/>
        </w:numPr>
        <w:adjustRightInd/>
        <w:spacing w:before="0" w:after="0" w:line="360" w:lineRule="auto"/>
        <w:jc w:val="left"/>
        <w:textAlignment w:val="auto"/>
        <w:rPr>
          <w:rFonts w:ascii="仿宋" w:eastAsia="仿宋" w:hAnsi="仿宋" w:cs="仿宋"/>
          <w:b w:val="0"/>
          <w:bCs/>
          <w:color w:val="000000" w:themeColor="text1"/>
          <w:sz w:val="24"/>
          <w:szCs w:val="24"/>
        </w:rPr>
      </w:pPr>
      <w:bookmarkStart w:id="297" w:name="_Toc153446915"/>
      <w:r w:rsidRPr="002B13CE">
        <w:rPr>
          <w:rFonts w:ascii="仿宋" w:eastAsia="仿宋" w:hAnsi="仿宋" w:cs="仿宋" w:hint="eastAsia"/>
          <w:b w:val="0"/>
          <w:bCs/>
          <w:color w:val="000000" w:themeColor="text1"/>
          <w:sz w:val="24"/>
          <w:szCs w:val="24"/>
        </w:rPr>
        <w:t>出入组管理模块</w:t>
      </w:r>
      <w:bookmarkEnd w:id="297"/>
    </w:p>
    <w:p w:rsidR="002B13CE" w:rsidRPr="002B13CE" w:rsidRDefault="002B13CE" w:rsidP="002B13CE">
      <w:pPr>
        <w:pStyle w:val="afffffffffff3"/>
        <w:ind w:firstLine="480"/>
        <w:rPr>
          <w:rFonts w:ascii="仿宋" w:eastAsia="仿宋" w:hAnsi="仿宋" w:cs="仿宋"/>
          <w:color w:val="000000" w:themeColor="text1"/>
          <w:szCs w:val="24"/>
        </w:rPr>
      </w:pPr>
      <w:r w:rsidRPr="002B13CE">
        <w:rPr>
          <w:rFonts w:ascii="仿宋" w:eastAsia="仿宋" w:hAnsi="仿宋" w:cs="仿宋" w:hint="eastAsia"/>
          <w:color w:val="000000" w:themeColor="text1"/>
          <w:szCs w:val="24"/>
        </w:rPr>
        <w:t>根据国家卫健委对单病种的出入组要求，灵活配置、组合出入组条件，实现单病种病例的自动筛查，降低人为筛查的难度，提高上报率。</w:t>
      </w:r>
    </w:p>
    <w:p w:rsidR="002B13CE" w:rsidRPr="002B13CE" w:rsidRDefault="002B13CE" w:rsidP="00FA46C7">
      <w:pPr>
        <w:pStyle w:val="48"/>
        <w:widowControl/>
        <w:numPr>
          <w:ilvl w:val="3"/>
          <w:numId w:val="171"/>
        </w:numPr>
        <w:adjustRightInd/>
        <w:spacing w:before="0" w:after="0" w:line="360" w:lineRule="auto"/>
        <w:jc w:val="left"/>
        <w:textAlignment w:val="auto"/>
        <w:rPr>
          <w:rFonts w:ascii="仿宋" w:eastAsia="仿宋" w:hAnsi="仿宋" w:cs="仿宋"/>
          <w:b w:val="0"/>
          <w:bCs/>
          <w:color w:val="000000" w:themeColor="text1"/>
          <w:sz w:val="24"/>
          <w:szCs w:val="24"/>
        </w:rPr>
      </w:pPr>
      <w:bookmarkStart w:id="298" w:name="_Toc153446916"/>
      <w:r w:rsidRPr="002B13CE">
        <w:rPr>
          <w:rFonts w:ascii="仿宋" w:eastAsia="仿宋" w:hAnsi="仿宋" w:cs="仿宋" w:hint="eastAsia"/>
          <w:b w:val="0"/>
          <w:bCs/>
          <w:color w:val="000000" w:themeColor="text1"/>
          <w:sz w:val="24"/>
          <w:szCs w:val="24"/>
        </w:rPr>
        <w:t>统计分析模块</w:t>
      </w:r>
      <w:bookmarkEnd w:id="298"/>
    </w:p>
    <w:p w:rsidR="002B13CE" w:rsidRPr="002B13CE" w:rsidRDefault="002B13CE" w:rsidP="002B13CE">
      <w:pPr>
        <w:pStyle w:val="afffffffffff3"/>
        <w:ind w:firstLine="480"/>
        <w:rPr>
          <w:rFonts w:ascii="仿宋" w:eastAsia="仿宋" w:hAnsi="仿宋" w:cs="仿宋"/>
          <w:color w:val="000000" w:themeColor="text1"/>
          <w:szCs w:val="24"/>
        </w:rPr>
      </w:pPr>
      <w:r w:rsidRPr="002B13CE">
        <w:rPr>
          <w:rFonts w:ascii="仿宋" w:eastAsia="仿宋" w:hAnsi="仿宋" w:cs="仿宋" w:hint="eastAsia"/>
          <w:color w:val="000000" w:themeColor="text1"/>
          <w:szCs w:val="24"/>
        </w:rPr>
        <w:t>根据国家下发的单病种管理要求，对各个单病种进行统计分析，以反馈当前医院存在的问题，并有针对性的进行解决。</w:t>
      </w:r>
    </w:p>
    <w:p w:rsidR="002B13CE" w:rsidRPr="002B13CE" w:rsidRDefault="002B13CE" w:rsidP="00FA46C7">
      <w:pPr>
        <w:pStyle w:val="48"/>
        <w:widowControl/>
        <w:numPr>
          <w:ilvl w:val="3"/>
          <w:numId w:val="171"/>
        </w:numPr>
        <w:adjustRightInd/>
        <w:spacing w:before="0" w:after="0" w:line="360" w:lineRule="auto"/>
        <w:jc w:val="left"/>
        <w:textAlignment w:val="auto"/>
        <w:rPr>
          <w:rFonts w:ascii="仿宋" w:eastAsia="仿宋" w:hAnsi="仿宋" w:cs="仿宋"/>
          <w:b w:val="0"/>
          <w:bCs/>
          <w:color w:val="000000" w:themeColor="text1"/>
          <w:sz w:val="24"/>
          <w:szCs w:val="24"/>
        </w:rPr>
      </w:pPr>
      <w:bookmarkStart w:id="299" w:name="_Toc153446917"/>
      <w:r w:rsidRPr="002B13CE">
        <w:rPr>
          <w:rFonts w:ascii="仿宋" w:eastAsia="仿宋" w:hAnsi="仿宋" w:cs="仿宋" w:hint="eastAsia"/>
          <w:b w:val="0"/>
          <w:bCs/>
          <w:color w:val="000000" w:themeColor="text1"/>
          <w:sz w:val="24"/>
          <w:szCs w:val="24"/>
        </w:rPr>
        <w:t>数据上报模块</w:t>
      </w:r>
      <w:bookmarkEnd w:id="299"/>
    </w:p>
    <w:p w:rsidR="002B13CE" w:rsidRPr="002B13CE" w:rsidRDefault="002B13CE" w:rsidP="002B13CE">
      <w:pPr>
        <w:pStyle w:val="afffffffffff3"/>
        <w:ind w:firstLine="480"/>
        <w:rPr>
          <w:rFonts w:ascii="仿宋" w:eastAsia="仿宋" w:hAnsi="仿宋" w:cs="仿宋"/>
          <w:color w:val="000000" w:themeColor="text1"/>
          <w:szCs w:val="24"/>
        </w:rPr>
      </w:pPr>
      <w:r w:rsidRPr="002B13CE">
        <w:rPr>
          <w:rFonts w:ascii="仿宋" w:eastAsia="仿宋" w:hAnsi="仿宋" w:cs="仿宋" w:hint="eastAsia"/>
          <w:color w:val="000000" w:themeColor="text1"/>
          <w:szCs w:val="24"/>
        </w:rPr>
        <w:t>提供上报病种管理页面，对单病种上报信息进行完整展现，并且可以通过数据接口进行单病种直接上报国家单病种平台。</w:t>
      </w:r>
    </w:p>
    <w:p w:rsidR="002B13CE" w:rsidRPr="002B13CE" w:rsidRDefault="002B13CE" w:rsidP="002B13CE">
      <w:pPr>
        <w:pStyle w:val="afffffffffff3"/>
        <w:ind w:firstLine="480"/>
        <w:rPr>
          <w:rFonts w:ascii="仿宋" w:eastAsia="仿宋" w:hAnsi="仿宋" w:cs="仿宋"/>
          <w:color w:val="000000" w:themeColor="text1"/>
          <w:szCs w:val="24"/>
        </w:rPr>
      </w:pPr>
      <w:r w:rsidRPr="002B13CE">
        <w:rPr>
          <w:rFonts w:ascii="仿宋" w:eastAsia="仿宋" w:hAnsi="仿宋" w:cs="仿宋" w:hint="eastAsia"/>
          <w:color w:val="000000" w:themeColor="text1"/>
          <w:szCs w:val="24"/>
        </w:rPr>
        <w:t>单病种质量管理系统实现单病种病例自动筛查、表单项目结果自动提取、标准化、表单项目结果校验，使得管理部门在高效管理的同时能保证数据的完整性和准确性，这为医院对单病种的管理和研究提供坚实基础。</w:t>
      </w:r>
    </w:p>
    <w:p w:rsidR="002B13CE" w:rsidRPr="002B13CE" w:rsidRDefault="002B13CE" w:rsidP="00FA46C7">
      <w:pPr>
        <w:pStyle w:val="2a"/>
        <w:widowControl/>
        <w:numPr>
          <w:ilvl w:val="1"/>
          <w:numId w:val="171"/>
        </w:numPr>
        <w:autoSpaceDE/>
        <w:autoSpaceDN/>
        <w:adjustRightInd/>
        <w:spacing w:before="0" w:line="360" w:lineRule="auto"/>
        <w:jc w:val="left"/>
        <w:rPr>
          <w:rFonts w:ascii="仿宋" w:eastAsia="仿宋" w:hAnsi="仿宋"/>
          <w:color w:val="000000" w:themeColor="text1"/>
          <w:sz w:val="24"/>
          <w:szCs w:val="24"/>
        </w:rPr>
      </w:pPr>
      <w:bookmarkStart w:id="300" w:name="_Toc154952705"/>
      <w:bookmarkStart w:id="301" w:name="_Toc153446918"/>
      <w:r w:rsidRPr="002B13CE">
        <w:rPr>
          <w:rFonts w:ascii="仿宋" w:eastAsia="仿宋" w:hAnsi="仿宋" w:hint="eastAsia"/>
          <w:color w:val="000000" w:themeColor="text1"/>
          <w:sz w:val="24"/>
          <w:szCs w:val="24"/>
        </w:rPr>
        <w:t>医疗资质授权管理系统（新建）</w:t>
      </w:r>
      <w:bookmarkEnd w:id="300"/>
      <w:bookmarkEnd w:id="301"/>
    </w:p>
    <w:p w:rsidR="002B13CE" w:rsidRPr="002B13CE" w:rsidRDefault="002B13CE" w:rsidP="00FA46C7">
      <w:pPr>
        <w:pStyle w:val="38"/>
        <w:widowControl/>
        <w:numPr>
          <w:ilvl w:val="2"/>
          <w:numId w:val="171"/>
        </w:numPr>
        <w:autoSpaceDE/>
        <w:autoSpaceDN/>
        <w:adjustRightInd/>
        <w:spacing w:before="0" w:after="0" w:line="360" w:lineRule="auto"/>
        <w:rPr>
          <w:rFonts w:ascii="仿宋" w:eastAsia="仿宋" w:hAnsi="仿宋"/>
          <w:b w:val="0"/>
          <w:color w:val="000000" w:themeColor="text1"/>
          <w:szCs w:val="24"/>
        </w:rPr>
      </w:pPr>
      <w:bookmarkStart w:id="302" w:name="_Toc154952706"/>
      <w:bookmarkStart w:id="303" w:name="_Toc153446919"/>
      <w:r w:rsidRPr="002B13CE">
        <w:rPr>
          <w:rFonts w:ascii="仿宋" w:eastAsia="仿宋" w:hAnsi="仿宋" w:hint="eastAsia"/>
          <w:b w:val="0"/>
          <w:color w:val="000000" w:themeColor="text1"/>
          <w:szCs w:val="24"/>
        </w:rPr>
        <w:t>系统概述</w:t>
      </w:r>
      <w:bookmarkEnd w:id="302"/>
      <w:bookmarkEnd w:id="303"/>
    </w:p>
    <w:p w:rsidR="002B13CE" w:rsidRPr="002B13CE" w:rsidRDefault="002B13CE" w:rsidP="002B13CE">
      <w:pPr>
        <w:pStyle w:val="afffffffffff3"/>
        <w:ind w:firstLine="480"/>
        <w:rPr>
          <w:rFonts w:ascii="仿宋" w:eastAsia="仿宋" w:hAnsi="仿宋" w:cs="仿宋"/>
          <w:color w:val="000000" w:themeColor="text1"/>
          <w:szCs w:val="24"/>
        </w:rPr>
      </w:pPr>
      <w:r w:rsidRPr="002B13CE">
        <w:rPr>
          <w:rFonts w:ascii="仿宋" w:eastAsia="仿宋" w:hAnsi="仿宋" w:cs="仿宋" w:hint="eastAsia"/>
          <w:color w:val="000000" w:themeColor="text1"/>
          <w:szCs w:val="24"/>
        </w:rPr>
        <w:t>医疗资质授权管理平台，通过明确医师授权条件，规范医师授权过程，监控医师权限使用情况，形成医师动态授权的闭环管理过程，为医院医疗资质管理提供服务。</w:t>
      </w:r>
    </w:p>
    <w:p w:rsidR="002B13CE" w:rsidRPr="002B13CE" w:rsidRDefault="002B13CE" w:rsidP="00FA46C7">
      <w:pPr>
        <w:pStyle w:val="38"/>
        <w:widowControl/>
        <w:numPr>
          <w:ilvl w:val="2"/>
          <w:numId w:val="171"/>
        </w:numPr>
        <w:autoSpaceDE/>
        <w:autoSpaceDN/>
        <w:adjustRightInd/>
        <w:spacing w:before="0" w:after="0" w:line="360" w:lineRule="auto"/>
        <w:rPr>
          <w:rFonts w:ascii="仿宋" w:eastAsia="仿宋" w:hAnsi="仿宋"/>
          <w:b w:val="0"/>
          <w:color w:val="000000" w:themeColor="text1"/>
          <w:szCs w:val="24"/>
        </w:rPr>
      </w:pPr>
      <w:bookmarkStart w:id="304" w:name="_Toc153446920"/>
      <w:bookmarkStart w:id="305" w:name="_Toc154952707"/>
      <w:r w:rsidRPr="002B13CE">
        <w:rPr>
          <w:rFonts w:ascii="仿宋" w:eastAsia="仿宋" w:hAnsi="仿宋" w:hint="eastAsia"/>
          <w:b w:val="0"/>
          <w:color w:val="000000" w:themeColor="text1"/>
          <w:szCs w:val="24"/>
        </w:rPr>
        <w:t>系统功能要求</w:t>
      </w:r>
      <w:bookmarkEnd w:id="304"/>
      <w:bookmarkEnd w:id="305"/>
    </w:p>
    <w:p w:rsidR="002B13CE" w:rsidRPr="002B13CE" w:rsidRDefault="002B13CE" w:rsidP="00FA46C7">
      <w:pPr>
        <w:pStyle w:val="afffffff"/>
        <w:numPr>
          <w:ilvl w:val="0"/>
          <w:numId w:val="237"/>
        </w:numPr>
        <w:spacing w:before="0" w:beforeAutospacing="0" w:after="0" w:afterAutospacing="0" w:line="360" w:lineRule="auto"/>
        <w:ind w:left="0" w:firstLineChars="200" w:firstLine="480"/>
        <w:rPr>
          <w:rFonts w:ascii="仿宋" w:eastAsia="仿宋" w:hAnsi="仿宋" w:cs="仿宋"/>
          <w:color w:val="000000" w:themeColor="text1"/>
        </w:rPr>
      </w:pPr>
      <w:r w:rsidRPr="002B13CE">
        <w:rPr>
          <w:rFonts w:ascii="仿宋" w:eastAsia="仿宋" w:hAnsi="仿宋" w:cs="仿宋" w:hint="eastAsia"/>
          <w:color w:val="000000" w:themeColor="text1"/>
        </w:rPr>
        <w:t>信息管理模块</w:t>
      </w:r>
    </w:p>
    <w:p w:rsidR="002B13CE" w:rsidRPr="002B13CE" w:rsidRDefault="002B13CE" w:rsidP="002B13CE">
      <w:pPr>
        <w:pStyle w:val="afffffff"/>
        <w:spacing w:before="0" w:beforeAutospacing="0" w:after="0" w:afterAutospacing="0" w:line="360" w:lineRule="auto"/>
        <w:ind w:firstLine="480"/>
        <w:rPr>
          <w:rFonts w:ascii="仿宋" w:eastAsia="仿宋" w:hAnsi="仿宋" w:cs="仿宋"/>
          <w:color w:val="000000" w:themeColor="text1"/>
          <w:lang w:bidi="ar"/>
        </w:rPr>
      </w:pPr>
      <w:r w:rsidRPr="002B13CE">
        <w:rPr>
          <w:rFonts w:ascii="仿宋" w:eastAsia="仿宋" w:hAnsi="仿宋" w:cs="仿宋" w:hint="eastAsia"/>
          <w:color w:val="000000" w:themeColor="text1"/>
          <w:lang w:bidi="ar"/>
        </w:rPr>
        <w:lastRenderedPageBreak/>
        <w:t>可采集医生证书类相关信息（职称证书、资格证书、执业证书、限制类相关医疗技术培训、医用设备使用人员业务能力培训证书、母婴保健证书、放射人员工作证、高压氧从业人员培训合格证、特种设备作业人员证），学术类相关信息（学术论文、著作、科研课题、新技术新项目、重要学术活动、指南、专家共识），培训考核记录（外出进修、专业培训），承接指令性任务记录（义诊、对口支援、医疗保障），奖励荣誉，履历，社会任职等。支持个人上传、科室或医务科负责人维护两种方式。</w:t>
      </w:r>
    </w:p>
    <w:p w:rsidR="002B13CE" w:rsidRPr="002B13CE" w:rsidRDefault="002B13CE" w:rsidP="002B13CE">
      <w:pPr>
        <w:pStyle w:val="afffffff"/>
        <w:spacing w:before="0" w:beforeAutospacing="0" w:after="0" w:afterAutospacing="0" w:line="360" w:lineRule="auto"/>
        <w:ind w:left="480"/>
        <w:rPr>
          <w:rFonts w:ascii="仿宋" w:eastAsia="仿宋" w:hAnsi="仿宋" w:cs="仿宋"/>
          <w:color w:val="000000" w:themeColor="text1"/>
          <w:lang w:bidi="ar"/>
        </w:rPr>
      </w:pPr>
      <w:r w:rsidRPr="002B13CE">
        <w:rPr>
          <w:rFonts w:ascii="仿宋" w:eastAsia="仿宋" w:hAnsi="仿宋" w:cs="仿宋" w:hint="eastAsia"/>
          <w:color w:val="000000" w:themeColor="text1"/>
          <w:lang w:bidi="ar"/>
        </w:rPr>
        <w:t>科室或者医务科负责人可分别维护本科室或者全院医生的不良执业记录。</w:t>
      </w:r>
    </w:p>
    <w:p w:rsidR="002B13CE" w:rsidRPr="002B13CE" w:rsidRDefault="002B13CE" w:rsidP="002B13CE">
      <w:pPr>
        <w:pStyle w:val="afffffff"/>
        <w:spacing w:before="0" w:beforeAutospacing="0" w:after="0" w:afterAutospacing="0" w:line="360" w:lineRule="auto"/>
        <w:ind w:firstLine="480"/>
        <w:rPr>
          <w:rFonts w:ascii="仿宋" w:eastAsia="仿宋" w:hAnsi="仿宋" w:cs="仿宋"/>
          <w:color w:val="000000" w:themeColor="text1"/>
          <w:lang w:bidi="ar"/>
        </w:rPr>
      </w:pPr>
      <w:r w:rsidRPr="002B13CE">
        <w:rPr>
          <w:rFonts w:ascii="仿宋" w:eastAsia="仿宋" w:hAnsi="仿宋" w:cs="仿宋" w:hint="eastAsia"/>
          <w:color w:val="000000" w:themeColor="text1"/>
          <w:lang w:bidi="ar"/>
        </w:rPr>
        <w:t>科室或者医务科负责人可分别查询本科室或者全院医生的档案，医生可查询自己的档案。</w:t>
      </w:r>
    </w:p>
    <w:p w:rsidR="002B13CE" w:rsidRPr="002B13CE" w:rsidRDefault="002B13CE" w:rsidP="002B13CE">
      <w:pPr>
        <w:pStyle w:val="afffffff"/>
        <w:spacing w:before="0" w:beforeAutospacing="0" w:after="0" w:afterAutospacing="0" w:line="360" w:lineRule="auto"/>
        <w:ind w:firstLine="480"/>
        <w:rPr>
          <w:rFonts w:ascii="仿宋" w:eastAsia="仿宋" w:hAnsi="仿宋" w:cs="仿宋"/>
          <w:color w:val="000000" w:themeColor="text1"/>
        </w:rPr>
      </w:pPr>
      <w:r w:rsidRPr="002B13CE">
        <w:rPr>
          <w:rFonts w:ascii="仿宋" w:eastAsia="仿宋" w:hAnsi="仿宋" w:cs="仿宋" w:hint="eastAsia"/>
          <w:color w:val="000000" w:themeColor="text1"/>
          <w:lang w:bidi="ar"/>
        </w:rPr>
        <w:t>医生档案包含内容：基本信息（医生科室、工号、学历、学位、学校、专业、职称、生日等），证书信息以及证书缩略图，学术类、考核类、任务类、奖励荣誉类记录，不良执业记录，医生权限详情以及授权跟踪记录。</w:t>
      </w:r>
    </w:p>
    <w:p w:rsidR="002B13CE" w:rsidRPr="002B13CE" w:rsidRDefault="002B13CE" w:rsidP="00FA46C7">
      <w:pPr>
        <w:pStyle w:val="afffffff"/>
        <w:numPr>
          <w:ilvl w:val="0"/>
          <w:numId w:val="237"/>
        </w:numPr>
        <w:spacing w:before="0" w:beforeAutospacing="0" w:after="0" w:afterAutospacing="0" w:line="360" w:lineRule="auto"/>
        <w:ind w:left="0" w:firstLineChars="200" w:firstLine="480"/>
        <w:rPr>
          <w:rFonts w:ascii="仿宋" w:eastAsia="仿宋" w:hAnsi="仿宋" w:cs="仿宋"/>
          <w:color w:val="000000" w:themeColor="text1"/>
        </w:rPr>
      </w:pPr>
      <w:r w:rsidRPr="002B13CE">
        <w:rPr>
          <w:rFonts w:ascii="仿宋" w:eastAsia="仿宋" w:hAnsi="仿宋" w:cs="仿宋" w:hint="eastAsia"/>
          <w:color w:val="000000" w:themeColor="text1"/>
        </w:rPr>
        <w:t>授权管理模块</w:t>
      </w:r>
    </w:p>
    <w:p w:rsidR="002B13CE" w:rsidRPr="002B13CE" w:rsidRDefault="002B13CE" w:rsidP="00FA46C7">
      <w:pPr>
        <w:pStyle w:val="afffffff"/>
        <w:numPr>
          <w:ilvl w:val="0"/>
          <w:numId w:val="238"/>
        </w:numPr>
        <w:spacing w:before="0" w:beforeAutospacing="0" w:after="0" w:afterAutospacing="0" w:line="360" w:lineRule="auto"/>
        <w:rPr>
          <w:rFonts w:ascii="仿宋" w:eastAsia="仿宋" w:hAnsi="仿宋" w:cs="仿宋"/>
          <w:color w:val="000000" w:themeColor="text1"/>
        </w:rPr>
      </w:pPr>
      <w:r w:rsidRPr="002B13CE">
        <w:rPr>
          <w:rFonts w:ascii="仿宋" w:eastAsia="仿宋" w:hAnsi="仿宋" w:cs="仿宋" w:hint="eastAsia"/>
          <w:color w:val="000000" w:themeColor="text1"/>
        </w:rPr>
        <w:t>手术授权</w:t>
      </w:r>
    </w:p>
    <w:p w:rsidR="002B13CE" w:rsidRPr="002B13CE" w:rsidRDefault="002B13CE" w:rsidP="002B13CE">
      <w:pPr>
        <w:pStyle w:val="afffffff"/>
        <w:spacing w:before="0" w:beforeAutospacing="0" w:after="0" w:afterAutospacing="0" w:line="360" w:lineRule="auto"/>
        <w:ind w:firstLine="480"/>
        <w:rPr>
          <w:rFonts w:ascii="仿宋" w:eastAsia="仿宋" w:hAnsi="仿宋" w:cs="仿宋"/>
          <w:color w:val="000000" w:themeColor="text1"/>
        </w:rPr>
      </w:pPr>
      <w:r w:rsidRPr="002B13CE">
        <w:rPr>
          <w:rFonts w:ascii="仿宋" w:eastAsia="仿宋" w:hAnsi="仿宋" w:cs="仿宋" w:hint="eastAsia"/>
          <w:color w:val="000000" w:themeColor="text1"/>
        </w:rPr>
        <w:t>可维护手术分级目录，包含手术级别、手术名称、手术编码、手术有效期，支持导入、导出功能。可配置手术授权规则，可配置医师级别条件。可以给科室分配手术，支持导入、导出科室手术。</w:t>
      </w:r>
    </w:p>
    <w:p w:rsidR="002B13CE" w:rsidRPr="002B13CE" w:rsidRDefault="002B13CE" w:rsidP="002B13CE">
      <w:pPr>
        <w:pStyle w:val="afffffff"/>
        <w:spacing w:before="0" w:beforeAutospacing="0" w:after="0" w:afterAutospacing="0" w:line="360" w:lineRule="auto"/>
        <w:ind w:firstLine="480"/>
        <w:rPr>
          <w:rFonts w:ascii="仿宋" w:eastAsia="仿宋" w:hAnsi="仿宋" w:cs="仿宋"/>
          <w:color w:val="000000" w:themeColor="text1"/>
          <w:lang w:bidi="ar"/>
        </w:rPr>
      </w:pPr>
      <w:r w:rsidRPr="002B13CE">
        <w:rPr>
          <w:rFonts w:ascii="仿宋" w:eastAsia="仿宋" w:hAnsi="仿宋" w:cs="仿宋" w:hint="eastAsia"/>
          <w:color w:val="000000" w:themeColor="text1"/>
        </w:rPr>
        <w:t>手术权限申请：包含两种申请单，一种是新手术权限申请，一种是再授权申请，</w:t>
      </w:r>
      <w:r w:rsidRPr="002B13CE">
        <w:rPr>
          <w:rFonts w:ascii="仿宋" w:eastAsia="仿宋" w:hAnsi="仿宋" w:cs="仿宋" w:hint="eastAsia"/>
          <w:color w:val="000000" w:themeColor="text1"/>
          <w:lang w:bidi="ar"/>
        </w:rPr>
        <w:t>表单中包含医师基本能力信息和申请权限所需要的材料。</w:t>
      </w:r>
      <w:r w:rsidRPr="002B13CE">
        <w:rPr>
          <w:rFonts w:ascii="仿宋" w:eastAsia="仿宋" w:hAnsi="仿宋" w:cs="仿宋" w:hint="eastAsia"/>
          <w:color w:val="000000" w:themeColor="text1"/>
        </w:rPr>
        <w:t>手术</w:t>
      </w:r>
      <w:r w:rsidRPr="002B13CE">
        <w:rPr>
          <w:rFonts w:ascii="仿宋" w:eastAsia="仿宋" w:hAnsi="仿宋" w:cs="仿宋" w:hint="eastAsia"/>
          <w:color w:val="000000" w:themeColor="text1"/>
          <w:lang w:bidi="ar"/>
        </w:rPr>
        <w:t>医师根据需要填写不同的申请单，选择要申请的权限（可申请级别内的手术、可越级，如申请越级手术系统会自动添加需要补充的条件），然后提交给下一节点审核。科主任、医务科以及授权管理委员会，根据医师的能力，依次进行审核，任意一个审核节点均可驳回。如果申请通过，就会给申请医师授权对应的手术，系统还会通过接口自动把医师手术权限同步给手麻系统，结合手麻系统的权限校验功能，进行权限管控。只有通过授权的医师，才能开展对应的手术。</w:t>
      </w:r>
    </w:p>
    <w:p w:rsidR="002B13CE" w:rsidRPr="002B13CE" w:rsidRDefault="002B13CE" w:rsidP="002B13CE">
      <w:pPr>
        <w:pStyle w:val="afffffff"/>
        <w:spacing w:before="0" w:beforeAutospacing="0" w:after="0" w:afterAutospacing="0" w:line="360" w:lineRule="auto"/>
        <w:ind w:firstLine="480"/>
        <w:rPr>
          <w:rFonts w:ascii="仿宋" w:eastAsia="仿宋" w:hAnsi="仿宋" w:cs="仿宋"/>
          <w:color w:val="000000" w:themeColor="text1"/>
          <w:lang w:bidi="ar"/>
        </w:rPr>
      </w:pPr>
      <w:r w:rsidRPr="002B13CE">
        <w:rPr>
          <w:rFonts w:ascii="仿宋" w:eastAsia="仿宋" w:hAnsi="仿宋" w:hint="eastAsia"/>
          <w:color w:val="000000" w:themeColor="text1"/>
        </w:rPr>
        <w:t>手术分级授权系统，增加每医师授权动态查询功能，授权变更的升级和降级的时间和原因在时间轴可查询。</w:t>
      </w:r>
    </w:p>
    <w:p w:rsidR="002B13CE" w:rsidRPr="002B13CE" w:rsidRDefault="002B13CE" w:rsidP="002B13CE">
      <w:pPr>
        <w:pStyle w:val="afffffff"/>
        <w:spacing w:before="0" w:beforeAutospacing="0" w:after="0" w:afterAutospacing="0" w:line="360" w:lineRule="auto"/>
        <w:ind w:firstLine="480"/>
        <w:rPr>
          <w:rFonts w:ascii="仿宋" w:eastAsia="仿宋" w:hAnsi="仿宋" w:cs="仿宋"/>
          <w:color w:val="000000" w:themeColor="text1"/>
        </w:rPr>
      </w:pPr>
      <w:r w:rsidRPr="002B13CE">
        <w:rPr>
          <w:rFonts w:ascii="仿宋" w:eastAsia="仿宋" w:hAnsi="仿宋" w:cs="仿宋" w:hint="eastAsia"/>
          <w:color w:val="000000" w:themeColor="text1"/>
          <w:lang w:bidi="ar"/>
        </w:rPr>
        <w:lastRenderedPageBreak/>
        <w:t>手术授权管理：支持两级授权管理，科室负责人或者医务科负责人可分别对本科室医师或者全院医师，进行手术权限的授权、终止、暂停、吊销，支持单个、批量等多种操作方式。可查询医师手术权限，支持导入、导出医师手术权限。可根据手术权限，查询拥有当前权限的医师。</w:t>
      </w:r>
    </w:p>
    <w:p w:rsidR="002B13CE" w:rsidRPr="002B13CE" w:rsidRDefault="002B13CE" w:rsidP="00FA46C7">
      <w:pPr>
        <w:pStyle w:val="afffffff"/>
        <w:numPr>
          <w:ilvl w:val="0"/>
          <w:numId w:val="238"/>
        </w:numPr>
        <w:spacing w:before="0" w:beforeAutospacing="0" w:after="0" w:afterAutospacing="0" w:line="360" w:lineRule="auto"/>
        <w:rPr>
          <w:rFonts w:ascii="仿宋" w:eastAsia="仿宋" w:hAnsi="仿宋" w:cs="仿宋"/>
          <w:color w:val="000000" w:themeColor="text1"/>
        </w:rPr>
      </w:pPr>
      <w:r w:rsidRPr="002B13CE">
        <w:rPr>
          <w:rFonts w:ascii="仿宋" w:eastAsia="仿宋" w:hAnsi="仿宋" w:cs="仿宋" w:hint="eastAsia"/>
          <w:color w:val="000000" w:themeColor="text1"/>
        </w:rPr>
        <w:t>抗菌药物授权</w:t>
      </w:r>
    </w:p>
    <w:p w:rsidR="002B13CE" w:rsidRPr="002B13CE" w:rsidRDefault="002B13CE" w:rsidP="002B13CE">
      <w:pPr>
        <w:pStyle w:val="afffffff"/>
        <w:spacing w:before="0" w:beforeAutospacing="0" w:after="0" w:afterAutospacing="0" w:line="360" w:lineRule="auto"/>
        <w:ind w:firstLine="480"/>
        <w:rPr>
          <w:rFonts w:ascii="仿宋" w:eastAsia="仿宋" w:hAnsi="仿宋" w:cs="仿宋"/>
          <w:color w:val="000000" w:themeColor="text1"/>
        </w:rPr>
      </w:pPr>
      <w:r w:rsidRPr="002B13CE">
        <w:rPr>
          <w:rFonts w:ascii="仿宋" w:eastAsia="仿宋" w:hAnsi="仿宋" w:cs="仿宋" w:hint="eastAsia"/>
          <w:color w:val="000000" w:themeColor="text1"/>
        </w:rPr>
        <w:t>可维护抗菌药分级目录，包含非限制使用级、限制使用级、特殊使用级三级权限名称和编码。可关联就诊类型（门诊、急诊、住院）。目录支持导入、导出功能。</w:t>
      </w:r>
    </w:p>
    <w:p w:rsidR="002B13CE" w:rsidRPr="002B13CE" w:rsidRDefault="002B13CE" w:rsidP="002B13CE">
      <w:pPr>
        <w:pStyle w:val="afffffff"/>
        <w:spacing w:before="0" w:beforeAutospacing="0" w:after="0" w:afterAutospacing="0" w:line="360" w:lineRule="auto"/>
        <w:ind w:firstLine="480"/>
        <w:rPr>
          <w:rFonts w:ascii="仿宋" w:eastAsia="仿宋" w:hAnsi="仿宋" w:cs="仿宋"/>
          <w:color w:val="000000" w:themeColor="text1"/>
          <w:lang w:bidi="ar"/>
        </w:rPr>
      </w:pPr>
      <w:r w:rsidRPr="002B13CE">
        <w:rPr>
          <w:rFonts w:ascii="仿宋" w:eastAsia="仿宋" w:hAnsi="仿宋" w:cs="仿宋" w:hint="eastAsia"/>
          <w:color w:val="000000" w:themeColor="text1"/>
        </w:rPr>
        <w:t>抗菌药权限申请：</w:t>
      </w:r>
      <w:r w:rsidRPr="002B13CE">
        <w:rPr>
          <w:rFonts w:ascii="仿宋" w:eastAsia="仿宋" w:hAnsi="仿宋" w:cs="仿宋" w:hint="eastAsia"/>
          <w:color w:val="000000" w:themeColor="text1"/>
          <w:lang w:bidi="ar"/>
        </w:rPr>
        <w:t>医师填写申请单，选择要申请的权限，提交给下一节点审核。科主任、药事管理委员会以及医务科，根据医师的能力，依次进行审核，任意一个审核节点均可驳回。如果申请通过，就会给申请医师授权对应的抗菌药权限，系统还会通过接口自动把医师抗菌药权限同步给his，结合his的权限校验功能，进行权限管控。只有通过授权的医师，才能开具对应的抗菌药物。</w:t>
      </w:r>
    </w:p>
    <w:p w:rsidR="002B13CE" w:rsidRPr="002B13CE" w:rsidRDefault="002B13CE" w:rsidP="002B13CE">
      <w:pPr>
        <w:pStyle w:val="afffffff"/>
        <w:spacing w:before="0" w:beforeAutospacing="0" w:after="0" w:afterAutospacing="0" w:line="360" w:lineRule="auto"/>
        <w:ind w:firstLine="480"/>
        <w:rPr>
          <w:rFonts w:ascii="仿宋" w:eastAsia="仿宋" w:hAnsi="仿宋" w:cs="仿宋"/>
          <w:color w:val="000000" w:themeColor="text1"/>
        </w:rPr>
      </w:pPr>
      <w:r w:rsidRPr="002B13CE">
        <w:rPr>
          <w:rFonts w:ascii="仿宋" w:eastAsia="仿宋" w:hAnsi="仿宋" w:cs="仿宋" w:hint="eastAsia"/>
          <w:color w:val="000000" w:themeColor="text1"/>
          <w:lang w:bidi="ar"/>
        </w:rPr>
        <w:t>抗菌药授权管理：支持两级授权管理，科室负责人或者医务科负责人可分别对本科室医师或者全院医师，进行抗菌药权限状态的修改（提示、禁止、申请单、越级四种状态），支持单个、批量等多种操作方式。可查询医师抗菌药权限，可根据抗菌药权限，查询拥有当前权限的医师。可给某一类职称的医师批量授权。</w:t>
      </w:r>
    </w:p>
    <w:p w:rsidR="002B13CE" w:rsidRPr="002B13CE" w:rsidRDefault="002B13CE" w:rsidP="00FA46C7">
      <w:pPr>
        <w:pStyle w:val="afffffff"/>
        <w:numPr>
          <w:ilvl w:val="0"/>
          <w:numId w:val="238"/>
        </w:numPr>
        <w:spacing w:before="0" w:beforeAutospacing="0" w:after="0" w:afterAutospacing="0" w:line="360" w:lineRule="auto"/>
        <w:rPr>
          <w:rFonts w:ascii="仿宋" w:eastAsia="仿宋" w:hAnsi="仿宋" w:cs="仿宋"/>
          <w:color w:val="000000" w:themeColor="text1"/>
        </w:rPr>
      </w:pPr>
      <w:r w:rsidRPr="002B13CE">
        <w:rPr>
          <w:rFonts w:ascii="仿宋" w:eastAsia="仿宋" w:hAnsi="仿宋" w:cs="仿宋" w:hint="eastAsia"/>
          <w:color w:val="000000" w:themeColor="text1"/>
        </w:rPr>
        <w:t>精麻毒药物授权</w:t>
      </w:r>
    </w:p>
    <w:p w:rsidR="002B13CE" w:rsidRPr="002B13CE" w:rsidRDefault="002B13CE" w:rsidP="002B13CE">
      <w:pPr>
        <w:pStyle w:val="afffffff"/>
        <w:spacing w:before="0" w:beforeAutospacing="0" w:after="0" w:afterAutospacing="0" w:line="360" w:lineRule="auto"/>
        <w:ind w:firstLine="480"/>
        <w:rPr>
          <w:rFonts w:ascii="仿宋" w:eastAsia="仿宋" w:hAnsi="仿宋" w:cs="仿宋"/>
          <w:color w:val="000000" w:themeColor="text1"/>
        </w:rPr>
      </w:pPr>
      <w:r w:rsidRPr="002B13CE">
        <w:rPr>
          <w:rFonts w:ascii="仿宋" w:eastAsia="仿宋" w:hAnsi="仿宋" w:cs="仿宋" w:hint="eastAsia"/>
          <w:color w:val="000000" w:themeColor="text1"/>
        </w:rPr>
        <w:t>可维护精麻毒权限目录，包含了一类精神、二类精神、麻醉药品、毒性药品等权限名称和编码。目录支持导入、导出功能。</w:t>
      </w:r>
    </w:p>
    <w:p w:rsidR="002B13CE" w:rsidRPr="002B13CE" w:rsidRDefault="002B13CE" w:rsidP="002B13CE">
      <w:pPr>
        <w:pStyle w:val="afffffff"/>
        <w:spacing w:before="0" w:beforeAutospacing="0" w:after="0" w:afterAutospacing="0" w:line="360" w:lineRule="auto"/>
        <w:ind w:firstLine="480"/>
        <w:rPr>
          <w:rFonts w:ascii="仿宋" w:eastAsia="仿宋" w:hAnsi="仿宋" w:cs="仿宋"/>
          <w:color w:val="000000" w:themeColor="text1"/>
          <w:lang w:bidi="ar"/>
        </w:rPr>
      </w:pPr>
      <w:r w:rsidRPr="002B13CE">
        <w:rPr>
          <w:rFonts w:ascii="仿宋" w:eastAsia="仿宋" w:hAnsi="仿宋" w:cs="仿宋" w:hint="eastAsia"/>
          <w:color w:val="000000" w:themeColor="text1"/>
        </w:rPr>
        <w:t>精麻毒权限申请：</w:t>
      </w:r>
      <w:r w:rsidRPr="002B13CE">
        <w:rPr>
          <w:rFonts w:ascii="仿宋" w:eastAsia="仿宋" w:hAnsi="仿宋" w:cs="仿宋" w:hint="eastAsia"/>
          <w:color w:val="000000" w:themeColor="text1"/>
          <w:lang w:bidi="ar"/>
        </w:rPr>
        <w:t>医师填写申请单，选择要申请的权限，提交给下一节点审核。科主任、药事管理委员会以及医务科，根据医师的能力，依次进行审核，任意一个审核节点均可驳回。如果申请通过，就会给申请医师授权对应的精麻毒权限，系统还会通过接口自动把医师精麻毒权限同步给his，结合his的权限校验功能，进行权限管控。只有通过授权的医师，才能开具对应的精麻毒药物。</w:t>
      </w:r>
    </w:p>
    <w:p w:rsidR="002B13CE" w:rsidRPr="002B13CE" w:rsidRDefault="002B13CE" w:rsidP="002B13CE">
      <w:pPr>
        <w:pStyle w:val="afffffff"/>
        <w:spacing w:before="0" w:beforeAutospacing="0" w:after="0" w:afterAutospacing="0" w:line="360" w:lineRule="auto"/>
        <w:ind w:firstLine="480"/>
        <w:rPr>
          <w:rFonts w:ascii="仿宋" w:eastAsia="仿宋" w:hAnsi="仿宋" w:cs="仿宋"/>
          <w:color w:val="000000" w:themeColor="text1"/>
        </w:rPr>
      </w:pPr>
      <w:r w:rsidRPr="002B13CE">
        <w:rPr>
          <w:rFonts w:ascii="仿宋" w:eastAsia="仿宋" w:hAnsi="仿宋" w:cs="仿宋" w:hint="eastAsia"/>
          <w:color w:val="000000" w:themeColor="text1"/>
          <w:lang w:bidi="ar"/>
        </w:rPr>
        <w:t>精麻毒授权管理：支持两级授权管理，科室负责人或者医务科负责人可分别对本科室医师或者全院医师，进行精麻毒权限的授权、终止，支持单个、批量等多种操作方式。可查询医师精麻毒权限，可根据精麻毒权限，查询拥有当前权限的医师。</w:t>
      </w:r>
    </w:p>
    <w:p w:rsidR="002B13CE" w:rsidRPr="002B13CE" w:rsidRDefault="002B13CE" w:rsidP="00FA46C7">
      <w:pPr>
        <w:pStyle w:val="afffffff"/>
        <w:numPr>
          <w:ilvl w:val="0"/>
          <w:numId w:val="238"/>
        </w:numPr>
        <w:spacing w:before="0" w:beforeAutospacing="0" w:after="0" w:afterAutospacing="0" w:line="360" w:lineRule="auto"/>
        <w:rPr>
          <w:rFonts w:ascii="仿宋" w:eastAsia="仿宋" w:hAnsi="仿宋" w:cs="仿宋"/>
          <w:color w:val="000000" w:themeColor="text1"/>
        </w:rPr>
      </w:pPr>
      <w:r w:rsidRPr="002B13CE">
        <w:rPr>
          <w:rFonts w:ascii="仿宋" w:eastAsia="仿宋" w:hAnsi="仿宋" w:cs="仿宋" w:hint="eastAsia"/>
          <w:color w:val="000000" w:themeColor="text1"/>
        </w:rPr>
        <w:lastRenderedPageBreak/>
        <w:t>处方授权</w:t>
      </w:r>
    </w:p>
    <w:p w:rsidR="002B13CE" w:rsidRPr="002B13CE" w:rsidRDefault="002B13CE" w:rsidP="002B13CE">
      <w:pPr>
        <w:pStyle w:val="afffffff"/>
        <w:spacing w:before="0" w:beforeAutospacing="0" w:after="0" w:afterAutospacing="0" w:line="360" w:lineRule="auto"/>
        <w:ind w:firstLine="480"/>
        <w:rPr>
          <w:rFonts w:ascii="仿宋" w:eastAsia="仿宋" w:hAnsi="仿宋" w:cs="仿宋"/>
          <w:color w:val="000000" w:themeColor="text1"/>
        </w:rPr>
      </w:pPr>
      <w:r w:rsidRPr="002B13CE">
        <w:rPr>
          <w:rFonts w:ascii="仿宋" w:eastAsia="仿宋" w:hAnsi="仿宋" w:cs="仿宋" w:hint="eastAsia"/>
          <w:color w:val="000000" w:themeColor="text1"/>
        </w:rPr>
        <w:t>可维护处方权限目录，包含抗肿瘤药物、其他管制药品等，根据医院实际情况维护。目录支持导入、导出功能。</w:t>
      </w:r>
    </w:p>
    <w:p w:rsidR="002B13CE" w:rsidRPr="002B13CE" w:rsidRDefault="002B13CE" w:rsidP="002B13CE">
      <w:pPr>
        <w:pStyle w:val="afffffff"/>
        <w:spacing w:before="0" w:beforeAutospacing="0" w:after="0" w:afterAutospacing="0" w:line="360" w:lineRule="auto"/>
        <w:ind w:firstLine="480"/>
        <w:rPr>
          <w:rFonts w:ascii="仿宋" w:eastAsia="仿宋" w:hAnsi="仿宋" w:cs="仿宋"/>
          <w:color w:val="000000" w:themeColor="text1"/>
          <w:lang w:bidi="ar"/>
        </w:rPr>
      </w:pPr>
      <w:r w:rsidRPr="002B13CE">
        <w:rPr>
          <w:rFonts w:ascii="仿宋" w:eastAsia="仿宋" w:hAnsi="仿宋" w:cs="仿宋" w:hint="eastAsia"/>
          <w:color w:val="000000" w:themeColor="text1"/>
        </w:rPr>
        <w:t>处方权限申请：</w:t>
      </w:r>
      <w:r w:rsidRPr="002B13CE">
        <w:rPr>
          <w:rFonts w:ascii="仿宋" w:eastAsia="仿宋" w:hAnsi="仿宋" w:cs="仿宋" w:hint="eastAsia"/>
          <w:color w:val="000000" w:themeColor="text1"/>
          <w:lang w:bidi="ar"/>
        </w:rPr>
        <w:t>医师填写申请单，选择要申请的权限，提交给下一节点审核。科主任、药事管理委员会以及医务科，根据医师的能力，依次进行审核，任意一个审核节点均可驳回。如果申请通过，就会给申请医师授权对应的处方权，系统还会通过接口自动把医师处方权同步给his，结合his的权限校验功能，进行权限管控。只有通过授权的医师，才能开具对应的处方药物。</w:t>
      </w:r>
    </w:p>
    <w:p w:rsidR="002B13CE" w:rsidRPr="002B13CE" w:rsidRDefault="002B13CE" w:rsidP="002B13CE">
      <w:pPr>
        <w:pStyle w:val="afffffff"/>
        <w:spacing w:before="0" w:beforeAutospacing="0" w:after="0" w:afterAutospacing="0" w:line="360" w:lineRule="auto"/>
        <w:ind w:firstLine="480"/>
        <w:rPr>
          <w:rFonts w:ascii="仿宋" w:eastAsia="仿宋" w:hAnsi="仿宋" w:cs="仿宋"/>
          <w:color w:val="000000" w:themeColor="text1"/>
          <w:lang w:bidi="ar"/>
        </w:rPr>
      </w:pPr>
      <w:r w:rsidRPr="002B13CE">
        <w:rPr>
          <w:rFonts w:ascii="仿宋" w:eastAsia="仿宋" w:hAnsi="仿宋" w:cs="仿宋" w:hint="eastAsia"/>
          <w:color w:val="000000" w:themeColor="text1"/>
          <w:lang w:bidi="ar"/>
        </w:rPr>
        <w:t>处方授权管理：支持两级授权管理，科室负责人或者医务科负责人可分别对本科室医师或者全院医师，进行处方权限的授权、终止，支持单个、批量等多种操作方式。可查询医师处方权限，可根据处方权限，查询拥有当前权限的医师。</w:t>
      </w:r>
    </w:p>
    <w:p w:rsidR="002B13CE" w:rsidRPr="002B13CE" w:rsidRDefault="002B13CE" w:rsidP="00FA46C7">
      <w:pPr>
        <w:pStyle w:val="afffffff"/>
        <w:numPr>
          <w:ilvl w:val="0"/>
          <w:numId w:val="238"/>
        </w:numPr>
        <w:spacing w:before="0" w:beforeAutospacing="0" w:after="0" w:afterAutospacing="0" w:line="360" w:lineRule="auto"/>
        <w:rPr>
          <w:rFonts w:ascii="仿宋" w:eastAsia="仿宋" w:hAnsi="仿宋" w:cs="仿宋"/>
          <w:color w:val="000000" w:themeColor="text1"/>
        </w:rPr>
      </w:pPr>
      <w:r w:rsidRPr="002B13CE">
        <w:rPr>
          <w:rFonts w:ascii="仿宋" w:eastAsia="仿宋" w:hAnsi="仿宋" w:cs="仿宋" w:hint="eastAsia"/>
          <w:color w:val="000000" w:themeColor="text1"/>
        </w:rPr>
        <w:t>申请查询</w:t>
      </w:r>
    </w:p>
    <w:p w:rsidR="002B13CE" w:rsidRPr="002B13CE" w:rsidRDefault="002B13CE" w:rsidP="002B13CE">
      <w:pPr>
        <w:pStyle w:val="afffffff"/>
        <w:spacing w:before="0" w:beforeAutospacing="0" w:after="0" w:afterAutospacing="0" w:line="360" w:lineRule="auto"/>
        <w:ind w:left="480"/>
        <w:rPr>
          <w:rFonts w:ascii="仿宋" w:eastAsia="仿宋" w:hAnsi="仿宋" w:cs="仿宋"/>
          <w:color w:val="000000" w:themeColor="text1"/>
          <w:lang w:bidi="ar"/>
        </w:rPr>
      </w:pPr>
      <w:r w:rsidRPr="002B13CE">
        <w:rPr>
          <w:rFonts w:ascii="仿宋" w:eastAsia="仿宋" w:hAnsi="仿宋" w:cs="仿宋" w:hint="eastAsia"/>
          <w:color w:val="000000" w:themeColor="text1"/>
        </w:rPr>
        <w:t>支持不同角色对个人、本科室、全院的权限申请流程进行跟踪查询。</w:t>
      </w:r>
    </w:p>
    <w:p w:rsidR="002B13CE" w:rsidRPr="002B13CE" w:rsidRDefault="002B13CE" w:rsidP="00FA46C7">
      <w:pPr>
        <w:pStyle w:val="afffffff"/>
        <w:numPr>
          <w:ilvl w:val="0"/>
          <w:numId w:val="237"/>
        </w:numPr>
        <w:spacing w:before="0" w:beforeAutospacing="0" w:after="0" w:afterAutospacing="0" w:line="360" w:lineRule="auto"/>
        <w:ind w:left="0" w:firstLineChars="200" w:firstLine="480"/>
        <w:rPr>
          <w:rFonts w:ascii="仿宋" w:eastAsia="仿宋" w:hAnsi="仿宋" w:cs="仿宋"/>
          <w:color w:val="000000" w:themeColor="text1"/>
        </w:rPr>
      </w:pPr>
      <w:r w:rsidRPr="002B13CE">
        <w:rPr>
          <w:rFonts w:ascii="仿宋" w:eastAsia="仿宋" w:hAnsi="仿宋" w:cs="仿宋" w:hint="eastAsia"/>
          <w:color w:val="000000" w:themeColor="text1"/>
        </w:rPr>
        <w:t>综合查询模块</w:t>
      </w:r>
    </w:p>
    <w:p w:rsidR="002B13CE" w:rsidRPr="002B13CE" w:rsidRDefault="002B13CE" w:rsidP="002B13CE">
      <w:pPr>
        <w:pStyle w:val="afffffff"/>
        <w:spacing w:before="0" w:beforeAutospacing="0" w:after="0" w:afterAutospacing="0" w:line="360" w:lineRule="auto"/>
        <w:ind w:firstLine="480"/>
        <w:rPr>
          <w:rFonts w:ascii="仿宋" w:eastAsia="仿宋" w:hAnsi="仿宋" w:cs="仿宋"/>
          <w:color w:val="000000" w:themeColor="text1"/>
        </w:rPr>
      </w:pPr>
      <w:r w:rsidRPr="002B13CE">
        <w:rPr>
          <w:rFonts w:ascii="仿宋" w:eastAsia="仿宋" w:hAnsi="仿宋" w:cs="仿宋" w:hint="eastAsia"/>
          <w:color w:val="000000" w:themeColor="text1"/>
          <w:lang w:bidi="ar"/>
        </w:rPr>
        <w:t>将医师权限的授予以及使用情况进行统计分析，协助管理者进行精准管理。支持从业务系统获取手术记录，再次校验是否出现越级行为；支持全院医师权限的综合查询，医师职称科室分布统计，年度授权分析，科室手术申请情况，越级统计等功能。</w:t>
      </w:r>
    </w:p>
    <w:p w:rsidR="002B13CE" w:rsidRPr="002B13CE" w:rsidRDefault="002B13CE" w:rsidP="00FA46C7">
      <w:pPr>
        <w:pStyle w:val="afffffff"/>
        <w:numPr>
          <w:ilvl w:val="0"/>
          <w:numId w:val="237"/>
        </w:numPr>
        <w:spacing w:before="0" w:beforeAutospacing="0" w:after="0" w:afterAutospacing="0" w:line="360" w:lineRule="auto"/>
        <w:ind w:left="0" w:firstLineChars="200" w:firstLine="480"/>
        <w:rPr>
          <w:rFonts w:ascii="仿宋" w:eastAsia="仿宋" w:hAnsi="仿宋" w:cs="仿宋"/>
          <w:color w:val="000000" w:themeColor="text1"/>
        </w:rPr>
      </w:pPr>
      <w:r w:rsidRPr="002B13CE">
        <w:rPr>
          <w:rFonts w:ascii="仿宋" w:eastAsia="仿宋" w:hAnsi="仿宋" w:cs="仿宋" w:hint="eastAsia"/>
          <w:color w:val="000000" w:themeColor="text1"/>
        </w:rPr>
        <w:t>医疗能力提升模块</w:t>
      </w:r>
    </w:p>
    <w:p w:rsidR="002B13CE" w:rsidRPr="002B13CE" w:rsidRDefault="002B13CE" w:rsidP="002B13CE">
      <w:pPr>
        <w:pStyle w:val="afffffff"/>
        <w:spacing w:before="0" w:beforeAutospacing="0" w:after="0" w:afterAutospacing="0" w:line="360" w:lineRule="auto"/>
        <w:ind w:firstLine="480"/>
        <w:rPr>
          <w:rFonts w:ascii="仿宋" w:eastAsia="仿宋" w:hAnsi="仿宋" w:cs="仿宋"/>
          <w:color w:val="000000" w:themeColor="text1"/>
          <w:lang w:bidi="ar"/>
        </w:rPr>
      </w:pPr>
      <w:r w:rsidRPr="002B13CE">
        <w:rPr>
          <w:rFonts w:ascii="仿宋" w:eastAsia="仿宋" w:hAnsi="仿宋" w:cs="仿宋" w:hint="eastAsia"/>
          <w:color w:val="000000" w:themeColor="text1"/>
          <w:lang w:bidi="ar"/>
        </w:rPr>
        <w:t>可进行线上培训、线上考试，可导入线下考试成绩进行管理。可通过考试成绩，给及格医师授权。</w:t>
      </w:r>
    </w:p>
    <w:p w:rsidR="002B13CE" w:rsidRPr="002B13CE" w:rsidRDefault="002B13CE" w:rsidP="002B13CE">
      <w:pPr>
        <w:pStyle w:val="afffffff"/>
        <w:spacing w:before="0" w:beforeAutospacing="0" w:after="0" w:afterAutospacing="0" w:line="360" w:lineRule="auto"/>
        <w:ind w:firstLine="480"/>
        <w:rPr>
          <w:rFonts w:ascii="仿宋" w:eastAsia="仿宋" w:hAnsi="仿宋" w:cs="仿宋"/>
          <w:color w:val="000000" w:themeColor="text1"/>
          <w:lang w:bidi="ar"/>
        </w:rPr>
      </w:pPr>
      <w:r w:rsidRPr="002B13CE">
        <w:rPr>
          <w:rFonts w:ascii="仿宋" w:eastAsia="仿宋" w:hAnsi="仿宋" w:cs="仿宋" w:hint="eastAsia"/>
          <w:color w:val="000000" w:themeColor="text1"/>
          <w:lang w:bidi="ar"/>
        </w:rPr>
        <w:t>线上培训，支持培训发布、资料上传、在线学习和针对培训内容考试。</w:t>
      </w:r>
    </w:p>
    <w:p w:rsidR="002B13CE" w:rsidRPr="002B13CE" w:rsidRDefault="002B13CE" w:rsidP="002B13CE">
      <w:pPr>
        <w:pStyle w:val="afffffff"/>
        <w:spacing w:before="0" w:beforeAutospacing="0" w:after="0" w:afterAutospacing="0" w:line="360" w:lineRule="auto"/>
        <w:ind w:firstLine="480"/>
        <w:rPr>
          <w:rFonts w:ascii="仿宋" w:eastAsia="仿宋" w:hAnsi="仿宋" w:cs="仿宋"/>
          <w:color w:val="000000" w:themeColor="text1"/>
          <w:lang w:bidi="ar"/>
        </w:rPr>
      </w:pPr>
      <w:r w:rsidRPr="002B13CE">
        <w:rPr>
          <w:rFonts w:ascii="仿宋" w:eastAsia="仿宋" w:hAnsi="仿宋" w:cs="仿宋" w:hint="eastAsia"/>
          <w:color w:val="000000" w:themeColor="text1"/>
          <w:lang w:bidi="ar"/>
        </w:rPr>
        <w:t>线上考试，支持题库维护、试卷维护、考试发布、成绩统计等功能。</w:t>
      </w:r>
    </w:p>
    <w:p w:rsidR="002B13CE" w:rsidRPr="002B13CE" w:rsidRDefault="002B13CE" w:rsidP="00FA46C7">
      <w:pPr>
        <w:pStyle w:val="afffffff"/>
        <w:numPr>
          <w:ilvl w:val="0"/>
          <w:numId w:val="237"/>
        </w:numPr>
        <w:spacing w:before="0" w:beforeAutospacing="0" w:after="0" w:afterAutospacing="0" w:line="360" w:lineRule="auto"/>
        <w:ind w:left="0" w:firstLineChars="200" w:firstLine="480"/>
        <w:rPr>
          <w:rFonts w:ascii="仿宋" w:eastAsia="仿宋" w:hAnsi="仿宋" w:cs="仿宋"/>
          <w:color w:val="000000" w:themeColor="text1"/>
        </w:rPr>
      </w:pPr>
      <w:r w:rsidRPr="002B13CE">
        <w:rPr>
          <w:rFonts w:ascii="仿宋" w:eastAsia="仿宋" w:hAnsi="仿宋" w:cs="仿宋" w:hint="eastAsia"/>
          <w:color w:val="000000" w:themeColor="text1"/>
        </w:rPr>
        <w:t>个人办公模块</w:t>
      </w:r>
    </w:p>
    <w:p w:rsidR="002B13CE" w:rsidRPr="002B13CE" w:rsidRDefault="002B13CE" w:rsidP="002B13CE">
      <w:pPr>
        <w:pStyle w:val="afffffff"/>
        <w:spacing w:before="0" w:beforeAutospacing="0" w:after="0" w:afterAutospacing="0" w:line="360" w:lineRule="auto"/>
        <w:ind w:leftChars="200" w:left="420"/>
        <w:rPr>
          <w:rFonts w:ascii="仿宋" w:eastAsia="仿宋" w:hAnsi="仿宋" w:cs="仿宋"/>
          <w:color w:val="000000" w:themeColor="text1"/>
        </w:rPr>
      </w:pPr>
      <w:r w:rsidRPr="002B13CE">
        <w:rPr>
          <w:rFonts w:ascii="仿宋" w:eastAsia="仿宋" w:hAnsi="仿宋" w:cs="仿宋" w:hint="eastAsia"/>
          <w:color w:val="000000" w:themeColor="text1"/>
        </w:rPr>
        <w:t>权限申请审批流程的事项管理，包含待审批、已审批、我的申请等。</w:t>
      </w:r>
    </w:p>
    <w:p w:rsidR="002B13CE" w:rsidRPr="002B13CE" w:rsidRDefault="002B13CE" w:rsidP="00FA46C7">
      <w:pPr>
        <w:pStyle w:val="afffffff"/>
        <w:numPr>
          <w:ilvl w:val="0"/>
          <w:numId w:val="237"/>
        </w:numPr>
        <w:spacing w:before="0" w:beforeAutospacing="0" w:after="0" w:afterAutospacing="0" w:line="360" w:lineRule="auto"/>
        <w:ind w:left="0" w:firstLineChars="200" w:firstLine="480"/>
        <w:rPr>
          <w:rFonts w:ascii="仿宋" w:eastAsia="仿宋" w:hAnsi="仿宋" w:cs="仿宋"/>
          <w:color w:val="000000" w:themeColor="text1"/>
        </w:rPr>
      </w:pPr>
      <w:r w:rsidRPr="002B13CE">
        <w:rPr>
          <w:rFonts w:ascii="仿宋" w:eastAsia="仿宋" w:hAnsi="仿宋" w:cs="仿宋" w:hint="eastAsia"/>
          <w:color w:val="000000" w:themeColor="text1"/>
        </w:rPr>
        <w:t>系统管理模块</w:t>
      </w:r>
    </w:p>
    <w:p w:rsidR="002B13CE" w:rsidRPr="002B13CE" w:rsidRDefault="002B13CE" w:rsidP="002B13CE">
      <w:pPr>
        <w:pStyle w:val="afffffff"/>
        <w:spacing w:before="0" w:beforeAutospacing="0" w:after="0" w:afterAutospacing="0" w:line="360" w:lineRule="auto"/>
        <w:ind w:firstLine="480"/>
        <w:rPr>
          <w:rFonts w:ascii="仿宋" w:eastAsia="仿宋" w:hAnsi="仿宋" w:cs="仿宋"/>
          <w:color w:val="000000" w:themeColor="text1"/>
          <w:lang w:bidi="ar"/>
        </w:rPr>
      </w:pPr>
      <w:r w:rsidRPr="002B13CE">
        <w:rPr>
          <w:rFonts w:ascii="仿宋" w:eastAsia="仿宋" w:hAnsi="仿宋" w:cs="仿宋"/>
          <w:color w:val="000000" w:themeColor="text1"/>
          <w:lang w:bidi="ar"/>
        </w:rPr>
        <w:t>实现用户管理、组织管理、角色管理、字典管理等基础配置功能。</w:t>
      </w:r>
      <w:r w:rsidRPr="002B13CE">
        <w:rPr>
          <w:rFonts w:ascii="仿宋" w:eastAsia="仿宋" w:hAnsi="仿宋" w:cs="仿宋" w:hint="eastAsia"/>
          <w:color w:val="000000" w:themeColor="text1"/>
          <w:lang w:bidi="ar"/>
        </w:rPr>
        <w:t>各类权限申请单可根据医院需求，灵活的在线设计。</w:t>
      </w:r>
      <w:r w:rsidRPr="002B13CE">
        <w:rPr>
          <w:rFonts w:ascii="仿宋" w:eastAsia="仿宋" w:hAnsi="仿宋" w:cs="仿宋"/>
          <w:color w:val="000000" w:themeColor="text1"/>
          <w:lang w:bidi="ar"/>
        </w:rPr>
        <w:t>审批流程</w:t>
      </w:r>
      <w:r w:rsidRPr="002B13CE">
        <w:rPr>
          <w:rFonts w:ascii="仿宋" w:eastAsia="仿宋" w:hAnsi="仿宋" w:cs="仿宋" w:hint="eastAsia"/>
          <w:color w:val="000000" w:themeColor="text1"/>
          <w:lang w:bidi="ar"/>
        </w:rPr>
        <w:t>，可进行灵活的配置。</w:t>
      </w:r>
    </w:p>
    <w:p w:rsidR="002B13CE" w:rsidRPr="002B13CE" w:rsidRDefault="002B13CE" w:rsidP="00FA46C7">
      <w:pPr>
        <w:pStyle w:val="2a"/>
        <w:widowControl/>
        <w:numPr>
          <w:ilvl w:val="1"/>
          <w:numId w:val="171"/>
        </w:numPr>
        <w:autoSpaceDE/>
        <w:autoSpaceDN/>
        <w:adjustRightInd/>
        <w:spacing w:before="0" w:line="360" w:lineRule="auto"/>
        <w:jc w:val="left"/>
        <w:rPr>
          <w:rFonts w:ascii="仿宋" w:eastAsia="仿宋" w:hAnsi="仿宋"/>
          <w:color w:val="000000" w:themeColor="text1"/>
          <w:sz w:val="24"/>
          <w:szCs w:val="24"/>
        </w:rPr>
      </w:pPr>
      <w:bookmarkStart w:id="306" w:name="_Toc153446921"/>
      <w:bookmarkStart w:id="307" w:name="_Toc154952708"/>
      <w:r w:rsidRPr="002B13CE">
        <w:rPr>
          <w:rFonts w:ascii="仿宋" w:eastAsia="仿宋" w:hAnsi="仿宋" w:hint="eastAsia"/>
          <w:color w:val="000000" w:themeColor="text1"/>
          <w:sz w:val="24"/>
          <w:szCs w:val="24"/>
        </w:rPr>
        <w:lastRenderedPageBreak/>
        <w:t>医疗不良事件管理系统（多院区升级改造）</w:t>
      </w:r>
      <w:bookmarkEnd w:id="306"/>
      <w:bookmarkEnd w:id="307"/>
    </w:p>
    <w:p w:rsidR="002B13CE" w:rsidRPr="002B13CE" w:rsidRDefault="002B13CE" w:rsidP="00FA46C7">
      <w:pPr>
        <w:pStyle w:val="38"/>
        <w:widowControl/>
        <w:numPr>
          <w:ilvl w:val="2"/>
          <w:numId w:val="171"/>
        </w:numPr>
        <w:autoSpaceDE/>
        <w:autoSpaceDN/>
        <w:adjustRightInd/>
        <w:spacing w:before="0" w:after="0" w:line="360" w:lineRule="auto"/>
        <w:rPr>
          <w:rFonts w:ascii="仿宋" w:eastAsia="仿宋" w:hAnsi="仿宋"/>
          <w:b w:val="0"/>
          <w:color w:val="000000" w:themeColor="text1"/>
          <w:szCs w:val="24"/>
        </w:rPr>
      </w:pPr>
      <w:bookmarkStart w:id="308" w:name="_Toc154952709"/>
      <w:bookmarkStart w:id="309" w:name="_Toc153446922"/>
      <w:r w:rsidRPr="002B13CE">
        <w:rPr>
          <w:rFonts w:ascii="仿宋" w:eastAsia="仿宋" w:hAnsi="仿宋" w:hint="eastAsia"/>
          <w:b w:val="0"/>
          <w:color w:val="000000" w:themeColor="text1"/>
          <w:szCs w:val="24"/>
        </w:rPr>
        <w:t>系统升级功能</w:t>
      </w:r>
      <w:bookmarkEnd w:id="308"/>
      <w:bookmarkEnd w:id="309"/>
    </w:p>
    <w:p w:rsidR="002B13CE" w:rsidRPr="002B13CE" w:rsidRDefault="002B13CE" w:rsidP="002B13CE">
      <w:pPr>
        <w:pStyle w:val="afffffffffff3"/>
        <w:ind w:firstLine="480"/>
        <w:rPr>
          <w:rFonts w:ascii="仿宋" w:eastAsia="仿宋" w:hAnsi="仿宋" w:cs="仿宋"/>
          <w:color w:val="000000" w:themeColor="text1"/>
          <w:szCs w:val="24"/>
        </w:rPr>
      </w:pPr>
      <w:r w:rsidRPr="002B13CE">
        <w:rPr>
          <w:rFonts w:ascii="仿宋" w:eastAsia="仿宋" w:hAnsi="仿宋" w:cs="仿宋" w:hint="eastAsia"/>
          <w:color w:val="000000" w:themeColor="text1"/>
          <w:szCs w:val="24"/>
        </w:rPr>
        <w:t>本次升级将重点进行系统多院区升级改造以及操作系统与浏览器兼容性适配，将医疗不良事件管理系统功能拓展至通州院区，提供与朝阳院区一致的功能，此外也要根据医院业务特点进行相应的功能升级。</w:t>
      </w:r>
    </w:p>
    <w:p w:rsidR="002B13CE" w:rsidRPr="002B13CE" w:rsidRDefault="002B13CE" w:rsidP="00FA46C7">
      <w:pPr>
        <w:pStyle w:val="my"/>
        <w:numPr>
          <w:ilvl w:val="0"/>
          <w:numId w:val="239"/>
        </w:numPr>
        <w:rPr>
          <w:rFonts w:ascii="仿宋" w:eastAsia="仿宋" w:hAnsi="仿宋"/>
          <w:color w:val="000000" w:themeColor="text1"/>
          <w:szCs w:val="24"/>
        </w:rPr>
      </w:pPr>
      <w:r w:rsidRPr="002B13CE">
        <w:rPr>
          <w:rFonts w:ascii="仿宋" w:eastAsia="仿宋" w:hAnsi="仿宋" w:hint="eastAsia"/>
          <w:color w:val="000000" w:themeColor="text1"/>
          <w:szCs w:val="24"/>
        </w:rPr>
        <w:t>不良事件支持附件上传，可以上传word文档、图片等文件；</w:t>
      </w:r>
    </w:p>
    <w:p w:rsidR="002B13CE" w:rsidRPr="002B13CE" w:rsidRDefault="002B13CE" w:rsidP="00FA46C7">
      <w:pPr>
        <w:pStyle w:val="my"/>
        <w:numPr>
          <w:ilvl w:val="0"/>
          <w:numId w:val="239"/>
        </w:numPr>
        <w:rPr>
          <w:rFonts w:ascii="仿宋" w:eastAsia="仿宋" w:hAnsi="仿宋"/>
          <w:color w:val="000000" w:themeColor="text1"/>
          <w:szCs w:val="24"/>
        </w:rPr>
      </w:pPr>
      <w:r w:rsidRPr="002B13CE">
        <w:rPr>
          <w:rFonts w:ascii="仿宋" w:eastAsia="仿宋" w:hAnsi="仿宋" w:hint="eastAsia"/>
          <w:color w:val="000000" w:themeColor="text1"/>
          <w:szCs w:val="24"/>
        </w:rPr>
        <w:t>不良事件允许匿名上报，鼓励大家对不良事件的上报；</w:t>
      </w:r>
    </w:p>
    <w:p w:rsidR="002B13CE" w:rsidRPr="002B13CE" w:rsidRDefault="002B13CE" w:rsidP="00FA46C7">
      <w:pPr>
        <w:pStyle w:val="my"/>
        <w:numPr>
          <w:ilvl w:val="0"/>
          <w:numId w:val="239"/>
        </w:numPr>
        <w:rPr>
          <w:rFonts w:ascii="仿宋" w:eastAsia="仿宋" w:hAnsi="仿宋"/>
          <w:color w:val="000000" w:themeColor="text1"/>
          <w:szCs w:val="24"/>
        </w:rPr>
      </w:pPr>
      <w:r w:rsidRPr="002B13CE">
        <w:rPr>
          <w:rFonts w:ascii="仿宋" w:eastAsia="仿宋" w:hAnsi="仿宋" w:hint="eastAsia"/>
          <w:color w:val="000000" w:themeColor="text1"/>
          <w:szCs w:val="24"/>
        </w:rPr>
        <w:t>新增不良事件批注功能，医生可以对已经填写过的元素内容进行批注；</w:t>
      </w:r>
    </w:p>
    <w:p w:rsidR="002B13CE" w:rsidRPr="002B13CE" w:rsidRDefault="002B13CE" w:rsidP="00FA46C7">
      <w:pPr>
        <w:pStyle w:val="my"/>
        <w:numPr>
          <w:ilvl w:val="0"/>
          <w:numId w:val="239"/>
        </w:numPr>
        <w:rPr>
          <w:rFonts w:ascii="仿宋" w:eastAsia="仿宋" w:hAnsi="仿宋"/>
          <w:color w:val="000000" w:themeColor="text1"/>
          <w:szCs w:val="24"/>
        </w:rPr>
      </w:pPr>
      <w:r w:rsidRPr="002B13CE">
        <w:rPr>
          <w:rFonts w:ascii="仿宋" w:eastAsia="仿宋" w:hAnsi="仿宋" w:hint="eastAsia"/>
          <w:color w:val="000000" w:themeColor="text1"/>
          <w:szCs w:val="24"/>
        </w:rPr>
        <w:t>建立院内学习平台，价值事件案例在线分享：对价值事件案例在线分享，可以在线学习讨论；</w:t>
      </w:r>
    </w:p>
    <w:p w:rsidR="002B13CE" w:rsidRPr="002B13CE" w:rsidRDefault="002B13CE" w:rsidP="00FA46C7">
      <w:pPr>
        <w:pStyle w:val="my"/>
        <w:numPr>
          <w:ilvl w:val="0"/>
          <w:numId w:val="239"/>
        </w:numPr>
        <w:rPr>
          <w:rFonts w:ascii="仿宋" w:eastAsia="仿宋" w:hAnsi="仿宋"/>
          <w:color w:val="000000" w:themeColor="text1"/>
          <w:szCs w:val="24"/>
        </w:rPr>
      </w:pPr>
      <w:r w:rsidRPr="002B13CE">
        <w:rPr>
          <w:rFonts w:ascii="仿宋" w:eastAsia="仿宋" w:hAnsi="仿宋" w:hint="eastAsia"/>
          <w:color w:val="000000" w:themeColor="text1"/>
          <w:szCs w:val="24"/>
        </w:rPr>
        <w:t>报告待处理增加消息提醒功能，有助于报告快速处理；</w:t>
      </w:r>
    </w:p>
    <w:p w:rsidR="002B13CE" w:rsidRPr="002B13CE" w:rsidRDefault="002B13CE" w:rsidP="00FA46C7">
      <w:pPr>
        <w:pStyle w:val="my"/>
        <w:numPr>
          <w:ilvl w:val="0"/>
          <w:numId w:val="239"/>
        </w:numPr>
        <w:rPr>
          <w:rFonts w:ascii="仿宋" w:eastAsia="仿宋" w:hAnsi="仿宋"/>
          <w:color w:val="000000" w:themeColor="text1"/>
          <w:szCs w:val="24"/>
        </w:rPr>
      </w:pPr>
      <w:r w:rsidRPr="002B13CE">
        <w:rPr>
          <w:rFonts w:ascii="仿宋" w:eastAsia="仿宋" w:hAnsi="仿宋" w:hint="eastAsia"/>
          <w:color w:val="000000" w:themeColor="text1"/>
          <w:szCs w:val="24"/>
        </w:rPr>
        <w:t>每个事件支持人物法环根因分析的评估；</w:t>
      </w:r>
    </w:p>
    <w:p w:rsidR="002B13CE" w:rsidRPr="002B13CE" w:rsidRDefault="002B13CE" w:rsidP="00FA46C7">
      <w:pPr>
        <w:pStyle w:val="my"/>
        <w:numPr>
          <w:ilvl w:val="0"/>
          <w:numId w:val="239"/>
        </w:numPr>
        <w:rPr>
          <w:rFonts w:ascii="仿宋" w:eastAsia="仿宋" w:hAnsi="仿宋"/>
          <w:color w:val="000000" w:themeColor="text1"/>
          <w:szCs w:val="24"/>
        </w:rPr>
      </w:pPr>
      <w:r w:rsidRPr="002B13CE">
        <w:rPr>
          <w:rFonts w:ascii="仿宋" w:eastAsia="仿宋" w:hAnsi="仿宋" w:hint="eastAsia"/>
          <w:color w:val="000000" w:themeColor="text1"/>
          <w:szCs w:val="24"/>
        </w:rPr>
        <w:t>事件上报患者信息、上报人信息自动抓取，方便报告填写；</w:t>
      </w:r>
    </w:p>
    <w:p w:rsidR="002B13CE" w:rsidRPr="002B13CE" w:rsidRDefault="002B13CE" w:rsidP="00FA46C7">
      <w:pPr>
        <w:pStyle w:val="my"/>
        <w:numPr>
          <w:ilvl w:val="0"/>
          <w:numId w:val="239"/>
        </w:numPr>
        <w:rPr>
          <w:rFonts w:ascii="仿宋" w:eastAsia="仿宋" w:hAnsi="仿宋"/>
          <w:color w:val="000000" w:themeColor="text1"/>
          <w:szCs w:val="24"/>
        </w:rPr>
      </w:pPr>
      <w:r w:rsidRPr="002B13CE">
        <w:rPr>
          <w:rFonts w:ascii="仿宋" w:eastAsia="仿宋" w:hAnsi="仿宋" w:hint="eastAsia"/>
          <w:color w:val="000000" w:themeColor="text1"/>
          <w:szCs w:val="24"/>
        </w:rPr>
        <w:t>不良事件查询提供更多条件查询，当前查询到的内容，都可以进行条件筛选；</w:t>
      </w:r>
    </w:p>
    <w:p w:rsidR="002B13CE" w:rsidRPr="002B13CE" w:rsidRDefault="002B13CE" w:rsidP="00FA46C7">
      <w:pPr>
        <w:pStyle w:val="my"/>
        <w:numPr>
          <w:ilvl w:val="0"/>
          <w:numId w:val="239"/>
        </w:numPr>
        <w:rPr>
          <w:rFonts w:ascii="仿宋" w:eastAsia="仿宋" w:hAnsi="仿宋"/>
          <w:color w:val="000000" w:themeColor="text1"/>
          <w:szCs w:val="24"/>
        </w:rPr>
      </w:pPr>
      <w:r w:rsidRPr="002B13CE">
        <w:rPr>
          <w:rFonts w:ascii="仿宋" w:eastAsia="仿宋" w:hAnsi="仿宋" w:hint="eastAsia"/>
          <w:color w:val="000000" w:themeColor="text1"/>
          <w:szCs w:val="24"/>
        </w:rPr>
        <w:t>RCA根因鱼骨图分析，全业务闭环管理：不良事件可以进行人物法环根因分析，提供鱼骨图根因分析，支持鱼骨图打印与导出；</w:t>
      </w:r>
    </w:p>
    <w:p w:rsidR="002B13CE" w:rsidRPr="002B13CE" w:rsidRDefault="002B13CE" w:rsidP="00FA46C7">
      <w:pPr>
        <w:pStyle w:val="my"/>
        <w:numPr>
          <w:ilvl w:val="0"/>
          <w:numId w:val="239"/>
        </w:numPr>
        <w:rPr>
          <w:rFonts w:ascii="仿宋" w:eastAsia="仿宋" w:hAnsi="仿宋"/>
          <w:color w:val="000000" w:themeColor="text1"/>
          <w:szCs w:val="24"/>
        </w:rPr>
      </w:pPr>
      <w:r w:rsidRPr="002B13CE">
        <w:rPr>
          <w:rFonts w:ascii="仿宋" w:eastAsia="仿宋" w:hAnsi="仿宋" w:hint="eastAsia"/>
          <w:color w:val="000000" w:themeColor="text1"/>
          <w:szCs w:val="24"/>
        </w:rPr>
        <w:t>多维的专题数据沉淀，为决策管理提供支撑：二维自定义统计、主题统计（提供维护主题的配置界面，自定义维护统计主题与内容）、按月季度统计（多年对比分析）、按科室统计，支持数据的导出；</w:t>
      </w:r>
    </w:p>
    <w:p w:rsidR="002B13CE" w:rsidRPr="002B13CE" w:rsidRDefault="002B13CE" w:rsidP="00FA46C7">
      <w:pPr>
        <w:pStyle w:val="my"/>
        <w:numPr>
          <w:ilvl w:val="0"/>
          <w:numId w:val="239"/>
        </w:numPr>
        <w:rPr>
          <w:rFonts w:ascii="仿宋" w:eastAsia="仿宋" w:hAnsi="仿宋"/>
          <w:color w:val="000000" w:themeColor="text1"/>
          <w:szCs w:val="24"/>
        </w:rPr>
      </w:pPr>
      <w:r w:rsidRPr="002B13CE">
        <w:rPr>
          <w:rFonts w:ascii="仿宋" w:eastAsia="仿宋" w:hAnsi="仿宋" w:hint="eastAsia"/>
          <w:color w:val="000000" w:themeColor="text1"/>
          <w:szCs w:val="24"/>
        </w:rPr>
        <w:t>不良事件综合查询升级：首页中提供快捷查询链接，并显示符合该条件的报告个数（草稿箱-已保存未提交的报告、已报事件-已经提交的报告、填写超时-填写超时的报告）；</w:t>
      </w:r>
    </w:p>
    <w:p w:rsidR="002B13CE" w:rsidRPr="002B13CE" w:rsidRDefault="002B13CE" w:rsidP="00FA46C7">
      <w:pPr>
        <w:pStyle w:val="my"/>
        <w:numPr>
          <w:ilvl w:val="0"/>
          <w:numId w:val="239"/>
        </w:numPr>
        <w:rPr>
          <w:rFonts w:ascii="仿宋" w:eastAsia="仿宋" w:hAnsi="仿宋"/>
          <w:color w:val="000000" w:themeColor="text1"/>
          <w:szCs w:val="24"/>
        </w:rPr>
      </w:pPr>
      <w:r w:rsidRPr="002B13CE">
        <w:rPr>
          <w:rFonts w:ascii="仿宋" w:eastAsia="仿宋" w:hAnsi="仿宋" w:hint="eastAsia"/>
          <w:color w:val="000000" w:themeColor="text1"/>
          <w:szCs w:val="24"/>
        </w:rPr>
        <w:t>不良事件审核查询升级：首页中提供快捷查询链接，并显示符合该条件的报告个数（收件一览、重点关注事件、归档事件、待审批事件、被退回事件、已处理事件、受理超时）；</w:t>
      </w:r>
    </w:p>
    <w:p w:rsidR="002B13CE" w:rsidRPr="002B13CE" w:rsidRDefault="002B13CE" w:rsidP="00FA46C7">
      <w:pPr>
        <w:pStyle w:val="my"/>
        <w:numPr>
          <w:ilvl w:val="0"/>
          <w:numId w:val="239"/>
        </w:numPr>
        <w:rPr>
          <w:rFonts w:ascii="仿宋" w:eastAsia="仿宋" w:hAnsi="仿宋"/>
          <w:color w:val="000000" w:themeColor="text1"/>
          <w:szCs w:val="24"/>
        </w:rPr>
      </w:pPr>
      <w:r w:rsidRPr="002B13CE">
        <w:rPr>
          <w:rFonts w:ascii="仿宋" w:eastAsia="仿宋" w:hAnsi="仿宋" w:hint="eastAsia"/>
          <w:color w:val="000000" w:themeColor="text1"/>
          <w:szCs w:val="24"/>
        </w:rPr>
        <w:t>新增不良事件作废查询，报告允许作废和删除，作废的报告在不良事件作废查询中进行查询，删除的报告为彻底删除；</w:t>
      </w:r>
    </w:p>
    <w:p w:rsidR="002B13CE" w:rsidRPr="002B13CE" w:rsidRDefault="002B13CE" w:rsidP="00FA46C7">
      <w:pPr>
        <w:pStyle w:val="my"/>
        <w:numPr>
          <w:ilvl w:val="0"/>
          <w:numId w:val="239"/>
        </w:numPr>
        <w:rPr>
          <w:rFonts w:ascii="仿宋" w:eastAsia="仿宋" w:hAnsi="仿宋"/>
          <w:color w:val="000000" w:themeColor="text1"/>
          <w:szCs w:val="24"/>
        </w:rPr>
      </w:pPr>
      <w:r w:rsidRPr="002B13CE">
        <w:rPr>
          <w:rFonts w:ascii="仿宋" w:eastAsia="仿宋" w:hAnsi="仿宋" w:hint="eastAsia"/>
          <w:color w:val="000000" w:themeColor="text1"/>
          <w:szCs w:val="24"/>
        </w:rPr>
        <w:t>不良事件打印模板化；</w:t>
      </w:r>
    </w:p>
    <w:p w:rsidR="002B13CE" w:rsidRPr="002B13CE" w:rsidRDefault="002B13CE" w:rsidP="00FA46C7">
      <w:pPr>
        <w:pStyle w:val="my"/>
        <w:numPr>
          <w:ilvl w:val="0"/>
          <w:numId w:val="239"/>
        </w:numPr>
        <w:rPr>
          <w:rFonts w:ascii="仿宋" w:eastAsia="仿宋" w:hAnsi="仿宋"/>
          <w:color w:val="000000" w:themeColor="text1"/>
          <w:szCs w:val="24"/>
        </w:rPr>
      </w:pPr>
      <w:r w:rsidRPr="002B13CE">
        <w:rPr>
          <w:rFonts w:ascii="仿宋" w:eastAsia="仿宋" w:hAnsi="仿宋" w:hint="eastAsia"/>
          <w:color w:val="000000" w:themeColor="text1"/>
          <w:szCs w:val="24"/>
        </w:rPr>
        <w:lastRenderedPageBreak/>
        <w:t>事件上报类型多样化：医疗不良事件、护理不良事件、药品不良事件、输血不良事件、器械不良事件、职业暴露不良事件、医院感染不良事件、信息安全不良事件等；</w:t>
      </w:r>
    </w:p>
    <w:p w:rsidR="002B13CE" w:rsidRPr="002B13CE" w:rsidRDefault="002B13CE" w:rsidP="00FA46C7">
      <w:pPr>
        <w:pStyle w:val="my"/>
        <w:numPr>
          <w:ilvl w:val="0"/>
          <w:numId w:val="239"/>
        </w:numPr>
        <w:rPr>
          <w:rFonts w:ascii="仿宋" w:eastAsia="仿宋" w:hAnsi="仿宋"/>
          <w:color w:val="000000" w:themeColor="text1"/>
          <w:szCs w:val="24"/>
        </w:rPr>
      </w:pPr>
      <w:r w:rsidRPr="002B13CE">
        <w:rPr>
          <w:rFonts w:ascii="仿宋" w:eastAsia="仿宋" w:hAnsi="仿宋" w:hint="eastAsia"/>
          <w:color w:val="000000" w:themeColor="text1"/>
          <w:szCs w:val="24"/>
        </w:rPr>
        <w:t>不良事件评估、分享、重点关注、归档、案例共享、作废、删除均可以自定义配置操作权限；</w:t>
      </w:r>
    </w:p>
    <w:p w:rsidR="002B13CE" w:rsidRPr="002B13CE" w:rsidRDefault="002B13CE" w:rsidP="00FA46C7">
      <w:pPr>
        <w:pStyle w:val="my"/>
        <w:numPr>
          <w:ilvl w:val="0"/>
          <w:numId w:val="239"/>
        </w:numPr>
        <w:rPr>
          <w:rFonts w:ascii="仿宋" w:eastAsia="仿宋" w:hAnsi="仿宋"/>
          <w:color w:val="000000" w:themeColor="text1"/>
          <w:szCs w:val="24"/>
        </w:rPr>
      </w:pPr>
      <w:r w:rsidRPr="002B13CE">
        <w:rPr>
          <w:rFonts w:ascii="仿宋" w:eastAsia="仿宋" w:hAnsi="仿宋" w:hint="eastAsia"/>
          <w:color w:val="000000" w:themeColor="text1"/>
          <w:szCs w:val="24"/>
        </w:rPr>
        <w:t>管理模式升级-科室指派（医疗不良事件可以由医生上报以后，医务部人员根据情况进行分派需要处理报告的科室，科室处理以后再进行归档）、工作流指派（事件可以根据情况的不同，进行工作流的选择，继续处理报告）、多级联动（事件逐级处理）、按事件等级管理（根据事件等级的不同，走不同的审核流程）；</w:t>
      </w:r>
    </w:p>
    <w:p w:rsidR="002B13CE" w:rsidRPr="002B13CE" w:rsidRDefault="002B13CE" w:rsidP="00FA46C7">
      <w:pPr>
        <w:pStyle w:val="my"/>
        <w:numPr>
          <w:ilvl w:val="0"/>
          <w:numId w:val="239"/>
        </w:numPr>
        <w:rPr>
          <w:rFonts w:ascii="仿宋" w:eastAsia="仿宋" w:hAnsi="仿宋"/>
          <w:color w:val="000000" w:themeColor="text1"/>
          <w:szCs w:val="24"/>
        </w:rPr>
      </w:pPr>
      <w:r w:rsidRPr="002B13CE">
        <w:rPr>
          <w:rFonts w:ascii="仿宋" w:eastAsia="仿宋" w:hAnsi="仿宋" w:hint="eastAsia"/>
          <w:color w:val="000000" w:themeColor="text1"/>
          <w:szCs w:val="24"/>
        </w:rPr>
        <w:t>阈值自定义：报告的填报时限、受理时限自定义维护；</w:t>
      </w:r>
    </w:p>
    <w:p w:rsidR="002B13CE" w:rsidRPr="002B13CE" w:rsidRDefault="002B13CE" w:rsidP="00FA46C7">
      <w:pPr>
        <w:pStyle w:val="my"/>
        <w:numPr>
          <w:ilvl w:val="0"/>
          <w:numId w:val="239"/>
        </w:numPr>
        <w:rPr>
          <w:rFonts w:ascii="仿宋" w:eastAsia="仿宋" w:hAnsi="仿宋"/>
          <w:color w:val="000000" w:themeColor="text1"/>
          <w:szCs w:val="24"/>
        </w:rPr>
      </w:pPr>
      <w:r w:rsidRPr="002B13CE">
        <w:rPr>
          <w:rFonts w:ascii="仿宋" w:eastAsia="仿宋" w:hAnsi="仿宋" w:hint="eastAsia"/>
          <w:color w:val="000000" w:themeColor="text1"/>
          <w:szCs w:val="24"/>
        </w:rPr>
        <w:t>首页不良事件流程显示自定义：根据需要配置是否显示该模块；</w:t>
      </w:r>
    </w:p>
    <w:p w:rsidR="002B13CE" w:rsidRPr="002B13CE" w:rsidRDefault="002B13CE" w:rsidP="00FA46C7">
      <w:pPr>
        <w:pStyle w:val="my"/>
        <w:numPr>
          <w:ilvl w:val="0"/>
          <w:numId w:val="239"/>
        </w:numPr>
        <w:rPr>
          <w:rFonts w:ascii="仿宋" w:eastAsia="仿宋" w:hAnsi="仿宋"/>
          <w:color w:val="000000" w:themeColor="text1"/>
          <w:szCs w:val="24"/>
        </w:rPr>
      </w:pPr>
      <w:r w:rsidRPr="002B13CE">
        <w:rPr>
          <w:rFonts w:ascii="仿宋" w:eastAsia="仿宋" w:hAnsi="仿宋" w:hint="eastAsia"/>
          <w:color w:val="000000" w:themeColor="text1"/>
          <w:szCs w:val="24"/>
        </w:rPr>
        <w:t>不良事件归档自定义：根据需要设定归档由一人归档还是进行双签归档；</w:t>
      </w:r>
    </w:p>
    <w:p w:rsidR="002B13CE" w:rsidRPr="002B13CE" w:rsidRDefault="002B13CE" w:rsidP="00FA46C7">
      <w:pPr>
        <w:pStyle w:val="my"/>
        <w:numPr>
          <w:ilvl w:val="0"/>
          <w:numId w:val="239"/>
        </w:numPr>
        <w:rPr>
          <w:rFonts w:ascii="仿宋" w:eastAsia="仿宋" w:hAnsi="仿宋"/>
          <w:color w:val="000000" w:themeColor="text1"/>
          <w:szCs w:val="24"/>
        </w:rPr>
      </w:pPr>
      <w:r w:rsidRPr="002B13CE">
        <w:rPr>
          <w:rFonts w:ascii="仿宋" w:eastAsia="仿宋" w:hAnsi="仿宋" w:hint="eastAsia"/>
          <w:color w:val="000000" w:themeColor="text1"/>
          <w:szCs w:val="24"/>
        </w:rPr>
        <w:t>不良事件查询日期升级：允许控制不良事件查询时根据报告日期查询还是根据发生日期查询，默认查询日期可配置默认天数；</w:t>
      </w:r>
    </w:p>
    <w:p w:rsidR="002B13CE" w:rsidRPr="002B13CE" w:rsidRDefault="002B13CE" w:rsidP="00FA46C7">
      <w:pPr>
        <w:pStyle w:val="my"/>
        <w:numPr>
          <w:ilvl w:val="0"/>
          <w:numId w:val="239"/>
        </w:numPr>
        <w:rPr>
          <w:rFonts w:ascii="仿宋" w:eastAsia="仿宋" w:hAnsi="仿宋"/>
          <w:color w:val="000000" w:themeColor="text1"/>
          <w:szCs w:val="24"/>
        </w:rPr>
      </w:pPr>
      <w:r w:rsidRPr="002B13CE">
        <w:rPr>
          <w:rFonts w:ascii="仿宋" w:eastAsia="仿宋" w:hAnsi="仿宋" w:hint="eastAsia"/>
          <w:color w:val="000000" w:themeColor="text1"/>
          <w:szCs w:val="24"/>
        </w:rPr>
        <w:t>药品不良事件上报医嘱是否允许手工录入配置，方便事件信息填写；</w:t>
      </w:r>
    </w:p>
    <w:p w:rsidR="002B13CE" w:rsidRPr="002B13CE" w:rsidRDefault="002B13CE" w:rsidP="00FA46C7">
      <w:pPr>
        <w:pStyle w:val="my"/>
        <w:numPr>
          <w:ilvl w:val="0"/>
          <w:numId w:val="239"/>
        </w:numPr>
        <w:rPr>
          <w:rFonts w:ascii="仿宋" w:eastAsia="仿宋" w:hAnsi="仿宋"/>
          <w:color w:val="000000" w:themeColor="text1"/>
          <w:szCs w:val="24"/>
        </w:rPr>
      </w:pPr>
      <w:r w:rsidRPr="002B13CE">
        <w:rPr>
          <w:rFonts w:ascii="仿宋" w:eastAsia="仿宋" w:hAnsi="仿宋" w:hint="eastAsia"/>
          <w:color w:val="000000" w:themeColor="text1"/>
          <w:szCs w:val="24"/>
        </w:rPr>
        <w:t>允许人员分流查看：新增人员分流配置，医生上报的事件仅医生查看，护士上报的事件仅护士查看；</w:t>
      </w:r>
    </w:p>
    <w:p w:rsidR="002B13CE" w:rsidRPr="002B13CE" w:rsidRDefault="002B13CE" w:rsidP="00FA46C7">
      <w:pPr>
        <w:pStyle w:val="my"/>
        <w:numPr>
          <w:ilvl w:val="0"/>
          <w:numId w:val="239"/>
        </w:numPr>
        <w:rPr>
          <w:rFonts w:ascii="仿宋" w:eastAsia="仿宋" w:hAnsi="仿宋"/>
          <w:color w:val="000000" w:themeColor="text1"/>
          <w:szCs w:val="24"/>
        </w:rPr>
      </w:pPr>
      <w:r w:rsidRPr="002B13CE">
        <w:rPr>
          <w:rFonts w:ascii="仿宋" w:eastAsia="仿宋" w:hAnsi="仿宋" w:hint="eastAsia"/>
          <w:color w:val="000000" w:themeColor="text1"/>
          <w:szCs w:val="24"/>
        </w:rPr>
        <w:t>系统支持多语言使用；</w:t>
      </w:r>
    </w:p>
    <w:p w:rsidR="002B13CE" w:rsidRPr="002B13CE" w:rsidRDefault="002B13CE" w:rsidP="00FA46C7">
      <w:pPr>
        <w:pStyle w:val="my"/>
        <w:numPr>
          <w:ilvl w:val="0"/>
          <w:numId w:val="239"/>
        </w:numPr>
        <w:rPr>
          <w:rFonts w:ascii="仿宋" w:eastAsia="仿宋" w:hAnsi="仿宋"/>
          <w:color w:val="000000" w:themeColor="text1"/>
          <w:szCs w:val="24"/>
        </w:rPr>
      </w:pPr>
      <w:r w:rsidRPr="002B13CE">
        <w:rPr>
          <w:rFonts w:ascii="仿宋" w:eastAsia="仿宋" w:hAnsi="仿宋" w:hint="eastAsia"/>
          <w:color w:val="000000" w:themeColor="text1"/>
          <w:szCs w:val="24"/>
        </w:rPr>
        <w:t>系统支持多院区使用；</w:t>
      </w:r>
    </w:p>
    <w:p w:rsidR="002B13CE" w:rsidRPr="002B13CE" w:rsidRDefault="002B13CE" w:rsidP="00FA46C7">
      <w:pPr>
        <w:pStyle w:val="my"/>
        <w:numPr>
          <w:ilvl w:val="0"/>
          <w:numId w:val="239"/>
        </w:numPr>
        <w:rPr>
          <w:rFonts w:ascii="仿宋" w:eastAsia="仿宋" w:hAnsi="仿宋"/>
          <w:color w:val="000000" w:themeColor="text1"/>
          <w:szCs w:val="24"/>
        </w:rPr>
      </w:pPr>
      <w:r w:rsidRPr="002B13CE">
        <w:rPr>
          <w:rFonts w:ascii="仿宋" w:eastAsia="仿宋" w:hAnsi="仿宋" w:hint="eastAsia"/>
          <w:color w:val="000000" w:themeColor="text1"/>
          <w:szCs w:val="24"/>
        </w:rPr>
        <w:t>新增事件追踪反馈功能：医生护士可用此功能进行事件情况的追踪与反馈；</w:t>
      </w:r>
    </w:p>
    <w:p w:rsidR="002B13CE" w:rsidRPr="002B13CE" w:rsidRDefault="002B13CE" w:rsidP="00FA46C7">
      <w:pPr>
        <w:pStyle w:val="my"/>
        <w:numPr>
          <w:ilvl w:val="0"/>
          <w:numId w:val="239"/>
        </w:numPr>
        <w:rPr>
          <w:rFonts w:ascii="仿宋" w:eastAsia="仿宋" w:hAnsi="仿宋"/>
          <w:color w:val="000000" w:themeColor="text1"/>
          <w:szCs w:val="24"/>
        </w:rPr>
      </w:pPr>
      <w:r w:rsidRPr="002B13CE">
        <w:rPr>
          <w:rFonts w:ascii="仿宋" w:eastAsia="仿宋" w:hAnsi="仿宋" w:hint="eastAsia"/>
          <w:color w:val="000000" w:themeColor="text1"/>
          <w:szCs w:val="24"/>
        </w:rPr>
        <w:t>不良事件首页新增事件类型柏拉图统计分析模块；</w:t>
      </w:r>
    </w:p>
    <w:p w:rsidR="002B13CE" w:rsidRPr="002B13CE" w:rsidRDefault="002B13CE" w:rsidP="00FA46C7">
      <w:pPr>
        <w:pStyle w:val="my"/>
        <w:numPr>
          <w:ilvl w:val="0"/>
          <w:numId w:val="239"/>
        </w:numPr>
        <w:rPr>
          <w:rFonts w:ascii="仿宋" w:eastAsia="仿宋" w:hAnsi="仿宋" w:cs="仿宋"/>
          <w:color w:val="000000" w:themeColor="text1"/>
          <w:szCs w:val="24"/>
        </w:rPr>
      </w:pPr>
      <w:r w:rsidRPr="002B13CE">
        <w:rPr>
          <w:rFonts w:ascii="仿宋" w:eastAsia="仿宋" w:hAnsi="仿宋" w:hint="eastAsia"/>
          <w:color w:val="000000" w:themeColor="text1"/>
          <w:szCs w:val="24"/>
        </w:rPr>
        <w:t>新增不良事件word、pdf，汇总excel导出功能。</w:t>
      </w:r>
    </w:p>
    <w:p w:rsidR="002B13CE" w:rsidRPr="002B13CE" w:rsidRDefault="002B13CE" w:rsidP="00FA46C7">
      <w:pPr>
        <w:pStyle w:val="2a"/>
        <w:widowControl/>
        <w:numPr>
          <w:ilvl w:val="1"/>
          <w:numId w:val="171"/>
        </w:numPr>
        <w:autoSpaceDE/>
        <w:autoSpaceDN/>
        <w:adjustRightInd/>
        <w:spacing w:before="0" w:line="360" w:lineRule="auto"/>
        <w:jc w:val="left"/>
        <w:rPr>
          <w:rFonts w:ascii="仿宋" w:eastAsia="仿宋" w:hAnsi="仿宋"/>
          <w:color w:val="000000" w:themeColor="text1"/>
          <w:sz w:val="24"/>
          <w:szCs w:val="24"/>
        </w:rPr>
      </w:pPr>
      <w:bookmarkStart w:id="310" w:name="_Toc153446923"/>
      <w:bookmarkStart w:id="311" w:name="_Toc154952710"/>
      <w:r w:rsidRPr="002B13CE">
        <w:rPr>
          <w:rFonts w:ascii="仿宋" w:eastAsia="仿宋" w:hAnsi="仿宋" w:hint="eastAsia"/>
          <w:color w:val="000000" w:themeColor="text1"/>
          <w:sz w:val="24"/>
          <w:szCs w:val="24"/>
        </w:rPr>
        <w:t>闭环管理系统（新建）</w:t>
      </w:r>
      <w:bookmarkEnd w:id="310"/>
      <w:bookmarkEnd w:id="311"/>
    </w:p>
    <w:p w:rsidR="002B13CE" w:rsidRPr="002B13CE" w:rsidRDefault="002B13CE" w:rsidP="00FA46C7">
      <w:pPr>
        <w:pStyle w:val="38"/>
        <w:widowControl/>
        <w:numPr>
          <w:ilvl w:val="2"/>
          <w:numId w:val="171"/>
        </w:numPr>
        <w:autoSpaceDE/>
        <w:autoSpaceDN/>
        <w:adjustRightInd/>
        <w:spacing w:before="0" w:after="0" w:line="360" w:lineRule="auto"/>
        <w:rPr>
          <w:rFonts w:ascii="仿宋" w:eastAsia="仿宋" w:hAnsi="仿宋"/>
          <w:b w:val="0"/>
          <w:color w:val="000000" w:themeColor="text1"/>
          <w:szCs w:val="24"/>
        </w:rPr>
      </w:pPr>
      <w:bookmarkStart w:id="312" w:name="_Toc153446924"/>
      <w:bookmarkStart w:id="313" w:name="_Toc154952711"/>
      <w:r w:rsidRPr="002B13CE">
        <w:rPr>
          <w:rFonts w:ascii="仿宋" w:eastAsia="仿宋" w:hAnsi="仿宋" w:hint="eastAsia"/>
          <w:b w:val="0"/>
          <w:color w:val="000000" w:themeColor="text1"/>
          <w:szCs w:val="24"/>
        </w:rPr>
        <w:t>系统概述</w:t>
      </w:r>
      <w:bookmarkEnd w:id="312"/>
      <w:bookmarkEnd w:id="313"/>
    </w:p>
    <w:p w:rsidR="002B13CE" w:rsidRPr="002B13CE" w:rsidRDefault="002B13CE" w:rsidP="002B13CE">
      <w:pPr>
        <w:pStyle w:val="afffffffffff3"/>
        <w:ind w:firstLine="480"/>
        <w:rPr>
          <w:rFonts w:ascii="仿宋" w:eastAsia="仿宋" w:hAnsi="仿宋" w:cs="仿宋"/>
          <w:color w:val="000000" w:themeColor="text1"/>
          <w:szCs w:val="24"/>
        </w:rPr>
      </w:pPr>
      <w:r w:rsidRPr="002B13CE">
        <w:rPr>
          <w:rFonts w:ascii="仿宋" w:eastAsia="仿宋" w:hAnsi="仿宋" w:cs="仿宋" w:hint="eastAsia"/>
          <w:color w:val="000000" w:themeColor="text1"/>
          <w:szCs w:val="24"/>
        </w:rPr>
        <w:t>本次新建闭环管理系统，通过不断完善和规范信息化流程及标准，把不同系统、不同部门的业务紧密关联起来，形成闭环流程。通过信息闭环管理改造，可</w:t>
      </w:r>
      <w:r w:rsidRPr="002B13CE">
        <w:rPr>
          <w:rFonts w:ascii="仿宋" w:eastAsia="仿宋" w:hAnsi="仿宋" w:cs="仿宋" w:hint="eastAsia"/>
          <w:color w:val="000000" w:themeColor="text1"/>
          <w:szCs w:val="24"/>
        </w:rPr>
        <w:lastRenderedPageBreak/>
        <w:t>以有效解决业务环节缺失的问题，做到所有业务点可回溯，并规范了医疗行为，提高了医疗服务质量。</w:t>
      </w:r>
    </w:p>
    <w:p w:rsidR="002B13CE" w:rsidRPr="002B13CE" w:rsidRDefault="002B13CE" w:rsidP="00FA46C7">
      <w:pPr>
        <w:pStyle w:val="38"/>
        <w:widowControl/>
        <w:numPr>
          <w:ilvl w:val="2"/>
          <w:numId w:val="171"/>
        </w:numPr>
        <w:autoSpaceDE/>
        <w:autoSpaceDN/>
        <w:adjustRightInd/>
        <w:spacing w:before="0" w:after="0" w:line="360" w:lineRule="auto"/>
        <w:rPr>
          <w:rFonts w:ascii="仿宋" w:eastAsia="仿宋" w:hAnsi="仿宋"/>
          <w:b w:val="0"/>
          <w:color w:val="000000" w:themeColor="text1"/>
          <w:szCs w:val="24"/>
        </w:rPr>
      </w:pPr>
      <w:bookmarkStart w:id="314" w:name="_Toc153446925"/>
      <w:bookmarkStart w:id="315" w:name="_Toc154952712"/>
      <w:r w:rsidRPr="002B13CE">
        <w:rPr>
          <w:rFonts w:ascii="仿宋" w:eastAsia="仿宋" w:hAnsi="仿宋" w:hint="eastAsia"/>
          <w:b w:val="0"/>
          <w:color w:val="000000" w:themeColor="text1"/>
          <w:szCs w:val="24"/>
        </w:rPr>
        <w:t>系统功能要求</w:t>
      </w:r>
      <w:bookmarkEnd w:id="314"/>
      <w:bookmarkEnd w:id="315"/>
    </w:p>
    <w:p w:rsidR="002B13CE" w:rsidRPr="002B13CE" w:rsidRDefault="002B13CE" w:rsidP="00FA46C7">
      <w:pPr>
        <w:pStyle w:val="48"/>
        <w:widowControl/>
        <w:numPr>
          <w:ilvl w:val="3"/>
          <w:numId w:val="171"/>
        </w:numPr>
        <w:adjustRightInd/>
        <w:spacing w:before="0" w:after="0" w:line="360" w:lineRule="auto"/>
        <w:jc w:val="left"/>
        <w:textAlignment w:val="auto"/>
        <w:rPr>
          <w:rFonts w:ascii="仿宋" w:eastAsia="仿宋" w:hAnsi="仿宋" w:cs="仿宋"/>
          <w:b w:val="0"/>
          <w:bCs/>
          <w:color w:val="000000" w:themeColor="text1"/>
          <w:sz w:val="24"/>
          <w:szCs w:val="24"/>
        </w:rPr>
      </w:pPr>
      <w:bookmarkStart w:id="316" w:name="_Toc16860755"/>
      <w:bookmarkStart w:id="317" w:name="_Toc153446926"/>
      <w:r w:rsidRPr="002B13CE">
        <w:rPr>
          <w:rFonts w:ascii="仿宋" w:eastAsia="仿宋" w:hAnsi="仿宋" w:cs="仿宋" w:hint="eastAsia"/>
          <w:b w:val="0"/>
          <w:bCs/>
          <w:color w:val="000000" w:themeColor="text1"/>
          <w:sz w:val="24"/>
          <w:szCs w:val="24"/>
        </w:rPr>
        <w:t>药品闭环</w:t>
      </w:r>
      <w:bookmarkEnd w:id="316"/>
      <w:bookmarkEnd w:id="317"/>
    </w:p>
    <w:p w:rsidR="002B13CE" w:rsidRPr="002B13CE" w:rsidRDefault="002B13CE" w:rsidP="00FA46C7">
      <w:pPr>
        <w:pStyle w:val="my"/>
        <w:numPr>
          <w:ilvl w:val="0"/>
          <w:numId w:val="240"/>
        </w:numPr>
        <w:rPr>
          <w:rFonts w:ascii="仿宋" w:eastAsia="仿宋" w:hAnsi="仿宋"/>
          <w:color w:val="000000" w:themeColor="text1"/>
          <w:szCs w:val="24"/>
        </w:rPr>
      </w:pPr>
      <w:r w:rsidRPr="002B13CE">
        <w:rPr>
          <w:rFonts w:ascii="仿宋" w:eastAsia="仿宋" w:hAnsi="仿宋" w:hint="eastAsia"/>
          <w:color w:val="000000" w:themeColor="text1"/>
          <w:szCs w:val="24"/>
        </w:rPr>
        <w:t>住院药品闭环</w:t>
      </w:r>
    </w:p>
    <w:p w:rsidR="002B13CE" w:rsidRPr="002B13CE" w:rsidRDefault="002B13CE" w:rsidP="002B13CE">
      <w:pPr>
        <w:pStyle w:val="affffffffff3"/>
        <w:spacing w:beforeLines="0" w:before="0"/>
        <w:ind w:firstLine="480"/>
        <w:jc w:val="both"/>
        <w:rPr>
          <w:rFonts w:ascii="仿宋" w:eastAsia="仿宋" w:hAnsi="仿宋" w:cs="仿宋"/>
          <w:color w:val="000000" w:themeColor="text1"/>
          <w:sz w:val="24"/>
          <w:szCs w:val="24"/>
        </w:rPr>
      </w:pPr>
      <w:r w:rsidRPr="002B13CE">
        <w:rPr>
          <w:rFonts w:ascii="仿宋" w:eastAsia="仿宋" w:hAnsi="仿宋" w:cs="仿宋" w:hint="eastAsia"/>
          <w:color w:val="000000" w:themeColor="text1"/>
          <w:sz w:val="24"/>
          <w:szCs w:val="24"/>
        </w:rPr>
        <w:t>药品闭环管理包括住院口服药闭环管理，住院口服药闭环管理可以实现住院口服药的闭环管理及追踪，主要包含医嘱下达、医嘱撤回、医嘱审核、医嘱作废、医嘱执行、处方审核、处方审核不通过、药师审核自动审核通过、药师审核人工审核通过、审核结果等待医生答复、药师审核不通过、审方挂起、住院药房发药、自助机包药、住院药房摆药、配送装箱、配送转运、配送签收、服药执行、停止医嘱、停止审核等各个环节闭环管理。</w:t>
      </w:r>
    </w:p>
    <w:p w:rsidR="002B13CE" w:rsidRPr="002B13CE" w:rsidRDefault="002B13CE" w:rsidP="00FA46C7">
      <w:pPr>
        <w:pStyle w:val="my"/>
        <w:numPr>
          <w:ilvl w:val="0"/>
          <w:numId w:val="240"/>
        </w:numPr>
        <w:rPr>
          <w:rFonts w:ascii="仿宋" w:eastAsia="仿宋" w:hAnsi="仿宋"/>
          <w:color w:val="000000" w:themeColor="text1"/>
          <w:szCs w:val="24"/>
        </w:rPr>
      </w:pPr>
      <w:bookmarkStart w:id="318" w:name="_Toc15136277"/>
      <w:bookmarkStart w:id="319" w:name="_Toc16860757"/>
      <w:bookmarkStart w:id="320" w:name="_Toc15200049"/>
      <w:r w:rsidRPr="002B13CE">
        <w:rPr>
          <w:rFonts w:ascii="仿宋" w:eastAsia="仿宋" w:hAnsi="仿宋" w:hint="eastAsia"/>
          <w:color w:val="000000" w:themeColor="text1"/>
          <w:szCs w:val="24"/>
        </w:rPr>
        <w:t>注射医嘱闭环</w:t>
      </w:r>
      <w:bookmarkEnd w:id="318"/>
      <w:bookmarkEnd w:id="319"/>
      <w:bookmarkEnd w:id="320"/>
    </w:p>
    <w:p w:rsidR="002B13CE" w:rsidRPr="002B13CE" w:rsidRDefault="002B13CE" w:rsidP="002B13CE">
      <w:pPr>
        <w:pStyle w:val="affffffffff3"/>
        <w:spacing w:beforeLines="0" w:before="0"/>
        <w:ind w:firstLine="480"/>
        <w:jc w:val="both"/>
        <w:rPr>
          <w:rFonts w:ascii="仿宋" w:eastAsia="仿宋" w:hAnsi="仿宋" w:cs="仿宋"/>
          <w:color w:val="000000" w:themeColor="text1"/>
          <w:sz w:val="24"/>
          <w:szCs w:val="24"/>
        </w:rPr>
      </w:pPr>
      <w:r w:rsidRPr="002B13CE">
        <w:rPr>
          <w:rFonts w:ascii="仿宋" w:eastAsia="仿宋" w:hAnsi="仿宋" w:cs="仿宋" w:hint="eastAsia"/>
          <w:color w:val="000000" w:themeColor="text1"/>
          <w:sz w:val="24"/>
          <w:szCs w:val="24"/>
        </w:rPr>
        <w:t>药品闭环管理包括注射医嘱闭环管理，注射药品闭环管理实现注射医嘱的闭环管理及追踪，从医嘱下达、医嘱撤回、医嘱审核、医嘱作废、皮试、皮试结果、医嘱执行、处方审核、处方审核不通过、药师审核自动审核通过、药师审核人工审核通过、审核结果等待医生答复、药师审核不通过、审方挂起、住院药房发药、输液摆药、配送装箱、配送转运、配送签收、注射液配制、注射执行、停止医嘱、停止审核、护士上报输液不良反应、医生上报、职能部门处理、归档等各个环节进行闭环管理。</w:t>
      </w:r>
    </w:p>
    <w:p w:rsidR="002B13CE" w:rsidRPr="002B13CE" w:rsidRDefault="002B13CE" w:rsidP="00FA46C7">
      <w:pPr>
        <w:pStyle w:val="my"/>
        <w:numPr>
          <w:ilvl w:val="0"/>
          <w:numId w:val="240"/>
        </w:numPr>
        <w:rPr>
          <w:rFonts w:ascii="仿宋" w:eastAsia="仿宋" w:hAnsi="仿宋"/>
          <w:color w:val="000000" w:themeColor="text1"/>
          <w:szCs w:val="24"/>
        </w:rPr>
      </w:pPr>
      <w:bookmarkStart w:id="321" w:name="_Toc15136278"/>
      <w:bookmarkStart w:id="322" w:name="_Toc16860758"/>
      <w:bookmarkStart w:id="323" w:name="_Toc15200050"/>
      <w:r w:rsidRPr="002B13CE">
        <w:rPr>
          <w:rFonts w:ascii="仿宋" w:eastAsia="仿宋" w:hAnsi="仿宋" w:hint="eastAsia"/>
          <w:color w:val="000000" w:themeColor="text1"/>
          <w:szCs w:val="24"/>
        </w:rPr>
        <w:t>自备药闭环</w:t>
      </w:r>
      <w:bookmarkEnd w:id="321"/>
      <w:bookmarkEnd w:id="322"/>
      <w:bookmarkEnd w:id="323"/>
    </w:p>
    <w:p w:rsidR="002B13CE" w:rsidRPr="002B13CE" w:rsidRDefault="002B13CE" w:rsidP="002B13CE">
      <w:pPr>
        <w:pStyle w:val="affffffffff3"/>
        <w:spacing w:beforeLines="0" w:before="0"/>
        <w:ind w:firstLine="480"/>
        <w:jc w:val="both"/>
        <w:rPr>
          <w:rFonts w:ascii="仿宋" w:eastAsia="仿宋" w:hAnsi="仿宋" w:cs="仿宋"/>
          <w:color w:val="000000" w:themeColor="text1"/>
          <w:sz w:val="24"/>
          <w:szCs w:val="24"/>
        </w:rPr>
      </w:pPr>
      <w:r w:rsidRPr="002B13CE">
        <w:rPr>
          <w:rFonts w:ascii="仿宋" w:eastAsia="仿宋" w:hAnsi="仿宋" w:cs="仿宋" w:hint="eastAsia"/>
          <w:color w:val="000000" w:themeColor="text1"/>
          <w:sz w:val="24"/>
          <w:szCs w:val="24"/>
        </w:rPr>
        <w:t>药品闭环管理包括口服药闭环管理，实现口服药的闭环管理及追踪，从医生录入医嘱、药师审方、护士进行医嘱核对、医嘱执行、服药执行等各个环节进行闭环管理。</w:t>
      </w:r>
    </w:p>
    <w:p w:rsidR="002B13CE" w:rsidRPr="002B13CE" w:rsidRDefault="002B13CE" w:rsidP="00FA46C7">
      <w:pPr>
        <w:pStyle w:val="my"/>
        <w:numPr>
          <w:ilvl w:val="0"/>
          <w:numId w:val="240"/>
        </w:numPr>
        <w:rPr>
          <w:rFonts w:ascii="仿宋" w:eastAsia="仿宋" w:hAnsi="仿宋"/>
          <w:color w:val="000000" w:themeColor="text1"/>
          <w:szCs w:val="24"/>
        </w:rPr>
      </w:pPr>
      <w:bookmarkStart w:id="324" w:name="_Toc15200051"/>
      <w:bookmarkStart w:id="325" w:name="_Toc15136279"/>
      <w:bookmarkStart w:id="326" w:name="_Toc16860759"/>
      <w:r w:rsidRPr="002B13CE">
        <w:rPr>
          <w:rFonts w:ascii="仿宋" w:eastAsia="仿宋" w:hAnsi="仿宋" w:hint="eastAsia"/>
          <w:color w:val="000000" w:themeColor="text1"/>
          <w:szCs w:val="24"/>
        </w:rPr>
        <w:t>出院带药闭环</w:t>
      </w:r>
      <w:bookmarkEnd w:id="324"/>
      <w:bookmarkEnd w:id="325"/>
      <w:bookmarkEnd w:id="326"/>
    </w:p>
    <w:p w:rsidR="002B13CE" w:rsidRPr="002B13CE" w:rsidRDefault="002B13CE" w:rsidP="002B13CE">
      <w:pPr>
        <w:pStyle w:val="affffffffff3"/>
        <w:spacing w:beforeLines="0" w:before="0"/>
        <w:ind w:firstLine="480"/>
        <w:jc w:val="both"/>
        <w:rPr>
          <w:rFonts w:ascii="仿宋" w:eastAsia="仿宋" w:hAnsi="仿宋" w:cs="仿宋"/>
          <w:color w:val="000000" w:themeColor="text1"/>
          <w:sz w:val="24"/>
          <w:szCs w:val="24"/>
        </w:rPr>
      </w:pPr>
      <w:r w:rsidRPr="002B13CE">
        <w:rPr>
          <w:rFonts w:ascii="仿宋" w:eastAsia="仿宋" w:hAnsi="仿宋" w:cs="仿宋" w:hint="eastAsia"/>
          <w:color w:val="000000" w:themeColor="text1"/>
          <w:sz w:val="24"/>
          <w:szCs w:val="24"/>
        </w:rPr>
        <w:t>实现患者出院带药闭环管理及追踪，从医生录入医嘱、药师审方、护士进行医嘱核对、医嘱执行、药房发药、摆药、药品配送、转运、签收等各个环节进行闭环管理。</w:t>
      </w:r>
    </w:p>
    <w:p w:rsidR="002B13CE" w:rsidRPr="002B13CE" w:rsidRDefault="002B13CE" w:rsidP="00FA46C7">
      <w:pPr>
        <w:pStyle w:val="my"/>
        <w:numPr>
          <w:ilvl w:val="0"/>
          <w:numId w:val="240"/>
        </w:numPr>
        <w:rPr>
          <w:rFonts w:ascii="仿宋" w:eastAsia="仿宋" w:hAnsi="仿宋"/>
          <w:color w:val="000000" w:themeColor="text1"/>
          <w:szCs w:val="24"/>
        </w:rPr>
      </w:pPr>
      <w:bookmarkStart w:id="327" w:name="_Toc15200052"/>
      <w:bookmarkStart w:id="328" w:name="_Toc15136280"/>
      <w:bookmarkStart w:id="329" w:name="_Toc16860760"/>
      <w:r w:rsidRPr="002B13CE">
        <w:rPr>
          <w:rFonts w:ascii="仿宋" w:eastAsia="仿宋" w:hAnsi="仿宋" w:hint="eastAsia"/>
          <w:color w:val="000000" w:themeColor="text1"/>
          <w:szCs w:val="24"/>
        </w:rPr>
        <w:t>门诊注射医嘱闭环</w:t>
      </w:r>
      <w:bookmarkEnd w:id="327"/>
      <w:bookmarkEnd w:id="328"/>
      <w:bookmarkEnd w:id="329"/>
    </w:p>
    <w:p w:rsidR="002B13CE" w:rsidRPr="002B13CE" w:rsidRDefault="002B13CE" w:rsidP="002B13CE">
      <w:pPr>
        <w:pStyle w:val="affffffffff3"/>
        <w:spacing w:beforeLines="0" w:before="0"/>
        <w:ind w:firstLine="480"/>
        <w:jc w:val="both"/>
        <w:rPr>
          <w:rFonts w:ascii="仿宋" w:eastAsia="仿宋" w:hAnsi="仿宋" w:cs="仿宋"/>
          <w:color w:val="000000" w:themeColor="text1"/>
          <w:sz w:val="24"/>
          <w:szCs w:val="24"/>
        </w:rPr>
      </w:pPr>
      <w:r w:rsidRPr="002B13CE">
        <w:rPr>
          <w:rFonts w:ascii="仿宋" w:eastAsia="仿宋" w:hAnsi="仿宋" w:cs="仿宋" w:hint="eastAsia"/>
          <w:color w:val="000000" w:themeColor="text1"/>
          <w:sz w:val="24"/>
          <w:szCs w:val="24"/>
        </w:rPr>
        <w:lastRenderedPageBreak/>
        <w:t>实现门诊注射医嘱的闭环管理及追踪，主要包含处方开立、处方打印、缴费、药师审方通过、药师审方不通过、药房发药、注射单打印、注射液配制、注射执行、护士上报输液不良反应、医生上报、职能部门处理、归档等各个环节闭环管理。</w:t>
      </w:r>
    </w:p>
    <w:p w:rsidR="002B13CE" w:rsidRPr="002B13CE" w:rsidRDefault="002B13CE" w:rsidP="00FA46C7">
      <w:pPr>
        <w:pStyle w:val="48"/>
        <w:widowControl/>
        <w:numPr>
          <w:ilvl w:val="3"/>
          <w:numId w:val="171"/>
        </w:numPr>
        <w:adjustRightInd/>
        <w:spacing w:before="0" w:after="0" w:line="360" w:lineRule="auto"/>
        <w:jc w:val="left"/>
        <w:textAlignment w:val="auto"/>
        <w:rPr>
          <w:rFonts w:ascii="仿宋" w:eastAsia="仿宋" w:hAnsi="仿宋" w:cs="仿宋"/>
          <w:b w:val="0"/>
          <w:bCs/>
          <w:color w:val="000000" w:themeColor="text1"/>
          <w:sz w:val="24"/>
          <w:szCs w:val="24"/>
        </w:rPr>
      </w:pPr>
      <w:bookmarkStart w:id="330" w:name="_Toc153446927"/>
      <w:bookmarkStart w:id="331" w:name="_Toc16860761"/>
      <w:r w:rsidRPr="002B13CE">
        <w:rPr>
          <w:rFonts w:ascii="仿宋" w:eastAsia="仿宋" w:hAnsi="仿宋" w:cs="仿宋" w:hint="eastAsia"/>
          <w:b w:val="0"/>
          <w:bCs/>
          <w:color w:val="000000" w:themeColor="text1"/>
          <w:sz w:val="24"/>
          <w:szCs w:val="24"/>
        </w:rPr>
        <w:t>检验闭环</w:t>
      </w:r>
      <w:bookmarkEnd w:id="330"/>
      <w:bookmarkEnd w:id="331"/>
    </w:p>
    <w:p w:rsidR="002B13CE" w:rsidRPr="002B13CE" w:rsidRDefault="002B13CE" w:rsidP="00FA46C7">
      <w:pPr>
        <w:pStyle w:val="my"/>
        <w:numPr>
          <w:ilvl w:val="0"/>
          <w:numId w:val="241"/>
        </w:numPr>
        <w:rPr>
          <w:rFonts w:ascii="仿宋" w:eastAsia="仿宋" w:hAnsi="仿宋"/>
          <w:color w:val="000000" w:themeColor="text1"/>
          <w:szCs w:val="24"/>
        </w:rPr>
      </w:pPr>
      <w:bookmarkStart w:id="332" w:name="_Toc16860762"/>
      <w:bookmarkStart w:id="333" w:name="_Toc15200055"/>
      <w:bookmarkStart w:id="334" w:name="_Toc15136283"/>
      <w:r w:rsidRPr="002B13CE">
        <w:rPr>
          <w:rFonts w:ascii="仿宋" w:eastAsia="仿宋" w:hAnsi="仿宋" w:hint="eastAsia"/>
          <w:color w:val="000000" w:themeColor="text1"/>
          <w:szCs w:val="24"/>
        </w:rPr>
        <w:t>门诊常规检验标本闭环</w:t>
      </w:r>
      <w:bookmarkEnd w:id="332"/>
      <w:bookmarkEnd w:id="333"/>
      <w:bookmarkEnd w:id="334"/>
    </w:p>
    <w:p w:rsidR="002B13CE" w:rsidRPr="002B13CE" w:rsidRDefault="002B13CE" w:rsidP="002B13CE">
      <w:pPr>
        <w:pStyle w:val="affffffffff3"/>
        <w:spacing w:beforeLines="0" w:before="0"/>
        <w:ind w:firstLine="480"/>
        <w:jc w:val="both"/>
        <w:rPr>
          <w:rFonts w:ascii="仿宋" w:eastAsia="仿宋" w:hAnsi="仿宋" w:cs="仿宋"/>
          <w:color w:val="000000" w:themeColor="text1"/>
          <w:sz w:val="24"/>
          <w:szCs w:val="24"/>
        </w:rPr>
      </w:pPr>
      <w:r w:rsidRPr="002B13CE">
        <w:rPr>
          <w:rFonts w:ascii="仿宋" w:eastAsia="仿宋" w:hAnsi="仿宋" w:cs="仿宋" w:hint="eastAsia"/>
          <w:color w:val="000000" w:themeColor="text1"/>
          <w:sz w:val="24"/>
          <w:szCs w:val="24"/>
        </w:rPr>
        <w:t>检验闭环管理支持门诊常规检验闭环管理，可以实现门诊常规检验标本主要业务环节的流程管理，实现流程闭环管理。主要包含检验申请开立、缴费、条码打印、标本采集、标本运送、标本签收、标本入库、上机检测、初始报告、报告审核、报告撤销、报告发布环节，减少人为误差，提高工作效率。</w:t>
      </w:r>
    </w:p>
    <w:p w:rsidR="002B13CE" w:rsidRPr="002B13CE" w:rsidRDefault="002B13CE" w:rsidP="00FA46C7">
      <w:pPr>
        <w:pStyle w:val="my"/>
        <w:numPr>
          <w:ilvl w:val="0"/>
          <w:numId w:val="241"/>
        </w:numPr>
        <w:rPr>
          <w:rFonts w:ascii="仿宋" w:eastAsia="仿宋" w:hAnsi="仿宋"/>
          <w:color w:val="000000" w:themeColor="text1"/>
          <w:szCs w:val="24"/>
        </w:rPr>
      </w:pPr>
      <w:bookmarkStart w:id="335" w:name="_Toc15136284"/>
      <w:bookmarkStart w:id="336" w:name="_Toc16860763"/>
      <w:bookmarkStart w:id="337" w:name="_Toc15200056"/>
      <w:r w:rsidRPr="002B13CE">
        <w:rPr>
          <w:rFonts w:ascii="仿宋" w:eastAsia="仿宋" w:hAnsi="仿宋" w:hint="eastAsia"/>
          <w:color w:val="000000" w:themeColor="text1"/>
          <w:szCs w:val="24"/>
        </w:rPr>
        <w:t>住院常规检验标本闭环</w:t>
      </w:r>
      <w:bookmarkEnd w:id="335"/>
      <w:bookmarkEnd w:id="336"/>
      <w:bookmarkEnd w:id="337"/>
    </w:p>
    <w:p w:rsidR="002B13CE" w:rsidRPr="002B13CE" w:rsidRDefault="002B13CE" w:rsidP="002B13CE">
      <w:pPr>
        <w:pStyle w:val="affffffffff3"/>
        <w:spacing w:beforeLines="0" w:before="0"/>
        <w:ind w:firstLine="480"/>
        <w:jc w:val="both"/>
        <w:rPr>
          <w:rFonts w:ascii="仿宋" w:eastAsia="仿宋" w:hAnsi="仿宋" w:cs="仿宋"/>
          <w:color w:val="000000" w:themeColor="text1"/>
          <w:sz w:val="24"/>
          <w:szCs w:val="24"/>
        </w:rPr>
      </w:pPr>
      <w:r w:rsidRPr="002B13CE">
        <w:rPr>
          <w:rFonts w:ascii="仿宋" w:eastAsia="仿宋" w:hAnsi="仿宋" w:cs="仿宋" w:hint="eastAsia"/>
          <w:color w:val="000000" w:themeColor="text1"/>
          <w:sz w:val="24"/>
          <w:szCs w:val="24"/>
        </w:rPr>
        <w:t>检验闭环管理支持住院常规检验标本闭环管理，可以实现住院常规检验标本主要业务环节的流程管理，实现流程闭环管理。主要包含检验申请开立、医嘱审核、医嘱作废、医嘱执行、条码打印、标本采集、标本运送、标本签收、标本入库、上机检测、初始报告、报告审核、报告撤销、报告发布环节，减少人为误差，提高工作效率。</w:t>
      </w:r>
    </w:p>
    <w:p w:rsidR="002B13CE" w:rsidRPr="002B13CE" w:rsidRDefault="002B13CE" w:rsidP="00FA46C7">
      <w:pPr>
        <w:pStyle w:val="my"/>
        <w:numPr>
          <w:ilvl w:val="0"/>
          <w:numId w:val="241"/>
        </w:numPr>
        <w:rPr>
          <w:rFonts w:ascii="仿宋" w:eastAsia="仿宋" w:hAnsi="仿宋"/>
          <w:color w:val="000000" w:themeColor="text1"/>
          <w:szCs w:val="24"/>
        </w:rPr>
      </w:pPr>
      <w:bookmarkStart w:id="338" w:name="_Toc15200057"/>
      <w:bookmarkStart w:id="339" w:name="_Toc16860764"/>
      <w:bookmarkStart w:id="340" w:name="_Toc15136285"/>
      <w:r w:rsidRPr="002B13CE">
        <w:rPr>
          <w:rFonts w:ascii="仿宋" w:eastAsia="仿宋" w:hAnsi="仿宋" w:hint="eastAsia"/>
          <w:color w:val="000000" w:themeColor="text1"/>
          <w:szCs w:val="24"/>
        </w:rPr>
        <w:t>门诊检验危急值闭环</w:t>
      </w:r>
      <w:bookmarkEnd w:id="338"/>
      <w:bookmarkEnd w:id="339"/>
      <w:bookmarkEnd w:id="340"/>
    </w:p>
    <w:p w:rsidR="002B13CE" w:rsidRPr="002B13CE" w:rsidRDefault="002B13CE" w:rsidP="002B13CE">
      <w:pPr>
        <w:pStyle w:val="affffffffff3"/>
        <w:spacing w:beforeLines="0" w:before="0"/>
        <w:ind w:firstLine="480"/>
        <w:jc w:val="both"/>
        <w:rPr>
          <w:rFonts w:ascii="仿宋" w:eastAsia="仿宋" w:hAnsi="仿宋" w:cs="仿宋"/>
          <w:color w:val="000000" w:themeColor="text1"/>
          <w:sz w:val="24"/>
          <w:szCs w:val="24"/>
        </w:rPr>
      </w:pPr>
      <w:r w:rsidRPr="002B13CE">
        <w:rPr>
          <w:rFonts w:ascii="仿宋" w:eastAsia="仿宋" w:hAnsi="仿宋" w:cs="仿宋" w:hint="eastAsia"/>
          <w:color w:val="000000" w:themeColor="text1"/>
          <w:sz w:val="24"/>
          <w:szCs w:val="24"/>
        </w:rPr>
        <w:t>检验闭环管理支持门诊危急值闭环管理，可以实现门诊危急值闭环管理，主要包含危急值生成、危急值复核、危急值发布、医生处理反馈、危急值医技确认全流程闭环管理，达到医护人员及时得到检验危急值信息，迅速给予患者有效的干预措施或治疗，挽救患者生命。</w:t>
      </w:r>
    </w:p>
    <w:p w:rsidR="002B13CE" w:rsidRPr="002B13CE" w:rsidRDefault="002B13CE" w:rsidP="00FA46C7">
      <w:pPr>
        <w:pStyle w:val="my"/>
        <w:numPr>
          <w:ilvl w:val="0"/>
          <w:numId w:val="241"/>
        </w:numPr>
        <w:rPr>
          <w:rFonts w:ascii="仿宋" w:eastAsia="仿宋" w:hAnsi="仿宋"/>
          <w:color w:val="000000" w:themeColor="text1"/>
          <w:szCs w:val="24"/>
        </w:rPr>
      </w:pPr>
      <w:bookmarkStart w:id="341" w:name="_Toc15200058"/>
      <w:bookmarkStart w:id="342" w:name="_Toc16860765"/>
      <w:bookmarkStart w:id="343" w:name="_Toc15136286"/>
      <w:r w:rsidRPr="002B13CE">
        <w:rPr>
          <w:rFonts w:ascii="仿宋" w:eastAsia="仿宋" w:hAnsi="仿宋" w:hint="eastAsia"/>
          <w:color w:val="000000" w:themeColor="text1"/>
          <w:szCs w:val="24"/>
        </w:rPr>
        <w:t>住院检验危急值闭环</w:t>
      </w:r>
      <w:bookmarkEnd w:id="341"/>
      <w:bookmarkEnd w:id="342"/>
      <w:bookmarkEnd w:id="343"/>
    </w:p>
    <w:p w:rsidR="002B13CE" w:rsidRPr="002B13CE" w:rsidRDefault="002B13CE" w:rsidP="002B13CE">
      <w:pPr>
        <w:pStyle w:val="affffffffff3"/>
        <w:spacing w:beforeLines="0" w:before="0"/>
        <w:ind w:firstLine="480"/>
        <w:jc w:val="both"/>
        <w:rPr>
          <w:rFonts w:ascii="仿宋" w:eastAsia="仿宋" w:hAnsi="仿宋" w:cs="仿宋"/>
          <w:color w:val="000000" w:themeColor="text1"/>
          <w:sz w:val="24"/>
          <w:szCs w:val="24"/>
        </w:rPr>
      </w:pPr>
      <w:r w:rsidRPr="002B13CE">
        <w:rPr>
          <w:rFonts w:ascii="仿宋" w:eastAsia="仿宋" w:hAnsi="仿宋" w:cs="仿宋" w:hint="eastAsia"/>
          <w:color w:val="000000" w:themeColor="text1"/>
          <w:sz w:val="24"/>
          <w:szCs w:val="24"/>
        </w:rPr>
        <w:t>检验闭环管理支持住院危急值闭环管理，可以实现住院危急值闭环管理，主要包含危急值生成、危急值复核、危急值发布、医生护士接收处理反馈、危急值超时通知、危急值医技确认全流程闭环管理，达到医护人员及时得到检验危急值信息，迅速给予患者有效的干预措施或治疗，挽救患者生命，</w:t>
      </w:r>
      <w:r w:rsidRPr="002B13CE">
        <w:rPr>
          <w:rFonts w:ascii="仿宋" w:eastAsia="仿宋" w:hAnsi="仿宋" w:hint="eastAsia"/>
          <w:color w:val="000000" w:themeColor="text1"/>
          <w:sz w:val="24"/>
          <w:szCs w:val="24"/>
        </w:rPr>
        <w:t>危急值信息可以在移动端</w:t>
      </w:r>
      <w:r w:rsidRPr="002B13CE">
        <w:rPr>
          <w:rFonts w:ascii="仿宋" w:eastAsia="仿宋" w:hAnsi="仿宋"/>
          <w:color w:val="000000" w:themeColor="text1"/>
          <w:sz w:val="24"/>
          <w:szCs w:val="24"/>
        </w:rPr>
        <w:t>app</w:t>
      </w:r>
      <w:r w:rsidRPr="002B13CE">
        <w:rPr>
          <w:rFonts w:ascii="仿宋" w:eastAsia="仿宋" w:hAnsi="仿宋" w:hint="eastAsia"/>
          <w:color w:val="000000" w:themeColor="text1"/>
          <w:sz w:val="24"/>
          <w:szCs w:val="24"/>
        </w:rPr>
        <w:t>推送给主诊医师和主管医师，并可统计上级医生审核数量</w:t>
      </w:r>
      <w:r w:rsidRPr="002B13CE">
        <w:rPr>
          <w:rFonts w:ascii="仿宋" w:eastAsia="仿宋" w:hAnsi="仿宋" w:cs="仿宋" w:hint="eastAsia"/>
          <w:color w:val="000000" w:themeColor="text1"/>
          <w:sz w:val="24"/>
          <w:szCs w:val="24"/>
        </w:rPr>
        <w:t>。</w:t>
      </w:r>
    </w:p>
    <w:p w:rsidR="002B13CE" w:rsidRPr="002B13CE" w:rsidRDefault="002B13CE" w:rsidP="00FA46C7">
      <w:pPr>
        <w:pStyle w:val="48"/>
        <w:widowControl/>
        <w:numPr>
          <w:ilvl w:val="3"/>
          <w:numId w:val="171"/>
        </w:numPr>
        <w:adjustRightInd/>
        <w:spacing w:before="0" w:after="0" w:line="360" w:lineRule="auto"/>
        <w:jc w:val="left"/>
        <w:textAlignment w:val="auto"/>
        <w:rPr>
          <w:rFonts w:ascii="仿宋" w:eastAsia="仿宋" w:hAnsi="仿宋" w:cs="仿宋"/>
          <w:b w:val="0"/>
          <w:bCs/>
          <w:color w:val="000000" w:themeColor="text1"/>
          <w:sz w:val="24"/>
          <w:szCs w:val="24"/>
        </w:rPr>
      </w:pPr>
      <w:bookmarkStart w:id="344" w:name="_Toc153446928"/>
      <w:bookmarkStart w:id="345" w:name="_Toc16860766"/>
      <w:r w:rsidRPr="002B13CE">
        <w:rPr>
          <w:rFonts w:ascii="仿宋" w:eastAsia="仿宋" w:hAnsi="仿宋" w:cs="仿宋" w:hint="eastAsia"/>
          <w:b w:val="0"/>
          <w:bCs/>
          <w:color w:val="000000" w:themeColor="text1"/>
          <w:sz w:val="24"/>
          <w:szCs w:val="24"/>
        </w:rPr>
        <w:lastRenderedPageBreak/>
        <w:t>病理闭环</w:t>
      </w:r>
      <w:bookmarkEnd w:id="344"/>
      <w:bookmarkEnd w:id="345"/>
    </w:p>
    <w:p w:rsidR="002B13CE" w:rsidRPr="002B13CE" w:rsidRDefault="002B13CE" w:rsidP="002B13CE">
      <w:pPr>
        <w:pStyle w:val="affffffffff3"/>
        <w:spacing w:beforeLines="0" w:before="0"/>
        <w:ind w:firstLine="480"/>
        <w:jc w:val="both"/>
        <w:rPr>
          <w:rFonts w:ascii="仿宋" w:eastAsia="仿宋" w:hAnsi="仿宋" w:cs="仿宋"/>
          <w:color w:val="000000" w:themeColor="text1"/>
          <w:sz w:val="24"/>
          <w:szCs w:val="24"/>
        </w:rPr>
      </w:pPr>
      <w:r w:rsidRPr="002B13CE">
        <w:rPr>
          <w:rFonts w:ascii="仿宋" w:eastAsia="仿宋" w:hAnsi="仿宋" w:cs="仿宋" w:hint="eastAsia"/>
          <w:color w:val="000000" w:themeColor="text1"/>
          <w:sz w:val="24"/>
          <w:szCs w:val="24"/>
        </w:rPr>
        <w:t xml:space="preserve">病理闭环管理支持住院病理闭环管理，覆盖病理，覆盖病理申请、医嘱处理、条码打印、标本打包、标本转运、入库登记、取材、诊断业务流程闭环管理。 </w:t>
      </w:r>
    </w:p>
    <w:p w:rsidR="002B13CE" w:rsidRPr="002B13CE" w:rsidRDefault="002B13CE" w:rsidP="00FA46C7">
      <w:pPr>
        <w:pStyle w:val="48"/>
        <w:widowControl/>
        <w:numPr>
          <w:ilvl w:val="3"/>
          <w:numId w:val="171"/>
        </w:numPr>
        <w:adjustRightInd/>
        <w:spacing w:before="0" w:after="0" w:line="360" w:lineRule="auto"/>
        <w:jc w:val="left"/>
        <w:textAlignment w:val="auto"/>
        <w:rPr>
          <w:rFonts w:ascii="仿宋" w:eastAsia="仿宋" w:hAnsi="仿宋" w:cs="仿宋"/>
          <w:b w:val="0"/>
          <w:bCs/>
          <w:color w:val="000000" w:themeColor="text1"/>
          <w:sz w:val="24"/>
          <w:szCs w:val="24"/>
        </w:rPr>
      </w:pPr>
      <w:bookmarkStart w:id="346" w:name="_Toc16860767"/>
      <w:bookmarkStart w:id="347" w:name="_Toc153446929"/>
      <w:r w:rsidRPr="002B13CE">
        <w:rPr>
          <w:rFonts w:ascii="仿宋" w:eastAsia="仿宋" w:hAnsi="仿宋" w:cs="仿宋" w:hint="eastAsia"/>
          <w:b w:val="0"/>
          <w:bCs/>
          <w:color w:val="000000" w:themeColor="text1"/>
          <w:sz w:val="24"/>
          <w:szCs w:val="24"/>
        </w:rPr>
        <w:t>检查闭环</w:t>
      </w:r>
      <w:bookmarkEnd w:id="346"/>
      <w:bookmarkEnd w:id="347"/>
    </w:p>
    <w:p w:rsidR="002B13CE" w:rsidRPr="002B13CE" w:rsidRDefault="002B13CE" w:rsidP="00FA46C7">
      <w:pPr>
        <w:pStyle w:val="my"/>
        <w:numPr>
          <w:ilvl w:val="0"/>
          <w:numId w:val="242"/>
        </w:numPr>
        <w:rPr>
          <w:rFonts w:ascii="仿宋" w:eastAsia="仿宋" w:hAnsi="仿宋"/>
          <w:color w:val="000000" w:themeColor="text1"/>
          <w:szCs w:val="24"/>
        </w:rPr>
      </w:pPr>
      <w:bookmarkStart w:id="348" w:name="_Toc15136289"/>
      <w:bookmarkStart w:id="349" w:name="_Toc15200061"/>
      <w:bookmarkStart w:id="350" w:name="_Toc16860768"/>
      <w:r w:rsidRPr="002B13CE">
        <w:rPr>
          <w:rFonts w:ascii="仿宋" w:eastAsia="仿宋" w:hAnsi="仿宋" w:hint="eastAsia"/>
          <w:color w:val="000000" w:themeColor="text1"/>
          <w:szCs w:val="24"/>
        </w:rPr>
        <w:t>住院放射闭环</w:t>
      </w:r>
      <w:bookmarkEnd w:id="348"/>
      <w:bookmarkEnd w:id="349"/>
      <w:bookmarkEnd w:id="350"/>
    </w:p>
    <w:p w:rsidR="002B13CE" w:rsidRPr="002B13CE" w:rsidRDefault="002B13CE" w:rsidP="002B13CE">
      <w:pPr>
        <w:pStyle w:val="affffffffff3"/>
        <w:spacing w:beforeLines="0" w:before="0"/>
        <w:ind w:firstLine="480"/>
        <w:jc w:val="both"/>
        <w:rPr>
          <w:rFonts w:ascii="仿宋" w:eastAsia="仿宋" w:hAnsi="仿宋" w:cs="仿宋"/>
          <w:color w:val="000000" w:themeColor="text1"/>
          <w:sz w:val="24"/>
          <w:szCs w:val="24"/>
        </w:rPr>
      </w:pPr>
      <w:r w:rsidRPr="002B13CE">
        <w:rPr>
          <w:rFonts w:ascii="仿宋" w:eastAsia="仿宋" w:hAnsi="仿宋" w:cs="仿宋" w:hint="eastAsia"/>
          <w:color w:val="000000" w:themeColor="text1"/>
          <w:sz w:val="24"/>
          <w:szCs w:val="24"/>
        </w:rPr>
        <w:t>检查闭环管理支持住院放射申请闭环管理，包含电子申请开立、医嘱处理、医嘱执行、检查预约、护工调度、检查签到、分诊叫号、检查开始、检查结束、报告生成、诊断审核、报告发布环节的闭环管理，减少人为误差，提高工作效率。</w:t>
      </w:r>
    </w:p>
    <w:p w:rsidR="002B13CE" w:rsidRPr="002B13CE" w:rsidRDefault="002B13CE" w:rsidP="00FA46C7">
      <w:pPr>
        <w:pStyle w:val="my"/>
        <w:numPr>
          <w:ilvl w:val="0"/>
          <w:numId w:val="242"/>
        </w:numPr>
        <w:rPr>
          <w:rFonts w:ascii="仿宋" w:eastAsia="仿宋" w:hAnsi="仿宋"/>
          <w:color w:val="000000" w:themeColor="text1"/>
          <w:szCs w:val="24"/>
        </w:rPr>
      </w:pPr>
      <w:bookmarkStart w:id="351" w:name="_Toc16860769"/>
      <w:bookmarkStart w:id="352" w:name="_Toc15136290"/>
      <w:bookmarkStart w:id="353" w:name="_Toc15200062"/>
      <w:r w:rsidRPr="002B13CE">
        <w:rPr>
          <w:rFonts w:ascii="仿宋" w:eastAsia="仿宋" w:hAnsi="仿宋" w:hint="eastAsia"/>
          <w:color w:val="000000" w:themeColor="text1"/>
          <w:szCs w:val="24"/>
        </w:rPr>
        <w:t>住院超声闭环</w:t>
      </w:r>
      <w:bookmarkEnd w:id="351"/>
      <w:bookmarkEnd w:id="352"/>
      <w:bookmarkEnd w:id="353"/>
    </w:p>
    <w:p w:rsidR="002B13CE" w:rsidRPr="002B13CE" w:rsidRDefault="002B13CE" w:rsidP="002B13CE">
      <w:pPr>
        <w:pStyle w:val="affffffffff3"/>
        <w:spacing w:beforeLines="0" w:before="0"/>
        <w:ind w:firstLine="480"/>
        <w:jc w:val="both"/>
        <w:rPr>
          <w:rFonts w:ascii="仿宋" w:eastAsia="仿宋" w:hAnsi="仿宋" w:cs="仿宋"/>
          <w:color w:val="000000" w:themeColor="text1"/>
          <w:sz w:val="24"/>
          <w:szCs w:val="24"/>
        </w:rPr>
      </w:pPr>
      <w:r w:rsidRPr="002B13CE">
        <w:rPr>
          <w:rFonts w:ascii="仿宋" w:eastAsia="仿宋" w:hAnsi="仿宋" w:cs="仿宋" w:hint="eastAsia"/>
          <w:color w:val="000000" w:themeColor="text1"/>
          <w:sz w:val="24"/>
          <w:szCs w:val="24"/>
        </w:rPr>
        <w:t>检查闭环管理支持住院超声申请闭环管理，包含电子申请开立、医嘱处理、医嘱执行、检查预约、护工调度、检查签到、分诊叫号、检查开始、检查结束、报告生成、诊断审核、报告发布环节的闭环管理，减少人为误差，提高工作效率。</w:t>
      </w:r>
    </w:p>
    <w:p w:rsidR="002B13CE" w:rsidRPr="002B13CE" w:rsidRDefault="002B13CE" w:rsidP="00FA46C7">
      <w:pPr>
        <w:pStyle w:val="my"/>
        <w:numPr>
          <w:ilvl w:val="0"/>
          <w:numId w:val="242"/>
        </w:numPr>
        <w:rPr>
          <w:rFonts w:ascii="仿宋" w:eastAsia="仿宋" w:hAnsi="仿宋"/>
          <w:color w:val="000000" w:themeColor="text1"/>
          <w:szCs w:val="24"/>
        </w:rPr>
      </w:pPr>
      <w:bookmarkStart w:id="354" w:name="_Toc15200063"/>
      <w:bookmarkStart w:id="355" w:name="_Toc16860770"/>
      <w:bookmarkStart w:id="356" w:name="_Toc15136291"/>
      <w:r w:rsidRPr="002B13CE">
        <w:rPr>
          <w:rFonts w:ascii="仿宋" w:eastAsia="仿宋" w:hAnsi="仿宋" w:hint="eastAsia"/>
          <w:color w:val="000000" w:themeColor="text1"/>
          <w:szCs w:val="24"/>
        </w:rPr>
        <w:t>住院心电闭环</w:t>
      </w:r>
      <w:bookmarkEnd w:id="354"/>
      <w:bookmarkEnd w:id="355"/>
      <w:bookmarkEnd w:id="356"/>
    </w:p>
    <w:p w:rsidR="002B13CE" w:rsidRPr="002B13CE" w:rsidRDefault="002B13CE" w:rsidP="002B13CE">
      <w:pPr>
        <w:pStyle w:val="affffffffff3"/>
        <w:spacing w:beforeLines="0" w:before="0"/>
        <w:ind w:firstLine="480"/>
        <w:jc w:val="both"/>
        <w:rPr>
          <w:rFonts w:ascii="仿宋" w:eastAsia="仿宋" w:hAnsi="仿宋" w:cs="仿宋"/>
          <w:color w:val="000000" w:themeColor="text1"/>
          <w:sz w:val="24"/>
          <w:szCs w:val="24"/>
        </w:rPr>
      </w:pPr>
      <w:r w:rsidRPr="002B13CE">
        <w:rPr>
          <w:rFonts w:ascii="仿宋" w:eastAsia="仿宋" w:hAnsi="仿宋" w:cs="仿宋" w:hint="eastAsia"/>
          <w:color w:val="000000" w:themeColor="text1"/>
          <w:sz w:val="24"/>
          <w:szCs w:val="24"/>
        </w:rPr>
        <w:t>检查闭环管理支持住院心电申请闭环管理，包含电子申请开立、医嘱处理、医嘱执行、检查预约、护工调度、检查签到、分诊叫号、检查开始、检查结束、报告生成、诊断审核、报告发布环节的闭环管理，提高工作效率。</w:t>
      </w:r>
    </w:p>
    <w:p w:rsidR="002B13CE" w:rsidRPr="002B13CE" w:rsidRDefault="002B13CE" w:rsidP="00FA46C7">
      <w:pPr>
        <w:pStyle w:val="my"/>
        <w:numPr>
          <w:ilvl w:val="0"/>
          <w:numId w:val="242"/>
        </w:numPr>
        <w:rPr>
          <w:rFonts w:ascii="仿宋" w:eastAsia="仿宋" w:hAnsi="仿宋"/>
          <w:color w:val="000000" w:themeColor="text1"/>
          <w:szCs w:val="24"/>
        </w:rPr>
      </w:pPr>
      <w:bookmarkStart w:id="357" w:name="_Toc15200065"/>
      <w:bookmarkStart w:id="358" w:name="_Toc16860771"/>
      <w:bookmarkStart w:id="359" w:name="_Toc15136293"/>
      <w:r w:rsidRPr="002B13CE">
        <w:rPr>
          <w:rFonts w:ascii="仿宋" w:eastAsia="仿宋" w:hAnsi="仿宋" w:hint="eastAsia"/>
          <w:color w:val="000000" w:themeColor="text1"/>
          <w:szCs w:val="24"/>
        </w:rPr>
        <w:t>门诊放射闭环</w:t>
      </w:r>
      <w:bookmarkEnd w:id="357"/>
      <w:bookmarkEnd w:id="358"/>
      <w:bookmarkEnd w:id="359"/>
    </w:p>
    <w:p w:rsidR="002B13CE" w:rsidRPr="002B13CE" w:rsidRDefault="002B13CE" w:rsidP="002B13CE">
      <w:pPr>
        <w:pStyle w:val="affffffffff3"/>
        <w:spacing w:beforeLines="0" w:before="0"/>
        <w:ind w:firstLine="480"/>
        <w:jc w:val="both"/>
        <w:rPr>
          <w:rFonts w:ascii="仿宋" w:eastAsia="仿宋" w:hAnsi="仿宋" w:cs="仿宋"/>
          <w:color w:val="000000" w:themeColor="text1"/>
          <w:sz w:val="24"/>
          <w:szCs w:val="24"/>
        </w:rPr>
      </w:pPr>
      <w:r w:rsidRPr="002B13CE">
        <w:rPr>
          <w:rFonts w:ascii="仿宋" w:eastAsia="仿宋" w:hAnsi="仿宋" w:cs="仿宋" w:hint="eastAsia"/>
          <w:color w:val="000000" w:themeColor="text1"/>
          <w:sz w:val="24"/>
          <w:szCs w:val="24"/>
        </w:rPr>
        <w:t>检查闭环管理支持门诊放射检查申请的闭环管理，主要实现检查申请单开立、缴费、检查预约、登记签到、分诊叫号、检查、诊断报告、诊断审核、报告发布环节的闭环管理，减少人为误差，提高工作效率。</w:t>
      </w:r>
    </w:p>
    <w:p w:rsidR="002B13CE" w:rsidRPr="002B13CE" w:rsidRDefault="002B13CE" w:rsidP="00FA46C7">
      <w:pPr>
        <w:pStyle w:val="my"/>
        <w:numPr>
          <w:ilvl w:val="0"/>
          <w:numId w:val="242"/>
        </w:numPr>
        <w:rPr>
          <w:rFonts w:ascii="仿宋" w:eastAsia="仿宋" w:hAnsi="仿宋"/>
          <w:color w:val="000000" w:themeColor="text1"/>
          <w:szCs w:val="24"/>
        </w:rPr>
      </w:pPr>
      <w:bookmarkStart w:id="360" w:name="_Toc16860772"/>
      <w:bookmarkStart w:id="361" w:name="_Toc15136294"/>
      <w:bookmarkStart w:id="362" w:name="_Toc15200066"/>
      <w:r w:rsidRPr="002B13CE">
        <w:rPr>
          <w:rFonts w:ascii="仿宋" w:eastAsia="仿宋" w:hAnsi="仿宋" w:hint="eastAsia"/>
          <w:color w:val="000000" w:themeColor="text1"/>
          <w:szCs w:val="24"/>
        </w:rPr>
        <w:t>门诊超声闭环</w:t>
      </w:r>
      <w:bookmarkEnd w:id="360"/>
      <w:bookmarkEnd w:id="361"/>
      <w:bookmarkEnd w:id="362"/>
    </w:p>
    <w:p w:rsidR="002B13CE" w:rsidRPr="002B13CE" w:rsidRDefault="002B13CE" w:rsidP="002B13CE">
      <w:pPr>
        <w:pStyle w:val="affffffffff3"/>
        <w:spacing w:beforeLines="0" w:before="0"/>
        <w:ind w:firstLine="480"/>
        <w:jc w:val="both"/>
        <w:rPr>
          <w:rFonts w:ascii="仿宋" w:eastAsia="仿宋" w:hAnsi="仿宋" w:cs="仿宋"/>
          <w:color w:val="000000" w:themeColor="text1"/>
          <w:sz w:val="24"/>
          <w:szCs w:val="24"/>
        </w:rPr>
      </w:pPr>
      <w:r w:rsidRPr="002B13CE">
        <w:rPr>
          <w:rFonts w:ascii="仿宋" w:eastAsia="仿宋" w:hAnsi="仿宋" w:cs="仿宋" w:hint="eastAsia"/>
          <w:color w:val="000000" w:themeColor="text1"/>
          <w:sz w:val="24"/>
          <w:szCs w:val="24"/>
        </w:rPr>
        <w:t>检查闭环管理支持门诊超声流程闭环管理，主要实现检查申请单开立、缴费、检查预约、登记签到、分诊叫号、检查开始、检查结束、诊断报告、诊断审核、报告发布、报告撤销环节闭环管理，减少人为误差，提高工作效率。</w:t>
      </w:r>
    </w:p>
    <w:p w:rsidR="002B13CE" w:rsidRPr="002B13CE" w:rsidRDefault="002B13CE" w:rsidP="00FA46C7">
      <w:pPr>
        <w:pStyle w:val="my"/>
        <w:numPr>
          <w:ilvl w:val="0"/>
          <w:numId w:val="242"/>
        </w:numPr>
        <w:rPr>
          <w:rFonts w:ascii="仿宋" w:eastAsia="仿宋" w:hAnsi="仿宋"/>
          <w:color w:val="000000" w:themeColor="text1"/>
          <w:szCs w:val="24"/>
        </w:rPr>
      </w:pPr>
      <w:bookmarkStart w:id="363" w:name="_Toc15200067"/>
      <w:bookmarkStart w:id="364" w:name="_Toc15136295"/>
      <w:bookmarkStart w:id="365" w:name="_Toc16860773"/>
      <w:r w:rsidRPr="002B13CE">
        <w:rPr>
          <w:rFonts w:ascii="仿宋" w:eastAsia="仿宋" w:hAnsi="仿宋" w:hint="eastAsia"/>
          <w:color w:val="000000" w:themeColor="text1"/>
          <w:szCs w:val="24"/>
        </w:rPr>
        <w:t>门诊心电闭环</w:t>
      </w:r>
      <w:bookmarkEnd w:id="363"/>
      <w:bookmarkEnd w:id="364"/>
      <w:bookmarkEnd w:id="365"/>
    </w:p>
    <w:p w:rsidR="002B13CE" w:rsidRPr="002B13CE" w:rsidRDefault="002B13CE" w:rsidP="002B13CE">
      <w:pPr>
        <w:pStyle w:val="affffffffff3"/>
        <w:spacing w:beforeLines="0" w:before="0"/>
        <w:ind w:firstLine="480"/>
        <w:jc w:val="both"/>
        <w:rPr>
          <w:rFonts w:ascii="仿宋" w:eastAsia="仿宋" w:hAnsi="仿宋" w:cs="仿宋"/>
          <w:color w:val="000000" w:themeColor="text1"/>
          <w:sz w:val="24"/>
          <w:szCs w:val="24"/>
        </w:rPr>
      </w:pPr>
      <w:r w:rsidRPr="002B13CE">
        <w:rPr>
          <w:rFonts w:ascii="仿宋" w:eastAsia="仿宋" w:hAnsi="仿宋" w:cs="仿宋" w:hint="eastAsia"/>
          <w:color w:val="000000" w:themeColor="text1"/>
          <w:sz w:val="24"/>
          <w:szCs w:val="24"/>
        </w:rPr>
        <w:t>检查闭环管理支持门诊心电闭环管理，主要实现检查申请单开立、缴费、检查预约、登记签到、分诊叫号、检查开始、检查结束、诊断报告、诊断审核、报告发布、报告撤销环节闭环管理，提高工作效率</w:t>
      </w:r>
    </w:p>
    <w:p w:rsidR="002B13CE" w:rsidRPr="002B13CE" w:rsidRDefault="002B13CE" w:rsidP="00FA46C7">
      <w:pPr>
        <w:pStyle w:val="48"/>
        <w:widowControl/>
        <w:numPr>
          <w:ilvl w:val="3"/>
          <w:numId w:val="171"/>
        </w:numPr>
        <w:adjustRightInd/>
        <w:spacing w:before="0" w:after="0" w:line="360" w:lineRule="auto"/>
        <w:jc w:val="left"/>
        <w:textAlignment w:val="auto"/>
        <w:rPr>
          <w:rFonts w:ascii="仿宋" w:eastAsia="仿宋" w:hAnsi="仿宋" w:cs="仿宋"/>
          <w:b w:val="0"/>
          <w:bCs/>
          <w:color w:val="000000" w:themeColor="text1"/>
          <w:sz w:val="24"/>
          <w:szCs w:val="24"/>
        </w:rPr>
      </w:pPr>
      <w:bookmarkStart w:id="366" w:name="_Toc153446930"/>
      <w:bookmarkStart w:id="367" w:name="_Toc16860774"/>
      <w:r w:rsidRPr="002B13CE">
        <w:rPr>
          <w:rFonts w:ascii="仿宋" w:eastAsia="仿宋" w:hAnsi="仿宋" w:cs="仿宋" w:hint="eastAsia"/>
          <w:b w:val="0"/>
          <w:bCs/>
          <w:color w:val="000000" w:themeColor="text1"/>
          <w:sz w:val="24"/>
          <w:szCs w:val="24"/>
        </w:rPr>
        <w:lastRenderedPageBreak/>
        <w:t>治疗闭环</w:t>
      </w:r>
      <w:bookmarkEnd w:id="366"/>
      <w:bookmarkEnd w:id="367"/>
    </w:p>
    <w:p w:rsidR="002B13CE" w:rsidRPr="002B13CE" w:rsidRDefault="002B13CE" w:rsidP="002B13CE">
      <w:pPr>
        <w:pStyle w:val="affffffffff3"/>
        <w:spacing w:beforeLines="0" w:before="0"/>
        <w:ind w:firstLine="480"/>
        <w:jc w:val="both"/>
        <w:rPr>
          <w:rFonts w:ascii="仿宋" w:eastAsia="仿宋" w:hAnsi="仿宋" w:cs="仿宋"/>
          <w:color w:val="000000" w:themeColor="text1"/>
          <w:sz w:val="24"/>
          <w:szCs w:val="24"/>
        </w:rPr>
      </w:pPr>
      <w:r w:rsidRPr="002B13CE">
        <w:rPr>
          <w:rFonts w:ascii="仿宋" w:eastAsia="仿宋" w:hAnsi="仿宋" w:cs="仿宋" w:hint="eastAsia"/>
          <w:color w:val="000000" w:themeColor="text1"/>
          <w:sz w:val="24"/>
          <w:szCs w:val="24"/>
        </w:rPr>
        <w:t>治疗闭环管理支持门诊治疗和住院治疗管理，主要实现从临床开出治疗医嘱缴费、治疗预约、治疗签到、治疗执行、治疗记录添加、治疗结束、治疗结果等闭环治疗环节，提高工作效率。</w:t>
      </w:r>
    </w:p>
    <w:p w:rsidR="002B13CE" w:rsidRPr="002B13CE" w:rsidRDefault="002B13CE" w:rsidP="00FA46C7">
      <w:pPr>
        <w:pStyle w:val="48"/>
        <w:widowControl/>
        <w:numPr>
          <w:ilvl w:val="3"/>
          <w:numId w:val="171"/>
        </w:numPr>
        <w:adjustRightInd/>
        <w:spacing w:before="0" w:after="0" w:line="360" w:lineRule="auto"/>
        <w:jc w:val="left"/>
        <w:textAlignment w:val="auto"/>
        <w:rPr>
          <w:rFonts w:ascii="仿宋" w:eastAsia="仿宋" w:hAnsi="仿宋" w:cs="仿宋"/>
          <w:b w:val="0"/>
          <w:bCs/>
          <w:color w:val="000000" w:themeColor="text1"/>
          <w:sz w:val="24"/>
          <w:szCs w:val="24"/>
        </w:rPr>
      </w:pPr>
      <w:bookmarkStart w:id="368" w:name="_Toc16860775"/>
      <w:bookmarkStart w:id="369" w:name="_Toc153446931"/>
      <w:r w:rsidRPr="002B13CE">
        <w:rPr>
          <w:rFonts w:ascii="仿宋" w:eastAsia="仿宋" w:hAnsi="仿宋" w:cs="仿宋" w:hint="eastAsia"/>
          <w:b w:val="0"/>
          <w:bCs/>
          <w:color w:val="000000" w:themeColor="text1"/>
          <w:sz w:val="24"/>
          <w:szCs w:val="24"/>
        </w:rPr>
        <w:t>手术闭环</w:t>
      </w:r>
      <w:bookmarkEnd w:id="368"/>
      <w:bookmarkEnd w:id="369"/>
    </w:p>
    <w:p w:rsidR="002B13CE" w:rsidRPr="002B13CE" w:rsidRDefault="002B13CE" w:rsidP="002B13CE">
      <w:pPr>
        <w:pStyle w:val="affffffffff3"/>
        <w:spacing w:beforeLines="0" w:before="0"/>
        <w:ind w:firstLine="480"/>
        <w:jc w:val="both"/>
        <w:rPr>
          <w:rFonts w:ascii="仿宋" w:eastAsia="仿宋" w:hAnsi="仿宋" w:cs="仿宋"/>
          <w:color w:val="000000" w:themeColor="text1"/>
          <w:sz w:val="24"/>
          <w:szCs w:val="24"/>
        </w:rPr>
      </w:pPr>
      <w:r w:rsidRPr="002B13CE">
        <w:rPr>
          <w:rFonts w:ascii="仿宋" w:eastAsia="仿宋" w:hAnsi="仿宋" w:cs="仿宋" w:hint="eastAsia"/>
          <w:color w:val="000000" w:themeColor="text1"/>
          <w:sz w:val="24"/>
          <w:szCs w:val="24"/>
        </w:rPr>
        <w:t>手术闭环管理支持门诊手术和住院手术闭环流程管理，实现从临床开出手术申请、手术室护士排班、手术医生确认、麻醉开始、手术开始、术中医嘱处理、术后恢复、手术结束等，完整闭环流程管理。</w:t>
      </w:r>
    </w:p>
    <w:p w:rsidR="002B13CE" w:rsidRPr="002B13CE" w:rsidRDefault="002B13CE" w:rsidP="00FA46C7">
      <w:pPr>
        <w:pStyle w:val="48"/>
        <w:widowControl/>
        <w:numPr>
          <w:ilvl w:val="3"/>
          <w:numId w:val="171"/>
        </w:numPr>
        <w:adjustRightInd/>
        <w:spacing w:before="0" w:after="0" w:line="360" w:lineRule="auto"/>
        <w:jc w:val="left"/>
        <w:textAlignment w:val="auto"/>
        <w:rPr>
          <w:rFonts w:ascii="仿宋" w:eastAsia="仿宋" w:hAnsi="仿宋" w:cs="仿宋"/>
          <w:b w:val="0"/>
          <w:bCs/>
          <w:color w:val="000000" w:themeColor="text1"/>
          <w:sz w:val="24"/>
          <w:szCs w:val="24"/>
        </w:rPr>
      </w:pPr>
      <w:bookmarkStart w:id="370" w:name="_Toc153446932"/>
      <w:bookmarkStart w:id="371" w:name="_Toc16860776"/>
      <w:r w:rsidRPr="002B13CE">
        <w:rPr>
          <w:rFonts w:ascii="仿宋" w:eastAsia="仿宋" w:hAnsi="仿宋" w:cs="仿宋" w:hint="eastAsia"/>
          <w:b w:val="0"/>
          <w:bCs/>
          <w:color w:val="000000" w:themeColor="text1"/>
          <w:sz w:val="24"/>
          <w:szCs w:val="24"/>
        </w:rPr>
        <w:t>输血闭环（手术中和普通病房）</w:t>
      </w:r>
      <w:bookmarkEnd w:id="370"/>
      <w:bookmarkEnd w:id="371"/>
    </w:p>
    <w:p w:rsidR="002B13CE" w:rsidRPr="002B13CE" w:rsidRDefault="002B13CE" w:rsidP="002B13CE">
      <w:pPr>
        <w:pStyle w:val="affffffffff3"/>
        <w:spacing w:beforeLines="0" w:before="0"/>
        <w:ind w:firstLine="480"/>
        <w:jc w:val="both"/>
        <w:rPr>
          <w:rFonts w:ascii="仿宋" w:eastAsia="仿宋" w:hAnsi="仿宋" w:cs="仿宋"/>
          <w:color w:val="000000" w:themeColor="text1"/>
          <w:sz w:val="24"/>
          <w:szCs w:val="24"/>
        </w:rPr>
      </w:pPr>
      <w:r w:rsidRPr="002B13CE">
        <w:rPr>
          <w:rFonts w:ascii="仿宋" w:eastAsia="仿宋" w:hAnsi="仿宋" w:cs="仿宋" w:hint="eastAsia"/>
          <w:color w:val="000000" w:themeColor="text1"/>
          <w:sz w:val="24"/>
          <w:szCs w:val="24"/>
        </w:rPr>
        <w:t>输血闭环管理支持血库内部、外部流程的闭环，从输血前评估、备血申请、输血申请下达、上级医生审核、科主任审核、医务科审核、医嘱审核、医嘱作废、医嘱执行、标本采集、标本转运运送、标本签收、交叉配血、血型复检、发血、领血确认、接收血袋、输血前核对、输血开始、巡视、输血结束、空血袋回收、备血完成、护士上报输血不良反应、医生上报、职能部门处理、归档环节进行闭环管理。</w:t>
      </w:r>
    </w:p>
    <w:p w:rsidR="002B13CE" w:rsidRPr="002B13CE" w:rsidRDefault="002B13CE" w:rsidP="00FA46C7">
      <w:pPr>
        <w:pStyle w:val="48"/>
        <w:widowControl/>
        <w:numPr>
          <w:ilvl w:val="3"/>
          <w:numId w:val="171"/>
        </w:numPr>
        <w:adjustRightInd/>
        <w:spacing w:before="0" w:after="0" w:line="360" w:lineRule="auto"/>
        <w:jc w:val="left"/>
        <w:textAlignment w:val="auto"/>
        <w:rPr>
          <w:rFonts w:ascii="仿宋" w:eastAsia="仿宋" w:hAnsi="仿宋" w:cs="仿宋"/>
          <w:b w:val="0"/>
          <w:bCs/>
          <w:color w:val="000000" w:themeColor="text1"/>
          <w:sz w:val="24"/>
          <w:szCs w:val="24"/>
        </w:rPr>
      </w:pPr>
      <w:bookmarkStart w:id="372" w:name="_Toc153446933"/>
      <w:bookmarkStart w:id="373" w:name="_Toc16860777"/>
      <w:r w:rsidRPr="002B13CE">
        <w:rPr>
          <w:rFonts w:ascii="仿宋" w:eastAsia="仿宋" w:hAnsi="仿宋" w:cs="仿宋" w:hint="eastAsia"/>
          <w:b w:val="0"/>
          <w:bCs/>
          <w:color w:val="000000" w:themeColor="text1"/>
          <w:sz w:val="24"/>
          <w:szCs w:val="24"/>
        </w:rPr>
        <w:t>护理闭环</w:t>
      </w:r>
      <w:bookmarkEnd w:id="372"/>
      <w:bookmarkEnd w:id="373"/>
    </w:p>
    <w:p w:rsidR="002B13CE" w:rsidRPr="002B13CE" w:rsidRDefault="002B13CE" w:rsidP="002B13CE">
      <w:pPr>
        <w:pStyle w:val="affffffffff3"/>
        <w:spacing w:beforeLines="0" w:before="0"/>
        <w:ind w:firstLine="480"/>
        <w:jc w:val="both"/>
        <w:rPr>
          <w:rFonts w:ascii="仿宋" w:eastAsia="仿宋" w:hAnsi="仿宋" w:cs="仿宋"/>
          <w:color w:val="000000" w:themeColor="text1"/>
          <w:sz w:val="24"/>
          <w:szCs w:val="24"/>
        </w:rPr>
      </w:pPr>
      <w:r w:rsidRPr="002B13CE">
        <w:rPr>
          <w:rFonts w:ascii="仿宋" w:eastAsia="仿宋" w:hAnsi="仿宋" w:cs="仿宋" w:hint="eastAsia"/>
          <w:color w:val="000000" w:themeColor="text1"/>
          <w:sz w:val="24"/>
          <w:szCs w:val="24"/>
        </w:rPr>
        <w:t>护理闭环支持护理工作的闭环管理，临床医生开出医嘱、护士执行提醒、护士打印各种单据和执行单、床头PDA执行、护理记录单和体温单采集、护理不良事件平台管理、护理记录、护理计划等完整闭环管理。</w:t>
      </w:r>
    </w:p>
    <w:p w:rsidR="002B13CE" w:rsidRPr="002B13CE" w:rsidRDefault="002B13CE" w:rsidP="00FA46C7">
      <w:pPr>
        <w:pStyle w:val="48"/>
        <w:widowControl/>
        <w:numPr>
          <w:ilvl w:val="3"/>
          <w:numId w:val="171"/>
        </w:numPr>
        <w:adjustRightInd/>
        <w:spacing w:before="0" w:after="0" w:line="360" w:lineRule="auto"/>
        <w:jc w:val="left"/>
        <w:textAlignment w:val="auto"/>
        <w:rPr>
          <w:rFonts w:ascii="仿宋" w:eastAsia="仿宋" w:hAnsi="仿宋" w:cs="仿宋"/>
          <w:b w:val="0"/>
          <w:bCs/>
          <w:color w:val="000000" w:themeColor="text1"/>
          <w:sz w:val="24"/>
          <w:szCs w:val="24"/>
        </w:rPr>
      </w:pPr>
      <w:bookmarkStart w:id="374" w:name="_Toc153446934"/>
      <w:bookmarkStart w:id="375" w:name="_Toc16860778"/>
      <w:r w:rsidRPr="002B13CE">
        <w:rPr>
          <w:rFonts w:ascii="仿宋" w:eastAsia="仿宋" w:hAnsi="仿宋" w:cs="仿宋" w:hint="eastAsia"/>
          <w:b w:val="0"/>
          <w:bCs/>
          <w:color w:val="000000" w:themeColor="text1"/>
          <w:sz w:val="24"/>
          <w:szCs w:val="24"/>
        </w:rPr>
        <w:t>PIVAS闭环</w:t>
      </w:r>
      <w:bookmarkEnd w:id="374"/>
      <w:bookmarkEnd w:id="375"/>
    </w:p>
    <w:p w:rsidR="002B13CE" w:rsidRPr="002B13CE" w:rsidRDefault="002B13CE" w:rsidP="002B13CE">
      <w:pPr>
        <w:pStyle w:val="affffffffff3"/>
        <w:spacing w:beforeLines="0" w:before="0"/>
        <w:ind w:firstLine="480"/>
        <w:jc w:val="both"/>
        <w:rPr>
          <w:rFonts w:ascii="仿宋" w:eastAsia="仿宋" w:hAnsi="仿宋" w:cs="仿宋"/>
          <w:color w:val="000000" w:themeColor="text1"/>
          <w:sz w:val="24"/>
          <w:szCs w:val="24"/>
        </w:rPr>
      </w:pPr>
      <w:r w:rsidRPr="002B13CE">
        <w:rPr>
          <w:rFonts w:ascii="仿宋" w:eastAsia="仿宋" w:hAnsi="仿宋" w:cs="仿宋" w:hint="eastAsia"/>
          <w:color w:val="000000" w:themeColor="text1"/>
          <w:sz w:val="24"/>
          <w:szCs w:val="24"/>
        </w:rPr>
        <w:t>PIVAS闭环管理支持静配中心的闭环管理，临床医生开出医嘱、护理确认领药申请、静配中心摆药、静配排药、静配入仓、静配确认、静配出仓、静配配送、病区接收、护士执行等完整闭环管理。</w:t>
      </w:r>
    </w:p>
    <w:p w:rsidR="002B13CE" w:rsidRPr="002B13CE" w:rsidRDefault="002B13CE" w:rsidP="00FA46C7">
      <w:pPr>
        <w:pStyle w:val="48"/>
        <w:widowControl/>
        <w:numPr>
          <w:ilvl w:val="3"/>
          <w:numId w:val="171"/>
        </w:numPr>
        <w:adjustRightInd/>
        <w:spacing w:before="0" w:after="0" w:line="360" w:lineRule="auto"/>
        <w:jc w:val="left"/>
        <w:textAlignment w:val="auto"/>
        <w:rPr>
          <w:rFonts w:ascii="仿宋" w:eastAsia="仿宋" w:hAnsi="仿宋" w:cs="仿宋"/>
          <w:b w:val="0"/>
          <w:bCs/>
          <w:color w:val="000000" w:themeColor="text1"/>
          <w:sz w:val="24"/>
          <w:szCs w:val="24"/>
        </w:rPr>
      </w:pPr>
      <w:bookmarkStart w:id="376" w:name="_Toc153446935"/>
      <w:bookmarkStart w:id="377" w:name="_Toc16860779"/>
      <w:r w:rsidRPr="002B13CE">
        <w:rPr>
          <w:rFonts w:ascii="仿宋" w:eastAsia="仿宋" w:hAnsi="仿宋" w:cs="仿宋" w:hint="eastAsia"/>
          <w:b w:val="0"/>
          <w:bCs/>
          <w:color w:val="000000" w:themeColor="text1"/>
          <w:sz w:val="24"/>
          <w:szCs w:val="24"/>
        </w:rPr>
        <w:t>危急值闭环</w:t>
      </w:r>
      <w:bookmarkEnd w:id="376"/>
      <w:bookmarkEnd w:id="377"/>
    </w:p>
    <w:p w:rsidR="002B13CE" w:rsidRPr="002B13CE" w:rsidRDefault="002B13CE" w:rsidP="002B13CE">
      <w:pPr>
        <w:pStyle w:val="affffffffff3"/>
        <w:spacing w:beforeLines="0" w:before="0"/>
        <w:ind w:firstLine="480"/>
        <w:jc w:val="both"/>
        <w:rPr>
          <w:rFonts w:ascii="仿宋" w:eastAsia="仿宋" w:hAnsi="仿宋" w:cs="仿宋"/>
          <w:color w:val="000000" w:themeColor="text1"/>
          <w:sz w:val="24"/>
          <w:szCs w:val="24"/>
        </w:rPr>
      </w:pPr>
      <w:r w:rsidRPr="002B13CE">
        <w:rPr>
          <w:rFonts w:ascii="仿宋" w:eastAsia="仿宋" w:hAnsi="仿宋" w:cs="仿宋" w:hint="eastAsia"/>
          <w:color w:val="000000" w:themeColor="text1"/>
          <w:sz w:val="24"/>
          <w:szCs w:val="24"/>
        </w:rPr>
        <w:t>危急值闭环管理支持检验、检查等危急值闭环管理，临床开出检验、检查医嘱、护士打印执行单、检验、检查科室接收医嘱、发现危急值、临床医生、护士提醒、临床治疗干预、检验、检查科室确认临床干预治疗等完整流程。</w:t>
      </w:r>
    </w:p>
    <w:p w:rsidR="002B13CE" w:rsidRPr="002B13CE" w:rsidRDefault="002B13CE" w:rsidP="00FA46C7">
      <w:pPr>
        <w:pStyle w:val="48"/>
        <w:widowControl/>
        <w:numPr>
          <w:ilvl w:val="3"/>
          <w:numId w:val="171"/>
        </w:numPr>
        <w:adjustRightInd/>
        <w:spacing w:before="0" w:after="0" w:line="360" w:lineRule="auto"/>
        <w:jc w:val="left"/>
        <w:textAlignment w:val="auto"/>
        <w:rPr>
          <w:rFonts w:ascii="仿宋" w:eastAsia="仿宋" w:hAnsi="仿宋" w:cs="仿宋"/>
          <w:b w:val="0"/>
          <w:bCs/>
          <w:color w:val="000000" w:themeColor="text1"/>
          <w:sz w:val="24"/>
          <w:szCs w:val="24"/>
        </w:rPr>
      </w:pPr>
      <w:bookmarkStart w:id="378" w:name="_Toc153446936"/>
      <w:bookmarkStart w:id="379" w:name="_Toc16860780"/>
      <w:r w:rsidRPr="002B13CE">
        <w:rPr>
          <w:rFonts w:ascii="仿宋" w:eastAsia="仿宋" w:hAnsi="仿宋" w:cs="仿宋" w:hint="eastAsia"/>
          <w:b w:val="0"/>
          <w:bCs/>
          <w:color w:val="000000" w:themeColor="text1"/>
          <w:sz w:val="24"/>
          <w:szCs w:val="24"/>
        </w:rPr>
        <w:lastRenderedPageBreak/>
        <w:t>营养闭环</w:t>
      </w:r>
      <w:bookmarkEnd w:id="378"/>
      <w:bookmarkEnd w:id="379"/>
    </w:p>
    <w:p w:rsidR="002B13CE" w:rsidRPr="002B13CE" w:rsidRDefault="002B13CE" w:rsidP="002B13CE">
      <w:pPr>
        <w:pStyle w:val="affffffffff3"/>
        <w:spacing w:beforeLines="0" w:before="0"/>
        <w:ind w:firstLine="480"/>
        <w:jc w:val="both"/>
        <w:rPr>
          <w:rFonts w:ascii="仿宋" w:eastAsia="仿宋" w:hAnsi="仿宋" w:cs="仿宋"/>
          <w:color w:val="000000" w:themeColor="text1"/>
          <w:sz w:val="24"/>
          <w:szCs w:val="24"/>
        </w:rPr>
      </w:pPr>
      <w:r w:rsidRPr="002B13CE">
        <w:rPr>
          <w:rFonts w:ascii="仿宋" w:eastAsia="仿宋" w:hAnsi="仿宋" w:cs="仿宋" w:hint="eastAsia"/>
          <w:color w:val="000000" w:themeColor="text1"/>
          <w:sz w:val="24"/>
          <w:szCs w:val="24"/>
        </w:rPr>
        <w:t>营养闭环管理支持营养科闭环管理，</w:t>
      </w:r>
      <w:r w:rsidRPr="002B13CE">
        <w:rPr>
          <w:rFonts w:ascii="仿宋" w:eastAsia="仿宋" w:hAnsi="仿宋" w:hint="eastAsia"/>
          <w:color w:val="000000" w:themeColor="text1"/>
          <w:sz w:val="24"/>
          <w:szCs w:val="24"/>
        </w:rPr>
        <w:t>护士评估营养状态、</w:t>
      </w:r>
      <w:r w:rsidRPr="002B13CE">
        <w:rPr>
          <w:rFonts w:ascii="仿宋" w:eastAsia="仿宋" w:hAnsi="仿宋" w:cs="仿宋" w:hint="eastAsia"/>
          <w:color w:val="000000" w:themeColor="text1"/>
          <w:sz w:val="24"/>
          <w:szCs w:val="24"/>
        </w:rPr>
        <w:t>临床医生开立营养医嘱、护士确认、营养科接收医嘱、营养配餐确认、临床护士接收营养医嘱、护士床头执行确认。</w:t>
      </w:r>
    </w:p>
    <w:p w:rsidR="002B13CE" w:rsidRPr="002B13CE" w:rsidRDefault="002B13CE" w:rsidP="00FA46C7">
      <w:pPr>
        <w:pStyle w:val="48"/>
        <w:widowControl/>
        <w:numPr>
          <w:ilvl w:val="3"/>
          <w:numId w:val="171"/>
        </w:numPr>
        <w:adjustRightInd/>
        <w:spacing w:before="0" w:after="0" w:line="360" w:lineRule="auto"/>
        <w:jc w:val="left"/>
        <w:textAlignment w:val="auto"/>
        <w:rPr>
          <w:rFonts w:ascii="仿宋" w:eastAsia="仿宋" w:hAnsi="仿宋" w:cs="仿宋"/>
          <w:b w:val="0"/>
          <w:bCs/>
          <w:color w:val="000000" w:themeColor="text1"/>
          <w:sz w:val="24"/>
          <w:szCs w:val="24"/>
        </w:rPr>
      </w:pPr>
      <w:bookmarkStart w:id="380" w:name="_Toc16860781"/>
      <w:bookmarkStart w:id="381" w:name="_Toc153446937"/>
      <w:r w:rsidRPr="002B13CE">
        <w:rPr>
          <w:rFonts w:ascii="仿宋" w:eastAsia="仿宋" w:hAnsi="仿宋" w:cs="仿宋" w:hint="eastAsia"/>
          <w:b w:val="0"/>
          <w:bCs/>
          <w:color w:val="000000" w:themeColor="text1"/>
          <w:sz w:val="24"/>
          <w:szCs w:val="24"/>
        </w:rPr>
        <w:t>高值耗材闭环</w:t>
      </w:r>
      <w:bookmarkEnd w:id="380"/>
      <w:bookmarkEnd w:id="381"/>
    </w:p>
    <w:p w:rsidR="002B13CE" w:rsidRPr="002B13CE" w:rsidRDefault="002B13CE" w:rsidP="002B13CE">
      <w:pPr>
        <w:pStyle w:val="affffffffff3"/>
        <w:spacing w:beforeLines="0" w:before="0"/>
        <w:ind w:firstLine="480"/>
        <w:jc w:val="both"/>
        <w:rPr>
          <w:rFonts w:ascii="仿宋" w:eastAsia="仿宋" w:hAnsi="仿宋" w:cs="仿宋"/>
          <w:color w:val="000000" w:themeColor="text1"/>
          <w:sz w:val="24"/>
          <w:szCs w:val="24"/>
        </w:rPr>
      </w:pPr>
      <w:r w:rsidRPr="002B13CE">
        <w:rPr>
          <w:rFonts w:ascii="仿宋" w:eastAsia="仿宋" w:hAnsi="仿宋" w:cs="仿宋" w:hint="eastAsia"/>
          <w:color w:val="000000" w:themeColor="text1"/>
          <w:sz w:val="24"/>
          <w:szCs w:val="24"/>
        </w:rPr>
        <w:t>高值耗材闭环管理支持闭环管理，高值采购入库、临床科室请领、发放、科室或手术室、介入中心领用，开医嘱扫码确认，临床执行确认，全流程支持条码管理。</w:t>
      </w:r>
    </w:p>
    <w:p w:rsidR="002B13CE" w:rsidRPr="002B13CE" w:rsidRDefault="002B13CE" w:rsidP="00FA46C7">
      <w:pPr>
        <w:pStyle w:val="48"/>
        <w:widowControl/>
        <w:numPr>
          <w:ilvl w:val="3"/>
          <w:numId w:val="171"/>
        </w:numPr>
        <w:adjustRightInd/>
        <w:spacing w:before="0" w:after="0" w:line="360" w:lineRule="auto"/>
        <w:jc w:val="left"/>
        <w:textAlignment w:val="auto"/>
        <w:rPr>
          <w:rFonts w:ascii="仿宋" w:eastAsia="仿宋" w:hAnsi="仿宋" w:cs="仿宋"/>
          <w:b w:val="0"/>
          <w:bCs/>
          <w:color w:val="000000" w:themeColor="text1"/>
          <w:sz w:val="24"/>
          <w:szCs w:val="24"/>
        </w:rPr>
      </w:pPr>
      <w:bookmarkStart w:id="382" w:name="_Toc153446938"/>
      <w:bookmarkStart w:id="383" w:name="_Toc16860782"/>
      <w:r w:rsidRPr="002B13CE">
        <w:rPr>
          <w:rFonts w:ascii="仿宋" w:eastAsia="仿宋" w:hAnsi="仿宋" w:cs="仿宋" w:hint="eastAsia"/>
          <w:b w:val="0"/>
          <w:bCs/>
          <w:color w:val="000000" w:themeColor="text1"/>
          <w:sz w:val="24"/>
          <w:szCs w:val="24"/>
        </w:rPr>
        <w:t>会诊流程闭环</w:t>
      </w:r>
      <w:bookmarkEnd w:id="382"/>
      <w:bookmarkEnd w:id="383"/>
    </w:p>
    <w:p w:rsidR="002B13CE" w:rsidRPr="002B13CE" w:rsidRDefault="002B13CE" w:rsidP="002B13CE">
      <w:pPr>
        <w:pStyle w:val="affffffffff3"/>
        <w:spacing w:beforeLines="0" w:before="0"/>
        <w:ind w:firstLine="480"/>
        <w:jc w:val="both"/>
        <w:rPr>
          <w:rFonts w:ascii="仿宋" w:eastAsia="仿宋" w:hAnsi="仿宋" w:cs="仿宋"/>
          <w:color w:val="000000" w:themeColor="text1"/>
          <w:sz w:val="24"/>
          <w:szCs w:val="24"/>
        </w:rPr>
      </w:pPr>
      <w:r w:rsidRPr="002B13CE">
        <w:rPr>
          <w:rFonts w:ascii="仿宋" w:eastAsia="仿宋" w:hAnsi="仿宋" w:cs="仿宋" w:hint="eastAsia"/>
          <w:color w:val="000000" w:themeColor="text1"/>
          <w:sz w:val="24"/>
          <w:szCs w:val="24"/>
        </w:rPr>
        <w:t>会诊流程闭环管理支持闭环管理，会诊申请（支持MDT）、会诊收费确认、会诊医生报到、会诊开始、会诊方案和治疗方案确定、会诊结束等完整闭环流程管理。</w:t>
      </w:r>
    </w:p>
    <w:p w:rsidR="002B13CE" w:rsidRPr="002B13CE" w:rsidRDefault="002B13CE" w:rsidP="00FA46C7">
      <w:pPr>
        <w:pStyle w:val="48"/>
        <w:widowControl/>
        <w:numPr>
          <w:ilvl w:val="3"/>
          <w:numId w:val="171"/>
        </w:numPr>
        <w:adjustRightInd/>
        <w:spacing w:before="0" w:after="0" w:line="360" w:lineRule="auto"/>
        <w:jc w:val="left"/>
        <w:textAlignment w:val="auto"/>
        <w:rPr>
          <w:rFonts w:ascii="仿宋" w:eastAsia="仿宋" w:hAnsi="仿宋" w:cs="仿宋"/>
          <w:b w:val="0"/>
          <w:bCs/>
          <w:color w:val="000000" w:themeColor="text1"/>
          <w:sz w:val="24"/>
          <w:szCs w:val="24"/>
        </w:rPr>
      </w:pPr>
      <w:bookmarkStart w:id="384" w:name="_Toc16860783"/>
      <w:bookmarkStart w:id="385" w:name="_Toc153446939"/>
      <w:r w:rsidRPr="002B13CE">
        <w:rPr>
          <w:rFonts w:ascii="仿宋" w:eastAsia="仿宋" w:hAnsi="仿宋" w:cs="仿宋" w:hint="eastAsia"/>
          <w:b w:val="0"/>
          <w:bCs/>
          <w:color w:val="000000" w:themeColor="text1"/>
          <w:sz w:val="24"/>
          <w:szCs w:val="24"/>
        </w:rPr>
        <w:t>消毒供应中心闭环</w:t>
      </w:r>
      <w:bookmarkEnd w:id="384"/>
      <w:bookmarkEnd w:id="385"/>
    </w:p>
    <w:p w:rsidR="002B13CE" w:rsidRPr="002B13CE" w:rsidRDefault="002B13CE" w:rsidP="002B13CE">
      <w:pPr>
        <w:pStyle w:val="affffffffff3"/>
        <w:spacing w:beforeLines="0" w:before="0"/>
        <w:ind w:firstLine="480"/>
        <w:jc w:val="both"/>
        <w:rPr>
          <w:rFonts w:ascii="仿宋" w:eastAsia="仿宋" w:hAnsi="仿宋" w:cs="仿宋"/>
          <w:color w:val="000000" w:themeColor="text1"/>
          <w:sz w:val="24"/>
          <w:szCs w:val="24"/>
        </w:rPr>
      </w:pPr>
      <w:r w:rsidRPr="002B13CE">
        <w:rPr>
          <w:rFonts w:ascii="仿宋" w:eastAsia="仿宋" w:hAnsi="仿宋" w:cs="仿宋" w:hint="eastAsia"/>
          <w:color w:val="000000" w:themeColor="text1"/>
          <w:sz w:val="24"/>
          <w:szCs w:val="24"/>
        </w:rPr>
        <w:t>消毒供应中心闭环管理支持闭环管理，消毒材料消毒打包，扫码确认，手术室请领、消毒材料打包发出、手术室接收清点、手术开始使用扫码确认、手术结束清点扫码确认、消毒供应室清点扫码回收完整闭环管理。</w:t>
      </w:r>
    </w:p>
    <w:p w:rsidR="002B13CE" w:rsidRPr="002B13CE" w:rsidRDefault="002B13CE" w:rsidP="00FA46C7">
      <w:pPr>
        <w:pStyle w:val="2a"/>
        <w:widowControl/>
        <w:numPr>
          <w:ilvl w:val="1"/>
          <w:numId w:val="171"/>
        </w:numPr>
        <w:autoSpaceDE/>
        <w:autoSpaceDN/>
        <w:adjustRightInd/>
        <w:spacing w:before="0" w:line="360" w:lineRule="auto"/>
        <w:jc w:val="left"/>
        <w:rPr>
          <w:rFonts w:ascii="仿宋" w:eastAsia="仿宋" w:hAnsi="仿宋"/>
          <w:color w:val="000000" w:themeColor="text1"/>
          <w:sz w:val="24"/>
          <w:szCs w:val="24"/>
        </w:rPr>
      </w:pPr>
      <w:bookmarkStart w:id="386" w:name="_Toc154952713"/>
      <w:bookmarkStart w:id="387" w:name="_Toc153446940"/>
      <w:r w:rsidRPr="002B13CE">
        <w:rPr>
          <w:rFonts w:ascii="仿宋" w:eastAsia="仿宋" w:hAnsi="仿宋" w:hint="eastAsia"/>
          <w:color w:val="000000" w:themeColor="text1"/>
          <w:sz w:val="24"/>
          <w:szCs w:val="24"/>
        </w:rPr>
        <w:t>医保控费管理系统（多院区升级改造）</w:t>
      </w:r>
      <w:bookmarkEnd w:id="386"/>
      <w:bookmarkEnd w:id="387"/>
    </w:p>
    <w:p w:rsidR="002B13CE" w:rsidRPr="002B13CE" w:rsidRDefault="002B13CE" w:rsidP="00FA46C7">
      <w:pPr>
        <w:pStyle w:val="38"/>
        <w:widowControl/>
        <w:numPr>
          <w:ilvl w:val="2"/>
          <w:numId w:val="171"/>
        </w:numPr>
        <w:autoSpaceDE/>
        <w:autoSpaceDN/>
        <w:adjustRightInd/>
        <w:spacing w:before="0" w:after="0" w:line="360" w:lineRule="auto"/>
        <w:rPr>
          <w:rFonts w:ascii="仿宋" w:eastAsia="仿宋" w:hAnsi="仿宋"/>
          <w:b w:val="0"/>
          <w:color w:val="000000" w:themeColor="text1"/>
          <w:szCs w:val="24"/>
        </w:rPr>
      </w:pPr>
      <w:bookmarkStart w:id="388" w:name="_Toc154952714"/>
      <w:bookmarkStart w:id="389" w:name="_Toc153446941"/>
      <w:r w:rsidRPr="002B13CE">
        <w:rPr>
          <w:rFonts w:ascii="仿宋" w:eastAsia="仿宋" w:hAnsi="仿宋" w:hint="eastAsia"/>
          <w:b w:val="0"/>
          <w:color w:val="000000" w:themeColor="text1"/>
          <w:szCs w:val="24"/>
        </w:rPr>
        <w:t>系统升级功能</w:t>
      </w:r>
      <w:bookmarkEnd w:id="388"/>
      <w:bookmarkEnd w:id="389"/>
    </w:p>
    <w:p w:rsidR="002B13CE" w:rsidRPr="002B13CE" w:rsidRDefault="002B13CE" w:rsidP="002B13CE">
      <w:pPr>
        <w:pStyle w:val="afffffffffff3"/>
        <w:ind w:firstLine="480"/>
        <w:rPr>
          <w:rFonts w:ascii="仿宋" w:eastAsia="仿宋" w:hAnsi="仿宋" w:cs="仿宋"/>
          <w:color w:val="000000" w:themeColor="text1"/>
          <w:szCs w:val="24"/>
        </w:rPr>
      </w:pPr>
      <w:r w:rsidRPr="002B13CE">
        <w:rPr>
          <w:rFonts w:ascii="仿宋" w:eastAsia="仿宋" w:hAnsi="仿宋" w:cs="仿宋" w:hint="eastAsia"/>
          <w:color w:val="000000" w:themeColor="text1"/>
          <w:szCs w:val="24"/>
        </w:rPr>
        <w:t>本次升级将重点进行系统多院区升级改造以及操作系统与浏览器兼容性适配，将医保控费管理系统功能拓展至通州院区，提供与朝阳院区一致的功能，此外也要根据医院业务特点进行相应的功能升级。</w:t>
      </w:r>
    </w:p>
    <w:p w:rsidR="002B13CE" w:rsidRPr="002B13CE" w:rsidRDefault="002B13CE" w:rsidP="002B13CE">
      <w:pPr>
        <w:pStyle w:val="my"/>
        <w:ind w:firstLine="482"/>
        <w:rPr>
          <w:rFonts w:ascii="仿宋" w:eastAsia="仿宋" w:hAnsi="仿宋"/>
          <w:color w:val="000000" w:themeColor="text1"/>
          <w:szCs w:val="24"/>
        </w:rPr>
      </w:pPr>
      <w:r w:rsidRPr="002B13CE">
        <w:rPr>
          <w:rFonts w:ascii="仿宋" w:eastAsia="仿宋" w:hAnsi="仿宋" w:hint="eastAsia"/>
          <w:b/>
          <w:bCs/>
          <w:color w:val="000000" w:themeColor="text1"/>
          <w:szCs w:val="24"/>
        </w:rPr>
        <w:t>规则库更加全面：</w:t>
      </w:r>
      <w:r w:rsidRPr="002B13CE">
        <w:rPr>
          <w:rFonts w:ascii="仿宋" w:eastAsia="仿宋" w:hAnsi="仿宋" w:hint="eastAsia"/>
          <w:color w:val="000000" w:themeColor="text1"/>
          <w:szCs w:val="24"/>
        </w:rPr>
        <w:t>与现有的系统的规则库相比增加多种应用场景的医保控制规则。规则的结构也进行了优化，各种小颗粒的元规则可以用来组合新的规则，提供了自定义规则的维护功能。同时也方便了规则的扩展和后续升级的难度。</w:t>
      </w:r>
    </w:p>
    <w:p w:rsidR="002B13CE" w:rsidRPr="002B13CE" w:rsidRDefault="002B13CE" w:rsidP="002B13CE">
      <w:pPr>
        <w:pStyle w:val="my"/>
        <w:ind w:firstLine="482"/>
        <w:rPr>
          <w:rFonts w:ascii="仿宋" w:eastAsia="仿宋" w:hAnsi="仿宋"/>
          <w:color w:val="000000" w:themeColor="text1"/>
          <w:szCs w:val="24"/>
        </w:rPr>
      </w:pPr>
      <w:r w:rsidRPr="002B13CE">
        <w:rPr>
          <w:rFonts w:ascii="仿宋" w:eastAsia="仿宋" w:hAnsi="仿宋" w:hint="eastAsia"/>
          <w:b/>
          <w:bCs/>
          <w:color w:val="000000" w:themeColor="text1"/>
          <w:szCs w:val="24"/>
        </w:rPr>
        <w:t>事中控费功能得到加强：</w:t>
      </w:r>
      <w:r w:rsidRPr="002B13CE">
        <w:rPr>
          <w:rFonts w:ascii="仿宋" w:eastAsia="仿宋" w:hAnsi="仿宋" w:hint="eastAsia"/>
          <w:color w:val="000000" w:themeColor="text1"/>
          <w:szCs w:val="24"/>
        </w:rPr>
        <w:t>升级了医生站开医嘱时控费插件，把原来需要在医生站和控费两方切换才能完成的功能集合到了控费插件中一次性完成(例如：医嘱的医保/自费标志选择、单个违规医嘱是否继续使用)。医生如果对控费插件的验证结果有异议，可以填写备注信</w:t>
      </w:r>
      <w:r w:rsidRPr="002B13CE">
        <w:rPr>
          <w:rFonts w:ascii="仿宋" w:eastAsia="仿宋" w:hAnsi="仿宋" w:hint="eastAsia"/>
          <w:color w:val="000000" w:themeColor="text1"/>
          <w:szCs w:val="24"/>
        </w:rPr>
        <w:lastRenderedPageBreak/>
        <w:t>息后继续使用。为了监控长期医嘱的使用情况，增加主动查看本次就诊患者违规信息的功能。新版本的控费插件可显示的内容远超现有系统，可以查看本次违规的细节信息。</w:t>
      </w:r>
    </w:p>
    <w:p w:rsidR="002B13CE" w:rsidRPr="002B13CE" w:rsidRDefault="002B13CE" w:rsidP="002B13CE">
      <w:pPr>
        <w:pStyle w:val="my"/>
        <w:ind w:firstLine="482"/>
        <w:rPr>
          <w:rFonts w:ascii="仿宋" w:eastAsia="仿宋" w:hAnsi="仿宋"/>
          <w:color w:val="000000" w:themeColor="text1"/>
          <w:szCs w:val="24"/>
        </w:rPr>
      </w:pPr>
      <w:r w:rsidRPr="002B13CE">
        <w:rPr>
          <w:rFonts w:ascii="仿宋" w:eastAsia="仿宋" w:hAnsi="仿宋" w:hint="eastAsia"/>
          <w:b/>
          <w:bCs/>
          <w:color w:val="000000" w:themeColor="text1"/>
          <w:szCs w:val="24"/>
        </w:rPr>
        <w:t>强化了全流程管控</w:t>
      </w:r>
      <w:r w:rsidRPr="002B13CE">
        <w:rPr>
          <w:rFonts w:ascii="仿宋" w:eastAsia="仿宋" w:hAnsi="仿宋" w:hint="eastAsia"/>
          <w:color w:val="000000" w:themeColor="text1"/>
          <w:szCs w:val="24"/>
        </w:rPr>
        <w:t>：在医疗就诊的各个环节都增加管控的配置点，使得医保控费贯穿到了患者就诊的整个环节。从收费员处理住院登记，到医生开诊断、下医嘱、医生自审，再到护士查看床位、补录费用、办理出院，以及最后医保办审核、医务处办理出院都嵌入了控费的验证点。医保控费的管控范围涵盖了门诊患者、住院患者、急诊患者、慢病患者等各类人群。</w:t>
      </w:r>
    </w:p>
    <w:p w:rsidR="002B13CE" w:rsidRPr="002B13CE" w:rsidRDefault="002B13CE" w:rsidP="002B13CE">
      <w:pPr>
        <w:pStyle w:val="my"/>
        <w:ind w:firstLine="482"/>
        <w:rPr>
          <w:rFonts w:ascii="仿宋" w:eastAsia="仿宋" w:hAnsi="仿宋"/>
          <w:color w:val="000000" w:themeColor="text1"/>
          <w:szCs w:val="24"/>
        </w:rPr>
      </w:pPr>
      <w:r w:rsidRPr="002B13CE">
        <w:rPr>
          <w:rFonts w:ascii="仿宋" w:eastAsia="仿宋" w:hAnsi="仿宋" w:hint="eastAsia"/>
          <w:b/>
          <w:bCs/>
          <w:color w:val="000000" w:themeColor="text1"/>
          <w:szCs w:val="24"/>
        </w:rPr>
        <w:t>知识库底层存储逻辑改造：</w:t>
      </w:r>
      <w:r w:rsidRPr="002B13CE">
        <w:rPr>
          <w:rFonts w:ascii="仿宋" w:eastAsia="仿宋" w:hAnsi="仿宋" w:hint="eastAsia"/>
          <w:color w:val="000000" w:themeColor="text1"/>
          <w:szCs w:val="24"/>
        </w:rPr>
        <w:t>在知识库的底层存储结构中增加就诊级别、处方级别、诊断级别、自定义知识库级别的扩展支持，增加知识库可扩展的能力。对知识库的分类进行了重新分类，把相同、相似的功能进行整理合并，提高了知识库的复用性、易用性、可扩展性。</w:t>
      </w:r>
    </w:p>
    <w:p w:rsidR="002B13CE" w:rsidRPr="002B13CE" w:rsidRDefault="002B13CE" w:rsidP="002B13CE">
      <w:pPr>
        <w:pStyle w:val="my"/>
        <w:ind w:firstLine="482"/>
        <w:rPr>
          <w:rFonts w:ascii="仿宋" w:eastAsia="仿宋" w:hAnsi="仿宋"/>
          <w:color w:val="000000" w:themeColor="text1"/>
          <w:szCs w:val="24"/>
        </w:rPr>
      </w:pPr>
      <w:r w:rsidRPr="002B13CE">
        <w:rPr>
          <w:rFonts w:ascii="仿宋" w:eastAsia="仿宋" w:hAnsi="仿宋" w:hint="eastAsia"/>
          <w:b/>
          <w:bCs/>
          <w:color w:val="000000" w:themeColor="text1"/>
          <w:szCs w:val="24"/>
        </w:rPr>
        <w:t>增加多种知识库维护方式</w:t>
      </w:r>
      <w:r w:rsidRPr="002B13CE">
        <w:rPr>
          <w:rFonts w:ascii="仿宋" w:eastAsia="仿宋" w:hAnsi="仿宋" w:hint="eastAsia"/>
          <w:color w:val="000000" w:themeColor="text1"/>
          <w:szCs w:val="24"/>
        </w:rPr>
        <w:t>：首先增加知识库规则的树形结构，方便了规则的维护和查看，对于功能相同或者相似的规则放到了相近的树形节点，结构/作用更加清晰；给知识库的规则进行了作用域划分，减少了规则维护错误的机率；最后增加多种方式维护知识库，解决多个应用场景的问题(从知识库规则出发，多个甚至上百个项目引用相同的限制条件，可以先找到限制条件对应的规则，然后批量维护对应的项目；如果相同的项目有多种限制条件，也提供了从项目库入手维护知识库的功能；另外也增加按照费别来维护知识库的功能；对于就诊级别的知识库也增加专门的配置模块。)</w:t>
      </w:r>
    </w:p>
    <w:p w:rsidR="002B13CE" w:rsidRPr="002B13CE" w:rsidRDefault="002B13CE" w:rsidP="002B13CE">
      <w:pPr>
        <w:pStyle w:val="my"/>
        <w:ind w:firstLine="482"/>
        <w:rPr>
          <w:rFonts w:ascii="仿宋" w:eastAsia="仿宋" w:hAnsi="仿宋"/>
          <w:color w:val="000000" w:themeColor="text1"/>
          <w:szCs w:val="24"/>
        </w:rPr>
      </w:pPr>
      <w:r w:rsidRPr="002B13CE">
        <w:rPr>
          <w:rFonts w:ascii="仿宋" w:eastAsia="仿宋" w:hAnsi="仿宋" w:hint="eastAsia"/>
          <w:b/>
          <w:bCs/>
          <w:color w:val="000000" w:themeColor="text1"/>
          <w:szCs w:val="24"/>
        </w:rPr>
        <w:t>页面UI改进：</w:t>
      </w:r>
      <w:r w:rsidRPr="002B13CE">
        <w:rPr>
          <w:rFonts w:ascii="仿宋" w:eastAsia="仿宋" w:hAnsi="仿宋" w:hint="eastAsia"/>
          <w:color w:val="000000" w:themeColor="text1"/>
          <w:szCs w:val="24"/>
        </w:rPr>
        <w:t>升级后的系统采用统一开发的前端展示技术(hisui框架)，该技术提供了大量的医疗行业元素，使得页面色调更加丰富、饱满，页面元素趋向于扁平化，更加符合现阶段人们的审美观点。从用户角度对UI交互进行了改进，提高了系统的易用性。</w:t>
      </w:r>
    </w:p>
    <w:p w:rsidR="002B13CE" w:rsidRPr="002B13CE" w:rsidRDefault="002B13CE" w:rsidP="002B13CE">
      <w:pPr>
        <w:pStyle w:val="my"/>
        <w:ind w:firstLine="482"/>
        <w:rPr>
          <w:rFonts w:ascii="仿宋" w:eastAsia="仿宋" w:hAnsi="仿宋"/>
          <w:color w:val="000000" w:themeColor="text1"/>
          <w:szCs w:val="24"/>
        </w:rPr>
      </w:pPr>
      <w:r w:rsidRPr="002B13CE">
        <w:rPr>
          <w:rFonts w:ascii="仿宋" w:eastAsia="仿宋" w:hAnsi="仿宋" w:hint="eastAsia"/>
          <w:b/>
          <w:bCs/>
          <w:color w:val="000000" w:themeColor="text1"/>
          <w:szCs w:val="24"/>
        </w:rPr>
        <w:t>低耦合/高内聚改造：</w:t>
      </w:r>
      <w:r w:rsidRPr="002B13CE">
        <w:rPr>
          <w:rFonts w:ascii="仿宋" w:eastAsia="仿宋" w:hAnsi="仿宋" w:hint="eastAsia"/>
          <w:color w:val="000000" w:themeColor="text1"/>
          <w:szCs w:val="24"/>
        </w:rPr>
        <w:t>为了减少与其他系统组交互的时候的复杂度，对原来的对接部分功能进行了功能内聚优化，把双方都能做的一些功能都集中到了医保控费功能中，系统的对接方式租了进一步的标</w:t>
      </w:r>
      <w:r w:rsidRPr="002B13CE">
        <w:rPr>
          <w:rFonts w:ascii="仿宋" w:eastAsia="仿宋" w:hAnsi="仿宋" w:hint="eastAsia"/>
          <w:color w:val="000000" w:themeColor="text1"/>
          <w:szCs w:val="24"/>
        </w:rPr>
        <w:lastRenderedPageBreak/>
        <w:t>准化改造。最大程度的减少了双方接口的耦合度。针对医疗环节各个监控点都提供标准化的对接方式，减少了对接成本。</w:t>
      </w:r>
    </w:p>
    <w:p w:rsidR="002B13CE" w:rsidRPr="002B13CE" w:rsidRDefault="002B13CE" w:rsidP="00FA46C7">
      <w:pPr>
        <w:pStyle w:val="2a"/>
        <w:widowControl/>
        <w:numPr>
          <w:ilvl w:val="1"/>
          <w:numId w:val="171"/>
        </w:numPr>
        <w:autoSpaceDE/>
        <w:autoSpaceDN/>
        <w:adjustRightInd/>
        <w:spacing w:before="0" w:line="360" w:lineRule="auto"/>
        <w:jc w:val="left"/>
        <w:rPr>
          <w:rFonts w:ascii="仿宋" w:eastAsia="仿宋" w:hAnsi="仿宋"/>
          <w:color w:val="000000" w:themeColor="text1"/>
          <w:sz w:val="24"/>
          <w:szCs w:val="24"/>
        </w:rPr>
      </w:pPr>
      <w:bookmarkStart w:id="390" w:name="_Toc154952715"/>
      <w:bookmarkStart w:id="391" w:name="_Toc153446942"/>
      <w:bookmarkStart w:id="392" w:name="_Toc153446803"/>
      <w:bookmarkStart w:id="393" w:name="_Toc153446804"/>
      <w:bookmarkStart w:id="394" w:name="_Toc154952672"/>
      <w:bookmarkStart w:id="395" w:name="_Toc154952673"/>
      <w:r w:rsidRPr="002B13CE">
        <w:rPr>
          <w:rFonts w:ascii="仿宋" w:eastAsia="仿宋" w:hAnsi="仿宋" w:hint="eastAsia"/>
          <w:color w:val="000000" w:themeColor="text1"/>
          <w:sz w:val="24"/>
          <w:szCs w:val="24"/>
        </w:rPr>
        <w:t>DRG管理系统（多院区升级改造）</w:t>
      </w:r>
      <w:bookmarkEnd w:id="390"/>
      <w:bookmarkEnd w:id="391"/>
    </w:p>
    <w:bookmarkEnd w:id="392"/>
    <w:bookmarkEnd w:id="393"/>
    <w:bookmarkEnd w:id="394"/>
    <w:bookmarkEnd w:id="395"/>
    <w:p w:rsidR="002B13CE" w:rsidRPr="002B13CE" w:rsidRDefault="002B13CE" w:rsidP="00FA46C7">
      <w:pPr>
        <w:pStyle w:val="38"/>
        <w:widowControl/>
        <w:numPr>
          <w:ilvl w:val="2"/>
          <w:numId w:val="171"/>
        </w:numPr>
        <w:autoSpaceDE/>
        <w:autoSpaceDN/>
        <w:adjustRightInd/>
        <w:spacing w:before="0" w:after="0" w:line="360" w:lineRule="auto"/>
        <w:rPr>
          <w:rFonts w:ascii="仿宋" w:eastAsia="仿宋" w:hAnsi="仿宋"/>
          <w:b w:val="0"/>
          <w:color w:val="000000" w:themeColor="text1"/>
          <w:szCs w:val="24"/>
        </w:rPr>
      </w:pPr>
      <w:r w:rsidRPr="002B13CE">
        <w:rPr>
          <w:rFonts w:ascii="仿宋" w:eastAsia="仿宋" w:hAnsi="仿宋" w:hint="eastAsia"/>
          <w:b w:val="0"/>
          <w:color w:val="000000" w:themeColor="text1"/>
          <w:szCs w:val="24"/>
        </w:rPr>
        <w:t>系统升级功能</w:t>
      </w:r>
    </w:p>
    <w:p w:rsidR="002B13CE" w:rsidRPr="002B13CE" w:rsidRDefault="002B13CE" w:rsidP="002B13CE">
      <w:pPr>
        <w:pStyle w:val="my"/>
        <w:rPr>
          <w:rFonts w:ascii="仿宋" w:eastAsia="仿宋" w:hAnsi="仿宋"/>
          <w:color w:val="000000" w:themeColor="text1"/>
          <w:szCs w:val="24"/>
        </w:rPr>
      </w:pPr>
      <w:r w:rsidRPr="002B13CE">
        <w:rPr>
          <w:rFonts w:ascii="仿宋" w:eastAsia="仿宋" w:hAnsi="仿宋" w:hint="eastAsia"/>
          <w:color w:val="000000" w:themeColor="text1"/>
          <w:szCs w:val="24"/>
        </w:rPr>
        <w:t>本次升级将重点进行系统多院区升级改造以及操作系统与浏览器兼容性适配，将门诊护士工作站功能拓展至通州院区，提供与朝阳院区一致的功能，此外也要根据医院业务特点进行相应的功能升级。</w:t>
      </w:r>
    </w:p>
    <w:p w:rsidR="002B13CE" w:rsidRPr="002B13CE" w:rsidRDefault="002B13CE" w:rsidP="002B13CE">
      <w:pPr>
        <w:pStyle w:val="my"/>
        <w:rPr>
          <w:rFonts w:ascii="仿宋" w:eastAsia="仿宋" w:hAnsi="仿宋"/>
          <w:color w:val="000000" w:themeColor="text1"/>
          <w:szCs w:val="24"/>
        </w:rPr>
      </w:pPr>
      <w:r w:rsidRPr="002B13CE">
        <w:rPr>
          <w:rFonts w:ascii="仿宋" w:eastAsia="仿宋" w:hAnsi="仿宋" w:hint="eastAsia"/>
          <w:color w:val="000000" w:themeColor="text1"/>
          <w:szCs w:val="24"/>
        </w:rPr>
        <w:t>护理病历：全面覆盖急诊护士工作站。</w:t>
      </w:r>
    </w:p>
    <w:p w:rsidR="002B13CE" w:rsidRPr="002B13CE" w:rsidRDefault="002B13CE" w:rsidP="002B13CE">
      <w:pPr>
        <w:pStyle w:val="my"/>
        <w:rPr>
          <w:rFonts w:ascii="仿宋" w:eastAsia="仿宋" w:hAnsi="仿宋"/>
          <w:color w:val="000000" w:themeColor="text1"/>
          <w:szCs w:val="24"/>
        </w:rPr>
      </w:pPr>
      <w:r w:rsidRPr="002B13CE">
        <w:rPr>
          <w:rFonts w:ascii="仿宋" w:eastAsia="仿宋" w:hAnsi="仿宋" w:hint="eastAsia"/>
          <w:color w:val="000000" w:themeColor="text1"/>
          <w:szCs w:val="24"/>
        </w:rPr>
        <w:t>智能提醒：座位图关键指标提醒，提升医疗质量。对于新入、有未执医嘱等给与闪动提示。皮试提醒，对于皮试计时到时间后给与闪烁提醒，提醒护士进行置结果的操作。</w:t>
      </w:r>
    </w:p>
    <w:p w:rsidR="002B13CE" w:rsidRPr="002B13CE" w:rsidRDefault="002B13CE" w:rsidP="002B13CE">
      <w:pPr>
        <w:pStyle w:val="my"/>
        <w:rPr>
          <w:rFonts w:ascii="仿宋" w:eastAsia="仿宋" w:hAnsi="仿宋"/>
          <w:color w:val="000000" w:themeColor="text1"/>
          <w:szCs w:val="24"/>
        </w:rPr>
      </w:pPr>
      <w:r w:rsidRPr="002B13CE">
        <w:rPr>
          <w:rFonts w:ascii="仿宋" w:eastAsia="仿宋" w:hAnsi="仿宋" w:hint="eastAsia"/>
          <w:color w:val="000000" w:themeColor="text1"/>
          <w:szCs w:val="24"/>
        </w:rPr>
        <w:t>数字媒体：治疗、输液、采血等提供数字媒体，可按照队列顺序呼叫等待患者。</w:t>
      </w:r>
    </w:p>
    <w:p w:rsidR="002B13CE" w:rsidRPr="002B13CE" w:rsidRDefault="002B13CE" w:rsidP="002B13CE">
      <w:pPr>
        <w:pStyle w:val="my"/>
        <w:rPr>
          <w:rFonts w:ascii="仿宋" w:eastAsia="仿宋" w:hAnsi="仿宋"/>
          <w:color w:val="000000" w:themeColor="text1"/>
          <w:szCs w:val="24"/>
        </w:rPr>
      </w:pPr>
      <w:r w:rsidRPr="002B13CE">
        <w:rPr>
          <w:rFonts w:ascii="仿宋" w:eastAsia="仿宋" w:hAnsi="仿宋" w:hint="eastAsia"/>
          <w:color w:val="000000" w:themeColor="text1"/>
          <w:szCs w:val="24"/>
        </w:rPr>
        <w:t>输液室管理：座位管理、座位安排。</w:t>
      </w:r>
    </w:p>
    <w:p w:rsidR="002B13CE" w:rsidRPr="002B13CE" w:rsidRDefault="002B13CE" w:rsidP="002B13CE">
      <w:pPr>
        <w:pStyle w:val="my"/>
        <w:rPr>
          <w:rFonts w:ascii="仿宋" w:eastAsia="仿宋" w:hAnsi="仿宋"/>
          <w:color w:val="000000" w:themeColor="text1"/>
          <w:szCs w:val="24"/>
        </w:rPr>
      </w:pPr>
      <w:r w:rsidRPr="002B13CE">
        <w:rPr>
          <w:rFonts w:ascii="仿宋" w:eastAsia="仿宋" w:hAnsi="仿宋" w:hint="eastAsia"/>
          <w:color w:val="000000" w:themeColor="text1"/>
          <w:szCs w:val="24"/>
        </w:rPr>
        <w:t>补录医嘱：补录费用。</w:t>
      </w:r>
    </w:p>
    <w:p w:rsidR="002B13CE" w:rsidRPr="002B13CE" w:rsidRDefault="002B13CE" w:rsidP="002B13CE">
      <w:pPr>
        <w:pStyle w:val="my"/>
        <w:rPr>
          <w:rFonts w:ascii="仿宋" w:eastAsia="仿宋" w:hAnsi="仿宋"/>
          <w:color w:val="000000" w:themeColor="text1"/>
          <w:szCs w:val="24"/>
        </w:rPr>
      </w:pPr>
      <w:r w:rsidRPr="002B13CE">
        <w:rPr>
          <w:rFonts w:ascii="仿宋" w:eastAsia="仿宋" w:hAnsi="仿宋" w:hint="eastAsia"/>
          <w:color w:val="000000" w:themeColor="text1"/>
          <w:szCs w:val="24"/>
        </w:rPr>
        <w:t>皮试录入：支持两种方式，pdd和普通两种模式，满足医院皮试要求。皮试完成后阳性自动插入过敏记录。</w:t>
      </w:r>
    </w:p>
    <w:p w:rsidR="002B13CE" w:rsidRPr="002B13CE" w:rsidRDefault="002B13CE" w:rsidP="002B13CE">
      <w:pPr>
        <w:pStyle w:val="my"/>
        <w:rPr>
          <w:rFonts w:ascii="仿宋" w:eastAsia="仿宋" w:hAnsi="仿宋"/>
          <w:color w:val="000000" w:themeColor="text1"/>
          <w:szCs w:val="24"/>
        </w:rPr>
      </w:pPr>
      <w:r w:rsidRPr="002B13CE">
        <w:rPr>
          <w:rFonts w:ascii="仿宋" w:eastAsia="仿宋" w:hAnsi="仿宋" w:hint="eastAsia"/>
          <w:color w:val="000000" w:themeColor="text1"/>
          <w:szCs w:val="24"/>
        </w:rPr>
        <w:t>模块化列表：按照不同角色已经功能点的不同展现患者信息，输液队列为待输液患者、治疗队列为待治疗患者、采血队列为待采血队列、床位队列为留观室床位上患者、输液室队列为输液座位上患者。意义不同，患者不同，快速定位患者，减少护士工作量。</w:t>
      </w:r>
    </w:p>
    <w:p w:rsidR="002B13CE" w:rsidRPr="002B13CE" w:rsidRDefault="002B13CE" w:rsidP="002B13CE">
      <w:pPr>
        <w:pStyle w:val="my"/>
        <w:rPr>
          <w:rFonts w:ascii="仿宋" w:eastAsia="仿宋" w:hAnsi="仿宋"/>
          <w:color w:val="000000" w:themeColor="text1"/>
          <w:szCs w:val="24"/>
        </w:rPr>
      </w:pPr>
      <w:r w:rsidRPr="002B13CE">
        <w:rPr>
          <w:rFonts w:ascii="仿宋" w:eastAsia="仿宋" w:hAnsi="仿宋" w:hint="eastAsia"/>
          <w:color w:val="000000" w:themeColor="text1"/>
          <w:szCs w:val="24"/>
        </w:rPr>
        <w:t>PDA接入：同步PDA执行和PC执行数据。实现多终端控制。</w:t>
      </w:r>
    </w:p>
    <w:p w:rsidR="002B13CE" w:rsidRPr="002B13CE" w:rsidRDefault="002B13CE" w:rsidP="002B13CE">
      <w:pPr>
        <w:pStyle w:val="my"/>
        <w:rPr>
          <w:rFonts w:ascii="仿宋" w:eastAsia="仿宋" w:hAnsi="仿宋"/>
          <w:color w:val="000000" w:themeColor="text1"/>
          <w:szCs w:val="24"/>
        </w:rPr>
      </w:pPr>
      <w:r w:rsidRPr="002B13CE">
        <w:rPr>
          <w:rFonts w:ascii="仿宋" w:eastAsia="仿宋" w:hAnsi="仿宋" w:hint="eastAsia"/>
          <w:color w:val="000000" w:themeColor="text1"/>
          <w:szCs w:val="24"/>
        </w:rPr>
        <w:t>医嘱闭环展示：展示医嘱流转信息开立、收费、药师审核、配药、配药完成、发药。</w:t>
      </w:r>
    </w:p>
    <w:p w:rsidR="002B13CE" w:rsidRPr="002B13CE" w:rsidRDefault="002B13CE" w:rsidP="002B13CE">
      <w:pPr>
        <w:pStyle w:val="my"/>
        <w:rPr>
          <w:rFonts w:ascii="仿宋" w:eastAsia="仿宋" w:hAnsi="仿宋"/>
          <w:color w:val="000000" w:themeColor="text1"/>
          <w:szCs w:val="24"/>
        </w:rPr>
      </w:pPr>
      <w:r w:rsidRPr="002B13CE">
        <w:rPr>
          <w:rFonts w:ascii="仿宋" w:eastAsia="仿宋" w:hAnsi="仿宋" w:hint="eastAsia"/>
          <w:color w:val="000000" w:themeColor="text1"/>
          <w:szCs w:val="24"/>
        </w:rPr>
        <w:t>增加多种质控统计，有利于医院提升医疗质量管理。</w:t>
      </w:r>
    </w:p>
    <w:p w:rsidR="002B13CE" w:rsidRPr="002B13CE" w:rsidRDefault="002B13CE" w:rsidP="00FA46C7">
      <w:pPr>
        <w:pStyle w:val="2a"/>
        <w:widowControl/>
        <w:numPr>
          <w:ilvl w:val="1"/>
          <w:numId w:val="171"/>
        </w:numPr>
        <w:autoSpaceDE/>
        <w:autoSpaceDN/>
        <w:adjustRightInd/>
        <w:spacing w:before="0" w:line="360" w:lineRule="auto"/>
        <w:jc w:val="left"/>
        <w:rPr>
          <w:rFonts w:ascii="仿宋" w:eastAsia="仿宋" w:hAnsi="仿宋"/>
          <w:color w:val="000000" w:themeColor="text1"/>
          <w:sz w:val="24"/>
          <w:szCs w:val="24"/>
        </w:rPr>
      </w:pPr>
      <w:bookmarkStart w:id="396" w:name="_Toc153446944"/>
      <w:bookmarkStart w:id="397" w:name="_Toc154952717"/>
      <w:r w:rsidRPr="002B13CE">
        <w:rPr>
          <w:rFonts w:ascii="仿宋" w:eastAsia="仿宋" w:hAnsi="仿宋" w:hint="eastAsia"/>
          <w:color w:val="000000" w:themeColor="text1"/>
          <w:sz w:val="24"/>
          <w:szCs w:val="24"/>
        </w:rPr>
        <w:lastRenderedPageBreak/>
        <w:t>护理管理系统(升级)</w:t>
      </w:r>
      <w:bookmarkEnd w:id="396"/>
      <w:bookmarkEnd w:id="397"/>
    </w:p>
    <w:p w:rsidR="002B13CE" w:rsidRPr="002B13CE" w:rsidRDefault="002B13CE" w:rsidP="00FA46C7">
      <w:pPr>
        <w:pStyle w:val="38"/>
        <w:widowControl/>
        <w:numPr>
          <w:ilvl w:val="2"/>
          <w:numId w:val="171"/>
        </w:numPr>
        <w:autoSpaceDE/>
        <w:autoSpaceDN/>
        <w:adjustRightInd/>
        <w:spacing w:before="0" w:after="0" w:line="360" w:lineRule="auto"/>
        <w:rPr>
          <w:rFonts w:ascii="仿宋" w:eastAsia="仿宋" w:hAnsi="仿宋"/>
          <w:b w:val="0"/>
          <w:color w:val="000000" w:themeColor="text1"/>
          <w:szCs w:val="24"/>
        </w:rPr>
      </w:pPr>
      <w:bookmarkStart w:id="398" w:name="_Toc154952718"/>
      <w:bookmarkStart w:id="399" w:name="_Toc153446945"/>
      <w:r w:rsidRPr="002B13CE">
        <w:rPr>
          <w:rFonts w:ascii="仿宋" w:eastAsia="仿宋" w:hAnsi="仿宋" w:hint="eastAsia"/>
          <w:b w:val="0"/>
          <w:color w:val="000000" w:themeColor="text1"/>
          <w:szCs w:val="24"/>
        </w:rPr>
        <w:t>系统升级功能</w:t>
      </w:r>
      <w:bookmarkEnd w:id="398"/>
      <w:bookmarkEnd w:id="399"/>
    </w:p>
    <w:p w:rsidR="002B13CE" w:rsidRPr="002B13CE" w:rsidRDefault="002B13CE" w:rsidP="002B13CE">
      <w:pPr>
        <w:pStyle w:val="my"/>
        <w:rPr>
          <w:rFonts w:ascii="仿宋" w:eastAsia="仿宋" w:hAnsi="仿宋"/>
          <w:color w:val="000000" w:themeColor="text1"/>
          <w:szCs w:val="24"/>
        </w:rPr>
      </w:pPr>
      <w:r w:rsidRPr="002B13CE">
        <w:rPr>
          <w:rFonts w:ascii="仿宋" w:eastAsia="仿宋" w:hAnsi="仿宋" w:hint="eastAsia"/>
          <w:color w:val="000000" w:themeColor="text1"/>
          <w:szCs w:val="24"/>
        </w:rPr>
        <w:t>本次升级将重点进行系统多院区升级改造以及操作系统与浏览器兼容性适配，将护理管理系统功能拓展至通州院区，提供与朝阳院区一致的功能，此外也要根据医院业务特点进行相应的功能升级。</w:t>
      </w:r>
    </w:p>
    <w:p w:rsidR="002B13CE" w:rsidRPr="002B13CE" w:rsidRDefault="002B13CE" w:rsidP="00FA46C7">
      <w:pPr>
        <w:pStyle w:val="my"/>
        <w:numPr>
          <w:ilvl w:val="0"/>
          <w:numId w:val="243"/>
        </w:numPr>
        <w:rPr>
          <w:rFonts w:ascii="仿宋" w:eastAsia="仿宋" w:hAnsi="仿宋"/>
          <w:color w:val="000000" w:themeColor="text1"/>
          <w:szCs w:val="24"/>
        </w:rPr>
      </w:pPr>
      <w:r w:rsidRPr="002B13CE">
        <w:rPr>
          <w:rFonts w:ascii="仿宋" w:eastAsia="仿宋" w:hAnsi="仿宋" w:hint="eastAsia"/>
          <w:color w:val="000000" w:themeColor="text1"/>
          <w:szCs w:val="24"/>
        </w:rPr>
        <w:t>人员一览：各病区人员结构分布一览，以图、表多种人员分布表达方式展示数据，并支持病区分类统计查询，结构分布包括：学历分布、职称分布、职务分布、层级分布、年龄分布、性别分布。</w:t>
      </w:r>
    </w:p>
    <w:p w:rsidR="002B13CE" w:rsidRPr="002B13CE" w:rsidRDefault="002B13CE" w:rsidP="00FA46C7">
      <w:pPr>
        <w:pStyle w:val="my"/>
        <w:numPr>
          <w:ilvl w:val="0"/>
          <w:numId w:val="243"/>
        </w:numPr>
        <w:rPr>
          <w:rFonts w:ascii="仿宋" w:eastAsia="仿宋" w:hAnsi="仿宋"/>
          <w:color w:val="000000" w:themeColor="text1"/>
          <w:szCs w:val="24"/>
        </w:rPr>
      </w:pPr>
      <w:r w:rsidRPr="002B13CE">
        <w:rPr>
          <w:rFonts w:ascii="仿宋" w:eastAsia="仿宋" w:hAnsi="仿宋" w:hint="eastAsia"/>
          <w:color w:val="000000" w:themeColor="text1"/>
          <w:szCs w:val="24"/>
        </w:rPr>
        <w:t>离职流程：支持护士离职申请审批流程。记录各类型离职人员的信息。支持离职率统计，统计维度包括：按职称、按学历、按年资统计。支持数据报表和图形报表的展示。</w:t>
      </w:r>
    </w:p>
    <w:p w:rsidR="002B13CE" w:rsidRPr="002B13CE" w:rsidRDefault="002B13CE" w:rsidP="00FA46C7">
      <w:pPr>
        <w:pStyle w:val="my"/>
        <w:numPr>
          <w:ilvl w:val="0"/>
          <w:numId w:val="243"/>
        </w:numPr>
        <w:rPr>
          <w:rFonts w:ascii="仿宋" w:eastAsia="仿宋" w:hAnsi="仿宋"/>
          <w:color w:val="000000" w:themeColor="text1"/>
          <w:szCs w:val="24"/>
        </w:rPr>
      </w:pPr>
      <w:r w:rsidRPr="002B13CE">
        <w:rPr>
          <w:rFonts w:ascii="仿宋" w:eastAsia="仿宋" w:hAnsi="仿宋" w:hint="eastAsia"/>
          <w:color w:val="000000" w:themeColor="text1"/>
          <w:szCs w:val="24"/>
        </w:rPr>
        <w:t>组织管理：制度查阅、制度维护、护理文件、工作规划、工作计划、工作重点。</w:t>
      </w:r>
    </w:p>
    <w:p w:rsidR="002B13CE" w:rsidRPr="002B13CE" w:rsidRDefault="002B13CE" w:rsidP="00FA46C7">
      <w:pPr>
        <w:pStyle w:val="my"/>
        <w:numPr>
          <w:ilvl w:val="0"/>
          <w:numId w:val="243"/>
        </w:numPr>
        <w:rPr>
          <w:rFonts w:ascii="仿宋" w:eastAsia="仿宋" w:hAnsi="仿宋"/>
          <w:color w:val="000000" w:themeColor="text1"/>
          <w:szCs w:val="24"/>
        </w:rPr>
      </w:pPr>
      <w:r w:rsidRPr="002B13CE">
        <w:rPr>
          <w:rFonts w:ascii="仿宋" w:eastAsia="仿宋" w:hAnsi="仿宋" w:hint="eastAsia"/>
          <w:color w:val="000000" w:themeColor="text1"/>
          <w:szCs w:val="24"/>
        </w:rPr>
        <w:t>科室轮转：实现对护理人员进行科室轮转的管理，支持护理部制定详细年度轮转计划。支持护理部对轮转进程的掌握，精确到每一位轮转护士，动态显示轮转状态。支持轮转护士与相应科室进行相互评价，评价结果进行记录，护理部可随时查看，评价表可配置。轮转评价结果分类统计，并支持多维度进行统计分析，输出结果以表格和图表的形式展现，支持数据导出。</w:t>
      </w:r>
    </w:p>
    <w:p w:rsidR="002B13CE" w:rsidRPr="002B13CE" w:rsidRDefault="002B13CE" w:rsidP="00FA46C7">
      <w:pPr>
        <w:pStyle w:val="my"/>
        <w:numPr>
          <w:ilvl w:val="0"/>
          <w:numId w:val="243"/>
        </w:numPr>
        <w:rPr>
          <w:rFonts w:ascii="仿宋" w:eastAsia="仿宋" w:hAnsi="仿宋"/>
          <w:color w:val="000000" w:themeColor="text1"/>
          <w:szCs w:val="24"/>
        </w:rPr>
      </w:pPr>
      <w:r w:rsidRPr="002B13CE">
        <w:rPr>
          <w:rFonts w:ascii="仿宋" w:eastAsia="仿宋" w:hAnsi="仿宋" w:hint="eastAsia"/>
          <w:color w:val="000000" w:themeColor="text1"/>
          <w:szCs w:val="24"/>
        </w:rPr>
        <w:t>弹性调配：可实现护理人员的计划性调配和随机性调配，根据操作员的权限可调配不同的区域范围，护理部可调配全院范围。支持科护士长审批、护理部审批以及驳回流程。支持实时查阅审批进度。支持调配人及科室做出效果反馈，反映调配情况。对调配情况进行统计汇总，并支持数据导出。实现护理人员提出调换岗位的申请，并进行三级申请审核。支持调岗申请记录详细申请理由与审核意见，并显示申请进程。调岗统计，根据时间范围汇总调岗情况，并支持数据导出。</w:t>
      </w:r>
    </w:p>
    <w:p w:rsidR="002B13CE" w:rsidRPr="002B13CE" w:rsidRDefault="002B13CE" w:rsidP="00FA46C7">
      <w:pPr>
        <w:pStyle w:val="my"/>
        <w:numPr>
          <w:ilvl w:val="0"/>
          <w:numId w:val="243"/>
        </w:numPr>
        <w:rPr>
          <w:rFonts w:ascii="仿宋" w:eastAsia="仿宋" w:hAnsi="仿宋"/>
          <w:color w:val="000000" w:themeColor="text1"/>
          <w:szCs w:val="24"/>
        </w:rPr>
      </w:pPr>
      <w:r w:rsidRPr="002B13CE">
        <w:rPr>
          <w:rFonts w:ascii="仿宋" w:eastAsia="仿宋" w:hAnsi="仿宋" w:hint="eastAsia"/>
          <w:color w:val="000000" w:themeColor="text1"/>
          <w:szCs w:val="24"/>
        </w:rPr>
        <w:t>质控排班计划：质控组管理，设定质控组及成员。检查病区的分组管理。按月份制定夜查房、周末巡查、节假日巡查的检查任务计划。基于质控组定义、病区分区定义、检查任务计划的定义，支持以日历表的形式制</w:t>
      </w:r>
      <w:r w:rsidRPr="002B13CE">
        <w:rPr>
          <w:rFonts w:ascii="仿宋" w:eastAsia="仿宋" w:hAnsi="仿宋" w:hint="eastAsia"/>
          <w:color w:val="000000" w:themeColor="text1"/>
          <w:szCs w:val="24"/>
        </w:rPr>
        <w:lastRenderedPageBreak/>
        <w:t>定夜查房、周末巡查、节假日巡查排班计划。排班计划支持以不同颜色的标签区分质控类型，可清晰展示各检查人所需检查的病区和检查项目。支持检查人的换班申请，护理部审核通过后，自动调整质控排班计划。</w:t>
      </w:r>
    </w:p>
    <w:p w:rsidR="002B13CE" w:rsidRPr="002B13CE" w:rsidRDefault="002B13CE" w:rsidP="00FA46C7">
      <w:pPr>
        <w:pStyle w:val="my"/>
        <w:numPr>
          <w:ilvl w:val="0"/>
          <w:numId w:val="243"/>
        </w:numPr>
        <w:rPr>
          <w:rFonts w:ascii="仿宋" w:eastAsia="仿宋" w:hAnsi="仿宋"/>
          <w:color w:val="000000" w:themeColor="text1"/>
          <w:szCs w:val="24"/>
        </w:rPr>
      </w:pPr>
      <w:r w:rsidRPr="002B13CE">
        <w:rPr>
          <w:rFonts w:ascii="仿宋" w:eastAsia="仿宋" w:hAnsi="仿宋" w:hint="eastAsia"/>
          <w:color w:val="000000" w:themeColor="text1"/>
          <w:szCs w:val="24"/>
        </w:rPr>
        <w:t>质控任务发布：支持检查组的分布管理。通过定义质控级别、检查组、检查时间范围、检查项目、检查病区，制定质控检查、病区自查等质控类型的质控检查任务。</w:t>
      </w:r>
    </w:p>
    <w:p w:rsidR="002B13CE" w:rsidRPr="002B13CE" w:rsidRDefault="002B13CE" w:rsidP="00FA46C7">
      <w:pPr>
        <w:pStyle w:val="my"/>
        <w:numPr>
          <w:ilvl w:val="0"/>
          <w:numId w:val="243"/>
        </w:numPr>
        <w:rPr>
          <w:rFonts w:ascii="仿宋" w:eastAsia="仿宋" w:hAnsi="仿宋"/>
          <w:color w:val="000000" w:themeColor="text1"/>
          <w:szCs w:val="24"/>
        </w:rPr>
      </w:pPr>
      <w:r w:rsidRPr="002B13CE">
        <w:rPr>
          <w:rFonts w:ascii="仿宋" w:eastAsia="仿宋" w:hAnsi="仿宋" w:hint="eastAsia"/>
          <w:color w:val="000000" w:themeColor="text1"/>
          <w:szCs w:val="24"/>
        </w:rPr>
        <w:t>质控检查：多种检查模式：计划检查、随机检查、复核检查。根据质控项目所定义的评分方式，自动计算检查成绩。支持质控项目检查过程中关联患者或关联护士的记录。历史检查所存在的且未复查通过质控指标，以颜色区分展示，并自动根据本次检查结果判定该质控指标的复查状态。</w:t>
      </w:r>
    </w:p>
    <w:p w:rsidR="002B13CE" w:rsidRPr="002B13CE" w:rsidRDefault="002B13CE" w:rsidP="00FA46C7">
      <w:pPr>
        <w:pStyle w:val="my"/>
        <w:numPr>
          <w:ilvl w:val="0"/>
          <w:numId w:val="243"/>
        </w:numPr>
        <w:rPr>
          <w:rFonts w:ascii="仿宋" w:eastAsia="仿宋" w:hAnsi="仿宋"/>
          <w:color w:val="000000" w:themeColor="text1"/>
          <w:szCs w:val="24"/>
        </w:rPr>
      </w:pPr>
      <w:r w:rsidRPr="002B13CE">
        <w:rPr>
          <w:rFonts w:ascii="仿宋" w:eastAsia="仿宋" w:hAnsi="仿宋" w:hint="eastAsia"/>
          <w:color w:val="000000" w:themeColor="text1"/>
          <w:szCs w:val="24"/>
        </w:rPr>
        <w:t>检查问题汇总：自动汇总质控检查问题，支持导出功能。支持病区的原因分析和整改措施的制定，原因分析的维度支持配置化定义。支持护理部对病区所制定的原因分析、整改措施开展效果评价，包括是否解决、是否忽略、是否驳回。</w:t>
      </w:r>
    </w:p>
    <w:p w:rsidR="002B13CE" w:rsidRPr="002B13CE" w:rsidRDefault="002B13CE" w:rsidP="00FA46C7">
      <w:pPr>
        <w:pStyle w:val="my"/>
        <w:numPr>
          <w:ilvl w:val="0"/>
          <w:numId w:val="243"/>
        </w:numPr>
        <w:rPr>
          <w:rFonts w:ascii="仿宋" w:eastAsia="仿宋" w:hAnsi="仿宋"/>
          <w:color w:val="000000" w:themeColor="text1"/>
          <w:szCs w:val="24"/>
        </w:rPr>
      </w:pPr>
      <w:r w:rsidRPr="002B13CE">
        <w:rPr>
          <w:rFonts w:ascii="仿宋" w:eastAsia="仿宋" w:hAnsi="仿宋" w:hint="eastAsia"/>
          <w:color w:val="000000" w:themeColor="text1"/>
          <w:szCs w:val="24"/>
        </w:rPr>
        <w:t>质控问题分析：支持对质控结果进行统计分析，包括：考核结果汇总、考核结果统计、考核结果对比分析、整改问题统计、整改率统计、质控计划完成统计、问题频次统计。</w:t>
      </w:r>
    </w:p>
    <w:p w:rsidR="002B13CE" w:rsidRPr="002B13CE" w:rsidRDefault="002B13CE" w:rsidP="00FA46C7">
      <w:pPr>
        <w:pStyle w:val="my"/>
        <w:numPr>
          <w:ilvl w:val="0"/>
          <w:numId w:val="243"/>
        </w:numPr>
        <w:rPr>
          <w:rFonts w:ascii="仿宋" w:eastAsia="仿宋" w:hAnsi="仿宋"/>
          <w:color w:val="000000" w:themeColor="text1"/>
          <w:szCs w:val="24"/>
        </w:rPr>
      </w:pPr>
      <w:r w:rsidRPr="002B13CE">
        <w:rPr>
          <w:rFonts w:ascii="仿宋" w:eastAsia="仿宋" w:hAnsi="仿宋" w:hint="eastAsia"/>
          <w:color w:val="000000" w:themeColor="text1"/>
          <w:szCs w:val="24"/>
        </w:rPr>
        <w:t>排班功能改进：支持院级排班类型的维护管理，包括：排班描述、排班类型、班次分类、班次级别、各班次时间段、字体颜色、背景颜色等。基于院级排班类型自动关联，定义病区排班类型的维护管理。定义各责任组管辖的床位范围。系统上线初，各护士初始积假定义。支持按周、按月开展排班。支持按责任组开展排班。支持快排操作。基于科室轮转、弹性调配、院内调岗自动调整排班护士，并且以不同的标识符表示护士的类型，如：护士长、实习护士等。支持灵活的排班操作，如：整行排班的拖拽移动，单个班次上下左右的问位置调整等。根据排班结果，自动统计每个护士本周工作时数、本周积假情况、历史累计积假情况。支持查阅排班修改记录。支持导出、打印。</w:t>
      </w:r>
    </w:p>
    <w:p w:rsidR="002B13CE" w:rsidRPr="002B13CE" w:rsidRDefault="002B13CE" w:rsidP="00FA46C7">
      <w:pPr>
        <w:pStyle w:val="my"/>
        <w:numPr>
          <w:ilvl w:val="0"/>
          <w:numId w:val="243"/>
        </w:numPr>
        <w:rPr>
          <w:rFonts w:ascii="仿宋" w:eastAsia="仿宋" w:hAnsi="仿宋"/>
          <w:color w:val="000000" w:themeColor="text1"/>
          <w:szCs w:val="24"/>
        </w:rPr>
      </w:pPr>
      <w:r w:rsidRPr="002B13CE">
        <w:rPr>
          <w:rFonts w:ascii="仿宋" w:eastAsia="仿宋" w:hAnsi="仿宋" w:hint="eastAsia"/>
          <w:color w:val="000000" w:themeColor="text1"/>
          <w:szCs w:val="24"/>
        </w:rPr>
        <w:t>护理教学：培训项目、培训类型、培训方式支持配置化定义。包括：章节练习、真题模考、学习资料库支持考核的创建、修改、删除、撤销操</w:t>
      </w:r>
      <w:r w:rsidRPr="002B13CE">
        <w:rPr>
          <w:rFonts w:ascii="仿宋" w:eastAsia="仿宋" w:hAnsi="仿宋" w:hint="eastAsia"/>
          <w:color w:val="000000" w:themeColor="text1"/>
          <w:szCs w:val="24"/>
        </w:rPr>
        <w:lastRenderedPageBreak/>
        <w:t>作。理论考核组卷支持调用试卷、智能组卷、手工组卷三种模式，抽题模式支持固定组卷和随机组卷两种形式。支持考核与培训计划的关联设置。支持分批考核。支持考核人群范围的管理。支持重考规则的设置。支持三基理论、专科理论、重症理论、中医理论的考核，理论考核的类型支持配置化定义。支持在线答题考核，考核完成后，自动判卷并生成成绩，同时支持考卷的查阅以及答题的解析。支持三基技操、专科技操、重症技操、中医技操的考核，技操考核的类型支持配置化定义。技操考核项目支持配置化定义。病区应急预案演练内容的增加、修改、删除操作，记录内容包括：演练日期、地点、内容、病区、参演人员、参培人员、演练场景、现场记录。支持护士长、科护士长评价的记录。支持参与各项培训、考核、学习等人次的统计，包括：综合汇总、培训汇总、考核汇总、考核结果汇总。</w:t>
      </w:r>
    </w:p>
    <w:p w:rsidR="002B13CE" w:rsidRPr="002B13CE" w:rsidRDefault="002B13CE" w:rsidP="00FA46C7">
      <w:pPr>
        <w:pStyle w:val="my"/>
        <w:numPr>
          <w:ilvl w:val="0"/>
          <w:numId w:val="243"/>
        </w:numPr>
        <w:rPr>
          <w:rFonts w:ascii="仿宋" w:eastAsia="仿宋" w:hAnsi="仿宋"/>
          <w:color w:val="000000" w:themeColor="text1"/>
          <w:szCs w:val="24"/>
        </w:rPr>
      </w:pPr>
      <w:r w:rsidRPr="002B13CE">
        <w:rPr>
          <w:rFonts w:ascii="仿宋" w:eastAsia="仿宋" w:hAnsi="仿宋" w:hint="eastAsia"/>
          <w:color w:val="000000" w:themeColor="text1"/>
          <w:szCs w:val="24"/>
        </w:rPr>
        <w:t>满意度调查：支持针对护理人员的满意度调查发布以及问卷调查表的填写。调查表支持配置化定义。支持查阅所发布的调查计划，被调查护士的提交情况，并查阅调查详情。支持针对患者的满意度调查发布以及问题调查表的填写。调查表支持配置化定义。支持出院患者需随访规则的配置化定义。调查表支持配置化定义。支持护士满意度调查、患者满意度调查、出院随访调查结果的统计。统计结果支持报表和图表两种形式展示，支持统计结果明细数据的查阅。支持导出操作。</w:t>
      </w:r>
    </w:p>
    <w:p w:rsidR="002B13CE" w:rsidRPr="002B13CE" w:rsidRDefault="002B13CE" w:rsidP="00FA46C7">
      <w:pPr>
        <w:pStyle w:val="my"/>
        <w:numPr>
          <w:ilvl w:val="0"/>
          <w:numId w:val="243"/>
        </w:numPr>
        <w:rPr>
          <w:rFonts w:ascii="仿宋" w:eastAsia="仿宋" w:hAnsi="仿宋"/>
          <w:color w:val="000000" w:themeColor="text1"/>
          <w:szCs w:val="24"/>
        </w:rPr>
      </w:pPr>
      <w:r w:rsidRPr="002B13CE">
        <w:rPr>
          <w:rFonts w:ascii="仿宋" w:eastAsia="仿宋" w:hAnsi="仿宋" w:hint="eastAsia"/>
          <w:color w:val="000000" w:themeColor="text1"/>
          <w:szCs w:val="24"/>
        </w:rPr>
        <w:t>科研管理：支持发表论文备案以及备案审核。支持交流获奖论文备案以及备案审核。支持年底上交论文备案以及备案审核。支持科研立项备案以及备案审核。支持科室创新备案以及备案审核。支持获奖创新备案以及备案审核。支持专利备案以及备案审核。支持新技术申报以及审批。科研统计：支持论文统计、科研立项统计、创新统计、专利统计、新技术统计</w:t>
      </w:r>
    </w:p>
    <w:p w:rsidR="002B13CE" w:rsidRPr="002B13CE" w:rsidRDefault="002B13CE" w:rsidP="00FA46C7">
      <w:pPr>
        <w:pStyle w:val="my"/>
        <w:numPr>
          <w:ilvl w:val="0"/>
          <w:numId w:val="243"/>
        </w:numPr>
        <w:rPr>
          <w:rFonts w:ascii="仿宋" w:eastAsia="仿宋" w:hAnsi="仿宋"/>
          <w:color w:val="000000" w:themeColor="text1"/>
          <w:szCs w:val="24"/>
        </w:rPr>
      </w:pPr>
      <w:r w:rsidRPr="002B13CE">
        <w:rPr>
          <w:rFonts w:ascii="仿宋" w:eastAsia="仿宋" w:hAnsi="仿宋" w:hint="eastAsia"/>
          <w:color w:val="000000" w:themeColor="text1"/>
          <w:szCs w:val="24"/>
        </w:rPr>
        <w:t>专业组管理：专科护士备案以及审核。各专业组以及专业组成员的管理，包括各专业组成员组内职务的管理。各专业组发展规划、工作计划的制定。支持专科会诊的申请、接收、派遣、填写会诊意见的会诊流程。支持多专业组或多病区会诊。支持查阅会诊状态明细。支持查阅历次会诊</w:t>
      </w:r>
      <w:r w:rsidRPr="002B13CE">
        <w:rPr>
          <w:rFonts w:ascii="仿宋" w:eastAsia="仿宋" w:hAnsi="仿宋" w:hint="eastAsia"/>
          <w:color w:val="000000" w:themeColor="text1"/>
          <w:szCs w:val="24"/>
        </w:rPr>
        <w:lastRenderedPageBreak/>
        <w:t>信息。各专业组开展规范、指引、表单、标准、流程情况的登记以及审核。各专业组开展专科主题活动、课题专案活动的登记以及审核。支持各专科护士线上的再认证，自动汇总再认证期间专科护士需认证的信息，由护理部开展再认证的审核。各专业组成员年终评价。专业组统计：专科护士统计、规范修订统计、专科培训统计、专业会诊统计、专科主题活动统计、课题/专案统计、专业外出学习统计、专科护理查房统计。</w:t>
      </w:r>
    </w:p>
    <w:p w:rsidR="002B13CE" w:rsidRPr="002B13CE" w:rsidRDefault="002B13CE" w:rsidP="00FA46C7">
      <w:pPr>
        <w:pStyle w:val="my"/>
        <w:numPr>
          <w:ilvl w:val="0"/>
          <w:numId w:val="243"/>
        </w:numPr>
        <w:rPr>
          <w:rFonts w:ascii="仿宋" w:eastAsia="仿宋" w:hAnsi="仿宋"/>
          <w:color w:val="000000" w:themeColor="text1"/>
          <w:szCs w:val="24"/>
        </w:rPr>
      </w:pPr>
      <w:r w:rsidRPr="002B13CE">
        <w:rPr>
          <w:rFonts w:ascii="仿宋" w:eastAsia="仿宋" w:hAnsi="仿宋" w:hint="eastAsia"/>
          <w:color w:val="000000" w:themeColor="text1"/>
          <w:szCs w:val="24"/>
        </w:rPr>
        <w:t>实习进修管理：实习生基本资料的维护管理。支持批量导入。包括来院进修和外派进修人员的基本资料的维护管理。支持按批次、按小组进行实习人员轮转计划的制定。支持按组展示各实习小组轮转计划。支持各科室承接实习人数的范围定义，超出范围给予预警显示。支持已开始轮转实习人员的调整，包括：暂停、延长、支援、中止、终止操作。各病区开展实习护士培训计划的制定。带教老师开展实习人员评价。实习人员的奖惩记录登记。包括实习生台账和进修人员台账。实习统计：包括：实习轮转统计、考勤统计、评价统计、培训统计、考核统计、调配统计。</w:t>
      </w:r>
    </w:p>
    <w:p w:rsidR="002B13CE" w:rsidRPr="002B13CE" w:rsidRDefault="002B13CE" w:rsidP="00FA46C7">
      <w:pPr>
        <w:pStyle w:val="my"/>
        <w:numPr>
          <w:ilvl w:val="0"/>
          <w:numId w:val="243"/>
        </w:numPr>
        <w:rPr>
          <w:rFonts w:ascii="仿宋" w:eastAsia="仿宋" w:hAnsi="仿宋"/>
          <w:color w:val="000000" w:themeColor="text1"/>
          <w:szCs w:val="24"/>
        </w:rPr>
      </w:pPr>
      <w:r w:rsidRPr="002B13CE">
        <w:rPr>
          <w:rFonts w:ascii="仿宋" w:eastAsia="仿宋" w:hAnsi="仿宋" w:hint="eastAsia"/>
          <w:color w:val="000000" w:themeColor="text1"/>
          <w:szCs w:val="24"/>
        </w:rPr>
        <w:t>护士分层级管理：能够让管理层制定相关的层级晋升计划，并能够让护士及时的完成层级的晋升申请，能够提升护理人员的层级完成自动晋升，提高护士的工作积极性，让管理层能够及时掌握各个层级护士的晋升资格，方便掌握全院护理人员的层级分布；</w:t>
      </w:r>
    </w:p>
    <w:p w:rsidR="002B13CE" w:rsidRPr="002B13CE" w:rsidRDefault="002B13CE" w:rsidP="00FA46C7">
      <w:pPr>
        <w:pStyle w:val="my"/>
        <w:numPr>
          <w:ilvl w:val="0"/>
          <w:numId w:val="243"/>
        </w:numPr>
        <w:rPr>
          <w:rFonts w:ascii="仿宋" w:eastAsia="仿宋" w:hAnsi="仿宋"/>
          <w:color w:val="000000" w:themeColor="text1"/>
          <w:szCs w:val="24"/>
        </w:rPr>
      </w:pPr>
      <w:r w:rsidRPr="002B13CE">
        <w:rPr>
          <w:rFonts w:ascii="仿宋" w:eastAsia="仿宋" w:hAnsi="仿宋" w:hint="eastAsia"/>
          <w:color w:val="000000" w:themeColor="text1"/>
          <w:szCs w:val="24"/>
        </w:rPr>
        <w:t>护士成长记录：能够让护士的个人更加直观的了解自己的，认识自己，找出自身的特点和优势，从而鞭策自己更加努力的工作和学习，发挥尽可能大的潜力，规划自己的职业生涯，实现个人目标；随着每个护士的不断学习、实践、积累、进步、充实、成熟，个人档案不断的刷新、充填，使得档案的信息成为一个护士长与护士不断沟通的桥梁和基石，也是护理部选拔、任用人才的资料库；</w:t>
      </w:r>
    </w:p>
    <w:p w:rsidR="002B13CE" w:rsidRPr="002B13CE" w:rsidRDefault="002B13CE" w:rsidP="00FA46C7">
      <w:pPr>
        <w:pStyle w:val="my"/>
        <w:numPr>
          <w:ilvl w:val="0"/>
          <w:numId w:val="243"/>
        </w:numPr>
        <w:rPr>
          <w:rFonts w:ascii="仿宋" w:eastAsia="仿宋" w:hAnsi="仿宋"/>
          <w:color w:val="000000" w:themeColor="text1"/>
          <w:szCs w:val="24"/>
        </w:rPr>
      </w:pPr>
      <w:r w:rsidRPr="002B13CE">
        <w:rPr>
          <w:rFonts w:ascii="仿宋" w:eastAsia="仿宋" w:hAnsi="仿宋" w:hint="eastAsia"/>
          <w:color w:val="000000" w:themeColor="text1"/>
          <w:szCs w:val="24"/>
        </w:rPr>
        <w:t>护士兼职：功能让护士利用休息时间、护士上、下夜班时间为医院只需半日能完成的工作任务的岗位配备的护理人员，在一定程度上缓解了护士人手不足的现状，提高了人力资源配置效率，不断的提高护理服务水平，促进优质护理服务的开展。</w:t>
      </w:r>
    </w:p>
    <w:p w:rsidR="002B13CE" w:rsidRPr="002B13CE" w:rsidRDefault="002B13CE" w:rsidP="00FA46C7">
      <w:pPr>
        <w:pStyle w:val="2a"/>
        <w:widowControl/>
        <w:numPr>
          <w:ilvl w:val="1"/>
          <w:numId w:val="171"/>
        </w:numPr>
        <w:autoSpaceDE/>
        <w:autoSpaceDN/>
        <w:adjustRightInd/>
        <w:spacing w:before="0" w:line="360" w:lineRule="auto"/>
        <w:jc w:val="left"/>
        <w:rPr>
          <w:rFonts w:ascii="仿宋" w:eastAsia="仿宋" w:hAnsi="仿宋"/>
          <w:color w:val="000000" w:themeColor="text1"/>
          <w:sz w:val="24"/>
          <w:szCs w:val="24"/>
        </w:rPr>
      </w:pPr>
      <w:bookmarkStart w:id="400" w:name="_Toc153446946"/>
      <w:bookmarkStart w:id="401" w:name="_Toc154952719"/>
      <w:r w:rsidRPr="002B13CE">
        <w:rPr>
          <w:rFonts w:ascii="仿宋" w:eastAsia="仿宋" w:hAnsi="仿宋" w:hint="eastAsia"/>
          <w:color w:val="000000" w:themeColor="text1"/>
          <w:sz w:val="24"/>
          <w:szCs w:val="24"/>
        </w:rPr>
        <w:lastRenderedPageBreak/>
        <w:t>临床药师管理系统（多院区升级改造）</w:t>
      </w:r>
      <w:bookmarkEnd w:id="400"/>
      <w:bookmarkEnd w:id="401"/>
    </w:p>
    <w:p w:rsidR="002B13CE" w:rsidRPr="002B13CE" w:rsidRDefault="002B13CE" w:rsidP="00FA46C7">
      <w:pPr>
        <w:pStyle w:val="38"/>
        <w:widowControl/>
        <w:numPr>
          <w:ilvl w:val="2"/>
          <w:numId w:val="171"/>
        </w:numPr>
        <w:autoSpaceDE/>
        <w:autoSpaceDN/>
        <w:adjustRightInd/>
        <w:spacing w:before="0" w:after="0" w:line="360" w:lineRule="auto"/>
        <w:rPr>
          <w:rFonts w:ascii="仿宋" w:eastAsia="仿宋" w:hAnsi="仿宋"/>
          <w:b w:val="0"/>
          <w:color w:val="000000" w:themeColor="text1"/>
          <w:szCs w:val="24"/>
        </w:rPr>
      </w:pPr>
      <w:bookmarkStart w:id="402" w:name="_Toc154952720"/>
      <w:bookmarkStart w:id="403" w:name="_Toc153446947"/>
      <w:r w:rsidRPr="002B13CE">
        <w:rPr>
          <w:rFonts w:ascii="仿宋" w:eastAsia="仿宋" w:hAnsi="仿宋" w:hint="eastAsia"/>
          <w:b w:val="0"/>
          <w:color w:val="000000" w:themeColor="text1"/>
          <w:szCs w:val="24"/>
        </w:rPr>
        <w:t>系统升级功能</w:t>
      </w:r>
      <w:bookmarkEnd w:id="402"/>
      <w:bookmarkEnd w:id="403"/>
    </w:p>
    <w:p w:rsidR="002B13CE" w:rsidRPr="002B13CE" w:rsidRDefault="002B13CE" w:rsidP="002B13CE">
      <w:pPr>
        <w:pStyle w:val="my"/>
        <w:rPr>
          <w:rFonts w:ascii="仿宋" w:eastAsia="仿宋" w:hAnsi="仿宋"/>
          <w:color w:val="000000" w:themeColor="text1"/>
          <w:szCs w:val="24"/>
        </w:rPr>
      </w:pPr>
      <w:r w:rsidRPr="002B13CE">
        <w:rPr>
          <w:rFonts w:ascii="仿宋" w:eastAsia="仿宋" w:hAnsi="仿宋" w:hint="eastAsia"/>
          <w:color w:val="000000" w:themeColor="text1"/>
          <w:szCs w:val="24"/>
        </w:rPr>
        <w:t>本次升级将重点进行系统多院区升级改造以及操作系统与浏览器兼容性适配，将临床药师管理系统功能拓展至通州院区，提供与朝阳院区一致的功能，此外也要根据医院业务特点进行相应的功能升级。</w:t>
      </w:r>
    </w:p>
    <w:p w:rsidR="002B13CE" w:rsidRPr="002B13CE" w:rsidRDefault="002B13CE" w:rsidP="002B13CE">
      <w:pPr>
        <w:pStyle w:val="my"/>
        <w:rPr>
          <w:rFonts w:ascii="仿宋" w:eastAsia="仿宋" w:hAnsi="仿宋"/>
          <w:color w:val="000000" w:themeColor="text1"/>
          <w:szCs w:val="24"/>
        </w:rPr>
      </w:pPr>
      <w:r w:rsidRPr="002B13CE">
        <w:rPr>
          <w:rFonts w:ascii="仿宋" w:eastAsia="仿宋" w:hAnsi="仿宋" w:hint="eastAsia"/>
          <w:color w:val="000000" w:themeColor="text1"/>
          <w:szCs w:val="24"/>
        </w:rPr>
        <w:t>新增药学门诊：</w:t>
      </w:r>
    </w:p>
    <w:p w:rsidR="002B13CE" w:rsidRPr="002B13CE" w:rsidRDefault="002B13CE" w:rsidP="00FA46C7">
      <w:pPr>
        <w:pStyle w:val="my"/>
        <w:numPr>
          <w:ilvl w:val="0"/>
          <w:numId w:val="244"/>
        </w:numPr>
        <w:rPr>
          <w:rFonts w:ascii="仿宋" w:eastAsia="仿宋" w:hAnsi="仿宋"/>
          <w:color w:val="000000" w:themeColor="text1"/>
          <w:szCs w:val="24"/>
        </w:rPr>
      </w:pPr>
      <w:r w:rsidRPr="002B13CE">
        <w:rPr>
          <w:rFonts w:ascii="仿宋" w:eastAsia="仿宋" w:hAnsi="仿宋" w:hint="eastAsia"/>
          <w:color w:val="000000" w:themeColor="text1"/>
          <w:szCs w:val="24"/>
        </w:rPr>
        <w:t>接诊叫号：对已经挂号的患者进行叫号接诊；</w:t>
      </w:r>
    </w:p>
    <w:p w:rsidR="002B13CE" w:rsidRPr="002B13CE" w:rsidRDefault="002B13CE" w:rsidP="00FA46C7">
      <w:pPr>
        <w:pStyle w:val="my"/>
        <w:numPr>
          <w:ilvl w:val="0"/>
          <w:numId w:val="244"/>
        </w:numPr>
        <w:rPr>
          <w:rFonts w:ascii="仿宋" w:eastAsia="仿宋" w:hAnsi="仿宋"/>
          <w:color w:val="000000" w:themeColor="text1"/>
          <w:szCs w:val="24"/>
        </w:rPr>
      </w:pPr>
      <w:r w:rsidRPr="002B13CE">
        <w:rPr>
          <w:rFonts w:ascii="仿宋" w:eastAsia="仿宋" w:hAnsi="仿宋" w:hint="eastAsia"/>
          <w:color w:val="000000" w:themeColor="text1"/>
          <w:szCs w:val="24"/>
        </w:rPr>
        <w:t>患者查找：可以根据条件进行查询患者信息列表；</w:t>
      </w:r>
    </w:p>
    <w:p w:rsidR="002B13CE" w:rsidRPr="002B13CE" w:rsidRDefault="002B13CE" w:rsidP="00FA46C7">
      <w:pPr>
        <w:pStyle w:val="my"/>
        <w:numPr>
          <w:ilvl w:val="0"/>
          <w:numId w:val="244"/>
        </w:numPr>
        <w:rPr>
          <w:rFonts w:ascii="仿宋" w:eastAsia="仿宋" w:hAnsi="仿宋"/>
          <w:color w:val="000000" w:themeColor="text1"/>
          <w:szCs w:val="24"/>
        </w:rPr>
      </w:pPr>
      <w:r w:rsidRPr="002B13CE">
        <w:rPr>
          <w:rFonts w:ascii="仿宋" w:eastAsia="仿宋" w:hAnsi="仿宋" w:hint="eastAsia"/>
          <w:color w:val="000000" w:themeColor="text1"/>
          <w:szCs w:val="24"/>
        </w:rPr>
        <w:t>患者信息展示：此模块可以帮助药师快速浏览到患者的情况，有助于药师的看诊；</w:t>
      </w:r>
    </w:p>
    <w:p w:rsidR="002B13CE" w:rsidRPr="002B13CE" w:rsidRDefault="002B13CE" w:rsidP="00FA46C7">
      <w:pPr>
        <w:pStyle w:val="my"/>
        <w:numPr>
          <w:ilvl w:val="0"/>
          <w:numId w:val="244"/>
        </w:numPr>
        <w:rPr>
          <w:rFonts w:ascii="仿宋" w:eastAsia="仿宋" w:hAnsi="仿宋"/>
          <w:color w:val="000000" w:themeColor="text1"/>
          <w:szCs w:val="24"/>
        </w:rPr>
      </w:pPr>
      <w:r w:rsidRPr="002B13CE">
        <w:rPr>
          <w:rFonts w:ascii="仿宋" w:eastAsia="仿宋" w:hAnsi="仿宋" w:hint="eastAsia"/>
          <w:color w:val="000000" w:themeColor="text1"/>
          <w:szCs w:val="24"/>
        </w:rPr>
        <w:t>能够自动抓取患者的基本信息，方便记录填写；</w:t>
      </w:r>
    </w:p>
    <w:p w:rsidR="002B13CE" w:rsidRPr="002B13CE" w:rsidRDefault="002B13CE" w:rsidP="00FA46C7">
      <w:pPr>
        <w:pStyle w:val="my"/>
        <w:numPr>
          <w:ilvl w:val="0"/>
          <w:numId w:val="244"/>
        </w:numPr>
        <w:rPr>
          <w:rFonts w:ascii="仿宋" w:eastAsia="仿宋" w:hAnsi="仿宋"/>
          <w:color w:val="000000" w:themeColor="text1"/>
          <w:szCs w:val="24"/>
        </w:rPr>
      </w:pPr>
      <w:r w:rsidRPr="002B13CE">
        <w:rPr>
          <w:rFonts w:ascii="仿宋" w:eastAsia="仿宋" w:hAnsi="仿宋" w:hint="eastAsia"/>
          <w:color w:val="000000" w:themeColor="text1"/>
          <w:szCs w:val="24"/>
        </w:rPr>
        <w:t>患者此次医嘱记录自动获取，药师录入患者其他用药，记录患者近期的所有用药情况；</w:t>
      </w:r>
    </w:p>
    <w:p w:rsidR="002B13CE" w:rsidRPr="002B13CE" w:rsidRDefault="002B13CE" w:rsidP="00FA46C7">
      <w:pPr>
        <w:pStyle w:val="my"/>
        <w:numPr>
          <w:ilvl w:val="0"/>
          <w:numId w:val="244"/>
        </w:numPr>
        <w:rPr>
          <w:rFonts w:ascii="仿宋" w:eastAsia="仿宋" w:hAnsi="仿宋"/>
          <w:color w:val="000000" w:themeColor="text1"/>
          <w:szCs w:val="24"/>
        </w:rPr>
      </w:pPr>
      <w:r w:rsidRPr="002B13CE">
        <w:rPr>
          <w:rFonts w:ascii="仿宋" w:eastAsia="仿宋" w:hAnsi="仿宋" w:hint="eastAsia"/>
          <w:color w:val="000000" w:themeColor="text1"/>
          <w:szCs w:val="24"/>
        </w:rPr>
        <w:t xml:space="preserve">用药咨询：三种模式进行用药咨询-医生代患者录入患者咨询的问题，由药师进行回复；患者未挂号就诊的情况直接找寻药师咨询问题，由药师代录入问题描述，药师进行回复问题；允许移动端患者自主咨询问题，药师回复（支持移动端的前提）； </w:t>
      </w:r>
    </w:p>
    <w:p w:rsidR="002B13CE" w:rsidRPr="002B13CE" w:rsidRDefault="002B13CE" w:rsidP="00FA46C7">
      <w:pPr>
        <w:pStyle w:val="my"/>
        <w:numPr>
          <w:ilvl w:val="0"/>
          <w:numId w:val="244"/>
        </w:numPr>
        <w:rPr>
          <w:rFonts w:ascii="仿宋" w:eastAsia="仿宋" w:hAnsi="仿宋"/>
          <w:color w:val="000000" w:themeColor="text1"/>
          <w:szCs w:val="24"/>
        </w:rPr>
      </w:pPr>
      <w:r w:rsidRPr="002B13CE">
        <w:rPr>
          <w:rFonts w:ascii="仿宋" w:eastAsia="仿宋" w:hAnsi="仿宋" w:hint="eastAsia"/>
          <w:color w:val="000000" w:themeColor="text1"/>
          <w:szCs w:val="24"/>
        </w:rPr>
        <w:t>监测指标：药师针对患者制定监测计划，完成药学门诊患者的情况监测；</w:t>
      </w:r>
    </w:p>
    <w:p w:rsidR="002B13CE" w:rsidRPr="002B13CE" w:rsidRDefault="002B13CE" w:rsidP="00FA46C7">
      <w:pPr>
        <w:pStyle w:val="my"/>
        <w:numPr>
          <w:ilvl w:val="0"/>
          <w:numId w:val="244"/>
        </w:numPr>
        <w:rPr>
          <w:rFonts w:ascii="仿宋" w:eastAsia="仿宋" w:hAnsi="仿宋"/>
          <w:color w:val="000000" w:themeColor="text1"/>
          <w:szCs w:val="24"/>
        </w:rPr>
      </w:pPr>
      <w:r w:rsidRPr="002B13CE">
        <w:rPr>
          <w:rFonts w:ascii="仿宋" w:eastAsia="仿宋" w:hAnsi="仿宋" w:hint="eastAsia"/>
          <w:color w:val="000000" w:themeColor="text1"/>
          <w:szCs w:val="24"/>
        </w:rPr>
        <w:t>评估与干预：允许制定评估计划，对患者用药情况进行评估，根据患者的用药后的情况对患者进行用药干预；</w:t>
      </w:r>
    </w:p>
    <w:p w:rsidR="002B13CE" w:rsidRPr="002B13CE" w:rsidRDefault="002B13CE" w:rsidP="00FA46C7">
      <w:pPr>
        <w:pStyle w:val="my"/>
        <w:numPr>
          <w:ilvl w:val="0"/>
          <w:numId w:val="244"/>
        </w:numPr>
        <w:rPr>
          <w:rFonts w:ascii="仿宋" w:eastAsia="仿宋" w:hAnsi="仿宋"/>
          <w:color w:val="000000" w:themeColor="text1"/>
          <w:szCs w:val="24"/>
        </w:rPr>
      </w:pPr>
      <w:r w:rsidRPr="002B13CE">
        <w:rPr>
          <w:rFonts w:ascii="仿宋" w:eastAsia="仿宋" w:hAnsi="仿宋" w:hint="eastAsia"/>
          <w:color w:val="000000" w:themeColor="text1"/>
          <w:szCs w:val="24"/>
        </w:rPr>
        <w:t>行动计划：制定药物治疗计划、日常监测计划、其他计划等模板；</w:t>
      </w:r>
    </w:p>
    <w:p w:rsidR="002B13CE" w:rsidRPr="002B13CE" w:rsidRDefault="002B13CE" w:rsidP="00FA46C7">
      <w:pPr>
        <w:pStyle w:val="my"/>
        <w:numPr>
          <w:ilvl w:val="0"/>
          <w:numId w:val="244"/>
        </w:numPr>
        <w:rPr>
          <w:rFonts w:ascii="仿宋" w:eastAsia="仿宋" w:hAnsi="仿宋"/>
          <w:color w:val="000000" w:themeColor="text1"/>
          <w:szCs w:val="24"/>
        </w:rPr>
      </w:pPr>
      <w:r w:rsidRPr="002B13CE">
        <w:rPr>
          <w:rFonts w:ascii="仿宋" w:eastAsia="仿宋" w:hAnsi="仿宋" w:hint="eastAsia"/>
          <w:color w:val="000000" w:themeColor="text1"/>
          <w:szCs w:val="24"/>
        </w:rPr>
        <w:t>药物治疗管理：对患者的整体情况进行整理归档。</w:t>
      </w:r>
    </w:p>
    <w:p w:rsidR="002B13CE" w:rsidRPr="002B13CE" w:rsidRDefault="002B13CE" w:rsidP="00FA46C7">
      <w:pPr>
        <w:pStyle w:val="my"/>
        <w:numPr>
          <w:ilvl w:val="0"/>
          <w:numId w:val="244"/>
        </w:numPr>
        <w:rPr>
          <w:rFonts w:ascii="仿宋" w:eastAsia="仿宋" w:hAnsi="仿宋"/>
          <w:color w:val="000000" w:themeColor="text1"/>
          <w:szCs w:val="24"/>
        </w:rPr>
      </w:pPr>
      <w:r w:rsidRPr="002B13CE">
        <w:rPr>
          <w:rFonts w:ascii="仿宋" w:eastAsia="仿宋" w:hAnsi="仿宋" w:hint="eastAsia"/>
          <w:color w:val="000000" w:themeColor="text1"/>
          <w:szCs w:val="24"/>
        </w:rPr>
        <w:t>移动查房记录：制定或者引用病程记录填写模板，查房过程中发现需监护的病人可以添加至监护计划中；</w:t>
      </w:r>
    </w:p>
    <w:p w:rsidR="002B13CE" w:rsidRPr="002B13CE" w:rsidRDefault="002B13CE" w:rsidP="00FA46C7">
      <w:pPr>
        <w:pStyle w:val="my"/>
        <w:numPr>
          <w:ilvl w:val="0"/>
          <w:numId w:val="244"/>
        </w:numPr>
        <w:rPr>
          <w:rFonts w:ascii="仿宋" w:eastAsia="仿宋" w:hAnsi="仿宋"/>
          <w:color w:val="000000" w:themeColor="text1"/>
          <w:szCs w:val="24"/>
        </w:rPr>
      </w:pPr>
      <w:r w:rsidRPr="002B13CE">
        <w:rPr>
          <w:rFonts w:ascii="仿宋" w:eastAsia="仿宋" w:hAnsi="仿宋" w:hint="eastAsia"/>
          <w:color w:val="000000" w:themeColor="text1"/>
          <w:szCs w:val="24"/>
        </w:rPr>
        <w:t>监护计划：支持监护计划模板自定义；</w:t>
      </w:r>
    </w:p>
    <w:p w:rsidR="002B13CE" w:rsidRPr="002B13CE" w:rsidRDefault="002B13CE" w:rsidP="00FA46C7">
      <w:pPr>
        <w:pStyle w:val="my"/>
        <w:numPr>
          <w:ilvl w:val="0"/>
          <w:numId w:val="244"/>
        </w:numPr>
        <w:rPr>
          <w:rFonts w:ascii="仿宋" w:eastAsia="仿宋" w:hAnsi="仿宋"/>
          <w:color w:val="000000" w:themeColor="text1"/>
          <w:szCs w:val="24"/>
        </w:rPr>
      </w:pPr>
      <w:r w:rsidRPr="002B13CE">
        <w:rPr>
          <w:rFonts w:ascii="仿宋" w:eastAsia="仿宋" w:hAnsi="仿宋" w:hint="eastAsia"/>
          <w:color w:val="000000" w:themeColor="text1"/>
          <w:szCs w:val="24"/>
        </w:rPr>
        <w:t>用药追踪：直观患者用药情况，用药药量是增加还是持平还是减少；</w:t>
      </w:r>
    </w:p>
    <w:p w:rsidR="002B13CE" w:rsidRPr="002B13CE" w:rsidRDefault="002B13CE" w:rsidP="00FA46C7">
      <w:pPr>
        <w:pStyle w:val="my"/>
        <w:numPr>
          <w:ilvl w:val="0"/>
          <w:numId w:val="244"/>
        </w:numPr>
        <w:rPr>
          <w:rFonts w:ascii="仿宋" w:eastAsia="仿宋" w:hAnsi="仿宋"/>
          <w:color w:val="000000" w:themeColor="text1"/>
          <w:szCs w:val="24"/>
        </w:rPr>
      </w:pPr>
      <w:r w:rsidRPr="002B13CE">
        <w:rPr>
          <w:rFonts w:ascii="仿宋" w:eastAsia="仿宋" w:hAnsi="仿宋" w:hint="eastAsia"/>
          <w:color w:val="000000" w:themeColor="text1"/>
          <w:szCs w:val="24"/>
        </w:rPr>
        <w:t>用药干预：根据监测指标的异常情况用药进行干预，将干预计划发送给医生；</w:t>
      </w:r>
    </w:p>
    <w:p w:rsidR="002B13CE" w:rsidRPr="002B13CE" w:rsidRDefault="002B13CE" w:rsidP="00FA46C7">
      <w:pPr>
        <w:pStyle w:val="my"/>
        <w:numPr>
          <w:ilvl w:val="0"/>
          <w:numId w:val="244"/>
        </w:numPr>
        <w:rPr>
          <w:rFonts w:ascii="仿宋" w:eastAsia="仿宋" w:hAnsi="仿宋"/>
          <w:color w:val="000000" w:themeColor="text1"/>
          <w:szCs w:val="24"/>
        </w:rPr>
      </w:pPr>
      <w:r w:rsidRPr="002B13CE">
        <w:rPr>
          <w:rFonts w:ascii="仿宋" w:eastAsia="仿宋" w:hAnsi="仿宋" w:hint="eastAsia"/>
          <w:color w:val="000000" w:themeColor="text1"/>
          <w:szCs w:val="24"/>
        </w:rPr>
        <w:lastRenderedPageBreak/>
        <w:t>初始治疗方案评估：根据患者信息与初始治疗方案进行方案适宜性评估与风险及矛盾评估，支持相关依据的文件上传；</w:t>
      </w:r>
    </w:p>
    <w:p w:rsidR="002B13CE" w:rsidRPr="002B13CE" w:rsidRDefault="002B13CE" w:rsidP="00FA46C7">
      <w:pPr>
        <w:pStyle w:val="my"/>
        <w:numPr>
          <w:ilvl w:val="0"/>
          <w:numId w:val="244"/>
        </w:numPr>
        <w:rPr>
          <w:rFonts w:ascii="仿宋" w:eastAsia="仿宋" w:hAnsi="仿宋"/>
          <w:color w:val="000000" w:themeColor="text1"/>
          <w:szCs w:val="24"/>
        </w:rPr>
      </w:pPr>
      <w:r w:rsidRPr="002B13CE">
        <w:rPr>
          <w:rFonts w:ascii="仿宋" w:eastAsia="仿宋" w:hAnsi="仿宋" w:hint="eastAsia"/>
          <w:color w:val="000000" w:themeColor="text1"/>
          <w:szCs w:val="24"/>
        </w:rPr>
        <w:t>疗效评估：支持疗效评估模板自定义，支持文件上传；</w:t>
      </w:r>
    </w:p>
    <w:p w:rsidR="002B13CE" w:rsidRPr="002B13CE" w:rsidRDefault="002B13CE" w:rsidP="00FA46C7">
      <w:pPr>
        <w:pStyle w:val="my"/>
        <w:numPr>
          <w:ilvl w:val="0"/>
          <w:numId w:val="244"/>
        </w:numPr>
        <w:rPr>
          <w:rFonts w:ascii="仿宋" w:eastAsia="仿宋" w:hAnsi="仿宋"/>
          <w:color w:val="000000" w:themeColor="text1"/>
          <w:szCs w:val="24"/>
        </w:rPr>
      </w:pPr>
      <w:r w:rsidRPr="002B13CE">
        <w:rPr>
          <w:rFonts w:ascii="仿宋" w:eastAsia="仿宋" w:hAnsi="仿宋" w:hint="eastAsia"/>
          <w:color w:val="000000" w:themeColor="text1"/>
          <w:szCs w:val="24"/>
        </w:rPr>
        <w:t>支持电子药历的浏览与书写；</w:t>
      </w:r>
    </w:p>
    <w:p w:rsidR="002B13CE" w:rsidRPr="002B13CE" w:rsidRDefault="002B13CE" w:rsidP="00FA46C7">
      <w:pPr>
        <w:pStyle w:val="my"/>
        <w:numPr>
          <w:ilvl w:val="0"/>
          <w:numId w:val="244"/>
        </w:numPr>
        <w:rPr>
          <w:rFonts w:ascii="仿宋" w:eastAsia="仿宋" w:hAnsi="仿宋"/>
          <w:color w:val="000000" w:themeColor="text1"/>
          <w:szCs w:val="24"/>
        </w:rPr>
      </w:pPr>
      <w:r w:rsidRPr="002B13CE">
        <w:rPr>
          <w:rFonts w:ascii="仿宋" w:eastAsia="仿宋" w:hAnsi="仿宋" w:hint="eastAsia"/>
          <w:color w:val="000000" w:themeColor="text1"/>
          <w:szCs w:val="24"/>
        </w:rPr>
        <w:t>用药教育：支持用药教育模板自定义；</w:t>
      </w:r>
    </w:p>
    <w:p w:rsidR="002B13CE" w:rsidRPr="002B13CE" w:rsidRDefault="002B13CE" w:rsidP="00FA46C7">
      <w:pPr>
        <w:pStyle w:val="my"/>
        <w:numPr>
          <w:ilvl w:val="0"/>
          <w:numId w:val="244"/>
        </w:numPr>
        <w:rPr>
          <w:rFonts w:ascii="仿宋" w:eastAsia="仿宋" w:hAnsi="仿宋"/>
          <w:color w:val="000000" w:themeColor="text1"/>
          <w:szCs w:val="24"/>
        </w:rPr>
      </w:pPr>
      <w:r w:rsidRPr="002B13CE">
        <w:rPr>
          <w:rFonts w:ascii="仿宋" w:eastAsia="仿宋" w:hAnsi="仿宋" w:hint="eastAsia"/>
          <w:color w:val="000000" w:themeColor="text1"/>
          <w:szCs w:val="24"/>
        </w:rPr>
        <w:t>药物重整：能够整理患者入院前、转科前后、出院后的患者用药记录；</w:t>
      </w:r>
    </w:p>
    <w:p w:rsidR="002B13CE" w:rsidRPr="002B13CE" w:rsidRDefault="002B13CE" w:rsidP="00FA46C7">
      <w:pPr>
        <w:pStyle w:val="my"/>
        <w:numPr>
          <w:ilvl w:val="0"/>
          <w:numId w:val="244"/>
        </w:numPr>
        <w:rPr>
          <w:rFonts w:ascii="仿宋" w:eastAsia="仿宋" w:hAnsi="仿宋"/>
          <w:color w:val="000000" w:themeColor="text1"/>
          <w:szCs w:val="24"/>
        </w:rPr>
      </w:pPr>
      <w:r w:rsidRPr="002B13CE">
        <w:rPr>
          <w:rFonts w:ascii="仿宋" w:eastAsia="仿宋" w:hAnsi="仿宋" w:hint="eastAsia"/>
          <w:color w:val="000000" w:themeColor="text1"/>
          <w:szCs w:val="24"/>
        </w:rPr>
        <w:t>用药助手：关联知识库，帮助药师能够快速浏览药品的说明书信息。</w:t>
      </w:r>
    </w:p>
    <w:p w:rsidR="002B13CE" w:rsidRPr="002B13CE" w:rsidRDefault="002B13CE" w:rsidP="002B13CE">
      <w:pPr>
        <w:pStyle w:val="my"/>
        <w:rPr>
          <w:rFonts w:ascii="仿宋" w:eastAsia="仿宋" w:hAnsi="仿宋"/>
          <w:color w:val="000000" w:themeColor="text1"/>
          <w:szCs w:val="24"/>
        </w:rPr>
      </w:pPr>
      <w:r w:rsidRPr="002B13CE">
        <w:rPr>
          <w:rFonts w:ascii="仿宋" w:eastAsia="仿宋" w:hAnsi="仿宋" w:hint="eastAsia"/>
          <w:color w:val="000000" w:themeColor="text1"/>
          <w:szCs w:val="24"/>
        </w:rPr>
        <w:t>ADR监测升级：</w:t>
      </w:r>
    </w:p>
    <w:p w:rsidR="002B13CE" w:rsidRPr="002B13CE" w:rsidRDefault="002B13CE" w:rsidP="00FA46C7">
      <w:pPr>
        <w:pStyle w:val="my"/>
        <w:numPr>
          <w:ilvl w:val="0"/>
          <w:numId w:val="245"/>
        </w:numPr>
        <w:rPr>
          <w:rFonts w:ascii="仿宋" w:eastAsia="仿宋" w:hAnsi="仿宋"/>
          <w:color w:val="000000" w:themeColor="text1"/>
          <w:szCs w:val="24"/>
        </w:rPr>
      </w:pPr>
      <w:r w:rsidRPr="002B13CE">
        <w:rPr>
          <w:rFonts w:ascii="仿宋" w:eastAsia="仿宋" w:hAnsi="仿宋" w:hint="eastAsia"/>
          <w:color w:val="000000" w:themeColor="text1"/>
          <w:szCs w:val="24"/>
        </w:rPr>
        <w:t>ADR监测总览：直观浏览执行中的计划个数、当前监测患者个数、累计监测患者个数、ADR动态（已上报的信息、医师的反馈信息）等；</w:t>
      </w:r>
    </w:p>
    <w:p w:rsidR="002B13CE" w:rsidRPr="002B13CE" w:rsidRDefault="002B13CE" w:rsidP="00FA46C7">
      <w:pPr>
        <w:pStyle w:val="my"/>
        <w:numPr>
          <w:ilvl w:val="0"/>
          <w:numId w:val="245"/>
        </w:numPr>
        <w:rPr>
          <w:rFonts w:ascii="仿宋" w:eastAsia="仿宋" w:hAnsi="仿宋"/>
          <w:color w:val="000000" w:themeColor="text1"/>
          <w:szCs w:val="24"/>
        </w:rPr>
      </w:pPr>
      <w:r w:rsidRPr="002B13CE">
        <w:rPr>
          <w:rFonts w:ascii="仿宋" w:eastAsia="仿宋" w:hAnsi="仿宋" w:hint="eastAsia"/>
          <w:color w:val="000000" w:themeColor="text1"/>
          <w:szCs w:val="24"/>
        </w:rPr>
        <w:t>ADR患者列表：提供ADR监测患者查询列表，查询ADR监测患者的信息、查看患者的具体监测内容；</w:t>
      </w:r>
    </w:p>
    <w:p w:rsidR="002B13CE" w:rsidRPr="002B13CE" w:rsidRDefault="002B13CE" w:rsidP="00FA46C7">
      <w:pPr>
        <w:pStyle w:val="my"/>
        <w:numPr>
          <w:ilvl w:val="0"/>
          <w:numId w:val="245"/>
        </w:numPr>
        <w:rPr>
          <w:rFonts w:ascii="仿宋" w:eastAsia="仿宋" w:hAnsi="仿宋"/>
          <w:color w:val="000000" w:themeColor="text1"/>
          <w:szCs w:val="24"/>
        </w:rPr>
      </w:pPr>
      <w:r w:rsidRPr="002B13CE">
        <w:rPr>
          <w:rFonts w:ascii="仿宋" w:eastAsia="仿宋" w:hAnsi="仿宋" w:hint="eastAsia"/>
          <w:color w:val="000000" w:themeColor="text1"/>
          <w:szCs w:val="24"/>
        </w:rPr>
        <w:t>ADR监测计划制定：自定义维护监测计划模板、或者引用已经制定好的监测计划；</w:t>
      </w:r>
    </w:p>
    <w:p w:rsidR="002B13CE" w:rsidRPr="002B13CE" w:rsidRDefault="002B13CE" w:rsidP="00FA46C7">
      <w:pPr>
        <w:pStyle w:val="my"/>
        <w:numPr>
          <w:ilvl w:val="0"/>
          <w:numId w:val="245"/>
        </w:numPr>
        <w:rPr>
          <w:rFonts w:ascii="仿宋" w:eastAsia="仿宋" w:hAnsi="仿宋"/>
          <w:color w:val="000000" w:themeColor="text1"/>
          <w:szCs w:val="24"/>
        </w:rPr>
      </w:pPr>
      <w:r w:rsidRPr="002B13CE">
        <w:rPr>
          <w:rFonts w:ascii="仿宋" w:eastAsia="仿宋" w:hAnsi="仿宋" w:hint="eastAsia"/>
          <w:color w:val="000000" w:themeColor="text1"/>
          <w:szCs w:val="24"/>
        </w:rPr>
        <w:t>系统应用情况统计与分析；</w:t>
      </w:r>
    </w:p>
    <w:p w:rsidR="002B13CE" w:rsidRPr="002B13CE" w:rsidRDefault="002B13CE" w:rsidP="00FA46C7">
      <w:pPr>
        <w:pStyle w:val="my"/>
        <w:numPr>
          <w:ilvl w:val="0"/>
          <w:numId w:val="245"/>
        </w:numPr>
        <w:rPr>
          <w:rFonts w:ascii="仿宋" w:eastAsia="仿宋" w:hAnsi="仿宋"/>
          <w:color w:val="000000" w:themeColor="text1"/>
          <w:szCs w:val="24"/>
        </w:rPr>
      </w:pPr>
      <w:r w:rsidRPr="002B13CE">
        <w:rPr>
          <w:rFonts w:ascii="仿宋" w:eastAsia="仿宋" w:hAnsi="仿宋" w:hint="eastAsia"/>
          <w:color w:val="000000" w:themeColor="text1"/>
          <w:szCs w:val="24"/>
        </w:rPr>
        <w:t>药师工作量统计与分析；</w:t>
      </w:r>
    </w:p>
    <w:p w:rsidR="002B13CE" w:rsidRPr="002B13CE" w:rsidRDefault="002B13CE" w:rsidP="00FA46C7">
      <w:pPr>
        <w:pStyle w:val="my"/>
        <w:numPr>
          <w:ilvl w:val="0"/>
          <w:numId w:val="245"/>
        </w:numPr>
        <w:rPr>
          <w:rFonts w:ascii="仿宋" w:eastAsia="仿宋" w:hAnsi="仿宋"/>
          <w:color w:val="000000" w:themeColor="text1"/>
          <w:szCs w:val="24"/>
        </w:rPr>
      </w:pPr>
      <w:r w:rsidRPr="002B13CE">
        <w:rPr>
          <w:rFonts w:ascii="仿宋" w:eastAsia="仿宋" w:hAnsi="仿宋" w:hint="eastAsia"/>
          <w:color w:val="000000" w:themeColor="text1"/>
          <w:szCs w:val="24"/>
        </w:rPr>
        <w:t>监护情况多年对比统计分析；</w:t>
      </w:r>
    </w:p>
    <w:p w:rsidR="002B13CE" w:rsidRPr="002B13CE" w:rsidRDefault="002B13CE" w:rsidP="00FA46C7">
      <w:pPr>
        <w:pStyle w:val="my"/>
        <w:numPr>
          <w:ilvl w:val="0"/>
          <w:numId w:val="245"/>
        </w:numPr>
        <w:rPr>
          <w:rFonts w:ascii="仿宋" w:eastAsia="仿宋" w:hAnsi="仿宋"/>
          <w:color w:val="000000" w:themeColor="text1"/>
          <w:szCs w:val="24"/>
        </w:rPr>
      </w:pPr>
      <w:r w:rsidRPr="002B13CE">
        <w:rPr>
          <w:rFonts w:ascii="仿宋" w:eastAsia="仿宋" w:hAnsi="仿宋" w:hint="eastAsia"/>
          <w:color w:val="000000" w:themeColor="text1"/>
          <w:szCs w:val="24"/>
        </w:rPr>
        <w:t>监护情况按科室统计分析；</w:t>
      </w:r>
    </w:p>
    <w:p w:rsidR="002B13CE" w:rsidRPr="002B13CE" w:rsidRDefault="002B13CE" w:rsidP="00FA46C7">
      <w:pPr>
        <w:pStyle w:val="my"/>
        <w:numPr>
          <w:ilvl w:val="0"/>
          <w:numId w:val="245"/>
        </w:numPr>
        <w:rPr>
          <w:rFonts w:ascii="仿宋" w:eastAsia="仿宋" w:hAnsi="仿宋"/>
          <w:color w:val="000000" w:themeColor="text1"/>
          <w:szCs w:val="24"/>
        </w:rPr>
      </w:pPr>
      <w:r w:rsidRPr="002B13CE">
        <w:rPr>
          <w:rFonts w:ascii="仿宋" w:eastAsia="仿宋" w:hAnsi="仿宋" w:hint="eastAsia"/>
          <w:color w:val="000000" w:themeColor="text1"/>
          <w:szCs w:val="24"/>
        </w:rPr>
        <w:t>系统菜单权限自定义；</w:t>
      </w:r>
    </w:p>
    <w:p w:rsidR="002B13CE" w:rsidRPr="002B13CE" w:rsidRDefault="002B13CE" w:rsidP="00FA46C7">
      <w:pPr>
        <w:pStyle w:val="my"/>
        <w:numPr>
          <w:ilvl w:val="0"/>
          <w:numId w:val="245"/>
        </w:numPr>
        <w:rPr>
          <w:rFonts w:ascii="仿宋" w:eastAsia="仿宋" w:hAnsi="仿宋"/>
          <w:color w:val="000000" w:themeColor="text1"/>
          <w:szCs w:val="24"/>
        </w:rPr>
      </w:pPr>
      <w:r w:rsidRPr="002B13CE">
        <w:rPr>
          <w:rFonts w:ascii="仿宋" w:eastAsia="仿宋" w:hAnsi="仿宋" w:hint="eastAsia"/>
          <w:color w:val="000000" w:themeColor="text1"/>
          <w:szCs w:val="24"/>
        </w:rPr>
        <w:t>系统药师分组自定义；</w:t>
      </w:r>
    </w:p>
    <w:p w:rsidR="002B13CE" w:rsidRPr="002B13CE" w:rsidRDefault="002B13CE" w:rsidP="00FA46C7">
      <w:pPr>
        <w:pStyle w:val="my"/>
        <w:numPr>
          <w:ilvl w:val="0"/>
          <w:numId w:val="245"/>
        </w:numPr>
        <w:rPr>
          <w:rFonts w:ascii="仿宋" w:eastAsia="仿宋" w:hAnsi="仿宋"/>
          <w:color w:val="000000" w:themeColor="text1"/>
          <w:szCs w:val="24"/>
        </w:rPr>
      </w:pPr>
      <w:r w:rsidRPr="002B13CE">
        <w:rPr>
          <w:rFonts w:ascii="仿宋" w:eastAsia="仿宋" w:hAnsi="仿宋" w:hint="eastAsia"/>
          <w:color w:val="000000" w:themeColor="text1"/>
          <w:szCs w:val="24"/>
        </w:rPr>
        <w:t>系统科室分组自定义。</w:t>
      </w:r>
    </w:p>
    <w:p w:rsidR="002B13CE" w:rsidRPr="002B13CE" w:rsidRDefault="002B13CE" w:rsidP="00FA46C7">
      <w:pPr>
        <w:pStyle w:val="2a"/>
        <w:widowControl/>
        <w:numPr>
          <w:ilvl w:val="1"/>
          <w:numId w:val="171"/>
        </w:numPr>
        <w:autoSpaceDE/>
        <w:autoSpaceDN/>
        <w:adjustRightInd/>
        <w:spacing w:before="0" w:line="360" w:lineRule="auto"/>
        <w:jc w:val="left"/>
        <w:rPr>
          <w:rFonts w:ascii="仿宋" w:eastAsia="仿宋" w:hAnsi="仿宋"/>
          <w:color w:val="000000" w:themeColor="text1"/>
          <w:sz w:val="24"/>
          <w:szCs w:val="24"/>
        </w:rPr>
      </w:pPr>
      <w:bookmarkStart w:id="404" w:name="_Toc153446948"/>
      <w:bookmarkStart w:id="405" w:name="_Toc154952721"/>
      <w:r w:rsidRPr="002B13CE">
        <w:rPr>
          <w:rFonts w:ascii="仿宋" w:eastAsia="仿宋" w:hAnsi="仿宋" w:hint="eastAsia"/>
          <w:color w:val="000000" w:themeColor="text1"/>
          <w:sz w:val="24"/>
          <w:szCs w:val="24"/>
        </w:rPr>
        <w:t>抗生素管理系统（多院区升级改造）</w:t>
      </w:r>
      <w:bookmarkEnd w:id="404"/>
      <w:bookmarkEnd w:id="405"/>
    </w:p>
    <w:p w:rsidR="002B13CE" w:rsidRPr="002B13CE" w:rsidRDefault="002B13CE" w:rsidP="00FA46C7">
      <w:pPr>
        <w:pStyle w:val="38"/>
        <w:widowControl/>
        <w:numPr>
          <w:ilvl w:val="2"/>
          <w:numId w:val="171"/>
        </w:numPr>
        <w:autoSpaceDE/>
        <w:autoSpaceDN/>
        <w:adjustRightInd/>
        <w:spacing w:before="0" w:after="0" w:line="360" w:lineRule="auto"/>
        <w:rPr>
          <w:rFonts w:ascii="仿宋" w:eastAsia="仿宋" w:hAnsi="仿宋"/>
          <w:b w:val="0"/>
          <w:color w:val="000000" w:themeColor="text1"/>
          <w:szCs w:val="24"/>
        </w:rPr>
      </w:pPr>
      <w:bookmarkStart w:id="406" w:name="_Toc153446949"/>
      <w:bookmarkStart w:id="407" w:name="_Toc154952722"/>
      <w:r w:rsidRPr="002B13CE">
        <w:rPr>
          <w:rFonts w:ascii="仿宋" w:eastAsia="仿宋" w:hAnsi="仿宋" w:hint="eastAsia"/>
          <w:b w:val="0"/>
          <w:color w:val="000000" w:themeColor="text1"/>
          <w:szCs w:val="24"/>
        </w:rPr>
        <w:t>系统升级功能</w:t>
      </w:r>
      <w:bookmarkEnd w:id="406"/>
      <w:bookmarkEnd w:id="407"/>
    </w:p>
    <w:p w:rsidR="002B13CE" w:rsidRPr="002B13CE" w:rsidRDefault="002B13CE" w:rsidP="002B13CE">
      <w:pPr>
        <w:pStyle w:val="my"/>
        <w:rPr>
          <w:rFonts w:ascii="仿宋" w:eastAsia="仿宋" w:hAnsi="仿宋"/>
          <w:color w:val="000000" w:themeColor="text1"/>
          <w:szCs w:val="24"/>
        </w:rPr>
      </w:pPr>
      <w:r w:rsidRPr="002B13CE">
        <w:rPr>
          <w:rFonts w:ascii="仿宋" w:eastAsia="仿宋" w:hAnsi="仿宋" w:hint="eastAsia"/>
          <w:color w:val="000000" w:themeColor="text1"/>
          <w:szCs w:val="24"/>
        </w:rPr>
        <w:t>本次升级将重点进行系统多院区升级改造以及操作系统与浏览器兼容性适配，将抗生素管理系统功能拓展至通州院区，提供与朝阳院区一致的功能，此外也要根据医院业务特点进行相应的功能升级。</w:t>
      </w:r>
    </w:p>
    <w:p w:rsidR="002B13CE" w:rsidRPr="002B13CE" w:rsidRDefault="002B13CE" w:rsidP="00FA46C7">
      <w:pPr>
        <w:pStyle w:val="my"/>
        <w:numPr>
          <w:ilvl w:val="0"/>
          <w:numId w:val="246"/>
        </w:numPr>
        <w:rPr>
          <w:rFonts w:ascii="仿宋" w:eastAsia="仿宋" w:hAnsi="仿宋"/>
          <w:color w:val="000000" w:themeColor="text1"/>
          <w:szCs w:val="24"/>
        </w:rPr>
      </w:pPr>
      <w:r w:rsidRPr="002B13CE">
        <w:rPr>
          <w:rFonts w:ascii="仿宋" w:eastAsia="仿宋" w:hAnsi="仿宋" w:hint="eastAsia"/>
          <w:color w:val="000000" w:themeColor="text1"/>
          <w:szCs w:val="24"/>
        </w:rPr>
        <w:t>UI：系统升级之后，各界面都进行UI的重新调整，符合UI规范。</w:t>
      </w:r>
    </w:p>
    <w:p w:rsidR="002B13CE" w:rsidRPr="002B13CE" w:rsidRDefault="002B13CE" w:rsidP="00FA46C7">
      <w:pPr>
        <w:pStyle w:val="my"/>
        <w:numPr>
          <w:ilvl w:val="0"/>
          <w:numId w:val="246"/>
        </w:numPr>
        <w:rPr>
          <w:rFonts w:ascii="仿宋" w:eastAsia="仿宋" w:hAnsi="仿宋"/>
          <w:color w:val="000000" w:themeColor="text1"/>
          <w:szCs w:val="24"/>
        </w:rPr>
      </w:pPr>
      <w:r w:rsidRPr="002B13CE">
        <w:rPr>
          <w:rFonts w:ascii="仿宋" w:eastAsia="仿宋" w:hAnsi="仿宋" w:hint="eastAsia"/>
          <w:color w:val="000000" w:themeColor="text1"/>
          <w:szCs w:val="24"/>
        </w:rPr>
        <w:t>权限管理</w:t>
      </w:r>
    </w:p>
    <w:p w:rsidR="002B13CE" w:rsidRPr="002B13CE" w:rsidRDefault="002B13CE" w:rsidP="002B13CE">
      <w:pPr>
        <w:pStyle w:val="my"/>
        <w:rPr>
          <w:rFonts w:ascii="仿宋" w:eastAsia="仿宋" w:hAnsi="仿宋"/>
          <w:color w:val="000000" w:themeColor="text1"/>
          <w:szCs w:val="24"/>
        </w:rPr>
      </w:pPr>
      <w:r w:rsidRPr="002B13CE">
        <w:rPr>
          <w:rFonts w:ascii="仿宋" w:eastAsia="仿宋" w:hAnsi="仿宋" w:hint="eastAsia"/>
          <w:color w:val="000000" w:themeColor="text1"/>
          <w:szCs w:val="24"/>
        </w:rPr>
        <w:t>医生权限导入：支持按照级别权限和医生权限进行导入</w:t>
      </w:r>
    </w:p>
    <w:p w:rsidR="002B13CE" w:rsidRPr="002B13CE" w:rsidRDefault="002B13CE" w:rsidP="002B13CE">
      <w:pPr>
        <w:pStyle w:val="my"/>
        <w:rPr>
          <w:rFonts w:ascii="仿宋" w:eastAsia="仿宋" w:hAnsi="仿宋"/>
          <w:color w:val="000000" w:themeColor="text1"/>
          <w:szCs w:val="24"/>
        </w:rPr>
      </w:pPr>
      <w:r w:rsidRPr="002B13CE">
        <w:rPr>
          <w:rFonts w:ascii="仿宋" w:eastAsia="仿宋" w:hAnsi="仿宋" w:hint="eastAsia"/>
          <w:color w:val="000000" w:themeColor="text1"/>
          <w:szCs w:val="24"/>
        </w:rPr>
        <w:lastRenderedPageBreak/>
        <w:t>模板下载：支持权限模板下载</w:t>
      </w:r>
    </w:p>
    <w:p w:rsidR="002B13CE" w:rsidRPr="002B13CE" w:rsidRDefault="002B13CE" w:rsidP="002B13CE">
      <w:pPr>
        <w:pStyle w:val="my"/>
        <w:rPr>
          <w:rFonts w:ascii="仿宋" w:eastAsia="仿宋" w:hAnsi="仿宋"/>
          <w:color w:val="000000" w:themeColor="text1"/>
          <w:szCs w:val="24"/>
        </w:rPr>
      </w:pPr>
      <w:r w:rsidRPr="002B13CE">
        <w:rPr>
          <w:rFonts w:ascii="仿宋" w:eastAsia="仿宋" w:hAnsi="仿宋" w:hint="eastAsia"/>
          <w:color w:val="000000" w:themeColor="text1"/>
          <w:szCs w:val="24"/>
        </w:rPr>
        <w:t>新增和修改（级别/医生权限）：新增和修改按钮分开，方便维护</w:t>
      </w:r>
    </w:p>
    <w:p w:rsidR="002B13CE" w:rsidRPr="002B13CE" w:rsidRDefault="002B13CE" w:rsidP="002B13CE">
      <w:pPr>
        <w:pStyle w:val="my"/>
        <w:rPr>
          <w:rFonts w:ascii="仿宋" w:eastAsia="仿宋" w:hAnsi="仿宋"/>
          <w:color w:val="000000" w:themeColor="text1"/>
          <w:szCs w:val="24"/>
        </w:rPr>
      </w:pPr>
      <w:r w:rsidRPr="002B13CE">
        <w:rPr>
          <w:rFonts w:ascii="仿宋" w:eastAsia="仿宋" w:hAnsi="仿宋" w:hint="eastAsia"/>
          <w:color w:val="000000" w:themeColor="text1"/>
          <w:szCs w:val="24"/>
        </w:rPr>
        <w:t>非抗菌药物权限：支持配置非抗菌药物的权限。</w:t>
      </w:r>
    </w:p>
    <w:p w:rsidR="002B13CE" w:rsidRPr="002B13CE" w:rsidRDefault="002B13CE" w:rsidP="00FA46C7">
      <w:pPr>
        <w:pStyle w:val="my"/>
        <w:numPr>
          <w:ilvl w:val="0"/>
          <w:numId w:val="246"/>
        </w:numPr>
        <w:rPr>
          <w:rFonts w:ascii="仿宋" w:eastAsia="仿宋" w:hAnsi="仿宋"/>
          <w:color w:val="000000" w:themeColor="text1"/>
          <w:szCs w:val="24"/>
        </w:rPr>
      </w:pPr>
      <w:r w:rsidRPr="002B13CE">
        <w:rPr>
          <w:rFonts w:ascii="仿宋" w:eastAsia="仿宋" w:hAnsi="仿宋" w:hint="eastAsia"/>
          <w:color w:val="000000" w:themeColor="text1"/>
          <w:szCs w:val="24"/>
        </w:rPr>
        <w:t>抗菌药物功能配置</w:t>
      </w:r>
    </w:p>
    <w:p w:rsidR="002B13CE" w:rsidRPr="002B13CE" w:rsidRDefault="002B13CE" w:rsidP="002B13CE">
      <w:pPr>
        <w:pStyle w:val="my"/>
        <w:rPr>
          <w:rFonts w:ascii="仿宋" w:eastAsia="仿宋" w:hAnsi="仿宋"/>
          <w:color w:val="000000" w:themeColor="text1"/>
          <w:szCs w:val="24"/>
        </w:rPr>
      </w:pPr>
      <w:r w:rsidRPr="002B13CE">
        <w:rPr>
          <w:rFonts w:ascii="仿宋" w:eastAsia="仿宋" w:hAnsi="仿宋" w:hint="eastAsia"/>
          <w:color w:val="000000" w:themeColor="text1"/>
          <w:szCs w:val="24"/>
        </w:rPr>
        <w:t>参数归类：对各配置进行归类，分为了基础设置和系统设置</w:t>
      </w:r>
    </w:p>
    <w:p w:rsidR="002B13CE" w:rsidRPr="002B13CE" w:rsidRDefault="002B13CE" w:rsidP="002B13CE">
      <w:pPr>
        <w:pStyle w:val="my"/>
        <w:rPr>
          <w:rFonts w:ascii="仿宋" w:eastAsia="仿宋" w:hAnsi="仿宋"/>
          <w:color w:val="000000" w:themeColor="text1"/>
          <w:szCs w:val="24"/>
        </w:rPr>
      </w:pPr>
      <w:r w:rsidRPr="002B13CE">
        <w:rPr>
          <w:rFonts w:ascii="仿宋" w:eastAsia="仿宋" w:hAnsi="仿宋" w:hint="eastAsia"/>
          <w:color w:val="000000" w:themeColor="text1"/>
          <w:szCs w:val="24"/>
        </w:rPr>
        <w:t>常规设置：基础设置-常规设置中，对各配置进行了归类，并且配置的方式更加符合用户的操作习惯，减少了用户配置的时间，提高了效率。</w:t>
      </w:r>
    </w:p>
    <w:p w:rsidR="002B13CE" w:rsidRPr="002B13CE" w:rsidRDefault="002B13CE" w:rsidP="002B13CE">
      <w:pPr>
        <w:pStyle w:val="my"/>
        <w:rPr>
          <w:rFonts w:ascii="仿宋" w:eastAsia="仿宋" w:hAnsi="仿宋"/>
          <w:color w:val="000000" w:themeColor="text1"/>
          <w:szCs w:val="24"/>
        </w:rPr>
      </w:pPr>
      <w:r w:rsidRPr="002B13CE">
        <w:rPr>
          <w:rFonts w:ascii="仿宋" w:eastAsia="仿宋" w:hAnsi="仿宋" w:hint="eastAsia"/>
          <w:color w:val="000000" w:themeColor="text1"/>
          <w:szCs w:val="24"/>
        </w:rPr>
        <w:t>本地化参数设置：增加本地化参数设置，用来配置项目上线过程中，一些本地化的参数配置。</w:t>
      </w:r>
    </w:p>
    <w:p w:rsidR="002B13CE" w:rsidRPr="002B13CE" w:rsidRDefault="002B13CE" w:rsidP="002B13CE">
      <w:pPr>
        <w:pStyle w:val="my"/>
        <w:rPr>
          <w:rFonts w:ascii="仿宋" w:eastAsia="仿宋" w:hAnsi="仿宋"/>
          <w:color w:val="000000" w:themeColor="text1"/>
          <w:szCs w:val="24"/>
        </w:rPr>
      </w:pPr>
      <w:r w:rsidRPr="002B13CE">
        <w:rPr>
          <w:rFonts w:ascii="仿宋" w:eastAsia="仿宋" w:hAnsi="仿宋" w:hint="eastAsia"/>
          <w:color w:val="000000" w:themeColor="text1"/>
          <w:szCs w:val="24"/>
        </w:rPr>
        <w:t>使用目的管控：增加使用目的管控，可配置不同的使用目的下，各抗菌药物是否可以开具。</w:t>
      </w:r>
    </w:p>
    <w:p w:rsidR="002B13CE" w:rsidRPr="002B13CE" w:rsidRDefault="002B13CE" w:rsidP="002B13CE">
      <w:pPr>
        <w:pStyle w:val="my"/>
        <w:rPr>
          <w:rFonts w:ascii="仿宋" w:eastAsia="仿宋" w:hAnsi="仿宋"/>
          <w:color w:val="000000" w:themeColor="text1"/>
          <w:szCs w:val="24"/>
        </w:rPr>
      </w:pPr>
      <w:r w:rsidRPr="002B13CE">
        <w:rPr>
          <w:rFonts w:ascii="仿宋" w:eastAsia="仿宋" w:hAnsi="仿宋" w:hint="eastAsia"/>
          <w:color w:val="000000" w:themeColor="text1"/>
          <w:szCs w:val="24"/>
        </w:rPr>
        <w:t>管制分类设置：增加管制分类设置，用来配置哪些管制分类需要进行管控</w:t>
      </w:r>
    </w:p>
    <w:p w:rsidR="002B13CE" w:rsidRPr="002B13CE" w:rsidRDefault="002B13CE" w:rsidP="002B13CE">
      <w:pPr>
        <w:pStyle w:val="my"/>
        <w:rPr>
          <w:rFonts w:ascii="仿宋" w:eastAsia="仿宋" w:hAnsi="仿宋"/>
          <w:color w:val="000000" w:themeColor="text1"/>
          <w:szCs w:val="24"/>
        </w:rPr>
      </w:pPr>
      <w:r w:rsidRPr="002B13CE">
        <w:rPr>
          <w:rFonts w:ascii="仿宋" w:eastAsia="仿宋" w:hAnsi="仿宋" w:hint="eastAsia"/>
          <w:color w:val="000000" w:themeColor="text1"/>
          <w:szCs w:val="24"/>
        </w:rPr>
        <w:t>医嘱项设置：增加医嘱项设置，用来配置哪些药品属于碳青霉烯类以及替换环素。</w:t>
      </w:r>
    </w:p>
    <w:p w:rsidR="002B13CE" w:rsidRPr="002B13CE" w:rsidRDefault="002B13CE" w:rsidP="00FA46C7">
      <w:pPr>
        <w:pStyle w:val="my"/>
        <w:numPr>
          <w:ilvl w:val="0"/>
          <w:numId w:val="246"/>
        </w:numPr>
        <w:rPr>
          <w:rFonts w:ascii="仿宋" w:eastAsia="仿宋" w:hAnsi="仿宋"/>
          <w:color w:val="000000" w:themeColor="text1"/>
          <w:szCs w:val="24"/>
        </w:rPr>
      </w:pPr>
      <w:r w:rsidRPr="002B13CE">
        <w:rPr>
          <w:rFonts w:ascii="仿宋" w:eastAsia="仿宋" w:hAnsi="仿宋" w:hint="eastAsia"/>
          <w:color w:val="000000" w:themeColor="text1"/>
          <w:szCs w:val="24"/>
        </w:rPr>
        <w:t>基础数据维护</w:t>
      </w:r>
    </w:p>
    <w:p w:rsidR="002B13CE" w:rsidRPr="002B13CE" w:rsidRDefault="002B13CE" w:rsidP="002B13CE">
      <w:pPr>
        <w:pStyle w:val="my"/>
        <w:rPr>
          <w:rFonts w:ascii="仿宋" w:eastAsia="仿宋" w:hAnsi="仿宋"/>
          <w:color w:val="000000" w:themeColor="text1"/>
          <w:szCs w:val="24"/>
        </w:rPr>
      </w:pPr>
      <w:r w:rsidRPr="002B13CE">
        <w:rPr>
          <w:rFonts w:ascii="仿宋" w:eastAsia="仿宋" w:hAnsi="仿宋" w:hint="eastAsia"/>
          <w:color w:val="000000" w:themeColor="text1"/>
          <w:szCs w:val="24"/>
        </w:rPr>
        <w:t>使用目的：使用目的维护界面，将父级指征、目的子类做成下拉框模式，不需要手工输入数值，方便了用户维护，减少了维护时间。</w:t>
      </w:r>
    </w:p>
    <w:p w:rsidR="002B13CE" w:rsidRPr="002B13CE" w:rsidRDefault="002B13CE" w:rsidP="002B13CE">
      <w:pPr>
        <w:pStyle w:val="my"/>
        <w:rPr>
          <w:rFonts w:ascii="仿宋" w:eastAsia="仿宋" w:hAnsi="仿宋"/>
          <w:color w:val="000000" w:themeColor="text1"/>
          <w:szCs w:val="24"/>
        </w:rPr>
      </w:pPr>
      <w:r w:rsidRPr="002B13CE">
        <w:rPr>
          <w:rFonts w:ascii="仿宋" w:eastAsia="仿宋" w:hAnsi="仿宋" w:hint="eastAsia"/>
          <w:color w:val="000000" w:themeColor="text1"/>
          <w:szCs w:val="24"/>
        </w:rPr>
        <w:t>显示顺序和名称：基础数据左侧的树形结构支持顺序自定义，和名称自定义</w:t>
      </w:r>
    </w:p>
    <w:p w:rsidR="002B13CE" w:rsidRPr="002B13CE" w:rsidRDefault="002B13CE" w:rsidP="002B13CE">
      <w:pPr>
        <w:pStyle w:val="my"/>
        <w:rPr>
          <w:rFonts w:ascii="仿宋" w:eastAsia="仿宋" w:hAnsi="仿宋"/>
          <w:color w:val="000000" w:themeColor="text1"/>
          <w:szCs w:val="24"/>
        </w:rPr>
      </w:pPr>
      <w:r w:rsidRPr="002B13CE">
        <w:rPr>
          <w:rFonts w:ascii="仿宋" w:eastAsia="仿宋" w:hAnsi="仿宋" w:hint="eastAsia"/>
          <w:color w:val="000000" w:themeColor="text1"/>
          <w:szCs w:val="24"/>
        </w:rPr>
        <w:t>会诊科室和医生：会诊科室和会诊医生支持简拼检索，提高了维护效率。</w:t>
      </w:r>
    </w:p>
    <w:p w:rsidR="002B13CE" w:rsidRPr="002B13CE" w:rsidRDefault="002B13CE" w:rsidP="002B13CE">
      <w:pPr>
        <w:pStyle w:val="my"/>
        <w:rPr>
          <w:rFonts w:ascii="仿宋" w:eastAsia="仿宋" w:hAnsi="仿宋"/>
          <w:color w:val="000000" w:themeColor="text1"/>
          <w:szCs w:val="24"/>
        </w:rPr>
      </w:pPr>
      <w:r w:rsidRPr="002B13CE">
        <w:rPr>
          <w:rFonts w:ascii="仿宋" w:eastAsia="仿宋" w:hAnsi="仿宋" w:hint="eastAsia"/>
          <w:color w:val="000000" w:themeColor="text1"/>
          <w:szCs w:val="24"/>
        </w:rPr>
        <w:t>业务控制</w:t>
      </w:r>
    </w:p>
    <w:p w:rsidR="002B13CE" w:rsidRPr="002B13CE" w:rsidRDefault="002B13CE" w:rsidP="002B13CE">
      <w:pPr>
        <w:pStyle w:val="my"/>
        <w:rPr>
          <w:rFonts w:ascii="仿宋" w:eastAsia="仿宋" w:hAnsi="仿宋"/>
          <w:color w:val="000000" w:themeColor="text1"/>
          <w:szCs w:val="24"/>
        </w:rPr>
      </w:pPr>
      <w:r w:rsidRPr="002B13CE">
        <w:rPr>
          <w:rFonts w:ascii="仿宋" w:eastAsia="仿宋" w:hAnsi="仿宋" w:hint="eastAsia"/>
          <w:color w:val="000000" w:themeColor="text1"/>
          <w:szCs w:val="24"/>
        </w:rPr>
        <w:t>抗菌药物申请单</w:t>
      </w:r>
    </w:p>
    <w:p w:rsidR="002B13CE" w:rsidRPr="002B13CE" w:rsidRDefault="002B13CE" w:rsidP="002B13CE">
      <w:pPr>
        <w:pStyle w:val="my"/>
        <w:rPr>
          <w:rFonts w:ascii="仿宋" w:eastAsia="仿宋" w:hAnsi="仿宋"/>
          <w:color w:val="000000" w:themeColor="text1"/>
          <w:szCs w:val="24"/>
        </w:rPr>
      </w:pPr>
      <w:r w:rsidRPr="002B13CE">
        <w:rPr>
          <w:rFonts w:ascii="仿宋" w:eastAsia="仿宋" w:hAnsi="仿宋" w:hint="eastAsia"/>
          <w:color w:val="000000" w:themeColor="text1"/>
          <w:szCs w:val="24"/>
        </w:rPr>
        <w:t>越级：增加越级次数判断，判断当前医生是否可以再次进行越级</w:t>
      </w:r>
    </w:p>
    <w:p w:rsidR="002B13CE" w:rsidRPr="002B13CE" w:rsidRDefault="002B13CE" w:rsidP="002B13CE">
      <w:pPr>
        <w:pStyle w:val="my"/>
        <w:rPr>
          <w:rFonts w:ascii="仿宋" w:eastAsia="仿宋" w:hAnsi="仿宋"/>
          <w:color w:val="000000" w:themeColor="text1"/>
          <w:szCs w:val="24"/>
        </w:rPr>
      </w:pPr>
      <w:r w:rsidRPr="002B13CE">
        <w:rPr>
          <w:rFonts w:ascii="仿宋" w:eastAsia="仿宋" w:hAnsi="仿宋" w:hint="eastAsia"/>
          <w:color w:val="000000" w:themeColor="text1"/>
          <w:szCs w:val="24"/>
        </w:rPr>
        <w:t>使用目的：增加使用目的管控判断，当前所选使用目的是否可以开立当前医嘱。</w:t>
      </w:r>
    </w:p>
    <w:p w:rsidR="002B13CE" w:rsidRPr="002B13CE" w:rsidRDefault="002B13CE" w:rsidP="002B13CE">
      <w:pPr>
        <w:pStyle w:val="my"/>
        <w:rPr>
          <w:rFonts w:ascii="仿宋" w:eastAsia="仿宋" w:hAnsi="仿宋"/>
          <w:color w:val="000000" w:themeColor="text1"/>
          <w:szCs w:val="24"/>
        </w:rPr>
      </w:pPr>
      <w:r w:rsidRPr="002B13CE">
        <w:rPr>
          <w:rFonts w:ascii="仿宋" w:eastAsia="仿宋" w:hAnsi="仿宋" w:hint="eastAsia"/>
          <w:color w:val="000000" w:themeColor="text1"/>
          <w:szCs w:val="24"/>
        </w:rPr>
        <w:t>扩展模式：当开启扩展模式之后，界面显示扩展信息。</w:t>
      </w:r>
    </w:p>
    <w:p w:rsidR="002B13CE" w:rsidRPr="002B13CE" w:rsidRDefault="002B13CE" w:rsidP="002B13CE">
      <w:pPr>
        <w:pStyle w:val="my"/>
        <w:rPr>
          <w:rFonts w:ascii="仿宋" w:eastAsia="仿宋" w:hAnsi="仿宋"/>
          <w:color w:val="000000" w:themeColor="text1"/>
          <w:szCs w:val="24"/>
        </w:rPr>
      </w:pPr>
      <w:r w:rsidRPr="002B13CE">
        <w:rPr>
          <w:rFonts w:ascii="仿宋" w:eastAsia="仿宋" w:hAnsi="仿宋" w:hint="eastAsia"/>
          <w:color w:val="000000" w:themeColor="text1"/>
          <w:szCs w:val="24"/>
        </w:rPr>
        <w:t>抗菌药物会诊：增加引用功能，并支持多科室会诊</w:t>
      </w:r>
    </w:p>
    <w:p w:rsidR="002B13CE" w:rsidRPr="002B13CE" w:rsidRDefault="002B13CE" w:rsidP="002B13CE">
      <w:pPr>
        <w:pStyle w:val="my"/>
        <w:rPr>
          <w:rFonts w:ascii="仿宋" w:eastAsia="仿宋" w:hAnsi="仿宋"/>
          <w:color w:val="000000" w:themeColor="text1"/>
          <w:szCs w:val="24"/>
        </w:rPr>
      </w:pPr>
      <w:r w:rsidRPr="002B13CE">
        <w:rPr>
          <w:rFonts w:ascii="仿宋" w:eastAsia="仿宋" w:hAnsi="仿宋" w:hint="eastAsia"/>
          <w:color w:val="000000" w:themeColor="text1"/>
          <w:szCs w:val="24"/>
        </w:rPr>
        <w:lastRenderedPageBreak/>
        <w:t>二次申请：当医生权限不足时，增加医生第二次申请，不需要填写申请单模式。</w:t>
      </w:r>
    </w:p>
    <w:p w:rsidR="002B13CE" w:rsidRPr="002B13CE" w:rsidRDefault="002B13CE" w:rsidP="00FA46C7">
      <w:pPr>
        <w:pStyle w:val="my"/>
        <w:numPr>
          <w:ilvl w:val="0"/>
          <w:numId w:val="246"/>
        </w:numPr>
        <w:rPr>
          <w:rFonts w:ascii="仿宋" w:eastAsia="仿宋" w:hAnsi="仿宋"/>
          <w:color w:val="000000" w:themeColor="text1"/>
          <w:szCs w:val="24"/>
        </w:rPr>
      </w:pPr>
      <w:r w:rsidRPr="002B13CE">
        <w:rPr>
          <w:rFonts w:ascii="仿宋" w:eastAsia="仿宋" w:hAnsi="仿宋" w:hint="eastAsia"/>
          <w:color w:val="000000" w:themeColor="text1"/>
          <w:szCs w:val="24"/>
        </w:rPr>
        <w:t>抗菌药物申请列表</w:t>
      </w:r>
    </w:p>
    <w:p w:rsidR="002B13CE" w:rsidRPr="002B13CE" w:rsidRDefault="002B13CE" w:rsidP="002B13CE">
      <w:pPr>
        <w:pStyle w:val="my"/>
        <w:rPr>
          <w:rFonts w:ascii="仿宋" w:eastAsia="仿宋" w:hAnsi="仿宋"/>
          <w:color w:val="000000" w:themeColor="text1"/>
          <w:szCs w:val="24"/>
        </w:rPr>
      </w:pPr>
      <w:r w:rsidRPr="002B13CE">
        <w:rPr>
          <w:rFonts w:ascii="仿宋" w:eastAsia="仿宋" w:hAnsi="仿宋" w:hint="eastAsia"/>
          <w:color w:val="000000" w:themeColor="text1"/>
          <w:szCs w:val="24"/>
        </w:rPr>
        <w:t>撤销：当医生填写好申请单后，可以撤销抗菌药物申请。</w:t>
      </w:r>
    </w:p>
    <w:p w:rsidR="002B13CE" w:rsidRPr="002B13CE" w:rsidRDefault="002B13CE" w:rsidP="002B13CE">
      <w:pPr>
        <w:pStyle w:val="my"/>
        <w:rPr>
          <w:rFonts w:ascii="仿宋" w:eastAsia="仿宋" w:hAnsi="仿宋"/>
          <w:color w:val="000000" w:themeColor="text1"/>
          <w:szCs w:val="24"/>
        </w:rPr>
      </w:pPr>
      <w:r w:rsidRPr="002B13CE">
        <w:rPr>
          <w:rFonts w:ascii="仿宋" w:eastAsia="仿宋" w:hAnsi="仿宋" w:hint="eastAsia"/>
          <w:color w:val="000000" w:themeColor="text1"/>
          <w:szCs w:val="24"/>
        </w:rPr>
        <w:t>碳青霉烯类和替加环素：增加碳青霉烯类和替加环素控制，当属于碳青霉烯类和替加环素时，会弹出相关的登记表，记录相关的数据信息。</w:t>
      </w:r>
    </w:p>
    <w:p w:rsidR="002B13CE" w:rsidRPr="002B13CE" w:rsidRDefault="002B13CE" w:rsidP="00FA46C7">
      <w:pPr>
        <w:pStyle w:val="my"/>
        <w:numPr>
          <w:ilvl w:val="0"/>
          <w:numId w:val="246"/>
        </w:numPr>
        <w:rPr>
          <w:rFonts w:ascii="仿宋" w:eastAsia="仿宋" w:hAnsi="仿宋"/>
          <w:color w:val="000000" w:themeColor="text1"/>
          <w:szCs w:val="24"/>
        </w:rPr>
      </w:pPr>
      <w:r w:rsidRPr="002B13CE">
        <w:rPr>
          <w:rFonts w:ascii="仿宋" w:eastAsia="仿宋" w:hAnsi="仿宋" w:hint="eastAsia"/>
          <w:color w:val="000000" w:themeColor="text1"/>
          <w:szCs w:val="24"/>
        </w:rPr>
        <w:t>抗生素审核</w:t>
      </w:r>
    </w:p>
    <w:p w:rsidR="002B13CE" w:rsidRPr="002B13CE" w:rsidRDefault="002B13CE" w:rsidP="002B13CE">
      <w:pPr>
        <w:pStyle w:val="my"/>
        <w:rPr>
          <w:rFonts w:ascii="仿宋" w:eastAsia="仿宋" w:hAnsi="仿宋"/>
          <w:color w:val="000000" w:themeColor="text1"/>
          <w:szCs w:val="24"/>
        </w:rPr>
      </w:pPr>
      <w:r w:rsidRPr="002B13CE">
        <w:rPr>
          <w:rFonts w:ascii="仿宋" w:eastAsia="仿宋" w:hAnsi="仿宋" w:hint="eastAsia"/>
          <w:color w:val="000000" w:themeColor="text1"/>
          <w:szCs w:val="24"/>
        </w:rPr>
        <w:t>查看抗菌药物申请单：审核医生可以查看抗菌药物申请单详细信息。</w:t>
      </w:r>
    </w:p>
    <w:p w:rsidR="002B13CE" w:rsidRPr="002B13CE" w:rsidRDefault="002B13CE" w:rsidP="002B13CE">
      <w:pPr>
        <w:pStyle w:val="my"/>
        <w:rPr>
          <w:rFonts w:ascii="仿宋" w:eastAsia="仿宋" w:hAnsi="仿宋"/>
          <w:color w:val="000000" w:themeColor="text1"/>
          <w:szCs w:val="24"/>
        </w:rPr>
      </w:pPr>
      <w:r w:rsidRPr="002B13CE">
        <w:rPr>
          <w:rFonts w:ascii="仿宋" w:eastAsia="仿宋" w:hAnsi="仿宋" w:hint="eastAsia"/>
          <w:color w:val="000000" w:themeColor="text1"/>
          <w:szCs w:val="24"/>
        </w:rPr>
        <w:t>抗菌药物联合用药</w:t>
      </w:r>
    </w:p>
    <w:p w:rsidR="002B13CE" w:rsidRPr="002B13CE" w:rsidRDefault="002B13CE" w:rsidP="002B13CE">
      <w:pPr>
        <w:pStyle w:val="my"/>
        <w:rPr>
          <w:rFonts w:ascii="仿宋" w:eastAsia="仿宋" w:hAnsi="仿宋"/>
          <w:color w:val="000000" w:themeColor="text1"/>
          <w:szCs w:val="24"/>
        </w:rPr>
      </w:pPr>
      <w:r w:rsidRPr="002B13CE">
        <w:rPr>
          <w:rFonts w:ascii="仿宋" w:eastAsia="仿宋" w:hAnsi="仿宋" w:hint="eastAsia"/>
          <w:color w:val="000000" w:themeColor="text1"/>
          <w:szCs w:val="24"/>
        </w:rPr>
        <w:t>联用原因：增加联合用药判断，当前患者存在联合用药时，需要填写联用原因。</w:t>
      </w:r>
    </w:p>
    <w:p w:rsidR="002B13CE" w:rsidRPr="002B13CE" w:rsidRDefault="002B13CE" w:rsidP="002B13CE">
      <w:pPr>
        <w:pStyle w:val="my"/>
        <w:rPr>
          <w:rFonts w:ascii="仿宋" w:eastAsia="仿宋" w:hAnsi="仿宋"/>
          <w:color w:val="000000" w:themeColor="text1"/>
          <w:szCs w:val="24"/>
        </w:rPr>
      </w:pPr>
      <w:r w:rsidRPr="002B13CE">
        <w:rPr>
          <w:rFonts w:ascii="仿宋" w:eastAsia="仿宋" w:hAnsi="仿宋" w:hint="eastAsia"/>
          <w:color w:val="000000" w:themeColor="text1"/>
          <w:szCs w:val="24"/>
        </w:rPr>
        <w:t>变更原因：当患者联用发生变更时，需要填写变更原因</w:t>
      </w:r>
    </w:p>
    <w:p w:rsidR="002B13CE" w:rsidRPr="002B13CE" w:rsidRDefault="002B13CE" w:rsidP="00FA46C7">
      <w:pPr>
        <w:pStyle w:val="2a"/>
        <w:widowControl/>
        <w:numPr>
          <w:ilvl w:val="1"/>
          <w:numId w:val="171"/>
        </w:numPr>
        <w:autoSpaceDE/>
        <w:autoSpaceDN/>
        <w:adjustRightInd/>
        <w:spacing w:before="0" w:line="360" w:lineRule="auto"/>
        <w:jc w:val="left"/>
        <w:rPr>
          <w:rFonts w:ascii="仿宋" w:eastAsia="仿宋" w:hAnsi="仿宋"/>
          <w:color w:val="000000" w:themeColor="text1"/>
          <w:sz w:val="24"/>
          <w:szCs w:val="24"/>
        </w:rPr>
      </w:pPr>
      <w:bookmarkStart w:id="408" w:name="_Toc154952723"/>
      <w:bookmarkStart w:id="409" w:name="_Toc153446950"/>
      <w:r w:rsidRPr="002B13CE">
        <w:rPr>
          <w:rFonts w:ascii="仿宋" w:eastAsia="仿宋" w:hAnsi="仿宋" w:hint="eastAsia"/>
          <w:color w:val="000000" w:themeColor="text1"/>
          <w:sz w:val="24"/>
          <w:szCs w:val="24"/>
        </w:rPr>
        <w:t>静脉药物配置管理系统（多院区升级改造）</w:t>
      </w:r>
      <w:bookmarkEnd w:id="408"/>
      <w:bookmarkEnd w:id="409"/>
    </w:p>
    <w:p w:rsidR="002B13CE" w:rsidRPr="002B13CE" w:rsidRDefault="002B13CE" w:rsidP="00FA46C7">
      <w:pPr>
        <w:pStyle w:val="38"/>
        <w:widowControl/>
        <w:numPr>
          <w:ilvl w:val="2"/>
          <w:numId w:val="171"/>
        </w:numPr>
        <w:autoSpaceDE/>
        <w:autoSpaceDN/>
        <w:adjustRightInd/>
        <w:spacing w:before="0" w:after="0" w:line="360" w:lineRule="auto"/>
        <w:rPr>
          <w:rFonts w:ascii="仿宋" w:eastAsia="仿宋" w:hAnsi="仿宋"/>
          <w:b w:val="0"/>
          <w:color w:val="000000" w:themeColor="text1"/>
          <w:szCs w:val="24"/>
        </w:rPr>
      </w:pPr>
      <w:bookmarkStart w:id="410" w:name="_Toc154952724"/>
      <w:bookmarkStart w:id="411" w:name="_Toc153446951"/>
      <w:r w:rsidRPr="002B13CE">
        <w:rPr>
          <w:rFonts w:ascii="仿宋" w:eastAsia="仿宋" w:hAnsi="仿宋" w:hint="eastAsia"/>
          <w:b w:val="0"/>
          <w:color w:val="000000" w:themeColor="text1"/>
          <w:szCs w:val="24"/>
        </w:rPr>
        <w:t>系统升级功能</w:t>
      </w:r>
      <w:bookmarkEnd w:id="410"/>
      <w:bookmarkEnd w:id="411"/>
    </w:p>
    <w:p w:rsidR="002B13CE" w:rsidRPr="002B13CE" w:rsidRDefault="002B13CE" w:rsidP="002B13CE">
      <w:pPr>
        <w:pStyle w:val="my"/>
        <w:rPr>
          <w:rFonts w:ascii="仿宋" w:eastAsia="仿宋" w:hAnsi="仿宋"/>
          <w:color w:val="000000" w:themeColor="text1"/>
          <w:szCs w:val="24"/>
        </w:rPr>
      </w:pPr>
      <w:r w:rsidRPr="002B13CE">
        <w:rPr>
          <w:rFonts w:ascii="仿宋" w:eastAsia="仿宋" w:hAnsi="仿宋" w:hint="eastAsia"/>
          <w:color w:val="000000" w:themeColor="text1"/>
          <w:szCs w:val="24"/>
        </w:rPr>
        <w:t>本次升级将重点进行系统多院区升级改造以及操作系统与浏览器兼容性适配，将静脉药物配置管理系统功能拓展至通州院区，提供与朝阳院区一致的功能，此外也要根据医院业务特点进行相应的功能升级。</w:t>
      </w:r>
    </w:p>
    <w:p w:rsidR="002B13CE" w:rsidRPr="002B13CE" w:rsidRDefault="002B13CE" w:rsidP="00FA46C7">
      <w:pPr>
        <w:pStyle w:val="my"/>
        <w:numPr>
          <w:ilvl w:val="0"/>
          <w:numId w:val="247"/>
        </w:numPr>
        <w:rPr>
          <w:rFonts w:ascii="仿宋" w:eastAsia="仿宋" w:hAnsi="仿宋"/>
          <w:color w:val="000000" w:themeColor="text1"/>
          <w:szCs w:val="24"/>
        </w:rPr>
      </w:pPr>
      <w:r w:rsidRPr="002B13CE">
        <w:rPr>
          <w:rFonts w:ascii="仿宋" w:eastAsia="仿宋" w:hAnsi="仿宋" w:hint="eastAsia"/>
          <w:color w:val="000000" w:themeColor="text1"/>
          <w:szCs w:val="24"/>
        </w:rPr>
        <w:t>完善配液的全流程闭环管理，从接收医嘱、配液审方到配液过程、配液的运输和病区交接、医嘱执行，实现配液中心业务的全闭环和医嘱的全程闭环追溯和管理。</w:t>
      </w:r>
    </w:p>
    <w:p w:rsidR="002B13CE" w:rsidRPr="002B13CE" w:rsidRDefault="002B13CE" w:rsidP="00FA46C7">
      <w:pPr>
        <w:pStyle w:val="my"/>
        <w:numPr>
          <w:ilvl w:val="0"/>
          <w:numId w:val="247"/>
        </w:numPr>
        <w:rPr>
          <w:rFonts w:ascii="仿宋" w:eastAsia="仿宋" w:hAnsi="仿宋"/>
          <w:color w:val="000000" w:themeColor="text1"/>
          <w:szCs w:val="24"/>
        </w:rPr>
      </w:pPr>
      <w:r w:rsidRPr="002B13CE">
        <w:rPr>
          <w:rFonts w:ascii="仿宋" w:eastAsia="仿宋" w:hAnsi="仿宋" w:hint="eastAsia"/>
          <w:color w:val="000000" w:themeColor="text1"/>
          <w:szCs w:val="24"/>
        </w:rPr>
        <w:t>增加更适合配液审方的功能界面，可以根据个人习惯选择多组批量审核或者单组详细审核，成组医嘱可单行显示也可多行显示，审核时可以更直观清晰看到患者详细就诊信息、病历信息。</w:t>
      </w:r>
    </w:p>
    <w:p w:rsidR="002B13CE" w:rsidRPr="002B13CE" w:rsidRDefault="002B13CE" w:rsidP="00FA46C7">
      <w:pPr>
        <w:pStyle w:val="my"/>
        <w:numPr>
          <w:ilvl w:val="0"/>
          <w:numId w:val="247"/>
        </w:numPr>
        <w:rPr>
          <w:rFonts w:ascii="仿宋" w:eastAsia="仿宋" w:hAnsi="仿宋"/>
          <w:color w:val="000000" w:themeColor="text1"/>
          <w:szCs w:val="24"/>
        </w:rPr>
      </w:pPr>
      <w:r w:rsidRPr="002B13CE">
        <w:rPr>
          <w:rFonts w:ascii="仿宋" w:eastAsia="仿宋" w:hAnsi="仿宋" w:hint="eastAsia"/>
          <w:color w:val="000000" w:themeColor="text1"/>
          <w:szCs w:val="24"/>
        </w:rPr>
        <w:t>医嘱审核时可以与合理用药系统对接实现自动审方。同时提供自定义审方规则，可以根据医院实际情况定义医嘱审方规则。</w:t>
      </w:r>
    </w:p>
    <w:p w:rsidR="002B13CE" w:rsidRPr="002B13CE" w:rsidRDefault="002B13CE" w:rsidP="00FA46C7">
      <w:pPr>
        <w:pStyle w:val="my"/>
        <w:numPr>
          <w:ilvl w:val="0"/>
          <w:numId w:val="247"/>
        </w:numPr>
        <w:rPr>
          <w:rFonts w:ascii="仿宋" w:eastAsia="仿宋" w:hAnsi="仿宋"/>
          <w:color w:val="000000" w:themeColor="text1"/>
          <w:szCs w:val="24"/>
        </w:rPr>
      </w:pPr>
      <w:r w:rsidRPr="002B13CE">
        <w:rPr>
          <w:rFonts w:ascii="仿宋" w:eastAsia="仿宋" w:hAnsi="仿宋" w:hint="eastAsia"/>
          <w:color w:val="000000" w:themeColor="text1"/>
          <w:szCs w:val="24"/>
        </w:rPr>
        <w:t>增加程式规则定义功能，计算医嘱剂量，对医嘱剂量不合规的在审方时自动提示。在PDA上也显示计算程式定义内容，以供配液人员核对剂量使用。</w:t>
      </w:r>
    </w:p>
    <w:p w:rsidR="002B13CE" w:rsidRPr="002B13CE" w:rsidRDefault="002B13CE" w:rsidP="00FA46C7">
      <w:pPr>
        <w:pStyle w:val="my"/>
        <w:numPr>
          <w:ilvl w:val="0"/>
          <w:numId w:val="247"/>
        </w:numPr>
        <w:rPr>
          <w:rFonts w:ascii="仿宋" w:eastAsia="仿宋" w:hAnsi="仿宋"/>
          <w:color w:val="000000" w:themeColor="text1"/>
          <w:szCs w:val="24"/>
        </w:rPr>
      </w:pPr>
      <w:r w:rsidRPr="002B13CE">
        <w:rPr>
          <w:rFonts w:ascii="仿宋" w:eastAsia="仿宋" w:hAnsi="仿宋" w:hint="eastAsia"/>
          <w:color w:val="000000" w:themeColor="text1"/>
          <w:szCs w:val="24"/>
        </w:rPr>
        <w:t>增加更多的PN计算公式，方便在审方时自动提醒。</w:t>
      </w:r>
    </w:p>
    <w:p w:rsidR="002B13CE" w:rsidRPr="002B13CE" w:rsidRDefault="002B13CE" w:rsidP="00FA46C7">
      <w:pPr>
        <w:pStyle w:val="my"/>
        <w:numPr>
          <w:ilvl w:val="0"/>
          <w:numId w:val="247"/>
        </w:numPr>
        <w:rPr>
          <w:rFonts w:ascii="仿宋" w:eastAsia="仿宋" w:hAnsi="仿宋"/>
          <w:color w:val="000000" w:themeColor="text1"/>
          <w:szCs w:val="24"/>
        </w:rPr>
      </w:pPr>
      <w:r w:rsidRPr="002B13CE">
        <w:rPr>
          <w:rFonts w:ascii="仿宋" w:eastAsia="仿宋" w:hAnsi="仿宋" w:hint="eastAsia"/>
          <w:color w:val="000000" w:themeColor="text1"/>
          <w:szCs w:val="24"/>
        </w:rPr>
        <w:lastRenderedPageBreak/>
        <w:t>增加医嘱审核过程中可以进行标注，标注配置说明用于配置时提示配置人员，标注用药注意事项并打印在标签上提示病区用药。</w:t>
      </w:r>
    </w:p>
    <w:p w:rsidR="002B13CE" w:rsidRPr="002B13CE" w:rsidRDefault="002B13CE" w:rsidP="00FA46C7">
      <w:pPr>
        <w:pStyle w:val="my"/>
        <w:numPr>
          <w:ilvl w:val="0"/>
          <w:numId w:val="247"/>
        </w:numPr>
        <w:rPr>
          <w:rFonts w:ascii="仿宋" w:eastAsia="仿宋" w:hAnsi="仿宋"/>
          <w:color w:val="000000" w:themeColor="text1"/>
          <w:szCs w:val="24"/>
        </w:rPr>
      </w:pPr>
      <w:r w:rsidRPr="002B13CE">
        <w:rPr>
          <w:rFonts w:ascii="仿宋" w:eastAsia="仿宋" w:hAnsi="仿宋" w:hint="eastAsia"/>
          <w:color w:val="000000" w:themeColor="text1"/>
          <w:szCs w:val="24"/>
        </w:rPr>
        <w:t>可按多种规则维护配液大类，增加小儿营业药的判断规则，可维护大类简称方便标签打印，在排药和配置时醒目提示。</w:t>
      </w:r>
    </w:p>
    <w:p w:rsidR="002B13CE" w:rsidRPr="002B13CE" w:rsidRDefault="002B13CE" w:rsidP="00FA46C7">
      <w:pPr>
        <w:pStyle w:val="my"/>
        <w:numPr>
          <w:ilvl w:val="0"/>
          <w:numId w:val="247"/>
        </w:numPr>
        <w:rPr>
          <w:rFonts w:ascii="仿宋" w:eastAsia="仿宋" w:hAnsi="仿宋"/>
          <w:color w:val="000000" w:themeColor="text1"/>
          <w:szCs w:val="24"/>
        </w:rPr>
      </w:pPr>
      <w:r w:rsidRPr="002B13CE">
        <w:rPr>
          <w:rFonts w:ascii="仿宋" w:eastAsia="仿宋" w:hAnsi="仿宋" w:hint="eastAsia"/>
          <w:color w:val="000000" w:themeColor="text1"/>
          <w:szCs w:val="24"/>
        </w:rPr>
        <w:t>实现配液收费规则完全配置化，根据配液液体量、药品大类定义收不同规格的注射器费用或配置费用等。</w:t>
      </w:r>
    </w:p>
    <w:p w:rsidR="002B13CE" w:rsidRPr="002B13CE" w:rsidRDefault="002B13CE" w:rsidP="00FA46C7">
      <w:pPr>
        <w:pStyle w:val="my"/>
        <w:numPr>
          <w:ilvl w:val="0"/>
          <w:numId w:val="247"/>
        </w:numPr>
        <w:rPr>
          <w:rFonts w:ascii="仿宋" w:eastAsia="仿宋" w:hAnsi="仿宋"/>
          <w:color w:val="000000" w:themeColor="text1"/>
          <w:szCs w:val="24"/>
        </w:rPr>
      </w:pPr>
      <w:r w:rsidRPr="002B13CE">
        <w:rPr>
          <w:rFonts w:ascii="仿宋" w:eastAsia="仿宋" w:hAnsi="仿宋" w:hint="eastAsia"/>
          <w:color w:val="000000" w:themeColor="text1"/>
          <w:szCs w:val="24"/>
        </w:rPr>
        <w:t>细化排批规则，可选择优先大液体量或小液体量的药品调整批次；可设置超出上限时归为上一批次还是下一批次，保证临床患者能持续的用药。</w:t>
      </w:r>
    </w:p>
    <w:p w:rsidR="002B13CE" w:rsidRPr="002B13CE" w:rsidRDefault="002B13CE" w:rsidP="00FA46C7">
      <w:pPr>
        <w:pStyle w:val="my"/>
        <w:numPr>
          <w:ilvl w:val="0"/>
          <w:numId w:val="247"/>
        </w:numPr>
        <w:rPr>
          <w:rFonts w:ascii="仿宋" w:eastAsia="仿宋" w:hAnsi="仿宋"/>
          <w:color w:val="000000" w:themeColor="text1"/>
          <w:szCs w:val="24"/>
        </w:rPr>
      </w:pPr>
      <w:r w:rsidRPr="002B13CE">
        <w:rPr>
          <w:rFonts w:ascii="仿宋" w:eastAsia="仿宋" w:hAnsi="仿宋" w:hint="eastAsia"/>
          <w:color w:val="000000" w:themeColor="text1"/>
          <w:szCs w:val="24"/>
        </w:rPr>
        <w:t>对需要打包直送到病区的药品可单组或批量选择打包，并且可对打包的医嘱定义何时减库记账，可与需配液医嘱定义不同的记账点。</w:t>
      </w:r>
    </w:p>
    <w:p w:rsidR="002B13CE" w:rsidRPr="002B13CE" w:rsidRDefault="002B13CE" w:rsidP="00FA46C7">
      <w:pPr>
        <w:pStyle w:val="my"/>
        <w:numPr>
          <w:ilvl w:val="0"/>
          <w:numId w:val="247"/>
        </w:numPr>
        <w:rPr>
          <w:rFonts w:ascii="仿宋" w:eastAsia="仿宋" w:hAnsi="仿宋"/>
          <w:color w:val="000000" w:themeColor="text1"/>
          <w:szCs w:val="24"/>
        </w:rPr>
      </w:pPr>
      <w:r w:rsidRPr="002B13CE">
        <w:rPr>
          <w:rFonts w:ascii="仿宋" w:eastAsia="仿宋" w:hAnsi="仿宋" w:hint="eastAsia"/>
          <w:color w:val="000000" w:themeColor="text1"/>
          <w:szCs w:val="24"/>
        </w:rPr>
        <w:t>自定义打签顺序，相比之前四个固定规则，更加灵活，按照工作组维护，可以按病区、批次、主药、溶媒、登记号、药品数量等定义出签的排序规则，方便排药和配置，在打印时遇到特殊情况还可以临时调整顺序。</w:t>
      </w:r>
    </w:p>
    <w:p w:rsidR="002B13CE" w:rsidRPr="002B13CE" w:rsidRDefault="002B13CE" w:rsidP="00FA46C7">
      <w:pPr>
        <w:pStyle w:val="my"/>
        <w:numPr>
          <w:ilvl w:val="0"/>
          <w:numId w:val="247"/>
        </w:numPr>
        <w:rPr>
          <w:rFonts w:ascii="仿宋" w:eastAsia="仿宋" w:hAnsi="仿宋"/>
          <w:color w:val="000000" w:themeColor="text1"/>
          <w:szCs w:val="24"/>
        </w:rPr>
      </w:pPr>
      <w:r w:rsidRPr="002B13CE">
        <w:rPr>
          <w:rFonts w:ascii="仿宋" w:eastAsia="仿宋" w:hAnsi="仿宋" w:hint="eastAsia"/>
          <w:color w:val="000000" w:themeColor="text1"/>
          <w:szCs w:val="24"/>
        </w:rPr>
        <w:t>打签时可以选择打印标签和排药单，可以选择是否打印头签。</w:t>
      </w:r>
    </w:p>
    <w:p w:rsidR="002B13CE" w:rsidRPr="002B13CE" w:rsidRDefault="002B13CE" w:rsidP="00FA46C7">
      <w:pPr>
        <w:pStyle w:val="my"/>
        <w:numPr>
          <w:ilvl w:val="0"/>
          <w:numId w:val="247"/>
        </w:numPr>
        <w:rPr>
          <w:rFonts w:ascii="仿宋" w:eastAsia="仿宋" w:hAnsi="仿宋"/>
          <w:color w:val="000000" w:themeColor="text1"/>
          <w:szCs w:val="24"/>
        </w:rPr>
      </w:pPr>
      <w:r w:rsidRPr="002B13CE">
        <w:rPr>
          <w:rFonts w:ascii="仿宋" w:eastAsia="仿宋" w:hAnsi="仿宋" w:hint="eastAsia"/>
          <w:color w:val="000000" w:themeColor="text1"/>
          <w:szCs w:val="24"/>
        </w:rPr>
        <w:t>更新打签技术，打签速度更高效，标签格式更易维护。</w:t>
      </w:r>
    </w:p>
    <w:p w:rsidR="002B13CE" w:rsidRPr="002B13CE" w:rsidRDefault="002B13CE" w:rsidP="00FA46C7">
      <w:pPr>
        <w:pStyle w:val="my"/>
        <w:numPr>
          <w:ilvl w:val="0"/>
          <w:numId w:val="247"/>
        </w:numPr>
        <w:rPr>
          <w:rFonts w:ascii="仿宋" w:eastAsia="仿宋" w:hAnsi="仿宋"/>
          <w:color w:val="000000" w:themeColor="text1"/>
          <w:szCs w:val="24"/>
        </w:rPr>
      </w:pPr>
      <w:r w:rsidRPr="002B13CE">
        <w:rPr>
          <w:rFonts w:ascii="仿宋" w:eastAsia="仿宋" w:hAnsi="仿宋" w:hint="eastAsia"/>
          <w:color w:val="000000" w:themeColor="text1"/>
          <w:szCs w:val="24"/>
        </w:rPr>
        <w:t>配液各流程支持批量执行、PC端扫描执行、PDA扫描执行方式供选择使用。对舱外的业务在无PDA情况下，可以使用PC进行扫描执行，如出舱核对、装箱打包、与配送人员交接等，对异常的药品语音提醒、文字提醒、颜色提醒多种方式。</w:t>
      </w:r>
    </w:p>
    <w:p w:rsidR="002B13CE" w:rsidRPr="002B13CE" w:rsidRDefault="002B13CE" w:rsidP="00FA46C7">
      <w:pPr>
        <w:pStyle w:val="my"/>
        <w:numPr>
          <w:ilvl w:val="0"/>
          <w:numId w:val="247"/>
        </w:numPr>
        <w:rPr>
          <w:rFonts w:ascii="仿宋" w:eastAsia="仿宋" w:hAnsi="仿宋"/>
          <w:color w:val="000000" w:themeColor="text1"/>
          <w:szCs w:val="24"/>
        </w:rPr>
      </w:pPr>
      <w:r w:rsidRPr="002B13CE">
        <w:rPr>
          <w:rFonts w:ascii="仿宋" w:eastAsia="仿宋" w:hAnsi="仿宋" w:hint="eastAsia"/>
          <w:color w:val="000000" w:themeColor="text1"/>
          <w:szCs w:val="24"/>
        </w:rPr>
        <w:t>配液查询可以按病区、按患者、按药品等查询每组药品，一目了然的看到护士领药状态、护士执行状态、配液当前状态、医嘱状态、已收配置费用等等。</w:t>
      </w:r>
    </w:p>
    <w:p w:rsidR="002B13CE" w:rsidRPr="002B13CE" w:rsidRDefault="002B13CE" w:rsidP="00FA46C7">
      <w:pPr>
        <w:pStyle w:val="my"/>
        <w:numPr>
          <w:ilvl w:val="0"/>
          <w:numId w:val="247"/>
        </w:numPr>
        <w:rPr>
          <w:rFonts w:ascii="仿宋" w:eastAsia="仿宋" w:hAnsi="仿宋"/>
          <w:color w:val="000000" w:themeColor="text1"/>
          <w:szCs w:val="24"/>
        </w:rPr>
      </w:pPr>
      <w:r w:rsidRPr="002B13CE">
        <w:rPr>
          <w:rFonts w:ascii="仿宋" w:eastAsia="仿宋" w:hAnsi="仿宋" w:hint="eastAsia"/>
          <w:color w:val="000000" w:themeColor="text1"/>
          <w:szCs w:val="24"/>
        </w:rPr>
        <w:t>配液查询可以查看每组医嘱的全流程时间轴，清晰看到每个业务点的时间、状态、人员等。</w:t>
      </w:r>
    </w:p>
    <w:p w:rsidR="002B13CE" w:rsidRPr="002B13CE" w:rsidRDefault="002B13CE" w:rsidP="00FA46C7">
      <w:pPr>
        <w:pStyle w:val="my"/>
        <w:numPr>
          <w:ilvl w:val="0"/>
          <w:numId w:val="247"/>
        </w:numPr>
        <w:rPr>
          <w:rFonts w:ascii="仿宋" w:eastAsia="仿宋" w:hAnsi="仿宋"/>
          <w:color w:val="000000" w:themeColor="text1"/>
          <w:szCs w:val="24"/>
        </w:rPr>
      </w:pPr>
      <w:r w:rsidRPr="002B13CE">
        <w:rPr>
          <w:rFonts w:ascii="仿宋" w:eastAsia="仿宋" w:hAnsi="仿宋" w:hint="eastAsia"/>
          <w:color w:val="000000" w:themeColor="text1"/>
          <w:szCs w:val="24"/>
        </w:rPr>
        <w:t>各病区都可以方便查询本病区每位患者每组配液医嘱的当前配液状态、医嘱状态，无需打电话询问。</w:t>
      </w:r>
    </w:p>
    <w:p w:rsidR="002B13CE" w:rsidRPr="002B13CE" w:rsidRDefault="002B13CE" w:rsidP="00FA46C7">
      <w:pPr>
        <w:pStyle w:val="my"/>
        <w:numPr>
          <w:ilvl w:val="0"/>
          <w:numId w:val="247"/>
        </w:numPr>
        <w:rPr>
          <w:rFonts w:ascii="仿宋" w:eastAsia="仿宋" w:hAnsi="仿宋"/>
          <w:color w:val="000000" w:themeColor="text1"/>
          <w:szCs w:val="24"/>
        </w:rPr>
      </w:pPr>
      <w:r w:rsidRPr="002B13CE">
        <w:rPr>
          <w:rFonts w:ascii="仿宋" w:eastAsia="仿宋" w:hAnsi="仿宋" w:hint="eastAsia"/>
          <w:color w:val="000000" w:themeColor="text1"/>
          <w:szCs w:val="24"/>
        </w:rPr>
        <w:t>使用PDA可以实现扫码排药，无需打印排药单，扫描药品条码或货位码确认排药。</w:t>
      </w:r>
    </w:p>
    <w:p w:rsidR="002B13CE" w:rsidRPr="002B13CE" w:rsidRDefault="002B13CE" w:rsidP="00FA46C7">
      <w:pPr>
        <w:pStyle w:val="my"/>
        <w:numPr>
          <w:ilvl w:val="0"/>
          <w:numId w:val="247"/>
        </w:numPr>
        <w:rPr>
          <w:rFonts w:ascii="仿宋" w:eastAsia="仿宋" w:hAnsi="仿宋"/>
          <w:color w:val="000000" w:themeColor="text1"/>
          <w:szCs w:val="24"/>
        </w:rPr>
      </w:pPr>
      <w:r w:rsidRPr="002B13CE">
        <w:rPr>
          <w:rFonts w:ascii="仿宋" w:eastAsia="仿宋" w:hAnsi="仿宋" w:hint="eastAsia"/>
          <w:color w:val="000000" w:themeColor="text1"/>
          <w:szCs w:val="24"/>
        </w:rPr>
        <w:lastRenderedPageBreak/>
        <w:t>PDA扫描过程中对换床、换批次的医嘱都会进行语音提醒，对非选择范围如病区、批次、配液大类的医嘱进行语音提醒和文字提醒。</w:t>
      </w:r>
    </w:p>
    <w:p w:rsidR="002B13CE" w:rsidRPr="002B13CE" w:rsidRDefault="002B13CE" w:rsidP="00FA46C7">
      <w:pPr>
        <w:pStyle w:val="my"/>
        <w:numPr>
          <w:ilvl w:val="0"/>
          <w:numId w:val="247"/>
        </w:numPr>
        <w:rPr>
          <w:rFonts w:ascii="仿宋" w:eastAsia="仿宋" w:hAnsi="仿宋"/>
          <w:color w:val="000000" w:themeColor="text1"/>
          <w:szCs w:val="24"/>
        </w:rPr>
      </w:pPr>
      <w:r w:rsidRPr="002B13CE">
        <w:rPr>
          <w:rFonts w:ascii="仿宋" w:eastAsia="仿宋" w:hAnsi="仿宋" w:hint="eastAsia"/>
          <w:color w:val="000000" w:themeColor="text1"/>
          <w:szCs w:val="24"/>
        </w:rPr>
        <w:t>在配液过程中使用PDA扫描，对特殊医嘱可进行配置方法的文字或语音提醒，对连续配置某一主药后换其他药品时可进行语音提醒，使配液更新安全。</w:t>
      </w:r>
    </w:p>
    <w:p w:rsidR="002B13CE" w:rsidRPr="002B13CE" w:rsidRDefault="002B13CE" w:rsidP="00FA46C7">
      <w:pPr>
        <w:pStyle w:val="my"/>
        <w:numPr>
          <w:ilvl w:val="0"/>
          <w:numId w:val="247"/>
        </w:numPr>
        <w:rPr>
          <w:rFonts w:ascii="仿宋" w:eastAsia="仿宋" w:hAnsi="仿宋"/>
          <w:color w:val="000000" w:themeColor="text1"/>
          <w:szCs w:val="24"/>
        </w:rPr>
      </w:pPr>
      <w:r w:rsidRPr="002B13CE">
        <w:rPr>
          <w:rFonts w:ascii="仿宋" w:eastAsia="仿宋" w:hAnsi="仿宋" w:hint="eastAsia"/>
          <w:color w:val="000000" w:themeColor="text1"/>
          <w:szCs w:val="24"/>
        </w:rPr>
        <w:t>新增配液首页，待办事项在登录系统时就进行提醒，对配液中心或个人当日配液数据进行统计，曲线图、柱状图等提示。</w:t>
      </w:r>
    </w:p>
    <w:p w:rsidR="002B13CE" w:rsidRPr="002B13CE" w:rsidRDefault="002B13CE" w:rsidP="00FA46C7">
      <w:pPr>
        <w:pStyle w:val="my"/>
        <w:numPr>
          <w:ilvl w:val="0"/>
          <w:numId w:val="247"/>
        </w:numPr>
        <w:rPr>
          <w:rFonts w:ascii="仿宋" w:eastAsia="仿宋" w:hAnsi="仿宋"/>
          <w:color w:val="000000" w:themeColor="text1"/>
          <w:szCs w:val="24"/>
        </w:rPr>
      </w:pPr>
      <w:r w:rsidRPr="002B13CE">
        <w:rPr>
          <w:rFonts w:ascii="仿宋" w:eastAsia="仿宋" w:hAnsi="仿宋" w:hint="eastAsia"/>
          <w:color w:val="000000" w:themeColor="text1"/>
          <w:szCs w:val="24"/>
        </w:rPr>
        <w:t>新增一键排班功能，可以定义早班、晚班、连班，定义审方岗、配液岗、自有岗等等，定义请假人员请假时间，实现配液中心人员一键排班，极大减轻排班工作量。</w:t>
      </w:r>
    </w:p>
    <w:p w:rsidR="002B13CE" w:rsidRPr="002B13CE" w:rsidRDefault="002B13CE" w:rsidP="00FA46C7">
      <w:pPr>
        <w:pStyle w:val="2a"/>
        <w:widowControl/>
        <w:numPr>
          <w:ilvl w:val="1"/>
          <w:numId w:val="171"/>
        </w:numPr>
        <w:autoSpaceDE/>
        <w:autoSpaceDN/>
        <w:adjustRightInd/>
        <w:spacing w:before="0" w:line="360" w:lineRule="auto"/>
        <w:jc w:val="left"/>
        <w:rPr>
          <w:rFonts w:ascii="仿宋" w:eastAsia="仿宋" w:hAnsi="仿宋"/>
          <w:color w:val="000000" w:themeColor="text1"/>
          <w:sz w:val="24"/>
          <w:szCs w:val="24"/>
        </w:rPr>
      </w:pPr>
      <w:bookmarkStart w:id="412" w:name="_Toc153446952"/>
      <w:bookmarkStart w:id="413" w:name="_Toc154952725"/>
      <w:r w:rsidRPr="002B13CE">
        <w:rPr>
          <w:rFonts w:ascii="仿宋" w:eastAsia="仿宋" w:hAnsi="仿宋" w:hint="eastAsia"/>
          <w:color w:val="000000" w:themeColor="text1"/>
          <w:sz w:val="24"/>
          <w:szCs w:val="24"/>
        </w:rPr>
        <w:t>研究型病房系统</w:t>
      </w:r>
      <w:bookmarkEnd w:id="412"/>
      <w:bookmarkEnd w:id="413"/>
    </w:p>
    <w:p w:rsidR="002B13CE" w:rsidRPr="002B13CE" w:rsidRDefault="002B13CE" w:rsidP="00FA46C7">
      <w:pPr>
        <w:pStyle w:val="48"/>
        <w:widowControl/>
        <w:numPr>
          <w:ilvl w:val="3"/>
          <w:numId w:val="171"/>
        </w:numPr>
        <w:adjustRightInd/>
        <w:spacing w:before="0" w:after="0" w:line="360" w:lineRule="auto"/>
        <w:jc w:val="left"/>
        <w:textAlignment w:val="auto"/>
        <w:rPr>
          <w:rFonts w:ascii="仿宋" w:eastAsia="仿宋" w:hAnsi="仿宋"/>
          <w:b w:val="0"/>
          <w:color w:val="000000" w:themeColor="text1"/>
          <w:sz w:val="24"/>
          <w:szCs w:val="24"/>
        </w:rPr>
      </w:pPr>
      <w:bookmarkStart w:id="414" w:name="_Toc153446953"/>
      <w:r w:rsidRPr="002B13CE">
        <w:rPr>
          <w:rFonts w:ascii="仿宋" w:eastAsia="仿宋" w:hAnsi="仿宋" w:hint="eastAsia"/>
          <w:b w:val="0"/>
          <w:color w:val="000000" w:themeColor="text1"/>
          <w:sz w:val="24"/>
          <w:szCs w:val="24"/>
        </w:rPr>
        <w:t>系统概述</w:t>
      </w:r>
      <w:bookmarkEnd w:id="414"/>
    </w:p>
    <w:p w:rsidR="002B13CE" w:rsidRPr="002B13CE" w:rsidRDefault="002B13CE" w:rsidP="002B13CE">
      <w:pPr>
        <w:pStyle w:val="Z0"/>
        <w:spacing w:after="0"/>
        <w:rPr>
          <w:rFonts w:ascii="仿宋" w:eastAsia="仿宋" w:hAnsi="仿宋" w:cs="仿宋"/>
          <w:color w:val="000000" w:themeColor="text1"/>
        </w:rPr>
      </w:pPr>
      <w:r w:rsidRPr="002B13CE">
        <w:rPr>
          <w:rFonts w:ascii="仿宋" w:eastAsia="仿宋" w:hAnsi="仿宋" w:cs="仿宋" w:hint="eastAsia"/>
          <w:color w:val="000000" w:themeColor="text1"/>
        </w:rPr>
        <w:t>医院研究型病房系统，为临床试验过程管理提供电子化，智能化的信息系统解决方案，为临床试验项目流程、工作排班、项目统计、预约管理、受试者管理等业务在线化及规范化赋能提效，实现人机结合的临床试验管理新模式。</w:t>
      </w:r>
    </w:p>
    <w:p w:rsidR="002B13CE" w:rsidRPr="002B13CE" w:rsidRDefault="002B13CE" w:rsidP="00FA46C7">
      <w:pPr>
        <w:pStyle w:val="48"/>
        <w:widowControl/>
        <w:numPr>
          <w:ilvl w:val="3"/>
          <w:numId w:val="171"/>
        </w:numPr>
        <w:adjustRightInd/>
        <w:spacing w:before="0" w:after="0" w:line="360" w:lineRule="auto"/>
        <w:jc w:val="left"/>
        <w:textAlignment w:val="auto"/>
        <w:rPr>
          <w:rFonts w:ascii="仿宋" w:eastAsia="仿宋" w:hAnsi="仿宋"/>
          <w:b w:val="0"/>
          <w:color w:val="000000" w:themeColor="text1"/>
          <w:sz w:val="24"/>
          <w:szCs w:val="24"/>
        </w:rPr>
      </w:pPr>
      <w:bookmarkStart w:id="415" w:name="_Toc153446954"/>
      <w:r w:rsidRPr="002B13CE">
        <w:rPr>
          <w:rFonts w:ascii="仿宋" w:eastAsia="仿宋" w:hAnsi="仿宋" w:hint="eastAsia"/>
          <w:b w:val="0"/>
          <w:color w:val="000000" w:themeColor="text1"/>
          <w:sz w:val="24"/>
          <w:szCs w:val="24"/>
        </w:rPr>
        <w:t>系统功能要求</w:t>
      </w:r>
      <w:bookmarkEnd w:id="415"/>
    </w:p>
    <w:p w:rsidR="002B13CE" w:rsidRPr="002B13CE" w:rsidRDefault="002B13CE" w:rsidP="00FA46C7">
      <w:pPr>
        <w:pStyle w:val="52"/>
        <w:widowControl/>
        <w:numPr>
          <w:ilvl w:val="4"/>
          <w:numId w:val="171"/>
        </w:numPr>
        <w:adjustRightInd/>
        <w:spacing w:line="360" w:lineRule="auto"/>
        <w:jc w:val="left"/>
        <w:textAlignment w:val="auto"/>
        <w:rPr>
          <w:rFonts w:ascii="仿宋" w:eastAsia="仿宋" w:hAnsi="仿宋"/>
          <w:color w:val="000000" w:themeColor="text1"/>
          <w:sz w:val="24"/>
          <w:szCs w:val="24"/>
        </w:rPr>
      </w:pPr>
      <w:bookmarkStart w:id="416" w:name="_Toc80973347"/>
      <w:r w:rsidRPr="002B13CE">
        <w:rPr>
          <w:rFonts w:ascii="仿宋" w:eastAsia="仿宋" w:hAnsi="仿宋" w:hint="eastAsia"/>
          <w:color w:val="000000" w:themeColor="text1"/>
          <w:sz w:val="24"/>
          <w:szCs w:val="24"/>
        </w:rPr>
        <w:t>项目日历</w:t>
      </w:r>
      <w:bookmarkEnd w:id="416"/>
      <w:r w:rsidRPr="002B13CE">
        <w:rPr>
          <w:rFonts w:ascii="仿宋" w:eastAsia="仿宋" w:hAnsi="仿宋" w:hint="eastAsia"/>
          <w:color w:val="000000" w:themeColor="text1"/>
          <w:sz w:val="24"/>
          <w:szCs w:val="24"/>
        </w:rPr>
        <w:t>模块</w:t>
      </w:r>
    </w:p>
    <w:p w:rsidR="002B13CE" w:rsidRPr="002B13CE" w:rsidRDefault="002B13CE" w:rsidP="00FA46C7">
      <w:pPr>
        <w:pStyle w:val="my"/>
        <w:numPr>
          <w:ilvl w:val="0"/>
          <w:numId w:val="248"/>
        </w:numPr>
        <w:rPr>
          <w:rFonts w:ascii="仿宋" w:eastAsia="仿宋" w:hAnsi="仿宋"/>
          <w:color w:val="000000" w:themeColor="text1"/>
          <w:szCs w:val="24"/>
        </w:rPr>
      </w:pPr>
      <w:r w:rsidRPr="002B13CE">
        <w:rPr>
          <w:rFonts w:ascii="仿宋" w:eastAsia="仿宋" w:hAnsi="仿宋" w:hint="eastAsia"/>
          <w:color w:val="000000" w:themeColor="text1"/>
          <w:szCs w:val="24"/>
        </w:rPr>
        <w:t>项目排期</w:t>
      </w:r>
    </w:p>
    <w:p w:rsidR="002B13CE" w:rsidRPr="002B13CE" w:rsidRDefault="002B13CE" w:rsidP="002B13CE">
      <w:pPr>
        <w:pStyle w:val="Z0"/>
        <w:spacing w:after="0"/>
        <w:rPr>
          <w:rFonts w:ascii="仿宋" w:eastAsia="仿宋" w:hAnsi="仿宋" w:cs="仿宋"/>
          <w:color w:val="000000" w:themeColor="text1"/>
        </w:rPr>
      </w:pPr>
      <w:r w:rsidRPr="002B13CE">
        <w:rPr>
          <w:rFonts w:ascii="仿宋" w:eastAsia="仿宋" w:hAnsi="仿宋" w:cs="仿宋" w:hint="eastAsia"/>
          <w:color w:val="000000" w:themeColor="text1"/>
        </w:rPr>
        <w:t>拥有权限的用户可在日历上编辑具体日期的相关项目内容，并供所有用户查看具体日期的相关项目内容。支持一定时间区间的项目排期表的电子表格导出与打印。</w:t>
      </w:r>
    </w:p>
    <w:p w:rsidR="002B13CE" w:rsidRPr="002B13CE" w:rsidRDefault="002B13CE" w:rsidP="00FA46C7">
      <w:pPr>
        <w:pStyle w:val="my"/>
        <w:numPr>
          <w:ilvl w:val="0"/>
          <w:numId w:val="248"/>
        </w:numPr>
        <w:rPr>
          <w:rFonts w:ascii="仿宋" w:eastAsia="仿宋" w:hAnsi="仿宋"/>
          <w:color w:val="000000" w:themeColor="text1"/>
          <w:szCs w:val="24"/>
        </w:rPr>
      </w:pPr>
      <w:r w:rsidRPr="002B13CE">
        <w:rPr>
          <w:rFonts w:ascii="仿宋" w:eastAsia="仿宋" w:hAnsi="仿宋" w:hint="eastAsia"/>
          <w:color w:val="000000" w:themeColor="text1"/>
          <w:szCs w:val="24"/>
        </w:rPr>
        <w:t>排班管理</w:t>
      </w:r>
    </w:p>
    <w:p w:rsidR="002B13CE" w:rsidRPr="002B13CE" w:rsidRDefault="002B13CE" w:rsidP="002B13CE">
      <w:pPr>
        <w:pStyle w:val="Z0"/>
        <w:spacing w:after="0"/>
        <w:rPr>
          <w:rFonts w:ascii="仿宋" w:eastAsia="仿宋" w:hAnsi="仿宋" w:cs="仿宋"/>
          <w:color w:val="000000" w:themeColor="text1"/>
        </w:rPr>
      </w:pPr>
      <w:r w:rsidRPr="002B13CE">
        <w:rPr>
          <w:rFonts w:ascii="仿宋" w:eastAsia="仿宋" w:hAnsi="仿宋" w:cs="仿宋" w:hint="eastAsia"/>
          <w:color w:val="000000" w:themeColor="text1"/>
        </w:rPr>
        <w:t>拥有权限的用户可编辑每日的具体试验内容（如值班医生、值班护士、心电图、酒精呼气、调度等）及时间点。</w:t>
      </w:r>
    </w:p>
    <w:p w:rsidR="002B13CE" w:rsidRPr="002B13CE" w:rsidRDefault="002B13CE" w:rsidP="00FA46C7">
      <w:pPr>
        <w:pStyle w:val="52"/>
        <w:widowControl/>
        <w:numPr>
          <w:ilvl w:val="4"/>
          <w:numId w:val="171"/>
        </w:numPr>
        <w:adjustRightInd/>
        <w:spacing w:line="360" w:lineRule="auto"/>
        <w:jc w:val="left"/>
        <w:textAlignment w:val="auto"/>
        <w:rPr>
          <w:rFonts w:ascii="仿宋" w:eastAsia="仿宋" w:hAnsi="仿宋"/>
          <w:color w:val="000000" w:themeColor="text1"/>
          <w:sz w:val="24"/>
          <w:szCs w:val="24"/>
        </w:rPr>
      </w:pPr>
      <w:bookmarkStart w:id="417" w:name="_Toc80973348"/>
      <w:r w:rsidRPr="002B13CE">
        <w:rPr>
          <w:rFonts w:ascii="仿宋" w:eastAsia="仿宋" w:hAnsi="仿宋" w:hint="eastAsia"/>
          <w:color w:val="000000" w:themeColor="text1"/>
          <w:sz w:val="24"/>
          <w:szCs w:val="24"/>
        </w:rPr>
        <w:t>项目管理</w:t>
      </w:r>
      <w:bookmarkEnd w:id="417"/>
      <w:r w:rsidRPr="002B13CE">
        <w:rPr>
          <w:rFonts w:ascii="仿宋" w:eastAsia="仿宋" w:hAnsi="仿宋" w:hint="eastAsia"/>
          <w:color w:val="000000" w:themeColor="text1"/>
          <w:sz w:val="24"/>
          <w:szCs w:val="24"/>
        </w:rPr>
        <w:t>模块</w:t>
      </w:r>
    </w:p>
    <w:p w:rsidR="002B13CE" w:rsidRPr="002B13CE" w:rsidRDefault="002B13CE" w:rsidP="00FA46C7">
      <w:pPr>
        <w:pStyle w:val="my"/>
        <w:numPr>
          <w:ilvl w:val="0"/>
          <w:numId w:val="249"/>
        </w:numPr>
        <w:rPr>
          <w:rFonts w:ascii="仿宋" w:eastAsia="仿宋" w:hAnsi="仿宋"/>
          <w:color w:val="000000" w:themeColor="text1"/>
          <w:szCs w:val="24"/>
        </w:rPr>
      </w:pPr>
      <w:r w:rsidRPr="002B13CE">
        <w:rPr>
          <w:rFonts w:ascii="仿宋" w:eastAsia="仿宋" w:hAnsi="仿宋" w:hint="eastAsia"/>
          <w:color w:val="000000" w:themeColor="text1"/>
          <w:szCs w:val="24"/>
        </w:rPr>
        <w:t>项目编辑</w:t>
      </w:r>
    </w:p>
    <w:p w:rsidR="002B13CE" w:rsidRPr="002B13CE" w:rsidRDefault="002B13CE" w:rsidP="002B13CE">
      <w:pPr>
        <w:pStyle w:val="Z0"/>
        <w:spacing w:after="0"/>
        <w:rPr>
          <w:rFonts w:ascii="仿宋" w:eastAsia="仿宋" w:hAnsi="仿宋" w:cs="仿宋"/>
          <w:color w:val="000000" w:themeColor="text1"/>
        </w:rPr>
      </w:pPr>
      <w:r w:rsidRPr="002B13CE">
        <w:rPr>
          <w:rFonts w:ascii="仿宋" w:eastAsia="仿宋" w:hAnsi="仿宋" w:cs="仿宋" w:hint="eastAsia"/>
          <w:color w:val="000000" w:themeColor="text1"/>
        </w:rPr>
        <w:lastRenderedPageBreak/>
        <w:t>用户可新建项目，并且对项目信息进行编辑与修改（包括项目介绍、项目编号、项目类型、申办方公司名称、联系人、联系电话、研究医生、研究护士和创建时间等）。</w:t>
      </w:r>
    </w:p>
    <w:p w:rsidR="002B13CE" w:rsidRPr="002B13CE" w:rsidRDefault="002B13CE" w:rsidP="002B13CE">
      <w:pPr>
        <w:pStyle w:val="Z0"/>
        <w:spacing w:after="0"/>
        <w:rPr>
          <w:rFonts w:ascii="仿宋" w:eastAsia="仿宋" w:hAnsi="仿宋" w:cs="仿宋"/>
          <w:color w:val="000000" w:themeColor="text1"/>
        </w:rPr>
      </w:pPr>
      <w:r w:rsidRPr="002B13CE">
        <w:rPr>
          <w:rFonts w:ascii="仿宋" w:eastAsia="仿宋" w:hAnsi="仿宋" w:cs="仿宋" w:hint="eastAsia"/>
          <w:color w:val="000000" w:themeColor="text1"/>
        </w:rPr>
        <w:t>用户可对项目名称进行编辑，定义项目阶段（前期、中期、后期），规定项目周期（开始时间、完成时间，自动计算总天数），项目负责人、项目序号、自定义扩充字段（表单形式）。</w:t>
      </w:r>
    </w:p>
    <w:p w:rsidR="002B13CE" w:rsidRPr="002B13CE" w:rsidRDefault="002B13CE" w:rsidP="00FA46C7">
      <w:pPr>
        <w:pStyle w:val="my"/>
        <w:numPr>
          <w:ilvl w:val="0"/>
          <w:numId w:val="249"/>
        </w:numPr>
        <w:rPr>
          <w:rFonts w:ascii="仿宋" w:eastAsia="仿宋" w:hAnsi="仿宋"/>
          <w:color w:val="000000" w:themeColor="text1"/>
          <w:szCs w:val="24"/>
        </w:rPr>
      </w:pPr>
      <w:r w:rsidRPr="002B13CE">
        <w:rPr>
          <w:rFonts w:ascii="仿宋" w:eastAsia="仿宋" w:hAnsi="仿宋" w:hint="eastAsia"/>
          <w:color w:val="000000" w:themeColor="text1"/>
          <w:szCs w:val="24"/>
        </w:rPr>
        <w:t>流程管理（列表/甘特图切换查看）</w:t>
      </w:r>
    </w:p>
    <w:p w:rsidR="002B13CE" w:rsidRPr="002B13CE" w:rsidRDefault="002B13CE" w:rsidP="002B13CE">
      <w:pPr>
        <w:pStyle w:val="Z0"/>
        <w:spacing w:after="0"/>
        <w:rPr>
          <w:rFonts w:ascii="仿宋" w:eastAsia="仿宋" w:hAnsi="仿宋" w:cs="仿宋"/>
          <w:color w:val="000000" w:themeColor="text1"/>
        </w:rPr>
      </w:pPr>
      <w:r w:rsidRPr="002B13CE">
        <w:rPr>
          <w:rFonts w:ascii="仿宋" w:eastAsia="仿宋" w:hAnsi="仿宋" w:cs="仿宋" w:hint="eastAsia"/>
          <w:color w:val="000000" w:themeColor="text1"/>
        </w:rPr>
        <w:t>在完成新建项目之后，用户可以对项目流程进行新建与编辑（项目流程分为：常规项目、不走遗传办的项目、数据分析的项目、不在本病房做数据管理及统计的项目四种），包括流程名称，流程状态（未开始、进行中、已完成）、对应流程负责人、流程序号、备注（支持文本编辑）。</w:t>
      </w:r>
    </w:p>
    <w:p w:rsidR="002B13CE" w:rsidRPr="002B13CE" w:rsidRDefault="002B13CE" w:rsidP="002B13CE">
      <w:pPr>
        <w:pStyle w:val="Z0"/>
        <w:spacing w:after="0"/>
        <w:rPr>
          <w:rFonts w:ascii="仿宋" w:eastAsia="仿宋" w:hAnsi="仿宋" w:cs="仿宋"/>
          <w:color w:val="000000" w:themeColor="text1"/>
        </w:rPr>
      </w:pPr>
      <w:r w:rsidRPr="002B13CE">
        <w:rPr>
          <w:rFonts w:ascii="仿宋" w:eastAsia="仿宋" w:hAnsi="仿宋" w:cs="仿宋" w:hint="eastAsia"/>
          <w:color w:val="000000" w:themeColor="text1"/>
        </w:rPr>
        <w:t>完成流程属性定义之后，流程会同步到项目甘特图中。</w:t>
      </w:r>
    </w:p>
    <w:p w:rsidR="002B13CE" w:rsidRPr="002B13CE" w:rsidRDefault="002B13CE" w:rsidP="002B13CE">
      <w:pPr>
        <w:pStyle w:val="Z0"/>
        <w:spacing w:after="0"/>
        <w:rPr>
          <w:rFonts w:ascii="仿宋" w:eastAsia="仿宋" w:hAnsi="仿宋" w:cs="仿宋"/>
          <w:color w:val="000000" w:themeColor="text1"/>
        </w:rPr>
      </w:pPr>
      <w:r w:rsidRPr="002B13CE">
        <w:rPr>
          <w:rFonts w:ascii="仿宋" w:eastAsia="仿宋" w:hAnsi="仿宋" w:cs="仿宋" w:hint="eastAsia"/>
          <w:color w:val="000000" w:themeColor="text1"/>
        </w:rPr>
        <w:t>完成流程属性定义之后，所有用户可以查看流程甘特图；甘特图横轴为时间轴（年、月、日）；纵轴为项目名称；可查看所有项目各个流程持续时间；同时也支持查看所有项目同一名称流程持续时间。</w:t>
      </w:r>
    </w:p>
    <w:p w:rsidR="002B13CE" w:rsidRPr="002B13CE" w:rsidRDefault="002B13CE" w:rsidP="00FA46C7">
      <w:pPr>
        <w:pStyle w:val="my"/>
        <w:numPr>
          <w:ilvl w:val="0"/>
          <w:numId w:val="249"/>
        </w:numPr>
        <w:rPr>
          <w:rFonts w:ascii="仿宋" w:eastAsia="仿宋" w:hAnsi="仿宋"/>
          <w:color w:val="000000" w:themeColor="text1"/>
          <w:szCs w:val="24"/>
        </w:rPr>
      </w:pPr>
      <w:r w:rsidRPr="002B13CE">
        <w:rPr>
          <w:rFonts w:ascii="仿宋" w:eastAsia="仿宋" w:hAnsi="仿宋" w:hint="eastAsia"/>
          <w:color w:val="000000" w:themeColor="text1"/>
          <w:szCs w:val="24"/>
        </w:rPr>
        <w:t>项目排布</w:t>
      </w:r>
    </w:p>
    <w:p w:rsidR="002B13CE" w:rsidRPr="002B13CE" w:rsidRDefault="002B13CE" w:rsidP="002B13CE">
      <w:pPr>
        <w:pStyle w:val="Z0"/>
        <w:spacing w:after="0"/>
        <w:rPr>
          <w:rFonts w:ascii="仿宋" w:eastAsia="仿宋" w:hAnsi="仿宋" w:cs="仿宋"/>
          <w:color w:val="000000" w:themeColor="text1"/>
        </w:rPr>
      </w:pPr>
      <w:r w:rsidRPr="002B13CE">
        <w:rPr>
          <w:rFonts w:ascii="仿宋" w:eastAsia="仿宋" w:hAnsi="仿宋" w:cs="仿宋" w:hint="eastAsia"/>
          <w:color w:val="000000" w:themeColor="text1"/>
        </w:rPr>
        <w:t>项目列表/甘特图可以根据不同关键词进行排布，包括项目状态（未开始，进行中，已结束），进行中项目的项目阶段（前期、中期、后期），申办方、负责人等。</w:t>
      </w:r>
    </w:p>
    <w:p w:rsidR="002B13CE" w:rsidRPr="002B13CE" w:rsidRDefault="002B13CE" w:rsidP="00FA46C7">
      <w:pPr>
        <w:pStyle w:val="my"/>
        <w:numPr>
          <w:ilvl w:val="0"/>
          <w:numId w:val="249"/>
        </w:numPr>
        <w:rPr>
          <w:rFonts w:ascii="仿宋" w:eastAsia="仿宋" w:hAnsi="仿宋"/>
          <w:color w:val="000000" w:themeColor="text1"/>
          <w:szCs w:val="24"/>
        </w:rPr>
      </w:pPr>
      <w:r w:rsidRPr="002B13CE">
        <w:rPr>
          <w:rFonts w:ascii="仿宋" w:eastAsia="仿宋" w:hAnsi="仿宋" w:hint="eastAsia"/>
          <w:color w:val="000000" w:themeColor="text1"/>
          <w:szCs w:val="24"/>
        </w:rPr>
        <w:t>项目筛选</w:t>
      </w:r>
    </w:p>
    <w:p w:rsidR="002B13CE" w:rsidRPr="002B13CE" w:rsidRDefault="002B13CE" w:rsidP="002B13CE">
      <w:pPr>
        <w:pStyle w:val="Z0"/>
        <w:spacing w:after="0"/>
        <w:rPr>
          <w:rFonts w:ascii="仿宋" w:eastAsia="仿宋" w:hAnsi="仿宋" w:cs="仿宋"/>
          <w:color w:val="000000" w:themeColor="text1"/>
        </w:rPr>
      </w:pPr>
      <w:r w:rsidRPr="002B13CE">
        <w:rPr>
          <w:rFonts w:ascii="仿宋" w:eastAsia="仿宋" w:hAnsi="仿宋" w:cs="仿宋" w:hint="eastAsia"/>
          <w:color w:val="000000" w:themeColor="text1"/>
        </w:rPr>
        <w:t>拥有权限用户可通过筛选功能（下拉）筛选并查看特定项目、特定流程、特定状态、特定负责人的相关项目</w:t>
      </w:r>
    </w:p>
    <w:p w:rsidR="002B13CE" w:rsidRPr="002B13CE" w:rsidRDefault="002B13CE" w:rsidP="00FA46C7">
      <w:pPr>
        <w:pStyle w:val="my"/>
        <w:numPr>
          <w:ilvl w:val="0"/>
          <w:numId w:val="249"/>
        </w:numPr>
        <w:rPr>
          <w:rFonts w:ascii="仿宋" w:eastAsia="仿宋" w:hAnsi="仿宋"/>
          <w:color w:val="000000" w:themeColor="text1"/>
          <w:szCs w:val="24"/>
        </w:rPr>
      </w:pPr>
      <w:r w:rsidRPr="002B13CE">
        <w:rPr>
          <w:rFonts w:ascii="仿宋" w:eastAsia="仿宋" w:hAnsi="仿宋" w:hint="eastAsia"/>
          <w:color w:val="000000" w:themeColor="text1"/>
          <w:szCs w:val="24"/>
        </w:rPr>
        <w:t>项目统计</w:t>
      </w:r>
    </w:p>
    <w:p w:rsidR="002B13CE" w:rsidRPr="002B13CE" w:rsidRDefault="002B13CE" w:rsidP="002B13CE">
      <w:pPr>
        <w:pStyle w:val="Z0"/>
        <w:spacing w:after="0"/>
        <w:rPr>
          <w:rFonts w:ascii="仿宋" w:eastAsia="仿宋" w:hAnsi="仿宋" w:cs="仿宋"/>
          <w:color w:val="000000" w:themeColor="text1"/>
        </w:rPr>
      </w:pPr>
      <w:r w:rsidRPr="002B13CE">
        <w:rPr>
          <w:rFonts w:ascii="仿宋" w:eastAsia="仿宋" w:hAnsi="仿宋" w:cs="仿宋" w:hint="eastAsia"/>
          <w:color w:val="000000" w:themeColor="text1"/>
        </w:rPr>
        <w:t>统计用户参与项目及项目某个流程的总工作时间</w:t>
      </w:r>
    </w:p>
    <w:p w:rsidR="002B13CE" w:rsidRPr="002B13CE" w:rsidRDefault="002B13CE" w:rsidP="002B13CE">
      <w:pPr>
        <w:pStyle w:val="Z0"/>
        <w:spacing w:after="0"/>
        <w:rPr>
          <w:rFonts w:ascii="仿宋" w:eastAsia="仿宋" w:hAnsi="仿宋" w:cs="仿宋"/>
          <w:color w:val="000000" w:themeColor="text1"/>
        </w:rPr>
      </w:pPr>
      <w:r w:rsidRPr="002B13CE">
        <w:rPr>
          <w:rFonts w:ascii="仿宋" w:eastAsia="仿宋" w:hAnsi="仿宋" w:cs="仿宋" w:hint="eastAsia"/>
          <w:color w:val="000000" w:themeColor="text1"/>
        </w:rPr>
        <w:t>统计病房所有项目及各个项目的特定数据信息，包括试验总个数、试验总人数、筛选试验个数、筛选人数、入住试验个数、入住人数和天数、随访试验个数、随访人数、占床数量、入组受试者人数、给药次数、ECG次数、采血次数、酒精呼气、烟碱、尿筛次数等。</w:t>
      </w:r>
    </w:p>
    <w:p w:rsidR="002B13CE" w:rsidRPr="002B13CE" w:rsidRDefault="002B13CE" w:rsidP="00FA46C7">
      <w:pPr>
        <w:pStyle w:val="52"/>
        <w:widowControl/>
        <w:numPr>
          <w:ilvl w:val="4"/>
          <w:numId w:val="171"/>
        </w:numPr>
        <w:adjustRightInd/>
        <w:spacing w:line="360" w:lineRule="auto"/>
        <w:jc w:val="left"/>
        <w:textAlignment w:val="auto"/>
        <w:rPr>
          <w:rFonts w:ascii="仿宋" w:eastAsia="仿宋" w:hAnsi="仿宋"/>
          <w:color w:val="000000" w:themeColor="text1"/>
          <w:sz w:val="24"/>
          <w:szCs w:val="24"/>
        </w:rPr>
      </w:pPr>
      <w:bookmarkStart w:id="418" w:name="_Toc80973350"/>
      <w:r w:rsidRPr="002B13CE">
        <w:rPr>
          <w:rFonts w:ascii="仿宋" w:eastAsia="仿宋" w:hAnsi="仿宋" w:hint="eastAsia"/>
          <w:color w:val="000000" w:themeColor="text1"/>
          <w:sz w:val="24"/>
          <w:szCs w:val="24"/>
        </w:rPr>
        <w:lastRenderedPageBreak/>
        <w:t>受试者管理</w:t>
      </w:r>
      <w:bookmarkEnd w:id="418"/>
      <w:r w:rsidRPr="002B13CE">
        <w:rPr>
          <w:rFonts w:ascii="仿宋" w:eastAsia="仿宋" w:hAnsi="仿宋" w:hint="eastAsia"/>
          <w:color w:val="000000" w:themeColor="text1"/>
          <w:sz w:val="24"/>
          <w:szCs w:val="24"/>
        </w:rPr>
        <w:t>模块</w:t>
      </w:r>
    </w:p>
    <w:p w:rsidR="002B13CE" w:rsidRPr="002B13CE" w:rsidRDefault="002B13CE" w:rsidP="002B13CE">
      <w:pPr>
        <w:pStyle w:val="Z0"/>
        <w:spacing w:after="0"/>
        <w:rPr>
          <w:rFonts w:ascii="仿宋" w:eastAsia="仿宋" w:hAnsi="仿宋" w:cs="仿宋"/>
          <w:color w:val="000000" w:themeColor="text1"/>
        </w:rPr>
      </w:pPr>
      <w:r w:rsidRPr="002B13CE">
        <w:rPr>
          <w:rFonts w:ascii="仿宋" w:eastAsia="仿宋" w:hAnsi="仿宋" w:cs="仿宋" w:hint="eastAsia"/>
          <w:color w:val="000000" w:themeColor="text1"/>
        </w:rPr>
        <w:t>用户可以录入受试者基本信息、入组项目、组别；目前所在项目的阶段；预约下一次随访；入住信息、随访信息等。</w:t>
      </w:r>
    </w:p>
    <w:p w:rsidR="002B13CE" w:rsidRPr="002B13CE" w:rsidRDefault="002B13CE" w:rsidP="002B13CE">
      <w:pPr>
        <w:pStyle w:val="Z0"/>
        <w:spacing w:after="0"/>
        <w:rPr>
          <w:rFonts w:ascii="仿宋" w:eastAsia="仿宋" w:hAnsi="仿宋" w:cs="仿宋"/>
          <w:color w:val="000000" w:themeColor="text1"/>
        </w:rPr>
      </w:pPr>
      <w:r w:rsidRPr="002B13CE">
        <w:rPr>
          <w:rFonts w:ascii="仿宋" w:eastAsia="仿宋" w:hAnsi="仿宋" w:cs="仿宋" w:hint="eastAsia"/>
          <w:color w:val="000000" w:themeColor="text1"/>
        </w:rPr>
        <w:t>用户可以通过查询关键词，搜索特定受试者、某阶段受试者、某项目受试者等。</w:t>
      </w:r>
    </w:p>
    <w:p w:rsidR="002B13CE" w:rsidRPr="002B13CE" w:rsidRDefault="002B13CE" w:rsidP="00FA46C7">
      <w:pPr>
        <w:pStyle w:val="52"/>
        <w:widowControl/>
        <w:numPr>
          <w:ilvl w:val="4"/>
          <w:numId w:val="171"/>
        </w:numPr>
        <w:adjustRightInd/>
        <w:spacing w:line="360" w:lineRule="auto"/>
        <w:jc w:val="left"/>
        <w:textAlignment w:val="auto"/>
        <w:rPr>
          <w:rFonts w:ascii="仿宋" w:eastAsia="仿宋" w:hAnsi="仿宋"/>
          <w:color w:val="000000" w:themeColor="text1"/>
          <w:sz w:val="24"/>
          <w:szCs w:val="24"/>
        </w:rPr>
      </w:pPr>
      <w:bookmarkStart w:id="419" w:name="_Toc80973351"/>
      <w:r w:rsidRPr="002B13CE">
        <w:rPr>
          <w:rFonts w:ascii="仿宋" w:eastAsia="仿宋" w:hAnsi="仿宋" w:hint="eastAsia"/>
          <w:color w:val="000000" w:themeColor="text1"/>
          <w:sz w:val="24"/>
          <w:szCs w:val="24"/>
        </w:rPr>
        <w:t>药物样本管理</w:t>
      </w:r>
      <w:bookmarkEnd w:id="419"/>
      <w:r w:rsidRPr="002B13CE">
        <w:rPr>
          <w:rFonts w:ascii="仿宋" w:eastAsia="仿宋" w:hAnsi="仿宋" w:hint="eastAsia"/>
          <w:color w:val="000000" w:themeColor="text1"/>
          <w:sz w:val="24"/>
          <w:szCs w:val="24"/>
        </w:rPr>
        <w:t>模块</w:t>
      </w:r>
    </w:p>
    <w:p w:rsidR="002B13CE" w:rsidRPr="002B13CE" w:rsidRDefault="002B13CE" w:rsidP="002B13CE">
      <w:pPr>
        <w:pStyle w:val="Z0"/>
        <w:spacing w:after="0"/>
        <w:rPr>
          <w:rFonts w:ascii="仿宋" w:eastAsia="仿宋" w:hAnsi="仿宋" w:cs="仿宋"/>
          <w:color w:val="000000" w:themeColor="text1"/>
        </w:rPr>
      </w:pPr>
      <w:r w:rsidRPr="002B13CE">
        <w:rPr>
          <w:rFonts w:ascii="仿宋" w:eastAsia="仿宋" w:hAnsi="仿宋" w:cs="仿宋" w:hint="eastAsia"/>
          <w:color w:val="000000" w:themeColor="text1"/>
        </w:rPr>
        <w:t>用户可以登记药品管理员接收药品、护士接收药品、回收药品的药品名称、个数、生产日期、有效期、批号、保存条件及项目名称等信息。</w:t>
      </w:r>
    </w:p>
    <w:p w:rsidR="002B13CE" w:rsidRPr="002B13CE" w:rsidRDefault="002B13CE" w:rsidP="002B13CE">
      <w:pPr>
        <w:pStyle w:val="Z0"/>
        <w:spacing w:after="0"/>
        <w:rPr>
          <w:rFonts w:ascii="仿宋" w:eastAsia="仿宋" w:hAnsi="仿宋" w:cs="仿宋"/>
          <w:color w:val="000000" w:themeColor="text1"/>
        </w:rPr>
      </w:pPr>
      <w:r w:rsidRPr="002B13CE">
        <w:rPr>
          <w:rFonts w:ascii="仿宋" w:eastAsia="仿宋" w:hAnsi="仿宋" w:cs="仿宋" w:hint="eastAsia"/>
          <w:color w:val="000000" w:themeColor="text1"/>
        </w:rPr>
        <w:t>可视化呈现病房所有冰箱以及放置药品的柜子（分为药品、样本存储冰箱和回收柜）。其中每层可放一个或多个项目的药品、样本，可在网页中查看每一层放了哪些项目的药品、数量以及存储条件等信息，可自动更新到项目里面的药物信息中。</w:t>
      </w:r>
    </w:p>
    <w:p w:rsidR="002B13CE" w:rsidRPr="002B13CE" w:rsidRDefault="002B13CE" w:rsidP="00FA46C7">
      <w:pPr>
        <w:pStyle w:val="52"/>
        <w:widowControl/>
        <w:numPr>
          <w:ilvl w:val="4"/>
          <w:numId w:val="171"/>
        </w:numPr>
        <w:adjustRightInd/>
        <w:spacing w:line="360" w:lineRule="auto"/>
        <w:jc w:val="left"/>
        <w:textAlignment w:val="auto"/>
        <w:rPr>
          <w:rFonts w:ascii="仿宋" w:eastAsia="仿宋" w:hAnsi="仿宋"/>
          <w:color w:val="000000" w:themeColor="text1"/>
          <w:sz w:val="24"/>
          <w:szCs w:val="24"/>
        </w:rPr>
      </w:pPr>
      <w:bookmarkStart w:id="420" w:name="_Toc80973352"/>
      <w:r w:rsidRPr="002B13CE">
        <w:rPr>
          <w:rFonts w:ascii="仿宋" w:eastAsia="仿宋" w:hAnsi="仿宋" w:hint="eastAsia"/>
          <w:color w:val="000000" w:themeColor="text1"/>
          <w:sz w:val="24"/>
          <w:szCs w:val="24"/>
        </w:rPr>
        <w:t>用户管理</w:t>
      </w:r>
      <w:bookmarkEnd w:id="420"/>
      <w:r w:rsidRPr="002B13CE">
        <w:rPr>
          <w:rFonts w:ascii="仿宋" w:eastAsia="仿宋" w:hAnsi="仿宋" w:hint="eastAsia"/>
          <w:color w:val="000000" w:themeColor="text1"/>
          <w:sz w:val="24"/>
          <w:szCs w:val="24"/>
        </w:rPr>
        <w:t>模块</w:t>
      </w:r>
    </w:p>
    <w:p w:rsidR="002B13CE" w:rsidRPr="002B13CE" w:rsidRDefault="002B13CE" w:rsidP="002B13CE">
      <w:pPr>
        <w:pStyle w:val="Z0"/>
        <w:spacing w:after="0"/>
        <w:rPr>
          <w:rFonts w:ascii="仿宋" w:eastAsia="仿宋" w:hAnsi="仿宋" w:cs="仿宋"/>
          <w:color w:val="000000" w:themeColor="text1"/>
        </w:rPr>
      </w:pPr>
      <w:r w:rsidRPr="002B13CE">
        <w:rPr>
          <w:rFonts w:ascii="仿宋" w:eastAsia="仿宋" w:hAnsi="仿宋" w:cs="仿宋" w:hint="eastAsia"/>
          <w:color w:val="000000" w:themeColor="text1"/>
        </w:rPr>
        <w:t>每人拥有一个自己的账户和密码，可在系统中登陆，管理员账户可注销用户，可为用户添加不同项目、不同流程的权限（只读、可编辑、管理员），可记录每个用户增删改查以及浏览的痕迹及时间。</w:t>
      </w:r>
    </w:p>
    <w:p w:rsidR="002B13CE" w:rsidRPr="002B13CE" w:rsidRDefault="002B13CE" w:rsidP="00FA46C7">
      <w:pPr>
        <w:pStyle w:val="2a"/>
        <w:widowControl/>
        <w:numPr>
          <w:ilvl w:val="1"/>
          <w:numId w:val="171"/>
        </w:numPr>
        <w:autoSpaceDE/>
        <w:autoSpaceDN/>
        <w:adjustRightInd/>
        <w:spacing w:before="0" w:line="360" w:lineRule="auto"/>
        <w:jc w:val="left"/>
        <w:rPr>
          <w:rFonts w:ascii="仿宋" w:eastAsia="仿宋" w:hAnsi="仿宋"/>
          <w:color w:val="000000" w:themeColor="text1"/>
          <w:sz w:val="24"/>
          <w:szCs w:val="24"/>
        </w:rPr>
      </w:pPr>
      <w:bookmarkStart w:id="421" w:name="_Toc154952726"/>
      <w:bookmarkStart w:id="422" w:name="_Toc153446955"/>
      <w:r w:rsidRPr="002B13CE">
        <w:rPr>
          <w:rFonts w:ascii="仿宋" w:eastAsia="仿宋" w:hAnsi="仿宋" w:hint="eastAsia"/>
          <w:color w:val="000000" w:themeColor="text1"/>
          <w:sz w:val="24"/>
          <w:szCs w:val="24"/>
        </w:rPr>
        <w:t>临床药理实验管理系统（多院区升级改造）</w:t>
      </w:r>
      <w:bookmarkEnd w:id="421"/>
      <w:bookmarkEnd w:id="422"/>
    </w:p>
    <w:p w:rsidR="002B13CE" w:rsidRPr="002B13CE" w:rsidRDefault="002B13CE" w:rsidP="00FA46C7">
      <w:pPr>
        <w:pStyle w:val="38"/>
        <w:widowControl/>
        <w:numPr>
          <w:ilvl w:val="2"/>
          <w:numId w:val="171"/>
        </w:numPr>
        <w:autoSpaceDE/>
        <w:autoSpaceDN/>
        <w:adjustRightInd/>
        <w:spacing w:before="0" w:after="0" w:line="360" w:lineRule="auto"/>
        <w:rPr>
          <w:rFonts w:ascii="仿宋" w:eastAsia="仿宋" w:hAnsi="仿宋"/>
          <w:b w:val="0"/>
          <w:color w:val="000000" w:themeColor="text1"/>
          <w:szCs w:val="24"/>
        </w:rPr>
      </w:pPr>
      <w:bookmarkStart w:id="423" w:name="_Toc153446956"/>
      <w:bookmarkStart w:id="424" w:name="_Toc154952727"/>
      <w:r w:rsidRPr="002B13CE">
        <w:rPr>
          <w:rFonts w:ascii="仿宋" w:eastAsia="仿宋" w:hAnsi="仿宋" w:hint="eastAsia"/>
          <w:b w:val="0"/>
          <w:color w:val="000000" w:themeColor="text1"/>
          <w:szCs w:val="24"/>
        </w:rPr>
        <w:t>系统升级功能</w:t>
      </w:r>
      <w:bookmarkEnd w:id="423"/>
      <w:bookmarkEnd w:id="424"/>
    </w:p>
    <w:p w:rsidR="002B13CE" w:rsidRPr="002B13CE" w:rsidRDefault="002B13CE" w:rsidP="002B13CE">
      <w:pPr>
        <w:pStyle w:val="my"/>
        <w:rPr>
          <w:rFonts w:ascii="仿宋" w:eastAsia="仿宋" w:hAnsi="仿宋"/>
          <w:color w:val="000000" w:themeColor="text1"/>
          <w:szCs w:val="24"/>
        </w:rPr>
      </w:pPr>
      <w:r w:rsidRPr="002B13CE">
        <w:rPr>
          <w:rFonts w:ascii="仿宋" w:eastAsia="仿宋" w:hAnsi="仿宋" w:hint="eastAsia"/>
          <w:color w:val="000000" w:themeColor="text1"/>
          <w:szCs w:val="24"/>
        </w:rPr>
        <w:t>本次升级将重点进行系统多院区升级改造以及操作系统与浏览器兼容性适配，将临床药理实验管理系统功能拓展至通州院区，提供与朝阳院区一致的功能，此外也要根据医院业务特点进行相应的功能升级。</w:t>
      </w:r>
    </w:p>
    <w:p w:rsidR="002B13CE" w:rsidRPr="002B13CE" w:rsidRDefault="002B13CE" w:rsidP="00FA46C7">
      <w:pPr>
        <w:pStyle w:val="my"/>
        <w:numPr>
          <w:ilvl w:val="0"/>
          <w:numId w:val="250"/>
        </w:numPr>
        <w:rPr>
          <w:rFonts w:ascii="仿宋" w:eastAsia="仿宋" w:hAnsi="仿宋"/>
          <w:color w:val="000000" w:themeColor="text1"/>
          <w:szCs w:val="24"/>
        </w:rPr>
      </w:pPr>
      <w:r w:rsidRPr="002B13CE">
        <w:rPr>
          <w:rFonts w:ascii="仿宋" w:eastAsia="仿宋" w:hAnsi="仿宋" w:hint="eastAsia"/>
          <w:color w:val="000000" w:themeColor="text1"/>
          <w:szCs w:val="24"/>
        </w:rPr>
        <w:t>公共模块</w:t>
      </w:r>
    </w:p>
    <w:p w:rsidR="002B13CE" w:rsidRPr="002B13CE" w:rsidRDefault="002B13CE" w:rsidP="002B13CE">
      <w:pPr>
        <w:pStyle w:val="my"/>
        <w:rPr>
          <w:rFonts w:ascii="仿宋" w:eastAsia="仿宋" w:hAnsi="仿宋"/>
          <w:bCs/>
          <w:color w:val="000000" w:themeColor="text1"/>
          <w:szCs w:val="24"/>
        </w:rPr>
      </w:pPr>
      <w:r w:rsidRPr="002B13CE">
        <w:rPr>
          <w:rFonts w:ascii="仿宋" w:eastAsia="仿宋" w:hAnsi="仿宋" w:hint="eastAsia"/>
          <w:color w:val="000000" w:themeColor="text1"/>
          <w:szCs w:val="24"/>
        </w:rPr>
        <w:t>支持多院区：系统升级之后，所有的配置部分都支持多院区管理</w:t>
      </w:r>
      <w:r w:rsidRPr="002B13CE">
        <w:rPr>
          <w:rFonts w:ascii="仿宋" w:eastAsia="仿宋" w:hAnsi="仿宋" w:hint="eastAsia"/>
          <w:bCs/>
          <w:color w:val="000000" w:themeColor="text1"/>
          <w:szCs w:val="24"/>
        </w:rPr>
        <w:t>，用户可以自行设置各个院区的相关配置。</w:t>
      </w:r>
    </w:p>
    <w:p w:rsidR="002B13CE" w:rsidRPr="002B13CE" w:rsidRDefault="002B13CE" w:rsidP="00FA46C7">
      <w:pPr>
        <w:pStyle w:val="my"/>
        <w:numPr>
          <w:ilvl w:val="0"/>
          <w:numId w:val="250"/>
        </w:numPr>
        <w:rPr>
          <w:rFonts w:ascii="仿宋" w:eastAsia="仿宋" w:hAnsi="仿宋"/>
          <w:color w:val="000000" w:themeColor="text1"/>
          <w:szCs w:val="24"/>
        </w:rPr>
      </w:pPr>
      <w:r w:rsidRPr="002B13CE">
        <w:rPr>
          <w:rFonts w:ascii="仿宋" w:eastAsia="仿宋" w:hAnsi="仿宋" w:hint="eastAsia"/>
          <w:color w:val="000000" w:themeColor="text1"/>
          <w:szCs w:val="24"/>
        </w:rPr>
        <w:t>UI</w:t>
      </w:r>
    </w:p>
    <w:p w:rsidR="002B13CE" w:rsidRPr="002B13CE" w:rsidRDefault="002B13CE" w:rsidP="002B13CE">
      <w:pPr>
        <w:pStyle w:val="my"/>
        <w:rPr>
          <w:rFonts w:ascii="仿宋" w:eastAsia="仿宋" w:hAnsi="仿宋"/>
          <w:color w:val="000000" w:themeColor="text1"/>
          <w:szCs w:val="24"/>
        </w:rPr>
      </w:pPr>
      <w:r w:rsidRPr="002B13CE">
        <w:rPr>
          <w:rFonts w:ascii="仿宋" w:eastAsia="仿宋" w:hAnsi="仿宋" w:hint="eastAsia"/>
          <w:color w:val="000000" w:themeColor="text1"/>
          <w:szCs w:val="24"/>
        </w:rPr>
        <w:t>系统升级之后，各界面都进行了UI的重新调整，符合UI规范。</w:t>
      </w:r>
    </w:p>
    <w:p w:rsidR="002B13CE" w:rsidRPr="002B13CE" w:rsidRDefault="002B13CE" w:rsidP="00FA46C7">
      <w:pPr>
        <w:pStyle w:val="my"/>
        <w:numPr>
          <w:ilvl w:val="0"/>
          <w:numId w:val="250"/>
        </w:numPr>
        <w:rPr>
          <w:rFonts w:ascii="仿宋" w:eastAsia="仿宋" w:hAnsi="仿宋"/>
          <w:color w:val="000000" w:themeColor="text1"/>
          <w:szCs w:val="24"/>
        </w:rPr>
      </w:pPr>
      <w:r w:rsidRPr="002B13CE">
        <w:rPr>
          <w:rFonts w:ascii="仿宋" w:eastAsia="仿宋" w:hAnsi="仿宋" w:hint="eastAsia"/>
          <w:color w:val="000000" w:themeColor="text1"/>
          <w:szCs w:val="24"/>
        </w:rPr>
        <w:lastRenderedPageBreak/>
        <w:t>配置管理</w:t>
      </w:r>
    </w:p>
    <w:p w:rsidR="002B13CE" w:rsidRPr="002B13CE" w:rsidRDefault="002B13CE" w:rsidP="002B13CE">
      <w:pPr>
        <w:pStyle w:val="my"/>
        <w:rPr>
          <w:rFonts w:ascii="仿宋" w:eastAsia="仿宋" w:hAnsi="仿宋"/>
          <w:color w:val="000000" w:themeColor="text1"/>
          <w:szCs w:val="24"/>
        </w:rPr>
      </w:pPr>
      <w:r w:rsidRPr="002B13CE">
        <w:rPr>
          <w:rFonts w:ascii="仿宋" w:eastAsia="仿宋" w:hAnsi="仿宋" w:hint="eastAsia"/>
          <w:color w:val="000000" w:themeColor="text1"/>
          <w:szCs w:val="24"/>
        </w:rPr>
        <w:t>药理设置：支持自动结算与退费：增加开启自动结算与退费配置项，医院可根据实际情况进行配置。</w:t>
      </w:r>
    </w:p>
    <w:p w:rsidR="002B13CE" w:rsidRPr="002B13CE" w:rsidRDefault="002B13CE" w:rsidP="00FA46C7">
      <w:pPr>
        <w:pStyle w:val="my"/>
        <w:numPr>
          <w:ilvl w:val="0"/>
          <w:numId w:val="250"/>
        </w:numPr>
        <w:rPr>
          <w:rFonts w:ascii="仿宋" w:eastAsia="仿宋" w:hAnsi="仿宋"/>
          <w:color w:val="000000" w:themeColor="text1"/>
          <w:szCs w:val="24"/>
        </w:rPr>
      </w:pPr>
      <w:r w:rsidRPr="002B13CE">
        <w:rPr>
          <w:rFonts w:ascii="仿宋" w:eastAsia="仿宋" w:hAnsi="仿宋" w:hint="eastAsia"/>
          <w:color w:val="000000" w:themeColor="text1"/>
          <w:szCs w:val="24"/>
        </w:rPr>
        <w:t>临床试验立项</w:t>
      </w:r>
    </w:p>
    <w:p w:rsidR="002B13CE" w:rsidRPr="002B13CE" w:rsidRDefault="002B13CE" w:rsidP="002B13CE">
      <w:pPr>
        <w:pStyle w:val="my"/>
        <w:rPr>
          <w:rFonts w:ascii="仿宋" w:eastAsia="仿宋" w:hAnsi="仿宋"/>
          <w:color w:val="000000" w:themeColor="text1"/>
          <w:szCs w:val="24"/>
        </w:rPr>
      </w:pPr>
      <w:r w:rsidRPr="002B13CE">
        <w:rPr>
          <w:rFonts w:ascii="仿宋" w:eastAsia="仿宋" w:hAnsi="仿宋" w:hint="eastAsia"/>
          <w:color w:val="000000" w:themeColor="text1"/>
          <w:szCs w:val="24"/>
        </w:rPr>
        <w:t>项目人数：增加项目人数的配置，医院可根据实际情况自行配置</w:t>
      </w:r>
    </w:p>
    <w:p w:rsidR="002B13CE" w:rsidRPr="002B13CE" w:rsidRDefault="002B13CE" w:rsidP="002B13CE">
      <w:pPr>
        <w:pStyle w:val="my"/>
        <w:rPr>
          <w:rFonts w:ascii="仿宋" w:eastAsia="仿宋" w:hAnsi="仿宋"/>
          <w:color w:val="000000" w:themeColor="text1"/>
          <w:szCs w:val="24"/>
        </w:rPr>
      </w:pPr>
      <w:r w:rsidRPr="002B13CE">
        <w:rPr>
          <w:rFonts w:ascii="仿宋" w:eastAsia="仿宋" w:hAnsi="仿宋" w:hint="eastAsia"/>
          <w:color w:val="000000" w:themeColor="text1"/>
          <w:szCs w:val="24"/>
        </w:rPr>
        <w:t>开始日期和结束日期：增加项目的起止时间，用来做项目的预算。</w:t>
      </w:r>
    </w:p>
    <w:p w:rsidR="002B13CE" w:rsidRPr="002B13CE" w:rsidRDefault="002B13CE" w:rsidP="002B13CE">
      <w:pPr>
        <w:pStyle w:val="my"/>
        <w:rPr>
          <w:rFonts w:ascii="仿宋" w:eastAsia="仿宋" w:hAnsi="仿宋"/>
          <w:color w:val="000000" w:themeColor="text1"/>
          <w:szCs w:val="24"/>
        </w:rPr>
      </w:pPr>
      <w:r w:rsidRPr="002B13CE">
        <w:rPr>
          <w:rFonts w:ascii="仿宋" w:eastAsia="仿宋" w:hAnsi="仿宋" w:hint="eastAsia"/>
          <w:color w:val="000000" w:themeColor="text1"/>
          <w:szCs w:val="24"/>
        </w:rPr>
        <w:t>查询药理项目</w:t>
      </w:r>
    </w:p>
    <w:p w:rsidR="002B13CE" w:rsidRPr="002B13CE" w:rsidRDefault="002B13CE" w:rsidP="002B13CE">
      <w:pPr>
        <w:pStyle w:val="my"/>
        <w:rPr>
          <w:rFonts w:ascii="仿宋" w:eastAsia="仿宋" w:hAnsi="仿宋"/>
          <w:color w:val="000000" w:themeColor="text1"/>
          <w:szCs w:val="24"/>
        </w:rPr>
      </w:pPr>
      <w:r w:rsidRPr="002B13CE">
        <w:rPr>
          <w:rFonts w:ascii="仿宋" w:eastAsia="仿宋" w:hAnsi="仿宋" w:hint="eastAsia"/>
          <w:color w:val="000000" w:themeColor="text1"/>
          <w:szCs w:val="24"/>
        </w:rPr>
        <w:t>修改项目：涉及到项目修改的操作，系统支持日志查询。并可以修改项目人数、项目起止时间。</w:t>
      </w:r>
    </w:p>
    <w:p w:rsidR="002B13CE" w:rsidRPr="002B13CE" w:rsidRDefault="002B13CE" w:rsidP="002B13CE">
      <w:pPr>
        <w:pStyle w:val="my"/>
        <w:rPr>
          <w:rFonts w:ascii="仿宋" w:eastAsia="仿宋" w:hAnsi="仿宋"/>
          <w:color w:val="000000" w:themeColor="text1"/>
          <w:szCs w:val="24"/>
        </w:rPr>
      </w:pPr>
      <w:r w:rsidRPr="002B13CE">
        <w:rPr>
          <w:rFonts w:ascii="仿宋" w:eastAsia="仿宋" w:hAnsi="仿宋" w:hint="eastAsia"/>
          <w:color w:val="000000" w:themeColor="text1"/>
          <w:szCs w:val="24"/>
        </w:rPr>
        <w:t>阶段设置：增加阶段设置，可以自行定义各项目的阶段。</w:t>
      </w:r>
    </w:p>
    <w:p w:rsidR="002B13CE" w:rsidRPr="002B13CE" w:rsidRDefault="002B13CE" w:rsidP="002B13CE">
      <w:pPr>
        <w:pStyle w:val="my"/>
        <w:rPr>
          <w:rFonts w:ascii="仿宋" w:eastAsia="仿宋" w:hAnsi="仿宋"/>
          <w:color w:val="000000" w:themeColor="text1"/>
          <w:szCs w:val="24"/>
        </w:rPr>
      </w:pPr>
      <w:r w:rsidRPr="002B13CE">
        <w:rPr>
          <w:rFonts w:ascii="仿宋" w:eastAsia="仿宋" w:hAnsi="仿宋" w:hint="eastAsia"/>
          <w:color w:val="000000" w:themeColor="text1"/>
          <w:szCs w:val="24"/>
        </w:rPr>
        <w:t>付款记录：增加付款记录的状态，并且增加审核功能。</w:t>
      </w:r>
    </w:p>
    <w:p w:rsidR="002B13CE" w:rsidRPr="002B13CE" w:rsidRDefault="002B13CE" w:rsidP="002B13CE">
      <w:pPr>
        <w:pStyle w:val="my"/>
        <w:rPr>
          <w:rFonts w:ascii="仿宋" w:eastAsia="仿宋" w:hAnsi="仿宋"/>
          <w:color w:val="000000" w:themeColor="text1"/>
          <w:szCs w:val="24"/>
        </w:rPr>
      </w:pPr>
      <w:r w:rsidRPr="002B13CE">
        <w:rPr>
          <w:rFonts w:ascii="仿宋" w:eastAsia="仿宋" w:hAnsi="仿宋" w:hint="eastAsia"/>
          <w:color w:val="000000" w:themeColor="text1"/>
          <w:szCs w:val="24"/>
        </w:rPr>
        <w:t>免费医嘱设置：支持按照项目阶段，设置各个阶段内的免费医嘱信息，包括免费医嘱次数、起止时间、免费次数用尽后是否限制录入。同时，增加复制功能。</w:t>
      </w:r>
    </w:p>
    <w:p w:rsidR="002B13CE" w:rsidRPr="002B13CE" w:rsidRDefault="002B13CE" w:rsidP="002B13CE">
      <w:pPr>
        <w:pStyle w:val="my"/>
        <w:rPr>
          <w:rFonts w:ascii="仿宋" w:eastAsia="仿宋" w:hAnsi="仿宋"/>
          <w:color w:val="000000" w:themeColor="text1"/>
          <w:szCs w:val="24"/>
        </w:rPr>
      </w:pPr>
      <w:r w:rsidRPr="002B13CE">
        <w:rPr>
          <w:rFonts w:ascii="仿宋" w:eastAsia="仿宋" w:hAnsi="仿宋" w:hint="eastAsia"/>
          <w:color w:val="000000" w:themeColor="text1"/>
          <w:szCs w:val="24"/>
        </w:rPr>
        <w:t>优化了查询功能，增加按照立项日期来查找项目。</w:t>
      </w:r>
    </w:p>
    <w:p w:rsidR="002B13CE" w:rsidRPr="002B13CE" w:rsidRDefault="002B13CE" w:rsidP="002B13CE">
      <w:pPr>
        <w:pStyle w:val="my"/>
        <w:rPr>
          <w:rFonts w:ascii="仿宋" w:eastAsia="仿宋" w:hAnsi="仿宋"/>
          <w:color w:val="000000" w:themeColor="text1"/>
          <w:szCs w:val="24"/>
        </w:rPr>
      </w:pPr>
      <w:r w:rsidRPr="002B13CE">
        <w:rPr>
          <w:rFonts w:ascii="仿宋" w:eastAsia="仿宋" w:hAnsi="仿宋" w:hint="eastAsia"/>
          <w:color w:val="000000" w:themeColor="text1"/>
          <w:szCs w:val="24"/>
        </w:rPr>
        <w:t>增加导出功能，可以导出所有的GCP项目</w:t>
      </w:r>
    </w:p>
    <w:p w:rsidR="002B13CE" w:rsidRPr="002B13CE" w:rsidRDefault="002B13CE" w:rsidP="00FA46C7">
      <w:pPr>
        <w:pStyle w:val="my"/>
        <w:numPr>
          <w:ilvl w:val="0"/>
          <w:numId w:val="250"/>
        </w:numPr>
        <w:rPr>
          <w:rFonts w:ascii="仿宋" w:eastAsia="仿宋" w:hAnsi="仿宋"/>
          <w:color w:val="000000" w:themeColor="text1"/>
          <w:szCs w:val="24"/>
        </w:rPr>
      </w:pPr>
      <w:r w:rsidRPr="002B13CE">
        <w:rPr>
          <w:rFonts w:ascii="仿宋" w:eastAsia="仿宋" w:hAnsi="仿宋" w:hint="eastAsia"/>
          <w:color w:val="000000" w:themeColor="text1"/>
          <w:szCs w:val="24"/>
        </w:rPr>
        <w:t>业务管理</w:t>
      </w:r>
    </w:p>
    <w:p w:rsidR="002B13CE" w:rsidRPr="002B13CE" w:rsidRDefault="002B13CE" w:rsidP="002B13CE">
      <w:pPr>
        <w:pStyle w:val="my"/>
        <w:rPr>
          <w:rFonts w:ascii="仿宋" w:eastAsia="仿宋" w:hAnsi="仿宋"/>
          <w:color w:val="000000" w:themeColor="text1"/>
          <w:szCs w:val="24"/>
        </w:rPr>
      </w:pPr>
      <w:r w:rsidRPr="002B13CE">
        <w:rPr>
          <w:rFonts w:ascii="仿宋" w:eastAsia="仿宋" w:hAnsi="仿宋" w:hint="eastAsia"/>
          <w:color w:val="000000" w:themeColor="text1"/>
          <w:szCs w:val="24"/>
        </w:rPr>
        <w:t>加入科研项目</w:t>
      </w:r>
    </w:p>
    <w:p w:rsidR="002B13CE" w:rsidRPr="002B13CE" w:rsidRDefault="002B13CE" w:rsidP="002B13CE">
      <w:pPr>
        <w:pStyle w:val="my"/>
        <w:rPr>
          <w:rFonts w:ascii="仿宋" w:eastAsia="仿宋" w:hAnsi="仿宋"/>
          <w:color w:val="000000" w:themeColor="text1"/>
          <w:szCs w:val="24"/>
        </w:rPr>
      </w:pPr>
      <w:r w:rsidRPr="002B13CE">
        <w:rPr>
          <w:rFonts w:ascii="仿宋" w:eastAsia="仿宋" w:hAnsi="仿宋" w:hint="eastAsia"/>
          <w:color w:val="000000" w:themeColor="text1"/>
          <w:szCs w:val="24"/>
        </w:rPr>
        <w:t>信息修改：支持知情同意书、备注、筛选号修改</w:t>
      </w:r>
    </w:p>
    <w:p w:rsidR="002B13CE" w:rsidRPr="002B13CE" w:rsidRDefault="002B13CE" w:rsidP="002B13CE">
      <w:pPr>
        <w:pStyle w:val="my"/>
        <w:rPr>
          <w:rFonts w:ascii="仿宋" w:eastAsia="仿宋" w:hAnsi="仿宋"/>
          <w:color w:val="000000" w:themeColor="text1"/>
          <w:szCs w:val="24"/>
        </w:rPr>
      </w:pPr>
      <w:r w:rsidRPr="002B13CE">
        <w:rPr>
          <w:rFonts w:ascii="仿宋" w:eastAsia="仿宋" w:hAnsi="仿宋" w:hint="eastAsia"/>
          <w:color w:val="000000" w:themeColor="text1"/>
          <w:szCs w:val="24"/>
        </w:rPr>
        <w:t>项目人数控制：在添加时，系统会自行判断是否已超过当前项目设置的最大人数</w:t>
      </w:r>
    </w:p>
    <w:p w:rsidR="002B13CE" w:rsidRPr="002B13CE" w:rsidRDefault="002B13CE" w:rsidP="00FA46C7">
      <w:pPr>
        <w:pStyle w:val="my"/>
        <w:numPr>
          <w:ilvl w:val="0"/>
          <w:numId w:val="250"/>
        </w:numPr>
        <w:rPr>
          <w:rFonts w:ascii="仿宋" w:eastAsia="仿宋" w:hAnsi="仿宋"/>
          <w:color w:val="000000" w:themeColor="text1"/>
          <w:szCs w:val="24"/>
        </w:rPr>
      </w:pPr>
      <w:r w:rsidRPr="002B13CE">
        <w:rPr>
          <w:rFonts w:ascii="仿宋" w:eastAsia="仿宋" w:hAnsi="仿宋" w:hint="eastAsia"/>
          <w:color w:val="000000" w:themeColor="text1"/>
          <w:szCs w:val="24"/>
        </w:rPr>
        <w:t>临床受试者列表</w:t>
      </w:r>
    </w:p>
    <w:p w:rsidR="002B13CE" w:rsidRPr="002B13CE" w:rsidRDefault="002B13CE" w:rsidP="002B13CE">
      <w:pPr>
        <w:pStyle w:val="my"/>
        <w:rPr>
          <w:rFonts w:ascii="仿宋" w:eastAsia="仿宋" w:hAnsi="仿宋"/>
          <w:bCs/>
          <w:color w:val="000000" w:themeColor="text1"/>
          <w:szCs w:val="24"/>
        </w:rPr>
      </w:pPr>
      <w:r w:rsidRPr="002B13CE">
        <w:rPr>
          <w:rFonts w:ascii="仿宋" w:eastAsia="仿宋" w:hAnsi="仿宋" w:hint="eastAsia"/>
          <w:bCs/>
          <w:color w:val="000000" w:themeColor="text1"/>
          <w:szCs w:val="24"/>
        </w:rPr>
        <w:t>增加</w:t>
      </w:r>
      <w:r w:rsidRPr="002B13CE">
        <w:rPr>
          <w:rFonts w:ascii="仿宋" w:eastAsia="仿宋" w:hAnsi="仿宋" w:hint="eastAsia"/>
          <w:color w:val="000000" w:themeColor="text1"/>
          <w:szCs w:val="24"/>
        </w:rPr>
        <w:t>状态查询条件（全部、在组、退出、取消）</w:t>
      </w:r>
    </w:p>
    <w:p w:rsidR="002B13CE" w:rsidRPr="002B13CE" w:rsidRDefault="002B13CE" w:rsidP="002B13CE">
      <w:pPr>
        <w:pStyle w:val="my"/>
        <w:rPr>
          <w:rFonts w:ascii="仿宋" w:eastAsia="仿宋" w:hAnsi="仿宋"/>
          <w:color w:val="000000" w:themeColor="text1"/>
          <w:szCs w:val="24"/>
        </w:rPr>
      </w:pPr>
      <w:r w:rsidRPr="002B13CE">
        <w:rPr>
          <w:rFonts w:ascii="仿宋" w:eastAsia="仿宋" w:hAnsi="仿宋" w:hint="eastAsia"/>
          <w:color w:val="000000" w:themeColor="text1"/>
          <w:szCs w:val="24"/>
        </w:rPr>
        <w:t>增加阶段，展示患者当前所处的阶段</w:t>
      </w:r>
    </w:p>
    <w:p w:rsidR="002B13CE" w:rsidRPr="002B13CE" w:rsidRDefault="002B13CE" w:rsidP="002B13CE">
      <w:pPr>
        <w:pStyle w:val="my"/>
        <w:rPr>
          <w:rFonts w:ascii="仿宋" w:eastAsia="仿宋" w:hAnsi="仿宋"/>
          <w:color w:val="000000" w:themeColor="text1"/>
          <w:szCs w:val="24"/>
        </w:rPr>
      </w:pPr>
      <w:r w:rsidRPr="002B13CE">
        <w:rPr>
          <w:rFonts w:ascii="仿宋" w:eastAsia="仿宋" w:hAnsi="仿宋" w:hint="eastAsia"/>
          <w:color w:val="000000" w:themeColor="text1"/>
          <w:szCs w:val="24"/>
        </w:rPr>
        <w:t>增加阶段变更，用来变更患者所处的阶段</w:t>
      </w:r>
    </w:p>
    <w:p w:rsidR="002B13CE" w:rsidRPr="002B13CE" w:rsidRDefault="002B13CE" w:rsidP="002B13CE">
      <w:pPr>
        <w:pStyle w:val="my"/>
        <w:rPr>
          <w:rFonts w:ascii="仿宋" w:eastAsia="仿宋" w:hAnsi="仿宋"/>
          <w:color w:val="000000" w:themeColor="text1"/>
          <w:szCs w:val="24"/>
        </w:rPr>
      </w:pPr>
      <w:r w:rsidRPr="002B13CE">
        <w:rPr>
          <w:rFonts w:ascii="仿宋" w:eastAsia="仿宋" w:hAnsi="仿宋" w:hint="eastAsia"/>
          <w:color w:val="000000" w:themeColor="text1"/>
          <w:szCs w:val="24"/>
        </w:rPr>
        <w:t>增加非在组状态不能开具医嘱</w:t>
      </w:r>
    </w:p>
    <w:p w:rsidR="002B13CE" w:rsidRPr="002B13CE" w:rsidRDefault="002B13CE" w:rsidP="00FA46C7">
      <w:pPr>
        <w:pStyle w:val="my"/>
        <w:numPr>
          <w:ilvl w:val="0"/>
          <w:numId w:val="250"/>
        </w:numPr>
        <w:rPr>
          <w:rFonts w:ascii="仿宋" w:eastAsia="仿宋" w:hAnsi="仿宋"/>
          <w:color w:val="000000" w:themeColor="text1"/>
          <w:szCs w:val="24"/>
        </w:rPr>
      </w:pPr>
      <w:r w:rsidRPr="002B13CE">
        <w:rPr>
          <w:rFonts w:ascii="仿宋" w:eastAsia="仿宋" w:hAnsi="仿宋" w:hint="eastAsia"/>
          <w:color w:val="000000" w:themeColor="text1"/>
          <w:szCs w:val="24"/>
        </w:rPr>
        <w:t>开立免费医嘱</w:t>
      </w:r>
    </w:p>
    <w:p w:rsidR="002B13CE" w:rsidRPr="002B13CE" w:rsidRDefault="002B13CE" w:rsidP="002B13CE">
      <w:pPr>
        <w:pStyle w:val="my"/>
        <w:rPr>
          <w:rFonts w:ascii="仿宋" w:eastAsia="仿宋" w:hAnsi="仿宋"/>
          <w:color w:val="000000" w:themeColor="text1"/>
          <w:szCs w:val="24"/>
        </w:rPr>
      </w:pPr>
      <w:r w:rsidRPr="002B13CE">
        <w:rPr>
          <w:rFonts w:ascii="仿宋" w:eastAsia="仿宋" w:hAnsi="仿宋" w:hint="eastAsia"/>
          <w:color w:val="000000" w:themeColor="text1"/>
          <w:szCs w:val="24"/>
        </w:rPr>
        <w:t>支持按照配置免费医嘱来控制是否可以开立医嘱，以及开立的免费次数。</w:t>
      </w:r>
    </w:p>
    <w:p w:rsidR="002B13CE" w:rsidRPr="002B13CE" w:rsidRDefault="002B13CE" w:rsidP="002B13CE">
      <w:pPr>
        <w:pStyle w:val="my"/>
        <w:rPr>
          <w:rFonts w:ascii="仿宋" w:eastAsia="仿宋" w:hAnsi="仿宋"/>
          <w:color w:val="000000" w:themeColor="text1"/>
          <w:szCs w:val="24"/>
        </w:rPr>
      </w:pPr>
      <w:r w:rsidRPr="002B13CE">
        <w:rPr>
          <w:rFonts w:ascii="仿宋" w:eastAsia="仿宋" w:hAnsi="仿宋" w:hint="eastAsia"/>
          <w:color w:val="000000" w:themeColor="text1"/>
          <w:szCs w:val="24"/>
        </w:rPr>
        <w:lastRenderedPageBreak/>
        <w:t>支持各阶段的免费医嘱的快速录入，可展示当前GCP患者所在阶段内的所有免费医嘱，医生可快速选择相关医嘱进行开立。</w:t>
      </w:r>
    </w:p>
    <w:p w:rsidR="002B13CE" w:rsidRPr="002B13CE" w:rsidRDefault="002B13CE" w:rsidP="00FA46C7">
      <w:pPr>
        <w:pStyle w:val="2a"/>
        <w:widowControl/>
        <w:numPr>
          <w:ilvl w:val="1"/>
          <w:numId w:val="171"/>
        </w:numPr>
        <w:autoSpaceDE/>
        <w:autoSpaceDN/>
        <w:adjustRightInd/>
        <w:spacing w:before="0" w:line="360" w:lineRule="auto"/>
        <w:jc w:val="left"/>
        <w:rPr>
          <w:rFonts w:ascii="仿宋" w:eastAsia="仿宋" w:hAnsi="仿宋"/>
          <w:color w:val="000000" w:themeColor="text1"/>
          <w:sz w:val="24"/>
          <w:szCs w:val="24"/>
        </w:rPr>
      </w:pPr>
      <w:bookmarkStart w:id="425" w:name="_Toc154952728"/>
      <w:bookmarkStart w:id="426" w:name="_Toc153446957"/>
      <w:r w:rsidRPr="002B13CE">
        <w:rPr>
          <w:rFonts w:ascii="仿宋" w:eastAsia="仿宋" w:hAnsi="仿宋" w:hint="eastAsia"/>
          <w:color w:val="000000" w:themeColor="text1"/>
          <w:sz w:val="24"/>
          <w:szCs w:val="24"/>
        </w:rPr>
        <w:t>院感管理系统（多院区升级改造）</w:t>
      </w:r>
      <w:bookmarkEnd w:id="425"/>
      <w:bookmarkEnd w:id="426"/>
    </w:p>
    <w:p w:rsidR="002B13CE" w:rsidRPr="002B13CE" w:rsidRDefault="002B13CE" w:rsidP="00FA46C7">
      <w:pPr>
        <w:pStyle w:val="38"/>
        <w:widowControl/>
        <w:numPr>
          <w:ilvl w:val="2"/>
          <w:numId w:val="171"/>
        </w:numPr>
        <w:autoSpaceDE/>
        <w:autoSpaceDN/>
        <w:adjustRightInd/>
        <w:spacing w:before="0" w:after="0" w:line="360" w:lineRule="auto"/>
        <w:rPr>
          <w:rFonts w:ascii="仿宋" w:eastAsia="仿宋" w:hAnsi="仿宋"/>
          <w:b w:val="0"/>
          <w:color w:val="000000" w:themeColor="text1"/>
          <w:szCs w:val="24"/>
        </w:rPr>
      </w:pPr>
      <w:bookmarkStart w:id="427" w:name="_Toc153446958"/>
      <w:bookmarkStart w:id="428" w:name="_Toc154952729"/>
      <w:r w:rsidRPr="002B13CE">
        <w:rPr>
          <w:rFonts w:ascii="仿宋" w:eastAsia="仿宋" w:hAnsi="仿宋" w:hint="eastAsia"/>
          <w:b w:val="0"/>
          <w:color w:val="000000" w:themeColor="text1"/>
          <w:szCs w:val="24"/>
        </w:rPr>
        <w:t>系统升级功能</w:t>
      </w:r>
      <w:bookmarkEnd w:id="427"/>
      <w:bookmarkEnd w:id="428"/>
    </w:p>
    <w:p w:rsidR="002B13CE" w:rsidRPr="002B13CE" w:rsidRDefault="002B13CE" w:rsidP="002B13CE">
      <w:pPr>
        <w:pStyle w:val="my"/>
        <w:rPr>
          <w:rFonts w:ascii="仿宋" w:eastAsia="仿宋" w:hAnsi="仿宋"/>
          <w:color w:val="000000" w:themeColor="text1"/>
          <w:szCs w:val="24"/>
        </w:rPr>
      </w:pPr>
      <w:r w:rsidRPr="002B13CE">
        <w:rPr>
          <w:rFonts w:ascii="仿宋" w:eastAsia="仿宋" w:hAnsi="仿宋" w:hint="eastAsia"/>
          <w:color w:val="000000" w:themeColor="text1"/>
          <w:szCs w:val="24"/>
        </w:rPr>
        <w:t>本次升级将重点进行系统多院区升级改造以及操作系统与浏览器兼容性适配，将院感管理系统功能拓展至通州院区，提供与朝阳院区一致的功能，此外也要根据医院业务特点进行相应的功能升级。</w:t>
      </w:r>
    </w:p>
    <w:p w:rsidR="002B13CE" w:rsidRPr="002B13CE" w:rsidRDefault="002B13CE" w:rsidP="00FA46C7">
      <w:pPr>
        <w:pStyle w:val="my"/>
        <w:numPr>
          <w:ilvl w:val="0"/>
          <w:numId w:val="251"/>
        </w:numPr>
        <w:rPr>
          <w:rFonts w:ascii="仿宋" w:eastAsia="仿宋" w:hAnsi="仿宋"/>
          <w:color w:val="000000" w:themeColor="text1"/>
          <w:szCs w:val="24"/>
        </w:rPr>
      </w:pPr>
      <w:r w:rsidRPr="002B13CE">
        <w:rPr>
          <w:rFonts w:ascii="仿宋" w:eastAsia="仿宋" w:hAnsi="仿宋" w:hint="eastAsia"/>
          <w:color w:val="000000" w:themeColor="text1"/>
          <w:szCs w:val="24"/>
        </w:rPr>
        <w:t>系统优化：</w:t>
      </w:r>
    </w:p>
    <w:p w:rsidR="002B13CE" w:rsidRPr="002B13CE" w:rsidRDefault="002B13CE" w:rsidP="002B13CE">
      <w:pPr>
        <w:pStyle w:val="my"/>
        <w:rPr>
          <w:rFonts w:ascii="仿宋" w:eastAsia="仿宋" w:hAnsi="仿宋"/>
          <w:color w:val="000000" w:themeColor="text1"/>
          <w:szCs w:val="24"/>
        </w:rPr>
      </w:pPr>
      <w:r w:rsidRPr="002B13CE">
        <w:rPr>
          <w:rFonts w:ascii="仿宋" w:eastAsia="仿宋" w:hAnsi="仿宋" w:hint="eastAsia"/>
          <w:color w:val="000000" w:themeColor="text1"/>
          <w:szCs w:val="24"/>
        </w:rPr>
        <w:t>解决查询界面偶发列错位问题。</w:t>
      </w:r>
    </w:p>
    <w:p w:rsidR="002B13CE" w:rsidRPr="002B13CE" w:rsidRDefault="002B13CE" w:rsidP="002B13CE">
      <w:pPr>
        <w:pStyle w:val="my"/>
        <w:rPr>
          <w:rFonts w:ascii="仿宋" w:eastAsia="仿宋" w:hAnsi="仿宋"/>
          <w:color w:val="000000" w:themeColor="text1"/>
          <w:szCs w:val="24"/>
        </w:rPr>
      </w:pPr>
      <w:r w:rsidRPr="002B13CE">
        <w:rPr>
          <w:rFonts w:ascii="仿宋" w:eastAsia="仿宋" w:hAnsi="仿宋" w:hint="eastAsia"/>
          <w:color w:val="000000" w:themeColor="text1"/>
          <w:szCs w:val="24"/>
        </w:rPr>
        <w:t>优化查询方式，缩短查询耗时。</w:t>
      </w:r>
    </w:p>
    <w:p w:rsidR="002B13CE" w:rsidRPr="002B13CE" w:rsidRDefault="002B13CE" w:rsidP="002B13CE">
      <w:pPr>
        <w:pStyle w:val="my"/>
        <w:rPr>
          <w:rFonts w:ascii="仿宋" w:eastAsia="仿宋" w:hAnsi="仿宋"/>
          <w:color w:val="000000" w:themeColor="text1"/>
          <w:szCs w:val="24"/>
        </w:rPr>
      </w:pPr>
      <w:r w:rsidRPr="002B13CE">
        <w:rPr>
          <w:rFonts w:ascii="仿宋" w:eastAsia="仿宋" w:hAnsi="仿宋" w:hint="eastAsia"/>
          <w:color w:val="000000" w:themeColor="text1"/>
          <w:szCs w:val="24"/>
        </w:rPr>
        <w:t>优化界面展示，更贴合实际工作，便于操作。</w:t>
      </w:r>
    </w:p>
    <w:p w:rsidR="002B13CE" w:rsidRPr="002B13CE" w:rsidRDefault="002B13CE" w:rsidP="002B13CE">
      <w:pPr>
        <w:pStyle w:val="my"/>
        <w:rPr>
          <w:rFonts w:ascii="仿宋" w:eastAsia="仿宋" w:hAnsi="仿宋"/>
          <w:color w:val="000000" w:themeColor="text1"/>
          <w:szCs w:val="24"/>
        </w:rPr>
      </w:pPr>
      <w:r w:rsidRPr="002B13CE">
        <w:rPr>
          <w:rFonts w:ascii="仿宋" w:eastAsia="仿宋" w:hAnsi="仿宋" w:hint="eastAsia"/>
          <w:color w:val="000000" w:themeColor="text1"/>
          <w:szCs w:val="24"/>
        </w:rPr>
        <w:t>优化统计报表查询耗时长问题，大幅提高报表查询速度。</w:t>
      </w:r>
    </w:p>
    <w:p w:rsidR="002B13CE" w:rsidRPr="002B13CE" w:rsidRDefault="002B13CE" w:rsidP="002B13CE">
      <w:pPr>
        <w:pStyle w:val="my"/>
        <w:rPr>
          <w:rFonts w:ascii="仿宋" w:eastAsia="仿宋" w:hAnsi="仿宋"/>
          <w:color w:val="000000" w:themeColor="text1"/>
          <w:szCs w:val="24"/>
        </w:rPr>
      </w:pPr>
      <w:r w:rsidRPr="002B13CE">
        <w:rPr>
          <w:rFonts w:ascii="仿宋" w:eastAsia="仿宋" w:hAnsi="仿宋" w:hint="eastAsia"/>
          <w:color w:val="000000" w:themeColor="text1"/>
          <w:szCs w:val="24"/>
        </w:rPr>
        <w:t>新增图形统计，直观展示数据变化趋势。</w:t>
      </w:r>
    </w:p>
    <w:p w:rsidR="002B13CE" w:rsidRPr="002B13CE" w:rsidRDefault="002B13CE" w:rsidP="00FA46C7">
      <w:pPr>
        <w:pStyle w:val="my"/>
        <w:numPr>
          <w:ilvl w:val="0"/>
          <w:numId w:val="251"/>
        </w:numPr>
        <w:rPr>
          <w:rFonts w:ascii="仿宋" w:eastAsia="仿宋" w:hAnsi="仿宋"/>
          <w:color w:val="000000" w:themeColor="text1"/>
          <w:szCs w:val="24"/>
        </w:rPr>
      </w:pPr>
      <w:r w:rsidRPr="002B13CE">
        <w:rPr>
          <w:rFonts w:ascii="仿宋" w:eastAsia="仿宋" w:hAnsi="仿宋" w:hint="eastAsia"/>
          <w:color w:val="000000" w:themeColor="text1"/>
          <w:szCs w:val="24"/>
        </w:rPr>
        <w:t>系统主页：</w:t>
      </w:r>
    </w:p>
    <w:p w:rsidR="002B13CE" w:rsidRPr="002B13CE" w:rsidRDefault="002B13CE" w:rsidP="002B13CE">
      <w:pPr>
        <w:pStyle w:val="my"/>
        <w:rPr>
          <w:rFonts w:ascii="仿宋" w:eastAsia="仿宋" w:hAnsi="仿宋"/>
          <w:color w:val="000000" w:themeColor="text1"/>
          <w:szCs w:val="24"/>
        </w:rPr>
      </w:pPr>
      <w:r w:rsidRPr="002B13CE">
        <w:rPr>
          <w:rFonts w:ascii="仿宋" w:eastAsia="仿宋" w:hAnsi="仿宋" w:hint="eastAsia"/>
          <w:color w:val="000000" w:themeColor="text1"/>
          <w:szCs w:val="24"/>
        </w:rPr>
        <w:t>主页支持按照用户角色个性化展示。</w:t>
      </w:r>
    </w:p>
    <w:p w:rsidR="002B13CE" w:rsidRPr="002B13CE" w:rsidRDefault="002B13CE" w:rsidP="002B13CE">
      <w:pPr>
        <w:pStyle w:val="my"/>
        <w:rPr>
          <w:rFonts w:ascii="仿宋" w:eastAsia="仿宋" w:hAnsi="仿宋"/>
          <w:color w:val="000000" w:themeColor="text1"/>
          <w:szCs w:val="24"/>
        </w:rPr>
      </w:pPr>
      <w:r w:rsidRPr="002B13CE">
        <w:rPr>
          <w:rFonts w:ascii="仿宋" w:eastAsia="仿宋" w:hAnsi="仿宋" w:hint="eastAsia"/>
          <w:color w:val="000000" w:themeColor="text1"/>
          <w:szCs w:val="24"/>
        </w:rPr>
        <w:t>新增全院概况展示，全方位展示每日新入、出院、发热、使用抗菌药物、手术、三管使用等人数情况，并支持查看数据明细、按日期查询。</w:t>
      </w:r>
    </w:p>
    <w:p w:rsidR="002B13CE" w:rsidRPr="002B13CE" w:rsidRDefault="002B13CE" w:rsidP="002B13CE">
      <w:pPr>
        <w:pStyle w:val="my"/>
        <w:rPr>
          <w:rFonts w:ascii="仿宋" w:eastAsia="仿宋" w:hAnsi="仿宋"/>
          <w:color w:val="000000" w:themeColor="text1"/>
          <w:szCs w:val="24"/>
        </w:rPr>
      </w:pPr>
      <w:r w:rsidRPr="002B13CE">
        <w:rPr>
          <w:rFonts w:ascii="仿宋" w:eastAsia="仿宋" w:hAnsi="仿宋" w:hint="eastAsia"/>
          <w:color w:val="000000" w:themeColor="text1"/>
          <w:szCs w:val="24"/>
        </w:rPr>
        <w:t>新增医院感染部位分布、多重耐药菌检出分布、环境卫生学监测合格率、手卫生依从率、职业暴露工作类别分布等图形展示。</w:t>
      </w:r>
    </w:p>
    <w:p w:rsidR="002B13CE" w:rsidRPr="002B13CE" w:rsidRDefault="002B13CE" w:rsidP="002B13CE">
      <w:pPr>
        <w:pStyle w:val="my"/>
        <w:rPr>
          <w:rFonts w:ascii="仿宋" w:eastAsia="仿宋" w:hAnsi="仿宋"/>
          <w:color w:val="000000" w:themeColor="text1"/>
          <w:szCs w:val="24"/>
        </w:rPr>
      </w:pPr>
      <w:r w:rsidRPr="002B13CE">
        <w:rPr>
          <w:rFonts w:ascii="仿宋" w:eastAsia="仿宋" w:hAnsi="仿宋" w:hint="eastAsia"/>
          <w:color w:val="000000" w:themeColor="text1"/>
          <w:szCs w:val="24"/>
        </w:rPr>
        <w:t>新增暴发预警科室提示。</w:t>
      </w:r>
    </w:p>
    <w:p w:rsidR="002B13CE" w:rsidRPr="002B13CE" w:rsidRDefault="002B13CE" w:rsidP="00FA46C7">
      <w:pPr>
        <w:pStyle w:val="my"/>
        <w:numPr>
          <w:ilvl w:val="0"/>
          <w:numId w:val="251"/>
        </w:numPr>
        <w:rPr>
          <w:rFonts w:ascii="仿宋" w:eastAsia="仿宋" w:hAnsi="仿宋"/>
          <w:color w:val="000000" w:themeColor="text1"/>
          <w:szCs w:val="24"/>
        </w:rPr>
      </w:pPr>
      <w:r w:rsidRPr="002B13CE">
        <w:rPr>
          <w:rFonts w:ascii="仿宋" w:eastAsia="仿宋" w:hAnsi="仿宋" w:hint="eastAsia"/>
          <w:color w:val="000000" w:themeColor="text1"/>
          <w:szCs w:val="24"/>
        </w:rPr>
        <w:t>疑似病例筛查</w:t>
      </w:r>
    </w:p>
    <w:p w:rsidR="002B13CE" w:rsidRPr="002B13CE" w:rsidRDefault="002B13CE" w:rsidP="002B13CE">
      <w:pPr>
        <w:pStyle w:val="my"/>
        <w:rPr>
          <w:rFonts w:ascii="仿宋" w:eastAsia="仿宋" w:hAnsi="仿宋"/>
          <w:color w:val="000000" w:themeColor="text1"/>
          <w:szCs w:val="24"/>
        </w:rPr>
      </w:pPr>
      <w:r w:rsidRPr="002B13CE">
        <w:rPr>
          <w:rFonts w:ascii="仿宋" w:eastAsia="仿宋" w:hAnsi="仿宋" w:hint="eastAsia"/>
          <w:color w:val="000000" w:themeColor="text1"/>
          <w:szCs w:val="24"/>
        </w:rPr>
        <w:t>按待处理、已处理、需关注、待审核等方式展示科室列表，查看数据更快捷。</w:t>
      </w:r>
    </w:p>
    <w:p w:rsidR="002B13CE" w:rsidRPr="002B13CE" w:rsidRDefault="002B13CE" w:rsidP="002B13CE">
      <w:pPr>
        <w:pStyle w:val="my"/>
        <w:rPr>
          <w:rFonts w:ascii="仿宋" w:eastAsia="仿宋" w:hAnsi="仿宋"/>
          <w:color w:val="000000" w:themeColor="text1"/>
          <w:szCs w:val="24"/>
        </w:rPr>
      </w:pPr>
      <w:r w:rsidRPr="002B13CE">
        <w:rPr>
          <w:rFonts w:ascii="仿宋" w:eastAsia="仿宋" w:hAnsi="仿宋" w:hint="eastAsia"/>
          <w:color w:val="000000" w:themeColor="text1"/>
          <w:szCs w:val="24"/>
        </w:rPr>
        <w:t>已处置项目与新触发项目日期颜色区分，便于临床处置。</w:t>
      </w:r>
    </w:p>
    <w:p w:rsidR="002B13CE" w:rsidRPr="002B13CE" w:rsidRDefault="002B13CE" w:rsidP="002B13CE">
      <w:pPr>
        <w:pStyle w:val="my"/>
        <w:rPr>
          <w:rFonts w:ascii="仿宋" w:eastAsia="仿宋" w:hAnsi="仿宋"/>
          <w:color w:val="000000" w:themeColor="text1"/>
          <w:szCs w:val="24"/>
        </w:rPr>
      </w:pPr>
      <w:r w:rsidRPr="002B13CE">
        <w:rPr>
          <w:rFonts w:ascii="仿宋" w:eastAsia="仿宋" w:hAnsi="仿宋" w:hint="eastAsia"/>
          <w:color w:val="000000" w:themeColor="text1"/>
          <w:szCs w:val="24"/>
        </w:rPr>
        <w:t>临床疑似病例筛查集成手术切口调查、多重耐药菌防控措施评估入口，便于临床填报。</w:t>
      </w:r>
    </w:p>
    <w:p w:rsidR="002B13CE" w:rsidRPr="002B13CE" w:rsidRDefault="002B13CE" w:rsidP="00FA46C7">
      <w:pPr>
        <w:pStyle w:val="my"/>
        <w:numPr>
          <w:ilvl w:val="0"/>
          <w:numId w:val="251"/>
        </w:numPr>
        <w:rPr>
          <w:rFonts w:ascii="仿宋" w:eastAsia="仿宋" w:hAnsi="仿宋"/>
          <w:color w:val="000000" w:themeColor="text1"/>
          <w:szCs w:val="24"/>
        </w:rPr>
      </w:pPr>
      <w:r w:rsidRPr="002B13CE">
        <w:rPr>
          <w:rFonts w:ascii="仿宋" w:eastAsia="仿宋" w:hAnsi="仿宋" w:hint="eastAsia"/>
          <w:color w:val="000000" w:themeColor="text1"/>
          <w:szCs w:val="24"/>
        </w:rPr>
        <w:t>暴发预警</w:t>
      </w:r>
    </w:p>
    <w:p w:rsidR="002B13CE" w:rsidRPr="002B13CE" w:rsidRDefault="002B13CE" w:rsidP="002B13CE">
      <w:pPr>
        <w:pStyle w:val="my"/>
        <w:rPr>
          <w:rFonts w:ascii="仿宋" w:eastAsia="仿宋" w:hAnsi="仿宋"/>
          <w:color w:val="000000" w:themeColor="text1"/>
          <w:szCs w:val="24"/>
        </w:rPr>
      </w:pPr>
      <w:r w:rsidRPr="002B13CE">
        <w:rPr>
          <w:rFonts w:ascii="仿宋" w:eastAsia="仿宋" w:hAnsi="仿宋" w:hint="eastAsia"/>
          <w:color w:val="000000" w:themeColor="text1"/>
          <w:szCs w:val="24"/>
        </w:rPr>
        <w:t>预警内容优化，预警项目展示更加醒目。</w:t>
      </w:r>
    </w:p>
    <w:p w:rsidR="002B13CE" w:rsidRPr="002B13CE" w:rsidRDefault="002B13CE" w:rsidP="002B13CE">
      <w:pPr>
        <w:pStyle w:val="my"/>
        <w:rPr>
          <w:rFonts w:ascii="仿宋" w:eastAsia="仿宋" w:hAnsi="仿宋"/>
          <w:color w:val="000000" w:themeColor="text1"/>
          <w:szCs w:val="24"/>
        </w:rPr>
      </w:pPr>
      <w:r w:rsidRPr="002B13CE">
        <w:rPr>
          <w:rFonts w:ascii="仿宋" w:eastAsia="仿宋" w:hAnsi="仿宋" w:hint="eastAsia"/>
          <w:color w:val="000000" w:themeColor="text1"/>
          <w:szCs w:val="24"/>
        </w:rPr>
        <w:t>增加医院感染暴发报告填报，记录预警项目处置操作。</w:t>
      </w:r>
    </w:p>
    <w:p w:rsidR="002B13CE" w:rsidRPr="002B13CE" w:rsidRDefault="002B13CE" w:rsidP="00FA46C7">
      <w:pPr>
        <w:pStyle w:val="my"/>
        <w:numPr>
          <w:ilvl w:val="0"/>
          <w:numId w:val="251"/>
        </w:numPr>
        <w:rPr>
          <w:rFonts w:ascii="仿宋" w:eastAsia="仿宋" w:hAnsi="仿宋"/>
          <w:color w:val="000000" w:themeColor="text1"/>
          <w:szCs w:val="24"/>
        </w:rPr>
      </w:pPr>
      <w:r w:rsidRPr="002B13CE">
        <w:rPr>
          <w:rFonts w:ascii="仿宋" w:eastAsia="仿宋" w:hAnsi="仿宋" w:hint="eastAsia"/>
          <w:color w:val="000000" w:themeColor="text1"/>
          <w:szCs w:val="24"/>
        </w:rPr>
        <w:lastRenderedPageBreak/>
        <w:t>感染集成时序图</w:t>
      </w:r>
    </w:p>
    <w:p w:rsidR="002B13CE" w:rsidRPr="002B13CE" w:rsidRDefault="002B13CE" w:rsidP="002B13CE">
      <w:pPr>
        <w:pStyle w:val="my"/>
        <w:rPr>
          <w:rFonts w:ascii="仿宋" w:eastAsia="仿宋" w:hAnsi="仿宋"/>
          <w:color w:val="000000" w:themeColor="text1"/>
          <w:szCs w:val="24"/>
        </w:rPr>
      </w:pPr>
      <w:r w:rsidRPr="002B13CE">
        <w:rPr>
          <w:rFonts w:ascii="仿宋" w:eastAsia="仿宋" w:hAnsi="仿宋" w:hint="eastAsia"/>
          <w:color w:val="000000" w:themeColor="text1"/>
          <w:szCs w:val="24"/>
        </w:rPr>
        <w:t>感染时序图增加翻页，图形展示患者从入院到出院全时段的诊疗、感染情况，便于回顾性查看。</w:t>
      </w:r>
    </w:p>
    <w:p w:rsidR="002B13CE" w:rsidRPr="002B13CE" w:rsidRDefault="002B13CE" w:rsidP="002B13CE">
      <w:pPr>
        <w:pStyle w:val="my"/>
        <w:rPr>
          <w:rFonts w:ascii="仿宋" w:eastAsia="仿宋" w:hAnsi="仿宋"/>
          <w:color w:val="000000" w:themeColor="text1"/>
          <w:szCs w:val="24"/>
        </w:rPr>
      </w:pPr>
      <w:r w:rsidRPr="002B13CE">
        <w:rPr>
          <w:rFonts w:ascii="仿宋" w:eastAsia="仿宋" w:hAnsi="仿宋" w:hint="eastAsia"/>
          <w:color w:val="000000" w:themeColor="text1"/>
          <w:szCs w:val="24"/>
        </w:rPr>
        <w:t>新增院感科关注的如诺如病毒、轮状病毒等病毒相关异常指标展示。</w:t>
      </w:r>
    </w:p>
    <w:p w:rsidR="002B13CE" w:rsidRPr="002B13CE" w:rsidRDefault="002B13CE" w:rsidP="002B13CE">
      <w:pPr>
        <w:pStyle w:val="my"/>
        <w:rPr>
          <w:rFonts w:ascii="仿宋" w:eastAsia="仿宋" w:hAnsi="仿宋"/>
          <w:color w:val="000000" w:themeColor="text1"/>
          <w:szCs w:val="24"/>
        </w:rPr>
      </w:pPr>
      <w:r w:rsidRPr="002B13CE">
        <w:rPr>
          <w:rFonts w:ascii="仿宋" w:eastAsia="仿宋" w:hAnsi="仿宋" w:hint="eastAsia"/>
          <w:color w:val="000000" w:themeColor="text1"/>
          <w:szCs w:val="24"/>
        </w:rPr>
        <w:t>病程记录增加阳性症状标记，通过标记快速查找阳性病程记录。</w:t>
      </w:r>
    </w:p>
    <w:p w:rsidR="002B13CE" w:rsidRPr="002B13CE" w:rsidRDefault="002B13CE" w:rsidP="002B13CE">
      <w:pPr>
        <w:pStyle w:val="my"/>
        <w:rPr>
          <w:rFonts w:ascii="仿宋" w:eastAsia="仿宋" w:hAnsi="仿宋"/>
          <w:color w:val="000000" w:themeColor="text1"/>
          <w:szCs w:val="24"/>
        </w:rPr>
      </w:pPr>
      <w:r w:rsidRPr="002B13CE">
        <w:rPr>
          <w:rFonts w:ascii="仿宋" w:eastAsia="仿宋" w:hAnsi="仿宋" w:hint="eastAsia"/>
          <w:color w:val="000000" w:themeColor="text1"/>
          <w:szCs w:val="24"/>
        </w:rPr>
        <w:t>就诊信息可查看患者历次就诊、转科信息及相关诊疗信息。</w:t>
      </w:r>
    </w:p>
    <w:p w:rsidR="002B13CE" w:rsidRPr="002B13CE" w:rsidRDefault="002B13CE" w:rsidP="00FA46C7">
      <w:pPr>
        <w:pStyle w:val="my"/>
        <w:numPr>
          <w:ilvl w:val="0"/>
          <w:numId w:val="251"/>
        </w:numPr>
        <w:rPr>
          <w:rFonts w:ascii="仿宋" w:eastAsia="仿宋" w:hAnsi="仿宋"/>
          <w:color w:val="000000" w:themeColor="text1"/>
          <w:szCs w:val="24"/>
        </w:rPr>
      </w:pPr>
      <w:r w:rsidRPr="002B13CE">
        <w:rPr>
          <w:rFonts w:ascii="仿宋" w:eastAsia="仿宋" w:hAnsi="仿宋" w:hint="eastAsia"/>
          <w:color w:val="000000" w:themeColor="text1"/>
          <w:szCs w:val="24"/>
        </w:rPr>
        <w:t>细菌监测</w:t>
      </w:r>
    </w:p>
    <w:p w:rsidR="002B13CE" w:rsidRPr="002B13CE" w:rsidRDefault="002B13CE" w:rsidP="002B13CE">
      <w:pPr>
        <w:pStyle w:val="my"/>
        <w:rPr>
          <w:rFonts w:ascii="仿宋" w:eastAsia="仿宋" w:hAnsi="仿宋"/>
          <w:color w:val="000000" w:themeColor="text1"/>
          <w:szCs w:val="24"/>
        </w:rPr>
      </w:pPr>
      <w:r w:rsidRPr="002B13CE">
        <w:rPr>
          <w:rFonts w:ascii="仿宋" w:eastAsia="仿宋" w:hAnsi="仿宋" w:hint="eastAsia"/>
          <w:color w:val="000000" w:themeColor="text1"/>
          <w:szCs w:val="24"/>
        </w:rPr>
        <w:t>新增细菌检出日报，按全院视角展示多耐、敏感细菌检出情况。</w:t>
      </w:r>
    </w:p>
    <w:p w:rsidR="002B13CE" w:rsidRPr="002B13CE" w:rsidRDefault="002B13CE" w:rsidP="002B13CE">
      <w:pPr>
        <w:pStyle w:val="my"/>
        <w:rPr>
          <w:rFonts w:ascii="仿宋" w:eastAsia="仿宋" w:hAnsi="仿宋"/>
          <w:color w:val="000000" w:themeColor="text1"/>
          <w:szCs w:val="24"/>
        </w:rPr>
      </w:pPr>
      <w:r w:rsidRPr="002B13CE">
        <w:rPr>
          <w:rFonts w:ascii="仿宋" w:eastAsia="仿宋" w:hAnsi="仿宋" w:hint="eastAsia"/>
          <w:color w:val="000000" w:themeColor="text1"/>
          <w:szCs w:val="24"/>
        </w:rPr>
        <w:t>多重耐药菌防控措施评估方案优化，新增感控科评价流程。</w:t>
      </w:r>
    </w:p>
    <w:p w:rsidR="002B13CE" w:rsidRPr="002B13CE" w:rsidRDefault="002B13CE" w:rsidP="002B13CE">
      <w:pPr>
        <w:pStyle w:val="my"/>
        <w:rPr>
          <w:rFonts w:ascii="仿宋" w:eastAsia="仿宋" w:hAnsi="仿宋"/>
          <w:color w:val="000000" w:themeColor="text1"/>
          <w:szCs w:val="24"/>
        </w:rPr>
      </w:pPr>
      <w:r w:rsidRPr="002B13CE">
        <w:rPr>
          <w:rFonts w:ascii="仿宋" w:eastAsia="仿宋" w:hAnsi="仿宋" w:hint="eastAsia"/>
          <w:color w:val="000000" w:themeColor="text1"/>
          <w:szCs w:val="24"/>
        </w:rPr>
        <w:t>新增多重耐药菌去重查询功能，可按照多重耐药菌去重规则展示去重后的多重耐药菌查询结果。</w:t>
      </w:r>
    </w:p>
    <w:p w:rsidR="002B13CE" w:rsidRPr="002B13CE" w:rsidRDefault="002B13CE" w:rsidP="002B13CE">
      <w:pPr>
        <w:pStyle w:val="my"/>
        <w:rPr>
          <w:rFonts w:ascii="仿宋" w:eastAsia="仿宋" w:hAnsi="仿宋"/>
          <w:color w:val="000000" w:themeColor="text1"/>
          <w:szCs w:val="24"/>
        </w:rPr>
      </w:pPr>
      <w:r w:rsidRPr="002B13CE">
        <w:rPr>
          <w:rFonts w:ascii="仿宋" w:eastAsia="仿宋" w:hAnsi="仿宋" w:hint="eastAsia"/>
          <w:color w:val="000000" w:themeColor="text1"/>
          <w:szCs w:val="24"/>
        </w:rPr>
        <w:t>新增重点多重耐药菌监测，如：耐甲氧西林的凝固酶阴性葡萄球、耐青霉素的肺炎链球菌、耐红霉素的肺炎链球菌等监测。</w:t>
      </w:r>
    </w:p>
    <w:p w:rsidR="002B13CE" w:rsidRPr="002B13CE" w:rsidRDefault="002B13CE" w:rsidP="002B13CE">
      <w:pPr>
        <w:pStyle w:val="my"/>
        <w:rPr>
          <w:rFonts w:ascii="仿宋" w:eastAsia="仿宋" w:hAnsi="仿宋"/>
          <w:color w:val="000000" w:themeColor="text1"/>
          <w:szCs w:val="24"/>
        </w:rPr>
      </w:pPr>
      <w:r w:rsidRPr="002B13CE">
        <w:rPr>
          <w:rFonts w:ascii="仿宋" w:eastAsia="仿宋" w:hAnsi="仿宋" w:hint="eastAsia"/>
          <w:color w:val="000000" w:themeColor="text1"/>
          <w:szCs w:val="24"/>
        </w:rPr>
        <w:t>新增细菌天然耐药抗生素区分，药敏结果中细菌天然耐药的抗生素增加区分标记、多重耐药菌判断自动剔除天然耐药抗生素。</w:t>
      </w:r>
    </w:p>
    <w:p w:rsidR="002B13CE" w:rsidRPr="002B13CE" w:rsidRDefault="002B13CE" w:rsidP="002B13CE">
      <w:pPr>
        <w:pStyle w:val="my"/>
        <w:rPr>
          <w:rFonts w:ascii="仿宋" w:eastAsia="仿宋" w:hAnsi="仿宋"/>
          <w:color w:val="000000" w:themeColor="text1"/>
          <w:szCs w:val="24"/>
        </w:rPr>
      </w:pPr>
      <w:r w:rsidRPr="002B13CE">
        <w:rPr>
          <w:rFonts w:ascii="仿宋" w:eastAsia="仿宋" w:hAnsi="仿宋" w:hint="eastAsia"/>
          <w:color w:val="000000" w:themeColor="text1"/>
          <w:szCs w:val="24"/>
        </w:rPr>
        <w:t>新增细菌感染类型标记功能，通过自动标记与手工标记结合，区分细菌感染类型，用于统计分析。</w:t>
      </w:r>
    </w:p>
    <w:p w:rsidR="002B13CE" w:rsidRPr="002B13CE" w:rsidRDefault="002B13CE" w:rsidP="00FA46C7">
      <w:pPr>
        <w:pStyle w:val="my"/>
        <w:numPr>
          <w:ilvl w:val="0"/>
          <w:numId w:val="251"/>
        </w:numPr>
        <w:rPr>
          <w:rFonts w:ascii="仿宋" w:eastAsia="仿宋" w:hAnsi="仿宋"/>
          <w:color w:val="000000" w:themeColor="text1"/>
          <w:szCs w:val="24"/>
        </w:rPr>
      </w:pPr>
      <w:r w:rsidRPr="002B13CE">
        <w:rPr>
          <w:rFonts w:ascii="仿宋" w:eastAsia="仿宋" w:hAnsi="仿宋" w:hint="eastAsia"/>
          <w:color w:val="000000" w:themeColor="text1"/>
          <w:szCs w:val="24"/>
        </w:rPr>
        <w:t>ICU监测</w:t>
      </w:r>
    </w:p>
    <w:p w:rsidR="002B13CE" w:rsidRPr="002B13CE" w:rsidRDefault="002B13CE" w:rsidP="002B13CE">
      <w:pPr>
        <w:pStyle w:val="my"/>
        <w:rPr>
          <w:rFonts w:ascii="仿宋" w:eastAsia="仿宋" w:hAnsi="仿宋"/>
          <w:color w:val="000000" w:themeColor="text1"/>
          <w:szCs w:val="24"/>
        </w:rPr>
      </w:pPr>
      <w:r w:rsidRPr="002B13CE">
        <w:rPr>
          <w:rFonts w:ascii="仿宋" w:eastAsia="仿宋" w:hAnsi="仿宋" w:hint="eastAsia"/>
          <w:color w:val="000000" w:themeColor="text1"/>
          <w:szCs w:val="24"/>
        </w:rPr>
        <w:t>新增ICU插拔管评估，根据患者插管记录评估插拔管情况。</w:t>
      </w:r>
    </w:p>
    <w:p w:rsidR="002B13CE" w:rsidRPr="002B13CE" w:rsidRDefault="002B13CE" w:rsidP="002B13CE">
      <w:pPr>
        <w:pStyle w:val="my"/>
        <w:rPr>
          <w:rFonts w:ascii="仿宋" w:eastAsia="仿宋" w:hAnsi="仿宋"/>
          <w:color w:val="000000" w:themeColor="text1"/>
          <w:szCs w:val="24"/>
        </w:rPr>
      </w:pPr>
      <w:r w:rsidRPr="002B13CE">
        <w:rPr>
          <w:rFonts w:ascii="仿宋" w:eastAsia="仿宋" w:hAnsi="仿宋" w:hint="eastAsia"/>
          <w:color w:val="000000" w:themeColor="text1"/>
          <w:szCs w:val="24"/>
        </w:rPr>
        <w:t>ICU危险等级登记评估按患者评估危险等级。</w:t>
      </w:r>
    </w:p>
    <w:p w:rsidR="002B13CE" w:rsidRPr="002B13CE" w:rsidRDefault="002B13CE" w:rsidP="00FA46C7">
      <w:pPr>
        <w:pStyle w:val="my"/>
        <w:numPr>
          <w:ilvl w:val="0"/>
          <w:numId w:val="251"/>
        </w:numPr>
        <w:rPr>
          <w:rFonts w:ascii="仿宋" w:eastAsia="仿宋" w:hAnsi="仿宋"/>
          <w:color w:val="000000" w:themeColor="text1"/>
          <w:szCs w:val="24"/>
        </w:rPr>
      </w:pPr>
      <w:r w:rsidRPr="002B13CE">
        <w:rPr>
          <w:rFonts w:ascii="仿宋" w:eastAsia="仿宋" w:hAnsi="仿宋" w:hint="eastAsia"/>
          <w:color w:val="000000" w:themeColor="text1"/>
          <w:szCs w:val="24"/>
        </w:rPr>
        <w:t>手术监测</w:t>
      </w:r>
    </w:p>
    <w:p w:rsidR="002B13CE" w:rsidRPr="002B13CE" w:rsidRDefault="002B13CE" w:rsidP="002B13CE">
      <w:pPr>
        <w:pStyle w:val="my"/>
        <w:rPr>
          <w:rFonts w:ascii="仿宋" w:eastAsia="仿宋" w:hAnsi="仿宋"/>
          <w:color w:val="000000" w:themeColor="text1"/>
          <w:szCs w:val="24"/>
        </w:rPr>
      </w:pPr>
      <w:r w:rsidRPr="002B13CE">
        <w:rPr>
          <w:rFonts w:ascii="仿宋" w:eastAsia="仿宋" w:hAnsi="仿宋" w:hint="eastAsia"/>
          <w:color w:val="000000" w:themeColor="text1"/>
          <w:szCs w:val="24"/>
        </w:rPr>
        <w:t>新增手术分类功能，实现手术自动分类，自动计算手术分类时长75百分位数据。</w:t>
      </w:r>
    </w:p>
    <w:p w:rsidR="002B13CE" w:rsidRPr="002B13CE" w:rsidRDefault="002B13CE" w:rsidP="002B13CE">
      <w:pPr>
        <w:pStyle w:val="my"/>
        <w:rPr>
          <w:rFonts w:ascii="仿宋" w:eastAsia="仿宋" w:hAnsi="仿宋"/>
          <w:color w:val="000000" w:themeColor="text1"/>
          <w:szCs w:val="24"/>
        </w:rPr>
      </w:pPr>
      <w:r w:rsidRPr="002B13CE">
        <w:rPr>
          <w:rFonts w:ascii="仿宋" w:eastAsia="仿宋" w:hAnsi="仿宋" w:hint="eastAsia"/>
          <w:color w:val="000000" w:themeColor="text1"/>
          <w:szCs w:val="24"/>
        </w:rPr>
        <w:t>新增临床填报手术切口调查统一入口。</w:t>
      </w:r>
    </w:p>
    <w:p w:rsidR="002B13CE" w:rsidRPr="002B13CE" w:rsidRDefault="002B13CE" w:rsidP="00FA46C7">
      <w:pPr>
        <w:pStyle w:val="my"/>
        <w:numPr>
          <w:ilvl w:val="0"/>
          <w:numId w:val="251"/>
        </w:numPr>
        <w:rPr>
          <w:rFonts w:ascii="仿宋" w:eastAsia="仿宋" w:hAnsi="仿宋"/>
          <w:color w:val="000000" w:themeColor="text1"/>
          <w:szCs w:val="24"/>
        </w:rPr>
      </w:pPr>
      <w:r w:rsidRPr="002B13CE">
        <w:rPr>
          <w:rFonts w:ascii="仿宋" w:eastAsia="仿宋" w:hAnsi="仿宋" w:hint="eastAsia"/>
          <w:color w:val="000000" w:themeColor="text1"/>
          <w:szCs w:val="24"/>
        </w:rPr>
        <w:t>抗菌药物监测</w:t>
      </w:r>
    </w:p>
    <w:p w:rsidR="002B13CE" w:rsidRPr="002B13CE" w:rsidRDefault="002B13CE" w:rsidP="002B13CE">
      <w:pPr>
        <w:pStyle w:val="my"/>
        <w:rPr>
          <w:rFonts w:ascii="仿宋" w:eastAsia="仿宋" w:hAnsi="仿宋"/>
          <w:color w:val="000000" w:themeColor="text1"/>
          <w:szCs w:val="24"/>
        </w:rPr>
      </w:pPr>
      <w:r w:rsidRPr="002B13CE">
        <w:rPr>
          <w:rFonts w:ascii="仿宋" w:eastAsia="仿宋" w:hAnsi="仿宋" w:hint="eastAsia"/>
          <w:color w:val="000000" w:themeColor="text1"/>
          <w:szCs w:val="24"/>
        </w:rPr>
        <w:t>新增住院患者抗菌药物联用情况统计、图分析。</w:t>
      </w:r>
    </w:p>
    <w:p w:rsidR="002B13CE" w:rsidRPr="002B13CE" w:rsidRDefault="002B13CE" w:rsidP="002B13CE">
      <w:pPr>
        <w:pStyle w:val="my"/>
        <w:rPr>
          <w:rFonts w:ascii="仿宋" w:eastAsia="仿宋" w:hAnsi="仿宋"/>
          <w:color w:val="000000" w:themeColor="text1"/>
          <w:szCs w:val="24"/>
        </w:rPr>
      </w:pPr>
      <w:r w:rsidRPr="002B13CE">
        <w:rPr>
          <w:rFonts w:ascii="仿宋" w:eastAsia="仿宋" w:hAnsi="仿宋" w:hint="eastAsia"/>
          <w:color w:val="000000" w:themeColor="text1"/>
          <w:szCs w:val="24"/>
        </w:rPr>
        <w:t>新增出院患者抗菌药物联用情况统计、图分析。</w:t>
      </w:r>
    </w:p>
    <w:p w:rsidR="002B13CE" w:rsidRPr="002B13CE" w:rsidRDefault="002B13CE" w:rsidP="002B13CE">
      <w:pPr>
        <w:pStyle w:val="my"/>
        <w:rPr>
          <w:rFonts w:ascii="仿宋" w:eastAsia="仿宋" w:hAnsi="仿宋"/>
          <w:color w:val="000000" w:themeColor="text1"/>
          <w:szCs w:val="24"/>
        </w:rPr>
      </w:pPr>
      <w:r w:rsidRPr="002B13CE">
        <w:rPr>
          <w:rFonts w:ascii="仿宋" w:eastAsia="仿宋" w:hAnsi="仿宋" w:hint="eastAsia"/>
          <w:color w:val="000000" w:themeColor="text1"/>
          <w:szCs w:val="24"/>
        </w:rPr>
        <w:t>抗菌药物治疗前病原学检验率统计支持按送检项目统计。</w:t>
      </w:r>
    </w:p>
    <w:p w:rsidR="002B13CE" w:rsidRPr="002B13CE" w:rsidRDefault="002B13CE" w:rsidP="00FA46C7">
      <w:pPr>
        <w:pStyle w:val="my"/>
        <w:numPr>
          <w:ilvl w:val="0"/>
          <w:numId w:val="251"/>
        </w:numPr>
        <w:rPr>
          <w:rFonts w:ascii="仿宋" w:eastAsia="仿宋" w:hAnsi="仿宋"/>
          <w:color w:val="000000" w:themeColor="text1"/>
          <w:szCs w:val="24"/>
        </w:rPr>
      </w:pPr>
      <w:r w:rsidRPr="002B13CE">
        <w:rPr>
          <w:rFonts w:ascii="仿宋" w:eastAsia="仿宋" w:hAnsi="仿宋" w:hint="eastAsia"/>
          <w:color w:val="000000" w:themeColor="text1"/>
          <w:szCs w:val="24"/>
        </w:rPr>
        <w:t>手卫生监测</w:t>
      </w:r>
    </w:p>
    <w:p w:rsidR="002B13CE" w:rsidRPr="002B13CE" w:rsidRDefault="002B13CE" w:rsidP="002B13CE">
      <w:pPr>
        <w:pStyle w:val="my"/>
        <w:rPr>
          <w:rFonts w:ascii="仿宋" w:eastAsia="仿宋" w:hAnsi="仿宋"/>
          <w:color w:val="000000" w:themeColor="text1"/>
          <w:szCs w:val="24"/>
        </w:rPr>
      </w:pPr>
      <w:r w:rsidRPr="002B13CE">
        <w:rPr>
          <w:rFonts w:ascii="仿宋" w:eastAsia="仿宋" w:hAnsi="仿宋" w:hint="eastAsia"/>
          <w:color w:val="000000" w:themeColor="text1"/>
          <w:szCs w:val="24"/>
        </w:rPr>
        <w:lastRenderedPageBreak/>
        <w:t>新增移动端手卫生依从性调查，移动端与PC端结合，调查更快捷。</w:t>
      </w:r>
    </w:p>
    <w:p w:rsidR="002B13CE" w:rsidRPr="002B13CE" w:rsidRDefault="002B13CE" w:rsidP="002B13CE">
      <w:pPr>
        <w:pStyle w:val="my"/>
        <w:rPr>
          <w:rFonts w:ascii="仿宋" w:eastAsia="仿宋" w:hAnsi="仿宋"/>
          <w:color w:val="000000" w:themeColor="text1"/>
          <w:szCs w:val="24"/>
        </w:rPr>
      </w:pPr>
      <w:r w:rsidRPr="002B13CE">
        <w:rPr>
          <w:rFonts w:ascii="仿宋" w:eastAsia="仿宋" w:hAnsi="仿宋" w:hint="eastAsia"/>
          <w:color w:val="000000" w:themeColor="text1"/>
          <w:szCs w:val="24"/>
        </w:rPr>
        <w:t>手卫生依从性调查支持选择职业类型、记录被调查者姓名，提供打印、支持调查记录查看填报内容。</w:t>
      </w:r>
    </w:p>
    <w:p w:rsidR="002B13CE" w:rsidRPr="002B13CE" w:rsidRDefault="002B13CE" w:rsidP="002B13CE">
      <w:pPr>
        <w:pStyle w:val="my"/>
        <w:rPr>
          <w:rFonts w:ascii="仿宋" w:eastAsia="仿宋" w:hAnsi="仿宋"/>
          <w:color w:val="000000" w:themeColor="text1"/>
          <w:szCs w:val="24"/>
        </w:rPr>
      </w:pPr>
      <w:r w:rsidRPr="002B13CE">
        <w:rPr>
          <w:rFonts w:ascii="仿宋" w:eastAsia="仿宋" w:hAnsi="仿宋" w:hint="eastAsia"/>
          <w:color w:val="000000" w:themeColor="text1"/>
          <w:szCs w:val="24"/>
        </w:rPr>
        <w:t>手卫生依从性调查统计分析增加明细查询、图表展示。</w:t>
      </w:r>
    </w:p>
    <w:p w:rsidR="002B13CE" w:rsidRPr="002B13CE" w:rsidRDefault="002B13CE" w:rsidP="002B13CE">
      <w:pPr>
        <w:pStyle w:val="my"/>
        <w:rPr>
          <w:rFonts w:ascii="仿宋" w:eastAsia="仿宋" w:hAnsi="仿宋"/>
          <w:color w:val="000000" w:themeColor="text1"/>
          <w:szCs w:val="24"/>
        </w:rPr>
      </w:pPr>
      <w:r w:rsidRPr="002B13CE">
        <w:rPr>
          <w:rFonts w:ascii="仿宋" w:eastAsia="仿宋" w:hAnsi="仿宋" w:hint="eastAsia"/>
          <w:color w:val="000000" w:themeColor="text1"/>
          <w:szCs w:val="24"/>
        </w:rPr>
        <w:t>新增手卫生用品消耗与物资管理系统数据对接。</w:t>
      </w:r>
    </w:p>
    <w:p w:rsidR="002B13CE" w:rsidRPr="002B13CE" w:rsidRDefault="002B13CE" w:rsidP="00FA46C7">
      <w:pPr>
        <w:pStyle w:val="my"/>
        <w:numPr>
          <w:ilvl w:val="0"/>
          <w:numId w:val="251"/>
        </w:numPr>
        <w:rPr>
          <w:rFonts w:ascii="仿宋" w:eastAsia="仿宋" w:hAnsi="仿宋"/>
          <w:color w:val="000000" w:themeColor="text1"/>
          <w:szCs w:val="24"/>
        </w:rPr>
      </w:pPr>
      <w:r w:rsidRPr="002B13CE">
        <w:rPr>
          <w:rFonts w:ascii="仿宋" w:eastAsia="仿宋" w:hAnsi="仿宋" w:hint="eastAsia"/>
          <w:color w:val="000000" w:themeColor="text1"/>
          <w:szCs w:val="24"/>
        </w:rPr>
        <w:t>环境卫生学</w:t>
      </w:r>
    </w:p>
    <w:p w:rsidR="002B13CE" w:rsidRPr="002B13CE" w:rsidRDefault="002B13CE" w:rsidP="002B13CE">
      <w:pPr>
        <w:pStyle w:val="my"/>
        <w:rPr>
          <w:rFonts w:ascii="仿宋" w:eastAsia="仿宋" w:hAnsi="仿宋"/>
          <w:color w:val="000000" w:themeColor="text1"/>
          <w:szCs w:val="24"/>
        </w:rPr>
      </w:pPr>
      <w:r w:rsidRPr="002B13CE">
        <w:rPr>
          <w:rFonts w:ascii="仿宋" w:eastAsia="仿宋" w:hAnsi="仿宋" w:hint="eastAsia"/>
          <w:color w:val="000000" w:themeColor="text1"/>
          <w:szCs w:val="24"/>
        </w:rPr>
        <w:t>环境卫生学与检验系统数据对接，实现检验数据同步回传。</w:t>
      </w:r>
    </w:p>
    <w:p w:rsidR="002B13CE" w:rsidRPr="002B13CE" w:rsidRDefault="002B13CE" w:rsidP="00FA46C7">
      <w:pPr>
        <w:pStyle w:val="my"/>
        <w:numPr>
          <w:ilvl w:val="0"/>
          <w:numId w:val="251"/>
        </w:numPr>
        <w:rPr>
          <w:rFonts w:ascii="仿宋" w:eastAsia="仿宋" w:hAnsi="仿宋"/>
          <w:color w:val="000000" w:themeColor="text1"/>
          <w:szCs w:val="24"/>
        </w:rPr>
      </w:pPr>
      <w:r w:rsidRPr="002B13CE">
        <w:rPr>
          <w:rFonts w:ascii="仿宋" w:eastAsia="仿宋" w:hAnsi="仿宋" w:hint="eastAsia"/>
          <w:color w:val="000000" w:themeColor="text1"/>
          <w:szCs w:val="24"/>
        </w:rPr>
        <w:t>职业暴露</w:t>
      </w:r>
    </w:p>
    <w:p w:rsidR="002B13CE" w:rsidRPr="002B13CE" w:rsidRDefault="002B13CE" w:rsidP="002B13CE">
      <w:pPr>
        <w:pStyle w:val="my"/>
        <w:rPr>
          <w:rFonts w:ascii="仿宋" w:eastAsia="仿宋" w:hAnsi="仿宋"/>
          <w:color w:val="000000" w:themeColor="text1"/>
          <w:szCs w:val="24"/>
        </w:rPr>
      </w:pPr>
      <w:r w:rsidRPr="002B13CE">
        <w:rPr>
          <w:rFonts w:ascii="仿宋" w:eastAsia="仿宋" w:hAnsi="仿宋" w:hint="eastAsia"/>
          <w:color w:val="000000" w:themeColor="text1"/>
          <w:szCs w:val="24"/>
        </w:rPr>
        <w:t>职业暴露区分暴露类型，优化职业暴露填报流程。</w:t>
      </w:r>
    </w:p>
    <w:p w:rsidR="002B13CE" w:rsidRPr="002B13CE" w:rsidRDefault="002B13CE" w:rsidP="002B13CE">
      <w:pPr>
        <w:pStyle w:val="my"/>
        <w:rPr>
          <w:rFonts w:ascii="仿宋" w:eastAsia="仿宋" w:hAnsi="仿宋"/>
          <w:color w:val="000000" w:themeColor="text1"/>
          <w:szCs w:val="24"/>
        </w:rPr>
      </w:pPr>
      <w:r w:rsidRPr="002B13CE">
        <w:rPr>
          <w:rFonts w:ascii="仿宋" w:eastAsia="仿宋" w:hAnsi="仿宋" w:hint="eastAsia"/>
          <w:color w:val="000000" w:themeColor="text1"/>
          <w:szCs w:val="24"/>
        </w:rPr>
        <w:t>职业暴露与检验系统数据对接，实现暴露者院内检验流程闭环。</w:t>
      </w:r>
    </w:p>
    <w:p w:rsidR="002B13CE" w:rsidRPr="002B13CE" w:rsidRDefault="002B13CE" w:rsidP="002B13CE">
      <w:pPr>
        <w:pStyle w:val="my"/>
        <w:rPr>
          <w:rFonts w:ascii="仿宋" w:eastAsia="仿宋" w:hAnsi="仿宋"/>
          <w:color w:val="000000" w:themeColor="text1"/>
          <w:szCs w:val="24"/>
        </w:rPr>
      </w:pPr>
      <w:r w:rsidRPr="002B13CE">
        <w:rPr>
          <w:rFonts w:ascii="仿宋" w:eastAsia="仿宋" w:hAnsi="仿宋" w:hint="eastAsia"/>
          <w:color w:val="000000" w:themeColor="text1"/>
          <w:szCs w:val="24"/>
        </w:rPr>
        <w:t>新增职业暴露统计分析、图表展示。</w:t>
      </w:r>
    </w:p>
    <w:p w:rsidR="002B13CE" w:rsidRPr="002B13CE" w:rsidRDefault="002B13CE" w:rsidP="00FA46C7">
      <w:pPr>
        <w:pStyle w:val="my"/>
        <w:numPr>
          <w:ilvl w:val="0"/>
          <w:numId w:val="251"/>
        </w:numPr>
        <w:rPr>
          <w:rFonts w:ascii="仿宋" w:eastAsia="仿宋" w:hAnsi="仿宋"/>
          <w:color w:val="000000" w:themeColor="text1"/>
          <w:szCs w:val="24"/>
        </w:rPr>
      </w:pPr>
      <w:r w:rsidRPr="002B13CE">
        <w:rPr>
          <w:rFonts w:ascii="仿宋" w:eastAsia="仿宋" w:hAnsi="仿宋" w:hint="eastAsia"/>
          <w:color w:val="000000" w:themeColor="text1"/>
          <w:szCs w:val="24"/>
        </w:rPr>
        <w:t>实时现患</w:t>
      </w:r>
    </w:p>
    <w:p w:rsidR="002B13CE" w:rsidRPr="002B13CE" w:rsidRDefault="002B13CE" w:rsidP="002B13CE">
      <w:pPr>
        <w:pStyle w:val="my"/>
        <w:rPr>
          <w:rFonts w:ascii="仿宋" w:eastAsia="仿宋" w:hAnsi="仿宋"/>
          <w:color w:val="000000" w:themeColor="text1"/>
          <w:szCs w:val="24"/>
        </w:rPr>
      </w:pPr>
      <w:r w:rsidRPr="002B13CE">
        <w:rPr>
          <w:rFonts w:ascii="仿宋" w:eastAsia="仿宋" w:hAnsi="仿宋" w:hint="eastAsia"/>
          <w:color w:val="000000" w:themeColor="text1"/>
          <w:szCs w:val="24"/>
        </w:rPr>
        <w:t>新增实时现患患者诊疗信息全方位展示。</w:t>
      </w:r>
    </w:p>
    <w:p w:rsidR="002B13CE" w:rsidRPr="002B13CE" w:rsidRDefault="002B13CE" w:rsidP="002B13CE">
      <w:pPr>
        <w:pStyle w:val="my"/>
        <w:rPr>
          <w:rFonts w:ascii="仿宋" w:eastAsia="仿宋" w:hAnsi="仿宋"/>
          <w:color w:val="000000" w:themeColor="text1"/>
          <w:szCs w:val="24"/>
        </w:rPr>
      </w:pPr>
      <w:r w:rsidRPr="002B13CE">
        <w:rPr>
          <w:rFonts w:ascii="仿宋" w:eastAsia="仿宋" w:hAnsi="仿宋" w:hint="eastAsia"/>
          <w:color w:val="000000" w:themeColor="text1"/>
          <w:szCs w:val="24"/>
        </w:rPr>
        <w:t>新增实时现患相关的统计，如：医院感染病原体感染部位分布统计、抗菌药物使用情况汇总统计等。</w:t>
      </w:r>
    </w:p>
    <w:p w:rsidR="002B13CE" w:rsidRPr="002B13CE" w:rsidRDefault="002B13CE" w:rsidP="00FA46C7">
      <w:pPr>
        <w:pStyle w:val="my"/>
        <w:numPr>
          <w:ilvl w:val="0"/>
          <w:numId w:val="251"/>
        </w:numPr>
        <w:rPr>
          <w:rFonts w:ascii="仿宋" w:eastAsia="仿宋" w:hAnsi="仿宋"/>
          <w:color w:val="000000" w:themeColor="text1"/>
          <w:szCs w:val="24"/>
        </w:rPr>
      </w:pPr>
      <w:r w:rsidRPr="002B13CE">
        <w:rPr>
          <w:rFonts w:ascii="仿宋" w:eastAsia="仿宋" w:hAnsi="仿宋" w:hint="eastAsia"/>
          <w:color w:val="000000" w:themeColor="text1"/>
          <w:szCs w:val="24"/>
        </w:rPr>
        <w:t>消毒器械追踪</w:t>
      </w:r>
    </w:p>
    <w:p w:rsidR="002B13CE" w:rsidRPr="002B13CE" w:rsidRDefault="002B13CE" w:rsidP="002B13CE">
      <w:pPr>
        <w:pStyle w:val="my"/>
        <w:rPr>
          <w:rFonts w:ascii="仿宋" w:eastAsia="仿宋" w:hAnsi="仿宋"/>
          <w:color w:val="000000" w:themeColor="text1"/>
          <w:szCs w:val="24"/>
        </w:rPr>
      </w:pPr>
      <w:r w:rsidRPr="002B13CE">
        <w:rPr>
          <w:rFonts w:ascii="仿宋" w:eastAsia="仿宋" w:hAnsi="仿宋" w:hint="eastAsia"/>
          <w:color w:val="000000" w:themeColor="text1"/>
          <w:szCs w:val="24"/>
        </w:rPr>
        <w:t>新增消毒器械追踪模块，与消毒供应中心进行数据对接，记录消毒器械循环使用情况。</w:t>
      </w:r>
    </w:p>
    <w:p w:rsidR="002B13CE" w:rsidRPr="002B13CE" w:rsidRDefault="002B13CE" w:rsidP="00FA46C7">
      <w:pPr>
        <w:pStyle w:val="my"/>
        <w:numPr>
          <w:ilvl w:val="0"/>
          <w:numId w:val="251"/>
        </w:numPr>
        <w:rPr>
          <w:rFonts w:ascii="仿宋" w:eastAsia="仿宋" w:hAnsi="仿宋"/>
          <w:color w:val="000000" w:themeColor="text1"/>
          <w:szCs w:val="24"/>
        </w:rPr>
      </w:pPr>
      <w:r w:rsidRPr="002B13CE">
        <w:rPr>
          <w:rFonts w:ascii="仿宋" w:eastAsia="仿宋" w:hAnsi="仿宋" w:hint="eastAsia"/>
          <w:color w:val="000000" w:themeColor="text1"/>
          <w:szCs w:val="24"/>
        </w:rPr>
        <w:t>统计分析</w:t>
      </w:r>
    </w:p>
    <w:p w:rsidR="002B13CE" w:rsidRPr="002B13CE" w:rsidRDefault="002B13CE" w:rsidP="002B13CE">
      <w:pPr>
        <w:pStyle w:val="my"/>
        <w:rPr>
          <w:rFonts w:ascii="仿宋" w:eastAsia="仿宋" w:hAnsi="仿宋"/>
          <w:color w:val="000000" w:themeColor="text1"/>
          <w:szCs w:val="24"/>
        </w:rPr>
      </w:pPr>
      <w:r w:rsidRPr="002B13CE">
        <w:rPr>
          <w:rFonts w:ascii="仿宋" w:eastAsia="仿宋" w:hAnsi="仿宋" w:hint="eastAsia"/>
          <w:color w:val="000000" w:themeColor="text1"/>
          <w:szCs w:val="24"/>
        </w:rPr>
        <w:t>满足2016年发布的《NIHA医院感染监测基本数据集及质量控制指标集实施指南（2016版）》统计要求，如医院感染（例次）发病率、千日医院感染（例次）发病率、I类切口手术甲级愈合率、导尿管使用率、呼吸机使用率等。</w:t>
      </w:r>
    </w:p>
    <w:p w:rsidR="002B13CE" w:rsidRPr="002B13CE" w:rsidRDefault="002B13CE" w:rsidP="002B13CE">
      <w:pPr>
        <w:pStyle w:val="my"/>
        <w:rPr>
          <w:rFonts w:ascii="仿宋" w:eastAsia="仿宋" w:hAnsi="仿宋"/>
          <w:color w:val="000000" w:themeColor="text1"/>
          <w:szCs w:val="24"/>
        </w:rPr>
      </w:pPr>
      <w:r w:rsidRPr="002B13CE">
        <w:rPr>
          <w:rFonts w:ascii="仿宋" w:eastAsia="仿宋" w:hAnsi="仿宋" w:hint="eastAsia"/>
          <w:color w:val="000000" w:themeColor="text1"/>
          <w:szCs w:val="24"/>
        </w:rPr>
        <w:t>支持按科室、病区不同维度展示统计数据。</w:t>
      </w:r>
    </w:p>
    <w:p w:rsidR="002B13CE" w:rsidRPr="002B13CE" w:rsidRDefault="002B13CE" w:rsidP="002B13CE">
      <w:pPr>
        <w:pStyle w:val="my"/>
        <w:rPr>
          <w:rFonts w:ascii="仿宋" w:eastAsia="仿宋" w:hAnsi="仿宋"/>
          <w:color w:val="000000" w:themeColor="text1"/>
          <w:szCs w:val="24"/>
        </w:rPr>
      </w:pPr>
      <w:r w:rsidRPr="002B13CE">
        <w:rPr>
          <w:rFonts w:ascii="仿宋" w:eastAsia="仿宋" w:hAnsi="仿宋" w:hint="eastAsia"/>
          <w:color w:val="000000" w:themeColor="text1"/>
          <w:szCs w:val="24"/>
        </w:rPr>
        <w:t>支持展示全部科室/病区、有数据科室/病区不同类型展示统计数据。</w:t>
      </w:r>
    </w:p>
    <w:p w:rsidR="002B13CE" w:rsidRPr="002B13CE" w:rsidRDefault="002B13CE" w:rsidP="002B13CE">
      <w:pPr>
        <w:pStyle w:val="my"/>
        <w:rPr>
          <w:rFonts w:ascii="仿宋" w:eastAsia="仿宋" w:hAnsi="仿宋"/>
          <w:color w:val="000000" w:themeColor="text1"/>
          <w:szCs w:val="24"/>
        </w:rPr>
      </w:pPr>
      <w:r w:rsidRPr="002B13CE">
        <w:rPr>
          <w:rFonts w:ascii="仿宋" w:eastAsia="仿宋" w:hAnsi="仿宋" w:hint="eastAsia"/>
          <w:color w:val="000000" w:themeColor="text1"/>
          <w:szCs w:val="24"/>
        </w:rPr>
        <w:t>新增各类统计明细报表，支持查看明细。</w:t>
      </w:r>
    </w:p>
    <w:p w:rsidR="002B13CE" w:rsidRPr="002B13CE" w:rsidRDefault="002B13CE" w:rsidP="002B13CE">
      <w:pPr>
        <w:pStyle w:val="my"/>
        <w:rPr>
          <w:rFonts w:ascii="仿宋" w:eastAsia="仿宋" w:hAnsi="仿宋"/>
          <w:color w:val="000000" w:themeColor="text1"/>
          <w:szCs w:val="24"/>
        </w:rPr>
      </w:pPr>
      <w:r w:rsidRPr="002B13CE">
        <w:rPr>
          <w:rFonts w:ascii="仿宋" w:eastAsia="仿宋" w:hAnsi="仿宋" w:hint="eastAsia"/>
          <w:color w:val="000000" w:themeColor="text1"/>
          <w:szCs w:val="24"/>
        </w:rPr>
        <w:t>新增图统计展示，直观展示各类数据变化情况。</w:t>
      </w:r>
    </w:p>
    <w:p w:rsidR="002B13CE" w:rsidRPr="002B13CE" w:rsidRDefault="002B13CE" w:rsidP="002B13CE">
      <w:pPr>
        <w:pStyle w:val="my"/>
        <w:rPr>
          <w:rFonts w:ascii="仿宋" w:eastAsia="仿宋" w:hAnsi="仿宋"/>
          <w:color w:val="000000" w:themeColor="text1"/>
          <w:szCs w:val="24"/>
        </w:rPr>
      </w:pPr>
      <w:r w:rsidRPr="002B13CE">
        <w:rPr>
          <w:rFonts w:ascii="仿宋" w:eastAsia="仿宋" w:hAnsi="仿宋" w:hint="eastAsia"/>
          <w:color w:val="000000" w:themeColor="text1"/>
          <w:szCs w:val="24"/>
        </w:rPr>
        <w:t>新增全院插管使用情况统计，如三管汇总统计。</w:t>
      </w:r>
    </w:p>
    <w:p w:rsidR="002B13CE" w:rsidRPr="002B13CE" w:rsidRDefault="002B13CE" w:rsidP="002B13CE">
      <w:pPr>
        <w:pStyle w:val="my"/>
        <w:rPr>
          <w:rFonts w:ascii="仿宋" w:eastAsia="仿宋" w:hAnsi="仿宋"/>
          <w:color w:val="000000" w:themeColor="text1"/>
          <w:szCs w:val="24"/>
        </w:rPr>
      </w:pPr>
      <w:r w:rsidRPr="002B13CE">
        <w:rPr>
          <w:rFonts w:ascii="仿宋" w:eastAsia="仿宋" w:hAnsi="仿宋" w:hint="eastAsia"/>
          <w:color w:val="000000" w:themeColor="text1"/>
          <w:szCs w:val="24"/>
        </w:rPr>
        <w:lastRenderedPageBreak/>
        <w:t>新增出院患者相关统计报表，如出院患者医院感染（例次）发病率、出院患者千日医院感染（例次）发病率。</w:t>
      </w:r>
    </w:p>
    <w:p w:rsidR="002B13CE" w:rsidRPr="002B13CE" w:rsidRDefault="002B13CE" w:rsidP="002B13CE">
      <w:pPr>
        <w:pStyle w:val="my"/>
        <w:rPr>
          <w:rFonts w:ascii="仿宋" w:eastAsia="仿宋" w:hAnsi="仿宋"/>
          <w:color w:val="000000" w:themeColor="text1"/>
          <w:szCs w:val="24"/>
        </w:rPr>
      </w:pPr>
      <w:r w:rsidRPr="002B13CE">
        <w:rPr>
          <w:rFonts w:ascii="仿宋" w:eastAsia="仿宋" w:hAnsi="仿宋" w:hint="eastAsia"/>
          <w:color w:val="000000" w:themeColor="text1"/>
          <w:szCs w:val="24"/>
        </w:rPr>
        <w:t>新增医院感染易感因素、医院感染侵害性操作、医院感染部位分布等常用统计分析。</w:t>
      </w:r>
    </w:p>
    <w:p w:rsidR="002B13CE" w:rsidRPr="002B13CE" w:rsidRDefault="002B13CE" w:rsidP="002B13CE">
      <w:pPr>
        <w:pStyle w:val="my"/>
        <w:rPr>
          <w:rFonts w:ascii="仿宋" w:eastAsia="仿宋" w:hAnsi="仿宋"/>
          <w:color w:val="000000" w:themeColor="text1"/>
          <w:szCs w:val="24"/>
        </w:rPr>
      </w:pPr>
      <w:r w:rsidRPr="002B13CE">
        <w:rPr>
          <w:rFonts w:ascii="仿宋" w:eastAsia="仿宋" w:hAnsi="仿宋" w:hint="eastAsia"/>
          <w:color w:val="000000" w:themeColor="text1"/>
          <w:szCs w:val="24"/>
        </w:rPr>
        <w:t>新增横断面调查相关统计分析，如输液和经血传播病毒情况统计、基础疾病和危险因素统计、医院感染病原体感染部位分布等。</w:t>
      </w:r>
    </w:p>
    <w:p w:rsidR="002B13CE" w:rsidRPr="002B13CE" w:rsidRDefault="002B13CE" w:rsidP="002B13CE">
      <w:pPr>
        <w:pStyle w:val="my"/>
        <w:rPr>
          <w:rFonts w:ascii="仿宋" w:eastAsia="仿宋" w:hAnsi="仿宋"/>
          <w:color w:val="000000" w:themeColor="text1"/>
          <w:szCs w:val="24"/>
        </w:rPr>
      </w:pPr>
      <w:r w:rsidRPr="002B13CE">
        <w:rPr>
          <w:rFonts w:ascii="仿宋" w:eastAsia="仿宋" w:hAnsi="仿宋" w:hint="eastAsia"/>
          <w:color w:val="000000" w:themeColor="text1"/>
          <w:szCs w:val="24"/>
        </w:rPr>
        <w:t>新增病毒统计分析。</w:t>
      </w:r>
    </w:p>
    <w:p w:rsidR="002B13CE" w:rsidRPr="002B13CE" w:rsidRDefault="002B13CE" w:rsidP="00FA46C7">
      <w:pPr>
        <w:pStyle w:val="my"/>
        <w:numPr>
          <w:ilvl w:val="0"/>
          <w:numId w:val="251"/>
        </w:numPr>
        <w:rPr>
          <w:rFonts w:ascii="仿宋" w:eastAsia="仿宋" w:hAnsi="仿宋"/>
          <w:color w:val="000000" w:themeColor="text1"/>
          <w:szCs w:val="24"/>
        </w:rPr>
      </w:pPr>
      <w:r w:rsidRPr="002B13CE">
        <w:rPr>
          <w:rFonts w:ascii="仿宋" w:eastAsia="仿宋" w:hAnsi="仿宋" w:hint="eastAsia"/>
          <w:color w:val="000000" w:themeColor="text1"/>
          <w:szCs w:val="24"/>
        </w:rPr>
        <w:t>趋势分析</w:t>
      </w:r>
    </w:p>
    <w:p w:rsidR="002B13CE" w:rsidRPr="002B13CE" w:rsidRDefault="002B13CE" w:rsidP="002B13CE">
      <w:pPr>
        <w:pStyle w:val="my"/>
        <w:rPr>
          <w:rFonts w:ascii="仿宋" w:eastAsia="仿宋" w:hAnsi="仿宋"/>
          <w:color w:val="000000" w:themeColor="text1"/>
          <w:szCs w:val="24"/>
        </w:rPr>
      </w:pPr>
      <w:r w:rsidRPr="002B13CE">
        <w:rPr>
          <w:rFonts w:ascii="仿宋" w:eastAsia="仿宋" w:hAnsi="仿宋" w:hint="eastAsia"/>
          <w:color w:val="000000" w:themeColor="text1"/>
          <w:szCs w:val="24"/>
        </w:rPr>
        <w:t>新增住院、出院患者感染趋势分析，按年、季度、月份展示全院感染趋势变化。</w:t>
      </w:r>
    </w:p>
    <w:p w:rsidR="002B13CE" w:rsidRPr="002B13CE" w:rsidRDefault="002B13CE" w:rsidP="002B13CE">
      <w:pPr>
        <w:pStyle w:val="my"/>
        <w:rPr>
          <w:rFonts w:ascii="仿宋" w:eastAsia="仿宋" w:hAnsi="仿宋"/>
          <w:color w:val="000000" w:themeColor="text1"/>
          <w:szCs w:val="24"/>
        </w:rPr>
      </w:pPr>
      <w:r w:rsidRPr="002B13CE">
        <w:rPr>
          <w:rFonts w:ascii="仿宋" w:eastAsia="仿宋" w:hAnsi="仿宋" w:hint="eastAsia"/>
          <w:color w:val="000000" w:themeColor="text1"/>
          <w:szCs w:val="24"/>
        </w:rPr>
        <w:t>新增检出菌趋势分析，按年、季度、月份展示细菌检出趋势变化。</w:t>
      </w:r>
    </w:p>
    <w:p w:rsidR="002B13CE" w:rsidRPr="002B13CE" w:rsidRDefault="002B13CE" w:rsidP="002B13CE">
      <w:pPr>
        <w:pStyle w:val="my"/>
        <w:rPr>
          <w:rFonts w:ascii="仿宋" w:eastAsia="仿宋" w:hAnsi="仿宋"/>
          <w:color w:val="000000" w:themeColor="text1"/>
          <w:szCs w:val="24"/>
        </w:rPr>
      </w:pPr>
      <w:r w:rsidRPr="002B13CE">
        <w:rPr>
          <w:rFonts w:ascii="仿宋" w:eastAsia="仿宋" w:hAnsi="仿宋" w:hint="eastAsia"/>
          <w:color w:val="000000" w:themeColor="text1"/>
          <w:szCs w:val="24"/>
        </w:rPr>
        <w:t>新增病原体耐药性趋势分析，按年、季度、月份展示病原体耐药性趋势变化。</w:t>
      </w:r>
    </w:p>
    <w:p w:rsidR="002B13CE" w:rsidRPr="002B13CE" w:rsidRDefault="002B13CE" w:rsidP="002B13CE">
      <w:pPr>
        <w:pStyle w:val="my"/>
        <w:rPr>
          <w:rFonts w:ascii="仿宋" w:eastAsia="仿宋" w:hAnsi="仿宋"/>
          <w:color w:val="000000" w:themeColor="text1"/>
          <w:szCs w:val="24"/>
        </w:rPr>
      </w:pPr>
      <w:r w:rsidRPr="002B13CE">
        <w:rPr>
          <w:rFonts w:ascii="仿宋" w:eastAsia="仿宋" w:hAnsi="仿宋" w:hint="eastAsia"/>
          <w:color w:val="000000" w:themeColor="text1"/>
          <w:szCs w:val="24"/>
        </w:rPr>
        <w:t>新增住院、出院患者插管相关感染趋势分析，按年、季度、月份展示全院插管患者感染趋势变化。</w:t>
      </w:r>
    </w:p>
    <w:p w:rsidR="002B13CE" w:rsidRPr="002B13CE" w:rsidRDefault="002B13CE" w:rsidP="00FA46C7">
      <w:pPr>
        <w:pStyle w:val="my"/>
        <w:numPr>
          <w:ilvl w:val="0"/>
          <w:numId w:val="251"/>
        </w:numPr>
        <w:rPr>
          <w:rFonts w:ascii="仿宋" w:eastAsia="仿宋" w:hAnsi="仿宋"/>
          <w:color w:val="000000" w:themeColor="text1"/>
          <w:szCs w:val="24"/>
        </w:rPr>
      </w:pPr>
      <w:r w:rsidRPr="002B13CE">
        <w:rPr>
          <w:rFonts w:ascii="仿宋" w:eastAsia="仿宋" w:hAnsi="仿宋" w:hint="eastAsia"/>
          <w:color w:val="000000" w:themeColor="text1"/>
          <w:szCs w:val="24"/>
        </w:rPr>
        <w:t>感控指标十三项</w:t>
      </w:r>
    </w:p>
    <w:p w:rsidR="002B13CE" w:rsidRPr="002B13CE" w:rsidRDefault="002B13CE" w:rsidP="002B13CE">
      <w:pPr>
        <w:pStyle w:val="my"/>
        <w:rPr>
          <w:rFonts w:ascii="仿宋" w:eastAsia="仿宋" w:hAnsi="仿宋"/>
          <w:color w:val="000000" w:themeColor="text1"/>
          <w:szCs w:val="24"/>
        </w:rPr>
      </w:pPr>
      <w:r w:rsidRPr="002B13CE">
        <w:rPr>
          <w:rFonts w:ascii="仿宋" w:eastAsia="仿宋" w:hAnsi="仿宋" w:hint="eastAsia"/>
          <w:color w:val="000000" w:themeColor="text1"/>
          <w:szCs w:val="24"/>
        </w:rPr>
        <w:t>新增感控十三项指标单独菜单，支持集中查看十三项指标，支持临床查看本科室感控十三项指标数据。</w:t>
      </w:r>
    </w:p>
    <w:p w:rsidR="002B13CE" w:rsidRPr="002B13CE" w:rsidRDefault="002B13CE" w:rsidP="00FA46C7">
      <w:pPr>
        <w:pStyle w:val="my"/>
        <w:numPr>
          <w:ilvl w:val="0"/>
          <w:numId w:val="251"/>
        </w:numPr>
        <w:rPr>
          <w:rFonts w:ascii="仿宋" w:eastAsia="仿宋" w:hAnsi="仿宋"/>
          <w:color w:val="000000" w:themeColor="text1"/>
          <w:szCs w:val="24"/>
        </w:rPr>
      </w:pPr>
      <w:r w:rsidRPr="002B13CE">
        <w:rPr>
          <w:rFonts w:ascii="仿宋" w:eastAsia="仿宋" w:hAnsi="仿宋" w:hint="eastAsia"/>
          <w:color w:val="000000" w:themeColor="text1"/>
          <w:szCs w:val="24"/>
        </w:rPr>
        <w:t>临床感控工作站</w:t>
      </w:r>
    </w:p>
    <w:p w:rsidR="002B13CE" w:rsidRPr="002B13CE" w:rsidRDefault="002B13CE" w:rsidP="002B13CE">
      <w:pPr>
        <w:pStyle w:val="my"/>
        <w:rPr>
          <w:rFonts w:ascii="仿宋" w:eastAsia="仿宋" w:hAnsi="仿宋"/>
          <w:color w:val="000000" w:themeColor="text1"/>
          <w:szCs w:val="24"/>
        </w:rPr>
      </w:pPr>
      <w:r w:rsidRPr="002B13CE">
        <w:rPr>
          <w:rFonts w:ascii="仿宋" w:eastAsia="仿宋" w:hAnsi="仿宋" w:hint="eastAsia"/>
          <w:color w:val="000000" w:themeColor="text1"/>
          <w:szCs w:val="24"/>
        </w:rPr>
        <w:t>新增临床填报ICU插拔管评估。</w:t>
      </w:r>
    </w:p>
    <w:p w:rsidR="002B13CE" w:rsidRPr="002B13CE" w:rsidRDefault="002B13CE" w:rsidP="002B13CE">
      <w:pPr>
        <w:pStyle w:val="my"/>
        <w:rPr>
          <w:rFonts w:ascii="仿宋" w:eastAsia="仿宋" w:hAnsi="仿宋"/>
          <w:color w:val="000000" w:themeColor="text1"/>
          <w:szCs w:val="24"/>
        </w:rPr>
      </w:pPr>
      <w:r w:rsidRPr="002B13CE">
        <w:rPr>
          <w:rFonts w:ascii="仿宋" w:eastAsia="仿宋" w:hAnsi="仿宋" w:hint="eastAsia"/>
          <w:color w:val="000000" w:themeColor="text1"/>
          <w:szCs w:val="24"/>
        </w:rPr>
        <w:t>新增临床科室感控十三项指标查看入口。</w:t>
      </w:r>
    </w:p>
    <w:p w:rsidR="002B13CE" w:rsidRPr="002B13CE" w:rsidRDefault="002B13CE" w:rsidP="002B13CE">
      <w:pPr>
        <w:pStyle w:val="my"/>
        <w:rPr>
          <w:rFonts w:ascii="仿宋" w:eastAsia="仿宋" w:hAnsi="仿宋"/>
          <w:color w:val="000000" w:themeColor="text1"/>
          <w:szCs w:val="24"/>
        </w:rPr>
      </w:pPr>
      <w:r w:rsidRPr="002B13CE">
        <w:rPr>
          <w:rFonts w:ascii="仿宋" w:eastAsia="仿宋" w:hAnsi="仿宋" w:hint="eastAsia"/>
          <w:color w:val="000000" w:themeColor="text1"/>
          <w:szCs w:val="24"/>
        </w:rPr>
        <w:t>新增临床自定义主页菜单功能。</w:t>
      </w:r>
    </w:p>
    <w:p w:rsidR="002B13CE" w:rsidRPr="002B13CE" w:rsidRDefault="002B13CE" w:rsidP="00FA46C7">
      <w:pPr>
        <w:pStyle w:val="my"/>
        <w:numPr>
          <w:ilvl w:val="0"/>
          <w:numId w:val="251"/>
        </w:numPr>
        <w:rPr>
          <w:rFonts w:ascii="仿宋" w:eastAsia="仿宋" w:hAnsi="仿宋"/>
          <w:color w:val="000000" w:themeColor="text1"/>
          <w:szCs w:val="24"/>
        </w:rPr>
      </w:pPr>
      <w:r w:rsidRPr="002B13CE">
        <w:rPr>
          <w:rFonts w:ascii="仿宋" w:eastAsia="仿宋" w:hAnsi="仿宋" w:hint="eastAsia"/>
          <w:color w:val="000000" w:themeColor="text1"/>
          <w:szCs w:val="24"/>
        </w:rPr>
        <w:t>知识宣教</w:t>
      </w:r>
    </w:p>
    <w:p w:rsidR="002B13CE" w:rsidRPr="002B13CE" w:rsidRDefault="002B13CE" w:rsidP="002B13CE">
      <w:pPr>
        <w:pStyle w:val="my"/>
        <w:rPr>
          <w:rFonts w:ascii="仿宋" w:eastAsia="仿宋" w:hAnsi="仿宋"/>
          <w:color w:val="000000" w:themeColor="text1"/>
          <w:szCs w:val="24"/>
        </w:rPr>
      </w:pPr>
      <w:r w:rsidRPr="002B13CE">
        <w:rPr>
          <w:rFonts w:ascii="仿宋" w:eastAsia="仿宋" w:hAnsi="仿宋" w:hint="eastAsia"/>
          <w:color w:val="000000" w:themeColor="text1"/>
          <w:szCs w:val="24"/>
        </w:rPr>
        <w:t>支持感控专职人员上传、删除感控相关资料分类。</w:t>
      </w:r>
    </w:p>
    <w:p w:rsidR="002B13CE" w:rsidRPr="002B13CE" w:rsidRDefault="002B13CE" w:rsidP="002B13CE">
      <w:pPr>
        <w:pStyle w:val="my"/>
        <w:rPr>
          <w:rFonts w:ascii="仿宋" w:eastAsia="仿宋" w:hAnsi="仿宋"/>
          <w:color w:val="000000" w:themeColor="text1"/>
          <w:szCs w:val="24"/>
        </w:rPr>
      </w:pPr>
      <w:r w:rsidRPr="002B13CE">
        <w:rPr>
          <w:rFonts w:ascii="仿宋" w:eastAsia="仿宋" w:hAnsi="仿宋" w:hint="eastAsia"/>
          <w:color w:val="000000" w:themeColor="text1"/>
          <w:szCs w:val="24"/>
        </w:rPr>
        <w:t>支持临床工作人员下载相关资料学习。</w:t>
      </w:r>
    </w:p>
    <w:p w:rsidR="002B13CE" w:rsidRPr="002B13CE" w:rsidRDefault="002B13CE" w:rsidP="002B13CE">
      <w:pPr>
        <w:pStyle w:val="my"/>
        <w:rPr>
          <w:rFonts w:ascii="仿宋" w:eastAsia="仿宋" w:hAnsi="仿宋"/>
          <w:color w:val="000000" w:themeColor="text1"/>
          <w:szCs w:val="24"/>
        </w:rPr>
      </w:pPr>
      <w:r w:rsidRPr="002B13CE">
        <w:rPr>
          <w:rFonts w:ascii="仿宋" w:eastAsia="仿宋" w:hAnsi="仿宋" w:hint="eastAsia"/>
          <w:color w:val="000000" w:themeColor="text1"/>
          <w:szCs w:val="24"/>
        </w:rPr>
        <w:t>支持包括音频、PDF、PPT、Word、Excel等多种格式文件的上传。</w:t>
      </w:r>
    </w:p>
    <w:p w:rsidR="002B13CE" w:rsidRPr="002B13CE" w:rsidRDefault="002B13CE" w:rsidP="00FA46C7">
      <w:pPr>
        <w:pStyle w:val="my"/>
        <w:numPr>
          <w:ilvl w:val="0"/>
          <w:numId w:val="251"/>
        </w:numPr>
        <w:rPr>
          <w:rFonts w:ascii="仿宋" w:eastAsia="仿宋" w:hAnsi="仿宋"/>
          <w:color w:val="000000" w:themeColor="text1"/>
          <w:szCs w:val="24"/>
        </w:rPr>
      </w:pPr>
      <w:r w:rsidRPr="002B13CE">
        <w:rPr>
          <w:rFonts w:ascii="仿宋" w:eastAsia="仿宋" w:hAnsi="仿宋" w:hint="eastAsia"/>
          <w:color w:val="000000" w:themeColor="text1"/>
          <w:szCs w:val="24"/>
        </w:rPr>
        <w:t>自动生成月报季报</w:t>
      </w:r>
    </w:p>
    <w:p w:rsidR="002B13CE" w:rsidRPr="002B13CE" w:rsidRDefault="002B13CE" w:rsidP="002B13CE">
      <w:pPr>
        <w:pStyle w:val="my"/>
        <w:rPr>
          <w:rFonts w:ascii="仿宋" w:eastAsia="仿宋" w:hAnsi="仿宋"/>
          <w:color w:val="000000" w:themeColor="text1"/>
          <w:szCs w:val="24"/>
        </w:rPr>
      </w:pPr>
      <w:r w:rsidRPr="002B13CE">
        <w:rPr>
          <w:rFonts w:ascii="仿宋" w:eastAsia="仿宋" w:hAnsi="仿宋" w:hint="eastAsia"/>
          <w:color w:val="000000" w:themeColor="text1"/>
          <w:szCs w:val="24"/>
        </w:rPr>
        <w:lastRenderedPageBreak/>
        <w:t>根据定制模板，自动生成月报季报，包括医院感染数据监测、病原菌分布及药物敏感性分析、全院各科室手卫生执行情况、多重耐药菌防控措施执行情况结果反馈、院感咨询等内容。</w:t>
      </w:r>
    </w:p>
    <w:p w:rsidR="002B13CE" w:rsidRPr="002B13CE" w:rsidRDefault="002B13CE" w:rsidP="002B13CE">
      <w:pPr>
        <w:pStyle w:val="my"/>
        <w:rPr>
          <w:rFonts w:ascii="仿宋" w:eastAsia="仿宋" w:hAnsi="仿宋"/>
          <w:color w:val="000000" w:themeColor="text1"/>
          <w:szCs w:val="24"/>
        </w:rPr>
      </w:pPr>
      <w:r w:rsidRPr="002B13CE">
        <w:rPr>
          <w:rFonts w:ascii="仿宋" w:eastAsia="仿宋" w:hAnsi="仿宋" w:hint="eastAsia"/>
          <w:color w:val="000000" w:themeColor="text1"/>
          <w:szCs w:val="24"/>
        </w:rPr>
        <w:t>支持月报、季报导出。</w:t>
      </w:r>
    </w:p>
    <w:p w:rsidR="002B13CE" w:rsidRPr="002B13CE" w:rsidRDefault="002B13CE" w:rsidP="00FA46C7">
      <w:pPr>
        <w:pStyle w:val="2a"/>
        <w:widowControl/>
        <w:numPr>
          <w:ilvl w:val="1"/>
          <w:numId w:val="171"/>
        </w:numPr>
        <w:autoSpaceDE/>
        <w:autoSpaceDN/>
        <w:adjustRightInd/>
        <w:spacing w:before="0" w:line="360" w:lineRule="auto"/>
        <w:jc w:val="left"/>
        <w:rPr>
          <w:rFonts w:ascii="仿宋" w:eastAsia="仿宋" w:hAnsi="仿宋"/>
          <w:color w:val="000000" w:themeColor="text1"/>
          <w:sz w:val="24"/>
          <w:szCs w:val="24"/>
        </w:rPr>
      </w:pPr>
      <w:bookmarkStart w:id="429" w:name="_Toc153446959"/>
      <w:bookmarkStart w:id="430" w:name="_Toc154952730"/>
      <w:r w:rsidRPr="002B13CE">
        <w:rPr>
          <w:rFonts w:ascii="仿宋" w:eastAsia="仿宋" w:hAnsi="仿宋" w:hint="eastAsia"/>
          <w:color w:val="000000" w:themeColor="text1"/>
          <w:sz w:val="24"/>
          <w:szCs w:val="24"/>
        </w:rPr>
        <w:t>急诊专科中心（新建）</w:t>
      </w:r>
      <w:bookmarkEnd w:id="429"/>
      <w:bookmarkEnd w:id="430"/>
    </w:p>
    <w:p w:rsidR="002B13CE" w:rsidRPr="002B13CE" w:rsidRDefault="002B13CE" w:rsidP="00FA46C7">
      <w:pPr>
        <w:pStyle w:val="38"/>
        <w:widowControl/>
        <w:numPr>
          <w:ilvl w:val="2"/>
          <w:numId w:val="171"/>
        </w:numPr>
        <w:autoSpaceDE/>
        <w:autoSpaceDN/>
        <w:adjustRightInd/>
        <w:spacing w:before="0" w:after="0" w:line="360" w:lineRule="auto"/>
        <w:rPr>
          <w:rFonts w:ascii="仿宋" w:eastAsia="仿宋" w:hAnsi="仿宋"/>
          <w:b w:val="0"/>
          <w:color w:val="000000" w:themeColor="text1"/>
          <w:szCs w:val="24"/>
        </w:rPr>
      </w:pPr>
      <w:bookmarkStart w:id="431" w:name="_Toc154952731"/>
      <w:bookmarkStart w:id="432" w:name="_Toc153446960"/>
      <w:r w:rsidRPr="002B13CE">
        <w:rPr>
          <w:rFonts w:ascii="仿宋" w:eastAsia="仿宋" w:hAnsi="仿宋" w:hint="eastAsia"/>
          <w:b w:val="0"/>
          <w:color w:val="000000" w:themeColor="text1"/>
          <w:szCs w:val="24"/>
        </w:rPr>
        <w:t>系统概述</w:t>
      </w:r>
      <w:bookmarkEnd w:id="431"/>
      <w:bookmarkEnd w:id="432"/>
    </w:p>
    <w:p w:rsidR="002B13CE" w:rsidRPr="002B13CE" w:rsidRDefault="002B13CE" w:rsidP="002B13CE">
      <w:pPr>
        <w:pStyle w:val="7c"/>
        <w:spacing w:before="0" w:beforeAutospacing="0" w:after="0" w:afterAutospacing="0" w:line="360" w:lineRule="auto"/>
        <w:jc w:val="both"/>
        <w:rPr>
          <w:rFonts w:ascii="仿宋" w:eastAsia="仿宋" w:hAnsi="仿宋" w:cs="仿宋"/>
          <w:color w:val="000000" w:themeColor="text1"/>
        </w:rPr>
      </w:pPr>
      <w:r w:rsidRPr="002B13CE">
        <w:rPr>
          <w:rFonts w:ascii="仿宋" w:eastAsia="仿宋" w:hAnsi="仿宋" w:cs="仿宋" w:hint="eastAsia"/>
          <w:color w:val="000000" w:themeColor="text1"/>
        </w:rPr>
        <w:t>在医院建立专科中心（含胸痛、卒中、创伤、高危孕产妇、危重新生儿），形成专病协同救治急救体系。未来按需在周边社区医院建立急救绿色通道，由中心医院带动基层医院发展，实现各协作医疗单位或科室间信息共享、流程再造、相互联动，上级医疗机构可随时为下级医疗机构提供远程指导和质控的城市协同救治体系，持续优化医疗卫生服务流程和机制，全面增强急危重症的专业防治能力，解决民众急救难的问题。</w:t>
      </w:r>
    </w:p>
    <w:p w:rsidR="002B13CE" w:rsidRPr="002B13CE" w:rsidRDefault="002B13CE" w:rsidP="00FA46C7">
      <w:pPr>
        <w:pStyle w:val="38"/>
        <w:widowControl/>
        <w:numPr>
          <w:ilvl w:val="2"/>
          <w:numId w:val="171"/>
        </w:numPr>
        <w:autoSpaceDE/>
        <w:autoSpaceDN/>
        <w:adjustRightInd/>
        <w:spacing w:before="0" w:after="0" w:line="360" w:lineRule="auto"/>
        <w:rPr>
          <w:rFonts w:ascii="仿宋" w:eastAsia="仿宋" w:hAnsi="仿宋"/>
          <w:b w:val="0"/>
          <w:color w:val="000000" w:themeColor="text1"/>
          <w:szCs w:val="24"/>
        </w:rPr>
      </w:pPr>
      <w:bookmarkStart w:id="433" w:name="_Toc154952732"/>
      <w:bookmarkStart w:id="434" w:name="_Toc153446961"/>
      <w:r w:rsidRPr="002B13CE">
        <w:rPr>
          <w:rFonts w:ascii="仿宋" w:eastAsia="仿宋" w:hAnsi="仿宋" w:hint="eastAsia"/>
          <w:b w:val="0"/>
          <w:color w:val="000000" w:themeColor="text1"/>
          <w:szCs w:val="24"/>
        </w:rPr>
        <w:t>系统功能要求</w:t>
      </w:r>
      <w:bookmarkEnd w:id="433"/>
      <w:bookmarkEnd w:id="434"/>
    </w:p>
    <w:p w:rsidR="002B13CE" w:rsidRPr="002B13CE" w:rsidRDefault="002B13CE" w:rsidP="00FA46C7">
      <w:pPr>
        <w:pStyle w:val="48"/>
        <w:widowControl/>
        <w:numPr>
          <w:ilvl w:val="3"/>
          <w:numId w:val="171"/>
        </w:numPr>
        <w:adjustRightInd/>
        <w:spacing w:before="0" w:after="0" w:line="360" w:lineRule="auto"/>
        <w:jc w:val="left"/>
        <w:textAlignment w:val="auto"/>
        <w:rPr>
          <w:rFonts w:ascii="仿宋" w:eastAsia="仿宋" w:hAnsi="仿宋" w:cs="仿宋"/>
          <w:b w:val="0"/>
          <w:bCs/>
          <w:color w:val="000000" w:themeColor="text1"/>
          <w:sz w:val="24"/>
          <w:szCs w:val="24"/>
        </w:rPr>
      </w:pPr>
      <w:bookmarkStart w:id="435" w:name="_Toc153446962"/>
      <w:r w:rsidRPr="002B13CE">
        <w:rPr>
          <w:rFonts w:ascii="仿宋" w:eastAsia="仿宋" w:hAnsi="仿宋" w:cs="仿宋" w:hint="eastAsia"/>
          <w:b w:val="0"/>
          <w:bCs/>
          <w:color w:val="000000" w:themeColor="text1"/>
          <w:sz w:val="24"/>
          <w:szCs w:val="24"/>
        </w:rPr>
        <w:t>院内移动协同客户端</w:t>
      </w:r>
      <w:bookmarkEnd w:id="435"/>
    </w:p>
    <w:p w:rsidR="002B13CE" w:rsidRPr="002B13CE" w:rsidRDefault="002B13CE" w:rsidP="002B13CE">
      <w:pPr>
        <w:pStyle w:val="7c"/>
        <w:spacing w:before="0" w:beforeAutospacing="0" w:after="0" w:afterAutospacing="0" w:line="360" w:lineRule="auto"/>
        <w:jc w:val="both"/>
        <w:rPr>
          <w:rFonts w:ascii="仿宋" w:eastAsia="仿宋" w:hAnsi="仿宋" w:cs="仿宋"/>
          <w:color w:val="000000" w:themeColor="text1"/>
        </w:rPr>
      </w:pPr>
      <w:r w:rsidRPr="002B13CE">
        <w:rPr>
          <w:rFonts w:ascii="仿宋" w:eastAsia="仿宋" w:hAnsi="仿宋" w:cs="仿宋" w:hint="eastAsia"/>
          <w:color w:val="000000" w:themeColor="text1"/>
        </w:rPr>
        <w:t>为医院部署建设专科协同客户端，根据医院实际情况和需要，可支持基于第三方开放平台，如钉钉部署，或在医院专科中心与急诊科部署集成移动协同工作站客户端，即在急诊科配备一台安装了移动</w:t>
      </w:r>
      <w:r w:rsidRPr="002B13CE">
        <w:rPr>
          <w:rFonts w:ascii="仿宋" w:eastAsia="仿宋" w:hAnsi="仿宋" w:hint="eastAsia"/>
          <w:color w:val="000000" w:themeColor="text1"/>
        </w:rPr>
        <w:t>协同客户端</w:t>
      </w:r>
      <w:r w:rsidRPr="002B13CE">
        <w:rPr>
          <w:rFonts w:ascii="仿宋" w:eastAsia="仿宋" w:hAnsi="仿宋" w:cs="仿宋" w:hint="eastAsia"/>
          <w:color w:val="000000" w:themeColor="text1"/>
        </w:rPr>
        <w:t>（根据医院实际情况和需要配置）的平板电脑，该平板电脑可通过5G/4G或连接院内无线网上网直接访问数据平台，利用移动</w:t>
      </w:r>
      <w:r w:rsidRPr="002B13CE">
        <w:rPr>
          <w:rFonts w:ascii="仿宋" w:eastAsia="仿宋" w:hAnsi="仿宋" w:hint="eastAsia"/>
          <w:color w:val="000000" w:themeColor="text1"/>
        </w:rPr>
        <w:t>协同客户端</w:t>
      </w:r>
      <w:r w:rsidRPr="002B13CE">
        <w:rPr>
          <w:rFonts w:ascii="仿宋" w:eastAsia="仿宋" w:hAnsi="仿宋" w:cs="仿宋" w:hint="eastAsia"/>
          <w:color w:val="000000" w:themeColor="text1"/>
        </w:rPr>
        <w:t>为中心建立群组功能，将上下级医院医生拉到一个工作组内，同时浏览、处理患者的病历数据，并支持将实时交互数据集成到病历中。专科协同工作站同时支持在医生工作站，即通过PC电脑直接以浏览器方式打开患者病历，进行数据处理。</w:t>
      </w:r>
    </w:p>
    <w:p w:rsidR="002B13CE" w:rsidRPr="002B13CE" w:rsidRDefault="002B13CE" w:rsidP="002B13CE">
      <w:pPr>
        <w:pStyle w:val="7c"/>
        <w:spacing w:before="0" w:beforeAutospacing="0" w:after="0" w:afterAutospacing="0" w:line="360" w:lineRule="auto"/>
        <w:jc w:val="both"/>
        <w:rPr>
          <w:rFonts w:ascii="仿宋" w:eastAsia="仿宋" w:hAnsi="仿宋" w:cs="仿宋"/>
          <w:color w:val="000000" w:themeColor="text1"/>
        </w:rPr>
      </w:pPr>
      <w:r w:rsidRPr="002B13CE">
        <w:rPr>
          <w:rFonts w:ascii="仿宋" w:eastAsia="仿宋" w:hAnsi="仿宋" w:cs="仿宋" w:hint="eastAsia"/>
          <w:color w:val="000000" w:themeColor="text1"/>
        </w:rPr>
        <w:t>客户端为参与协同急救的各医疗机构和人员提供基于时空急救电子病历、 无纸化时间节点录入、以患者为中心建立协同工作组开展实时移动会诊、双向</w:t>
      </w:r>
    </w:p>
    <w:p w:rsidR="002B13CE" w:rsidRPr="002B13CE" w:rsidRDefault="002B13CE" w:rsidP="002B13CE">
      <w:pPr>
        <w:pStyle w:val="7c"/>
        <w:spacing w:before="0" w:beforeAutospacing="0" w:after="0" w:afterAutospacing="0" w:line="360" w:lineRule="auto"/>
        <w:jc w:val="both"/>
        <w:rPr>
          <w:rFonts w:ascii="仿宋" w:eastAsia="仿宋" w:hAnsi="仿宋" w:cs="仿宋"/>
          <w:color w:val="000000" w:themeColor="text1"/>
        </w:rPr>
      </w:pPr>
      <w:r w:rsidRPr="002B13CE">
        <w:rPr>
          <w:rFonts w:ascii="仿宋" w:eastAsia="仿宋" w:hAnsi="仿宋" w:cs="仿宋" w:hint="eastAsia"/>
          <w:color w:val="000000" w:themeColor="text1"/>
        </w:rPr>
        <w:t>转诊、实时信息交互，建立患者病历与急救医疗设备的关联，语音录入，实时 质控等功能，具体包括：</w:t>
      </w:r>
    </w:p>
    <w:p w:rsidR="002B13CE" w:rsidRPr="002B13CE" w:rsidRDefault="002B13CE" w:rsidP="00FA46C7">
      <w:pPr>
        <w:pStyle w:val="7c"/>
        <w:numPr>
          <w:ilvl w:val="0"/>
          <w:numId w:val="252"/>
        </w:numPr>
        <w:spacing w:before="0" w:beforeAutospacing="0" w:after="0" w:afterAutospacing="0" w:line="360" w:lineRule="auto"/>
        <w:ind w:left="0" w:firstLine="480"/>
        <w:jc w:val="both"/>
        <w:rPr>
          <w:rFonts w:ascii="仿宋" w:eastAsia="仿宋" w:hAnsi="仿宋" w:cs="仿宋"/>
          <w:color w:val="000000" w:themeColor="text1"/>
        </w:rPr>
      </w:pPr>
      <w:r w:rsidRPr="002B13CE">
        <w:rPr>
          <w:rFonts w:ascii="仿宋" w:eastAsia="仿宋" w:hAnsi="仿宋" w:cs="仿宋" w:hint="eastAsia"/>
          <w:color w:val="000000" w:themeColor="text1"/>
        </w:rPr>
        <w:t>通过扫描腕带快速建档，自动创建以该患者为中心的工作群组（</w:t>
      </w:r>
      <w:r w:rsidRPr="002B13CE">
        <w:rPr>
          <w:rFonts w:ascii="仿宋" w:eastAsia="仿宋" w:hAnsi="仿宋" w:cs="仿宋"/>
          <w:color w:val="000000" w:themeColor="text1"/>
        </w:rPr>
        <w:t xml:space="preserve">APP </w:t>
      </w:r>
      <w:r w:rsidRPr="002B13CE">
        <w:rPr>
          <w:rFonts w:ascii="仿宋" w:eastAsia="仿宋" w:hAnsi="仿宋" w:cs="仿宋" w:hint="eastAsia"/>
          <w:color w:val="000000" w:themeColor="text1"/>
        </w:rPr>
        <w:t>独 有功能），患者信息、病历信息可后续补填；</w:t>
      </w:r>
    </w:p>
    <w:p w:rsidR="002B13CE" w:rsidRPr="002B13CE" w:rsidRDefault="002B13CE" w:rsidP="00FA46C7">
      <w:pPr>
        <w:pStyle w:val="7c"/>
        <w:numPr>
          <w:ilvl w:val="0"/>
          <w:numId w:val="252"/>
        </w:numPr>
        <w:spacing w:before="0" w:beforeAutospacing="0" w:after="0" w:afterAutospacing="0" w:line="360" w:lineRule="auto"/>
        <w:ind w:left="0" w:firstLine="480"/>
        <w:jc w:val="both"/>
        <w:rPr>
          <w:rFonts w:ascii="仿宋" w:eastAsia="仿宋" w:hAnsi="仿宋" w:cs="仿宋"/>
          <w:color w:val="000000" w:themeColor="text1"/>
        </w:rPr>
      </w:pPr>
      <w:r w:rsidRPr="002B13CE">
        <w:rPr>
          <w:rFonts w:ascii="仿宋" w:eastAsia="仿宋" w:hAnsi="仿宋" w:cs="仿宋" w:hint="eastAsia"/>
          <w:color w:val="000000" w:themeColor="text1"/>
        </w:rPr>
        <w:lastRenderedPageBreak/>
        <w:t>支持急救全程时间轴的快速查看与填写（手动点击记录急救质控时间， 与患者就医轨迹跟踪系统的时间自动采集装置所采集时间数据形成患 者就医全程时间轴）；</w:t>
      </w:r>
    </w:p>
    <w:p w:rsidR="002B13CE" w:rsidRPr="002B13CE" w:rsidRDefault="002B13CE" w:rsidP="00FA46C7">
      <w:pPr>
        <w:pStyle w:val="7c"/>
        <w:numPr>
          <w:ilvl w:val="0"/>
          <w:numId w:val="252"/>
        </w:numPr>
        <w:spacing w:before="0" w:beforeAutospacing="0" w:after="0" w:afterAutospacing="0" w:line="360" w:lineRule="auto"/>
        <w:ind w:left="0" w:firstLine="480"/>
        <w:jc w:val="both"/>
        <w:rPr>
          <w:rFonts w:ascii="仿宋" w:eastAsia="仿宋" w:hAnsi="仿宋" w:cs="仿宋"/>
          <w:color w:val="000000" w:themeColor="text1"/>
        </w:rPr>
      </w:pPr>
      <w:r w:rsidRPr="002B13CE">
        <w:rPr>
          <w:rFonts w:ascii="仿宋" w:eastAsia="仿宋" w:hAnsi="仿宋" w:cs="仿宋" w:hint="eastAsia"/>
          <w:color w:val="000000" w:themeColor="text1"/>
        </w:rPr>
        <w:t>通过扫码关联医疗设备，绑定医疗数据，对接院内系统后，新的检查检 验结果推送提醒；</w:t>
      </w:r>
    </w:p>
    <w:p w:rsidR="002B13CE" w:rsidRPr="002B13CE" w:rsidRDefault="002B13CE" w:rsidP="00FA46C7">
      <w:pPr>
        <w:pStyle w:val="7c"/>
        <w:numPr>
          <w:ilvl w:val="0"/>
          <w:numId w:val="252"/>
        </w:numPr>
        <w:spacing w:before="0" w:beforeAutospacing="0" w:after="0" w:afterAutospacing="0" w:line="360" w:lineRule="auto"/>
        <w:ind w:left="0" w:firstLine="480"/>
        <w:jc w:val="both"/>
        <w:rPr>
          <w:rFonts w:ascii="仿宋" w:eastAsia="仿宋" w:hAnsi="仿宋" w:cs="仿宋"/>
          <w:color w:val="000000" w:themeColor="text1"/>
        </w:rPr>
      </w:pPr>
      <w:r w:rsidRPr="002B13CE">
        <w:rPr>
          <w:rFonts w:ascii="仿宋" w:eastAsia="仿宋" w:hAnsi="仿宋" w:cs="仿宋" w:hint="eastAsia"/>
          <w:color w:val="000000" w:themeColor="text1"/>
        </w:rPr>
        <w:t>实现文字、语音、图片的即时交互；</w:t>
      </w:r>
    </w:p>
    <w:p w:rsidR="002B13CE" w:rsidRPr="002B13CE" w:rsidRDefault="002B13CE" w:rsidP="00FA46C7">
      <w:pPr>
        <w:pStyle w:val="7c"/>
        <w:numPr>
          <w:ilvl w:val="0"/>
          <w:numId w:val="252"/>
        </w:numPr>
        <w:spacing w:before="0" w:beforeAutospacing="0" w:after="0" w:afterAutospacing="0" w:line="360" w:lineRule="auto"/>
        <w:ind w:left="0" w:firstLine="480"/>
        <w:jc w:val="both"/>
        <w:rPr>
          <w:rFonts w:ascii="仿宋" w:eastAsia="仿宋" w:hAnsi="仿宋" w:cs="仿宋"/>
          <w:color w:val="000000" w:themeColor="text1"/>
        </w:rPr>
      </w:pPr>
      <w:r w:rsidRPr="002B13CE">
        <w:rPr>
          <w:rFonts w:ascii="仿宋" w:eastAsia="仿宋" w:hAnsi="仿宋" w:cs="仿宋" w:hint="eastAsia"/>
          <w:color w:val="000000" w:themeColor="text1"/>
        </w:rPr>
        <w:t>急救过程中蓝牙耳机不间断录音、上传（</w:t>
      </w:r>
      <w:r w:rsidRPr="002B13CE">
        <w:rPr>
          <w:rFonts w:ascii="仿宋" w:eastAsia="仿宋" w:hAnsi="仿宋" w:cs="仿宋"/>
          <w:color w:val="000000" w:themeColor="text1"/>
        </w:rPr>
        <w:t xml:space="preserve">APP </w:t>
      </w:r>
      <w:r w:rsidRPr="002B13CE">
        <w:rPr>
          <w:rFonts w:ascii="仿宋" w:eastAsia="仿宋" w:hAnsi="仿宋" w:cs="仿宋" w:hint="eastAsia"/>
          <w:color w:val="000000" w:themeColor="text1"/>
        </w:rPr>
        <w:t>独有功能） ；</w:t>
      </w:r>
    </w:p>
    <w:p w:rsidR="002B13CE" w:rsidRPr="002B13CE" w:rsidRDefault="002B13CE" w:rsidP="00FA46C7">
      <w:pPr>
        <w:pStyle w:val="7c"/>
        <w:numPr>
          <w:ilvl w:val="0"/>
          <w:numId w:val="252"/>
        </w:numPr>
        <w:spacing w:before="0" w:beforeAutospacing="0" w:after="0" w:afterAutospacing="0" w:line="360" w:lineRule="auto"/>
        <w:ind w:left="0" w:firstLine="480"/>
        <w:jc w:val="both"/>
        <w:rPr>
          <w:rFonts w:ascii="仿宋" w:eastAsia="仿宋" w:hAnsi="仿宋" w:cs="仿宋"/>
          <w:color w:val="000000" w:themeColor="text1"/>
        </w:rPr>
      </w:pPr>
      <w:r w:rsidRPr="002B13CE">
        <w:rPr>
          <w:rFonts w:ascii="仿宋" w:eastAsia="仿宋" w:hAnsi="仿宋" w:cs="仿宋" w:hint="eastAsia"/>
          <w:color w:val="000000" w:themeColor="text1"/>
        </w:rPr>
        <w:t>后入群组的主任、专家可翻阅入群组前的历史数据及交互信息（</w:t>
      </w:r>
      <w:r w:rsidRPr="002B13CE">
        <w:rPr>
          <w:rFonts w:ascii="仿宋" w:eastAsia="仿宋" w:hAnsi="仿宋" w:cs="仿宋"/>
          <w:color w:val="000000" w:themeColor="text1"/>
        </w:rPr>
        <w:t xml:space="preserve">APP </w:t>
      </w:r>
      <w:r w:rsidRPr="002B13CE">
        <w:rPr>
          <w:rFonts w:ascii="仿宋" w:eastAsia="仿宋" w:hAnsi="仿宋" w:cs="仿宋" w:hint="eastAsia"/>
          <w:color w:val="000000" w:themeColor="text1"/>
        </w:rPr>
        <w:t>独 有功能）；</w:t>
      </w:r>
    </w:p>
    <w:p w:rsidR="002B13CE" w:rsidRPr="002B13CE" w:rsidRDefault="002B13CE" w:rsidP="00FA46C7">
      <w:pPr>
        <w:pStyle w:val="7c"/>
        <w:numPr>
          <w:ilvl w:val="0"/>
          <w:numId w:val="252"/>
        </w:numPr>
        <w:spacing w:before="0" w:beforeAutospacing="0" w:after="0" w:afterAutospacing="0" w:line="360" w:lineRule="auto"/>
        <w:ind w:left="0" w:firstLine="480"/>
        <w:jc w:val="both"/>
        <w:rPr>
          <w:rFonts w:ascii="仿宋" w:eastAsia="仿宋" w:hAnsi="仿宋" w:cs="仿宋"/>
          <w:color w:val="000000" w:themeColor="text1"/>
        </w:rPr>
      </w:pPr>
      <w:r w:rsidRPr="002B13CE">
        <w:rPr>
          <w:rFonts w:ascii="仿宋" w:eastAsia="仿宋" w:hAnsi="仿宋" w:cs="仿宋" w:hint="eastAsia"/>
          <w:color w:val="000000" w:themeColor="text1"/>
        </w:rPr>
        <w:t>支持院间、科室之间实现移动会诊；</w:t>
      </w:r>
    </w:p>
    <w:p w:rsidR="002B13CE" w:rsidRPr="002B13CE" w:rsidRDefault="002B13CE" w:rsidP="00FA46C7">
      <w:pPr>
        <w:pStyle w:val="7c"/>
        <w:numPr>
          <w:ilvl w:val="0"/>
          <w:numId w:val="252"/>
        </w:numPr>
        <w:spacing w:before="0" w:beforeAutospacing="0" w:after="0" w:afterAutospacing="0" w:line="360" w:lineRule="auto"/>
        <w:ind w:left="0" w:firstLine="480"/>
        <w:jc w:val="both"/>
        <w:rPr>
          <w:rFonts w:ascii="仿宋" w:eastAsia="仿宋" w:hAnsi="仿宋" w:cs="仿宋"/>
          <w:color w:val="000000" w:themeColor="text1"/>
        </w:rPr>
      </w:pPr>
      <w:r w:rsidRPr="002B13CE">
        <w:rPr>
          <w:rFonts w:ascii="仿宋" w:eastAsia="仿宋" w:hAnsi="仿宋" w:cs="仿宋" w:hint="eastAsia"/>
          <w:color w:val="000000" w:themeColor="text1"/>
        </w:rPr>
        <w:t>支持院间、科室之间实现双向转诊。</w:t>
      </w:r>
    </w:p>
    <w:p w:rsidR="002B13CE" w:rsidRPr="002B13CE" w:rsidRDefault="002B13CE" w:rsidP="00FA46C7">
      <w:pPr>
        <w:pStyle w:val="48"/>
        <w:widowControl/>
        <w:numPr>
          <w:ilvl w:val="3"/>
          <w:numId w:val="171"/>
        </w:numPr>
        <w:adjustRightInd/>
        <w:spacing w:before="0" w:after="0" w:line="360" w:lineRule="auto"/>
        <w:jc w:val="left"/>
        <w:textAlignment w:val="auto"/>
        <w:rPr>
          <w:rFonts w:ascii="仿宋" w:eastAsia="仿宋" w:hAnsi="仿宋" w:cs="仿宋"/>
          <w:b w:val="0"/>
          <w:bCs/>
          <w:color w:val="000000" w:themeColor="text1"/>
          <w:sz w:val="24"/>
          <w:szCs w:val="24"/>
        </w:rPr>
      </w:pPr>
      <w:bookmarkStart w:id="436" w:name="_Toc153446963"/>
      <w:r w:rsidRPr="002B13CE">
        <w:rPr>
          <w:rFonts w:ascii="仿宋" w:eastAsia="仿宋" w:hAnsi="仿宋" w:cs="仿宋" w:hint="eastAsia"/>
          <w:b w:val="0"/>
          <w:bCs/>
          <w:color w:val="000000" w:themeColor="text1"/>
          <w:sz w:val="24"/>
          <w:szCs w:val="24"/>
        </w:rPr>
        <w:t>专科电子病历系统</w:t>
      </w:r>
      <w:bookmarkEnd w:id="436"/>
    </w:p>
    <w:p w:rsidR="002B13CE" w:rsidRPr="002B13CE" w:rsidRDefault="002B13CE" w:rsidP="002B13CE">
      <w:pPr>
        <w:pStyle w:val="7c"/>
        <w:spacing w:before="0" w:beforeAutospacing="0" w:after="0" w:afterAutospacing="0" w:line="360" w:lineRule="auto"/>
        <w:jc w:val="both"/>
        <w:rPr>
          <w:rFonts w:ascii="仿宋" w:eastAsia="仿宋" w:hAnsi="仿宋" w:cs="仿宋"/>
          <w:color w:val="000000" w:themeColor="text1"/>
        </w:rPr>
      </w:pPr>
      <w:r w:rsidRPr="002B13CE">
        <w:rPr>
          <w:rFonts w:ascii="仿宋" w:eastAsia="仿宋" w:hAnsi="仿宋" w:cs="仿宋" w:hint="eastAsia"/>
          <w:color w:val="000000" w:themeColor="text1"/>
        </w:rPr>
        <w:t>用于急救医护人员快速创建标准的患者急救电子病历，并能够将患者生命 体征信息快速共享，快速诊断、急救协同。医生在建立急救后，将根据不同的 医院生成不同的电子病历模板。 同时按照不同的急救类型划分为不同的急救电 子病历。</w:t>
      </w:r>
    </w:p>
    <w:p w:rsidR="002B13CE" w:rsidRPr="002B13CE" w:rsidRDefault="002B13CE" w:rsidP="002B13CE">
      <w:pPr>
        <w:pStyle w:val="7c"/>
        <w:spacing w:before="0" w:beforeAutospacing="0" w:after="0" w:afterAutospacing="0" w:line="360" w:lineRule="auto"/>
        <w:jc w:val="both"/>
        <w:rPr>
          <w:rFonts w:ascii="仿宋" w:eastAsia="仿宋" w:hAnsi="仿宋" w:cs="仿宋"/>
          <w:color w:val="000000" w:themeColor="text1"/>
        </w:rPr>
      </w:pPr>
      <w:r w:rsidRPr="002B13CE">
        <w:rPr>
          <w:rFonts w:ascii="仿宋" w:eastAsia="仿宋" w:hAnsi="仿宋" w:cs="仿宋" w:hint="eastAsia"/>
          <w:color w:val="000000" w:themeColor="text1"/>
        </w:rPr>
        <w:t>电子病历系统部分功能如下：</w:t>
      </w:r>
    </w:p>
    <w:p w:rsidR="002B13CE" w:rsidRPr="002B13CE" w:rsidRDefault="002B13CE" w:rsidP="002B13CE">
      <w:pPr>
        <w:pStyle w:val="7c"/>
        <w:spacing w:before="0" w:beforeAutospacing="0" w:after="0" w:afterAutospacing="0" w:line="360" w:lineRule="auto"/>
        <w:jc w:val="both"/>
        <w:rPr>
          <w:rFonts w:ascii="仿宋" w:eastAsia="仿宋" w:hAnsi="仿宋" w:cs="仿宋"/>
          <w:color w:val="000000" w:themeColor="text1"/>
        </w:rPr>
      </w:pPr>
      <w:r w:rsidRPr="002B13CE">
        <w:rPr>
          <w:rFonts w:ascii="仿宋" w:eastAsia="仿宋" w:hAnsi="仿宋" w:cs="仿宋" w:hint="eastAsia"/>
          <w:color w:val="000000" w:themeColor="text1"/>
        </w:rPr>
        <w:t>1.支持患者基本信息的填写，包括患者姓名、性别、年龄、登记时间、腕 带编号、病历编号、身份证号、本人电话、联系人、联系人电话、时间采集器 的填写。</w:t>
      </w:r>
    </w:p>
    <w:p w:rsidR="002B13CE" w:rsidRPr="002B13CE" w:rsidRDefault="002B13CE" w:rsidP="002B13CE">
      <w:pPr>
        <w:pStyle w:val="7c"/>
        <w:spacing w:before="0" w:beforeAutospacing="0" w:after="0" w:afterAutospacing="0" w:line="360" w:lineRule="auto"/>
        <w:jc w:val="both"/>
        <w:rPr>
          <w:rFonts w:ascii="仿宋" w:eastAsia="仿宋" w:hAnsi="仿宋" w:cs="仿宋"/>
          <w:color w:val="000000" w:themeColor="text1"/>
        </w:rPr>
      </w:pPr>
      <w:r w:rsidRPr="002B13CE">
        <w:rPr>
          <w:rFonts w:ascii="仿宋" w:eastAsia="仿宋" w:hAnsi="仿宋" w:cs="仿宋" w:hint="eastAsia"/>
          <w:color w:val="000000" w:themeColor="text1"/>
        </w:rPr>
        <w:t>2.具备记录首次接触的功能，包括： 来院方式、首次医疗接触、远程心电 传输、心内会诊、救治结果和交接记录内容。</w:t>
      </w:r>
    </w:p>
    <w:p w:rsidR="002B13CE" w:rsidRPr="002B13CE" w:rsidRDefault="002B13CE" w:rsidP="002B13CE">
      <w:pPr>
        <w:pStyle w:val="7c"/>
        <w:spacing w:before="0" w:beforeAutospacing="0" w:after="0" w:afterAutospacing="0" w:line="360" w:lineRule="auto"/>
        <w:jc w:val="both"/>
        <w:rPr>
          <w:rFonts w:ascii="仿宋" w:eastAsia="仿宋" w:hAnsi="仿宋" w:cs="仿宋"/>
          <w:color w:val="000000" w:themeColor="text1"/>
        </w:rPr>
      </w:pPr>
      <w:r w:rsidRPr="002B13CE">
        <w:rPr>
          <w:rFonts w:ascii="仿宋" w:eastAsia="仿宋" w:hAnsi="仿宋" w:cs="仿宋" w:hint="eastAsia"/>
          <w:color w:val="000000" w:themeColor="text1"/>
        </w:rPr>
        <w:t>3.支持按照快速点选的方式录入生命体征（如皮肤黏膜、神志、意识、呼</w:t>
      </w:r>
    </w:p>
    <w:p w:rsidR="002B13CE" w:rsidRPr="002B13CE" w:rsidRDefault="002B13CE" w:rsidP="002B13CE">
      <w:pPr>
        <w:pStyle w:val="7c"/>
        <w:spacing w:before="0" w:beforeAutospacing="0" w:after="0" w:afterAutospacing="0" w:line="360" w:lineRule="auto"/>
        <w:jc w:val="both"/>
        <w:rPr>
          <w:rFonts w:ascii="仿宋" w:eastAsia="仿宋" w:hAnsi="仿宋" w:cs="仿宋"/>
          <w:color w:val="000000" w:themeColor="text1"/>
        </w:rPr>
      </w:pPr>
      <w:r w:rsidRPr="002B13CE">
        <w:rPr>
          <w:rFonts w:ascii="仿宋" w:eastAsia="仿宋" w:hAnsi="仿宋" w:cs="仿宋" w:hint="eastAsia"/>
          <w:color w:val="000000" w:themeColor="text1"/>
        </w:rPr>
        <w:t>吸、脉搏、体温、心率、血压、治疗措施和病情判断），可以让电子病历的输入更便捷。</w:t>
      </w:r>
    </w:p>
    <w:p w:rsidR="002B13CE" w:rsidRPr="002B13CE" w:rsidRDefault="002B13CE" w:rsidP="002B13CE">
      <w:pPr>
        <w:pStyle w:val="7c"/>
        <w:spacing w:before="0" w:beforeAutospacing="0" w:after="0" w:afterAutospacing="0" w:line="360" w:lineRule="auto"/>
        <w:jc w:val="both"/>
        <w:rPr>
          <w:rFonts w:ascii="仿宋" w:eastAsia="仿宋" w:hAnsi="仿宋" w:cs="仿宋"/>
          <w:color w:val="000000" w:themeColor="text1"/>
        </w:rPr>
      </w:pPr>
      <w:r w:rsidRPr="002B13CE">
        <w:rPr>
          <w:rFonts w:ascii="仿宋" w:eastAsia="仿宋" w:hAnsi="仿宋" w:cs="仿宋" w:hint="eastAsia"/>
          <w:color w:val="000000" w:themeColor="text1"/>
        </w:rPr>
        <w:t>4.支持按照患者身份证调阅区域健康档案功能。支持主诉、现病史、既往 史和初步诊断信息按照模板快速录入功能。</w:t>
      </w:r>
    </w:p>
    <w:p w:rsidR="002B13CE" w:rsidRPr="002B13CE" w:rsidRDefault="002B13CE" w:rsidP="002B13CE">
      <w:pPr>
        <w:pStyle w:val="7c"/>
        <w:spacing w:before="0" w:beforeAutospacing="0" w:after="0" w:afterAutospacing="0" w:line="360" w:lineRule="auto"/>
        <w:jc w:val="both"/>
        <w:rPr>
          <w:rFonts w:ascii="仿宋" w:eastAsia="仿宋" w:hAnsi="仿宋" w:cs="仿宋"/>
          <w:color w:val="000000" w:themeColor="text1"/>
        </w:rPr>
      </w:pPr>
      <w:r w:rsidRPr="002B13CE">
        <w:rPr>
          <w:rFonts w:ascii="仿宋" w:eastAsia="仿宋" w:hAnsi="仿宋" w:cs="仿宋" w:hint="eastAsia"/>
          <w:color w:val="000000" w:themeColor="text1"/>
        </w:rPr>
        <w:lastRenderedPageBreak/>
        <w:t>5.提供病历内容按照质控参数的检查功能，不符合基本急救病历质控参数 要求时不能提交急救电子病历； 支持填写院前和院内交接单功能，提交病历后， 不能再次修改急救病历。</w:t>
      </w:r>
    </w:p>
    <w:p w:rsidR="002B13CE" w:rsidRPr="002B13CE" w:rsidRDefault="002B13CE" w:rsidP="002B13CE">
      <w:pPr>
        <w:pStyle w:val="7c"/>
        <w:spacing w:before="0" w:beforeAutospacing="0" w:after="0" w:afterAutospacing="0" w:line="360" w:lineRule="auto"/>
        <w:jc w:val="both"/>
        <w:rPr>
          <w:rFonts w:ascii="仿宋" w:eastAsia="仿宋" w:hAnsi="仿宋" w:cs="仿宋"/>
          <w:color w:val="000000" w:themeColor="text1"/>
        </w:rPr>
      </w:pPr>
      <w:r w:rsidRPr="002B13CE">
        <w:rPr>
          <w:rFonts w:ascii="仿宋" w:eastAsia="仿宋" w:hAnsi="仿宋" w:cs="仿宋" w:hint="eastAsia"/>
          <w:color w:val="000000" w:themeColor="text1"/>
        </w:rPr>
        <w:t>6.支持初步诊断，初步诊断信息，以胸痛为例，如：诊断中、STEMI NSTEMI、UA、主动脉夹层、肺动脉栓塞、非ACS心源性胸痛、其它ACS心源性胸痛、病因未明、放弃治疗、其他；并提供格拉斯哥昏迷指数评分功能。</w:t>
      </w:r>
    </w:p>
    <w:p w:rsidR="002B13CE" w:rsidRPr="002B13CE" w:rsidRDefault="002B13CE" w:rsidP="002B13CE">
      <w:pPr>
        <w:pStyle w:val="7c"/>
        <w:spacing w:before="0" w:beforeAutospacing="0" w:after="0" w:afterAutospacing="0" w:line="360" w:lineRule="auto"/>
        <w:jc w:val="both"/>
        <w:rPr>
          <w:rFonts w:ascii="仿宋" w:eastAsia="仿宋" w:hAnsi="仿宋" w:cs="仿宋"/>
          <w:color w:val="000000" w:themeColor="text1"/>
        </w:rPr>
      </w:pPr>
      <w:r w:rsidRPr="002B13CE">
        <w:rPr>
          <w:rFonts w:ascii="仿宋" w:eastAsia="仿宋" w:hAnsi="仿宋" w:cs="仿宋" w:hint="eastAsia"/>
          <w:color w:val="000000" w:themeColor="text1"/>
        </w:rPr>
        <w:t>7.患者转归信息包括：转送他院、出院、转送其它科室、死亡。</w:t>
      </w:r>
    </w:p>
    <w:p w:rsidR="002B13CE" w:rsidRPr="002B13CE" w:rsidRDefault="002B13CE" w:rsidP="002B13CE">
      <w:pPr>
        <w:pStyle w:val="7c"/>
        <w:spacing w:before="0" w:beforeAutospacing="0" w:after="0" w:afterAutospacing="0" w:line="360" w:lineRule="auto"/>
        <w:jc w:val="both"/>
        <w:rPr>
          <w:rFonts w:ascii="仿宋" w:eastAsia="仿宋" w:hAnsi="仿宋" w:cs="仿宋"/>
          <w:color w:val="000000" w:themeColor="text1"/>
        </w:rPr>
      </w:pPr>
      <w:r w:rsidRPr="002B13CE">
        <w:rPr>
          <w:rFonts w:ascii="仿宋" w:eastAsia="仿宋" w:hAnsi="仿宋" w:cs="仿宋" w:hint="eastAsia"/>
          <w:color w:val="000000" w:themeColor="text1"/>
        </w:rPr>
        <w:t>8.支持患者转诊和转诊信息的查看。支持查看历史的患者急救电子病历，并提供急救电子病历补录功能。</w:t>
      </w:r>
    </w:p>
    <w:p w:rsidR="002B13CE" w:rsidRPr="002B13CE" w:rsidRDefault="002B13CE" w:rsidP="002B13CE">
      <w:pPr>
        <w:pStyle w:val="7c"/>
        <w:spacing w:before="0" w:beforeAutospacing="0" w:after="0" w:afterAutospacing="0" w:line="360" w:lineRule="auto"/>
        <w:jc w:val="both"/>
        <w:rPr>
          <w:rFonts w:ascii="仿宋" w:eastAsia="仿宋" w:hAnsi="仿宋" w:cs="仿宋"/>
          <w:color w:val="000000" w:themeColor="text1"/>
        </w:rPr>
      </w:pPr>
      <w:r w:rsidRPr="002B13CE">
        <w:rPr>
          <w:rFonts w:ascii="仿宋" w:eastAsia="仿宋" w:hAnsi="仿宋" w:cs="仿宋" w:hint="eastAsia"/>
          <w:color w:val="000000" w:themeColor="text1"/>
        </w:rPr>
        <w:t>9.支持把从监护仪上传到平台的体征数据获取到急救电子病历体格检查内 容功能。支持打印院前和院内交接单功能。</w:t>
      </w:r>
    </w:p>
    <w:p w:rsidR="002B13CE" w:rsidRPr="002B13CE" w:rsidRDefault="002B13CE" w:rsidP="002B13CE">
      <w:pPr>
        <w:pStyle w:val="7c"/>
        <w:spacing w:before="0" w:beforeAutospacing="0" w:after="0" w:afterAutospacing="0" w:line="360" w:lineRule="auto"/>
        <w:jc w:val="both"/>
        <w:rPr>
          <w:rFonts w:ascii="仿宋" w:eastAsia="仿宋" w:hAnsi="仿宋" w:cs="仿宋"/>
          <w:color w:val="000000" w:themeColor="text1"/>
        </w:rPr>
      </w:pPr>
      <w:r w:rsidRPr="002B13CE">
        <w:rPr>
          <w:rFonts w:ascii="仿宋" w:eastAsia="仿宋" w:hAnsi="仿宋" w:cs="仿宋" w:hint="eastAsia"/>
          <w:color w:val="000000" w:themeColor="text1"/>
        </w:rPr>
        <w:t>10.支持在无网络情况下书写急救电子病历，在网络畅通后 1 分钟内自动上 传在离线状态下书写的急救电子病历。</w:t>
      </w:r>
    </w:p>
    <w:p w:rsidR="002B13CE" w:rsidRPr="002B13CE" w:rsidRDefault="002B13CE" w:rsidP="002B13CE">
      <w:pPr>
        <w:pStyle w:val="7c"/>
        <w:spacing w:before="0" w:beforeAutospacing="0" w:after="0" w:afterAutospacing="0" w:line="360" w:lineRule="auto"/>
        <w:jc w:val="both"/>
        <w:rPr>
          <w:rFonts w:ascii="仿宋" w:eastAsia="仿宋" w:hAnsi="仿宋" w:cs="仿宋"/>
          <w:color w:val="000000" w:themeColor="text1"/>
        </w:rPr>
      </w:pPr>
      <w:r w:rsidRPr="002B13CE">
        <w:rPr>
          <w:rFonts w:ascii="仿宋" w:eastAsia="仿宋" w:hAnsi="仿宋" w:cs="仿宋" w:hint="eastAsia"/>
          <w:color w:val="000000" w:themeColor="text1"/>
        </w:rPr>
        <w:t>11.支持网络状态检测功能，提醒医护人员当前网络状态功能。</w:t>
      </w:r>
    </w:p>
    <w:p w:rsidR="002B13CE" w:rsidRPr="002B13CE" w:rsidRDefault="002B13CE" w:rsidP="002B13CE">
      <w:pPr>
        <w:pStyle w:val="7c"/>
        <w:spacing w:before="0" w:beforeAutospacing="0" w:after="0" w:afterAutospacing="0" w:line="360" w:lineRule="auto"/>
        <w:jc w:val="both"/>
        <w:rPr>
          <w:rFonts w:ascii="仿宋" w:eastAsia="仿宋" w:hAnsi="仿宋" w:cs="仿宋"/>
          <w:color w:val="000000" w:themeColor="text1"/>
        </w:rPr>
      </w:pPr>
      <w:r w:rsidRPr="002B13CE">
        <w:rPr>
          <w:rFonts w:ascii="仿宋" w:eastAsia="仿宋" w:hAnsi="仿宋" w:cs="仿宋" w:hint="eastAsia"/>
          <w:color w:val="000000" w:themeColor="text1"/>
        </w:rPr>
        <w:t>12.采用结构化数据，可以直接在数据库表单中查看到结构化数据存储。</w:t>
      </w:r>
    </w:p>
    <w:p w:rsidR="002B13CE" w:rsidRPr="002B13CE" w:rsidRDefault="002B13CE" w:rsidP="002B13CE">
      <w:pPr>
        <w:pStyle w:val="7c"/>
        <w:spacing w:before="0" w:beforeAutospacing="0" w:after="0" w:afterAutospacing="0" w:line="360" w:lineRule="auto"/>
        <w:jc w:val="both"/>
        <w:rPr>
          <w:rFonts w:ascii="仿宋" w:eastAsia="仿宋" w:hAnsi="仿宋" w:cs="仿宋"/>
          <w:color w:val="000000" w:themeColor="text1"/>
        </w:rPr>
      </w:pPr>
      <w:r w:rsidRPr="002B13CE">
        <w:rPr>
          <w:rFonts w:ascii="仿宋" w:eastAsia="仿宋" w:hAnsi="仿宋" w:cs="仿宋" w:hint="eastAsia"/>
          <w:color w:val="000000" w:themeColor="text1"/>
        </w:rPr>
        <w:t>13.系统支持自动生成急救的病历模板，配合终端自动记录和采集各时间节</w:t>
      </w:r>
    </w:p>
    <w:p w:rsidR="002B13CE" w:rsidRPr="002B13CE" w:rsidRDefault="002B13CE" w:rsidP="002B13CE">
      <w:pPr>
        <w:pStyle w:val="7c"/>
        <w:spacing w:before="0" w:beforeAutospacing="0" w:after="0" w:afterAutospacing="0" w:line="360" w:lineRule="auto"/>
        <w:ind w:firstLineChars="0" w:firstLine="0"/>
        <w:jc w:val="both"/>
        <w:rPr>
          <w:rFonts w:ascii="仿宋" w:eastAsia="仿宋" w:hAnsi="仿宋" w:cs="仿宋"/>
          <w:color w:val="000000" w:themeColor="text1"/>
        </w:rPr>
      </w:pPr>
      <w:r w:rsidRPr="002B13CE">
        <w:rPr>
          <w:rFonts w:ascii="仿宋" w:eastAsia="仿宋" w:hAnsi="仿宋" w:cs="仿宋" w:hint="eastAsia"/>
          <w:color w:val="000000" w:themeColor="text1"/>
        </w:rPr>
        <w:t>点，记录到病历库。</w:t>
      </w:r>
    </w:p>
    <w:p w:rsidR="002B13CE" w:rsidRPr="002B13CE" w:rsidRDefault="002B13CE" w:rsidP="00FA46C7">
      <w:pPr>
        <w:pStyle w:val="48"/>
        <w:widowControl/>
        <w:numPr>
          <w:ilvl w:val="3"/>
          <w:numId w:val="171"/>
        </w:numPr>
        <w:adjustRightInd/>
        <w:spacing w:before="0" w:after="0" w:line="360" w:lineRule="auto"/>
        <w:jc w:val="left"/>
        <w:textAlignment w:val="auto"/>
        <w:rPr>
          <w:rFonts w:ascii="仿宋" w:eastAsia="仿宋" w:hAnsi="仿宋" w:cs="仿宋"/>
          <w:b w:val="0"/>
          <w:bCs/>
          <w:color w:val="000000" w:themeColor="text1"/>
          <w:sz w:val="24"/>
          <w:szCs w:val="24"/>
        </w:rPr>
      </w:pPr>
      <w:bookmarkStart w:id="437" w:name="_Toc153446964"/>
      <w:r w:rsidRPr="002B13CE">
        <w:rPr>
          <w:rFonts w:ascii="仿宋" w:eastAsia="仿宋" w:hAnsi="仿宋" w:cs="仿宋" w:hint="eastAsia"/>
          <w:b w:val="0"/>
          <w:bCs/>
          <w:color w:val="000000" w:themeColor="text1"/>
          <w:sz w:val="24"/>
          <w:szCs w:val="24"/>
        </w:rPr>
        <w:t>专科急救质控系统</w:t>
      </w:r>
      <w:bookmarkEnd w:id="437"/>
    </w:p>
    <w:p w:rsidR="002B13CE" w:rsidRPr="002B13CE" w:rsidRDefault="002B13CE" w:rsidP="002B13CE">
      <w:pPr>
        <w:pStyle w:val="7c"/>
        <w:spacing w:before="0" w:beforeAutospacing="0" w:after="0" w:afterAutospacing="0" w:line="360" w:lineRule="auto"/>
        <w:jc w:val="both"/>
        <w:rPr>
          <w:rFonts w:ascii="仿宋" w:eastAsia="仿宋" w:hAnsi="仿宋" w:cs="仿宋"/>
          <w:color w:val="000000" w:themeColor="text1"/>
        </w:rPr>
      </w:pPr>
      <w:r w:rsidRPr="002B13CE">
        <w:rPr>
          <w:rFonts w:ascii="仿宋" w:eastAsia="仿宋" w:hAnsi="仿宋" w:cs="仿宋" w:hint="eastAsia"/>
          <w:color w:val="000000" w:themeColor="text1"/>
        </w:rPr>
        <w:t>建立医院专科中心质控系统，实现急救高发专病数据的统一管理和质量控制。该系统参照专科中心标准设计，以临床医疗为主线，完全覆盖专科患者自 发病首次医疗接触（FMC）直至转归结束的完整过程，采用结构化的数据存储方式，支持B/S和C/S混合架构，根据临床研究方案和专科中心评估的要求，将数据完全自动化导入到专科中心数据库，不需要人工方式进行干预，数据满足专科中心标准要求。</w:t>
      </w:r>
    </w:p>
    <w:p w:rsidR="002B13CE" w:rsidRPr="002B13CE" w:rsidRDefault="002B13CE" w:rsidP="00FA46C7">
      <w:pPr>
        <w:pStyle w:val="48"/>
        <w:widowControl/>
        <w:numPr>
          <w:ilvl w:val="3"/>
          <w:numId w:val="171"/>
        </w:numPr>
        <w:adjustRightInd/>
        <w:spacing w:before="0" w:after="0" w:line="360" w:lineRule="auto"/>
        <w:jc w:val="left"/>
        <w:textAlignment w:val="auto"/>
        <w:rPr>
          <w:rFonts w:ascii="仿宋" w:eastAsia="仿宋" w:hAnsi="仿宋" w:cs="仿宋"/>
          <w:b w:val="0"/>
          <w:bCs/>
          <w:color w:val="000000" w:themeColor="text1"/>
          <w:sz w:val="24"/>
          <w:szCs w:val="24"/>
        </w:rPr>
      </w:pPr>
      <w:bookmarkStart w:id="438" w:name="_Toc153446965"/>
      <w:r w:rsidRPr="002B13CE">
        <w:rPr>
          <w:rFonts w:ascii="仿宋" w:eastAsia="仿宋" w:hAnsi="仿宋" w:cs="仿宋" w:hint="eastAsia"/>
          <w:b w:val="0"/>
          <w:bCs/>
          <w:color w:val="000000" w:themeColor="text1"/>
          <w:sz w:val="24"/>
          <w:szCs w:val="24"/>
        </w:rPr>
        <w:t>专科数据挖掘与分析系统</w:t>
      </w:r>
      <w:bookmarkEnd w:id="438"/>
    </w:p>
    <w:p w:rsidR="002B13CE" w:rsidRPr="002B13CE" w:rsidRDefault="002B13CE" w:rsidP="002B13CE">
      <w:pPr>
        <w:pStyle w:val="7c"/>
        <w:spacing w:before="0" w:beforeAutospacing="0" w:after="0" w:afterAutospacing="0" w:line="360" w:lineRule="auto"/>
        <w:jc w:val="both"/>
        <w:rPr>
          <w:rFonts w:ascii="仿宋" w:eastAsia="仿宋" w:hAnsi="仿宋" w:cs="仿宋"/>
          <w:color w:val="000000" w:themeColor="text1"/>
        </w:rPr>
      </w:pPr>
      <w:r w:rsidRPr="002B13CE">
        <w:rPr>
          <w:rFonts w:ascii="仿宋" w:eastAsia="仿宋" w:hAnsi="仿宋" w:cs="仿宋" w:hint="eastAsia"/>
          <w:color w:val="000000" w:themeColor="text1"/>
        </w:rPr>
        <w:t>数据挖掘与分析系统包含但不限于基于时间统计、来院方式统计、D2B 延 误原因统计、介入统计、溶栓再通统计、远程心电传输统计、GRACE评估统计、死亡率统计、住院费用统计、住院天数统计等。可以根据这些数据进行医疗大 数据研究和分析，为以后的医疗科学研究提供充实的数据证据。</w:t>
      </w:r>
    </w:p>
    <w:p w:rsidR="002B13CE" w:rsidRPr="002B13CE" w:rsidRDefault="002B13CE" w:rsidP="00FA46C7">
      <w:pPr>
        <w:pStyle w:val="48"/>
        <w:widowControl/>
        <w:numPr>
          <w:ilvl w:val="3"/>
          <w:numId w:val="171"/>
        </w:numPr>
        <w:adjustRightInd/>
        <w:spacing w:before="0" w:after="0" w:line="360" w:lineRule="auto"/>
        <w:jc w:val="left"/>
        <w:textAlignment w:val="auto"/>
        <w:rPr>
          <w:rFonts w:ascii="仿宋" w:eastAsia="仿宋" w:hAnsi="仿宋" w:cs="仿宋"/>
          <w:b w:val="0"/>
          <w:bCs/>
          <w:color w:val="000000" w:themeColor="text1"/>
          <w:sz w:val="24"/>
          <w:szCs w:val="24"/>
        </w:rPr>
      </w:pPr>
      <w:bookmarkStart w:id="439" w:name="_Toc153446966"/>
      <w:r w:rsidRPr="002B13CE">
        <w:rPr>
          <w:rFonts w:ascii="仿宋" w:eastAsia="仿宋" w:hAnsi="仿宋" w:cs="仿宋" w:hint="eastAsia"/>
          <w:b w:val="0"/>
          <w:bCs/>
          <w:color w:val="000000" w:themeColor="text1"/>
          <w:sz w:val="24"/>
          <w:szCs w:val="24"/>
        </w:rPr>
        <w:lastRenderedPageBreak/>
        <w:t>院前急救告知系统</w:t>
      </w:r>
      <w:bookmarkEnd w:id="439"/>
    </w:p>
    <w:p w:rsidR="002B13CE" w:rsidRPr="002B13CE" w:rsidRDefault="002B13CE" w:rsidP="002B13CE">
      <w:pPr>
        <w:pStyle w:val="7c"/>
        <w:spacing w:before="0" w:beforeAutospacing="0" w:after="0" w:afterAutospacing="0" w:line="360" w:lineRule="auto"/>
        <w:jc w:val="both"/>
        <w:rPr>
          <w:rFonts w:ascii="仿宋" w:eastAsia="仿宋" w:hAnsi="仿宋" w:cs="仿宋"/>
          <w:color w:val="000000" w:themeColor="text1"/>
        </w:rPr>
      </w:pPr>
      <w:r w:rsidRPr="002B13CE">
        <w:rPr>
          <w:rFonts w:ascii="仿宋" w:eastAsia="仿宋" w:hAnsi="仿宋" w:cs="仿宋" w:hint="eastAsia"/>
          <w:color w:val="000000" w:themeColor="text1"/>
        </w:rPr>
        <w:t>在院内急诊科部署急救告知系统。可在大屏幕上显示救护车牌号、患者姓 名、性别、年龄、初步诊断、预计到院时间等，如选中患者后，可以调阅患者</w:t>
      </w:r>
    </w:p>
    <w:p w:rsidR="002B13CE" w:rsidRPr="002B13CE" w:rsidRDefault="002B13CE" w:rsidP="002B13CE">
      <w:pPr>
        <w:pStyle w:val="7c"/>
        <w:spacing w:before="0" w:beforeAutospacing="0" w:after="0" w:afterAutospacing="0" w:line="360" w:lineRule="auto"/>
        <w:jc w:val="both"/>
        <w:rPr>
          <w:rFonts w:ascii="仿宋" w:eastAsia="仿宋" w:hAnsi="仿宋" w:cs="仿宋"/>
          <w:color w:val="000000" w:themeColor="text1"/>
        </w:rPr>
      </w:pPr>
      <w:r w:rsidRPr="002B13CE">
        <w:rPr>
          <w:rFonts w:ascii="仿宋" w:eastAsia="仿宋" w:hAnsi="仿宋" w:cs="仿宋" w:hint="eastAsia"/>
          <w:color w:val="000000" w:themeColor="text1"/>
        </w:rPr>
        <w:t>院前信息，包括车载视频、电子病历、医疗设备数据、患者所在车辆定位等。</w:t>
      </w:r>
    </w:p>
    <w:p w:rsidR="002B13CE" w:rsidRPr="002B13CE" w:rsidRDefault="002B13CE" w:rsidP="002B13CE">
      <w:pPr>
        <w:pStyle w:val="7c"/>
        <w:spacing w:before="0" w:beforeAutospacing="0" w:after="0" w:afterAutospacing="0" w:line="360" w:lineRule="auto"/>
        <w:jc w:val="both"/>
        <w:rPr>
          <w:rFonts w:ascii="仿宋" w:eastAsia="仿宋" w:hAnsi="仿宋" w:cs="仿宋"/>
          <w:color w:val="000000" w:themeColor="text1"/>
        </w:rPr>
      </w:pPr>
      <w:r w:rsidRPr="002B13CE">
        <w:rPr>
          <w:rFonts w:ascii="仿宋" w:eastAsia="仿宋" w:hAnsi="仿宋" w:cs="仿宋" w:hint="eastAsia"/>
          <w:color w:val="000000" w:themeColor="text1"/>
        </w:rPr>
        <w:t>当患者信息送达医院告知终端后，会进行声音提醒，医院工作人员确认收 到自动关闭声音提醒。</w:t>
      </w:r>
    </w:p>
    <w:p w:rsidR="002B13CE" w:rsidRPr="002B13CE" w:rsidRDefault="002B13CE" w:rsidP="002B13CE">
      <w:pPr>
        <w:pStyle w:val="7c"/>
        <w:spacing w:before="0" w:beforeAutospacing="0" w:after="0" w:afterAutospacing="0" w:line="360" w:lineRule="auto"/>
        <w:jc w:val="both"/>
        <w:rPr>
          <w:rFonts w:ascii="仿宋" w:eastAsia="仿宋" w:hAnsi="仿宋" w:cs="仿宋"/>
          <w:color w:val="000000" w:themeColor="text1"/>
        </w:rPr>
      </w:pPr>
      <w:r w:rsidRPr="002B13CE">
        <w:rPr>
          <w:rFonts w:ascii="仿宋" w:eastAsia="仿宋" w:hAnsi="仿宋" w:cs="仿宋" w:hint="eastAsia"/>
          <w:color w:val="000000" w:themeColor="text1"/>
        </w:rPr>
        <w:t>急诊医生第一时间了解患者情况，提前做好院内急救准备工作，建立院内 急救绿色通到，预留床位等，真正实现患者未到信息先到，提高救治效率。</w:t>
      </w:r>
    </w:p>
    <w:p w:rsidR="002B13CE" w:rsidRPr="002B13CE" w:rsidRDefault="002B13CE" w:rsidP="00FA46C7">
      <w:pPr>
        <w:pStyle w:val="2a"/>
        <w:widowControl/>
        <w:numPr>
          <w:ilvl w:val="1"/>
          <w:numId w:val="171"/>
        </w:numPr>
        <w:autoSpaceDE/>
        <w:autoSpaceDN/>
        <w:adjustRightInd/>
        <w:spacing w:before="0" w:line="360" w:lineRule="auto"/>
        <w:jc w:val="left"/>
        <w:rPr>
          <w:rFonts w:ascii="仿宋" w:eastAsia="仿宋" w:hAnsi="仿宋"/>
          <w:color w:val="000000" w:themeColor="text1"/>
          <w:sz w:val="24"/>
          <w:szCs w:val="24"/>
        </w:rPr>
      </w:pPr>
      <w:bookmarkStart w:id="440" w:name="_Toc153446967"/>
      <w:bookmarkStart w:id="441" w:name="_Toc154952733"/>
      <w:r w:rsidRPr="002B13CE">
        <w:rPr>
          <w:rFonts w:ascii="仿宋" w:eastAsia="仿宋" w:hAnsi="仿宋" w:hint="eastAsia"/>
          <w:color w:val="000000" w:themeColor="text1"/>
          <w:sz w:val="24"/>
          <w:szCs w:val="24"/>
        </w:rPr>
        <w:t>院前急救管理系统</w:t>
      </w:r>
      <w:bookmarkEnd w:id="440"/>
      <w:bookmarkEnd w:id="441"/>
    </w:p>
    <w:p w:rsidR="002B13CE" w:rsidRPr="002B13CE" w:rsidRDefault="002B13CE" w:rsidP="00FA46C7">
      <w:pPr>
        <w:pStyle w:val="38"/>
        <w:widowControl/>
        <w:numPr>
          <w:ilvl w:val="2"/>
          <w:numId w:val="171"/>
        </w:numPr>
        <w:autoSpaceDE/>
        <w:autoSpaceDN/>
        <w:adjustRightInd/>
        <w:spacing w:before="0" w:after="0" w:line="360" w:lineRule="auto"/>
        <w:rPr>
          <w:rFonts w:ascii="仿宋" w:eastAsia="仿宋" w:hAnsi="仿宋"/>
          <w:b w:val="0"/>
          <w:color w:val="000000" w:themeColor="text1"/>
          <w:szCs w:val="24"/>
        </w:rPr>
      </w:pPr>
      <w:bookmarkStart w:id="442" w:name="_Toc154952734"/>
      <w:bookmarkStart w:id="443" w:name="_Toc153446968"/>
      <w:r w:rsidRPr="002B13CE">
        <w:rPr>
          <w:rFonts w:ascii="仿宋" w:eastAsia="仿宋" w:hAnsi="仿宋" w:hint="eastAsia"/>
          <w:b w:val="0"/>
          <w:color w:val="000000" w:themeColor="text1"/>
          <w:szCs w:val="24"/>
        </w:rPr>
        <w:t>系统概述</w:t>
      </w:r>
      <w:bookmarkEnd w:id="442"/>
      <w:bookmarkEnd w:id="443"/>
    </w:p>
    <w:p w:rsidR="002B13CE" w:rsidRPr="002B13CE" w:rsidRDefault="002B13CE" w:rsidP="002B13CE">
      <w:pPr>
        <w:pStyle w:val="afffffffffff3"/>
        <w:ind w:firstLine="480"/>
        <w:rPr>
          <w:rFonts w:ascii="仿宋" w:eastAsia="仿宋" w:hAnsi="仿宋" w:cs="仿宋"/>
          <w:color w:val="000000" w:themeColor="text1"/>
          <w:szCs w:val="24"/>
        </w:rPr>
      </w:pPr>
      <w:r w:rsidRPr="002B13CE">
        <w:rPr>
          <w:rFonts w:ascii="仿宋" w:eastAsia="仿宋" w:hAnsi="仿宋" w:cs="仿宋" w:hint="eastAsia"/>
          <w:color w:val="000000" w:themeColor="text1"/>
          <w:szCs w:val="24"/>
        </w:rPr>
        <w:t>建设院前急救管理系统，开设医院绿色通道，提升急救转运能力，实现专科急救院内各科室信息系统互联互通和业务协同；实现院内外信息的无缝对接；提升本院急危重症的整体急救救治水平，降低死亡率、致残率，节约医疗开支，逐步健全覆盖的现代化急救保障体系。</w:t>
      </w:r>
    </w:p>
    <w:p w:rsidR="002B13CE" w:rsidRPr="002B13CE" w:rsidRDefault="002B13CE" w:rsidP="00FA46C7">
      <w:pPr>
        <w:pStyle w:val="38"/>
        <w:widowControl/>
        <w:numPr>
          <w:ilvl w:val="2"/>
          <w:numId w:val="171"/>
        </w:numPr>
        <w:autoSpaceDE/>
        <w:autoSpaceDN/>
        <w:adjustRightInd/>
        <w:spacing w:before="0" w:after="0" w:line="360" w:lineRule="auto"/>
        <w:rPr>
          <w:rFonts w:ascii="仿宋" w:eastAsia="仿宋" w:hAnsi="仿宋"/>
          <w:b w:val="0"/>
          <w:color w:val="000000" w:themeColor="text1"/>
          <w:szCs w:val="24"/>
        </w:rPr>
      </w:pPr>
      <w:bookmarkStart w:id="444" w:name="_Toc154952735"/>
      <w:bookmarkStart w:id="445" w:name="_Toc153446969"/>
      <w:r w:rsidRPr="002B13CE">
        <w:rPr>
          <w:rFonts w:ascii="仿宋" w:eastAsia="仿宋" w:hAnsi="仿宋" w:hint="eastAsia"/>
          <w:b w:val="0"/>
          <w:color w:val="000000" w:themeColor="text1"/>
          <w:szCs w:val="24"/>
        </w:rPr>
        <w:t>系统功能</w:t>
      </w:r>
      <w:bookmarkEnd w:id="444"/>
      <w:bookmarkEnd w:id="445"/>
    </w:p>
    <w:p w:rsidR="002B13CE" w:rsidRPr="002B13CE" w:rsidRDefault="002B13CE" w:rsidP="00FA46C7">
      <w:pPr>
        <w:pStyle w:val="48"/>
        <w:widowControl/>
        <w:numPr>
          <w:ilvl w:val="3"/>
          <w:numId w:val="171"/>
        </w:numPr>
        <w:adjustRightInd/>
        <w:spacing w:before="0" w:after="0" w:line="360" w:lineRule="auto"/>
        <w:jc w:val="left"/>
        <w:textAlignment w:val="auto"/>
        <w:rPr>
          <w:rFonts w:ascii="仿宋" w:eastAsia="仿宋" w:hAnsi="仿宋" w:cs="仿宋"/>
          <w:b w:val="0"/>
          <w:bCs/>
          <w:color w:val="000000" w:themeColor="text1"/>
          <w:sz w:val="24"/>
          <w:szCs w:val="24"/>
        </w:rPr>
      </w:pPr>
      <w:bookmarkStart w:id="446" w:name="_Toc153446970"/>
      <w:r w:rsidRPr="002B13CE">
        <w:rPr>
          <w:rFonts w:ascii="仿宋" w:eastAsia="仿宋" w:hAnsi="仿宋" w:cs="仿宋" w:hint="eastAsia"/>
          <w:b w:val="0"/>
          <w:bCs/>
          <w:color w:val="000000" w:themeColor="text1"/>
          <w:sz w:val="24"/>
          <w:szCs w:val="24"/>
        </w:rPr>
        <w:t>院前急救电子病历系统</w:t>
      </w:r>
      <w:bookmarkEnd w:id="446"/>
    </w:p>
    <w:p w:rsidR="002B13CE" w:rsidRPr="002B13CE" w:rsidRDefault="002B13CE" w:rsidP="002B13CE">
      <w:pPr>
        <w:pStyle w:val="7c"/>
        <w:spacing w:before="0" w:beforeAutospacing="0" w:after="0" w:afterAutospacing="0" w:line="360" w:lineRule="auto"/>
        <w:jc w:val="both"/>
        <w:rPr>
          <w:rFonts w:ascii="仿宋" w:eastAsia="仿宋" w:hAnsi="仿宋" w:cs="仿宋"/>
          <w:color w:val="000000" w:themeColor="text1"/>
        </w:rPr>
      </w:pPr>
      <w:r w:rsidRPr="002B13CE">
        <w:rPr>
          <w:rFonts w:ascii="仿宋" w:eastAsia="仿宋" w:hAnsi="仿宋" w:cs="仿宋" w:hint="eastAsia"/>
          <w:color w:val="000000" w:themeColor="text1"/>
        </w:rPr>
        <w:t>建立基于时空的院前急救电子病历系统，抢救现场快速建档，可实现传统120急救对院内的告知和交接，以及数据自动采集、实时传输。支持标准院前急救一体化电子病历模板和结构化病情记录单功能。通过对接医疗设备自动获取生命体征、检查检验数据、影像数据、心电图数据等功能，并可随时调阅、查看。</w:t>
      </w:r>
    </w:p>
    <w:p w:rsidR="002B13CE" w:rsidRPr="002B13CE" w:rsidRDefault="002B13CE" w:rsidP="002B13CE">
      <w:pPr>
        <w:pStyle w:val="7c"/>
        <w:spacing w:before="0" w:beforeAutospacing="0" w:after="0" w:afterAutospacing="0" w:line="360" w:lineRule="auto"/>
        <w:jc w:val="both"/>
        <w:rPr>
          <w:rFonts w:ascii="仿宋" w:eastAsia="仿宋" w:hAnsi="仿宋" w:cs="仿宋"/>
          <w:color w:val="000000" w:themeColor="text1"/>
        </w:rPr>
      </w:pPr>
      <w:r w:rsidRPr="002B13CE">
        <w:rPr>
          <w:rFonts w:ascii="仿宋" w:eastAsia="仿宋" w:hAnsi="仿宋" w:cs="仿宋" w:hint="eastAsia"/>
          <w:color w:val="000000" w:themeColor="text1"/>
        </w:rPr>
        <w:t>1.支持快速录入患者急救电子病历数据，主要包括患者信息、患者病史、体格检查、生命体征（交接时）、诊断与处理、救治结果和交接记录内容。</w:t>
      </w:r>
    </w:p>
    <w:p w:rsidR="002B13CE" w:rsidRPr="002B13CE" w:rsidRDefault="002B13CE" w:rsidP="002B13CE">
      <w:pPr>
        <w:pStyle w:val="7c"/>
        <w:spacing w:before="0" w:beforeAutospacing="0" w:after="0" w:afterAutospacing="0" w:line="360" w:lineRule="auto"/>
        <w:jc w:val="both"/>
        <w:rPr>
          <w:rFonts w:ascii="仿宋" w:eastAsia="仿宋" w:hAnsi="仿宋" w:cs="仿宋"/>
          <w:color w:val="000000" w:themeColor="text1"/>
        </w:rPr>
      </w:pPr>
      <w:r w:rsidRPr="002B13CE">
        <w:rPr>
          <w:rFonts w:ascii="仿宋" w:eastAsia="仿宋" w:hAnsi="仿宋" w:cs="仿宋" w:hint="eastAsia"/>
          <w:color w:val="000000" w:themeColor="text1"/>
        </w:rPr>
        <w:t>2.支持主诉、现病史、既往史和初步诊断信息按照模板快速录入功能。</w:t>
      </w:r>
    </w:p>
    <w:p w:rsidR="002B13CE" w:rsidRPr="002B13CE" w:rsidRDefault="002B13CE" w:rsidP="002B13CE">
      <w:pPr>
        <w:pStyle w:val="7c"/>
        <w:spacing w:before="0" w:beforeAutospacing="0" w:after="0" w:afterAutospacing="0" w:line="360" w:lineRule="auto"/>
        <w:jc w:val="both"/>
        <w:rPr>
          <w:rFonts w:ascii="仿宋" w:eastAsia="仿宋" w:hAnsi="仿宋" w:cs="仿宋"/>
          <w:color w:val="000000" w:themeColor="text1"/>
        </w:rPr>
      </w:pPr>
      <w:r w:rsidRPr="002B13CE">
        <w:rPr>
          <w:rFonts w:ascii="仿宋" w:eastAsia="仿宋" w:hAnsi="仿宋" w:cs="仿宋" w:hint="eastAsia"/>
          <w:color w:val="000000" w:themeColor="text1"/>
        </w:rPr>
        <w:t>3.支持移动会诊、语音录入病历。</w:t>
      </w:r>
    </w:p>
    <w:p w:rsidR="002B13CE" w:rsidRPr="002B13CE" w:rsidRDefault="002B13CE" w:rsidP="002B13CE">
      <w:pPr>
        <w:pStyle w:val="7c"/>
        <w:spacing w:before="0" w:beforeAutospacing="0" w:after="0" w:afterAutospacing="0" w:line="360" w:lineRule="auto"/>
        <w:jc w:val="both"/>
        <w:rPr>
          <w:rFonts w:ascii="仿宋" w:eastAsia="仿宋" w:hAnsi="仿宋" w:cs="仿宋"/>
          <w:color w:val="000000" w:themeColor="text1"/>
        </w:rPr>
      </w:pPr>
      <w:r w:rsidRPr="002B13CE">
        <w:rPr>
          <w:rFonts w:ascii="仿宋" w:eastAsia="仿宋" w:hAnsi="仿宋" w:cs="仿宋" w:hint="eastAsia"/>
          <w:color w:val="000000" w:themeColor="text1"/>
        </w:rPr>
        <w:t>4.支持客户端扫描绑定监测设备从而建立患者病历与监测数据的关联功能， 并将上传到平台的体征数据获取到急救电子病历体格检查内容功能。</w:t>
      </w:r>
    </w:p>
    <w:p w:rsidR="002B13CE" w:rsidRPr="002B13CE" w:rsidRDefault="002B13CE" w:rsidP="002B13CE">
      <w:pPr>
        <w:pStyle w:val="7c"/>
        <w:spacing w:before="0" w:beforeAutospacing="0" w:after="0" w:afterAutospacing="0" w:line="360" w:lineRule="auto"/>
        <w:jc w:val="both"/>
        <w:rPr>
          <w:rFonts w:ascii="仿宋" w:eastAsia="仿宋" w:hAnsi="仿宋" w:cs="仿宋"/>
          <w:color w:val="000000" w:themeColor="text1"/>
        </w:rPr>
      </w:pPr>
      <w:r w:rsidRPr="002B13CE">
        <w:rPr>
          <w:rFonts w:ascii="仿宋" w:eastAsia="仿宋" w:hAnsi="仿宋" w:cs="仿宋" w:hint="eastAsia"/>
          <w:color w:val="000000" w:themeColor="text1"/>
        </w:rPr>
        <w:t>5.支持院前急救过程各类情况完整时间节点记录和全程时间轴显示功能。</w:t>
      </w:r>
    </w:p>
    <w:p w:rsidR="002B13CE" w:rsidRPr="002B13CE" w:rsidRDefault="002B13CE" w:rsidP="002B13CE">
      <w:pPr>
        <w:pStyle w:val="7c"/>
        <w:spacing w:before="0" w:beforeAutospacing="0" w:after="0" w:afterAutospacing="0" w:line="360" w:lineRule="auto"/>
        <w:jc w:val="both"/>
        <w:rPr>
          <w:rFonts w:ascii="仿宋" w:eastAsia="仿宋" w:hAnsi="仿宋" w:cs="仿宋"/>
          <w:color w:val="000000" w:themeColor="text1"/>
        </w:rPr>
      </w:pPr>
      <w:r w:rsidRPr="002B13CE">
        <w:rPr>
          <w:rFonts w:ascii="仿宋" w:eastAsia="仿宋" w:hAnsi="仿宋" w:cs="仿宋" w:hint="eastAsia"/>
          <w:color w:val="000000" w:themeColor="text1"/>
        </w:rPr>
        <w:t>6.支持知情同意书填写、签署、打印以及与院内交接记录功能。</w:t>
      </w:r>
    </w:p>
    <w:p w:rsidR="002B13CE" w:rsidRPr="002B13CE" w:rsidRDefault="002B13CE" w:rsidP="002B13CE">
      <w:pPr>
        <w:pStyle w:val="7c"/>
        <w:spacing w:before="0" w:beforeAutospacing="0" w:after="0" w:afterAutospacing="0" w:line="360" w:lineRule="auto"/>
        <w:jc w:val="both"/>
        <w:rPr>
          <w:rFonts w:ascii="仿宋" w:eastAsia="仿宋" w:hAnsi="仿宋" w:cs="仿宋"/>
          <w:color w:val="000000" w:themeColor="text1"/>
        </w:rPr>
      </w:pPr>
      <w:r w:rsidRPr="002B13CE">
        <w:rPr>
          <w:rFonts w:ascii="仿宋" w:eastAsia="仿宋" w:hAnsi="仿宋" w:cs="仿宋" w:hint="eastAsia"/>
          <w:color w:val="000000" w:themeColor="text1"/>
        </w:rPr>
        <w:lastRenderedPageBreak/>
        <w:t>7.支持填写及打印院前和院内交接单功能，提交病历后，不能再次修改急救病历。</w:t>
      </w:r>
    </w:p>
    <w:p w:rsidR="002B13CE" w:rsidRPr="002B13CE" w:rsidRDefault="002B13CE" w:rsidP="002B13CE">
      <w:pPr>
        <w:pStyle w:val="7c"/>
        <w:spacing w:before="0" w:beforeAutospacing="0" w:after="0" w:afterAutospacing="0" w:line="360" w:lineRule="auto"/>
        <w:jc w:val="both"/>
        <w:rPr>
          <w:rFonts w:ascii="仿宋" w:eastAsia="仿宋" w:hAnsi="仿宋" w:cs="仿宋"/>
          <w:color w:val="000000" w:themeColor="text1"/>
        </w:rPr>
      </w:pPr>
      <w:r w:rsidRPr="002B13CE">
        <w:rPr>
          <w:rFonts w:ascii="仿宋" w:eastAsia="仿宋" w:hAnsi="仿宋" w:cs="仿宋" w:hint="eastAsia"/>
          <w:color w:val="000000" w:themeColor="text1"/>
        </w:rPr>
        <w:t>8.支持查看历史的患者急救电子病历，并提供急救电子病历补录功能。</w:t>
      </w:r>
    </w:p>
    <w:p w:rsidR="002B13CE" w:rsidRPr="002B13CE" w:rsidRDefault="002B13CE" w:rsidP="002B13CE">
      <w:pPr>
        <w:pStyle w:val="7c"/>
        <w:spacing w:before="0" w:beforeAutospacing="0" w:after="0" w:afterAutospacing="0" w:line="360" w:lineRule="auto"/>
        <w:jc w:val="both"/>
        <w:rPr>
          <w:rFonts w:ascii="仿宋" w:eastAsia="仿宋" w:hAnsi="仿宋" w:cs="仿宋"/>
          <w:color w:val="000000" w:themeColor="text1"/>
        </w:rPr>
      </w:pPr>
      <w:r w:rsidRPr="002B13CE">
        <w:rPr>
          <w:rFonts w:ascii="仿宋" w:eastAsia="仿宋" w:hAnsi="仿宋" w:cs="仿宋" w:hint="eastAsia"/>
          <w:color w:val="000000" w:themeColor="text1"/>
        </w:rPr>
        <w:t>9.支持在无网络情况下书写急救电子病历，在网络畅通后1分钟内自动上传在离线状态下书写的急救电子病历。</w:t>
      </w:r>
    </w:p>
    <w:p w:rsidR="002B13CE" w:rsidRPr="002B13CE" w:rsidRDefault="002B13CE" w:rsidP="002B13CE">
      <w:pPr>
        <w:pStyle w:val="7c"/>
        <w:spacing w:before="0" w:beforeAutospacing="0" w:after="0" w:afterAutospacing="0" w:line="360" w:lineRule="auto"/>
        <w:jc w:val="both"/>
        <w:rPr>
          <w:rFonts w:ascii="仿宋" w:eastAsia="仿宋" w:hAnsi="仿宋" w:cs="仿宋"/>
          <w:color w:val="000000" w:themeColor="text1"/>
        </w:rPr>
      </w:pPr>
      <w:r w:rsidRPr="002B13CE">
        <w:rPr>
          <w:rFonts w:ascii="仿宋" w:eastAsia="仿宋" w:hAnsi="仿宋" w:cs="仿宋" w:hint="eastAsia"/>
          <w:color w:val="000000" w:themeColor="text1"/>
        </w:rPr>
        <w:t>10.支持集成车载身份证读卡器设备，能采集患者身份证信息并自动输入 到急救病历中，采集信息包括姓名、出生日期、性别和身份证号码。</w:t>
      </w:r>
    </w:p>
    <w:p w:rsidR="002B13CE" w:rsidRPr="002B13CE" w:rsidRDefault="002B13CE" w:rsidP="00FA46C7">
      <w:pPr>
        <w:pStyle w:val="48"/>
        <w:widowControl/>
        <w:numPr>
          <w:ilvl w:val="3"/>
          <w:numId w:val="171"/>
        </w:numPr>
        <w:adjustRightInd/>
        <w:spacing w:before="0" w:after="0" w:line="360" w:lineRule="auto"/>
        <w:jc w:val="left"/>
        <w:textAlignment w:val="auto"/>
        <w:rPr>
          <w:rFonts w:ascii="仿宋" w:eastAsia="仿宋" w:hAnsi="仿宋" w:cs="仿宋"/>
          <w:b w:val="0"/>
          <w:bCs/>
          <w:color w:val="000000" w:themeColor="text1"/>
          <w:sz w:val="24"/>
          <w:szCs w:val="24"/>
        </w:rPr>
      </w:pPr>
      <w:bookmarkStart w:id="447" w:name="_Toc153446971"/>
      <w:r w:rsidRPr="002B13CE">
        <w:rPr>
          <w:rFonts w:ascii="仿宋" w:eastAsia="仿宋" w:hAnsi="仿宋" w:cs="仿宋" w:hint="eastAsia"/>
          <w:b w:val="0"/>
          <w:bCs/>
          <w:color w:val="000000" w:themeColor="text1"/>
          <w:sz w:val="24"/>
          <w:szCs w:val="24"/>
        </w:rPr>
        <w:t>院前电子病历统计分析系统</w:t>
      </w:r>
      <w:bookmarkEnd w:id="447"/>
    </w:p>
    <w:p w:rsidR="002B13CE" w:rsidRPr="002B13CE" w:rsidRDefault="002B13CE" w:rsidP="002B13CE">
      <w:pPr>
        <w:pStyle w:val="7c"/>
        <w:spacing w:before="0" w:beforeAutospacing="0" w:after="0" w:afterAutospacing="0" w:line="360" w:lineRule="auto"/>
        <w:jc w:val="both"/>
        <w:rPr>
          <w:rFonts w:ascii="仿宋" w:eastAsia="仿宋" w:hAnsi="仿宋" w:cs="仿宋"/>
          <w:color w:val="000000" w:themeColor="text1"/>
        </w:rPr>
      </w:pPr>
      <w:r w:rsidRPr="002B13CE">
        <w:rPr>
          <w:rFonts w:ascii="仿宋" w:eastAsia="仿宋" w:hAnsi="仿宋" w:cs="仿宋" w:hint="eastAsia"/>
          <w:color w:val="000000" w:themeColor="text1"/>
        </w:rPr>
        <w:t>系统可提供多种统计报表，包括院前急救电子病例统计报表、急救收费情 况统计报表、医生工作量情况统计报表、药品使用情况报表、耗材使用情况报 表、疾病类型统计报表、病例完成时间统计报表等多达20多种统计报表。为120质控、管理改进、绩效考核等提供有力依据。</w:t>
      </w:r>
    </w:p>
    <w:p w:rsidR="002B13CE" w:rsidRPr="002B13CE" w:rsidRDefault="002B13CE" w:rsidP="00FA46C7">
      <w:pPr>
        <w:pStyle w:val="48"/>
        <w:widowControl/>
        <w:numPr>
          <w:ilvl w:val="3"/>
          <w:numId w:val="171"/>
        </w:numPr>
        <w:adjustRightInd/>
        <w:spacing w:before="0" w:after="0" w:line="360" w:lineRule="auto"/>
        <w:jc w:val="left"/>
        <w:textAlignment w:val="auto"/>
        <w:rPr>
          <w:rFonts w:ascii="仿宋" w:eastAsia="仿宋" w:hAnsi="仿宋" w:cs="仿宋"/>
          <w:b w:val="0"/>
          <w:bCs/>
          <w:color w:val="000000" w:themeColor="text1"/>
          <w:sz w:val="24"/>
          <w:szCs w:val="24"/>
        </w:rPr>
      </w:pPr>
      <w:bookmarkStart w:id="448" w:name="_Toc153446972"/>
      <w:r w:rsidRPr="002B13CE">
        <w:rPr>
          <w:rFonts w:ascii="仿宋" w:eastAsia="仿宋" w:hAnsi="仿宋" w:cs="仿宋" w:hint="eastAsia"/>
          <w:b w:val="0"/>
          <w:bCs/>
          <w:color w:val="000000" w:themeColor="text1"/>
          <w:sz w:val="24"/>
          <w:szCs w:val="24"/>
        </w:rPr>
        <w:t>生命体征信息传输系统</w:t>
      </w:r>
      <w:bookmarkEnd w:id="448"/>
    </w:p>
    <w:p w:rsidR="002B13CE" w:rsidRPr="002B13CE" w:rsidRDefault="002B13CE" w:rsidP="002B13CE">
      <w:pPr>
        <w:pStyle w:val="7c"/>
        <w:spacing w:before="0" w:beforeAutospacing="0" w:after="0" w:afterAutospacing="0" w:line="360" w:lineRule="auto"/>
        <w:jc w:val="both"/>
        <w:rPr>
          <w:rFonts w:ascii="仿宋" w:eastAsia="仿宋" w:hAnsi="仿宋" w:cs="仿宋"/>
          <w:color w:val="000000" w:themeColor="text1"/>
        </w:rPr>
      </w:pPr>
      <w:r w:rsidRPr="002B13CE">
        <w:rPr>
          <w:rFonts w:ascii="仿宋" w:eastAsia="仿宋" w:hAnsi="仿宋" w:cs="仿宋" w:hint="eastAsia"/>
          <w:color w:val="000000" w:themeColor="text1"/>
        </w:rPr>
        <w:t>利用移动医疗物联网技术实时将十二导联心电图、血压、B 超等生命体征数据通过5G/4G/Wi-Fi或卫星信道传到医院院内监控中心，实现多场合监控，医院的院内专家即使不在医院亦可通过 5G/4G 上网，实时查看患者生命体征数据及相关病历资料，进行远程会诊和急救指挥。</w:t>
      </w:r>
    </w:p>
    <w:p w:rsidR="002B13CE" w:rsidRPr="002B13CE" w:rsidRDefault="002B13CE" w:rsidP="00FA46C7">
      <w:pPr>
        <w:pStyle w:val="48"/>
        <w:widowControl/>
        <w:numPr>
          <w:ilvl w:val="3"/>
          <w:numId w:val="171"/>
        </w:numPr>
        <w:adjustRightInd/>
        <w:spacing w:before="0" w:after="0" w:line="360" w:lineRule="auto"/>
        <w:jc w:val="left"/>
        <w:textAlignment w:val="auto"/>
        <w:rPr>
          <w:rFonts w:ascii="仿宋" w:eastAsia="仿宋" w:hAnsi="仿宋" w:cs="仿宋"/>
          <w:b w:val="0"/>
          <w:bCs/>
          <w:color w:val="000000" w:themeColor="text1"/>
          <w:sz w:val="24"/>
          <w:szCs w:val="24"/>
        </w:rPr>
      </w:pPr>
      <w:bookmarkStart w:id="449" w:name="_Toc153446973"/>
      <w:r w:rsidRPr="002B13CE">
        <w:rPr>
          <w:rFonts w:ascii="仿宋" w:eastAsia="仿宋" w:hAnsi="仿宋" w:cs="仿宋" w:hint="eastAsia"/>
          <w:b w:val="0"/>
          <w:bCs/>
          <w:color w:val="000000" w:themeColor="text1"/>
          <w:sz w:val="24"/>
          <w:szCs w:val="24"/>
        </w:rPr>
        <w:t>远程急救与监护系统</w:t>
      </w:r>
      <w:bookmarkEnd w:id="449"/>
    </w:p>
    <w:p w:rsidR="002B13CE" w:rsidRPr="002B13CE" w:rsidRDefault="002B13CE" w:rsidP="002B13CE">
      <w:pPr>
        <w:pStyle w:val="7c"/>
        <w:spacing w:before="0" w:beforeAutospacing="0" w:after="0" w:afterAutospacing="0" w:line="360" w:lineRule="auto"/>
        <w:jc w:val="both"/>
        <w:rPr>
          <w:rFonts w:ascii="仿宋" w:eastAsia="仿宋" w:hAnsi="仿宋" w:cs="仿宋"/>
          <w:color w:val="000000" w:themeColor="text1"/>
        </w:rPr>
      </w:pPr>
      <w:r w:rsidRPr="002B13CE">
        <w:rPr>
          <w:rFonts w:ascii="仿宋" w:eastAsia="仿宋" w:hAnsi="仿宋" w:cs="仿宋" w:hint="eastAsia"/>
          <w:color w:val="000000" w:themeColor="text1"/>
        </w:rPr>
        <w:t>远程急救与监护系统是结合急救过程中相关信息而展开的协同急救体系， 包括系统和设备的互联互通和信息沟通协同等过程同步，以及该过程中的数据</w:t>
      </w:r>
    </w:p>
    <w:p w:rsidR="002B13CE" w:rsidRPr="002B13CE" w:rsidRDefault="002B13CE" w:rsidP="002B13CE">
      <w:pPr>
        <w:pStyle w:val="7c"/>
        <w:spacing w:before="0" w:beforeAutospacing="0" w:after="0" w:afterAutospacing="0" w:line="360" w:lineRule="auto"/>
        <w:jc w:val="both"/>
        <w:rPr>
          <w:rFonts w:ascii="仿宋" w:eastAsia="仿宋" w:hAnsi="仿宋" w:cs="仿宋"/>
          <w:color w:val="000000" w:themeColor="text1"/>
        </w:rPr>
      </w:pPr>
      <w:r w:rsidRPr="002B13CE">
        <w:rPr>
          <w:rFonts w:ascii="仿宋" w:eastAsia="仿宋" w:hAnsi="仿宋" w:cs="仿宋" w:hint="eastAsia"/>
          <w:color w:val="000000" w:themeColor="text1"/>
        </w:rPr>
        <w:t>采集。使医生可以远程访问急救电子病历系统，随时查看病人的实时生命体征数据，了解病人病情进展。利用在现场采集到的生命体征信息通过5G/4G网络 上传到平台服务器，实现远端监护。医护人员可使用工作站，移动协同客户端查看监护数据。</w:t>
      </w:r>
    </w:p>
    <w:p w:rsidR="002B13CE" w:rsidRPr="002B13CE" w:rsidRDefault="002B13CE" w:rsidP="00FA46C7">
      <w:pPr>
        <w:pStyle w:val="48"/>
        <w:widowControl/>
        <w:numPr>
          <w:ilvl w:val="3"/>
          <w:numId w:val="171"/>
        </w:numPr>
        <w:adjustRightInd/>
        <w:spacing w:before="0" w:after="0" w:line="360" w:lineRule="auto"/>
        <w:jc w:val="left"/>
        <w:textAlignment w:val="auto"/>
        <w:rPr>
          <w:rFonts w:ascii="仿宋" w:eastAsia="仿宋" w:hAnsi="仿宋" w:cs="仿宋"/>
          <w:b w:val="0"/>
          <w:bCs/>
          <w:color w:val="000000" w:themeColor="text1"/>
          <w:sz w:val="24"/>
          <w:szCs w:val="24"/>
        </w:rPr>
      </w:pPr>
      <w:bookmarkStart w:id="450" w:name="_Toc153446974"/>
      <w:r w:rsidRPr="002B13CE">
        <w:rPr>
          <w:rFonts w:ascii="仿宋" w:eastAsia="仿宋" w:hAnsi="仿宋" w:cs="仿宋" w:hint="eastAsia"/>
          <w:b w:val="0"/>
          <w:bCs/>
          <w:color w:val="000000" w:themeColor="text1"/>
          <w:sz w:val="24"/>
          <w:szCs w:val="24"/>
        </w:rPr>
        <w:t>定位与跟踪系统</w:t>
      </w:r>
      <w:bookmarkEnd w:id="450"/>
    </w:p>
    <w:p w:rsidR="002B13CE" w:rsidRPr="002B13CE" w:rsidRDefault="002B13CE" w:rsidP="002B13CE">
      <w:pPr>
        <w:pStyle w:val="7c"/>
        <w:spacing w:before="0" w:beforeAutospacing="0" w:after="0" w:afterAutospacing="0" w:line="360" w:lineRule="auto"/>
        <w:jc w:val="both"/>
        <w:rPr>
          <w:rFonts w:ascii="仿宋" w:eastAsia="仿宋" w:hAnsi="仿宋" w:cs="仿宋"/>
          <w:color w:val="000000" w:themeColor="text1"/>
        </w:rPr>
      </w:pPr>
      <w:r w:rsidRPr="002B13CE">
        <w:rPr>
          <w:rFonts w:ascii="仿宋" w:eastAsia="仿宋" w:hAnsi="仿宋" w:cs="仿宋" w:hint="eastAsia"/>
          <w:color w:val="000000" w:themeColor="text1"/>
        </w:rPr>
        <w:t>为急救车上配备的专用定位终端提供的位置信息，通过车辆监控客户端进 行车辆跟踪。利用5G（兼容4G）网络技术可以实时了解急救车当前所处的地理位置可以了解急救车当前所处的地理位置，根据道路状况估算出到院时间，以便院内提前做好准备工作。从系统中查看患者运送路径跟踪展示。</w:t>
      </w:r>
    </w:p>
    <w:p w:rsidR="002B13CE" w:rsidRPr="002B13CE" w:rsidRDefault="002B13CE" w:rsidP="00FA46C7">
      <w:pPr>
        <w:pStyle w:val="48"/>
        <w:widowControl/>
        <w:numPr>
          <w:ilvl w:val="3"/>
          <w:numId w:val="171"/>
        </w:numPr>
        <w:adjustRightInd/>
        <w:spacing w:before="0" w:after="0" w:line="360" w:lineRule="auto"/>
        <w:jc w:val="left"/>
        <w:textAlignment w:val="auto"/>
        <w:rPr>
          <w:rFonts w:ascii="仿宋" w:eastAsia="仿宋" w:hAnsi="仿宋" w:cs="仿宋"/>
          <w:b w:val="0"/>
          <w:bCs/>
          <w:color w:val="000000" w:themeColor="text1"/>
          <w:sz w:val="24"/>
          <w:szCs w:val="24"/>
        </w:rPr>
      </w:pPr>
      <w:bookmarkStart w:id="451" w:name="_Toc153446975"/>
      <w:r w:rsidRPr="002B13CE">
        <w:rPr>
          <w:rFonts w:ascii="仿宋" w:eastAsia="仿宋" w:hAnsi="仿宋" w:cs="仿宋" w:hint="eastAsia"/>
          <w:b w:val="0"/>
          <w:bCs/>
          <w:color w:val="000000" w:themeColor="text1"/>
          <w:sz w:val="24"/>
          <w:szCs w:val="24"/>
        </w:rPr>
        <w:lastRenderedPageBreak/>
        <w:t>医疗音视频系统</w:t>
      </w:r>
      <w:bookmarkEnd w:id="451"/>
    </w:p>
    <w:p w:rsidR="002B13CE" w:rsidRPr="002B13CE" w:rsidRDefault="002B13CE" w:rsidP="002B13CE">
      <w:pPr>
        <w:pStyle w:val="7c"/>
        <w:spacing w:before="0" w:beforeAutospacing="0" w:after="0" w:afterAutospacing="0" w:line="360" w:lineRule="auto"/>
        <w:jc w:val="both"/>
        <w:rPr>
          <w:rFonts w:ascii="仿宋" w:eastAsia="仿宋" w:hAnsi="仿宋" w:cs="仿宋"/>
          <w:color w:val="000000" w:themeColor="text1"/>
        </w:rPr>
      </w:pPr>
      <w:r w:rsidRPr="002B13CE">
        <w:rPr>
          <w:rFonts w:ascii="仿宋" w:eastAsia="仿宋" w:hAnsi="仿宋" w:cs="仿宋" w:hint="eastAsia"/>
          <w:color w:val="000000" w:themeColor="text1"/>
        </w:rPr>
        <w:t>用于救护车或现场医护人员所采取的抢救措施动态视频或静态图像的实时上传，方便后台中心医院相关专家的实时指导。并用于车内外的基本状况。</w:t>
      </w:r>
    </w:p>
    <w:p w:rsidR="002B13CE" w:rsidRPr="002B13CE" w:rsidRDefault="002B13CE" w:rsidP="002B13CE">
      <w:pPr>
        <w:pStyle w:val="7c"/>
        <w:spacing w:before="0" w:beforeAutospacing="0" w:after="0" w:afterAutospacing="0" w:line="360" w:lineRule="auto"/>
        <w:jc w:val="both"/>
        <w:rPr>
          <w:rFonts w:ascii="仿宋" w:eastAsia="仿宋" w:hAnsi="仿宋" w:cs="仿宋"/>
          <w:color w:val="000000" w:themeColor="text1"/>
        </w:rPr>
      </w:pPr>
      <w:r w:rsidRPr="002B13CE">
        <w:rPr>
          <w:rFonts w:ascii="仿宋" w:eastAsia="仿宋" w:hAnsi="仿宋" w:cs="仿宋" w:hint="eastAsia"/>
          <w:color w:val="000000" w:themeColor="text1"/>
        </w:rPr>
        <w:t>为每台救护车配备信息化功能，并通过5G/4G网络，把救护车摄像头视频采集等信息实时传输，这些多路数据同时低延时传输，从患者被抬上这辆4G救护车的那一刻起，患者就相当于已经“入院”，急救干预进一步前置，也加速构建了城市的急救一体化新格局，重构了院前、院内的急救新流程。</w:t>
      </w:r>
    </w:p>
    <w:p w:rsidR="002B13CE" w:rsidRPr="002B13CE" w:rsidRDefault="002B13CE" w:rsidP="00FA46C7">
      <w:pPr>
        <w:pStyle w:val="48"/>
        <w:widowControl/>
        <w:numPr>
          <w:ilvl w:val="3"/>
          <w:numId w:val="171"/>
        </w:numPr>
        <w:adjustRightInd/>
        <w:spacing w:before="0" w:after="0" w:line="360" w:lineRule="auto"/>
        <w:jc w:val="left"/>
        <w:textAlignment w:val="auto"/>
        <w:rPr>
          <w:rFonts w:ascii="仿宋" w:eastAsia="仿宋" w:hAnsi="仿宋" w:cs="仿宋"/>
          <w:b w:val="0"/>
          <w:bCs/>
          <w:color w:val="000000" w:themeColor="text1"/>
          <w:sz w:val="24"/>
          <w:szCs w:val="24"/>
        </w:rPr>
      </w:pPr>
      <w:bookmarkStart w:id="452" w:name="_Toc153446976"/>
      <w:r w:rsidRPr="002B13CE">
        <w:rPr>
          <w:rFonts w:ascii="仿宋" w:eastAsia="仿宋" w:hAnsi="仿宋" w:cs="仿宋" w:hint="eastAsia"/>
          <w:b w:val="0"/>
          <w:bCs/>
          <w:color w:val="000000" w:themeColor="text1"/>
          <w:sz w:val="24"/>
          <w:szCs w:val="24"/>
        </w:rPr>
        <w:t>院前移动协同工作站系统</w:t>
      </w:r>
      <w:bookmarkEnd w:id="452"/>
    </w:p>
    <w:p w:rsidR="002B13CE" w:rsidRPr="002B13CE" w:rsidRDefault="002B13CE" w:rsidP="002B13CE">
      <w:pPr>
        <w:pStyle w:val="7c"/>
        <w:spacing w:before="0" w:beforeAutospacing="0" w:after="0" w:afterAutospacing="0" w:line="360" w:lineRule="auto"/>
        <w:jc w:val="both"/>
        <w:rPr>
          <w:rFonts w:ascii="仿宋" w:eastAsia="仿宋" w:hAnsi="仿宋" w:cs="仿宋"/>
          <w:color w:val="000000" w:themeColor="text1"/>
        </w:rPr>
      </w:pPr>
      <w:r w:rsidRPr="002B13CE">
        <w:rPr>
          <w:rFonts w:ascii="仿宋" w:eastAsia="仿宋" w:hAnsi="仿宋" w:cs="仿宋" w:hint="eastAsia"/>
          <w:color w:val="000000" w:themeColor="text1"/>
        </w:rPr>
        <w:t>为急救车上医护人员提供可用于移动端的移动协同工作站软件（APP），方</w:t>
      </w:r>
    </w:p>
    <w:p w:rsidR="002B13CE" w:rsidRPr="002B13CE" w:rsidRDefault="002B13CE" w:rsidP="002B13CE">
      <w:pPr>
        <w:pStyle w:val="7c"/>
        <w:spacing w:before="0" w:beforeAutospacing="0" w:after="0" w:afterAutospacing="0" w:line="360" w:lineRule="auto"/>
        <w:jc w:val="both"/>
        <w:rPr>
          <w:rFonts w:ascii="仿宋" w:eastAsia="仿宋" w:hAnsi="仿宋" w:cs="仿宋"/>
          <w:color w:val="000000" w:themeColor="text1"/>
        </w:rPr>
      </w:pPr>
      <w:r w:rsidRPr="002B13CE">
        <w:rPr>
          <w:rFonts w:ascii="仿宋" w:eastAsia="仿宋" w:hAnsi="仿宋" w:cs="仿宋" w:hint="eastAsia"/>
          <w:color w:val="000000" w:themeColor="text1"/>
        </w:rPr>
        <w:t>便院前急救信息快速传输到医院及后台数据库，便捷各级医护人员之间的沟通及患者转诊，可实现如下功能：</w:t>
      </w:r>
    </w:p>
    <w:p w:rsidR="002B13CE" w:rsidRPr="002B13CE" w:rsidRDefault="002B13CE" w:rsidP="00FA46C7">
      <w:pPr>
        <w:pStyle w:val="7c"/>
        <w:numPr>
          <w:ilvl w:val="1"/>
          <w:numId w:val="253"/>
        </w:numPr>
        <w:spacing w:before="0" w:beforeAutospacing="0" w:after="0" w:afterAutospacing="0" w:line="360" w:lineRule="auto"/>
        <w:ind w:left="0" w:firstLine="480"/>
        <w:jc w:val="both"/>
        <w:rPr>
          <w:rFonts w:ascii="仿宋" w:eastAsia="仿宋" w:hAnsi="仿宋" w:cs="仿宋"/>
          <w:color w:val="000000" w:themeColor="text1"/>
        </w:rPr>
      </w:pPr>
      <w:r w:rsidRPr="002B13CE">
        <w:rPr>
          <w:rFonts w:ascii="仿宋" w:eastAsia="仿宋" w:hAnsi="仿宋" w:cs="仿宋" w:hint="eastAsia"/>
          <w:color w:val="000000" w:themeColor="text1"/>
        </w:rPr>
        <w:t>通过扫描腕带快速建档，自动创建工作群组，患者信息、病历信息可后续补填；</w:t>
      </w:r>
    </w:p>
    <w:p w:rsidR="002B13CE" w:rsidRPr="002B13CE" w:rsidRDefault="002B13CE" w:rsidP="00FA46C7">
      <w:pPr>
        <w:pStyle w:val="7c"/>
        <w:numPr>
          <w:ilvl w:val="1"/>
          <w:numId w:val="253"/>
        </w:numPr>
        <w:spacing w:before="0" w:beforeAutospacing="0" w:after="0" w:afterAutospacing="0" w:line="360" w:lineRule="auto"/>
        <w:ind w:left="0" w:firstLine="480"/>
        <w:jc w:val="both"/>
        <w:rPr>
          <w:rFonts w:ascii="仿宋" w:eastAsia="仿宋" w:hAnsi="仿宋" w:cs="仿宋"/>
          <w:color w:val="000000" w:themeColor="text1"/>
        </w:rPr>
      </w:pPr>
      <w:r w:rsidRPr="002B13CE">
        <w:rPr>
          <w:rFonts w:ascii="仿宋" w:eastAsia="仿宋" w:hAnsi="仿宋" w:cs="仿宋" w:hint="eastAsia"/>
          <w:color w:val="000000" w:themeColor="text1"/>
        </w:rPr>
        <w:t>支持急救全程时间轴的快速查看与填写；</w:t>
      </w:r>
    </w:p>
    <w:p w:rsidR="002B13CE" w:rsidRPr="002B13CE" w:rsidRDefault="002B13CE" w:rsidP="00FA46C7">
      <w:pPr>
        <w:pStyle w:val="7c"/>
        <w:numPr>
          <w:ilvl w:val="1"/>
          <w:numId w:val="253"/>
        </w:numPr>
        <w:spacing w:before="0" w:beforeAutospacing="0" w:after="0" w:afterAutospacing="0" w:line="360" w:lineRule="auto"/>
        <w:ind w:left="0" w:firstLine="480"/>
        <w:jc w:val="both"/>
        <w:rPr>
          <w:rFonts w:ascii="仿宋" w:eastAsia="仿宋" w:hAnsi="仿宋" w:cs="仿宋"/>
          <w:color w:val="000000" w:themeColor="text1"/>
        </w:rPr>
      </w:pPr>
      <w:r w:rsidRPr="002B13CE">
        <w:rPr>
          <w:rFonts w:ascii="仿宋" w:eastAsia="仿宋" w:hAnsi="仿宋" w:cs="仿宋" w:hint="eastAsia"/>
          <w:color w:val="000000" w:themeColor="text1"/>
        </w:rPr>
        <w:t>通过扫码关联医疗设备，绑定医疗数据，对接院内系统后，新的检查检验结果推送提醒；</w:t>
      </w:r>
    </w:p>
    <w:p w:rsidR="002B13CE" w:rsidRPr="002B13CE" w:rsidRDefault="002B13CE" w:rsidP="00FA46C7">
      <w:pPr>
        <w:pStyle w:val="7c"/>
        <w:numPr>
          <w:ilvl w:val="1"/>
          <w:numId w:val="253"/>
        </w:numPr>
        <w:spacing w:before="0" w:beforeAutospacing="0" w:after="0" w:afterAutospacing="0" w:line="360" w:lineRule="auto"/>
        <w:ind w:left="0" w:firstLine="480"/>
        <w:jc w:val="both"/>
        <w:rPr>
          <w:rFonts w:ascii="仿宋" w:eastAsia="仿宋" w:hAnsi="仿宋" w:cs="仿宋"/>
          <w:color w:val="000000" w:themeColor="text1"/>
        </w:rPr>
      </w:pPr>
      <w:r w:rsidRPr="002B13CE">
        <w:rPr>
          <w:rFonts w:ascii="仿宋" w:eastAsia="仿宋" w:hAnsi="仿宋" w:cs="仿宋" w:hint="eastAsia"/>
          <w:color w:val="000000" w:themeColor="text1"/>
        </w:rPr>
        <w:t>实现文字、语音、图片的即时交互；</w:t>
      </w:r>
    </w:p>
    <w:p w:rsidR="002B13CE" w:rsidRPr="002B13CE" w:rsidRDefault="002B13CE" w:rsidP="00FA46C7">
      <w:pPr>
        <w:pStyle w:val="7c"/>
        <w:numPr>
          <w:ilvl w:val="1"/>
          <w:numId w:val="253"/>
        </w:numPr>
        <w:spacing w:before="0" w:beforeAutospacing="0" w:after="0" w:afterAutospacing="0" w:line="360" w:lineRule="auto"/>
        <w:ind w:left="0" w:firstLine="480"/>
        <w:jc w:val="both"/>
        <w:rPr>
          <w:rFonts w:ascii="仿宋" w:eastAsia="仿宋" w:hAnsi="仿宋" w:cs="仿宋"/>
          <w:color w:val="000000" w:themeColor="text1"/>
        </w:rPr>
      </w:pPr>
      <w:r w:rsidRPr="002B13CE">
        <w:rPr>
          <w:rFonts w:ascii="仿宋" w:eastAsia="仿宋" w:hAnsi="仿宋" w:cs="仿宋" w:hint="eastAsia"/>
          <w:color w:val="000000" w:themeColor="text1"/>
        </w:rPr>
        <w:t>急救过程中蓝牙耳机不间断录音、上传；</w:t>
      </w:r>
    </w:p>
    <w:p w:rsidR="002B13CE" w:rsidRPr="002B13CE" w:rsidRDefault="002B13CE" w:rsidP="00FA46C7">
      <w:pPr>
        <w:pStyle w:val="7c"/>
        <w:numPr>
          <w:ilvl w:val="1"/>
          <w:numId w:val="253"/>
        </w:numPr>
        <w:spacing w:before="0" w:beforeAutospacing="0" w:after="0" w:afterAutospacing="0" w:line="360" w:lineRule="auto"/>
        <w:ind w:left="0" w:firstLine="480"/>
        <w:jc w:val="both"/>
        <w:rPr>
          <w:rFonts w:ascii="仿宋" w:eastAsia="仿宋" w:hAnsi="仿宋" w:cs="仿宋"/>
          <w:color w:val="000000" w:themeColor="text1"/>
        </w:rPr>
      </w:pPr>
      <w:r w:rsidRPr="002B13CE">
        <w:rPr>
          <w:rFonts w:ascii="仿宋" w:eastAsia="仿宋" w:hAnsi="仿宋" w:cs="仿宋" w:hint="eastAsia"/>
          <w:color w:val="000000" w:themeColor="text1"/>
        </w:rPr>
        <w:t>后入群组的主任、专家可翻阅入群组前的历史数据及交互信息；</w:t>
      </w:r>
    </w:p>
    <w:p w:rsidR="002B13CE" w:rsidRPr="002B13CE" w:rsidRDefault="002B13CE" w:rsidP="00FA46C7">
      <w:pPr>
        <w:pStyle w:val="7c"/>
        <w:numPr>
          <w:ilvl w:val="1"/>
          <w:numId w:val="253"/>
        </w:numPr>
        <w:spacing w:before="0" w:beforeAutospacing="0" w:after="0" w:afterAutospacing="0" w:line="360" w:lineRule="auto"/>
        <w:ind w:left="0" w:firstLine="480"/>
        <w:jc w:val="both"/>
        <w:rPr>
          <w:rFonts w:ascii="仿宋" w:eastAsia="仿宋" w:hAnsi="仿宋" w:cs="仿宋"/>
          <w:color w:val="000000" w:themeColor="text1"/>
        </w:rPr>
      </w:pPr>
      <w:r w:rsidRPr="002B13CE">
        <w:rPr>
          <w:rFonts w:ascii="仿宋" w:eastAsia="仿宋" w:hAnsi="仿宋" w:cs="仿宋" w:hint="eastAsia"/>
          <w:color w:val="000000" w:themeColor="text1"/>
        </w:rPr>
        <w:t>在本院不同科室之间、不同医院各科室之间实现移动会诊；</w:t>
      </w:r>
    </w:p>
    <w:p w:rsidR="002B13CE" w:rsidRPr="002B13CE" w:rsidRDefault="002B13CE" w:rsidP="00FA46C7">
      <w:pPr>
        <w:pStyle w:val="7c"/>
        <w:numPr>
          <w:ilvl w:val="1"/>
          <w:numId w:val="253"/>
        </w:numPr>
        <w:spacing w:before="0" w:beforeAutospacing="0" w:after="0" w:afterAutospacing="0" w:line="360" w:lineRule="auto"/>
        <w:ind w:left="0" w:firstLine="480"/>
        <w:jc w:val="both"/>
        <w:rPr>
          <w:rFonts w:ascii="仿宋" w:eastAsia="仿宋" w:hAnsi="仿宋" w:cs="仿宋"/>
          <w:color w:val="000000" w:themeColor="text1"/>
        </w:rPr>
      </w:pPr>
      <w:r w:rsidRPr="002B13CE">
        <w:rPr>
          <w:rFonts w:ascii="仿宋" w:eastAsia="仿宋" w:hAnsi="仿宋" w:cs="仿宋" w:hint="eastAsia"/>
          <w:color w:val="000000" w:themeColor="text1"/>
        </w:rPr>
        <w:t>支持医院不同科室之间、不同医院之间的双向转诊。</w:t>
      </w:r>
    </w:p>
    <w:p w:rsidR="002B13CE" w:rsidRPr="002B13CE" w:rsidRDefault="002B13CE" w:rsidP="00FA46C7">
      <w:pPr>
        <w:pStyle w:val="2a"/>
        <w:widowControl/>
        <w:numPr>
          <w:ilvl w:val="1"/>
          <w:numId w:val="171"/>
        </w:numPr>
        <w:autoSpaceDE/>
        <w:autoSpaceDN/>
        <w:adjustRightInd/>
        <w:spacing w:before="0" w:line="360" w:lineRule="auto"/>
        <w:jc w:val="left"/>
        <w:rPr>
          <w:rFonts w:ascii="仿宋" w:eastAsia="仿宋" w:hAnsi="仿宋"/>
          <w:color w:val="000000" w:themeColor="text1"/>
          <w:sz w:val="24"/>
          <w:szCs w:val="24"/>
        </w:rPr>
      </w:pPr>
      <w:bookmarkStart w:id="453" w:name="_Toc153446977"/>
      <w:bookmarkStart w:id="454" w:name="_Toc154952736"/>
      <w:r w:rsidRPr="002B13CE">
        <w:rPr>
          <w:rFonts w:ascii="仿宋" w:eastAsia="仿宋" w:hAnsi="仿宋" w:hint="eastAsia"/>
          <w:color w:val="000000" w:themeColor="text1"/>
          <w:sz w:val="24"/>
          <w:szCs w:val="24"/>
        </w:rPr>
        <w:t>MDT管理系统</w:t>
      </w:r>
      <w:bookmarkEnd w:id="453"/>
      <w:bookmarkEnd w:id="454"/>
      <w:r w:rsidRPr="002B13CE">
        <w:rPr>
          <w:rFonts w:ascii="仿宋" w:eastAsia="仿宋" w:hAnsi="仿宋" w:hint="eastAsia"/>
          <w:color w:val="000000" w:themeColor="text1"/>
          <w:sz w:val="24"/>
          <w:szCs w:val="24"/>
        </w:rPr>
        <w:t xml:space="preserve"> </w:t>
      </w:r>
    </w:p>
    <w:p w:rsidR="002B13CE" w:rsidRPr="002B13CE" w:rsidRDefault="002B13CE" w:rsidP="00FA46C7">
      <w:pPr>
        <w:pStyle w:val="38"/>
        <w:widowControl/>
        <w:numPr>
          <w:ilvl w:val="2"/>
          <w:numId w:val="171"/>
        </w:numPr>
        <w:autoSpaceDE/>
        <w:autoSpaceDN/>
        <w:adjustRightInd/>
        <w:spacing w:before="0" w:after="0" w:line="360" w:lineRule="auto"/>
        <w:rPr>
          <w:rFonts w:ascii="仿宋" w:eastAsia="仿宋" w:hAnsi="仿宋"/>
          <w:b w:val="0"/>
          <w:color w:val="000000" w:themeColor="text1"/>
          <w:szCs w:val="24"/>
        </w:rPr>
      </w:pPr>
      <w:bookmarkStart w:id="455" w:name="_Toc154952737"/>
      <w:bookmarkStart w:id="456" w:name="_Toc153446978"/>
      <w:r w:rsidRPr="002B13CE">
        <w:rPr>
          <w:rFonts w:ascii="仿宋" w:eastAsia="仿宋" w:hAnsi="仿宋" w:hint="eastAsia"/>
          <w:b w:val="0"/>
          <w:color w:val="000000" w:themeColor="text1"/>
          <w:szCs w:val="24"/>
        </w:rPr>
        <w:t>系统概述</w:t>
      </w:r>
      <w:bookmarkEnd w:id="455"/>
      <w:bookmarkEnd w:id="456"/>
    </w:p>
    <w:p w:rsidR="002B13CE" w:rsidRPr="002B13CE" w:rsidRDefault="002B13CE" w:rsidP="002B13CE">
      <w:pPr>
        <w:pStyle w:val="afffffffffff3"/>
        <w:ind w:firstLine="480"/>
        <w:rPr>
          <w:rFonts w:ascii="仿宋" w:eastAsia="仿宋" w:hAnsi="仿宋" w:cs="仿宋"/>
          <w:color w:val="000000" w:themeColor="text1"/>
          <w:szCs w:val="24"/>
        </w:rPr>
      </w:pPr>
      <w:r w:rsidRPr="002B13CE">
        <w:rPr>
          <w:rFonts w:ascii="仿宋" w:eastAsia="仿宋" w:hAnsi="仿宋" w:cs="仿宋" w:hint="eastAsia"/>
          <w:color w:val="000000" w:themeColor="text1"/>
          <w:szCs w:val="24"/>
        </w:rPr>
        <w:t>MDT平台支持全院内跨科室之间进行以诊疗、教学、死因讨论等目的的全流程病例讨论，包含建立病例讨论会议管理的线上操作流程，从申请讨论、专家邀请、会议通知到会后追踪评价等模块，实现全流程管理。</w:t>
      </w:r>
    </w:p>
    <w:p w:rsidR="002B13CE" w:rsidRPr="002B13CE" w:rsidRDefault="002B13CE" w:rsidP="00FA46C7">
      <w:pPr>
        <w:pStyle w:val="38"/>
        <w:widowControl/>
        <w:numPr>
          <w:ilvl w:val="2"/>
          <w:numId w:val="171"/>
        </w:numPr>
        <w:autoSpaceDE/>
        <w:autoSpaceDN/>
        <w:adjustRightInd/>
        <w:spacing w:before="0" w:after="0" w:line="360" w:lineRule="auto"/>
        <w:rPr>
          <w:rFonts w:ascii="仿宋" w:eastAsia="仿宋" w:hAnsi="仿宋"/>
          <w:b w:val="0"/>
          <w:color w:val="000000" w:themeColor="text1"/>
          <w:szCs w:val="24"/>
        </w:rPr>
      </w:pPr>
      <w:bookmarkStart w:id="457" w:name="_Toc154952738"/>
      <w:bookmarkStart w:id="458" w:name="_Toc153446979"/>
      <w:bookmarkStart w:id="459" w:name="_Toc36561939"/>
      <w:r w:rsidRPr="002B13CE">
        <w:rPr>
          <w:rFonts w:ascii="仿宋" w:eastAsia="仿宋" w:hAnsi="仿宋" w:hint="eastAsia"/>
          <w:b w:val="0"/>
          <w:color w:val="000000" w:themeColor="text1"/>
          <w:szCs w:val="24"/>
        </w:rPr>
        <w:lastRenderedPageBreak/>
        <w:t>系统功能要求</w:t>
      </w:r>
      <w:bookmarkEnd w:id="457"/>
      <w:bookmarkEnd w:id="458"/>
    </w:p>
    <w:p w:rsidR="002B13CE" w:rsidRPr="002B13CE" w:rsidRDefault="002B13CE" w:rsidP="00FA46C7">
      <w:pPr>
        <w:pStyle w:val="48"/>
        <w:widowControl/>
        <w:numPr>
          <w:ilvl w:val="3"/>
          <w:numId w:val="171"/>
        </w:numPr>
        <w:adjustRightInd/>
        <w:spacing w:before="0" w:after="0" w:line="360" w:lineRule="auto"/>
        <w:jc w:val="left"/>
        <w:textAlignment w:val="auto"/>
        <w:rPr>
          <w:rFonts w:ascii="仿宋" w:eastAsia="仿宋" w:hAnsi="仿宋" w:cs="仿宋"/>
          <w:b w:val="0"/>
          <w:bCs/>
          <w:color w:val="000000" w:themeColor="text1"/>
          <w:sz w:val="24"/>
          <w:szCs w:val="24"/>
        </w:rPr>
      </w:pPr>
      <w:bookmarkStart w:id="460" w:name="_Toc153446980"/>
      <w:r w:rsidRPr="002B13CE">
        <w:rPr>
          <w:rFonts w:ascii="仿宋" w:eastAsia="仿宋" w:hAnsi="仿宋" w:cs="仿宋" w:hint="eastAsia"/>
          <w:b w:val="0"/>
          <w:bCs/>
          <w:color w:val="000000" w:themeColor="text1"/>
          <w:sz w:val="24"/>
          <w:szCs w:val="24"/>
        </w:rPr>
        <w:t>数据</w:t>
      </w:r>
      <w:bookmarkEnd w:id="459"/>
      <w:r w:rsidRPr="002B13CE">
        <w:rPr>
          <w:rFonts w:ascii="仿宋" w:eastAsia="仿宋" w:hAnsi="仿宋" w:cs="仿宋" w:hint="eastAsia"/>
          <w:b w:val="0"/>
          <w:bCs/>
          <w:color w:val="000000" w:themeColor="text1"/>
          <w:sz w:val="24"/>
          <w:szCs w:val="24"/>
        </w:rPr>
        <w:t>管理模块</w:t>
      </w:r>
      <w:bookmarkEnd w:id="460"/>
    </w:p>
    <w:p w:rsidR="002B13CE" w:rsidRPr="002B13CE" w:rsidRDefault="002B13CE" w:rsidP="002B13CE">
      <w:pPr>
        <w:pStyle w:val="afffffffffff3"/>
        <w:ind w:firstLine="480"/>
        <w:rPr>
          <w:rFonts w:ascii="仿宋" w:eastAsia="仿宋" w:hAnsi="仿宋" w:cs="仿宋"/>
          <w:color w:val="000000" w:themeColor="text1"/>
          <w:szCs w:val="24"/>
        </w:rPr>
      </w:pPr>
      <w:r w:rsidRPr="002B13CE">
        <w:rPr>
          <w:rFonts w:ascii="仿宋" w:eastAsia="仿宋" w:hAnsi="仿宋" w:cs="仿宋" w:hint="eastAsia"/>
          <w:color w:val="000000" w:themeColor="text1"/>
          <w:szCs w:val="24"/>
        </w:rPr>
        <w:t>系统支持在线维护MDT病种库及专家库；支持按病种维护MDT申请权限、预约资源、费用管理、会诊目的引用模板等功能。</w:t>
      </w:r>
    </w:p>
    <w:p w:rsidR="002B13CE" w:rsidRPr="002B13CE" w:rsidRDefault="002B13CE" w:rsidP="00FA46C7">
      <w:pPr>
        <w:pStyle w:val="48"/>
        <w:widowControl/>
        <w:numPr>
          <w:ilvl w:val="3"/>
          <w:numId w:val="171"/>
        </w:numPr>
        <w:adjustRightInd/>
        <w:spacing w:before="0" w:after="0" w:line="360" w:lineRule="auto"/>
        <w:jc w:val="left"/>
        <w:textAlignment w:val="auto"/>
        <w:rPr>
          <w:rFonts w:ascii="仿宋" w:eastAsia="仿宋" w:hAnsi="仿宋" w:cs="仿宋"/>
          <w:b w:val="0"/>
          <w:bCs/>
          <w:color w:val="000000" w:themeColor="text1"/>
          <w:sz w:val="24"/>
          <w:szCs w:val="24"/>
        </w:rPr>
      </w:pPr>
      <w:bookmarkStart w:id="461" w:name="_Toc36561940"/>
      <w:bookmarkStart w:id="462" w:name="_Toc153446981"/>
      <w:r w:rsidRPr="002B13CE">
        <w:rPr>
          <w:rFonts w:ascii="仿宋" w:eastAsia="仿宋" w:hAnsi="仿宋" w:cs="仿宋" w:hint="eastAsia"/>
          <w:b w:val="0"/>
          <w:bCs/>
          <w:color w:val="000000" w:themeColor="text1"/>
          <w:sz w:val="24"/>
          <w:szCs w:val="24"/>
        </w:rPr>
        <w:t>资源管理</w:t>
      </w:r>
      <w:bookmarkEnd w:id="461"/>
      <w:r w:rsidRPr="002B13CE">
        <w:rPr>
          <w:rFonts w:ascii="仿宋" w:eastAsia="仿宋" w:hAnsi="仿宋" w:cs="仿宋" w:hint="eastAsia"/>
          <w:b w:val="0"/>
          <w:bCs/>
          <w:color w:val="000000" w:themeColor="text1"/>
          <w:sz w:val="24"/>
          <w:szCs w:val="24"/>
        </w:rPr>
        <w:t>模块</w:t>
      </w:r>
      <w:bookmarkEnd w:id="462"/>
    </w:p>
    <w:p w:rsidR="002B13CE" w:rsidRPr="002B13CE" w:rsidRDefault="002B13CE" w:rsidP="002B13CE">
      <w:pPr>
        <w:pStyle w:val="afffffffffff3"/>
        <w:ind w:firstLine="480"/>
        <w:rPr>
          <w:rFonts w:ascii="仿宋" w:eastAsia="仿宋" w:hAnsi="仿宋" w:cs="仿宋"/>
          <w:color w:val="000000" w:themeColor="text1"/>
          <w:szCs w:val="24"/>
        </w:rPr>
      </w:pPr>
      <w:r w:rsidRPr="002B13CE">
        <w:rPr>
          <w:rFonts w:ascii="仿宋" w:eastAsia="仿宋" w:hAnsi="仿宋" w:cs="仿宋" w:hint="eastAsia"/>
          <w:color w:val="000000" w:themeColor="text1"/>
          <w:szCs w:val="24"/>
        </w:rPr>
        <w:t>针对有限的MDT会诊资源，系统提供资源预约管理模块：支持对MDT病种资源进行排班模板维护，可通过排班模板自动生成对应排班记录，可通过线上预约的方式完成资源占用；以及支持对生成得到资源排班记录进行调整及修改。</w:t>
      </w:r>
    </w:p>
    <w:p w:rsidR="002B13CE" w:rsidRPr="002B13CE" w:rsidRDefault="002B13CE" w:rsidP="00FA46C7">
      <w:pPr>
        <w:pStyle w:val="48"/>
        <w:widowControl/>
        <w:numPr>
          <w:ilvl w:val="3"/>
          <w:numId w:val="171"/>
        </w:numPr>
        <w:adjustRightInd/>
        <w:spacing w:before="0" w:after="0" w:line="360" w:lineRule="auto"/>
        <w:jc w:val="left"/>
        <w:textAlignment w:val="auto"/>
        <w:rPr>
          <w:rFonts w:ascii="仿宋" w:eastAsia="仿宋" w:hAnsi="仿宋" w:cs="仿宋"/>
          <w:b w:val="0"/>
          <w:bCs/>
          <w:color w:val="000000" w:themeColor="text1"/>
          <w:sz w:val="24"/>
          <w:szCs w:val="24"/>
        </w:rPr>
      </w:pPr>
      <w:bookmarkStart w:id="463" w:name="_Toc36561941"/>
      <w:bookmarkStart w:id="464" w:name="_Toc153446982"/>
      <w:r w:rsidRPr="002B13CE">
        <w:rPr>
          <w:rFonts w:ascii="仿宋" w:eastAsia="仿宋" w:hAnsi="仿宋" w:cs="仿宋" w:hint="eastAsia"/>
          <w:b w:val="0"/>
          <w:bCs/>
          <w:color w:val="000000" w:themeColor="text1"/>
          <w:sz w:val="24"/>
          <w:szCs w:val="24"/>
        </w:rPr>
        <w:t>MDT申请</w:t>
      </w:r>
      <w:bookmarkEnd w:id="463"/>
      <w:r w:rsidRPr="002B13CE">
        <w:rPr>
          <w:rFonts w:ascii="仿宋" w:eastAsia="仿宋" w:hAnsi="仿宋" w:cs="仿宋" w:hint="eastAsia"/>
          <w:b w:val="0"/>
          <w:bCs/>
          <w:color w:val="000000" w:themeColor="text1"/>
          <w:sz w:val="24"/>
          <w:szCs w:val="24"/>
        </w:rPr>
        <w:t>模块</w:t>
      </w:r>
      <w:bookmarkEnd w:id="464"/>
    </w:p>
    <w:p w:rsidR="002B13CE" w:rsidRPr="002B13CE" w:rsidRDefault="002B13CE" w:rsidP="002B13CE">
      <w:pPr>
        <w:pStyle w:val="afffffffffff3"/>
        <w:ind w:firstLine="480"/>
        <w:rPr>
          <w:rFonts w:ascii="仿宋" w:eastAsia="仿宋" w:hAnsi="仿宋" w:cs="仿宋"/>
          <w:color w:val="000000" w:themeColor="text1"/>
          <w:szCs w:val="24"/>
        </w:rPr>
      </w:pPr>
      <w:r w:rsidRPr="002B13CE">
        <w:rPr>
          <w:rFonts w:ascii="仿宋" w:eastAsia="仿宋" w:hAnsi="仿宋" w:cs="仿宋" w:hint="eastAsia"/>
          <w:color w:val="000000" w:themeColor="text1"/>
          <w:szCs w:val="24"/>
        </w:rPr>
        <w:t>MDT申请支持对患者本次就诊信息及历次就诊病历的查看及引用，申请专家可直接在平台上调阅患者完整的临床资料，方便、快捷、全面地了解患者病情；系统提供组内和院内专家列表，便于申请医师快速筛查待邀请专家组成员及院内其他相关专家；同时，系统支持对病人基础就诊数据的引用（包括：病历、医嘱、检查、检验、手术等诊疗数据）；并提供专业的病种会诊目的模板以便于申请医生方便快捷的录入。</w:t>
      </w:r>
    </w:p>
    <w:p w:rsidR="002B13CE" w:rsidRPr="002B13CE" w:rsidRDefault="002B13CE" w:rsidP="00FA46C7">
      <w:pPr>
        <w:pStyle w:val="48"/>
        <w:widowControl/>
        <w:numPr>
          <w:ilvl w:val="3"/>
          <w:numId w:val="171"/>
        </w:numPr>
        <w:adjustRightInd/>
        <w:spacing w:before="0" w:after="0" w:line="360" w:lineRule="auto"/>
        <w:jc w:val="left"/>
        <w:textAlignment w:val="auto"/>
        <w:rPr>
          <w:rFonts w:ascii="仿宋" w:eastAsia="仿宋" w:hAnsi="仿宋" w:cs="仿宋"/>
          <w:b w:val="0"/>
          <w:bCs/>
          <w:color w:val="000000" w:themeColor="text1"/>
          <w:sz w:val="24"/>
          <w:szCs w:val="24"/>
        </w:rPr>
      </w:pPr>
      <w:bookmarkStart w:id="465" w:name="_Toc36561942"/>
      <w:bookmarkStart w:id="466" w:name="_Toc153446983"/>
      <w:r w:rsidRPr="002B13CE">
        <w:rPr>
          <w:rFonts w:ascii="仿宋" w:eastAsia="仿宋" w:hAnsi="仿宋" w:cs="仿宋" w:hint="eastAsia"/>
          <w:b w:val="0"/>
          <w:bCs/>
          <w:color w:val="000000" w:themeColor="text1"/>
          <w:sz w:val="24"/>
          <w:szCs w:val="24"/>
        </w:rPr>
        <w:t>预约安排</w:t>
      </w:r>
      <w:bookmarkEnd w:id="465"/>
      <w:r w:rsidRPr="002B13CE">
        <w:rPr>
          <w:rFonts w:ascii="仿宋" w:eastAsia="仿宋" w:hAnsi="仿宋" w:cs="仿宋" w:hint="eastAsia"/>
          <w:b w:val="0"/>
          <w:bCs/>
          <w:color w:val="000000" w:themeColor="text1"/>
          <w:sz w:val="24"/>
          <w:szCs w:val="24"/>
        </w:rPr>
        <w:t>模块</w:t>
      </w:r>
      <w:bookmarkEnd w:id="466"/>
    </w:p>
    <w:p w:rsidR="002B13CE" w:rsidRPr="002B13CE" w:rsidRDefault="002B13CE" w:rsidP="002B13CE">
      <w:pPr>
        <w:pStyle w:val="afffffffffff3"/>
        <w:ind w:firstLine="480"/>
        <w:rPr>
          <w:rFonts w:ascii="仿宋" w:eastAsia="仿宋" w:hAnsi="仿宋" w:cs="仿宋"/>
          <w:color w:val="000000" w:themeColor="text1"/>
          <w:szCs w:val="24"/>
        </w:rPr>
      </w:pPr>
      <w:r w:rsidRPr="002B13CE">
        <w:rPr>
          <w:rFonts w:ascii="仿宋" w:eastAsia="仿宋" w:hAnsi="仿宋" w:cs="仿宋" w:hint="eastAsia"/>
          <w:color w:val="000000" w:themeColor="text1"/>
          <w:szCs w:val="24"/>
        </w:rPr>
        <w:t>疑难病会诊中心护士会诊可实时查询会诊申请，并且预约安排合适的时间、诊室以及确定院外专家名单、院内专家名单。预约完成后系统自动生成患者告知单，通知患者来诊时间以及注意事项，按预约日期生成挂号预约记录。预约消息推送至患者手机端。患者取号缴费后，缴费成功消息推送至患者取号缴费后推送消息至会诊中心，会诊中心管理员可以实时查询已缴费的会诊申请，统一提交通知MDT医生科室、病案室。</w:t>
      </w:r>
    </w:p>
    <w:p w:rsidR="002B13CE" w:rsidRPr="002B13CE" w:rsidRDefault="002B13CE" w:rsidP="00FA46C7">
      <w:pPr>
        <w:pStyle w:val="48"/>
        <w:widowControl/>
        <w:numPr>
          <w:ilvl w:val="3"/>
          <w:numId w:val="171"/>
        </w:numPr>
        <w:adjustRightInd/>
        <w:spacing w:before="0" w:after="0" w:line="360" w:lineRule="auto"/>
        <w:jc w:val="left"/>
        <w:textAlignment w:val="auto"/>
        <w:rPr>
          <w:rFonts w:ascii="仿宋" w:eastAsia="仿宋" w:hAnsi="仿宋" w:cs="仿宋"/>
          <w:b w:val="0"/>
          <w:bCs/>
          <w:color w:val="000000" w:themeColor="text1"/>
          <w:sz w:val="24"/>
          <w:szCs w:val="24"/>
        </w:rPr>
      </w:pPr>
      <w:bookmarkStart w:id="467" w:name="_Toc36561943"/>
      <w:bookmarkStart w:id="468" w:name="_Toc153446984"/>
      <w:r w:rsidRPr="002B13CE">
        <w:rPr>
          <w:rFonts w:ascii="仿宋" w:eastAsia="仿宋" w:hAnsi="仿宋" w:cs="仿宋" w:hint="eastAsia"/>
          <w:b w:val="0"/>
          <w:bCs/>
          <w:color w:val="000000" w:themeColor="text1"/>
          <w:sz w:val="24"/>
          <w:szCs w:val="24"/>
        </w:rPr>
        <w:t>签到执行</w:t>
      </w:r>
      <w:bookmarkEnd w:id="467"/>
      <w:r w:rsidRPr="002B13CE">
        <w:rPr>
          <w:rFonts w:ascii="仿宋" w:eastAsia="仿宋" w:hAnsi="仿宋" w:cs="仿宋" w:hint="eastAsia"/>
          <w:b w:val="0"/>
          <w:bCs/>
          <w:color w:val="000000" w:themeColor="text1"/>
          <w:sz w:val="24"/>
          <w:szCs w:val="24"/>
        </w:rPr>
        <w:t>模块</w:t>
      </w:r>
      <w:bookmarkEnd w:id="468"/>
    </w:p>
    <w:p w:rsidR="002B13CE" w:rsidRPr="002B13CE" w:rsidRDefault="002B13CE" w:rsidP="002B13CE">
      <w:pPr>
        <w:pStyle w:val="afffffffffff3"/>
        <w:ind w:firstLine="480"/>
        <w:rPr>
          <w:rFonts w:ascii="仿宋" w:eastAsia="仿宋" w:hAnsi="仿宋" w:cs="仿宋"/>
          <w:color w:val="000000" w:themeColor="text1"/>
          <w:szCs w:val="24"/>
        </w:rPr>
      </w:pPr>
      <w:r w:rsidRPr="002B13CE">
        <w:rPr>
          <w:rFonts w:ascii="仿宋" w:eastAsia="仿宋" w:hAnsi="仿宋" w:cs="仿宋" w:hint="eastAsia"/>
          <w:color w:val="000000" w:themeColor="text1"/>
          <w:szCs w:val="24"/>
        </w:rPr>
        <w:t>按会诊申请中的参与医生生成二维码，来诊医生可以用手机端扫码签到。医生填写会诊病历，MDT团队医生在线查看患者病历包括用药医嘱、检验、检查、过敏史等记录，并且可以编写总结评估病历内容，包括记录会诊参与科室、医生、会诊意见、后续去向等。支持患者在自助机打印会诊病历。医生可以开检验、检查医医嘱并预约下次挂号记录。</w:t>
      </w:r>
    </w:p>
    <w:p w:rsidR="002B13CE" w:rsidRPr="002B13CE" w:rsidRDefault="002B13CE" w:rsidP="00FA46C7">
      <w:pPr>
        <w:pStyle w:val="48"/>
        <w:widowControl/>
        <w:numPr>
          <w:ilvl w:val="3"/>
          <w:numId w:val="171"/>
        </w:numPr>
        <w:adjustRightInd/>
        <w:spacing w:before="0" w:after="0" w:line="360" w:lineRule="auto"/>
        <w:jc w:val="left"/>
        <w:textAlignment w:val="auto"/>
        <w:rPr>
          <w:rFonts w:ascii="仿宋" w:eastAsia="仿宋" w:hAnsi="仿宋" w:cs="仿宋"/>
          <w:b w:val="0"/>
          <w:bCs/>
          <w:color w:val="000000" w:themeColor="text1"/>
          <w:sz w:val="24"/>
          <w:szCs w:val="24"/>
        </w:rPr>
      </w:pPr>
      <w:bookmarkStart w:id="469" w:name="_Toc36561944"/>
      <w:bookmarkStart w:id="470" w:name="_Toc153446985"/>
      <w:r w:rsidRPr="002B13CE">
        <w:rPr>
          <w:rFonts w:ascii="仿宋" w:eastAsia="仿宋" w:hAnsi="仿宋" w:cs="仿宋" w:hint="eastAsia"/>
          <w:b w:val="0"/>
          <w:bCs/>
          <w:color w:val="000000" w:themeColor="text1"/>
          <w:sz w:val="24"/>
          <w:szCs w:val="24"/>
        </w:rPr>
        <w:lastRenderedPageBreak/>
        <w:t>会诊中心</w:t>
      </w:r>
      <w:bookmarkEnd w:id="469"/>
      <w:r w:rsidRPr="002B13CE">
        <w:rPr>
          <w:rFonts w:ascii="仿宋" w:eastAsia="仿宋" w:hAnsi="仿宋" w:cs="仿宋" w:hint="eastAsia"/>
          <w:b w:val="0"/>
          <w:bCs/>
          <w:color w:val="000000" w:themeColor="text1"/>
          <w:sz w:val="24"/>
          <w:szCs w:val="24"/>
        </w:rPr>
        <w:t>模块</w:t>
      </w:r>
      <w:bookmarkEnd w:id="470"/>
    </w:p>
    <w:p w:rsidR="002B13CE" w:rsidRPr="002B13CE" w:rsidRDefault="002B13CE" w:rsidP="002B13CE">
      <w:pPr>
        <w:pStyle w:val="afffffffffff3"/>
        <w:ind w:firstLine="480"/>
        <w:rPr>
          <w:rFonts w:ascii="仿宋" w:eastAsia="仿宋" w:hAnsi="仿宋" w:cs="仿宋"/>
          <w:color w:val="000000" w:themeColor="text1"/>
          <w:szCs w:val="24"/>
        </w:rPr>
      </w:pPr>
      <w:r w:rsidRPr="002B13CE">
        <w:rPr>
          <w:rFonts w:ascii="仿宋" w:eastAsia="仿宋" w:hAnsi="仿宋" w:cs="仿宋" w:hint="eastAsia"/>
          <w:color w:val="000000" w:themeColor="text1"/>
          <w:szCs w:val="24"/>
        </w:rPr>
        <w:t>MDT疑难病会诊中心实现从会诊申请、线上预约、消息通知、费用管理、追踪随访、质控统计等线上的一体化管理，保证MDT会议运行的效率和质量。系统支持查看当天的MDT会诊、本月的MDT会诊病种分布、本月的MDT患者来源分布、本周的会诊安排情况以及待处理的申请会诊。</w:t>
      </w:r>
    </w:p>
    <w:p w:rsidR="002B13CE" w:rsidRPr="002B13CE" w:rsidRDefault="002B13CE" w:rsidP="00FA46C7">
      <w:pPr>
        <w:pStyle w:val="48"/>
        <w:widowControl/>
        <w:numPr>
          <w:ilvl w:val="3"/>
          <w:numId w:val="171"/>
        </w:numPr>
        <w:adjustRightInd/>
        <w:spacing w:before="0" w:after="0" w:line="360" w:lineRule="auto"/>
        <w:jc w:val="left"/>
        <w:textAlignment w:val="auto"/>
        <w:rPr>
          <w:rFonts w:ascii="仿宋" w:eastAsia="仿宋" w:hAnsi="仿宋" w:cs="仿宋"/>
          <w:b w:val="0"/>
          <w:bCs/>
          <w:color w:val="000000" w:themeColor="text1"/>
          <w:sz w:val="24"/>
          <w:szCs w:val="24"/>
        </w:rPr>
      </w:pPr>
      <w:bookmarkStart w:id="471" w:name="_Toc36561945"/>
      <w:bookmarkStart w:id="472" w:name="_Toc153446986"/>
      <w:r w:rsidRPr="002B13CE">
        <w:rPr>
          <w:rFonts w:ascii="仿宋" w:eastAsia="仿宋" w:hAnsi="仿宋" w:cs="仿宋" w:hint="eastAsia"/>
          <w:b w:val="0"/>
          <w:bCs/>
          <w:color w:val="000000" w:themeColor="text1"/>
          <w:sz w:val="24"/>
          <w:szCs w:val="24"/>
        </w:rPr>
        <w:t>病历中心</w:t>
      </w:r>
      <w:bookmarkEnd w:id="471"/>
      <w:r w:rsidRPr="002B13CE">
        <w:rPr>
          <w:rFonts w:ascii="仿宋" w:eastAsia="仿宋" w:hAnsi="仿宋" w:cs="仿宋" w:hint="eastAsia"/>
          <w:b w:val="0"/>
          <w:bCs/>
          <w:color w:val="000000" w:themeColor="text1"/>
          <w:sz w:val="24"/>
          <w:szCs w:val="24"/>
        </w:rPr>
        <w:t>模块</w:t>
      </w:r>
      <w:bookmarkEnd w:id="472"/>
    </w:p>
    <w:p w:rsidR="002B13CE" w:rsidRPr="002B13CE" w:rsidRDefault="002B13CE" w:rsidP="002B13CE">
      <w:pPr>
        <w:pStyle w:val="afffffffffff3"/>
        <w:ind w:firstLine="480"/>
        <w:rPr>
          <w:rFonts w:ascii="仿宋" w:eastAsia="仿宋" w:hAnsi="仿宋" w:cs="仿宋"/>
          <w:color w:val="000000" w:themeColor="text1"/>
          <w:szCs w:val="24"/>
        </w:rPr>
      </w:pPr>
      <w:r w:rsidRPr="002B13CE">
        <w:rPr>
          <w:rFonts w:ascii="仿宋" w:eastAsia="仿宋" w:hAnsi="仿宋" w:cs="仿宋" w:hint="eastAsia"/>
          <w:color w:val="000000" w:themeColor="text1"/>
          <w:szCs w:val="24"/>
        </w:rPr>
        <w:t>支持病例报告多维度查询和病人诊疗全景视图查看，支持智能编辑病历数据（包含图表插入及上传），支持查看患者时间轴、患者详情、既往病历、检查、会诊信息等诊疗数据，实现对患者病例资料的全量获取与高效整理。</w:t>
      </w:r>
    </w:p>
    <w:p w:rsidR="002B13CE" w:rsidRPr="002B13CE" w:rsidRDefault="002B13CE" w:rsidP="00FA46C7">
      <w:pPr>
        <w:pStyle w:val="48"/>
        <w:widowControl/>
        <w:numPr>
          <w:ilvl w:val="3"/>
          <w:numId w:val="171"/>
        </w:numPr>
        <w:adjustRightInd/>
        <w:spacing w:before="0" w:after="0" w:line="360" w:lineRule="auto"/>
        <w:jc w:val="left"/>
        <w:textAlignment w:val="auto"/>
        <w:rPr>
          <w:rFonts w:ascii="仿宋" w:eastAsia="仿宋" w:hAnsi="仿宋" w:cs="仿宋"/>
          <w:b w:val="0"/>
          <w:bCs/>
          <w:color w:val="000000" w:themeColor="text1"/>
          <w:sz w:val="24"/>
          <w:szCs w:val="24"/>
        </w:rPr>
      </w:pPr>
      <w:bookmarkStart w:id="473" w:name="_Toc36561946"/>
      <w:bookmarkStart w:id="474" w:name="_Toc153446987"/>
      <w:r w:rsidRPr="002B13CE">
        <w:rPr>
          <w:rFonts w:ascii="仿宋" w:eastAsia="仿宋" w:hAnsi="仿宋" w:cs="仿宋" w:hint="eastAsia"/>
          <w:b w:val="0"/>
          <w:bCs/>
          <w:color w:val="000000" w:themeColor="text1"/>
          <w:sz w:val="24"/>
          <w:szCs w:val="24"/>
        </w:rPr>
        <w:t>MDT数据库</w:t>
      </w:r>
      <w:bookmarkEnd w:id="473"/>
      <w:r w:rsidRPr="002B13CE">
        <w:rPr>
          <w:rFonts w:ascii="仿宋" w:eastAsia="仿宋" w:hAnsi="仿宋" w:cs="仿宋" w:hint="eastAsia"/>
          <w:b w:val="0"/>
          <w:bCs/>
          <w:color w:val="000000" w:themeColor="text1"/>
          <w:sz w:val="24"/>
          <w:szCs w:val="24"/>
        </w:rPr>
        <w:t>模块</w:t>
      </w:r>
      <w:bookmarkEnd w:id="474"/>
    </w:p>
    <w:p w:rsidR="002B13CE" w:rsidRPr="002B13CE" w:rsidRDefault="002B13CE" w:rsidP="002B13CE">
      <w:pPr>
        <w:pStyle w:val="afffffffffff3"/>
        <w:ind w:firstLine="480"/>
        <w:rPr>
          <w:rFonts w:ascii="仿宋" w:eastAsia="仿宋" w:hAnsi="仿宋" w:cs="仿宋"/>
          <w:color w:val="000000" w:themeColor="text1"/>
          <w:szCs w:val="24"/>
        </w:rPr>
      </w:pPr>
      <w:r w:rsidRPr="002B13CE">
        <w:rPr>
          <w:rFonts w:ascii="仿宋" w:eastAsia="仿宋" w:hAnsi="仿宋" w:cs="仿宋" w:hint="eastAsia"/>
          <w:color w:val="000000" w:themeColor="text1"/>
          <w:szCs w:val="24"/>
        </w:rPr>
        <w:t>可将每次MDT会议讨论的病例资料沉淀入库，并且对于数据库内的病例实现可查询、可调阅、可根据治疗方案、转归情况进行统计分析。支持对MDT患者后续治疗情况的跟踪和评价，包含治疗方案的执行情况、患者转归情况以及个人随访情况。</w:t>
      </w:r>
    </w:p>
    <w:p w:rsidR="002B13CE" w:rsidRPr="002B13CE" w:rsidRDefault="002B13CE" w:rsidP="00FA46C7">
      <w:pPr>
        <w:pStyle w:val="48"/>
        <w:widowControl/>
        <w:numPr>
          <w:ilvl w:val="3"/>
          <w:numId w:val="171"/>
        </w:numPr>
        <w:adjustRightInd/>
        <w:spacing w:before="0" w:after="0" w:line="360" w:lineRule="auto"/>
        <w:jc w:val="left"/>
        <w:textAlignment w:val="auto"/>
        <w:rPr>
          <w:rFonts w:ascii="仿宋" w:eastAsia="仿宋" w:hAnsi="仿宋" w:cs="仿宋"/>
          <w:b w:val="0"/>
          <w:bCs/>
          <w:color w:val="000000" w:themeColor="text1"/>
          <w:sz w:val="24"/>
          <w:szCs w:val="24"/>
        </w:rPr>
      </w:pPr>
      <w:bookmarkStart w:id="475" w:name="_Toc36561947"/>
      <w:bookmarkStart w:id="476" w:name="_Toc153446988"/>
      <w:r w:rsidRPr="002B13CE">
        <w:rPr>
          <w:rFonts w:ascii="仿宋" w:eastAsia="仿宋" w:hAnsi="仿宋" w:cs="仿宋" w:hint="eastAsia"/>
          <w:b w:val="0"/>
          <w:bCs/>
          <w:color w:val="000000" w:themeColor="text1"/>
          <w:sz w:val="24"/>
          <w:szCs w:val="24"/>
        </w:rPr>
        <w:t>消息通知</w:t>
      </w:r>
      <w:bookmarkEnd w:id="475"/>
      <w:r w:rsidRPr="002B13CE">
        <w:rPr>
          <w:rFonts w:ascii="仿宋" w:eastAsia="仿宋" w:hAnsi="仿宋" w:cs="仿宋" w:hint="eastAsia"/>
          <w:b w:val="0"/>
          <w:bCs/>
          <w:color w:val="000000" w:themeColor="text1"/>
          <w:sz w:val="24"/>
          <w:szCs w:val="24"/>
        </w:rPr>
        <w:t>模块</w:t>
      </w:r>
      <w:bookmarkEnd w:id="476"/>
    </w:p>
    <w:p w:rsidR="002B13CE" w:rsidRPr="002B13CE" w:rsidRDefault="002B13CE" w:rsidP="002B13CE">
      <w:pPr>
        <w:pStyle w:val="afffffffffff3"/>
        <w:ind w:firstLine="480"/>
        <w:rPr>
          <w:rFonts w:ascii="仿宋" w:eastAsia="仿宋" w:hAnsi="仿宋" w:cs="仿宋"/>
          <w:color w:val="000000" w:themeColor="text1"/>
          <w:szCs w:val="24"/>
        </w:rPr>
      </w:pPr>
      <w:r w:rsidRPr="002B13CE">
        <w:rPr>
          <w:rFonts w:ascii="仿宋" w:eastAsia="仿宋" w:hAnsi="仿宋" w:cs="仿宋" w:hint="eastAsia"/>
          <w:color w:val="000000" w:themeColor="text1"/>
          <w:szCs w:val="24"/>
        </w:rPr>
        <w:t>在预约安排会诊服务时，支持即时将会诊申请信息以短信（自定义短信模板）或信封消息的方式发送至专家手机和收件箱中，以便高效通知或提醒专家会诊信息。</w:t>
      </w:r>
    </w:p>
    <w:p w:rsidR="002B13CE" w:rsidRPr="002B13CE" w:rsidRDefault="002B13CE" w:rsidP="00FA46C7">
      <w:pPr>
        <w:pStyle w:val="48"/>
        <w:widowControl/>
        <w:numPr>
          <w:ilvl w:val="3"/>
          <w:numId w:val="171"/>
        </w:numPr>
        <w:adjustRightInd/>
        <w:spacing w:before="0" w:after="0" w:line="360" w:lineRule="auto"/>
        <w:jc w:val="left"/>
        <w:textAlignment w:val="auto"/>
        <w:rPr>
          <w:rFonts w:ascii="仿宋" w:eastAsia="仿宋" w:hAnsi="仿宋" w:cs="仿宋"/>
          <w:b w:val="0"/>
          <w:bCs/>
          <w:color w:val="000000" w:themeColor="text1"/>
          <w:sz w:val="24"/>
          <w:szCs w:val="24"/>
        </w:rPr>
      </w:pPr>
      <w:bookmarkStart w:id="477" w:name="_Toc36561948"/>
      <w:bookmarkStart w:id="478" w:name="_Toc153446989"/>
      <w:r w:rsidRPr="002B13CE">
        <w:rPr>
          <w:rFonts w:ascii="仿宋" w:eastAsia="仿宋" w:hAnsi="仿宋" w:cs="仿宋" w:hint="eastAsia"/>
          <w:b w:val="0"/>
          <w:bCs/>
          <w:color w:val="000000" w:themeColor="text1"/>
          <w:sz w:val="24"/>
          <w:szCs w:val="24"/>
        </w:rPr>
        <w:t>追踪随访</w:t>
      </w:r>
      <w:bookmarkEnd w:id="477"/>
      <w:r w:rsidRPr="002B13CE">
        <w:rPr>
          <w:rFonts w:ascii="仿宋" w:eastAsia="仿宋" w:hAnsi="仿宋" w:cs="仿宋" w:hint="eastAsia"/>
          <w:b w:val="0"/>
          <w:bCs/>
          <w:color w:val="000000" w:themeColor="text1"/>
          <w:sz w:val="24"/>
          <w:szCs w:val="24"/>
        </w:rPr>
        <w:t>模块</w:t>
      </w:r>
      <w:bookmarkEnd w:id="478"/>
    </w:p>
    <w:p w:rsidR="002B13CE" w:rsidRPr="002B13CE" w:rsidRDefault="002B13CE" w:rsidP="002B13CE">
      <w:pPr>
        <w:pStyle w:val="afffffffffff3"/>
        <w:ind w:firstLine="480"/>
        <w:rPr>
          <w:rFonts w:ascii="仿宋" w:eastAsia="仿宋" w:hAnsi="仿宋" w:cs="仿宋"/>
          <w:color w:val="000000" w:themeColor="text1"/>
          <w:szCs w:val="24"/>
        </w:rPr>
      </w:pPr>
      <w:r w:rsidRPr="002B13CE">
        <w:rPr>
          <w:rFonts w:ascii="仿宋" w:eastAsia="仿宋" w:hAnsi="仿宋" w:cs="仿宋" w:hint="eastAsia"/>
          <w:color w:val="000000" w:themeColor="text1"/>
          <w:szCs w:val="24"/>
        </w:rPr>
        <w:t>系统支持对已完成的MDT进行后续随访管理，可针对每种疑难病的特殊性单独设置随访次数及时间，自动提醒；支持对本次MDT会诊诊疗情况及结果录入，同时提供快速录入医嘱入口；支持MDT相关参与人查看跟踪执行和随访结果，同时专家成员可对随访内容进行评估和建议。</w:t>
      </w:r>
    </w:p>
    <w:p w:rsidR="002B13CE" w:rsidRPr="002B13CE" w:rsidRDefault="002B13CE" w:rsidP="00FA46C7">
      <w:pPr>
        <w:pStyle w:val="48"/>
        <w:widowControl/>
        <w:numPr>
          <w:ilvl w:val="3"/>
          <w:numId w:val="171"/>
        </w:numPr>
        <w:adjustRightInd/>
        <w:spacing w:before="0" w:after="0" w:line="360" w:lineRule="auto"/>
        <w:jc w:val="left"/>
        <w:textAlignment w:val="auto"/>
        <w:rPr>
          <w:rFonts w:ascii="仿宋" w:eastAsia="仿宋" w:hAnsi="仿宋" w:cs="仿宋"/>
          <w:b w:val="0"/>
          <w:bCs/>
          <w:color w:val="000000" w:themeColor="text1"/>
          <w:sz w:val="24"/>
          <w:szCs w:val="24"/>
        </w:rPr>
      </w:pPr>
      <w:bookmarkStart w:id="479" w:name="_Toc36561949"/>
      <w:bookmarkStart w:id="480" w:name="_Toc153446990"/>
      <w:r w:rsidRPr="002B13CE">
        <w:rPr>
          <w:rFonts w:ascii="仿宋" w:eastAsia="仿宋" w:hAnsi="仿宋" w:cs="仿宋" w:hint="eastAsia"/>
          <w:b w:val="0"/>
          <w:bCs/>
          <w:color w:val="000000" w:themeColor="text1"/>
          <w:sz w:val="24"/>
          <w:szCs w:val="24"/>
        </w:rPr>
        <w:t>诊疗时间轴</w:t>
      </w:r>
      <w:bookmarkEnd w:id="479"/>
      <w:r w:rsidRPr="002B13CE">
        <w:rPr>
          <w:rFonts w:ascii="仿宋" w:eastAsia="仿宋" w:hAnsi="仿宋" w:cs="仿宋" w:hint="eastAsia"/>
          <w:b w:val="0"/>
          <w:bCs/>
          <w:color w:val="000000" w:themeColor="text1"/>
          <w:sz w:val="24"/>
          <w:szCs w:val="24"/>
        </w:rPr>
        <w:t>模块</w:t>
      </w:r>
      <w:bookmarkEnd w:id="480"/>
    </w:p>
    <w:p w:rsidR="002B13CE" w:rsidRPr="002B13CE" w:rsidRDefault="002B13CE" w:rsidP="002B13CE">
      <w:pPr>
        <w:pStyle w:val="afffffffffff3"/>
        <w:ind w:firstLine="480"/>
        <w:rPr>
          <w:rFonts w:ascii="仿宋" w:eastAsia="仿宋" w:hAnsi="仿宋" w:cs="仿宋"/>
          <w:color w:val="000000" w:themeColor="text1"/>
          <w:szCs w:val="24"/>
        </w:rPr>
      </w:pPr>
      <w:r w:rsidRPr="002B13CE">
        <w:rPr>
          <w:rFonts w:ascii="仿宋" w:eastAsia="仿宋" w:hAnsi="仿宋" w:cs="仿宋" w:hint="eastAsia"/>
          <w:color w:val="000000" w:themeColor="text1"/>
          <w:szCs w:val="24"/>
        </w:rPr>
        <w:t>支持查看MDT患者全诊疗时间轴以及MDT治疗时间轴，根据MDT会诊时间在患者全景时间轴中添加MDT时间戳，点击时间戳进入对应的MDT病历报告，查看讨论内容、结果以及随访内容。</w:t>
      </w:r>
    </w:p>
    <w:p w:rsidR="002B13CE" w:rsidRPr="002B13CE" w:rsidRDefault="002B13CE" w:rsidP="00FA46C7">
      <w:pPr>
        <w:pStyle w:val="48"/>
        <w:widowControl/>
        <w:numPr>
          <w:ilvl w:val="3"/>
          <w:numId w:val="171"/>
        </w:numPr>
        <w:adjustRightInd/>
        <w:spacing w:before="0" w:after="0" w:line="360" w:lineRule="auto"/>
        <w:jc w:val="left"/>
        <w:textAlignment w:val="auto"/>
        <w:rPr>
          <w:rFonts w:ascii="仿宋" w:eastAsia="仿宋" w:hAnsi="仿宋" w:cs="仿宋"/>
          <w:b w:val="0"/>
          <w:bCs/>
          <w:color w:val="000000" w:themeColor="text1"/>
          <w:sz w:val="24"/>
          <w:szCs w:val="24"/>
        </w:rPr>
      </w:pPr>
      <w:bookmarkStart w:id="481" w:name="_Toc36561950"/>
      <w:bookmarkStart w:id="482" w:name="_Toc153446991"/>
      <w:r w:rsidRPr="002B13CE">
        <w:rPr>
          <w:rFonts w:ascii="仿宋" w:eastAsia="仿宋" w:hAnsi="仿宋" w:cs="仿宋" w:hint="eastAsia"/>
          <w:b w:val="0"/>
          <w:bCs/>
          <w:color w:val="000000" w:themeColor="text1"/>
          <w:sz w:val="24"/>
          <w:szCs w:val="24"/>
        </w:rPr>
        <w:lastRenderedPageBreak/>
        <w:t>质控统计</w:t>
      </w:r>
      <w:bookmarkEnd w:id="481"/>
      <w:r w:rsidRPr="002B13CE">
        <w:rPr>
          <w:rFonts w:ascii="仿宋" w:eastAsia="仿宋" w:hAnsi="仿宋" w:cs="仿宋" w:hint="eastAsia"/>
          <w:b w:val="0"/>
          <w:bCs/>
          <w:color w:val="000000" w:themeColor="text1"/>
          <w:sz w:val="24"/>
          <w:szCs w:val="24"/>
        </w:rPr>
        <w:t>模块</w:t>
      </w:r>
      <w:bookmarkEnd w:id="482"/>
    </w:p>
    <w:p w:rsidR="002B13CE" w:rsidRPr="002B13CE" w:rsidRDefault="002B13CE" w:rsidP="002B13CE">
      <w:pPr>
        <w:pStyle w:val="afffffffffff3"/>
        <w:ind w:firstLine="480"/>
        <w:rPr>
          <w:rFonts w:ascii="仿宋" w:eastAsia="仿宋" w:hAnsi="仿宋" w:cs="仿宋"/>
          <w:color w:val="000000" w:themeColor="text1"/>
          <w:szCs w:val="24"/>
        </w:rPr>
      </w:pPr>
      <w:r w:rsidRPr="002B13CE">
        <w:rPr>
          <w:rFonts w:ascii="仿宋" w:eastAsia="仿宋" w:hAnsi="仿宋" w:cs="仿宋" w:hint="eastAsia"/>
          <w:color w:val="000000" w:themeColor="text1"/>
          <w:szCs w:val="24"/>
        </w:rPr>
        <w:t>支持按MDT申请医生、疑难病种、时间段等多条件组合进行统计分析，以及提供了多种可视化图形分析界面。</w:t>
      </w:r>
    </w:p>
    <w:p w:rsidR="002B13CE" w:rsidRPr="002B13CE" w:rsidRDefault="002B13CE" w:rsidP="00FA46C7">
      <w:pPr>
        <w:pStyle w:val="2a"/>
        <w:widowControl/>
        <w:numPr>
          <w:ilvl w:val="1"/>
          <w:numId w:val="171"/>
        </w:numPr>
        <w:autoSpaceDE/>
        <w:autoSpaceDN/>
        <w:adjustRightInd/>
        <w:spacing w:before="0" w:line="360" w:lineRule="auto"/>
        <w:jc w:val="left"/>
        <w:rPr>
          <w:rFonts w:ascii="仿宋" w:eastAsia="仿宋" w:hAnsi="仿宋"/>
          <w:color w:val="000000" w:themeColor="text1"/>
          <w:sz w:val="24"/>
          <w:szCs w:val="24"/>
        </w:rPr>
      </w:pPr>
      <w:bookmarkStart w:id="483" w:name="_Toc154952739"/>
      <w:bookmarkStart w:id="484" w:name="_Toc153446992"/>
      <w:r w:rsidRPr="002B13CE">
        <w:rPr>
          <w:rFonts w:ascii="仿宋" w:eastAsia="仿宋" w:hAnsi="仿宋" w:hint="eastAsia"/>
          <w:color w:val="000000" w:themeColor="text1"/>
          <w:sz w:val="24"/>
          <w:szCs w:val="24"/>
        </w:rPr>
        <w:t>远程会诊系统（新建）</w:t>
      </w:r>
      <w:bookmarkEnd w:id="483"/>
      <w:bookmarkEnd w:id="484"/>
    </w:p>
    <w:p w:rsidR="002B13CE" w:rsidRPr="002B13CE" w:rsidRDefault="002B13CE" w:rsidP="00FA46C7">
      <w:pPr>
        <w:pStyle w:val="38"/>
        <w:widowControl/>
        <w:numPr>
          <w:ilvl w:val="2"/>
          <w:numId w:val="171"/>
        </w:numPr>
        <w:autoSpaceDE/>
        <w:autoSpaceDN/>
        <w:adjustRightInd/>
        <w:spacing w:before="0" w:after="0" w:line="360" w:lineRule="auto"/>
        <w:rPr>
          <w:rFonts w:ascii="仿宋" w:eastAsia="仿宋" w:hAnsi="仿宋"/>
          <w:b w:val="0"/>
          <w:color w:val="000000" w:themeColor="text1"/>
          <w:szCs w:val="24"/>
        </w:rPr>
      </w:pPr>
      <w:bookmarkStart w:id="485" w:name="_Toc153446993"/>
      <w:bookmarkStart w:id="486" w:name="_Toc154952740"/>
      <w:r w:rsidRPr="002B13CE">
        <w:rPr>
          <w:rFonts w:ascii="仿宋" w:eastAsia="仿宋" w:hAnsi="仿宋" w:hint="eastAsia"/>
          <w:b w:val="0"/>
          <w:color w:val="000000" w:themeColor="text1"/>
          <w:szCs w:val="24"/>
        </w:rPr>
        <w:t>系统概述</w:t>
      </w:r>
      <w:bookmarkEnd w:id="485"/>
      <w:bookmarkEnd w:id="486"/>
    </w:p>
    <w:p w:rsidR="002B13CE" w:rsidRPr="002B13CE" w:rsidRDefault="002B13CE" w:rsidP="002B13CE">
      <w:pPr>
        <w:pStyle w:val="afffffffffff3"/>
        <w:ind w:firstLine="480"/>
        <w:rPr>
          <w:rFonts w:ascii="仿宋" w:eastAsia="仿宋" w:hAnsi="仿宋" w:cs="仿宋"/>
          <w:color w:val="000000" w:themeColor="text1"/>
          <w:szCs w:val="24"/>
        </w:rPr>
      </w:pPr>
      <w:r w:rsidRPr="002B13CE">
        <w:rPr>
          <w:rFonts w:ascii="仿宋" w:eastAsia="仿宋" w:hAnsi="仿宋" w:cs="仿宋" w:hint="eastAsia"/>
          <w:color w:val="000000" w:themeColor="text1"/>
          <w:szCs w:val="24"/>
        </w:rPr>
        <w:t>远程会诊系统可以实现将不同地点的医疗专家集中起来，通过网络对某个患者进行远程会诊。患者所在医疗机构的医生，通过远程协同会诊系统，将患者病历、基本医疗情况及相关的X光片、CT片、心电图、病理切片等诊断结果传输到每位专家的电脑，医联体医疗机构内实现：预约会诊申请；接收会诊；审核会诊、确定会诊时间；安排实施会诊流程；会诊管理：会诊邀请、会诊病历、会诊模式、会诊评价；专家管理；会诊统计等多方位功能。</w:t>
      </w:r>
    </w:p>
    <w:p w:rsidR="002B13CE" w:rsidRPr="002B13CE" w:rsidRDefault="002B13CE" w:rsidP="00FA46C7">
      <w:pPr>
        <w:pStyle w:val="38"/>
        <w:widowControl/>
        <w:numPr>
          <w:ilvl w:val="2"/>
          <w:numId w:val="171"/>
        </w:numPr>
        <w:autoSpaceDE/>
        <w:autoSpaceDN/>
        <w:adjustRightInd/>
        <w:spacing w:before="0" w:after="0" w:line="360" w:lineRule="auto"/>
        <w:rPr>
          <w:rFonts w:ascii="仿宋" w:eastAsia="仿宋" w:hAnsi="仿宋"/>
          <w:b w:val="0"/>
          <w:color w:val="000000" w:themeColor="text1"/>
          <w:szCs w:val="24"/>
        </w:rPr>
      </w:pPr>
      <w:bookmarkStart w:id="487" w:name="_Toc153446994"/>
      <w:bookmarkStart w:id="488" w:name="_Toc154952741"/>
      <w:r w:rsidRPr="002B13CE">
        <w:rPr>
          <w:rFonts w:ascii="仿宋" w:eastAsia="仿宋" w:hAnsi="仿宋" w:hint="eastAsia"/>
          <w:b w:val="0"/>
          <w:color w:val="000000" w:themeColor="text1"/>
          <w:szCs w:val="24"/>
        </w:rPr>
        <w:t>系统功能要求</w:t>
      </w:r>
      <w:bookmarkEnd w:id="487"/>
      <w:bookmarkEnd w:id="488"/>
    </w:p>
    <w:p w:rsidR="002B13CE" w:rsidRPr="002B13CE" w:rsidRDefault="002B13CE" w:rsidP="00FA46C7">
      <w:pPr>
        <w:pStyle w:val="48"/>
        <w:widowControl/>
        <w:numPr>
          <w:ilvl w:val="3"/>
          <w:numId w:val="171"/>
        </w:numPr>
        <w:adjustRightInd/>
        <w:spacing w:before="0" w:after="0" w:line="360" w:lineRule="auto"/>
        <w:jc w:val="left"/>
        <w:textAlignment w:val="auto"/>
        <w:rPr>
          <w:rFonts w:ascii="仿宋" w:eastAsia="仿宋" w:hAnsi="仿宋" w:cs="仿宋"/>
          <w:b w:val="0"/>
          <w:bCs/>
          <w:color w:val="000000" w:themeColor="text1"/>
          <w:sz w:val="24"/>
          <w:szCs w:val="24"/>
        </w:rPr>
      </w:pPr>
      <w:bookmarkStart w:id="489" w:name="_Toc153446995"/>
      <w:r w:rsidRPr="002B13CE">
        <w:rPr>
          <w:rFonts w:ascii="仿宋" w:eastAsia="仿宋" w:hAnsi="仿宋" w:cs="仿宋" w:hint="eastAsia"/>
          <w:b w:val="0"/>
          <w:bCs/>
          <w:color w:val="000000" w:themeColor="text1"/>
          <w:sz w:val="24"/>
          <w:szCs w:val="24"/>
        </w:rPr>
        <w:t>会诊申请模块</w:t>
      </w:r>
      <w:bookmarkEnd w:id="489"/>
    </w:p>
    <w:p w:rsidR="002B13CE" w:rsidRPr="002B13CE" w:rsidRDefault="002B13CE" w:rsidP="002B13CE">
      <w:pPr>
        <w:pStyle w:val="afffffffffff3"/>
        <w:ind w:firstLine="480"/>
        <w:rPr>
          <w:rFonts w:ascii="仿宋" w:eastAsia="仿宋" w:hAnsi="仿宋" w:cs="仿宋"/>
          <w:color w:val="000000" w:themeColor="text1"/>
          <w:szCs w:val="24"/>
        </w:rPr>
      </w:pPr>
      <w:r w:rsidRPr="002B13CE">
        <w:rPr>
          <w:rFonts w:ascii="仿宋" w:eastAsia="仿宋" w:hAnsi="仿宋" w:cs="仿宋" w:hint="eastAsia"/>
          <w:color w:val="000000" w:themeColor="text1"/>
          <w:szCs w:val="24"/>
        </w:rPr>
        <w:t>申请方新建会诊申请单，填选患者或扫描患者电子健康码录入患者信息，填写会诊原因、会诊目的等信息后保存申请单，支持派单、预约、抢单三种会诊模式，选择模式后提交申请单。</w:t>
      </w:r>
    </w:p>
    <w:p w:rsidR="002B13CE" w:rsidRPr="002B13CE" w:rsidRDefault="002B13CE" w:rsidP="002B13CE">
      <w:pPr>
        <w:pStyle w:val="afffffffffff3"/>
        <w:ind w:firstLine="480"/>
        <w:rPr>
          <w:rFonts w:ascii="仿宋" w:eastAsia="仿宋" w:hAnsi="仿宋" w:cs="仿宋"/>
          <w:color w:val="000000" w:themeColor="text1"/>
          <w:szCs w:val="24"/>
        </w:rPr>
      </w:pPr>
      <w:r w:rsidRPr="002B13CE">
        <w:rPr>
          <w:rFonts w:ascii="仿宋" w:eastAsia="仿宋" w:hAnsi="仿宋" w:cs="仿宋" w:hint="eastAsia"/>
          <w:color w:val="000000" w:themeColor="text1"/>
          <w:szCs w:val="24"/>
        </w:rPr>
        <w:t>保存申请：申请方新建会诊申请单，填选患者或扫描患者电子健康码录入患者信息，填写会诊原因、会诊目的等信息后保存申请单，保存基本信息后可进行患者病历信息填写及附件上传。</w:t>
      </w:r>
    </w:p>
    <w:p w:rsidR="002B13CE" w:rsidRPr="002B13CE" w:rsidRDefault="002B13CE" w:rsidP="002B13CE">
      <w:pPr>
        <w:pStyle w:val="afffffffffff3"/>
        <w:ind w:firstLine="480"/>
        <w:rPr>
          <w:rFonts w:ascii="仿宋" w:eastAsia="仿宋" w:hAnsi="仿宋" w:cs="仿宋"/>
          <w:color w:val="000000" w:themeColor="text1"/>
          <w:szCs w:val="24"/>
        </w:rPr>
      </w:pPr>
      <w:r w:rsidRPr="002B13CE">
        <w:rPr>
          <w:rFonts w:ascii="仿宋" w:eastAsia="仿宋" w:hAnsi="仿宋" w:cs="仿宋" w:hint="eastAsia"/>
          <w:color w:val="000000" w:themeColor="text1"/>
          <w:szCs w:val="24"/>
        </w:rPr>
        <w:t>提交申请：选择会诊模式，填写会诊类型、会诊时间等，选择相应的会诊医生后进行提交，提交之前可对会诊基本信息进行修改和确认。有三种会诊模式：</w:t>
      </w:r>
    </w:p>
    <w:p w:rsidR="002B13CE" w:rsidRPr="002B13CE" w:rsidRDefault="002B13CE" w:rsidP="002B13CE">
      <w:pPr>
        <w:pStyle w:val="afffffffffff3"/>
        <w:ind w:firstLine="480"/>
        <w:rPr>
          <w:rFonts w:ascii="仿宋" w:eastAsia="仿宋" w:hAnsi="仿宋" w:cs="仿宋"/>
          <w:color w:val="000000" w:themeColor="text1"/>
          <w:szCs w:val="24"/>
        </w:rPr>
      </w:pPr>
      <w:r w:rsidRPr="002B13CE">
        <w:rPr>
          <w:rFonts w:ascii="仿宋" w:eastAsia="仿宋" w:hAnsi="仿宋" w:cs="仿宋" w:hint="eastAsia"/>
          <w:color w:val="000000" w:themeColor="text1"/>
          <w:szCs w:val="24"/>
        </w:rPr>
        <w:t>派单模式：申请方选择期望的会诊医生后由会诊方机构管理员进行会诊安排，安排会诊医生及会诊时间后可在会诊时间内进行会诊。</w:t>
      </w:r>
    </w:p>
    <w:p w:rsidR="002B13CE" w:rsidRPr="002B13CE" w:rsidRDefault="002B13CE" w:rsidP="002B13CE">
      <w:pPr>
        <w:pStyle w:val="afffffffffff3"/>
        <w:ind w:firstLine="480"/>
        <w:rPr>
          <w:rFonts w:ascii="仿宋" w:eastAsia="仿宋" w:hAnsi="仿宋" w:cs="仿宋"/>
          <w:color w:val="000000" w:themeColor="text1"/>
          <w:szCs w:val="24"/>
        </w:rPr>
      </w:pPr>
      <w:r w:rsidRPr="002B13CE">
        <w:rPr>
          <w:rFonts w:ascii="仿宋" w:eastAsia="仿宋" w:hAnsi="仿宋" w:cs="仿宋" w:hint="eastAsia"/>
          <w:color w:val="000000" w:themeColor="text1"/>
          <w:szCs w:val="24"/>
        </w:rPr>
        <w:t>预约模式：申请方按照医疗机构、科室、医生、会诊日期等条件查询可预约的会诊专家排班信息，选择合适的排班时段提交申请单，系统对所选排班进行预约，预约成功后会诊专家在预约的时段内可为患者进行远程视频会诊。</w:t>
      </w:r>
    </w:p>
    <w:p w:rsidR="002B13CE" w:rsidRPr="002B13CE" w:rsidRDefault="002B13CE" w:rsidP="002B13CE">
      <w:pPr>
        <w:pStyle w:val="afffffffffff3"/>
        <w:ind w:firstLine="480"/>
        <w:rPr>
          <w:rFonts w:ascii="仿宋" w:eastAsia="仿宋" w:hAnsi="仿宋" w:cs="仿宋"/>
          <w:color w:val="000000" w:themeColor="text1"/>
          <w:szCs w:val="24"/>
        </w:rPr>
      </w:pPr>
      <w:r w:rsidRPr="002B13CE">
        <w:rPr>
          <w:rFonts w:ascii="仿宋" w:eastAsia="仿宋" w:hAnsi="仿宋" w:cs="仿宋" w:hint="eastAsia"/>
          <w:color w:val="000000" w:themeColor="text1"/>
          <w:szCs w:val="24"/>
        </w:rPr>
        <w:t>抢单模式：申请方填写会诊时间、选择抢单条件后提交，其他机构的医生可查看符合条件的申请单进行抢单操作，抢单完成后即可在会诊时间内进行视频会诊。</w:t>
      </w:r>
    </w:p>
    <w:p w:rsidR="002B13CE" w:rsidRPr="002B13CE" w:rsidRDefault="002B13CE" w:rsidP="00FA46C7">
      <w:pPr>
        <w:pStyle w:val="48"/>
        <w:widowControl/>
        <w:numPr>
          <w:ilvl w:val="3"/>
          <w:numId w:val="171"/>
        </w:numPr>
        <w:adjustRightInd/>
        <w:spacing w:before="0" w:after="0" w:line="360" w:lineRule="auto"/>
        <w:jc w:val="left"/>
        <w:textAlignment w:val="auto"/>
        <w:rPr>
          <w:rFonts w:ascii="仿宋" w:eastAsia="仿宋" w:hAnsi="仿宋" w:cs="仿宋"/>
          <w:b w:val="0"/>
          <w:bCs/>
          <w:color w:val="000000" w:themeColor="text1"/>
          <w:sz w:val="24"/>
          <w:szCs w:val="24"/>
        </w:rPr>
      </w:pPr>
      <w:bookmarkStart w:id="490" w:name="_Toc153446996"/>
      <w:r w:rsidRPr="002B13CE">
        <w:rPr>
          <w:rFonts w:ascii="仿宋" w:eastAsia="仿宋" w:hAnsi="仿宋" w:cs="仿宋" w:hint="eastAsia"/>
          <w:b w:val="0"/>
          <w:bCs/>
          <w:color w:val="000000" w:themeColor="text1"/>
          <w:sz w:val="24"/>
          <w:szCs w:val="24"/>
        </w:rPr>
        <w:lastRenderedPageBreak/>
        <w:t>病历资料采集模块</w:t>
      </w:r>
      <w:bookmarkEnd w:id="490"/>
    </w:p>
    <w:p w:rsidR="002B13CE" w:rsidRPr="002B13CE" w:rsidRDefault="002B13CE" w:rsidP="002B13CE">
      <w:pPr>
        <w:pStyle w:val="afffffffffff3"/>
        <w:ind w:firstLine="480"/>
        <w:rPr>
          <w:rFonts w:ascii="仿宋" w:eastAsia="仿宋" w:hAnsi="仿宋" w:cs="仿宋"/>
          <w:color w:val="000000" w:themeColor="text1"/>
          <w:szCs w:val="24"/>
        </w:rPr>
      </w:pPr>
      <w:r w:rsidRPr="002B13CE">
        <w:rPr>
          <w:rFonts w:ascii="仿宋" w:eastAsia="仿宋" w:hAnsi="仿宋" w:cs="仿宋" w:hint="eastAsia"/>
          <w:color w:val="000000" w:themeColor="text1"/>
          <w:szCs w:val="24"/>
        </w:rPr>
        <w:t>申请方申请会诊后可填写患者病历资料，也可扫描上传病历的电子文件，也可通过接口的方式上传病历资料。影像数据采集：在申请方部署影像数据采集前置机系统，从PACS系统、影像检查设备、数字影像扫描仪采集患者的影像DICOM数据，并上传到中心存储，供会诊专家调阅。</w:t>
      </w:r>
    </w:p>
    <w:p w:rsidR="002B13CE" w:rsidRPr="002B13CE" w:rsidRDefault="002B13CE" w:rsidP="00FA46C7">
      <w:pPr>
        <w:pStyle w:val="48"/>
        <w:widowControl/>
        <w:numPr>
          <w:ilvl w:val="3"/>
          <w:numId w:val="171"/>
        </w:numPr>
        <w:adjustRightInd/>
        <w:spacing w:before="0" w:after="0" w:line="360" w:lineRule="auto"/>
        <w:jc w:val="left"/>
        <w:textAlignment w:val="auto"/>
        <w:rPr>
          <w:rFonts w:ascii="仿宋" w:eastAsia="仿宋" w:hAnsi="仿宋" w:cs="仿宋"/>
          <w:b w:val="0"/>
          <w:bCs/>
          <w:color w:val="000000" w:themeColor="text1"/>
          <w:sz w:val="24"/>
          <w:szCs w:val="24"/>
        </w:rPr>
      </w:pPr>
      <w:bookmarkStart w:id="491" w:name="_Toc153446997"/>
      <w:r w:rsidRPr="002B13CE">
        <w:rPr>
          <w:rFonts w:ascii="仿宋" w:eastAsia="仿宋" w:hAnsi="仿宋" w:cs="仿宋" w:hint="eastAsia"/>
          <w:b w:val="0"/>
          <w:bCs/>
          <w:color w:val="000000" w:themeColor="text1"/>
          <w:sz w:val="24"/>
          <w:szCs w:val="24"/>
        </w:rPr>
        <w:t>会诊管理模块</w:t>
      </w:r>
      <w:bookmarkEnd w:id="491"/>
    </w:p>
    <w:p w:rsidR="002B13CE" w:rsidRPr="002B13CE" w:rsidRDefault="002B13CE" w:rsidP="002B13CE">
      <w:pPr>
        <w:pStyle w:val="afffffffffff3"/>
        <w:ind w:firstLine="480"/>
        <w:rPr>
          <w:rFonts w:ascii="仿宋" w:eastAsia="仿宋" w:hAnsi="仿宋" w:cs="仿宋"/>
          <w:color w:val="000000" w:themeColor="text1"/>
          <w:szCs w:val="24"/>
        </w:rPr>
      </w:pPr>
      <w:r w:rsidRPr="002B13CE">
        <w:rPr>
          <w:rFonts w:ascii="仿宋" w:eastAsia="仿宋" w:hAnsi="仿宋" w:cs="仿宋" w:hint="eastAsia"/>
          <w:color w:val="000000" w:themeColor="text1"/>
          <w:szCs w:val="24"/>
        </w:rPr>
        <w:t>申请方：查询申请单、修改申请单、取消会诊、确认会诊安排、患者病历资料管理、浏览会诊报告。</w:t>
      </w:r>
    </w:p>
    <w:p w:rsidR="002B13CE" w:rsidRPr="002B13CE" w:rsidRDefault="002B13CE" w:rsidP="002B13CE">
      <w:pPr>
        <w:pStyle w:val="afffffffffff3"/>
        <w:ind w:firstLine="480"/>
        <w:rPr>
          <w:rFonts w:ascii="仿宋" w:eastAsia="仿宋" w:hAnsi="仿宋" w:cs="仿宋"/>
          <w:color w:val="000000" w:themeColor="text1"/>
          <w:szCs w:val="24"/>
        </w:rPr>
      </w:pPr>
      <w:r w:rsidRPr="002B13CE">
        <w:rPr>
          <w:rFonts w:ascii="仿宋" w:eastAsia="仿宋" w:hAnsi="仿宋" w:cs="仿宋" w:hint="eastAsia"/>
          <w:color w:val="000000" w:themeColor="text1"/>
          <w:szCs w:val="24"/>
        </w:rPr>
        <w:t>会诊方：查询申请单、安排会诊、拒绝会诊。</w:t>
      </w:r>
    </w:p>
    <w:p w:rsidR="002B13CE" w:rsidRPr="002B13CE" w:rsidRDefault="002B13CE" w:rsidP="002B13CE">
      <w:pPr>
        <w:pStyle w:val="afffffffffff3"/>
        <w:ind w:firstLine="480"/>
        <w:rPr>
          <w:rFonts w:ascii="仿宋" w:eastAsia="仿宋" w:hAnsi="仿宋" w:cs="仿宋"/>
          <w:color w:val="000000" w:themeColor="text1"/>
          <w:szCs w:val="24"/>
        </w:rPr>
      </w:pPr>
      <w:r w:rsidRPr="002B13CE">
        <w:rPr>
          <w:rFonts w:ascii="仿宋" w:eastAsia="仿宋" w:hAnsi="仿宋" w:cs="仿宋" w:hint="eastAsia"/>
          <w:color w:val="000000" w:themeColor="text1"/>
          <w:szCs w:val="24"/>
        </w:rPr>
        <w:t>专家会诊</w:t>
      </w:r>
    </w:p>
    <w:p w:rsidR="002B13CE" w:rsidRPr="002B13CE" w:rsidRDefault="002B13CE" w:rsidP="002B13CE">
      <w:pPr>
        <w:pStyle w:val="afffffffffff3"/>
        <w:ind w:firstLine="480"/>
        <w:rPr>
          <w:rFonts w:ascii="仿宋" w:eastAsia="仿宋" w:hAnsi="仿宋" w:cs="仿宋"/>
          <w:color w:val="000000" w:themeColor="text1"/>
          <w:szCs w:val="24"/>
        </w:rPr>
      </w:pPr>
      <w:r w:rsidRPr="002B13CE">
        <w:rPr>
          <w:rFonts w:ascii="仿宋" w:eastAsia="仿宋" w:hAnsi="仿宋" w:cs="仿宋" w:hint="eastAsia"/>
          <w:color w:val="000000" w:themeColor="text1"/>
          <w:szCs w:val="24"/>
        </w:rPr>
        <w:t>申请方：查询申请单、病历资料浏览、影像浏览、查看实时远程监护数据、进入视频会议室、浏览会诊报告。</w:t>
      </w:r>
    </w:p>
    <w:p w:rsidR="002B13CE" w:rsidRPr="002B13CE" w:rsidRDefault="002B13CE" w:rsidP="002B13CE">
      <w:pPr>
        <w:pStyle w:val="afffffffffff3"/>
        <w:ind w:firstLine="480"/>
        <w:rPr>
          <w:rFonts w:ascii="仿宋" w:eastAsia="仿宋" w:hAnsi="仿宋" w:cs="仿宋"/>
          <w:color w:val="000000" w:themeColor="text1"/>
          <w:szCs w:val="24"/>
        </w:rPr>
      </w:pPr>
      <w:r w:rsidRPr="002B13CE">
        <w:rPr>
          <w:rFonts w:ascii="仿宋" w:eastAsia="仿宋" w:hAnsi="仿宋" w:cs="仿宋" w:hint="eastAsia"/>
          <w:color w:val="000000" w:themeColor="text1"/>
          <w:szCs w:val="24"/>
        </w:rPr>
        <w:t>会诊方：查询申请单、病历资料浏览、影像浏览、查看实时远程监护数据、进入视频会议室、书写会诊报告。</w:t>
      </w:r>
    </w:p>
    <w:p w:rsidR="002B13CE" w:rsidRPr="002B13CE" w:rsidRDefault="002B13CE" w:rsidP="002B13CE">
      <w:pPr>
        <w:pStyle w:val="afffffffffff3"/>
        <w:ind w:firstLine="480"/>
        <w:rPr>
          <w:rFonts w:ascii="仿宋" w:eastAsia="仿宋" w:hAnsi="仿宋" w:cs="仿宋"/>
          <w:color w:val="000000" w:themeColor="text1"/>
          <w:szCs w:val="24"/>
        </w:rPr>
      </w:pPr>
      <w:r w:rsidRPr="002B13CE">
        <w:rPr>
          <w:rFonts w:ascii="仿宋" w:eastAsia="仿宋" w:hAnsi="仿宋" w:cs="仿宋" w:hint="eastAsia"/>
          <w:color w:val="000000" w:themeColor="text1"/>
          <w:szCs w:val="24"/>
        </w:rPr>
        <w:t>查看实时远程监护数据的解决方案请参见远程监护子系统。</w:t>
      </w:r>
    </w:p>
    <w:p w:rsidR="002B13CE" w:rsidRPr="002B13CE" w:rsidRDefault="002B13CE" w:rsidP="002B13CE">
      <w:pPr>
        <w:pStyle w:val="afffffffffff3"/>
        <w:ind w:firstLine="480"/>
        <w:rPr>
          <w:rFonts w:ascii="仿宋" w:eastAsia="仿宋" w:hAnsi="仿宋" w:cs="仿宋"/>
          <w:color w:val="000000" w:themeColor="text1"/>
          <w:szCs w:val="24"/>
        </w:rPr>
      </w:pPr>
      <w:r w:rsidRPr="002B13CE">
        <w:rPr>
          <w:rFonts w:ascii="仿宋" w:eastAsia="仿宋" w:hAnsi="仿宋" w:cs="仿宋" w:hint="eastAsia"/>
          <w:color w:val="000000" w:themeColor="text1"/>
          <w:szCs w:val="24"/>
        </w:rPr>
        <w:t>视频会议的解决方案请参见视频会议子系统。</w:t>
      </w:r>
    </w:p>
    <w:p w:rsidR="002B13CE" w:rsidRPr="002B13CE" w:rsidRDefault="002B13CE" w:rsidP="002B13CE">
      <w:pPr>
        <w:pStyle w:val="afffffffffff3"/>
        <w:ind w:firstLine="480"/>
        <w:rPr>
          <w:rFonts w:ascii="仿宋" w:eastAsia="仿宋" w:hAnsi="仿宋" w:cs="仿宋"/>
          <w:color w:val="000000" w:themeColor="text1"/>
          <w:szCs w:val="24"/>
        </w:rPr>
      </w:pPr>
      <w:r w:rsidRPr="002B13CE">
        <w:rPr>
          <w:rFonts w:ascii="仿宋" w:eastAsia="仿宋" w:hAnsi="仿宋" w:cs="仿宋" w:hint="eastAsia"/>
          <w:color w:val="000000" w:themeColor="text1"/>
          <w:szCs w:val="24"/>
        </w:rPr>
        <w:t>会诊结论</w:t>
      </w:r>
    </w:p>
    <w:p w:rsidR="002B13CE" w:rsidRPr="002B13CE" w:rsidRDefault="002B13CE" w:rsidP="002B13CE">
      <w:pPr>
        <w:pStyle w:val="afffffffffff3"/>
        <w:ind w:firstLine="480"/>
        <w:rPr>
          <w:rFonts w:ascii="仿宋" w:eastAsia="仿宋" w:hAnsi="仿宋" w:cs="仿宋"/>
          <w:color w:val="000000" w:themeColor="text1"/>
          <w:szCs w:val="24"/>
        </w:rPr>
      </w:pPr>
      <w:r w:rsidRPr="002B13CE">
        <w:rPr>
          <w:rFonts w:ascii="仿宋" w:eastAsia="仿宋" w:hAnsi="仿宋" w:cs="仿宋" w:hint="eastAsia"/>
          <w:color w:val="000000" w:themeColor="text1"/>
          <w:szCs w:val="24"/>
        </w:rPr>
        <w:t>专家会诊结束后可录入会诊结论和诊疗建议，支持语音录入方式，提交结论后发布远程会诊报告。申请方可下载、打印会诊报告。</w:t>
      </w:r>
    </w:p>
    <w:p w:rsidR="002B13CE" w:rsidRPr="002B13CE" w:rsidRDefault="002B13CE" w:rsidP="002B13CE">
      <w:pPr>
        <w:pStyle w:val="afffffffffff3"/>
        <w:ind w:firstLine="480"/>
        <w:rPr>
          <w:rFonts w:ascii="仿宋" w:eastAsia="仿宋" w:hAnsi="仿宋" w:cs="仿宋"/>
          <w:color w:val="000000" w:themeColor="text1"/>
          <w:szCs w:val="24"/>
        </w:rPr>
      </w:pPr>
      <w:r w:rsidRPr="002B13CE">
        <w:rPr>
          <w:rFonts w:ascii="仿宋" w:eastAsia="仿宋" w:hAnsi="仿宋" w:cs="仿宋" w:hint="eastAsia"/>
          <w:color w:val="000000" w:themeColor="text1"/>
          <w:szCs w:val="24"/>
        </w:rPr>
        <w:t>会诊抢单</w:t>
      </w:r>
    </w:p>
    <w:p w:rsidR="002B13CE" w:rsidRPr="002B13CE" w:rsidRDefault="002B13CE" w:rsidP="002B13CE">
      <w:pPr>
        <w:pStyle w:val="afffffffffff3"/>
        <w:ind w:firstLine="480"/>
        <w:rPr>
          <w:rFonts w:ascii="仿宋" w:eastAsia="仿宋" w:hAnsi="仿宋" w:cs="仿宋"/>
          <w:color w:val="000000" w:themeColor="text1"/>
          <w:szCs w:val="24"/>
        </w:rPr>
      </w:pPr>
      <w:r w:rsidRPr="002B13CE">
        <w:rPr>
          <w:rFonts w:ascii="仿宋" w:eastAsia="仿宋" w:hAnsi="仿宋" w:cs="仿宋" w:hint="eastAsia"/>
          <w:color w:val="000000" w:themeColor="text1"/>
          <w:szCs w:val="24"/>
        </w:rPr>
        <w:t>在抢单模式下，专家查询待抢单申请列表，查看申请单详情，调阅患者病历资料，根据情况进行抢单。</w:t>
      </w:r>
    </w:p>
    <w:p w:rsidR="002B13CE" w:rsidRPr="002B13CE" w:rsidRDefault="002B13CE" w:rsidP="00FA46C7">
      <w:pPr>
        <w:pStyle w:val="48"/>
        <w:widowControl/>
        <w:numPr>
          <w:ilvl w:val="3"/>
          <w:numId w:val="171"/>
        </w:numPr>
        <w:adjustRightInd/>
        <w:spacing w:before="0" w:after="0" w:line="360" w:lineRule="auto"/>
        <w:jc w:val="left"/>
        <w:textAlignment w:val="auto"/>
        <w:rPr>
          <w:rFonts w:ascii="仿宋" w:eastAsia="仿宋" w:hAnsi="仿宋" w:cs="仿宋"/>
          <w:b w:val="0"/>
          <w:bCs/>
          <w:color w:val="000000" w:themeColor="text1"/>
          <w:sz w:val="24"/>
          <w:szCs w:val="24"/>
        </w:rPr>
      </w:pPr>
      <w:bookmarkStart w:id="492" w:name="_Toc153446998"/>
      <w:r w:rsidRPr="002B13CE">
        <w:rPr>
          <w:rFonts w:ascii="仿宋" w:eastAsia="仿宋" w:hAnsi="仿宋" w:cs="仿宋" w:hint="eastAsia"/>
          <w:b w:val="0"/>
          <w:bCs/>
          <w:color w:val="000000" w:themeColor="text1"/>
          <w:sz w:val="24"/>
          <w:szCs w:val="24"/>
        </w:rPr>
        <w:t>专家排班管理模块</w:t>
      </w:r>
      <w:bookmarkEnd w:id="492"/>
    </w:p>
    <w:p w:rsidR="002B13CE" w:rsidRPr="002B13CE" w:rsidRDefault="002B13CE" w:rsidP="002B13CE">
      <w:pPr>
        <w:pStyle w:val="afffffffffff3"/>
        <w:ind w:firstLine="480"/>
        <w:rPr>
          <w:rFonts w:ascii="仿宋" w:eastAsia="仿宋" w:hAnsi="仿宋" w:cs="仿宋"/>
          <w:color w:val="000000" w:themeColor="text1"/>
          <w:szCs w:val="24"/>
        </w:rPr>
      </w:pPr>
      <w:r w:rsidRPr="002B13CE">
        <w:rPr>
          <w:rFonts w:ascii="仿宋" w:eastAsia="仿宋" w:hAnsi="仿宋" w:cs="仿宋" w:hint="eastAsia"/>
          <w:color w:val="000000" w:themeColor="text1"/>
          <w:szCs w:val="24"/>
        </w:rPr>
        <w:t>在预约模式下，各个医疗机构对本机构自己进行远程会诊的专家进行排班管理，安排出诊专家和出诊时间。</w:t>
      </w:r>
    </w:p>
    <w:p w:rsidR="002B13CE" w:rsidRPr="002B13CE" w:rsidRDefault="002B13CE" w:rsidP="00FA46C7">
      <w:pPr>
        <w:pStyle w:val="48"/>
        <w:widowControl/>
        <w:numPr>
          <w:ilvl w:val="3"/>
          <w:numId w:val="171"/>
        </w:numPr>
        <w:adjustRightInd/>
        <w:spacing w:before="0" w:after="0" w:line="360" w:lineRule="auto"/>
        <w:jc w:val="left"/>
        <w:textAlignment w:val="auto"/>
        <w:rPr>
          <w:rFonts w:ascii="仿宋" w:eastAsia="仿宋" w:hAnsi="仿宋" w:cs="仿宋"/>
          <w:b w:val="0"/>
          <w:bCs/>
          <w:color w:val="000000" w:themeColor="text1"/>
          <w:sz w:val="24"/>
          <w:szCs w:val="24"/>
        </w:rPr>
      </w:pPr>
      <w:bookmarkStart w:id="493" w:name="_Toc153446999"/>
      <w:r w:rsidRPr="002B13CE">
        <w:rPr>
          <w:rFonts w:ascii="仿宋" w:eastAsia="仿宋" w:hAnsi="仿宋" w:cs="仿宋" w:hint="eastAsia"/>
          <w:b w:val="0"/>
          <w:bCs/>
          <w:color w:val="000000" w:themeColor="text1"/>
          <w:sz w:val="24"/>
          <w:szCs w:val="24"/>
        </w:rPr>
        <w:t>会诊费用管理模块</w:t>
      </w:r>
      <w:bookmarkEnd w:id="493"/>
    </w:p>
    <w:p w:rsidR="002B13CE" w:rsidRPr="002B13CE" w:rsidRDefault="002B13CE" w:rsidP="002B13CE">
      <w:pPr>
        <w:pStyle w:val="afffffffffff3"/>
        <w:ind w:firstLine="480"/>
        <w:rPr>
          <w:rFonts w:ascii="仿宋" w:eastAsia="仿宋" w:hAnsi="仿宋" w:cs="仿宋"/>
          <w:color w:val="000000" w:themeColor="text1"/>
          <w:szCs w:val="24"/>
        </w:rPr>
      </w:pPr>
      <w:r w:rsidRPr="002B13CE">
        <w:rPr>
          <w:rFonts w:ascii="仿宋" w:eastAsia="仿宋" w:hAnsi="仿宋" w:cs="仿宋" w:hint="eastAsia"/>
          <w:color w:val="000000" w:themeColor="text1"/>
          <w:szCs w:val="24"/>
        </w:rPr>
        <w:t>各个医疗机构可按照专家级别等条件设置会诊的价格标准，及与申请方的分配比例。费用结算：系统自动列出结算周期内的会诊清单，计算会诊未结算费用，结算费用并记录医院间费用结算的情况，方便结算对账。</w:t>
      </w:r>
    </w:p>
    <w:p w:rsidR="002B13CE" w:rsidRPr="002B13CE" w:rsidRDefault="002B13CE" w:rsidP="002B13CE">
      <w:pPr>
        <w:pStyle w:val="afffffffffff3"/>
        <w:ind w:firstLine="480"/>
        <w:rPr>
          <w:rFonts w:ascii="仿宋" w:eastAsia="仿宋" w:hAnsi="仿宋" w:cs="仿宋"/>
          <w:color w:val="000000" w:themeColor="text1"/>
          <w:szCs w:val="24"/>
        </w:rPr>
      </w:pPr>
      <w:r w:rsidRPr="002B13CE">
        <w:rPr>
          <w:rFonts w:ascii="仿宋" w:eastAsia="仿宋" w:hAnsi="仿宋" w:cs="仿宋" w:hint="eastAsia"/>
          <w:color w:val="000000" w:themeColor="text1"/>
          <w:szCs w:val="24"/>
        </w:rPr>
        <w:lastRenderedPageBreak/>
        <w:t>会诊费用支付</w:t>
      </w:r>
    </w:p>
    <w:p w:rsidR="002B13CE" w:rsidRPr="002B13CE" w:rsidRDefault="002B13CE" w:rsidP="002B13CE">
      <w:pPr>
        <w:pStyle w:val="afffffffffff3"/>
        <w:ind w:firstLine="480"/>
        <w:rPr>
          <w:rFonts w:ascii="仿宋" w:eastAsia="仿宋" w:hAnsi="仿宋" w:cs="仿宋"/>
          <w:color w:val="000000" w:themeColor="text1"/>
          <w:szCs w:val="24"/>
        </w:rPr>
      </w:pPr>
      <w:r w:rsidRPr="002B13CE">
        <w:rPr>
          <w:rFonts w:ascii="仿宋" w:eastAsia="仿宋" w:hAnsi="仿宋" w:cs="仿宋" w:hint="eastAsia"/>
          <w:color w:val="000000" w:themeColor="text1"/>
          <w:szCs w:val="24"/>
        </w:rPr>
        <w:t>会诊方确认会诊信息后即生成会诊费用，申请方医生可打开支付订单确认窗口展示支付二维码，患者可通过微信/支付宝扫码进行支付。患者也可在移动端查询会诊待支付订单，进行会诊费用支付。会诊退费：支付完成后可提供退费功能。由申请医生为患者发起退费，申请成功后将由第三方支付平台将费用按照患者支付时的原路径退回。</w:t>
      </w:r>
    </w:p>
    <w:p w:rsidR="002B13CE" w:rsidRPr="002B13CE" w:rsidRDefault="002B13CE" w:rsidP="00FA46C7">
      <w:pPr>
        <w:pStyle w:val="48"/>
        <w:widowControl/>
        <w:numPr>
          <w:ilvl w:val="3"/>
          <w:numId w:val="171"/>
        </w:numPr>
        <w:adjustRightInd/>
        <w:spacing w:before="0" w:after="0" w:line="360" w:lineRule="auto"/>
        <w:jc w:val="left"/>
        <w:textAlignment w:val="auto"/>
        <w:rPr>
          <w:rFonts w:ascii="仿宋" w:eastAsia="仿宋" w:hAnsi="仿宋" w:cs="仿宋"/>
          <w:b w:val="0"/>
          <w:bCs/>
          <w:color w:val="000000" w:themeColor="text1"/>
          <w:sz w:val="24"/>
          <w:szCs w:val="24"/>
        </w:rPr>
      </w:pPr>
      <w:bookmarkStart w:id="494" w:name="_Toc153447000"/>
      <w:r w:rsidRPr="002B13CE">
        <w:rPr>
          <w:rFonts w:ascii="仿宋" w:eastAsia="仿宋" w:hAnsi="仿宋" w:cs="仿宋" w:hint="eastAsia"/>
          <w:b w:val="0"/>
          <w:bCs/>
          <w:color w:val="000000" w:themeColor="text1"/>
          <w:sz w:val="24"/>
          <w:szCs w:val="24"/>
        </w:rPr>
        <w:t>会诊评价模块</w:t>
      </w:r>
      <w:bookmarkEnd w:id="494"/>
    </w:p>
    <w:p w:rsidR="002B13CE" w:rsidRPr="002B13CE" w:rsidRDefault="002B13CE" w:rsidP="002B13CE">
      <w:pPr>
        <w:pStyle w:val="afffffffffff3"/>
        <w:ind w:firstLine="480"/>
        <w:rPr>
          <w:rFonts w:ascii="仿宋" w:eastAsia="仿宋" w:hAnsi="仿宋" w:cs="仿宋"/>
          <w:color w:val="000000" w:themeColor="text1"/>
          <w:szCs w:val="24"/>
        </w:rPr>
      </w:pPr>
      <w:r w:rsidRPr="002B13CE">
        <w:rPr>
          <w:rFonts w:ascii="仿宋" w:eastAsia="仿宋" w:hAnsi="仿宋" w:cs="仿宋" w:hint="eastAsia"/>
          <w:color w:val="000000" w:themeColor="text1"/>
          <w:szCs w:val="24"/>
        </w:rPr>
        <w:t>申请方对于已经完成的会诊可对会诊的时间安排、会诊的效果、会诊的质量等多方面情况进行评价。</w:t>
      </w:r>
    </w:p>
    <w:p w:rsidR="002B13CE" w:rsidRPr="002B13CE" w:rsidRDefault="002B13CE" w:rsidP="00FA46C7">
      <w:pPr>
        <w:pStyle w:val="48"/>
        <w:widowControl/>
        <w:numPr>
          <w:ilvl w:val="3"/>
          <w:numId w:val="171"/>
        </w:numPr>
        <w:adjustRightInd/>
        <w:spacing w:before="0" w:after="0" w:line="360" w:lineRule="auto"/>
        <w:jc w:val="left"/>
        <w:textAlignment w:val="auto"/>
        <w:rPr>
          <w:rFonts w:ascii="仿宋" w:eastAsia="仿宋" w:hAnsi="仿宋" w:cs="仿宋"/>
          <w:b w:val="0"/>
          <w:bCs/>
          <w:color w:val="000000" w:themeColor="text1"/>
          <w:sz w:val="24"/>
          <w:szCs w:val="24"/>
        </w:rPr>
      </w:pPr>
      <w:bookmarkStart w:id="495" w:name="_Toc153447001"/>
      <w:r w:rsidRPr="002B13CE">
        <w:rPr>
          <w:rFonts w:ascii="仿宋" w:eastAsia="仿宋" w:hAnsi="仿宋" w:cs="仿宋" w:hint="eastAsia"/>
          <w:b w:val="0"/>
          <w:bCs/>
          <w:color w:val="000000" w:themeColor="text1"/>
          <w:sz w:val="24"/>
          <w:szCs w:val="24"/>
        </w:rPr>
        <w:t>会场管理模块</w:t>
      </w:r>
      <w:bookmarkEnd w:id="495"/>
    </w:p>
    <w:p w:rsidR="002B13CE" w:rsidRPr="002B13CE" w:rsidRDefault="002B13CE" w:rsidP="002B13CE">
      <w:pPr>
        <w:pStyle w:val="afffffffffff3"/>
        <w:ind w:firstLine="480"/>
        <w:rPr>
          <w:rFonts w:ascii="仿宋" w:eastAsia="仿宋" w:hAnsi="仿宋" w:cs="仿宋"/>
          <w:color w:val="000000" w:themeColor="text1"/>
          <w:szCs w:val="24"/>
        </w:rPr>
      </w:pPr>
      <w:r w:rsidRPr="002B13CE">
        <w:rPr>
          <w:rFonts w:ascii="仿宋" w:eastAsia="仿宋" w:hAnsi="仿宋" w:cs="仿宋" w:hint="eastAsia"/>
          <w:color w:val="000000" w:themeColor="text1"/>
          <w:szCs w:val="24"/>
        </w:rPr>
        <w:t>维护各个会场的基本信息。一个会议接入点为一个会场。</w:t>
      </w:r>
    </w:p>
    <w:p w:rsidR="002B13CE" w:rsidRPr="002B13CE" w:rsidRDefault="002B13CE" w:rsidP="00FA46C7">
      <w:pPr>
        <w:pStyle w:val="48"/>
        <w:widowControl/>
        <w:numPr>
          <w:ilvl w:val="3"/>
          <w:numId w:val="171"/>
        </w:numPr>
        <w:adjustRightInd/>
        <w:spacing w:before="0" w:after="0" w:line="360" w:lineRule="auto"/>
        <w:jc w:val="left"/>
        <w:textAlignment w:val="auto"/>
        <w:rPr>
          <w:rFonts w:ascii="仿宋" w:eastAsia="仿宋" w:hAnsi="仿宋" w:cs="仿宋"/>
          <w:b w:val="0"/>
          <w:bCs/>
          <w:color w:val="000000" w:themeColor="text1"/>
          <w:sz w:val="24"/>
          <w:szCs w:val="24"/>
        </w:rPr>
      </w:pPr>
      <w:bookmarkStart w:id="496" w:name="_Toc153447002"/>
      <w:r w:rsidRPr="002B13CE">
        <w:rPr>
          <w:rFonts w:ascii="仿宋" w:eastAsia="仿宋" w:hAnsi="仿宋" w:cs="仿宋" w:hint="eastAsia"/>
          <w:b w:val="0"/>
          <w:bCs/>
          <w:color w:val="000000" w:themeColor="text1"/>
          <w:sz w:val="24"/>
          <w:szCs w:val="24"/>
        </w:rPr>
        <w:t>会议管理模块</w:t>
      </w:r>
      <w:bookmarkEnd w:id="496"/>
    </w:p>
    <w:p w:rsidR="002B13CE" w:rsidRPr="002B13CE" w:rsidRDefault="002B13CE" w:rsidP="002B13CE">
      <w:pPr>
        <w:pStyle w:val="afffffffffff3"/>
        <w:ind w:firstLine="480"/>
        <w:rPr>
          <w:rFonts w:ascii="仿宋" w:eastAsia="仿宋" w:hAnsi="仿宋" w:cs="仿宋"/>
          <w:color w:val="000000" w:themeColor="text1"/>
          <w:szCs w:val="24"/>
        </w:rPr>
      </w:pPr>
      <w:r w:rsidRPr="002B13CE">
        <w:rPr>
          <w:rFonts w:ascii="仿宋" w:eastAsia="仿宋" w:hAnsi="仿宋" w:cs="仿宋" w:hint="eastAsia"/>
          <w:color w:val="000000" w:themeColor="text1"/>
          <w:szCs w:val="24"/>
        </w:rPr>
        <w:t>实现会议的管理功能，其中包括会议的密码管理，会议的安排时间，设置可以接入会议的会场，会议开始时间结束时间等管理，并可以接口形式启动视频会议系统。</w:t>
      </w:r>
    </w:p>
    <w:p w:rsidR="002B13CE" w:rsidRPr="002B13CE" w:rsidRDefault="002B13CE" w:rsidP="00FA46C7">
      <w:pPr>
        <w:pStyle w:val="48"/>
        <w:widowControl/>
        <w:numPr>
          <w:ilvl w:val="3"/>
          <w:numId w:val="171"/>
        </w:numPr>
        <w:adjustRightInd/>
        <w:spacing w:before="0" w:after="0" w:line="360" w:lineRule="auto"/>
        <w:jc w:val="left"/>
        <w:textAlignment w:val="auto"/>
        <w:rPr>
          <w:rFonts w:ascii="仿宋" w:eastAsia="仿宋" w:hAnsi="仿宋" w:cs="仿宋"/>
          <w:b w:val="0"/>
          <w:bCs/>
          <w:color w:val="000000" w:themeColor="text1"/>
          <w:sz w:val="24"/>
          <w:szCs w:val="24"/>
        </w:rPr>
      </w:pPr>
      <w:bookmarkStart w:id="497" w:name="_Toc153447003"/>
      <w:r w:rsidRPr="002B13CE">
        <w:rPr>
          <w:rFonts w:ascii="仿宋" w:eastAsia="仿宋" w:hAnsi="仿宋" w:cs="仿宋" w:hint="eastAsia"/>
          <w:b w:val="0"/>
          <w:bCs/>
          <w:color w:val="000000" w:themeColor="text1"/>
          <w:sz w:val="24"/>
          <w:szCs w:val="24"/>
        </w:rPr>
        <w:t>统计分析模块</w:t>
      </w:r>
      <w:bookmarkEnd w:id="497"/>
    </w:p>
    <w:p w:rsidR="002B13CE" w:rsidRPr="002B13CE" w:rsidRDefault="002B13CE" w:rsidP="002B13CE">
      <w:pPr>
        <w:pStyle w:val="afffffffffff3"/>
        <w:ind w:firstLine="480"/>
        <w:rPr>
          <w:rFonts w:ascii="仿宋" w:eastAsia="仿宋" w:hAnsi="仿宋" w:cs="仿宋"/>
          <w:color w:val="000000" w:themeColor="text1"/>
          <w:szCs w:val="24"/>
        </w:rPr>
      </w:pPr>
      <w:r w:rsidRPr="002B13CE">
        <w:rPr>
          <w:rFonts w:ascii="仿宋" w:eastAsia="仿宋" w:hAnsi="仿宋" w:cs="仿宋" w:hint="eastAsia"/>
          <w:color w:val="000000" w:themeColor="text1"/>
          <w:szCs w:val="24"/>
        </w:rPr>
        <w:t>按照医院、医生等对会诊次数进行统计分析。</w:t>
      </w:r>
    </w:p>
    <w:p w:rsidR="002B13CE" w:rsidRPr="002B13CE" w:rsidRDefault="002B13CE" w:rsidP="00FA46C7">
      <w:pPr>
        <w:pStyle w:val="48"/>
        <w:widowControl/>
        <w:numPr>
          <w:ilvl w:val="3"/>
          <w:numId w:val="171"/>
        </w:numPr>
        <w:adjustRightInd/>
        <w:spacing w:before="0" w:after="0" w:line="360" w:lineRule="auto"/>
        <w:jc w:val="left"/>
        <w:textAlignment w:val="auto"/>
        <w:rPr>
          <w:rFonts w:ascii="仿宋" w:eastAsia="仿宋" w:hAnsi="仿宋" w:cs="仿宋"/>
          <w:b w:val="0"/>
          <w:bCs/>
          <w:color w:val="000000" w:themeColor="text1"/>
          <w:sz w:val="24"/>
          <w:szCs w:val="24"/>
        </w:rPr>
      </w:pPr>
      <w:bookmarkStart w:id="498" w:name="_Toc153447004"/>
      <w:r w:rsidRPr="002B13CE">
        <w:rPr>
          <w:rFonts w:ascii="仿宋" w:eastAsia="仿宋" w:hAnsi="仿宋" w:cs="仿宋" w:hint="eastAsia"/>
          <w:b w:val="0"/>
          <w:bCs/>
          <w:color w:val="000000" w:themeColor="text1"/>
          <w:sz w:val="24"/>
          <w:szCs w:val="24"/>
        </w:rPr>
        <w:t>系统管理模块</w:t>
      </w:r>
      <w:bookmarkEnd w:id="498"/>
    </w:p>
    <w:p w:rsidR="002B13CE" w:rsidRPr="002B13CE" w:rsidRDefault="002B13CE" w:rsidP="002B13CE">
      <w:pPr>
        <w:pStyle w:val="afffffffffff3"/>
        <w:ind w:firstLine="480"/>
        <w:rPr>
          <w:rFonts w:ascii="仿宋" w:eastAsia="仿宋" w:hAnsi="仿宋" w:cs="仿宋"/>
          <w:color w:val="000000" w:themeColor="text1"/>
          <w:szCs w:val="24"/>
        </w:rPr>
      </w:pPr>
      <w:r w:rsidRPr="002B13CE">
        <w:rPr>
          <w:rFonts w:ascii="仿宋" w:eastAsia="仿宋" w:hAnsi="仿宋" w:cs="仿宋" w:hint="eastAsia"/>
          <w:color w:val="000000" w:themeColor="text1"/>
          <w:szCs w:val="24"/>
        </w:rPr>
        <w:t>实现基础数据维护、权限管理、系统参数配置等功能。</w:t>
      </w:r>
    </w:p>
    <w:p w:rsidR="002B13CE" w:rsidRPr="002B13CE" w:rsidRDefault="002B13CE" w:rsidP="00FA46C7">
      <w:pPr>
        <w:pStyle w:val="2a"/>
        <w:widowControl/>
        <w:numPr>
          <w:ilvl w:val="1"/>
          <w:numId w:val="171"/>
        </w:numPr>
        <w:autoSpaceDE/>
        <w:autoSpaceDN/>
        <w:adjustRightInd/>
        <w:spacing w:before="0" w:line="360" w:lineRule="auto"/>
        <w:jc w:val="left"/>
        <w:rPr>
          <w:rFonts w:ascii="仿宋" w:eastAsia="仿宋" w:hAnsi="仿宋"/>
          <w:color w:val="000000" w:themeColor="text1"/>
          <w:sz w:val="24"/>
          <w:szCs w:val="24"/>
        </w:rPr>
      </w:pPr>
      <w:bookmarkStart w:id="499" w:name="_Toc153447005"/>
      <w:bookmarkStart w:id="500" w:name="_Toc154952742"/>
      <w:r w:rsidRPr="002B13CE">
        <w:rPr>
          <w:rFonts w:ascii="仿宋" w:eastAsia="仿宋" w:hAnsi="仿宋" w:hint="eastAsia"/>
          <w:color w:val="000000" w:themeColor="text1"/>
          <w:sz w:val="24"/>
          <w:szCs w:val="24"/>
        </w:rPr>
        <w:t>人力资源管理系统（多院区升级改造）</w:t>
      </w:r>
      <w:bookmarkEnd w:id="499"/>
      <w:bookmarkEnd w:id="500"/>
    </w:p>
    <w:p w:rsidR="002B13CE" w:rsidRPr="002B13CE" w:rsidRDefault="002B13CE" w:rsidP="00FA46C7">
      <w:pPr>
        <w:pStyle w:val="38"/>
        <w:widowControl/>
        <w:numPr>
          <w:ilvl w:val="2"/>
          <w:numId w:val="171"/>
        </w:numPr>
        <w:autoSpaceDE/>
        <w:autoSpaceDN/>
        <w:adjustRightInd/>
        <w:spacing w:before="0" w:after="0" w:line="360" w:lineRule="auto"/>
        <w:rPr>
          <w:rFonts w:ascii="仿宋" w:eastAsia="仿宋" w:hAnsi="仿宋"/>
          <w:b w:val="0"/>
          <w:color w:val="000000" w:themeColor="text1"/>
          <w:szCs w:val="24"/>
        </w:rPr>
      </w:pPr>
      <w:bookmarkStart w:id="501" w:name="_Toc153447006"/>
      <w:bookmarkStart w:id="502" w:name="_Toc154952743"/>
      <w:r w:rsidRPr="002B13CE">
        <w:rPr>
          <w:rFonts w:ascii="仿宋" w:eastAsia="仿宋" w:hAnsi="仿宋" w:hint="eastAsia"/>
          <w:b w:val="0"/>
          <w:color w:val="000000" w:themeColor="text1"/>
          <w:szCs w:val="24"/>
        </w:rPr>
        <w:t>系统升级功能</w:t>
      </w:r>
      <w:bookmarkEnd w:id="501"/>
      <w:bookmarkEnd w:id="502"/>
    </w:p>
    <w:p w:rsidR="002B13CE" w:rsidRPr="002B13CE" w:rsidRDefault="002B13CE" w:rsidP="002B13CE">
      <w:pPr>
        <w:pStyle w:val="YG"/>
        <w:spacing w:line="360" w:lineRule="auto"/>
        <w:rPr>
          <w:rFonts w:ascii="仿宋" w:eastAsia="仿宋" w:hAnsi="仿宋" w:cs="仿宋"/>
          <w:color w:val="000000" w:themeColor="text1"/>
          <w:szCs w:val="24"/>
        </w:rPr>
      </w:pPr>
      <w:r w:rsidRPr="002B13CE">
        <w:rPr>
          <w:rFonts w:ascii="仿宋" w:eastAsia="仿宋" w:hAnsi="仿宋" w:cs="仿宋" w:hint="eastAsia"/>
          <w:color w:val="000000" w:themeColor="text1"/>
          <w:szCs w:val="24"/>
        </w:rPr>
        <w:t>本次升级将重点进行系统多院区升级改造以及操作系统与浏览器兼容性适配，将人力资源管理系统功能拓展至通州院区，提供与朝阳院区一致的功能，此外也要根据医院业务特点进行相应的功能升级。该系统将打通与HIS系统、科研项目管理系统、绩效管理系统、全成本核算系统、财务管理系统等之间的壁垒，各职能处室在获得授权的前提下，可以随时共享人力资源信息，从而提高工作效率、降低管理成本、保障数出同源。</w:t>
      </w:r>
    </w:p>
    <w:p w:rsidR="002B13CE" w:rsidRPr="002B13CE" w:rsidRDefault="002B13CE" w:rsidP="00FA46C7">
      <w:pPr>
        <w:pStyle w:val="2a"/>
        <w:widowControl/>
        <w:numPr>
          <w:ilvl w:val="1"/>
          <w:numId w:val="171"/>
        </w:numPr>
        <w:autoSpaceDE/>
        <w:autoSpaceDN/>
        <w:adjustRightInd/>
        <w:spacing w:before="0" w:line="360" w:lineRule="auto"/>
        <w:jc w:val="left"/>
        <w:rPr>
          <w:rFonts w:ascii="仿宋" w:eastAsia="仿宋" w:hAnsi="仿宋"/>
          <w:color w:val="000000" w:themeColor="text1"/>
          <w:sz w:val="24"/>
          <w:szCs w:val="24"/>
        </w:rPr>
      </w:pPr>
      <w:bookmarkStart w:id="503" w:name="_Toc154952744"/>
      <w:bookmarkStart w:id="504" w:name="_Toc153447007"/>
      <w:r w:rsidRPr="002B13CE">
        <w:rPr>
          <w:rFonts w:ascii="仿宋" w:eastAsia="仿宋" w:hAnsi="仿宋" w:hint="eastAsia"/>
          <w:color w:val="000000" w:themeColor="text1"/>
          <w:sz w:val="24"/>
          <w:szCs w:val="24"/>
        </w:rPr>
        <w:lastRenderedPageBreak/>
        <w:t>消毒供应管理系统（多院区升级改造）</w:t>
      </w:r>
      <w:bookmarkEnd w:id="503"/>
      <w:bookmarkEnd w:id="504"/>
    </w:p>
    <w:p w:rsidR="002B13CE" w:rsidRPr="002B13CE" w:rsidRDefault="002B13CE" w:rsidP="00FA46C7">
      <w:pPr>
        <w:pStyle w:val="38"/>
        <w:widowControl/>
        <w:numPr>
          <w:ilvl w:val="2"/>
          <w:numId w:val="171"/>
        </w:numPr>
        <w:autoSpaceDE/>
        <w:autoSpaceDN/>
        <w:adjustRightInd/>
        <w:spacing w:before="0" w:after="0" w:line="360" w:lineRule="auto"/>
        <w:rPr>
          <w:rFonts w:ascii="仿宋" w:eastAsia="仿宋" w:hAnsi="仿宋"/>
          <w:b w:val="0"/>
          <w:color w:val="000000" w:themeColor="text1"/>
          <w:szCs w:val="24"/>
        </w:rPr>
      </w:pPr>
      <w:bookmarkStart w:id="505" w:name="_Toc153447008"/>
      <w:bookmarkStart w:id="506" w:name="_Toc154952745"/>
      <w:r w:rsidRPr="002B13CE">
        <w:rPr>
          <w:rFonts w:ascii="仿宋" w:eastAsia="仿宋" w:hAnsi="仿宋"/>
          <w:b w:val="0"/>
          <w:color w:val="000000" w:themeColor="text1"/>
          <w:szCs w:val="24"/>
        </w:rPr>
        <w:t>系统功能升级</w:t>
      </w:r>
      <w:bookmarkEnd w:id="505"/>
      <w:bookmarkEnd w:id="506"/>
    </w:p>
    <w:p w:rsidR="002B13CE" w:rsidRPr="002B13CE" w:rsidRDefault="002B13CE" w:rsidP="002B13CE">
      <w:pPr>
        <w:pStyle w:val="afffffffffff3"/>
        <w:ind w:firstLine="480"/>
        <w:rPr>
          <w:rFonts w:ascii="仿宋" w:eastAsia="仿宋" w:hAnsi="仿宋" w:cs="仿宋"/>
          <w:color w:val="000000" w:themeColor="text1"/>
          <w:szCs w:val="24"/>
        </w:rPr>
      </w:pPr>
      <w:r w:rsidRPr="002B13CE">
        <w:rPr>
          <w:rFonts w:ascii="仿宋" w:eastAsia="仿宋" w:hAnsi="仿宋" w:cs="仿宋" w:hint="eastAsia"/>
          <w:color w:val="000000" w:themeColor="text1"/>
          <w:szCs w:val="24"/>
        </w:rPr>
        <w:t>本次升级将重点进行系统多院区升级改造以及操作系统与浏览器兼容性适配，将消毒供应管理系统功能拓展至通州院区，提供与朝阳院区一致的功能，此外也要根据医院业务特点进行相应的功能升级。</w:t>
      </w:r>
    </w:p>
    <w:p w:rsidR="002B13CE" w:rsidRPr="002B13CE" w:rsidRDefault="002B13CE" w:rsidP="00FA46C7">
      <w:pPr>
        <w:pStyle w:val="YG"/>
        <w:numPr>
          <w:ilvl w:val="0"/>
          <w:numId w:val="254"/>
        </w:numPr>
        <w:spacing w:line="360" w:lineRule="auto"/>
        <w:ind w:left="0" w:firstLine="480"/>
        <w:rPr>
          <w:rFonts w:ascii="仿宋" w:eastAsia="仿宋" w:hAnsi="仿宋"/>
          <w:color w:val="000000" w:themeColor="text1"/>
          <w:szCs w:val="24"/>
        </w:rPr>
      </w:pPr>
      <w:r w:rsidRPr="002B13CE">
        <w:rPr>
          <w:rFonts w:ascii="仿宋" w:eastAsia="仿宋" w:hAnsi="仿宋" w:hint="eastAsia"/>
          <w:color w:val="000000" w:themeColor="text1"/>
          <w:szCs w:val="24"/>
        </w:rPr>
        <w:t>消毒包字典管理</w:t>
      </w:r>
    </w:p>
    <w:p w:rsidR="002B13CE" w:rsidRPr="002B13CE" w:rsidRDefault="002B13CE" w:rsidP="002B13CE">
      <w:pPr>
        <w:pStyle w:val="afffffffffff3"/>
        <w:ind w:firstLine="480"/>
        <w:rPr>
          <w:rFonts w:ascii="仿宋" w:eastAsia="仿宋" w:hAnsi="仿宋" w:cs="仿宋"/>
          <w:color w:val="000000" w:themeColor="text1"/>
          <w:szCs w:val="24"/>
        </w:rPr>
      </w:pPr>
      <w:r w:rsidRPr="002B13CE">
        <w:rPr>
          <w:rFonts w:ascii="仿宋" w:eastAsia="仿宋" w:hAnsi="仿宋" w:cs="仿宋" w:hint="eastAsia"/>
          <w:color w:val="000000" w:themeColor="text1"/>
          <w:szCs w:val="24"/>
        </w:rPr>
        <w:t>对消毒包进行分类管理，根据分类进行消毒包数据维护，定义名称，规格，价格，属性，分类，类型，使用科室，器械明细，有效期，以及图片管理，根据属性分为普通包，手术包，敷料包等不同的属性包，在系统中有着不同的管理模式。根据器械维护数据，对消毒包与器械进行绑定，手术器械包可生成对应的固定条码，便于后期制作固定钢牌，方便扫码操作。院方需要按照模板提供消毒包基础数据，进行Excel数据导入。</w:t>
      </w:r>
    </w:p>
    <w:p w:rsidR="002B13CE" w:rsidRPr="002B13CE" w:rsidRDefault="002B13CE" w:rsidP="00FA46C7">
      <w:pPr>
        <w:pStyle w:val="YG"/>
        <w:numPr>
          <w:ilvl w:val="0"/>
          <w:numId w:val="254"/>
        </w:numPr>
        <w:spacing w:line="360" w:lineRule="auto"/>
        <w:ind w:left="0" w:firstLine="480"/>
        <w:rPr>
          <w:rFonts w:ascii="仿宋" w:eastAsia="仿宋" w:hAnsi="仿宋"/>
          <w:color w:val="000000" w:themeColor="text1"/>
          <w:szCs w:val="24"/>
        </w:rPr>
      </w:pPr>
      <w:r w:rsidRPr="002B13CE">
        <w:rPr>
          <w:rFonts w:ascii="仿宋" w:eastAsia="仿宋" w:hAnsi="仿宋" w:hint="eastAsia"/>
          <w:color w:val="000000" w:themeColor="text1"/>
          <w:szCs w:val="24"/>
        </w:rPr>
        <w:t>回收申请</w:t>
      </w:r>
    </w:p>
    <w:p w:rsidR="002B13CE" w:rsidRPr="002B13CE" w:rsidRDefault="002B13CE" w:rsidP="002B13CE">
      <w:pPr>
        <w:pStyle w:val="afffffffffff3"/>
        <w:ind w:firstLine="480"/>
        <w:rPr>
          <w:rFonts w:ascii="仿宋" w:eastAsia="仿宋" w:hAnsi="仿宋" w:cs="仿宋"/>
          <w:color w:val="000000" w:themeColor="text1"/>
          <w:szCs w:val="24"/>
        </w:rPr>
      </w:pPr>
      <w:r w:rsidRPr="002B13CE">
        <w:rPr>
          <w:rFonts w:ascii="仿宋" w:eastAsia="仿宋" w:hAnsi="仿宋" w:cs="仿宋" w:hint="eastAsia"/>
          <w:color w:val="000000" w:themeColor="text1"/>
          <w:szCs w:val="24"/>
        </w:rPr>
        <w:t>临床科室可对需要的包进行申请，供应室根据请领的单据，进行回收、发放。病区可对普通包提请领单，敷料包提敷料请领单，也可向供应室借包，提借包单。系统中的操作流程如下：</w:t>
      </w:r>
    </w:p>
    <w:p w:rsidR="002B13CE" w:rsidRPr="002B13CE" w:rsidRDefault="002B13CE" w:rsidP="002B13CE">
      <w:pPr>
        <w:pStyle w:val="afffffffffff3"/>
        <w:ind w:firstLine="480"/>
        <w:rPr>
          <w:rFonts w:ascii="仿宋" w:eastAsia="仿宋" w:hAnsi="仿宋" w:cs="仿宋"/>
          <w:color w:val="000000" w:themeColor="text1"/>
          <w:szCs w:val="24"/>
        </w:rPr>
      </w:pPr>
      <w:r w:rsidRPr="002B13CE">
        <w:rPr>
          <w:rFonts w:ascii="仿宋" w:eastAsia="仿宋" w:hAnsi="仿宋" w:cs="仿宋" w:hint="eastAsia"/>
          <w:color w:val="000000" w:themeColor="text1"/>
          <w:szCs w:val="24"/>
        </w:rPr>
        <w:t>请领单：请领-&gt;回收-&gt;发放。</w:t>
      </w:r>
    </w:p>
    <w:p w:rsidR="002B13CE" w:rsidRPr="002B13CE" w:rsidRDefault="002B13CE" w:rsidP="002B13CE">
      <w:pPr>
        <w:pStyle w:val="afffffffffff3"/>
        <w:ind w:firstLine="480"/>
        <w:rPr>
          <w:rFonts w:ascii="仿宋" w:eastAsia="仿宋" w:hAnsi="仿宋" w:cs="仿宋"/>
          <w:color w:val="000000" w:themeColor="text1"/>
          <w:szCs w:val="24"/>
        </w:rPr>
      </w:pPr>
      <w:r w:rsidRPr="002B13CE">
        <w:rPr>
          <w:rFonts w:ascii="仿宋" w:eastAsia="仿宋" w:hAnsi="仿宋" w:cs="仿宋" w:hint="eastAsia"/>
          <w:color w:val="000000" w:themeColor="text1"/>
          <w:szCs w:val="24"/>
        </w:rPr>
        <w:t>借包单：请领-&gt;发放-&gt;接收-&gt;归还-&gt;回收。</w:t>
      </w:r>
    </w:p>
    <w:p w:rsidR="002B13CE" w:rsidRPr="002B13CE" w:rsidRDefault="002B13CE" w:rsidP="002B13CE">
      <w:pPr>
        <w:pStyle w:val="afffffffffff3"/>
        <w:ind w:firstLine="480"/>
        <w:rPr>
          <w:rFonts w:ascii="仿宋" w:eastAsia="仿宋" w:hAnsi="仿宋" w:cs="仿宋"/>
          <w:color w:val="000000" w:themeColor="text1"/>
          <w:szCs w:val="24"/>
        </w:rPr>
      </w:pPr>
      <w:r w:rsidRPr="002B13CE">
        <w:rPr>
          <w:rFonts w:ascii="仿宋" w:eastAsia="仿宋" w:hAnsi="仿宋" w:cs="仿宋" w:hint="eastAsia"/>
          <w:color w:val="000000" w:themeColor="text1"/>
          <w:szCs w:val="24"/>
        </w:rPr>
        <w:t>敷料单：请领-&gt;打包-&gt;发放。</w:t>
      </w:r>
    </w:p>
    <w:p w:rsidR="002B13CE" w:rsidRPr="002B13CE" w:rsidRDefault="002B13CE" w:rsidP="00FA46C7">
      <w:pPr>
        <w:pStyle w:val="YG"/>
        <w:numPr>
          <w:ilvl w:val="0"/>
          <w:numId w:val="254"/>
        </w:numPr>
        <w:spacing w:line="360" w:lineRule="auto"/>
        <w:ind w:left="0" w:firstLine="480"/>
        <w:rPr>
          <w:rFonts w:ascii="仿宋" w:eastAsia="仿宋" w:hAnsi="仿宋"/>
          <w:color w:val="000000" w:themeColor="text1"/>
          <w:szCs w:val="24"/>
        </w:rPr>
      </w:pPr>
      <w:r w:rsidRPr="002B13CE">
        <w:rPr>
          <w:rFonts w:ascii="仿宋" w:eastAsia="仿宋" w:hAnsi="仿宋" w:hint="eastAsia"/>
          <w:color w:val="000000" w:themeColor="text1"/>
          <w:szCs w:val="24"/>
        </w:rPr>
        <w:t>消毒包回收</w:t>
      </w:r>
    </w:p>
    <w:p w:rsidR="002B13CE" w:rsidRPr="002B13CE" w:rsidRDefault="002B13CE" w:rsidP="002B13CE">
      <w:pPr>
        <w:pStyle w:val="afffffffffff3"/>
        <w:ind w:firstLine="480"/>
        <w:rPr>
          <w:rFonts w:ascii="仿宋" w:eastAsia="仿宋" w:hAnsi="仿宋" w:cs="仿宋"/>
          <w:color w:val="000000" w:themeColor="text1"/>
          <w:szCs w:val="24"/>
        </w:rPr>
      </w:pPr>
      <w:r w:rsidRPr="002B13CE">
        <w:rPr>
          <w:rFonts w:ascii="仿宋" w:eastAsia="仿宋" w:hAnsi="仿宋" w:cs="仿宋" w:hint="eastAsia"/>
          <w:color w:val="000000" w:themeColor="text1"/>
          <w:szCs w:val="24"/>
        </w:rPr>
        <w:t>包括普通包回收以及手术包回收，对于借包单归还后也是按照普通包回收处理。普通包回收是供应室根据临床科室申请的单据以及归还的借包单，安排护工去科室回收，单据信息核对无误后，进行回收操作。手术包回收是对于手术器械污包进行手术回收，回收时可查看器械明细、器械图片以及器械使用追踪信息等查看。外来器械登记主要是对外来器械的厂商以及器械信息的一些登记，如是否有植入物、病人相关信息录入等，外来器械按照手术包流程处理。</w:t>
      </w:r>
    </w:p>
    <w:p w:rsidR="002B13CE" w:rsidRPr="002B13CE" w:rsidRDefault="002B13CE" w:rsidP="00FA46C7">
      <w:pPr>
        <w:pStyle w:val="YG"/>
        <w:numPr>
          <w:ilvl w:val="0"/>
          <w:numId w:val="254"/>
        </w:numPr>
        <w:spacing w:line="360" w:lineRule="auto"/>
        <w:ind w:left="0" w:firstLine="480"/>
        <w:rPr>
          <w:rFonts w:ascii="仿宋" w:eastAsia="仿宋" w:hAnsi="仿宋"/>
          <w:color w:val="000000" w:themeColor="text1"/>
          <w:szCs w:val="24"/>
        </w:rPr>
      </w:pPr>
      <w:r w:rsidRPr="002B13CE">
        <w:rPr>
          <w:rFonts w:ascii="仿宋" w:eastAsia="仿宋" w:hAnsi="仿宋" w:hint="eastAsia"/>
          <w:color w:val="000000" w:themeColor="text1"/>
          <w:szCs w:val="24"/>
        </w:rPr>
        <w:t>消毒包清洗、打包</w:t>
      </w:r>
    </w:p>
    <w:p w:rsidR="002B13CE" w:rsidRPr="002B13CE" w:rsidRDefault="002B13CE" w:rsidP="002B13CE">
      <w:pPr>
        <w:pStyle w:val="afffffffffff3"/>
        <w:ind w:firstLine="480"/>
        <w:rPr>
          <w:rFonts w:ascii="仿宋" w:eastAsia="仿宋" w:hAnsi="仿宋" w:cs="仿宋"/>
          <w:color w:val="000000" w:themeColor="text1"/>
          <w:szCs w:val="24"/>
        </w:rPr>
      </w:pPr>
      <w:r w:rsidRPr="002B13CE">
        <w:rPr>
          <w:rFonts w:ascii="仿宋" w:eastAsia="仿宋" w:hAnsi="仿宋" w:cs="仿宋" w:hint="eastAsia"/>
          <w:color w:val="000000" w:themeColor="text1"/>
          <w:szCs w:val="24"/>
        </w:rPr>
        <w:lastRenderedPageBreak/>
        <w:t>对于回收的消毒包，按照清洗程序在规定的清洗时间内进行清洗，清洗手术包、普通包等。清洗完毕后进行清洗验收，验收不合格的消毒包会自动进行不合格登记。</w:t>
      </w:r>
    </w:p>
    <w:p w:rsidR="002B13CE" w:rsidRPr="002B13CE" w:rsidRDefault="002B13CE" w:rsidP="002B13CE">
      <w:pPr>
        <w:pStyle w:val="afffffffffff3"/>
        <w:ind w:firstLine="480"/>
        <w:rPr>
          <w:rFonts w:ascii="仿宋" w:eastAsia="仿宋" w:hAnsi="仿宋" w:cs="仿宋"/>
          <w:color w:val="000000" w:themeColor="text1"/>
          <w:szCs w:val="24"/>
        </w:rPr>
      </w:pPr>
      <w:r w:rsidRPr="002B13CE">
        <w:rPr>
          <w:rFonts w:ascii="仿宋" w:eastAsia="仿宋" w:hAnsi="仿宋" w:cs="仿宋" w:hint="eastAsia"/>
          <w:color w:val="000000" w:themeColor="text1"/>
          <w:szCs w:val="24"/>
        </w:rPr>
        <w:t>清洗验收过的单据，可进行手术包、普通包、外来器械等打包，并打印包外条码。</w:t>
      </w:r>
    </w:p>
    <w:p w:rsidR="002B13CE" w:rsidRPr="002B13CE" w:rsidRDefault="002B13CE" w:rsidP="00FA46C7">
      <w:pPr>
        <w:pStyle w:val="YG"/>
        <w:numPr>
          <w:ilvl w:val="0"/>
          <w:numId w:val="254"/>
        </w:numPr>
        <w:spacing w:line="360" w:lineRule="auto"/>
        <w:ind w:left="0" w:firstLine="480"/>
        <w:rPr>
          <w:rFonts w:ascii="仿宋" w:eastAsia="仿宋" w:hAnsi="仿宋"/>
          <w:color w:val="000000" w:themeColor="text1"/>
          <w:szCs w:val="24"/>
        </w:rPr>
      </w:pPr>
      <w:r w:rsidRPr="002B13CE">
        <w:rPr>
          <w:rFonts w:ascii="仿宋" w:eastAsia="仿宋" w:hAnsi="仿宋" w:hint="eastAsia"/>
          <w:color w:val="000000" w:themeColor="text1"/>
          <w:szCs w:val="24"/>
        </w:rPr>
        <w:t>消毒包灭菌</w:t>
      </w:r>
    </w:p>
    <w:p w:rsidR="002B13CE" w:rsidRPr="002B13CE" w:rsidRDefault="002B13CE" w:rsidP="002B13CE">
      <w:pPr>
        <w:pStyle w:val="afffffffffff3"/>
        <w:ind w:firstLine="480"/>
        <w:rPr>
          <w:rFonts w:ascii="仿宋" w:eastAsia="仿宋" w:hAnsi="仿宋" w:cs="仿宋"/>
          <w:color w:val="000000" w:themeColor="text1"/>
          <w:szCs w:val="24"/>
        </w:rPr>
      </w:pPr>
      <w:r w:rsidRPr="002B13CE">
        <w:rPr>
          <w:rFonts w:ascii="仿宋" w:eastAsia="仿宋" w:hAnsi="仿宋" w:cs="仿宋" w:hint="eastAsia"/>
          <w:color w:val="000000" w:themeColor="text1"/>
          <w:szCs w:val="24"/>
        </w:rPr>
        <w:t>灭菌主要分为灭菌装车、灭菌进锅、灭菌验收、灭菌不合格登记。可对灭菌锅进行BD测试，BD测试验收合格的灭菌锅，才可进行消毒包灭菌进锅，灭菌时可进行高温生物监测，BD测试，低温等离子监测，环氧乙烷监测等，在规定时间灭菌完毕后，根据机器运行结果进行验收；灭菌机数据检测验收合格的消毒包才能发放，灭菌不合格的会自动进行不合格登记，并可重新进锅灭菌。</w:t>
      </w:r>
    </w:p>
    <w:p w:rsidR="002B13CE" w:rsidRPr="002B13CE" w:rsidRDefault="002B13CE" w:rsidP="002B13CE">
      <w:pPr>
        <w:pStyle w:val="afffffffffff3"/>
        <w:ind w:firstLine="480"/>
        <w:rPr>
          <w:rFonts w:ascii="仿宋" w:eastAsia="仿宋" w:hAnsi="仿宋" w:cs="仿宋"/>
          <w:color w:val="000000" w:themeColor="text1"/>
          <w:szCs w:val="24"/>
        </w:rPr>
      </w:pPr>
      <w:r w:rsidRPr="002B13CE">
        <w:rPr>
          <w:rFonts w:ascii="仿宋" w:eastAsia="仿宋" w:hAnsi="仿宋" w:cs="仿宋" w:hint="eastAsia"/>
          <w:color w:val="000000" w:themeColor="text1"/>
          <w:szCs w:val="24"/>
        </w:rPr>
        <w:t>可根据厂商提供的数据，进行机器数据采集，形成灭菌曲线图。</w:t>
      </w:r>
    </w:p>
    <w:p w:rsidR="002B13CE" w:rsidRPr="002B13CE" w:rsidRDefault="002B13CE" w:rsidP="00FA46C7">
      <w:pPr>
        <w:pStyle w:val="YG"/>
        <w:numPr>
          <w:ilvl w:val="0"/>
          <w:numId w:val="254"/>
        </w:numPr>
        <w:spacing w:line="360" w:lineRule="auto"/>
        <w:ind w:left="0" w:firstLine="480"/>
        <w:rPr>
          <w:rFonts w:ascii="仿宋" w:eastAsia="仿宋" w:hAnsi="仿宋"/>
          <w:color w:val="000000" w:themeColor="text1"/>
          <w:szCs w:val="24"/>
        </w:rPr>
      </w:pPr>
      <w:r w:rsidRPr="002B13CE">
        <w:rPr>
          <w:rFonts w:ascii="仿宋" w:eastAsia="仿宋" w:hAnsi="仿宋" w:hint="eastAsia"/>
          <w:color w:val="000000" w:themeColor="text1"/>
          <w:szCs w:val="24"/>
        </w:rPr>
        <w:t>消毒包发放</w:t>
      </w:r>
    </w:p>
    <w:p w:rsidR="002B13CE" w:rsidRPr="002B13CE" w:rsidRDefault="002B13CE" w:rsidP="002B13CE">
      <w:pPr>
        <w:pStyle w:val="afffffffffff3"/>
        <w:ind w:firstLine="480"/>
        <w:rPr>
          <w:rFonts w:ascii="仿宋" w:eastAsia="仿宋" w:hAnsi="仿宋" w:cs="仿宋"/>
          <w:color w:val="000000" w:themeColor="text1"/>
          <w:szCs w:val="24"/>
        </w:rPr>
      </w:pPr>
      <w:r w:rsidRPr="002B13CE">
        <w:rPr>
          <w:rFonts w:ascii="仿宋" w:eastAsia="仿宋" w:hAnsi="仿宋" w:cs="仿宋" w:hint="eastAsia"/>
          <w:color w:val="000000" w:themeColor="text1"/>
          <w:szCs w:val="24"/>
        </w:rPr>
        <w:t>消毒包发放，包括手术器械包发放以及普通包发放，手术器械包扫包外码发放以及普通包按单据发放和扫包外码发放。</w:t>
      </w:r>
    </w:p>
    <w:p w:rsidR="002B13CE" w:rsidRPr="002B13CE" w:rsidRDefault="002B13CE" w:rsidP="00FA46C7">
      <w:pPr>
        <w:pStyle w:val="YG"/>
        <w:numPr>
          <w:ilvl w:val="0"/>
          <w:numId w:val="254"/>
        </w:numPr>
        <w:spacing w:line="360" w:lineRule="auto"/>
        <w:ind w:left="0" w:firstLine="480"/>
        <w:rPr>
          <w:rFonts w:ascii="仿宋" w:eastAsia="仿宋" w:hAnsi="仿宋"/>
          <w:color w:val="000000" w:themeColor="text1"/>
          <w:szCs w:val="24"/>
        </w:rPr>
      </w:pPr>
      <w:r w:rsidRPr="002B13CE">
        <w:rPr>
          <w:rFonts w:ascii="仿宋" w:eastAsia="仿宋" w:hAnsi="仿宋" w:hint="eastAsia"/>
          <w:color w:val="000000" w:themeColor="text1"/>
          <w:szCs w:val="24"/>
        </w:rPr>
        <w:t>查询统计</w:t>
      </w:r>
    </w:p>
    <w:p w:rsidR="002B13CE" w:rsidRPr="002B13CE" w:rsidRDefault="002B13CE" w:rsidP="002B13CE">
      <w:pPr>
        <w:pStyle w:val="afffffffffff3"/>
        <w:ind w:firstLine="480"/>
        <w:rPr>
          <w:rFonts w:ascii="仿宋" w:eastAsia="仿宋" w:hAnsi="仿宋" w:cs="仿宋"/>
          <w:color w:val="000000" w:themeColor="text1"/>
          <w:szCs w:val="24"/>
        </w:rPr>
      </w:pPr>
      <w:r w:rsidRPr="002B13CE">
        <w:rPr>
          <w:rFonts w:ascii="仿宋" w:eastAsia="仿宋" w:hAnsi="仿宋" w:cs="仿宋" w:hint="eastAsia"/>
          <w:color w:val="000000" w:themeColor="text1"/>
          <w:szCs w:val="24"/>
        </w:rPr>
        <w:t>系统提供了多种查询功能和统计报表，可以按照不同的方式查询库存情况并进行查询，也可以展示各工作区、各分类的汇总结果，对供应室内部工作各环节进行人员、设备工作量统计，对器械损耗统计，产出所需报表。</w:t>
      </w:r>
    </w:p>
    <w:p w:rsidR="002B13CE" w:rsidRPr="002B13CE" w:rsidRDefault="002B13CE" w:rsidP="00FA46C7">
      <w:pPr>
        <w:pStyle w:val="YG"/>
        <w:numPr>
          <w:ilvl w:val="0"/>
          <w:numId w:val="254"/>
        </w:numPr>
        <w:spacing w:line="360" w:lineRule="auto"/>
        <w:ind w:left="0" w:firstLine="480"/>
        <w:rPr>
          <w:rFonts w:ascii="仿宋" w:eastAsia="仿宋" w:hAnsi="仿宋"/>
          <w:color w:val="000000" w:themeColor="text1"/>
          <w:szCs w:val="24"/>
        </w:rPr>
      </w:pPr>
      <w:r w:rsidRPr="002B13CE">
        <w:rPr>
          <w:rFonts w:ascii="仿宋" w:eastAsia="仿宋" w:hAnsi="仿宋" w:hint="eastAsia"/>
          <w:color w:val="000000" w:themeColor="text1"/>
          <w:szCs w:val="24"/>
        </w:rPr>
        <w:t>外来器械管理</w:t>
      </w:r>
    </w:p>
    <w:p w:rsidR="002B13CE" w:rsidRPr="002B13CE" w:rsidRDefault="002B13CE" w:rsidP="002B13CE">
      <w:pPr>
        <w:pStyle w:val="afffffffffff3"/>
        <w:ind w:firstLine="480"/>
        <w:rPr>
          <w:rFonts w:ascii="仿宋" w:eastAsia="仿宋" w:hAnsi="仿宋" w:cs="仿宋"/>
          <w:color w:val="000000" w:themeColor="text1"/>
          <w:szCs w:val="24"/>
        </w:rPr>
      </w:pPr>
      <w:r w:rsidRPr="002B13CE">
        <w:rPr>
          <w:rFonts w:ascii="仿宋" w:eastAsia="仿宋" w:hAnsi="仿宋" w:cs="仿宋" w:hint="eastAsia"/>
          <w:color w:val="000000" w:themeColor="text1"/>
          <w:szCs w:val="24"/>
        </w:rPr>
        <w:t>系统提供了外来器械的独立流程管理，增加了外来器械登记功能，完善了二次清洗，二次灭菌和移交功能。</w:t>
      </w:r>
    </w:p>
    <w:p w:rsidR="002B13CE" w:rsidRPr="002B13CE" w:rsidRDefault="002B13CE" w:rsidP="00FA46C7">
      <w:pPr>
        <w:pStyle w:val="2a"/>
        <w:widowControl/>
        <w:numPr>
          <w:ilvl w:val="1"/>
          <w:numId w:val="171"/>
        </w:numPr>
        <w:autoSpaceDE/>
        <w:autoSpaceDN/>
        <w:adjustRightInd/>
        <w:spacing w:before="0" w:line="360" w:lineRule="auto"/>
        <w:jc w:val="left"/>
        <w:rPr>
          <w:rFonts w:ascii="仿宋" w:eastAsia="仿宋" w:hAnsi="仿宋"/>
          <w:color w:val="000000" w:themeColor="text1"/>
          <w:sz w:val="24"/>
          <w:szCs w:val="24"/>
        </w:rPr>
      </w:pPr>
      <w:bookmarkStart w:id="507" w:name="_Toc153447009"/>
      <w:bookmarkStart w:id="508" w:name="_Toc154952746"/>
      <w:r w:rsidRPr="002B13CE">
        <w:rPr>
          <w:rFonts w:ascii="仿宋" w:eastAsia="仿宋" w:hAnsi="仿宋" w:hint="eastAsia"/>
          <w:color w:val="000000" w:themeColor="text1"/>
          <w:sz w:val="24"/>
          <w:szCs w:val="24"/>
        </w:rPr>
        <w:t>科研数据中心（多院区升级改造）</w:t>
      </w:r>
      <w:bookmarkEnd w:id="507"/>
      <w:bookmarkEnd w:id="508"/>
    </w:p>
    <w:p w:rsidR="002B13CE" w:rsidRPr="002B13CE" w:rsidRDefault="002B13CE" w:rsidP="00FA46C7">
      <w:pPr>
        <w:pStyle w:val="38"/>
        <w:widowControl/>
        <w:numPr>
          <w:ilvl w:val="2"/>
          <w:numId w:val="171"/>
        </w:numPr>
        <w:autoSpaceDE/>
        <w:autoSpaceDN/>
        <w:adjustRightInd/>
        <w:spacing w:before="0" w:after="0" w:line="360" w:lineRule="auto"/>
        <w:rPr>
          <w:rFonts w:ascii="仿宋" w:eastAsia="仿宋" w:hAnsi="仿宋"/>
          <w:b w:val="0"/>
          <w:color w:val="000000" w:themeColor="text1"/>
          <w:szCs w:val="24"/>
        </w:rPr>
      </w:pPr>
      <w:bookmarkStart w:id="509" w:name="_Toc153447010"/>
      <w:bookmarkStart w:id="510" w:name="_Toc154952747"/>
      <w:r w:rsidRPr="002B13CE">
        <w:rPr>
          <w:rFonts w:ascii="仿宋" w:eastAsia="仿宋" w:hAnsi="仿宋" w:hint="eastAsia"/>
          <w:b w:val="0"/>
          <w:color w:val="000000" w:themeColor="text1"/>
          <w:szCs w:val="24"/>
        </w:rPr>
        <w:t>系统升级功能要求</w:t>
      </w:r>
      <w:bookmarkEnd w:id="509"/>
      <w:bookmarkEnd w:id="510"/>
    </w:p>
    <w:p w:rsidR="002B13CE" w:rsidRPr="002B13CE" w:rsidRDefault="002B13CE" w:rsidP="002B13CE">
      <w:pPr>
        <w:pStyle w:val="my"/>
        <w:numPr>
          <w:ilvl w:val="0"/>
          <w:numId w:val="0"/>
        </w:numPr>
        <w:ind w:firstLine="480"/>
        <w:rPr>
          <w:rFonts w:ascii="仿宋" w:eastAsia="仿宋" w:hAnsi="仿宋"/>
          <w:color w:val="000000" w:themeColor="text1"/>
          <w:szCs w:val="24"/>
        </w:rPr>
      </w:pPr>
      <w:r w:rsidRPr="002B13CE">
        <w:rPr>
          <w:rFonts w:ascii="仿宋" w:eastAsia="仿宋" w:hAnsi="仿宋" w:hint="eastAsia"/>
          <w:color w:val="000000" w:themeColor="text1"/>
          <w:szCs w:val="24"/>
        </w:rPr>
        <w:t>本次升级将重点进行系统多院区升级改造以及操作系统与浏览器兼容性适配，将科研数据中心功能拓展至通州院区，提供与朝阳院区一致的功能，此外也要根据医院业务特点进行相应的功能升级，</w:t>
      </w:r>
      <w:r w:rsidRPr="002B13CE">
        <w:rPr>
          <w:rFonts w:ascii="仿宋" w:eastAsia="仿宋" w:hAnsi="仿宋" w:hint="eastAsia"/>
          <w:color w:val="000000" w:themeColor="text1"/>
          <w:szCs w:val="24"/>
          <w:lang w:eastAsia="zh-Hans"/>
        </w:rPr>
        <w:t>主要包含</w:t>
      </w:r>
      <w:r w:rsidRPr="002B13CE">
        <w:rPr>
          <w:rFonts w:ascii="仿宋" w:eastAsia="仿宋" w:hAnsi="仿宋"/>
          <w:color w:val="000000" w:themeColor="text1"/>
          <w:szCs w:val="24"/>
          <w:lang w:eastAsia="zh-Hans"/>
        </w:rPr>
        <w:t>：</w:t>
      </w:r>
      <w:r w:rsidRPr="002B13CE">
        <w:rPr>
          <w:rFonts w:ascii="仿宋" w:eastAsia="仿宋" w:hAnsi="仿宋" w:hint="eastAsia"/>
          <w:color w:val="000000" w:themeColor="text1"/>
          <w:szCs w:val="24"/>
          <w:lang w:eastAsia="zh-Hans"/>
        </w:rPr>
        <w:t>检索引入医学术语，使用检索词+术语同义词及下位词同时进行检索，并区分阴阳性检索</w:t>
      </w:r>
      <w:r w:rsidRPr="002B13CE">
        <w:rPr>
          <w:rFonts w:ascii="仿宋" w:eastAsia="仿宋" w:hAnsi="仿宋"/>
          <w:color w:val="000000" w:themeColor="text1"/>
          <w:szCs w:val="24"/>
          <w:lang w:eastAsia="zh-Hans"/>
        </w:rPr>
        <w:t>；优化数据导出，</w:t>
      </w:r>
      <w:r w:rsidRPr="002B13CE">
        <w:rPr>
          <w:rFonts w:ascii="仿宋" w:eastAsia="仿宋" w:hAnsi="仿宋"/>
          <w:color w:val="000000" w:themeColor="text1"/>
          <w:szCs w:val="24"/>
          <w:lang w:eastAsia="zh-Hans"/>
        </w:rPr>
        <w:lastRenderedPageBreak/>
        <w:t>通过设置子条件的方式查询导出项，满足批量导出某个医嘱大类或某个检查大分类下的所有数据的场景；</w:t>
      </w:r>
      <w:r w:rsidRPr="002B13CE">
        <w:rPr>
          <w:rFonts w:ascii="仿宋" w:eastAsia="仿宋" w:hAnsi="仿宋" w:hint="eastAsia"/>
          <w:color w:val="000000" w:themeColor="text1"/>
          <w:szCs w:val="24"/>
          <w:lang w:eastAsia="zh-Hans"/>
        </w:rPr>
        <w:t>检索入组对接科研数据管理系统</w:t>
      </w:r>
      <w:r w:rsidRPr="002B13CE">
        <w:rPr>
          <w:rFonts w:ascii="仿宋" w:eastAsia="仿宋" w:hAnsi="仿宋" w:hint="eastAsia"/>
          <w:color w:val="000000" w:themeColor="text1"/>
          <w:szCs w:val="24"/>
        </w:rPr>
        <w:t>。</w:t>
      </w:r>
    </w:p>
    <w:p w:rsidR="002B13CE" w:rsidRPr="002B13CE" w:rsidRDefault="002B13CE" w:rsidP="00FA46C7">
      <w:pPr>
        <w:pStyle w:val="48"/>
        <w:widowControl/>
        <w:numPr>
          <w:ilvl w:val="3"/>
          <w:numId w:val="171"/>
        </w:numPr>
        <w:adjustRightInd/>
        <w:spacing w:before="0" w:after="0" w:line="360" w:lineRule="auto"/>
        <w:jc w:val="left"/>
        <w:textAlignment w:val="auto"/>
        <w:rPr>
          <w:rFonts w:ascii="仿宋" w:eastAsia="仿宋" w:hAnsi="仿宋" w:cs="仿宋"/>
          <w:b w:val="0"/>
          <w:bCs/>
          <w:color w:val="000000" w:themeColor="text1"/>
          <w:sz w:val="24"/>
          <w:szCs w:val="24"/>
        </w:rPr>
      </w:pPr>
      <w:bookmarkStart w:id="511" w:name="_Toc153447011"/>
      <w:r w:rsidRPr="002B13CE">
        <w:rPr>
          <w:rFonts w:ascii="仿宋" w:eastAsia="仿宋" w:hAnsi="仿宋" w:cs="仿宋" w:hint="eastAsia"/>
          <w:b w:val="0"/>
          <w:bCs/>
          <w:color w:val="000000" w:themeColor="text1"/>
          <w:sz w:val="24"/>
          <w:szCs w:val="24"/>
          <w:lang w:eastAsia="zh-Hans"/>
        </w:rPr>
        <w:t>首页</w:t>
      </w:r>
      <w:bookmarkEnd w:id="511"/>
    </w:p>
    <w:p w:rsidR="002B13CE" w:rsidRPr="002B13CE" w:rsidRDefault="002B13CE" w:rsidP="002B13CE">
      <w:pPr>
        <w:pStyle w:val="my"/>
        <w:numPr>
          <w:ilvl w:val="0"/>
          <w:numId w:val="0"/>
        </w:numPr>
        <w:ind w:firstLine="480"/>
        <w:rPr>
          <w:rFonts w:ascii="仿宋" w:eastAsia="仿宋" w:hAnsi="仿宋"/>
          <w:color w:val="000000" w:themeColor="text1"/>
          <w:szCs w:val="24"/>
          <w:lang w:eastAsia="zh-Hans"/>
        </w:rPr>
      </w:pPr>
      <w:r w:rsidRPr="002B13CE">
        <w:rPr>
          <w:rFonts w:ascii="仿宋" w:eastAsia="仿宋" w:hAnsi="仿宋" w:hint="eastAsia"/>
          <w:color w:val="000000" w:themeColor="text1"/>
          <w:szCs w:val="24"/>
          <w:lang w:eastAsia="zh-Hans"/>
        </w:rPr>
        <w:t>统计模型下用户权限范围内的所有数据，并对重点数据进行可视化展示。主要统计</w:t>
      </w:r>
      <w:r w:rsidRPr="002B13CE">
        <w:rPr>
          <w:rFonts w:ascii="仿宋" w:eastAsia="仿宋" w:hAnsi="仿宋"/>
          <w:color w:val="000000" w:themeColor="text1"/>
          <w:szCs w:val="24"/>
          <w:lang w:eastAsia="zh-Hans"/>
        </w:rPr>
        <w:t>：</w:t>
      </w:r>
    </w:p>
    <w:p w:rsidR="002B13CE" w:rsidRPr="002B13CE" w:rsidRDefault="002B13CE" w:rsidP="00FA46C7">
      <w:pPr>
        <w:pStyle w:val="my"/>
        <w:numPr>
          <w:ilvl w:val="0"/>
          <w:numId w:val="255"/>
        </w:numPr>
        <w:rPr>
          <w:rFonts w:ascii="仿宋" w:eastAsia="仿宋" w:hAnsi="仿宋"/>
          <w:color w:val="000000" w:themeColor="text1"/>
          <w:szCs w:val="24"/>
          <w:lang w:eastAsia="zh-Hans"/>
        </w:rPr>
      </w:pPr>
      <w:r w:rsidRPr="002B13CE">
        <w:rPr>
          <w:rFonts w:ascii="仿宋" w:eastAsia="仿宋" w:hAnsi="仿宋" w:hint="eastAsia"/>
          <w:color w:val="000000" w:themeColor="text1"/>
          <w:szCs w:val="24"/>
          <w:lang w:eastAsia="zh-Hans"/>
        </w:rPr>
        <w:t>病例数、就诊量等</w:t>
      </w:r>
    </w:p>
    <w:p w:rsidR="002B13CE" w:rsidRPr="002B13CE" w:rsidRDefault="002B13CE" w:rsidP="00FA46C7">
      <w:pPr>
        <w:pStyle w:val="my"/>
        <w:numPr>
          <w:ilvl w:val="0"/>
          <w:numId w:val="255"/>
        </w:numPr>
        <w:rPr>
          <w:rFonts w:ascii="仿宋" w:eastAsia="仿宋" w:hAnsi="仿宋"/>
          <w:color w:val="000000" w:themeColor="text1"/>
          <w:szCs w:val="24"/>
          <w:lang w:eastAsia="zh-Hans"/>
        </w:rPr>
      </w:pPr>
      <w:r w:rsidRPr="002B13CE">
        <w:rPr>
          <w:rFonts w:ascii="仿宋" w:eastAsia="仿宋" w:hAnsi="仿宋" w:hint="eastAsia"/>
          <w:color w:val="000000" w:themeColor="text1"/>
          <w:szCs w:val="24"/>
          <w:lang w:eastAsia="zh-Hans"/>
        </w:rPr>
        <w:t>按月、年统计就诊趋势</w:t>
      </w:r>
    </w:p>
    <w:p w:rsidR="002B13CE" w:rsidRPr="002B13CE" w:rsidRDefault="002B13CE" w:rsidP="00FA46C7">
      <w:pPr>
        <w:pStyle w:val="my"/>
        <w:numPr>
          <w:ilvl w:val="0"/>
          <w:numId w:val="255"/>
        </w:numPr>
        <w:rPr>
          <w:rFonts w:ascii="仿宋" w:eastAsia="仿宋" w:hAnsi="仿宋"/>
          <w:color w:val="000000" w:themeColor="text1"/>
          <w:szCs w:val="24"/>
          <w:lang w:eastAsia="zh-Hans"/>
        </w:rPr>
      </w:pPr>
      <w:r w:rsidRPr="002B13CE">
        <w:rPr>
          <w:rFonts w:ascii="仿宋" w:eastAsia="仿宋" w:hAnsi="仿宋" w:hint="eastAsia"/>
          <w:color w:val="000000" w:themeColor="text1"/>
          <w:szCs w:val="24"/>
          <w:lang w:eastAsia="zh-Hans"/>
        </w:rPr>
        <w:t>按门诊/住院统计诊断等各个分类的诊疗数据top5的分布情况</w:t>
      </w:r>
    </w:p>
    <w:p w:rsidR="002B13CE" w:rsidRPr="002B13CE" w:rsidRDefault="002B13CE" w:rsidP="00FA46C7">
      <w:pPr>
        <w:pStyle w:val="my"/>
        <w:numPr>
          <w:ilvl w:val="0"/>
          <w:numId w:val="255"/>
        </w:numPr>
        <w:rPr>
          <w:rFonts w:ascii="仿宋" w:eastAsia="仿宋" w:hAnsi="仿宋"/>
          <w:color w:val="000000" w:themeColor="text1"/>
          <w:szCs w:val="24"/>
          <w:lang w:eastAsia="zh-Hans"/>
        </w:rPr>
      </w:pPr>
      <w:r w:rsidRPr="002B13CE">
        <w:rPr>
          <w:rFonts w:ascii="仿宋" w:eastAsia="仿宋" w:hAnsi="仿宋" w:hint="eastAsia"/>
          <w:color w:val="000000" w:themeColor="text1"/>
          <w:szCs w:val="24"/>
          <w:lang w:eastAsia="zh-Hans"/>
        </w:rPr>
        <w:t>统计病历性别、年龄、入院时间等分布情况</w:t>
      </w:r>
    </w:p>
    <w:p w:rsidR="002B13CE" w:rsidRPr="002B13CE" w:rsidRDefault="002B13CE" w:rsidP="00FA46C7">
      <w:pPr>
        <w:pStyle w:val="48"/>
        <w:widowControl/>
        <w:numPr>
          <w:ilvl w:val="3"/>
          <w:numId w:val="171"/>
        </w:numPr>
        <w:adjustRightInd/>
        <w:spacing w:before="0" w:after="0" w:line="360" w:lineRule="auto"/>
        <w:jc w:val="left"/>
        <w:textAlignment w:val="auto"/>
        <w:rPr>
          <w:rFonts w:ascii="仿宋" w:eastAsia="仿宋" w:hAnsi="仿宋" w:cs="仿宋"/>
          <w:b w:val="0"/>
          <w:bCs/>
          <w:color w:val="000000" w:themeColor="text1"/>
          <w:sz w:val="24"/>
          <w:szCs w:val="24"/>
        </w:rPr>
      </w:pPr>
      <w:bookmarkStart w:id="512" w:name="_Toc153447012"/>
      <w:r w:rsidRPr="002B13CE">
        <w:rPr>
          <w:rFonts w:ascii="仿宋" w:eastAsia="仿宋" w:hAnsi="仿宋" w:cs="仿宋" w:hint="eastAsia"/>
          <w:b w:val="0"/>
          <w:bCs/>
          <w:color w:val="000000" w:themeColor="text1"/>
          <w:sz w:val="24"/>
          <w:szCs w:val="24"/>
          <w:lang w:eastAsia="zh-Hans"/>
        </w:rPr>
        <w:t>数据明细</w:t>
      </w:r>
      <w:bookmarkEnd w:id="512"/>
    </w:p>
    <w:p w:rsidR="002B13CE" w:rsidRPr="002B13CE" w:rsidRDefault="002B13CE" w:rsidP="002B13CE">
      <w:pPr>
        <w:spacing w:line="360" w:lineRule="auto"/>
        <w:ind w:firstLine="480"/>
        <w:rPr>
          <w:rFonts w:ascii="仿宋" w:eastAsia="仿宋" w:hAnsi="仿宋"/>
          <w:color w:val="000000" w:themeColor="text1"/>
          <w:kern w:val="0"/>
          <w:sz w:val="24"/>
          <w:lang w:eastAsia="zh-Hans"/>
        </w:rPr>
      </w:pPr>
      <w:r w:rsidRPr="002B13CE">
        <w:rPr>
          <w:rFonts w:ascii="仿宋" w:eastAsia="仿宋" w:hAnsi="仿宋" w:hint="eastAsia"/>
          <w:color w:val="000000" w:themeColor="text1"/>
          <w:kern w:val="0"/>
          <w:sz w:val="24"/>
          <w:lang w:eastAsia="zh-Hans"/>
        </w:rPr>
        <w:t>展示各个数据表的数据明细及字段填充率</w:t>
      </w:r>
      <w:r w:rsidRPr="002B13CE">
        <w:rPr>
          <w:rFonts w:ascii="仿宋" w:eastAsia="仿宋" w:hAnsi="仿宋"/>
          <w:color w:val="000000" w:themeColor="text1"/>
          <w:kern w:val="0"/>
          <w:sz w:val="24"/>
          <w:lang w:eastAsia="zh-Hans"/>
        </w:rPr>
        <w:t>。</w:t>
      </w:r>
    </w:p>
    <w:p w:rsidR="002B13CE" w:rsidRPr="002B13CE" w:rsidRDefault="002B13CE" w:rsidP="00FA46C7">
      <w:pPr>
        <w:pStyle w:val="48"/>
        <w:widowControl/>
        <w:numPr>
          <w:ilvl w:val="3"/>
          <w:numId w:val="171"/>
        </w:numPr>
        <w:adjustRightInd/>
        <w:spacing w:before="0" w:after="0" w:line="360" w:lineRule="auto"/>
        <w:jc w:val="left"/>
        <w:textAlignment w:val="auto"/>
        <w:rPr>
          <w:rFonts w:ascii="仿宋" w:eastAsia="仿宋" w:hAnsi="仿宋" w:cs="仿宋"/>
          <w:b w:val="0"/>
          <w:bCs/>
          <w:color w:val="000000" w:themeColor="text1"/>
          <w:sz w:val="24"/>
          <w:szCs w:val="24"/>
        </w:rPr>
      </w:pPr>
      <w:bookmarkStart w:id="513" w:name="_Toc153447013"/>
      <w:r w:rsidRPr="002B13CE">
        <w:rPr>
          <w:rFonts w:ascii="仿宋" w:eastAsia="仿宋" w:hAnsi="仿宋" w:cs="仿宋" w:hint="eastAsia"/>
          <w:b w:val="0"/>
          <w:bCs/>
          <w:color w:val="000000" w:themeColor="text1"/>
          <w:sz w:val="24"/>
          <w:szCs w:val="24"/>
          <w:lang w:eastAsia="zh-Hans"/>
        </w:rPr>
        <w:t>全文检索</w:t>
      </w:r>
      <w:bookmarkEnd w:id="513"/>
    </w:p>
    <w:p w:rsidR="002B13CE" w:rsidRPr="002B13CE" w:rsidRDefault="002B13CE" w:rsidP="002B13CE">
      <w:pPr>
        <w:pStyle w:val="my"/>
        <w:numPr>
          <w:ilvl w:val="0"/>
          <w:numId w:val="0"/>
        </w:numPr>
        <w:ind w:firstLine="480"/>
        <w:rPr>
          <w:rFonts w:ascii="仿宋" w:eastAsia="仿宋" w:hAnsi="仿宋"/>
          <w:color w:val="000000" w:themeColor="text1"/>
          <w:szCs w:val="24"/>
        </w:rPr>
      </w:pPr>
      <w:r w:rsidRPr="002B13CE">
        <w:rPr>
          <w:rFonts w:ascii="仿宋" w:eastAsia="仿宋" w:hAnsi="仿宋" w:hint="eastAsia"/>
          <w:color w:val="000000" w:themeColor="text1"/>
          <w:szCs w:val="24"/>
          <w:lang w:eastAsia="zh-Hans"/>
        </w:rPr>
        <w:t>病历文档中搜索包含关键词的病历</w:t>
      </w:r>
      <w:r w:rsidRPr="002B13CE">
        <w:rPr>
          <w:rFonts w:ascii="仿宋" w:eastAsia="仿宋" w:hAnsi="仿宋" w:hint="eastAsia"/>
          <w:color w:val="000000" w:themeColor="text1"/>
          <w:szCs w:val="24"/>
        </w:rPr>
        <w:t>。</w:t>
      </w:r>
    </w:p>
    <w:p w:rsidR="002B13CE" w:rsidRPr="002B13CE" w:rsidRDefault="002B13CE" w:rsidP="00FA46C7">
      <w:pPr>
        <w:pStyle w:val="my"/>
        <w:numPr>
          <w:ilvl w:val="0"/>
          <w:numId w:val="256"/>
        </w:numPr>
        <w:ind w:firstLine="567"/>
        <w:rPr>
          <w:rFonts w:ascii="仿宋" w:eastAsia="仿宋" w:hAnsi="仿宋"/>
          <w:color w:val="000000" w:themeColor="text1"/>
          <w:szCs w:val="24"/>
          <w:lang w:eastAsia="zh-Hans"/>
        </w:rPr>
      </w:pPr>
      <w:r w:rsidRPr="002B13CE">
        <w:rPr>
          <w:rFonts w:ascii="仿宋" w:eastAsia="仿宋" w:hAnsi="仿宋"/>
          <w:color w:val="000000" w:themeColor="text1"/>
          <w:szCs w:val="24"/>
          <w:lang w:eastAsia="zh-Hans"/>
        </w:rPr>
        <w:t>检索时引入医学术语，使用检索词+术语词（</w:t>
      </w:r>
      <w:r w:rsidRPr="002B13CE">
        <w:rPr>
          <w:rFonts w:ascii="仿宋" w:eastAsia="仿宋" w:hAnsi="仿宋" w:hint="eastAsia"/>
          <w:color w:val="000000" w:themeColor="text1"/>
          <w:szCs w:val="24"/>
          <w:lang w:eastAsia="zh-Hans"/>
        </w:rPr>
        <w:t>包括同义词及下位词</w:t>
      </w:r>
      <w:r w:rsidRPr="002B13CE">
        <w:rPr>
          <w:rFonts w:ascii="仿宋" w:eastAsia="仿宋" w:hAnsi="仿宋"/>
          <w:color w:val="000000" w:themeColor="text1"/>
          <w:szCs w:val="24"/>
          <w:lang w:eastAsia="zh-Hans"/>
        </w:rPr>
        <w:t>）进行数据检索，</w:t>
      </w:r>
      <w:r w:rsidRPr="002B13CE">
        <w:rPr>
          <w:rFonts w:ascii="仿宋" w:eastAsia="仿宋" w:hAnsi="仿宋" w:hint="eastAsia"/>
          <w:color w:val="000000" w:themeColor="text1"/>
          <w:szCs w:val="24"/>
          <w:lang w:eastAsia="zh-Hans"/>
        </w:rPr>
        <w:t>这样检索到的数据更加准确且全面</w:t>
      </w:r>
    </w:p>
    <w:p w:rsidR="002B13CE" w:rsidRPr="002B13CE" w:rsidRDefault="002B13CE" w:rsidP="00FA46C7">
      <w:pPr>
        <w:pStyle w:val="my"/>
        <w:numPr>
          <w:ilvl w:val="0"/>
          <w:numId w:val="256"/>
        </w:numPr>
        <w:ind w:firstLine="567"/>
        <w:rPr>
          <w:rFonts w:ascii="仿宋" w:eastAsia="仿宋" w:hAnsi="仿宋"/>
          <w:color w:val="000000" w:themeColor="text1"/>
          <w:szCs w:val="24"/>
          <w:lang w:eastAsia="zh-Hans"/>
        </w:rPr>
      </w:pPr>
      <w:r w:rsidRPr="002B13CE">
        <w:rPr>
          <w:rFonts w:ascii="仿宋" w:eastAsia="仿宋" w:hAnsi="仿宋" w:hint="eastAsia"/>
          <w:color w:val="000000" w:themeColor="text1"/>
          <w:szCs w:val="24"/>
          <w:lang w:eastAsia="zh-Hans"/>
        </w:rPr>
        <w:t>检索词区分阴阳性</w:t>
      </w:r>
      <w:r w:rsidRPr="002B13CE">
        <w:rPr>
          <w:rFonts w:ascii="仿宋" w:eastAsia="仿宋" w:hAnsi="仿宋"/>
          <w:color w:val="000000" w:themeColor="text1"/>
          <w:szCs w:val="24"/>
          <w:lang w:eastAsia="zh-Hans"/>
        </w:rPr>
        <w:t>：</w:t>
      </w:r>
      <w:r w:rsidRPr="002B13CE">
        <w:rPr>
          <w:rFonts w:ascii="仿宋" w:eastAsia="仿宋" w:hAnsi="仿宋" w:hint="eastAsia"/>
          <w:color w:val="000000" w:themeColor="text1"/>
          <w:szCs w:val="24"/>
          <w:lang w:eastAsia="zh-Hans"/>
        </w:rPr>
        <w:t>可选择阴性</w:t>
      </w:r>
      <w:r w:rsidRPr="002B13CE">
        <w:rPr>
          <w:rFonts w:ascii="仿宋" w:eastAsia="仿宋" w:hAnsi="仿宋"/>
          <w:color w:val="000000" w:themeColor="text1"/>
          <w:szCs w:val="24"/>
          <w:lang w:eastAsia="zh-Hans"/>
        </w:rPr>
        <w:t>/</w:t>
      </w:r>
      <w:r w:rsidRPr="002B13CE">
        <w:rPr>
          <w:rFonts w:ascii="仿宋" w:eastAsia="仿宋" w:hAnsi="仿宋" w:hint="eastAsia"/>
          <w:color w:val="000000" w:themeColor="text1"/>
          <w:szCs w:val="24"/>
          <w:lang w:eastAsia="zh-Hans"/>
        </w:rPr>
        <w:t>阳性进行检索</w:t>
      </w:r>
      <w:r w:rsidRPr="002B13CE">
        <w:rPr>
          <w:rFonts w:ascii="仿宋" w:eastAsia="仿宋" w:hAnsi="仿宋"/>
          <w:color w:val="000000" w:themeColor="text1"/>
          <w:szCs w:val="24"/>
          <w:lang w:eastAsia="zh-Hans"/>
        </w:rPr>
        <w:t>，</w:t>
      </w:r>
      <w:r w:rsidRPr="002B13CE">
        <w:rPr>
          <w:rFonts w:ascii="仿宋" w:eastAsia="仿宋" w:hAnsi="仿宋" w:hint="eastAsia"/>
          <w:color w:val="000000" w:themeColor="text1"/>
          <w:szCs w:val="24"/>
          <w:lang w:eastAsia="zh-Hans"/>
        </w:rPr>
        <w:t>让检索结果符合预期</w:t>
      </w:r>
    </w:p>
    <w:p w:rsidR="002B13CE" w:rsidRPr="002B13CE" w:rsidRDefault="002B13CE" w:rsidP="00FA46C7">
      <w:pPr>
        <w:pStyle w:val="48"/>
        <w:widowControl/>
        <w:numPr>
          <w:ilvl w:val="3"/>
          <w:numId w:val="171"/>
        </w:numPr>
        <w:adjustRightInd/>
        <w:spacing w:before="0" w:after="0" w:line="360" w:lineRule="auto"/>
        <w:jc w:val="left"/>
        <w:textAlignment w:val="auto"/>
        <w:rPr>
          <w:rFonts w:ascii="仿宋" w:eastAsia="仿宋" w:hAnsi="仿宋" w:cs="仿宋"/>
          <w:b w:val="0"/>
          <w:bCs/>
          <w:color w:val="000000" w:themeColor="text1"/>
          <w:sz w:val="24"/>
          <w:szCs w:val="24"/>
        </w:rPr>
      </w:pPr>
      <w:bookmarkStart w:id="514" w:name="_Toc153447014"/>
      <w:r w:rsidRPr="002B13CE">
        <w:rPr>
          <w:rFonts w:ascii="仿宋" w:eastAsia="仿宋" w:hAnsi="仿宋" w:cs="仿宋" w:hint="eastAsia"/>
          <w:b w:val="0"/>
          <w:bCs/>
          <w:color w:val="000000" w:themeColor="text1"/>
          <w:sz w:val="24"/>
          <w:szCs w:val="24"/>
          <w:lang w:eastAsia="zh-Hans"/>
        </w:rPr>
        <w:t>高级检索</w:t>
      </w:r>
      <w:bookmarkEnd w:id="514"/>
    </w:p>
    <w:p w:rsidR="002B13CE" w:rsidRPr="002B13CE" w:rsidRDefault="002B13CE" w:rsidP="00FA46C7">
      <w:pPr>
        <w:pStyle w:val="my"/>
        <w:numPr>
          <w:ilvl w:val="0"/>
          <w:numId w:val="257"/>
        </w:numPr>
        <w:rPr>
          <w:rFonts w:ascii="仿宋" w:eastAsia="仿宋" w:hAnsi="仿宋"/>
          <w:color w:val="000000" w:themeColor="text1"/>
          <w:szCs w:val="24"/>
        </w:rPr>
      </w:pPr>
      <w:r w:rsidRPr="002B13CE">
        <w:rPr>
          <w:rFonts w:ascii="仿宋" w:eastAsia="仿宋" w:hAnsi="仿宋" w:hint="eastAsia"/>
          <w:color w:val="000000" w:themeColor="text1"/>
          <w:szCs w:val="24"/>
          <w:lang w:eastAsia="zh-Hans"/>
        </w:rPr>
        <w:t>批量筛选病例</w:t>
      </w:r>
      <w:r w:rsidRPr="002B13CE">
        <w:rPr>
          <w:rFonts w:ascii="仿宋" w:eastAsia="仿宋" w:hAnsi="仿宋"/>
          <w:color w:val="000000" w:themeColor="text1"/>
          <w:szCs w:val="24"/>
          <w:lang w:eastAsia="zh-Hans"/>
        </w:rPr>
        <w:t>：</w:t>
      </w:r>
      <w:r w:rsidRPr="002B13CE">
        <w:rPr>
          <w:rFonts w:ascii="仿宋" w:eastAsia="仿宋" w:hAnsi="仿宋" w:hint="eastAsia"/>
          <w:color w:val="000000" w:themeColor="text1"/>
          <w:szCs w:val="24"/>
          <w:lang w:eastAsia="zh-Hans"/>
        </w:rPr>
        <w:t>可上传文件</w:t>
      </w:r>
      <w:r w:rsidRPr="002B13CE">
        <w:rPr>
          <w:rFonts w:ascii="仿宋" w:eastAsia="仿宋" w:hAnsi="仿宋"/>
          <w:color w:val="000000" w:themeColor="text1"/>
          <w:szCs w:val="24"/>
          <w:lang w:eastAsia="zh-Hans"/>
        </w:rPr>
        <w:t>，</w:t>
      </w:r>
      <w:r w:rsidRPr="002B13CE">
        <w:rPr>
          <w:rFonts w:ascii="仿宋" w:eastAsia="仿宋" w:hAnsi="仿宋" w:hint="eastAsia"/>
          <w:color w:val="000000" w:themeColor="text1"/>
          <w:szCs w:val="24"/>
          <w:lang w:eastAsia="zh-Hans"/>
        </w:rPr>
        <w:t>根据登记号</w:t>
      </w:r>
      <w:r w:rsidRPr="002B13CE">
        <w:rPr>
          <w:rFonts w:ascii="仿宋" w:eastAsia="仿宋" w:hAnsi="仿宋"/>
          <w:color w:val="000000" w:themeColor="text1"/>
          <w:szCs w:val="24"/>
          <w:lang w:eastAsia="zh-Hans"/>
        </w:rPr>
        <w:t>、</w:t>
      </w:r>
      <w:r w:rsidRPr="002B13CE">
        <w:rPr>
          <w:rFonts w:ascii="仿宋" w:eastAsia="仿宋" w:hAnsi="仿宋" w:hint="eastAsia"/>
          <w:color w:val="000000" w:themeColor="text1"/>
          <w:szCs w:val="24"/>
          <w:lang w:eastAsia="zh-Hans"/>
        </w:rPr>
        <w:t>身份证号</w:t>
      </w:r>
      <w:r w:rsidRPr="002B13CE">
        <w:rPr>
          <w:rFonts w:ascii="仿宋" w:eastAsia="仿宋" w:hAnsi="仿宋"/>
          <w:color w:val="000000" w:themeColor="text1"/>
          <w:szCs w:val="24"/>
          <w:lang w:eastAsia="zh-Hans"/>
        </w:rPr>
        <w:t>、</w:t>
      </w:r>
      <w:r w:rsidRPr="002B13CE">
        <w:rPr>
          <w:rFonts w:ascii="仿宋" w:eastAsia="仿宋" w:hAnsi="仿宋" w:hint="eastAsia"/>
          <w:color w:val="000000" w:themeColor="text1"/>
          <w:szCs w:val="24"/>
          <w:lang w:eastAsia="zh-Hans"/>
        </w:rPr>
        <w:t>病案号批量筛选病例数据</w:t>
      </w:r>
    </w:p>
    <w:p w:rsidR="002B13CE" w:rsidRPr="002B13CE" w:rsidRDefault="002B13CE" w:rsidP="00FA46C7">
      <w:pPr>
        <w:pStyle w:val="my"/>
        <w:numPr>
          <w:ilvl w:val="0"/>
          <w:numId w:val="257"/>
        </w:numPr>
        <w:rPr>
          <w:rFonts w:ascii="仿宋" w:eastAsia="仿宋" w:hAnsi="仿宋"/>
          <w:color w:val="000000" w:themeColor="text1"/>
          <w:szCs w:val="24"/>
        </w:rPr>
      </w:pPr>
      <w:r w:rsidRPr="002B13CE">
        <w:rPr>
          <w:rFonts w:ascii="仿宋" w:eastAsia="仿宋" w:hAnsi="仿宋" w:hint="eastAsia"/>
          <w:color w:val="000000" w:themeColor="text1"/>
          <w:szCs w:val="24"/>
          <w:lang w:eastAsia="zh-Hans"/>
        </w:rPr>
        <w:t>纳排检索</w:t>
      </w:r>
      <w:r w:rsidRPr="002B13CE">
        <w:rPr>
          <w:rFonts w:ascii="仿宋" w:eastAsia="仿宋" w:hAnsi="仿宋"/>
          <w:color w:val="000000" w:themeColor="text1"/>
          <w:szCs w:val="24"/>
          <w:lang w:eastAsia="zh-Hans"/>
        </w:rPr>
        <w:t>：</w:t>
      </w:r>
      <w:r w:rsidRPr="002B13CE">
        <w:rPr>
          <w:rFonts w:ascii="仿宋" w:eastAsia="仿宋" w:hAnsi="仿宋" w:hint="eastAsia"/>
          <w:color w:val="000000" w:themeColor="text1"/>
          <w:szCs w:val="24"/>
          <w:lang w:eastAsia="zh-Hans"/>
        </w:rPr>
        <w:t>支持设置纳入及排除条件检索符合条件的病例</w:t>
      </w:r>
      <w:r w:rsidRPr="002B13CE">
        <w:rPr>
          <w:rFonts w:ascii="仿宋" w:eastAsia="仿宋" w:hAnsi="仿宋"/>
          <w:color w:val="000000" w:themeColor="text1"/>
          <w:szCs w:val="24"/>
          <w:lang w:eastAsia="zh-Hans"/>
        </w:rPr>
        <w:t>，</w:t>
      </w:r>
      <w:r w:rsidRPr="002B13CE">
        <w:rPr>
          <w:rFonts w:ascii="仿宋" w:eastAsia="仿宋" w:hAnsi="仿宋" w:hint="eastAsia"/>
          <w:color w:val="000000" w:themeColor="text1"/>
          <w:szCs w:val="24"/>
          <w:lang w:eastAsia="zh-Hans"/>
        </w:rPr>
        <w:t>同时支持二级条件和子条件设置</w:t>
      </w:r>
      <w:r w:rsidRPr="002B13CE">
        <w:rPr>
          <w:rFonts w:ascii="仿宋" w:eastAsia="仿宋" w:hAnsi="仿宋"/>
          <w:color w:val="000000" w:themeColor="text1"/>
          <w:szCs w:val="24"/>
          <w:lang w:eastAsia="zh-Hans"/>
        </w:rPr>
        <w:t>，</w:t>
      </w:r>
      <w:r w:rsidRPr="002B13CE">
        <w:rPr>
          <w:rFonts w:ascii="仿宋" w:eastAsia="仿宋" w:hAnsi="仿宋" w:hint="eastAsia"/>
          <w:color w:val="000000" w:themeColor="text1"/>
          <w:szCs w:val="24"/>
          <w:lang w:eastAsia="zh-Hans"/>
        </w:rPr>
        <w:t>满足复杂逻辑组合的检索场景</w:t>
      </w:r>
      <w:r w:rsidRPr="002B13CE">
        <w:rPr>
          <w:rFonts w:ascii="仿宋" w:eastAsia="仿宋" w:hAnsi="仿宋"/>
          <w:color w:val="000000" w:themeColor="text1"/>
          <w:szCs w:val="24"/>
          <w:lang w:eastAsia="zh-Hans"/>
        </w:rPr>
        <w:t>，</w:t>
      </w:r>
      <w:r w:rsidRPr="002B13CE">
        <w:rPr>
          <w:rFonts w:ascii="仿宋" w:eastAsia="仿宋" w:hAnsi="仿宋" w:hint="eastAsia"/>
          <w:color w:val="000000" w:themeColor="text1"/>
          <w:szCs w:val="24"/>
          <w:lang w:eastAsia="zh-Hans"/>
        </w:rPr>
        <w:t>提升检索数据的准确性</w:t>
      </w:r>
    </w:p>
    <w:p w:rsidR="002B13CE" w:rsidRPr="002B13CE" w:rsidRDefault="002B13CE" w:rsidP="00FA46C7">
      <w:pPr>
        <w:pStyle w:val="my"/>
        <w:numPr>
          <w:ilvl w:val="0"/>
          <w:numId w:val="257"/>
        </w:numPr>
        <w:rPr>
          <w:rFonts w:ascii="仿宋" w:eastAsia="仿宋" w:hAnsi="仿宋"/>
          <w:color w:val="000000" w:themeColor="text1"/>
          <w:szCs w:val="24"/>
        </w:rPr>
      </w:pPr>
      <w:r w:rsidRPr="002B13CE">
        <w:rPr>
          <w:rFonts w:ascii="仿宋" w:eastAsia="仿宋" w:hAnsi="仿宋" w:hint="eastAsia"/>
          <w:color w:val="000000" w:themeColor="text1"/>
          <w:szCs w:val="24"/>
          <w:lang w:eastAsia="zh-Hans"/>
        </w:rPr>
        <w:t>语义包含检索</w:t>
      </w:r>
      <w:r w:rsidRPr="002B13CE">
        <w:rPr>
          <w:rFonts w:ascii="仿宋" w:eastAsia="仿宋" w:hAnsi="仿宋"/>
          <w:color w:val="000000" w:themeColor="text1"/>
          <w:szCs w:val="24"/>
          <w:lang w:eastAsia="zh-Hans"/>
        </w:rPr>
        <w:t>：</w:t>
      </w:r>
      <w:r w:rsidRPr="002B13CE">
        <w:rPr>
          <w:rFonts w:ascii="仿宋" w:eastAsia="仿宋" w:hAnsi="仿宋" w:hint="eastAsia"/>
          <w:color w:val="000000" w:themeColor="text1"/>
          <w:szCs w:val="24"/>
          <w:lang w:eastAsia="zh-Hans"/>
        </w:rPr>
        <w:t>文本类型的检索项</w:t>
      </w:r>
      <w:r w:rsidRPr="002B13CE">
        <w:rPr>
          <w:rFonts w:ascii="仿宋" w:eastAsia="仿宋" w:hAnsi="仿宋"/>
          <w:color w:val="000000" w:themeColor="text1"/>
          <w:szCs w:val="24"/>
          <w:lang w:eastAsia="zh-Hans"/>
        </w:rPr>
        <w:t>，</w:t>
      </w:r>
      <w:r w:rsidRPr="002B13CE">
        <w:rPr>
          <w:rFonts w:ascii="仿宋" w:eastAsia="仿宋" w:hAnsi="仿宋" w:hint="eastAsia"/>
          <w:color w:val="000000" w:themeColor="text1"/>
          <w:szCs w:val="24"/>
          <w:lang w:eastAsia="zh-Hans"/>
        </w:rPr>
        <w:t>支持语义包含</w:t>
      </w:r>
      <w:r w:rsidRPr="002B13CE">
        <w:rPr>
          <w:rFonts w:ascii="仿宋" w:eastAsia="仿宋" w:hAnsi="仿宋"/>
          <w:color w:val="000000" w:themeColor="text1"/>
          <w:szCs w:val="24"/>
          <w:lang w:eastAsia="zh-Hans"/>
        </w:rPr>
        <w:t>，</w:t>
      </w:r>
      <w:r w:rsidRPr="002B13CE">
        <w:rPr>
          <w:rFonts w:ascii="仿宋" w:eastAsia="仿宋" w:hAnsi="仿宋" w:hint="eastAsia"/>
          <w:color w:val="000000" w:themeColor="text1"/>
          <w:szCs w:val="24"/>
          <w:lang w:eastAsia="zh-Hans"/>
        </w:rPr>
        <w:t>采用医学术语检索</w:t>
      </w:r>
      <w:r w:rsidRPr="002B13CE">
        <w:rPr>
          <w:rFonts w:ascii="仿宋" w:eastAsia="仿宋" w:hAnsi="仿宋"/>
          <w:color w:val="000000" w:themeColor="text1"/>
          <w:szCs w:val="24"/>
          <w:lang w:eastAsia="zh-Hans"/>
        </w:rPr>
        <w:t>，</w:t>
      </w:r>
      <w:r w:rsidRPr="002B13CE">
        <w:rPr>
          <w:rFonts w:ascii="仿宋" w:eastAsia="仿宋" w:hAnsi="仿宋" w:hint="eastAsia"/>
          <w:color w:val="000000" w:themeColor="text1"/>
          <w:szCs w:val="24"/>
          <w:lang w:eastAsia="zh-Hans"/>
        </w:rPr>
        <w:t>同时支持阴阳性检索</w:t>
      </w:r>
    </w:p>
    <w:p w:rsidR="002B13CE" w:rsidRPr="002B13CE" w:rsidRDefault="002B13CE" w:rsidP="00FA46C7">
      <w:pPr>
        <w:pStyle w:val="my"/>
        <w:numPr>
          <w:ilvl w:val="0"/>
          <w:numId w:val="257"/>
        </w:numPr>
        <w:rPr>
          <w:rFonts w:ascii="仿宋" w:eastAsia="仿宋" w:hAnsi="仿宋"/>
          <w:color w:val="000000" w:themeColor="text1"/>
          <w:szCs w:val="24"/>
        </w:rPr>
      </w:pPr>
      <w:r w:rsidRPr="002B13CE">
        <w:rPr>
          <w:rFonts w:ascii="仿宋" w:eastAsia="仿宋" w:hAnsi="仿宋" w:hint="eastAsia"/>
          <w:color w:val="000000" w:themeColor="text1"/>
          <w:szCs w:val="24"/>
        </w:rPr>
        <w:t>支持将检索</w:t>
      </w:r>
      <w:r w:rsidRPr="002B13CE">
        <w:rPr>
          <w:rFonts w:ascii="仿宋" w:eastAsia="仿宋" w:hAnsi="仿宋" w:hint="eastAsia"/>
          <w:color w:val="000000" w:themeColor="text1"/>
          <w:szCs w:val="24"/>
          <w:lang w:eastAsia="zh-Hans"/>
        </w:rPr>
        <w:t>到的病例</w:t>
      </w:r>
      <w:r w:rsidRPr="002B13CE">
        <w:rPr>
          <w:rFonts w:ascii="仿宋" w:eastAsia="仿宋" w:hAnsi="仿宋" w:hint="eastAsia"/>
          <w:color w:val="000000" w:themeColor="text1"/>
          <w:szCs w:val="24"/>
        </w:rPr>
        <w:t>加入</w:t>
      </w:r>
      <w:r w:rsidRPr="002B13CE">
        <w:rPr>
          <w:rFonts w:ascii="仿宋" w:eastAsia="仿宋" w:hAnsi="仿宋" w:hint="eastAsia"/>
          <w:color w:val="000000" w:themeColor="text1"/>
          <w:szCs w:val="24"/>
          <w:lang w:eastAsia="zh-Hans"/>
        </w:rPr>
        <w:t>EDC系统科研</w:t>
      </w:r>
      <w:r w:rsidRPr="002B13CE">
        <w:rPr>
          <w:rFonts w:ascii="仿宋" w:eastAsia="仿宋" w:hAnsi="仿宋" w:hint="eastAsia"/>
          <w:color w:val="000000" w:themeColor="text1"/>
          <w:szCs w:val="24"/>
        </w:rPr>
        <w:t>项目中</w:t>
      </w:r>
    </w:p>
    <w:p w:rsidR="002B13CE" w:rsidRPr="002B13CE" w:rsidRDefault="002B13CE" w:rsidP="00FA46C7">
      <w:pPr>
        <w:pStyle w:val="my"/>
        <w:numPr>
          <w:ilvl w:val="0"/>
          <w:numId w:val="257"/>
        </w:numPr>
        <w:rPr>
          <w:rFonts w:ascii="仿宋" w:eastAsia="仿宋" w:hAnsi="仿宋"/>
          <w:color w:val="000000" w:themeColor="text1"/>
          <w:szCs w:val="24"/>
        </w:rPr>
      </w:pPr>
      <w:r w:rsidRPr="002B13CE">
        <w:rPr>
          <w:rFonts w:ascii="仿宋" w:eastAsia="仿宋" w:hAnsi="仿宋" w:hint="eastAsia"/>
          <w:color w:val="000000" w:themeColor="text1"/>
          <w:szCs w:val="24"/>
        </w:rPr>
        <w:t>检索记录自动留痕，支持收藏检索历史并应用检索历史进行检索</w:t>
      </w:r>
    </w:p>
    <w:p w:rsidR="002B13CE" w:rsidRPr="002B13CE" w:rsidRDefault="002B13CE" w:rsidP="00FA46C7">
      <w:pPr>
        <w:pStyle w:val="48"/>
        <w:widowControl/>
        <w:numPr>
          <w:ilvl w:val="3"/>
          <w:numId w:val="171"/>
        </w:numPr>
        <w:adjustRightInd/>
        <w:spacing w:before="0" w:after="0" w:line="360" w:lineRule="auto"/>
        <w:jc w:val="left"/>
        <w:textAlignment w:val="auto"/>
        <w:rPr>
          <w:rFonts w:ascii="仿宋" w:eastAsia="仿宋" w:hAnsi="仿宋" w:cs="仿宋"/>
          <w:b w:val="0"/>
          <w:bCs/>
          <w:color w:val="000000" w:themeColor="text1"/>
          <w:sz w:val="24"/>
          <w:szCs w:val="24"/>
        </w:rPr>
      </w:pPr>
      <w:bookmarkStart w:id="515" w:name="_Toc153447015"/>
      <w:r w:rsidRPr="002B13CE">
        <w:rPr>
          <w:rFonts w:ascii="仿宋" w:eastAsia="仿宋" w:hAnsi="仿宋" w:cs="仿宋" w:hint="eastAsia"/>
          <w:b w:val="0"/>
          <w:bCs/>
          <w:color w:val="000000" w:themeColor="text1"/>
          <w:sz w:val="24"/>
          <w:szCs w:val="24"/>
          <w:lang w:eastAsia="zh-Hans"/>
        </w:rPr>
        <w:t>数据统计</w:t>
      </w:r>
      <w:bookmarkEnd w:id="515"/>
    </w:p>
    <w:p w:rsidR="002B13CE" w:rsidRPr="002B13CE" w:rsidRDefault="002B13CE" w:rsidP="002B13CE">
      <w:pPr>
        <w:pStyle w:val="my"/>
        <w:numPr>
          <w:ilvl w:val="0"/>
          <w:numId w:val="0"/>
        </w:numPr>
        <w:ind w:left="480"/>
        <w:rPr>
          <w:rFonts w:ascii="仿宋" w:eastAsia="仿宋" w:hAnsi="仿宋"/>
          <w:color w:val="000000" w:themeColor="text1"/>
          <w:szCs w:val="24"/>
        </w:rPr>
      </w:pPr>
      <w:r w:rsidRPr="002B13CE">
        <w:rPr>
          <w:rFonts w:ascii="仿宋" w:eastAsia="仿宋" w:hAnsi="仿宋" w:hint="eastAsia"/>
          <w:color w:val="000000" w:themeColor="text1"/>
          <w:szCs w:val="24"/>
        </w:rPr>
        <w:t>根据检索结果进行可视化图表展示。</w:t>
      </w:r>
    </w:p>
    <w:p w:rsidR="002B13CE" w:rsidRPr="002B13CE" w:rsidRDefault="002B13CE" w:rsidP="00FA46C7">
      <w:pPr>
        <w:pStyle w:val="my"/>
        <w:numPr>
          <w:ilvl w:val="0"/>
          <w:numId w:val="258"/>
        </w:numPr>
        <w:rPr>
          <w:rFonts w:ascii="仿宋" w:eastAsia="仿宋" w:hAnsi="仿宋"/>
          <w:color w:val="000000" w:themeColor="text1"/>
          <w:szCs w:val="24"/>
        </w:rPr>
      </w:pPr>
      <w:r w:rsidRPr="002B13CE">
        <w:rPr>
          <w:rFonts w:ascii="仿宋" w:eastAsia="仿宋" w:hAnsi="仿宋" w:hint="eastAsia"/>
          <w:color w:val="000000" w:themeColor="text1"/>
          <w:szCs w:val="24"/>
        </w:rPr>
        <w:lastRenderedPageBreak/>
        <w:t>检索的病历质量统计，包括住院/门诊量，相关病历检验、检查等数据占比</w:t>
      </w:r>
    </w:p>
    <w:p w:rsidR="002B13CE" w:rsidRPr="002B13CE" w:rsidRDefault="002B13CE" w:rsidP="00FA46C7">
      <w:pPr>
        <w:pStyle w:val="my"/>
        <w:numPr>
          <w:ilvl w:val="0"/>
          <w:numId w:val="258"/>
        </w:numPr>
        <w:rPr>
          <w:rFonts w:ascii="仿宋" w:eastAsia="仿宋" w:hAnsi="仿宋"/>
          <w:color w:val="000000" w:themeColor="text1"/>
          <w:szCs w:val="24"/>
        </w:rPr>
      </w:pPr>
      <w:r w:rsidRPr="002B13CE">
        <w:rPr>
          <w:rFonts w:ascii="仿宋" w:eastAsia="仿宋" w:hAnsi="仿宋" w:hint="eastAsia"/>
          <w:color w:val="000000" w:themeColor="text1"/>
          <w:szCs w:val="24"/>
        </w:rPr>
        <w:t>统计诊断等各个分类的诊疗数据top10的分布情况</w:t>
      </w:r>
    </w:p>
    <w:p w:rsidR="002B13CE" w:rsidRPr="002B13CE" w:rsidRDefault="002B13CE" w:rsidP="00FA46C7">
      <w:pPr>
        <w:pStyle w:val="my"/>
        <w:numPr>
          <w:ilvl w:val="0"/>
          <w:numId w:val="258"/>
        </w:numPr>
        <w:rPr>
          <w:rFonts w:ascii="仿宋" w:eastAsia="仿宋" w:hAnsi="仿宋"/>
          <w:color w:val="000000" w:themeColor="text1"/>
          <w:szCs w:val="24"/>
        </w:rPr>
      </w:pPr>
      <w:r w:rsidRPr="002B13CE">
        <w:rPr>
          <w:rFonts w:ascii="仿宋" w:eastAsia="仿宋" w:hAnsi="仿宋" w:hint="eastAsia"/>
          <w:color w:val="000000" w:themeColor="text1"/>
          <w:szCs w:val="24"/>
        </w:rPr>
        <w:t>统计病历性别、年龄、入院时间等分布情况</w:t>
      </w:r>
    </w:p>
    <w:p w:rsidR="002B13CE" w:rsidRPr="002B13CE" w:rsidRDefault="002B13CE" w:rsidP="00FA46C7">
      <w:pPr>
        <w:pStyle w:val="48"/>
        <w:widowControl/>
        <w:numPr>
          <w:ilvl w:val="3"/>
          <w:numId w:val="171"/>
        </w:numPr>
        <w:adjustRightInd/>
        <w:spacing w:before="0" w:after="0" w:line="360" w:lineRule="auto"/>
        <w:jc w:val="left"/>
        <w:textAlignment w:val="auto"/>
        <w:rPr>
          <w:rFonts w:ascii="仿宋" w:eastAsia="仿宋" w:hAnsi="仿宋" w:cs="仿宋"/>
          <w:b w:val="0"/>
          <w:bCs/>
          <w:color w:val="000000" w:themeColor="text1"/>
          <w:sz w:val="24"/>
          <w:szCs w:val="24"/>
        </w:rPr>
      </w:pPr>
      <w:bookmarkStart w:id="516" w:name="_Toc153447016"/>
      <w:r w:rsidRPr="002B13CE">
        <w:rPr>
          <w:rFonts w:ascii="仿宋" w:eastAsia="仿宋" w:hAnsi="仿宋" w:cs="仿宋" w:hint="eastAsia"/>
          <w:b w:val="0"/>
          <w:bCs/>
          <w:color w:val="000000" w:themeColor="text1"/>
          <w:sz w:val="24"/>
          <w:szCs w:val="24"/>
          <w:lang w:eastAsia="zh-Hans"/>
        </w:rPr>
        <w:t>数据导出</w:t>
      </w:r>
      <w:bookmarkEnd w:id="516"/>
    </w:p>
    <w:p w:rsidR="002B13CE" w:rsidRPr="002B13CE" w:rsidRDefault="002B13CE" w:rsidP="00FA46C7">
      <w:pPr>
        <w:pStyle w:val="my"/>
        <w:numPr>
          <w:ilvl w:val="0"/>
          <w:numId w:val="259"/>
        </w:numPr>
        <w:ind w:firstLine="567"/>
        <w:rPr>
          <w:rFonts w:ascii="仿宋" w:eastAsia="仿宋" w:hAnsi="仿宋"/>
          <w:color w:val="000000" w:themeColor="text1"/>
          <w:szCs w:val="24"/>
        </w:rPr>
      </w:pPr>
      <w:r w:rsidRPr="002B13CE">
        <w:rPr>
          <w:rFonts w:ascii="仿宋" w:eastAsia="仿宋" w:hAnsi="仿宋" w:hint="eastAsia"/>
          <w:color w:val="000000" w:themeColor="text1"/>
          <w:szCs w:val="24"/>
        </w:rPr>
        <w:t>支持两种导出方式：一次就诊一行数据导出和多表多页签导出</w:t>
      </w:r>
    </w:p>
    <w:p w:rsidR="002B13CE" w:rsidRPr="002B13CE" w:rsidRDefault="002B13CE" w:rsidP="00FA46C7">
      <w:pPr>
        <w:pStyle w:val="my"/>
        <w:numPr>
          <w:ilvl w:val="0"/>
          <w:numId w:val="259"/>
        </w:numPr>
        <w:ind w:firstLine="567"/>
        <w:rPr>
          <w:rFonts w:ascii="仿宋" w:eastAsia="仿宋" w:hAnsi="仿宋"/>
          <w:color w:val="000000" w:themeColor="text1"/>
          <w:szCs w:val="24"/>
        </w:rPr>
      </w:pPr>
      <w:r w:rsidRPr="002B13CE">
        <w:rPr>
          <w:rFonts w:ascii="仿宋" w:eastAsia="仿宋" w:hAnsi="仿宋" w:hint="eastAsia"/>
          <w:color w:val="000000" w:themeColor="text1"/>
          <w:szCs w:val="24"/>
        </w:rPr>
        <w:t>优化检验、医嘱、检查的导出项的选择方式，支持通过设置子条件检索导出数据</w:t>
      </w:r>
    </w:p>
    <w:p w:rsidR="002B13CE" w:rsidRPr="002B13CE" w:rsidRDefault="002B13CE" w:rsidP="00FA46C7">
      <w:pPr>
        <w:pStyle w:val="48"/>
        <w:widowControl/>
        <w:numPr>
          <w:ilvl w:val="3"/>
          <w:numId w:val="171"/>
        </w:numPr>
        <w:adjustRightInd/>
        <w:spacing w:before="0" w:after="0" w:line="360" w:lineRule="auto"/>
        <w:jc w:val="left"/>
        <w:textAlignment w:val="auto"/>
        <w:rPr>
          <w:rFonts w:ascii="仿宋" w:eastAsia="仿宋" w:hAnsi="仿宋" w:cs="仿宋"/>
          <w:b w:val="0"/>
          <w:bCs/>
          <w:color w:val="000000" w:themeColor="text1"/>
          <w:sz w:val="24"/>
          <w:szCs w:val="24"/>
        </w:rPr>
      </w:pPr>
      <w:bookmarkStart w:id="517" w:name="_Toc153447017"/>
      <w:r w:rsidRPr="002B13CE">
        <w:rPr>
          <w:rFonts w:ascii="仿宋" w:eastAsia="仿宋" w:hAnsi="仿宋" w:cs="仿宋" w:hint="eastAsia"/>
          <w:b w:val="0"/>
          <w:bCs/>
          <w:color w:val="000000" w:themeColor="text1"/>
          <w:sz w:val="24"/>
          <w:szCs w:val="24"/>
          <w:lang w:eastAsia="zh-Hans"/>
        </w:rPr>
        <w:t>就诊时间轴</w:t>
      </w:r>
      <w:bookmarkEnd w:id="517"/>
    </w:p>
    <w:p w:rsidR="002B13CE" w:rsidRPr="002B13CE" w:rsidRDefault="002B13CE" w:rsidP="00FA46C7">
      <w:pPr>
        <w:widowControl/>
        <w:numPr>
          <w:ilvl w:val="0"/>
          <w:numId w:val="260"/>
        </w:numPr>
        <w:spacing w:line="360" w:lineRule="auto"/>
        <w:ind w:firstLineChars="200" w:firstLine="480"/>
        <w:jc w:val="left"/>
        <w:rPr>
          <w:rFonts w:ascii="仿宋" w:eastAsia="仿宋" w:hAnsi="仿宋"/>
          <w:color w:val="000000" w:themeColor="text1"/>
          <w:kern w:val="0"/>
          <w:sz w:val="24"/>
        </w:rPr>
      </w:pPr>
      <w:r w:rsidRPr="002B13CE">
        <w:rPr>
          <w:rFonts w:ascii="仿宋" w:eastAsia="仿宋" w:hAnsi="仿宋" w:hint="eastAsia"/>
          <w:color w:val="000000" w:themeColor="text1"/>
          <w:kern w:val="0"/>
          <w:sz w:val="24"/>
          <w:lang w:val="zh-CN"/>
        </w:rPr>
        <w:t>按照时间顺序展示病例的诊疗历史</w:t>
      </w:r>
    </w:p>
    <w:p w:rsidR="002B13CE" w:rsidRPr="002B13CE" w:rsidRDefault="002B13CE" w:rsidP="00FA46C7">
      <w:pPr>
        <w:widowControl/>
        <w:numPr>
          <w:ilvl w:val="0"/>
          <w:numId w:val="260"/>
        </w:numPr>
        <w:spacing w:line="360" w:lineRule="auto"/>
        <w:ind w:firstLineChars="200" w:firstLine="480"/>
        <w:jc w:val="left"/>
        <w:rPr>
          <w:rFonts w:ascii="仿宋" w:eastAsia="仿宋" w:hAnsi="仿宋"/>
          <w:color w:val="000000" w:themeColor="text1"/>
          <w:kern w:val="0"/>
          <w:sz w:val="24"/>
          <w:lang w:val="zh-CN"/>
        </w:rPr>
      </w:pPr>
      <w:r w:rsidRPr="002B13CE">
        <w:rPr>
          <w:rFonts w:ascii="仿宋" w:eastAsia="仿宋" w:hAnsi="仿宋" w:hint="eastAsia"/>
          <w:color w:val="000000" w:themeColor="text1"/>
          <w:kern w:val="0"/>
          <w:sz w:val="24"/>
          <w:lang w:val="zh-CN"/>
        </w:rPr>
        <w:t>支持查看全部就诊或命中检索的就诊</w:t>
      </w:r>
    </w:p>
    <w:p w:rsidR="002B13CE" w:rsidRPr="002B13CE" w:rsidRDefault="002B13CE" w:rsidP="002B13CE">
      <w:pPr>
        <w:pStyle w:val="2f3"/>
        <w:spacing w:after="0" w:line="360" w:lineRule="auto"/>
        <w:ind w:leftChars="0" w:left="0" w:firstLineChars="0" w:firstLine="0"/>
        <w:rPr>
          <w:rFonts w:ascii="仿宋" w:eastAsia="仿宋" w:hAnsi="仿宋"/>
          <w:b/>
          <w:color w:val="000000" w:themeColor="text1"/>
          <w:szCs w:val="24"/>
        </w:rPr>
      </w:pPr>
      <w:r w:rsidRPr="002B13CE">
        <w:rPr>
          <w:rFonts w:ascii="仿宋" w:eastAsia="仿宋" w:hAnsi="仿宋" w:hint="eastAsia"/>
          <w:b/>
          <w:color w:val="000000" w:themeColor="text1"/>
          <w:szCs w:val="24"/>
        </w:rPr>
        <w:t>二、基础软件采购需求</w:t>
      </w:r>
    </w:p>
    <w:p w:rsidR="002B13CE" w:rsidRPr="002B13CE" w:rsidRDefault="002B13CE" w:rsidP="00FA46C7">
      <w:pPr>
        <w:pStyle w:val="1f3"/>
        <w:widowControl/>
        <w:numPr>
          <w:ilvl w:val="0"/>
          <w:numId w:val="171"/>
        </w:numPr>
        <w:autoSpaceDE/>
        <w:autoSpaceDN/>
        <w:adjustRightInd/>
        <w:spacing w:before="0" w:after="0" w:line="360" w:lineRule="auto"/>
        <w:jc w:val="left"/>
        <w:rPr>
          <w:rFonts w:ascii="仿宋" w:eastAsia="仿宋" w:hAnsi="仿宋"/>
          <w:color w:val="000000" w:themeColor="text1"/>
          <w:sz w:val="24"/>
          <w:szCs w:val="24"/>
        </w:rPr>
      </w:pPr>
      <w:bookmarkStart w:id="518" w:name="_Toc153446741"/>
      <w:bookmarkStart w:id="519" w:name="_Toc154952748"/>
      <w:bookmarkStart w:id="520" w:name="_Toc153991914"/>
      <w:bookmarkStart w:id="521" w:name="_Toc153991572"/>
      <w:bookmarkEnd w:id="181"/>
      <w:bookmarkEnd w:id="182"/>
      <w:bookmarkEnd w:id="206"/>
      <w:bookmarkEnd w:id="207"/>
      <w:r w:rsidRPr="002B13CE">
        <w:rPr>
          <w:rFonts w:ascii="仿宋" w:eastAsia="仿宋" w:hAnsi="仿宋" w:hint="eastAsia"/>
          <w:color w:val="000000" w:themeColor="text1"/>
          <w:sz w:val="24"/>
          <w:szCs w:val="24"/>
        </w:rPr>
        <w:t>数据库软件要求</w:t>
      </w:r>
      <w:bookmarkEnd w:id="518"/>
      <w:bookmarkEnd w:id="519"/>
    </w:p>
    <w:p w:rsidR="002B13CE" w:rsidRPr="002B13CE" w:rsidRDefault="002B13CE" w:rsidP="002B13CE">
      <w:pPr>
        <w:spacing w:line="360" w:lineRule="auto"/>
        <w:ind w:firstLine="480"/>
        <w:rPr>
          <w:rFonts w:ascii="仿宋" w:eastAsia="仿宋" w:hAnsi="仿宋"/>
          <w:color w:val="000000" w:themeColor="text1"/>
          <w:sz w:val="24"/>
        </w:rPr>
      </w:pPr>
      <w:r w:rsidRPr="002B13CE">
        <w:rPr>
          <w:rFonts w:ascii="仿宋" w:eastAsia="仿宋" w:hAnsi="仿宋" w:hint="eastAsia"/>
          <w:color w:val="000000" w:themeColor="text1"/>
          <w:sz w:val="24"/>
        </w:rPr>
        <w:t>投标厂商提供所投软件所需配套数据库一套，提供数据库授权license200个，要求支持：</w:t>
      </w:r>
    </w:p>
    <w:p w:rsidR="002B13CE" w:rsidRPr="002B13CE" w:rsidRDefault="002B13CE" w:rsidP="002B13CE">
      <w:pPr>
        <w:spacing w:line="360" w:lineRule="auto"/>
        <w:ind w:firstLine="480"/>
        <w:rPr>
          <w:rFonts w:ascii="仿宋" w:eastAsia="仿宋" w:hAnsi="仿宋"/>
          <w:color w:val="000000" w:themeColor="text1"/>
          <w:sz w:val="24"/>
        </w:rPr>
      </w:pPr>
      <w:r w:rsidRPr="002B13CE">
        <w:rPr>
          <w:rFonts w:ascii="仿宋" w:eastAsia="仿宋" w:hAnsi="仿宋" w:hint="eastAsia"/>
          <w:color w:val="000000" w:themeColor="text1"/>
          <w:sz w:val="24"/>
        </w:rPr>
        <w:t>支持面向对象的大型关系数据库或后关系数据库；</w:t>
      </w:r>
    </w:p>
    <w:p w:rsidR="002B13CE" w:rsidRPr="002B13CE" w:rsidRDefault="002B13CE" w:rsidP="002B13CE">
      <w:pPr>
        <w:spacing w:line="360" w:lineRule="auto"/>
        <w:ind w:firstLine="480"/>
        <w:rPr>
          <w:rFonts w:ascii="仿宋" w:eastAsia="仿宋" w:hAnsi="仿宋"/>
          <w:color w:val="000000" w:themeColor="text1"/>
          <w:sz w:val="24"/>
        </w:rPr>
      </w:pPr>
      <w:r w:rsidRPr="002B13CE">
        <w:rPr>
          <w:rFonts w:ascii="仿宋" w:eastAsia="仿宋" w:hAnsi="仿宋" w:hint="eastAsia"/>
          <w:color w:val="000000" w:themeColor="text1"/>
          <w:sz w:val="24"/>
        </w:rPr>
        <w:t>支持主流厂商的硬件及操作系统平台；</w:t>
      </w:r>
    </w:p>
    <w:p w:rsidR="002B13CE" w:rsidRPr="002B13CE" w:rsidRDefault="002B13CE" w:rsidP="002B13CE">
      <w:pPr>
        <w:spacing w:line="360" w:lineRule="auto"/>
        <w:ind w:firstLine="480"/>
        <w:rPr>
          <w:rFonts w:ascii="仿宋" w:eastAsia="仿宋" w:hAnsi="仿宋"/>
          <w:color w:val="000000" w:themeColor="text1"/>
          <w:sz w:val="24"/>
        </w:rPr>
      </w:pPr>
      <w:r w:rsidRPr="002B13CE">
        <w:rPr>
          <w:rFonts w:ascii="仿宋" w:eastAsia="仿宋" w:hAnsi="仿宋" w:hint="eastAsia"/>
          <w:color w:val="000000" w:themeColor="text1"/>
          <w:sz w:val="24"/>
        </w:rPr>
        <w:t>支持Unix、Linux 、Windows操作系统，支持C/S/S或B/S/S等体系结构；</w:t>
      </w:r>
    </w:p>
    <w:p w:rsidR="002B13CE" w:rsidRPr="002B13CE" w:rsidRDefault="002B13CE" w:rsidP="002B13CE">
      <w:pPr>
        <w:spacing w:line="360" w:lineRule="auto"/>
        <w:ind w:firstLine="480"/>
        <w:rPr>
          <w:rFonts w:ascii="仿宋" w:eastAsia="仿宋" w:hAnsi="仿宋"/>
          <w:color w:val="000000" w:themeColor="text1"/>
          <w:sz w:val="24"/>
        </w:rPr>
      </w:pPr>
      <w:r w:rsidRPr="002B13CE">
        <w:rPr>
          <w:rFonts w:ascii="仿宋" w:eastAsia="仿宋" w:hAnsi="仿宋" w:hint="eastAsia"/>
          <w:color w:val="000000" w:themeColor="text1"/>
          <w:sz w:val="24"/>
        </w:rPr>
        <w:t>支持主流的网络协议（TCP/IP、IPX/SPX、NETBIOS及混合协议等）；</w:t>
      </w:r>
    </w:p>
    <w:p w:rsidR="002B13CE" w:rsidRPr="002B13CE" w:rsidRDefault="002B13CE" w:rsidP="002B13CE">
      <w:pPr>
        <w:spacing w:line="360" w:lineRule="auto"/>
        <w:ind w:firstLine="480"/>
        <w:rPr>
          <w:rFonts w:ascii="仿宋" w:eastAsia="仿宋" w:hAnsi="仿宋"/>
          <w:color w:val="000000" w:themeColor="text1"/>
          <w:sz w:val="24"/>
        </w:rPr>
      </w:pPr>
      <w:r w:rsidRPr="002B13CE">
        <w:rPr>
          <w:rFonts w:ascii="仿宋" w:eastAsia="仿宋" w:hAnsi="仿宋" w:hint="eastAsia"/>
          <w:color w:val="000000" w:themeColor="text1"/>
          <w:sz w:val="24"/>
        </w:rPr>
        <w:t>具有开放性，支持异种数据库的访问，包括实现对文件数据和桌面数据库的访问、实现对大型异种数据库的访问、实现和高级语言互连的能力等。</w:t>
      </w:r>
    </w:p>
    <w:p w:rsidR="002B13CE" w:rsidRPr="002B13CE" w:rsidRDefault="002B13CE" w:rsidP="00FA46C7">
      <w:pPr>
        <w:pStyle w:val="1f3"/>
        <w:widowControl/>
        <w:numPr>
          <w:ilvl w:val="0"/>
          <w:numId w:val="171"/>
        </w:numPr>
        <w:autoSpaceDE/>
        <w:autoSpaceDN/>
        <w:adjustRightInd/>
        <w:spacing w:before="340" w:after="330" w:line="360" w:lineRule="auto"/>
        <w:jc w:val="left"/>
        <w:rPr>
          <w:rFonts w:ascii="仿宋" w:eastAsia="仿宋" w:hAnsi="仿宋"/>
          <w:color w:val="000000" w:themeColor="text1"/>
          <w:sz w:val="24"/>
          <w:szCs w:val="24"/>
        </w:rPr>
      </w:pPr>
      <w:bookmarkStart w:id="522" w:name="_Toc154952749"/>
      <w:bookmarkStart w:id="523" w:name="_Toc153446742"/>
      <w:bookmarkStart w:id="524" w:name="_Toc153447018"/>
      <w:bookmarkStart w:id="525" w:name="_Toc100327888"/>
      <w:bookmarkStart w:id="526" w:name="_Toc26607"/>
      <w:r w:rsidRPr="002B13CE">
        <w:rPr>
          <w:rFonts w:ascii="仿宋" w:eastAsia="仿宋" w:hAnsi="仿宋" w:hint="eastAsia"/>
          <w:color w:val="000000" w:themeColor="text1"/>
          <w:sz w:val="24"/>
          <w:szCs w:val="24"/>
        </w:rPr>
        <w:t>证书管理服务器</w:t>
      </w:r>
      <w:bookmarkEnd w:id="522"/>
      <w:bookmarkEnd w:id="523"/>
      <w:r w:rsidRPr="002B13CE">
        <w:rPr>
          <w:rFonts w:ascii="仿宋" w:eastAsia="仿宋" w:hAnsi="仿宋" w:hint="eastAsia"/>
          <w:color w:val="000000" w:themeColor="text1"/>
          <w:sz w:val="24"/>
          <w:szCs w:val="24"/>
        </w:rPr>
        <w:t>：2套</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4"/>
        <w:gridCol w:w="1652"/>
        <w:gridCol w:w="6066"/>
      </w:tblGrid>
      <w:tr w:rsidR="002B13CE" w:rsidRPr="002B13CE" w:rsidTr="00792B11">
        <w:trPr>
          <w:jc w:val="center"/>
        </w:trPr>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rsidR="002B13CE" w:rsidRPr="002B13CE" w:rsidRDefault="002B13CE" w:rsidP="00792B11">
            <w:pPr>
              <w:spacing w:line="360" w:lineRule="auto"/>
              <w:jc w:val="center"/>
              <w:rPr>
                <w:rFonts w:ascii="仿宋" w:eastAsia="仿宋" w:hAnsi="仿宋" w:cs="宋体"/>
                <w:b/>
                <w:color w:val="000000" w:themeColor="text1"/>
                <w:sz w:val="24"/>
              </w:rPr>
            </w:pPr>
            <w:r w:rsidRPr="002B13CE">
              <w:rPr>
                <w:rFonts w:ascii="仿宋" w:eastAsia="仿宋" w:hAnsi="仿宋" w:cs="宋体" w:hint="eastAsia"/>
                <w:b/>
                <w:color w:val="000000" w:themeColor="text1"/>
                <w:sz w:val="24"/>
              </w:rPr>
              <w:t>序号</w:t>
            </w:r>
          </w:p>
        </w:tc>
        <w:tc>
          <w:tcPr>
            <w:tcW w:w="4528" w:type="pct"/>
            <w:gridSpan w:val="2"/>
            <w:tcBorders>
              <w:top w:val="single" w:sz="4" w:space="0" w:color="auto"/>
              <w:left w:val="single" w:sz="4" w:space="0" w:color="auto"/>
              <w:bottom w:val="single" w:sz="4" w:space="0" w:color="auto"/>
              <w:right w:val="single" w:sz="4" w:space="0" w:color="auto"/>
            </w:tcBorders>
            <w:shd w:val="clear" w:color="auto" w:fill="auto"/>
          </w:tcPr>
          <w:p w:rsidR="002B13CE" w:rsidRPr="002B13CE" w:rsidRDefault="002B13CE" w:rsidP="00792B11">
            <w:pPr>
              <w:spacing w:line="360" w:lineRule="auto"/>
              <w:jc w:val="center"/>
              <w:rPr>
                <w:rFonts w:ascii="仿宋" w:eastAsia="仿宋" w:hAnsi="仿宋" w:cs="宋体"/>
                <w:b/>
                <w:color w:val="000000" w:themeColor="text1"/>
                <w:sz w:val="24"/>
              </w:rPr>
            </w:pPr>
            <w:r w:rsidRPr="002B13CE">
              <w:rPr>
                <w:rFonts w:ascii="仿宋" w:eastAsia="仿宋" w:hAnsi="仿宋" w:cs="宋体" w:hint="eastAsia"/>
                <w:b/>
                <w:color w:val="000000" w:themeColor="text1"/>
                <w:sz w:val="24"/>
              </w:rPr>
              <w:t>功能指标要求</w:t>
            </w:r>
          </w:p>
        </w:tc>
      </w:tr>
      <w:tr w:rsidR="002B13CE" w:rsidRPr="002B13CE" w:rsidTr="00792B11">
        <w:trPr>
          <w:jc w:val="center"/>
        </w:trPr>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rsidR="002B13CE" w:rsidRPr="002B13CE" w:rsidRDefault="002B13CE" w:rsidP="00792B11">
            <w:pPr>
              <w:spacing w:line="360" w:lineRule="auto"/>
              <w:jc w:val="center"/>
              <w:rPr>
                <w:rFonts w:ascii="仿宋" w:eastAsia="仿宋" w:hAnsi="仿宋" w:cs="宋体"/>
                <w:color w:val="000000" w:themeColor="text1"/>
                <w:sz w:val="24"/>
              </w:rPr>
            </w:pPr>
            <w:r w:rsidRPr="002B13CE">
              <w:rPr>
                <w:rFonts w:ascii="仿宋" w:eastAsia="仿宋" w:hAnsi="仿宋" w:cs="宋体" w:hint="eastAsia"/>
                <w:color w:val="000000" w:themeColor="text1"/>
                <w:sz w:val="24"/>
              </w:rPr>
              <w:t>1</w:t>
            </w:r>
          </w:p>
        </w:tc>
        <w:tc>
          <w:tcPr>
            <w:tcW w:w="4528" w:type="pct"/>
            <w:gridSpan w:val="2"/>
            <w:tcBorders>
              <w:top w:val="single" w:sz="4" w:space="0" w:color="auto"/>
              <w:left w:val="single" w:sz="4" w:space="0" w:color="auto"/>
              <w:bottom w:val="single" w:sz="4" w:space="0" w:color="auto"/>
              <w:right w:val="single" w:sz="4" w:space="0" w:color="auto"/>
            </w:tcBorders>
            <w:shd w:val="clear" w:color="auto" w:fill="auto"/>
          </w:tcPr>
          <w:p w:rsidR="002B13CE" w:rsidRPr="002B13CE" w:rsidRDefault="002B13CE" w:rsidP="00792B11">
            <w:pPr>
              <w:spacing w:line="360" w:lineRule="auto"/>
              <w:rPr>
                <w:rFonts w:ascii="仿宋" w:eastAsia="仿宋" w:hAnsi="仿宋" w:cs="宋体"/>
                <w:color w:val="000000" w:themeColor="text1"/>
                <w:sz w:val="24"/>
              </w:rPr>
            </w:pPr>
            <w:r w:rsidRPr="002B13CE">
              <w:rPr>
                <w:rFonts w:ascii="仿宋" w:eastAsia="仿宋" w:hAnsi="仿宋" w:cs="宋体" w:hint="eastAsia"/>
                <w:color w:val="000000" w:themeColor="text1"/>
                <w:sz w:val="24"/>
              </w:rPr>
              <w:t>实现证书自动静默更新</w:t>
            </w:r>
          </w:p>
        </w:tc>
      </w:tr>
      <w:tr w:rsidR="002B13CE" w:rsidRPr="002B13CE" w:rsidTr="00792B11">
        <w:trPr>
          <w:jc w:val="center"/>
        </w:trPr>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rsidR="002B13CE" w:rsidRPr="002B13CE" w:rsidRDefault="002B13CE" w:rsidP="00792B11">
            <w:pPr>
              <w:spacing w:line="360" w:lineRule="auto"/>
              <w:jc w:val="center"/>
              <w:rPr>
                <w:rFonts w:ascii="仿宋" w:eastAsia="仿宋" w:hAnsi="仿宋" w:cs="宋体"/>
                <w:color w:val="000000" w:themeColor="text1"/>
                <w:sz w:val="24"/>
              </w:rPr>
            </w:pPr>
            <w:r w:rsidRPr="002B13CE">
              <w:rPr>
                <w:rFonts w:ascii="仿宋" w:eastAsia="仿宋" w:hAnsi="仿宋" w:cs="宋体" w:hint="eastAsia"/>
                <w:color w:val="000000" w:themeColor="text1"/>
                <w:sz w:val="24"/>
              </w:rPr>
              <w:t>2</w:t>
            </w:r>
          </w:p>
        </w:tc>
        <w:tc>
          <w:tcPr>
            <w:tcW w:w="4528" w:type="pct"/>
            <w:gridSpan w:val="2"/>
            <w:tcBorders>
              <w:top w:val="single" w:sz="4" w:space="0" w:color="auto"/>
              <w:left w:val="single" w:sz="4" w:space="0" w:color="auto"/>
              <w:bottom w:val="single" w:sz="4" w:space="0" w:color="auto"/>
              <w:right w:val="single" w:sz="4" w:space="0" w:color="auto"/>
            </w:tcBorders>
            <w:shd w:val="clear" w:color="auto" w:fill="auto"/>
          </w:tcPr>
          <w:p w:rsidR="002B13CE" w:rsidRPr="002B13CE" w:rsidRDefault="002B13CE" w:rsidP="00792B11">
            <w:pPr>
              <w:spacing w:line="360" w:lineRule="auto"/>
              <w:rPr>
                <w:rFonts w:ascii="仿宋" w:eastAsia="仿宋" w:hAnsi="仿宋" w:cs="宋体"/>
                <w:color w:val="000000" w:themeColor="text1"/>
                <w:sz w:val="24"/>
              </w:rPr>
            </w:pPr>
            <w:r w:rsidRPr="002B13CE">
              <w:rPr>
                <w:rFonts w:ascii="仿宋" w:eastAsia="仿宋" w:hAnsi="仿宋" w:cs="宋体" w:hint="eastAsia"/>
                <w:color w:val="000000" w:themeColor="text1"/>
                <w:sz w:val="24"/>
              </w:rPr>
              <w:t>实现证书应用客户端环境自动更新</w:t>
            </w:r>
          </w:p>
        </w:tc>
      </w:tr>
      <w:tr w:rsidR="002B13CE" w:rsidRPr="002B13CE" w:rsidTr="00792B11">
        <w:trPr>
          <w:jc w:val="center"/>
        </w:trPr>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rsidR="002B13CE" w:rsidRPr="002B13CE" w:rsidRDefault="002B13CE" w:rsidP="00792B11">
            <w:pPr>
              <w:spacing w:line="360" w:lineRule="auto"/>
              <w:jc w:val="center"/>
              <w:rPr>
                <w:rFonts w:ascii="仿宋" w:eastAsia="仿宋" w:hAnsi="仿宋" w:cs="宋体"/>
                <w:color w:val="000000" w:themeColor="text1"/>
                <w:sz w:val="24"/>
              </w:rPr>
            </w:pPr>
            <w:r w:rsidRPr="002B13CE">
              <w:rPr>
                <w:rFonts w:ascii="仿宋" w:eastAsia="仿宋" w:hAnsi="仿宋" w:cs="宋体" w:hint="eastAsia"/>
                <w:color w:val="000000" w:themeColor="text1"/>
                <w:sz w:val="24"/>
              </w:rPr>
              <w:t>3</w:t>
            </w:r>
          </w:p>
        </w:tc>
        <w:tc>
          <w:tcPr>
            <w:tcW w:w="4528" w:type="pct"/>
            <w:gridSpan w:val="2"/>
            <w:tcBorders>
              <w:top w:val="single" w:sz="4" w:space="0" w:color="auto"/>
              <w:left w:val="single" w:sz="4" w:space="0" w:color="auto"/>
              <w:bottom w:val="single" w:sz="4" w:space="0" w:color="auto"/>
              <w:right w:val="single" w:sz="4" w:space="0" w:color="auto"/>
            </w:tcBorders>
            <w:shd w:val="clear" w:color="auto" w:fill="auto"/>
          </w:tcPr>
          <w:p w:rsidR="002B13CE" w:rsidRPr="002B13CE" w:rsidRDefault="002B13CE" w:rsidP="00792B11">
            <w:pPr>
              <w:spacing w:line="360" w:lineRule="auto"/>
              <w:rPr>
                <w:rFonts w:ascii="仿宋" w:eastAsia="仿宋" w:hAnsi="仿宋" w:cs="宋体"/>
                <w:color w:val="000000" w:themeColor="text1"/>
                <w:sz w:val="24"/>
              </w:rPr>
            </w:pPr>
            <w:r w:rsidRPr="002B13CE">
              <w:rPr>
                <w:rFonts w:ascii="仿宋" w:eastAsia="仿宋" w:hAnsi="仿宋" w:cs="宋体" w:hint="eastAsia"/>
                <w:color w:val="000000" w:themeColor="text1"/>
                <w:sz w:val="24"/>
              </w:rPr>
              <w:t>系统提供网页版证书在线帮助、证书应用环境下载页、更新包导入</w:t>
            </w:r>
          </w:p>
        </w:tc>
      </w:tr>
      <w:tr w:rsidR="002B13CE" w:rsidRPr="002B13CE" w:rsidTr="00792B11">
        <w:trPr>
          <w:jc w:val="center"/>
        </w:trPr>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rsidR="002B13CE" w:rsidRPr="002B13CE" w:rsidRDefault="002B13CE" w:rsidP="00792B11">
            <w:pPr>
              <w:spacing w:line="360" w:lineRule="auto"/>
              <w:jc w:val="center"/>
              <w:rPr>
                <w:rFonts w:ascii="仿宋" w:eastAsia="仿宋" w:hAnsi="仿宋" w:cs="宋体"/>
                <w:color w:val="000000" w:themeColor="text1"/>
                <w:sz w:val="24"/>
              </w:rPr>
            </w:pPr>
            <w:r w:rsidRPr="002B13CE">
              <w:rPr>
                <w:rFonts w:ascii="仿宋" w:eastAsia="仿宋" w:hAnsi="仿宋" w:cs="宋体" w:hint="eastAsia"/>
                <w:color w:val="000000" w:themeColor="text1"/>
                <w:sz w:val="24"/>
              </w:rPr>
              <w:t>4</w:t>
            </w:r>
          </w:p>
        </w:tc>
        <w:tc>
          <w:tcPr>
            <w:tcW w:w="4528" w:type="pct"/>
            <w:gridSpan w:val="2"/>
            <w:tcBorders>
              <w:top w:val="single" w:sz="4" w:space="0" w:color="auto"/>
              <w:left w:val="single" w:sz="4" w:space="0" w:color="auto"/>
              <w:bottom w:val="single" w:sz="4" w:space="0" w:color="auto"/>
              <w:right w:val="single" w:sz="4" w:space="0" w:color="auto"/>
            </w:tcBorders>
            <w:shd w:val="clear" w:color="auto" w:fill="auto"/>
          </w:tcPr>
          <w:p w:rsidR="002B13CE" w:rsidRPr="002B13CE" w:rsidRDefault="002B13CE" w:rsidP="00792B11">
            <w:pPr>
              <w:spacing w:line="360" w:lineRule="auto"/>
              <w:rPr>
                <w:rFonts w:ascii="仿宋" w:eastAsia="仿宋" w:hAnsi="仿宋" w:cs="宋体"/>
                <w:color w:val="000000" w:themeColor="text1"/>
                <w:sz w:val="24"/>
              </w:rPr>
            </w:pPr>
            <w:r w:rsidRPr="002B13CE">
              <w:rPr>
                <w:rFonts w:ascii="仿宋" w:eastAsia="仿宋" w:hAnsi="仿宋" w:cs="宋体" w:hint="eastAsia"/>
                <w:color w:val="000000" w:themeColor="text1"/>
                <w:sz w:val="24"/>
              </w:rPr>
              <w:t>提供查看系统状态、配置系统IP/端口、管理员管理、设备管理、日志管理、备份恢复等管理功能</w:t>
            </w:r>
          </w:p>
        </w:tc>
      </w:tr>
      <w:tr w:rsidR="002B13CE" w:rsidRPr="002B13CE" w:rsidTr="00792B11">
        <w:trPr>
          <w:trHeight w:val="383"/>
          <w:jc w:val="center"/>
        </w:trPr>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rsidR="002B13CE" w:rsidRPr="002B13CE" w:rsidRDefault="002B13CE" w:rsidP="00792B11">
            <w:pPr>
              <w:spacing w:line="360" w:lineRule="auto"/>
              <w:jc w:val="center"/>
              <w:rPr>
                <w:rFonts w:ascii="仿宋" w:eastAsia="仿宋" w:hAnsi="仿宋" w:cs="宋体"/>
                <w:color w:val="000000" w:themeColor="text1"/>
                <w:sz w:val="24"/>
              </w:rPr>
            </w:pPr>
            <w:r w:rsidRPr="002B13CE">
              <w:rPr>
                <w:rFonts w:ascii="仿宋" w:eastAsia="仿宋" w:hAnsi="仿宋" w:cs="宋体"/>
                <w:color w:val="000000" w:themeColor="text1"/>
                <w:sz w:val="24"/>
              </w:rPr>
              <w:lastRenderedPageBreak/>
              <w:t>5</w:t>
            </w:r>
          </w:p>
        </w:tc>
        <w:tc>
          <w:tcPr>
            <w:tcW w:w="4528" w:type="pct"/>
            <w:gridSpan w:val="2"/>
            <w:tcBorders>
              <w:top w:val="single" w:sz="4" w:space="0" w:color="auto"/>
              <w:left w:val="single" w:sz="4" w:space="0" w:color="auto"/>
              <w:bottom w:val="single" w:sz="4" w:space="0" w:color="auto"/>
              <w:right w:val="single" w:sz="4" w:space="0" w:color="auto"/>
            </w:tcBorders>
            <w:shd w:val="clear" w:color="auto" w:fill="auto"/>
          </w:tcPr>
          <w:p w:rsidR="002B13CE" w:rsidRPr="002B13CE" w:rsidRDefault="002B13CE" w:rsidP="00792B11">
            <w:pPr>
              <w:spacing w:line="360" w:lineRule="auto"/>
              <w:rPr>
                <w:rFonts w:ascii="仿宋" w:eastAsia="仿宋" w:hAnsi="仿宋" w:cs="宋体"/>
                <w:color w:val="000000" w:themeColor="text1"/>
                <w:sz w:val="24"/>
              </w:rPr>
            </w:pPr>
            <w:r w:rsidRPr="002B13CE">
              <w:rPr>
                <w:rFonts w:ascii="仿宋" w:eastAsia="仿宋" w:hAnsi="仿宋" w:cs="宋体" w:hint="eastAsia"/>
                <w:color w:val="000000" w:themeColor="text1"/>
                <w:sz w:val="24"/>
              </w:rPr>
              <w:t>提供备份恢复功能，可通过界面备份当前所有配置，保证系统瘫痪后可快速恢复</w:t>
            </w:r>
          </w:p>
        </w:tc>
      </w:tr>
      <w:tr w:rsidR="002B13CE" w:rsidRPr="002B13CE" w:rsidTr="00792B11">
        <w:trPr>
          <w:trHeight w:val="276"/>
          <w:jc w:val="center"/>
        </w:trPr>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rsidR="002B13CE" w:rsidRPr="002B13CE" w:rsidRDefault="002B13CE" w:rsidP="00792B11">
            <w:pPr>
              <w:spacing w:line="360" w:lineRule="auto"/>
              <w:jc w:val="center"/>
              <w:rPr>
                <w:rFonts w:ascii="仿宋" w:eastAsia="仿宋" w:hAnsi="仿宋" w:cs="宋体"/>
                <w:color w:val="000000" w:themeColor="text1"/>
                <w:sz w:val="24"/>
              </w:rPr>
            </w:pPr>
            <w:r w:rsidRPr="002B13CE">
              <w:rPr>
                <w:rFonts w:ascii="仿宋" w:eastAsia="仿宋" w:hAnsi="仿宋" w:cs="宋体"/>
                <w:color w:val="000000" w:themeColor="text1"/>
                <w:sz w:val="24"/>
              </w:rPr>
              <w:t>6</w:t>
            </w:r>
          </w:p>
        </w:tc>
        <w:tc>
          <w:tcPr>
            <w:tcW w:w="4528" w:type="pct"/>
            <w:gridSpan w:val="2"/>
            <w:tcBorders>
              <w:top w:val="single" w:sz="4" w:space="0" w:color="auto"/>
              <w:left w:val="single" w:sz="4" w:space="0" w:color="auto"/>
              <w:bottom w:val="single" w:sz="4" w:space="0" w:color="auto"/>
              <w:right w:val="single" w:sz="4" w:space="0" w:color="auto"/>
            </w:tcBorders>
            <w:shd w:val="clear" w:color="auto" w:fill="auto"/>
          </w:tcPr>
          <w:p w:rsidR="002B13CE" w:rsidRPr="002B13CE" w:rsidRDefault="002B13CE" w:rsidP="00792B11">
            <w:pPr>
              <w:spacing w:line="360" w:lineRule="auto"/>
              <w:rPr>
                <w:rFonts w:ascii="仿宋" w:eastAsia="仿宋" w:hAnsi="仿宋" w:cs="宋体"/>
                <w:color w:val="000000" w:themeColor="text1"/>
                <w:sz w:val="24"/>
              </w:rPr>
            </w:pPr>
            <w:r w:rsidRPr="002B13CE">
              <w:rPr>
                <w:rFonts w:ascii="仿宋" w:eastAsia="仿宋" w:hAnsi="仿宋" w:cs="宋体" w:hint="eastAsia"/>
                <w:color w:val="000000" w:themeColor="text1"/>
                <w:sz w:val="24"/>
              </w:rPr>
              <w:t>支持日志查看、日志记录下载</w:t>
            </w:r>
          </w:p>
        </w:tc>
      </w:tr>
      <w:tr w:rsidR="002B13CE" w:rsidRPr="002B13CE" w:rsidTr="00792B11">
        <w:trPr>
          <w:trHeight w:val="228"/>
          <w:jc w:val="center"/>
        </w:trPr>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rsidR="002B13CE" w:rsidRPr="002B13CE" w:rsidRDefault="002B13CE" w:rsidP="00792B11">
            <w:pPr>
              <w:spacing w:line="360" w:lineRule="auto"/>
              <w:jc w:val="center"/>
              <w:rPr>
                <w:rFonts w:ascii="仿宋" w:eastAsia="仿宋" w:hAnsi="仿宋" w:cs="宋体"/>
                <w:b/>
                <w:color w:val="000000" w:themeColor="text1"/>
                <w:sz w:val="24"/>
              </w:rPr>
            </w:pPr>
            <w:r w:rsidRPr="002B13CE">
              <w:rPr>
                <w:rFonts w:ascii="仿宋" w:eastAsia="仿宋" w:hAnsi="仿宋" w:cs="宋体" w:hint="eastAsia"/>
                <w:b/>
                <w:color w:val="000000" w:themeColor="text1"/>
                <w:sz w:val="24"/>
              </w:rPr>
              <w:t>序号</w:t>
            </w:r>
          </w:p>
        </w:tc>
        <w:tc>
          <w:tcPr>
            <w:tcW w:w="4528" w:type="pct"/>
            <w:gridSpan w:val="2"/>
            <w:tcBorders>
              <w:top w:val="single" w:sz="4" w:space="0" w:color="auto"/>
              <w:left w:val="single" w:sz="4" w:space="0" w:color="auto"/>
              <w:bottom w:val="single" w:sz="4" w:space="0" w:color="auto"/>
              <w:right w:val="single" w:sz="4" w:space="0" w:color="auto"/>
            </w:tcBorders>
            <w:shd w:val="clear" w:color="auto" w:fill="auto"/>
          </w:tcPr>
          <w:p w:rsidR="002B13CE" w:rsidRPr="002B13CE" w:rsidRDefault="002B13CE" w:rsidP="00792B11">
            <w:pPr>
              <w:spacing w:line="360" w:lineRule="auto"/>
              <w:jc w:val="center"/>
              <w:rPr>
                <w:rFonts w:ascii="仿宋" w:eastAsia="仿宋" w:hAnsi="仿宋" w:cs="宋体"/>
                <w:b/>
                <w:color w:val="000000" w:themeColor="text1"/>
                <w:sz w:val="24"/>
              </w:rPr>
            </w:pPr>
            <w:r w:rsidRPr="002B13CE">
              <w:rPr>
                <w:rFonts w:ascii="仿宋" w:eastAsia="仿宋" w:hAnsi="仿宋" w:cs="宋体" w:hint="eastAsia"/>
                <w:b/>
                <w:color w:val="000000" w:themeColor="text1"/>
                <w:sz w:val="24"/>
              </w:rPr>
              <w:t>产品规格要求</w:t>
            </w:r>
          </w:p>
        </w:tc>
      </w:tr>
      <w:tr w:rsidR="002B13CE" w:rsidRPr="002B13CE" w:rsidTr="00792B11">
        <w:trPr>
          <w:trHeight w:val="90"/>
          <w:jc w:val="center"/>
        </w:trPr>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rsidR="002B13CE" w:rsidRPr="002B13CE" w:rsidRDefault="002B13CE" w:rsidP="00792B11">
            <w:pPr>
              <w:spacing w:line="360" w:lineRule="auto"/>
              <w:jc w:val="center"/>
              <w:rPr>
                <w:rFonts w:ascii="仿宋" w:eastAsia="仿宋" w:hAnsi="仿宋" w:cs="宋体"/>
                <w:color w:val="000000" w:themeColor="text1"/>
                <w:sz w:val="24"/>
              </w:rPr>
            </w:pPr>
            <w:r w:rsidRPr="002B13CE">
              <w:rPr>
                <w:rFonts w:ascii="仿宋" w:eastAsia="仿宋" w:hAnsi="仿宋" w:cs="宋体" w:hint="eastAsia"/>
                <w:color w:val="000000" w:themeColor="text1"/>
                <w:sz w:val="24"/>
              </w:rPr>
              <w:t>1</w:t>
            </w:r>
          </w:p>
        </w:tc>
        <w:tc>
          <w:tcPr>
            <w:tcW w:w="969" w:type="pct"/>
            <w:tcBorders>
              <w:top w:val="single" w:sz="4" w:space="0" w:color="auto"/>
              <w:left w:val="single" w:sz="4" w:space="0" w:color="auto"/>
              <w:bottom w:val="single" w:sz="4" w:space="0" w:color="auto"/>
              <w:right w:val="single" w:sz="4" w:space="0" w:color="auto"/>
            </w:tcBorders>
            <w:shd w:val="clear" w:color="auto" w:fill="auto"/>
          </w:tcPr>
          <w:p w:rsidR="002B13CE" w:rsidRPr="002B13CE" w:rsidRDefault="002B13CE" w:rsidP="00792B11">
            <w:pPr>
              <w:spacing w:line="360" w:lineRule="auto"/>
              <w:rPr>
                <w:rFonts w:ascii="仿宋" w:eastAsia="仿宋" w:hAnsi="仿宋" w:cs="宋体"/>
                <w:color w:val="000000" w:themeColor="text1"/>
                <w:sz w:val="24"/>
              </w:rPr>
            </w:pPr>
            <w:r w:rsidRPr="002B13CE">
              <w:rPr>
                <w:rFonts w:ascii="仿宋" w:eastAsia="仿宋" w:hAnsi="仿宋" w:cs="宋体" w:hint="eastAsia"/>
                <w:color w:val="000000" w:themeColor="text1"/>
                <w:sz w:val="24"/>
              </w:rPr>
              <w:t>设备高度</w:t>
            </w:r>
          </w:p>
        </w:tc>
        <w:tc>
          <w:tcPr>
            <w:tcW w:w="3559" w:type="pct"/>
            <w:tcBorders>
              <w:top w:val="single" w:sz="4" w:space="0" w:color="auto"/>
              <w:left w:val="single" w:sz="4" w:space="0" w:color="auto"/>
              <w:bottom w:val="single" w:sz="4" w:space="0" w:color="auto"/>
              <w:right w:val="single" w:sz="4" w:space="0" w:color="auto"/>
            </w:tcBorders>
            <w:shd w:val="clear" w:color="auto" w:fill="auto"/>
            <w:vAlign w:val="center"/>
          </w:tcPr>
          <w:p w:rsidR="002B13CE" w:rsidRPr="002B13CE" w:rsidRDefault="002B13CE" w:rsidP="00792B11">
            <w:pPr>
              <w:spacing w:line="360" w:lineRule="auto"/>
              <w:rPr>
                <w:rFonts w:ascii="仿宋" w:eastAsia="仿宋" w:hAnsi="仿宋" w:cs="宋体"/>
                <w:color w:val="000000" w:themeColor="text1"/>
                <w:sz w:val="24"/>
              </w:rPr>
            </w:pPr>
            <w:r w:rsidRPr="002B13CE">
              <w:rPr>
                <w:rFonts w:ascii="仿宋" w:eastAsia="仿宋" w:hAnsi="仿宋" w:cs="宋体" w:hint="eastAsia"/>
                <w:color w:val="000000" w:themeColor="text1"/>
                <w:sz w:val="24"/>
              </w:rPr>
              <w:t>2U</w:t>
            </w:r>
          </w:p>
        </w:tc>
      </w:tr>
      <w:tr w:rsidR="002B13CE" w:rsidRPr="002B13CE" w:rsidTr="00792B11">
        <w:trPr>
          <w:trHeight w:val="228"/>
          <w:jc w:val="center"/>
        </w:trPr>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rsidR="002B13CE" w:rsidRPr="002B13CE" w:rsidRDefault="002B13CE" w:rsidP="00792B11">
            <w:pPr>
              <w:spacing w:line="360" w:lineRule="auto"/>
              <w:jc w:val="center"/>
              <w:rPr>
                <w:rFonts w:ascii="仿宋" w:eastAsia="仿宋" w:hAnsi="仿宋" w:cs="宋体"/>
                <w:color w:val="000000" w:themeColor="text1"/>
                <w:sz w:val="24"/>
              </w:rPr>
            </w:pPr>
            <w:r w:rsidRPr="002B13CE">
              <w:rPr>
                <w:rFonts w:ascii="仿宋" w:eastAsia="仿宋" w:hAnsi="仿宋" w:cs="宋体" w:hint="eastAsia"/>
                <w:color w:val="000000" w:themeColor="text1"/>
                <w:sz w:val="24"/>
              </w:rPr>
              <w:t>2</w:t>
            </w:r>
          </w:p>
        </w:tc>
        <w:tc>
          <w:tcPr>
            <w:tcW w:w="969" w:type="pct"/>
            <w:tcBorders>
              <w:top w:val="single" w:sz="4" w:space="0" w:color="auto"/>
              <w:left w:val="single" w:sz="4" w:space="0" w:color="auto"/>
              <w:bottom w:val="single" w:sz="4" w:space="0" w:color="auto"/>
              <w:right w:val="single" w:sz="4" w:space="0" w:color="auto"/>
            </w:tcBorders>
            <w:shd w:val="clear" w:color="auto" w:fill="auto"/>
          </w:tcPr>
          <w:p w:rsidR="002B13CE" w:rsidRPr="002B13CE" w:rsidRDefault="002B13CE" w:rsidP="00792B11">
            <w:pPr>
              <w:spacing w:line="360" w:lineRule="auto"/>
              <w:rPr>
                <w:rFonts w:ascii="仿宋" w:eastAsia="仿宋" w:hAnsi="仿宋" w:cs="宋体"/>
                <w:color w:val="000000" w:themeColor="text1"/>
                <w:sz w:val="24"/>
              </w:rPr>
            </w:pPr>
            <w:r w:rsidRPr="002B13CE">
              <w:rPr>
                <w:rFonts w:ascii="仿宋" w:eastAsia="仿宋" w:hAnsi="仿宋" w:cs="宋体" w:hint="eastAsia"/>
                <w:color w:val="000000" w:themeColor="text1"/>
                <w:sz w:val="24"/>
              </w:rPr>
              <w:t>网络接口</w:t>
            </w:r>
          </w:p>
        </w:tc>
        <w:tc>
          <w:tcPr>
            <w:tcW w:w="3559" w:type="pct"/>
            <w:tcBorders>
              <w:top w:val="single" w:sz="4" w:space="0" w:color="auto"/>
              <w:left w:val="single" w:sz="4" w:space="0" w:color="auto"/>
              <w:bottom w:val="single" w:sz="4" w:space="0" w:color="auto"/>
              <w:right w:val="single" w:sz="4" w:space="0" w:color="auto"/>
            </w:tcBorders>
            <w:shd w:val="clear" w:color="auto" w:fill="auto"/>
            <w:vAlign w:val="center"/>
          </w:tcPr>
          <w:p w:rsidR="002B13CE" w:rsidRPr="002B13CE" w:rsidRDefault="002B13CE" w:rsidP="00792B11">
            <w:pPr>
              <w:spacing w:line="360" w:lineRule="auto"/>
              <w:rPr>
                <w:rFonts w:ascii="仿宋" w:eastAsia="仿宋" w:hAnsi="仿宋" w:cs="宋体"/>
                <w:color w:val="000000" w:themeColor="text1"/>
                <w:sz w:val="24"/>
              </w:rPr>
            </w:pPr>
            <w:r w:rsidRPr="002B13CE">
              <w:rPr>
                <w:rFonts w:ascii="仿宋" w:eastAsia="仿宋" w:hAnsi="仿宋" w:cs="宋体" w:hint="eastAsia"/>
                <w:color w:val="000000" w:themeColor="text1"/>
                <w:sz w:val="24"/>
              </w:rPr>
              <w:t>不少于2个100/1000M自适应网口</w:t>
            </w:r>
          </w:p>
        </w:tc>
      </w:tr>
      <w:tr w:rsidR="002B13CE" w:rsidRPr="002B13CE" w:rsidTr="00792B11">
        <w:trPr>
          <w:trHeight w:val="228"/>
          <w:jc w:val="center"/>
        </w:trPr>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rsidR="002B13CE" w:rsidRPr="002B13CE" w:rsidRDefault="002B13CE" w:rsidP="00792B11">
            <w:pPr>
              <w:spacing w:line="360" w:lineRule="auto"/>
              <w:jc w:val="center"/>
              <w:rPr>
                <w:rFonts w:ascii="仿宋" w:eastAsia="仿宋" w:hAnsi="仿宋" w:cs="宋体"/>
                <w:color w:val="000000" w:themeColor="text1"/>
                <w:sz w:val="24"/>
              </w:rPr>
            </w:pPr>
            <w:r w:rsidRPr="002B13CE">
              <w:rPr>
                <w:rFonts w:ascii="仿宋" w:eastAsia="仿宋" w:hAnsi="仿宋" w:cs="宋体" w:hint="eastAsia"/>
                <w:color w:val="000000" w:themeColor="text1"/>
                <w:sz w:val="24"/>
              </w:rPr>
              <w:t>3</w:t>
            </w:r>
          </w:p>
        </w:tc>
        <w:tc>
          <w:tcPr>
            <w:tcW w:w="969" w:type="pct"/>
            <w:tcBorders>
              <w:top w:val="single" w:sz="4" w:space="0" w:color="auto"/>
              <w:left w:val="single" w:sz="4" w:space="0" w:color="auto"/>
              <w:bottom w:val="single" w:sz="4" w:space="0" w:color="auto"/>
              <w:right w:val="single" w:sz="4" w:space="0" w:color="auto"/>
            </w:tcBorders>
            <w:shd w:val="clear" w:color="auto" w:fill="auto"/>
          </w:tcPr>
          <w:p w:rsidR="002B13CE" w:rsidRPr="002B13CE" w:rsidRDefault="002B13CE" w:rsidP="00792B11">
            <w:pPr>
              <w:spacing w:line="360" w:lineRule="auto"/>
              <w:rPr>
                <w:rFonts w:ascii="仿宋" w:eastAsia="仿宋" w:hAnsi="仿宋" w:cs="宋体"/>
                <w:color w:val="000000" w:themeColor="text1"/>
                <w:sz w:val="24"/>
              </w:rPr>
            </w:pPr>
            <w:r w:rsidRPr="002B13CE">
              <w:rPr>
                <w:rFonts w:ascii="仿宋" w:eastAsia="仿宋" w:hAnsi="仿宋" w:cs="宋体" w:hint="eastAsia"/>
                <w:color w:val="000000" w:themeColor="text1"/>
                <w:sz w:val="24"/>
              </w:rPr>
              <w:t>应用平台</w:t>
            </w:r>
          </w:p>
        </w:tc>
        <w:tc>
          <w:tcPr>
            <w:tcW w:w="3559" w:type="pct"/>
            <w:tcBorders>
              <w:top w:val="single" w:sz="4" w:space="0" w:color="auto"/>
              <w:left w:val="single" w:sz="4" w:space="0" w:color="auto"/>
              <w:bottom w:val="single" w:sz="4" w:space="0" w:color="auto"/>
              <w:right w:val="single" w:sz="4" w:space="0" w:color="auto"/>
            </w:tcBorders>
            <w:shd w:val="clear" w:color="auto" w:fill="auto"/>
            <w:vAlign w:val="center"/>
          </w:tcPr>
          <w:p w:rsidR="002B13CE" w:rsidRPr="002B13CE" w:rsidRDefault="002B13CE" w:rsidP="00792B11">
            <w:pPr>
              <w:spacing w:line="360" w:lineRule="auto"/>
              <w:rPr>
                <w:rFonts w:ascii="仿宋" w:eastAsia="仿宋" w:hAnsi="仿宋" w:cs="宋体"/>
                <w:color w:val="000000" w:themeColor="text1"/>
                <w:sz w:val="24"/>
              </w:rPr>
            </w:pPr>
            <w:r w:rsidRPr="002B13CE">
              <w:rPr>
                <w:rFonts w:ascii="仿宋" w:eastAsia="仿宋" w:hAnsi="仿宋" w:cs="宋体" w:hint="eastAsia"/>
                <w:color w:val="000000" w:themeColor="text1"/>
                <w:sz w:val="24"/>
              </w:rPr>
              <w:t>支持Windows、Linux、AIX等主流应用平台</w:t>
            </w:r>
          </w:p>
        </w:tc>
      </w:tr>
      <w:tr w:rsidR="002B13CE" w:rsidRPr="002B13CE" w:rsidTr="00792B11">
        <w:trPr>
          <w:trHeight w:val="228"/>
          <w:jc w:val="center"/>
        </w:trPr>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rsidR="002B13CE" w:rsidRPr="002B13CE" w:rsidRDefault="002B13CE" w:rsidP="00792B11">
            <w:pPr>
              <w:spacing w:line="360" w:lineRule="auto"/>
              <w:jc w:val="center"/>
              <w:rPr>
                <w:rFonts w:ascii="仿宋" w:eastAsia="仿宋" w:hAnsi="仿宋" w:cs="宋体"/>
                <w:color w:val="000000" w:themeColor="text1"/>
                <w:sz w:val="24"/>
              </w:rPr>
            </w:pPr>
            <w:r w:rsidRPr="002B13CE">
              <w:rPr>
                <w:rFonts w:ascii="仿宋" w:eastAsia="仿宋" w:hAnsi="仿宋" w:cs="宋体" w:hint="eastAsia"/>
                <w:color w:val="000000" w:themeColor="text1"/>
                <w:sz w:val="24"/>
              </w:rPr>
              <w:t>4</w:t>
            </w:r>
          </w:p>
        </w:tc>
        <w:tc>
          <w:tcPr>
            <w:tcW w:w="969" w:type="pct"/>
            <w:tcBorders>
              <w:top w:val="single" w:sz="4" w:space="0" w:color="auto"/>
              <w:left w:val="single" w:sz="4" w:space="0" w:color="auto"/>
              <w:bottom w:val="single" w:sz="4" w:space="0" w:color="auto"/>
              <w:right w:val="single" w:sz="4" w:space="0" w:color="auto"/>
            </w:tcBorders>
            <w:shd w:val="clear" w:color="auto" w:fill="auto"/>
          </w:tcPr>
          <w:p w:rsidR="002B13CE" w:rsidRPr="002B13CE" w:rsidRDefault="002B13CE" w:rsidP="00792B11">
            <w:pPr>
              <w:spacing w:line="360" w:lineRule="auto"/>
              <w:rPr>
                <w:rFonts w:ascii="仿宋" w:eastAsia="仿宋" w:hAnsi="仿宋" w:cs="宋体"/>
                <w:color w:val="000000" w:themeColor="text1"/>
                <w:sz w:val="24"/>
              </w:rPr>
            </w:pPr>
            <w:r w:rsidRPr="002B13CE">
              <w:rPr>
                <w:rFonts w:ascii="仿宋" w:eastAsia="仿宋" w:hAnsi="仿宋" w:cs="宋体" w:hint="eastAsia"/>
                <w:color w:val="000000" w:themeColor="text1"/>
                <w:sz w:val="24"/>
              </w:rPr>
              <w:t>开发A</w:t>
            </w:r>
            <w:r w:rsidRPr="002B13CE">
              <w:rPr>
                <w:rFonts w:ascii="仿宋" w:eastAsia="仿宋" w:hAnsi="仿宋" w:cs="宋体"/>
                <w:color w:val="000000" w:themeColor="text1"/>
                <w:sz w:val="24"/>
              </w:rPr>
              <w:t>PI</w:t>
            </w:r>
          </w:p>
        </w:tc>
        <w:tc>
          <w:tcPr>
            <w:tcW w:w="3559" w:type="pct"/>
            <w:tcBorders>
              <w:top w:val="single" w:sz="4" w:space="0" w:color="auto"/>
              <w:left w:val="single" w:sz="4" w:space="0" w:color="auto"/>
              <w:bottom w:val="single" w:sz="4" w:space="0" w:color="auto"/>
              <w:right w:val="single" w:sz="4" w:space="0" w:color="auto"/>
            </w:tcBorders>
            <w:shd w:val="clear" w:color="auto" w:fill="auto"/>
            <w:vAlign w:val="center"/>
          </w:tcPr>
          <w:p w:rsidR="002B13CE" w:rsidRPr="002B13CE" w:rsidRDefault="002B13CE" w:rsidP="00792B11">
            <w:pPr>
              <w:spacing w:line="360" w:lineRule="auto"/>
              <w:rPr>
                <w:rFonts w:ascii="仿宋" w:eastAsia="仿宋" w:hAnsi="仿宋" w:cs="宋体"/>
                <w:color w:val="000000" w:themeColor="text1"/>
                <w:sz w:val="24"/>
              </w:rPr>
            </w:pPr>
            <w:r w:rsidRPr="002B13CE">
              <w:rPr>
                <w:rFonts w:ascii="仿宋" w:eastAsia="仿宋" w:hAnsi="仿宋" w:cs="宋体" w:hint="eastAsia"/>
                <w:color w:val="000000" w:themeColor="text1"/>
                <w:sz w:val="24"/>
              </w:rPr>
              <w:t>支持Java、COM、C等应用集成接口；</w:t>
            </w:r>
          </w:p>
        </w:tc>
      </w:tr>
      <w:tr w:rsidR="002B13CE" w:rsidRPr="002B13CE" w:rsidTr="00792B11">
        <w:trPr>
          <w:trHeight w:val="228"/>
          <w:jc w:val="center"/>
        </w:trPr>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rsidR="002B13CE" w:rsidRPr="002B13CE" w:rsidRDefault="002B13CE" w:rsidP="00792B11">
            <w:pPr>
              <w:spacing w:line="360" w:lineRule="auto"/>
              <w:jc w:val="center"/>
              <w:rPr>
                <w:rFonts w:ascii="仿宋" w:eastAsia="仿宋" w:hAnsi="仿宋" w:cs="宋体"/>
                <w:color w:val="000000" w:themeColor="text1"/>
                <w:sz w:val="24"/>
              </w:rPr>
            </w:pPr>
            <w:r w:rsidRPr="002B13CE">
              <w:rPr>
                <w:rFonts w:ascii="仿宋" w:eastAsia="仿宋" w:hAnsi="仿宋" w:cs="宋体" w:hint="eastAsia"/>
                <w:color w:val="000000" w:themeColor="text1"/>
                <w:sz w:val="24"/>
              </w:rPr>
              <w:t>5</w:t>
            </w:r>
          </w:p>
        </w:tc>
        <w:tc>
          <w:tcPr>
            <w:tcW w:w="969" w:type="pct"/>
            <w:tcBorders>
              <w:top w:val="single" w:sz="4" w:space="0" w:color="auto"/>
              <w:left w:val="single" w:sz="4" w:space="0" w:color="auto"/>
              <w:bottom w:val="single" w:sz="4" w:space="0" w:color="auto"/>
              <w:right w:val="single" w:sz="4" w:space="0" w:color="auto"/>
            </w:tcBorders>
            <w:shd w:val="clear" w:color="auto" w:fill="auto"/>
          </w:tcPr>
          <w:p w:rsidR="002B13CE" w:rsidRPr="002B13CE" w:rsidRDefault="002B13CE" w:rsidP="00792B11">
            <w:pPr>
              <w:spacing w:line="360" w:lineRule="auto"/>
              <w:rPr>
                <w:rFonts w:ascii="仿宋" w:eastAsia="仿宋" w:hAnsi="仿宋" w:cs="宋体"/>
                <w:color w:val="000000" w:themeColor="text1"/>
                <w:sz w:val="24"/>
              </w:rPr>
            </w:pPr>
            <w:r w:rsidRPr="002B13CE">
              <w:rPr>
                <w:rFonts w:ascii="仿宋" w:eastAsia="仿宋" w:hAnsi="仿宋" w:cs="宋体" w:hint="eastAsia"/>
                <w:color w:val="000000" w:themeColor="text1"/>
                <w:sz w:val="24"/>
              </w:rPr>
              <w:t>支持算法</w:t>
            </w:r>
          </w:p>
        </w:tc>
        <w:tc>
          <w:tcPr>
            <w:tcW w:w="3559" w:type="pct"/>
            <w:tcBorders>
              <w:top w:val="single" w:sz="4" w:space="0" w:color="auto"/>
              <w:left w:val="single" w:sz="4" w:space="0" w:color="auto"/>
              <w:bottom w:val="single" w:sz="4" w:space="0" w:color="auto"/>
              <w:right w:val="single" w:sz="4" w:space="0" w:color="auto"/>
            </w:tcBorders>
            <w:shd w:val="clear" w:color="auto" w:fill="auto"/>
            <w:vAlign w:val="center"/>
          </w:tcPr>
          <w:p w:rsidR="002B13CE" w:rsidRPr="002B13CE" w:rsidRDefault="002B13CE" w:rsidP="00792B11">
            <w:pPr>
              <w:spacing w:line="360" w:lineRule="auto"/>
              <w:rPr>
                <w:rFonts w:ascii="仿宋" w:eastAsia="仿宋" w:hAnsi="仿宋" w:cs="宋体"/>
                <w:color w:val="000000" w:themeColor="text1"/>
                <w:sz w:val="24"/>
              </w:rPr>
            </w:pPr>
            <w:r w:rsidRPr="002B13CE">
              <w:rPr>
                <w:rFonts w:ascii="仿宋" w:eastAsia="仿宋" w:hAnsi="仿宋" w:cs="宋体" w:hint="eastAsia"/>
                <w:color w:val="000000" w:themeColor="text1"/>
                <w:sz w:val="24"/>
              </w:rPr>
              <w:t>R</w:t>
            </w:r>
            <w:r w:rsidRPr="002B13CE">
              <w:rPr>
                <w:rFonts w:ascii="仿宋" w:eastAsia="仿宋" w:hAnsi="仿宋" w:cs="宋体"/>
                <w:color w:val="000000" w:themeColor="text1"/>
                <w:sz w:val="24"/>
              </w:rPr>
              <w:t>SA</w:t>
            </w:r>
            <w:r w:rsidRPr="002B13CE">
              <w:rPr>
                <w:rFonts w:ascii="仿宋" w:eastAsia="仿宋" w:hAnsi="仿宋" w:cs="宋体" w:hint="eastAsia"/>
                <w:color w:val="000000" w:themeColor="text1"/>
                <w:sz w:val="24"/>
              </w:rPr>
              <w:t>、S</w:t>
            </w:r>
            <w:r w:rsidRPr="002B13CE">
              <w:rPr>
                <w:rFonts w:ascii="仿宋" w:eastAsia="仿宋" w:hAnsi="仿宋" w:cs="宋体"/>
                <w:color w:val="000000" w:themeColor="text1"/>
                <w:sz w:val="24"/>
              </w:rPr>
              <w:t>M2</w:t>
            </w:r>
          </w:p>
        </w:tc>
      </w:tr>
    </w:tbl>
    <w:p w:rsidR="002B13CE" w:rsidRPr="002B13CE" w:rsidRDefault="002B13CE" w:rsidP="00FA46C7">
      <w:pPr>
        <w:pStyle w:val="1f3"/>
        <w:widowControl/>
        <w:numPr>
          <w:ilvl w:val="0"/>
          <w:numId w:val="171"/>
        </w:numPr>
        <w:tabs>
          <w:tab w:val="num" w:pos="360"/>
        </w:tabs>
        <w:autoSpaceDE/>
        <w:autoSpaceDN/>
        <w:adjustRightInd/>
        <w:spacing w:before="340" w:after="330" w:line="360" w:lineRule="auto"/>
        <w:jc w:val="left"/>
        <w:rPr>
          <w:rFonts w:ascii="仿宋" w:eastAsia="仿宋" w:hAnsi="仿宋"/>
          <w:color w:val="000000" w:themeColor="text1"/>
          <w:sz w:val="24"/>
          <w:szCs w:val="24"/>
        </w:rPr>
      </w:pPr>
      <w:bookmarkStart w:id="527" w:name="_Toc133161329"/>
      <w:bookmarkStart w:id="528" w:name="_Toc152943666"/>
      <w:bookmarkStart w:id="529" w:name="_Toc153446744"/>
      <w:bookmarkStart w:id="530" w:name="_Toc154952751"/>
      <w:r w:rsidRPr="002B13CE">
        <w:rPr>
          <w:rFonts w:ascii="仿宋" w:eastAsia="仿宋" w:hAnsi="仿宋" w:hint="eastAsia"/>
          <w:color w:val="000000" w:themeColor="text1"/>
          <w:sz w:val="24"/>
          <w:szCs w:val="24"/>
        </w:rPr>
        <w:t>手写数字签名服务器：2</w:t>
      </w:r>
      <w:bookmarkEnd w:id="527"/>
      <w:bookmarkEnd w:id="528"/>
      <w:bookmarkEnd w:id="529"/>
      <w:bookmarkEnd w:id="530"/>
      <w:r w:rsidRPr="002B13CE">
        <w:rPr>
          <w:rFonts w:ascii="仿宋" w:eastAsia="仿宋" w:hAnsi="仿宋" w:hint="eastAsia"/>
          <w:color w:val="000000" w:themeColor="text1"/>
          <w:sz w:val="24"/>
          <w:szCs w:val="24"/>
        </w:rPr>
        <w:t>套</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4"/>
        <w:gridCol w:w="7718"/>
      </w:tblGrid>
      <w:tr w:rsidR="002B13CE" w:rsidRPr="002B13CE" w:rsidTr="00792B11">
        <w:trPr>
          <w:jc w:val="center"/>
        </w:trPr>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rsidR="002B13CE" w:rsidRPr="002B13CE" w:rsidRDefault="002B13CE" w:rsidP="00792B11">
            <w:pPr>
              <w:spacing w:line="360" w:lineRule="auto"/>
              <w:jc w:val="center"/>
              <w:rPr>
                <w:rFonts w:ascii="仿宋" w:eastAsia="仿宋" w:hAnsi="仿宋" w:cs="宋体"/>
                <w:b/>
                <w:color w:val="000000" w:themeColor="text1"/>
                <w:sz w:val="24"/>
              </w:rPr>
            </w:pPr>
            <w:r w:rsidRPr="002B13CE">
              <w:rPr>
                <w:rFonts w:ascii="仿宋" w:eastAsia="仿宋" w:hAnsi="仿宋" w:cs="宋体" w:hint="eastAsia"/>
                <w:b/>
                <w:color w:val="000000" w:themeColor="text1"/>
                <w:sz w:val="24"/>
              </w:rPr>
              <w:t>序号</w:t>
            </w:r>
          </w:p>
        </w:tc>
        <w:tc>
          <w:tcPr>
            <w:tcW w:w="4528" w:type="pct"/>
            <w:tcBorders>
              <w:top w:val="single" w:sz="4" w:space="0" w:color="auto"/>
              <w:left w:val="single" w:sz="4" w:space="0" w:color="auto"/>
              <w:bottom w:val="single" w:sz="4" w:space="0" w:color="auto"/>
              <w:right w:val="single" w:sz="4" w:space="0" w:color="auto"/>
            </w:tcBorders>
            <w:shd w:val="clear" w:color="auto" w:fill="auto"/>
          </w:tcPr>
          <w:p w:rsidR="002B13CE" w:rsidRPr="002B13CE" w:rsidRDefault="002B13CE" w:rsidP="00792B11">
            <w:pPr>
              <w:spacing w:line="360" w:lineRule="auto"/>
              <w:jc w:val="center"/>
              <w:rPr>
                <w:rFonts w:ascii="仿宋" w:eastAsia="仿宋" w:hAnsi="仿宋" w:cs="宋体"/>
                <w:b/>
                <w:color w:val="000000" w:themeColor="text1"/>
                <w:sz w:val="24"/>
              </w:rPr>
            </w:pPr>
            <w:r w:rsidRPr="002B13CE">
              <w:rPr>
                <w:rFonts w:ascii="仿宋" w:eastAsia="仿宋" w:hAnsi="仿宋" w:cs="宋体" w:hint="eastAsia"/>
                <w:b/>
                <w:color w:val="000000" w:themeColor="text1"/>
                <w:sz w:val="24"/>
              </w:rPr>
              <w:t>功能指标要求</w:t>
            </w:r>
          </w:p>
        </w:tc>
      </w:tr>
      <w:tr w:rsidR="002B13CE" w:rsidRPr="002B13CE" w:rsidTr="00792B11">
        <w:trPr>
          <w:jc w:val="center"/>
        </w:trPr>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rsidR="002B13CE" w:rsidRPr="002B13CE" w:rsidRDefault="002B13CE" w:rsidP="00792B11">
            <w:pPr>
              <w:spacing w:line="360" w:lineRule="auto"/>
              <w:jc w:val="center"/>
              <w:rPr>
                <w:rFonts w:ascii="仿宋" w:eastAsia="仿宋" w:hAnsi="仿宋" w:cs="宋体"/>
                <w:color w:val="000000" w:themeColor="text1"/>
                <w:sz w:val="24"/>
              </w:rPr>
            </w:pPr>
            <w:r w:rsidRPr="002B13CE">
              <w:rPr>
                <w:rFonts w:ascii="仿宋" w:eastAsia="仿宋" w:hAnsi="仿宋" w:cs="宋体" w:hint="eastAsia"/>
                <w:color w:val="000000" w:themeColor="text1"/>
                <w:sz w:val="24"/>
              </w:rPr>
              <w:t>1</w:t>
            </w:r>
          </w:p>
        </w:tc>
        <w:tc>
          <w:tcPr>
            <w:tcW w:w="4528" w:type="pct"/>
            <w:tcBorders>
              <w:top w:val="single" w:sz="4" w:space="0" w:color="auto"/>
              <w:left w:val="single" w:sz="4" w:space="0" w:color="auto"/>
              <w:bottom w:val="single" w:sz="4" w:space="0" w:color="auto"/>
              <w:right w:val="single" w:sz="4" w:space="0" w:color="auto"/>
            </w:tcBorders>
            <w:shd w:val="clear" w:color="auto" w:fill="auto"/>
          </w:tcPr>
          <w:p w:rsidR="002B13CE" w:rsidRPr="002B13CE" w:rsidRDefault="002B13CE" w:rsidP="00792B11">
            <w:pPr>
              <w:spacing w:line="360" w:lineRule="auto"/>
              <w:rPr>
                <w:rFonts w:ascii="仿宋" w:eastAsia="仿宋" w:hAnsi="仿宋" w:cs="宋体"/>
                <w:color w:val="000000" w:themeColor="text1"/>
                <w:sz w:val="24"/>
              </w:rPr>
            </w:pPr>
            <w:r w:rsidRPr="002B13CE">
              <w:rPr>
                <w:rFonts w:ascii="仿宋" w:eastAsia="仿宋" w:hAnsi="仿宋" w:cs="宋体" w:hint="eastAsia"/>
                <w:color w:val="000000" w:themeColor="text1"/>
                <w:sz w:val="24"/>
              </w:rPr>
              <w:t>申请和获取签名数字证书，根据签名业务及签名人鉴证信息，向电子认证服务机构证书服务平台申请颁发数字证书</w:t>
            </w:r>
          </w:p>
        </w:tc>
      </w:tr>
      <w:tr w:rsidR="002B13CE" w:rsidRPr="002B13CE" w:rsidTr="00792B11">
        <w:trPr>
          <w:jc w:val="center"/>
        </w:trPr>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rsidR="002B13CE" w:rsidRPr="002B13CE" w:rsidRDefault="002B13CE" w:rsidP="00792B11">
            <w:pPr>
              <w:spacing w:line="360" w:lineRule="auto"/>
              <w:jc w:val="center"/>
              <w:rPr>
                <w:rFonts w:ascii="仿宋" w:eastAsia="仿宋" w:hAnsi="仿宋" w:cs="宋体"/>
                <w:color w:val="000000" w:themeColor="text1"/>
                <w:sz w:val="24"/>
              </w:rPr>
            </w:pPr>
            <w:r w:rsidRPr="002B13CE">
              <w:rPr>
                <w:rFonts w:ascii="仿宋" w:eastAsia="仿宋" w:hAnsi="仿宋" w:cs="宋体" w:hint="eastAsia"/>
                <w:color w:val="000000" w:themeColor="text1"/>
                <w:sz w:val="24"/>
              </w:rPr>
              <w:t>2</w:t>
            </w:r>
          </w:p>
        </w:tc>
        <w:tc>
          <w:tcPr>
            <w:tcW w:w="4528" w:type="pct"/>
            <w:tcBorders>
              <w:top w:val="single" w:sz="4" w:space="0" w:color="auto"/>
              <w:left w:val="single" w:sz="4" w:space="0" w:color="auto"/>
              <w:bottom w:val="single" w:sz="4" w:space="0" w:color="auto"/>
              <w:right w:val="single" w:sz="4" w:space="0" w:color="auto"/>
            </w:tcBorders>
            <w:shd w:val="clear" w:color="auto" w:fill="auto"/>
          </w:tcPr>
          <w:p w:rsidR="002B13CE" w:rsidRPr="002B13CE" w:rsidRDefault="002B13CE" w:rsidP="00792B11">
            <w:pPr>
              <w:spacing w:line="360" w:lineRule="auto"/>
              <w:rPr>
                <w:rFonts w:ascii="仿宋" w:eastAsia="仿宋" w:hAnsi="仿宋" w:cs="宋体"/>
                <w:color w:val="000000" w:themeColor="text1"/>
                <w:sz w:val="24"/>
              </w:rPr>
            </w:pPr>
            <w:r w:rsidRPr="002B13CE">
              <w:rPr>
                <w:rFonts w:ascii="仿宋" w:eastAsia="仿宋" w:hAnsi="仿宋" w:cs="宋体" w:hint="eastAsia"/>
                <w:color w:val="000000" w:themeColor="text1"/>
                <w:sz w:val="24"/>
              </w:rPr>
              <w:t>通过手写数字签名终端，获取签名人手写签字笔迹，作为数字签名可视化展现效果图示</w:t>
            </w:r>
          </w:p>
        </w:tc>
      </w:tr>
      <w:tr w:rsidR="002B13CE" w:rsidRPr="002B13CE" w:rsidTr="00792B11">
        <w:trPr>
          <w:jc w:val="center"/>
        </w:trPr>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rsidR="002B13CE" w:rsidRPr="002B13CE" w:rsidRDefault="002B13CE" w:rsidP="00792B11">
            <w:pPr>
              <w:spacing w:line="360" w:lineRule="auto"/>
              <w:jc w:val="center"/>
              <w:rPr>
                <w:rFonts w:ascii="仿宋" w:eastAsia="仿宋" w:hAnsi="仿宋" w:cs="宋体"/>
                <w:color w:val="000000" w:themeColor="text1"/>
                <w:sz w:val="24"/>
              </w:rPr>
            </w:pPr>
            <w:r w:rsidRPr="002B13CE">
              <w:rPr>
                <w:rFonts w:ascii="仿宋" w:eastAsia="仿宋" w:hAnsi="仿宋" w:cs="宋体" w:hint="eastAsia"/>
                <w:color w:val="000000" w:themeColor="text1"/>
                <w:sz w:val="24"/>
              </w:rPr>
              <w:t>3</w:t>
            </w:r>
          </w:p>
        </w:tc>
        <w:tc>
          <w:tcPr>
            <w:tcW w:w="4528" w:type="pct"/>
            <w:tcBorders>
              <w:top w:val="single" w:sz="4" w:space="0" w:color="auto"/>
              <w:left w:val="single" w:sz="4" w:space="0" w:color="auto"/>
              <w:bottom w:val="single" w:sz="4" w:space="0" w:color="auto"/>
              <w:right w:val="single" w:sz="4" w:space="0" w:color="auto"/>
            </w:tcBorders>
            <w:shd w:val="clear" w:color="auto" w:fill="auto"/>
          </w:tcPr>
          <w:p w:rsidR="002B13CE" w:rsidRPr="002B13CE" w:rsidRDefault="002B13CE" w:rsidP="00792B11">
            <w:pPr>
              <w:spacing w:line="360" w:lineRule="auto"/>
              <w:rPr>
                <w:rFonts w:ascii="仿宋" w:eastAsia="仿宋" w:hAnsi="仿宋" w:cs="宋体"/>
                <w:color w:val="000000" w:themeColor="text1"/>
                <w:sz w:val="24"/>
              </w:rPr>
            </w:pPr>
            <w:r w:rsidRPr="002B13CE">
              <w:rPr>
                <w:rFonts w:ascii="仿宋" w:eastAsia="仿宋" w:hAnsi="仿宋" w:cs="宋体" w:hint="eastAsia"/>
                <w:color w:val="000000" w:themeColor="text1"/>
                <w:sz w:val="24"/>
              </w:rPr>
              <w:t>使用数字签名密码算法，对知情同意书进行密码运算，保护知情同意书的有效性</w:t>
            </w:r>
          </w:p>
        </w:tc>
      </w:tr>
      <w:tr w:rsidR="002B13CE" w:rsidRPr="002B13CE" w:rsidTr="00792B11">
        <w:trPr>
          <w:jc w:val="center"/>
        </w:trPr>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rsidR="002B13CE" w:rsidRPr="002B13CE" w:rsidRDefault="002B13CE" w:rsidP="00792B11">
            <w:pPr>
              <w:spacing w:line="360" w:lineRule="auto"/>
              <w:jc w:val="center"/>
              <w:rPr>
                <w:rFonts w:ascii="仿宋" w:eastAsia="仿宋" w:hAnsi="仿宋" w:cs="宋体"/>
                <w:color w:val="000000" w:themeColor="text1"/>
                <w:sz w:val="24"/>
              </w:rPr>
            </w:pPr>
            <w:r w:rsidRPr="002B13CE">
              <w:rPr>
                <w:rFonts w:ascii="仿宋" w:eastAsia="仿宋" w:hAnsi="仿宋" w:cs="宋体" w:hint="eastAsia"/>
                <w:color w:val="000000" w:themeColor="text1"/>
                <w:sz w:val="24"/>
              </w:rPr>
              <w:t>4</w:t>
            </w:r>
          </w:p>
        </w:tc>
        <w:tc>
          <w:tcPr>
            <w:tcW w:w="4528" w:type="pct"/>
            <w:tcBorders>
              <w:top w:val="single" w:sz="4" w:space="0" w:color="auto"/>
              <w:left w:val="single" w:sz="4" w:space="0" w:color="auto"/>
              <w:bottom w:val="single" w:sz="4" w:space="0" w:color="auto"/>
              <w:right w:val="single" w:sz="4" w:space="0" w:color="auto"/>
            </w:tcBorders>
            <w:shd w:val="clear" w:color="auto" w:fill="auto"/>
          </w:tcPr>
          <w:p w:rsidR="002B13CE" w:rsidRPr="002B13CE" w:rsidRDefault="002B13CE" w:rsidP="00792B11">
            <w:pPr>
              <w:spacing w:line="360" w:lineRule="auto"/>
              <w:rPr>
                <w:rFonts w:ascii="仿宋" w:eastAsia="仿宋" w:hAnsi="仿宋" w:cs="宋体"/>
                <w:color w:val="000000" w:themeColor="text1"/>
                <w:sz w:val="24"/>
              </w:rPr>
            </w:pPr>
            <w:r w:rsidRPr="002B13CE">
              <w:rPr>
                <w:rFonts w:ascii="仿宋" w:eastAsia="仿宋" w:hAnsi="仿宋" w:cs="宋体" w:hint="eastAsia"/>
                <w:color w:val="000000" w:themeColor="text1"/>
                <w:sz w:val="24"/>
              </w:rPr>
              <w:t>CA中心根据手写信息数字签名系统采集和固化的可靠签署内容与行为数据，签发事件型数字证书，将手写签名转换为可靠的电子签名</w:t>
            </w:r>
          </w:p>
        </w:tc>
      </w:tr>
      <w:tr w:rsidR="002B13CE" w:rsidRPr="002B13CE" w:rsidTr="00792B11">
        <w:trPr>
          <w:jc w:val="center"/>
        </w:trPr>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rsidR="002B13CE" w:rsidRPr="002B13CE" w:rsidRDefault="002B13CE" w:rsidP="00792B11">
            <w:pPr>
              <w:spacing w:line="360" w:lineRule="auto"/>
              <w:jc w:val="center"/>
              <w:rPr>
                <w:rFonts w:ascii="仿宋" w:eastAsia="仿宋" w:hAnsi="仿宋" w:cs="宋体"/>
                <w:color w:val="000000" w:themeColor="text1"/>
                <w:sz w:val="24"/>
              </w:rPr>
            </w:pPr>
            <w:r w:rsidRPr="002B13CE">
              <w:rPr>
                <w:rFonts w:ascii="仿宋" w:eastAsia="仿宋" w:hAnsi="仿宋" w:cs="宋体" w:hint="eastAsia"/>
                <w:color w:val="000000" w:themeColor="text1"/>
                <w:sz w:val="24"/>
              </w:rPr>
              <w:t>5</w:t>
            </w:r>
          </w:p>
        </w:tc>
        <w:tc>
          <w:tcPr>
            <w:tcW w:w="4528" w:type="pct"/>
            <w:tcBorders>
              <w:top w:val="single" w:sz="4" w:space="0" w:color="auto"/>
              <w:left w:val="single" w:sz="4" w:space="0" w:color="auto"/>
              <w:bottom w:val="single" w:sz="4" w:space="0" w:color="auto"/>
              <w:right w:val="single" w:sz="4" w:space="0" w:color="auto"/>
            </w:tcBorders>
            <w:shd w:val="clear" w:color="auto" w:fill="auto"/>
          </w:tcPr>
          <w:p w:rsidR="002B13CE" w:rsidRPr="002B13CE" w:rsidRDefault="002B13CE" w:rsidP="00792B11">
            <w:pPr>
              <w:spacing w:line="360" w:lineRule="auto"/>
              <w:rPr>
                <w:rFonts w:ascii="仿宋" w:eastAsia="仿宋" w:hAnsi="仿宋" w:cs="宋体"/>
                <w:color w:val="000000" w:themeColor="text1"/>
                <w:sz w:val="24"/>
              </w:rPr>
            </w:pPr>
            <w:r w:rsidRPr="002B13CE">
              <w:rPr>
                <w:rFonts w:ascii="仿宋" w:eastAsia="仿宋" w:hAnsi="仿宋" w:cs="宋体" w:hint="eastAsia"/>
                <w:color w:val="000000" w:themeColor="text1"/>
                <w:sz w:val="24"/>
              </w:rPr>
              <w:t>系统支持统计签名板签名次数</w:t>
            </w:r>
          </w:p>
        </w:tc>
      </w:tr>
      <w:tr w:rsidR="002B13CE" w:rsidRPr="002B13CE" w:rsidTr="00792B11">
        <w:trPr>
          <w:jc w:val="center"/>
        </w:trPr>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rsidR="002B13CE" w:rsidRPr="002B13CE" w:rsidRDefault="002B13CE" w:rsidP="00792B11">
            <w:pPr>
              <w:spacing w:line="360" w:lineRule="auto"/>
              <w:jc w:val="center"/>
              <w:rPr>
                <w:rFonts w:ascii="仿宋" w:eastAsia="仿宋" w:hAnsi="仿宋" w:cs="宋体"/>
                <w:b/>
                <w:color w:val="000000" w:themeColor="text1"/>
                <w:sz w:val="24"/>
              </w:rPr>
            </w:pPr>
            <w:r w:rsidRPr="002B13CE">
              <w:rPr>
                <w:rFonts w:ascii="仿宋" w:eastAsia="仿宋" w:hAnsi="仿宋" w:cs="宋体" w:hint="eastAsia"/>
                <w:b/>
                <w:color w:val="000000" w:themeColor="text1"/>
                <w:sz w:val="24"/>
              </w:rPr>
              <w:t>序号</w:t>
            </w:r>
          </w:p>
        </w:tc>
        <w:tc>
          <w:tcPr>
            <w:tcW w:w="4528" w:type="pct"/>
            <w:tcBorders>
              <w:top w:val="single" w:sz="4" w:space="0" w:color="auto"/>
              <w:left w:val="single" w:sz="4" w:space="0" w:color="auto"/>
              <w:bottom w:val="single" w:sz="4" w:space="0" w:color="auto"/>
              <w:right w:val="single" w:sz="4" w:space="0" w:color="auto"/>
            </w:tcBorders>
            <w:shd w:val="clear" w:color="auto" w:fill="auto"/>
          </w:tcPr>
          <w:p w:rsidR="002B13CE" w:rsidRPr="002B13CE" w:rsidRDefault="002B13CE" w:rsidP="00792B11">
            <w:pPr>
              <w:spacing w:line="360" w:lineRule="auto"/>
              <w:jc w:val="center"/>
              <w:rPr>
                <w:rFonts w:ascii="仿宋" w:eastAsia="仿宋" w:hAnsi="仿宋" w:cs="宋体"/>
                <w:b/>
                <w:color w:val="000000" w:themeColor="text1"/>
                <w:sz w:val="24"/>
              </w:rPr>
            </w:pPr>
            <w:r w:rsidRPr="002B13CE">
              <w:rPr>
                <w:rFonts w:ascii="仿宋" w:eastAsia="仿宋" w:hAnsi="仿宋" w:cs="宋体" w:hint="eastAsia"/>
                <w:b/>
                <w:color w:val="000000" w:themeColor="text1"/>
                <w:sz w:val="24"/>
              </w:rPr>
              <w:t>非功能指标要求</w:t>
            </w:r>
          </w:p>
        </w:tc>
      </w:tr>
      <w:tr w:rsidR="002B13CE" w:rsidRPr="002B13CE" w:rsidTr="00792B11">
        <w:trPr>
          <w:jc w:val="center"/>
        </w:trPr>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rsidR="002B13CE" w:rsidRPr="002B13CE" w:rsidRDefault="002B13CE" w:rsidP="00792B11">
            <w:pPr>
              <w:spacing w:line="360" w:lineRule="auto"/>
              <w:jc w:val="center"/>
              <w:rPr>
                <w:rFonts w:ascii="仿宋" w:eastAsia="仿宋" w:hAnsi="仿宋" w:cs="宋体"/>
                <w:bCs/>
                <w:color w:val="000000" w:themeColor="text1"/>
                <w:sz w:val="24"/>
              </w:rPr>
            </w:pPr>
            <w:r w:rsidRPr="002B13CE">
              <w:rPr>
                <w:rFonts w:ascii="仿宋" w:eastAsia="仿宋" w:hAnsi="仿宋" w:cs="宋体"/>
                <w:bCs/>
                <w:color w:val="000000" w:themeColor="text1"/>
                <w:sz w:val="24"/>
              </w:rPr>
              <w:t>1</w:t>
            </w:r>
          </w:p>
        </w:tc>
        <w:tc>
          <w:tcPr>
            <w:tcW w:w="4528" w:type="pct"/>
            <w:tcBorders>
              <w:top w:val="single" w:sz="4" w:space="0" w:color="auto"/>
              <w:left w:val="single" w:sz="4" w:space="0" w:color="auto"/>
              <w:bottom w:val="single" w:sz="4" w:space="0" w:color="auto"/>
              <w:right w:val="single" w:sz="4" w:space="0" w:color="auto"/>
            </w:tcBorders>
            <w:shd w:val="clear" w:color="auto" w:fill="auto"/>
          </w:tcPr>
          <w:p w:rsidR="002B13CE" w:rsidRPr="002B13CE" w:rsidRDefault="002B13CE" w:rsidP="00792B11">
            <w:pPr>
              <w:spacing w:line="360" w:lineRule="auto"/>
              <w:rPr>
                <w:rFonts w:ascii="仿宋" w:eastAsia="仿宋" w:hAnsi="仿宋" w:cs="宋体"/>
                <w:bCs/>
                <w:color w:val="000000" w:themeColor="text1"/>
                <w:sz w:val="24"/>
              </w:rPr>
            </w:pPr>
            <w:r w:rsidRPr="002B13CE">
              <w:rPr>
                <w:rFonts w:ascii="仿宋" w:eastAsia="仿宋" w:hAnsi="仿宋" w:cs="宋体" w:hint="eastAsia"/>
                <w:bCs/>
                <w:color w:val="000000" w:themeColor="text1"/>
                <w:sz w:val="24"/>
              </w:rPr>
              <w:t>设备高度：2</w:t>
            </w:r>
            <w:r w:rsidRPr="002B13CE">
              <w:rPr>
                <w:rFonts w:ascii="仿宋" w:eastAsia="仿宋" w:hAnsi="仿宋" w:cs="宋体"/>
                <w:bCs/>
                <w:color w:val="000000" w:themeColor="text1"/>
                <w:sz w:val="24"/>
              </w:rPr>
              <w:t>U</w:t>
            </w:r>
          </w:p>
        </w:tc>
      </w:tr>
      <w:tr w:rsidR="002B13CE" w:rsidRPr="002B13CE" w:rsidTr="00792B11">
        <w:trPr>
          <w:jc w:val="center"/>
        </w:trPr>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rsidR="002B13CE" w:rsidRPr="002B13CE" w:rsidRDefault="002B13CE" w:rsidP="00792B11">
            <w:pPr>
              <w:spacing w:line="360" w:lineRule="auto"/>
              <w:jc w:val="center"/>
              <w:rPr>
                <w:rFonts w:ascii="仿宋" w:eastAsia="仿宋" w:hAnsi="仿宋" w:cs="宋体"/>
                <w:bCs/>
                <w:color w:val="000000" w:themeColor="text1"/>
                <w:sz w:val="24"/>
              </w:rPr>
            </w:pPr>
            <w:r w:rsidRPr="002B13CE">
              <w:rPr>
                <w:rFonts w:ascii="仿宋" w:eastAsia="仿宋" w:hAnsi="仿宋" w:cs="宋体" w:hint="eastAsia"/>
                <w:bCs/>
                <w:color w:val="000000" w:themeColor="text1"/>
                <w:sz w:val="24"/>
              </w:rPr>
              <w:t>2</w:t>
            </w:r>
          </w:p>
        </w:tc>
        <w:tc>
          <w:tcPr>
            <w:tcW w:w="4528" w:type="pct"/>
            <w:tcBorders>
              <w:top w:val="single" w:sz="4" w:space="0" w:color="auto"/>
              <w:left w:val="single" w:sz="4" w:space="0" w:color="auto"/>
              <w:bottom w:val="single" w:sz="4" w:space="0" w:color="auto"/>
              <w:right w:val="single" w:sz="4" w:space="0" w:color="auto"/>
            </w:tcBorders>
            <w:shd w:val="clear" w:color="auto" w:fill="auto"/>
          </w:tcPr>
          <w:p w:rsidR="002B13CE" w:rsidRPr="002B13CE" w:rsidRDefault="002B13CE" w:rsidP="00792B11">
            <w:pPr>
              <w:spacing w:line="360" w:lineRule="auto"/>
              <w:rPr>
                <w:rFonts w:ascii="仿宋" w:eastAsia="仿宋" w:hAnsi="仿宋" w:cs="宋体"/>
                <w:bCs/>
                <w:color w:val="000000" w:themeColor="text1"/>
                <w:sz w:val="24"/>
              </w:rPr>
            </w:pPr>
            <w:r w:rsidRPr="002B13CE">
              <w:rPr>
                <w:rFonts w:ascii="仿宋" w:eastAsia="仿宋" w:hAnsi="仿宋" w:cs="宋体" w:hint="eastAsia"/>
                <w:bCs/>
                <w:color w:val="000000" w:themeColor="text1"/>
                <w:sz w:val="24"/>
              </w:rPr>
              <w:t>网络接口：</w:t>
            </w:r>
            <w:r w:rsidRPr="002B13CE">
              <w:rPr>
                <w:rFonts w:ascii="仿宋" w:eastAsia="仿宋" w:hAnsi="仿宋" w:cs="宋体" w:hint="eastAsia"/>
                <w:color w:val="000000" w:themeColor="text1"/>
                <w:sz w:val="24"/>
              </w:rPr>
              <w:t>不少于2个</w:t>
            </w:r>
            <w:r w:rsidRPr="002B13CE">
              <w:rPr>
                <w:rFonts w:ascii="仿宋" w:eastAsia="仿宋" w:hAnsi="仿宋" w:cs="宋体" w:hint="eastAsia"/>
                <w:bCs/>
                <w:color w:val="000000" w:themeColor="text1"/>
                <w:sz w:val="24"/>
              </w:rPr>
              <w:t>100/1000M自适应网口</w:t>
            </w:r>
          </w:p>
        </w:tc>
      </w:tr>
      <w:tr w:rsidR="002B13CE" w:rsidRPr="002B13CE" w:rsidTr="00792B11">
        <w:trPr>
          <w:jc w:val="center"/>
        </w:trPr>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rsidR="002B13CE" w:rsidRPr="002B13CE" w:rsidRDefault="002B13CE" w:rsidP="00792B11">
            <w:pPr>
              <w:spacing w:line="360" w:lineRule="auto"/>
              <w:jc w:val="center"/>
              <w:rPr>
                <w:rFonts w:ascii="仿宋" w:eastAsia="仿宋" w:hAnsi="仿宋" w:cs="宋体"/>
                <w:bCs/>
                <w:color w:val="000000" w:themeColor="text1"/>
                <w:sz w:val="24"/>
              </w:rPr>
            </w:pPr>
            <w:r w:rsidRPr="002B13CE">
              <w:rPr>
                <w:rFonts w:ascii="仿宋" w:eastAsia="仿宋" w:hAnsi="仿宋" w:cs="宋体" w:hint="eastAsia"/>
                <w:bCs/>
                <w:color w:val="000000" w:themeColor="text1"/>
                <w:sz w:val="24"/>
              </w:rPr>
              <w:t>3</w:t>
            </w:r>
          </w:p>
        </w:tc>
        <w:tc>
          <w:tcPr>
            <w:tcW w:w="4528" w:type="pct"/>
            <w:tcBorders>
              <w:top w:val="single" w:sz="4" w:space="0" w:color="auto"/>
              <w:left w:val="single" w:sz="4" w:space="0" w:color="auto"/>
              <w:bottom w:val="single" w:sz="4" w:space="0" w:color="auto"/>
              <w:right w:val="single" w:sz="4" w:space="0" w:color="auto"/>
            </w:tcBorders>
            <w:shd w:val="clear" w:color="auto" w:fill="auto"/>
          </w:tcPr>
          <w:p w:rsidR="002B13CE" w:rsidRPr="002B13CE" w:rsidRDefault="002B13CE" w:rsidP="00792B11">
            <w:pPr>
              <w:spacing w:line="360" w:lineRule="auto"/>
              <w:rPr>
                <w:rFonts w:ascii="仿宋" w:eastAsia="仿宋" w:hAnsi="仿宋" w:cs="宋体"/>
                <w:bCs/>
                <w:color w:val="000000" w:themeColor="text1"/>
                <w:sz w:val="24"/>
              </w:rPr>
            </w:pPr>
            <w:r w:rsidRPr="002B13CE">
              <w:rPr>
                <w:rFonts w:ascii="仿宋" w:eastAsia="仿宋" w:hAnsi="仿宋" w:cs="宋体" w:hint="eastAsia"/>
                <w:bCs/>
                <w:color w:val="000000" w:themeColor="text1"/>
                <w:sz w:val="24"/>
              </w:rPr>
              <w:t>最大支持终端：不小于3</w:t>
            </w:r>
            <w:r w:rsidRPr="002B13CE">
              <w:rPr>
                <w:rFonts w:ascii="仿宋" w:eastAsia="仿宋" w:hAnsi="仿宋" w:cs="宋体"/>
                <w:bCs/>
                <w:color w:val="000000" w:themeColor="text1"/>
                <w:sz w:val="24"/>
              </w:rPr>
              <w:t>000</w:t>
            </w:r>
            <w:r w:rsidRPr="002B13CE">
              <w:rPr>
                <w:rFonts w:ascii="仿宋" w:eastAsia="仿宋" w:hAnsi="仿宋" w:cs="宋体" w:hint="eastAsia"/>
                <w:bCs/>
                <w:color w:val="000000" w:themeColor="text1"/>
                <w:sz w:val="24"/>
              </w:rPr>
              <w:t>个</w:t>
            </w:r>
          </w:p>
        </w:tc>
      </w:tr>
      <w:tr w:rsidR="002B13CE" w:rsidRPr="002B13CE" w:rsidTr="00792B11">
        <w:trPr>
          <w:trHeight w:val="336"/>
          <w:jc w:val="center"/>
        </w:trPr>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rsidR="002B13CE" w:rsidRPr="002B13CE" w:rsidRDefault="002B13CE" w:rsidP="00792B11">
            <w:pPr>
              <w:spacing w:line="360" w:lineRule="auto"/>
              <w:jc w:val="center"/>
              <w:rPr>
                <w:rFonts w:ascii="仿宋" w:eastAsia="仿宋" w:hAnsi="仿宋" w:cs="宋体"/>
                <w:color w:val="000000" w:themeColor="text1"/>
                <w:sz w:val="24"/>
              </w:rPr>
            </w:pPr>
            <w:r w:rsidRPr="002B13CE">
              <w:rPr>
                <w:rFonts w:ascii="仿宋" w:eastAsia="仿宋" w:hAnsi="仿宋" w:cs="宋体"/>
                <w:color w:val="000000" w:themeColor="text1"/>
                <w:sz w:val="24"/>
              </w:rPr>
              <w:t>4</w:t>
            </w:r>
          </w:p>
        </w:tc>
        <w:tc>
          <w:tcPr>
            <w:tcW w:w="4528" w:type="pct"/>
            <w:tcBorders>
              <w:top w:val="single" w:sz="4" w:space="0" w:color="auto"/>
              <w:left w:val="single" w:sz="4" w:space="0" w:color="auto"/>
              <w:bottom w:val="single" w:sz="4" w:space="0" w:color="auto"/>
              <w:right w:val="single" w:sz="4" w:space="0" w:color="auto"/>
            </w:tcBorders>
            <w:shd w:val="clear" w:color="auto" w:fill="auto"/>
          </w:tcPr>
          <w:p w:rsidR="002B13CE" w:rsidRPr="002B13CE" w:rsidRDefault="002B13CE" w:rsidP="00792B11">
            <w:pPr>
              <w:spacing w:line="360" w:lineRule="auto"/>
              <w:rPr>
                <w:rFonts w:ascii="仿宋" w:eastAsia="仿宋" w:hAnsi="仿宋" w:cs="宋体"/>
                <w:color w:val="000000" w:themeColor="text1"/>
                <w:sz w:val="24"/>
              </w:rPr>
            </w:pPr>
            <w:r w:rsidRPr="002B13CE">
              <w:rPr>
                <w:rFonts w:ascii="仿宋" w:eastAsia="仿宋" w:hAnsi="仿宋" w:cs="宋体" w:hint="eastAsia"/>
                <w:color w:val="000000" w:themeColor="text1"/>
                <w:sz w:val="24"/>
              </w:rPr>
              <w:t>提供Java等主流开发API</w:t>
            </w:r>
          </w:p>
        </w:tc>
      </w:tr>
      <w:tr w:rsidR="002B13CE" w:rsidRPr="002B13CE" w:rsidTr="00792B11">
        <w:trPr>
          <w:trHeight w:val="90"/>
          <w:jc w:val="center"/>
        </w:trPr>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rsidR="002B13CE" w:rsidRPr="002B13CE" w:rsidRDefault="002B13CE" w:rsidP="00792B11">
            <w:pPr>
              <w:spacing w:line="360" w:lineRule="auto"/>
              <w:jc w:val="center"/>
              <w:rPr>
                <w:rFonts w:ascii="仿宋" w:eastAsia="仿宋" w:hAnsi="仿宋" w:cs="宋体"/>
                <w:color w:val="000000" w:themeColor="text1"/>
                <w:sz w:val="24"/>
              </w:rPr>
            </w:pPr>
            <w:r w:rsidRPr="002B13CE">
              <w:rPr>
                <w:rFonts w:ascii="仿宋" w:eastAsia="仿宋" w:hAnsi="仿宋" w:cs="宋体"/>
                <w:color w:val="000000" w:themeColor="text1"/>
                <w:sz w:val="24"/>
              </w:rPr>
              <w:t>5</w:t>
            </w:r>
          </w:p>
        </w:tc>
        <w:tc>
          <w:tcPr>
            <w:tcW w:w="4528" w:type="pct"/>
            <w:tcBorders>
              <w:top w:val="single" w:sz="4" w:space="0" w:color="auto"/>
              <w:left w:val="single" w:sz="4" w:space="0" w:color="auto"/>
              <w:bottom w:val="single" w:sz="4" w:space="0" w:color="auto"/>
              <w:right w:val="single" w:sz="4" w:space="0" w:color="auto"/>
            </w:tcBorders>
            <w:shd w:val="clear" w:color="auto" w:fill="auto"/>
          </w:tcPr>
          <w:p w:rsidR="002B13CE" w:rsidRPr="002B13CE" w:rsidRDefault="002B13CE" w:rsidP="00792B11">
            <w:pPr>
              <w:spacing w:line="360" w:lineRule="auto"/>
              <w:rPr>
                <w:rFonts w:ascii="仿宋" w:eastAsia="仿宋" w:hAnsi="仿宋" w:cs="宋体"/>
                <w:color w:val="000000" w:themeColor="text1"/>
                <w:sz w:val="24"/>
              </w:rPr>
            </w:pPr>
            <w:r w:rsidRPr="002B13CE">
              <w:rPr>
                <w:rFonts w:ascii="仿宋" w:eastAsia="仿宋" w:hAnsi="仿宋" w:cs="宋体" w:hint="eastAsia"/>
                <w:color w:val="000000" w:themeColor="text1"/>
                <w:sz w:val="24"/>
              </w:rPr>
              <w:t>业务处理能力不小于3</w:t>
            </w:r>
            <w:r w:rsidRPr="002B13CE">
              <w:rPr>
                <w:rFonts w:ascii="仿宋" w:eastAsia="仿宋" w:hAnsi="仿宋" w:cs="宋体"/>
                <w:color w:val="000000" w:themeColor="text1"/>
                <w:sz w:val="24"/>
              </w:rPr>
              <w:t>600</w:t>
            </w:r>
            <w:r w:rsidRPr="002B13CE">
              <w:rPr>
                <w:rFonts w:ascii="仿宋" w:eastAsia="仿宋" w:hAnsi="仿宋" w:cs="宋体" w:hint="eastAsia"/>
                <w:color w:val="000000" w:themeColor="text1"/>
                <w:sz w:val="24"/>
              </w:rPr>
              <w:t>0笔/小时</w:t>
            </w:r>
          </w:p>
        </w:tc>
      </w:tr>
      <w:tr w:rsidR="002B13CE" w:rsidRPr="002B13CE" w:rsidTr="00792B11">
        <w:trPr>
          <w:trHeight w:val="228"/>
          <w:jc w:val="center"/>
        </w:trPr>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rsidR="002B13CE" w:rsidRPr="002B13CE" w:rsidRDefault="002B13CE" w:rsidP="00792B11">
            <w:pPr>
              <w:spacing w:line="360" w:lineRule="auto"/>
              <w:jc w:val="center"/>
              <w:rPr>
                <w:rFonts w:ascii="仿宋" w:eastAsia="仿宋" w:hAnsi="仿宋" w:cs="宋体"/>
                <w:color w:val="000000" w:themeColor="text1"/>
                <w:sz w:val="24"/>
              </w:rPr>
            </w:pPr>
            <w:r w:rsidRPr="002B13CE">
              <w:rPr>
                <w:rFonts w:ascii="仿宋" w:eastAsia="仿宋" w:hAnsi="仿宋" w:cs="宋体"/>
                <w:color w:val="000000" w:themeColor="text1"/>
                <w:sz w:val="24"/>
              </w:rPr>
              <w:t>6</w:t>
            </w:r>
          </w:p>
        </w:tc>
        <w:tc>
          <w:tcPr>
            <w:tcW w:w="4528" w:type="pct"/>
            <w:tcBorders>
              <w:top w:val="single" w:sz="4" w:space="0" w:color="auto"/>
              <w:left w:val="single" w:sz="4" w:space="0" w:color="auto"/>
              <w:bottom w:val="single" w:sz="4" w:space="0" w:color="auto"/>
              <w:right w:val="single" w:sz="4" w:space="0" w:color="auto"/>
            </w:tcBorders>
            <w:shd w:val="clear" w:color="auto" w:fill="auto"/>
          </w:tcPr>
          <w:p w:rsidR="002B13CE" w:rsidRPr="002B13CE" w:rsidRDefault="002B13CE" w:rsidP="00792B11">
            <w:pPr>
              <w:spacing w:line="360" w:lineRule="auto"/>
              <w:rPr>
                <w:rFonts w:ascii="仿宋" w:eastAsia="仿宋" w:hAnsi="仿宋" w:cs="宋体"/>
                <w:color w:val="000000" w:themeColor="text1"/>
                <w:sz w:val="24"/>
              </w:rPr>
            </w:pPr>
            <w:r w:rsidRPr="002B13CE">
              <w:rPr>
                <w:rFonts w:ascii="仿宋" w:eastAsia="仿宋" w:hAnsi="仿宋" w:cs="宋体" w:hint="eastAsia"/>
                <w:color w:val="000000" w:themeColor="text1"/>
                <w:sz w:val="24"/>
              </w:rPr>
              <w:t>适用环境：千兆环境</w:t>
            </w:r>
          </w:p>
        </w:tc>
      </w:tr>
      <w:tr w:rsidR="002B13CE" w:rsidRPr="002B13CE" w:rsidTr="00792B11">
        <w:trPr>
          <w:trHeight w:val="228"/>
          <w:jc w:val="center"/>
        </w:trPr>
        <w:tc>
          <w:tcPr>
            <w:tcW w:w="472" w:type="pct"/>
            <w:tcBorders>
              <w:top w:val="single" w:sz="4" w:space="0" w:color="auto"/>
              <w:left w:val="single" w:sz="4" w:space="0" w:color="auto"/>
              <w:bottom w:val="single" w:sz="4" w:space="0" w:color="auto"/>
              <w:right w:val="single" w:sz="4" w:space="0" w:color="auto"/>
            </w:tcBorders>
            <w:shd w:val="clear" w:color="auto" w:fill="auto"/>
          </w:tcPr>
          <w:p w:rsidR="002B13CE" w:rsidRPr="002B13CE" w:rsidRDefault="002B13CE" w:rsidP="00792B11">
            <w:pPr>
              <w:spacing w:line="360" w:lineRule="auto"/>
              <w:jc w:val="center"/>
              <w:rPr>
                <w:rFonts w:ascii="仿宋" w:eastAsia="仿宋" w:hAnsi="仿宋" w:cs="宋体"/>
                <w:color w:val="000000" w:themeColor="text1"/>
                <w:sz w:val="24"/>
              </w:rPr>
            </w:pPr>
            <w:r w:rsidRPr="002B13CE">
              <w:rPr>
                <w:rFonts w:ascii="仿宋" w:eastAsia="仿宋" w:hAnsi="仿宋" w:cs="宋体" w:hint="eastAsia"/>
                <w:b/>
                <w:bCs/>
                <w:color w:val="000000" w:themeColor="text1"/>
                <w:sz w:val="24"/>
              </w:rPr>
              <w:lastRenderedPageBreak/>
              <w:t>序号</w:t>
            </w:r>
          </w:p>
        </w:tc>
        <w:tc>
          <w:tcPr>
            <w:tcW w:w="4528" w:type="pct"/>
            <w:tcBorders>
              <w:top w:val="single" w:sz="4" w:space="0" w:color="auto"/>
              <w:left w:val="single" w:sz="4" w:space="0" w:color="auto"/>
              <w:bottom w:val="single" w:sz="4" w:space="0" w:color="auto"/>
              <w:right w:val="single" w:sz="4" w:space="0" w:color="auto"/>
            </w:tcBorders>
            <w:shd w:val="clear" w:color="auto" w:fill="auto"/>
          </w:tcPr>
          <w:p w:rsidR="002B13CE" w:rsidRPr="002B13CE" w:rsidRDefault="002B13CE" w:rsidP="00792B11">
            <w:pPr>
              <w:spacing w:line="360" w:lineRule="auto"/>
              <w:jc w:val="center"/>
              <w:rPr>
                <w:rFonts w:ascii="仿宋" w:eastAsia="仿宋" w:hAnsi="仿宋" w:cs="宋体"/>
                <w:color w:val="000000" w:themeColor="text1"/>
                <w:sz w:val="24"/>
              </w:rPr>
            </w:pPr>
            <w:r w:rsidRPr="002B13CE">
              <w:rPr>
                <w:rFonts w:ascii="仿宋" w:eastAsia="仿宋" w:hAnsi="仿宋" w:cs="宋体" w:hint="eastAsia"/>
                <w:b/>
                <w:bCs/>
                <w:color w:val="000000" w:themeColor="text1"/>
                <w:sz w:val="24"/>
              </w:rPr>
              <w:t>产品资质要求</w:t>
            </w:r>
          </w:p>
        </w:tc>
      </w:tr>
      <w:tr w:rsidR="002B13CE" w:rsidRPr="002B13CE" w:rsidTr="00792B11">
        <w:trPr>
          <w:trHeight w:val="228"/>
          <w:jc w:val="center"/>
        </w:trPr>
        <w:tc>
          <w:tcPr>
            <w:tcW w:w="472" w:type="pct"/>
            <w:tcBorders>
              <w:top w:val="single" w:sz="4" w:space="0" w:color="auto"/>
              <w:left w:val="single" w:sz="4" w:space="0" w:color="auto"/>
              <w:bottom w:val="single" w:sz="4" w:space="0" w:color="auto"/>
              <w:right w:val="single" w:sz="4" w:space="0" w:color="auto"/>
            </w:tcBorders>
            <w:shd w:val="clear" w:color="auto" w:fill="auto"/>
          </w:tcPr>
          <w:p w:rsidR="002B13CE" w:rsidRPr="002B13CE" w:rsidRDefault="002B13CE" w:rsidP="00792B11">
            <w:pPr>
              <w:spacing w:line="360" w:lineRule="auto"/>
              <w:jc w:val="center"/>
              <w:rPr>
                <w:rFonts w:ascii="仿宋" w:eastAsia="仿宋" w:hAnsi="仿宋" w:cs="宋体"/>
                <w:color w:val="000000" w:themeColor="text1"/>
                <w:sz w:val="24"/>
              </w:rPr>
            </w:pPr>
            <w:r w:rsidRPr="002B13CE">
              <w:rPr>
                <w:rFonts w:ascii="仿宋" w:eastAsia="仿宋" w:hAnsi="仿宋" w:cs="宋体" w:hint="eastAsia"/>
                <w:color w:val="000000" w:themeColor="text1"/>
                <w:sz w:val="24"/>
              </w:rPr>
              <w:t>1</w:t>
            </w:r>
          </w:p>
        </w:tc>
        <w:tc>
          <w:tcPr>
            <w:tcW w:w="4528" w:type="pct"/>
            <w:tcBorders>
              <w:top w:val="single" w:sz="4" w:space="0" w:color="auto"/>
              <w:left w:val="single" w:sz="4" w:space="0" w:color="auto"/>
              <w:bottom w:val="single" w:sz="4" w:space="0" w:color="auto"/>
              <w:right w:val="single" w:sz="4" w:space="0" w:color="auto"/>
            </w:tcBorders>
            <w:shd w:val="clear" w:color="auto" w:fill="auto"/>
          </w:tcPr>
          <w:p w:rsidR="002B13CE" w:rsidRPr="002B13CE" w:rsidRDefault="002B13CE" w:rsidP="00792B11">
            <w:pPr>
              <w:spacing w:line="360" w:lineRule="auto"/>
              <w:rPr>
                <w:rFonts w:ascii="仿宋" w:eastAsia="仿宋" w:hAnsi="仿宋" w:cs="宋体"/>
                <w:color w:val="000000" w:themeColor="text1"/>
                <w:kern w:val="0"/>
                <w:sz w:val="24"/>
              </w:rPr>
            </w:pPr>
            <w:r w:rsidRPr="002B13CE">
              <w:rPr>
                <w:rFonts w:ascii="仿宋" w:eastAsia="仿宋" w:hAnsi="仿宋" w:cs="宋体" w:hint="eastAsia"/>
                <w:color w:val="000000" w:themeColor="text1"/>
                <w:sz w:val="24"/>
              </w:rPr>
              <w:t>产品电子签名数据可成为合规证据形式，具备国家级单位签发的合法性声明，提供证明文件。</w:t>
            </w:r>
          </w:p>
        </w:tc>
      </w:tr>
    </w:tbl>
    <w:p w:rsidR="002B13CE" w:rsidRPr="002B13CE" w:rsidRDefault="002B13CE" w:rsidP="00FA46C7">
      <w:pPr>
        <w:pStyle w:val="1f3"/>
        <w:widowControl/>
        <w:numPr>
          <w:ilvl w:val="0"/>
          <w:numId w:val="171"/>
        </w:numPr>
        <w:tabs>
          <w:tab w:val="num" w:pos="360"/>
        </w:tabs>
        <w:autoSpaceDE/>
        <w:autoSpaceDN/>
        <w:adjustRightInd/>
        <w:spacing w:before="340" w:after="330" w:line="360" w:lineRule="auto"/>
        <w:jc w:val="left"/>
        <w:rPr>
          <w:rFonts w:ascii="仿宋" w:eastAsia="仿宋" w:hAnsi="仿宋"/>
          <w:color w:val="000000" w:themeColor="text1"/>
          <w:sz w:val="24"/>
          <w:szCs w:val="24"/>
        </w:rPr>
      </w:pPr>
      <w:bookmarkStart w:id="531" w:name="_Toc154952752"/>
      <w:bookmarkStart w:id="532" w:name="_Toc133161333"/>
      <w:bookmarkStart w:id="533" w:name="_Toc152943667"/>
      <w:bookmarkStart w:id="534" w:name="_Toc153446745"/>
      <w:r w:rsidRPr="002B13CE">
        <w:rPr>
          <w:rFonts w:ascii="仿宋" w:eastAsia="仿宋" w:hAnsi="仿宋" w:hint="eastAsia"/>
          <w:color w:val="000000" w:themeColor="text1"/>
          <w:sz w:val="24"/>
          <w:szCs w:val="24"/>
        </w:rPr>
        <w:t>手写签名屏：20</w:t>
      </w:r>
      <w:r w:rsidRPr="002B13CE">
        <w:rPr>
          <w:rFonts w:ascii="仿宋" w:eastAsia="仿宋" w:hAnsi="仿宋"/>
          <w:color w:val="000000" w:themeColor="text1"/>
          <w:sz w:val="24"/>
          <w:szCs w:val="24"/>
        </w:rPr>
        <w:t>0</w:t>
      </w:r>
      <w:bookmarkEnd w:id="531"/>
      <w:bookmarkEnd w:id="532"/>
      <w:bookmarkEnd w:id="533"/>
      <w:bookmarkEnd w:id="534"/>
      <w:r w:rsidRPr="002B13CE">
        <w:rPr>
          <w:rFonts w:ascii="仿宋" w:eastAsia="仿宋" w:hAnsi="仿宋" w:hint="eastAsia"/>
          <w:color w:val="000000" w:themeColor="text1"/>
          <w:sz w:val="24"/>
          <w:szCs w:val="24"/>
        </w:rPr>
        <w:t>套</w:t>
      </w:r>
    </w:p>
    <w:tbl>
      <w:tblPr>
        <w:tblW w:w="5000" w:type="pct"/>
        <w:jc w:val="center"/>
        <w:tblCellMar>
          <w:left w:w="0" w:type="dxa"/>
          <w:right w:w="0" w:type="dxa"/>
        </w:tblCellMar>
        <w:tblLook w:val="04A0" w:firstRow="1" w:lastRow="0" w:firstColumn="1" w:lastColumn="0" w:noHBand="0" w:noVBand="1"/>
      </w:tblPr>
      <w:tblGrid>
        <w:gridCol w:w="773"/>
        <w:gridCol w:w="7543"/>
      </w:tblGrid>
      <w:tr w:rsidR="002B13CE" w:rsidRPr="002B13CE" w:rsidTr="00792B11">
        <w:trPr>
          <w:trHeight w:hRule="exact" w:val="515"/>
          <w:jc w:val="center"/>
        </w:trPr>
        <w:tc>
          <w:tcPr>
            <w:tcW w:w="465" w:type="pct"/>
            <w:tcBorders>
              <w:top w:val="single" w:sz="4" w:space="0" w:color="000000"/>
              <w:left w:val="single" w:sz="4" w:space="0" w:color="000000"/>
              <w:bottom w:val="single" w:sz="4" w:space="0" w:color="000000"/>
              <w:right w:val="single" w:sz="4" w:space="0" w:color="000000"/>
            </w:tcBorders>
            <w:shd w:val="clear" w:color="auto" w:fill="auto"/>
          </w:tcPr>
          <w:p w:rsidR="002B13CE" w:rsidRPr="002B13CE" w:rsidRDefault="002B13CE" w:rsidP="00792B11">
            <w:pPr>
              <w:spacing w:line="360" w:lineRule="auto"/>
              <w:jc w:val="center"/>
              <w:rPr>
                <w:rFonts w:ascii="仿宋" w:eastAsia="仿宋" w:hAnsi="仿宋" w:cs="宋体"/>
                <w:b/>
                <w:bCs/>
                <w:color w:val="000000" w:themeColor="text1"/>
                <w:sz w:val="24"/>
              </w:rPr>
            </w:pPr>
            <w:r w:rsidRPr="002B13CE">
              <w:rPr>
                <w:rFonts w:ascii="仿宋" w:eastAsia="仿宋" w:hAnsi="仿宋" w:cs="宋体" w:hint="eastAsia"/>
                <w:b/>
                <w:bCs/>
                <w:color w:val="000000" w:themeColor="text1"/>
                <w:sz w:val="24"/>
              </w:rPr>
              <w:t>序号</w:t>
            </w:r>
          </w:p>
        </w:tc>
        <w:tc>
          <w:tcPr>
            <w:tcW w:w="4535" w:type="pct"/>
            <w:tcBorders>
              <w:top w:val="single" w:sz="4" w:space="0" w:color="000000"/>
              <w:left w:val="single" w:sz="4" w:space="0" w:color="000000"/>
              <w:bottom w:val="single" w:sz="4" w:space="0" w:color="000000"/>
              <w:right w:val="single" w:sz="4" w:space="0" w:color="000000"/>
            </w:tcBorders>
            <w:shd w:val="clear" w:color="auto" w:fill="auto"/>
          </w:tcPr>
          <w:p w:rsidR="002B13CE" w:rsidRPr="002B13CE" w:rsidRDefault="002B13CE" w:rsidP="00792B11">
            <w:pPr>
              <w:spacing w:line="360" w:lineRule="auto"/>
              <w:jc w:val="center"/>
              <w:rPr>
                <w:rFonts w:ascii="仿宋" w:eastAsia="仿宋" w:hAnsi="仿宋" w:cs="宋体"/>
                <w:b/>
                <w:bCs/>
                <w:color w:val="000000" w:themeColor="text1"/>
                <w:sz w:val="24"/>
              </w:rPr>
            </w:pPr>
            <w:r w:rsidRPr="002B13CE">
              <w:rPr>
                <w:rFonts w:ascii="仿宋" w:eastAsia="仿宋" w:hAnsi="仿宋" w:cs="宋体" w:hint="eastAsia"/>
                <w:b/>
                <w:bCs/>
                <w:color w:val="000000" w:themeColor="text1"/>
                <w:sz w:val="24"/>
              </w:rPr>
              <w:t>功能指标要求</w:t>
            </w:r>
          </w:p>
        </w:tc>
      </w:tr>
      <w:tr w:rsidR="002B13CE" w:rsidRPr="002B13CE" w:rsidTr="00792B11">
        <w:trPr>
          <w:trHeight w:hRule="exact" w:val="830"/>
          <w:jc w:val="center"/>
        </w:trPr>
        <w:tc>
          <w:tcPr>
            <w:tcW w:w="465" w:type="pct"/>
            <w:tcBorders>
              <w:top w:val="single" w:sz="4" w:space="0" w:color="000000"/>
              <w:left w:val="single" w:sz="4" w:space="0" w:color="000000"/>
              <w:bottom w:val="single" w:sz="4" w:space="0" w:color="000000"/>
              <w:right w:val="single" w:sz="4" w:space="0" w:color="000000"/>
            </w:tcBorders>
            <w:shd w:val="clear" w:color="auto" w:fill="auto"/>
          </w:tcPr>
          <w:p w:rsidR="002B13CE" w:rsidRPr="002B13CE" w:rsidRDefault="002B13CE" w:rsidP="00792B11">
            <w:pPr>
              <w:spacing w:line="360" w:lineRule="auto"/>
              <w:jc w:val="center"/>
              <w:rPr>
                <w:rFonts w:ascii="仿宋" w:eastAsia="仿宋" w:hAnsi="仿宋" w:cs="宋体"/>
                <w:color w:val="000000" w:themeColor="text1"/>
                <w:sz w:val="24"/>
              </w:rPr>
            </w:pPr>
            <w:r w:rsidRPr="002B13CE">
              <w:rPr>
                <w:rFonts w:ascii="仿宋" w:eastAsia="仿宋" w:hAnsi="仿宋" w:cs="宋体" w:hint="eastAsia"/>
                <w:color w:val="000000" w:themeColor="text1"/>
                <w:sz w:val="24"/>
              </w:rPr>
              <w:t>1</w:t>
            </w:r>
          </w:p>
        </w:tc>
        <w:tc>
          <w:tcPr>
            <w:tcW w:w="4535" w:type="pct"/>
            <w:tcBorders>
              <w:top w:val="single" w:sz="4" w:space="0" w:color="000000"/>
              <w:left w:val="single" w:sz="4" w:space="0" w:color="000000"/>
              <w:bottom w:val="single" w:sz="4" w:space="0" w:color="000000"/>
              <w:right w:val="single" w:sz="4" w:space="0" w:color="000000"/>
            </w:tcBorders>
            <w:shd w:val="clear" w:color="auto" w:fill="auto"/>
          </w:tcPr>
          <w:p w:rsidR="002B13CE" w:rsidRPr="002B13CE" w:rsidRDefault="002B13CE" w:rsidP="00792B11">
            <w:pPr>
              <w:spacing w:line="360" w:lineRule="auto"/>
              <w:rPr>
                <w:rFonts w:ascii="仿宋" w:eastAsia="仿宋" w:hAnsi="仿宋" w:cs="宋体"/>
                <w:color w:val="000000" w:themeColor="text1"/>
                <w:sz w:val="24"/>
              </w:rPr>
            </w:pPr>
            <w:r w:rsidRPr="002B13CE">
              <w:rPr>
                <w:rFonts w:ascii="仿宋" w:eastAsia="仿宋" w:hAnsi="仿宋" w:cs="宋体" w:hint="eastAsia"/>
                <w:color w:val="000000" w:themeColor="text1"/>
                <w:sz w:val="24"/>
              </w:rPr>
              <w:t>基于电磁压感响应技术，精准采集手写笔迹每一点的坐标、压力与速度，实现对签名人手写生物特征的完整采集</w:t>
            </w:r>
          </w:p>
        </w:tc>
      </w:tr>
      <w:tr w:rsidR="002B13CE" w:rsidRPr="002B13CE" w:rsidTr="00792B11">
        <w:trPr>
          <w:trHeight w:hRule="exact" w:val="843"/>
          <w:jc w:val="center"/>
        </w:trPr>
        <w:tc>
          <w:tcPr>
            <w:tcW w:w="465" w:type="pct"/>
            <w:tcBorders>
              <w:top w:val="single" w:sz="4" w:space="0" w:color="000000"/>
              <w:left w:val="single" w:sz="4" w:space="0" w:color="000000"/>
              <w:bottom w:val="single" w:sz="4" w:space="0" w:color="000000"/>
              <w:right w:val="single" w:sz="4" w:space="0" w:color="000000"/>
            </w:tcBorders>
            <w:shd w:val="clear" w:color="auto" w:fill="auto"/>
          </w:tcPr>
          <w:p w:rsidR="002B13CE" w:rsidRPr="002B13CE" w:rsidRDefault="002B13CE" w:rsidP="00792B11">
            <w:pPr>
              <w:spacing w:line="360" w:lineRule="auto"/>
              <w:jc w:val="center"/>
              <w:rPr>
                <w:rFonts w:ascii="仿宋" w:eastAsia="仿宋" w:hAnsi="仿宋" w:cs="宋体"/>
                <w:color w:val="000000" w:themeColor="text1"/>
                <w:sz w:val="24"/>
              </w:rPr>
            </w:pPr>
            <w:r w:rsidRPr="002B13CE">
              <w:rPr>
                <w:rFonts w:ascii="仿宋" w:eastAsia="仿宋" w:hAnsi="仿宋" w:cs="宋体" w:hint="eastAsia"/>
                <w:color w:val="000000" w:themeColor="text1"/>
                <w:sz w:val="24"/>
              </w:rPr>
              <w:t>2</w:t>
            </w:r>
          </w:p>
        </w:tc>
        <w:tc>
          <w:tcPr>
            <w:tcW w:w="4535" w:type="pct"/>
            <w:tcBorders>
              <w:top w:val="single" w:sz="4" w:space="0" w:color="000000"/>
              <w:left w:val="single" w:sz="4" w:space="0" w:color="000000"/>
              <w:bottom w:val="single" w:sz="4" w:space="0" w:color="000000"/>
              <w:right w:val="single" w:sz="4" w:space="0" w:color="000000"/>
            </w:tcBorders>
            <w:shd w:val="clear" w:color="auto" w:fill="auto"/>
          </w:tcPr>
          <w:p w:rsidR="002B13CE" w:rsidRPr="002B13CE" w:rsidRDefault="002B13CE" w:rsidP="00792B11">
            <w:pPr>
              <w:spacing w:line="360" w:lineRule="auto"/>
              <w:rPr>
                <w:rFonts w:ascii="仿宋" w:eastAsia="仿宋" w:hAnsi="仿宋" w:cs="宋体"/>
                <w:color w:val="000000" w:themeColor="text1"/>
                <w:sz w:val="24"/>
              </w:rPr>
            </w:pPr>
            <w:r w:rsidRPr="002B13CE">
              <w:rPr>
                <w:rFonts w:ascii="仿宋" w:eastAsia="仿宋" w:hAnsi="仿宋" w:cs="宋体" w:hint="eastAsia"/>
                <w:color w:val="000000" w:themeColor="text1"/>
                <w:sz w:val="24"/>
              </w:rPr>
              <w:t>集成电容指纹采集模块，可在手写签名同时记录签名人指纹数据，从而提高签名身份鉴别能力和应用安全性</w:t>
            </w:r>
          </w:p>
        </w:tc>
      </w:tr>
      <w:tr w:rsidR="002B13CE" w:rsidRPr="002B13CE" w:rsidTr="00792B11">
        <w:trPr>
          <w:trHeight w:hRule="exact" w:val="470"/>
          <w:jc w:val="center"/>
        </w:trPr>
        <w:tc>
          <w:tcPr>
            <w:tcW w:w="465" w:type="pct"/>
            <w:tcBorders>
              <w:top w:val="single" w:sz="4" w:space="0" w:color="000000"/>
              <w:left w:val="single" w:sz="4" w:space="0" w:color="000000"/>
              <w:bottom w:val="single" w:sz="4" w:space="0" w:color="000000"/>
              <w:right w:val="single" w:sz="4" w:space="0" w:color="000000"/>
            </w:tcBorders>
            <w:shd w:val="clear" w:color="auto" w:fill="auto"/>
          </w:tcPr>
          <w:p w:rsidR="002B13CE" w:rsidRPr="002B13CE" w:rsidRDefault="002B13CE" w:rsidP="00792B11">
            <w:pPr>
              <w:spacing w:line="360" w:lineRule="auto"/>
              <w:jc w:val="center"/>
              <w:rPr>
                <w:rFonts w:ascii="仿宋" w:eastAsia="仿宋" w:hAnsi="仿宋" w:cs="宋体"/>
                <w:color w:val="000000" w:themeColor="text1"/>
                <w:sz w:val="24"/>
              </w:rPr>
            </w:pPr>
            <w:r w:rsidRPr="002B13CE">
              <w:rPr>
                <w:rFonts w:ascii="仿宋" w:eastAsia="仿宋" w:hAnsi="仿宋" w:cs="宋体" w:hint="eastAsia"/>
                <w:color w:val="000000" w:themeColor="text1"/>
                <w:sz w:val="24"/>
              </w:rPr>
              <w:t>3</w:t>
            </w:r>
          </w:p>
        </w:tc>
        <w:tc>
          <w:tcPr>
            <w:tcW w:w="4535" w:type="pct"/>
            <w:tcBorders>
              <w:top w:val="single" w:sz="4" w:space="0" w:color="000000"/>
              <w:left w:val="single" w:sz="4" w:space="0" w:color="000000"/>
              <w:bottom w:val="single" w:sz="4" w:space="0" w:color="000000"/>
              <w:right w:val="single" w:sz="4" w:space="0" w:color="000000"/>
            </w:tcBorders>
            <w:shd w:val="clear" w:color="auto" w:fill="auto"/>
          </w:tcPr>
          <w:p w:rsidR="002B13CE" w:rsidRPr="002B13CE" w:rsidRDefault="002B13CE" w:rsidP="00792B11">
            <w:pPr>
              <w:spacing w:line="360" w:lineRule="auto"/>
              <w:rPr>
                <w:rFonts w:ascii="仿宋" w:eastAsia="仿宋" w:hAnsi="仿宋" w:cs="宋体"/>
                <w:color w:val="000000" w:themeColor="text1"/>
                <w:sz w:val="24"/>
              </w:rPr>
            </w:pPr>
            <w:r w:rsidRPr="002B13CE">
              <w:rPr>
                <w:rFonts w:ascii="仿宋" w:eastAsia="仿宋" w:hAnsi="仿宋" w:cs="宋体" w:hint="eastAsia"/>
                <w:color w:val="000000" w:themeColor="text1"/>
                <w:sz w:val="24"/>
              </w:rPr>
              <w:t>手写板带 ID 号、支持免驱动连接</w:t>
            </w:r>
          </w:p>
        </w:tc>
      </w:tr>
      <w:tr w:rsidR="002B13CE" w:rsidRPr="002B13CE" w:rsidTr="00792B11">
        <w:trPr>
          <w:trHeight w:hRule="exact" w:val="436"/>
          <w:jc w:val="center"/>
        </w:trPr>
        <w:tc>
          <w:tcPr>
            <w:tcW w:w="465" w:type="pct"/>
            <w:tcBorders>
              <w:top w:val="single" w:sz="4" w:space="0" w:color="000000"/>
              <w:left w:val="single" w:sz="4" w:space="0" w:color="000000"/>
              <w:bottom w:val="single" w:sz="4" w:space="0" w:color="000000"/>
              <w:right w:val="single" w:sz="4" w:space="0" w:color="000000"/>
            </w:tcBorders>
            <w:shd w:val="clear" w:color="auto" w:fill="auto"/>
          </w:tcPr>
          <w:p w:rsidR="002B13CE" w:rsidRPr="002B13CE" w:rsidRDefault="002B13CE" w:rsidP="00792B11">
            <w:pPr>
              <w:spacing w:line="360" w:lineRule="auto"/>
              <w:jc w:val="center"/>
              <w:rPr>
                <w:rFonts w:ascii="仿宋" w:eastAsia="仿宋" w:hAnsi="仿宋" w:cs="宋体"/>
                <w:color w:val="000000" w:themeColor="text1"/>
                <w:sz w:val="24"/>
              </w:rPr>
            </w:pPr>
            <w:r w:rsidRPr="002B13CE">
              <w:rPr>
                <w:rFonts w:ascii="仿宋" w:eastAsia="仿宋" w:hAnsi="仿宋" w:cs="宋体" w:hint="eastAsia"/>
                <w:color w:val="000000" w:themeColor="text1"/>
                <w:sz w:val="24"/>
              </w:rPr>
              <w:t>4</w:t>
            </w:r>
          </w:p>
        </w:tc>
        <w:tc>
          <w:tcPr>
            <w:tcW w:w="4535" w:type="pct"/>
            <w:tcBorders>
              <w:top w:val="single" w:sz="4" w:space="0" w:color="000000"/>
              <w:left w:val="single" w:sz="4" w:space="0" w:color="000000"/>
              <w:bottom w:val="single" w:sz="4" w:space="0" w:color="000000"/>
              <w:right w:val="single" w:sz="4" w:space="0" w:color="000000"/>
            </w:tcBorders>
            <w:shd w:val="clear" w:color="auto" w:fill="auto"/>
          </w:tcPr>
          <w:p w:rsidR="002B13CE" w:rsidRPr="002B13CE" w:rsidRDefault="002B13CE" w:rsidP="00792B11">
            <w:pPr>
              <w:spacing w:line="360" w:lineRule="auto"/>
              <w:rPr>
                <w:rFonts w:ascii="仿宋" w:eastAsia="仿宋" w:hAnsi="仿宋" w:cs="宋体"/>
                <w:color w:val="000000" w:themeColor="text1"/>
                <w:sz w:val="24"/>
              </w:rPr>
            </w:pPr>
            <w:r w:rsidRPr="002B13CE">
              <w:rPr>
                <w:rFonts w:ascii="仿宋" w:eastAsia="仿宋" w:hAnsi="仿宋" w:cs="宋体" w:hint="eastAsia"/>
                <w:color w:val="000000" w:themeColor="text1"/>
                <w:sz w:val="24"/>
              </w:rPr>
              <w:t>USB 总线供电</w:t>
            </w:r>
          </w:p>
        </w:tc>
      </w:tr>
      <w:tr w:rsidR="002B13CE" w:rsidRPr="002B13CE" w:rsidTr="00792B11">
        <w:trPr>
          <w:trHeight w:hRule="exact" w:val="428"/>
          <w:jc w:val="center"/>
        </w:trPr>
        <w:tc>
          <w:tcPr>
            <w:tcW w:w="465" w:type="pct"/>
            <w:tcBorders>
              <w:top w:val="single" w:sz="4" w:space="0" w:color="000000"/>
              <w:left w:val="single" w:sz="4" w:space="0" w:color="000000"/>
              <w:bottom w:val="single" w:sz="4" w:space="0" w:color="000000"/>
              <w:right w:val="single" w:sz="4" w:space="0" w:color="000000"/>
            </w:tcBorders>
            <w:shd w:val="clear" w:color="auto" w:fill="auto"/>
          </w:tcPr>
          <w:p w:rsidR="002B13CE" w:rsidRPr="002B13CE" w:rsidRDefault="002B13CE" w:rsidP="00792B11">
            <w:pPr>
              <w:spacing w:line="360" w:lineRule="auto"/>
              <w:jc w:val="center"/>
              <w:rPr>
                <w:rFonts w:ascii="仿宋" w:eastAsia="仿宋" w:hAnsi="仿宋" w:cs="宋体"/>
                <w:color w:val="000000" w:themeColor="text1"/>
                <w:sz w:val="24"/>
              </w:rPr>
            </w:pPr>
            <w:r w:rsidRPr="002B13CE">
              <w:rPr>
                <w:rFonts w:ascii="仿宋" w:eastAsia="仿宋" w:hAnsi="仿宋" w:cs="宋体" w:hint="eastAsia"/>
                <w:color w:val="000000" w:themeColor="text1"/>
                <w:sz w:val="24"/>
              </w:rPr>
              <w:t>5</w:t>
            </w:r>
          </w:p>
        </w:tc>
        <w:tc>
          <w:tcPr>
            <w:tcW w:w="4535" w:type="pct"/>
            <w:tcBorders>
              <w:top w:val="single" w:sz="4" w:space="0" w:color="000000"/>
              <w:left w:val="single" w:sz="4" w:space="0" w:color="000000"/>
              <w:bottom w:val="single" w:sz="4" w:space="0" w:color="000000"/>
              <w:right w:val="single" w:sz="4" w:space="0" w:color="000000"/>
            </w:tcBorders>
            <w:shd w:val="clear" w:color="auto" w:fill="auto"/>
          </w:tcPr>
          <w:p w:rsidR="002B13CE" w:rsidRPr="002B13CE" w:rsidRDefault="002B13CE" w:rsidP="00792B11">
            <w:pPr>
              <w:spacing w:line="360" w:lineRule="auto"/>
              <w:rPr>
                <w:rFonts w:ascii="仿宋" w:eastAsia="仿宋" w:hAnsi="仿宋" w:cs="宋体"/>
                <w:color w:val="000000" w:themeColor="text1"/>
                <w:sz w:val="24"/>
              </w:rPr>
            </w:pPr>
            <w:r w:rsidRPr="002B13CE">
              <w:rPr>
                <w:rFonts w:ascii="仿宋" w:eastAsia="仿宋" w:hAnsi="仿宋" w:cs="宋体" w:hint="eastAsia"/>
                <w:color w:val="000000" w:themeColor="text1"/>
                <w:sz w:val="24"/>
              </w:rPr>
              <w:t>支持国产密码算法</w:t>
            </w:r>
          </w:p>
        </w:tc>
      </w:tr>
      <w:tr w:rsidR="002B13CE" w:rsidRPr="002B13CE" w:rsidTr="00792B11">
        <w:trPr>
          <w:trHeight w:hRule="exact" w:val="419"/>
          <w:jc w:val="center"/>
        </w:trPr>
        <w:tc>
          <w:tcPr>
            <w:tcW w:w="465" w:type="pct"/>
            <w:tcBorders>
              <w:top w:val="single" w:sz="4" w:space="0" w:color="000000"/>
              <w:left w:val="single" w:sz="4" w:space="0" w:color="000000"/>
              <w:bottom w:val="single" w:sz="4" w:space="0" w:color="000000"/>
              <w:right w:val="single" w:sz="4" w:space="0" w:color="000000"/>
            </w:tcBorders>
            <w:shd w:val="clear" w:color="auto" w:fill="auto"/>
          </w:tcPr>
          <w:p w:rsidR="002B13CE" w:rsidRPr="002B13CE" w:rsidRDefault="002B13CE" w:rsidP="00792B11">
            <w:pPr>
              <w:spacing w:line="360" w:lineRule="auto"/>
              <w:jc w:val="center"/>
              <w:rPr>
                <w:rFonts w:ascii="仿宋" w:eastAsia="仿宋" w:hAnsi="仿宋" w:cs="宋体"/>
                <w:b/>
                <w:bCs/>
                <w:color w:val="000000" w:themeColor="text1"/>
                <w:sz w:val="24"/>
              </w:rPr>
            </w:pPr>
            <w:r w:rsidRPr="002B13CE">
              <w:rPr>
                <w:rFonts w:ascii="仿宋" w:eastAsia="仿宋" w:hAnsi="仿宋" w:cs="宋体" w:hint="eastAsia"/>
                <w:b/>
                <w:bCs/>
                <w:color w:val="000000" w:themeColor="text1"/>
                <w:sz w:val="24"/>
              </w:rPr>
              <w:t>序号</w:t>
            </w:r>
          </w:p>
        </w:tc>
        <w:tc>
          <w:tcPr>
            <w:tcW w:w="4535" w:type="pct"/>
            <w:tcBorders>
              <w:top w:val="single" w:sz="4" w:space="0" w:color="000000"/>
              <w:left w:val="single" w:sz="4" w:space="0" w:color="000000"/>
              <w:bottom w:val="single" w:sz="4" w:space="0" w:color="000000"/>
              <w:right w:val="single" w:sz="4" w:space="0" w:color="000000"/>
            </w:tcBorders>
            <w:shd w:val="clear" w:color="auto" w:fill="auto"/>
          </w:tcPr>
          <w:p w:rsidR="002B13CE" w:rsidRPr="002B13CE" w:rsidRDefault="002B13CE" w:rsidP="00792B11">
            <w:pPr>
              <w:spacing w:line="360" w:lineRule="auto"/>
              <w:jc w:val="center"/>
              <w:rPr>
                <w:rFonts w:ascii="仿宋" w:eastAsia="仿宋" w:hAnsi="仿宋" w:cs="宋体"/>
                <w:b/>
                <w:bCs/>
                <w:color w:val="000000" w:themeColor="text1"/>
                <w:sz w:val="24"/>
              </w:rPr>
            </w:pPr>
            <w:r w:rsidRPr="002B13CE">
              <w:rPr>
                <w:rFonts w:ascii="仿宋" w:eastAsia="仿宋" w:hAnsi="仿宋" w:cs="宋体" w:hint="eastAsia"/>
                <w:b/>
                <w:bCs/>
                <w:color w:val="000000" w:themeColor="text1"/>
                <w:sz w:val="24"/>
              </w:rPr>
              <w:t>产品规格要求</w:t>
            </w:r>
          </w:p>
        </w:tc>
      </w:tr>
      <w:tr w:rsidR="002B13CE" w:rsidRPr="002B13CE" w:rsidTr="00792B11">
        <w:trPr>
          <w:trHeight w:hRule="exact" w:val="450"/>
          <w:jc w:val="center"/>
        </w:trPr>
        <w:tc>
          <w:tcPr>
            <w:tcW w:w="465" w:type="pct"/>
            <w:tcBorders>
              <w:top w:val="single" w:sz="4" w:space="0" w:color="000000"/>
              <w:left w:val="single" w:sz="4" w:space="0" w:color="000000"/>
              <w:bottom w:val="single" w:sz="4" w:space="0" w:color="000000"/>
              <w:right w:val="single" w:sz="4" w:space="0" w:color="000000"/>
            </w:tcBorders>
            <w:shd w:val="clear" w:color="auto" w:fill="auto"/>
          </w:tcPr>
          <w:p w:rsidR="002B13CE" w:rsidRPr="002B13CE" w:rsidRDefault="002B13CE" w:rsidP="00792B11">
            <w:pPr>
              <w:spacing w:line="360" w:lineRule="auto"/>
              <w:jc w:val="center"/>
              <w:rPr>
                <w:rFonts w:ascii="仿宋" w:eastAsia="仿宋" w:hAnsi="仿宋" w:cs="宋体"/>
                <w:color w:val="000000" w:themeColor="text1"/>
                <w:sz w:val="24"/>
              </w:rPr>
            </w:pPr>
            <w:r w:rsidRPr="002B13CE">
              <w:rPr>
                <w:rFonts w:ascii="仿宋" w:eastAsia="仿宋" w:hAnsi="仿宋" w:cs="宋体" w:hint="eastAsia"/>
                <w:color w:val="000000" w:themeColor="text1"/>
                <w:sz w:val="24"/>
              </w:rPr>
              <w:t>1</w:t>
            </w:r>
          </w:p>
        </w:tc>
        <w:tc>
          <w:tcPr>
            <w:tcW w:w="4535" w:type="pct"/>
            <w:tcBorders>
              <w:top w:val="single" w:sz="4" w:space="0" w:color="000000"/>
              <w:left w:val="single" w:sz="4" w:space="0" w:color="000000"/>
              <w:bottom w:val="single" w:sz="4" w:space="0" w:color="000000"/>
              <w:right w:val="single" w:sz="4" w:space="0" w:color="000000"/>
            </w:tcBorders>
            <w:shd w:val="clear" w:color="auto" w:fill="auto"/>
          </w:tcPr>
          <w:p w:rsidR="002B13CE" w:rsidRPr="002B13CE" w:rsidRDefault="002B13CE" w:rsidP="00792B11">
            <w:pPr>
              <w:spacing w:line="360" w:lineRule="auto"/>
              <w:rPr>
                <w:rFonts w:ascii="仿宋" w:eastAsia="仿宋" w:hAnsi="仿宋" w:cs="宋体"/>
                <w:color w:val="000000" w:themeColor="text1"/>
                <w:sz w:val="24"/>
              </w:rPr>
            </w:pPr>
            <w:r w:rsidRPr="002B13CE">
              <w:rPr>
                <w:rFonts w:ascii="仿宋" w:eastAsia="仿宋" w:hAnsi="仿宋" w:cs="Arial" w:hint="eastAsia"/>
                <w:color w:val="000000" w:themeColor="text1"/>
                <w:sz w:val="24"/>
              </w:rPr>
              <w:t>显示屏尺寸：不小于10寸</w:t>
            </w:r>
          </w:p>
        </w:tc>
      </w:tr>
      <w:tr w:rsidR="002B13CE" w:rsidRPr="002B13CE" w:rsidTr="00792B11">
        <w:trPr>
          <w:trHeight w:hRule="exact" w:val="397"/>
          <w:jc w:val="center"/>
        </w:trPr>
        <w:tc>
          <w:tcPr>
            <w:tcW w:w="465" w:type="pct"/>
            <w:tcBorders>
              <w:top w:val="single" w:sz="4" w:space="0" w:color="000000"/>
              <w:left w:val="single" w:sz="4" w:space="0" w:color="000000"/>
              <w:bottom w:val="single" w:sz="4" w:space="0" w:color="000000"/>
              <w:right w:val="single" w:sz="4" w:space="0" w:color="000000"/>
            </w:tcBorders>
            <w:shd w:val="clear" w:color="auto" w:fill="auto"/>
          </w:tcPr>
          <w:p w:rsidR="002B13CE" w:rsidRPr="002B13CE" w:rsidRDefault="002B13CE" w:rsidP="00792B11">
            <w:pPr>
              <w:spacing w:line="360" w:lineRule="auto"/>
              <w:jc w:val="center"/>
              <w:rPr>
                <w:rFonts w:ascii="仿宋" w:eastAsia="仿宋" w:hAnsi="仿宋" w:cs="宋体"/>
                <w:color w:val="000000" w:themeColor="text1"/>
                <w:sz w:val="24"/>
              </w:rPr>
            </w:pPr>
            <w:r w:rsidRPr="002B13CE">
              <w:rPr>
                <w:rFonts w:ascii="仿宋" w:eastAsia="仿宋" w:hAnsi="仿宋" w:cs="宋体" w:hint="eastAsia"/>
                <w:color w:val="000000" w:themeColor="text1"/>
                <w:sz w:val="24"/>
              </w:rPr>
              <w:t>2</w:t>
            </w:r>
          </w:p>
        </w:tc>
        <w:tc>
          <w:tcPr>
            <w:tcW w:w="4535" w:type="pct"/>
            <w:tcBorders>
              <w:top w:val="single" w:sz="4" w:space="0" w:color="000000"/>
              <w:left w:val="single" w:sz="4" w:space="0" w:color="000000"/>
              <w:bottom w:val="single" w:sz="4" w:space="0" w:color="000000"/>
              <w:right w:val="single" w:sz="4" w:space="0" w:color="000000"/>
            </w:tcBorders>
            <w:shd w:val="clear" w:color="auto" w:fill="auto"/>
          </w:tcPr>
          <w:p w:rsidR="002B13CE" w:rsidRPr="002B13CE" w:rsidRDefault="002B13CE" w:rsidP="00792B11">
            <w:pPr>
              <w:spacing w:line="360" w:lineRule="auto"/>
              <w:rPr>
                <w:rFonts w:ascii="仿宋" w:eastAsia="仿宋" w:hAnsi="仿宋" w:cs="Arial"/>
                <w:color w:val="000000" w:themeColor="text1"/>
                <w:sz w:val="24"/>
              </w:rPr>
            </w:pPr>
            <w:r w:rsidRPr="002B13CE">
              <w:rPr>
                <w:rFonts w:ascii="仿宋" w:eastAsia="仿宋" w:hAnsi="仿宋" w:cs="Arial" w:hint="eastAsia"/>
                <w:color w:val="000000" w:themeColor="text1"/>
                <w:sz w:val="24"/>
              </w:rPr>
              <w:t>分辨率：不低于1280*800</w:t>
            </w:r>
          </w:p>
        </w:tc>
      </w:tr>
      <w:tr w:rsidR="002B13CE" w:rsidRPr="002B13CE" w:rsidTr="00792B11">
        <w:trPr>
          <w:trHeight w:hRule="exact" w:val="487"/>
          <w:jc w:val="center"/>
        </w:trPr>
        <w:tc>
          <w:tcPr>
            <w:tcW w:w="465" w:type="pct"/>
            <w:tcBorders>
              <w:top w:val="single" w:sz="4" w:space="0" w:color="000000"/>
              <w:left w:val="single" w:sz="4" w:space="0" w:color="000000"/>
              <w:bottom w:val="single" w:sz="4" w:space="0" w:color="000000"/>
              <w:right w:val="single" w:sz="4" w:space="0" w:color="000000"/>
            </w:tcBorders>
            <w:shd w:val="clear" w:color="auto" w:fill="auto"/>
          </w:tcPr>
          <w:p w:rsidR="002B13CE" w:rsidRPr="002B13CE" w:rsidRDefault="002B13CE" w:rsidP="00792B11">
            <w:pPr>
              <w:spacing w:line="360" w:lineRule="auto"/>
              <w:jc w:val="center"/>
              <w:rPr>
                <w:rFonts w:ascii="仿宋" w:eastAsia="仿宋" w:hAnsi="仿宋" w:cs="宋体"/>
                <w:color w:val="000000" w:themeColor="text1"/>
                <w:sz w:val="24"/>
              </w:rPr>
            </w:pPr>
            <w:r w:rsidRPr="002B13CE">
              <w:rPr>
                <w:rFonts w:ascii="仿宋" w:eastAsia="仿宋" w:hAnsi="仿宋" w:cs="宋体" w:hint="eastAsia"/>
                <w:color w:val="000000" w:themeColor="text1"/>
                <w:sz w:val="24"/>
              </w:rPr>
              <w:t>3</w:t>
            </w:r>
          </w:p>
        </w:tc>
        <w:tc>
          <w:tcPr>
            <w:tcW w:w="4535" w:type="pct"/>
            <w:tcBorders>
              <w:top w:val="single" w:sz="4" w:space="0" w:color="000000"/>
              <w:left w:val="single" w:sz="4" w:space="0" w:color="000000"/>
              <w:bottom w:val="single" w:sz="4" w:space="0" w:color="000000"/>
              <w:right w:val="single" w:sz="4" w:space="0" w:color="000000"/>
            </w:tcBorders>
            <w:shd w:val="clear" w:color="auto" w:fill="auto"/>
          </w:tcPr>
          <w:p w:rsidR="002B13CE" w:rsidRPr="002B13CE" w:rsidRDefault="002B13CE" w:rsidP="00792B11">
            <w:pPr>
              <w:spacing w:line="360" w:lineRule="auto"/>
              <w:rPr>
                <w:rFonts w:ascii="仿宋" w:eastAsia="仿宋" w:hAnsi="仿宋" w:cs="Arial"/>
                <w:color w:val="000000" w:themeColor="text1"/>
                <w:sz w:val="24"/>
              </w:rPr>
            </w:pPr>
            <w:r w:rsidRPr="002B13CE">
              <w:rPr>
                <w:rFonts w:ascii="仿宋" w:eastAsia="仿宋" w:hAnsi="仿宋" w:cs="Arial" w:hint="eastAsia"/>
                <w:color w:val="000000" w:themeColor="text1"/>
                <w:sz w:val="24"/>
              </w:rPr>
              <w:t>接口类型：USB</w:t>
            </w:r>
            <w:r w:rsidRPr="002B13CE">
              <w:rPr>
                <w:rFonts w:ascii="仿宋" w:eastAsia="仿宋" w:hAnsi="仿宋" w:cs="Arial"/>
                <w:color w:val="000000" w:themeColor="text1"/>
                <w:sz w:val="24"/>
              </w:rPr>
              <w:t xml:space="preserve"> 1</w:t>
            </w:r>
            <w:r w:rsidRPr="002B13CE">
              <w:rPr>
                <w:rFonts w:ascii="仿宋" w:eastAsia="仿宋" w:hAnsi="仿宋" w:cs="Arial" w:hint="eastAsia"/>
                <w:color w:val="000000" w:themeColor="text1"/>
                <w:sz w:val="24"/>
              </w:rPr>
              <w:t>个</w:t>
            </w:r>
          </w:p>
        </w:tc>
      </w:tr>
    </w:tbl>
    <w:p w:rsidR="002B13CE" w:rsidRPr="002B13CE" w:rsidRDefault="002B13CE" w:rsidP="00FA46C7">
      <w:pPr>
        <w:pStyle w:val="1f3"/>
        <w:widowControl/>
        <w:numPr>
          <w:ilvl w:val="0"/>
          <w:numId w:val="171"/>
        </w:numPr>
        <w:tabs>
          <w:tab w:val="num" w:pos="360"/>
        </w:tabs>
        <w:autoSpaceDE/>
        <w:autoSpaceDN/>
        <w:adjustRightInd/>
        <w:spacing w:before="340" w:after="330" w:line="360" w:lineRule="auto"/>
        <w:jc w:val="left"/>
        <w:rPr>
          <w:rFonts w:ascii="仿宋" w:eastAsia="仿宋" w:hAnsi="仿宋"/>
          <w:color w:val="000000" w:themeColor="text1"/>
          <w:sz w:val="24"/>
          <w:szCs w:val="24"/>
        </w:rPr>
      </w:pPr>
      <w:bookmarkStart w:id="535" w:name="_Toc154952753"/>
      <w:bookmarkStart w:id="536" w:name="_Toc153446746"/>
      <w:bookmarkStart w:id="537" w:name="_Toc152943668"/>
      <w:r w:rsidRPr="002B13CE">
        <w:rPr>
          <w:rFonts w:ascii="仿宋" w:eastAsia="仿宋" w:hAnsi="仿宋" w:hint="eastAsia"/>
          <w:color w:val="000000" w:themeColor="text1"/>
          <w:sz w:val="24"/>
          <w:szCs w:val="24"/>
        </w:rPr>
        <w:t>移动数字签名系统：</w:t>
      </w:r>
      <w:r w:rsidRPr="002B13CE">
        <w:rPr>
          <w:rFonts w:ascii="仿宋" w:eastAsia="仿宋" w:hAnsi="仿宋"/>
          <w:color w:val="000000" w:themeColor="text1"/>
          <w:sz w:val="24"/>
          <w:szCs w:val="24"/>
        </w:rPr>
        <w:t>2</w:t>
      </w:r>
      <w:bookmarkEnd w:id="535"/>
      <w:bookmarkEnd w:id="536"/>
      <w:bookmarkEnd w:id="537"/>
      <w:r w:rsidRPr="002B13CE">
        <w:rPr>
          <w:rFonts w:ascii="仿宋" w:eastAsia="仿宋" w:hAnsi="仿宋" w:hint="eastAsia"/>
          <w:color w:val="000000" w:themeColor="text1"/>
          <w:sz w:val="24"/>
          <w:szCs w:val="24"/>
        </w:rPr>
        <w:t>套</w:t>
      </w:r>
    </w:p>
    <w:tbl>
      <w:tblPr>
        <w:tblpPr w:leftFromText="180" w:rightFromText="180"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732"/>
        <w:gridCol w:w="7604"/>
      </w:tblGrid>
      <w:tr w:rsidR="002B13CE" w:rsidRPr="002B13CE" w:rsidTr="00792B11">
        <w:trPr>
          <w:trHeight w:val="20"/>
        </w:trPr>
        <w:tc>
          <w:tcPr>
            <w:tcW w:w="439" w:type="pct"/>
            <w:vAlign w:val="center"/>
          </w:tcPr>
          <w:p w:rsidR="002B13CE" w:rsidRPr="002B13CE" w:rsidRDefault="002B13CE" w:rsidP="00792B11">
            <w:pPr>
              <w:spacing w:line="360" w:lineRule="auto"/>
              <w:jc w:val="center"/>
              <w:rPr>
                <w:rFonts w:ascii="仿宋" w:eastAsia="仿宋" w:hAnsi="仿宋" w:cs="宋体"/>
                <w:b/>
                <w:bCs/>
                <w:color w:val="000000" w:themeColor="text1"/>
                <w:sz w:val="24"/>
              </w:rPr>
            </w:pPr>
            <w:r w:rsidRPr="002B13CE">
              <w:rPr>
                <w:rFonts w:ascii="仿宋" w:eastAsia="仿宋" w:hAnsi="仿宋" w:cs="宋体"/>
                <w:b/>
                <w:bCs/>
                <w:color w:val="000000" w:themeColor="text1"/>
                <w:sz w:val="24"/>
              </w:rPr>
              <w:t>序号</w:t>
            </w:r>
          </w:p>
        </w:tc>
        <w:tc>
          <w:tcPr>
            <w:tcW w:w="4561" w:type="pct"/>
            <w:vAlign w:val="center"/>
          </w:tcPr>
          <w:p w:rsidR="002B13CE" w:rsidRPr="002B13CE" w:rsidRDefault="002B13CE" w:rsidP="00792B11">
            <w:pPr>
              <w:spacing w:line="360" w:lineRule="auto"/>
              <w:jc w:val="center"/>
              <w:rPr>
                <w:rFonts w:ascii="仿宋" w:eastAsia="仿宋" w:hAnsi="仿宋" w:cs="宋体"/>
                <w:b/>
                <w:bCs/>
                <w:color w:val="000000" w:themeColor="text1"/>
                <w:sz w:val="24"/>
              </w:rPr>
            </w:pPr>
            <w:r w:rsidRPr="002B13CE">
              <w:rPr>
                <w:rFonts w:ascii="仿宋" w:eastAsia="仿宋" w:hAnsi="仿宋" w:cs="宋体"/>
                <w:b/>
                <w:bCs/>
                <w:color w:val="000000" w:themeColor="text1"/>
                <w:sz w:val="24"/>
              </w:rPr>
              <w:t>功能指标要求</w:t>
            </w:r>
          </w:p>
        </w:tc>
      </w:tr>
      <w:tr w:rsidR="002B13CE" w:rsidRPr="002B13CE" w:rsidTr="00792B11">
        <w:trPr>
          <w:trHeight w:val="20"/>
        </w:trPr>
        <w:tc>
          <w:tcPr>
            <w:tcW w:w="439" w:type="pct"/>
            <w:vAlign w:val="center"/>
          </w:tcPr>
          <w:p w:rsidR="002B13CE" w:rsidRPr="002B13CE" w:rsidRDefault="002B13CE" w:rsidP="00792B11">
            <w:pPr>
              <w:spacing w:line="360" w:lineRule="auto"/>
              <w:jc w:val="center"/>
              <w:rPr>
                <w:rFonts w:ascii="仿宋" w:eastAsia="仿宋" w:hAnsi="仿宋" w:cs="宋体"/>
                <w:color w:val="000000" w:themeColor="text1"/>
                <w:sz w:val="24"/>
              </w:rPr>
            </w:pPr>
            <w:r w:rsidRPr="002B13CE">
              <w:rPr>
                <w:rFonts w:ascii="仿宋" w:eastAsia="仿宋" w:hAnsi="仿宋" w:cs="宋体" w:hint="eastAsia"/>
                <w:color w:val="000000" w:themeColor="text1"/>
                <w:sz w:val="24"/>
              </w:rPr>
              <w:t>1</w:t>
            </w:r>
          </w:p>
        </w:tc>
        <w:tc>
          <w:tcPr>
            <w:tcW w:w="4561" w:type="pct"/>
            <w:vAlign w:val="center"/>
          </w:tcPr>
          <w:p w:rsidR="002B13CE" w:rsidRPr="002B13CE" w:rsidRDefault="002B13CE" w:rsidP="00792B11">
            <w:pPr>
              <w:spacing w:line="360" w:lineRule="auto"/>
              <w:rPr>
                <w:rFonts w:ascii="仿宋" w:eastAsia="仿宋" w:hAnsi="仿宋" w:cs="宋体"/>
                <w:color w:val="000000" w:themeColor="text1"/>
                <w:sz w:val="24"/>
              </w:rPr>
            </w:pPr>
            <w:r w:rsidRPr="002B13CE">
              <w:rPr>
                <w:rFonts w:ascii="仿宋" w:eastAsia="仿宋" w:hAnsi="仿宋" w:cs="宋体" w:hint="eastAsia"/>
                <w:color w:val="000000" w:themeColor="text1"/>
                <w:sz w:val="24"/>
              </w:rPr>
              <w:t>提供认证服务接口，支持基于数字证书的身份认证方式</w:t>
            </w:r>
          </w:p>
        </w:tc>
      </w:tr>
      <w:tr w:rsidR="002B13CE" w:rsidRPr="002B13CE" w:rsidTr="00792B11">
        <w:trPr>
          <w:trHeight w:val="20"/>
        </w:trPr>
        <w:tc>
          <w:tcPr>
            <w:tcW w:w="439" w:type="pct"/>
            <w:vAlign w:val="center"/>
          </w:tcPr>
          <w:p w:rsidR="002B13CE" w:rsidRPr="002B13CE" w:rsidRDefault="002B13CE" w:rsidP="00792B11">
            <w:pPr>
              <w:spacing w:line="360" w:lineRule="auto"/>
              <w:jc w:val="center"/>
              <w:rPr>
                <w:rFonts w:ascii="仿宋" w:eastAsia="仿宋" w:hAnsi="仿宋" w:cs="宋体"/>
                <w:color w:val="000000" w:themeColor="text1"/>
                <w:sz w:val="24"/>
              </w:rPr>
            </w:pPr>
            <w:r w:rsidRPr="002B13CE">
              <w:rPr>
                <w:rFonts w:ascii="仿宋" w:eastAsia="仿宋" w:hAnsi="仿宋" w:cs="宋体" w:hint="eastAsia"/>
                <w:color w:val="000000" w:themeColor="text1"/>
                <w:sz w:val="24"/>
              </w:rPr>
              <w:t>2</w:t>
            </w:r>
          </w:p>
        </w:tc>
        <w:tc>
          <w:tcPr>
            <w:tcW w:w="4561" w:type="pct"/>
            <w:vAlign w:val="center"/>
          </w:tcPr>
          <w:p w:rsidR="002B13CE" w:rsidRPr="002B13CE" w:rsidRDefault="002B13CE" w:rsidP="00792B11">
            <w:pPr>
              <w:spacing w:line="360" w:lineRule="auto"/>
              <w:rPr>
                <w:rFonts w:ascii="仿宋" w:eastAsia="仿宋" w:hAnsi="仿宋" w:cs="宋体"/>
                <w:color w:val="000000" w:themeColor="text1"/>
                <w:sz w:val="24"/>
              </w:rPr>
            </w:pPr>
            <w:r w:rsidRPr="002B13CE">
              <w:rPr>
                <w:rFonts w:ascii="仿宋" w:eastAsia="仿宋" w:hAnsi="仿宋" w:cs="宋体" w:hint="eastAsia"/>
                <w:color w:val="000000" w:themeColor="text1"/>
                <w:sz w:val="24"/>
              </w:rPr>
              <w:t>提供数据签名服务接口，支持业务系统发起签名请求，服务器与用户手机完成协同签名</w:t>
            </w:r>
          </w:p>
        </w:tc>
      </w:tr>
      <w:tr w:rsidR="002B13CE" w:rsidRPr="002B13CE" w:rsidTr="00792B11">
        <w:trPr>
          <w:trHeight w:val="20"/>
        </w:trPr>
        <w:tc>
          <w:tcPr>
            <w:tcW w:w="439" w:type="pct"/>
            <w:vAlign w:val="center"/>
          </w:tcPr>
          <w:p w:rsidR="002B13CE" w:rsidRPr="002B13CE" w:rsidRDefault="002B13CE" w:rsidP="00792B11">
            <w:pPr>
              <w:spacing w:line="360" w:lineRule="auto"/>
              <w:jc w:val="center"/>
              <w:rPr>
                <w:rFonts w:ascii="仿宋" w:eastAsia="仿宋" w:hAnsi="仿宋" w:cs="宋体"/>
                <w:color w:val="000000" w:themeColor="text1"/>
                <w:sz w:val="24"/>
              </w:rPr>
            </w:pPr>
            <w:r w:rsidRPr="002B13CE">
              <w:rPr>
                <w:rFonts w:ascii="仿宋" w:eastAsia="仿宋" w:hAnsi="仿宋" w:cs="宋体" w:hint="eastAsia"/>
                <w:color w:val="000000" w:themeColor="text1"/>
                <w:sz w:val="24"/>
              </w:rPr>
              <w:t>3</w:t>
            </w:r>
          </w:p>
        </w:tc>
        <w:tc>
          <w:tcPr>
            <w:tcW w:w="4561" w:type="pct"/>
            <w:vAlign w:val="center"/>
          </w:tcPr>
          <w:p w:rsidR="002B13CE" w:rsidRPr="002B13CE" w:rsidRDefault="002B13CE" w:rsidP="00792B11">
            <w:pPr>
              <w:spacing w:line="360" w:lineRule="auto"/>
              <w:rPr>
                <w:rFonts w:ascii="仿宋" w:eastAsia="仿宋" w:hAnsi="仿宋" w:cs="宋体"/>
                <w:color w:val="000000" w:themeColor="text1"/>
                <w:sz w:val="24"/>
              </w:rPr>
            </w:pPr>
            <w:r w:rsidRPr="002B13CE">
              <w:rPr>
                <w:rFonts w:ascii="仿宋" w:eastAsia="仿宋" w:hAnsi="仿宋" w:cs="宋体" w:hint="eastAsia"/>
                <w:color w:val="000000" w:themeColor="text1"/>
                <w:sz w:val="24"/>
              </w:rPr>
              <w:t>基于标准PKI验证过程，支持验证PKCS1/PKCS7标准格式的电子签名，包括验证签名及证书有效性等</w:t>
            </w:r>
          </w:p>
        </w:tc>
      </w:tr>
      <w:tr w:rsidR="002B13CE" w:rsidRPr="002B13CE" w:rsidTr="00792B11">
        <w:trPr>
          <w:trHeight w:val="20"/>
        </w:trPr>
        <w:tc>
          <w:tcPr>
            <w:tcW w:w="439" w:type="pct"/>
            <w:vAlign w:val="center"/>
          </w:tcPr>
          <w:p w:rsidR="002B13CE" w:rsidRPr="002B13CE" w:rsidRDefault="002B13CE" w:rsidP="00792B11">
            <w:pPr>
              <w:spacing w:line="360" w:lineRule="auto"/>
              <w:jc w:val="center"/>
              <w:rPr>
                <w:rFonts w:ascii="仿宋" w:eastAsia="仿宋" w:hAnsi="仿宋" w:cs="宋体"/>
                <w:color w:val="000000" w:themeColor="text1"/>
                <w:sz w:val="24"/>
              </w:rPr>
            </w:pPr>
            <w:r w:rsidRPr="002B13CE">
              <w:rPr>
                <w:rFonts w:ascii="仿宋" w:eastAsia="仿宋" w:hAnsi="仿宋" w:cs="宋体" w:hint="eastAsia"/>
                <w:color w:val="000000" w:themeColor="text1"/>
                <w:sz w:val="24"/>
              </w:rPr>
              <w:t>4</w:t>
            </w:r>
          </w:p>
        </w:tc>
        <w:tc>
          <w:tcPr>
            <w:tcW w:w="4561" w:type="pct"/>
            <w:vAlign w:val="center"/>
          </w:tcPr>
          <w:p w:rsidR="002B13CE" w:rsidRPr="002B13CE" w:rsidRDefault="002B13CE" w:rsidP="00792B11">
            <w:pPr>
              <w:spacing w:line="360" w:lineRule="auto"/>
              <w:rPr>
                <w:rFonts w:ascii="仿宋" w:eastAsia="仿宋" w:hAnsi="仿宋" w:cs="宋体"/>
                <w:color w:val="000000" w:themeColor="text1"/>
                <w:sz w:val="24"/>
              </w:rPr>
            </w:pPr>
            <w:r w:rsidRPr="002B13CE">
              <w:rPr>
                <w:rFonts w:ascii="仿宋" w:eastAsia="仿宋" w:hAnsi="仿宋" w:cs="宋体" w:hint="eastAsia"/>
                <w:color w:val="000000" w:themeColor="text1"/>
                <w:sz w:val="24"/>
              </w:rPr>
              <w:t>对PDF文档进行电子签章，并且在电子文档上显示签章图片</w:t>
            </w:r>
          </w:p>
        </w:tc>
      </w:tr>
      <w:tr w:rsidR="002B13CE" w:rsidRPr="002B13CE" w:rsidTr="00792B11">
        <w:trPr>
          <w:trHeight w:val="20"/>
        </w:trPr>
        <w:tc>
          <w:tcPr>
            <w:tcW w:w="439" w:type="pct"/>
            <w:vAlign w:val="center"/>
          </w:tcPr>
          <w:p w:rsidR="002B13CE" w:rsidRPr="002B13CE" w:rsidRDefault="002B13CE" w:rsidP="00792B11">
            <w:pPr>
              <w:spacing w:line="360" w:lineRule="auto"/>
              <w:jc w:val="center"/>
              <w:rPr>
                <w:rFonts w:ascii="仿宋" w:eastAsia="仿宋" w:hAnsi="仿宋" w:cs="宋体"/>
                <w:color w:val="000000" w:themeColor="text1"/>
                <w:sz w:val="24"/>
              </w:rPr>
            </w:pPr>
            <w:r w:rsidRPr="002B13CE">
              <w:rPr>
                <w:rFonts w:ascii="仿宋" w:eastAsia="仿宋" w:hAnsi="仿宋" w:cs="宋体" w:hint="eastAsia"/>
                <w:color w:val="000000" w:themeColor="text1"/>
                <w:sz w:val="24"/>
              </w:rPr>
              <w:t>5</w:t>
            </w:r>
          </w:p>
        </w:tc>
        <w:tc>
          <w:tcPr>
            <w:tcW w:w="4561" w:type="pct"/>
            <w:vAlign w:val="center"/>
          </w:tcPr>
          <w:p w:rsidR="002B13CE" w:rsidRPr="002B13CE" w:rsidRDefault="002B13CE" w:rsidP="00792B11">
            <w:pPr>
              <w:spacing w:line="360" w:lineRule="auto"/>
              <w:rPr>
                <w:rFonts w:ascii="仿宋" w:eastAsia="仿宋" w:hAnsi="仿宋" w:cs="宋体"/>
                <w:color w:val="000000" w:themeColor="text1"/>
                <w:sz w:val="24"/>
              </w:rPr>
            </w:pPr>
            <w:r w:rsidRPr="002B13CE">
              <w:rPr>
                <w:rFonts w:ascii="仿宋" w:eastAsia="仿宋" w:hAnsi="仿宋" w:cs="宋体" w:hint="eastAsia"/>
                <w:color w:val="000000" w:themeColor="text1"/>
                <w:sz w:val="24"/>
              </w:rPr>
              <w:t>验证PDF签名文档有效性、完整性</w:t>
            </w:r>
          </w:p>
        </w:tc>
      </w:tr>
      <w:tr w:rsidR="002B13CE" w:rsidRPr="002B13CE" w:rsidTr="00792B11">
        <w:trPr>
          <w:trHeight w:val="20"/>
        </w:trPr>
        <w:tc>
          <w:tcPr>
            <w:tcW w:w="439" w:type="pct"/>
            <w:vAlign w:val="center"/>
          </w:tcPr>
          <w:p w:rsidR="002B13CE" w:rsidRPr="002B13CE" w:rsidRDefault="002B13CE" w:rsidP="00792B11">
            <w:pPr>
              <w:spacing w:line="360" w:lineRule="auto"/>
              <w:jc w:val="center"/>
              <w:rPr>
                <w:rFonts w:ascii="仿宋" w:eastAsia="仿宋" w:hAnsi="仿宋" w:cs="宋体"/>
                <w:color w:val="000000" w:themeColor="text1"/>
                <w:sz w:val="24"/>
              </w:rPr>
            </w:pPr>
            <w:r w:rsidRPr="002B13CE">
              <w:rPr>
                <w:rFonts w:ascii="仿宋" w:eastAsia="仿宋" w:hAnsi="仿宋" w:cs="宋体" w:hint="eastAsia"/>
                <w:color w:val="000000" w:themeColor="text1"/>
                <w:sz w:val="24"/>
              </w:rPr>
              <w:t>6</w:t>
            </w:r>
          </w:p>
        </w:tc>
        <w:tc>
          <w:tcPr>
            <w:tcW w:w="4561" w:type="pct"/>
            <w:vAlign w:val="center"/>
          </w:tcPr>
          <w:p w:rsidR="002B13CE" w:rsidRPr="002B13CE" w:rsidRDefault="002B13CE" w:rsidP="00792B11">
            <w:pPr>
              <w:spacing w:line="360" w:lineRule="auto"/>
              <w:rPr>
                <w:rFonts w:ascii="仿宋" w:eastAsia="仿宋" w:hAnsi="仿宋" w:cs="宋体"/>
                <w:color w:val="000000" w:themeColor="text1"/>
                <w:sz w:val="24"/>
              </w:rPr>
            </w:pPr>
            <w:r w:rsidRPr="002B13CE">
              <w:rPr>
                <w:rFonts w:ascii="仿宋" w:eastAsia="仿宋" w:hAnsi="仿宋" w:cs="宋体" w:hint="eastAsia"/>
                <w:color w:val="000000" w:themeColor="text1"/>
                <w:sz w:val="24"/>
              </w:rPr>
              <w:t>管理接入的业务应用，支持对业务应用的添加、编辑、冻结、解冻、注销</w:t>
            </w:r>
            <w:r w:rsidRPr="002B13CE">
              <w:rPr>
                <w:rFonts w:ascii="仿宋" w:eastAsia="仿宋" w:hAnsi="仿宋" w:cs="宋体" w:hint="eastAsia"/>
                <w:color w:val="000000" w:themeColor="text1"/>
                <w:sz w:val="24"/>
              </w:rPr>
              <w:lastRenderedPageBreak/>
              <w:t>等</w:t>
            </w:r>
          </w:p>
        </w:tc>
      </w:tr>
      <w:tr w:rsidR="002B13CE" w:rsidRPr="002B13CE" w:rsidTr="00792B11">
        <w:trPr>
          <w:trHeight w:val="20"/>
        </w:trPr>
        <w:tc>
          <w:tcPr>
            <w:tcW w:w="439" w:type="pct"/>
            <w:vAlign w:val="center"/>
          </w:tcPr>
          <w:p w:rsidR="002B13CE" w:rsidRPr="002B13CE" w:rsidRDefault="002B13CE" w:rsidP="00792B11">
            <w:pPr>
              <w:spacing w:line="360" w:lineRule="auto"/>
              <w:jc w:val="center"/>
              <w:rPr>
                <w:rFonts w:ascii="仿宋" w:eastAsia="仿宋" w:hAnsi="仿宋" w:cs="宋体"/>
                <w:color w:val="000000" w:themeColor="text1"/>
                <w:sz w:val="24"/>
              </w:rPr>
            </w:pPr>
            <w:r w:rsidRPr="002B13CE">
              <w:rPr>
                <w:rFonts w:ascii="仿宋" w:eastAsia="仿宋" w:hAnsi="仿宋" w:cs="宋体" w:hint="eastAsia"/>
                <w:color w:val="000000" w:themeColor="text1"/>
                <w:sz w:val="24"/>
              </w:rPr>
              <w:lastRenderedPageBreak/>
              <w:t>7</w:t>
            </w:r>
          </w:p>
        </w:tc>
        <w:tc>
          <w:tcPr>
            <w:tcW w:w="4561" w:type="pct"/>
            <w:vAlign w:val="center"/>
          </w:tcPr>
          <w:p w:rsidR="002B13CE" w:rsidRPr="002B13CE" w:rsidRDefault="002B13CE" w:rsidP="00792B11">
            <w:pPr>
              <w:tabs>
                <w:tab w:val="left" w:pos="10080"/>
              </w:tabs>
              <w:spacing w:line="360" w:lineRule="auto"/>
              <w:rPr>
                <w:rFonts w:ascii="仿宋" w:eastAsia="仿宋" w:hAnsi="仿宋" w:cs="宋体"/>
                <w:color w:val="000000" w:themeColor="text1"/>
                <w:sz w:val="24"/>
              </w:rPr>
            </w:pPr>
            <w:r w:rsidRPr="002B13CE">
              <w:rPr>
                <w:rFonts w:ascii="仿宋" w:eastAsia="仿宋" w:hAnsi="仿宋" w:cs="宋体" w:hint="eastAsia"/>
                <w:color w:val="000000" w:themeColor="text1"/>
                <w:sz w:val="24"/>
              </w:rPr>
              <w:t>管理证书用户，支持用户变更手机号、冻结、解冻、注销等操作</w:t>
            </w:r>
          </w:p>
        </w:tc>
      </w:tr>
      <w:tr w:rsidR="002B13CE" w:rsidRPr="002B13CE" w:rsidTr="00792B11">
        <w:trPr>
          <w:trHeight w:val="20"/>
        </w:trPr>
        <w:tc>
          <w:tcPr>
            <w:tcW w:w="439" w:type="pct"/>
            <w:vAlign w:val="center"/>
          </w:tcPr>
          <w:p w:rsidR="002B13CE" w:rsidRPr="002B13CE" w:rsidRDefault="002B13CE" w:rsidP="00792B11">
            <w:pPr>
              <w:spacing w:line="360" w:lineRule="auto"/>
              <w:jc w:val="center"/>
              <w:rPr>
                <w:rFonts w:ascii="仿宋" w:eastAsia="仿宋" w:hAnsi="仿宋" w:cs="宋体"/>
                <w:color w:val="000000" w:themeColor="text1"/>
                <w:sz w:val="24"/>
              </w:rPr>
            </w:pPr>
            <w:r w:rsidRPr="002B13CE">
              <w:rPr>
                <w:rFonts w:ascii="仿宋" w:eastAsia="仿宋" w:hAnsi="仿宋" w:cs="宋体" w:hint="eastAsia"/>
                <w:color w:val="000000" w:themeColor="text1"/>
                <w:sz w:val="24"/>
              </w:rPr>
              <w:t>8</w:t>
            </w:r>
          </w:p>
        </w:tc>
        <w:tc>
          <w:tcPr>
            <w:tcW w:w="4561" w:type="pct"/>
            <w:vAlign w:val="center"/>
          </w:tcPr>
          <w:p w:rsidR="002B13CE" w:rsidRPr="002B13CE" w:rsidRDefault="002B13CE" w:rsidP="00792B11">
            <w:pPr>
              <w:spacing w:line="360" w:lineRule="auto"/>
              <w:rPr>
                <w:rFonts w:ascii="仿宋" w:eastAsia="仿宋" w:hAnsi="仿宋" w:cs="宋体"/>
                <w:color w:val="000000" w:themeColor="text1"/>
                <w:sz w:val="24"/>
              </w:rPr>
            </w:pPr>
            <w:r w:rsidRPr="002B13CE">
              <w:rPr>
                <w:rFonts w:ascii="仿宋" w:eastAsia="仿宋" w:hAnsi="仿宋" w:cs="宋体" w:hint="eastAsia"/>
                <w:color w:val="000000" w:themeColor="text1"/>
                <w:sz w:val="24"/>
              </w:rPr>
              <w:t>支持用户在多个移动终端设备上使用同一个用户身份，支持对用户终端设备的绑定、解绑等</w:t>
            </w:r>
          </w:p>
        </w:tc>
      </w:tr>
      <w:tr w:rsidR="002B13CE" w:rsidRPr="002B13CE" w:rsidTr="00792B11">
        <w:trPr>
          <w:trHeight w:val="20"/>
        </w:trPr>
        <w:tc>
          <w:tcPr>
            <w:tcW w:w="439" w:type="pct"/>
            <w:vAlign w:val="center"/>
          </w:tcPr>
          <w:p w:rsidR="002B13CE" w:rsidRPr="002B13CE" w:rsidRDefault="002B13CE" w:rsidP="00792B11">
            <w:pPr>
              <w:spacing w:line="360" w:lineRule="auto"/>
              <w:jc w:val="center"/>
              <w:rPr>
                <w:rFonts w:ascii="仿宋" w:eastAsia="仿宋" w:hAnsi="仿宋" w:cs="宋体"/>
                <w:color w:val="000000" w:themeColor="text1"/>
                <w:sz w:val="24"/>
              </w:rPr>
            </w:pPr>
            <w:r w:rsidRPr="002B13CE">
              <w:rPr>
                <w:rFonts w:ascii="仿宋" w:eastAsia="仿宋" w:hAnsi="仿宋" w:cs="宋体" w:hint="eastAsia"/>
                <w:color w:val="000000" w:themeColor="text1"/>
                <w:sz w:val="24"/>
              </w:rPr>
              <w:t>9</w:t>
            </w:r>
          </w:p>
        </w:tc>
        <w:tc>
          <w:tcPr>
            <w:tcW w:w="4561" w:type="pct"/>
            <w:vAlign w:val="center"/>
          </w:tcPr>
          <w:p w:rsidR="002B13CE" w:rsidRPr="002B13CE" w:rsidRDefault="002B13CE" w:rsidP="00792B11">
            <w:pPr>
              <w:spacing w:line="360" w:lineRule="auto"/>
              <w:rPr>
                <w:rFonts w:ascii="仿宋" w:eastAsia="仿宋" w:hAnsi="仿宋" w:cs="宋体"/>
                <w:color w:val="000000" w:themeColor="text1"/>
                <w:sz w:val="24"/>
              </w:rPr>
            </w:pPr>
            <w:r w:rsidRPr="002B13CE">
              <w:rPr>
                <w:rFonts w:ascii="仿宋" w:eastAsia="仿宋" w:hAnsi="仿宋" w:cs="宋体" w:hint="eastAsia"/>
                <w:color w:val="000000" w:themeColor="text1"/>
                <w:sz w:val="24"/>
              </w:rPr>
              <w:t>提供密钥生成、存储、销毁、归档、统计产销等功能，支持密钥由移动终端和服务器协商产生，采用密钥分割技术保存密钥</w:t>
            </w:r>
          </w:p>
        </w:tc>
      </w:tr>
      <w:tr w:rsidR="002B13CE" w:rsidRPr="002B13CE" w:rsidTr="00792B11">
        <w:trPr>
          <w:trHeight w:val="20"/>
        </w:trPr>
        <w:tc>
          <w:tcPr>
            <w:tcW w:w="439" w:type="pct"/>
            <w:vAlign w:val="center"/>
          </w:tcPr>
          <w:p w:rsidR="002B13CE" w:rsidRPr="002B13CE" w:rsidRDefault="002B13CE" w:rsidP="00792B11">
            <w:pPr>
              <w:spacing w:line="360" w:lineRule="auto"/>
              <w:jc w:val="center"/>
              <w:rPr>
                <w:rFonts w:ascii="仿宋" w:eastAsia="仿宋" w:hAnsi="仿宋" w:cs="宋体"/>
                <w:color w:val="000000" w:themeColor="text1"/>
                <w:sz w:val="24"/>
              </w:rPr>
            </w:pPr>
            <w:r w:rsidRPr="002B13CE">
              <w:rPr>
                <w:rFonts w:ascii="仿宋" w:eastAsia="仿宋" w:hAnsi="仿宋" w:cs="宋体" w:hint="eastAsia"/>
                <w:color w:val="000000" w:themeColor="text1"/>
                <w:sz w:val="24"/>
              </w:rPr>
              <w:t>10</w:t>
            </w:r>
          </w:p>
        </w:tc>
        <w:tc>
          <w:tcPr>
            <w:tcW w:w="4561" w:type="pct"/>
            <w:vAlign w:val="center"/>
          </w:tcPr>
          <w:p w:rsidR="002B13CE" w:rsidRPr="002B13CE" w:rsidRDefault="002B13CE" w:rsidP="00792B11">
            <w:pPr>
              <w:spacing w:line="360" w:lineRule="auto"/>
              <w:rPr>
                <w:rFonts w:ascii="仿宋" w:eastAsia="仿宋" w:hAnsi="仿宋" w:cs="宋体"/>
                <w:color w:val="000000" w:themeColor="text1"/>
                <w:sz w:val="24"/>
              </w:rPr>
            </w:pPr>
            <w:r w:rsidRPr="002B13CE">
              <w:rPr>
                <w:rFonts w:ascii="仿宋" w:eastAsia="仿宋" w:hAnsi="仿宋" w:cs="宋体" w:hint="eastAsia"/>
                <w:color w:val="000000" w:themeColor="text1"/>
                <w:sz w:val="24"/>
              </w:rPr>
              <w:t>支持对系统配置及对系统管理员进行管理</w:t>
            </w:r>
          </w:p>
        </w:tc>
      </w:tr>
      <w:tr w:rsidR="002B13CE" w:rsidRPr="002B13CE" w:rsidTr="00792B11">
        <w:trPr>
          <w:trHeight w:val="20"/>
        </w:trPr>
        <w:tc>
          <w:tcPr>
            <w:tcW w:w="439" w:type="pct"/>
            <w:vAlign w:val="center"/>
          </w:tcPr>
          <w:p w:rsidR="002B13CE" w:rsidRPr="002B13CE" w:rsidRDefault="002B13CE" w:rsidP="00792B11">
            <w:pPr>
              <w:spacing w:line="360" w:lineRule="auto"/>
              <w:jc w:val="center"/>
              <w:rPr>
                <w:rFonts w:ascii="仿宋" w:eastAsia="仿宋" w:hAnsi="仿宋" w:cs="宋体"/>
                <w:color w:val="000000" w:themeColor="text1"/>
                <w:sz w:val="24"/>
              </w:rPr>
            </w:pPr>
            <w:r w:rsidRPr="002B13CE">
              <w:rPr>
                <w:rFonts w:ascii="仿宋" w:eastAsia="仿宋" w:hAnsi="仿宋" w:cs="宋体" w:hint="eastAsia"/>
                <w:color w:val="000000" w:themeColor="text1"/>
                <w:sz w:val="24"/>
              </w:rPr>
              <w:t>11</w:t>
            </w:r>
          </w:p>
        </w:tc>
        <w:tc>
          <w:tcPr>
            <w:tcW w:w="4561" w:type="pct"/>
            <w:vAlign w:val="center"/>
          </w:tcPr>
          <w:p w:rsidR="002B13CE" w:rsidRPr="002B13CE" w:rsidRDefault="002B13CE" w:rsidP="00792B11">
            <w:pPr>
              <w:spacing w:line="360" w:lineRule="auto"/>
              <w:rPr>
                <w:rFonts w:ascii="仿宋" w:eastAsia="仿宋" w:hAnsi="仿宋" w:cs="宋体"/>
                <w:color w:val="000000" w:themeColor="text1"/>
                <w:sz w:val="24"/>
              </w:rPr>
            </w:pPr>
            <w:r w:rsidRPr="002B13CE">
              <w:rPr>
                <w:rFonts w:ascii="仿宋" w:eastAsia="仿宋" w:hAnsi="仿宋" w:cs="宋体" w:hint="eastAsia"/>
                <w:color w:val="000000" w:themeColor="text1"/>
                <w:sz w:val="24"/>
              </w:rPr>
              <w:t>产品支持用户量、签名量、证书签发数量的统计分析</w:t>
            </w:r>
          </w:p>
        </w:tc>
      </w:tr>
      <w:tr w:rsidR="002B13CE" w:rsidRPr="002B13CE" w:rsidTr="00792B11">
        <w:trPr>
          <w:trHeight w:val="20"/>
        </w:trPr>
        <w:tc>
          <w:tcPr>
            <w:tcW w:w="439" w:type="pct"/>
            <w:vAlign w:val="center"/>
          </w:tcPr>
          <w:p w:rsidR="002B13CE" w:rsidRPr="002B13CE" w:rsidRDefault="002B13CE" w:rsidP="00792B11">
            <w:pPr>
              <w:spacing w:line="360" w:lineRule="auto"/>
              <w:jc w:val="center"/>
              <w:rPr>
                <w:rFonts w:ascii="仿宋" w:eastAsia="仿宋" w:hAnsi="仿宋" w:cs="宋体"/>
                <w:color w:val="000000" w:themeColor="text1"/>
                <w:sz w:val="24"/>
              </w:rPr>
            </w:pPr>
            <w:r w:rsidRPr="002B13CE">
              <w:rPr>
                <w:rFonts w:ascii="仿宋" w:eastAsia="仿宋" w:hAnsi="仿宋" w:cs="宋体" w:hint="eastAsia"/>
                <w:color w:val="000000" w:themeColor="text1"/>
                <w:sz w:val="24"/>
              </w:rPr>
              <w:t>12</w:t>
            </w:r>
          </w:p>
        </w:tc>
        <w:tc>
          <w:tcPr>
            <w:tcW w:w="4561" w:type="pct"/>
            <w:vAlign w:val="center"/>
          </w:tcPr>
          <w:p w:rsidR="002B13CE" w:rsidRPr="002B13CE" w:rsidRDefault="002B13CE" w:rsidP="00792B11">
            <w:pPr>
              <w:spacing w:line="360" w:lineRule="auto"/>
              <w:rPr>
                <w:rFonts w:ascii="仿宋" w:eastAsia="仿宋" w:hAnsi="仿宋" w:cs="宋体"/>
                <w:color w:val="000000" w:themeColor="text1"/>
                <w:sz w:val="24"/>
              </w:rPr>
            </w:pPr>
            <w:r w:rsidRPr="002B13CE">
              <w:rPr>
                <w:rFonts w:ascii="仿宋" w:eastAsia="仿宋" w:hAnsi="仿宋" w:cs="宋体" w:hint="eastAsia"/>
                <w:color w:val="000000" w:themeColor="text1"/>
                <w:sz w:val="24"/>
              </w:rPr>
              <w:t>提供业务操作日志、管理员操作日志等审计功能</w:t>
            </w:r>
          </w:p>
        </w:tc>
      </w:tr>
      <w:tr w:rsidR="002B13CE" w:rsidRPr="002B13CE" w:rsidTr="00792B11">
        <w:trPr>
          <w:trHeight w:val="20"/>
        </w:trPr>
        <w:tc>
          <w:tcPr>
            <w:tcW w:w="439" w:type="pct"/>
            <w:vAlign w:val="center"/>
          </w:tcPr>
          <w:p w:rsidR="002B13CE" w:rsidRPr="002B13CE" w:rsidRDefault="002B13CE" w:rsidP="00792B11">
            <w:pPr>
              <w:spacing w:line="360" w:lineRule="auto"/>
              <w:jc w:val="center"/>
              <w:rPr>
                <w:rFonts w:ascii="仿宋" w:eastAsia="仿宋" w:hAnsi="仿宋" w:cs="宋体"/>
                <w:b/>
                <w:bCs/>
                <w:color w:val="000000" w:themeColor="text1"/>
                <w:sz w:val="24"/>
              </w:rPr>
            </w:pPr>
            <w:r w:rsidRPr="002B13CE">
              <w:rPr>
                <w:rFonts w:ascii="仿宋" w:eastAsia="仿宋" w:hAnsi="仿宋" w:cs="宋体" w:hint="eastAsia"/>
                <w:b/>
                <w:bCs/>
                <w:color w:val="000000" w:themeColor="text1"/>
                <w:sz w:val="24"/>
              </w:rPr>
              <w:t>序号</w:t>
            </w:r>
          </w:p>
        </w:tc>
        <w:tc>
          <w:tcPr>
            <w:tcW w:w="4561" w:type="pct"/>
            <w:vAlign w:val="center"/>
          </w:tcPr>
          <w:p w:rsidR="002B13CE" w:rsidRPr="002B13CE" w:rsidRDefault="002B13CE" w:rsidP="00792B11">
            <w:pPr>
              <w:spacing w:line="360" w:lineRule="auto"/>
              <w:jc w:val="center"/>
              <w:rPr>
                <w:rFonts w:ascii="仿宋" w:eastAsia="仿宋" w:hAnsi="仿宋" w:cs="宋体"/>
                <w:b/>
                <w:bCs/>
                <w:color w:val="000000" w:themeColor="text1"/>
                <w:sz w:val="24"/>
              </w:rPr>
            </w:pPr>
            <w:r w:rsidRPr="002B13CE">
              <w:rPr>
                <w:rFonts w:ascii="仿宋" w:eastAsia="仿宋" w:hAnsi="仿宋" w:cs="宋体" w:hint="eastAsia"/>
                <w:b/>
                <w:bCs/>
                <w:color w:val="000000" w:themeColor="text1"/>
                <w:sz w:val="24"/>
              </w:rPr>
              <w:t>协同签名A</w:t>
            </w:r>
            <w:r w:rsidRPr="002B13CE">
              <w:rPr>
                <w:rFonts w:ascii="仿宋" w:eastAsia="仿宋" w:hAnsi="仿宋" w:cs="宋体"/>
                <w:b/>
                <w:bCs/>
                <w:color w:val="000000" w:themeColor="text1"/>
                <w:sz w:val="24"/>
              </w:rPr>
              <w:t>PP</w:t>
            </w:r>
            <w:r w:rsidRPr="002B13CE">
              <w:rPr>
                <w:rFonts w:ascii="仿宋" w:eastAsia="仿宋" w:hAnsi="仿宋" w:cs="宋体" w:hint="eastAsia"/>
                <w:b/>
                <w:bCs/>
                <w:color w:val="000000" w:themeColor="text1"/>
                <w:sz w:val="24"/>
              </w:rPr>
              <w:t>功能要求</w:t>
            </w:r>
          </w:p>
        </w:tc>
      </w:tr>
      <w:tr w:rsidR="002B13CE" w:rsidRPr="002B13CE" w:rsidTr="00792B11">
        <w:trPr>
          <w:trHeight w:val="20"/>
        </w:trPr>
        <w:tc>
          <w:tcPr>
            <w:tcW w:w="439" w:type="pct"/>
            <w:vAlign w:val="center"/>
          </w:tcPr>
          <w:p w:rsidR="002B13CE" w:rsidRPr="002B13CE" w:rsidRDefault="002B13CE" w:rsidP="00792B11">
            <w:pPr>
              <w:spacing w:line="360" w:lineRule="auto"/>
              <w:jc w:val="center"/>
              <w:rPr>
                <w:rFonts w:ascii="仿宋" w:eastAsia="仿宋" w:hAnsi="仿宋" w:cs="宋体"/>
                <w:color w:val="000000" w:themeColor="text1"/>
                <w:sz w:val="24"/>
              </w:rPr>
            </w:pPr>
            <w:r w:rsidRPr="002B13CE">
              <w:rPr>
                <w:rFonts w:ascii="仿宋" w:eastAsia="仿宋" w:hAnsi="仿宋" w:cs="宋体" w:hint="eastAsia"/>
                <w:color w:val="000000" w:themeColor="text1"/>
                <w:sz w:val="24"/>
              </w:rPr>
              <w:t>1</w:t>
            </w:r>
          </w:p>
        </w:tc>
        <w:tc>
          <w:tcPr>
            <w:tcW w:w="4561" w:type="pct"/>
            <w:vAlign w:val="center"/>
          </w:tcPr>
          <w:p w:rsidR="002B13CE" w:rsidRPr="002B13CE" w:rsidRDefault="002B13CE" w:rsidP="00792B11">
            <w:pPr>
              <w:spacing w:line="360" w:lineRule="auto"/>
              <w:rPr>
                <w:rFonts w:ascii="仿宋" w:eastAsia="仿宋" w:hAnsi="仿宋" w:cs="宋体"/>
                <w:color w:val="000000" w:themeColor="text1"/>
                <w:sz w:val="24"/>
              </w:rPr>
            </w:pPr>
            <w:r w:rsidRPr="002B13CE">
              <w:rPr>
                <w:rFonts w:ascii="仿宋" w:eastAsia="仿宋" w:hAnsi="仿宋" w:cs="宋体" w:hint="eastAsia"/>
                <w:color w:val="000000" w:themeColor="text1"/>
                <w:sz w:val="24"/>
              </w:rPr>
              <w:t>协同签名APP：支持用户在移动端下载个人证书</w:t>
            </w:r>
          </w:p>
        </w:tc>
      </w:tr>
      <w:tr w:rsidR="002B13CE" w:rsidRPr="002B13CE" w:rsidTr="00792B11">
        <w:trPr>
          <w:trHeight w:val="20"/>
        </w:trPr>
        <w:tc>
          <w:tcPr>
            <w:tcW w:w="439" w:type="pct"/>
            <w:vAlign w:val="center"/>
          </w:tcPr>
          <w:p w:rsidR="002B13CE" w:rsidRPr="002B13CE" w:rsidRDefault="002B13CE" w:rsidP="00792B11">
            <w:pPr>
              <w:spacing w:line="360" w:lineRule="auto"/>
              <w:jc w:val="center"/>
              <w:rPr>
                <w:rFonts w:ascii="仿宋" w:eastAsia="仿宋" w:hAnsi="仿宋" w:cs="宋体"/>
                <w:color w:val="000000" w:themeColor="text1"/>
                <w:sz w:val="24"/>
              </w:rPr>
            </w:pPr>
            <w:r w:rsidRPr="002B13CE">
              <w:rPr>
                <w:rFonts w:ascii="仿宋" w:eastAsia="仿宋" w:hAnsi="仿宋" w:cs="宋体"/>
                <w:color w:val="000000" w:themeColor="text1"/>
                <w:sz w:val="24"/>
              </w:rPr>
              <w:t>2</w:t>
            </w:r>
          </w:p>
        </w:tc>
        <w:tc>
          <w:tcPr>
            <w:tcW w:w="4561" w:type="pct"/>
            <w:vAlign w:val="center"/>
          </w:tcPr>
          <w:p w:rsidR="002B13CE" w:rsidRPr="002B13CE" w:rsidRDefault="002B13CE" w:rsidP="00792B11">
            <w:pPr>
              <w:spacing w:line="360" w:lineRule="auto"/>
              <w:rPr>
                <w:rFonts w:ascii="仿宋" w:eastAsia="仿宋" w:hAnsi="仿宋" w:cs="宋体"/>
                <w:color w:val="000000" w:themeColor="text1"/>
                <w:sz w:val="24"/>
              </w:rPr>
            </w:pPr>
            <w:r w:rsidRPr="002B13CE">
              <w:rPr>
                <w:rFonts w:ascii="仿宋" w:eastAsia="仿宋" w:hAnsi="仿宋" w:cs="宋体" w:hint="eastAsia"/>
                <w:color w:val="000000" w:themeColor="text1"/>
                <w:sz w:val="24"/>
              </w:rPr>
              <w:t>协同签名APP：支持用户在移动端签署业务数据</w:t>
            </w:r>
          </w:p>
        </w:tc>
      </w:tr>
      <w:tr w:rsidR="002B13CE" w:rsidRPr="002B13CE" w:rsidTr="00792B11">
        <w:trPr>
          <w:trHeight w:val="20"/>
        </w:trPr>
        <w:tc>
          <w:tcPr>
            <w:tcW w:w="439" w:type="pct"/>
            <w:vAlign w:val="center"/>
          </w:tcPr>
          <w:p w:rsidR="002B13CE" w:rsidRPr="002B13CE" w:rsidRDefault="002B13CE" w:rsidP="00792B11">
            <w:pPr>
              <w:spacing w:line="360" w:lineRule="auto"/>
              <w:jc w:val="center"/>
              <w:rPr>
                <w:rFonts w:ascii="仿宋" w:eastAsia="仿宋" w:hAnsi="仿宋" w:cs="宋体"/>
                <w:color w:val="000000" w:themeColor="text1"/>
                <w:sz w:val="24"/>
              </w:rPr>
            </w:pPr>
            <w:r w:rsidRPr="002B13CE">
              <w:rPr>
                <w:rFonts w:ascii="仿宋" w:eastAsia="仿宋" w:hAnsi="仿宋" w:cs="宋体"/>
                <w:color w:val="000000" w:themeColor="text1"/>
                <w:sz w:val="24"/>
              </w:rPr>
              <w:t>3</w:t>
            </w:r>
          </w:p>
        </w:tc>
        <w:tc>
          <w:tcPr>
            <w:tcW w:w="4561" w:type="pct"/>
            <w:vAlign w:val="center"/>
          </w:tcPr>
          <w:p w:rsidR="002B13CE" w:rsidRPr="002B13CE" w:rsidRDefault="002B13CE" w:rsidP="00792B11">
            <w:pPr>
              <w:spacing w:line="360" w:lineRule="auto"/>
              <w:rPr>
                <w:rFonts w:ascii="仿宋" w:eastAsia="仿宋" w:hAnsi="仿宋" w:cs="宋体"/>
                <w:color w:val="000000" w:themeColor="text1"/>
                <w:sz w:val="24"/>
              </w:rPr>
            </w:pPr>
            <w:r w:rsidRPr="002B13CE">
              <w:rPr>
                <w:rFonts w:ascii="仿宋" w:eastAsia="仿宋" w:hAnsi="仿宋" w:cs="宋体" w:hint="eastAsia"/>
                <w:color w:val="000000" w:themeColor="text1"/>
                <w:sz w:val="24"/>
              </w:rPr>
              <w:t>协同签名APP：支持用户在移动端签署PDF文档</w:t>
            </w:r>
          </w:p>
        </w:tc>
      </w:tr>
      <w:tr w:rsidR="002B13CE" w:rsidRPr="002B13CE" w:rsidTr="00792B11">
        <w:trPr>
          <w:trHeight w:val="20"/>
        </w:trPr>
        <w:tc>
          <w:tcPr>
            <w:tcW w:w="439" w:type="pct"/>
            <w:vAlign w:val="center"/>
          </w:tcPr>
          <w:p w:rsidR="002B13CE" w:rsidRPr="002B13CE" w:rsidRDefault="002B13CE" w:rsidP="00792B11">
            <w:pPr>
              <w:spacing w:line="360" w:lineRule="auto"/>
              <w:jc w:val="center"/>
              <w:rPr>
                <w:rFonts w:ascii="仿宋" w:eastAsia="仿宋" w:hAnsi="仿宋" w:cs="宋体"/>
                <w:color w:val="000000" w:themeColor="text1"/>
                <w:sz w:val="24"/>
              </w:rPr>
            </w:pPr>
            <w:r w:rsidRPr="002B13CE">
              <w:rPr>
                <w:rFonts w:ascii="仿宋" w:eastAsia="仿宋" w:hAnsi="仿宋" w:cs="宋体"/>
                <w:color w:val="000000" w:themeColor="text1"/>
                <w:sz w:val="24"/>
              </w:rPr>
              <w:t>4</w:t>
            </w:r>
          </w:p>
        </w:tc>
        <w:tc>
          <w:tcPr>
            <w:tcW w:w="4561" w:type="pct"/>
            <w:vAlign w:val="center"/>
          </w:tcPr>
          <w:p w:rsidR="002B13CE" w:rsidRPr="002B13CE" w:rsidRDefault="002B13CE" w:rsidP="00792B11">
            <w:pPr>
              <w:spacing w:line="360" w:lineRule="auto"/>
              <w:rPr>
                <w:rFonts w:ascii="仿宋" w:eastAsia="仿宋" w:hAnsi="仿宋" w:cs="宋体"/>
                <w:color w:val="000000" w:themeColor="text1"/>
                <w:sz w:val="24"/>
              </w:rPr>
            </w:pPr>
            <w:r w:rsidRPr="002B13CE">
              <w:rPr>
                <w:rFonts w:ascii="仿宋" w:eastAsia="仿宋" w:hAnsi="仿宋" w:cs="宋体" w:hint="eastAsia"/>
                <w:color w:val="000000" w:themeColor="text1"/>
                <w:sz w:val="24"/>
              </w:rPr>
              <w:t>协同签名APP：支持用户在移动端批量签署业务数据</w:t>
            </w:r>
          </w:p>
        </w:tc>
      </w:tr>
      <w:tr w:rsidR="002B13CE" w:rsidRPr="002B13CE" w:rsidTr="00792B11">
        <w:trPr>
          <w:trHeight w:val="20"/>
        </w:trPr>
        <w:tc>
          <w:tcPr>
            <w:tcW w:w="439" w:type="pct"/>
            <w:vAlign w:val="center"/>
          </w:tcPr>
          <w:p w:rsidR="002B13CE" w:rsidRPr="002B13CE" w:rsidRDefault="002B13CE" w:rsidP="00792B11">
            <w:pPr>
              <w:spacing w:line="360" w:lineRule="auto"/>
              <w:jc w:val="center"/>
              <w:rPr>
                <w:rFonts w:ascii="仿宋" w:eastAsia="仿宋" w:hAnsi="仿宋" w:cs="宋体"/>
                <w:color w:val="000000" w:themeColor="text1"/>
                <w:sz w:val="24"/>
              </w:rPr>
            </w:pPr>
            <w:r w:rsidRPr="002B13CE">
              <w:rPr>
                <w:rFonts w:ascii="仿宋" w:eastAsia="仿宋" w:hAnsi="仿宋" w:cs="宋体"/>
                <w:color w:val="000000" w:themeColor="text1"/>
                <w:sz w:val="24"/>
              </w:rPr>
              <w:t>5</w:t>
            </w:r>
          </w:p>
        </w:tc>
        <w:tc>
          <w:tcPr>
            <w:tcW w:w="4561" w:type="pct"/>
            <w:vAlign w:val="center"/>
          </w:tcPr>
          <w:p w:rsidR="002B13CE" w:rsidRPr="002B13CE" w:rsidRDefault="002B13CE" w:rsidP="00792B11">
            <w:pPr>
              <w:spacing w:line="360" w:lineRule="auto"/>
              <w:rPr>
                <w:rFonts w:ascii="仿宋" w:eastAsia="仿宋" w:hAnsi="仿宋" w:cs="宋体"/>
                <w:color w:val="000000" w:themeColor="text1"/>
                <w:sz w:val="24"/>
              </w:rPr>
            </w:pPr>
            <w:r w:rsidRPr="002B13CE">
              <w:rPr>
                <w:rFonts w:ascii="仿宋" w:eastAsia="仿宋" w:hAnsi="仿宋" w:cs="宋体" w:hint="eastAsia"/>
                <w:color w:val="000000" w:themeColor="text1"/>
                <w:sz w:val="24"/>
              </w:rPr>
              <w:t>协同签名APP：支持用户在移动端设置手写签名图片</w:t>
            </w:r>
          </w:p>
        </w:tc>
      </w:tr>
      <w:tr w:rsidR="002B13CE" w:rsidRPr="002B13CE" w:rsidTr="00792B11">
        <w:trPr>
          <w:trHeight w:val="20"/>
        </w:trPr>
        <w:tc>
          <w:tcPr>
            <w:tcW w:w="439" w:type="pct"/>
            <w:vAlign w:val="center"/>
          </w:tcPr>
          <w:p w:rsidR="002B13CE" w:rsidRPr="002B13CE" w:rsidRDefault="002B13CE" w:rsidP="00792B11">
            <w:pPr>
              <w:spacing w:line="360" w:lineRule="auto"/>
              <w:jc w:val="center"/>
              <w:rPr>
                <w:rFonts w:ascii="仿宋" w:eastAsia="仿宋" w:hAnsi="仿宋" w:cs="宋体"/>
                <w:color w:val="000000" w:themeColor="text1"/>
                <w:sz w:val="24"/>
              </w:rPr>
            </w:pPr>
            <w:r w:rsidRPr="002B13CE">
              <w:rPr>
                <w:rFonts w:ascii="仿宋" w:eastAsia="仿宋" w:hAnsi="仿宋" w:cs="宋体"/>
                <w:color w:val="000000" w:themeColor="text1"/>
                <w:sz w:val="24"/>
              </w:rPr>
              <w:t>6</w:t>
            </w:r>
          </w:p>
        </w:tc>
        <w:tc>
          <w:tcPr>
            <w:tcW w:w="4561" w:type="pct"/>
            <w:vAlign w:val="center"/>
          </w:tcPr>
          <w:p w:rsidR="002B13CE" w:rsidRPr="002B13CE" w:rsidRDefault="002B13CE" w:rsidP="00792B11">
            <w:pPr>
              <w:spacing w:line="360" w:lineRule="auto"/>
              <w:rPr>
                <w:rFonts w:ascii="仿宋" w:eastAsia="仿宋" w:hAnsi="仿宋" w:cs="宋体"/>
                <w:color w:val="000000" w:themeColor="text1"/>
                <w:sz w:val="24"/>
              </w:rPr>
            </w:pPr>
            <w:r w:rsidRPr="002B13CE">
              <w:rPr>
                <w:rFonts w:ascii="仿宋" w:eastAsia="仿宋" w:hAnsi="仿宋" w:cs="宋体" w:hint="eastAsia"/>
                <w:color w:val="000000" w:themeColor="text1"/>
                <w:sz w:val="24"/>
              </w:rPr>
              <w:t>协同签名APP：支持用户在移动端使用指纹代替证书口令进行签名</w:t>
            </w:r>
          </w:p>
        </w:tc>
      </w:tr>
      <w:tr w:rsidR="002B13CE" w:rsidRPr="002B13CE" w:rsidTr="00792B11">
        <w:trPr>
          <w:trHeight w:val="20"/>
        </w:trPr>
        <w:tc>
          <w:tcPr>
            <w:tcW w:w="439" w:type="pct"/>
            <w:vAlign w:val="center"/>
          </w:tcPr>
          <w:p w:rsidR="002B13CE" w:rsidRPr="002B13CE" w:rsidRDefault="002B13CE" w:rsidP="00792B11">
            <w:pPr>
              <w:spacing w:line="360" w:lineRule="auto"/>
              <w:jc w:val="center"/>
              <w:rPr>
                <w:rFonts w:ascii="仿宋" w:eastAsia="仿宋" w:hAnsi="仿宋" w:cs="宋体"/>
                <w:color w:val="000000" w:themeColor="text1"/>
                <w:sz w:val="24"/>
              </w:rPr>
            </w:pPr>
            <w:r w:rsidRPr="002B13CE">
              <w:rPr>
                <w:rFonts w:ascii="仿宋" w:eastAsia="仿宋" w:hAnsi="仿宋" w:cs="宋体"/>
                <w:color w:val="000000" w:themeColor="text1"/>
                <w:sz w:val="24"/>
              </w:rPr>
              <w:t>7</w:t>
            </w:r>
          </w:p>
        </w:tc>
        <w:tc>
          <w:tcPr>
            <w:tcW w:w="4561" w:type="pct"/>
            <w:vAlign w:val="center"/>
          </w:tcPr>
          <w:p w:rsidR="002B13CE" w:rsidRPr="002B13CE" w:rsidRDefault="002B13CE" w:rsidP="00792B11">
            <w:pPr>
              <w:spacing w:line="360" w:lineRule="auto"/>
              <w:rPr>
                <w:rFonts w:ascii="仿宋" w:eastAsia="仿宋" w:hAnsi="仿宋" w:cs="宋体"/>
                <w:color w:val="000000" w:themeColor="text1"/>
                <w:sz w:val="24"/>
              </w:rPr>
            </w:pPr>
            <w:r w:rsidRPr="002B13CE">
              <w:rPr>
                <w:rFonts w:ascii="仿宋" w:eastAsia="仿宋" w:hAnsi="仿宋" w:cs="宋体" w:hint="eastAsia"/>
                <w:color w:val="000000" w:themeColor="text1"/>
                <w:sz w:val="24"/>
              </w:rPr>
              <w:t>协同签名APP：提供手机端证书下载、数据签名、文档签章、扫码签名等接口</w:t>
            </w:r>
          </w:p>
        </w:tc>
      </w:tr>
      <w:tr w:rsidR="002B13CE" w:rsidRPr="002B13CE" w:rsidTr="00792B11">
        <w:trPr>
          <w:trHeight w:val="20"/>
        </w:trPr>
        <w:tc>
          <w:tcPr>
            <w:tcW w:w="439" w:type="pct"/>
            <w:vAlign w:val="center"/>
          </w:tcPr>
          <w:p w:rsidR="002B13CE" w:rsidRPr="002B13CE" w:rsidRDefault="002B13CE" w:rsidP="00792B11">
            <w:pPr>
              <w:spacing w:line="360" w:lineRule="auto"/>
              <w:jc w:val="center"/>
              <w:rPr>
                <w:rFonts w:ascii="仿宋" w:eastAsia="仿宋" w:hAnsi="仿宋" w:cs="宋体"/>
                <w:color w:val="000000" w:themeColor="text1"/>
                <w:sz w:val="24"/>
              </w:rPr>
            </w:pPr>
            <w:r w:rsidRPr="002B13CE">
              <w:rPr>
                <w:rFonts w:ascii="仿宋" w:eastAsia="仿宋" w:hAnsi="仿宋" w:cs="宋体"/>
                <w:color w:val="000000" w:themeColor="text1"/>
                <w:sz w:val="24"/>
              </w:rPr>
              <w:t>8</w:t>
            </w:r>
          </w:p>
        </w:tc>
        <w:tc>
          <w:tcPr>
            <w:tcW w:w="4561" w:type="pct"/>
            <w:vAlign w:val="center"/>
          </w:tcPr>
          <w:p w:rsidR="002B13CE" w:rsidRPr="002B13CE" w:rsidRDefault="002B13CE" w:rsidP="00792B11">
            <w:pPr>
              <w:spacing w:line="360" w:lineRule="auto"/>
              <w:rPr>
                <w:rFonts w:ascii="仿宋" w:eastAsia="仿宋" w:hAnsi="仿宋" w:cs="宋体"/>
                <w:color w:val="000000" w:themeColor="text1"/>
                <w:sz w:val="24"/>
              </w:rPr>
            </w:pPr>
            <w:r w:rsidRPr="002B13CE">
              <w:rPr>
                <w:rFonts w:ascii="仿宋" w:eastAsia="仿宋" w:hAnsi="仿宋" w:cs="宋体" w:hint="eastAsia"/>
                <w:color w:val="000000" w:themeColor="text1"/>
                <w:sz w:val="24"/>
              </w:rPr>
              <w:t>协同签名APP：支持Android4.</w:t>
            </w:r>
            <w:r w:rsidRPr="002B13CE">
              <w:rPr>
                <w:rFonts w:ascii="仿宋" w:eastAsia="仿宋" w:hAnsi="仿宋" w:cs="宋体"/>
                <w:color w:val="000000" w:themeColor="text1"/>
                <w:sz w:val="24"/>
              </w:rPr>
              <w:t>4</w:t>
            </w:r>
            <w:r w:rsidRPr="002B13CE">
              <w:rPr>
                <w:rFonts w:ascii="仿宋" w:eastAsia="仿宋" w:hAnsi="仿宋" w:cs="宋体" w:hint="eastAsia"/>
                <w:color w:val="000000" w:themeColor="text1"/>
                <w:sz w:val="24"/>
              </w:rPr>
              <w:t>及以上、iOS8.0及以上版本</w:t>
            </w:r>
          </w:p>
        </w:tc>
      </w:tr>
      <w:tr w:rsidR="002B13CE" w:rsidRPr="002B13CE" w:rsidTr="00792B11">
        <w:trPr>
          <w:trHeight w:val="20"/>
        </w:trPr>
        <w:tc>
          <w:tcPr>
            <w:tcW w:w="439" w:type="pct"/>
            <w:vAlign w:val="center"/>
          </w:tcPr>
          <w:p w:rsidR="002B13CE" w:rsidRPr="002B13CE" w:rsidRDefault="002B13CE" w:rsidP="00792B11">
            <w:pPr>
              <w:spacing w:line="360" w:lineRule="auto"/>
              <w:jc w:val="center"/>
              <w:rPr>
                <w:rFonts w:ascii="仿宋" w:eastAsia="仿宋" w:hAnsi="仿宋" w:cs="宋体"/>
                <w:color w:val="000000" w:themeColor="text1"/>
                <w:sz w:val="24"/>
              </w:rPr>
            </w:pPr>
            <w:r w:rsidRPr="002B13CE">
              <w:rPr>
                <w:rFonts w:ascii="仿宋" w:eastAsia="仿宋" w:hAnsi="仿宋" w:cs="宋体"/>
                <w:color w:val="000000" w:themeColor="text1"/>
                <w:sz w:val="24"/>
              </w:rPr>
              <w:t>9</w:t>
            </w:r>
          </w:p>
        </w:tc>
        <w:tc>
          <w:tcPr>
            <w:tcW w:w="4561" w:type="pct"/>
            <w:vAlign w:val="center"/>
          </w:tcPr>
          <w:p w:rsidR="002B13CE" w:rsidRPr="002B13CE" w:rsidRDefault="002B13CE" w:rsidP="00792B11">
            <w:pPr>
              <w:spacing w:line="360" w:lineRule="auto"/>
              <w:rPr>
                <w:rFonts w:ascii="仿宋" w:eastAsia="仿宋" w:hAnsi="仿宋" w:cs="宋体"/>
                <w:color w:val="000000" w:themeColor="text1"/>
                <w:sz w:val="24"/>
              </w:rPr>
            </w:pPr>
            <w:r w:rsidRPr="002B13CE">
              <w:rPr>
                <w:rFonts w:ascii="仿宋" w:eastAsia="仿宋" w:hAnsi="仿宋" w:cs="宋体" w:hint="eastAsia"/>
                <w:color w:val="000000" w:themeColor="text1"/>
                <w:sz w:val="24"/>
              </w:rPr>
              <w:t>协同签名APP：移动端APP已在Android应用市场和苹果AppStore发布</w:t>
            </w:r>
          </w:p>
        </w:tc>
      </w:tr>
      <w:tr w:rsidR="002B13CE" w:rsidRPr="002B13CE" w:rsidTr="00792B11">
        <w:trPr>
          <w:trHeight w:val="20"/>
        </w:trPr>
        <w:tc>
          <w:tcPr>
            <w:tcW w:w="439" w:type="pct"/>
            <w:vAlign w:val="center"/>
          </w:tcPr>
          <w:p w:rsidR="002B13CE" w:rsidRPr="002B13CE" w:rsidRDefault="002B13CE" w:rsidP="00792B11">
            <w:pPr>
              <w:spacing w:line="360" w:lineRule="auto"/>
              <w:jc w:val="center"/>
              <w:rPr>
                <w:rFonts w:ascii="仿宋" w:eastAsia="仿宋" w:hAnsi="仿宋" w:cs="宋体"/>
                <w:b/>
                <w:bCs/>
                <w:color w:val="000000" w:themeColor="text1"/>
                <w:sz w:val="24"/>
              </w:rPr>
            </w:pPr>
            <w:r w:rsidRPr="002B13CE">
              <w:rPr>
                <w:rFonts w:ascii="仿宋" w:eastAsia="仿宋" w:hAnsi="仿宋" w:cs="宋体" w:hint="eastAsia"/>
                <w:b/>
                <w:bCs/>
                <w:color w:val="000000" w:themeColor="text1"/>
                <w:sz w:val="24"/>
              </w:rPr>
              <w:t>序号</w:t>
            </w:r>
          </w:p>
        </w:tc>
        <w:tc>
          <w:tcPr>
            <w:tcW w:w="4561" w:type="pct"/>
            <w:vAlign w:val="center"/>
          </w:tcPr>
          <w:p w:rsidR="002B13CE" w:rsidRPr="002B13CE" w:rsidRDefault="002B13CE" w:rsidP="00792B11">
            <w:pPr>
              <w:spacing w:line="360" w:lineRule="auto"/>
              <w:jc w:val="center"/>
              <w:rPr>
                <w:rFonts w:ascii="仿宋" w:eastAsia="仿宋" w:hAnsi="仿宋" w:cs="宋体"/>
                <w:b/>
                <w:bCs/>
                <w:color w:val="000000" w:themeColor="text1"/>
                <w:sz w:val="24"/>
              </w:rPr>
            </w:pPr>
            <w:r w:rsidRPr="002B13CE">
              <w:rPr>
                <w:rFonts w:ascii="仿宋" w:eastAsia="仿宋" w:hAnsi="仿宋" w:cs="宋体" w:hint="eastAsia"/>
                <w:b/>
                <w:bCs/>
                <w:color w:val="000000" w:themeColor="text1"/>
                <w:sz w:val="24"/>
              </w:rPr>
              <w:t>产品规格要求</w:t>
            </w:r>
          </w:p>
        </w:tc>
      </w:tr>
      <w:tr w:rsidR="002B13CE" w:rsidRPr="002B13CE" w:rsidTr="00792B11">
        <w:trPr>
          <w:trHeight w:val="20"/>
        </w:trPr>
        <w:tc>
          <w:tcPr>
            <w:tcW w:w="439" w:type="pct"/>
            <w:vAlign w:val="center"/>
          </w:tcPr>
          <w:p w:rsidR="002B13CE" w:rsidRPr="002B13CE" w:rsidRDefault="002B13CE" w:rsidP="00792B11">
            <w:pPr>
              <w:spacing w:line="360" w:lineRule="auto"/>
              <w:jc w:val="center"/>
              <w:rPr>
                <w:rFonts w:ascii="仿宋" w:eastAsia="仿宋" w:hAnsi="仿宋" w:cs="宋体"/>
                <w:color w:val="000000" w:themeColor="text1"/>
                <w:sz w:val="24"/>
              </w:rPr>
            </w:pPr>
            <w:r w:rsidRPr="002B13CE">
              <w:rPr>
                <w:rFonts w:ascii="仿宋" w:eastAsia="仿宋" w:hAnsi="仿宋" w:cs="宋体" w:hint="eastAsia"/>
                <w:color w:val="000000" w:themeColor="text1"/>
                <w:sz w:val="24"/>
              </w:rPr>
              <w:t>1</w:t>
            </w:r>
          </w:p>
        </w:tc>
        <w:tc>
          <w:tcPr>
            <w:tcW w:w="4561" w:type="pct"/>
            <w:vAlign w:val="center"/>
          </w:tcPr>
          <w:p w:rsidR="002B13CE" w:rsidRPr="002B13CE" w:rsidRDefault="002B13CE" w:rsidP="00792B11">
            <w:pPr>
              <w:spacing w:line="360" w:lineRule="auto"/>
              <w:rPr>
                <w:rFonts w:ascii="仿宋" w:eastAsia="仿宋" w:hAnsi="仿宋" w:cs="宋体"/>
                <w:color w:val="000000" w:themeColor="text1"/>
                <w:sz w:val="24"/>
              </w:rPr>
            </w:pPr>
            <w:r w:rsidRPr="002B13CE">
              <w:rPr>
                <w:rFonts w:ascii="仿宋" w:eastAsia="仿宋" w:hAnsi="仿宋" w:cs="宋体" w:hint="eastAsia"/>
                <w:color w:val="000000" w:themeColor="text1"/>
                <w:sz w:val="24"/>
              </w:rPr>
              <w:t>硬件规格：2U</w:t>
            </w:r>
          </w:p>
        </w:tc>
      </w:tr>
      <w:tr w:rsidR="002B13CE" w:rsidRPr="002B13CE" w:rsidTr="00792B11">
        <w:trPr>
          <w:trHeight w:val="20"/>
        </w:trPr>
        <w:tc>
          <w:tcPr>
            <w:tcW w:w="439" w:type="pct"/>
            <w:vAlign w:val="center"/>
          </w:tcPr>
          <w:p w:rsidR="002B13CE" w:rsidRPr="002B13CE" w:rsidRDefault="002B13CE" w:rsidP="00792B11">
            <w:pPr>
              <w:spacing w:line="360" w:lineRule="auto"/>
              <w:jc w:val="center"/>
              <w:rPr>
                <w:rFonts w:ascii="仿宋" w:eastAsia="仿宋" w:hAnsi="仿宋" w:cs="宋体"/>
                <w:color w:val="000000" w:themeColor="text1"/>
                <w:sz w:val="24"/>
              </w:rPr>
            </w:pPr>
            <w:r w:rsidRPr="002B13CE">
              <w:rPr>
                <w:rFonts w:ascii="仿宋" w:eastAsia="仿宋" w:hAnsi="仿宋" w:cs="宋体" w:hint="eastAsia"/>
                <w:color w:val="000000" w:themeColor="text1"/>
                <w:sz w:val="24"/>
              </w:rPr>
              <w:t>2</w:t>
            </w:r>
          </w:p>
        </w:tc>
        <w:tc>
          <w:tcPr>
            <w:tcW w:w="4561" w:type="pct"/>
            <w:vAlign w:val="center"/>
          </w:tcPr>
          <w:p w:rsidR="002B13CE" w:rsidRPr="002B13CE" w:rsidRDefault="002B13CE" w:rsidP="00792B11">
            <w:pPr>
              <w:spacing w:line="360" w:lineRule="auto"/>
              <w:rPr>
                <w:rFonts w:ascii="仿宋" w:eastAsia="仿宋" w:hAnsi="仿宋" w:cs="宋体"/>
                <w:color w:val="000000" w:themeColor="text1"/>
                <w:sz w:val="24"/>
              </w:rPr>
            </w:pPr>
            <w:r w:rsidRPr="002B13CE">
              <w:rPr>
                <w:rFonts w:ascii="仿宋" w:eastAsia="仿宋" w:hAnsi="仿宋" w:cs="宋体" w:hint="eastAsia"/>
                <w:color w:val="000000" w:themeColor="text1"/>
                <w:sz w:val="24"/>
              </w:rPr>
              <w:t>网络接口：不少于2个100/1000M自适应网口</w:t>
            </w:r>
          </w:p>
        </w:tc>
      </w:tr>
      <w:tr w:rsidR="002B13CE" w:rsidRPr="002B13CE" w:rsidTr="00792B11">
        <w:trPr>
          <w:trHeight w:val="20"/>
        </w:trPr>
        <w:tc>
          <w:tcPr>
            <w:tcW w:w="439" w:type="pct"/>
            <w:vAlign w:val="center"/>
          </w:tcPr>
          <w:p w:rsidR="002B13CE" w:rsidRPr="002B13CE" w:rsidRDefault="002B13CE" w:rsidP="00792B11">
            <w:pPr>
              <w:spacing w:line="360" w:lineRule="auto"/>
              <w:jc w:val="center"/>
              <w:rPr>
                <w:rFonts w:ascii="仿宋" w:eastAsia="仿宋" w:hAnsi="仿宋" w:cs="宋体"/>
                <w:color w:val="000000" w:themeColor="text1"/>
                <w:sz w:val="24"/>
              </w:rPr>
            </w:pPr>
            <w:r w:rsidRPr="002B13CE">
              <w:rPr>
                <w:rFonts w:ascii="仿宋" w:eastAsia="仿宋" w:hAnsi="仿宋" w:cs="宋体" w:hint="eastAsia"/>
                <w:color w:val="000000" w:themeColor="text1"/>
                <w:sz w:val="24"/>
              </w:rPr>
              <w:t>3</w:t>
            </w:r>
          </w:p>
        </w:tc>
        <w:tc>
          <w:tcPr>
            <w:tcW w:w="4561" w:type="pct"/>
            <w:vAlign w:val="center"/>
          </w:tcPr>
          <w:p w:rsidR="002B13CE" w:rsidRPr="002B13CE" w:rsidRDefault="002B13CE" w:rsidP="00792B11">
            <w:pPr>
              <w:spacing w:line="360" w:lineRule="auto"/>
              <w:rPr>
                <w:rFonts w:ascii="仿宋" w:eastAsia="仿宋" w:hAnsi="仿宋" w:cs="宋体"/>
                <w:color w:val="000000" w:themeColor="text1"/>
                <w:sz w:val="24"/>
              </w:rPr>
            </w:pPr>
            <w:r w:rsidRPr="002B13CE">
              <w:rPr>
                <w:rFonts w:ascii="仿宋" w:eastAsia="仿宋" w:hAnsi="仿宋" w:cs="宋体" w:hint="eastAsia"/>
                <w:color w:val="000000" w:themeColor="text1"/>
                <w:sz w:val="24"/>
              </w:rPr>
              <w:t>应用平台：支持Windows Server、Linux等主流应用平台</w:t>
            </w:r>
          </w:p>
        </w:tc>
      </w:tr>
      <w:tr w:rsidR="002B13CE" w:rsidRPr="002B13CE" w:rsidTr="00792B11">
        <w:trPr>
          <w:trHeight w:val="20"/>
        </w:trPr>
        <w:tc>
          <w:tcPr>
            <w:tcW w:w="439" w:type="pct"/>
            <w:vAlign w:val="center"/>
          </w:tcPr>
          <w:p w:rsidR="002B13CE" w:rsidRPr="002B13CE" w:rsidRDefault="002B13CE" w:rsidP="00792B11">
            <w:pPr>
              <w:spacing w:line="360" w:lineRule="auto"/>
              <w:jc w:val="center"/>
              <w:rPr>
                <w:rFonts w:ascii="仿宋" w:eastAsia="仿宋" w:hAnsi="仿宋" w:cs="宋体"/>
                <w:color w:val="000000" w:themeColor="text1"/>
                <w:sz w:val="24"/>
              </w:rPr>
            </w:pPr>
            <w:r w:rsidRPr="002B13CE">
              <w:rPr>
                <w:rFonts w:ascii="仿宋" w:eastAsia="仿宋" w:hAnsi="仿宋" w:cs="宋体" w:hint="eastAsia"/>
                <w:color w:val="000000" w:themeColor="text1"/>
                <w:sz w:val="24"/>
              </w:rPr>
              <w:t>4</w:t>
            </w:r>
          </w:p>
        </w:tc>
        <w:tc>
          <w:tcPr>
            <w:tcW w:w="4561" w:type="pct"/>
            <w:vAlign w:val="center"/>
          </w:tcPr>
          <w:p w:rsidR="002B13CE" w:rsidRPr="002B13CE" w:rsidRDefault="002B13CE" w:rsidP="00792B11">
            <w:pPr>
              <w:spacing w:line="360" w:lineRule="auto"/>
              <w:rPr>
                <w:rFonts w:ascii="仿宋" w:eastAsia="仿宋" w:hAnsi="仿宋" w:cs="宋体"/>
                <w:color w:val="000000" w:themeColor="text1"/>
                <w:sz w:val="24"/>
              </w:rPr>
            </w:pPr>
            <w:r w:rsidRPr="002B13CE">
              <w:rPr>
                <w:rFonts w:ascii="仿宋" w:eastAsia="仿宋" w:hAnsi="仿宋" w:cs="宋体" w:hint="eastAsia"/>
                <w:color w:val="000000" w:themeColor="text1"/>
                <w:sz w:val="24"/>
              </w:rPr>
              <w:t>接口：支持Resful API接口</w:t>
            </w:r>
          </w:p>
        </w:tc>
      </w:tr>
      <w:tr w:rsidR="002B13CE" w:rsidRPr="002B13CE" w:rsidTr="00792B11">
        <w:trPr>
          <w:trHeight w:val="20"/>
        </w:trPr>
        <w:tc>
          <w:tcPr>
            <w:tcW w:w="439" w:type="pct"/>
            <w:vAlign w:val="center"/>
          </w:tcPr>
          <w:p w:rsidR="002B13CE" w:rsidRPr="002B13CE" w:rsidRDefault="002B13CE" w:rsidP="00792B11">
            <w:pPr>
              <w:spacing w:line="360" w:lineRule="auto"/>
              <w:jc w:val="center"/>
              <w:rPr>
                <w:rFonts w:ascii="仿宋" w:eastAsia="仿宋" w:hAnsi="仿宋" w:cs="宋体"/>
                <w:color w:val="000000" w:themeColor="text1"/>
                <w:sz w:val="24"/>
              </w:rPr>
            </w:pPr>
            <w:r w:rsidRPr="002B13CE">
              <w:rPr>
                <w:rFonts w:ascii="仿宋" w:eastAsia="仿宋" w:hAnsi="仿宋" w:cs="宋体" w:hint="eastAsia"/>
                <w:color w:val="000000" w:themeColor="text1"/>
                <w:sz w:val="24"/>
              </w:rPr>
              <w:t>5</w:t>
            </w:r>
          </w:p>
        </w:tc>
        <w:tc>
          <w:tcPr>
            <w:tcW w:w="4561" w:type="pct"/>
            <w:vAlign w:val="center"/>
          </w:tcPr>
          <w:p w:rsidR="002B13CE" w:rsidRPr="002B13CE" w:rsidRDefault="002B13CE" w:rsidP="00792B11">
            <w:pPr>
              <w:spacing w:line="360" w:lineRule="auto"/>
              <w:rPr>
                <w:rFonts w:ascii="仿宋" w:eastAsia="仿宋" w:hAnsi="仿宋" w:cs="宋体"/>
                <w:color w:val="000000" w:themeColor="text1"/>
                <w:sz w:val="24"/>
              </w:rPr>
            </w:pPr>
            <w:r w:rsidRPr="002B13CE">
              <w:rPr>
                <w:rFonts w:ascii="仿宋" w:eastAsia="仿宋" w:hAnsi="仿宋" w:cs="宋体" w:hint="eastAsia"/>
                <w:color w:val="000000" w:themeColor="text1"/>
                <w:sz w:val="24"/>
              </w:rPr>
              <w:t>算法：支持SM2、SM3、SM4</w:t>
            </w:r>
          </w:p>
        </w:tc>
      </w:tr>
      <w:tr w:rsidR="002B13CE" w:rsidRPr="002B13CE" w:rsidTr="00792B11">
        <w:trPr>
          <w:trHeight w:val="20"/>
        </w:trPr>
        <w:tc>
          <w:tcPr>
            <w:tcW w:w="439" w:type="pct"/>
            <w:vAlign w:val="center"/>
          </w:tcPr>
          <w:p w:rsidR="002B13CE" w:rsidRPr="002B13CE" w:rsidRDefault="002B13CE" w:rsidP="00792B11">
            <w:pPr>
              <w:spacing w:line="360" w:lineRule="auto"/>
              <w:jc w:val="center"/>
              <w:rPr>
                <w:rFonts w:ascii="仿宋" w:eastAsia="仿宋" w:hAnsi="仿宋" w:cs="宋体"/>
                <w:color w:val="000000" w:themeColor="text1"/>
                <w:sz w:val="24"/>
              </w:rPr>
            </w:pPr>
            <w:r w:rsidRPr="002B13CE">
              <w:rPr>
                <w:rFonts w:ascii="仿宋" w:eastAsia="仿宋" w:hAnsi="仿宋" w:cs="宋体"/>
                <w:color w:val="000000" w:themeColor="text1"/>
                <w:sz w:val="24"/>
              </w:rPr>
              <w:t>6</w:t>
            </w:r>
          </w:p>
        </w:tc>
        <w:tc>
          <w:tcPr>
            <w:tcW w:w="4561" w:type="pct"/>
            <w:vAlign w:val="center"/>
          </w:tcPr>
          <w:p w:rsidR="002B13CE" w:rsidRPr="002B13CE" w:rsidRDefault="002B13CE" w:rsidP="00792B11">
            <w:pPr>
              <w:spacing w:line="360" w:lineRule="auto"/>
              <w:rPr>
                <w:rFonts w:ascii="仿宋" w:eastAsia="仿宋" w:hAnsi="仿宋" w:cs="宋体"/>
                <w:color w:val="000000" w:themeColor="text1"/>
                <w:sz w:val="24"/>
              </w:rPr>
            </w:pPr>
            <w:r w:rsidRPr="002B13CE">
              <w:rPr>
                <w:rFonts w:ascii="仿宋" w:eastAsia="仿宋" w:hAnsi="仿宋" w:cs="宋体" w:hint="eastAsia"/>
                <w:color w:val="000000" w:themeColor="text1"/>
                <w:sz w:val="24"/>
              </w:rPr>
              <w:t>协同签名性能≥</w:t>
            </w:r>
            <w:r w:rsidRPr="002B13CE">
              <w:rPr>
                <w:rFonts w:ascii="仿宋" w:eastAsia="仿宋" w:hAnsi="仿宋" w:cs="宋体"/>
                <w:color w:val="000000" w:themeColor="text1"/>
                <w:sz w:val="24"/>
              </w:rPr>
              <w:t>500</w:t>
            </w:r>
            <w:r w:rsidRPr="002B13CE">
              <w:rPr>
                <w:rFonts w:ascii="仿宋" w:eastAsia="仿宋" w:hAnsi="仿宋" w:cs="宋体" w:hint="eastAsia"/>
                <w:color w:val="000000" w:themeColor="text1"/>
                <w:sz w:val="24"/>
              </w:rPr>
              <w:t>次/秒</w:t>
            </w:r>
          </w:p>
        </w:tc>
      </w:tr>
    </w:tbl>
    <w:p w:rsidR="002B13CE" w:rsidRPr="002B13CE" w:rsidRDefault="002B13CE" w:rsidP="00FA46C7">
      <w:pPr>
        <w:pStyle w:val="1f3"/>
        <w:widowControl/>
        <w:numPr>
          <w:ilvl w:val="0"/>
          <w:numId w:val="171"/>
        </w:numPr>
        <w:tabs>
          <w:tab w:val="num" w:pos="360"/>
        </w:tabs>
        <w:autoSpaceDE/>
        <w:autoSpaceDN/>
        <w:adjustRightInd/>
        <w:spacing w:before="340" w:after="330" w:line="360" w:lineRule="auto"/>
        <w:jc w:val="left"/>
        <w:rPr>
          <w:rFonts w:ascii="仿宋" w:eastAsia="仿宋" w:hAnsi="仿宋"/>
          <w:color w:val="000000" w:themeColor="text1"/>
          <w:sz w:val="24"/>
          <w:szCs w:val="24"/>
        </w:rPr>
      </w:pPr>
      <w:bookmarkStart w:id="538" w:name="_Toc154952754"/>
      <w:bookmarkStart w:id="539" w:name="_Toc153446747"/>
      <w:bookmarkStart w:id="540" w:name="_Toc152943669"/>
      <w:r w:rsidRPr="002B13CE">
        <w:rPr>
          <w:rFonts w:ascii="仿宋" w:eastAsia="仿宋" w:hAnsi="仿宋" w:hint="eastAsia"/>
          <w:color w:val="000000" w:themeColor="text1"/>
          <w:sz w:val="24"/>
          <w:szCs w:val="24"/>
        </w:rPr>
        <w:lastRenderedPageBreak/>
        <w:t>个人数字证书：</w:t>
      </w:r>
      <w:r w:rsidRPr="002B13CE">
        <w:rPr>
          <w:rFonts w:ascii="仿宋" w:eastAsia="仿宋" w:hAnsi="仿宋"/>
          <w:color w:val="000000" w:themeColor="text1"/>
          <w:sz w:val="24"/>
          <w:szCs w:val="24"/>
        </w:rPr>
        <w:t>3000</w:t>
      </w:r>
      <w:bookmarkEnd w:id="538"/>
      <w:bookmarkEnd w:id="539"/>
      <w:bookmarkEnd w:id="540"/>
      <w:r w:rsidRPr="002B13CE">
        <w:rPr>
          <w:rFonts w:ascii="仿宋" w:eastAsia="仿宋" w:hAnsi="仿宋" w:hint="eastAsia"/>
          <w:color w:val="000000" w:themeColor="text1"/>
          <w:sz w:val="24"/>
          <w:szCs w:val="24"/>
        </w:rPr>
        <w:t>套</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6"/>
        <w:gridCol w:w="7666"/>
      </w:tblGrid>
      <w:tr w:rsidR="002B13CE" w:rsidRPr="002B13CE" w:rsidTr="00792B11">
        <w:trPr>
          <w:jc w:val="center"/>
        </w:trPr>
        <w:tc>
          <w:tcPr>
            <w:tcW w:w="502" w:type="pct"/>
            <w:tcBorders>
              <w:top w:val="single" w:sz="4" w:space="0" w:color="auto"/>
              <w:left w:val="single" w:sz="4" w:space="0" w:color="auto"/>
              <w:bottom w:val="single" w:sz="4" w:space="0" w:color="auto"/>
              <w:right w:val="single" w:sz="4" w:space="0" w:color="auto"/>
            </w:tcBorders>
            <w:shd w:val="clear" w:color="auto" w:fill="auto"/>
            <w:vAlign w:val="center"/>
          </w:tcPr>
          <w:p w:rsidR="002B13CE" w:rsidRPr="002B13CE" w:rsidRDefault="002B13CE" w:rsidP="00792B11">
            <w:pPr>
              <w:spacing w:line="360" w:lineRule="auto"/>
              <w:jc w:val="center"/>
              <w:rPr>
                <w:rFonts w:ascii="仿宋" w:eastAsia="仿宋" w:hAnsi="仿宋" w:cs="宋体"/>
                <w:b/>
                <w:color w:val="000000" w:themeColor="text1"/>
                <w:sz w:val="24"/>
              </w:rPr>
            </w:pPr>
            <w:r w:rsidRPr="002B13CE">
              <w:rPr>
                <w:rFonts w:ascii="仿宋" w:eastAsia="仿宋" w:hAnsi="仿宋" w:cs="宋体" w:hint="eastAsia"/>
                <w:b/>
                <w:color w:val="000000" w:themeColor="text1"/>
                <w:sz w:val="24"/>
              </w:rPr>
              <w:t>序号</w:t>
            </w:r>
          </w:p>
        </w:tc>
        <w:tc>
          <w:tcPr>
            <w:tcW w:w="4498" w:type="pct"/>
            <w:tcBorders>
              <w:top w:val="single" w:sz="4" w:space="0" w:color="auto"/>
              <w:left w:val="single" w:sz="4" w:space="0" w:color="auto"/>
              <w:bottom w:val="single" w:sz="4" w:space="0" w:color="auto"/>
              <w:right w:val="single" w:sz="4" w:space="0" w:color="auto"/>
            </w:tcBorders>
            <w:shd w:val="clear" w:color="auto" w:fill="auto"/>
          </w:tcPr>
          <w:p w:rsidR="002B13CE" w:rsidRPr="002B13CE" w:rsidRDefault="002B13CE" w:rsidP="00792B11">
            <w:pPr>
              <w:spacing w:line="360" w:lineRule="auto"/>
              <w:jc w:val="center"/>
              <w:rPr>
                <w:rFonts w:ascii="仿宋" w:eastAsia="仿宋" w:hAnsi="仿宋" w:cs="宋体"/>
                <w:b/>
                <w:color w:val="000000" w:themeColor="text1"/>
                <w:sz w:val="24"/>
              </w:rPr>
            </w:pPr>
            <w:r w:rsidRPr="002B13CE">
              <w:rPr>
                <w:rFonts w:ascii="仿宋" w:eastAsia="仿宋" w:hAnsi="仿宋" w:cs="宋体" w:hint="eastAsia"/>
                <w:b/>
                <w:color w:val="000000" w:themeColor="text1"/>
                <w:sz w:val="24"/>
              </w:rPr>
              <w:t>功能指标要求</w:t>
            </w:r>
          </w:p>
        </w:tc>
      </w:tr>
      <w:tr w:rsidR="002B13CE" w:rsidRPr="002B13CE" w:rsidTr="00792B11">
        <w:trPr>
          <w:jc w:val="center"/>
        </w:trPr>
        <w:tc>
          <w:tcPr>
            <w:tcW w:w="502" w:type="pct"/>
            <w:tcBorders>
              <w:top w:val="single" w:sz="4" w:space="0" w:color="auto"/>
              <w:left w:val="single" w:sz="4" w:space="0" w:color="auto"/>
              <w:bottom w:val="single" w:sz="4" w:space="0" w:color="auto"/>
              <w:right w:val="single" w:sz="4" w:space="0" w:color="auto"/>
            </w:tcBorders>
            <w:shd w:val="clear" w:color="auto" w:fill="auto"/>
            <w:vAlign w:val="center"/>
          </w:tcPr>
          <w:p w:rsidR="002B13CE" w:rsidRPr="002B13CE" w:rsidRDefault="002B13CE" w:rsidP="00792B11">
            <w:pPr>
              <w:spacing w:line="360" w:lineRule="auto"/>
              <w:jc w:val="center"/>
              <w:rPr>
                <w:rFonts w:ascii="仿宋" w:eastAsia="仿宋" w:hAnsi="仿宋" w:cs="宋体"/>
                <w:color w:val="000000" w:themeColor="text1"/>
                <w:sz w:val="24"/>
              </w:rPr>
            </w:pPr>
            <w:r w:rsidRPr="002B13CE">
              <w:rPr>
                <w:rFonts w:ascii="仿宋" w:eastAsia="仿宋" w:hAnsi="仿宋" w:cs="宋体" w:hint="eastAsia"/>
                <w:color w:val="000000" w:themeColor="text1"/>
                <w:sz w:val="24"/>
              </w:rPr>
              <w:t>1</w:t>
            </w:r>
          </w:p>
        </w:tc>
        <w:tc>
          <w:tcPr>
            <w:tcW w:w="4498" w:type="pct"/>
            <w:tcBorders>
              <w:top w:val="single" w:sz="4" w:space="0" w:color="auto"/>
              <w:left w:val="single" w:sz="4" w:space="0" w:color="auto"/>
              <w:bottom w:val="single" w:sz="4" w:space="0" w:color="auto"/>
              <w:right w:val="single" w:sz="4" w:space="0" w:color="auto"/>
            </w:tcBorders>
            <w:shd w:val="clear" w:color="auto" w:fill="auto"/>
          </w:tcPr>
          <w:p w:rsidR="002B13CE" w:rsidRPr="002B13CE" w:rsidRDefault="002B13CE" w:rsidP="00792B11">
            <w:pPr>
              <w:spacing w:line="360" w:lineRule="auto"/>
              <w:rPr>
                <w:rFonts w:ascii="仿宋" w:eastAsia="仿宋" w:hAnsi="仿宋" w:cs="宋体"/>
                <w:color w:val="000000" w:themeColor="text1"/>
                <w:sz w:val="24"/>
              </w:rPr>
            </w:pPr>
            <w:r w:rsidRPr="002B13CE">
              <w:rPr>
                <w:rFonts w:ascii="仿宋" w:eastAsia="仿宋" w:hAnsi="仿宋" w:cs="宋体" w:hint="eastAsia"/>
                <w:color w:val="000000" w:themeColor="text1"/>
                <w:sz w:val="24"/>
              </w:rPr>
              <w:t>标识个人用户网络身份</w:t>
            </w:r>
          </w:p>
        </w:tc>
      </w:tr>
      <w:tr w:rsidR="002B13CE" w:rsidRPr="002B13CE" w:rsidTr="00792B11">
        <w:trPr>
          <w:jc w:val="center"/>
        </w:trPr>
        <w:tc>
          <w:tcPr>
            <w:tcW w:w="502" w:type="pct"/>
            <w:tcBorders>
              <w:top w:val="single" w:sz="4" w:space="0" w:color="auto"/>
              <w:left w:val="single" w:sz="4" w:space="0" w:color="auto"/>
              <w:bottom w:val="single" w:sz="4" w:space="0" w:color="auto"/>
              <w:right w:val="single" w:sz="4" w:space="0" w:color="auto"/>
            </w:tcBorders>
            <w:shd w:val="clear" w:color="auto" w:fill="auto"/>
            <w:vAlign w:val="center"/>
          </w:tcPr>
          <w:p w:rsidR="002B13CE" w:rsidRPr="002B13CE" w:rsidRDefault="002B13CE" w:rsidP="00792B11">
            <w:pPr>
              <w:spacing w:line="360" w:lineRule="auto"/>
              <w:jc w:val="center"/>
              <w:rPr>
                <w:rFonts w:ascii="仿宋" w:eastAsia="仿宋" w:hAnsi="仿宋" w:cs="宋体"/>
                <w:color w:val="000000" w:themeColor="text1"/>
                <w:sz w:val="24"/>
              </w:rPr>
            </w:pPr>
            <w:r w:rsidRPr="002B13CE">
              <w:rPr>
                <w:rFonts w:ascii="仿宋" w:eastAsia="仿宋" w:hAnsi="仿宋" w:cs="宋体" w:hint="eastAsia"/>
                <w:color w:val="000000" w:themeColor="text1"/>
                <w:sz w:val="24"/>
              </w:rPr>
              <w:t>2</w:t>
            </w:r>
          </w:p>
        </w:tc>
        <w:tc>
          <w:tcPr>
            <w:tcW w:w="4498" w:type="pct"/>
            <w:tcBorders>
              <w:top w:val="single" w:sz="4" w:space="0" w:color="auto"/>
              <w:left w:val="single" w:sz="4" w:space="0" w:color="auto"/>
              <w:bottom w:val="single" w:sz="4" w:space="0" w:color="auto"/>
              <w:right w:val="single" w:sz="4" w:space="0" w:color="auto"/>
            </w:tcBorders>
            <w:shd w:val="clear" w:color="auto" w:fill="auto"/>
          </w:tcPr>
          <w:p w:rsidR="002B13CE" w:rsidRPr="002B13CE" w:rsidRDefault="002B13CE" w:rsidP="00792B11">
            <w:pPr>
              <w:spacing w:line="360" w:lineRule="auto"/>
              <w:rPr>
                <w:rFonts w:ascii="仿宋" w:eastAsia="仿宋" w:hAnsi="仿宋" w:cs="宋体"/>
                <w:color w:val="000000" w:themeColor="text1"/>
                <w:sz w:val="24"/>
              </w:rPr>
            </w:pPr>
            <w:r w:rsidRPr="002B13CE">
              <w:rPr>
                <w:rFonts w:ascii="仿宋" w:eastAsia="仿宋" w:hAnsi="仿宋" w:cs="宋体" w:hint="eastAsia"/>
                <w:color w:val="000000" w:themeColor="text1"/>
                <w:sz w:val="24"/>
              </w:rPr>
              <w:t>符合国家卫生健康委（原卫生部）《卫生系统数字证书格式规范（试行）》</w:t>
            </w:r>
          </w:p>
        </w:tc>
      </w:tr>
      <w:tr w:rsidR="002B13CE" w:rsidRPr="002B13CE" w:rsidTr="00792B11">
        <w:trPr>
          <w:jc w:val="center"/>
        </w:trPr>
        <w:tc>
          <w:tcPr>
            <w:tcW w:w="502" w:type="pct"/>
            <w:tcBorders>
              <w:top w:val="single" w:sz="4" w:space="0" w:color="auto"/>
              <w:left w:val="single" w:sz="4" w:space="0" w:color="auto"/>
              <w:bottom w:val="single" w:sz="4" w:space="0" w:color="auto"/>
              <w:right w:val="single" w:sz="4" w:space="0" w:color="auto"/>
            </w:tcBorders>
            <w:shd w:val="clear" w:color="auto" w:fill="auto"/>
            <w:vAlign w:val="center"/>
          </w:tcPr>
          <w:p w:rsidR="002B13CE" w:rsidRPr="002B13CE" w:rsidRDefault="002B13CE" w:rsidP="00792B11">
            <w:pPr>
              <w:spacing w:line="360" w:lineRule="auto"/>
              <w:jc w:val="center"/>
              <w:rPr>
                <w:rFonts w:ascii="仿宋" w:eastAsia="仿宋" w:hAnsi="仿宋" w:cs="宋体"/>
                <w:color w:val="000000" w:themeColor="text1"/>
                <w:sz w:val="24"/>
              </w:rPr>
            </w:pPr>
            <w:r w:rsidRPr="002B13CE">
              <w:rPr>
                <w:rFonts w:ascii="仿宋" w:eastAsia="仿宋" w:hAnsi="仿宋" w:cs="宋体" w:hint="eastAsia"/>
                <w:color w:val="000000" w:themeColor="text1"/>
                <w:sz w:val="24"/>
              </w:rPr>
              <w:t>3</w:t>
            </w:r>
          </w:p>
        </w:tc>
        <w:tc>
          <w:tcPr>
            <w:tcW w:w="4498" w:type="pct"/>
            <w:tcBorders>
              <w:top w:val="single" w:sz="4" w:space="0" w:color="auto"/>
              <w:left w:val="single" w:sz="4" w:space="0" w:color="auto"/>
              <w:bottom w:val="single" w:sz="4" w:space="0" w:color="auto"/>
              <w:right w:val="single" w:sz="4" w:space="0" w:color="auto"/>
            </w:tcBorders>
            <w:shd w:val="clear" w:color="auto" w:fill="auto"/>
          </w:tcPr>
          <w:p w:rsidR="002B13CE" w:rsidRPr="002B13CE" w:rsidRDefault="002B13CE" w:rsidP="00792B11">
            <w:pPr>
              <w:spacing w:line="360" w:lineRule="auto"/>
              <w:rPr>
                <w:rFonts w:ascii="仿宋" w:eastAsia="仿宋" w:hAnsi="仿宋" w:cs="宋体"/>
                <w:color w:val="000000" w:themeColor="text1"/>
                <w:sz w:val="24"/>
              </w:rPr>
            </w:pPr>
            <w:r w:rsidRPr="002B13CE">
              <w:rPr>
                <w:rFonts w:ascii="仿宋" w:eastAsia="仿宋" w:hAnsi="仿宋" w:cs="宋体" w:hint="eastAsia"/>
                <w:color w:val="000000" w:themeColor="text1"/>
                <w:sz w:val="24"/>
              </w:rPr>
              <w:t>符合国家卫生健康委（原卫生部）《卫生系统电子认证服务规范（试行）》</w:t>
            </w:r>
          </w:p>
        </w:tc>
      </w:tr>
      <w:tr w:rsidR="002B13CE" w:rsidRPr="002B13CE" w:rsidTr="00792B11">
        <w:trPr>
          <w:jc w:val="center"/>
        </w:trPr>
        <w:tc>
          <w:tcPr>
            <w:tcW w:w="502" w:type="pct"/>
            <w:tcBorders>
              <w:top w:val="single" w:sz="4" w:space="0" w:color="auto"/>
              <w:left w:val="single" w:sz="4" w:space="0" w:color="auto"/>
              <w:bottom w:val="single" w:sz="4" w:space="0" w:color="auto"/>
              <w:right w:val="single" w:sz="4" w:space="0" w:color="auto"/>
            </w:tcBorders>
            <w:shd w:val="clear" w:color="auto" w:fill="auto"/>
            <w:vAlign w:val="center"/>
          </w:tcPr>
          <w:p w:rsidR="002B13CE" w:rsidRPr="002B13CE" w:rsidRDefault="002B13CE" w:rsidP="00792B11">
            <w:pPr>
              <w:spacing w:line="360" w:lineRule="auto"/>
              <w:jc w:val="center"/>
              <w:rPr>
                <w:rFonts w:ascii="仿宋" w:eastAsia="仿宋" w:hAnsi="仿宋" w:cs="宋体"/>
                <w:color w:val="000000" w:themeColor="text1"/>
                <w:sz w:val="24"/>
              </w:rPr>
            </w:pPr>
            <w:r w:rsidRPr="002B13CE">
              <w:rPr>
                <w:rFonts w:ascii="仿宋" w:eastAsia="仿宋" w:hAnsi="仿宋" w:cs="宋体" w:hint="eastAsia"/>
                <w:color w:val="000000" w:themeColor="text1"/>
                <w:sz w:val="24"/>
              </w:rPr>
              <w:t>4</w:t>
            </w:r>
          </w:p>
        </w:tc>
        <w:tc>
          <w:tcPr>
            <w:tcW w:w="4498" w:type="pct"/>
            <w:tcBorders>
              <w:top w:val="single" w:sz="4" w:space="0" w:color="auto"/>
              <w:left w:val="single" w:sz="4" w:space="0" w:color="auto"/>
              <w:bottom w:val="single" w:sz="4" w:space="0" w:color="auto"/>
              <w:right w:val="single" w:sz="4" w:space="0" w:color="auto"/>
            </w:tcBorders>
            <w:shd w:val="clear" w:color="auto" w:fill="auto"/>
          </w:tcPr>
          <w:p w:rsidR="002B13CE" w:rsidRPr="002B13CE" w:rsidRDefault="002B13CE" w:rsidP="00792B11">
            <w:pPr>
              <w:spacing w:line="360" w:lineRule="auto"/>
              <w:rPr>
                <w:rFonts w:ascii="仿宋" w:eastAsia="仿宋" w:hAnsi="仿宋" w:cs="宋体"/>
                <w:color w:val="000000" w:themeColor="text1"/>
                <w:sz w:val="24"/>
              </w:rPr>
            </w:pPr>
            <w:r w:rsidRPr="002B13CE">
              <w:rPr>
                <w:rFonts w:ascii="仿宋" w:eastAsia="仿宋" w:hAnsi="仿宋" w:cs="宋体" w:hint="eastAsia"/>
                <w:color w:val="000000" w:themeColor="text1"/>
                <w:sz w:val="24"/>
              </w:rPr>
              <w:t>证书格式标准遵循x．509v3标准</w:t>
            </w:r>
          </w:p>
        </w:tc>
      </w:tr>
      <w:tr w:rsidR="002B13CE" w:rsidRPr="002B13CE" w:rsidTr="00792B11">
        <w:trPr>
          <w:jc w:val="center"/>
        </w:trPr>
        <w:tc>
          <w:tcPr>
            <w:tcW w:w="502" w:type="pct"/>
            <w:tcBorders>
              <w:top w:val="single" w:sz="4" w:space="0" w:color="auto"/>
              <w:left w:val="single" w:sz="4" w:space="0" w:color="auto"/>
              <w:bottom w:val="single" w:sz="4" w:space="0" w:color="auto"/>
              <w:right w:val="single" w:sz="4" w:space="0" w:color="auto"/>
            </w:tcBorders>
            <w:shd w:val="clear" w:color="auto" w:fill="auto"/>
            <w:vAlign w:val="center"/>
          </w:tcPr>
          <w:p w:rsidR="002B13CE" w:rsidRPr="002B13CE" w:rsidRDefault="002B13CE" w:rsidP="00792B11">
            <w:pPr>
              <w:spacing w:line="360" w:lineRule="auto"/>
              <w:jc w:val="center"/>
              <w:rPr>
                <w:rFonts w:ascii="仿宋" w:eastAsia="仿宋" w:hAnsi="仿宋" w:cs="宋体"/>
                <w:color w:val="000000" w:themeColor="text1"/>
                <w:sz w:val="24"/>
              </w:rPr>
            </w:pPr>
            <w:r w:rsidRPr="002B13CE">
              <w:rPr>
                <w:rFonts w:ascii="仿宋" w:eastAsia="仿宋" w:hAnsi="仿宋" w:cs="宋体" w:hint="eastAsia"/>
                <w:color w:val="000000" w:themeColor="text1"/>
                <w:sz w:val="24"/>
              </w:rPr>
              <w:t>5</w:t>
            </w:r>
          </w:p>
        </w:tc>
        <w:tc>
          <w:tcPr>
            <w:tcW w:w="4498" w:type="pct"/>
            <w:tcBorders>
              <w:top w:val="single" w:sz="4" w:space="0" w:color="auto"/>
              <w:left w:val="single" w:sz="4" w:space="0" w:color="auto"/>
              <w:bottom w:val="single" w:sz="4" w:space="0" w:color="auto"/>
              <w:right w:val="single" w:sz="4" w:space="0" w:color="auto"/>
            </w:tcBorders>
            <w:shd w:val="clear" w:color="auto" w:fill="auto"/>
          </w:tcPr>
          <w:p w:rsidR="002B13CE" w:rsidRPr="002B13CE" w:rsidRDefault="002B13CE" w:rsidP="00792B11">
            <w:pPr>
              <w:spacing w:line="360" w:lineRule="auto"/>
              <w:rPr>
                <w:rFonts w:ascii="仿宋" w:eastAsia="仿宋" w:hAnsi="仿宋" w:cs="宋体"/>
                <w:color w:val="000000" w:themeColor="text1"/>
                <w:sz w:val="24"/>
              </w:rPr>
            </w:pPr>
            <w:r w:rsidRPr="002B13CE">
              <w:rPr>
                <w:rFonts w:ascii="仿宋" w:eastAsia="仿宋" w:hAnsi="仿宋" w:cs="宋体" w:hint="eastAsia"/>
                <w:color w:val="000000" w:themeColor="text1"/>
                <w:sz w:val="24"/>
              </w:rPr>
              <w:t>支持存放介质：智能密码钥匙、手机</w:t>
            </w:r>
          </w:p>
        </w:tc>
      </w:tr>
      <w:tr w:rsidR="002B13CE" w:rsidRPr="002B13CE" w:rsidTr="00792B11">
        <w:trPr>
          <w:jc w:val="center"/>
        </w:trPr>
        <w:tc>
          <w:tcPr>
            <w:tcW w:w="502" w:type="pct"/>
            <w:tcBorders>
              <w:top w:val="single" w:sz="4" w:space="0" w:color="auto"/>
              <w:left w:val="single" w:sz="4" w:space="0" w:color="auto"/>
              <w:bottom w:val="single" w:sz="4" w:space="0" w:color="auto"/>
              <w:right w:val="single" w:sz="4" w:space="0" w:color="auto"/>
            </w:tcBorders>
            <w:shd w:val="clear" w:color="auto" w:fill="auto"/>
            <w:vAlign w:val="center"/>
          </w:tcPr>
          <w:p w:rsidR="002B13CE" w:rsidRPr="002B13CE" w:rsidRDefault="002B13CE" w:rsidP="00792B11">
            <w:pPr>
              <w:spacing w:line="360" w:lineRule="auto"/>
              <w:jc w:val="center"/>
              <w:rPr>
                <w:rFonts w:ascii="仿宋" w:eastAsia="仿宋" w:hAnsi="仿宋" w:cs="宋体"/>
                <w:color w:val="000000" w:themeColor="text1"/>
                <w:sz w:val="24"/>
              </w:rPr>
            </w:pPr>
            <w:r w:rsidRPr="002B13CE">
              <w:rPr>
                <w:rFonts w:ascii="仿宋" w:eastAsia="仿宋" w:hAnsi="仿宋" w:cs="宋体" w:hint="eastAsia"/>
                <w:color w:val="000000" w:themeColor="text1"/>
                <w:sz w:val="24"/>
              </w:rPr>
              <w:t>6</w:t>
            </w:r>
          </w:p>
        </w:tc>
        <w:tc>
          <w:tcPr>
            <w:tcW w:w="4498" w:type="pct"/>
            <w:tcBorders>
              <w:top w:val="single" w:sz="4" w:space="0" w:color="auto"/>
              <w:left w:val="single" w:sz="4" w:space="0" w:color="auto"/>
              <w:bottom w:val="single" w:sz="4" w:space="0" w:color="auto"/>
              <w:right w:val="single" w:sz="4" w:space="0" w:color="auto"/>
            </w:tcBorders>
            <w:shd w:val="clear" w:color="auto" w:fill="auto"/>
          </w:tcPr>
          <w:p w:rsidR="002B13CE" w:rsidRPr="002B13CE" w:rsidRDefault="002B13CE" w:rsidP="00792B11">
            <w:pPr>
              <w:spacing w:line="360" w:lineRule="auto"/>
              <w:rPr>
                <w:rFonts w:ascii="仿宋" w:eastAsia="仿宋" w:hAnsi="仿宋" w:cs="宋体"/>
                <w:color w:val="000000" w:themeColor="text1"/>
                <w:sz w:val="24"/>
              </w:rPr>
            </w:pPr>
            <w:r w:rsidRPr="002B13CE">
              <w:rPr>
                <w:rFonts w:ascii="仿宋" w:eastAsia="仿宋" w:hAnsi="仿宋" w:cs="宋体" w:hint="eastAsia"/>
                <w:color w:val="000000" w:themeColor="text1"/>
                <w:sz w:val="24"/>
              </w:rPr>
              <w:t>支持自定义证书扩展域管理</w:t>
            </w:r>
          </w:p>
        </w:tc>
      </w:tr>
      <w:tr w:rsidR="002B13CE" w:rsidRPr="002B13CE" w:rsidTr="00792B11">
        <w:trPr>
          <w:jc w:val="center"/>
        </w:trPr>
        <w:tc>
          <w:tcPr>
            <w:tcW w:w="502" w:type="pct"/>
            <w:tcBorders>
              <w:top w:val="single" w:sz="4" w:space="0" w:color="auto"/>
              <w:left w:val="single" w:sz="4" w:space="0" w:color="auto"/>
              <w:bottom w:val="single" w:sz="4" w:space="0" w:color="auto"/>
              <w:right w:val="single" w:sz="4" w:space="0" w:color="auto"/>
            </w:tcBorders>
            <w:shd w:val="clear" w:color="auto" w:fill="auto"/>
            <w:vAlign w:val="center"/>
          </w:tcPr>
          <w:p w:rsidR="002B13CE" w:rsidRPr="002B13CE" w:rsidRDefault="002B13CE" w:rsidP="00792B11">
            <w:pPr>
              <w:spacing w:line="360" w:lineRule="auto"/>
              <w:jc w:val="center"/>
              <w:rPr>
                <w:rFonts w:ascii="仿宋" w:eastAsia="仿宋" w:hAnsi="仿宋" w:cs="宋体"/>
                <w:color w:val="000000" w:themeColor="text1"/>
                <w:sz w:val="24"/>
              </w:rPr>
            </w:pPr>
            <w:r w:rsidRPr="002B13CE">
              <w:rPr>
                <w:rFonts w:ascii="仿宋" w:eastAsia="仿宋" w:hAnsi="仿宋" w:cs="宋体" w:hint="eastAsia"/>
                <w:color w:val="000000" w:themeColor="text1"/>
                <w:sz w:val="24"/>
              </w:rPr>
              <w:t>7</w:t>
            </w:r>
          </w:p>
        </w:tc>
        <w:tc>
          <w:tcPr>
            <w:tcW w:w="4498" w:type="pct"/>
            <w:tcBorders>
              <w:top w:val="single" w:sz="4" w:space="0" w:color="auto"/>
              <w:left w:val="single" w:sz="4" w:space="0" w:color="auto"/>
              <w:bottom w:val="single" w:sz="4" w:space="0" w:color="auto"/>
              <w:right w:val="single" w:sz="4" w:space="0" w:color="auto"/>
            </w:tcBorders>
            <w:shd w:val="clear" w:color="auto" w:fill="auto"/>
            <w:vAlign w:val="center"/>
          </w:tcPr>
          <w:p w:rsidR="002B13CE" w:rsidRPr="002B13CE" w:rsidRDefault="002B13CE" w:rsidP="00792B11">
            <w:pPr>
              <w:spacing w:line="360" w:lineRule="auto"/>
              <w:rPr>
                <w:rFonts w:ascii="仿宋" w:eastAsia="仿宋" w:hAnsi="仿宋" w:cs="宋体"/>
                <w:color w:val="000000" w:themeColor="text1"/>
                <w:sz w:val="24"/>
              </w:rPr>
            </w:pPr>
            <w:r w:rsidRPr="002B13CE">
              <w:rPr>
                <w:rFonts w:ascii="仿宋" w:eastAsia="仿宋" w:hAnsi="仿宋" w:cs="宋体" w:hint="eastAsia"/>
                <w:color w:val="000000" w:themeColor="text1"/>
                <w:sz w:val="24"/>
              </w:rPr>
              <w:t>证书服务厂商须符合《中华人民共和国电子签名法》、《卫生系统电子认证服务管理办法（试行）》等法规文件相关要求，符合《北京市卫生系统电子认证服务管理办法(试行)的通知》中电子认证服务机构遵循卫生部卫生系统电子认证服务相关技术规范和北京市相关地方标准，具备电子认证服务许可证及入围国家卫健委（原卫生部）电子认证服务接入测试证明文件复印件加盖供应商单位公章。</w:t>
            </w:r>
          </w:p>
        </w:tc>
      </w:tr>
    </w:tbl>
    <w:p w:rsidR="002B13CE" w:rsidRPr="002B13CE" w:rsidRDefault="002B13CE" w:rsidP="00FA46C7">
      <w:pPr>
        <w:pStyle w:val="1f3"/>
        <w:widowControl/>
        <w:numPr>
          <w:ilvl w:val="0"/>
          <w:numId w:val="171"/>
        </w:numPr>
        <w:tabs>
          <w:tab w:val="num" w:pos="360"/>
        </w:tabs>
        <w:autoSpaceDE/>
        <w:autoSpaceDN/>
        <w:adjustRightInd/>
        <w:spacing w:before="340" w:after="330" w:line="360" w:lineRule="auto"/>
        <w:jc w:val="left"/>
        <w:rPr>
          <w:rFonts w:ascii="仿宋" w:eastAsia="仿宋" w:hAnsi="仿宋"/>
          <w:color w:val="000000" w:themeColor="text1"/>
          <w:sz w:val="24"/>
          <w:szCs w:val="24"/>
        </w:rPr>
      </w:pPr>
      <w:bookmarkStart w:id="541" w:name="_Toc153446748"/>
      <w:bookmarkStart w:id="542" w:name="_Toc152943670"/>
      <w:bookmarkStart w:id="543" w:name="_Toc154952755"/>
      <w:r w:rsidRPr="002B13CE">
        <w:rPr>
          <w:rFonts w:ascii="仿宋" w:eastAsia="仿宋" w:hAnsi="仿宋" w:hint="eastAsia"/>
          <w:color w:val="000000" w:themeColor="text1"/>
          <w:sz w:val="24"/>
          <w:szCs w:val="24"/>
        </w:rPr>
        <w:t>U</w:t>
      </w:r>
      <w:r w:rsidRPr="002B13CE">
        <w:rPr>
          <w:rFonts w:ascii="仿宋" w:eastAsia="仿宋" w:hAnsi="仿宋"/>
          <w:color w:val="000000" w:themeColor="text1"/>
          <w:sz w:val="24"/>
          <w:szCs w:val="24"/>
        </w:rPr>
        <w:t>SBK</w:t>
      </w:r>
      <w:r w:rsidRPr="002B13CE">
        <w:rPr>
          <w:rFonts w:ascii="仿宋" w:eastAsia="仿宋" w:hAnsi="仿宋" w:hint="eastAsia"/>
          <w:color w:val="000000" w:themeColor="text1"/>
          <w:sz w:val="24"/>
          <w:szCs w:val="24"/>
        </w:rPr>
        <w:t>ey：300</w:t>
      </w:r>
      <w:r w:rsidRPr="002B13CE">
        <w:rPr>
          <w:rFonts w:ascii="仿宋" w:eastAsia="仿宋" w:hAnsi="仿宋"/>
          <w:color w:val="000000" w:themeColor="text1"/>
          <w:sz w:val="24"/>
          <w:szCs w:val="24"/>
        </w:rPr>
        <w:t>0</w:t>
      </w:r>
      <w:bookmarkEnd w:id="541"/>
      <w:bookmarkEnd w:id="542"/>
      <w:bookmarkEnd w:id="543"/>
      <w:r w:rsidRPr="002B13CE">
        <w:rPr>
          <w:rFonts w:ascii="仿宋" w:eastAsia="仿宋" w:hAnsi="仿宋" w:hint="eastAsia"/>
          <w:color w:val="000000" w:themeColor="text1"/>
          <w:sz w:val="24"/>
          <w:szCs w:val="24"/>
        </w:rPr>
        <w:t>套</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7"/>
        <w:gridCol w:w="7665"/>
      </w:tblGrid>
      <w:tr w:rsidR="002B13CE" w:rsidRPr="002B13CE" w:rsidTr="00792B11">
        <w:trPr>
          <w:jc w:val="center"/>
        </w:trPr>
        <w:tc>
          <w:tcPr>
            <w:tcW w:w="503" w:type="pct"/>
            <w:tcBorders>
              <w:top w:val="single" w:sz="4" w:space="0" w:color="auto"/>
              <w:left w:val="single" w:sz="4" w:space="0" w:color="auto"/>
              <w:bottom w:val="single" w:sz="4" w:space="0" w:color="auto"/>
              <w:right w:val="single" w:sz="4" w:space="0" w:color="auto"/>
            </w:tcBorders>
            <w:shd w:val="clear" w:color="auto" w:fill="auto"/>
            <w:vAlign w:val="center"/>
          </w:tcPr>
          <w:p w:rsidR="002B13CE" w:rsidRPr="002B13CE" w:rsidRDefault="002B13CE" w:rsidP="00792B11">
            <w:pPr>
              <w:spacing w:line="360" w:lineRule="auto"/>
              <w:jc w:val="center"/>
              <w:rPr>
                <w:rFonts w:ascii="仿宋" w:eastAsia="仿宋" w:hAnsi="仿宋" w:cs="宋体"/>
                <w:b/>
                <w:color w:val="000000" w:themeColor="text1"/>
                <w:sz w:val="24"/>
              </w:rPr>
            </w:pPr>
            <w:r w:rsidRPr="002B13CE">
              <w:rPr>
                <w:rFonts w:ascii="仿宋" w:eastAsia="仿宋" w:hAnsi="仿宋" w:cs="宋体" w:hint="eastAsia"/>
                <w:b/>
                <w:color w:val="000000" w:themeColor="text1"/>
                <w:sz w:val="24"/>
              </w:rPr>
              <w:t>序号</w:t>
            </w:r>
          </w:p>
        </w:tc>
        <w:tc>
          <w:tcPr>
            <w:tcW w:w="4497" w:type="pct"/>
            <w:tcBorders>
              <w:top w:val="single" w:sz="4" w:space="0" w:color="auto"/>
              <w:left w:val="single" w:sz="4" w:space="0" w:color="auto"/>
              <w:bottom w:val="single" w:sz="4" w:space="0" w:color="auto"/>
              <w:right w:val="single" w:sz="4" w:space="0" w:color="auto"/>
            </w:tcBorders>
            <w:shd w:val="clear" w:color="auto" w:fill="auto"/>
          </w:tcPr>
          <w:p w:rsidR="002B13CE" w:rsidRPr="002B13CE" w:rsidRDefault="002B13CE" w:rsidP="00792B11">
            <w:pPr>
              <w:spacing w:line="360" w:lineRule="auto"/>
              <w:jc w:val="center"/>
              <w:rPr>
                <w:rFonts w:ascii="仿宋" w:eastAsia="仿宋" w:hAnsi="仿宋" w:cs="宋体"/>
                <w:b/>
                <w:color w:val="000000" w:themeColor="text1"/>
                <w:sz w:val="24"/>
              </w:rPr>
            </w:pPr>
            <w:r w:rsidRPr="002B13CE">
              <w:rPr>
                <w:rFonts w:ascii="仿宋" w:eastAsia="仿宋" w:hAnsi="仿宋" w:cs="宋体" w:hint="eastAsia"/>
                <w:b/>
                <w:color w:val="000000" w:themeColor="text1"/>
                <w:sz w:val="24"/>
              </w:rPr>
              <w:t>功能指标要求</w:t>
            </w:r>
          </w:p>
        </w:tc>
      </w:tr>
      <w:tr w:rsidR="002B13CE" w:rsidRPr="002B13CE" w:rsidTr="00792B11">
        <w:trPr>
          <w:trHeight w:val="90"/>
          <w:jc w:val="center"/>
        </w:trPr>
        <w:tc>
          <w:tcPr>
            <w:tcW w:w="503" w:type="pct"/>
            <w:tcBorders>
              <w:top w:val="single" w:sz="4" w:space="0" w:color="auto"/>
              <w:left w:val="single" w:sz="4" w:space="0" w:color="auto"/>
              <w:bottom w:val="single" w:sz="4" w:space="0" w:color="auto"/>
              <w:right w:val="single" w:sz="4" w:space="0" w:color="auto"/>
            </w:tcBorders>
            <w:shd w:val="clear" w:color="auto" w:fill="auto"/>
            <w:vAlign w:val="center"/>
          </w:tcPr>
          <w:p w:rsidR="002B13CE" w:rsidRPr="002B13CE" w:rsidRDefault="002B13CE" w:rsidP="00792B11">
            <w:pPr>
              <w:spacing w:line="360" w:lineRule="auto"/>
              <w:jc w:val="center"/>
              <w:rPr>
                <w:rFonts w:ascii="仿宋" w:eastAsia="仿宋" w:hAnsi="仿宋" w:cs="宋体"/>
                <w:color w:val="000000" w:themeColor="text1"/>
                <w:sz w:val="24"/>
              </w:rPr>
            </w:pPr>
            <w:r w:rsidRPr="002B13CE">
              <w:rPr>
                <w:rFonts w:ascii="仿宋" w:eastAsia="仿宋" w:hAnsi="仿宋" w:cs="宋体" w:hint="eastAsia"/>
                <w:color w:val="000000" w:themeColor="text1"/>
                <w:sz w:val="24"/>
              </w:rPr>
              <w:t>1</w:t>
            </w:r>
          </w:p>
        </w:tc>
        <w:tc>
          <w:tcPr>
            <w:tcW w:w="4497" w:type="pct"/>
            <w:tcBorders>
              <w:top w:val="single" w:sz="4" w:space="0" w:color="auto"/>
              <w:left w:val="single" w:sz="4" w:space="0" w:color="auto"/>
              <w:bottom w:val="single" w:sz="4" w:space="0" w:color="auto"/>
              <w:right w:val="single" w:sz="4" w:space="0" w:color="auto"/>
            </w:tcBorders>
            <w:shd w:val="clear" w:color="auto" w:fill="auto"/>
          </w:tcPr>
          <w:p w:rsidR="002B13CE" w:rsidRPr="002B13CE" w:rsidRDefault="002B13CE" w:rsidP="00792B11">
            <w:pPr>
              <w:spacing w:line="360" w:lineRule="auto"/>
              <w:rPr>
                <w:rFonts w:ascii="仿宋" w:eastAsia="仿宋" w:hAnsi="仿宋" w:cs="宋体"/>
                <w:b/>
                <w:color w:val="000000" w:themeColor="text1"/>
                <w:sz w:val="24"/>
              </w:rPr>
            </w:pPr>
            <w:r w:rsidRPr="002B13CE">
              <w:rPr>
                <w:rFonts w:ascii="仿宋" w:eastAsia="仿宋" w:hAnsi="仿宋" w:cs="宋体" w:hint="eastAsia"/>
                <w:color w:val="000000" w:themeColor="text1"/>
                <w:sz w:val="24"/>
              </w:rPr>
              <w:t>符合国家卫生健康委（原卫生部）《卫生系统数字证书介质技术规范（试行）》</w:t>
            </w:r>
          </w:p>
        </w:tc>
      </w:tr>
      <w:tr w:rsidR="002B13CE" w:rsidRPr="002B13CE" w:rsidTr="00792B11">
        <w:trPr>
          <w:trHeight w:val="279"/>
          <w:jc w:val="center"/>
        </w:trPr>
        <w:tc>
          <w:tcPr>
            <w:tcW w:w="503" w:type="pct"/>
            <w:tcBorders>
              <w:top w:val="single" w:sz="4" w:space="0" w:color="auto"/>
              <w:left w:val="single" w:sz="4" w:space="0" w:color="auto"/>
              <w:bottom w:val="single" w:sz="4" w:space="0" w:color="auto"/>
              <w:right w:val="single" w:sz="4" w:space="0" w:color="auto"/>
            </w:tcBorders>
            <w:shd w:val="clear" w:color="auto" w:fill="auto"/>
            <w:vAlign w:val="center"/>
          </w:tcPr>
          <w:p w:rsidR="002B13CE" w:rsidRPr="002B13CE" w:rsidRDefault="002B13CE" w:rsidP="00792B11">
            <w:pPr>
              <w:spacing w:line="360" w:lineRule="auto"/>
              <w:jc w:val="center"/>
              <w:rPr>
                <w:rFonts w:ascii="仿宋" w:eastAsia="仿宋" w:hAnsi="仿宋" w:cs="宋体"/>
                <w:color w:val="000000" w:themeColor="text1"/>
                <w:sz w:val="24"/>
              </w:rPr>
            </w:pPr>
            <w:r w:rsidRPr="002B13CE">
              <w:rPr>
                <w:rFonts w:ascii="仿宋" w:eastAsia="仿宋" w:hAnsi="仿宋" w:cs="宋体" w:hint="eastAsia"/>
                <w:color w:val="000000" w:themeColor="text1"/>
                <w:sz w:val="24"/>
              </w:rPr>
              <w:t>2</w:t>
            </w:r>
          </w:p>
        </w:tc>
        <w:tc>
          <w:tcPr>
            <w:tcW w:w="4497" w:type="pct"/>
            <w:tcBorders>
              <w:top w:val="single" w:sz="4" w:space="0" w:color="auto"/>
              <w:left w:val="single" w:sz="4" w:space="0" w:color="auto"/>
              <w:bottom w:val="single" w:sz="4" w:space="0" w:color="auto"/>
              <w:right w:val="single" w:sz="4" w:space="0" w:color="auto"/>
            </w:tcBorders>
            <w:shd w:val="clear" w:color="auto" w:fill="auto"/>
            <w:vAlign w:val="center"/>
          </w:tcPr>
          <w:p w:rsidR="002B13CE" w:rsidRPr="002B13CE" w:rsidRDefault="002B13CE" w:rsidP="00792B11">
            <w:pPr>
              <w:spacing w:line="360" w:lineRule="auto"/>
              <w:rPr>
                <w:rFonts w:ascii="仿宋" w:eastAsia="仿宋" w:hAnsi="仿宋" w:cs="宋体"/>
                <w:color w:val="000000" w:themeColor="text1"/>
                <w:sz w:val="24"/>
              </w:rPr>
            </w:pPr>
            <w:r w:rsidRPr="002B13CE">
              <w:rPr>
                <w:rFonts w:ascii="仿宋" w:eastAsia="仿宋" w:hAnsi="仿宋" w:cs="宋体" w:hint="eastAsia"/>
                <w:color w:val="000000" w:themeColor="text1"/>
                <w:sz w:val="24"/>
              </w:rPr>
              <w:t>不低于3</w:t>
            </w:r>
            <w:r w:rsidRPr="002B13CE">
              <w:rPr>
                <w:rFonts w:ascii="仿宋" w:eastAsia="仿宋" w:hAnsi="仿宋" w:cs="宋体"/>
                <w:color w:val="000000" w:themeColor="text1"/>
                <w:sz w:val="24"/>
              </w:rPr>
              <w:t>2</w:t>
            </w:r>
            <w:r w:rsidRPr="002B13CE">
              <w:rPr>
                <w:rFonts w:ascii="仿宋" w:eastAsia="仿宋" w:hAnsi="仿宋" w:cs="宋体" w:hint="eastAsia"/>
                <w:color w:val="000000" w:themeColor="text1"/>
                <w:sz w:val="24"/>
              </w:rPr>
              <w:t>位C</w:t>
            </w:r>
            <w:r w:rsidRPr="002B13CE">
              <w:rPr>
                <w:rFonts w:ascii="仿宋" w:eastAsia="仿宋" w:hAnsi="仿宋" w:cs="宋体"/>
                <w:color w:val="000000" w:themeColor="text1"/>
                <w:sz w:val="24"/>
              </w:rPr>
              <w:t>PU</w:t>
            </w:r>
            <w:r w:rsidRPr="002B13CE">
              <w:rPr>
                <w:rFonts w:ascii="仿宋" w:eastAsia="仿宋" w:hAnsi="仿宋" w:cs="宋体" w:hint="eastAsia"/>
                <w:color w:val="000000" w:themeColor="text1"/>
                <w:sz w:val="24"/>
              </w:rPr>
              <w:t>，支持USB 1.1、USB2.0、USB3.0接口</w:t>
            </w:r>
          </w:p>
        </w:tc>
      </w:tr>
      <w:tr w:rsidR="002B13CE" w:rsidRPr="002B13CE" w:rsidTr="00792B11">
        <w:trPr>
          <w:trHeight w:val="279"/>
          <w:jc w:val="center"/>
        </w:trPr>
        <w:tc>
          <w:tcPr>
            <w:tcW w:w="503" w:type="pct"/>
            <w:tcBorders>
              <w:top w:val="single" w:sz="4" w:space="0" w:color="auto"/>
              <w:left w:val="single" w:sz="4" w:space="0" w:color="auto"/>
              <w:bottom w:val="single" w:sz="4" w:space="0" w:color="auto"/>
              <w:right w:val="single" w:sz="4" w:space="0" w:color="auto"/>
            </w:tcBorders>
            <w:shd w:val="clear" w:color="auto" w:fill="auto"/>
            <w:vAlign w:val="center"/>
          </w:tcPr>
          <w:p w:rsidR="002B13CE" w:rsidRPr="002B13CE" w:rsidRDefault="002B13CE" w:rsidP="00792B11">
            <w:pPr>
              <w:spacing w:line="360" w:lineRule="auto"/>
              <w:jc w:val="center"/>
              <w:rPr>
                <w:rFonts w:ascii="仿宋" w:eastAsia="仿宋" w:hAnsi="仿宋" w:cs="宋体"/>
                <w:color w:val="000000" w:themeColor="text1"/>
                <w:sz w:val="24"/>
              </w:rPr>
            </w:pPr>
            <w:r w:rsidRPr="002B13CE">
              <w:rPr>
                <w:rFonts w:ascii="仿宋" w:eastAsia="仿宋" w:hAnsi="仿宋" w:cs="宋体" w:hint="eastAsia"/>
                <w:color w:val="000000" w:themeColor="text1"/>
                <w:sz w:val="24"/>
              </w:rPr>
              <w:t>3</w:t>
            </w:r>
          </w:p>
        </w:tc>
        <w:tc>
          <w:tcPr>
            <w:tcW w:w="4497" w:type="pct"/>
            <w:tcBorders>
              <w:top w:val="single" w:sz="4" w:space="0" w:color="auto"/>
              <w:left w:val="single" w:sz="4" w:space="0" w:color="auto"/>
              <w:bottom w:val="single" w:sz="4" w:space="0" w:color="auto"/>
              <w:right w:val="single" w:sz="4" w:space="0" w:color="auto"/>
            </w:tcBorders>
            <w:shd w:val="clear" w:color="auto" w:fill="auto"/>
            <w:vAlign w:val="center"/>
          </w:tcPr>
          <w:p w:rsidR="002B13CE" w:rsidRPr="002B13CE" w:rsidRDefault="002B13CE" w:rsidP="00792B11">
            <w:pPr>
              <w:spacing w:line="360" w:lineRule="auto"/>
              <w:rPr>
                <w:rFonts w:ascii="仿宋" w:eastAsia="仿宋" w:hAnsi="仿宋" w:cs="宋体"/>
                <w:color w:val="000000" w:themeColor="text1"/>
                <w:sz w:val="24"/>
              </w:rPr>
            </w:pPr>
            <w:r w:rsidRPr="002B13CE">
              <w:rPr>
                <w:rFonts w:ascii="仿宋" w:eastAsia="仿宋" w:hAnsi="仿宋" w:cs="宋体" w:hint="eastAsia"/>
                <w:color w:val="000000" w:themeColor="text1"/>
                <w:sz w:val="24"/>
              </w:rPr>
              <w:t>USBKey容量不小于</w:t>
            </w:r>
            <w:r w:rsidRPr="002B13CE">
              <w:rPr>
                <w:rFonts w:ascii="仿宋" w:eastAsia="仿宋" w:hAnsi="仿宋" w:cs="宋体"/>
                <w:color w:val="000000" w:themeColor="text1"/>
                <w:sz w:val="24"/>
              </w:rPr>
              <w:t>72</w:t>
            </w:r>
            <w:r w:rsidRPr="002B13CE">
              <w:rPr>
                <w:rFonts w:ascii="仿宋" w:eastAsia="仿宋" w:hAnsi="仿宋" w:cs="宋体" w:hint="eastAsia"/>
                <w:color w:val="000000" w:themeColor="text1"/>
                <w:sz w:val="24"/>
              </w:rPr>
              <w:t>K字节</w:t>
            </w:r>
          </w:p>
        </w:tc>
      </w:tr>
      <w:tr w:rsidR="002B13CE" w:rsidRPr="002B13CE" w:rsidTr="00792B11">
        <w:trPr>
          <w:trHeight w:val="279"/>
          <w:jc w:val="center"/>
        </w:trPr>
        <w:tc>
          <w:tcPr>
            <w:tcW w:w="503" w:type="pct"/>
            <w:tcBorders>
              <w:top w:val="single" w:sz="4" w:space="0" w:color="auto"/>
              <w:left w:val="single" w:sz="4" w:space="0" w:color="auto"/>
              <w:bottom w:val="single" w:sz="4" w:space="0" w:color="auto"/>
              <w:right w:val="single" w:sz="4" w:space="0" w:color="auto"/>
            </w:tcBorders>
            <w:shd w:val="clear" w:color="auto" w:fill="auto"/>
            <w:vAlign w:val="center"/>
          </w:tcPr>
          <w:p w:rsidR="002B13CE" w:rsidRPr="002B13CE" w:rsidRDefault="002B13CE" w:rsidP="00792B11">
            <w:pPr>
              <w:spacing w:line="360" w:lineRule="auto"/>
              <w:jc w:val="center"/>
              <w:rPr>
                <w:rFonts w:ascii="仿宋" w:eastAsia="仿宋" w:hAnsi="仿宋" w:cs="宋体"/>
                <w:color w:val="000000" w:themeColor="text1"/>
                <w:sz w:val="24"/>
              </w:rPr>
            </w:pPr>
            <w:r w:rsidRPr="002B13CE">
              <w:rPr>
                <w:rFonts w:ascii="仿宋" w:eastAsia="仿宋" w:hAnsi="仿宋" w:cs="宋体" w:hint="eastAsia"/>
                <w:color w:val="000000" w:themeColor="text1"/>
                <w:sz w:val="24"/>
              </w:rPr>
              <w:t>4</w:t>
            </w:r>
          </w:p>
        </w:tc>
        <w:tc>
          <w:tcPr>
            <w:tcW w:w="4497" w:type="pct"/>
            <w:tcBorders>
              <w:top w:val="single" w:sz="4" w:space="0" w:color="auto"/>
              <w:left w:val="single" w:sz="4" w:space="0" w:color="auto"/>
              <w:bottom w:val="single" w:sz="4" w:space="0" w:color="auto"/>
              <w:right w:val="single" w:sz="4" w:space="0" w:color="auto"/>
            </w:tcBorders>
            <w:shd w:val="clear" w:color="auto" w:fill="auto"/>
            <w:vAlign w:val="center"/>
          </w:tcPr>
          <w:p w:rsidR="002B13CE" w:rsidRPr="002B13CE" w:rsidRDefault="002B13CE" w:rsidP="00792B11">
            <w:pPr>
              <w:spacing w:line="360" w:lineRule="auto"/>
              <w:rPr>
                <w:rFonts w:ascii="仿宋" w:eastAsia="仿宋" w:hAnsi="仿宋" w:cs="宋体"/>
                <w:color w:val="000000" w:themeColor="text1"/>
                <w:sz w:val="24"/>
              </w:rPr>
            </w:pPr>
            <w:r w:rsidRPr="002B13CE">
              <w:rPr>
                <w:rFonts w:ascii="仿宋" w:eastAsia="仿宋" w:hAnsi="仿宋" w:cs="宋体" w:hint="eastAsia"/>
                <w:color w:val="000000" w:themeColor="text1"/>
                <w:sz w:val="24"/>
              </w:rPr>
              <w:t>USB Key自身的安全要求：具备完善的PIN校验保护功能</w:t>
            </w:r>
          </w:p>
        </w:tc>
      </w:tr>
      <w:tr w:rsidR="002B13CE" w:rsidRPr="002B13CE" w:rsidTr="00792B11">
        <w:trPr>
          <w:trHeight w:val="279"/>
          <w:jc w:val="center"/>
        </w:trPr>
        <w:tc>
          <w:tcPr>
            <w:tcW w:w="503" w:type="pct"/>
            <w:tcBorders>
              <w:top w:val="single" w:sz="4" w:space="0" w:color="auto"/>
              <w:left w:val="single" w:sz="4" w:space="0" w:color="auto"/>
              <w:bottom w:val="single" w:sz="4" w:space="0" w:color="auto"/>
              <w:right w:val="single" w:sz="4" w:space="0" w:color="auto"/>
            </w:tcBorders>
            <w:shd w:val="clear" w:color="auto" w:fill="auto"/>
            <w:vAlign w:val="center"/>
          </w:tcPr>
          <w:p w:rsidR="002B13CE" w:rsidRPr="002B13CE" w:rsidRDefault="002B13CE" w:rsidP="00792B11">
            <w:pPr>
              <w:spacing w:line="360" w:lineRule="auto"/>
              <w:jc w:val="center"/>
              <w:rPr>
                <w:rFonts w:ascii="仿宋" w:eastAsia="仿宋" w:hAnsi="仿宋" w:cs="宋体"/>
                <w:color w:val="000000" w:themeColor="text1"/>
                <w:sz w:val="24"/>
              </w:rPr>
            </w:pPr>
            <w:r w:rsidRPr="002B13CE">
              <w:rPr>
                <w:rFonts w:ascii="仿宋" w:eastAsia="仿宋" w:hAnsi="仿宋" w:cs="宋体" w:hint="eastAsia"/>
                <w:color w:val="000000" w:themeColor="text1"/>
                <w:sz w:val="24"/>
              </w:rPr>
              <w:t>5</w:t>
            </w:r>
          </w:p>
        </w:tc>
        <w:tc>
          <w:tcPr>
            <w:tcW w:w="4497" w:type="pct"/>
            <w:tcBorders>
              <w:top w:val="single" w:sz="4" w:space="0" w:color="auto"/>
              <w:left w:val="single" w:sz="4" w:space="0" w:color="auto"/>
              <w:bottom w:val="single" w:sz="4" w:space="0" w:color="auto"/>
              <w:right w:val="single" w:sz="4" w:space="0" w:color="auto"/>
            </w:tcBorders>
            <w:shd w:val="clear" w:color="auto" w:fill="auto"/>
            <w:vAlign w:val="center"/>
          </w:tcPr>
          <w:p w:rsidR="002B13CE" w:rsidRPr="002B13CE" w:rsidRDefault="002B13CE" w:rsidP="00792B11">
            <w:pPr>
              <w:spacing w:line="360" w:lineRule="auto"/>
              <w:rPr>
                <w:rFonts w:ascii="仿宋" w:eastAsia="仿宋" w:hAnsi="仿宋" w:cs="宋体"/>
                <w:color w:val="000000" w:themeColor="text1"/>
                <w:sz w:val="24"/>
              </w:rPr>
            </w:pPr>
            <w:r w:rsidRPr="002B13CE">
              <w:rPr>
                <w:rFonts w:ascii="仿宋" w:eastAsia="仿宋" w:hAnsi="仿宋" w:cs="宋体" w:hint="eastAsia"/>
                <w:color w:val="000000" w:themeColor="text1"/>
                <w:sz w:val="24"/>
              </w:rPr>
              <w:t>支持国密SM2和RSA证书</w:t>
            </w:r>
          </w:p>
        </w:tc>
      </w:tr>
    </w:tbl>
    <w:p w:rsidR="002B13CE" w:rsidRPr="002B13CE" w:rsidRDefault="002B13CE" w:rsidP="00FA46C7">
      <w:pPr>
        <w:pStyle w:val="1f3"/>
        <w:widowControl/>
        <w:numPr>
          <w:ilvl w:val="0"/>
          <w:numId w:val="171"/>
        </w:numPr>
        <w:tabs>
          <w:tab w:val="num" w:pos="360"/>
        </w:tabs>
        <w:autoSpaceDE/>
        <w:autoSpaceDN/>
        <w:adjustRightInd/>
        <w:spacing w:before="340" w:after="330" w:line="360" w:lineRule="auto"/>
        <w:jc w:val="left"/>
        <w:rPr>
          <w:rFonts w:ascii="仿宋" w:eastAsia="仿宋" w:hAnsi="仿宋"/>
          <w:color w:val="000000" w:themeColor="text1"/>
          <w:sz w:val="24"/>
          <w:szCs w:val="24"/>
        </w:rPr>
      </w:pPr>
      <w:bookmarkStart w:id="544" w:name="_Toc153446749"/>
      <w:bookmarkStart w:id="545" w:name="_Toc154952756"/>
      <w:bookmarkStart w:id="546" w:name="_Toc152943671"/>
      <w:r w:rsidRPr="002B13CE">
        <w:rPr>
          <w:rFonts w:ascii="仿宋" w:eastAsia="仿宋" w:hAnsi="仿宋" w:hint="eastAsia"/>
          <w:color w:val="000000" w:themeColor="text1"/>
          <w:sz w:val="24"/>
          <w:szCs w:val="24"/>
        </w:rPr>
        <w:t>签章服务系统：2</w:t>
      </w:r>
      <w:bookmarkEnd w:id="544"/>
      <w:bookmarkEnd w:id="545"/>
      <w:bookmarkEnd w:id="546"/>
      <w:r w:rsidRPr="002B13CE">
        <w:rPr>
          <w:rFonts w:ascii="仿宋" w:eastAsia="仿宋" w:hAnsi="仿宋" w:hint="eastAsia"/>
          <w:color w:val="000000" w:themeColor="text1"/>
          <w:sz w:val="24"/>
          <w:szCs w:val="24"/>
        </w:rPr>
        <w:t>套</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8"/>
        <w:gridCol w:w="7794"/>
      </w:tblGrid>
      <w:tr w:rsidR="002B13CE" w:rsidRPr="002B13CE" w:rsidTr="00792B11">
        <w:trPr>
          <w:jc w:val="center"/>
        </w:trPr>
        <w:tc>
          <w:tcPr>
            <w:tcW w:w="427" w:type="pct"/>
            <w:tcBorders>
              <w:top w:val="single" w:sz="4" w:space="0" w:color="auto"/>
              <w:left w:val="single" w:sz="4" w:space="0" w:color="auto"/>
              <w:bottom w:val="single" w:sz="4" w:space="0" w:color="auto"/>
              <w:right w:val="single" w:sz="4" w:space="0" w:color="auto"/>
            </w:tcBorders>
            <w:shd w:val="clear" w:color="auto" w:fill="auto"/>
            <w:vAlign w:val="center"/>
          </w:tcPr>
          <w:p w:rsidR="002B13CE" w:rsidRPr="002B13CE" w:rsidRDefault="002B13CE" w:rsidP="00792B11">
            <w:pPr>
              <w:spacing w:line="360" w:lineRule="auto"/>
              <w:jc w:val="center"/>
              <w:rPr>
                <w:rFonts w:ascii="仿宋" w:eastAsia="仿宋" w:hAnsi="仿宋" w:cs="宋体"/>
                <w:b/>
                <w:bCs/>
                <w:color w:val="000000" w:themeColor="text1"/>
                <w:sz w:val="24"/>
              </w:rPr>
            </w:pPr>
            <w:r w:rsidRPr="002B13CE">
              <w:rPr>
                <w:rFonts w:ascii="仿宋" w:eastAsia="仿宋" w:hAnsi="仿宋" w:cs="宋体" w:hint="eastAsia"/>
                <w:b/>
                <w:bCs/>
                <w:color w:val="000000" w:themeColor="text1"/>
                <w:sz w:val="24"/>
              </w:rPr>
              <w:t>序号</w:t>
            </w:r>
          </w:p>
        </w:tc>
        <w:tc>
          <w:tcPr>
            <w:tcW w:w="4573" w:type="pct"/>
            <w:tcBorders>
              <w:top w:val="single" w:sz="4" w:space="0" w:color="auto"/>
              <w:left w:val="nil"/>
              <w:bottom w:val="single" w:sz="4" w:space="0" w:color="auto"/>
              <w:right w:val="single" w:sz="4" w:space="0" w:color="auto"/>
            </w:tcBorders>
            <w:shd w:val="clear" w:color="auto" w:fill="auto"/>
          </w:tcPr>
          <w:p w:rsidR="002B13CE" w:rsidRPr="002B13CE" w:rsidRDefault="002B13CE" w:rsidP="00792B11">
            <w:pPr>
              <w:spacing w:line="360" w:lineRule="auto"/>
              <w:jc w:val="center"/>
              <w:rPr>
                <w:rFonts w:ascii="仿宋" w:eastAsia="仿宋" w:hAnsi="仿宋" w:cs="宋体"/>
                <w:b/>
                <w:bCs/>
                <w:color w:val="000000" w:themeColor="text1"/>
                <w:sz w:val="24"/>
              </w:rPr>
            </w:pPr>
            <w:r w:rsidRPr="002B13CE">
              <w:rPr>
                <w:rFonts w:ascii="仿宋" w:eastAsia="仿宋" w:hAnsi="仿宋" w:cs="宋体" w:hint="eastAsia"/>
                <w:b/>
                <w:bCs/>
                <w:color w:val="000000" w:themeColor="text1"/>
                <w:sz w:val="24"/>
              </w:rPr>
              <w:t>功能指标要求</w:t>
            </w:r>
          </w:p>
        </w:tc>
      </w:tr>
      <w:tr w:rsidR="002B13CE" w:rsidRPr="002B13CE" w:rsidTr="00792B11">
        <w:trPr>
          <w:jc w:val="center"/>
        </w:trPr>
        <w:tc>
          <w:tcPr>
            <w:tcW w:w="427" w:type="pct"/>
            <w:tcBorders>
              <w:top w:val="single" w:sz="4" w:space="0" w:color="auto"/>
              <w:left w:val="single" w:sz="4" w:space="0" w:color="auto"/>
              <w:bottom w:val="single" w:sz="4" w:space="0" w:color="auto"/>
              <w:right w:val="single" w:sz="4" w:space="0" w:color="auto"/>
            </w:tcBorders>
            <w:shd w:val="clear" w:color="auto" w:fill="auto"/>
            <w:vAlign w:val="center"/>
          </w:tcPr>
          <w:p w:rsidR="002B13CE" w:rsidRPr="002B13CE" w:rsidRDefault="002B13CE" w:rsidP="00792B11">
            <w:pPr>
              <w:spacing w:line="360" w:lineRule="auto"/>
              <w:jc w:val="center"/>
              <w:rPr>
                <w:rFonts w:ascii="仿宋" w:eastAsia="仿宋" w:hAnsi="仿宋" w:cs="宋体"/>
                <w:color w:val="000000" w:themeColor="text1"/>
                <w:sz w:val="24"/>
              </w:rPr>
            </w:pPr>
            <w:r w:rsidRPr="002B13CE">
              <w:rPr>
                <w:rFonts w:ascii="仿宋" w:eastAsia="仿宋" w:hAnsi="仿宋" w:cs="宋体" w:hint="eastAsia"/>
                <w:color w:val="000000" w:themeColor="text1"/>
                <w:sz w:val="24"/>
              </w:rPr>
              <w:t>1</w:t>
            </w:r>
          </w:p>
        </w:tc>
        <w:tc>
          <w:tcPr>
            <w:tcW w:w="4573" w:type="pct"/>
            <w:tcBorders>
              <w:top w:val="single" w:sz="4" w:space="0" w:color="auto"/>
              <w:left w:val="nil"/>
              <w:bottom w:val="single" w:sz="4" w:space="0" w:color="auto"/>
              <w:right w:val="single" w:sz="4" w:space="0" w:color="auto"/>
            </w:tcBorders>
            <w:shd w:val="clear" w:color="auto" w:fill="auto"/>
          </w:tcPr>
          <w:p w:rsidR="002B13CE" w:rsidRPr="002B13CE" w:rsidRDefault="002B13CE" w:rsidP="00792B11">
            <w:pPr>
              <w:spacing w:line="360" w:lineRule="auto"/>
              <w:rPr>
                <w:rFonts w:ascii="仿宋" w:eastAsia="仿宋" w:hAnsi="仿宋" w:cs="宋体"/>
                <w:color w:val="000000" w:themeColor="text1"/>
                <w:sz w:val="24"/>
              </w:rPr>
            </w:pPr>
            <w:r w:rsidRPr="002B13CE">
              <w:rPr>
                <w:rFonts w:ascii="仿宋" w:eastAsia="仿宋" w:hAnsi="仿宋" w:cs="宋体" w:hint="eastAsia"/>
                <w:color w:val="000000" w:themeColor="text1"/>
                <w:sz w:val="24"/>
              </w:rPr>
              <w:t>对PDF格式的文档进行电子签章，并且在电子文档上显示签章图片</w:t>
            </w:r>
          </w:p>
        </w:tc>
      </w:tr>
      <w:tr w:rsidR="002B13CE" w:rsidRPr="002B13CE" w:rsidTr="00792B11">
        <w:trPr>
          <w:jc w:val="center"/>
        </w:trPr>
        <w:tc>
          <w:tcPr>
            <w:tcW w:w="427" w:type="pct"/>
            <w:tcBorders>
              <w:top w:val="single" w:sz="4" w:space="0" w:color="auto"/>
              <w:left w:val="single" w:sz="4" w:space="0" w:color="auto"/>
              <w:bottom w:val="single" w:sz="4" w:space="0" w:color="auto"/>
              <w:right w:val="single" w:sz="4" w:space="0" w:color="auto"/>
            </w:tcBorders>
            <w:shd w:val="clear" w:color="auto" w:fill="auto"/>
            <w:vAlign w:val="center"/>
          </w:tcPr>
          <w:p w:rsidR="002B13CE" w:rsidRPr="002B13CE" w:rsidRDefault="002B13CE" w:rsidP="00792B11">
            <w:pPr>
              <w:spacing w:line="360" w:lineRule="auto"/>
              <w:jc w:val="center"/>
              <w:rPr>
                <w:rFonts w:ascii="仿宋" w:eastAsia="仿宋" w:hAnsi="仿宋" w:cs="宋体"/>
                <w:color w:val="000000" w:themeColor="text1"/>
                <w:sz w:val="24"/>
              </w:rPr>
            </w:pPr>
            <w:r w:rsidRPr="002B13CE">
              <w:rPr>
                <w:rFonts w:ascii="仿宋" w:eastAsia="仿宋" w:hAnsi="仿宋" w:cs="宋体" w:hint="eastAsia"/>
                <w:color w:val="000000" w:themeColor="text1"/>
                <w:sz w:val="24"/>
              </w:rPr>
              <w:lastRenderedPageBreak/>
              <w:t>2</w:t>
            </w:r>
          </w:p>
        </w:tc>
        <w:tc>
          <w:tcPr>
            <w:tcW w:w="4573" w:type="pct"/>
            <w:tcBorders>
              <w:top w:val="single" w:sz="4" w:space="0" w:color="auto"/>
              <w:left w:val="nil"/>
              <w:bottom w:val="single" w:sz="4" w:space="0" w:color="auto"/>
              <w:right w:val="single" w:sz="4" w:space="0" w:color="auto"/>
            </w:tcBorders>
            <w:shd w:val="clear" w:color="auto" w:fill="auto"/>
          </w:tcPr>
          <w:p w:rsidR="002B13CE" w:rsidRPr="002B13CE" w:rsidRDefault="002B13CE" w:rsidP="00792B11">
            <w:pPr>
              <w:spacing w:line="360" w:lineRule="auto"/>
              <w:rPr>
                <w:rFonts w:ascii="仿宋" w:eastAsia="仿宋" w:hAnsi="仿宋" w:cs="宋体"/>
                <w:color w:val="000000" w:themeColor="text1"/>
                <w:sz w:val="24"/>
              </w:rPr>
            </w:pPr>
            <w:r w:rsidRPr="002B13CE">
              <w:rPr>
                <w:rFonts w:ascii="仿宋" w:eastAsia="仿宋" w:hAnsi="仿宋" w:cs="宋体" w:hint="eastAsia"/>
                <w:color w:val="000000" w:themeColor="text1"/>
                <w:sz w:val="24"/>
              </w:rPr>
              <w:t>管理签章应用的服务器证书、签章图片、签章展现属性、签章定位、透明度等</w:t>
            </w:r>
          </w:p>
        </w:tc>
      </w:tr>
      <w:tr w:rsidR="002B13CE" w:rsidRPr="002B13CE" w:rsidTr="00792B11">
        <w:trPr>
          <w:jc w:val="center"/>
        </w:trPr>
        <w:tc>
          <w:tcPr>
            <w:tcW w:w="427" w:type="pct"/>
            <w:tcBorders>
              <w:top w:val="single" w:sz="4" w:space="0" w:color="auto"/>
              <w:left w:val="single" w:sz="4" w:space="0" w:color="auto"/>
              <w:bottom w:val="single" w:sz="4" w:space="0" w:color="auto"/>
              <w:right w:val="single" w:sz="4" w:space="0" w:color="auto"/>
            </w:tcBorders>
            <w:shd w:val="clear" w:color="auto" w:fill="auto"/>
            <w:vAlign w:val="center"/>
          </w:tcPr>
          <w:p w:rsidR="002B13CE" w:rsidRPr="002B13CE" w:rsidRDefault="002B13CE" w:rsidP="00792B11">
            <w:pPr>
              <w:spacing w:line="360" w:lineRule="auto"/>
              <w:jc w:val="center"/>
              <w:rPr>
                <w:rFonts w:ascii="仿宋" w:eastAsia="仿宋" w:hAnsi="仿宋" w:cs="宋体"/>
                <w:color w:val="000000" w:themeColor="text1"/>
                <w:sz w:val="24"/>
              </w:rPr>
            </w:pPr>
            <w:r w:rsidRPr="002B13CE">
              <w:rPr>
                <w:rFonts w:ascii="仿宋" w:eastAsia="仿宋" w:hAnsi="仿宋" w:cs="宋体" w:hint="eastAsia"/>
                <w:color w:val="000000" w:themeColor="text1"/>
                <w:sz w:val="24"/>
              </w:rPr>
              <w:t>3</w:t>
            </w:r>
          </w:p>
        </w:tc>
        <w:tc>
          <w:tcPr>
            <w:tcW w:w="4573" w:type="pct"/>
            <w:tcBorders>
              <w:top w:val="single" w:sz="4" w:space="0" w:color="auto"/>
              <w:left w:val="nil"/>
              <w:bottom w:val="single" w:sz="4" w:space="0" w:color="auto"/>
              <w:right w:val="single" w:sz="4" w:space="0" w:color="auto"/>
            </w:tcBorders>
            <w:shd w:val="clear" w:color="auto" w:fill="auto"/>
          </w:tcPr>
          <w:p w:rsidR="002B13CE" w:rsidRPr="002B13CE" w:rsidRDefault="002B13CE" w:rsidP="00792B11">
            <w:pPr>
              <w:spacing w:line="360" w:lineRule="auto"/>
              <w:rPr>
                <w:rFonts w:ascii="仿宋" w:eastAsia="仿宋" w:hAnsi="仿宋" w:cs="宋体"/>
                <w:color w:val="000000" w:themeColor="text1"/>
                <w:sz w:val="24"/>
              </w:rPr>
            </w:pPr>
            <w:r w:rsidRPr="002B13CE">
              <w:rPr>
                <w:rFonts w:ascii="仿宋" w:eastAsia="仿宋" w:hAnsi="仿宋" w:cs="宋体" w:hint="eastAsia"/>
                <w:color w:val="000000" w:themeColor="text1"/>
                <w:sz w:val="24"/>
              </w:rPr>
              <w:t>对签章业务进行统计与分析，并对系统管理和维护进行日志记录和审计</w:t>
            </w:r>
          </w:p>
        </w:tc>
      </w:tr>
      <w:tr w:rsidR="002B13CE" w:rsidRPr="002B13CE" w:rsidTr="00792B11">
        <w:trPr>
          <w:jc w:val="center"/>
        </w:trPr>
        <w:tc>
          <w:tcPr>
            <w:tcW w:w="427" w:type="pct"/>
            <w:tcBorders>
              <w:top w:val="single" w:sz="4" w:space="0" w:color="auto"/>
              <w:left w:val="single" w:sz="4" w:space="0" w:color="auto"/>
              <w:bottom w:val="single" w:sz="4" w:space="0" w:color="auto"/>
              <w:right w:val="single" w:sz="4" w:space="0" w:color="auto"/>
            </w:tcBorders>
            <w:shd w:val="clear" w:color="auto" w:fill="auto"/>
            <w:vAlign w:val="center"/>
          </w:tcPr>
          <w:p w:rsidR="002B13CE" w:rsidRPr="002B13CE" w:rsidRDefault="002B13CE" w:rsidP="00792B11">
            <w:pPr>
              <w:spacing w:line="360" w:lineRule="auto"/>
              <w:jc w:val="center"/>
              <w:rPr>
                <w:rFonts w:ascii="仿宋" w:eastAsia="仿宋" w:hAnsi="仿宋" w:cs="宋体"/>
                <w:color w:val="000000" w:themeColor="text1"/>
                <w:sz w:val="24"/>
              </w:rPr>
            </w:pPr>
            <w:r w:rsidRPr="002B13CE">
              <w:rPr>
                <w:rFonts w:ascii="仿宋" w:eastAsia="仿宋" w:hAnsi="仿宋" w:cs="宋体" w:hint="eastAsia"/>
                <w:color w:val="000000" w:themeColor="text1"/>
                <w:sz w:val="24"/>
              </w:rPr>
              <w:t>4</w:t>
            </w:r>
          </w:p>
        </w:tc>
        <w:tc>
          <w:tcPr>
            <w:tcW w:w="4573" w:type="pct"/>
            <w:tcBorders>
              <w:top w:val="single" w:sz="4" w:space="0" w:color="auto"/>
              <w:left w:val="nil"/>
              <w:bottom w:val="single" w:sz="4" w:space="0" w:color="auto"/>
              <w:right w:val="single" w:sz="4" w:space="0" w:color="auto"/>
            </w:tcBorders>
            <w:shd w:val="clear" w:color="auto" w:fill="auto"/>
          </w:tcPr>
          <w:p w:rsidR="002B13CE" w:rsidRPr="002B13CE" w:rsidRDefault="002B13CE" w:rsidP="00792B11">
            <w:pPr>
              <w:spacing w:line="360" w:lineRule="auto"/>
              <w:rPr>
                <w:rFonts w:ascii="仿宋" w:eastAsia="仿宋" w:hAnsi="仿宋" w:cs="宋体"/>
                <w:color w:val="000000" w:themeColor="text1"/>
                <w:sz w:val="24"/>
              </w:rPr>
            </w:pPr>
            <w:r w:rsidRPr="002B13CE">
              <w:rPr>
                <w:rFonts w:ascii="仿宋" w:eastAsia="仿宋" w:hAnsi="仿宋" w:cs="宋体" w:hint="eastAsia"/>
                <w:color w:val="000000" w:themeColor="text1"/>
                <w:sz w:val="24"/>
              </w:rPr>
              <w:t>打开签章后的PDF文档时，自动对文档签章进行验证</w:t>
            </w:r>
          </w:p>
        </w:tc>
      </w:tr>
      <w:tr w:rsidR="002B13CE" w:rsidRPr="002B13CE" w:rsidTr="00792B11">
        <w:trPr>
          <w:jc w:val="center"/>
        </w:trPr>
        <w:tc>
          <w:tcPr>
            <w:tcW w:w="427" w:type="pct"/>
            <w:tcBorders>
              <w:top w:val="single" w:sz="4" w:space="0" w:color="auto"/>
              <w:left w:val="single" w:sz="4" w:space="0" w:color="auto"/>
              <w:bottom w:val="single" w:sz="4" w:space="0" w:color="auto"/>
              <w:right w:val="single" w:sz="4" w:space="0" w:color="auto"/>
            </w:tcBorders>
            <w:shd w:val="clear" w:color="auto" w:fill="auto"/>
            <w:vAlign w:val="center"/>
          </w:tcPr>
          <w:p w:rsidR="002B13CE" w:rsidRPr="002B13CE" w:rsidRDefault="002B13CE" w:rsidP="00792B11">
            <w:pPr>
              <w:spacing w:line="360" w:lineRule="auto"/>
              <w:jc w:val="center"/>
              <w:rPr>
                <w:rFonts w:ascii="仿宋" w:eastAsia="仿宋" w:hAnsi="仿宋" w:cs="宋体"/>
                <w:color w:val="000000" w:themeColor="text1"/>
                <w:sz w:val="24"/>
              </w:rPr>
            </w:pPr>
            <w:r w:rsidRPr="002B13CE">
              <w:rPr>
                <w:rFonts w:ascii="仿宋" w:eastAsia="仿宋" w:hAnsi="仿宋" w:cs="宋体" w:hint="eastAsia"/>
                <w:color w:val="000000" w:themeColor="text1"/>
                <w:sz w:val="24"/>
              </w:rPr>
              <w:t>5</w:t>
            </w:r>
          </w:p>
        </w:tc>
        <w:tc>
          <w:tcPr>
            <w:tcW w:w="4573" w:type="pct"/>
            <w:tcBorders>
              <w:top w:val="single" w:sz="4" w:space="0" w:color="auto"/>
              <w:left w:val="nil"/>
              <w:bottom w:val="single" w:sz="4" w:space="0" w:color="auto"/>
              <w:right w:val="single" w:sz="4" w:space="0" w:color="auto"/>
            </w:tcBorders>
            <w:shd w:val="clear" w:color="auto" w:fill="auto"/>
          </w:tcPr>
          <w:p w:rsidR="002B13CE" w:rsidRPr="002B13CE" w:rsidRDefault="002B13CE" w:rsidP="00792B11">
            <w:pPr>
              <w:spacing w:line="360" w:lineRule="auto"/>
              <w:rPr>
                <w:rFonts w:ascii="仿宋" w:eastAsia="仿宋" w:hAnsi="仿宋" w:cs="宋体"/>
                <w:color w:val="000000" w:themeColor="text1"/>
                <w:sz w:val="24"/>
              </w:rPr>
            </w:pPr>
            <w:r w:rsidRPr="002B13CE">
              <w:rPr>
                <w:rFonts w:ascii="仿宋" w:eastAsia="仿宋" w:hAnsi="仿宋" w:cs="宋体" w:hint="eastAsia"/>
                <w:color w:val="000000" w:themeColor="text1"/>
                <w:sz w:val="24"/>
              </w:rPr>
              <w:t>对签章后的PDF文档中的指定签章进行验证</w:t>
            </w:r>
          </w:p>
        </w:tc>
      </w:tr>
      <w:tr w:rsidR="002B13CE" w:rsidRPr="002B13CE" w:rsidTr="00792B11">
        <w:trPr>
          <w:jc w:val="center"/>
        </w:trPr>
        <w:tc>
          <w:tcPr>
            <w:tcW w:w="427" w:type="pct"/>
            <w:tcBorders>
              <w:top w:val="single" w:sz="4" w:space="0" w:color="auto"/>
              <w:left w:val="single" w:sz="4" w:space="0" w:color="auto"/>
              <w:bottom w:val="single" w:sz="4" w:space="0" w:color="auto"/>
              <w:right w:val="single" w:sz="4" w:space="0" w:color="auto"/>
            </w:tcBorders>
            <w:shd w:val="clear" w:color="auto" w:fill="auto"/>
            <w:vAlign w:val="center"/>
          </w:tcPr>
          <w:p w:rsidR="002B13CE" w:rsidRPr="002B13CE" w:rsidRDefault="002B13CE" w:rsidP="00792B11">
            <w:pPr>
              <w:spacing w:line="360" w:lineRule="auto"/>
              <w:jc w:val="center"/>
              <w:rPr>
                <w:rFonts w:ascii="仿宋" w:eastAsia="仿宋" w:hAnsi="仿宋" w:cs="宋体"/>
                <w:b/>
                <w:bCs/>
                <w:color w:val="000000" w:themeColor="text1"/>
                <w:sz w:val="24"/>
              </w:rPr>
            </w:pPr>
            <w:r w:rsidRPr="002B13CE">
              <w:rPr>
                <w:rFonts w:ascii="仿宋" w:eastAsia="仿宋" w:hAnsi="仿宋" w:cs="宋体" w:hint="eastAsia"/>
                <w:b/>
                <w:bCs/>
                <w:color w:val="000000" w:themeColor="text1"/>
                <w:sz w:val="24"/>
              </w:rPr>
              <w:t>序号</w:t>
            </w:r>
          </w:p>
        </w:tc>
        <w:tc>
          <w:tcPr>
            <w:tcW w:w="4573" w:type="pct"/>
            <w:tcBorders>
              <w:top w:val="single" w:sz="4" w:space="0" w:color="auto"/>
              <w:left w:val="nil"/>
              <w:bottom w:val="single" w:sz="4" w:space="0" w:color="auto"/>
              <w:right w:val="single" w:sz="4" w:space="0" w:color="auto"/>
            </w:tcBorders>
            <w:shd w:val="clear" w:color="auto" w:fill="auto"/>
          </w:tcPr>
          <w:p w:rsidR="002B13CE" w:rsidRPr="002B13CE" w:rsidRDefault="002B13CE" w:rsidP="00792B11">
            <w:pPr>
              <w:spacing w:line="360" w:lineRule="auto"/>
              <w:jc w:val="center"/>
              <w:rPr>
                <w:rFonts w:ascii="仿宋" w:eastAsia="仿宋" w:hAnsi="仿宋" w:cs="宋体"/>
                <w:b/>
                <w:bCs/>
                <w:color w:val="000000" w:themeColor="text1"/>
                <w:sz w:val="24"/>
              </w:rPr>
            </w:pPr>
            <w:r w:rsidRPr="002B13CE">
              <w:rPr>
                <w:rFonts w:ascii="仿宋" w:eastAsia="仿宋" w:hAnsi="仿宋" w:cs="宋体" w:hint="eastAsia"/>
                <w:b/>
                <w:bCs/>
                <w:color w:val="000000" w:themeColor="text1"/>
                <w:sz w:val="24"/>
              </w:rPr>
              <w:t>产品规格要求</w:t>
            </w:r>
          </w:p>
        </w:tc>
      </w:tr>
      <w:tr w:rsidR="002B13CE" w:rsidRPr="002B13CE" w:rsidTr="00792B11">
        <w:trPr>
          <w:trHeight w:val="383"/>
          <w:jc w:val="center"/>
        </w:trPr>
        <w:tc>
          <w:tcPr>
            <w:tcW w:w="427" w:type="pct"/>
            <w:tcBorders>
              <w:top w:val="single" w:sz="4" w:space="0" w:color="auto"/>
              <w:left w:val="single" w:sz="4" w:space="0" w:color="auto"/>
              <w:bottom w:val="single" w:sz="4" w:space="0" w:color="auto"/>
              <w:right w:val="single" w:sz="4" w:space="0" w:color="auto"/>
            </w:tcBorders>
            <w:shd w:val="clear" w:color="auto" w:fill="auto"/>
            <w:vAlign w:val="center"/>
          </w:tcPr>
          <w:p w:rsidR="002B13CE" w:rsidRPr="002B13CE" w:rsidRDefault="002B13CE" w:rsidP="00792B11">
            <w:pPr>
              <w:spacing w:line="360" w:lineRule="auto"/>
              <w:jc w:val="center"/>
              <w:rPr>
                <w:rFonts w:ascii="仿宋" w:eastAsia="仿宋" w:hAnsi="仿宋" w:cs="宋体"/>
                <w:color w:val="000000" w:themeColor="text1"/>
                <w:sz w:val="24"/>
              </w:rPr>
            </w:pPr>
            <w:r w:rsidRPr="002B13CE">
              <w:rPr>
                <w:rFonts w:ascii="仿宋" w:eastAsia="仿宋" w:hAnsi="仿宋" w:cs="宋体" w:hint="eastAsia"/>
                <w:color w:val="000000" w:themeColor="text1"/>
                <w:sz w:val="24"/>
              </w:rPr>
              <w:t>1</w:t>
            </w:r>
          </w:p>
        </w:tc>
        <w:tc>
          <w:tcPr>
            <w:tcW w:w="4573" w:type="pct"/>
            <w:tcBorders>
              <w:top w:val="single" w:sz="4" w:space="0" w:color="auto"/>
              <w:left w:val="nil"/>
              <w:bottom w:val="single" w:sz="4" w:space="0" w:color="auto"/>
              <w:right w:val="single" w:sz="4" w:space="0" w:color="auto"/>
            </w:tcBorders>
            <w:shd w:val="clear" w:color="auto" w:fill="auto"/>
          </w:tcPr>
          <w:p w:rsidR="002B13CE" w:rsidRPr="002B13CE" w:rsidRDefault="002B13CE" w:rsidP="00792B11">
            <w:pPr>
              <w:spacing w:line="360" w:lineRule="auto"/>
              <w:rPr>
                <w:rFonts w:ascii="仿宋" w:eastAsia="仿宋" w:hAnsi="仿宋" w:cs="宋体"/>
                <w:color w:val="000000" w:themeColor="text1"/>
                <w:sz w:val="24"/>
              </w:rPr>
            </w:pPr>
            <w:r w:rsidRPr="002B13CE">
              <w:rPr>
                <w:rFonts w:ascii="仿宋" w:eastAsia="仿宋" w:hAnsi="仿宋" w:cs="宋体" w:hint="eastAsia"/>
                <w:color w:val="000000" w:themeColor="text1"/>
                <w:sz w:val="24"/>
              </w:rPr>
              <w:t>设备高度：2</w:t>
            </w:r>
            <w:r w:rsidRPr="002B13CE">
              <w:rPr>
                <w:rFonts w:ascii="仿宋" w:eastAsia="仿宋" w:hAnsi="仿宋" w:cs="宋体"/>
                <w:color w:val="000000" w:themeColor="text1"/>
                <w:sz w:val="24"/>
              </w:rPr>
              <w:t>U</w:t>
            </w:r>
          </w:p>
        </w:tc>
      </w:tr>
      <w:tr w:rsidR="002B13CE" w:rsidRPr="002B13CE" w:rsidTr="00792B11">
        <w:trPr>
          <w:trHeight w:val="383"/>
          <w:jc w:val="center"/>
        </w:trPr>
        <w:tc>
          <w:tcPr>
            <w:tcW w:w="427" w:type="pct"/>
            <w:tcBorders>
              <w:top w:val="single" w:sz="4" w:space="0" w:color="auto"/>
              <w:left w:val="single" w:sz="4" w:space="0" w:color="auto"/>
              <w:bottom w:val="single" w:sz="4" w:space="0" w:color="auto"/>
              <w:right w:val="single" w:sz="4" w:space="0" w:color="auto"/>
            </w:tcBorders>
            <w:shd w:val="clear" w:color="auto" w:fill="auto"/>
            <w:vAlign w:val="center"/>
          </w:tcPr>
          <w:p w:rsidR="002B13CE" w:rsidRPr="002B13CE" w:rsidRDefault="002B13CE" w:rsidP="00792B11">
            <w:pPr>
              <w:spacing w:line="360" w:lineRule="auto"/>
              <w:jc w:val="center"/>
              <w:rPr>
                <w:rFonts w:ascii="仿宋" w:eastAsia="仿宋" w:hAnsi="仿宋" w:cs="宋体"/>
                <w:color w:val="000000" w:themeColor="text1"/>
                <w:sz w:val="24"/>
              </w:rPr>
            </w:pPr>
            <w:r w:rsidRPr="002B13CE">
              <w:rPr>
                <w:rFonts w:ascii="仿宋" w:eastAsia="仿宋" w:hAnsi="仿宋" w:cs="宋体" w:hint="eastAsia"/>
                <w:color w:val="000000" w:themeColor="text1"/>
                <w:sz w:val="24"/>
              </w:rPr>
              <w:t>2</w:t>
            </w:r>
          </w:p>
        </w:tc>
        <w:tc>
          <w:tcPr>
            <w:tcW w:w="4573" w:type="pct"/>
            <w:tcBorders>
              <w:top w:val="single" w:sz="4" w:space="0" w:color="auto"/>
              <w:left w:val="nil"/>
              <w:bottom w:val="single" w:sz="4" w:space="0" w:color="auto"/>
              <w:right w:val="single" w:sz="4" w:space="0" w:color="auto"/>
            </w:tcBorders>
            <w:shd w:val="clear" w:color="auto" w:fill="auto"/>
          </w:tcPr>
          <w:p w:rsidR="002B13CE" w:rsidRPr="002B13CE" w:rsidRDefault="002B13CE" w:rsidP="00792B11">
            <w:pPr>
              <w:spacing w:line="360" w:lineRule="auto"/>
              <w:rPr>
                <w:rFonts w:ascii="仿宋" w:eastAsia="仿宋" w:hAnsi="仿宋" w:cs="宋体"/>
                <w:color w:val="000000" w:themeColor="text1"/>
                <w:sz w:val="24"/>
              </w:rPr>
            </w:pPr>
            <w:r w:rsidRPr="002B13CE">
              <w:rPr>
                <w:rFonts w:ascii="仿宋" w:eastAsia="仿宋" w:hAnsi="仿宋" w:cs="宋体" w:hint="eastAsia"/>
                <w:color w:val="000000" w:themeColor="text1"/>
                <w:sz w:val="24"/>
              </w:rPr>
              <w:t>网络接口：不少于2个1000M网口</w:t>
            </w:r>
          </w:p>
        </w:tc>
      </w:tr>
      <w:tr w:rsidR="002B13CE" w:rsidRPr="002B13CE" w:rsidTr="00792B11">
        <w:trPr>
          <w:trHeight w:val="383"/>
          <w:jc w:val="center"/>
        </w:trPr>
        <w:tc>
          <w:tcPr>
            <w:tcW w:w="427" w:type="pct"/>
            <w:tcBorders>
              <w:top w:val="single" w:sz="4" w:space="0" w:color="auto"/>
              <w:left w:val="single" w:sz="4" w:space="0" w:color="auto"/>
              <w:bottom w:val="single" w:sz="4" w:space="0" w:color="auto"/>
              <w:right w:val="single" w:sz="4" w:space="0" w:color="auto"/>
            </w:tcBorders>
            <w:shd w:val="clear" w:color="auto" w:fill="auto"/>
            <w:vAlign w:val="center"/>
          </w:tcPr>
          <w:p w:rsidR="002B13CE" w:rsidRPr="002B13CE" w:rsidRDefault="002B13CE" w:rsidP="00792B11">
            <w:pPr>
              <w:spacing w:line="360" w:lineRule="auto"/>
              <w:jc w:val="center"/>
              <w:rPr>
                <w:rFonts w:ascii="仿宋" w:eastAsia="仿宋" w:hAnsi="仿宋" w:cs="宋体"/>
                <w:color w:val="000000" w:themeColor="text1"/>
                <w:sz w:val="24"/>
              </w:rPr>
            </w:pPr>
            <w:r w:rsidRPr="002B13CE">
              <w:rPr>
                <w:rFonts w:ascii="仿宋" w:eastAsia="仿宋" w:hAnsi="仿宋" w:cs="宋体" w:hint="eastAsia"/>
                <w:color w:val="000000" w:themeColor="text1"/>
                <w:sz w:val="24"/>
              </w:rPr>
              <w:t>3</w:t>
            </w:r>
          </w:p>
        </w:tc>
        <w:tc>
          <w:tcPr>
            <w:tcW w:w="4573" w:type="pct"/>
            <w:tcBorders>
              <w:top w:val="single" w:sz="4" w:space="0" w:color="auto"/>
              <w:left w:val="nil"/>
              <w:bottom w:val="single" w:sz="4" w:space="0" w:color="auto"/>
              <w:right w:val="single" w:sz="4" w:space="0" w:color="auto"/>
            </w:tcBorders>
            <w:shd w:val="clear" w:color="auto" w:fill="auto"/>
          </w:tcPr>
          <w:p w:rsidR="002B13CE" w:rsidRPr="002B13CE" w:rsidRDefault="002B13CE" w:rsidP="00792B11">
            <w:pPr>
              <w:spacing w:line="360" w:lineRule="auto"/>
              <w:rPr>
                <w:rFonts w:ascii="仿宋" w:eastAsia="仿宋" w:hAnsi="仿宋" w:cs="宋体"/>
                <w:color w:val="000000" w:themeColor="text1"/>
                <w:sz w:val="24"/>
              </w:rPr>
            </w:pPr>
            <w:r w:rsidRPr="002B13CE">
              <w:rPr>
                <w:rFonts w:ascii="仿宋" w:eastAsia="仿宋" w:hAnsi="仿宋" w:cs="宋体" w:hint="eastAsia"/>
                <w:color w:val="000000" w:themeColor="text1"/>
                <w:sz w:val="24"/>
              </w:rPr>
              <w:t>支持应用平台：Windows Server；Linux；AIX；Solaris；Unix</w:t>
            </w:r>
          </w:p>
        </w:tc>
      </w:tr>
      <w:tr w:rsidR="002B13CE" w:rsidRPr="002B13CE" w:rsidTr="00792B11">
        <w:trPr>
          <w:trHeight w:val="336"/>
          <w:jc w:val="center"/>
        </w:trPr>
        <w:tc>
          <w:tcPr>
            <w:tcW w:w="427" w:type="pct"/>
            <w:tcBorders>
              <w:top w:val="single" w:sz="4" w:space="0" w:color="auto"/>
              <w:left w:val="single" w:sz="4" w:space="0" w:color="auto"/>
              <w:bottom w:val="single" w:sz="4" w:space="0" w:color="auto"/>
              <w:right w:val="single" w:sz="4" w:space="0" w:color="auto"/>
            </w:tcBorders>
            <w:shd w:val="clear" w:color="auto" w:fill="auto"/>
            <w:vAlign w:val="center"/>
          </w:tcPr>
          <w:p w:rsidR="002B13CE" w:rsidRPr="002B13CE" w:rsidRDefault="002B13CE" w:rsidP="00792B11">
            <w:pPr>
              <w:spacing w:line="360" w:lineRule="auto"/>
              <w:jc w:val="center"/>
              <w:rPr>
                <w:rFonts w:ascii="仿宋" w:eastAsia="仿宋" w:hAnsi="仿宋" w:cs="宋体"/>
                <w:color w:val="000000" w:themeColor="text1"/>
                <w:sz w:val="24"/>
              </w:rPr>
            </w:pPr>
            <w:r w:rsidRPr="002B13CE">
              <w:rPr>
                <w:rFonts w:ascii="仿宋" w:eastAsia="仿宋" w:hAnsi="仿宋" w:cs="宋体"/>
                <w:color w:val="000000" w:themeColor="text1"/>
                <w:sz w:val="24"/>
              </w:rPr>
              <w:t>4</w:t>
            </w:r>
          </w:p>
        </w:tc>
        <w:tc>
          <w:tcPr>
            <w:tcW w:w="4573" w:type="pct"/>
            <w:tcBorders>
              <w:top w:val="single" w:sz="4" w:space="0" w:color="auto"/>
              <w:left w:val="nil"/>
              <w:bottom w:val="single" w:sz="4" w:space="0" w:color="auto"/>
              <w:right w:val="single" w:sz="4" w:space="0" w:color="auto"/>
            </w:tcBorders>
            <w:shd w:val="clear" w:color="auto" w:fill="auto"/>
          </w:tcPr>
          <w:p w:rsidR="002B13CE" w:rsidRPr="002B13CE" w:rsidRDefault="002B13CE" w:rsidP="00792B11">
            <w:pPr>
              <w:spacing w:line="360" w:lineRule="auto"/>
              <w:rPr>
                <w:rFonts w:ascii="仿宋" w:eastAsia="仿宋" w:hAnsi="仿宋" w:cs="宋体"/>
                <w:color w:val="000000" w:themeColor="text1"/>
                <w:sz w:val="24"/>
              </w:rPr>
            </w:pPr>
            <w:r w:rsidRPr="002B13CE">
              <w:rPr>
                <w:rFonts w:ascii="仿宋" w:eastAsia="仿宋" w:hAnsi="仿宋" w:cs="宋体" w:hint="eastAsia"/>
                <w:color w:val="000000" w:themeColor="text1"/>
                <w:sz w:val="24"/>
              </w:rPr>
              <w:t>提供Java、COM 等主流开发API</w:t>
            </w:r>
          </w:p>
        </w:tc>
      </w:tr>
      <w:tr w:rsidR="002B13CE" w:rsidRPr="002B13CE" w:rsidTr="00792B11">
        <w:trPr>
          <w:trHeight w:val="336"/>
          <w:jc w:val="center"/>
        </w:trPr>
        <w:tc>
          <w:tcPr>
            <w:tcW w:w="427" w:type="pct"/>
            <w:tcBorders>
              <w:top w:val="single" w:sz="4" w:space="0" w:color="auto"/>
              <w:left w:val="single" w:sz="4" w:space="0" w:color="auto"/>
              <w:bottom w:val="single" w:sz="4" w:space="0" w:color="auto"/>
              <w:right w:val="single" w:sz="4" w:space="0" w:color="auto"/>
            </w:tcBorders>
            <w:shd w:val="clear" w:color="auto" w:fill="auto"/>
            <w:vAlign w:val="center"/>
          </w:tcPr>
          <w:p w:rsidR="002B13CE" w:rsidRPr="002B13CE" w:rsidRDefault="002B13CE" w:rsidP="00792B11">
            <w:pPr>
              <w:spacing w:line="360" w:lineRule="auto"/>
              <w:jc w:val="center"/>
              <w:rPr>
                <w:rFonts w:ascii="仿宋" w:eastAsia="仿宋" w:hAnsi="仿宋" w:cs="宋体"/>
                <w:color w:val="000000" w:themeColor="text1"/>
                <w:sz w:val="24"/>
              </w:rPr>
            </w:pPr>
            <w:r w:rsidRPr="002B13CE">
              <w:rPr>
                <w:rFonts w:ascii="仿宋" w:eastAsia="仿宋" w:hAnsi="仿宋" w:cs="宋体"/>
                <w:color w:val="000000" w:themeColor="text1"/>
                <w:sz w:val="24"/>
              </w:rPr>
              <w:t>5</w:t>
            </w:r>
          </w:p>
        </w:tc>
        <w:tc>
          <w:tcPr>
            <w:tcW w:w="4573" w:type="pct"/>
            <w:tcBorders>
              <w:top w:val="single" w:sz="4" w:space="0" w:color="auto"/>
              <w:left w:val="nil"/>
              <w:bottom w:val="single" w:sz="4" w:space="0" w:color="auto"/>
              <w:right w:val="single" w:sz="4" w:space="0" w:color="auto"/>
            </w:tcBorders>
            <w:shd w:val="clear" w:color="auto" w:fill="auto"/>
          </w:tcPr>
          <w:p w:rsidR="002B13CE" w:rsidRPr="002B13CE" w:rsidRDefault="002B13CE" w:rsidP="00792B11">
            <w:pPr>
              <w:spacing w:line="360" w:lineRule="auto"/>
              <w:rPr>
                <w:rFonts w:ascii="仿宋" w:eastAsia="仿宋" w:hAnsi="仿宋" w:cs="宋体"/>
                <w:color w:val="000000" w:themeColor="text1"/>
                <w:sz w:val="24"/>
              </w:rPr>
            </w:pPr>
            <w:r w:rsidRPr="002B13CE">
              <w:rPr>
                <w:rFonts w:ascii="仿宋" w:eastAsia="仿宋" w:hAnsi="仿宋" w:cs="宋体" w:hint="eastAsia"/>
                <w:color w:val="000000" w:themeColor="text1"/>
                <w:sz w:val="24"/>
              </w:rPr>
              <w:t>支持RSA、SM2签名算法</w:t>
            </w:r>
          </w:p>
        </w:tc>
      </w:tr>
      <w:tr w:rsidR="002B13CE" w:rsidRPr="002B13CE" w:rsidTr="00792B11">
        <w:trPr>
          <w:trHeight w:val="228"/>
          <w:jc w:val="center"/>
        </w:trPr>
        <w:tc>
          <w:tcPr>
            <w:tcW w:w="427" w:type="pct"/>
            <w:tcBorders>
              <w:top w:val="single" w:sz="4" w:space="0" w:color="auto"/>
              <w:left w:val="single" w:sz="4" w:space="0" w:color="auto"/>
              <w:bottom w:val="single" w:sz="4" w:space="0" w:color="auto"/>
              <w:right w:val="single" w:sz="4" w:space="0" w:color="auto"/>
            </w:tcBorders>
            <w:shd w:val="clear" w:color="auto" w:fill="auto"/>
            <w:vAlign w:val="center"/>
          </w:tcPr>
          <w:p w:rsidR="002B13CE" w:rsidRPr="002B13CE" w:rsidRDefault="002B13CE" w:rsidP="00792B11">
            <w:pPr>
              <w:spacing w:line="360" w:lineRule="auto"/>
              <w:jc w:val="center"/>
              <w:rPr>
                <w:rFonts w:ascii="仿宋" w:eastAsia="仿宋" w:hAnsi="仿宋" w:cs="宋体"/>
                <w:color w:val="000000" w:themeColor="text1"/>
                <w:sz w:val="24"/>
              </w:rPr>
            </w:pPr>
            <w:r w:rsidRPr="002B13CE">
              <w:rPr>
                <w:rFonts w:ascii="仿宋" w:eastAsia="仿宋" w:hAnsi="仿宋" w:cs="宋体"/>
                <w:color w:val="000000" w:themeColor="text1"/>
                <w:sz w:val="24"/>
              </w:rPr>
              <w:t>6</w:t>
            </w:r>
          </w:p>
        </w:tc>
        <w:tc>
          <w:tcPr>
            <w:tcW w:w="4573" w:type="pct"/>
            <w:tcBorders>
              <w:top w:val="single" w:sz="4" w:space="0" w:color="auto"/>
              <w:left w:val="nil"/>
              <w:bottom w:val="single" w:sz="4" w:space="0" w:color="auto"/>
              <w:right w:val="single" w:sz="4" w:space="0" w:color="auto"/>
            </w:tcBorders>
            <w:shd w:val="clear" w:color="auto" w:fill="auto"/>
          </w:tcPr>
          <w:p w:rsidR="002B13CE" w:rsidRPr="002B13CE" w:rsidRDefault="002B13CE" w:rsidP="00792B11">
            <w:pPr>
              <w:spacing w:line="360" w:lineRule="auto"/>
              <w:rPr>
                <w:rFonts w:ascii="仿宋" w:eastAsia="仿宋" w:hAnsi="仿宋" w:cs="宋体"/>
                <w:color w:val="000000" w:themeColor="text1"/>
                <w:sz w:val="24"/>
              </w:rPr>
            </w:pPr>
            <w:r w:rsidRPr="002B13CE">
              <w:rPr>
                <w:rFonts w:ascii="仿宋" w:eastAsia="仿宋" w:hAnsi="仿宋" w:cs="宋体" w:hint="eastAsia"/>
                <w:color w:val="000000" w:themeColor="text1"/>
                <w:sz w:val="24"/>
              </w:rPr>
              <w:t>千兆网络环境下，200K PDF文档签章不低于</w:t>
            </w:r>
            <w:r w:rsidRPr="002B13CE">
              <w:rPr>
                <w:rFonts w:ascii="仿宋" w:eastAsia="仿宋" w:hAnsi="仿宋" w:cs="宋体"/>
                <w:color w:val="000000" w:themeColor="text1"/>
                <w:sz w:val="24"/>
              </w:rPr>
              <w:t>50</w:t>
            </w:r>
            <w:r w:rsidRPr="002B13CE">
              <w:rPr>
                <w:rFonts w:ascii="仿宋" w:eastAsia="仿宋" w:hAnsi="仿宋" w:cs="宋体" w:hint="eastAsia"/>
                <w:color w:val="000000" w:themeColor="text1"/>
                <w:sz w:val="24"/>
              </w:rPr>
              <w:t>0次/秒</w:t>
            </w:r>
          </w:p>
        </w:tc>
      </w:tr>
      <w:tr w:rsidR="002B13CE" w:rsidRPr="002B13CE" w:rsidTr="00792B11">
        <w:trPr>
          <w:trHeight w:val="228"/>
          <w:jc w:val="center"/>
        </w:trPr>
        <w:tc>
          <w:tcPr>
            <w:tcW w:w="427" w:type="pct"/>
            <w:tcBorders>
              <w:top w:val="single" w:sz="4" w:space="0" w:color="auto"/>
              <w:left w:val="single" w:sz="4" w:space="0" w:color="auto"/>
              <w:bottom w:val="single" w:sz="4" w:space="0" w:color="auto"/>
              <w:right w:val="single" w:sz="4" w:space="0" w:color="auto"/>
            </w:tcBorders>
            <w:shd w:val="clear" w:color="auto" w:fill="auto"/>
            <w:vAlign w:val="center"/>
          </w:tcPr>
          <w:p w:rsidR="002B13CE" w:rsidRPr="002B13CE" w:rsidRDefault="002B13CE" w:rsidP="00792B11">
            <w:pPr>
              <w:spacing w:line="360" w:lineRule="auto"/>
              <w:jc w:val="center"/>
              <w:rPr>
                <w:rFonts w:ascii="仿宋" w:eastAsia="仿宋" w:hAnsi="仿宋" w:cs="宋体"/>
                <w:color w:val="000000" w:themeColor="text1"/>
                <w:sz w:val="24"/>
              </w:rPr>
            </w:pPr>
            <w:r w:rsidRPr="002B13CE">
              <w:rPr>
                <w:rFonts w:ascii="仿宋" w:eastAsia="仿宋" w:hAnsi="仿宋" w:cs="宋体"/>
                <w:color w:val="000000" w:themeColor="text1"/>
                <w:sz w:val="24"/>
              </w:rPr>
              <w:t>7</w:t>
            </w:r>
          </w:p>
        </w:tc>
        <w:tc>
          <w:tcPr>
            <w:tcW w:w="4573" w:type="pct"/>
            <w:tcBorders>
              <w:top w:val="single" w:sz="4" w:space="0" w:color="auto"/>
              <w:left w:val="nil"/>
              <w:bottom w:val="single" w:sz="4" w:space="0" w:color="auto"/>
              <w:right w:val="single" w:sz="4" w:space="0" w:color="auto"/>
            </w:tcBorders>
            <w:shd w:val="clear" w:color="auto" w:fill="auto"/>
          </w:tcPr>
          <w:p w:rsidR="002B13CE" w:rsidRPr="002B13CE" w:rsidRDefault="002B13CE" w:rsidP="00792B11">
            <w:pPr>
              <w:spacing w:line="360" w:lineRule="auto"/>
              <w:rPr>
                <w:rFonts w:ascii="仿宋" w:eastAsia="仿宋" w:hAnsi="仿宋" w:cs="宋体"/>
                <w:color w:val="000000" w:themeColor="text1"/>
                <w:sz w:val="24"/>
              </w:rPr>
            </w:pPr>
            <w:r w:rsidRPr="002B13CE">
              <w:rPr>
                <w:rFonts w:ascii="仿宋" w:eastAsia="仿宋" w:hAnsi="仿宋" w:cs="宋体" w:hint="eastAsia"/>
                <w:color w:val="000000" w:themeColor="text1"/>
                <w:sz w:val="24"/>
              </w:rPr>
              <w:t>适用环境：千兆环境</w:t>
            </w:r>
          </w:p>
        </w:tc>
      </w:tr>
    </w:tbl>
    <w:p w:rsidR="002B13CE" w:rsidRPr="002B13CE" w:rsidRDefault="002B13CE" w:rsidP="00FA46C7">
      <w:pPr>
        <w:pStyle w:val="1f3"/>
        <w:widowControl/>
        <w:numPr>
          <w:ilvl w:val="0"/>
          <w:numId w:val="171"/>
        </w:numPr>
        <w:tabs>
          <w:tab w:val="num" w:pos="360"/>
        </w:tabs>
        <w:autoSpaceDE/>
        <w:autoSpaceDN/>
        <w:adjustRightInd/>
        <w:spacing w:before="340" w:after="330" w:line="360" w:lineRule="auto"/>
        <w:jc w:val="left"/>
        <w:rPr>
          <w:rFonts w:ascii="仿宋" w:eastAsia="仿宋" w:hAnsi="仿宋"/>
          <w:color w:val="000000" w:themeColor="text1"/>
          <w:sz w:val="24"/>
          <w:szCs w:val="24"/>
        </w:rPr>
      </w:pPr>
      <w:bookmarkStart w:id="547" w:name="_Toc154952757"/>
      <w:bookmarkStart w:id="548" w:name="_Toc152943672"/>
      <w:bookmarkStart w:id="549" w:name="_Toc153446750"/>
      <w:r w:rsidRPr="002B13CE">
        <w:rPr>
          <w:rFonts w:ascii="仿宋" w:eastAsia="仿宋" w:hAnsi="仿宋" w:hint="eastAsia"/>
          <w:color w:val="000000" w:themeColor="text1"/>
          <w:sz w:val="24"/>
          <w:szCs w:val="24"/>
        </w:rPr>
        <w:t>时间戳服务系统：</w:t>
      </w:r>
      <w:r w:rsidRPr="002B13CE">
        <w:rPr>
          <w:rFonts w:ascii="仿宋" w:eastAsia="仿宋" w:hAnsi="仿宋"/>
          <w:color w:val="000000" w:themeColor="text1"/>
          <w:sz w:val="24"/>
          <w:szCs w:val="24"/>
        </w:rPr>
        <w:t>2</w:t>
      </w:r>
      <w:bookmarkEnd w:id="547"/>
      <w:bookmarkEnd w:id="548"/>
      <w:bookmarkEnd w:id="549"/>
      <w:r w:rsidRPr="002B13CE">
        <w:rPr>
          <w:rFonts w:ascii="仿宋" w:eastAsia="仿宋" w:hAnsi="仿宋" w:hint="eastAsia"/>
          <w:color w:val="000000" w:themeColor="text1"/>
          <w:sz w:val="24"/>
          <w:szCs w:val="24"/>
        </w:rPr>
        <w:t>套</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7"/>
        <w:gridCol w:w="1663"/>
        <w:gridCol w:w="6052"/>
      </w:tblGrid>
      <w:tr w:rsidR="002B13CE" w:rsidRPr="002B13CE" w:rsidTr="00792B11">
        <w:trPr>
          <w:jc w:val="center"/>
        </w:trPr>
        <w:tc>
          <w:tcPr>
            <w:tcW w:w="473" w:type="pct"/>
            <w:tcBorders>
              <w:top w:val="single" w:sz="4" w:space="0" w:color="auto"/>
              <w:left w:val="single" w:sz="4" w:space="0" w:color="auto"/>
              <w:bottom w:val="single" w:sz="4" w:space="0" w:color="auto"/>
              <w:right w:val="single" w:sz="4" w:space="0" w:color="auto"/>
            </w:tcBorders>
            <w:shd w:val="clear" w:color="auto" w:fill="auto"/>
            <w:vAlign w:val="center"/>
          </w:tcPr>
          <w:p w:rsidR="002B13CE" w:rsidRPr="002B13CE" w:rsidRDefault="002B13CE" w:rsidP="00792B11">
            <w:pPr>
              <w:spacing w:line="360" w:lineRule="auto"/>
              <w:jc w:val="center"/>
              <w:rPr>
                <w:rFonts w:ascii="仿宋" w:eastAsia="仿宋" w:hAnsi="仿宋" w:cs="宋体"/>
                <w:b/>
                <w:color w:val="000000" w:themeColor="text1"/>
                <w:sz w:val="24"/>
              </w:rPr>
            </w:pPr>
            <w:r w:rsidRPr="002B13CE">
              <w:rPr>
                <w:rFonts w:ascii="仿宋" w:eastAsia="仿宋" w:hAnsi="仿宋" w:cs="宋体" w:hint="eastAsia"/>
                <w:b/>
                <w:color w:val="000000" w:themeColor="text1"/>
                <w:sz w:val="24"/>
              </w:rPr>
              <w:t>序号</w:t>
            </w:r>
          </w:p>
        </w:tc>
        <w:tc>
          <w:tcPr>
            <w:tcW w:w="4527" w:type="pct"/>
            <w:gridSpan w:val="2"/>
            <w:tcBorders>
              <w:top w:val="single" w:sz="4" w:space="0" w:color="auto"/>
              <w:left w:val="single" w:sz="4" w:space="0" w:color="auto"/>
              <w:bottom w:val="single" w:sz="4" w:space="0" w:color="auto"/>
              <w:right w:val="single" w:sz="4" w:space="0" w:color="auto"/>
            </w:tcBorders>
            <w:shd w:val="clear" w:color="auto" w:fill="auto"/>
          </w:tcPr>
          <w:p w:rsidR="002B13CE" w:rsidRPr="002B13CE" w:rsidRDefault="002B13CE" w:rsidP="00792B11">
            <w:pPr>
              <w:spacing w:line="360" w:lineRule="auto"/>
              <w:jc w:val="center"/>
              <w:rPr>
                <w:rFonts w:ascii="仿宋" w:eastAsia="仿宋" w:hAnsi="仿宋" w:cs="宋体"/>
                <w:b/>
                <w:color w:val="000000" w:themeColor="text1"/>
                <w:sz w:val="24"/>
              </w:rPr>
            </w:pPr>
            <w:r w:rsidRPr="002B13CE">
              <w:rPr>
                <w:rFonts w:ascii="仿宋" w:eastAsia="仿宋" w:hAnsi="仿宋" w:cs="宋体" w:hint="eastAsia"/>
                <w:b/>
                <w:color w:val="000000" w:themeColor="text1"/>
                <w:sz w:val="24"/>
              </w:rPr>
              <w:t>功能指标要求</w:t>
            </w:r>
          </w:p>
        </w:tc>
      </w:tr>
      <w:tr w:rsidR="002B13CE" w:rsidRPr="002B13CE" w:rsidTr="00792B11">
        <w:trPr>
          <w:jc w:val="center"/>
        </w:trPr>
        <w:tc>
          <w:tcPr>
            <w:tcW w:w="473" w:type="pct"/>
            <w:tcBorders>
              <w:top w:val="single" w:sz="4" w:space="0" w:color="auto"/>
              <w:left w:val="single" w:sz="4" w:space="0" w:color="auto"/>
              <w:bottom w:val="single" w:sz="4" w:space="0" w:color="auto"/>
              <w:right w:val="single" w:sz="4" w:space="0" w:color="auto"/>
            </w:tcBorders>
            <w:shd w:val="clear" w:color="auto" w:fill="auto"/>
            <w:vAlign w:val="center"/>
          </w:tcPr>
          <w:p w:rsidR="002B13CE" w:rsidRPr="002B13CE" w:rsidRDefault="002B13CE" w:rsidP="00792B11">
            <w:pPr>
              <w:spacing w:line="360" w:lineRule="auto"/>
              <w:jc w:val="center"/>
              <w:rPr>
                <w:rFonts w:ascii="仿宋" w:eastAsia="仿宋" w:hAnsi="仿宋" w:cs="宋体"/>
                <w:color w:val="000000" w:themeColor="text1"/>
                <w:sz w:val="24"/>
              </w:rPr>
            </w:pPr>
            <w:r w:rsidRPr="002B13CE">
              <w:rPr>
                <w:rFonts w:ascii="仿宋" w:eastAsia="仿宋" w:hAnsi="仿宋" w:cs="宋体" w:hint="eastAsia"/>
                <w:color w:val="000000" w:themeColor="text1"/>
                <w:sz w:val="24"/>
              </w:rPr>
              <w:t>1</w:t>
            </w:r>
          </w:p>
        </w:tc>
        <w:tc>
          <w:tcPr>
            <w:tcW w:w="4527" w:type="pct"/>
            <w:gridSpan w:val="2"/>
            <w:tcBorders>
              <w:top w:val="single" w:sz="4" w:space="0" w:color="auto"/>
              <w:left w:val="single" w:sz="4" w:space="0" w:color="auto"/>
              <w:bottom w:val="single" w:sz="4" w:space="0" w:color="auto"/>
              <w:right w:val="single" w:sz="4" w:space="0" w:color="auto"/>
            </w:tcBorders>
            <w:shd w:val="clear" w:color="auto" w:fill="auto"/>
          </w:tcPr>
          <w:p w:rsidR="002B13CE" w:rsidRPr="002B13CE" w:rsidRDefault="002B13CE" w:rsidP="00792B11">
            <w:pPr>
              <w:spacing w:line="360" w:lineRule="auto"/>
              <w:rPr>
                <w:rFonts w:ascii="仿宋" w:eastAsia="仿宋" w:hAnsi="仿宋" w:cs="宋体"/>
                <w:color w:val="000000" w:themeColor="text1"/>
                <w:sz w:val="24"/>
              </w:rPr>
            </w:pPr>
            <w:r w:rsidRPr="002B13CE">
              <w:rPr>
                <w:rFonts w:ascii="仿宋" w:eastAsia="仿宋" w:hAnsi="仿宋" w:cs="宋体" w:hint="eastAsia"/>
                <w:color w:val="000000" w:themeColor="text1"/>
                <w:sz w:val="24"/>
              </w:rPr>
              <w:t>提供支持HTTP协议的时间戳签发和验证服务，符合RFC3161标准</w:t>
            </w:r>
          </w:p>
        </w:tc>
      </w:tr>
      <w:tr w:rsidR="002B13CE" w:rsidRPr="002B13CE" w:rsidTr="00792B11">
        <w:trPr>
          <w:jc w:val="center"/>
        </w:trPr>
        <w:tc>
          <w:tcPr>
            <w:tcW w:w="473" w:type="pct"/>
            <w:tcBorders>
              <w:top w:val="single" w:sz="4" w:space="0" w:color="auto"/>
              <w:left w:val="single" w:sz="4" w:space="0" w:color="auto"/>
              <w:bottom w:val="single" w:sz="4" w:space="0" w:color="auto"/>
              <w:right w:val="single" w:sz="4" w:space="0" w:color="auto"/>
            </w:tcBorders>
            <w:shd w:val="clear" w:color="auto" w:fill="auto"/>
            <w:vAlign w:val="center"/>
          </w:tcPr>
          <w:p w:rsidR="002B13CE" w:rsidRPr="002B13CE" w:rsidRDefault="002B13CE" w:rsidP="00792B11">
            <w:pPr>
              <w:spacing w:line="360" w:lineRule="auto"/>
              <w:jc w:val="center"/>
              <w:rPr>
                <w:rFonts w:ascii="仿宋" w:eastAsia="仿宋" w:hAnsi="仿宋" w:cs="宋体"/>
                <w:color w:val="000000" w:themeColor="text1"/>
                <w:sz w:val="24"/>
              </w:rPr>
            </w:pPr>
            <w:r w:rsidRPr="002B13CE">
              <w:rPr>
                <w:rFonts w:ascii="仿宋" w:eastAsia="仿宋" w:hAnsi="仿宋" w:cs="宋体" w:hint="eastAsia"/>
                <w:color w:val="000000" w:themeColor="text1"/>
                <w:sz w:val="24"/>
              </w:rPr>
              <w:t>2</w:t>
            </w:r>
          </w:p>
        </w:tc>
        <w:tc>
          <w:tcPr>
            <w:tcW w:w="4527" w:type="pct"/>
            <w:gridSpan w:val="2"/>
            <w:tcBorders>
              <w:top w:val="single" w:sz="4" w:space="0" w:color="auto"/>
              <w:left w:val="single" w:sz="4" w:space="0" w:color="auto"/>
              <w:bottom w:val="single" w:sz="4" w:space="0" w:color="auto"/>
              <w:right w:val="single" w:sz="4" w:space="0" w:color="auto"/>
            </w:tcBorders>
            <w:shd w:val="clear" w:color="auto" w:fill="auto"/>
          </w:tcPr>
          <w:p w:rsidR="002B13CE" w:rsidRPr="002B13CE" w:rsidRDefault="002B13CE" w:rsidP="00792B11">
            <w:pPr>
              <w:spacing w:line="360" w:lineRule="auto"/>
              <w:rPr>
                <w:rFonts w:ascii="仿宋" w:eastAsia="仿宋" w:hAnsi="仿宋" w:cs="宋体"/>
                <w:color w:val="000000" w:themeColor="text1"/>
                <w:sz w:val="24"/>
              </w:rPr>
            </w:pPr>
            <w:r w:rsidRPr="002B13CE">
              <w:rPr>
                <w:rFonts w:ascii="仿宋" w:eastAsia="仿宋" w:hAnsi="仿宋" w:cs="宋体" w:hint="eastAsia"/>
                <w:color w:val="000000" w:themeColor="text1"/>
                <w:sz w:val="24"/>
              </w:rPr>
              <w:t>内置国家授时中心时间源，权威可靠</w:t>
            </w:r>
          </w:p>
        </w:tc>
      </w:tr>
      <w:tr w:rsidR="002B13CE" w:rsidRPr="002B13CE" w:rsidTr="00792B11">
        <w:trPr>
          <w:jc w:val="center"/>
        </w:trPr>
        <w:tc>
          <w:tcPr>
            <w:tcW w:w="473" w:type="pct"/>
            <w:tcBorders>
              <w:top w:val="single" w:sz="4" w:space="0" w:color="auto"/>
              <w:left w:val="single" w:sz="4" w:space="0" w:color="auto"/>
              <w:bottom w:val="single" w:sz="4" w:space="0" w:color="auto"/>
              <w:right w:val="single" w:sz="4" w:space="0" w:color="auto"/>
            </w:tcBorders>
            <w:shd w:val="clear" w:color="auto" w:fill="auto"/>
            <w:vAlign w:val="center"/>
          </w:tcPr>
          <w:p w:rsidR="002B13CE" w:rsidRPr="002B13CE" w:rsidRDefault="002B13CE" w:rsidP="00792B11">
            <w:pPr>
              <w:spacing w:line="360" w:lineRule="auto"/>
              <w:jc w:val="center"/>
              <w:rPr>
                <w:rFonts w:ascii="仿宋" w:eastAsia="仿宋" w:hAnsi="仿宋" w:cs="宋体"/>
                <w:color w:val="000000" w:themeColor="text1"/>
                <w:sz w:val="24"/>
              </w:rPr>
            </w:pPr>
            <w:r w:rsidRPr="002B13CE">
              <w:rPr>
                <w:rFonts w:ascii="仿宋" w:eastAsia="仿宋" w:hAnsi="仿宋" w:cs="宋体" w:hint="eastAsia"/>
                <w:color w:val="000000" w:themeColor="text1"/>
                <w:sz w:val="24"/>
              </w:rPr>
              <w:t>3</w:t>
            </w:r>
          </w:p>
        </w:tc>
        <w:tc>
          <w:tcPr>
            <w:tcW w:w="4527" w:type="pct"/>
            <w:gridSpan w:val="2"/>
            <w:tcBorders>
              <w:top w:val="single" w:sz="4" w:space="0" w:color="auto"/>
              <w:left w:val="single" w:sz="4" w:space="0" w:color="auto"/>
              <w:bottom w:val="single" w:sz="4" w:space="0" w:color="auto"/>
              <w:right w:val="single" w:sz="4" w:space="0" w:color="auto"/>
            </w:tcBorders>
            <w:shd w:val="clear" w:color="auto" w:fill="auto"/>
          </w:tcPr>
          <w:p w:rsidR="002B13CE" w:rsidRPr="002B13CE" w:rsidRDefault="002B13CE" w:rsidP="00792B11">
            <w:pPr>
              <w:spacing w:line="360" w:lineRule="auto"/>
              <w:rPr>
                <w:rFonts w:ascii="仿宋" w:eastAsia="仿宋" w:hAnsi="仿宋" w:cs="宋体"/>
                <w:color w:val="000000" w:themeColor="text1"/>
                <w:sz w:val="24"/>
              </w:rPr>
            </w:pPr>
            <w:r w:rsidRPr="002B13CE">
              <w:rPr>
                <w:rFonts w:ascii="仿宋" w:eastAsia="仿宋" w:hAnsi="仿宋" w:cs="宋体" w:hint="eastAsia"/>
                <w:color w:val="000000" w:themeColor="text1"/>
                <w:sz w:val="24"/>
              </w:rPr>
              <w:t>可配置IP、网关、端口、连接数、超时时间</w:t>
            </w:r>
          </w:p>
        </w:tc>
      </w:tr>
      <w:tr w:rsidR="002B13CE" w:rsidRPr="002B13CE" w:rsidTr="00792B11">
        <w:trPr>
          <w:jc w:val="center"/>
        </w:trPr>
        <w:tc>
          <w:tcPr>
            <w:tcW w:w="473" w:type="pct"/>
            <w:tcBorders>
              <w:top w:val="single" w:sz="4" w:space="0" w:color="auto"/>
              <w:left w:val="single" w:sz="4" w:space="0" w:color="auto"/>
              <w:bottom w:val="single" w:sz="4" w:space="0" w:color="auto"/>
              <w:right w:val="single" w:sz="4" w:space="0" w:color="auto"/>
            </w:tcBorders>
            <w:shd w:val="clear" w:color="auto" w:fill="auto"/>
            <w:vAlign w:val="center"/>
          </w:tcPr>
          <w:p w:rsidR="002B13CE" w:rsidRPr="002B13CE" w:rsidRDefault="002B13CE" w:rsidP="00792B11">
            <w:pPr>
              <w:spacing w:line="360" w:lineRule="auto"/>
              <w:jc w:val="center"/>
              <w:rPr>
                <w:rFonts w:ascii="仿宋" w:eastAsia="仿宋" w:hAnsi="仿宋" w:cs="宋体"/>
                <w:color w:val="000000" w:themeColor="text1"/>
                <w:sz w:val="24"/>
              </w:rPr>
            </w:pPr>
            <w:r w:rsidRPr="002B13CE">
              <w:rPr>
                <w:rFonts w:ascii="仿宋" w:eastAsia="仿宋" w:hAnsi="仿宋" w:cs="宋体" w:hint="eastAsia"/>
                <w:color w:val="000000" w:themeColor="text1"/>
                <w:sz w:val="24"/>
              </w:rPr>
              <w:t>4</w:t>
            </w:r>
          </w:p>
        </w:tc>
        <w:tc>
          <w:tcPr>
            <w:tcW w:w="4527" w:type="pct"/>
            <w:gridSpan w:val="2"/>
            <w:tcBorders>
              <w:top w:val="single" w:sz="4" w:space="0" w:color="auto"/>
              <w:left w:val="single" w:sz="4" w:space="0" w:color="auto"/>
              <w:bottom w:val="single" w:sz="4" w:space="0" w:color="auto"/>
              <w:right w:val="single" w:sz="4" w:space="0" w:color="auto"/>
            </w:tcBorders>
            <w:shd w:val="clear" w:color="auto" w:fill="auto"/>
          </w:tcPr>
          <w:p w:rsidR="002B13CE" w:rsidRPr="002B13CE" w:rsidRDefault="002B13CE" w:rsidP="00792B11">
            <w:pPr>
              <w:spacing w:line="360" w:lineRule="auto"/>
              <w:rPr>
                <w:rFonts w:ascii="仿宋" w:eastAsia="仿宋" w:hAnsi="仿宋" w:cs="宋体"/>
                <w:color w:val="000000" w:themeColor="text1"/>
                <w:sz w:val="24"/>
              </w:rPr>
            </w:pPr>
            <w:r w:rsidRPr="002B13CE">
              <w:rPr>
                <w:rFonts w:ascii="仿宋" w:eastAsia="仿宋" w:hAnsi="仿宋" w:cs="宋体" w:hint="eastAsia"/>
                <w:color w:val="000000" w:themeColor="text1"/>
                <w:sz w:val="24"/>
              </w:rPr>
              <w:t>将服务器配置信息备份到PC端，也可以将PC端的备份文件恢复到系统，方便出问题时尽快恢复</w:t>
            </w:r>
          </w:p>
        </w:tc>
      </w:tr>
      <w:tr w:rsidR="002B13CE" w:rsidRPr="002B13CE" w:rsidTr="00792B11">
        <w:trPr>
          <w:jc w:val="center"/>
        </w:trPr>
        <w:tc>
          <w:tcPr>
            <w:tcW w:w="473" w:type="pct"/>
            <w:tcBorders>
              <w:top w:val="single" w:sz="4" w:space="0" w:color="auto"/>
              <w:left w:val="single" w:sz="4" w:space="0" w:color="auto"/>
              <w:bottom w:val="single" w:sz="4" w:space="0" w:color="auto"/>
              <w:right w:val="single" w:sz="4" w:space="0" w:color="auto"/>
            </w:tcBorders>
            <w:shd w:val="clear" w:color="auto" w:fill="auto"/>
            <w:vAlign w:val="center"/>
          </w:tcPr>
          <w:p w:rsidR="002B13CE" w:rsidRPr="002B13CE" w:rsidRDefault="002B13CE" w:rsidP="00792B11">
            <w:pPr>
              <w:spacing w:line="360" w:lineRule="auto"/>
              <w:jc w:val="center"/>
              <w:rPr>
                <w:rFonts w:ascii="仿宋" w:eastAsia="仿宋" w:hAnsi="仿宋" w:cs="宋体"/>
                <w:color w:val="000000" w:themeColor="text1"/>
                <w:sz w:val="24"/>
              </w:rPr>
            </w:pPr>
            <w:r w:rsidRPr="002B13CE">
              <w:rPr>
                <w:rFonts w:ascii="仿宋" w:eastAsia="仿宋" w:hAnsi="仿宋" w:cs="宋体" w:hint="eastAsia"/>
                <w:color w:val="000000" w:themeColor="text1"/>
                <w:sz w:val="24"/>
              </w:rPr>
              <w:t>5</w:t>
            </w:r>
          </w:p>
        </w:tc>
        <w:tc>
          <w:tcPr>
            <w:tcW w:w="4527" w:type="pct"/>
            <w:gridSpan w:val="2"/>
            <w:tcBorders>
              <w:top w:val="single" w:sz="4" w:space="0" w:color="auto"/>
              <w:left w:val="single" w:sz="4" w:space="0" w:color="auto"/>
              <w:bottom w:val="single" w:sz="4" w:space="0" w:color="auto"/>
              <w:right w:val="single" w:sz="4" w:space="0" w:color="auto"/>
            </w:tcBorders>
            <w:shd w:val="clear" w:color="auto" w:fill="auto"/>
          </w:tcPr>
          <w:p w:rsidR="002B13CE" w:rsidRPr="002B13CE" w:rsidRDefault="002B13CE" w:rsidP="00792B11">
            <w:pPr>
              <w:spacing w:line="360" w:lineRule="auto"/>
              <w:rPr>
                <w:rFonts w:ascii="仿宋" w:eastAsia="仿宋" w:hAnsi="仿宋" w:cs="宋体"/>
                <w:color w:val="000000" w:themeColor="text1"/>
                <w:sz w:val="24"/>
              </w:rPr>
            </w:pPr>
            <w:r w:rsidRPr="002B13CE">
              <w:rPr>
                <w:rFonts w:ascii="仿宋" w:eastAsia="仿宋" w:hAnsi="仿宋" w:cs="宋体" w:hint="eastAsia"/>
                <w:color w:val="000000" w:themeColor="text1"/>
                <w:sz w:val="24"/>
              </w:rPr>
              <w:t>提供对于外部导入时间戳服务器证书的上传、查询、导出等功能</w:t>
            </w:r>
          </w:p>
        </w:tc>
      </w:tr>
      <w:tr w:rsidR="002B13CE" w:rsidRPr="002B13CE" w:rsidTr="00792B11">
        <w:trPr>
          <w:jc w:val="center"/>
        </w:trPr>
        <w:tc>
          <w:tcPr>
            <w:tcW w:w="473" w:type="pct"/>
            <w:tcBorders>
              <w:top w:val="single" w:sz="4" w:space="0" w:color="auto"/>
              <w:left w:val="single" w:sz="4" w:space="0" w:color="auto"/>
              <w:bottom w:val="single" w:sz="4" w:space="0" w:color="auto"/>
              <w:right w:val="single" w:sz="4" w:space="0" w:color="auto"/>
            </w:tcBorders>
            <w:shd w:val="clear" w:color="auto" w:fill="auto"/>
            <w:vAlign w:val="center"/>
          </w:tcPr>
          <w:p w:rsidR="002B13CE" w:rsidRPr="002B13CE" w:rsidRDefault="002B13CE" w:rsidP="00792B11">
            <w:pPr>
              <w:spacing w:line="360" w:lineRule="auto"/>
              <w:jc w:val="center"/>
              <w:rPr>
                <w:rFonts w:ascii="仿宋" w:eastAsia="仿宋" w:hAnsi="仿宋" w:cs="宋体"/>
                <w:color w:val="000000" w:themeColor="text1"/>
                <w:sz w:val="24"/>
              </w:rPr>
            </w:pPr>
            <w:r w:rsidRPr="002B13CE">
              <w:rPr>
                <w:rFonts w:ascii="仿宋" w:eastAsia="仿宋" w:hAnsi="仿宋" w:cs="宋体" w:hint="eastAsia"/>
                <w:color w:val="000000" w:themeColor="text1"/>
                <w:sz w:val="24"/>
              </w:rPr>
              <w:t>6</w:t>
            </w:r>
          </w:p>
        </w:tc>
        <w:tc>
          <w:tcPr>
            <w:tcW w:w="4527" w:type="pct"/>
            <w:gridSpan w:val="2"/>
            <w:tcBorders>
              <w:top w:val="single" w:sz="4" w:space="0" w:color="auto"/>
              <w:left w:val="single" w:sz="4" w:space="0" w:color="auto"/>
              <w:bottom w:val="single" w:sz="4" w:space="0" w:color="auto"/>
              <w:right w:val="single" w:sz="4" w:space="0" w:color="auto"/>
            </w:tcBorders>
            <w:shd w:val="clear" w:color="auto" w:fill="auto"/>
          </w:tcPr>
          <w:p w:rsidR="002B13CE" w:rsidRPr="002B13CE" w:rsidRDefault="002B13CE" w:rsidP="00792B11">
            <w:pPr>
              <w:spacing w:line="360" w:lineRule="auto"/>
              <w:rPr>
                <w:rFonts w:ascii="仿宋" w:eastAsia="仿宋" w:hAnsi="仿宋" w:cs="宋体"/>
                <w:color w:val="000000" w:themeColor="text1"/>
                <w:sz w:val="24"/>
              </w:rPr>
            </w:pPr>
            <w:r w:rsidRPr="002B13CE">
              <w:rPr>
                <w:rFonts w:ascii="仿宋" w:eastAsia="仿宋" w:hAnsi="仿宋" w:cs="宋体" w:hint="eastAsia"/>
                <w:color w:val="000000" w:themeColor="text1"/>
                <w:sz w:val="24"/>
              </w:rPr>
              <w:t>可以测试时间戳服务器到其他网络地址的互通状态</w:t>
            </w:r>
          </w:p>
        </w:tc>
      </w:tr>
      <w:tr w:rsidR="002B13CE" w:rsidRPr="002B13CE" w:rsidTr="00792B11">
        <w:trPr>
          <w:jc w:val="center"/>
        </w:trPr>
        <w:tc>
          <w:tcPr>
            <w:tcW w:w="473" w:type="pct"/>
            <w:tcBorders>
              <w:top w:val="single" w:sz="4" w:space="0" w:color="auto"/>
              <w:left w:val="single" w:sz="4" w:space="0" w:color="auto"/>
              <w:bottom w:val="single" w:sz="4" w:space="0" w:color="auto"/>
              <w:right w:val="single" w:sz="4" w:space="0" w:color="auto"/>
            </w:tcBorders>
            <w:shd w:val="clear" w:color="auto" w:fill="auto"/>
            <w:vAlign w:val="center"/>
          </w:tcPr>
          <w:p w:rsidR="002B13CE" w:rsidRPr="002B13CE" w:rsidRDefault="002B13CE" w:rsidP="00792B11">
            <w:pPr>
              <w:spacing w:line="360" w:lineRule="auto"/>
              <w:jc w:val="center"/>
              <w:rPr>
                <w:rFonts w:ascii="仿宋" w:eastAsia="仿宋" w:hAnsi="仿宋" w:cs="宋体"/>
                <w:color w:val="000000" w:themeColor="text1"/>
                <w:sz w:val="24"/>
              </w:rPr>
            </w:pPr>
            <w:r w:rsidRPr="002B13CE">
              <w:rPr>
                <w:rFonts w:ascii="仿宋" w:eastAsia="仿宋" w:hAnsi="仿宋" w:cs="宋体" w:hint="eastAsia"/>
                <w:color w:val="000000" w:themeColor="text1"/>
                <w:sz w:val="24"/>
              </w:rPr>
              <w:t>7</w:t>
            </w:r>
          </w:p>
        </w:tc>
        <w:tc>
          <w:tcPr>
            <w:tcW w:w="4527" w:type="pct"/>
            <w:gridSpan w:val="2"/>
            <w:tcBorders>
              <w:top w:val="single" w:sz="4" w:space="0" w:color="auto"/>
              <w:left w:val="single" w:sz="4" w:space="0" w:color="auto"/>
              <w:bottom w:val="single" w:sz="4" w:space="0" w:color="auto"/>
              <w:right w:val="single" w:sz="4" w:space="0" w:color="auto"/>
            </w:tcBorders>
            <w:shd w:val="clear" w:color="auto" w:fill="auto"/>
          </w:tcPr>
          <w:p w:rsidR="002B13CE" w:rsidRPr="002B13CE" w:rsidRDefault="002B13CE" w:rsidP="00792B11">
            <w:pPr>
              <w:spacing w:line="360" w:lineRule="auto"/>
              <w:rPr>
                <w:rFonts w:ascii="仿宋" w:eastAsia="仿宋" w:hAnsi="仿宋" w:cs="宋体"/>
                <w:color w:val="000000" w:themeColor="text1"/>
                <w:sz w:val="24"/>
              </w:rPr>
            </w:pPr>
            <w:r w:rsidRPr="002B13CE">
              <w:rPr>
                <w:rFonts w:ascii="仿宋" w:eastAsia="仿宋" w:hAnsi="仿宋" w:cs="宋体" w:hint="eastAsia"/>
                <w:color w:val="000000" w:themeColor="text1"/>
                <w:sz w:val="24"/>
              </w:rPr>
              <w:t>可以让某个IP或者IP段端访问服务，而不在白名单内的IP或者IP段不能访问服务器的服务</w:t>
            </w:r>
          </w:p>
        </w:tc>
      </w:tr>
      <w:tr w:rsidR="002B13CE" w:rsidRPr="002B13CE" w:rsidTr="00792B11">
        <w:trPr>
          <w:jc w:val="center"/>
        </w:trPr>
        <w:tc>
          <w:tcPr>
            <w:tcW w:w="473" w:type="pct"/>
            <w:tcBorders>
              <w:top w:val="single" w:sz="4" w:space="0" w:color="auto"/>
              <w:left w:val="single" w:sz="4" w:space="0" w:color="auto"/>
              <w:bottom w:val="single" w:sz="4" w:space="0" w:color="auto"/>
              <w:right w:val="single" w:sz="4" w:space="0" w:color="auto"/>
            </w:tcBorders>
            <w:shd w:val="clear" w:color="auto" w:fill="auto"/>
            <w:vAlign w:val="center"/>
          </w:tcPr>
          <w:p w:rsidR="002B13CE" w:rsidRPr="002B13CE" w:rsidRDefault="002B13CE" w:rsidP="00792B11">
            <w:pPr>
              <w:spacing w:line="360" w:lineRule="auto"/>
              <w:jc w:val="center"/>
              <w:rPr>
                <w:rFonts w:ascii="仿宋" w:eastAsia="仿宋" w:hAnsi="仿宋" w:cs="宋体"/>
                <w:color w:val="000000" w:themeColor="text1"/>
                <w:sz w:val="24"/>
              </w:rPr>
            </w:pPr>
            <w:r w:rsidRPr="002B13CE">
              <w:rPr>
                <w:rFonts w:ascii="仿宋" w:eastAsia="仿宋" w:hAnsi="仿宋" w:cs="宋体" w:hint="eastAsia"/>
                <w:color w:val="000000" w:themeColor="text1"/>
                <w:sz w:val="24"/>
              </w:rPr>
              <w:t>8</w:t>
            </w:r>
          </w:p>
        </w:tc>
        <w:tc>
          <w:tcPr>
            <w:tcW w:w="4527" w:type="pct"/>
            <w:gridSpan w:val="2"/>
            <w:tcBorders>
              <w:top w:val="single" w:sz="4" w:space="0" w:color="auto"/>
              <w:left w:val="single" w:sz="4" w:space="0" w:color="auto"/>
              <w:bottom w:val="single" w:sz="4" w:space="0" w:color="auto"/>
              <w:right w:val="single" w:sz="4" w:space="0" w:color="auto"/>
            </w:tcBorders>
            <w:shd w:val="clear" w:color="auto" w:fill="auto"/>
          </w:tcPr>
          <w:p w:rsidR="002B13CE" w:rsidRPr="002B13CE" w:rsidRDefault="002B13CE" w:rsidP="00792B11">
            <w:pPr>
              <w:spacing w:line="360" w:lineRule="auto"/>
              <w:rPr>
                <w:rFonts w:ascii="仿宋" w:eastAsia="仿宋" w:hAnsi="仿宋" w:cs="宋体"/>
                <w:color w:val="000000" w:themeColor="text1"/>
                <w:sz w:val="24"/>
              </w:rPr>
            </w:pPr>
            <w:r w:rsidRPr="002B13CE">
              <w:rPr>
                <w:rFonts w:ascii="仿宋" w:eastAsia="仿宋" w:hAnsi="仿宋" w:cs="宋体" w:hint="eastAsia"/>
                <w:color w:val="000000" w:themeColor="text1"/>
                <w:sz w:val="24"/>
              </w:rPr>
              <w:t>支持国密SM2算法，符合国家密码局组织的安全性审查和互联互通测试，并接入根CA要求，提供证明文件</w:t>
            </w:r>
          </w:p>
        </w:tc>
      </w:tr>
      <w:tr w:rsidR="002B13CE" w:rsidRPr="002B13CE" w:rsidTr="00792B11">
        <w:trPr>
          <w:trHeight w:val="90"/>
          <w:jc w:val="center"/>
        </w:trPr>
        <w:tc>
          <w:tcPr>
            <w:tcW w:w="473" w:type="pct"/>
            <w:tcBorders>
              <w:top w:val="single" w:sz="4" w:space="0" w:color="auto"/>
              <w:left w:val="single" w:sz="4" w:space="0" w:color="auto"/>
              <w:bottom w:val="single" w:sz="4" w:space="0" w:color="auto"/>
              <w:right w:val="single" w:sz="4" w:space="0" w:color="auto"/>
            </w:tcBorders>
            <w:shd w:val="clear" w:color="auto" w:fill="auto"/>
            <w:vAlign w:val="center"/>
          </w:tcPr>
          <w:p w:rsidR="002B13CE" w:rsidRPr="002B13CE" w:rsidRDefault="002B13CE" w:rsidP="00792B11">
            <w:pPr>
              <w:spacing w:line="360" w:lineRule="auto"/>
              <w:jc w:val="center"/>
              <w:rPr>
                <w:rFonts w:ascii="仿宋" w:eastAsia="仿宋" w:hAnsi="仿宋" w:cs="宋体"/>
                <w:b/>
                <w:color w:val="000000" w:themeColor="text1"/>
                <w:sz w:val="24"/>
              </w:rPr>
            </w:pPr>
            <w:r w:rsidRPr="002B13CE">
              <w:rPr>
                <w:rFonts w:ascii="仿宋" w:eastAsia="仿宋" w:hAnsi="仿宋" w:cs="宋体" w:hint="eastAsia"/>
                <w:b/>
                <w:color w:val="000000" w:themeColor="text1"/>
                <w:sz w:val="24"/>
              </w:rPr>
              <w:t>序号</w:t>
            </w:r>
          </w:p>
        </w:tc>
        <w:tc>
          <w:tcPr>
            <w:tcW w:w="4527" w:type="pct"/>
            <w:gridSpan w:val="2"/>
            <w:tcBorders>
              <w:top w:val="single" w:sz="4" w:space="0" w:color="auto"/>
              <w:left w:val="single" w:sz="4" w:space="0" w:color="auto"/>
              <w:bottom w:val="single" w:sz="4" w:space="0" w:color="auto"/>
              <w:right w:val="single" w:sz="4" w:space="0" w:color="auto"/>
            </w:tcBorders>
            <w:shd w:val="clear" w:color="auto" w:fill="auto"/>
          </w:tcPr>
          <w:p w:rsidR="002B13CE" w:rsidRPr="002B13CE" w:rsidRDefault="002B13CE" w:rsidP="00792B11">
            <w:pPr>
              <w:spacing w:line="360" w:lineRule="auto"/>
              <w:jc w:val="center"/>
              <w:rPr>
                <w:rFonts w:ascii="仿宋" w:eastAsia="仿宋" w:hAnsi="仿宋" w:cs="宋体"/>
                <w:b/>
                <w:color w:val="000000" w:themeColor="text1"/>
                <w:sz w:val="24"/>
              </w:rPr>
            </w:pPr>
            <w:r w:rsidRPr="002B13CE">
              <w:rPr>
                <w:rFonts w:ascii="仿宋" w:eastAsia="仿宋" w:hAnsi="仿宋" w:cs="宋体" w:hint="eastAsia"/>
                <w:b/>
                <w:color w:val="000000" w:themeColor="text1"/>
                <w:sz w:val="24"/>
              </w:rPr>
              <w:t>产品规格要求</w:t>
            </w:r>
          </w:p>
        </w:tc>
      </w:tr>
      <w:tr w:rsidR="002B13CE" w:rsidRPr="002B13CE" w:rsidTr="00792B11">
        <w:trPr>
          <w:trHeight w:val="267"/>
          <w:jc w:val="center"/>
        </w:trPr>
        <w:tc>
          <w:tcPr>
            <w:tcW w:w="473" w:type="pct"/>
            <w:tcBorders>
              <w:top w:val="single" w:sz="4" w:space="0" w:color="auto"/>
              <w:left w:val="single" w:sz="4" w:space="0" w:color="auto"/>
              <w:bottom w:val="single" w:sz="4" w:space="0" w:color="auto"/>
              <w:right w:val="single" w:sz="4" w:space="0" w:color="auto"/>
            </w:tcBorders>
            <w:shd w:val="clear" w:color="auto" w:fill="auto"/>
            <w:vAlign w:val="center"/>
          </w:tcPr>
          <w:p w:rsidR="002B13CE" w:rsidRPr="002B13CE" w:rsidRDefault="002B13CE" w:rsidP="00792B11">
            <w:pPr>
              <w:spacing w:line="360" w:lineRule="auto"/>
              <w:jc w:val="center"/>
              <w:rPr>
                <w:rFonts w:ascii="仿宋" w:eastAsia="仿宋" w:hAnsi="仿宋" w:cs="宋体"/>
                <w:color w:val="000000" w:themeColor="text1"/>
                <w:sz w:val="24"/>
              </w:rPr>
            </w:pPr>
            <w:r w:rsidRPr="002B13CE">
              <w:rPr>
                <w:rFonts w:ascii="仿宋" w:eastAsia="仿宋" w:hAnsi="仿宋" w:cs="宋体" w:hint="eastAsia"/>
                <w:color w:val="000000" w:themeColor="text1"/>
                <w:sz w:val="24"/>
              </w:rPr>
              <w:lastRenderedPageBreak/>
              <w:t>1</w:t>
            </w:r>
          </w:p>
        </w:tc>
        <w:tc>
          <w:tcPr>
            <w:tcW w:w="4527" w:type="pct"/>
            <w:gridSpan w:val="2"/>
            <w:tcBorders>
              <w:top w:val="single" w:sz="4" w:space="0" w:color="auto"/>
              <w:left w:val="single" w:sz="4" w:space="0" w:color="auto"/>
              <w:bottom w:val="single" w:sz="4" w:space="0" w:color="auto"/>
              <w:right w:val="single" w:sz="4" w:space="0" w:color="auto"/>
            </w:tcBorders>
            <w:shd w:val="clear" w:color="auto" w:fill="auto"/>
          </w:tcPr>
          <w:p w:rsidR="002B13CE" w:rsidRPr="002B13CE" w:rsidRDefault="002B13CE" w:rsidP="00792B11">
            <w:pPr>
              <w:spacing w:line="360" w:lineRule="auto"/>
              <w:rPr>
                <w:rFonts w:ascii="仿宋" w:eastAsia="仿宋" w:hAnsi="仿宋" w:cs="宋体"/>
                <w:color w:val="000000" w:themeColor="text1"/>
                <w:sz w:val="24"/>
              </w:rPr>
            </w:pPr>
            <w:r w:rsidRPr="002B13CE">
              <w:rPr>
                <w:rFonts w:ascii="仿宋" w:eastAsia="仿宋" w:hAnsi="仿宋" w:cs="宋体" w:hint="eastAsia"/>
                <w:color w:val="000000" w:themeColor="text1"/>
                <w:sz w:val="24"/>
              </w:rPr>
              <w:t>支持双机、负载均衡</w:t>
            </w:r>
          </w:p>
        </w:tc>
      </w:tr>
      <w:tr w:rsidR="002B13CE" w:rsidRPr="002B13CE" w:rsidTr="00792B11">
        <w:trPr>
          <w:trHeight w:val="301"/>
          <w:jc w:val="center"/>
        </w:trPr>
        <w:tc>
          <w:tcPr>
            <w:tcW w:w="473" w:type="pct"/>
            <w:tcBorders>
              <w:top w:val="single" w:sz="4" w:space="0" w:color="auto"/>
              <w:left w:val="single" w:sz="4" w:space="0" w:color="auto"/>
              <w:bottom w:val="single" w:sz="4" w:space="0" w:color="auto"/>
              <w:right w:val="single" w:sz="4" w:space="0" w:color="auto"/>
            </w:tcBorders>
            <w:shd w:val="clear" w:color="auto" w:fill="auto"/>
            <w:vAlign w:val="center"/>
          </w:tcPr>
          <w:p w:rsidR="002B13CE" w:rsidRPr="002B13CE" w:rsidRDefault="002B13CE" w:rsidP="00792B11">
            <w:pPr>
              <w:spacing w:line="360" w:lineRule="auto"/>
              <w:jc w:val="center"/>
              <w:rPr>
                <w:rFonts w:ascii="仿宋" w:eastAsia="仿宋" w:hAnsi="仿宋" w:cs="宋体"/>
                <w:color w:val="000000" w:themeColor="text1"/>
                <w:sz w:val="24"/>
              </w:rPr>
            </w:pPr>
            <w:r w:rsidRPr="002B13CE">
              <w:rPr>
                <w:rFonts w:ascii="仿宋" w:eastAsia="仿宋" w:hAnsi="仿宋" w:cs="宋体" w:hint="eastAsia"/>
                <w:color w:val="000000" w:themeColor="text1"/>
                <w:sz w:val="24"/>
              </w:rPr>
              <w:t>2</w:t>
            </w:r>
          </w:p>
        </w:tc>
        <w:tc>
          <w:tcPr>
            <w:tcW w:w="4527" w:type="pct"/>
            <w:gridSpan w:val="2"/>
            <w:tcBorders>
              <w:top w:val="single" w:sz="4" w:space="0" w:color="auto"/>
              <w:left w:val="single" w:sz="4" w:space="0" w:color="auto"/>
              <w:bottom w:val="single" w:sz="4" w:space="0" w:color="auto"/>
              <w:right w:val="single" w:sz="4" w:space="0" w:color="auto"/>
            </w:tcBorders>
            <w:shd w:val="clear" w:color="auto" w:fill="auto"/>
          </w:tcPr>
          <w:p w:rsidR="002B13CE" w:rsidRPr="002B13CE" w:rsidRDefault="002B13CE" w:rsidP="00792B11">
            <w:pPr>
              <w:spacing w:line="360" w:lineRule="auto"/>
              <w:rPr>
                <w:rFonts w:ascii="仿宋" w:eastAsia="仿宋" w:hAnsi="仿宋" w:cs="宋体"/>
                <w:color w:val="000000" w:themeColor="text1"/>
                <w:sz w:val="24"/>
              </w:rPr>
            </w:pPr>
            <w:r w:rsidRPr="002B13CE">
              <w:rPr>
                <w:rFonts w:ascii="仿宋" w:eastAsia="仿宋" w:hAnsi="仿宋" w:cs="宋体" w:hint="eastAsia"/>
                <w:color w:val="000000" w:themeColor="text1"/>
                <w:sz w:val="24"/>
              </w:rPr>
              <w:t>提供C、COM 、Java 等主流开发API</w:t>
            </w:r>
          </w:p>
        </w:tc>
      </w:tr>
      <w:tr w:rsidR="002B13CE" w:rsidRPr="002B13CE" w:rsidTr="00792B11">
        <w:trPr>
          <w:trHeight w:val="336"/>
          <w:jc w:val="center"/>
        </w:trPr>
        <w:tc>
          <w:tcPr>
            <w:tcW w:w="473" w:type="pct"/>
            <w:tcBorders>
              <w:top w:val="single" w:sz="4" w:space="0" w:color="auto"/>
              <w:left w:val="single" w:sz="4" w:space="0" w:color="auto"/>
              <w:bottom w:val="single" w:sz="4" w:space="0" w:color="auto"/>
              <w:right w:val="single" w:sz="4" w:space="0" w:color="auto"/>
            </w:tcBorders>
            <w:shd w:val="clear" w:color="auto" w:fill="auto"/>
            <w:vAlign w:val="center"/>
          </w:tcPr>
          <w:p w:rsidR="002B13CE" w:rsidRPr="002B13CE" w:rsidRDefault="002B13CE" w:rsidP="00792B11">
            <w:pPr>
              <w:spacing w:line="360" w:lineRule="auto"/>
              <w:jc w:val="center"/>
              <w:rPr>
                <w:rFonts w:ascii="仿宋" w:eastAsia="仿宋" w:hAnsi="仿宋" w:cs="宋体"/>
                <w:color w:val="000000" w:themeColor="text1"/>
                <w:sz w:val="24"/>
              </w:rPr>
            </w:pPr>
            <w:r w:rsidRPr="002B13CE">
              <w:rPr>
                <w:rFonts w:ascii="仿宋" w:eastAsia="仿宋" w:hAnsi="仿宋" w:cs="宋体" w:hint="eastAsia"/>
                <w:color w:val="000000" w:themeColor="text1"/>
                <w:sz w:val="24"/>
              </w:rPr>
              <w:t>3</w:t>
            </w:r>
          </w:p>
        </w:tc>
        <w:tc>
          <w:tcPr>
            <w:tcW w:w="4527" w:type="pct"/>
            <w:gridSpan w:val="2"/>
            <w:tcBorders>
              <w:top w:val="single" w:sz="4" w:space="0" w:color="auto"/>
              <w:left w:val="single" w:sz="4" w:space="0" w:color="auto"/>
              <w:bottom w:val="single" w:sz="4" w:space="0" w:color="auto"/>
              <w:right w:val="single" w:sz="4" w:space="0" w:color="auto"/>
            </w:tcBorders>
            <w:shd w:val="clear" w:color="auto" w:fill="auto"/>
          </w:tcPr>
          <w:p w:rsidR="002B13CE" w:rsidRPr="002B13CE" w:rsidRDefault="002B13CE" w:rsidP="00792B11">
            <w:pPr>
              <w:spacing w:line="360" w:lineRule="auto"/>
              <w:rPr>
                <w:rFonts w:ascii="仿宋" w:eastAsia="仿宋" w:hAnsi="仿宋" w:cs="宋体"/>
                <w:color w:val="000000" w:themeColor="text1"/>
                <w:sz w:val="24"/>
              </w:rPr>
            </w:pPr>
            <w:r w:rsidRPr="002B13CE">
              <w:rPr>
                <w:rFonts w:ascii="仿宋" w:eastAsia="仿宋" w:hAnsi="仿宋" w:cs="宋体" w:hint="eastAsia"/>
                <w:color w:val="000000" w:themeColor="text1"/>
                <w:sz w:val="24"/>
              </w:rPr>
              <w:t>时间戳签发性能≥7000次/秒 验证性能≥</w:t>
            </w:r>
            <w:r w:rsidRPr="002B13CE">
              <w:rPr>
                <w:rFonts w:ascii="仿宋" w:eastAsia="仿宋" w:hAnsi="仿宋" w:cs="宋体"/>
                <w:color w:val="000000" w:themeColor="text1"/>
                <w:sz w:val="24"/>
              </w:rPr>
              <w:t>2</w:t>
            </w:r>
            <w:r w:rsidRPr="002B13CE">
              <w:rPr>
                <w:rFonts w:ascii="仿宋" w:eastAsia="仿宋" w:hAnsi="仿宋" w:cs="宋体" w:hint="eastAsia"/>
                <w:color w:val="000000" w:themeColor="text1"/>
                <w:sz w:val="24"/>
              </w:rPr>
              <w:t>000次/秒</w:t>
            </w:r>
          </w:p>
        </w:tc>
      </w:tr>
      <w:tr w:rsidR="002B13CE" w:rsidRPr="002B13CE" w:rsidTr="00792B11">
        <w:trPr>
          <w:trHeight w:val="228"/>
          <w:jc w:val="center"/>
        </w:trPr>
        <w:tc>
          <w:tcPr>
            <w:tcW w:w="473" w:type="pct"/>
            <w:tcBorders>
              <w:top w:val="single" w:sz="4" w:space="0" w:color="auto"/>
              <w:left w:val="single" w:sz="4" w:space="0" w:color="auto"/>
              <w:bottom w:val="single" w:sz="4" w:space="0" w:color="auto"/>
              <w:right w:val="single" w:sz="4" w:space="0" w:color="auto"/>
            </w:tcBorders>
            <w:shd w:val="clear" w:color="auto" w:fill="auto"/>
            <w:vAlign w:val="center"/>
          </w:tcPr>
          <w:p w:rsidR="002B13CE" w:rsidRPr="002B13CE" w:rsidRDefault="002B13CE" w:rsidP="00792B11">
            <w:pPr>
              <w:spacing w:line="360" w:lineRule="auto"/>
              <w:jc w:val="center"/>
              <w:rPr>
                <w:rFonts w:ascii="仿宋" w:eastAsia="仿宋" w:hAnsi="仿宋" w:cs="宋体"/>
                <w:color w:val="000000" w:themeColor="text1"/>
                <w:sz w:val="24"/>
              </w:rPr>
            </w:pPr>
            <w:r w:rsidRPr="002B13CE">
              <w:rPr>
                <w:rFonts w:ascii="仿宋" w:eastAsia="仿宋" w:hAnsi="仿宋" w:cs="宋体" w:hint="eastAsia"/>
                <w:color w:val="000000" w:themeColor="text1"/>
                <w:sz w:val="24"/>
              </w:rPr>
              <w:t>4</w:t>
            </w:r>
          </w:p>
        </w:tc>
        <w:tc>
          <w:tcPr>
            <w:tcW w:w="4527" w:type="pct"/>
            <w:gridSpan w:val="2"/>
            <w:tcBorders>
              <w:top w:val="single" w:sz="4" w:space="0" w:color="auto"/>
              <w:left w:val="single" w:sz="4" w:space="0" w:color="auto"/>
              <w:bottom w:val="single" w:sz="4" w:space="0" w:color="auto"/>
              <w:right w:val="single" w:sz="4" w:space="0" w:color="auto"/>
            </w:tcBorders>
            <w:shd w:val="clear" w:color="auto" w:fill="auto"/>
          </w:tcPr>
          <w:p w:rsidR="002B13CE" w:rsidRPr="002B13CE" w:rsidRDefault="002B13CE" w:rsidP="00792B11">
            <w:pPr>
              <w:spacing w:line="360" w:lineRule="auto"/>
              <w:rPr>
                <w:rFonts w:ascii="仿宋" w:eastAsia="仿宋" w:hAnsi="仿宋" w:cs="宋体"/>
                <w:color w:val="000000" w:themeColor="text1"/>
                <w:sz w:val="24"/>
              </w:rPr>
            </w:pPr>
            <w:r w:rsidRPr="002B13CE">
              <w:rPr>
                <w:rFonts w:ascii="仿宋" w:eastAsia="仿宋" w:hAnsi="仿宋" w:cs="宋体" w:hint="eastAsia"/>
                <w:color w:val="000000" w:themeColor="text1"/>
                <w:sz w:val="24"/>
              </w:rPr>
              <w:t>时间源模块：可同时支持4G</w:t>
            </w:r>
            <w:r w:rsidRPr="002B13CE">
              <w:rPr>
                <w:rFonts w:ascii="仿宋" w:eastAsia="仿宋" w:hAnsi="仿宋" w:cs="宋体"/>
                <w:color w:val="000000" w:themeColor="text1"/>
                <w:sz w:val="24"/>
              </w:rPr>
              <w:t>/5G</w:t>
            </w:r>
            <w:r w:rsidRPr="002B13CE">
              <w:rPr>
                <w:rFonts w:ascii="仿宋" w:eastAsia="仿宋" w:hAnsi="仿宋" w:cs="宋体" w:hint="eastAsia"/>
                <w:color w:val="000000" w:themeColor="text1"/>
                <w:sz w:val="24"/>
              </w:rPr>
              <w:t>，BD2，GPS</w:t>
            </w:r>
          </w:p>
        </w:tc>
      </w:tr>
      <w:tr w:rsidR="002B13CE" w:rsidRPr="002B13CE" w:rsidTr="00792B11">
        <w:trPr>
          <w:trHeight w:val="228"/>
          <w:jc w:val="center"/>
        </w:trPr>
        <w:tc>
          <w:tcPr>
            <w:tcW w:w="473" w:type="pct"/>
            <w:tcBorders>
              <w:top w:val="single" w:sz="4" w:space="0" w:color="auto"/>
              <w:left w:val="single" w:sz="4" w:space="0" w:color="auto"/>
              <w:bottom w:val="single" w:sz="4" w:space="0" w:color="auto"/>
              <w:right w:val="single" w:sz="4" w:space="0" w:color="auto"/>
            </w:tcBorders>
            <w:shd w:val="clear" w:color="auto" w:fill="auto"/>
            <w:vAlign w:val="center"/>
          </w:tcPr>
          <w:p w:rsidR="002B13CE" w:rsidRPr="002B13CE" w:rsidRDefault="002B13CE" w:rsidP="00792B11">
            <w:pPr>
              <w:spacing w:line="360" w:lineRule="auto"/>
              <w:jc w:val="center"/>
              <w:rPr>
                <w:rFonts w:ascii="仿宋" w:eastAsia="仿宋" w:hAnsi="仿宋" w:cs="宋体"/>
                <w:color w:val="000000" w:themeColor="text1"/>
                <w:sz w:val="24"/>
              </w:rPr>
            </w:pPr>
            <w:r w:rsidRPr="002B13CE">
              <w:rPr>
                <w:rFonts w:ascii="仿宋" w:eastAsia="仿宋" w:hAnsi="仿宋" w:cs="宋体" w:hint="eastAsia"/>
                <w:color w:val="000000" w:themeColor="text1"/>
                <w:sz w:val="24"/>
              </w:rPr>
              <w:t>5</w:t>
            </w:r>
          </w:p>
        </w:tc>
        <w:tc>
          <w:tcPr>
            <w:tcW w:w="4527" w:type="pct"/>
            <w:gridSpan w:val="2"/>
            <w:tcBorders>
              <w:top w:val="single" w:sz="4" w:space="0" w:color="auto"/>
              <w:left w:val="single" w:sz="4" w:space="0" w:color="auto"/>
              <w:bottom w:val="single" w:sz="4" w:space="0" w:color="auto"/>
              <w:right w:val="single" w:sz="4" w:space="0" w:color="auto"/>
            </w:tcBorders>
            <w:shd w:val="clear" w:color="auto" w:fill="auto"/>
          </w:tcPr>
          <w:p w:rsidR="002B13CE" w:rsidRPr="002B13CE" w:rsidRDefault="002B13CE" w:rsidP="00792B11">
            <w:pPr>
              <w:spacing w:line="360" w:lineRule="auto"/>
              <w:rPr>
                <w:rFonts w:ascii="仿宋" w:eastAsia="仿宋" w:hAnsi="仿宋" w:cs="宋体"/>
                <w:color w:val="000000" w:themeColor="text1"/>
                <w:sz w:val="24"/>
              </w:rPr>
            </w:pPr>
            <w:r w:rsidRPr="002B13CE">
              <w:rPr>
                <w:rFonts w:ascii="仿宋" w:eastAsia="仿宋" w:hAnsi="仿宋" w:cs="宋体" w:hint="eastAsia"/>
                <w:color w:val="000000" w:themeColor="text1"/>
                <w:sz w:val="24"/>
              </w:rPr>
              <w:t>时间同步协议：NTP、SNTP</w:t>
            </w:r>
          </w:p>
        </w:tc>
      </w:tr>
      <w:tr w:rsidR="002B13CE" w:rsidRPr="002B13CE" w:rsidTr="00792B11">
        <w:trPr>
          <w:trHeight w:val="228"/>
          <w:jc w:val="center"/>
        </w:trPr>
        <w:tc>
          <w:tcPr>
            <w:tcW w:w="473" w:type="pct"/>
            <w:tcBorders>
              <w:top w:val="single" w:sz="4" w:space="0" w:color="auto"/>
              <w:left w:val="single" w:sz="4" w:space="0" w:color="auto"/>
              <w:bottom w:val="single" w:sz="4" w:space="0" w:color="auto"/>
              <w:right w:val="single" w:sz="4" w:space="0" w:color="auto"/>
            </w:tcBorders>
            <w:shd w:val="clear" w:color="auto" w:fill="auto"/>
            <w:vAlign w:val="center"/>
          </w:tcPr>
          <w:p w:rsidR="002B13CE" w:rsidRPr="002B13CE" w:rsidRDefault="002B13CE" w:rsidP="00792B11">
            <w:pPr>
              <w:spacing w:line="360" w:lineRule="auto"/>
              <w:jc w:val="center"/>
              <w:rPr>
                <w:rFonts w:ascii="仿宋" w:eastAsia="仿宋" w:hAnsi="仿宋" w:cs="宋体"/>
                <w:color w:val="000000" w:themeColor="text1"/>
                <w:sz w:val="24"/>
              </w:rPr>
            </w:pPr>
            <w:r w:rsidRPr="002B13CE">
              <w:rPr>
                <w:rFonts w:ascii="仿宋" w:eastAsia="仿宋" w:hAnsi="仿宋" w:cs="宋体" w:hint="eastAsia"/>
                <w:color w:val="000000" w:themeColor="text1"/>
                <w:sz w:val="24"/>
              </w:rPr>
              <w:t>7</w:t>
            </w:r>
          </w:p>
        </w:tc>
        <w:tc>
          <w:tcPr>
            <w:tcW w:w="4527" w:type="pct"/>
            <w:gridSpan w:val="2"/>
            <w:tcBorders>
              <w:top w:val="single" w:sz="4" w:space="0" w:color="auto"/>
              <w:left w:val="single" w:sz="4" w:space="0" w:color="auto"/>
              <w:bottom w:val="single" w:sz="4" w:space="0" w:color="auto"/>
              <w:right w:val="single" w:sz="4" w:space="0" w:color="auto"/>
            </w:tcBorders>
            <w:shd w:val="clear" w:color="auto" w:fill="auto"/>
          </w:tcPr>
          <w:p w:rsidR="002B13CE" w:rsidRPr="002B13CE" w:rsidRDefault="002B13CE" w:rsidP="00792B11">
            <w:pPr>
              <w:spacing w:line="360" w:lineRule="auto"/>
              <w:rPr>
                <w:rFonts w:ascii="仿宋" w:eastAsia="仿宋" w:hAnsi="仿宋" w:cs="宋体"/>
                <w:color w:val="000000" w:themeColor="text1"/>
                <w:sz w:val="24"/>
              </w:rPr>
            </w:pPr>
            <w:r w:rsidRPr="002B13CE">
              <w:rPr>
                <w:rFonts w:ascii="仿宋" w:eastAsia="仿宋" w:hAnsi="仿宋" w:cs="宋体" w:hint="eastAsia"/>
                <w:color w:val="000000" w:themeColor="text1"/>
                <w:sz w:val="24"/>
              </w:rPr>
              <w:t>满足应用接口：</w:t>
            </w:r>
            <w:r w:rsidRPr="002B13CE">
              <w:rPr>
                <w:rFonts w:ascii="仿宋" w:eastAsia="仿宋" w:hAnsi="仿宋" w:cs="宋体" w:hint="eastAsia"/>
                <w:bCs/>
                <w:color w:val="000000" w:themeColor="text1"/>
                <w:sz w:val="24"/>
              </w:rPr>
              <w:t>Java、C、COM、WebService</w:t>
            </w:r>
          </w:p>
        </w:tc>
      </w:tr>
      <w:tr w:rsidR="002B13CE" w:rsidRPr="002B13CE" w:rsidTr="00792B11">
        <w:trPr>
          <w:trHeight w:val="228"/>
          <w:jc w:val="center"/>
        </w:trPr>
        <w:tc>
          <w:tcPr>
            <w:tcW w:w="473" w:type="pct"/>
            <w:tcBorders>
              <w:top w:val="single" w:sz="4" w:space="0" w:color="auto"/>
              <w:left w:val="single" w:sz="4" w:space="0" w:color="auto"/>
              <w:bottom w:val="single" w:sz="4" w:space="0" w:color="auto"/>
              <w:right w:val="single" w:sz="4" w:space="0" w:color="auto"/>
            </w:tcBorders>
            <w:shd w:val="clear" w:color="auto" w:fill="auto"/>
            <w:vAlign w:val="center"/>
          </w:tcPr>
          <w:p w:rsidR="002B13CE" w:rsidRPr="002B13CE" w:rsidRDefault="002B13CE" w:rsidP="00792B11">
            <w:pPr>
              <w:spacing w:line="360" w:lineRule="auto"/>
              <w:jc w:val="center"/>
              <w:rPr>
                <w:rFonts w:ascii="仿宋" w:eastAsia="仿宋" w:hAnsi="仿宋" w:cs="宋体"/>
                <w:color w:val="000000" w:themeColor="text1"/>
                <w:sz w:val="24"/>
              </w:rPr>
            </w:pPr>
            <w:r w:rsidRPr="002B13CE">
              <w:rPr>
                <w:rFonts w:ascii="仿宋" w:eastAsia="仿宋" w:hAnsi="仿宋" w:cs="宋体" w:hint="eastAsia"/>
                <w:color w:val="000000" w:themeColor="text1"/>
                <w:sz w:val="24"/>
              </w:rPr>
              <w:t>8</w:t>
            </w:r>
          </w:p>
        </w:tc>
        <w:tc>
          <w:tcPr>
            <w:tcW w:w="4527" w:type="pct"/>
            <w:gridSpan w:val="2"/>
            <w:tcBorders>
              <w:top w:val="single" w:sz="4" w:space="0" w:color="auto"/>
              <w:left w:val="single" w:sz="4" w:space="0" w:color="auto"/>
              <w:bottom w:val="single" w:sz="4" w:space="0" w:color="auto"/>
              <w:right w:val="single" w:sz="4" w:space="0" w:color="auto"/>
            </w:tcBorders>
            <w:shd w:val="clear" w:color="auto" w:fill="auto"/>
          </w:tcPr>
          <w:p w:rsidR="002B13CE" w:rsidRPr="002B13CE" w:rsidRDefault="002B13CE" w:rsidP="00792B11">
            <w:pPr>
              <w:spacing w:line="360" w:lineRule="auto"/>
              <w:rPr>
                <w:rFonts w:ascii="仿宋" w:eastAsia="仿宋" w:hAnsi="仿宋" w:cs="宋体"/>
                <w:color w:val="000000" w:themeColor="text1"/>
                <w:sz w:val="24"/>
              </w:rPr>
            </w:pPr>
            <w:r w:rsidRPr="002B13CE">
              <w:rPr>
                <w:rFonts w:ascii="仿宋" w:eastAsia="仿宋" w:hAnsi="仿宋" w:cs="宋体" w:hint="eastAsia"/>
                <w:color w:val="000000" w:themeColor="text1"/>
                <w:sz w:val="24"/>
              </w:rPr>
              <w:t>满足应用平台：</w:t>
            </w:r>
            <w:r w:rsidRPr="002B13CE">
              <w:rPr>
                <w:rFonts w:ascii="仿宋" w:eastAsia="仿宋" w:hAnsi="仿宋" w:cs="宋体" w:hint="eastAsia"/>
                <w:bCs/>
                <w:color w:val="000000" w:themeColor="text1"/>
                <w:sz w:val="24"/>
              </w:rPr>
              <w:t>Windows Server；Linux；AIX；Solaris；Unix</w:t>
            </w:r>
          </w:p>
        </w:tc>
      </w:tr>
      <w:tr w:rsidR="002B13CE" w:rsidRPr="002B13CE" w:rsidTr="00792B11">
        <w:trPr>
          <w:trHeight w:val="359"/>
          <w:jc w:val="center"/>
        </w:trPr>
        <w:tc>
          <w:tcPr>
            <w:tcW w:w="473" w:type="pct"/>
            <w:tcBorders>
              <w:top w:val="single" w:sz="4" w:space="0" w:color="auto"/>
              <w:left w:val="single" w:sz="4" w:space="0" w:color="auto"/>
              <w:bottom w:val="single" w:sz="4" w:space="0" w:color="auto"/>
              <w:right w:val="single" w:sz="4" w:space="0" w:color="auto"/>
            </w:tcBorders>
            <w:shd w:val="clear" w:color="auto" w:fill="auto"/>
            <w:vAlign w:val="center"/>
          </w:tcPr>
          <w:p w:rsidR="002B13CE" w:rsidRPr="002B13CE" w:rsidRDefault="002B13CE" w:rsidP="00792B11">
            <w:pPr>
              <w:spacing w:line="360" w:lineRule="auto"/>
              <w:jc w:val="center"/>
              <w:rPr>
                <w:rFonts w:ascii="仿宋" w:eastAsia="仿宋" w:hAnsi="仿宋" w:cs="宋体"/>
                <w:color w:val="000000" w:themeColor="text1"/>
                <w:sz w:val="24"/>
              </w:rPr>
            </w:pPr>
            <w:r w:rsidRPr="002B13CE">
              <w:rPr>
                <w:rFonts w:ascii="仿宋" w:eastAsia="仿宋" w:hAnsi="仿宋" w:cs="宋体"/>
                <w:color w:val="000000" w:themeColor="text1"/>
                <w:sz w:val="24"/>
              </w:rPr>
              <w:t>9</w:t>
            </w:r>
          </w:p>
        </w:tc>
        <w:tc>
          <w:tcPr>
            <w:tcW w:w="976" w:type="pct"/>
            <w:tcBorders>
              <w:top w:val="single" w:sz="4" w:space="0" w:color="auto"/>
              <w:left w:val="single" w:sz="4" w:space="0" w:color="auto"/>
              <w:bottom w:val="single" w:sz="4" w:space="0" w:color="auto"/>
              <w:right w:val="single" w:sz="4" w:space="0" w:color="auto"/>
            </w:tcBorders>
            <w:shd w:val="clear" w:color="auto" w:fill="auto"/>
          </w:tcPr>
          <w:p w:rsidR="002B13CE" w:rsidRPr="002B13CE" w:rsidRDefault="002B13CE" w:rsidP="00792B11">
            <w:pPr>
              <w:spacing w:line="360" w:lineRule="auto"/>
              <w:rPr>
                <w:rFonts w:ascii="仿宋" w:eastAsia="仿宋" w:hAnsi="仿宋" w:cs="宋体"/>
                <w:color w:val="000000" w:themeColor="text1"/>
                <w:sz w:val="24"/>
              </w:rPr>
            </w:pPr>
            <w:r w:rsidRPr="002B13CE">
              <w:rPr>
                <w:rFonts w:ascii="仿宋" w:eastAsia="仿宋" w:hAnsi="仿宋" w:cs="宋体" w:hint="eastAsia"/>
                <w:color w:val="000000" w:themeColor="text1"/>
                <w:sz w:val="24"/>
              </w:rPr>
              <w:t>设备高度</w:t>
            </w:r>
          </w:p>
        </w:tc>
        <w:tc>
          <w:tcPr>
            <w:tcW w:w="3551" w:type="pct"/>
            <w:tcBorders>
              <w:top w:val="single" w:sz="4" w:space="0" w:color="auto"/>
              <w:left w:val="single" w:sz="4" w:space="0" w:color="auto"/>
              <w:bottom w:val="single" w:sz="4" w:space="0" w:color="auto"/>
              <w:right w:val="single" w:sz="4" w:space="0" w:color="auto"/>
            </w:tcBorders>
            <w:shd w:val="clear" w:color="auto" w:fill="auto"/>
            <w:vAlign w:val="center"/>
          </w:tcPr>
          <w:p w:rsidR="002B13CE" w:rsidRPr="002B13CE" w:rsidRDefault="002B13CE" w:rsidP="00792B11">
            <w:pPr>
              <w:spacing w:line="360" w:lineRule="auto"/>
              <w:rPr>
                <w:rFonts w:ascii="仿宋" w:eastAsia="仿宋" w:hAnsi="仿宋" w:cs="宋体"/>
                <w:color w:val="000000" w:themeColor="text1"/>
                <w:sz w:val="24"/>
              </w:rPr>
            </w:pPr>
            <w:r w:rsidRPr="002B13CE">
              <w:rPr>
                <w:rFonts w:ascii="仿宋" w:eastAsia="仿宋" w:hAnsi="仿宋" w:cs="宋体" w:hint="eastAsia"/>
                <w:color w:val="000000" w:themeColor="text1"/>
                <w:sz w:val="24"/>
              </w:rPr>
              <w:t>2U</w:t>
            </w:r>
          </w:p>
        </w:tc>
      </w:tr>
      <w:tr w:rsidR="002B13CE" w:rsidRPr="002B13CE" w:rsidTr="00792B11">
        <w:trPr>
          <w:trHeight w:val="228"/>
          <w:jc w:val="center"/>
        </w:trPr>
        <w:tc>
          <w:tcPr>
            <w:tcW w:w="473" w:type="pct"/>
            <w:tcBorders>
              <w:top w:val="single" w:sz="4" w:space="0" w:color="auto"/>
              <w:left w:val="single" w:sz="4" w:space="0" w:color="auto"/>
              <w:bottom w:val="single" w:sz="4" w:space="0" w:color="auto"/>
              <w:right w:val="single" w:sz="4" w:space="0" w:color="auto"/>
            </w:tcBorders>
            <w:shd w:val="clear" w:color="auto" w:fill="auto"/>
            <w:vAlign w:val="center"/>
          </w:tcPr>
          <w:p w:rsidR="002B13CE" w:rsidRPr="002B13CE" w:rsidRDefault="002B13CE" w:rsidP="00792B11">
            <w:pPr>
              <w:spacing w:line="360" w:lineRule="auto"/>
              <w:jc w:val="center"/>
              <w:rPr>
                <w:rFonts w:ascii="仿宋" w:eastAsia="仿宋" w:hAnsi="仿宋" w:cs="宋体"/>
                <w:color w:val="000000" w:themeColor="text1"/>
                <w:sz w:val="24"/>
              </w:rPr>
            </w:pPr>
            <w:r w:rsidRPr="002B13CE">
              <w:rPr>
                <w:rFonts w:ascii="仿宋" w:eastAsia="仿宋" w:hAnsi="仿宋" w:cs="宋体"/>
                <w:color w:val="000000" w:themeColor="text1"/>
                <w:sz w:val="24"/>
              </w:rPr>
              <w:t>10</w:t>
            </w:r>
          </w:p>
        </w:tc>
        <w:tc>
          <w:tcPr>
            <w:tcW w:w="976" w:type="pct"/>
            <w:tcBorders>
              <w:top w:val="single" w:sz="4" w:space="0" w:color="auto"/>
              <w:left w:val="single" w:sz="4" w:space="0" w:color="auto"/>
              <w:bottom w:val="single" w:sz="4" w:space="0" w:color="auto"/>
              <w:right w:val="single" w:sz="4" w:space="0" w:color="auto"/>
            </w:tcBorders>
            <w:shd w:val="clear" w:color="auto" w:fill="auto"/>
          </w:tcPr>
          <w:p w:rsidR="002B13CE" w:rsidRPr="002B13CE" w:rsidRDefault="002B13CE" w:rsidP="00792B11">
            <w:pPr>
              <w:spacing w:line="360" w:lineRule="auto"/>
              <w:rPr>
                <w:rFonts w:ascii="仿宋" w:eastAsia="仿宋" w:hAnsi="仿宋" w:cs="宋体"/>
                <w:color w:val="000000" w:themeColor="text1"/>
                <w:sz w:val="24"/>
              </w:rPr>
            </w:pPr>
            <w:r w:rsidRPr="002B13CE">
              <w:rPr>
                <w:rFonts w:ascii="仿宋" w:eastAsia="仿宋" w:hAnsi="仿宋" w:cs="宋体" w:hint="eastAsia"/>
                <w:color w:val="000000" w:themeColor="text1"/>
                <w:sz w:val="24"/>
              </w:rPr>
              <w:t>网络接口</w:t>
            </w:r>
          </w:p>
        </w:tc>
        <w:tc>
          <w:tcPr>
            <w:tcW w:w="3551" w:type="pct"/>
            <w:tcBorders>
              <w:top w:val="single" w:sz="4" w:space="0" w:color="auto"/>
              <w:left w:val="single" w:sz="4" w:space="0" w:color="auto"/>
              <w:bottom w:val="single" w:sz="4" w:space="0" w:color="auto"/>
              <w:right w:val="single" w:sz="4" w:space="0" w:color="auto"/>
            </w:tcBorders>
            <w:shd w:val="clear" w:color="auto" w:fill="auto"/>
            <w:vAlign w:val="center"/>
          </w:tcPr>
          <w:p w:rsidR="002B13CE" w:rsidRPr="002B13CE" w:rsidRDefault="002B13CE" w:rsidP="00792B11">
            <w:pPr>
              <w:spacing w:line="360" w:lineRule="auto"/>
              <w:rPr>
                <w:rFonts w:ascii="仿宋" w:eastAsia="仿宋" w:hAnsi="仿宋" w:cs="宋体"/>
                <w:color w:val="000000" w:themeColor="text1"/>
                <w:sz w:val="24"/>
              </w:rPr>
            </w:pPr>
            <w:r w:rsidRPr="002B13CE">
              <w:rPr>
                <w:rFonts w:ascii="仿宋" w:eastAsia="仿宋" w:hAnsi="仿宋" w:cs="宋体" w:hint="eastAsia"/>
                <w:color w:val="000000" w:themeColor="text1"/>
                <w:sz w:val="24"/>
              </w:rPr>
              <w:t>不少于2个千兆网口</w:t>
            </w:r>
          </w:p>
        </w:tc>
      </w:tr>
      <w:tr w:rsidR="002B13CE" w:rsidRPr="002B13CE" w:rsidTr="00792B11">
        <w:trPr>
          <w:trHeight w:val="228"/>
          <w:jc w:val="center"/>
        </w:trPr>
        <w:tc>
          <w:tcPr>
            <w:tcW w:w="473" w:type="pct"/>
            <w:tcBorders>
              <w:top w:val="single" w:sz="4" w:space="0" w:color="auto"/>
              <w:left w:val="single" w:sz="4" w:space="0" w:color="auto"/>
              <w:bottom w:val="single" w:sz="4" w:space="0" w:color="auto"/>
              <w:right w:val="single" w:sz="4" w:space="0" w:color="auto"/>
            </w:tcBorders>
            <w:shd w:val="clear" w:color="auto" w:fill="auto"/>
            <w:vAlign w:val="center"/>
          </w:tcPr>
          <w:p w:rsidR="002B13CE" w:rsidRPr="002B13CE" w:rsidRDefault="002B13CE" w:rsidP="00792B11">
            <w:pPr>
              <w:spacing w:line="360" w:lineRule="auto"/>
              <w:jc w:val="center"/>
              <w:rPr>
                <w:rFonts w:ascii="仿宋" w:eastAsia="仿宋" w:hAnsi="仿宋" w:cs="宋体"/>
                <w:color w:val="000000" w:themeColor="text1"/>
                <w:sz w:val="24"/>
              </w:rPr>
            </w:pPr>
            <w:r w:rsidRPr="002B13CE">
              <w:rPr>
                <w:rFonts w:ascii="仿宋" w:eastAsia="仿宋" w:hAnsi="仿宋" w:cs="宋体" w:hint="eastAsia"/>
                <w:color w:val="000000" w:themeColor="text1"/>
                <w:sz w:val="24"/>
              </w:rPr>
              <w:t>1</w:t>
            </w:r>
            <w:r w:rsidRPr="002B13CE">
              <w:rPr>
                <w:rFonts w:ascii="仿宋" w:eastAsia="仿宋" w:hAnsi="仿宋" w:cs="宋体"/>
                <w:color w:val="000000" w:themeColor="text1"/>
                <w:sz w:val="24"/>
              </w:rPr>
              <w:t>1</w:t>
            </w:r>
          </w:p>
        </w:tc>
        <w:tc>
          <w:tcPr>
            <w:tcW w:w="976" w:type="pct"/>
            <w:tcBorders>
              <w:top w:val="single" w:sz="4" w:space="0" w:color="auto"/>
              <w:left w:val="single" w:sz="4" w:space="0" w:color="auto"/>
              <w:bottom w:val="single" w:sz="4" w:space="0" w:color="auto"/>
              <w:right w:val="single" w:sz="4" w:space="0" w:color="auto"/>
            </w:tcBorders>
            <w:shd w:val="clear" w:color="auto" w:fill="auto"/>
          </w:tcPr>
          <w:p w:rsidR="002B13CE" w:rsidRPr="002B13CE" w:rsidRDefault="002B13CE" w:rsidP="00792B11">
            <w:pPr>
              <w:spacing w:line="360" w:lineRule="auto"/>
              <w:rPr>
                <w:rFonts w:ascii="仿宋" w:eastAsia="仿宋" w:hAnsi="仿宋" w:cs="宋体"/>
                <w:color w:val="000000" w:themeColor="text1"/>
                <w:sz w:val="24"/>
              </w:rPr>
            </w:pPr>
            <w:r w:rsidRPr="002B13CE">
              <w:rPr>
                <w:rFonts w:ascii="仿宋" w:eastAsia="仿宋" w:hAnsi="仿宋" w:cs="宋体" w:hint="eastAsia"/>
                <w:color w:val="000000" w:themeColor="text1"/>
                <w:sz w:val="24"/>
              </w:rPr>
              <w:t>算法支持</w:t>
            </w:r>
          </w:p>
        </w:tc>
        <w:tc>
          <w:tcPr>
            <w:tcW w:w="3551" w:type="pct"/>
            <w:tcBorders>
              <w:top w:val="single" w:sz="4" w:space="0" w:color="auto"/>
              <w:left w:val="single" w:sz="4" w:space="0" w:color="auto"/>
              <w:bottom w:val="single" w:sz="4" w:space="0" w:color="auto"/>
              <w:right w:val="single" w:sz="4" w:space="0" w:color="auto"/>
            </w:tcBorders>
            <w:shd w:val="clear" w:color="auto" w:fill="auto"/>
            <w:vAlign w:val="center"/>
          </w:tcPr>
          <w:p w:rsidR="002B13CE" w:rsidRPr="002B13CE" w:rsidRDefault="002B13CE" w:rsidP="00792B11">
            <w:pPr>
              <w:spacing w:line="360" w:lineRule="auto"/>
              <w:rPr>
                <w:rFonts w:ascii="仿宋" w:eastAsia="仿宋" w:hAnsi="仿宋" w:cs="宋体"/>
                <w:color w:val="000000" w:themeColor="text1"/>
                <w:sz w:val="24"/>
              </w:rPr>
            </w:pPr>
            <w:r w:rsidRPr="002B13CE">
              <w:rPr>
                <w:rFonts w:ascii="仿宋" w:eastAsia="仿宋" w:hAnsi="仿宋" w:cs="宋体" w:hint="eastAsia"/>
                <w:color w:val="000000" w:themeColor="text1"/>
                <w:sz w:val="24"/>
              </w:rPr>
              <w:t>支持RSA、SM2等算法</w:t>
            </w:r>
          </w:p>
        </w:tc>
      </w:tr>
      <w:tr w:rsidR="002B13CE" w:rsidRPr="002B13CE" w:rsidTr="00792B11">
        <w:trPr>
          <w:trHeight w:val="457"/>
          <w:jc w:val="center"/>
        </w:trPr>
        <w:tc>
          <w:tcPr>
            <w:tcW w:w="473" w:type="pct"/>
            <w:tcBorders>
              <w:top w:val="single" w:sz="4" w:space="0" w:color="auto"/>
              <w:left w:val="single" w:sz="4" w:space="0" w:color="auto"/>
              <w:bottom w:val="single" w:sz="4" w:space="0" w:color="auto"/>
              <w:right w:val="single" w:sz="4" w:space="0" w:color="auto"/>
            </w:tcBorders>
            <w:shd w:val="clear" w:color="auto" w:fill="auto"/>
            <w:vAlign w:val="center"/>
          </w:tcPr>
          <w:p w:rsidR="002B13CE" w:rsidRPr="002B13CE" w:rsidRDefault="002B13CE" w:rsidP="00792B11">
            <w:pPr>
              <w:spacing w:line="360" w:lineRule="auto"/>
              <w:jc w:val="center"/>
              <w:rPr>
                <w:rFonts w:ascii="仿宋" w:eastAsia="仿宋" w:hAnsi="仿宋" w:cs="宋体"/>
                <w:b/>
                <w:color w:val="000000" w:themeColor="text1"/>
                <w:sz w:val="24"/>
              </w:rPr>
            </w:pPr>
            <w:r w:rsidRPr="002B13CE">
              <w:rPr>
                <w:rFonts w:ascii="仿宋" w:eastAsia="仿宋" w:hAnsi="仿宋" w:cs="宋体" w:hint="eastAsia"/>
                <w:b/>
                <w:color w:val="000000" w:themeColor="text1"/>
                <w:sz w:val="24"/>
              </w:rPr>
              <w:t>序号</w:t>
            </w:r>
          </w:p>
        </w:tc>
        <w:tc>
          <w:tcPr>
            <w:tcW w:w="45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B13CE" w:rsidRPr="002B13CE" w:rsidRDefault="002B13CE" w:rsidP="00792B11">
            <w:pPr>
              <w:spacing w:line="360" w:lineRule="auto"/>
              <w:jc w:val="center"/>
              <w:rPr>
                <w:rFonts w:ascii="仿宋" w:eastAsia="仿宋" w:hAnsi="仿宋" w:cs="宋体"/>
                <w:b/>
                <w:color w:val="000000" w:themeColor="text1"/>
                <w:sz w:val="24"/>
              </w:rPr>
            </w:pPr>
            <w:r w:rsidRPr="002B13CE">
              <w:rPr>
                <w:rFonts w:ascii="仿宋" w:eastAsia="仿宋" w:hAnsi="仿宋" w:cs="宋体" w:hint="eastAsia"/>
                <w:b/>
                <w:color w:val="000000" w:themeColor="text1"/>
                <w:sz w:val="24"/>
              </w:rPr>
              <w:t>产品资质要求</w:t>
            </w:r>
          </w:p>
        </w:tc>
      </w:tr>
      <w:tr w:rsidR="002B13CE" w:rsidRPr="002B13CE" w:rsidTr="00792B11">
        <w:trPr>
          <w:trHeight w:val="348"/>
          <w:jc w:val="center"/>
        </w:trPr>
        <w:tc>
          <w:tcPr>
            <w:tcW w:w="473" w:type="pct"/>
            <w:tcBorders>
              <w:top w:val="single" w:sz="4" w:space="0" w:color="auto"/>
              <w:left w:val="single" w:sz="4" w:space="0" w:color="auto"/>
              <w:bottom w:val="single" w:sz="4" w:space="0" w:color="auto"/>
              <w:right w:val="single" w:sz="4" w:space="0" w:color="auto"/>
            </w:tcBorders>
            <w:shd w:val="clear" w:color="auto" w:fill="auto"/>
            <w:vAlign w:val="center"/>
          </w:tcPr>
          <w:p w:rsidR="002B13CE" w:rsidRPr="002B13CE" w:rsidRDefault="002B13CE" w:rsidP="00792B11">
            <w:pPr>
              <w:spacing w:line="360" w:lineRule="auto"/>
              <w:jc w:val="center"/>
              <w:rPr>
                <w:rFonts w:ascii="仿宋" w:eastAsia="仿宋" w:hAnsi="仿宋" w:cs="宋体"/>
                <w:color w:val="000000" w:themeColor="text1"/>
                <w:sz w:val="24"/>
              </w:rPr>
            </w:pPr>
            <w:r w:rsidRPr="002B13CE">
              <w:rPr>
                <w:rFonts w:ascii="仿宋" w:eastAsia="仿宋" w:hAnsi="仿宋" w:cs="宋体" w:hint="eastAsia"/>
                <w:color w:val="000000" w:themeColor="text1"/>
                <w:sz w:val="24"/>
              </w:rPr>
              <w:t>1</w:t>
            </w:r>
          </w:p>
        </w:tc>
        <w:tc>
          <w:tcPr>
            <w:tcW w:w="4527" w:type="pct"/>
            <w:gridSpan w:val="2"/>
            <w:tcBorders>
              <w:top w:val="single" w:sz="4" w:space="0" w:color="auto"/>
              <w:left w:val="single" w:sz="4" w:space="0" w:color="auto"/>
              <w:bottom w:val="single" w:sz="4" w:space="0" w:color="auto"/>
              <w:right w:val="single" w:sz="4" w:space="0" w:color="auto"/>
            </w:tcBorders>
            <w:shd w:val="clear" w:color="auto" w:fill="auto"/>
          </w:tcPr>
          <w:p w:rsidR="002B13CE" w:rsidRPr="002B13CE" w:rsidRDefault="002B13CE" w:rsidP="00792B11">
            <w:pPr>
              <w:spacing w:line="360" w:lineRule="auto"/>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产品须具备</w:t>
            </w:r>
            <w:r w:rsidRPr="002B13CE">
              <w:rPr>
                <w:rFonts w:ascii="仿宋" w:eastAsia="仿宋" w:hAnsi="仿宋" w:cs="宋体" w:hint="eastAsia"/>
                <w:color w:val="000000" w:themeColor="text1"/>
                <w:sz w:val="24"/>
              </w:rPr>
              <w:t>《中国科学院国家授时中心检测证书》</w:t>
            </w:r>
          </w:p>
        </w:tc>
      </w:tr>
    </w:tbl>
    <w:p w:rsidR="002B13CE" w:rsidRPr="002B13CE" w:rsidRDefault="002B13CE" w:rsidP="00FA46C7">
      <w:pPr>
        <w:pStyle w:val="1f3"/>
        <w:widowControl/>
        <w:numPr>
          <w:ilvl w:val="0"/>
          <w:numId w:val="171"/>
        </w:numPr>
        <w:tabs>
          <w:tab w:val="num" w:pos="360"/>
        </w:tabs>
        <w:autoSpaceDE/>
        <w:autoSpaceDN/>
        <w:adjustRightInd/>
        <w:spacing w:before="340" w:after="330" w:line="360" w:lineRule="auto"/>
        <w:jc w:val="left"/>
        <w:rPr>
          <w:rFonts w:ascii="仿宋" w:eastAsia="仿宋" w:hAnsi="仿宋"/>
          <w:color w:val="000000" w:themeColor="text1"/>
          <w:sz w:val="24"/>
          <w:szCs w:val="24"/>
        </w:rPr>
      </w:pPr>
      <w:bookmarkStart w:id="550" w:name="_Toc153446751"/>
      <w:bookmarkStart w:id="551" w:name="_Toc154952758"/>
      <w:bookmarkStart w:id="552" w:name="_Toc152943673"/>
      <w:r w:rsidRPr="002B13CE">
        <w:rPr>
          <w:rFonts w:ascii="仿宋" w:eastAsia="仿宋" w:hAnsi="仿宋" w:hint="eastAsia"/>
          <w:color w:val="000000" w:themeColor="text1"/>
          <w:sz w:val="24"/>
          <w:szCs w:val="24"/>
        </w:rPr>
        <w:t>安全认证网关：2</w:t>
      </w:r>
      <w:bookmarkEnd w:id="550"/>
      <w:bookmarkEnd w:id="551"/>
      <w:bookmarkEnd w:id="552"/>
      <w:r w:rsidRPr="002B13CE">
        <w:rPr>
          <w:rFonts w:ascii="仿宋" w:eastAsia="仿宋" w:hAnsi="仿宋" w:hint="eastAsia"/>
          <w:color w:val="000000" w:themeColor="text1"/>
          <w:sz w:val="24"/>
          <w:szCs w:val="24"/>
        </w:rPr>
        <w:t>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750"/>
        <w:gridCol w:w="1283"/>
        <w:gridCol w:w="6489"/>
      </w:tblGrid>
      <w:tr w:rsidR="002B13CE" w:rsidRPr="002B13CE" w:rsidTr="00792B11">
        <w:trPr>
          <w:trHeight w:val="299"/>
        </w:trPr>
        <w:tc>
          <w:tcPr>
            <w:tcW w:w="440" w:type="pct"/>
            <w:shd w:val="clear" w:color="auto" w:fill="FFFFFF"/>
            <w:vAlign w:val="center"/>
          </w:tcPr>
          <w:p w:rsidR="002B13CE" w:rsidRPr="002B13CE" w:rsidRDefault="002B13CE" w:rsidP="00792B11">
            <w:pPr>
              <w:adjustRightInd w:val="0"/>
              <w:snapToGrid w:val="0"/>
              <w:spacing w:line="360" w:lineRule="auto"/>
              <w:jc w:val="center"/>
              <w:rPr>
                <w:rFonts w:ascii="仿宋" w:eastAsia="仿宋" w:hAnsi="仿宋"/>
                <w:b/>
                <w:bCs/>
                <w:color w:val="000000" w:themeColor="text1"/>
                <w:kern w:val="0"/>
                <w:sz w:val="24"/>
              </w:rPr>
            </w:pPr>
            <w:r w:rsidRPr="002B13CE">
              <w:rPr>
                <w:rFonts w:ascii="仿宋" w:eastAsia="仿宋" w:hAnsi="仿宋" w:hint="eastAsia"/>
                <w:b/>
                <w:bCs/>
                <w:color w:val="000000" w:themeColor="text1"/>
                <w:kern w:val="0"/>
                <w:sz w:val="24"/>
              </w:rPr>
              <w:t>序号</w:t>
            </w:r>
          </w:p>
        </w:tc>
        <w:tc>
          <w:tcPr>
            <w:tcW w:w="753" w:type="pct"/>
            <w:shd w:val="clear" w:color="auto" w:fill="FFFFFF"/>
            <w:vAlign w:val="center"/>
          </w:tcPr>
          <w:p w:rsidR="002B13CE" w:rsidRPr="002B13CE" w:rsidRDefault="002B13CE" w:rsidP="00792B11">
            <w:pPr>
              <w:adjustRightInd w:val="0"/>
              <w:snapToGrid w:val="0"/>
              <w:spacing w:line="360" w:lineRule="auto"/>
              <w:jc w:val="center"/>
              <w:rPr>
                <w:rFonts w:ascii="仿宋" w:eastAsia="仿宋" w:hAnsi="仿宋"/>
                <w:b/>
                <w:bCs/>
                <w:color w:val="000000" w:themeColor="text1"/>
                <w:kern w:val="0"/>
                <w:sz w:val="24"/>
              </w:rPr>
            </w:pPr>
            <w:r w:rsidRPr="002B13CE">
              <w:rPr>
                <w:rFonts w:ascii="仿宋" w:eastAsia="仿宋" w:hAnsi="仿宋" w:hint="eastAsia"/>
                <w:b/>
                <w:bCs/>
                <w:color w:val="000000" w:themeColor="text1"/>
                <w:kern w:val="0"/>
                <w:sz w:val="24"/>
              </w:rPr>
              <w:t>功能项</w:t>
            </w:r>
          </w:p>
        </w:tc>
        <w:tc>
          <w:tcPr>
            <w:tcW w:w="3807" w:type="pct"/>
            <w:shd w:val="clear" w:color="auto" w:fill="FFFFFF"/>
            <w:vAlign w:val="center"/>
          </w:tcPr>
          <w:p w:rsidR="002B13CE" w:rsidRPr="002B13CE" w:rsidRDefault="002B13CE" w:rsidP="00792B11">
            <w:pPr>
              <w:adjustRightInd w:val="0"/>
              <w:snapToGrid w:val="0"/>
              <w:spacing w:line="360" w:lineRule="auto"/>
              <w:jc w:val="center"/>
              <w:rPr>
                <w:rFonts w:ascii="仿宋" w:eastAsia="仿宋" w:hAnsi="仿宋"/>
                <w:b/>
                <w:bCs/>
                <w:color w:val="000000" w:themeColor="text1"/>
                <w:kern w:val="0"/>
                <w:sz w:val="24"/>
              </w:rPr>
            </w:pPr>
            <w:r w:rsidRPr="002B13CE">
              <w:rPr>
                <w:rFonts w:ascii="仿宋" w:eastAsia="仿宋" w:hAnsi="仿宋" w:hint="eastAsia"/>
                <w:b/>
                <w:bCs/>
                <w:color w:val="000000" w:themeColor="text1"/>
                <w:kern w:val="0"/>
                <w:sz w:val="24"/>
              </w:rPr>
              <w:t>功能指标要求</w:t>
            </w:r>
          </w:p>
        </w:tc>
      </w:tr>
      <w:tr w:rsidR="002B13CE" w:rsidRPr="002B13CE" w:rsidTr="00792B11">
        <w:trPr>
          <w:trHeight w:val="421"/>
        </w:trPr>
        <w:tc>
          <w:tcPr>
            <w:tcW w:w="440" w:type="pct"/>
            <w:shd w:val="clear" w:color="auto" w:fill="FFFFFF"/>
            <w:vAlign w:val="center"/>
          </w:tcPr>
          <w:p w:rsidR="002B13CE" w:rsidRPr="002B13CE" w:rsidRDefault="002B13CE" w:rsidP="00792B11">
            <w:pPr>
              <w:spacing w:before="40" w:after="160" w:line="360" w:lineRule="auto"/>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1</w:t>
            </w:r>
          </w:p>
        </w:tc>
        <w:tc>
          <w:tcPr>
            <w:tcW w:w="753" w:type="pct"/>
            <w:shd w:val="clear" w:color="auto" w:fill="FFFFFF"/>
            <w:vAlign w:val="center"/>
          </w:tcPr>
          <w:p w:rsidR="002B13CE" w:rsidRPr="002B13CE" w:rsidRDefault="002B13CE" w:rsidP="00792B11">
            <w:pPr>
              <w:spacing w:line="360" w:lineRule="auto"/>
              <w:rPr>
                <w:rFonts w:ascii="仿宋" w:eastAsia="仿宋" w:hAnsi="仿宋"/>
                <w:color w:val="000000" w:themeColor="text1"/>
                <w:kern w:val="0"/>
                <w:sz w:val="24"/>
              </w:rPr>
            </w:pPr>
            <w:r w:rsidRPr="002B13CE">
              <w:rPr>
                <w:rFonts w:ascii="仿宋" w:eastAsia="仿宋" w:hAnsi="仿宋" w:cs="宋体" w:hint="eastAsia"/>
                <w:color w:val="000000" w:themeColor="text1"/>
                <w:kern w:val="0"/>
                <w:sz w:val="24"/>
              </w:rPr>
              <w:t>算法要求</w:t>
            </w:r>
          </w:p>
        </w:tc>
        <w:tc>
          <w:tcPr>
            <w:tcW w:w="3807" w:type="pct"/>
            <w:shd w:val="clear" w:color="auto" w:fill="FFFFFF"/>
            <w:vAlign w:val="center"/>
          </w:tcPr>
          <w:p w:rsidR="002B13CE" w:rsidRPr="002B13CE" w:rsidRDefault="002B13CE" w:rsidP="00792B11">
            <w:pPr>
              <w:spacing w:line="360" w:lineRule="auto"/>
              <w:rPr>
                <w:rFonts w:ascii="仿宋" w:eastAsia="仿宋" w:hAnsi="仿宋"/>
                <w:color w:val="000000" w:themeColor="text1"/>
                <w:kern w:val="0"/>
                <w:sz w:val="24"/>
              </w:rPr>
            </w:pPr>
            <w:r w:rsidRPr="002B13CE">
              <w:rPr>
                <w:rFonts w:ascii="仿宋" w:eastAsia="仿宋" w:hAnsi="仿宋" w:hint="eastAsia"/>
                <w:color w:val="000000" w:themeColor="text1"/>
                <w:kern w:val="0"/>
                <w:sz w:val="24"/>
              </w:rPr>
              <w:t>支持</w:t>
            </w:r>
            <w:r w:rsidRPr="002B13CE">
              <w:rPr>
                <w:rFonts w:ascii="仿宋" w:eastAsia="仿宋" w:hAnsi="仿宋"/>
                <w:color w:val="000000" w:themeColor="text1"/>
                <w:kern w:val="0"/>
                <w:sz w:val="24"/>
              </w:rPr>
              <w:t>国际算法</w:t>
            </w:r>
            <w:r w:rsidRPr="002B13CE">
              <w:rPr>
                <w:rFonts w:ascii="仿宋" w:eastAsia="仿宋" w:hAnsi="仿宋" w:hint="eastAsia"/>
                <w:color w:val="000000" w:themeColor="text1"/>
                <w:kern w:val="0"/>
                <w:sz w:val="24"/>
              </w:rPr>
              <w:t>：</w:t>
            </w:r>
            <w:r w:rsidRPr="002B13CE">
              <w:rPr>
                <w:rFonts w:ascii="仿宋" w:eastAsia="仿宋" w:hAnsi="仿宋"/>
                <w:color w:val="000000" w:themeColor="text1"/>
                <w:kern w:val="0"/>
                <w:sz w:val="24"/>
              </w:rPr>
              <w:t>AES</w:t>
            </w:r>
            <w:r w:rsidRPr="002B13CE">
              <w:rPr>
                <w:rFonts w:ascii="仿宋" w:eastAsia="仿宋" w:hAnsi="仿宋" w:hint="eastAsia"/>
                <w:color w:val="000000" w:themeColor="text1"/>
                <w:kern w:val="0"/>
                <w:sz w:val="24"/>
              </w:rPr>
              <w:t>、</w:t>
            </w:r>
            <w:r w:rsidRPr="002B13CE">
              <w:rPr>
                <w:rFonts w:ascii="仿宋" w:eastAsia="仿宋" w:hAnsi="仿宋"/>
                <w:color w:val="000000" w:themeColor="text1"/>
                <w:kern w:val="0"/>
                <w:sz w:val="24"/>
              </w:rPr>
              <w:t>DES</w:t>
            </w:r>
            <w:r w:rsidRPr="002B13CE">
              <w:rPr>
                <w:rFonts w:ascii="仿宋" w:eastAsia="仿宋" w:hAnsi="仿宋" w:hint="eastAsia"/>
                <w:color w:val="000000" w:themeColor="text1"/>
                <w:kern w:val="0"/>
                <w:sz w:val="24"/>
              </w:rPr>
              <w:t>、</w:t>
            </w:r>
            <w:r w:rsidRPr="002B13CE">
              <w:rPr>
                <w:rFonts w:ascii="仿宋" w:eastAsia="仿宋" w:hAnsi="仿宋"/>
                <w:color w:val="000000" w:themeColor="text1"/>
                <w:kern w:val="0"/>
                <w:sz w:val="24"/>
              </w:rPr>
              <w:t>RSA、ECC</w:t>
            </w:r>
            <w:r w:rsidRPr="002B13CE">
              <w:rPr>
                <w:rFonts w:ascii="仿宋" w:eastAsia="仿宋" w:hAnsi="仿宋" w:hint="eastAsia"/>
                <w:color w:val="000000" w:themeColor="text1"/>
                <w:kern w:val="0"/>
                <w:sz w:val="24"/>
              </w:rPr>
              <w:t>、</w:t>
            </w:r>
            <w:r w:rsidRPr="002B13CE">
              <w:rPr>
                <w:rFonts w:ascii="仿宋" w:eastAsia="仿宋" w:hAnsi="仿宋"/>
                <w:color w:val="000000" w:themeColor="text1"/>
                <w:kern w:val="0"/>
                <w:sz w:val="24"/>
              </w:rPr>
              <w:t>SHA256等；</w:t>
            </w:r>
            <w:r w:rsidRPr="002B13CE">
              <w:rPr>
                <w:rFonts w:ascii="仿宋" w:eastAsia="仿宋" w:hAnsi="仿宋" w:hint="eastAsia"/>
                <w:color w:val="000000" w:themeColor="text1"/>
                <w:kern w:val="0"/>
                <w:sz w:val="24"/>
              </w:rPr>
              <w:t>支持ECC-SM4-SM3、ECDHE-SM4-SM3密钥套件</w:t>
            </w:r>
          </w:p>
        </w:tc>
      </w:tr>
      <w:tr w:rsidR="002B13CE" w:rsidRPr="002B13CE" w:rsidTr="00792B11">
        <w:trPr>
          <w:trHeight w:val="334"/>
        </w:trPr>
        <w:tc>
          <w:tcPr>
            <w:tcW w:w="440" w:type="pct"/>
            <w:shd w:val="clear" w:color="auto" w:fill="FFFFFF"/>
            <w:vAlign w:val="center"/>
          </w:tcPr>
          <w:p w:rsidR="002B13CE" w:rsidRPr="002B13CE" w:rsidRDefault="002B13CE" w:rsidP="00792B11">
            <w:pPr>
              <w:spacing w:before="40" w:after="160" w:line="360" w:lineRule="auto"/>
              <w:jc w:val="center"/>
              <w:rPr>
                <w:rFonts w:ascii="仿宋" w:eastAsia="仿宋" w:hAnsi="仿宋" w:cs="宋体"/>
                <w:color w:val="000000" w:themeColor="text1"/>
                <w:kern w:val="0"/>
                <w:sz w:val="24"/>
              </w:rPr>
            </w:pPr>
            <w:r w:rsidRPr="002B13CE">
              <w:rPr>
                <w:rFonts w:ascii="仿宋" w:eastAsia="仿宋" w:hAnsi="仿宋" w:cs="宋体"/>
                <w:color w:val="000000" w:themeColor="text1"/>
                <w:kern w:val="0"/>
                <w:sz w:val="24"/>
              </w:rPr>
              <w:t>2</w:t>
            </w:r>
          </w:p>
        </w:tc>
        <w:tc>
          <w:tcPr>
            <w:tcW w:w="753" w:type="pct"/>
            <w:shd w:val="clear" w:color="auto" w:fill="FFFFFF"/>
            <w:vAlign w:val="center"/>
          </w:tcPr>
          <w:p w:rsidR="002B13CE" w:rsidRPr="002B13CE" w:rsidRDefault="002B13CE" w:rsidP="00792B11">
            <w:pPr>
              <w:spacing w:line="360" w:lineRule="auto"/>
              <w:rPr>
                <w:rFonts w:ascii="仿宋" w:eastAsia="仿宋" w:hAnsi="仿宋"/>
                <w:color w:val="000000" w:themeColor="text1"/>
                <w:kern w:val="0"/>
                <w:sz w:val="24"/>
              </w:rPr>
            </w:pPr>
            <w:r w:rsidRPr="002B13CE">
              <w:rPr>
                <w:rFonts w:ascii="仿宋" w:eastAsia="仿宋" w:hAnsi="仿宋" w:hint="eastAsia"/>
                <w:color w:val="000000" w:themeColor="text1"/>
                <w:kern w:val="0"/>
                <w:sz w:val="24"/>
              </w:rPr>
              <w:t>S</w:t>
            </w:r>
            <w:r w:rsidRPr="002B13CE">
              <w:rPr>
                <w:rFonts w:ascii="仿宋" w:eastAsia="仿宋" w:hAnsi="仿宋"/>
                <w:color w:val="000000" w:themeColor="text1"/>
                <w:kern w:val="0"/>
                <w:sz w:val="24"/>
              </w:rPr>
              <w:t>SL</w:t>
            </w:r>
            <w:r w:rsidRPr="002B13CE">
              <w:rPr>
                <w:rFonts w:ascii="仿宋" w:eastAsia="仿宋" w:hAnsi="仿宋" w:hint="eastAsia"/>
                <w:color w:val="000000" w:themeColor="text1"/>
                <w:kern w:val="0"/>
                <w:sz w:val="24"/>
              </w:rPr>
              <w:t>功能</w:t>
            </w:r>
          </w:p>
        </w:tc>
        <w:tc>
          <w:tcPr>
            <w:tcW w:w="3807" w:type="pct"/>
            <w:shd w:val="clear" w:color="auto" w:fill="FFFFFF"/>
            <w:vAlign w:val="center"/>
          </w:tcPr>
          <w:p w:rsidR="002B13CE" w:rsidRPr="002B13CE" w:rsidRDefault="002B13CE" w:rsidP="00792B11">
            <w:pPr>
              <w:spacing w:line="360" w:lineRule="auto"/>
              <w:rPr>
                <w:rFonts w:ascii="仿宋" w:eastAsia="仿宋" w:hAnsi="仿宋"/>
                <w:color w:val="000000" w:themeColor="text1"/>
                <w:kern w:val="0"/>
                <w:sz w:val="24"/>
              </w:rPr>
            </w:pPr>
            <w:r w:rsidRPr="002B13CE">
              <w:rPr>
                <w:rFonts w:ascii="仿宋" w:eastAsia="仿宋" w:hAnsi="仿宋" w:hint="eastAsia"/>
                <w:color w:val="000000" w:themeColor="text1"/>
                <w:kern w:val="0"/>
                <w:sz w:val="24"/>
              </w:rPr>
              <w:t>支持SSL加速、SSL卸载、HTTP压缩、Web高速缓存功能、HTTP请求和响应改写、HTTP内容改写、HTTP反向代理转发和HTTP重定向</w:t>
            </w:r>
          </w:p>
        </w:tc>
      </w:tr>
      <w:tr w:rsidR="002B13CE" w:rsidRPr="002B13CE" w:rsidTr="00792B11">
        <w:trPr>
          <w:trHeight w:val="639"/>
        </w:trPr>
        <w:tc>
          <w:tcPr>
            <w:tcW w:w="440" w:type="pct"/>
            <w:shd w:val="clear" w:color="auto" w:fill="FFFFFF"/>
            <w:vAlign w:val="center"/>
          </w:tcPr>
          <w:p w:rsidR="002B13CE" w:rsidRPr="002B13CE" w:rsidRDefault="002B13CE" w:rsidP="00792B11">
            <w:pPr>
              <w:spacing w:before="40" w:after="160" w:line="360" w:lineRule="auto"/>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3</w:t>
            </w:r>
          </w:p>
        </w:tc>
        <w:tc>
          <w:tcPr>
            <w:tcW w:w="753" w:type="pct"/>
            <w:shd w:val="clear" w:color="auto" w:fill="FFFFFF"/>
            <w:vAlign w:val="center"/>
          </w:tcPr>
          <w:p w:rsidR="002B13CE" w:rsidRPr="002B13CE" w:rsidRDefault="002B13CE" w:rsidP="00792B11">
            <w:pPr>
              <w:spacing w:line="360" w:lineRule="auto"/>
              <w:rPr>
                <w:rFonts w:ascii="仿宋" w:eastAsia="仿宋" w:hAnsi="仿宋"/>
                <w:color w:val="000000" w:themeColor="text1"/>
                <w:kern w:val="0"/>
                <w:sz w:val="24"/>
              </w:rPr>
            </w:pPr>
            <w:r w:rsidRPr="002B13CE">
              <w:rPr>
                <w:rFonts w:ascii="仿宋" w:eastAsia="仿宋" w:hAnsi="仿宋" w:hint="eastAsia"/>
                <w:color w:val="000000" w:themeColor="text1"/>
                <w:kern w:val="0"/>
                <w:sz w:val="24"/>
              </w:rPr>
              <w:t>协议支持</w:t>
            </w:r>
          </w:p>
        </w:tc>
        <w:tc>
          <w:tcPr>
            <w:tcW w:w="3807" w:type="pct"/>
            <w:shd w:val="clear" w:color="auto" w:fill="FFFFFF"/>
            <w:vAlign w:val="center"/>
          </w:tcPr>
          <w:p w:rsidR="002B13CE" w:rsidRPr="002B13CE" w:rsidRDefault="002B13CE" w:rsidP="00792B11">
            <w:pPr>
              <w:spacing w:line="360" w:lineRule="auto"/>
              <w:rPr>
                <w:rFonts w:ascii="仿宋" w:eastAsia="仿宋" w:hAnsi="仿宋"/>
                <w:color w:val="000000" w:themeColor="text1"/>
                <w:kern w:val="0"/>
                <w:sz w:val="24"/>
              </w:rPr>
            </w:pPr>
            <w:r w:rsidRPr="002B13CE">
              <w:rPr>
                <w:rFonts w:ascii="仿宋" w:eastAsia="仿宋" w:hAnsi="仿宋" w:hint="eastAsia"/>
                <w:color w:val="000000" w:themeColor="text1"/>
                <w:kern w:val="0"/>
                <w:sz w:val="24"/>
              </w:rPr>
              <w:t>支持SSL3.0、TLS1.1、TLS1.2、TLS1.3、DTLS1.3等协议</w:t>
            </w:r>
          </w:p>
        </w:tc>
      </w:tr>
      <w:tr w:rsidR="002B13CE" w:rsidRPr="002B13CE" w:rsidTr="00792B11">
        <w:trPr>
          <w:trHeight w:val="409"/>
        </w:trPr>
        <w:tc>
          <w:tcPr>
            <w:tcW w:w="440" w:type="pct"/>
            <w:shd w:val="clear" w:color="auto" w:fill="FFFFFF"/>
            <w:vAlign w:val="center"/>
          </w:tcPr>
          <w:p w:rsidR="002B13CE" w:rsidRPr="002B13CE" w:rsidRDefault="002B13CE" w:rsidP="00792B11">
            <w:pPr>
              <w:spacing w:before="40" w:after="160" w:line="360" w:lineRule="auto"/>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4</w:t>
            </w:r>
          </w:p>
        </w:tc>
        <w:tc>
          <w:tcPr>
            <w:tcW w:w="753" w:type="pct"/>
            <w:shd w:val="clear" w:color="auto" w:fill="FFFFFF"/>
            <w:vAlign w:val="center"/>
          </w:tcPr>
          <w:p w:rsidR="002B13CE" w:rsidRPr="002B13CE" w:rsidRDefault="002B13CE" w:rsidP="00792B11">
            <w:pPr>
              <w:spacing w:line="360" w:lineRule="auto"/>
              <w:rPr>
                <w:rFonts w:ascii="仿宋" w:eastAsia="仿宋" w:hAnsi="仿宋"/>
                <w:color w:val="000000" w:themeColor="text1"/>
                <w:kern w:val="0"/>
                <w:sz w:val="24"/>
              </w:rPr>
            </w:pPr>
            <w:r w:rsidRPr="002B13CE">
              <w:rPr>
                <w:rFonts w:ascii="仿宋" w:eastAsia="仿宋" w:hAnsi="仿宋" w:hint="eastAsia"/>
                <w:color w:val="000000" w:themeColor="text1"/>
                <w:kern w:val="0"/>
                <w:sz w:val="24"/>
              </w:rPr>
              <w:t>认证方式</w:t>
            </w:r>
          </w:p>
        </w:tc>
        <w:tc>
          <w:tcPr>
            <w:tcW w:w="3807" w:type="pct"/>
            <w:shd w:val="clear" w:color="auto" w:fill="FFFFFF"/>
            <w:vAlign w:val="center"/>
          </w:tcPr>
          <w:p w:rsidR="002B13CE" w:rsidRPr="002B13CE" w:rsidRDefault="002B13CE" w:rsidP="00792B11">
            <w:pPr>
              <w:spacing w:line="360" w:lineRule="auto"/>
              <w:rPr>
                <w:rFonts w:ascii="仿宋" w:eastAsia="仿宋" w:hAnsi="仿宋"/>
                <w:color w:val="000000" w:themeColor="text1"/>
                <w:kern w:val="0"/>
                <w:sz w:val="24"/>
              </w:rPr>
            </w:pPr>
            <w:r w:rsidRPr="002B13CE">
              <w:rPr>
                <w:rFonts w:ascii="仿宋" w:eastAsia="仿宋" w:hAnsi="仿宋" w:hint="eastAsia"/>
                <w:color w:val="000000" w:themeColor="text1"/>
                <w:kern w:val="0"/>
                <w:sz w:val="24"/>
              </w:rPr>
              <w:t>支持多种认证方法，包括</w:t>
            </w:r>
            <w:r w:rsidRPr="002B13CE">
              <w:rPr>
                <w:rFonts w:ascii="仿宋" w:eastAsia="仿宋" w:hAnsi="仿宋"/>
                <w:color w:val="000000" w:themeColor="text1"/>
                <w:kern w:val="0"/>
                <w:sz w:val="24"/>
              </w:rPr>
              <w:t>UKEY</w:t>
            </w:r>
            <w:r w:rsidRPr="002B13CE">
              <w:rPr>
                <w:rFonts w:ascii="仿宋" w:eastAsia="仿宋" w:hAnsi="仿宋" w:hint="eastAsia"/>
                <w:color w:val="000000" w:themeColor="text1"/>
                <w:kern w:val="0"/>
                <w:sz w:val="24"/>
              </w:rPr>
              <w:t>证书、动态口令、生物识别、</w:t>
            </w:r>
            <w:r w:rsidRPr="002B13CE">
              <w:rPr>
                <w:rFonts w:ascii="仿宋" w:eastAsia="仿宋" w:hAnsi="仿宋"/>
                <w:color w:val="000000" w:themeColor="text1"/>
                <w:kern w:val="0"/>
                <w:sz w:val="24"/>
              </w:rPr>
              <w:t>AD</w:t>
            </w:r>
            <w:r w:rsidRPr="002B13CE">
              <w:rPr>
                <w:rFonts w:ascii="仿宋" w:eastAsia="仿宋" w:hAnsi="仿宋" w:hint="eastAsia"/>
                <w:color w:val="000000" w:themeColor="text1"/>
                <w:kern w:val="0"/>
                <w:sz w:val="24"/>
              </w:rPr>
              <w:t>、</w:t>
            </w:r>
            <w:r w:rsidRPr="002B13CE">
              <w:rPr>
                <w:rFonts w:ascii="仿宋" w:eastAsia="仿宋" w:hAnsi="仿宋"/>
                <w:color w:val="000000" w:themeColor="text1"/>
                <w:kern w:val="0"/>
                <w:sz w:val="24"/>
              </w:rPr>
              <w:t>LDAP</w:t>
            </w:r>
            <w:r w:rsidRPr="002B13CE">
              <w:rPr>
                <w:rFonts w:ascii="仿宋" w:eastAsia="仿宋" w:hAnsi="仿宋" w:hint="eastAsia"/>
                <w:color w:val="000000" w:themeColor="text1"/>
                <w:kern w:val="0"/>
                <w:sz w:val="24"/>
              </w:rPr>
              <w:t>等</w:t>
            </w:r>
          </w:p>
        </w:tc>
      </w:tr>
      <w:tr w:rsidR="002B13CE" w:rsidRPr="002B13CE" w:rsidTr="00792B11">
        <w:trPr>
          <w:trHeight w:val="414"/>
        </w:trPr>
        <w:tc>
          <w:tcPr>
            <w:tcW w:w="440" w:type="pct"/>
            <w:shd w:val="clear" w:color="auto" w:fill="FFFFFF"/>
            <w:vAlign w:val="center"/>
          </w:tcPr>
          <w:p w:rsidR="002B13CE" w:rsidRPr="002B13CE" w:rsidRDefault="002B13CE" w:rsidP="00792B11">
            <w:pPr>
              <w:spacing w:before="40" w:after="160" w:line="360" w:lineRule="auto"/>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5</w:t>
            </w:r>
          </w:p>
        </w:tc>
        <w:tc>
          <w:tcPr>
            <w:tcW w:w="753" w:type="pct"/>
            <w:shd w:val="clear" w:color="auto" w:fill="FFFFFF"/>
            <w:vAlign w:val="center"/>
          </w:tcPr>
          <w:p w:rsidR="002B13CE" w:rsidRPr="002B13CE" w:rsidRDefault="002B13CE" w:rsidP="00792B11">
            <w:pPr>
              <w:spacing w:line="360" w:lineRule="auto"/>
              <w:rPr>
                <w:rFonts w:ascii="仿宋" w:eastAsia="仿宋" w:hAnsi="仿宋"/>
                <w:color w:val="000000" w:themeColor="text1"/>
                <w:kern w:val="0"/>
                <w:sz w:val="24"/>
              </w:rPr>
            </w:pPr>
            <w:r w:rsidRPr="002B13CE">
              <w:rPr>
                <w:rFonts w:ascii="仿宋" w:eastAsia="仿宋" w:hAnsi="仿宋" w:hint="eastAsia"/>
                <w:color w:val="000000" w:themeColor="text1"/>
                <w:kern w:val="0"/>
                <w:sz w:val="24"/>
              </w:rPr>
              <w:t>隧道方式</w:t>
            </w:r>
          </w:p>
        </w:tc>
        <w:tc>
          <w:tcPr>
            <w:tcW w:w="3807" w:type="pct"/>
            <w:shd w:val="clear" w:color="auto" w:fill="FFFFFF"/>
            <w:vAlign w:val="center"/>
          </w:tcPr>
          <w:p w:rsidR="002B13CE" w:rsidRPr="002B13CE" w:rsidRDefault="002B13CE" w:rsidP="00792B11">
            <w:pPr>
              <w:spacing w:line="360" w:lineRule="auto"/>
              <w:rPr>
                <w:rFonts w:ascii="仿宋" w:eastAsia="仿宋" w:hAnsi="仿宋"/>
                <w:color w:val="000000" w:themeColor="text1"/>
                <w:kern w:val="0"/>
                <w:sz w:val="24"/>
              </w:rPr>
            </w:pPr>
            <w:r w:rsidRPr="002B13CE">
              <w:rPr>
                <w:rFonts w:ascii="仿宋" w:eastAsia="仿宋" w:hAnsi="仿宋" w:hint="eastAsia"/>
                <w:color w:val="000000" w:themeColor="text1"/>
                <w:kern w:val="0"/>
                <w:sz w:val="24"/>
              </w:rPr>
              <w:t>支持IPsec协议</w:t>
            </w:r>
          </w:p>
          <w:p w:rsidR="002B13CE" w:rsidRPr="002B13CE" w:rsidRDefault="002B13CE" w:rsidP="00792B11">
            <w:pPr>
              <w:spacing w:line="360" w:lineRule="auto"/>
              <w:rPr>
                <w:rFonts w:ascii="仿宋" w:eastAsia="仿宋" w:hAnsi="仿宋"/>
                <w:color w:val="000000" w:themeColor="text1"/>
                <w:kern w:val="0"/>
                <w:sz w:val="24"/>
              </w:rPr>
            </w:pPr>
            <w:r w:rsidRPr="002B13CE">
              <w:rPr>
                <w:rFonts w:ascii="仿宋" w:eastAsia="仿宋" w:hAnsi="仿宋" w:hint="eastAsia"/>
                <w:color w:val="000000" w:themeColor="text1"/>
                <w:kern w:val="0"/>
                <w:sz w:val="24"/>
              </w:rPr>
              <w:t>支持国密IKEv1.1，IKEv1.2</w:t>
            </w:r>
          </w:p>
          <w:p w:rsidR="002B13CE" w:rsidRPr="002B13CE" w:rsidRDefault="002B13CE" w:rsidP="00792B11">
            <w:pPr>
              <w:spacing w:line="360" w:lineRule="auto"/>
              <w:rPr>
                <w:rFonts w:ascii="仿宋" w:eastAsia="仿宋" w:hAnsi="仿宋"/>
                <w:color w:val="000000" w:themeColor="text1"/>
                <w:kern w:val="0"/>
                <w:sz w:val="24"/>
              </w:rPr>
            </w:pPr>
            <w:r w:rsidRPr="002B13CE">
              <w:rPr>
                <w:rFonts w:ascii="仿宋" w:eastAsia="仿宋" w:hAnsi="仿宋" w:hint="eastAsia"/>
                <w:color w:val="000000" w:themeColor="text1"/>
                <w:kern w:val="0"/>
                <w:sz w:val="24"/>
              </w:rPr>
              <w:t>支持国密AH和ESP模式</w:t>
            </w:r>
          </w:p>
        </w:tc>
      </w:tr>
      <w:tr w:rsidR="002B13CE" w:rsidRPr="002B13CE" w:rsidTr="00792B11">
        <w:trPr>
          <w:trHeight w:val="421"/>
        </w:trPr>
        <w:tc>
          <w:tcPr>
            <w:tcW w:w="440" w:type="pct"/>
            <w:shd w:val="clear" w:color="auto" w:fill="FFFFFF"/>
            <w:vAlign w:val="center"/>
          </w:tcPr>
          <w:p w:rsidR="002B13CE" w:rsidRPr="002B13CE" w:rsidRDefault="002B13CE" w:rsidP="00792B11">
            <w:pPr>
              <w:spacing w:before="40" w:after="160" w:line="360" w:lineRule="auto"/>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6</w:t>
            </w:r>
          </w:p>
        </w:tc>
        <w:tc>
          <w:tcPr>
            <w:tcW w:w="753" w:type="pct"/>
            <w:shd w:val="clear" w:color="auto" w:fill="FFFFFF"/>
            <w:vAlign w:val="center"/>
          </w:tcPr>
          <w:p w:rsidR="002B13CE" w:rsidRPr="002B13CE" w:rsidRDefault="002B13CE" w:rsidP="00792B11">
            <w:pPr>
              <w:spacing w:line="360" w:lineRule="auto"/>
              <w:rPr>
                <w:rFonts w:ascii="仿宋" w:eastAsia="仿宋" w:hAnsi="仿宋"/>
                <w:color w:val="000000" w:themeColor="text1"/>
                <w:kern w:val="0"/>
                <w:sz w:val="24"/>
              </w:rPr>
            </w:pPr>
            <w:r w:rsidRPr="002B13CE">
              <w:rPr>
                <w:rFonts w:ascii="仿宋" w:eastAsia="仿宋" w:hAnsi="仿宋" w:hint="eastAsia"/>
                <w:color w:val="000000" w:themeColor="text1"/>
                <w:kern w:val="0"/>
                <w:sz w:val="24"/>
              </w:rPr>
              <w:t>负载均衡</w:t>
            </w:r>
          </w:p>
        </w:tc>
        <w:tc>
          <w:tcPr>
            <w:tcW w:w="3807" w:type="pct"/>
            <w:shd w:val="clear" w:color="auto" w:fill="FFFFFF"/>
            <w:vAlign w:val="center"/>
          </w:tcPr>
          <w:p w:rsidR="002B13CE" w:rsidRPr="002B13CE" w:rsidRDefault="002B13CE" w:rsidP="00792B11">
            <w:pPr>
              <w:spacing w:line="360" w:lineRule="auto"/>
              <w:rPr>
                <w:rFonts w:ascii="仿宋" w:eastAsia="仿宋" w:hAnsi="仿宋"/>
                <w:color w:val="000000" w:themeColor="text1"/>
                <w:kern w:val="0"/>
                <w:sz w:val="24"/>
              </w:rPr>
            </w:pPr>
            <w:r w:rsidRPr="002B13CE">
              <w:rPr>
                <w:rFonts w:ascii="仿宋" w:eastAsia="仿宋" w:hAnsi="仿宋" w:hint="eastAsia"/>
                <w:color w:val="000000" w:themeColor="text1"/>
                <w:kern w:val="0"/>
                <w:sz w:val="24"/>
              </w:rPr>
              <w:t>支持</w:t>
            </w:r>
            <w:r w:rsidRPr="002B13CE">
              <w:rPr>
                <w:rFonts w:ascii="仿宋" w:eastAsia="仿宋" w:hAnsi="仿宋"/>
                <w:color w:val="000000" w:themeColor="text1"/>
                <w:kern w:val="0"/>
                <w:sz w:val="24"/>
              </w:rPr>
              <w:t>SSL</w:t>
            </w:r>
            <w:r w:rsidRPr="002B13CE">
              <w:rPr>
                <w:rFonts w:ascii="仿宋" w:eastAsia="仿宋" w:hAnsi="仿宋" w:hint="eastAsia"/>
                <w:color w:val="000000" w:themeColor="text1"/>
                <w:kern w:val="0"/>
                <w:sz w:val="24"/>
              </w:rPr>
              <w:t>和</w:t>
            </w:r>
            <w:r w:rsidRPr="002B13CE">
              <w:rPr>
                <w:rFonts w:ascii="仿宋" w:eastAsia="仿宋" w:hAnsi="仿宋"/>
                <w:color w:val="000000" w:themeColor="text1"/>
                <w:kern w:val="0"/>
                <w:sz w:val="24"/>
              </w:rPr>
              <w:t>IPS</w:t>
            </w:r>
            <w:r w:rsidRPr="002B13CE">
              <w:rPr>
                <w:rFonts w:ascii="仿宋" w:eastAsia="仿宋" w:hAnsi="仿宋" w:hint="eastAsia"/>
                <w:color w:val="000000" w:themeColor="text1"/>
                <w:kern w:val="0"/>
                <w:sz w:val="24"/>
              </w:rPr>
              <w:t>ec负载功能</w:t>
            </w:r>
          </w:p>
        </w:tc>
      </w:tr>
      <w:tr w:rsidR="002B13CE" w:rsidRPr="002B13CE" w:rsidTr="00792B11">
        <w:trPr>
          <w:trHeight w:val="421"/>
        </w:trPr>
        <w:tc>
          <w:tcPr>
            <w:tcW w:w="440" w:type="pct"/>
            <w:shd w:val="clear" w:color="auto" w:fill="FFFFFF"/>
            <w:vAlign w:val="center"/>
          </w:tcPr>
          <w:p w:rsidR="002B13CE" w:rsidRPr="002B13CE" w:rsidRDefault="002B13CE" w:rsidP="00792B11">
            <w:pPr>
              <w:spacing w:before="40" w:after="160" w:line="360" w:lineRule="auto"/>
              <w:jc w:val="center"/>
              <w:rPr>
                <w:rFonts w:ascii="仿宋" w:eastAsia="仿宋" w:hAnsi="仿宋" w:cs="宋体"/>
                <w:color w:val="000000" w:themeColor="text1"/>
                <w:kern w:val="0"/>
                <w:sz w:val="24"/>
              </w:rPr>
            </w:pPr>
            <w:r w:rsidRPr="002B13CE">
              <w:rPr>
                <w:rFonts w:ascii="仿宋" w:eastAsia="仿宋" w:hAnsi="仿宋" w:cs="宋体"/>
                <w:color w:val="000000" w:themeColor="text1"/>
                <w:kern w:val="0"/>
                <w:sz w:val="24"/>
              </w:rPr>
              <w:lastRenderedPageBreak/>
              <w:t>7</w:t>
            </w:r>
          </w:p>
        </w:tc>
        <w:tc>
          <w:tcPr>
            <w:tcW w:w="753" w:type="pct"/>
            <w:shd w:val="clear" w:color="auto" w:fill="FFFFFF"/>
            <w:vAlign w:val="center"/>
          </w:tcPr>
          <w:p w:rsidR="002B13CE" w:rsidRPr="002B13CE" w:rsidRDefault="002B13CE" w:rsidP="00792B11">
            <w:pPr>
              <w:spacing w:line="360" w:lineRule="auto"/>
              <w:rPr>
                <w:rFonts w:ascii="仿宋" w:eastAsia="仿宋" w:hAnsi="仿宋"/>
                <w:color w:val="000000" w:themeColor="text1"/>
                <w:kern w:val="0"/>
                <w:sz w:val="24"/>
              </w:rPr>
            </w:pPr>
            <w:r w:rsidRPr="002B13CE">
              <w:rPr>
                <w:rFonts w:ascii="仿宋" w:eastAsia="仿宋" w:hAnsi="仿宋" w:hint="eastAsia"/>
                <w:color w:val="000000" w:themeColor="text1"/>
                <w:kern w:val="0"/>
                <w:sz w:val="24"/>
              </w:rPr>
              <w:t>移动终端认证</w:t>
            </w:r>
          </w:p>
        </w:tc>
        <w:tc>
          <w:tcPr>
            <w:tcW w:w="3807" w:type="pct"/>
            <w:shd w:val="clear" w:color="auto" w:fill="FFFFFF"/>
            <w:vAlign w:val="center"/>
          </w:tcPr>
          <w:p w:rsidR="002B13CE" w:rsidRPr="002B13CE" w:rsidRDefault="002B13CE" w:rsidP="00792B11">
            <w:pPr>
              <w:spacing w:line="360" w:lineRule="auto"/>
              <w:rPr>
                <w:rFonts w:ascii="仿宋" w:eastAsia="仿宋" w:hAnsi="仿宋"/>
                <w:color w:val="000000" w:themeColor="text1"/>
                <w:kern w:val="0"/>
                <w:sz w:val="24"/>
              </w:rPr>
            </w:pPr>
            <w:r w:rsidRPr="002B13CE">
              <w:rPr>
                <w:rFonts w:ascii="仿宋" w:eastAsia="仿宋" w:hAnsi="仿宋" w:hint="eastAsia"/>
                <w:color w:val="000000" w:themeColor="text1"/>
                <w:kern w:val="0"/>
                <w:sz w:val="24"/>
              </w:rPr>
              <w:t>提供移动终端的认证和加密SDK，支持Windows、IOS、Android等操作系统的智能手机、PDA、平板电脑（PAD）等移动终端的应用的身份认证和传输加密</w:t>
            </w:r>
          </w:p>
        </w:tc>
      </w:tr>
      <w:tr w:rsidR="002B13CE" w:rsidRPr="002B13CE" w:rsidTr="00792B11">
        <w:trPr>
          <w:trHeight w:val="413"/>
        </w:trPr>
        <w:tc>
          <w:tcPr>
            <w:tcW w:w="440" w:type="pct"/>
            <w:shd w:val="clear" w:color="auto" w:fill="FFFFFF"/>
            <w:vAlign w:val="center"/>
          </w:tcPr>
          <w:p w:rsidR="002B13CE" w:rsidRPr="002B13CE" w:rsidRDefault="002B13CE" w:rsidP="00792B11">
            <w:pPr>
              <w:spacing w:before="40" w:after="160" w:line="360" w:lineRule="auto"/>
              <w:jc w:val="center"/>
              <w:rPr>
                <w:rFonts w:ascii="仿宋" w:eastAsia="仿宋" w:hAnsi="仿宋" w:cs="宋体"/>
                <w:color w:val="000000" w:themeColor="text1"/>
                <w:kern w:val="0"/>
                <w:sz w:val="24"/>
              </w:rPr>
            </w:pPr>
            <w:r w:rsidRPr="002B13CE">
              <w:rPr>
                <w:rFonts w:ascii="仿宋" w:eastAsia="仿宋" w:hAnsi="仿宋" w:cs="宋体"/>
                <w:color w:val="000000" w:themeColor="text1"/>
                <w:kern w:val="0"/>
                <w:sz w:val="24"/>
              </w:rPr>
              <w:t>8</w:t>
            </w:r>
          </w:p>
        </w:tc>
        <w:tc>
          <w:tcPr>
            <w:tcW w:w="753" w:type="pct"/>
            <w:shd w:val="clear" w:color="auto" w:fill="FFFFFF"/>
            <w:vAlign w:val="center"/>
          </w:tcPr>
          <w:p w:rsidR="002B13CE" w:rsidRPr="002B13CE" w:rsidRDefault="002B13CE" w:rsidP="00792B11">
            <w:pPr>
              <w:spacing w:line="360" w:lineRule="auto"/>
              <w:rPr>
                <w:rFonts w:ascii="仿宋" w:eastAsia="仿宋" w:hAnsi="仿宋"/>
                <w:color w:val="000000" w:themeColor="text1"/>
                <w:kern w:val="0"/>
                <w:sz w:val="24"/>
              </w:rPr>
            </w:pPr>
            <w:r w:rsidRPr="002B13CE">
              <w:rPr>
                <w:rFonts w:ascii="仿宋" w:eastAsia="仿宋" w:hAnsi="仿宋" w:hint="eastAsia"/>
                <w:color w:val="000000" w:themeColor="text1"/>
                <w:kern w:val="0"/>
                <w:sz w:val="24"/>
              </w:rPr>
              <w:t>权限控制（旁路模式）</w:t>
            </w:r>
          </w:p>
        </w:tc>
        <w:tc>
          <w:tcPr>
            <w:tcW w:w="3807" w:type="pct"/>
            <w:shd w:val="clear" w:color="auto" w:fill="FFFFFF"/>
            <w:vAlign w:val="center"/>
          </w:tcPr>
          <w:p w:rsidR="002B13CE" w:rsidRPr="002B13CE" w:rsidRDefault="002B13CE" w:rsidP="00792B11">
            <w:pPr>
              <w:spacing w:line="360" w:lineRule="auto"/>
              <w:rPr>
                <w:rFonts w:ascii="仿宋" w:eastAsia="仿宋" w:hAnsi="仿宋"/>
                <w:color w:val="000000" w:themeColor="text1"/>
                <w:kern w:val="0"/>
                <w:sz w:val="24"/>
              </w:rPr>
            </w:pPr>
            <w:r w:rsidRPr="002B13CE">
              <w:rPr>
                <w:rFonts w:ascii="仿宋" w:eastAsia="仿宋" w:hAnsi="仿宋" w:hint="eastAsia"/>
                <w:color w:val="000000" w:themeColor="text1"/>
                <w:kern w:val="0"/>
                <w:sz w:val="24"/>
              </w:rPr>
              <w:t xml:space="preserve">1、支持对用户数字证书进行有效性验证，包括证书有效期、信任域、证书状态；支持CRL、OCSP证书验证方式；支持多信任域认证；支持自动更新动态黑名单功能 </w:t>
            </w:r>
          </w:p>
          <w:p w:rsidR="002B13CE" w:rsidRPr="002B13CE" w:rsidRDefault="002B13CE" w:rsidP="00792B11">
            <w:pPr>
              <w:spacing w:line="360" w:lineRule="auto"/>
              <w:rPr>
                <w:rFonts w:ascii="仿宋" w:eastAsia="仿宋" w:hAnsi="仿宋"/>
                <w:color w:val="000000" w:themeColor="text1"/>
                <w:kern w:val="0"/>
                <w:sz w:val="24"/>
              </w:rPr>
            </w:pPr>
            <w:r w:rsidRPr="002B13CE">
              <w:rPr>
                <w:rFonts w:ascii="仿宋" w:eastAsia="仿宋" w:hAnsi="仿宋" w:hint="eastAsia"/>
                <w:color w:val="000000" w:themeColor="text1"/>
                <w:kern w:val="0"/>
                <w:sz w:val="24"/>
              </w:rPr>
              <w:t>2、支持权限控制模板机制，管理员可以通过配置策略模板，授权用户对业务系统的访问。支持模板复用，同一个模板可以授权到多个业务系统，简化管理员配置。如果符合控制策略，将对相关用户进行放行</w:t>
            </w:r>
          </w:p>
          <w:p w:rsidR="002B13CE" w:rsidRPr="002B13CE" w:rsidRDefault="002B13CE" w:rsidP="00792B11">
            <w:pPr>
              <w:spacing w:line="360" w:lineRule="auto"/>
              <w:rPr>
                <w:rFonts w:ascii="仿宋" w:eastAsia="仿宋" w:hAnsi="仿宋"/>
                <w:color w:val="000000" w:themeColor="text1"/>
                <w:kern w:val="0"/>
                <w:sz w:val="24"/>
              </w:rPr>
            </w:pPr>
            <w:r w:rsidRPr="002B13CE">
              <w:rPr>
                <w:rFonts w:ascii="仿宋" w:eastAsia="仿宋" w:hAnsi="仿宋" w:hint="eastAsia"/>
                <w:color w:val="000000" w:themeColor="text1"/>
                <w:kern w:val="0"/>
                <w:sz w:val="24"/>
              </w:rPr>
              <w:t>3、支持多种基于TCP/UDP 的B/S 或C/S 结构的业务系统集成</w:t>
            </w:r>
          </w:p>
          <w:p w:rsidR="002B13CE" w:rsidRPr="002B13CE" w:rsidRDefault="002B13CE" w:rsidP="00792B11">
            <w:pPr>
              <w:spacing w:line="360" w:lineRule="auto"/>
              <w:rPr>
                <w:rFonts w:ascii="仿宋" w:eastAsia="仿宋" w:hAnsi="仿宋"/>
                <w:color w:val="000000" w:themeColor="text1"/>
                <w:kern w:val="0"/>
                <w:sz w:val="24"/>
              </w:rPr>
            </w:pPr>
            <w:r w:rsidRPr="002B13CE">
              <w:rPr>
                <w:rFonts w:ascii="仿宋" w:eastAsia="仿宋" w:hAnsi="仿宋" w:hint="eastAsia"/>
                <w:color w:val="000000" w:themeColor="text1"/>
                <w:kern w:val="0"/>
                <w:sz w:val="24"/>
              </w:rPr>
              <w:t>4、支持鉴权信息传递；网关在完成身份认证后，需要把结果、用户的基本信息传送给后台的业务系统，包括将用户证书信息包括扩展项信息传送给后台应用系统，支持信息传递模板，即把需要传递的信息组合成为一个模板</w:t>
            </w:r>
          </w:p>
        </w:tc>
      </w:tr>
      <w:tr w:rsidR="002B13CE" w:rsidRPr="002B13CE" w:rsidTr="00792B11">
        <w:trPr>
          <w:trHeight w:val="413"/>
        </w:trPr>
        <w:tc>
          <w:tcPr>
            <w:tcW w:w="440" w:type="pct"/>
            <w:shd w:val="clear" w:color="auto" w:fill="FFFFFF"/>
            <w:vAlign w:val="center"/>
          </w:tcPr>
          <w:p w:rsidR="002B13CE" w:rsidRPr="002B13CE" w:rsidRDefault="002B13CE" w:rsidP="00792B11">
            <w:pPr>
              <w:spacing w:before="40" w:after="160" w:line="360" w:lineRule="auto"/>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9</w:t>
            </w:r>
          </w:p>
        </w:tc>
        <w:tc>
          <w:tcPr>
            <w:tcW w:w="753" w:type="pct"/>
            <w:shd w:val="clear" w:color="auto" w:fill="FFFFFF"/>
            <w:vAlign w:val="center"/>
          </w:tcPr>
          <w:p w:rsidR="002B13CE" w:rsidRPr="002B13CE" w:rsidRDefault="002B13CE" w:rsidP="00792B11">
            <w:pPr>
              <w:spacing w:line="360" w:lineRule="auto"/>
              <w:rPr>
                <w:rFonts w:ascii="仿宋" w:eastAsia="仿宋" w:hAnsi="仿宋"/>
                <w:color w:val="000000" w:themeColor="text1"/>
                <w:kern w:val="0"/>
                <w:sz w:val="24"/>
              </w:rPr>
            </w:pPr>
            <w:r w:rsidRPr="002B13CE">
              <w:rPr>
                <w:rFonts w:ascii="仿宋" w:eastAsia="仿宋" w:hAnsi="仿宋" w:hint="eastAsia"/>
                <w:color w:val="000000" w:themeColor="text1"/>
                <w:kern w:val="0"/>
                <w:sz w:val="24"/>
              </w:rPr>
              <w:t>权限控制（主路模式）</w:t>
            </w:r>
          </w:p>
        </w:tc>
        <w:tc>
          <w:tcPr>
            <w:tcW w:w="3807" w:type="pct"/>
            <w:shd w:val="clear" w:color="auto" w:fill="FFFFFF"/>
            <w:vAlign w:val="center"/>
          </w:tcPr>
          <w:p w:rsidR="002B13CE" w:rsidRPr="002B13CE" w:rsidRDefault="002B13CE" w:rsidP="00FA46C7">
            <w:pPr>
              <w:numPr>
                <w:ilvl w:val="0"/>
                <w:numId w:val="261"/>
              </w:numPr>
              <w:spacing w:line="360" w:lineRule="auto"/>
              <w:ind w:firstLine="0"/>
              <w:rPr>
                <w:rFonts w:ascii="仿宋" w:eastAsia="仿宋" w:hAnsi="仿宋"/>
                <w:color w:val="000000" w:themeColor="text1"/>
                <w:kern w:val="0"/>
                <w:sz w:val="24"/>
              </w:rPr>
            </w:pPr>
            <w:r w:rsidRPr="002B13CE">
              <w:rPr>
                <w:rFonts w:ascii="仿宋" w:eastAsia="仿宋" w:hAnsi="仿宋" w:hint="eastAsia"/>
                <w:color w:val="000000" w:themeColor="text1"/>
                <w:kern w:val="0"/>
                <w:sz w:val="24"/>
              </w:rPr>
              <w:t>支持权限控制(旁路模式)的全部功能，同时支持对应用传输数据的加密保护</w:t>
            </w:r>
          </w:p>
          <w:p w:rsidR="002B13CE" w:rsidRPr="002B13CE" w:rsidRDefault="002B13CE" w:rsidP="00FA46C7">
            <w:pPr>
              <w:numPr>
                <w:ilvl w:val="0"/>
                <w:numId w:val="261"/>
              </w:numPr>
              <w:spacing w:line="360" w:lineRule="auto"/>
              <w:ind w:firstLine="0"/>
              <w:rPr>
                <w:rFonts w:ascii="仿宋" w:eastAsia="仿宋" w:hAnsi="仿宋"/>
                <w:color w:val="000000" w:themeColor="text1"/>
                <w:kern w:val="0"/>
                <w:sz w:val="24"/>
              </w:rPr>
            </w:pPr>
            <w:r w:rsidRPr="002B13CE">
              <w:rPr>
                <w:rFonts w:ascii="仿宋" w:eastAsia="仿宋" w:hAnsi="仿宋" w:hint="eastAsia"/>
                <w:color w:val="000000" w:themeColor="text1"/>
                <w:kern w:val="0"/>
                <w:sz w:val="24"/>
              </w:rPr>
              <w:t>支持OAuth、SMAL等三方协议集成</w:t>
            </w:r>
          </w:p>
        </w:tc>
      </w:tr>
      <w:tr w:rsidR="002B13CE" w:rsidRPr="002B13CE" w:rsidTr="00792B11">
        <w:trPr>
          <w:trHeight w:val="374"/>
        </w:trPr>
        <w:tc>
          <w:tcPr>
            <w:tcW w:w="440" w:type="pct"/>
            <w:shd w:val="clear" w:color="auto" w:fill="FFFFFF"/>
            <w:vAlign w:val="center"/>
          </w:tcPr>
          <w:p w:rsidR="002B13CE" w:rsidRPr="002B13CE" w:rsidRDefault="002B13CE" w:rsidP="00792B11">
            <w:pPr>
              <w:spacing w:before="40" w:after="160" w:line="360" w:lineRule="auto"/>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1</w:t>
            </w:r>
            <w:r w:rsidRPr="002B13CE">
              <w:rPr>
                <w:rFonts w:ascii="仿宋" w:eastAsia="仿宋" w:hAnsi="仿宋" w:cs="宋体"/>
                <w:color w:val="000000" w:themeColor="text1"/>
                <w:kern w:val="0"/>
                <w:sz w:val="24"/>
              </w:rPr>
              <w:t>0</w:t>
            </w:r>
          </w:p>
        </w:tc>
        <w:tc>
          <w:tcPr>
            <w:tcW w:w="753" w:type="pct"/>
            <w:vMerge w:val="restart"/>
            <w:shd w:val="clear" w:color="auto" w:fill="FFFFFF"/>
            <w:vAlign w:val="center"/>
          </w:tcPr>
          <w:p w:rsidR="002B13CE" w:rsidRPr="002B13CE" w:rsidRDefault="002B13CE" w:rsidP="00792B11">
            <w:pPr>
              <w:spacing w:line="360" w:lineRule="auto"/>
              <w:rPr>
                <w:rFonts w:ascii="仿宋" w:eastAsia="仿宋" w:hAnsi="仿宋"/>
                <w:color w:val="000000" w:themeColor="text1"/>
                <w:kern w:val="0"/>
                <w:sz w:val="24"/>
              </w:rPr>
            </w:pPr>
            <w:r w:rsidRPr="002B13CE">
              <w:rPr>
                <w:rFonts w:ascii="仿宋" w:eastAsia="仿宋" w:hAnsi="仿宋" w:hint="eastAsia"/>
                <w:color w:val="000000" w:themeColor="text1"/>
                <w:kern w:val="0"/>
                <w:sz w:val="24"/>
              </w:rPr>
              <w:t>安全性要求</w:t>
            </w:r>
          </w:p>
        </w:tc>
        <w:tc>
          <w:tcPr>
            <w:tcW w:w="3807" w:type="pct"/>
            <w:shd w:val="clear" w:color="auto" w:fill="FFFFFF"/>
            <w:vAlign w:val="center"/>
          </w:tcPr>
          <w:p w:rsidR="002B13CE" w:rsidRPr="002B13CE" w:rsidRDefault="002B13CE" w:rsidP="00792B11">
            <w:pPr>
              <w:spacing w:line="360" w:lineRule="auto"/>
              <w:rPr>
                <w:rFonts w:ascii="仿宋" w:eastAsia="仿宋" w:hAnsi="仿宋"/>
                <w:color w:val="000000" w:themeColor="text1"/>
                <w:kern w:val="0"/>
                <w:sz w:val="24"/>
              </w:rPr>
            </w:pPr>
            <w:r w:rsidRPr="002B13CE">
              <w:rPr>
                <w:rFonts w:ascii="仿宋" w:eastAsia="仿宋" w:hAnsi="仿宋" w:hint="eastAsia"/>
                <w:bCs/>
                <w:color w:val="000000" w:themeColor="text1"/>
                <w:kern w:val="0"/>
                <w:sz w:val="24"/>
              </w:rPr>
              <w:t>支持双向证书身份验证</w:t>
            </w:r>
          </w:p>
        </w:tc>
      </w:tr>
      <w:tr w:rsidR="002B13CE" w:rsidRPr="002B13CE" w:rsidTr="00792B11">
        <w:trPr>
          <w:trHeight w:val="374"/>
        </w:trPr>
        <w:tc>
          <w:tcPr>
            <w:tcW w:w="440" w:type="pct"/>
            <w:shd w:val="clear" w:color="auto" w:fill="FFFFFF"/>
            <w:vAlign w:val="center"/>
          </w:tcPr>
          <w:p w:rsidR="002B13CE" w:rsidRPr="002B13CE" w:rsidRDefault="002B13CE" w:rsidP="00792B11">
            <w:pPr>
              <w:spacing w:before="40" w:after="160" w:line="360" w:lineRule="auto"/>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1</w:t>
            </w:r>
            <w:r w:rsidRPr="002B13CE">
              <w:rPr>
                <w:rFonts w:ascii="仿宋" w:eastAsia="仿宋" w:hAnsi="仿宋" w:cs="宋体"/>
                <w:color w:val="000000" w:themeColor="text1"/>
                <w:kern w:val="0"/>
                <w:sz w:val="24"/>
              </w:rPr>
              <w:t>1</w:t>
            </w:r>
          </w:p>
        </w:tc>
        <w:tc>
          <w:tcPr>
            <w:tcW w:w="753" w:type="pct"/>
            <w:vMerge/>
            <w:shd w:val="clear" w:color="auto" w:fill="FFFFFF"/>
            <w:vAlign w:val="center"/>
          </w:tcPr>
          <w:p w:rsidR="002B13CE" w:rsidRPr="002B13CE" w:rsidRDefault="002B13CE" w:rsidP="00792B11">
            <w:pPr>
              <w:spacing w:line="360" w:lineRule="auto"/>
              <w:rPr>
                <w:rFonts w:ascii="仿宋" w:eastAsia="仿宋" w:hAnsi="仿宋"/>
                <w:color w:val="000000" w:themeColor="text1"/>
                <w:kern w:val="0"/>
                <w:sz w:val="24"/>
              </w:rPr>
            </w:pPr>
          </w:p>
        </w:tc>
        <w:tc>
          <w:tcPr>
            <w:tcW w:w="3807" w:type="pct"/>
            <w:shd w:val="clear" w:color="auto" w:fill="FFFFFF"/>
            <w:vAlign w:val="center"/>
          </w:tcPr>
          <w:p w:rsidR="002B13CE" w:rsidRPr="002B13CE" w:rsidRDefault="002B13CE" w:rsidP="00792B11">
            <w:pPr>
              <w:spacing w:line="360" w:lineRule="auto"/>
              <w:rPr>
                <w:rFonts w:ascii="仿宋" w:eastAsia="仿宋" w:hAnsi="仿宋"/>
                <w:color w:val="000000" w:themeColor="text1"/>
                <w:kern w:val="0"/>
                <w:sz w:val="24"/>
              </w:rPr>
            </w:pPr>
            <w:r w:rsidRPr="002B13CE">
              <w:rPr>
                <w:rFonts w:ascii="仿宋" w:eastAsia="仿宋" w:hAnsi="仿宋" w:hint="eastAsia"/>
                <w:bCs/>
                <w:color w:val="000000" w:themeColor="text1"/>
                <w:kern w:val="0"/>
                <w:sz w:val="24"/>
              </w:rPr>
              <w:t>支持通过主路方式和旁路方式</w:t>
            </w:r>
          </w:p>
        </w:tc>
      </w:tr>
      <w:tr w:rsidR="002B13CE" w:rsidRPr="002B13CE" w:rsidTr="00792B11">
        <w:trPr>
          <w:trHeight w:val="311"/>
        </w:trPr>
        <w:tc>
          <w:tcPr>
            <w:tcW w:w="440" w:type="pct"/>
            <w:shd w:val="clear" w:color="auto" w:fill="FFFFFF"/>
            <w:vAlign w:val="center"/>
          </w:tcPr>
          <w:p w:rsidR="002B13CE" w:rsidRPr="002B13CE" w:rsidRDefault="002B13CE" w:rsidP="00792B11">
            <w:pPr>
              <w:spacing w:before="40" w:after="160" w:line="360" w:lineRule="auto"/>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1</w:t>
            </w:r>
            <w:r w:rsidRPr="002B13CE">
              <w:rPr>
                <w:rFonts w:ascii="仿宋" w:eastAsia="仿宋" w:hAnsi="仿宋" w:cs="宋体"/>
                <w:color w:val="000000" w:themeColor="text1"/>
                <w:kern w:val="0"/>
                <w:sz w:val="24"/>
              </w:rPr>
              <w:t>2</w:t>
            </w:r>
          </w:p>
        </w:tc>
        <w:tc>
          <w:tcPr>
            <w:tcW w:w="753" w:type="pct"/>
            <w:vMerge/>
            <w:shd w:val="clear" w:color="auto" w:fill="FFFFFF"/>
            <w:vAlign w:val="center"/>
          </w:tcPr>
          <w:p w:rsidR="002B13CE" w:rsidRPr="002B13CE" w:rsidRDefault="002B13CE" w:rsidP="00792B11">
            <w:pPr>
              <w:spacing w:line="360" w:lineRule="auto"/>
              <w:rPr>
                <w:rFonts w:ascii="仿宋" w:eastAsia="仿宋" w:hAnsi="仿宋"/>
                <w:color w:val="000000" w:themeColor="text1"/>
                <w:kern w:val="0"/>
                <w:sz w:val="24"/>
              </w:rPr>
            </w:pPr>
          </w:p>
        </w:tc>
        <w:tc>
          <w:tcPr>
            <w:tcW w:w="3807" w:type="pct"/>
            <w:shd w:val="clear" w:color="auto" w:fill="FFFFFF"/>
            <w:vAlign w:val="center"/>
          </w:tcPr>
          <w:p w:rsidR="002B13CE" w:rsidRPr="002B13CE" w:rsidRDefault="002B13CE" w:rsidP="00792B11">
            <w:pPr>
              <w:spacing w:line="360" w:lineRule="auto"/>
              <w:rPr>
                <w:rFonts w:ascii="仿宋" w:eastAsia="仿宋" w:hAnsi="仿宋"/>
                <w:color w:val="000000" w:themeColor="text1"/>
                <w:kern w:val="0"/>
                <w:sz w:val="24"/>
              </w:rPr>
            </w:pPr>
            <w:r w:rsidRPr="002B13CE">
              <w:rPr>
                <w:rFonts w:ascii="仿宋" w:eastAsia="仿宋" w:hAnsi="仿宋" w:hint="eastAsia"/>
                <w:bCs/>
                <w:color w:val="000000" w:themeColor="text1"/>
                <w:kern w:val="0"/>
                <w:sz w:val="24"/>
              </w:rPr>
              <w:t>支持会话管理</w:t>
            </w:r>
          </w:p>
        </w:tc>
      </w:tr>
      <w:tr w:rsidR="002B13CE" w:rsidRPr="002B13CE" w:rsidTr="00792B11">
        <w:trPr>
          <w:trHeight w:val="392"/>
        </w:trPr>
        <w:tc>
          <w:tcPr>
            <w:tcW w:w="440" w:type="pct"/>
            <w:shd w:val="clear" w:color="auto" w:fill="FFFFFF"/>
            <w:vAlign w:val="center"/>
          </w:tcPr>
          <w:p w:rsidR="002B13CE" w:rsidRPr="002B13CE" w:rsidRDefault="002B13CE" w:rsidP="00792B11">
            <w:pPr>
              <w:spacing w:before="40" w:after="160" w:line="360" w:lineRule="auto"/>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1</w:t>
            </w:r>
            <w:r w:rsidRPr="002B13CE">
              <w:rPr>
                <w:rFonts w:ascii="仿宋" w:eastAsia="仿宋" w:hAnsi="仿宋" w:cs="宋体"/>
                <w:color w:val="000000" w:themeColor="text1"/>
                <w:kern w:val="0"/>
                <w:sz w:val="24"/>
              </w:rPr>
              <w:t>3</w:t>
            </w:r>
          </w:p>
        </w:tc>
        <w:tc>
          <w:tcPr>
            <w:tcW w:w="753" w:type="pct"/>
            <w:vMerge/>
            <w:shd w:val="clear" w:color="auto" w:fill="FFFFFF"/>
            <w:vAlign w:val="center"/>
          </w:tcPr>
          <w:p w:rsidR="002B13CE" w:rsidRPr="002B13CE" w:rsidRDefault="002B13CE" w:rsidP="00792B11">
            <w:pPr>
              <w:spacing w:line="360" w:lineRule="auto"/>
              <w:rPr>
                <w:rFonts w:ascii="仿宋" w:eastAsia="仿宋" w:hAnsi="仿宋"/>
                <w:color w:val="000000" w:themeColor="text1"/>
                <w:kern w:val="0"/>
                <w:sz w:val="24"/>
              </w:rPr>
            </w:pPr>
          </w:p>
        </w:tc>
        <w:tc>
          <w:tcPr>
            <w:tcW w:w="3807" w:type="pct"/>
            <w:shd w:val="clear" w:color="auto" w:fill="FFFFFF"/>
            <w:vAlign w:val="center"/>
          </w:tcPr>
          <w:p w:rsidR="002B13CE" w:rsidRPr="002B13CE" w:rsidRDefault="002B13CE" w:rsidP="00792B11">
            <w:pPr>
              <w:spacing w:line="360" w:lineRule="auto"/>
              <w:rPr>
                <w:rFonts w:ascii="仿宋" w:eastAsia="仿宋" w:hAnsi="仿宋"/>
                <w:color w:val="000000" w:themeColor="text1"/>
                <w:kern w:val="0"/>
                <w:sz w:val="24"/>
              </w:rPr>
            </w:pPr>
            <w:r w:rsidRPr="002B13CE">
              <w:rPr>
                <w:rFonts w:ascii="仿宋" w:eastAsia="仿宋" w:hAnsi="仿宋" w:hint="eastAsia"/>
                <w:bCs/>
                <w:color w:val="000000" w:themeColor="text1"/>
                <w:kern w:val="0"/>
                <w:sz w:val="24"/>
              </w:rPr>
              <w:t>支持单点登录功能（</w:t>
            </w:r>
            <w:r w:rsidRPr="002B13CE">
              <w:rPr>
                <w:rFonts w:ascii="仿宋" w:eastAsia="仿宋" w:hAnsi="仿宋"/>
                <w:bCs/>
                <w:color w:val="000000" w:themeColor="text1"/>
                <w:kern w:val="0"/>
                <w:sz w:val="24"/>
              </w:rPr>
              <w:t>SSO</w:t>
            </w:r>
            <w:r w:rsidRPr="002B13CE">
              <w:rPr>
                <w:rFonts w:ascii="仿宋" w:eastAsia="仿宋" w:hAnsi="仿宋" w:hint="eastAsia"/>
                <w:bCs/>
                <w:color w:val="000000" w:themeColor="text1"/>
                <w:kern w:val="0"/>
                <w:sz w:val="24"/>
              </w:rPr>
              <w:t>）</w:t>
            </w:r>
          </w:p>
        </w:tc>
      </w:tr>
      <w:tr w:rsidR="002B13CE" w:rsidRPr="002B13CE" w:rsidTr="00792B11">
        <w:trPr>
          <w:trHeight w:val="392"/>
        </w:trPr>
        <w:tc>
          <w:tcPr>
            <w:tcW w:w="440" w:type="pct"/>
            <w:shd w:val="clear" w:color="auto" w:fill="FFFFFF"/>
            <w:vAlign w:val="center"/>
          </w:tcPr>
          <w:p w:rsidR="002B13CE" w:rsidRPr="002B13CE" w:rsidRDefault="002B13CE" w:rsidP="00792B11">
            <w:pPr>
              <w:spacing w:before="40" w:after="160" w:line="360" w:lineRule="auto"/>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1</w:t>
            </w:r>
            <w:r w:rsidRPr="002B13CE">
              <w:rPr>
                <w:rFonts w:ascii="仿宋" w:eastAsia="仿宋" w:hAnsi="仿宋" w:cs="宋体"/>
                <w:color w:val="000000" w:themeColor="text1"/>
                <w:kern w:val="0"/>
                <w:sz w:val="24"/>
              </w:rPr>
              <w:t>4</w:t>
            </w:r>
          </w:p>
        </w:tc>
        <w:tc>
          <w:tcPr>
            <w:tcW w:w="753" w:type="pct"/>
            <w:vMerge/>
            <w:shd w:val="clear" w:color="auto" w:fill="FFFFFF"/>
            <w:vAlign w:val="center"/>
          </w:tcPr>
          <w:p w:rsidR="002B13CE" w:rsidRPr="002B13CE" w:rsidRDefault="002B13CE" w:rsidP="00792B11">
            <w:pPr>
              <w:spacing w:line="360" w:lineRule="auto"/>
              <w:rPr>
                <w:rFonts w:ascii="仿宋" w:eastAsia="仿宋" w:hAnsi="仿宋"/>
                <w:color w:val="000000" w:themeColor="text1"/>
                <w:kern w:val="0"/>
                <w:sz w:val="24"/>
              </w:rPr>
            </w:pPr>
          </w:p>
        </w:tc>
        <w:tc>
          <w:tcPr>
            <w:tcW w:w="3807" w:type="pct"/>
            <w:shd w:val="clear" w:color="auto" w:fill="FFFFFF"/>
            <w:vAlign w:val="center"/>
          </w:tcPr>
          <w:p w:rsidR="002B13CE" w:rsidRPr="002B13CE" w:rsidRDefault="002B13CE" w:rsidP="00792B11">
            <w:pPr>
              <w:spacing w:line="360" w:lineRule="auto"/>
              <w:rPr>
                <w:rFonts w:ascii="仿宋" w:eastAsia="仿宋" w:hAnsi="仿宋"/>
                <w:color w:val="000000" w:themeColor="text1"/>
                <w:kern w:val="0"/>
                <w:sz w:val="24"/>
              </w:rPr>
            </w:pPr>
            <w:r w:rsidRPr="002B13CE">
              <w:rPr>
                <w:rFonts w:ascii="仿宋" w:eastAsia="仿宋" w:hAnsi="仿宋" w:hint="eastAsia"/>
                <w:bCs/>
                <w:color w:val="000000" w:themeColor="text1"/>
                <w:kern w:val="0"/>
                <w:sz w:val="24"/>
              </w:rPr>
              <w:t>支持视图查看</w:t>
            </w:r>
            <w:r w:rsidRPr="002B13CE">
              <w:rPr>
                <w:rFonts w:ascii="仿宋" w:eastAsia="仿宋" w:hAnsi="仿宋"/>
                <w:bCs/>
                <w:color w:val="000000" w:themeColor="text1"/>
                <w:kern w:val="0"/>
                <w:sz w:val="24"/>
              </w:rPr>
              <w:t>SSL</w:t>
            </w:r>
            <w:r w:rsidRPr="002B13CE">
              <w:rPr>
                <w:rFonts w:ascii="仿宋" w:eastAsia="仿宋" w:hAnsi="仿宋" w:hint="eastAsia"/>
                <w:bCs/>
                <w:color w:val="000000" w:themeColor="text1"/>
                <w:kern w:val="0"/>
                <w:sz w:val="24"/>
              </w:rPr>
              <w:t>加速状态、CPU使用率、内存使用率、并发连接数、新建连接数等</w:t>
            </w:r>
          </w:p>
        </w:tc>
      </w:tr>
      <w:tr w:rsidR="002B13CE" w:rsidRPr="002B13CE" w:rsidTr="00792B11">
        <w:trPr>
          <w:trHeight w:val="359"/>
        </w:trPr>
        <w:tc>
          <w:tcPr>
            <w:tcW w:w="440" w:type="pct"/>
            <w:shd w:val="clear" w:color="auto" w:fill="FFFFFF"/>
            <w:vAlign w:val="center"/>
          </w:tcPr>
          <w:p w:rsidR="002B13CE" w:rsidRPr="002B13CE" w:rsidRDefault="002B13CE" w:rsidP="00792B11">
            <w:pPr>
              <w:spacing w:before="40" w:after="160" w:line="360" w:lineRule="auto"/>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1</w:t>
            </w:r>
            <w:r w:rsidRPr="002B13CE">
              <w:rPr>
                <w:rFonts w:ascii="仿宋" w:eastAsia="仿宋" w:hAnsi="仿宋" w:cs="宋体"/>
                <w:color w:val="000000" w:themeColor="text1"/>
                <w:kern w:val="0"/>
                <w:sz w:val="24"/>
              </w:rPr>
              <w:t>5</w:t>
            </w:r>
          </w:p>
        </w:tc>
        <w:tc>
          <w:tcPr>
            <w:tcW w:w="753" w:type="pct"/>
            <w:vMerge w:val="restart"/>
            <w:shd w:val="clear" w:color="auto" w:fill="FFFFFF"/>
            <w:vAlign w:val="center"/>
          </w:tcPr>
          <w:p w:rsidR="002B13CE" w:rsidRPr="002B13CE" w:rsidRDefault="002B13CE" w:rsidP="00792B11">
            <w:pPr>
              <w:spacing w:line="360" w:lineRule="auto"/>
              <w:rPr>
                <w:rFonts w:ascii="仿宋" w:eastAsia="仿宋" w:hAnsi="仿宋"/>
                <w:color w:val="000000" w:themeColor="text1"/>
                <w:kern w:val="0"/>
                <w:sz w:val="24"/>
              </w:rPr>
            </w:pPr>
            <w:r w:rsidRPr="002B13CE">
              <w:rPr>
                <w:rFonts w:ascii="仿宋" w:eastAsia="仿宋" w:hAnsi="仿宋" w:hint="eastAsia"/>
                <w:color w:val="000000" w:themeColor="text1"/>
                <w:kern w:val="0"/>
                <w:sz w:val="24"/>
              </w:rPr>
              <w:t>配置管理要求</w:t>
            </w:r>
          </w:p>
        </w:tc>
        <w:tc>
          <w:tcPr>
            <w:tcW w:w="3807" w:type="pct"/>
            <w:shd w:val="clear" w:color="auto" w:fill="FFFFFF"/>
            <w:vAlign w:val="center"/>
          </w:tcPr>
          <w:p w:rsidR="002B13CE" w:rsidRPr="002B13CE" w:rsidRDefault="002B13CE" w:rsidP="00792B11">
            <w:pPr>
              <w:spacing w:line="360" w:lineRule="auto"/>
              <w:rPr>
                <w:rFonts w:ascii="仿宋" w:eastAsia="仿宋" w:hAnsi="仿宋"/>
                <w:color w:val="000000" w:themeColor="text1"/>
                <w:kern w:val="0"/>
                <w:sz w:val="24"/>
              </w:rPr>
            </w:pPr>
            <w:r w:rsidRPr="002B13CE">
              <w:rPr>
                <w:rFonts w:ascii="仿宋" w:eastAsia="仿宋" w:hAnsi="仿宋" w:hint="eastAsia"/>
                <w:color w:val="000000" w:themeColor="text1"/>
                <w:kern w:val="0"/>
                <w:sz w:val="24"/>
              </w:rPr>
              <w:t>支持对系统所有配置、数据进行备份功能</w:t>
            </w:r>
          </w:p>
        </w:tc>
      </w:tr>
      <w:tr w:rsidR="002B13CE" w:rsidRPr="002B13CE" w:rsidTr="00792B11">
        <w:trPr>
          <w:trHeight w:val="407"/>
        </w:trPr>
        <w:tc>
          <w:tcPr>
            <w:tcW w:w="440" w:type="pct"/>
            <w:shd w:val="clear" w:color="auto" w:fill="FFFFFF"/>
            <w:vAlign w:val="center"/>
          </w:tcPr>
          <w:p w:rsidR="002B13CE" w:rsidRPr="002B13CE" w:rsidRDefault="002B13CE" w:rsidP="00792B11">
            <w:pPr>
              <w:spacing w:before="40" w:after="160" w:line="360" w:lineRule="auto"/>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1</w:t>
            </w:r>
            <w:r w:rsidRPr="002B13CE">
              <w:rPr>
                <w:rFonts w:ascii="仿宋" w:eastAsia="仿宋" w:hAnsi="仿宋" w:cs="宋体"/>
                <w:color w:val="000000" w:themeColor="text1"/>
                <w:kern w:val="0"/>
                <w:sz w:val="24"/>
              </w:rPr>
              <w:t>6</w:t>
            </w:r>
          </w:p>
        </w:tc>
        <w:tc>
          <w:tcPr>
            <w:tcW w:w="753" w:type="pct"/>
            <w:vMerge/>
            <w:shd w:val="clear" w:color="auto" w:fill="FFFFFF"/>
            <w:vAlign w:val="center"/>
          </w:tcPr>
          <w:p w:rsidR="002B13CE" w:rsidRPr="002B13CE" w:rsidRDefault="002B13CE" w:rsidP="00792B11">
            <w:pPr>
              <w:spacing w:line="360" w:lineRule="auto"/>
              <w:rPr>
                <w:rFonts w:ascii="仿宋" w:eastAsia="仿宋" w:hAnsi="仿宋"/>
                <w:color w:val="000000" w:themeColor="text1"/>
                <w:kern w:val="0"/>
                <w:sz w:val="24"/>
              </w:rPr>
            </w:pPr>
          </w:p>
        </w:tc>
        <w:tc>
          <w:tcPr>
            <w:tcW w:w="3807" w:type="pct"/>
            <w:shd w:val="clear" w:color="auto" w:fill="FFFFFF"/>
            <w:vAlign w:val="center"/>
          </w:tcPr>
          <w:p w:rsidR="002B13CE" w:rsidRPr="002B13CE" w:rsidRDefault="002B13CE" w:rsidP="00792B11">
            <w:pPr>
              <w:spacing w:line="360" w:lineRule="auto"/>
              <w:rPr>
                <w:rFonts w:ascii="仿宋" w:eastAsia="仿宋" w:hAnsi="仿宋"/>
                <w:color w:val="000000" w:themeColor="text1"/>
                <w:kern w:val="0"/>
                <w:sz w:val="24"/>
              </w:rPr>
            </w:pPr>
            <w:r w:rsidRPr="002B13CE">
              <w:rPr>
                <w:rFonts w:ascii="仿宋" w:eastAsia="仿宋" w:hAnsi="仿宋" w:hint="eastAsia"/>
                <w:color w:val="000000" w:themeColor="text1"/>
                <w:kern w:val="0"/>
                <w:sz w:val="24"/>
              </w:rPr>
              <w:t>支持策略配置实现自动备份</w:t>
            </w:r>
          </w:p>
        </w:tc>
      </w:tr>
      <w:tr w:rsidR="002B13CE" w:rsidRPr="002B13CE" w:rsidTr="00792B11">
        <w:trPr>
          <w:trHeight w:val="329"/>
        </w:trPr>
        <w:tc>
          <w:tcPr>
            <w:tcW w:w="440" w:type="pct"/>
            <w:shd w:val="clear" w:color="auto" w:fill="FFFFFF"/>
            <w:vAlign w:val="center"/>
          </w:tcPr>
          <w:p w:rsidR="002B13CE" w:rsidRPr="002B13CE" w:rsidRDefault="002B13CE" w:rsidP="00792B11">
            <w:pPr>
              <w:spacing w:before="40" w:after="160" w:line="360" w:lineRule="auto"/>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lastRenderedPageBreak/>
              <w:t>1</w:t>
            </w:r>
            <w:r w:rsidRPr="002B13CE">
              <w:rPr>
                <w:rFonts w:ascii="仿宋" w:eastAsia="仿宋" w:hAnsi="仿宋" w:cs="宋体"/>
                <w:color w:val="000000" w:themeColor="text1"/>
                <w:kern w:val="0"/>
                <w:sz w:val="24"/>
              </w:rPr>
              <w:t>7</w:t>
            </w:r>
          </w:p>
        </w:tc>
        <w:tc>
          <w:tcPr>
            <w:tcW w:w="753" w:type="pct"/>
            <w:vMerge/>
            <w:shd w:val="clear" w:color="auto" w:fill="FFFFFF"/>
            <w:vAlign w:val="center"/>
          </w:tcPr>
          <w:p w:rsidR="002B13CE" w:rsidRPr="002B13CE" w:rsidRDefault="002B13CE" w:rsidP="00792B11">
            <w:pPr>
              <w:spacing w:line="360" w:lineRule="auto"/>
              <w:rPr>
                <w:rFonts w:ascii="仿宋" w:eastAsia="仿宋" w:hAnsi="仿宋"/>
                <w:color w:val="000000" w:themeColor="text1"/>
                <w:kern w:val="0"/>
                <w:sz w:val="24"/>
              </w:rPr>
            </w:pPr>
          </w:p>
        </w:tc>
        <w:tc>
          <w:tcPr>
            <w:tcW w:w="3807" w:type="pct"/>
            <w:shd w:val="clear" w:color="auto" w:fill="FFFFFF"/>
            <w:vAlign w:val="center"/>
          </w:tcPr>
          <w:p w:rsidR="002B13CE" w:rsidRPr="002B13CE" w:rsidRDefault="002B13CE" w:rsidP="00792B11">
            <w:pPr>
              <w:spacing w:line="360" w:lineRule="auto"/>
              <w:rPr>
                <w:rFonts w:ascii="仿宋" w:eastAsia="仿宋" w:hAnsi="仿宋"/>
                <w:color w:val="000000" w:themeColor="text1"/>
                <w:kern w:val="0"/>
                <w:sz w:val="24"/>
              </w:rPr>
            </w:pPr>
            <w:r w:rsidRPr="002B13CE">
              <w:rPr>
                <w:rFonts w:ascii="仿宋" w:eastAsia="仿宋" w:hAnsi="仿宋" w:hint="eastAsia"/>
                <w:color w:val="000000" w:themeColor="text1"/>
                <w:kern w:val="0"/>
                <w:sz w:val="24"/>
              </w:rPr>
              <w:t>支持将系统恢复到出厂状态</w:t>
            </w:r>
          </w:p>
        </w:tc>
      </w:tr>
      <w:tr w:rsidR="002B13CE" w:rsidRPr="002B13CE" w:rsidTr="00792B11">
        <w:trPr>
          <w:trHeight w:val="237"/>
        </w:trPr>
        <w:tc>
          <w:tcPr>
            <w:tcW w:w="440" w:type="pct"/>
            <w:shd w:val="clear" w:color="auto" w:fill="FFFFFF"/>
            <w:vAlign w:val="center"/>
          </w:tcPr>
          <w:p w:rsidR="002B13CE" w:rsidRPr="002B13CE" w:rsidRDefault="002B13CE" w:rsidP="00792B11">
            <w:pPr>
              <w:spacing w:before="40" w:after="160" w:line="360" w:lineRule="auto"/>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1</w:t>
            </w:r>
            <w:r w:rsidRPr="002B13CE">
              <w:rPr>
                <w:rFonts w:ascii="仿宋" w:eastAsia="仿宋" w:hAnsi="仿宋" w:cs="宋体"/>
                <w:color w:val="000000" w:themeColor="text1"/>
                <w:kern w:val="0"/>
                <w:sz w:val="24"/>
              </w:rPr>
              <w:t>8</w:t>
            </w:r>
          </w:p>
        </w:tc>
        <w:tc>
          <w:tcPr>
            <w:tcW w:w="753" w:type="pct"/>
            <w:vMerge/>
            <w:shd w:val="clear" w:color="auto" w:fill="FFFFFF"/>
            <w:vAlign w:val="center"/>
          </w:tcPr>
          <w:p w:rsidR="002B13CE" w:rsidRPr="002B13CE" w:rsidRDefault="002B13CE" w:rsidP="00792B11">
            <w:pPr>
              <w:spacing w:line="360" w:lineRule="auto"/>
              <w:rPr>
                <w:rFonts w:ascii="仿宋" w:eastAsia="仿宋" w:hAnsi="仿宋"/>
                <w:color w:val="000000" w:themeColor="text1"/>
                <w:kern w:val="0"/>
                <w:sz w:val="24"/>
              </w:rPr>
            </w:pPr>
          </w:p>
        </w:tc>
        <w:tc>
          <w:tcPr>
            <w:tcW w:w="3807" w:type="pct"/>
            <w:shd w:val="clear" w:color="auto" w:fill="FFFFFF"/>
            <w:vAlign w:val="center"/>
          </w:tcPr>
          <w:p w:rsidR="002B13CE" w:rsidRPr="002B13CE" w:rsidRDefault="002B13CE" w:rsidP="00792B11">
            <w:pPr>
              <w:spacing w:line="360" w:lineRule="auto"/>
              <w:rPr>
                <w:rFonts w:ascii="仿宋" w:eastAsia="仿宋" w:hAnsi="仿宋"/>
                <w:color w:val="000000" w:themeColor="text1"/>
                <w:kern w:val="0"/>
                <w:sz w:val="24"/>
              </w:rPr>
            </w:pPr>
            <w:r w:rsidRPr="002B13CE">
              <w:rPr>
                <w:rFonts w:ascii="仿宋" w:eastAsia="仿宋" w:hAnsi="仿宋" w:hint="eastAsia"/>
                <w:color w:val="000000" w:themeColor="text1"/>
                <w:kern w:val="0"/>
                <w:sz w:val="24"/>
              </w:rPr>
              <w:t>支持将系统数据、配置导入导出</w:t>
            </w:r>
          </w:p>
        </w:tc>
      </w:tr>
      <w:tr w:rsidR="002B13CE" w:rsidRPr="002B13CE" w:rsidTr="00792B11">
        <w:trPr>
          <w:trHeight w:val="301"/>
        </w:trPr>
        <w:tc>
          <w:tcPr>
            <w:tcW w:w="440" w:type="pct"/>
            <w:shd w:val="clear" w:color="auto" w:fill="FFFFFF"/>
            <w:vAlign w:val="center"/>
          </w:tcPr>
          <w:p w:rsidR="002B13CE" w:rsidRPr="002B13CE" w:rsidRDefault="002B13CE" w:rsidP="00792B11">
            <w:pPr>
              <w:spacing w:before="40" w:after="160" w:line="360" w:lineRule="auto"/>
              <w:jc w:val="center"/>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1</w:t>
            </w:r>
            <w:r w:rsidRPr="002B13CE">
              <w:rPr>
                <w:rFonts w:ascii="仿宋" w:eastAsia="仿宋" w:hAnsi="仿宋" w:cs="宋体"/>
                <w:color w:val="000000" w:themeColor="text1"/>
                <w:kern w:val="0"/>
                <w:sz w:val="24"/>
              </w:rPr>
              <w:t>9</w:t>
            </w:r>
          </w:p>
        </w:tc>
        <w:tc>
          <w:tcPr>
            <w:tcW w:w="753" w:type="pct"/>
            <w:vMerge/>
            <w:shd w:val="clear" w:color="auto" w:fill="FFFFFF"/>
            <w:vAlign w:val="center"/>
          </w:tcPr>
          <w:p w:rsidR="002B13CE" w:rsidRPr="002B13CE" w:rsidRDefault="002B13CE" w:rsidP="00792B11">
            <w:pPr>
              <w:spacing w:line="360" w:lineRule="auto"/>
              <w:rPr>
                <w:rFonts w:ascii="仿宋" w:eastAsia="仿宋" w:hAnsi="仿宋"/>
                <w:color w:val="000000" w:themeColor="text1"/>
                <w:kern w:val="0"/>
                <w:sz w:val="24"/>
              </w:rPr>
            </w:pPr>
          </w:p>
        </w:tc>
        <w:tc>
          <w:tcPr>
            <w:tcW w:w="3807" w:type="pct"/>
            <w:shd w:val="clear" w:color="auto" w:fill="FFFFFF"/>
            <w:vAlign w:val="center"/>
          </w:tcPr>
          <w:p w:rsidR="002B13CE" w:rsidRPr="002B13CE" w:rsidRDefault="002B13CE" w:rsidP="00792B11">
            <w:pPr>
              <w:spacing w:line="360" w:lineRule="auto"/>
              <w:rPr>
                <w:rFonts w:ascii="仿宋" w:eastAsia="仿宋" w:hAnsi="仿宋"/>
                <w:color w:val="000000" w:themeColor="text1"/>
                <w:kern w:val="0"/>
                <w:sz w:val="24"/>
              </w:rPr>
            </w:pPr>
            <w:r w:rsidRPr="002B13CE">
              <w:rPr>
                <w:rFonts w:ascii="仿宋" w:eastAsia="仿宋" w:hAnsi="仿宋" w:hint="eastAsia"/>
                <w:color w:val="000000" w:themeColor="text1"/>
                <w:kern w:val="0"/>
                <w:sz w:val="24"/>
              </w:rPr>
              <w:t>支持WEB方式管理</w:t>
            </w:r>
          </w:p>
        </w:tc>
      </w:tr>
      <w:tr w:rsidR="002B13CE" w:rsidRPr="002B13CE" w:rsidTr="00792B11">
        <w:trPr>
          <w:trHeight w:val="390"/>
        </w:trPr>
        <w:tc>
          <w:tcPr>
            <w:tcW w:w="440" w:type="pct"/>
            <w:shd w:val="clear" w:color="auto" w:fill="FFFFFF"/>
            <w:vAlign w:val="center"/>
          </w:tcPr>
          <w:p w:rsidR="002B13CE" w:rsidRPr="002B13CE" w:rsidRDefault="002B13CE" w:rsidP="00792B11">
            <w:pPr>
              <w:spacing w:before="40" w:after="160" w:line="360" w:lineRule="auto"/>
              <w:jc w:val="center"/>
              <w:rPr>
                <w:rFonts w:ascii="仿宋" w:eastAsia="仿宋" w:hAnsi="仿宋"/>
                <w:color w:val="000000" w:themeColor="text1"/>
                <w:sz w:val="24"/>
              </w:rPr>
            </w:pPr>
            <w:r w:rsidRPr="002B13CE">
              <w:rPr>
                <w:rFonts w:ascii="仿宋" w:eastAsia="仿宋" w:hAnsi="仿宋" w:cs="宋体" w:hint="eastAsia"/>
                <w:color w:val="000000" w:themeColor="text1"/>
                <w:kern w:val="0"/>
                <w:sz w:val="24"/>
              </w:rPr>
              <w:t>2</w:t>
            </w:r>
            <w:r w:rsidRPr="002B13CE">
              <w:rPr>
                <w:rFonts w:ascii="仿宋" w:eastAsia="仿宋" w:hAnsi="仿宋" w:cs="宋体"/>
                <w:color w:val="000000" w:themeColor="text1"/>
                <w:kern w:val="0"/>
                <w:sz w:val="24"/>
              </w:rPr>
              <w:t>0</w:t>
            </w:r>
          </w:p>
        </w:tc>
        <w:tc>
          <w:tcPr>
            <w:tcW w:w="753" w:type="pct"/>
            <w:vMerge w:val="restart"/>
            <w:shd w:val="clear" w:color="auto" w:fill="FFFFFF"/>
            <w:vAlign w:val="center"/>
          </w:tcPr>
          <w:p w:rsidR="002B13CE" w:rsidRPr="002B13CE" w:rsidRDefault="002B13CE" w:rsidP="00792B11">
            <w:pPr>
              <w:spacing w:line="360" w:lineRule="auto"/>
              <w:rPr>
                <w:rFonts w:ascii="仿宋" w:eastAsia="仿宋" w:hAnsi="仿宋"/>
                <w:color w:val="000000" w:themeColor="text1"/>
                <w:sz w:val="24"/>
              </w:rPr>
            </w:pPr>
            <w:r w:rsidRPr="002B13CE">
              <w:rPr>
                <w:rFonts w:ascii="仿宋" w:eastAsia="仿宋" w:hAnsi="仿宋" w:hint="eastAsia"/>
                <w:color w:val="000000" w:themeColor="text1"/>
                <w:sz w:val="24"/>
              </w:rPr>
              <w:t>性能指标</w:t>
            </w:r>
          </w:p>
        </w:tc>
        <w:tc>
          <w:tcPr>
            <w:tcW w:w="3807" w:type="pct"/>
            <w:shd w:val="clear" w:color="auto" w:fill="FFFFFF"/>
            <w:vAlign w:val="center"/>
          </w:tcPr>
          <w:p w:rsidR="002B13CE" w:rsidRPr="002B13CE" w:rsidRDefault="002B13CE" w:rsidP="00792B11">
            <w:pPr>
              <w:spacing w:line="360" w:lineRule="auto"/>
              <w:rPr>
                <w:rFonts w:ascii="仿宋" w:eastAsia="仿宋" w:hAnsi="仿宋"/>
                <w:color w:val="000000" w:themeColor="text1"/>
                <w:kern w:val="0"/>
                <w:sz w:val="24"/>
              </w:rPr>
            </w:pPr>
            <w:r w:rsidRPr="002B13CE">
              <w:rPr>
                <w:rFonts w:ascii="仿宋" w:eastAsia="仿宋" w:hAnsi="仿宋" w:hint="eastAsia"/>
                <w:color w:val="000000" w:themeColor="text1"/>
                <w:kern w:val="0"/>
                <w:sz w:val="24"/>
              </w:rPr>
              <w:t>网络接口：不少于4</w:t>
            </w:r>
            <w:r w:rsidRPr="002B13CE">
              <w:rPr>
                <w:rFonts w:ascii="仿宋" w:eastAsia="仿宋" w:hAnsi="仿宋"/>
                <w:color w:val="000000" w:themeColor="text1"/>
                <w:kern w:val="0"/>
                <w:sz w:val="24"/>
              </w:rPr>
              <w:t>*1000M</w:t>
            </w:r>
          </w:p>
        </w:tc>
      </w:tr>
      <w:tr w:rsidR="002B13CE" w:rsidRPr="002B13CE" w:rsidTr="00792B11">
        <w:trPr>
          <w:trHeight w:val="390"/>
        </w:trPr>
        <w:tc>
          <w:tcPr>
            <w:tcW w:w="440" w:type="pct"/>
            <w:shd w:val="clear" w:color="auto" w:fill="FFFFFF"/>
            <w:vAlign w:val="center"/>
          </w:tcPr>
          <w:p w:rsidR="002B13CE" w:rsidRPr="002B13CE" w:rsidRDefault="002B13CE" w:rsidP="00792B11">
            <w:pPr>
              <w:spacing w:before="40" w:after="160" w:line="360" w:lineRule="auto"/>
              <w:jc w:val="center"/>
              <w:rPr>
                <w:rFonts w:ascii="仿宋" w:eastAsia="仿宋" w:hAnsi="仿宋"/>
                <w:color w:val="000000" w:themeColor="text1"/>
                <w:sz w:val="24"/>
              </w:rPr>
            </w:pPr>
            <w:r w:rsidRPr="002B13CE">
              <w:rPr>
                <w:rFonts w:ascii="仿宋" w:eastAsia="仿宋" w:hAnsi="仿宋" w:hint="eastAsia"/>
                <w:color w:val="000000" w:themeColor="text1"/>
                <w:sz w:val="24"/>
              </w:rPr>
              <w:t>2</w:t>
            </w:r>
            <w:r w:rsidRPr="002B13CE">
              <w:rPr>
                <w:rFonts w:ascii="仿宋" w:eastAsia="仿宋" w:hAnsi="仿宋"/>
                <w:color w:val="000000" w:themeColor="text1"/>
                <w:sz w:val="24"/>
              </w:rPr>
              <w:t>1</w:t>
            </w:r>
          </w:p>
        </w:tc>
        <w:tc>
          <w:tcPr>
            <w:tcW w:w="753" w:type="pct"/>
            <w:vMerge/>
            <w:shd w:val="clear" w:color="auto" w:fill="FFFFFF"/>
            <w:vAlign w:val="center"/>
          </w:tcPr>
          <w:p w:rsidR="002B13CE" w:rsidRPr="002B13CE" w:rsidRDefault="002B13CE" w:rsidP="00792B11">
            <w:pPr>
              <w:spacing w:line="360" w:lineRule="auto"/>
              <w:rPr>
                <w:rFonts w:ascii="仿宋" w:eastAsia="仿宋" w:hAnsi="仿宋"/>
                <w:color w:val="000000" w:themeColor="text1"/>
                <w:sz w:val="24"/>
              </w:rPr>
            </w:pPr>
          </w:p>
        </w:tc>
        <w:tc>
          <w:tcPr>
            <w:tcW w:w="3807" w:type="pct"/>
            <w:shd w:val="clear" w:color="auto" w:fill="FFFFFF"/>
            <w:vAlign w:val="center"/>
          </w:tcPr>
          <w:p w:rsidR="002B13CE" w:rsidRPr="002B13CE" w:rsidRDefault="002B13CE" w:rsidP="00792B11">
            <w:pPr>
              <w:spacing w:line="360" w:lineRule="auto"/>
              <w:rPr>
                <w:rFonts w:ascii="仿宋" w:eastAsia="仿宋" w:hAnsi="仿宋"/>
                <w:color w:val="000000" w:themeColor="text1"/>
                <w:kern w:val="0"/>
                <w:sz w:val="24"/>
              </w:rPr>
            </w:pPr>
            <w:r w:rsidRPr="002B13CE">
              <w:rPr>
                <w:rFonts w:ascii="仿宋" w:eastAsia="仿宋" w:hAnsi="仿宋"/>
                <w:color w:val="000000" w:themeColor="text1"/>
                <w:kern w:val="0"/>
                <w:sz w:val="24"/>
              </w:rPr>
              <w:t>SSL每秒新建连接数（个/秒）</w:t>
            </w:r>
            <w:r w:rsidRPr="002B13CE">
              <w:rPr>
                <w:rFonts w:ascii="仿宋" w:eastAsia="仿宋" w:hAnsi="仿宋" w:hint="eastAsia"/>
                <w:color w:val="000000" w:themeColor="text1"/>
                <w:kern w:val="0"/>
                <w:sz w:val="24"/>
              </w:rPr>
              <w:t>≥</w:t>
            </w:r>
            <w:r w:rsidRPr="002B13CE">
              <w:rPr>
                <w:rFonts w:ascii="仿宋" w:eastAsia="仿宋" w:hAnsi="仿宋"/>
                <w:color w:val="000000" w:themeColor="text1"/>
                <w:kern w:val="0"/>
                <w:sz w:val="24"/>
              </w:rPr>
              <w:t>3800</w:t>
            </w:r>
          </w:p>
        </w:tc>
      </w:tr>
      <w:tr w:rsidR="002B13CE" w:rsidRPr="002B13CE" w:rsidTr="00792B11">
        <w:trPr>
          <w:trHeight w:val="390"/>
        </w:trPr>
        <w:tc>
          <w:tcPr>
            <w:tcW w:w="440" w:type="pct"/>
            <w:shd w:val="clear" w:color="auto" w:fill="FFFFFF"/>
            <w:vAlign w:val="center"/>
          </w:tcPr>
          <w:p w:rsidR="002B13CE" w:rsidRPr="002B13CE" w:rsidRDefault="002B13CE" w:rsidP="00792B11">
            <w:pPr>
              <w:spacing w:before="40" w:after="160" w:line="360" w:lineRule="auto"/>
              <w:jc w:val="center"/>
              <w:rPr>
                <w:rFonts w:ascii="仿宋" w:eastAsia="仿宋" w:hAnsi="仿宋"/>
                <w:color w:val="000000" w:themeColor="text1"/>
                <w:sz w:val="24"/>
              </w:rPr>
            </w:pPr>
            <w:r w:rsidRPr="002B13CE">
              <w:rPr>
                <w:rFonts w:ascii="仿宋" w:eastAsia="仿宋" w:hAnsi="仿宋" w:hint="eastAsia"/>
                <w:color w:val="000000" w:themeColor="text1"/>
                <w:sz w:val="24"/>
              </w:rPr>
              <w:t>2</w:t>
            </w:r>
            <w:r w:rsidRPr="002B13CE">
              <w:rPr>
                <w:rFonts w:ascii="仿宋" w:eastAsia="仿宋" w:hAnsi="仿宋"/>
                <w:color w:val="000000" w:themeColor="text1"/>
                <w:sz w:val="24"/>
              </w:rPr>
              <w:t>2</w:t>
            </w:r>
          </w:p>
        </w:tc>
        <w:tc>
          <w:tcPr>
            <w:tcW w:w="753" w:type="pct"/>
            <w:vMerge/>
            <w:shd w:val="clear" w:color="auto" w:fill="FFFFFF"/>
            <w:vAlign w:val="center"/>
          </w:tcPr>
          <w:p w:rsidR="002B13CE" w:rsidRPr="002B13CE" w:rsidRDefault="002B13CE" w:rsidP="00792B11">
            <w:pPr>
              <w:spacing w:line="360" w:lineRule="auto"/>
              <w:rPr>
                <w:rFonts w:ascii="仿宋" w:eastAsia="仿宋" w:hAnsi="仿宋"/>
                <w:color w:val="000000" w:themeColor="text1"/>
                <w:sz w:val="24"/>
              </w:rPr>
            </w:pPr>
          </w:p>
        </w:tc>
        <w:tc>
          <w:tcPr>
            <w:tcW w:w="3807" w:type="pct"/>
            <w:shd w:val="clear" w:color="auto" w:fill="FFFFFF"/>
            <w:vAlign w:val="center"/>
          </w:tcPr>
          <w:p w:rsidR="002B13CE" w:rsidRPr="002B13CE" w:rsidRDefault="002B13CE" w:rsidP="00792B11">
            <w:pPr>
              <w:spacing w:line="360" w:lineRule="auto"/>
              <w:rPr>
                <w:rFonts w:ascii="仿宋" w:eastAsia="仿宋" w:hAnsi="仿宋"/>
                <w:color w:val="000000" w:themeColor="text1"/>
                <w:kern w:val="0"/>
                <w:sz w:val="24"/>
              </w:rPr>
            </w:pPr>
            <w:r w:rsidRPr="002B13CE">
              <w:rPr>
                <w:rFonts w:ascii="仿宋" w:eastAsia="仿宋" w:hAnsi="仿宋" w:hint="eastAsia"/>
                <w:color w:val="000000" w:themeColor="text1"/>
                <w:kern w:val="0"/>
                <w:sz w:val="24"/>
              </w:rPr>
              <w:t>并发连接数（个）≥2</w:t>
            </w:r>
            <w:r w:rsidRPr="002B13CE">
              <w:rPr>
                <w:rFonts w:ascii="仿宋" w:eastAsia="仿宋" w:hAnsi="仿宋"/>
                <w:color w:val="000000" w:themeColor="text1"/>
                <w:kern w:val="0"/>
                <w:sz w:val="24"/>
              </w:rPr>
              <w:t>75000</w:t>
            </w:r>
          </w:p>
        </w:tc>
      </w:tr>
      <w:tr w:rsidR="002B13CE" w:rsidRPr="002B13CE" w:rsidTr="00792B11">
        <w:trPr>
          <w:trHeight w:val="390"/>
        </w:trPr>
        <w:tc>
          <w:tcPr>
            <w:tcW w:w="440" w:type="pct"/>
            <w:shd w:val="clear" w:color="auto" w:fill="FFFFFF"/>
            <w:vAlign w:val="center"/>
          </w:tcPr>
          <w:p w:rsidR="002B13CE" w:rsidRPr="002B13CE" w:rsidRDefault="002B13CE" w:rsidP="00792B11">
            <w:pPr>
              <w:spacing w:before="40" w:after="160" w:line="360" w:lineRule="auto"/>
              <w:jc w:val="center"/>
              <w:rPr>
                <w:rFonts w:ascii="仿宋" w:eastAsia="仿宋" w:hAnsi="仿宋"/>
                <w:color w:val="000000" w:themeColor="text1"/>
                <w:sz w:val="24"/>
              </w:rPr>
            </w:pPr>
            <w:r w:rsidRPr="002B13CE">
              <w:rPr>
                <w:rFonts w:ascii="仿宋" w:eastAsia="仿宋" w:hAnsi="仿宋" w:hint="eastAsia"/>
                <w:color w:val="000000" w:themeColor="text1"/>
                <w:sz w:val="24"/>
              </w:rPr>
              <w:t>2</w:t>
            </w:r>
            <w:r w:rsidRPr="002B13CE">
              <w:rPr>
                <w:rFonts w:ascii="仿宋" w:eastAsia="仿宋" w:hAnsi="仿宋"/>
                <w:color w:val="000000" w:themeColor="text1"/>
                <w:sz w:val="24"/>
              </w:rPr>
              <w:t>3</w:t>
            </w:r>
          </w:p>
        </w:tc>
        <w:tc>
          <w:tcPr>
            <w:tcW w:w="753" w:type="pct"/>
            <w:vMerge/>
            <w:shd w:val="clear" w:color="auto" w:fill="FFFFFF"/>
            <w:vAlign w:val="center"/>
          </w:tcPr>
          <w:p w:rsidR="002B13CE" w:rsidRPr="002B13CE" w:rsidRDefault="002B13CE" w:rsidP="00792B11">
            <w:pPr>
              <w:spacing w:line="360" w:lineRule="auto"/>
              <w:rPr>
                <w:rFonts w:ascii="仿宋" w:eastAsia="仿宋" w:hAnsi="仿宋"/>
                <w:color w:val="000000" w:themeColor="text1"/>
                <w:sz w:val="24"/>
              </w:rPr>
            </w:pPr>
          </w:p>
        </w:tc>
        <w:tc>
          <w:tcPr>
            <w:tcW w:w="3807" w:type="pct"/>
            <w:shd w:val="clear" w:color="auto" w:fill="FFFFFF"/>
            <w:vAlign w:val="center"/>
          </w:tcPr>
          <w:p w:rsidR="002B13CE" w:rsidRPr="002B13CE" w:rsidRDefault="002B13CE" w:rsidP="00792B11">
            <w:pPr>
              <w:spacing w:line="360" w:lineRule="auto"/>
              <w:rPr>
                <w:rFonts w:ascii="仿宋" w:eastAsia="仿宋" w:hAnsi="仿宋"/>
                <w:color w:val="000000" w:themeColor="text1"/>
                <w:kern w:val="0"/>
                <w:sz w:val="24"/>
              </w:rPr>
            </w:pPr>
            <w:r w:rsidRPr="002B13CE">
              <w:rPr>
                <w:rFonts w:ascii="仿宋" w:eastAsia="仿宋" w:hAnsi="仿宋" w:hint="eastAsia"/>
                <w:color w:val="000000" w:themeColor="text1"/>
                <w:kern w:val="0"/>
                <w:sz w:val="24"/>
              </w:rPr>
              <w:t>并发用户数（个）≥500</w:t>
            </w:r>
          </w:p>
        </w:tc>
      </w:tr>
      <w:tr w:rsidR="002B13CE" w:rsidRPr="002B13CE" w:rsidTr="00792B11">
        <w:trPr>
          <w:trHeight w:val="390"/>
        </w:trPr>
        <w:tc>
          <w:tcPr>
            <w:tcW w:w="440" w:type="pct"/>
            <w:shd w:val="clear" w:color="auto" w:fill="FFFFFF"/>
            <w:vAlign w:val="center"/>
          </w:tcPr>
          <w:p w:rsidR="002B13CE" w:rsidRPr="002B13CE" w:rsidRDefault="002B13CE" w:rsidP="00792B11">
            <w:pPr>
              <w:spacing w:before="40" w:after="160" w:line="360" w:lineRule="auto"/>
              <w:jc w:val="center"/>
              <w:rPr>
                <w:rFonts w:ascii="仿宋" w:eastAsia="仿宋" w:hAnsi="仿宋"/>
                <w:color w:val="000000" w:themeColor="text1"/>
                <w:sz w:val="24"/>
              </w:rPr>
            </w:pPr>
            <w:r w:rsidRPr="002B13CE">
              <w:rPr>
                <w:rFonts w:ascii="仿宋" w:eastAsia="仿宋" w:hAnsi="仿宋" w:hint="eastAsia"/>
                <w:color w:val="000000" w:themeColor="text1"/>
                <w:sz w:val="24"/>
              </w:rPr>
              <w:t>2</w:t>
            </w:r>
            <w:r w:rsidRPr="002B13CE">
              <w:rPr>
                <w:rFonts w:ascii="仿宋" w:eastAsia="仿宋" w:hAnsi="仿宋"/>
                <w:color w:val="000000" w:themeColor="text1"/>
                <w:sz w:val="24"/>
              </w:rPr>
              <w:t>4</w:t>
            </w:r>
          </w:p>
        </w:tc>
        <w:tc>
          <w:tcPr>
            <w:tcW w:w="753" w:type="pct"/>
            <w:vMerge/>
            <w:shd w:val="clear" w:color="auto" w:fill="FFFFFF"/>
            <w:vAlign w:val="center"/>
          </w:tcPr>
          <w:p w:rsidR="002B13CE" w:rsidRPr="002B13CE" w:rsidRDefault="002B13CE" w:rsidP="00792B11">
            <w:pPr>
              <w:spacing w:line="360" w:lineRule="auto"/>
              <w:rPr>
                <w:rFonts w:ascii="仿宋" w:eastAsia="仿宋" w:hAnsi="仿宋"/>
                <w:color w:val="000000" w:themeColor="text1"/>
                <w:sz w:val="24"/>
              </w:rPr>
            </w:pPr>
          </w:p>
        </w:tc>
        <w:tc>
          <w:tcPr>
            <w:tcW w:w="3807" w:type="pct"/>
            <w:shd w:val="clear" w:color="auto" w:fill="FFFFFF"/>
            <w:vAlign w:val="center"/>
          </w:tcPr>
          <w:p w:rsidR="002B13CE" w:rsidRPr="002B13CE" w:rsidRDefault="002B13CE" w:rsidP="00792B11">
            <w:pPr>
              <w:spacing w:line="360" w:lineRule="auto"/>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加解密吞吐率≥</w:t>
            </w:r>
            <w:r w:rsidRPr="002B13CE">
              <w:rPr>
                <w:rFonts w:ascii="仿宋" w:eastAsia="仿宋" w:hAnsi="仿宋" w:cs="宋体"/>
                <w:color w:val="000000" w:themeColor="text1"/>
                <w:kern w:val="0"/>
                <w:sz w:val="24"/>
              </w:rPr>
              <w:t>800</w:t>
            </w:r>
            <w:r w:rsidRPr="002B13CE">
              <w:rPr>
                <w:rFonts w:ascii="仿宋" w:eastAsia="仿宋" w:hAnsi="仿宋" w:cs="宋体" w:hint="eastAsia"/>
                <w:color w:val="000000" w:themeColor="text1"/>
                <w:kern w:val="0"/>
                <w:sz w:val="24"/>
              </w:rPr>
              <w:t>Mbps</w:t>
            </w:r>
          </w:p>
        </w:tc>
      </w:tr>
      <w:tr w:rsidR="002B13CE" w:rsidRPr="002B13CE" w:rsidTr="00792B11">
        <w:trPr>
          <w:trHeight w:val="390"/>
        </w:trPr>
        <w:tc>
          <w:tcPr>
            <w:tcW w:w="440" w:type="pct"/>
            <w:shd w:val="clear" w:color="auto" w:fill="FFFFFF"/>
          </w:tcPr>
          <w:p w:rsidR="002B13CE" w:rsidRPr="002B13CE" w:rsidRDefault="002B13CE" w:rsidP="00792B11">
            <w:pPr>
              <w:spacing w:before="40" w:after="160" w:line="360" w:lineRule="auto"/>
              <w:jc w:val="center"/>
              <w:rPr>
                <w:rFonts w:ascii="仿宋" w:eastAsia="仿宋" w:hAnsi="仿宋"/>
                <w:color w:val="000000" w:themeColor="text1"/>
                <w:sz w:val="24"/>
              </w:rPr>
            </w:pPr>
            <w:r w:rsidRPr="002B13CE">
              <w:rPr>
                <w:rFonts w:ascii="仿宋" w:eastAsia="仿宋" w:hAnsi="仿宋"/>
                <w:color w:val="000000" w:themeColor="text1"/>
                <w:sz w:val="24"/>
              </w:rPr>
              <w:t>2</w:t>
            </w:r>
            <w:r w:rsidRPr="002B13CE">
              <w:rPr>
                <w:rFonts w:ascii="仿宋" w:eastAsia="仿宋" w:hAnsi="仿宋" w:hint="eastAsia"/>
                <w:color w:val="000000" w:themeColor="text1"/>
                <w:sz w:val="24"/>
              </w:rPr>
              <w:t>5</w:t>
            </w:r>
          </w:p>
        </w:tc>
        <w:tc>
          <w:tcPr>
            <w:tcW w:w="753" w:type="pct"/>
            <w:shd w:val="clear" w:color="auto" w:fill="FFFFFF"/>
            <w:vAlign w:val="center"/>
          </w:tcPr>
          <w:p w:rsidR="002B13CE" w:rsidRPr="002B13CE" w:rsidRDefault="002B13CE" w:rsidP="00792B11">
            <w:pPr>
              <w:spacing w:line="360" w:lineRule="auto"/>
              <w:rPr>
                <w:rFonts w:ascii="仿宋" w:eastAsia="仿宋" w:hAnsi="仿宋"/>
                <w:color w:val="000000" w:themeColor="text1"/>
                <w:sz w:val="24"/>
              </w:rPr>
            </w:pPr>
            <w:r w:rsidRPr="002B13CE">
              <w:rPr>
                <w:rFonts w:ascii="仿宋" w:eastAsia="仿宋" w:hAnsi="仿宋" w:hint="eastAsia"/>
                <w:color w:val="000000" w:themeColor="text1"/>
                <w:sz w:val="24"/>
              </w:rPr>
              <w:t>产品资质要求</w:t>
            </w:r>
          </w:p>
        </w:tc>
        <w:tc>
          <w:tcPr>
            <w:tcW w:w="3807" w:type="pct"/>
            <w:shd w:val="clear" w:color="auto" w:fill="FFFFFF"/>
            <w:vAlign w:val="center"/>
          </w:tcPr>
          <w:p w:rsidR="002B13CE" w:rsidRPr="002B13CE" w:rsidRDefault="002B13CE" w:rsidP="00792B11">
            <w:pPr>
              <w:spacing w:line="360" w:lineRule="auto"/>
              <w:rPr>
                <w:rFonts w:ascii="仿宋" w:eastAsia="仿宋" w:hAnsi="仿宋" w:cs="宋体"/>
                <w:color w:val="000000" w:themeColor="text1"/>
                <w:kern w:val="0"/>
                <w:sz w:val="24"/>
              </w:rPr>
            </w:pPr>
            <w:r w:rsidRPr="002B13CE">
              <w:rPr>
                <w:rFonts w:ascii="仿宋" w:eastAsia="仿宋" w:hAnsi="仿宋" w:cs="宋体" w:hint="eastAsia"/>
                <w:color w:val="000000" w:themeColor="text1"/>
                <w:kern w:val="0"/>
                <w:sz w:val="24"/>
              </w:rPr>
              <w:t>产品须具备网络安全专用产品安全检测证书，提供复证书印件</w:t>
            </w:r>
          </w:p>
        </w:tc>
      </w:tr>
    </w:tbl>
    <w:p w:rsidR="002B13CE" w:rsidRPr="002B13CE" w:rsidRDefault="002B13CE" w:rsidP="002B13CE">
      <w:pPr>
        <w:rPr>
          <w:color w:val="000000" w:themeColor="text1"/>
        </w:rPr>
      </w:pPr>
    </w:p>
    <w:p w:rsidR="002B13CE" w:rsidRPr="002B13CE" w:rsidRDefault="002B13CE" w:rsidP="002B13CE">
      <w:pPr>
        <w:rPr>
          <w:color w:val="000000" w:themeColor="text1"/>
        </w:rPr>
      </w:pPr>
    </w:p>
    <w:p w:rsidR="002B13CE" w:rsidRPr="002B13CE" w:rsidRDefault="002B13CE" w:rsidP="002B13CE">
      <w:pPr>
        <w:pStyle w:val="2f3"/>
        <w:spacing w:after="0" w:line="360" w:lineRule="auto"/>
        <w:ind w:leftChars="0" w:left="0" w:firstLineChars="0" w:firstLine="0"/>
        <w:rPr>
          <w:rFonts w:ascii="仿宋" w:eastAsia="仿宋" w:hAnsi="仿宋"/>
          <w:b/>
          <w:color w:val="000000" w:themeColor="text1"/>
          <w:szCs w:val="24"/>
        </w:rPr>
      </w:pPr>
      <w:r w:rsidRPr="002B13CE">
        <w:rPr>
          <w:rFonts w:ascii="仿宋" w:eastAsia="仿宋" w:hAnsi="仿宋" w:hint="eastAsia"/>
          <w:b/>
          <w:color w:val="000000" w:themeColor="text1"/>
          <w:szCs w:val="24"/>
        </w:rPr>
        <w:t>三、软件开发采购需求</w:t>
      </w:r>
    </w:p>
    <w:p w:rsidR="002B13CE" w:rsidRPr="002B13CE" w:rsidRDefault="002B13CE" w:rsidP="00FA46C7">
      <w:pPr>
        <w:pStyle w:val="1f3"/>
        <w:widowControl/>
        <w:numPr>
          <w:ilvl w:val="0"/>
          <w:numId w:val="171"/>
        </w:numPr>
        <w:autoSpaceDE/>
        <w:autoSpaceDN/>
        <w:adjustRightInd/>
        <w:spacing w:before="340" w:after="330" w:line="360" w:lineRule="auto"/>
        <w:jc w:val="left"/>
        <w:rPr>
          <w:rFonts w:ascii="仿宋" w:eastAsia="仿宋" w:hAnsi="仿宋"/>
          <w:color w:val="000000" w:themeColor="text1"/>
          <w:sz w:val="24"/>
          <w:szCs w:val="24"/>
        </w:rPr>
      </w:pPr>
      <w:bookmarkStart w:id="553" w:name="_Toc154952759"/>
      <w:bookmarkEnd w:id="524"/>
      <w:bookmarkEnd w:id="525"/>
      <w:bookmarkEnd w:id="526"/>
      <w:r w:rsidRPr="002B13CE">
        <w:rPr>
          <w:rFonts w:ascii="仿宋" w:eastAsia="仿宋" w:hAnsi="仿宋" w:hint="eastAsia"/>
          <w:color w:val="000000" w:themeColor="text1"/>
          <w:sz w:val="24"/>
          <w:szCs w:val="24"/>
        </w:rPr>
        <w:t>移动医疗智慧服务（含移动应用）</w:t>
      </w:r>
      <w:bookmarkEnd w:id="520"/>
      <w:bookmarkEnd w:id="521"/>
      <w:bookmarkEnd w:id="553"/>
    </w:p>
    <w:p w:rsidR="002B13CE" w:rsidRPr="002B13CE" w:rsidRDefault="002B13CE" w:rsidP="00FA46C7">
      <w:pPr>
        <w:pStyle w:val="38"/>
        <w:widowControl/>
        <w:numPr>
          <w:ilvl w:val="2"/>
          <w:numId w:val="171"/>
        </w:numPr>
        <w:autoSpaceDE/>
        <w:autoSpaceDN/>
        <w:adjustRightInd/>
        <w:spacing w:before="0" w:after="0" w:line="360" w:lineRule="auto"/>
        <w:rPr>
          <w:rFonts w:ascii="仿宋" w:eastAsia="仿宋" w:hAnsi="仿宋"/>
          <w:b w:val="0"/>
          <w:color w:val="000000" w:themeColor="text1"/>
          <w:szCs w:val="24"/>
        </w:rPr>
      </w:pPr>
      <w:bookmarkStart w:id="554" w:name="_Toc153991573"/>
      <w:bookmarkStart w:id="555" w:name="_Toc153991915"/>
      <w:bookmarkStart w:id="556" w:name="_Toc154952760"/>
      <w:r w:rsidRPr="002B13CE">
        <w:rPr>
          <w:rFonts w:ascii="仿宋" w:eastAsia="仿宋" w:hAnsi="仿宋" w:hint="eastAsia"/>
          <w:b w:val="0"/>
          <w:color w:val="000000" w:themeColor="text1"/>
          <w:szCs w:val="24"/>
        </w:rPr>
        <w:t>移动医疗便民服务</w:t>
      </w:r>
      <w:r w:rsidRPr="002B13CE">
        <w:rPr>
          <w:rFonts w:ascii="仿宋" w:eastAsia="仿宋" w:hAnsi="仿宋"/>
          <w:b w:val="0"/>
          <w:color w:val="000000" w:themeColor="text1"/>
          <w:szCs w:val="24"/>
        </w:rPr>
        <w:t>系统概述</w:t>
      </w:r>
      <w:bookmarkEnd w:id="554"/>
      <w:bookmarkEnd w:id="555"/>
      <w:bookmarkEnd w:id="556"/>
    </w:p>
    <w:p w:rsidR="002B13CE" w:rsidRPr="002B13CE" w:rsidRDefault="002B13CE" w:rsidP="002B13CE">
      <w:pPr>
        <w:pStyle w:val="affffffffff"/>
        <w:ind w:leftChars="0" w:left="0" w:firstLine="480"/>
        <w:rPr>
          <w:rFonts w:ascii="仿宋" w:eastAsia="仿宋" w:hAnsi="仿宋"/>
          <w:color w:val="000000" w:themeColor="text1"/>
        </w:rPr>
      </w:pPr>
      <w:r w:rsidRPr="002B13CE">
        <w:rPr>
          <w:rFonts w:ascii="仿宋" w:eastAsia="仿宋" w:hAnsi="仿宋"/>
          <w:color w:val="000000" w:themeColor="text1"/>
        </w:rPr>
        <w:t>为满足提升患者就医体验的需求</w:t>
      </w:r>
      <w:r w:rsidRPr="002B13CE">
        <w:rPr>
          <w:rFonts w:ascii="仿宋" w:eastAsia="仿宋" w:hAnsi="仿宋" w:hint="eastAsia"/>
          <w:color w:val="000000" w:themeColor="text1"/>
        </w:rPr>
        <w:t>，建设便民服务系统。</w:t>
      </w:r>
      <w:r w:rsidRPr="002B13CE">
        <w:rPr>
          <w:rFonts w:ascii="仿宋" w:eastAsia="仿宋" w:hAnsi="仿宋"/>
          <w:color w:val="000000" w:themeColor="text1"/>
        </w:rPr>
        <w:t>便民服务系统是指应用信息技术实现面向患者各种医疗服务的</w:t>
      </w:r>
      <w:r w:rsidRPr="002B13CE">
        <w:rPr>
          <w:rFonts w:ascii="仿宋" w:eastAsia="仿宋" w:hAnsi="仿宋" w:hint="eastAsia"/>
          <w:color w:val="000000" w:themeColor="text1"/>
        </w:rPr>
        <w:t>信息</w:t>
      </w:r>
      <w:r w:rsidRPr="002B13CE">
        <w:rPr>
          <w:rFonts w:ascii="仿宋" w:eastAsia="仿宋" w:hAnsi="仿宋"/>
          <w:color w:val="000000" w:themeColor="text1"/>
        </w:rPr>
        <w:t>系统</w:t>
      </w:r>
      <w:r w:rsidRPr="002B13CE">
        <w:rPr>
          <w:rFonts w:ascii="仿宋" w:eastAsia="仿宋" w:hAnsi="仿宋" w:hint="eastAsia"/>
          <w:color w:val="000000" w:themeColor="text1"/>
        </w:rPr>
        <w:t>。</w:t>
      </w:r>
      <w:r w:rsidRPr="002B13CE">
        <w:rPr>
          <w:rFonts w:ascii="仿宋" w:eastAsia="仿宋" w:hAnsi="仿宋"/>
          <w:color w:val="000000" w:themeColor="text1"/>
        </w:rPr>
        <w:t>主要包括</w:t>
      </w:r>
      <w:r w:rsidRPr="002B13CE">
        <w:rPr>
          <w:rFonts w:ascii="仿宋" w:eastAsia="仿宋" w:hAnsi="仿宋" w:hint="eastAsia"/>
          <w:color w:val="000000" w:themeColor="text1"/>
        </w:rPr>
        <w:t>：</w:t>
      </w:r>
      <w:r w:rsidRPr="002B13CE">
        <w:rPr>
          <w:rFonts w:ascii="仿宋" w:eastAsia="仿宋" w:hAnsi="仿宋"/>
          <w:color w:val="000000" w:themeColor="text1"/>
        </w:rPr>
        <w:t>互联网服务</w:t>
      </w:r>
      <w:r w:rsidRPr="002B13CE">
        <w:rPr>
          <w:rFonts w:ascii="仿宋" w:eastAsia="仿宋" w:hAnsi="仿宋" w:hint="eastAsia"/>
          <w:color w:val="000000" w:themeColor="text1"/>
        </w:rPr>
        <w:t>、</w:t>
      </w:r>
      <w:r w:rsidRPr="002B13CE">
        <w:rPr>
          <w:rFonts w:ascii="仿宋" w:eastAsia="仿宋" w:hAnsi="仿宋"/>
          <w:color w:val="000000" w:themeColor="text1"/>
        </w:rPr>
        <w:t>预约服务</w:t>
      </w:r>
      <w:r w:rsidRPr="002B13CE">
        <w:rPr>
          <w:rFonts w:ascii="仿宋" w:eastAsia="仿宋" w:hAnsi="仿宋" w:hint="eastAsia"/>
          <w:color w:val="000000" w:themeColor="text1"/>
        </w:rPr>
        <w:t>、就诊服务、信用服务、陪护服务、满意度评价、信息推送与公开、信息发布、应急预案、健康管理服务等。</w:t>
      </w:r>
    </w:p>
    <w:p w:rsidR="002B13CE" w:rsidRPr="002B13CE" w:rsidRDefault="002B13CE" w:rsidP="00FA46C7">
      <w:pPr>
        <w:pStyle w:val="38"/>
        <w:widowControl/>
        <w:numPr>
          <w:ilvl w:val="2"/>
          <w:numId w:val="171"/>
        </w:numPr>
        <w:autoSpaceDE/>
        <w:autoSpaceDN/>
        <w:adjustRightInd/>
        <w:spacing w:before="0" w:after="0" w:line="360" w:lineRule="auto"/>
        <w:rPr>
          <w:rFonts w:ascii="仿宋" w:eastAsia="仿宋" w:hAnsi="仿宋"/>
          <w:b w:val="0"/>
          <w:color w:val="000000" w:themeColor="text1"/>
          <w:szCs w:val="24"/>
        </w:rPr>
      </w:pPr>
      <w:bookmarkStart w:id="557" w:name="_Toc153991916"/>
      <w:bookmarkStart w:id="558" w:name="_Toc153991574"/>
      <w:bookmarkStart w:id="559" w:name="_Toc154952761"/>
      <w:r w:rsidRPr="002B13CE">
        <w:rPr>
          <w:rFonts w:ascii="仿宋" w:eastAsia="仿宋" w:hAnsi="仿宋" w:hint="eastAsia"/>
          <w:b w:val="0"/>
          <w:color w:val="000000" w:themeColor="text1"/>
          <w:szCs w:val="24"/>
        </w:rPr>
        <w:t>系统功能要求</w:t>
      </w:r>
      <w:bookmarkEnd w:id="557"/>
      <w:bookmarkEnd w:id="558"/>
      <w:bookmarkEnd w:id="559"/>
    </w:p>
    <w:p w:rsidR="002B13CE" w:rsidRPr="002B13CE" w:rsidRDefault="002B13CE" w:rsidP="00FA46C7">
      <w:pPr>
        <w:pStyle w:val="48"/>
        <w:widowControl/>
        <w:numPr>
          <w:ilvl w:val="3"/>
          <w:numId w:val="171"/>
        </w:numPr>
        <w:adjustRightInd/>
        <w:spacing w:before="0" w:after="0" w:line="360" w:lineRule="auto"/>
        <w:jc w:val="left"/>
        <w:textAlignment w:val="auto"/>
        <w:rPr>
          <w:rFonts w:ascii="仿宋" w:eastAsia="仿宋" w:hAnsi="仿宋" w:cs="仿宋"/>
          <w:b w:val="0"/>
          <w:bCs/>
          <w:color w:val="000000" w:themeColor="text1"/>
          <w:sz w:val="24"/>
          <w:szCs w:val="24"/>
          <w:lang w:eastAsia="zh-Hans"/>
        </w:rPr>
      </w:pPr>
      <w:r w:rsidRPr="002B13CE">
        <w:rPr>
          <w:rFonts w:ascii="仿宋" w:eastAsia="仿宋" w:hAnsi="仿宋" w:cs="仿宋"/>
          <w:b w:val="0"/>
          <w:bCs/>
          <w:color w:val="000000" w:themeColor="text1"/>
          <w:sz w:val="24"/>
          <w:szCs w:val="24"/>
          <w:lang w:eastAsia="zh-Hans"/>
        </w:rPr>
        <w:t>微信小程序升级-患者门急诊服务</w:t>
      </w:r>
      <w:r w:rsidRPr="002B13CE">
        <w:rPr>
          <w:rFonts w:ascii="仿宋" w:eastAsia="仿宋" w:hAnsi="仿宋" w:cs="仿宋"/>
          <w:b w:val="0"/>
          <w:bCs/>
          <w:color w:val="000000" w:themeColor="text1"/>
          <w:sz w:val="24"/>
          <w:szCs w:val="24"/>
          <w:lang w:eastAsia="zh-Hans"/>
        </w:rPr>
        <w:tab/>
      </w:r>
    </w:p>
    <w:p w:rsidR="002B13CE" w:rsidRPr="002B13CE" w:rsidRDefault="002B13CE" w:rsidP="002B13CE">
      <w:pPr>
        <w:pStyle w:val="BECC"/>
        <w:ind w:firstLine="480"/>
        <w:rPr>
          <w:rFonts w:ascii="仿宋" w:eastAsia="仿宋" w:hAnsi="仿宋"/>
          <w:color w:val="000000" w:themeColor="text1"/>
          <w:lang w:val="en-US"/>
        </w:rPr>
      </w:pPr>
      <w:r w:rsidRPr="002B13CE">
        <w:rPr>
          <w:rFonts w:ascii="仿宋" w:eastAsia="仿宋" w:hAnsi="仿宋"/>
          <w:color w:val="000000" w:themeColor="text1"/>
          <w:lang w:val="en-US"/>
        </w:rPr>
        <w:t>本次升级功能包括挂号及缴费支持医保移动支付、院内导航、自助停车、轮椅租用、智能分诊、预问诊、蓝牙电子围栏支持下的自动报到、对各类排队给与提示信息、支持治疗及手术预约、各类预约统一管理、信用支付、电子发票、中药代煎服务、处方流转、医疗机构间的远程会诊、院前急救</w:t>
      </w:r>
    </w:p>
    <w:p w:rsidR="002B13CE" w:rsidRPr="002B13CE" w:rsidRDefault="002B13CE" w:rsidP="00FA46C7">
      <w:pPr>
        <w:pStyle w:val="48"/>
        <w:widowControl/>
        <w:numPr>
          <w:ilvl w:val="3"/>
          <w:numId w:val="171"/>
        </w:numPr>
        <w:adjustRightInd/>
        <w:spacing w:before="0" w:after="0" w:line="360" w:lineRule="auto"/>
        <w:jc w:val="left"/>
        <w:textAlignment w:val="auto"/>
        <w:rPr>
          <w:rFonts w:ascii="仿宋" w:eastAsia="仿宋" w:hAnsi="仿宋" w:cs="仿宋"/>
          <w:b w:val="0"/>
          <w:bCs/>
          <w:color w:val="000000" w:themeColor="text1"/>
          <w:sz w:val="24"/>
          <w:szCs w:val="24"/>
          <w:lang w:eastAsia="zh-Hans"/>
        </w:rPr>
      </w:pPr>
      <w:r w:rsidRPr="002B13CE">
        <w:rPr>
          <w:rFonts w:ascii="仿宋" w:eastAsia="仿宋" w:hAnsi="仿宋" w:cs="仿宋"/>
          <w:b w:val="0"/>
          <w:bCs/>
          <w:color w:val="000000" w:themeColor="text1"/>
          <w:sz w:val="24"/>
          <w:szCs w:val="24"/>
          <w:lang w:eastAsia="zh-Hans"/>
        </w:rPr>
        <w:lastRenderedPageBreak/>
        <w:t>微信小程序升级-患者住院服务</w:t>
      </w:r>
    </w:p>
    <w:p w:rsidR="002B13CE" w:rsidRPr="002B13CE" w:rsidRDefault="002B13CE" w:rsidP="002B13CE">
      <w:pPr>
        <w:pStyle w:val="BECC"/>
        <w:ind w:firstLine="480"/>
        <w:rPr>
          <w:rFonts w:ascii="仿宋" w:eastAsia="仿宋" w:hAnsi="仿宋"/>
          <w:color w:val="000000" w:themeColor="text1"/>
          <w:lang w:val="en-US"/>
        </w:rPr>
      </w:pPr>
      <w:r w:rsidRPr="002B13CE">
        <w:rPr>
          <w:rFonts w:ascii="仿宋" w:eastAsia="仿宋" w:hAnsi="仿宋"/>
          <w:color w:val="000000" w:themeColor="text1"/>
          <w:lang w:val="en-US"/>
        </w:rPr>
        <w:t>本次升级功能包括住院预约、住院结算、住院预交金充值、住院费用清单查询、住院状态增加支持检验检查医嘱执行状态、住院自助点餐、住院期间的医患交互、床旁结算</w:t>
      </w:r>
    </w:p>
    <w:p w:rsidR="002B13CE" w:rsidRPr="002B13CE" w:rsidRDefault="002B13CE" w:rsidP="00FA46C7">
      <w:pPr>
        <w:pStyle w:val="48"/>
        <w:widowControl/>
        <w:numPr>
          <w:ilvl w:val="3"/>
          <w:numId w:val="171"/>
        </w:numPr>
        <w:adjustRightInd/>
        <w:spacing w:before="0" w:after="0" w:line="360" w:lineRule="auto"/>
        <w:jc w:val="left"/>
        <w:textAlignment w:val="auto"/>
        <w:rPr>
          <w:rFonts w:ascii="仿宋" w:eastAsia="仿宋" w:hAnsi="仿宋" w:cs="仿宋"/>
          <w:b w:val="0"/>
          <w:bCs/>
          <w:color w:val="000000" w:themeColor="text1"/>
          <w:sz w:val="24"/>
          <w:szCs w:val="24"/>
          <w:lang w:eastAsia="zh-Hans"/>
        </w:rPr>
      </w:pPr>
      <w:r w:rsidRPr="002B13CE">
        <w:rPr>
          <w:rFonts w:ascii="仿宋" w:eastAsia="仿宋" w:hAnsi="仿宋" w:cs="仿宋"/>
          <w:b w:val="0"/>
          <w:bCs/>
          <w:color w:val="000000" w:themeColor="text1"/>
          <w:sz w:val="24"/>
          <w:szCs w:val="24"/>
          <w:lang w:eastAsia="zh-Hans"/>
        </w:rPr>
        <w:t>微信小程序升级-患者其他服务</w:t>
      </w:r>
      <w:r w:rsidRPr="002B13CE">
        <w:rPr>
          <w:rFonts w:ascii="仿宋" w:eastAsia="仿宋" w:hAnsi="仿宋" w:cs="仿宋"/>
          <w:b w:val="0"/>
          <w:bCs/>
          <w:color w:val="000000" w:themeColor="text1"/>
          <w:sz w:val="24"/>
          <w:szCs w:val="24"/>
          <w:lang w:eastAsia="zh-Hans"/>
        </w:rPr>
        <w:tab/>
      </w:r>
    </w:p>
    <w:p w:rsidR="002B13CE" w:rsidRPr="002B13CE" w:rsidRDefault="002B13CE" w:rsidP="002B13CE">
      <w:pPr>
        <w:pStyle w:val="BECC"/>
        <w:ind w:firstLine="480"/>
        <w:rPr>
          <w:rFonts w:ascii="仿宋" w:eastAsia="仿宋" w:hAnsi="仿宋"/>
          <w:color w:val="000000" w:themeColor="text1"/>
          <w:lang w:val="en-US"/>
        </w:rPr>
      </w:pPr>
      <w:r w:rsidRPr="002B13CE">
        <w:rPr>
          <w:rFonts w:ascii="仿宋" w:eastAsia="仿宋" w:hAnsi="仿宋"/>
          <w:color w:val="000000" w:themeColor="text1"/>
          <w:lang w:val="en-US"/>
        </w:rPr>
        <w:t>本次升级功能包括随访及满意度调查、慢病管理</w:t>
      </w:r>
    </w:p>
    <w:p w:rsidR="002B13CE" w:rsidRPr="002B13CE" w:rsidRDefault="002B13CE" w:rsidP="00FA46C7">
      <w:pPr>
        <w:pStyle w:val="48"/>
        <w:widowControl/>
        <w:numPr>
          <w:ilvl w:val="3"/>
          <w:numId w:val="171"/>
        </w:numPr>
        <w:adjustRightInd/>
        <w:spacing w:before="0" w:after="0" w:line="360" w:lineRule="auto"/>
        <w:jc w:val="left"/>
        <w:textAlignment w:val="auto"/>
        <w:rPr>
          <w:rFonts w:ascii="仿宋" w:eastAsia="仿宋" w:hAnsi="仿宋" w:cs="仿宋"/>
          <w:b w:val="0"/>
          <w:bCs/>
          <w:color w:val="000000" w:themeColor="text1"/>
          <w:sz w:val="24"/>
          <w:szCs w:val="24"/>
          <w:lang w:eastAsia="zh-Hans"/>
        </w:rPr>
      </w:pPr>
      <w:r w:rsidRPr="002B13CE">
        <w:rPr>
          <w:rFonts w:ascii="仿宋" w:eastAsia="仿宋" w:hAnsi="仿宋" w:cs="仿宋"/>
          <w:b w:val="0"/>
          <w:bCs/>
          <w:color w:val="000000" w:themeColor="text1"/>
          <w:sz w:val="24"/>
          <w:szCs w:val="24"/>
          <w:lang w:eastAsia="zh-Hans"/>
        </w:rPr>
        <w:t>微信小程序升级-一医护端</w:t>
      </w:r>
      <w:r w:rsidRPr="002B13CE">
        <w:rPr>
          <w:rFonts w:ascii="仿宋" w:eastAsia="仿宋" w:hAnsi="仿宋" w:cs="仿宋"/>
          <w:b w:val="0"/>
          <w:bCs/>
          <w:color w:val="000000" w:themeColor="text1"/>
          <w:sz w:val="24"/>
          <w:szCs w:val="24"/>
          <w:lang w:eastAsia="zh-Hans"/>
        </w:rPr>
        <w:tab/>
      </w:r>
    </w:p>
    <w:p w:rsidR="002B13CE" w:rsidRPr="002B13CE" w:rsidRDefault="002B13CE" w:rsidP="002B13CE">
      <w:pPr>
        <w:pStyle w:val="BECC"/>
        <w:ind w:firstLine="480"/>
        <w:rPr>
          <w:rFonts w:ascii="仿宋" w:eastAsia="仿宋" w:hAnsi="仿宋"/>
          <w:color w:val="000000" w:themeColor="text1"/>
          <w:lang w:val="en-US"/>
        </w:rPr>
      </w:pPr>
      <w:r w:rsidRPr="002B13CE">
        <w:rPr>
          <w:rFonts w:ascii="仿宋" w:eastAsia="仿宋" w:hAnsi="仿宋"/>
          <w:color w:val="000000" w:themeColor="text1"/>
          <w:lang w:val="en-US"/>
        </w:rPr>
        <w:tab/>
        <w:t>本次升级功能包括医护端及医院管理端用户所需要的功能包括患者查询、病历浏览、远程查房、危急值提醒、会诊管理、排班管理、停诊申请、OA文件流转、手术管理、科研管理、教学管理、绩效管理、管理决策支持等。</w:t>
      </w:r>
    </w:p>
    <w:p w:rsidR="002B13CE" w:rsidRPr="002B13CE" w:rsidRDefault="002B13CE" w:rsidP="00FA46C7">
      <w:pPr>
        <w:pStyle w:val="48"/>
        <w:widowControl/>
        <w:numPr>
          <w:ilvl w:val="3"/>
          <w:numId w:val="171"/>
        </w:numPr>
        <w:adjustRightInd/>
        <w:spacing w:before="0" w:after="0" w:line="360" w:lineRule="auto"/>
        <w:jc w:val="left"/>
        <w:textAlignment w:val="auto"/>
        <w:rPr>
          <w:rFonts w:ascii="仿宋" w:eastAsia="仿宋" w:hAnsi="仿宋" w:cs="仿宋"/>
          <w:b w:val="0"/>
          <w:bCs/>
          <w:color w:val="000000" w:themeColor="text1"/>
          <w:sz w:val="24"/>
          <w:szCs w:val="24"/>
          <w:lang w:eastAsia="zh-Hans"/>
        </w:rPr>
      </w:pPr>
      <w:r w:rsidRPr="002B13CE">
        <w:rPr>
          <w:rFonts w:ascii="仿宋" w:eastAsia="仿宋" w:hAnsi="仿宋" w:cs="仿宋"/>
          <w:b w:val="0"/>
          <w:bCs/>
          <w:color w:val="000000" w:themeColor="text1"/>
          <w:sz w:val="24"/>
          <w:szCs w:val="24"/>
          <w:lang w:eastAsia="zh-Hans"/>
        </w:rPr>
        <w:t>微信小程序升级-一系统对接</w:t>
      </w:r>
      <w:r w:rsidRPr="002B13CE">
        <w:rPr>
          <w:rFonts w:ascii="仿宋" w:eastAsia="仿宋" w:hAnsi="仿宋" w:cs="仿宋"/>
          <w:b w:val="0"/>
          <w:bCs/>
          <w:color w:val="000000" w:themeColor="text1"/>
          <w:sz w:val="24"/>
          <w:szCs w:val="24"/>
          <w:lang w:eastAsia="zh-Hans"/>
        </w:rPr>
        <w:tab/>
      </w:r>
    </w:p>
    <w:p w:rsidR="002B13CE" w:rsidRPr="002B13CE" w:rsidRDefault="002B13CE" w:rsidP="002B13CE">
      <w:pPr>
        <w:pStyle w:val="BECC"/>
        <w:ind w:firstLine="480"/>
        <w:rPr>
          <w:rFonts w:ascii="仿宋" w:eastAsia="仿宋" w:hAnsi="仿宋"/>
          <w:color w:val="000000" w:themeColor="text1"/>
          <w:lang w:val="en-US"/>
        </w:rPr>
      </w:pPr>
      <w:r w:rsidRPr="002B13CE">
        <w:rPr>
          <w:rFonts w:ascii="仿宋" w:eastAsia="仿宋" w:hAnsi="仿宋"/>
          <w:color w:val="000000" w:themeColor="text1"/>
          <w:lang w:val="en-US"/>
        </w:rPr>
        <w:t>对接轮椅租借、自助停车、自助点餐</w:t>
      </w:r>
    </w:p>
    <w:p w:rsidR="002B13CE" w:rsidRPr="002B13CE" w:rsidRDefault="002B13CE" w:rsidP="00FA46C7">
      <w:pPr>
        <w:pStyle w:val="1f3"/>
        <w:widowControl/>
        <w:numPr>
          <w:ilvl w:val="0"/>
          <w:numId w:val="171"/>
        </w:numPr>
        <w:autoSpaceDE/>
        <w:autoSpaceDN/>
        <w:adjustRightInd/>
        <w:spacing w:before="340" w:after="330" w:line="360" w:lineRule="auto"/>
        <w:jc w:val="left"/>
        <w:rPr>
          <w:rFonts w:ascii="仿宋" w:eastAsia="仿宋" w:hAnsi="仿宋"/>
          <w:color w:val="000000" w:themeColor="text1"/>
          <w:sz w:val="24"/>
          <w:szCs w:val="24"/>
        </w:rPr>
      </w:pPr>
      <w:bookmarkStart w:id="560" w:name="_Toc153991917"/>
      <w:bookmarkStart w:id="561" w:name="_Toc153991575"/>
      <w:bookmarkStart w:id="562" w:name="_Toc154952762"/>
      <w:r w:rsidRPr="002B13CE">
        <w:rPr>
          <w:rFonts w:ascii="仿宋" w:eastAsia="仿宋" w:hAnsi="仿宋" w:hint="eastAsia"/>
          <w:color w:val="000000" w:themeColor="text1"/>
          <w:sz w:val="24"/>
          <w:szCs w:val="24"/>
        </w:rPr>
        <w:t>1</w:t>
      </w:r>
      <w:r w:rsidRPr="002B13CE">
        <w:rPr>
          <w:rFonts w:ascii="仿宋" w:eastAsia="仿宋" w:hAnsi="仿宋"/>
          <w:color w:val="000000" w:themeColor="text1"/>
          <w:sz w:val="24"/>
          <w:szCs w:val="24"/>
        </w:rPr>
        <w:t>14</w:t>
      </w:r>
      <w:r w:rsidRPr="002B13CE">
        <w:rPr>
          <w:rFonts w:ascii="仿宋" w:eastAsia="仿宋" w:hAnsi="仿宋" w:hint="eastAsia"/>
          <w:color w:val="000000" w:themeColor="text1"/>
          <w:sz w:val="24"/>
          <w:szCs w:val="24"/>
        </w:rPr>
        <w:t>接口</w:t>
      </w:r>
      <w:bookmarkEnd w:id="560"/>
      <w:bookmarkEnd w:id="561"/>
      <w:bookmarkEnd w:id="562"/>
    </w:p>
    <w:p w:rsidR="002B13CE" w:rsidRPr="002B13CE" w:rsidRDefault="002B13CE" w:rsidP="002B13CE">
      <w:pPr>
        <w:spacing w:line="360" w:lineRule="auto"/>
        <w:ind w:firstLine="420"/>
        <w:rPr>
          <w:rFonts w:ascii="仿宋" w:eastAsia="仿宋" w:hAnsi="仿宋"/>
          <w:color w:val="000000" w:themeColor="text1"/>
          <w:sz w:val="24"/>
        </w:rPr>
      </w:pPr>
      <w:r w:rsidRPr="002B13CE">
        <w:rPr>
          <w:rFonts w:ascii="仿宋" w:eastAsia="仿宋" w:hAnsi="仿宋" w:hint="eastAsia"/>
          <w:color w:val="000000" w:themeColor="text1"/>
          <w:sz w:val="24"/>
        </w:rPr>
        <w:t>投标商配合医院完成1</w:t>
      </w:r>
      <w:r w:rsidRPr="002B13CE">
        <w:rPr>
          <w:rFonts w:ascii="仿宋" w:eastAsia="仿宋" w:hAnsi="仿宋"/>
          <w:color w:val="000000" w:themeColor="text1"/>
          <w:sz w:val="24"/>
        </w:rPr>
        <w:t>14</w:t>
      </w:r>
      <w:r w:rsidRPr="002B13CE">
        <w:rPr>
          <w:rFonts w:ascii="仿宋" w:eastAsia="仿宋" w:hAnsi="仿宋" w:hint="eastAsia"/>
          <w:color w:val="000000" w:themeColor="text1"/>
          <w:sz w:val="24"/>
        </w:rPr>
        <w:t>接口对接。</w:t>
      </w:r>
    </w:p>
    <w:p w:rsidR="002B13CE" w:rsidRPr="002B13CE" w:rsidRDefault="002B13CE" w:rsidP="00FA46C7">
      <w:pPr>
        <w:pStyle w:val="1f3"/>
        <w:widowControl/>
        <w:numPr>
          <w:ilvl w:val="0"/>
          <w:numId w:val="171"/>
        </w:numPr>
        <w:autoSpaceDE/>
        <w:autoSpaceDN/>
        <w:adjustRightInd/>
        <w:spacing w:before="340" w:after="330" w:line="360" w:lineRule="auto"/>
        <w:jc w:val="left"/>
        <w:rPr>
          <w:rFonts w:ascii="仿宋" w:eastAsia="仿宋" w:hAnsi="仿宋"/>
          <w:color w:val="000000" w:themeColor="text1"/>
          <w:sz w:val="24"/>
          <w:szCs w:val="24"/>
        </w:rPr>
      </w:pPr>
      <w:r w:rsidRPr="002B13CE">
        <w:rPr>
          <w:rFonts w:ascii="仿宋" w:eastAsia="仿宋" w:hAnsi="仿宋" w:hint="eastAsia"/>
          <w:color w:val="000000" w:themeColor="text1"/>
          <w:sz w:val="24"/>
          <w:szCs w:val="24"/>
        </w:rPr>
        <w:t xml:space="preserve"> </w:t>
      </w:r>
      <w:bookmarkStart w:id="563" w:name="_Toc154952764"/>
      <w:bookmarkStart w:id="564" w:name="_Toc153991919"/>
      <w:bookmarkStart w:id="565" w:name="_Toc153991577"/>
      <w:r w:rsidRPr="002B13CE">
        <w:rPr>
          <w:rFonts w:ascii="仿宋" w:eastAsia="仿宋" w:hAnsi="仿宋" w:hint="eastAsia"/>
          <w:color w:val="000000" w:themeColor="text1"/>
          <w:sz w:val="24"/>
          <w:szCs w:val="24"/>
        </w:rPr>
        <w:t>医保卡接口</w:t>
      </w:r>
      <w:bookmarkEnd w:id="563"/>
      <w:bookmarkEnd w:id="564"/>
      <w:bookmarkEnd w:id="565"/>
    </w:p>
    <w:p w:rsidR="002B13CE" w:rsidRPr="002B13CE" w:rsidRDefault="002B13CE" w:rsidP="002B13CE">
      <w:pPr>
        <w:spacing w:line="360" w:lineRule="auto"/>
        <w:ind w:firstLine="420"/>
        <w:rPr>
          <w:rFonts w:ascii="仿宋" w:eastAsia="仿宋" w:hAnsi="仿宋"/>
          <w:color w:val="000000" w:themeColor="text1"/>
          <w:sz w:val="24"/>
        </w:rPr>
      </w:pPr>
      <w:r w:rsidRPr="002B13CE">
        <w:rPr>
          <w:rFonts w:ascii="仿宋" w:eastAsia="仿宋" w:hAnsi="仿宋" w:hint="eastAsia"/>
          <w:color w:val="000000" w:themeColor="text1"/>
          <w:sz w:val="24"/>
        </w:rPr>
        <w:t>投标商配合医院完成医保卡接口对接。</w:t>
      </w:r>
    </w:p>
    <w:p w:rsidR="002B13CE" w:rsidRPr="002B13CE" w:rsidRDefault="002B13CE" w:rsidP="00FA46C7">
      <w:pPr>
        <w:pStyle w:val="1f3"/>
        <w:widowControl/>
        <w:numPr>
          <w:ilvl w:val="0"/>
          <w:numId w:val="171"/>
        </w:numPr>
        <w:autoSpaceDE/>
        <w:autoSpaceDN/>
        <w:adjustRightInd/>
        <w:spacing w:before="340" w:after="330" w:line="360" w:lineRule="auto"/>
        <w:jc w:val="left"/>
        <w:rPr>
          <w:rFonts w:ascii="仿宋" w:eastAsia="仿宋" w:hAnsi="仿宋"/>
          <w:color w:val="000000" w:themeColor="text1"/>
          <w:sz w:val="24"/>
          <w:szCs w:val="24"/>
        </w:rPr>
      </w:pPr>
      <w:bookmarkStart w:id="566" w:name="_Toc153991578"/>
      <w:bookmarkStart w:id="567" w:name="_Toc154952765"/>
      <w:bookmarkStart w:id="568" w:name="_Toc153991920"/>
      <w:r w:rsidRPr="002B13CE">
        <w:rPr>
          <w:rFonts w:ascii="仿宋" w:eastAsia="仿宋" w:hAnsi="仿宋" w:hint="eastAsia"/>
          <w:color w:val="000000" w:themeColor="text1"/>
          <w:sz w:val="24"/>
          <w:szCs w:val="24"/>
        </w:rPr>
        <w:t>国家健康卡接口</w:t>
      </w:r>
      <w:bookmarkEnd w:id="566"/>
      <w:bookmarkEnd w:id="567"/>
      <w:bookmarkEnd w:id="568"/>
    </w:p>
    <w:p w:rsidR="002B13CE" w:rsidRPr="002B13CE" w:rsidRDefault="002B13CE" w:rsidP="002B13CE">
      <w:pPr>
        <w:spacing w:line="360" w:lineRule="auto"/>
        <w:ind w:firstLine="420"/>
        <w:rPr>
          <w:rFonts w:ascii="仿宋" w:eastAsia="仿宋" w:hAnsi="仿宋"/>
          <w:color w:val="000000" w:themeColor="text1"/>
          <w:sz w:val="24"/>
        </w:rPr>
      </w:pPr>
      <w:r w:rsidRPr="002B13CE">
        <w:rPr>
          <w:rFonts w:ascii="仿宋" w:eastAsia="仿宋" w:hAnsi="仿宋" w:hint="eastAsia"/>
          <w:color w:val="000000" w:themeColor="text1"/>
          <w:sz w:val="24"/>
        </w:rPr>
        <w:t>投标商配合医院完成国家健康卡接口对接。</w:t>
      </w:r>
    </w:p>
    <w:p w:rsidR="002B13CE" w:rsidRPr="002B13CE" w:rsidRDefault="002B13CE" w:rsidP="00FA46C7">
      <w:pPr>
        <w:pStyle w:val="1f3"/>
        <w:widowControl/>
        <w:numPr>
          <w:ilvl w:val="0"/>
          <w:numId w:val="171"/>
        </w:numPr>
        <w:autoSpaceDE/>
        <w:autoSpaceDN/>
        <w:adjustRightInd/>
        <w:spacing w:before="340" w:after="330" w:line="360" w:lineRule="auto"/>
        <w:jc w:val="left"/>
        <w:rPr>
          <w:rFonts w:ascii="仿宋" w:eastAsia="仿宋" w:hAnsi="仿宋"/>
          <w:color w:val="000000" w:themeColor="text1"/>
          <w:sz w:val="24"/>
          <w:szCs w:val="24"/>
        </w:rPr>
      </w:pPr>
      <w:bookmarkStart w:id="569" w:name="_Toc153991921"/>
      <w:bookmarkStart w:id="570" w:name="_Toc153991579"/>
      <w:bookmarkStart w:id="571" w:name="_Toc154952766"/>
      <w:r w:rsidRPr="002B13CE">
        <w:rPr>
          <w:rFonts w:ascii="仿宋" w:eastAsia="仿宋" w:hAnsi="仿宋" w:hint="eastAsia"/>
          <w:color w:val="000000" w:themeColor="text1"/>
          <w:sz w:val="24"/>
          <w:szCs w:val="24"/>
        </w:rPr>
        <w:t>医保系统接口</w:t>
      </w:r>
      <w:bookmarkEnd w:id="569"/>
      <w:bookmarkEnd w:id="570"/>
      <w:bookmarkEnd w:id="571"/>
    </w:p>
    <w:p w:rsidR="002B13CE" w:rsidRPr="002B13CE" w:rsidRDefault="002B13CE" w:rsidP="002B13CE">
      <w:pPr>
        <w:spacing w:line="360" w:lineRule="auto"/>
        <w:ind w:firstLine="420"/>
        <w:rPr>
          <w:rFonts w:ascii="仿宋" w:eastAsia="仿宋" w:hAnsi="仿宋"/>
          <w:color w:val="000000" w:themeColor="text1"/>
          <w:sz w:val="24"/>
        </w:rPr>
      </w:pPr>
      <w:r w:rsidRPr="002B13CE">
        <w:rPr>
          <w:rFonts w:ascii="仿宋" w:eastAsia="仿宋" w:hAnsi="仿宋" w:hint="eastAsia"/>
          <w:color w:val="000000" w:themeColor="text1"/>
          <w:sz w:val="24"/>
        </w:rPr>
        <w:t>投标商配合医院完成医保系统接口对接。</w:t>
      </w:r>
    </w:p>
    <w:p w:rsidR="002B13CE" w:rsidRPr="002B13CE" w:rsidRDefault="002B13CE" w:rsidP="00FA46C7">
      <w:pPr>
        <w:pStyle w:val="1f3"/>
        <w:widowControl/>
        <w:numPr>
          <w:ilvl w:val="0"/>
          <w:numId w:val="171"/>
        </w:numPr>
        <w:autoSpaceDE/>
        <w:autoSpaceDN/>
        <w:adjustRightInd/>
        <w:spacing w:before="340" w:after="330" w:line="360" w:lineRule="auto"/>
        <w:jc w:val="left"/>
        <w:rPr>
          <w:rFonts w:ascii="仿宋" w:eastAsia="仿宋" w:hAnsi="仿宋"/>
          <w:color w:val="000000" w:themeColor="text1"/>
          <w:sz w:val="24"/>
          <w:szCs w:val="24"/>
        </w:rPr>
      </w:pPr>
      <w:bookmarkStart w:id="572" w:name="_Toc153991580"/>
      <w:bookmarkStart w:id="573" w:name="_Toc154952767"/>
      <w:bookmarkStart w:id="574" w:name="_Toc153991922"/>
      <w:r w:rsidRPr="002B13CE">
        <w:rPr>
          <w:rFonts w:ascii="仿宋" w:eastAsia="仿宋" w:hAnsi="仿宋" w:hint="eastAsia"/>
          <w:color w:val="000000" w:themeColor="text1"/>
          <w:sz w:val="24"/>
          <w:szCs w:val="24"/>
        </w:rPr>
        <w:t>电子病历共享工程接口</w:t>
      </w:r>
      <w:bookmarkEnd w:id="572"/>
      <w:bookmarkEnd w:id="573"/>
      <w:bookmarkEnd w:id="574"/>
    </w:p>
    <w:p w:rsidR="002B13CE" w:rsidRPr="002B13CE" w:rsidRDefault="002B13CE" w:rsidP="002B13CE">
      <w:pPr>
        <w:spacing w:line="360" w:lineRule="auto"/>
        <w:ind w:firstLine="420"/>
        <w:rPr>
          <w:rFonts w:ascii="仿宋" w:eastAsia="仿宋" w:hAnsi="仿宋"/>
          <w:color w:val="000000" w:themeColor="text1"/>
          <w:sz w:val="24"/>
        </w:rPr>
      </w:pPr>
      <w:r w:rsidRPr="002B13CE">
        <w:rPr>
          <w:rFonts w:ascii="仿宋" w:eastAsia="仿宋" w:hAnsi="仿宋" w:hint="eastAsia"/>
          <w:color w:val="000000" w:themeColor="text1"/>
          <w:sz w:val="24"/>
        </w:rPr>
        <w:t>投标商配合医院完成医保系统接口对接。</w:t>
      </w:r>
    </w:p>
    <w:p w:rsidR="002B13CE" w:rsidRPr="002B13CE" w:rsidRDefault="002B13CE" w:rsidP="00FA46C7">
      <w:pPr>
        <w:pStyle w:val="1f3"/>
        <w:widowControl/>
        <w:numPr>
          <w:ilvl w:val="0"/>
          <w:numId w:val="171"/>
        </w:numPr>
        <w:autoSpaceDE/>
        <w:autoSpaceDN/>
        <w:adjustRightInd/>
        <w:spacing w:before="340" w:after="330" w:line="360" w:lineRule="auto"/>
        <w:jc w:val="left"/>
        <w:rPr>
          <w:rFonts w:ascii="仿宋" w:eastAsia="仿宋" w:hAnsi="仿宋"/>
          <w:color w:val="000000" w:themeColor="text1"/>
          <w:sz w:val="24"/>
          <w:szCs w:val="24"/>
        </w:rPr>
      </w:pPr>
      <w:bookmarkStart w:id="575" w:name="_Toc153991581"/>
      <w:bookmarkStart w:id="576" w:name="_Toc154952768"/>
      <w:bookmarkStart w:id="577" w:name="_Toc153991923"/>
      <w:r w:rsidRPr="002B13CE">
        <w:rPr>
          <w:rFonts w:ascii="仿宋" w:eastAsia="仿宋" w:hAnsi="仿宋" w:hint="eastAsia"/>
          <w:color w:val="000000" w:themeColor="text1"/>
          <w:sz w:val="24"/>
          <w:szCs w:val="24"/>
        </w:rPr>
        <w:lastRenderedPageBreak/>
        <w:t>国家卫计委HQMS接口</w:t>
      </w:r>
      <w:bookmarkEnd w:id="575"/>
      <w:bookmarkEnd w:id="576"/>
      <w:bookmarkEnd w:id="577"/>
    </w:p>
    <w:p w:rsidR="002B13CE" w:rsidRPr="002B13CE" w:rsidRDefault="002B13CE" w:rsidP="002B13CE">
      <w:pPr>
        <w:spacing w:line="360" w:lineRule="auto"/>
        <w:ind w:firstLine="420"/>
        <w:rPr>
          <w:rFonts w:ascii="仿宋" w:eastAsia="仿宋" w:hAnsi="仿宋"/>
          <w:color w:val="000000" w:themeColor="text1"/>
          <w:sz w:val="24"/>
        </w:rPr>
      </w:pPr>
      <w:r w:rsidRPr="002B13CE">
        <w:rPr>
          <w:rFonts w:ascii="仿宋" w:eastAsia="仿宋" w:hAnsi="仿宋" w:hint="eastAsia"/>
          <w:color w:val="000000" w:themeColor="text1"/>
          <w:sz w:val="24"/>
        </w:rPr>
        <w:t>投标商配合医院完成国家卫计委HQMS接口对接。</w:t>
      </w:r>
    </w:p>
    <w:p w:rsidR="002B13CE" w:rsidRPr="002B13CE" w:rsidRDefault="002B13CE" w:rsidP="00FA46C7">
      <w:pPr>
        <w:pStyle w:val="1f3"/>
        <w:widowControl/>
        <w:numPr>
          <w:ilvl w:val="0"/>
          <w:numId w:val="171"/>
        </w:numPr>
        <w:autoSpaceDE/>
        <w:autoSpaceDN/>
        <w:adjustRightInd/>
        <w:spacing w:before="340" w:after="330" w:line="360" w:lineRule="auto"/>
        <w:jc w:val="left"/>
        <w:rPr>
          <w:rFonts w:ascii="仿宋" w:eastAsia="仿宋" w:hAnsi="仿宋"/>
          <w:color w:val="000000" w:themeColor="text1"/>
          <w:sz w:val="24"/>
          <w:szCs w:val="24"/>
        </w:rPr>
      </w:pPr>
      <w:bookmarkStart w:id="578" w:name="_Toc154952769"/>
      <w:bookmarkStart w:id="579" w:name="_Toc153991582"/>
      <w:bookmarkStart w:id="580" w:name="_Toc153991924"/>
      <w:r w:rsidRPr="002B13CE">
        <w:rPr>
          <w:rFonts w:ascii="仿宋" w:eastAsia="仿宋" w:hAnsi="仿宋" w:hint="eastAsia"/>
          <w:color w:val="000000" w:themeColor="text1"/>
          <w:sz w:val="24"/>
          <w:szCs w:val="24"/>
        </w:rPr>
        <w:t>阳光采购平台接口</w:t>
      </w:r>
      <w:bookmarkEnd w:id="578"/>
      <w:bookmarkEnd w:id="579"/>
      <w:bookmarkEnd w:id="580"/>
    </w:p>
    <w:p w:rsidR="002B13CE" w:rsidRPr="002B13CE" w:rsidRDefault="002B13CE" w:rsidP="002B13CE">
      <w:pPr>
        <w:spacing w:line="360" w:lineRule="auto"/>
        <w:ind w:firstLine="420"/>
        <w:rPr>
          <w:rFonts w:ascii="仿宋" w:eastAsia="仿宋" w:hAnsi="仿宋"/>
          <w:color w:val="000000" w:themeColor="text1"/>
          <w:sz w:val="24"/>
        </w:rPr>
      </w:pPr>
      <w:r w:rsidRPr="002B13CE">
        <w:rPr>
          <w:rFonts w:ascii="仿宋" w:eastAsia="仿宋" w:hAnsi="仿宋" w:hint="eastAsia"/>
          <w:color w:val="000000" w:themeColor="text1"/>
          <w:sz w:val="24"/>
        </w:rPr>
        <w:t>投标商配合医院完成阳光采购平台接口对接。</w:t>
      </w:r>
    </w:p>
    <w:p w:rsidR="002B13CE" w:rsidRPr="002B13CE" w:rsidRDefault="002B13CE" w:rsidP="00FA46C7">
      <w:pPr>
        <w:pStyle w:val="1f3"/>
        <w:widowControl/>
        <w:numPr>
          <w:ilvl w:val="0"/>
          <w:numId w:val="171"/>
        </w:numPr>
        <w:autoSpaceDE/>
        <w:autoSpaceDN/>
        <w:adjustRightInd/>
        <w:spacing w:before="340" w:after="330" w:line="360" w:lineRule="auto"/>
        <w:jc w:val="left"/>
        <w:rPr>
          <w:rFonts w:ascii="仿宋" w:eastAsia="仿宋" w:hAnsi="仿宋"/>
          <w:color w:val="000000" w:themeColor="text1"/>
          <w:sz w:val="24"/>
          <w:szCs w:val="24"/>
        </w:rPr>
      </w:pPr>
      <w:bookmarkStart w:id="581" w:name="_Toc153991925"/>
      <w:bookmarkStart w:id="582" w:name="_Toc154952770"/>
      <w:bookmarkStart w:id="583" w:name="_Toc153991583"/>
      <w:r w:rsidRPr="002B13CE">
        <w:rPr>
          <w:rFonts w:ascii="仿宋" w:eastAsia="仿宋" w:hAnsi="仿宋" w:hint="eastAsia"/>
          <w:color w:val="000000" w:themeColor="text1"/>
          <w:sz w:val="24"/>
          <w:szCs w:val="24"/>
        </w:rPr>
        <w:t>SPD系统接口</w:t>
      </w:r>
      <w:bookmarkEnd w:id="581"/>
      <w:bookmarkEnd w:id="582"/>
      <w:bookmarkEnd w:id="583"/>
    </w:p>
    <w:p w:rsidR="002B13CE" w:rsidRPr="002B13CE" w:rsidRDefault="002B13CE" w:rsidP="002B13CE">
      <w:pPr>
        <w:spacing w:line="360" w:lineRule="auto"/>
        <w:ind w:firstLine="420"/>
        <w:rPr>
          <w:rFonts w:ascii="仿宋" w:eastAsia="仿宋" w:hAnsi="仿宋"/>
          <w:color w:val="000000" w:themeColor="text1"/>
          <w:sz w:val="24"/>
        </w:rPr>
      </w:pPr>
      <w:r w:rsidRPr="002B13CE">
        <w:rPr>
          <w:rFonts w:ascii="仿宋" w:eastAsia="仿宋" w:hAnsi="仿宋" w:hint="eastAsia"/>
          <w:color w:val="000000" w:themeColor="text1"/>
          <w:sz w:val="24"/>
        </w:rPr>
        <w:t>投标商配合医院完成SPD系统接口对接。</w:t>
      </w:r>
    </w:p>
    <w:p w:rsidR="002B13CE" w:rsidRPr="002B13CE" w:rsidRDefault="002B13CE" w:rsidP="00FA46C7">
      <w:pPr>
        <w:pStyle w:val="1f3"/>
        <w:widowControl/>
        <w:numPr>
          <w:ilvl w:val="0"/>
          <w:numId w:val="171"/>
        </w:numPr>
        <w:autoSpaceDE/>
        <w:autoSpaceDN/>
        <w:adjustRightInd/>
        <w:spacing w:before="340" w:after="330" w:line="360" w:lineRule="auto"/>
        <w:jc w:val="left"/>
        <w:rPr>
          <w:rFonts w:ascii="仿宋" w:eastAsia="仿宋" w:hAnsi="仿宋"/>
          <w:color w:val="000000" w:themeColor="text1"/>
          <w:sz w:val="24"/>
          <w:szCs w:val="24"/>
        </w:rPr>
      </w:pPr>
      <w:bookmarkStart w:id="584" w:name="_Toc153991584"/>
      <w:bookmarkStart w:id="585" w:name="_Toc154952771"/>
      <w:bookmarkStart w:id="586" w:name="_Toc153991926"/>
      <w:r w:rsidRPr="002B13CE">
        <w:rPr>
          <w:rFonts w:ascii="仿宋" w:eastAsia="仿宋" w:hAnsi="仿宋" w:hint="eastAsia"/>
          <w:color w:val="000000" w:themeColor="text1"/>
          <w:sz w:val="24"/>
          <w:szCs w:val="24"/>
        </w:rPr>
        <w:t>院前急救系统接口</w:t>
      </w:r>
      <w:bookmarkEnd w:id="584"/>
      <w:bookmarkEnd w:id="585"/>
      <w:bookmarkEnd w:id="586"/>
    </w:p>
    <w:p w:rsidR="002B13CE" w:rsidRPr="002B13CE" w:rsidRDefault="002B13CE" w:rsidP="002B13CE">
      <w:pPr>
        <w:spacing w:line="360" w:lineRule="auto"/>
        <w:ind w:firstLine="420"/>
        <w:rPr>
          <w:rFonts w:ascii="仿宋" w:eastAsia="仿宋" w:hAnsi="仿宋"/>
          <w:color w:val="000000" w:themeColor="text1"/>
          <w:sz w:val="24"/>
        </w:rPr>
      </w:pPr>
      <w:r w:rsidRPr="002B13CE">
        <w:rPr>
          <w:rFonts w:ascii="仿宋" w:eastAsia="仿宋" w:hAnsi="仿宋" w:hint="eastAsia"/>
          <w:color w:val="000000" w:themeColor="text1"/>
          <w:sz w:val="24"/>
        </w:rPr>
        <w:t>投标商配合医院完成院前急救系统接口对接。</w:t>
      </w:r>
    </w:p>
    <w:p w:rsidR="002B13CE" w:rsidRPr="002B13CE" w:rsidRDefault="002B13CE" w:rsidP="00FA46C7">
      <w:pPr>
        <w:pStyle w:val="1f3"/>
        <w:widowControl/>
        <w:numPr>
          <w:ilvl w:val="0"/>
          <w:numId w:val="171"/>
        </w:numPr>
        <w:autoSpaceDE/>
        <w:autoSpaceDN/>
        <w:adjustRightInd/>
        <w:spacing w:before="340" w:after="330" w:line="360" w:lineRule="auto"/>
        <w:jc w:val="left"/>
        <w:rPr>
          <w:rFonts w:ascii="仿宋" w:eastAsia="仿宋" w:hAnsi="仿宋"/>
          <w:color w:val="000000" w:themeColor="text1"/>
          <w:sz w:val="24"/>
          <w:szCs w:val="24"/>
        </w:rPr>
      </w:pPr>
      <w:bookmarkStart w:id="587" w:name="_Toc153991585"/>
      <w:bookmarkStart w:id="588" w:name="_Toc153991927"/>
      <w:bookmarkStart w:id="589" w:name="_Toc154952772"/>
      <w:r w:rsidRPr="002B13CE">
        <w:rPr>
          <w:rFonts w:ascii="仿宋" w:eastAsia="仿宋" w:hAnsi="仿宋" w:hint="eastAsia"/>
          <w:color w:val="000000" w:themeColor="text1"/>
          <w:sz w:val="24"/>
          <w:szCs w:val="24"/>
        </w:rPr>
        <w:t>CA系统接口</w:t>
      </w:r>
      <w:bookmarkEnd w:id="587"/>
      <w:bookmarkEnd w:id="588"/>
      <w:bookmarkEnd w:id="589"/>
    </w:p>
    <w:p w:rsidR="002B13CE" w:rsidRPr="002B13CE" w:rsidRDefault="002B13CE" w:rsidP="002B13CE">
      <w:pPr>
        <w:spacing w:line="360" w:lineRule="auto"/>
        <w:ind w:firstLine="420"/>
        <w:rPr>
          <w:rFonts w:ascii="仿宋" w:eastAsia="仿宋" w:hAnsi="仿宋"/>
          <w:color w:val="000000" w:themeColor="text1"/>
          <w:sz w:val="24"/>
        </w:rPr>
      </w:pPr>
      <w:r w:rsidRPr="002B13CE">
        <w:rPr>
          <w:rFonts w:ascii="仿宋" w:eastAsia="仿宋" w:hAnsi="仿宋" w:hint="eastAsia"/>
          <w:color w:val="000000" w:themeColor="text1"/>
          <w:sz w:val="24"/>
        </w:rPr>
        <w:t>投标商配合医院完成CA系统接口对接。</w:t>
      </w:r>
    </w:p>
    <w:p w:rsidR="002B13CE" w:rsidRPr="002B13CE" w:rsidRDefault="002B13CE" w:rsidP="00FA46C7">
      <w:pPr>
        <w:pStyle w:val="1f3"/>
        <w:widowControl/>
        <w:numPr>
          <w:ilvl w:val="0"/>
          <w:numId w:val="171"/>
        </w:numPr>
        <w:autoSpaceDE/>
        <w:autoSpaceDN/>
        <w:adjustRightInd/>
        <w:spacing w:before="340" w:after="330" w:line="360" w:lineRule="auto"/>
        <w:jc w:val="left"/>
        <w:rPr>
          <w:rFonts w:ascii="仿宋" w:eastAsia="仿宋" w:hAnsi="仿宋"/>
          <w:color w:val="000000" w:themeColor="text1"/>
          <w:sz w:val="24"/>
          <w:szCs w:val="24"/>
        </w:rPr>
      </w:pPr>
      <w:bookmarkStart w:id="590" w:name="_Toc153991586"/>
      <w:bookmarkStart w:id="591" w:name="_Toc154952773"/>
      <w:bookmarkStart w:id="592" w:name="_Toc153991928"/>
      <w:r w:rsidRPr="002B13CE">
        <w:rPr>
          <w:rFonts w:ascii="仿宋" w:eastAsia="仿宋" w:hAnsi="仿宋" w:hint="eastAsia"/>
          <w:color w:val="000000" w:themeColor="text1"/>
          <w:sz w:val="24"/>
          <w:szCs w:val="24"/>
        </w:rPr>
        <w:t>互联网医疗接口</w:t>
      </w:r>
      <w:bookmarkEnd w:id="590"/>
      <w:bookmarkEnd w:id="591"/>
      <w:bookmarkEnd w:id="592"/>
    </w:p>
    <w:p w:rsidR="002B13CE" w:rsidRPr="002B13CE" w:rsidRDefault="002B13CE" w:rsidP="002B13CE">
      <w:pPr>
        <w:spacing w:line="360" w:lineRule="auto"/>
        <w:ind w:firstLine="420"/>
        <w:rPr>
          <w:rFonts w:ascii="仿宋" w:eastAsia="仿宋" w:hAnsi="仿宋"/>
          <w:color w:val="000000" w:themeColor="text1"/>
          <w:sz w:val="24"/>
        </w:rPr>
      </w:pPr>
      <w:r w:rsidRPr="002B13CE">
        <w:rPr>
          <w:rFonts w:ascii="仿宋" w:eastAsia="仿宋" w:hAnsi="仿宋" w:hint="eastAsia"/>
          <w:color w:val="000000" w:themeColor="text1"/>
          <w:sz w:val="24"/>
        </w:rPr>
        <w:t>投标商配合医院完成互联网医疗接口对接。</w:t>
      </w:r>
    </w:p>
    <w:p w:rsidR="002B13CE" w:rsidRPr="002B13CE" w:rsidRDefault="002B13CE" w:rsidP="00FA46C7">
      <w:pPr>
        <w:pStyle w:val="1f3"/>
        <w:widowControl/>
        <w:numPr>
          <w:ilvl w:val="0"/>
          <w:numId w:val="171"/>
        </w:numPr>
        <w:autoSpaceDE/>
        <w:autoSpaceDN/>
        <w:adjustRightInd/>
        <w:spacing w:before="340" w:after="330" w:line="360" w:lineRule="auto"/>
        <w:jc w:val="left"/>
        <w:rPr>
          <w:rFonts w:ascii="仿宋" w:eastAsia="仿宋" w:hAnsi="仿宋"/>
          <w:color w:val="000000" w:themeColor="text1"/>
          <w:sz w:val="24"/>
          <w:szCs w:val="24"/>
        </w:rPr>
      </w:pPr>
      <w:bookmarkStart w:id="593" w:name="_Toc153991929"/>
      <w:bookmarkStart w:id="594" w:name="_Toc153991587"/>
      <w:bookmarkStart w:id="595" w:name="_Toc154952774"/>
      <w:r w:rsidRPr="002B13CE">
        <w:rPr>
          <w:rFonts w:ascii="仿宋" w:eastAsia="仿宋" w:hAnsi="仿宋" w:hint="eastAsia"/>
          <w:color w:val="000000" w:themeColor="text1"/>
          <w:sz w:val="24"/>
          <w:szCs w:val="24"/>
        </w:rPr>
        <w:t>单病种上报系统接口</w:t>
      </w:r>
      <w:bookmarkEnd w:id="593"/>
      <w:bookmarkEnd w:id="594"/>
      <w:bookmarkEnd w:id="595"/>
    </w:p>
    <w:p w:rsidR="002B13CE" w:rsidRPr="002B13CE" w:rsidRDefault="002B13CE" w:rsidP="002B13CE">
      <w:pPr>
        <w:spacing w:line="360" w:lineRule="auto"/>
        <w:ind w:firstLine="420"/>
        <w:rPr>
          <w:rFonts w:ascii="仿宋" w:eastAsia="仿宋" w:hAnsi="仿宋"/>
          <w:color w:val="000000" w:themeColor="text1"/>
          <w:sz w:val="24"/>
        </w:rPr>
      </w:pPr>
      <w:r w:rsidRPr="002B13CE">
        <w:rPr>
          <w:rFonts w:ascii="仿宋" w:eastAsia="仿宋" w:hAnsi="仿宋" w:hint="eastAsia"/>
          <w:color w:val="000000" w:themeColor="text1"/>
          <w:sz w:val="24"/>
        </w:rPr>
        <w:t>投标商配合医院完成单病种上报系统接口对接。</w:t>
      </w:r>
    </w:p>
    <w:p w:rsidR="002B13CE" w:rsidRPr="002B13CE" w:rsidRDefault="002B13CE" w:rsidP="00FA46C7">
      <w:pPr>
        <w:pStyle w:val="1f3"/>
        <w:widowControl/>
        <w:numPr>
          <w:ilvl w:val="0"/>
          <w:numId w:val="171"/>
        </w:numPr>
        <w:autoSpaceDE/>
        <w:autoSpaceDN/>
        <w:adjustRightInd/>
        <w:spacing w:before="340" w:after="330" w:line="360" w:lineRule="auto"/>
        <w:jc w:val="left"/>
        <w:rPr>
          <w:rFonts w:ascii="仿宋" w:eastAsia="仿宋" w:hAnsi="仿宋"/>
          <w:color w:val="000000" w:themeColor="text1"/>
          <w:sz w:val="24"/>
          <w:szCs w:val="24"/>
        </w:rPr>
      </w:pPr>
      <w:bookmarkStart w:id="596" w:name="_Toc153991930"/>
      <w:bookmarkStart w:id="597" w:name="_Toc154952775"/>
      <w:bookmarkStart w:id="598" w:name="_Toc153991588"/>
      <w:r w:rsidRPr="002B13CE">
        <w:rPr>
          <w:rFonts w:ascii="仿宋" w:eastAsia="仿宋" w:hAnsi="仿宋" w:hint="eastAsia"/>
          <w:color w:val="000000" w:themeColor="text1"/>
          <w:sz w:val="24"/>
          <w:szCs w:val="24"/>
        </w:rPr>
        <w:t>疾控中心系统接口</w:t>
      </w:r>
      <w:bookmarkEnd w:id="596"/>
      <w:bookmarkEnd w:id="597"/>
      <w:bookmarkEnd w:id="598"/>
    </w:p>
    <w:p w:rsidR="002B13CE" w:rsidRPr="002B13CE" w:rsidRDefault="002B13CE" w:rsidP="002B13CE">
      <w:pPr>
        <w:spacing w:line="360" w:lineRule="auto"/>
        <w:ind w:firstLine="420"/>
        <w:rPr>
          <w:rFonts w:ascii="仿宋" w:eastAsia="仿宋" w:hAnsi="仿宋"/>
          <w:color w:val="000000" w:themeColor="text1"/>
          <w:sz w:val="24"/>
        </w:rPr>
      </w:pPr>
      <w:r w:rsidRPr="002B13CE">
        <w:rPr>
          <w:rFonts w:ascii="仿宋" w:eastAsia="仿宋" w:hAnsi="仿宋" w:hint="eastAsia"/>
          <w:color w:val="000000" w:themeColor="text1"/>
          <w:sz w:val="24"/>
        </w:rPr>
        <w:t>投标商配合医院完成疾控中心系统接口对接。</w:t>
      </w:r>
    </w:p>
    <w:p w:rsidR="002B13CE" w:rsidRPr="002B13CE" w:rsidRDefault="002B13CE" w:rsidP="00FA46C7">
      <w:pPr>
        <w:pStyle w:val="1f3"/>
        <w:widowControl/>
        <w:numPr>
          <w:ilvl w:val="0"/>
          <w:numId w:val="171"/>
        </w:numPr>
        <w:autoSpaceDE/>
        <w:autoSpaceDN/>
        <w:adjustRightInd/>
        <w:spacing w:before="340" w:after="330" w:line="360" w:lineRule="auto"/>
        <w:jc w:val="left"/>
        <w:rPr>
          <w:rFonts w:ascii="仿宋" w:eastAsia="仿宋" w:hAnsi="仿宋"/>
          <w:color w:val="000000" w:themeColor="text1"/>
          <w:sz w:val="24"/>
          <w:szCs w:val="24"/>
        </w:rPr>
      </w:pPr>
      <w:bookmarkStart w:id="599" w:name="_Toc153991931"/>
      <w:bookmarkStart w:id="600" w:name="_Toc154952776"/>
      <w:bookmarkStart w:id="601" w:name="_Toc153991589"/>
      <w:r w:rsidRPr="002B13CE">
        <w:rPr>
          <w:rFonts w:ascii="仿宋" w:eastAsia="仿宋" w:hAnsi="仿宋" w:hint="eastAsia"/>
          <w:color w:val="000000" w:themeColor="text1"/>
          <w:sz w:val="24"/>
          <w:szCs w:val="24"/>
        </w:rPr>
        <w:lastRenderedPageBreak/>
        <w:t>食源性疾病上报系统接口</w:t>
      </w:r>
      <w:bookmarkEnd w:id="599"/>
      <w:bookmarkEnd w:id="600"/>
      <w:bookmarkEnd w:id="601"/>
    </w:p>
    <w:p w:rsidR="002B13CE" w:rsidRPr="002B13CE" w:rsidRDefault="002B13CE" w:rsidP="002B13CE">
      <w:pPr>
        <w:spacing w:line="360" w:lineRule="auto"/>
        <w:ind w:firstLine="420"/>
        <w:rPr>
          <w:rFonts w:ascii="仿宋" w:eastAsia="仿宋" w:hAnsi="仿宋"/>
          <w:color w:val="000000" w:themeColor="text1"/>
          <w:sz w:val="24"/>
        </w:rPr>
      </w:pPr>
      <w:r w:rsidRPr="002B13CE">
        <w:rPr>
          <w:rFonts w:ascii="仿宋" w:eastAsia="仿宋" w:hAnsi="仿宋" w:hint="eastAsia"/>
          <w:color w:val="000000" w:themeColor="text1"/>
          <w:sz w:val="24"/>
        </w:rPr>
        <w:t>投标商配合医院完成食源性疾病上报系统接口对接。</w:t>
      </w:r>
    </w:p>
    <w:p w:rsidR="002B13CE" w:rsidRPr="002B13CE" w:rsidRDefault="002B13CE" w:rsidP="00FA46C7">
      <w:pPr>
        <w:pStyle w:val="1f3"/>
        <w:widowControl/>
        <w:numPr>
          <w:ilvl w:val="0"/>
          <w:numId w:val="171"/>
        </w:numPr>
        <w:autoSpaceDE/>
        <w:autoSpaceDN/>
        <w:adjustRightInd/>
        <w:spacing w:before="340" w:after="330" w:line="360" w:lineRule="auto"/>
        <w:jc w:val="left"/>
        <w:rPr>
          <w:rFonts w:ascii="仿宋" w:eastAsia="仿宋" w:hAnsi="仿宋"/>
          <w:color w:val="000000" w:themeColor="text1"/>
          <w:sz w:val="24"/>
          <w:szCs w:val="24"/>
        </w:rPr>
      </w:pPr>
      <w:bookmarkStart w:id="602" w:name="_Toc153991932"/>
      <w:bookmarkStart w:id="603" w:name="_Toc153991590"/>
      <w:bookmarkStart w:id="604" w:name="_Toc154952777"/>
      <w:r w:rsidRPr="002B13CE">
        <w:rPr>
          <w:rFonts w:ascii="仿宋" w:eastAsia="仿宋" w:hAnsi="仿宋" w:hint="eastAsia"/>
          <w:color w:val="000000" w:themeColor="text1"/>
          <w:sz w:val="24"/>
          <w:szCs w:val="24"/>
        </w:rPr>
        <w:t>院感上报系统接口</w:t>
      </w:r>
      <w:bookmarkEnd w:id="602"/>
      <w:bookmarkEnd w:id="603"/>
      <w:bookmarkEnd w:id="604"/>
    </w:p>
    <w:p w:rsidR="002B13CE" w:rsidRPr="002B13CE" w:rsidRDefault="002B13CE" w:rsidP="002B13CE">
      <w:pPr>
        <w:spacing w:line="360" w:lineRule="auto"/>
        <w:ind w:firstLine="420"/>
        <w:rPr>
          <w:rFonts w:ascii="仿宋" w:eastAsia="仿宋" w:hAnsi="仿宋"/>
          <w:color w:val="000000" w:themeColor="text1"/>
          <w:sz w:val="24"/>
        </w:rPr>
      </w:pPr>
      <w:r w:rsidRPr="002B13CE">
        <w:rPr>
          <w:rFonts w:ascii="仿宋" w:eastAsia="仿宋" w:hAnsi="仿宋" w:hint="eastAsia"/>
          <w:color w:val="000000" w:themeColor="text1"/>
          <w:sz w:val="24"/>
        </w:rPr>
        <w:t>投标商配合医院完成院感上报系统接口对接。</w:t>
      </w:r>
    </w:p>
    <w:p w:rsidR="002B13CE" w:rsidRPr="002B13CE" w:rsidRDefault="002B13CE" w:rsidP="00FA46C7">
      <w:pPr>
        <w:pStyle w:val="1f3"/>
        <w:widowControl/>
        <w:numPr>
          <w:ilvl w:val="0"/>
          <w:numId w:val="171"/>
        </w:numPr>
        <w:autoSpaceDE/>
        <w:autoSpaceDN/>
        <w:adjustRightInd/>
        <w:spacing w:before="340" w:after="330" w:line="360" w:lineRule="auto"/>
        <w:jc w:val="left"/>
        <w:rPr>
          <w:rFonts w:ascii="仿宋" w:eastAsia="仿宋" w:hAnsi="仿宋"/>
          <w:color w:val="000000" w:themeColor="text1"/>
          <w:sz w:val="24"/>
          <w:szCs w:val="24"/>
        </w:rPr>
      </w:pPr>
      <w:bookmarkStart w:id="605" w:name="_Toc153991591"/>
      <w:bookmarkStart w:id="606" w:name="_Toc153991933"/>
      <w:bookmarkStart w:id="607" w:name="_Toc154952778"/>
      <w:r w:rsidRPr="002B13CE">
        <w:rPr>
          <w:rFonts w:ascii="仿宋" w:eastAsia="仿宋" w:hAnsi="仿宋" w:hint="eastAsia"/>
          <w:color w:val="000000" w:themeColor="text1"/>
          <w:sz w:val="24"/>
          <w:szCs w:val="24"/>
        </w:rPr>
        <w:t>孕产妇保健上报接口</w:t>
      </w:r>
      <w:bookmarkEnd w:id="605"/>
      <w:bookmarkEnd w:id="606"/>
      <w:bookmarkEnd w:id="607"/>
    </w:p>
    <w:p w:rsidR="002B13CE" w:rsidRPr="002B13CE" w:rsidRDefault="002B13CE" w:rsidP="002B13CE">
      <w:pPr>
        <w:spacing w:line="360" w:lineRule="auto"/>
        <w:ind w:firstLine="420"/>
        <w:rPr>
          <w:rFonts w:ascii="仿宋" w:eastAsia="仿宋" w:hAnsi="仿宋"/>
          <w:color w:val="000000" w:themeColor="text1"/>
          <w:sz w:val="24"/>
        </w:rPr>
      </w:pPr>
      <w:r w:rsidRPr="002B13CE">
        <w:rPr>
          <w:rFonts w:ascii="仿宋" w:eastAsia="仿宋" w:hAnsi="仿宋" w:hint="eastAsia"/>
          <w:color w:val="000000" w:themeColor="text1"/>
          <w:sz w:val="24"/>
        </w:rPr>
        <w:t>投标商配合医院完成孕产妇保健上报接口对接。</w:t>
      </w:r>
    </w:p>
    <w:p w:rsidR="002B13CE" w:rsidRPr="002B13CE" w:rsidRDefault="002B13CE" w:rsidP="00FA46C7">
      <w:pPr>
        <w:pStyle w:val="1f3"/>
        <w:widowControl/>
        <w:numPr>
          <w:ilvl w:val="0"/>
          <w:numId w:val="171"/>
        </w:numPr>
        <w:autoSpaceDE/>
        <w:autoSpaceDN/>
        <w:adjustRightInd/>
        <w:spacing w:before="340" w:after="330" w:line="360" w:lineRule="auto"/>
        <w:jc w:val="left"/>
        <w:rPr>
          <w:rFonts w:ascii="仿宋" w:eastAsia="仿宋" w:hAnsi="仿宋"/>
          <w:color w:val="000000" w:themeColor="text1"/>
          <w:sz w:val="24"/>
          <w:szCs w:val="24"/>
        </w:rPr>
      </w:pPr>
      <w:bookmarkStart w:id="608" w:name="_Toc153991592"/>
      <w:bookmarkStart w:id="609" w:name="_Toc153991934"/>
      <w:bookmarkStart w:id="610" w:name="_Toc154952779"/>
      <w:r w:rsidRPr="002B13CE">
        <w:rPr>
          <w:rFonts w:ascii="仿宋" w:eastAsia="仿宋" w:hAnsi="仿宋" w:hint="eastAsia"/>
          <w:color w:val="000000" w:themeColor="text1"/>
          <w:sz w:val="24"/>
          <w:szCs w:val="24"/>
        </w:rPr>
        <w:t>区域卫生信息平台接口</w:t>
      </w:r>
      <w:bookmarkEnd w:id="608"/>
      <w:bookmarkEnd w:id="609"/>
      <w:bookmarkEnd w:id="610"/>
    </w:p>
    <w:p w:rsidR="002B13CE" w:rsidRPr="002B13CE" w:rsidRDefault="002B13CE" w:rsidP="002B13CE">
      <w:pPr>
        <w:spacing w:line="360" w:lineRule="auto"/>
        <w:ind w:firstLine="420"/>
        <w:rPr>
          <w:rFonts w:ascii="仿宋" w:eastAsia="仿宋" w:hAnsi="仿宋"/>
          <w:color w:val="000000" w:themeColor="text1"/>
          <w:sz w:val="24"/>
        </w:rPr>
      </w:pPr>
      <w:r w:rsidRPr="002B13CE">
        <w:rPr>
          <w:rFonts w:ascii="仿宋" w:eastAsia="仿宋" w:hAnsi="仿宋" w:hint="eastAsia"/>
          <w:color w:val="000000" w:themeColor="text1"/>
          <w:sz w:val="24"/>
        </w:rPr>
        <w:t>投标商配合医院完成区域卫生</w:t>
      </w:r>
      <w:r w:rsidRPr="002B13CE">
        <w:rPr>
          <w:rFonts w:ascii="仿宋" w:eastAsia="仿宋" w:hAnsi="仿宋" w:hint="eastAsia"/>
          <w:bCs/>
          <w:color w:val="000000" w:themeColor="text1"/>
          <w:sz w:val="24"/>
        </w:rPr>
        <w:t>信息</w:t>
      </w:r>
      <w:r w:rsidRPr="002B13CE">
        <w:rPr>
          <w:rFonts w:ascii="仿宋" w:eastAsia="仿宋" w:hAnsi="仿宋" w:hint="eastAsia"/>
          <w:color w:val="000000" w:themeColor="text1"/>
          <w:sz w:val="24"/>
        </w:rPr>
        <w:t>平台接口对接。</w:t>
      </w:r>
    </w:p>
    <w:p w:rsidR="002B13CE" w:rsidRPr="002B13CE" w:rsidRDefault="002B13CE" w:rsidP="00FA46C7">
      <w:pPr>
        <w:pStyle w:val="1f3"/>
        <w:widowControl/>
        <w:numPr>
          <w:ilvl w:val="0"/>
          <w:numId w:val="171"/>
        </w:numPr>
        <w:autoSpaceDE/>
        <w:autoSpaceDN/>
        <w:adjustRightInd/>
        <w:spacing w:before="340" w:after="330" w:line="360" w:lineRule="auto"/>
        <w:jc w:val="left"/>
        <w:rPr>
          <w:rFonts w:ascii="仿宋" w:eastAsia="仿宋" w:hAnsi="仿宋"/>
          <w:color w:val="000000" w:themeColor="text1"/>
          <w:sz w:val="24"/>
          <w:szCs w:val="24"/>
        </w:rPr>
      </w:pPr>
      <w:bookmarkStart w:id="611" w:name="_Toc153991593"/>
      <w:bookmarkStart w:id="612" w:name="_Toc153991935"/>
      <w:bookmarkStart w:id="613" w:name="_Toc154952780"/>
      <w:r w:rsidRPr="002B13CE">
        <w:rPr>
          <w:rFonts w:ascii="仿宋" w:eastAsia="仿宋" w:hAnsi="仿宋" w:hint="eastAsia"/>
          <w:color w:val="000000" w:themeColor="text1"/>
          <w:sz w:val="24"/>
          <w:szCs w:val="24"/>
        </w:rPr>
        <w:t>北京血站系统接口</w:t>
      </w:r>
      <w:bookmarkEnd w:id="611"/>
      <w:bookmarkEnd w:id="612"/>
      <w:bookmarkEnd w:id="613"/>
    </w:p>
    <w:p w:rsidR="002B13CE" w:rsidRPr="002B13CE" w:rsidRDefault="002B13CE" w:rsidP="002B13CE">
      <w:pPr>
        <w:spacing w:line="360" w:lineRule="auto"/>
        <w:ind w:firstLine="420"/>
        <w:rPr>
          <w:rFonts w:ascii="仿宋" w:eastAsia="仿宋" w:hAnsi="仿宋"/>
          <w:color w:val="000000" w:themeColor="text1"/>
          <w:sz w:val="24"/>
        </w:rPr>
      </w:pPr>
      <w:r w:rsidRPr="002B13CE">
        <w:rPr>
          <w:rFonts w:ascii="仿宋" w:eastAsia="仿宋" w:hAnsi="仿宋" w:hint="eastAsia"/>
          <w:color w:val="000000" w:themeColor="text1"/>
          <w:sz w:val="24"/>
        </w:rPr>
        <w:t>投标商配合医院完成北京血站系统接口对接。</w:t>
      </w:r>
    </w:p>
    <w:p w:rsidR="002B13CE" w:rsidRPr="002B13CE" w:rsidRDefault="002B13CE" w:rsidP="00FA46C7">
      <w:pPr>
        <w:pStyle w:val="1f3"/>
        <w:widowControl/>
        <w:numPr>
          <w:ilvl w:val="0"/>
          <w:numId w:val="171"/>
        </w:numPr>
        <w:autoSpaceDE/>
        <w:autoSpaceDN/>
        <w:adjustRightInd/>
        <w:spacing w:before="340" w:after="330" w:line="360" w:lineRule="auto"/>
        <w:jc w:val="left"/>
        <w:rPr>
          <w:rFonts w:ascii="仿宋" w:eastAsia="仿宋" w:hAnsi="仿宋"/>
          <w:color w:val="000000" w:themeColor="text1"/>
          <w:sz w:val="24"/>
          <w:szCs w:val="24"/>
        </w:rPr>
      </w:pPr>
      <w:bookmarkStart w:id="614" w:name="_Toc153991594"/>
      <w:bookmarkStart w:id="615" w:name="_Toc154952781"/>
      <w:bookmarkStart w:id="616" w:name="_Toc153991936"/>
      <w:r w:rsidRPr="002B13CE">
        <w:rPr>
          <w:rFonts w:ascii="仿宋" w:eastAsia="仿宋" w:hAnsi="仿宋" w:hint="eastAsia"/>
          <w:color w:val="000000" w:themeColor="text1"/>
          <w:sz w:val="24"/>
          <w:szCs w:val="24"/>
        </w:rPr>
        <w:t>合理用药系统接口</w:t>
      </w:r>
      <w:bookmarkEnd w:id="614"/>
      <w:bookmarkEnd w:id="615"/>
      <w:bookmarkEnd w:id="616"/>
    </w:p>
    <w:p w:rsidR="002B13CE" w:rsidRPr="002B13CE" w:rsidRDefault="002B13CE" w:rsidP="002B13CE">
      <w:pPr>
        <w:spacing w:line="360" w:lineRule="auto"/>
        <w:ind w:firstLine="420"/>
        <w:rPr>
          <w:rFonts w:ascii="仿宋" w:eastAsia="仿宋" w:hAnsi="仿宋"/>
          <w:color w:val="000000" w:themeColor="text1"/>
          <w:sz w:val="24"/>
        </w:rPr>
      </w:pPr>
      <w:r w:rsidRPr="002B13CE">
        <w:rPr>
          <w:rFonts w:ascii="仿宋" w:eastAsia="仿宋" w:hAnsi="仿宋" w:hint="eastAsia"/>
          <w:color w:val="000000" w:themeColor="text1"/>
          <w:sz w:val="24"/>
        </w:rPr>
        <w:t>投标商配合医院完成合理用药系统接口对接。</w:t>
      </w:r>
    </w:p>
    <w:p w:rsidR="002B13CE" w:rsidRPr="002B13CE" w:rsidRDefault="002B13CE" w:rsidP="00FA46C7">
      <w:pPr>
        <w:pStyle w:val="1f3"/>
        <w:widowControl/>
        <w:numPr>
          <w:ilvl w:val="0"/>
          <w:numId w:val="171"/>
        </w:numPr>
        <w:autoSpaceDE/>
        <w:autoSpaceDN/>
        <w:adjustRightInd/>
        <w:spacing w:before="340" w:after="330" w:line="360" w:lineRule="auto"/>
        <w:jc w:val="left"/>
        <w:rPr>
          <w:rFonts w:ascii="仿宋" w:eastAsia="仿宋" w:hAnsi="仿宋"/>
          <w:color w:val="000000" w:themeColor="text1"/>
          <w:sz w:val="24"/>
          <w:szCs w:val="24"/>
        </w:rPr>
      </w:pPr>
      <w:bookmarkStart w:id="617" w:name="_Toc154952782"/>
      <w:bookmarkStart w:id="618" w:name="_Toc153991595"/>
      <w:bookmarkStart w:id="619" w:name="_Toc153991937"/>
      <w:r w:rsidRPr="002B13CE">
        <w:rPr>
          <w:rFonts w:ascii="仿宋" w:eastAsia="仿宋" w:hAnsi="仿宋" w:hint="eastAsia"/>
          <w:color w:val="000000" w:themeColor="text1"/>
          <w:sz w:val="24"/>
          <w:szCs w:val="24"/>
        </w:rPr>
        <w:t>手麻系统接口</w:t>
      </w:r>
      <w:bookmarkEnd w:id="617"/>
      <w:bookmarkEnd w:id="618"/>
      <w:bookmarkEnd w:id="619"/>
    </w:p>
    <w:p w:rsidR="002B13CE" w:rsidRPr="002B13CE" w:rsidRDefault="002B13CE" w:rsidP="002B13CE">
      <w:pPr>
        <w:spacing w:line="360" w:lineRule="auto"/>
        <w:ind w:firstLine="420"/>
        <w:rPr>
          <w:rFonts w:ascii="仿宋" w:eastAsia="仿宋" w:hAnsi="仿宋"/>
          <w:color w:val="000000" w:themeColor="text1"/>
          <w:sz w:val="24"/>
        </w:rPr>
      </w:pPr>
      <w:r w:rsidRPr="002B13CE">
        <w:rPr>
          <w:rFonts w:ascii="仿宋" w:eastAsia="仿宋" w:hAnsi="仿宋" w:hint="eastAsia"/>
          <w:color w:val="000000" w:themeColor="text1"/>
          <w:sz w:val="24"/>
        </w:rPr>
        <w:t>投标商配合医院完成手麻系统接口对接。</w:t>
      </w:r>
    </w:p>
    <w:p w:rsidR="002B13CE" w:rsidRPr="002B13CE" w:rsidRDefault="002B13CE" w:rsidP="00FA46C7">
      <w:pPr>
        <w:pStyle w:val="1f3"/>
        <w:widowControl/>
        <w:numPr>
          <w:ilvl w:val="0"/>
          <w:numId w:val="171"/>
        </w:numPr>
        <w:autoSpaceDE/>
        <w:autoSpaceDN/>
        <w:adjustRightInd/>
        <w:spacing w:before="340" w:after="330" w:line="360" w:lineRule="auto"/>
        <w:jc w:val="left"/>
        <w:rPr>
          <w:rFonts w:ascii="仿宋" w:eastAsia="仿宋" w:hAnsi="仿宋"/>
          <w:color w:val="000000" w:themeColor="text1"/>
          <w:sz w:val="24"/>
          <w:szCs w:val="24"/>
        </w:rPr>
      </w:pPr>
      <w:bookmarkStart w:id="620" w:name="_Toc153991596"/>
      <w:bookmarkStart w:id="621" w:name="_Toc153991938"/>
      <w:bookmarkStart w:id="622" w:name="_Toc154952783"/>
      <w:r w:rsidRPr="002B13CE">
        <w:rPr>
          <w:rFonts w:ascii="仿宋" w:eastAsia="仿宋" w:hAnsi="仿宋" w:hint="eastAsia"/>
          <w:color w:val="000000" w:themeColor="text1"/>
          <w:sz w:val="24"/>
          <w:szCs w:val="24"/>
        </w:rPr>
        <w:t>脑电接口</w:t>
      </w:r>
      <w:bookmarkEnd w:id="620"/>
      <w:bookmarkEnd w:id="621"/>
      <w:bookmarkEnd w:id="622"/>
    </w:p>
    <w:p w:rsidR="002B13CE" w:rsidRPr="002B13CE" w:rsidRDefault="002B13CE" w:rsidP="002B13CE">
      <w:pPr>
        <w:spacing w:line="360" w:lineRule="auto"/>
        <w:ind w:firstLine="420"/>
        <w:rPr>
          <w:rFonts w:ascii="仿宋" w:eastAsia="仿宋" w:hAnsi="仿宋"/>
          <w:color w:val="000000" w:themeColor="text1"/>
          <w:sz w:val="24"/>
        </w:rPr>
      </w:pPr>
      <w:r w:rsidRPr="002B13CE">
        <w:rPr>
          <w:rFonts w:ascii="仿宋" w:eastAsia="仿宋" w:hAnsi="仿宋" w:hint="eastAsia"/>
          <w:color w:val="000000" w:themeColor="text1"/>
          <w:sz w:val="24"/>
        </w:rPr>
        <w:t>投标商配合医院完成脑电接口对接。</w:t>
      </w:r>
    </w:p>
    <w:p w:rsidR="002B13CE" w:rsidRPr="002B13CE" w:rsidRDefault="002B13CE" w:rsidP="00FA46C7">
      <w:pPr>
        <w:pStyle w:val="1f3"/>
        <w:widowControl/>
        <w:numPr>
          <w:ilvl w:val="0"/>
          <w:numId w:val="171"/>
        </w:numPr>
        <w:autoSpaceDE/>
        <w:autoSpaceDN/>
        <w:adjustRightInd/>
        <w:spacing w:before="340" w:after="330" w:line="360" w:lineRule="auto"/>
        <w:jc w:val="left"/>
        <w:rPr>
          <w:rFonts w:ascii="仿宋" w:eastAsia="仿宋" w:hAnsi="仿宋"/>
          <w:color w:val="000000" w:themeColor="text1"/>
          <w:sz w:val="24"/>
          <w:szCs w:val="24"/>
        </w:rPr>
      </w:pPr>
      <w:bookmarkStart w:id="623" w:name="_Toc153991939"/>
      <w:bookmarkStart w:id="624" w:name="_Toc154952784"/>
      <w:bookmarkStart w:id="625" w:name="_Toc153991597"/>
      <w:r w:rsidRPr="002B13CE">
        <w:rPr>
          <w:rFonts w:ascii="仿宋" w:eastAsia="仿宋" w:hAnsi="仿宋" w:hint="eastAsia"/>
          <w:color w:val="000000" w:themeColor="text1"/>
          <w:sz w:val="24"/>
          <w:szCs w:val="24"/>
        </w:rPr>
        <w:lastRenderedPageBreak/>
        <w:t>肌电接口</w:t>
      </w:r>
      <w:bookmarkEnd w:id="623"/>
      <w:bookmarkEnd w:id="624"/>
      <w:bookmarkEnd w:id="625"/>
    </w:p>
    <w:p w:rsidR="002B13CE" w:rsidRPr="002B13CE" w:rsidRDefault="002B13CE" w:rsidP="002B13CE">
      <w:pPr>
        <w:spacing w:line="360" w:lineRule="auto"/>
        <w:ind w:firstLine="420"/>
        <w:rPr>
          <w:rFonts w:ascii="仿宋" w:eastAsia="仿宋" w:hAnsi="仿宋"/>
          <w:color w:val="000000" w:themeColor="text1"/>
          <w:sz w:val="24"/>
        </w:rPr>
      </w:pPr>
      <w:r w:rsidRPr="002B13CE">
        <w:rPr>
          <w:rFonts w:ascii="仿宋" w:eastAsia="仿宋" w:hAnsi="仿宋" w:hint="eastAsia"/>
          <w:color w:val="000000" w:themeColor="text1"/>
          <w:sz w:val="24"/>
        </w:rPr>
        <w:t>投标商配合医院完成肌电接口对接。</w:t>
      </w:r>
    </w:p>
    <w:p w:rsidR="002B13CE" w:rsidRPr="002B13CE" w:rsidRDefault="002B13CE" w:rsidP="00FA46C7">
      <w:pPr>
        <w:pStyle w:val="1f3"/>
        <w:widowControl/>
        <w:numPr>
          <w:ilvl w:val="0"/>
          <w:numId w:val="171"/>
        </w:numPr>
        <w:autoSpaceDE/>
        <w:autoSpaceDN/>
        <w:adjustRightInd/>
        <w:spacing w:before="340" w:after="330" w:line="360" w:lineRule="auto"/>
        <w:jc w:val="left"/>
        <w:rPr>
          <w:rFonts w:ascii="仿宋" w:eastAsia="仿宋" w:hAnsi="仿宋"/>
          <w:color w:val="000000" w:themeColor="text1"/>
          <w:sz w:val="24"/>
          <w:szCs w:val="24"/>
        </w:rPr>
      </w:pPr>
      <w:bookmarkStart w:id="626" w:name="_Toc153991940"/>
      <w:bookmarkStart w:id="627" w:name="_Toc153991598"/>
      <w:bookmarkStart w:id="628" w:name="_Toc154952785"/>
      <w:r w:rsidRPr="002B13CE">
        <w:rPr>
          <w:rFonts w:ascii="仿宋" w:eastAsia="仿宋" w:hAnsi="仿宋" w:hint="eastAsia"/>
          <w:color w:val="000000" w:themeColor="text1"/>
          <w:sz w:val="24"/>
          <w:szCs w:val="24"/>
        </w:rPr>
        <w:t>内窥镜系统接口</w:t>
      </w:r>
      <w:bookmarkEnd w:id="626"/>
      <w:bookmarkEnd w:id="627"/>
      <w:bookmarkEnd w:id="628"/>
    </w:p>
    <w:p w:rsidR="002B13CE" w:rsidRPr="002B13CE" w:rsidRDefault="002B13CE" w:rsidP="002B13CE">
      <w:pPr>
        <w:spacing w:line="360" w:lineRule="auto"/>
        <w:ind w:firstLine="420"/>
        <w:rPr>
          <w:rFonts w:ascii="仿宋" w:eastAsia="仿宋" w:hAnsi="仿宋"/>
          <w:color w:val="000000" w:themeColor="text1"/>
          <w:sz w:val="24"/>
        </w:rPr>
      </w:pPr>
      <w:r w:rsidRPr="002B13CE">
        <w:rPr>
          <w:rFonts w:ascii="仿宋" w:eastAsia="仿宋" w:hAnsi="仿宋" w:hint="eastAsia"/>
          <w:color w:val="000000" w:themeColor="text1"/>
          <w:sz w:val="24"/>
        </w:rPr>
        <w:t>投标商配合医院完成内窥镜系统接口对接。</w:t>
      </w:r>
    </w:p>
    <w:p w:rsidR="002B13CE" w:rsidRPr="002B13CE" w:rsidRDefault="002B13CE" w:rsidP="00FA46C7">
      <w:pPr>
        <w:pStyle w:val="1f3"/>
        <w:widowControl/>
        <w:numPr>
          <w:ilvl w:val="0"/>
          <w:numId w:val="171"/>
        </w:numPr>
        <w:autoSpaceDE/>
        <w:autoSpaceDN/>
        <w:adjustRightInd/>
        <w:spacing w:before="340" w:after="330" w:line="360" w:lineRule="auto"/>
        <w:jc w:val="left"/>
        <w:rPr>
          <w:rFonts w:ascii="仿宋" w:eastAsia="仿宋" w:hAnsi="仿宋"/>
          <w:color w:val="000000" w:themeColor="text1"/>
          <w:sz w:val="24"/>
          <w:szCs w:val="24"/>
        </w:rPr>
      </w:pPr>
      <w:bookmarkStart w:id="629" w:name="_Toc154952786"/>
      <w:bookmarkStart w:id="630" w:name="_Toc153991599"/>
      <w:bookmarkStart w:id="631" w:name="_Toc153991941"/>
      <w:r w:rsidRPr="002B13CE">
        <w:rPr>
          <w:rFonts w:ascii="仿宋" w:eastAsia="仿宋" w:hAnsi="仿宋" w:hint="eastAsia"/>
          <w:color w:val="000000" w:themeColor="text1"/>
          <w:sz w:val="24"/>
          <w:szCs w:val="24"/>
        </w:rPr>
        <w:t>HIS系统对接</w:t>
      </w:r>
      <w:bookmarkEnd w:id="629"/>
      <w:bookmarkEnd w:id="630"/>
      <w:bookmarkEnd w:id="631"/>
    </w:p>
    <w:p w:rsidR="002B13CE" w:rsidRPr="002B13CE" w:rsidRDefault="002B13CE" w:rsidP="002B13CE">
      <w:pPr>
        <w:spacing w:line="360" w:lineRule="auto"/>
        <w:ind w:firstLine="420"/>
        <w:rPr>
          <w:rFonts w:ascii="仿宋" w:eastAsia="仿宋" w:hAnsi="仿宋"/>
          <w:color w:val="000000" w:themeColor="text1"/>
          <w:sz w:val="24"/>
        </w:rPr>
      </w:pPr>
      <w:r w:rsidRPr="002B13CE">
        <w:rPr>
          <w:rFonts w:ascii="仿宋" w:eastAsia="仿宋" w:hAnsi="仿宋" w:hint="eastAsia"/>
          <w:color w:val="000000" w:themeColor="text1"/>
          <w:sz w:val="24"/>
        </w:rPr>
        <w:t>投标商配合医院完成HIS系统对接。</w:t>
      </w:r>
    </w:p>
    <w:p w:rsidR="002B13CE" w:rsidRPr="002B13CE" w:rsidRDefault="002B13CE" w:rsidP="002B13CE">
      <w:pPr>
        <w:pStyle w:val="2f3"/>
        <w:spacing w:after="0" w:line="360" w:lineRule="auto"/>
        <w:ind w:leftChars="0" w:left="0" w:firstLineChars="0" w:firstLine="0"/>
        <w:rPr>
          <w:rFonts w:ascii="仿宋" w:eastAsia="仿宋" w:hAnsi="仿宋"/>
          <w:b/>
          <w:color w:val="000000" w:themeColor="text1"/>
          <w:szCs w:val="24"/>
        </w:rPr>
      </w:pPr>
      <w:r w:rsidRPr="002B13CE">
        <w:rPr>
          <w:rFonts w:ascii="仿宋" w:eastAsia="仿宋" w:hAnsi="仿宋" w:hint="eastAsia"/>
          <w:b/>
          <w:color w:val="000000" w:themeColor="text1"/>
          <w:szCs w:val="24"/>
        </w:rPr>
        <w:t>四、</w:t>
      </w:r>
      <w:bookmarkStart w:id="632" w:name="_Hlk160208688"/>
      <w:r w:rsidRPr="002B13CE">
        <w:rPr>
          <w:rFonts w:ascii="仿宋" w:eastAsia="仿宋" w:hAnsi="仿宋" w:hint="eastAsia"/>
          <w:b/>
          <w:color w:val="000000" w:themeColor="text1"/>
          <w:szCs w:val="24"/>
        </w:rPr>
        <w:t>存储设备采购需求</w:t>
      </w:r>
    </w:p>
    <w:p w:rsidR="002B13CE" w:rsidRPr="002B13CE" w:rsidRDefault="002B13CE" w:rsidP="00FA46C7">
      <w:pPr>
        <w:pStyle w:val="1f3"/>
        <w:widowControl/>
        <w:numPr>
          <w:ilvl w:val="0"/>
          <w:numId w:val="171"/>
        </w:numPr>
        <w:autoSpaceDE/>
        <w:autoSpaceDN/>
        <w:adjustRightInd/>
        <w:spacing w:before="340" w:after="330" w:line="360" w:lineRule="auto"/>
        <w:jc w:val="left"/>
        <w:rPr>
          <w:rFonts w:ascii="仿宋" w:eastAsia="仿宋" w:hAnsi="仿宋"/>
          <w:color w:val="000000" w:themeColor="text1"/>
          <w:sz w:val="24"/>
          <w:szCs w:val="24"/>
        </w:rPr>
      </w:pPr>
      <w:bookmarkStart w:id="633" w:name="_Toc154952787"/>
      <w:r w:rsidRPr="002B13CE">
        <w:rPr>
          <w:rFonts w:ascii="仿宋" w:eastAsia="仿宋" w:hAnsi="仿宋" w:hint="eastAsia"/>
          <w:color w:val="000000" w:themeColor="text1"/>
          <w:sz w:val="24"/>
          <w:szCs w:val="24"/>
        </w:rPr>
        <w:t>数据库备份一体机</w:t>
      </w:r>
      <w:bookmarkEnd w:id="633"/>
    </w:p>
    <w:tbl>
      <w:tblPr>
        <w:tblpPr w:leftFromText="180" w:rightFromText="180" w:vertAnchor="text" w:horzAnchor="page" w:tblpX="1848" w:tblpY="610"/>
        <w:tblOverlap w:val="never"/>
        <w:tblW w:w="5038" w:type="pct"/>
        <w:tblLook w:val="04A0" w:firstRow="1" w:lastRow="0" w:firstColumn="1" w:lastColumn="0" w:noHBand="0" w:noVBand="1"/>
      </w:tblPr>
      <w:tblGrid>
        <w:gridCol w:w="668"/>
        <w:gridCol w:w="1656"/>
        <w:gridCol w:w="6263"/>
      </w:tblGrid>
      <w:tr w:rsidR="002B13CE" w:rsidRPr="002B13CE" w:rsidTr="00792B11">
        <w:trPr>
          <w:trHeight w:val="70"/>
        </w:trPr>
        <w:tc>
          <w:tcPr>
            <w:tcW w:w="389" w:type="pct"/>
            <w:tcBorders>
              <w:top w:val="single" w:sz="4" w:space="0" w:color="auto"/>
              <w:left w:val="single" w:sz="4" w:space="0" w:color="auto"/>
              <w:bottom w:val="single" w:sz="4" w:space="0" w:color="auto"/>
              <w:right w:val="single" w:sz="4" w:space="0" w:color="auto"/>
            </w:tcBorders>
            <w:shd w:val="clear" w:color="auto" w:fill="A6A6A6"/>
            <w:vAlign w:val="center"/>
          </w:tcPr>
          <w:p w:rsidR="002B13CE" w:rsidRPr="002B13CE" w:rsidRDefault="002B13CE" w:rsidP="00792B11">
            <w:pPr>
              <w:spacing w:line="360" w:lineRule="auto"/>
              <w:jc w:val="center"/>
              <w:rPr>
                <w:rFonts w:ascii="仿宋" w:eastAsia="仿宋" w:hAnsi="仿宋"/>
                <w:color w:val="000000" w:themeColor="text1"/>
                <w:sz w:val="24"/>
              </w:rPr>
            </w:pPr>
            <w:r w:rsidRPr="002B13CE">
              <w:rPr>
                <w:rFonts w:ascii="仿宋" w:eastAsia="仿宋" w:hAnsi="仿宋" w:hint="eastAsia"/>
                <w:color w:val="000000" w:themeColor="text1"/>
                <w:sz w:val="24"/>
              </w:rPr>
              <w:t>序号</w:t>
            </w:r>
          </w:p>
        </w:tc>
        <w:tc>
          <w:tcPr>
            <w:tcW w:w="964" w:type="pct"/>
            <w:tcBorders>
              <w:top w:val="single" w:sz="4" w:space="0" w:color="auto"/>
              <w:left w:val="nil"/>
              <w:bottom w:val="single" w:sz="4" w:space="0" w:color="auto"/>
              <w:right w:val="single" w:sz="4" w:space="0" w:color="auto"/>
            </w:tcBorders>
            <w:shd w:val="clear" w:color="auto" w:fill="A6A6A6"/>
            <w:vAlign w:val="center"/>
          </w:tcPr>
          <w:p w:rsidR="002B13CE" w:rsidRPr="002B13CE" w:rsidRDefault="002B13CE" w:rsidP="00792B11">
            <w:pPr>
              <w:spacing w:line="360" w:lineRule="auto"/>
              <w:jc w:val="center"/>
              <w:rPr>
                <w:rFonts w:ascii="仿宋" w:eastAsia="仿宋" w:hAnsi="仿宋"/>
                <w:color w:val="000000" w:themeColor="text1"/>
                <w:sz w:val="24"/>
              </w:rPr>
            </w:pPr>
            <w:r w:rsidRPr="002B13CE">
              <w:rPr>
                <w:rFonts w:ascii="仿宋" w:eastAsia="仿宋" w:hAnsi="仿宋" w:hint="eastAsia"/>
                <w:color w:val="000000" w:themeColor="text1"/>
                <w:sz w:val="24"/>
              </w:rPr>
              <w:t>指标项</w:t>
            </w:r>
          </w:p>
        </w:tc>
        <w:tc>
          <w:tcPr>
            <w:tcW w:w="3646" w:type="pct"/>
            <w:tcBorders>
              <w:top w:val="single" w:sz="4" w:space="0" w:color="auto"/>
              <w:left w:val="nil"/>
              <w:bottom w:val="single" w:sz="4" w:space="0" w:color="auto"/>
              <w:right w:val="single" w:sz="4" w:space="0" w:color="auto"/>
            </w:tcBorders>
            <w:shd w:val="clear" w:color="auto" w:fill="A6A6A6"/>
            <w:vAlign w:val="center"/>
          </w:tcPr>
          <w:p w:rsidR="002B13CE" w:rsidRPr="002B13CE" w:rsidRDefault="002B13CE" w:rsidP="00792B11">
            <w:pPr>
              <w:spacing w:line="360" w:lineRule="auto"/>
              <w:rPr>
                <w:rFonts w:ascii="仿宋" w:eastAsia="仿宋" w:hAnsi="仿宋"/>
                <w:color w:val="000000" w:themeColor="text1"/>
                <w:sz w:val="24"/>
              </w:rPr>
            </w:pPr>
            <w:r w:rsidRPr="002B13CE">
              <w:rPr>
                <w:rFonts w:ascii="仿宋" w:eastAsia="仿宋" w:hAnsi="仿宋" w:hint="eastAsia"/>
                <w:color w:val="000000" w:themeColor="text1"/>
                <w:sz w:val="24"/>
              </w:rPr>
              <w:t>指标要求</w:t>
            </w:r>
          </w:p>
        </w:tc>
      </w:tr>
      <w:tr w:rsidR="002B13CE" w:rsidRPr="002B13CE" w:rsidTr="00792B11">
        <w:trPr>
          <w:trHeight w:val="70"/>
        </w:trPr>
        <w:tc>
          <w:tcPr>
            <w:tcW w:w="389" w:type="pct"/>
            <w:tcBorders>
              <w:top w:val="single" w:sz="4" w:space="0" w:color="auto"/>
              <w:left w:val="single" w:sz="4" w:space="0" w:color="auto"/>
              <w:bottom w:val="single" w:sz="4" w:space="0" w:color="auto"/>
              <w:right w:val="single" w:sz="4" w:space="0" w:color="auto"/>
            </w:tcBorders>
            <w:vAlign w:val="center"/>
          </w:tcPr>
          <w:p w:rsidR="002B13CE" w:rsidRPr="002B13CE" w:rsidRDefault="002B13CE" w:rsidP="00792B11">
            <w:pPr>
              <w:spacing w:line="360" w:lineRule="auto"/>
              <w:jc w:val="center"/>
              <w:rPr>
                <w:rFonts w:ascii="仿宋" w:eastAsia="仿宋" w:hAnsi="仿宋"/>
                <w:color w:val="000000" w:themeColor="text1"/>
                <w:sz w:val="24"/>
              </w:rPr>
            </w:pPr>
            <w:r w:rsidRPr="002B13CE">
              <w:rPr>
                <w:rFonts w:ascii="仿宋" w:eastAsia="仿宋" w:hAnsi="仿宋" w:hint="eastAsia"/>
                <w:color w:val="000000" w:themeColor="text1"/>
                <w:sz w:val="24"/>
              </w:rPr>
              <w:t>1</w:t>
            </w:r>
          </w:p>
        </w:tc>
        <w:tc>
          <w:tcPr>
            <w:tcW w:w="964" w:type="pct"/>
            <w:tcBorders>
              <w:top w:val="single" w:sz="4" w:space="0" w:color="auto"/>
              <w:left w:val="nil"/>
              <w:bottom w:val="single" w:sz="4" w:space="0" w:color="auto"/>
              <w:right w:val="single" w:sz="4" w:space="0" w:color="auto"/>
            </w:tcBorders>
            <w:vAlign w:val="center"/>
          </w:tcPr>
          <w:p w:rsidR="002B13CE" w:rsidRPr="002B13CE" w:rsidRDefault="002B13CE" w:rsidP="00792B11">
            <w:pPr>
              <w:spacing w:line="360" w:lineRule="auto"/>
              <w:jc w:val="center"/>
              <w:rPr>
                <w:rFonts w:ascii="仿宋" w:eastAsia="仿宋" w:hAnsi="仿宋"/>
                <w:color w:val="000000" w:themeColor="text1"/>
                <w:sz w:val="24"/>
              </w:rPr>
            </w:pPr>
            <w:r w:rsidRPr="002B13CE">
              <w:rPr>
                <w:rFonts w:ascii="仿宋" w:eastAsia="仿宋" w:hAnsi="仿宋"/>
                <w:color w:val="000000" w:themeColor="text1"/>
                <w:sz w:val="24"/>
              </w:rPr>
              <w:t>品牌厂商</w:t>
            </w:r>
          </w:p>
        </w:tc>
        <w:tc>
          <w:tcPr>
            <w:tcW w:w="3646" w:type="pct"/>
            <w:tcBorders>
              <w:top w:val="single" w:sz="4" w:space="0" w:color="auto"/>
              <w:left w:val="nil"/>
              <w:bottom w:val="single" w:sz="4" w:space="0" w:color="auto"/>
              <w:right w:val="single" w:sz="4" w:space="0" w:color="auto"/>
            </w:tcBorders>
            <w:vAlign w:val="center"/>
          </w:tcPr>
          <w:p w:rsidR="002B13CE" w:rsidRPr="002B13CE" w:rsidRDefault="002B13CE" w:rsidP="00792B11">
            <w:pPr>
              <w:spacing w:line="360" w:lineRule="auto"/>
              <w:rPr>
                <w:rFonts w:ascii="仿宋" w:eastAsia="仿宋" w:hAnsi="仿宋"/>
                <w:color w:val="000000" w:themeColor="text1"/>
                <w:sz w:val="24"/>
              </w:rPr>
            </w:pPr>
            <w:r w:rsidRPr="002B13CE">
              <w:rPr>
                <w:rFonts w:ascii="仿宋" w:eastAsia="仿宋" w:hAnsi="仿宋"/>
                <w:color w:val="000000" w:themeColor="text1"/>
                <w:sz w:val="24"/>
              </w:rPr>
              <w:t>国内自主研发非OEM</w:t>
            </w:r>
            <w:r w:rsidRPr="002B13CE">
              <w:rPr>
                <w:rFonts w:ascii="仿宋" w:eastAsia="仿宋" w:hAnsi="仿宋" w:hint="eastAsia"/>
                <w:color w:val="000000" w:themeColor="text1"/>
                <w:sz w:val="24"/>
              </w:rPr>
              <w:t>备份一体机</w:t>
            </w:r>
            <w:r w:rsidRPr="002B13CE">
              <w:rPr>
                <w:rFonts w:ascii="仿宋" w:eastAsia="仿宋" w:hAnsi="仿宋"/>
                <w:color w:val="000000" w:themeColor="text1"/>
                <w:sz w:val="24"/>
              </w:rPr>
              <w:t>产品；</w:t>
            </w:r>
            <w:r w:rsidRPr="002B13CE">
              <w:rPr>
                <w:rFonts w:ascii="仿宋" w:eastAsia="仿宋" w:hAnsi="仿宋" w:hint="eastAsia"/>
                <w:color w:val="000000" w:themeColor="text1"/>
                <w:sz w:val="24"/>
              </w:rPr>
              <w:t>备份一体机内含</w:t>
            </w:r>
            <w:r w:rsidRPr="002B13CE">
              <w:rPr>
                <w:rFonts w:ascii="仿宋" w:eastAsia="仿宋" w:hAnsi="仿宋"/>
                <w:color w:val="000000" w:themeColor="text1"/>
                <w:sz w:val="24"/>
              </w:rPr>
              <w:t>备份软件和虚拟磁带库</w:t>
            </w:r>
            <w:r w:rsidRPr="002B13CE">
              <w:rPr>
                <w:rFonts w:ascii="仿宋" w:eastAsia="仿宋" w:hAnsi="仿宋" w:hint="eastAsia"/>
                <w:color w:val="000000" w:themeColor="text1"/>
                <w:sz w:val="24"/>
              </w:rPr>
              <w:t>，并提供备份软件和虚拟带库</w:t>
            </w:r>
            <w:r w:rsidRPr="002B13CE">
              <w:rPr>
                <w:rFonts w:ascii="仿宋" w:eastAsia="仿宋" w:hAnsi="仿宋"/>
                <w:color w:val="000000" w:themeColor="text1"/>
                <w:sz w:val="24"/>
              </w:rPr>
              <w:t>著作权证书</w:t>
            </w:r>
            <w:r w:rsidRPr="002B13CE">
              <w:rPr>
                <w:rFonts w:ascii="仿宋" w:eastAsia="仿宋" w:hAnsi="仿宋" w:hint="eastAsia"/>
                <w:color w:val="000000" w:themeColor="text1"/>
                <w:sz w:val="24"/>
              </w:rPr>
              <w:t>。</w:t>
            </w:r>
          </w:p>
        </w:tc>
      </w:tr>
      <w:tr w:rsidR="002B13CE" w:rsidRPr="002B13CE" w:rsidTr="00792B11">
        <w:trPr>
          <w:trHeight w:val="70"/>
        </w:trPr>
        <w:tc>
          <w:tcPr>
            <w:tcW w:w="389" w:type="pct"/>
            <w:tcBorders>
              <w:top w:val="single" w:sz="4" w:space="0" w:color="auto"/>
              <w:left w:val="single" w:sz="4" w:space="0" w:color="auto"/>
              <w:bottom w:val="single" w:sz="4" w:space="0" w:color="auto"/>
              <w:right w:val="single" w:sz="4" w:space="0" w:color="auto"/>
            </w:tcBorders>
            <w:vAlign w:val="center"/>
          </w:tcPr>
          <w:p w:rsidR="002B13CE" w:rsidRPr="002B13CE" w:rsidRDefault="002B13CE" w:rsidP="00792B11">
            <w:pPr>
              <w:spacing w:line="360" w:lineRule="auto"/>
              <w:jc w:val="center"/>
              <w:rPr>
                <w:rFonts w:ascii="仿宋" w:eastAsia="仿宋" w:hAnsi="仿宋"/>
                <w:color w:val="000000" w:themeColor="text1"/>
                <w:sz w:val="24"/>
              </w:rPr>
            </w:pPr>
            <w:r w:rsidRPr="002B13CE">
              <w:rPr>
                <w:rFonts w:ascii="仿宋" w:eastAsia="仿宋" w:hAnsi="仿宋" w:hint="eastAsia"/>
                <w:color w:val="000000" w:themeColor="text1"/>
                <w:sz w:val="24"/>
              </w:rPr>
              <w:t>2</w:t>
            </w:r>
          </w:p>
        </w:tc>
        <w:tc>
          <w:tcPr>
            <w:tcW w:w="964" w:type="pct"/>
            <w:tcBorders>
              <w:top w:val="single" w:sz="4" w:space="0" w:color="auto"/>
              <w:left w:val="nil"/>
              <w:bottom w:val="single" w:sz="4" w:space="0" w:color="auto"/>
              <w:right w:val="single" w:sz="4" w:space="0" w:color="auto"/>
            </w:tcBorders>
            <w:vAlign w:val="center"/>
          </w:tcPr>
          <w:p w:rsidR="002B13CE" w:rsidRPr="002B13CE" w:rsidRDefault="002B13CE" w:rsidP="00792B11">
            <w:pPr>
              <w:spacing w:line="360" w:lineRule="auto"/>
              <w:jc w:val="center"/>
              <w:rPr>
                <w:rFonts w:ascii="仿宋" w:eastAsia="仿宋" w:hAnsi="仿宋"/>
                <w:color w:val="000000" w:themeColor="text1"/>
                <w:sz w:val="24"/>
              </w:rPr>
            </w:pPr>
            <w:r w:rsidRPr="002B13CE">
              <w:rPr>
                <w:rFonts w:ascii="仿宋" w:eastAsia="仿宋" w:hAnsi="仿宋" w:hint="eastAsia"/>
                <w:color w:val="000000" w:themeColor="text1"/>
                <w:sz w:val="24"/>
              </w:rPr>
              <w:t>▲</w:t>
            </w:r>
            <w:r w:rsidRPr="002B13CE">
              <w:rPr>
                <w:rFonts w:ascii="仿宋" w:eastAsia="仿宋" w:hAnsi="仿宋"/>
                <w:color w:val="000000" w:themeColor="text1"/>
                <w:sz w:val="24"/>
              </w:rPr>
              <w:t>设备特征</w:t>
            </w:r>
          </w:p>
        </w:tc>
        <w:tc>
          <w:tcPr>
            <w:tcW w:w="3646" w:type="pct"/>
            <w:tcBorders>
              <w:top w:val="single" w:sz="4" w:space="0" w:color="auto"/>
              <w:left w:val="nil"/>
              <w:bottom w:val="single" w:sz="4" w:space="0" w:color="auto"/>
              <w:right w:val="single" w:sz="4" w:space="0" w:color="auto"/>
            </w:tcBorders>
            <w:vAlign w:val="center"/>
          </w:tcPr>
          <w:p w:rsidR="002B13CE" w:rsidRPr="002B13CE" w:rsidRDefault="002B13CE" w:rsidP="00792B11">
            <w:pPr>
              <w:spacing w:line="360" w:lineRule="auto"/>
              <w:rPr>
                <w:rFonts w:ascii="仿宋" w:eastAsia="仿宋" w:hAnsi="仿宋"/>
                <w:color w:val="000000" w:themeColor="text1"/>
                <w:sz w:val="24"/>
              </w:rPr>
            </w:pPr>
            <w:r w:rsidRPr="002B13CE">
              <w:rPr>
                <w:rFonts w:ascii="仿宋" w:eastAsia="仿宋" w:hAnsi="仿宋" w:hint="eastAsia"/>
                <w:color w:val="000000" w:themeColor="text1"/>
                <w:sz w:val="24"/>
              </w:rPr>
              <w:t>1、</w:t>
            </w:r>
            <w:r w:rsidRPr="002B13CE">
              <w:rPr>
                <w:rFonts w:ascii="仿宋" w:eastAsia="仿宋" w:hAnsi="仿宋"/>
                <w:color w:val="000000" w:themeColor="text1"/>
                <w:sz w:val="24"/>
              </w:rPr>
              <w:t>标准机架式设备</w:t>
            </w:r>
            <w:r w:rsidRPr="002B13CE">
              <w:rPr>
                <w:rFonts w:ascii="仿宋" w:eastAsia="仿宋" w:hAnsi="仿宋" w:hint="eastAsia"/>
                <w:color w:val="000000" w:themeColor="text1"/>
                <w:sz w:val="24"/>
              </w:rPr>
              <w:t>。本次配置</w:t>
            </w:r>
            <w:r w:rsidRPr="002B13CE">
              <w:rPr>
                <w:rFonts w:ascii="仿宋" w:eastAsia="仿宋" w:hAnsi="仿宋"/>
                <w:color w:val="000000" w:themeColor="text1"/>
                <w:sz w:val="24"/>
              </w:rPr>
              <w:t>≥3</w:t>
            </w:r>
            <w:r w:rsidRPr="002B13CE">
              <w:rPr>
                <w:rFonts w:ascii="仿宋" w:eastAsia="仿宋" w:hAnsi="仿宋" w:hint="eastAsia"/>
                <w:color w:val="000000" w:themeColor="text1"/>
                <w:sz w:val="24"/>
              </w:rPr>
              <w:t>U盘位,</w:t>
            </w:r>
            <w:r w:rsidRPr="002B13CE">
              <w:rPr>
                <w:rFonts w:ascii="仿宋" w:eastAsia="仿宋" w:hAnsi="仿宋"/>
                <w:color w:val="000000" w:themeColor="text1"/>
                <w:sz w:val="24"/>
              </w:rPr>
              <w:t>≥64</w:t>
            </w:r>
            <w:r w:rsidRPr="002B13CE">
              <w:rPr>
                <w:rFonts w:ascii="仿宋" w:eastAsia="仿宋" w:hAnsi="仿宋" w:hint="eastAsia"/>
                <w:color w:val="000000" w:themeColor="text1"/>
                <w:sz w:val="24"/>
              </w:rPr>
              <w:t>GB内存，</w:t>
            </w:r>
            <w:r w:rsidRPr="002B13CE">
              <w:rPr>
                <w:rFonts w:ascii="仿宋" w:eastAsia="仿宋" w:hAnsi="仿宋"/>
                <w:color w:val="000000" w:themeColor="text1"/>
                <w:sz w:val="24"/>
              </w:rPr>
              <w:t>≥2</w:t>
            </w:r>
            <w:r w:rsidRPr="002B13CE">
              <w:rPr>
                <w:rFonts w:ascii="仿宋" w:eastAsia="仿宋" w:hAnsi="仿宋" w:hint="eastAsia"/>
                <w:color w:val="000000" w:themeColor="text1"/>
                <w:sz w:val="24"/>
              </w:rPr>
              <w:t>个万兆以太网主机接口和</w:t>
            </w:r>
            <w:r w:rsidRPr="002B13CE">
              <w:rPr>
                <w:rFonts w:ascii="仿宋" w:eastAsia="仿宋" w:hAnsi="仿宋"/>
                <w:color w:val="000000" w:themeColor="text1"/>
                <w:sz w:val="24"/>
              </w:rPr>
              <w:t>2</w:t>
            </w:r>
            <w:r w:rsidRPr="002B13CE">
              <w:rPr>
                <w:rFonts w:ascii="仿宋" w:eastAsia="仿宋" w:hAnsi="仿宋" w:hint="eastAsia"/>
                <w:color w:val="000000" w:themeColor="text1"/>
                <w:sz w:val="24"/>
              </w:rPr>
              <w:t>个1</w:t>
            </w:r>
            <w:r w:rsidRPr="002B13CE">
              <w:rPr>
                <w:rFonts w:ascii="仿宋" w:eastAsia="仿宋" w:hAnsi="仿宋"/>
                <w:color w:val="000000" w:themeColor="text1"/>
                <w:sz w:val="24"/>
              </w:rPr>
              <w:t>6G FC</w:t>
            </w:r>
            <w:r w:rsidRPr="002B13CE">
              <w:rPr>
                <w:rFonts w:ascii="仿宋" w:eastAsia="仿宋" w:hAnsi="仿宋" w:hint="eastAsia"/>
                <w:color w:val="000000" w:themeColor="text1"/>
                <w:sz w:val="24"/>
              </w:rPr>
              <w:t>接口。2*2</w:t>
            </w:r>
            <w:r w:rsidRPr="002B13CE">
              <w:rPr>
                <w:rFonts w:ascii="仿宋" w:eastAsia="仿宋" w:hAnsi="仿宋"/>
                <w:color w:val="000000" w:themeColor="text1"/>
                <w:sz w:val="24"/>
              </w:rPr>
              <w:t>40G SSD</w:t>
            </w:r>
            <w:r w:rsidRPr="002B13CE">
              <w:rPr>
                <w:rFonts w:ascii="仿宋" w:eastAsia="仿宋" w:hAnsi="仿宋" w:hint="eastAsia"/>
                <w:color w:val="000000" w:themeColor="text1"/>
                <w:sz w:val="24"/>
              </w:rPr>
              <w:t>系统盘，容量</w:t>
            </w:r>
            <w:r w:rsidRPr="002B13CE">
              <w:rPr>
                <w:rFonts w:ascii="仿宋" w:eastAsia="仿宋" w:hAnsi="仿宋"/>
                <w:color w:val="000000" w:themeColor="text1"/>
                <w:sz w:val="24"/>
              </w:rPr>
              <w:t>≥</w:t>
            </w:r>
            <w:r w:rsidRPr="002B13CE">
              <w:rPr>
                <w:rFonts w:ascii="仿宋" w:eastAsia="仿宋" w:hAnsi="仿宋" w:hint="eastAsia"/>
                <w:color w:val="000000" w:themeColor="text1"/>
                <w:sz w:val="24"/>
              </w:rPr>
              <w:t>48</w:t>
            </w:r>
            <w:r w:rsidRPr="002B13CE">
              <w:rPr>
                <w:rFonts w:ascii="仿宋" w:eastAsia="仿宋" w:hAnsi="仿宋"/>
                <w:color w:val="000000" w:themeColor="text1"/>
                <w:sz w:val="24"/>
              </w:rPr>
              <w:t xml:space="preserve">T </w:t>
            </w:r>
            <w:r w:rsidRPr="002B13CE">
              <w:rPr>
                <w:rFonts w:ascii="仿宋" w:eastAsia="仿宋" w:hAnsi="仿宋" w:hint="eastAsia"/>
                <w:color w:val="000000" w:themeColor="text1"/>
                <w:sz w:val="24"/>
              </w:rPr>
              <w:t>。</w:t>
            </w:r>
          </w:p>
          <w:p w:rsidR="002B13CE" w:rsidRPr="002B13CE" w:rsidRDefault="002B13CE" w:rsidP="00792B11">
            <w:pPr>
              <w:spacing w:line="360" w:lineRule="auto"/>
              <w:rPr>
                <w:rFonts w:ascii="仿宋" w:eastAsia="仿宋" w:hAnsi="仿宋"/>
                <w:color w:val="000000" w:themeColor="text1"/>
                <w:sz w:val="24"/>
              </w:rPr>
            </w:pPr>
            <w:r w:rsidRPr="002B13CE">
              <w:rPr>
                <w:rFonts w:ascii="仿宋" w:eastAsia="仿宋" w:hAnsi="仿宋"/>
                <w:color w:val="000000" w:themeColor="text1"/>
                <w:sz w:val="24"/>
              </w:rPr>
              <w:t>2</w:t>
            </w:r>
            <w:r w:rsidRPr="002B13CE">
              <w:rPr>
                <w:rFonts w:ascii="仿宋" w:eastAsia="仿宋" w:hAnsi="仿宋" w:hint="eastAsia"/>
                <w:color w:val="000000" w:themeColor="text1"/>
                <w:sz w:val="24"/>
              </w:rPr>
              <w:t>、配置</w:t>
            </w:r>
            <w:r w:rsidRPr="002B13CE">
              <w:rPr>
                <w:rFonts w:ascii="仿宋" w:eastAsia="仿宋" w:hAnsi="仿宋"/>
                <w:color w:val="000000" w:themeColor="text1"/>
                <w:sz w:val="24"/>
              </w:rPr>
              <w:t>U</w:t>
            </w:r>
            <w:r w:rsidRPr="002B13CE">
              <w:rPr>
                <w:rFonts w:ascii="仿宋" w:eastAsia="仿宋" w:hAnsi="仿宋" w:hint="eastAsia"/>
                <w:color w:val="000000" w:themeColor="text1"/>
                <w:sz w:val="24"/>
              </w:rPr>
              <w:t>nix系统下</w:t>
            </w:r>
            <w:r w:rsidRPr="002B13CE">
              <w:rPr>
                <w:rFonts w:ascii="仿宋" w:eastAsia="仿宋" w:hAnsi="仿宋"/>
                <w:color w:val="000000" w:themeColor="text1"/>
                <w:sz w:val="24"/>
              </w:rPr>
              <w:t>Caché</w:t>
            </w:r>
            <w:r w:rsidRPr="002B13CE">
              <w:rPr>
                <w:rFonts w:ascii="仿宋" w:eastAsia="仿宋" w:hAnsi="仿宋" w:hint="eastAsia"/>
                <w:color w:val="000000" w:themeColor="text1"/>
                <w:sz w:val="24"/>
              </w:rPr>
              <w:t>数据库、应用和文件、虚拟化备份许可。</w:t>
            </w:r>
          </w:p>
          <w:p w:rsidR="002B13CE" w:rsidRPr="002B13CE" w:rsidRDefault="002B13CE" w:rsidP="00792B11">
            <w:pPr>
              <w:spacing w:line="360" w:lineRule="auto"/>
              <w:rPr>
                <w:rFonts w:ascii="仿宋" w:eastAsia="仿宋" w:hAnsi="仿宋"/>
                <w:color w:val="000000" w:themeColor="text1"/>
                <w:sz w:val="24"/>
              </w:rPr>
            </w:pPr>
            <w:r w:rsidRPr="002B13CE">
              <w:rPr>
                <w:rFonts w:ascii="仿宋" w:eastAsia="仿宋" w:hAnsi="仿宋"/>
                <w:color w:val="000000" w:themeColor="text1"/>
                <w:sz w:val="24"/>
              </w:rPr>
              <w:t>3</w:t>
            </w:r>
            <w:r w:rsidRPr="002B13CE">
              <w:rPr>
                <w:rFonts w:ascii="仿宋" w:eastAsia="仿宋" w:hAnsi="仿宋" w:hint="eastAsia"/>
                <w:color w:val="000000" w:themeColor="text1"/>
                <w:sz w:val="24"/>
              </w:rPr>
              <w:t>、</w:t>
            </w:r>
            <w:r w:rsidRPr="002B13CE">
              <w:rPr>
                <w:rFonts w:ascii="仿宋" w:eastAsia="仿宋" w:hAnsi="仿宋"/>
                <w:color w:val="000000" w:themeColor="text1"/>
                <w:sz w:val="24"/>
              </w:rPr>
              <w:t>支持RAID组设置，支持RAID0、1、5、6、50、60模式；支持RAID组热备磁盘保护。冗余热插拔电源模块，冗余热插拔散热模块。</w:t>
            </w:r>
          </w:p>
        </w:tc>
      </w:tr>
      <w:tr w:rsidR="002B13CE" w:rsidRPr="002B13CE" w:rsidTr="00792B11">
        <w:trPr>
          <w:trHeight w:val="70"/>
        </w:trPr>
        <w:tc>
          <w:tcPr>
            <w:tcW w:w="389" w:type="pct"/>
            <w:tcBorders>
              <w:top w:val="single" w:sz="4" w:space="0" w:color="auto"/>
              <w:left w:val="single" w:sz="4" w:space="0" w:color="auto"/>
              <w:bottom w:val="single" w:sz="4" w:space="0" w:color="auto"/>
              <w:right w:val="single" w:sz="4" w:space="0" w:color="auto"/>
            </w:tcBorders>
            <w:vAlign w:val="center"/>
          </w:tcPr>
          <w:p w:rsidR="002B13CE" w:rsidRPr="002B13CE" w:rsidRDefault="002B13CE" w:rsidP="00792B11">
            <w:pPr>
              <w:spacing w:line="360" w:lineRule="auto"/>
              <w:jc w:val="center"/>
              <w:rPr>
                <w:rFonts w:ascii="仿宋" w:eastAsia="仿宋" w:hAnsi="仿宋"/>
                <w:color w:val="000000" w:themeColor="text1"/>
                <w:sz w:val="24"/>
              </w:rPr>
            </w:pPr>
            <w:r w:rsidRPr="002B13CE">
              <w:rPr>
                <w:rFonts w:ascii="仿宋" w:eastAsia="仿宋" w:hAnsi="仿宋" w:hint="eastAsia"/>
                <w:color w:val="000000" w:themeColor="text1"/>
                <w:sz w:val="24"/>
              </w:rPr>
              <w:t>3</w:t>
            </w:r>
          </w:p>
        </w:tc>
        <w:tc>
          <w:tcPr>
            <w:tcW w:w="964" w:type="pct"/>
            <w:tcBorders>
              <w:top w:val="single" w:sz="4" w:space="0" w:color="auto"/>
              <w:left w:val="nil"/>
              <w:bottom w:val="single" w:sz="4" w:space="0" w:color="auto"/>
              <w:right w:val="single" w:sz="4" w:space="0" w:color="auto"/>
            </w:tcBorders>
            <w:vAlign w:val="center"/>
          </w:tcPr>
          <w:p w:rsidR="002B13CE" w:rsidRPr="002B13CE" w:rsidRDefault="002B13CE" w:rsidP="00792B11">
            <w:pPr>
              <w:spacing w:line="360" w:lineRule="auto"/>
              <w:jc w:val="center"/>
              <w:rPr>
                <w:rFonts w:ascii="仿宋" w:eastAsia="仿宋" w:hAnsi="仿宋"/>
                <w:color w:val="000000" w:themeColor="text1"/>
                <w:sz w:val="24"/>
              </w:rPr>
            </w:pPr>
            <w:r w:rsidRPr="002B13CE">
              <w:rPr>
                <w:rFonts w:ascii="仿宋" w:eastAsia="仿宋" w:hAnsi="仿宋" w:hint="eastAsia"/>
                <w:color w:val="000000" w:themeColor="text1"/>
                <w:sz w:val="24"/>
              </w:rPr>
              <w:t>设备内置存储要求</w:t>
            </w:r>
          </w:p>
        </w:tc>
        <w:tc>
          <w:tcPr>
            <w:tcW w:w="3646" w:type="pct"/>
            <w:tcBorders>
              <w:top w:val="single" w:sz="4" w:space="0" w:color="auto"/>
              <w:left w:val="nil"/>
              <w:bottom w:val="single" w:sz="4" w:space="0" w:color="auto"/>
              <w:right w:val="single" w:sz="4" w:space="0" w:color="auto"/>
            </w:tcBorders>
            <w:vAlign w:val="center"/>
          </w:tcPr>
          <w:p w:rsidR="002B13CE" w:rsidRPr="002B13CE" w:rsidRDefault="002B13CE" w:rsidP="00792B11">
            <w:pPr>
              <w:spacing w:line="360" w:lineRule="auto"/>
              <w:rPr>
                <w:rFonts w:ascii="仿宋" w:eastAsia="仿宋" w:hAnsi="仿宋"/>
                <w:color w:val="000000" w:themeColor="text1"/>
                <w:sz w:val="24"/>
              </w:rPr>
            </w:pPr>
            <w:r w:rsidRPr="002B13CE">
              <w:rPr>
                <w:rFonts w:ascii="仿宋" w:eastAsia="仿宋" w:hAnsi="仿宋" w:hint="eastAsia"/>
                <w:color w:val="000000" w:themeColor="text1"/>
                <w:sz w:val="24"/>
              </w:rPr>
              <w:t>数据库一体机内置存储空间必须有“重复数据删除”功能（提供界面截图并加盖原厂公章）。为了数据的安全和</w:t>
            </w:r>
            <w:r w:rsidRPr="002B13CE">
              <w:rPr>
                <w:rFonts w:ascii="仿宋" w:eastAsia="仿宋" w:hAnsi="仿宋" w:hint="eastAsia"/>
                <w:color w:val="000000" w:themeColor="text1"/>
                <w:sz w:val="24"/>
              </w:rPr>
              <w:lastRenderedPageBreak/>
              <w:t>L</w:t>
            </w:r>
            <w:r w:rsidRPr="002B13CE">
              <w:rPr>
                <w:rFonts w:ascii="仿宋" w:eastAsia="仿宋" w:hAnsi="仿宋"/>
                <w:color w:val="000000" w:themeColor="text1"/>
                <w:sz w:val="24"/>
              </w:rPr>
              <w:t>AN</w:t>
            </w:r>
            <w:r w:rsidRPr="002B13CE">
              <w:rPr>
                <w:rFonts w:ascii="仿宋" w:eastAsia="仿宋" w:hAnsi="仿宋" w:hint="eastAsia"/>
                <w:color w:val="000000" w:themeColor="text1"/>
                <w:sz w:val="24"/>
              </w:rPr>
              <w:t>-</w:t>
            </w:r>
            <w:r w:rsidRPr="002B13CE">
              <w:rPr>
                <w:rFonts w:ascii="仿宋" w:eastAsia="仿宋" w:hAnsi="仿宋"/>
                <w:color w:val="000000" w:themeColor="text1"/>
                <w:sz w:val="24"/>
              </w:rPr>
              <w:t>F</w:t>
            </w:r>
            <w:r w:rsidRPr="002B13CE">
              <w:rPr>
                <w:rFonts w:ascii="仿宋" w:eastAsia="仿宋" w:hAnsi="仿宋" w:hint="eastAsia"/>
                <w:color w:val="000000" w:themeColor="text1"/>
                <w:sz w:val="24"/>
              </w:rPr>
              <w:t>ree的便捷部署，内置存储空间必须以“虚拟磁带库”形式管理（提供界面截图并加盖原厂公章）。</w:t>
            </w:r>
          </w:p>
        </w:tc>
      </w:tr>
      <w:tr w:rsidR="002B13CE" w:rsidRPr="002B13CE" w:rsidTr="00792B11">
        <w:trPr>
          <w:trHeight w:val="70"/>
        </w:trPr>
        <w:tc>
          <w:tcPr>
            <w:tcW w:w="389" w:type="pct"/>
            <w:tcBorders>
              <w:top w:val="single" w:sz="4" w:space="0" w:color="auto"/>
              <w:left w:val="single" w:sz="4" w:space="0" w:color="auto"/>
              <w:bottom w:val="single" w:sz="4" w:space="0" w:color="auto"/>
              <w:right w:val="single" w:sz="4" w:space="0" w:color="auto"/>
            </w:tcBorders>
            <w:vAlign w:val="center"/>
          </w:tcPr>
          <w:p w:rsidR="002B13CE" w:rsidRPr="002B13CE" w:rsidRDefault="002B13CE" w:rsidP="00792B11">
            <w:pPr>
              <w:spacing w:line="360" w:lineRule="auto"/>
              <w:jc w:val="center"/>
              <w:rPr>
                <w:rFonts w:ascii="仿宋" w:eastAsia="仿宋" w:hAnsi="仿宋"/>
                <w:color w:val="000000" w:themeColor="text1"/>
                <w:sz w:val="24"/>
              </w:rPr>
            </w:pPr>
            <w:r w:rsidRPr="002B13CE">
              <w:rPr>
                <w:rFonts w:ascii="仿宋" w:eastAsia="仿宋" w:hAnsi="仿宋" w:hint="eastAsia"/>
                <w:color w:val="000000" w:themeColor="text1"/>
                <w:sz w:val="24"/>
              </w:rPr>
              <w:lastRenderedPageBreak/>
              <w:t>4</w:t>
            </w:r>
          </w:p>
        </w:tc>
        <w:tc>
          <w:tcPr>
            <w:tcW w:w="964" w:type="pct"/>
            <w:tcBorders>
              <w:top w:val="single" w:sz="4" w:space="0" w:color="auto"/>
              <w:left w:val="nil"/>
              <w:bottom w:val="single" w:sz="4" w:space="0" w:color="auto"/>
              <w:right w:val="single" w:sz="4" w:space="0" w:color="auto"/>
            </w:tcBorders>
            <w:vAlign w:val="center"/>
          </w:tcPr>
          <w:p w:rsidR="002B13CE" w:rsidRPr="002B13CE" w:rsidRDefault="002B13CE" w:rsidP="00792B11">
            <w:pPr>
              <w:spacing w:line="360" w:lineRule="auto"/>
              <w:jc w:val="center"/>
              <w:rPr>
                <w:rFonts w:ascii="仿宋" w:eastAsia="仿宋" w:hAnsi="仿宋"/>
                <w:color w:val="000000" w:themeColor="text1"/>
                <w:sz w:val="24"/>
              </w:rPr>
            </w:pPr>
            <w:r w:rsidRPr="002B13CE">
              <w:rPr>
                <w:rFonts w:ascii="仿宋" w:eastAsia="仿宋" w:hAnsi="仿宋" w:hint="eastAsia"/>
                <w:color w:val="000000" w:themeColor="text1"/>
                <w:sz w:val="24"/>
              </w:rPr>
              <w:t>备份功能的存储的支持</w:t>
            </w:r>
          </w:p>
        </w:tc>
        <w:tc>
          <w:tcPr>
            <w:tcW w:w="3646" w:type="pct"/>
            <w:tcBorders>
              <w:top w:val="single" w:sz="4" w:space="0" w:color="auto"/>
              <w:left w:val="nil"/>
              <w:bottom w:val="single" w:sz="4" w:space="0" w:color="auto"/>
              <w:right w:val="single" w:sz="4" w:space="0" w:color="auto"/>
            </w:tcBorders>
            <w:vAlign w:val="center"/>
          </w:tcPr>
          <w:p w:rsidR="002B13CE" w:rsidRPr="002B13CE" w:rsidRDefault="002B13CE" w:rsidP="00792B11">
            <w:pPr>
              <w:spacing w:line="360" w:lineRule="auto"/>
              <w:rPr>
                <w:rFonts w:ascii="仿宋" w:eastAsia="仿宋" w:hAnsi="仿宋"/>
                <w:color w:val="000000" w:themeColor="text1"/>
                <w:sz w:val="24"/>
              </w:rPr>
            </w:pPr>
            <w:r w:rsidRPr="002B13CE">
              <w:rPr>
                <w:rFonts w:ascii="仿宋" w:eastAsia="仿宋" w:hAnsi="仿宋" w:hint="eastAsia"/>
                <w:color w:val="000000" w:themeColor="text1"/>
                <w:sz w:val="24"/>
              </w:rPr>
              <w:t>需同时支持磁盘和磁带介质备份设备</w:t>
            </w:r>
            <w:r w:rsidRPr="002B13CE">
              <w:rPr>
                <w:rFonts w:ascii="仿宋" w:eastAsia="仿宋" w:hAnsi="仿宋"/>
                <w:color w:val="000000" w:themeColor="text1"/>
                <w:sz w:val="24"/>
              </w:rPr>
              <w:t>，</w:t>
            </w:r>
            <w:r w:rsidRPr="002B13CE">
              <w:rPr>
                <w:rFonts w:ascii="仿宋" w:eastAsia="仿宋" w:hAnsi="仿宋" w:hint="eastAsia"/>
                <w:color w:val="000000" w:themeColor="text1"/>
                <w:sz w:val="24"/>
              </w:rPr>
              <w:t>兼容所有磁盘和磁带类型设备</w:t>
            </w:r>
          </w:p>
          <w:p w:rsidR="002B13CE" w:rsidRPr="002B13CE" w:rsidRDefault="002B13CE" w:rsidP="00792B11">
            <w:pPr>
              <w:spacing w:line="360" w:lineRule="auto"/>
              <w:rPr>
                <w:rFonts w:ascii="仿宋" w:eastAsia="仿宋" w:hAnsi="仿宋"/>
                <w:color w:val="000000" w:themeColor="text1"/>
                <w:sz w:val="24"/>
              </w:rPr>
            </w:pPr>
            <w:r w:rsidRPr="002B13CE">
              <w:rPr>
                <w:rFonts w:ascii="仿宋" w:eastAsia="仿宋" w:hAnsi="仿宋" w:hint="eastAsia"/>
                <w:color w:val="000000" w:themeColor="text1"/>
                <w:sz w:val="24"/>
              </w:rPr>
              <w:t>需同时支持通用磁盘阵列、磁带库/虚拟磁带库、NAS、Ceph存储、公有和私有云S</w:t>
            </w:r>
            <w:r w:rsidRPr="002B13CE">
              <w:rPr>
                <w:rFonts w:ascii="仿宋" w:eastAsia="仿宋" w:hAnsi="仿宋"/>
                <w:color w:val="000000" w:themeColor="text1"/>
                <w:sz w:val="24"/>
              </w:rPr>
              <w:t>3</w:t>
            </w:r>
            <w:r w:rsidRPr="002B13CE">
              <w:rPr>
                <w:rFonts w:ascii="仿宋" w:eastAsia="仿宋" w:hAnsi="仿宋" w:hint="eastAsia"/>
                <w:color w:val="000000" w:themeColor="text1"/>
                <w:sz w:val="24"/>
              </w:rPr>
              <w:t>对象存储作为备份设备使用。</w:t>
            </w:r>
          </w:p>
        </w:tc>
      </w:tr>
      <w:tr w:rsidR="002B13CE" w:rsidRPr="002B13CE" w:rsidTr="00792B11">
        <w:trPr>
          <w:trHeight w:val="70"/>
        </w:trPr>
        <w:tc>
          <w:tcPr>
            <w:tcW w:w="389" w:type="pct"/>
            <w:tcBorders>
              <w:top w:val="single" w:sz="4" w:space="0" w:color="auto"/>
              <w:left w:val="single" w:sz="4" w:space="0" w:color="auto"/>
              <w:bottom w:val="single" w:sz="4" w:space="0" w:color="auto"/>
              <w:right w:val="single" w:sz="4" w:space="0" w:color="auto"/>
            </w:tcBorders>
            <w:vAlign w:val="center"/>
          </w:tcPr>
          <w:p w:rsidR="002B13CE" w:rsidRPr="002B13CE" w:rsidRDefault="002B13CE" w:rsidP="00792B11">
            <w:pPr>
              <w:spacing w:line="360" w:lineRule="auto"/>
              <w:jc w:val="center"/>
              <w:rPr>
                <w:rFonts w:ascii="仿宋" w:eastAsia="仿宋" w:hAnsi="仿宋"/>
                <w:color w:val="000000" w:themeColor="text1"/>
                <w:sz w:val="24"/>
              </w:rPr>
            </w:pPr>
            <w:r w:rsidRPr="002B13CE">
              <w:rPr>
                <w:rFonts w:ascii="仿宋" w:eastAsia="仿宋" w:hAnsi="仿宋" w:hint="eastAsia"/>
                <w:color w:val="000000" w:themeColor="text1"/>
                <w:sz w:val="24"/>
              </w:rPr>
              <w:t>5</w:t>
            </w:r>
          </w:p>
        </w:tc>
        <w:tc>
          <w:tcPr>
            <w:tcW w:w="964" w:type="pct"/>
            <w:tcBorders>
              <w:top w:val="single" w:sz="4" w:space="0" w:color="auto"/>
              <w:left w:val="nil"/>
              <w:bottom w:val="single" w:sz="4" w:space="0" w:color="auto"/>
              <w:right w:val="single" w:sz="4" w:space="0" w:color="auto"/>
            </w:tcBorders>
            <w:vAlign w:val="center"/>
          </w:tcPr>
          <w:p w:rsidR="002B13CE" w:rsidRPr="002B13CE" w:rsidRDefault="002B13CE" w:rsidP="00792B11">
            <w:pPr>
              <w:spacing w:line="360" w:lineRule="auto"/>
              <w:jc w:val="center"/>
              <w:rPr>
                <w:rFonts w:ascii="仿宋" w:eastAsia="仿宋" w:hAnsi="仿宋"/>
                <w:color w:val="000000" w:themeColor="text1"/>
                <w:sz w:val="24"/>
              </w:rPr>
            </w:pPr>
            <w:r w:rsidRPr="002B13CE">
              <w:rPr>
                <w:rFonts w:ascii="仿宋" w:eastAsia="仿宋" w:hAnsi="仿宋" w:hint="eastAsia"/>
                <w:color w:val="000000" w:themeColor="text1"/>
                <w:sz w:val="24"/>
              </w:rPr>
              <w:t>内置存储软件对存储支持</w:t>
            </w:r>
          </w:p>
        </w:tc>
        <w:tc>
          <w:tcPr>
            <w:tcW w:w="3646" w:type="pct"/>
            <w:tcBorders>
              <w:top w:val="single" w:sz="4" w:space="0" w:color="auto"/>
              <w:left w:val="nil"/>
              <w:bottom w:val="single" w:sz="4" w:space="0" w:color="auto"/>
              <w:right w:val="single" w:sz="4" w:space="0" w:color="auto"/>
            </w:tcBorders>
            <w:vAlign w:val="center"/>
          </w:tcPr>
          <w:p w:rsidR="002B13CE" w:rsidRPr="002B13CE" w:rsidRDefault="002B13CE" w:rsidP="00792B11">
            <w:pPr>
              <w:spacing w:line="360" w:lineRule="auto"/>
              <w:rPr>
                <w:rFonts w:ascii="仿宋" w:eastAsia="仿宋" w:hAnsi="仿宋"/>
                <w:color w:val="000000" w:themeColor="text1"/>
                <w:sz w:val="24"/>
              </w:rPr>
            </w:pPr>
            <w:r w:rsidRPr="002B13CE">
              <w:rPr>
                <w:rFonts w:ascii="仿宋" w:eastAsia="仿宋" w:hAnsi="仿宋" w:hint="eastAsia"/>
                <w:color w:val="000000" w:themeColor="text1"/>
                <w:sz w:val="24"/>
              </w:rPr>
              <w:t>内置存储支持</w:t>
            </w:r>
            <w:r w:rsidRPr="002B13CE">
              <w:rPr>
                <w:rFonts w:ascii="仿宋" w:eastAsia="仿宋" w:hAnsi="仿宋"/>
                <w:color w:val="000000" w:themeColor="text1"/>
                <w:sz w:val="24"/>
              </w:rPr>
              <w:t>iSCSI块设备和S3对象存储作为存储设备使用。虚拟磁带库必须支持使用S3对</w:t>
            </w:r>
            <w:r w:rsidRPr="002B13CE">
              <w:rPr>
                <w:rFonts w:ascii="仿宋" w:eastAsia="仿宋" w:hAnsi="仿宋" w:hint="eastAsia"/>
                <w:color w:val="000000" w:themeColor="text1"/>
                <w:sz w:val="24"/>
              </w:rPr>
              <w:t>象存储作为存储设备。</w:t>
            </w:r>
          </w:p>
        </w:tc>
      </w:tr>
      <w:tr w:rsidR="002B13CE" w:rsidRPr="002B13CE" w:rsidTr="00792B11">
        <w:trPr>
          <w:trHeight w:val="70"/>
        </w:trPr>
        <w:tc>
          <w:tcPr>
            <w:tcW w:w="389" w:type="pct"/>
            <w:tcBorders>
              <w:top w:val="single" w:sz="4" w:space="0" w:color="auto"/>
              <w:left w:val="single" w:sz="4" w:space="0" w:color="auto"/>
              <w:bottom w:val="single" w:sz="4" w:space="0" w:color="auto"/>
              <w:right w:val="single" w:sz="4" w:space="0" w:color="auto"/>
            </w:tcBorders>
            <w:vAlign w:val="center"/>
          </w:tcPr>
          <w:p w:rsidR="002B13CE" w:rsidRPr="002B13CE" w:rsidRDefault="002B13CE" w:rsidP="00792B11">
            <w:pPr>
              <w:spacing w:line="360" w:lineRule="auto"/>
              <w:jc w:val="center"/>
              <w:rPr>
                <w:rFonts w:ascii="仿宋" w:eastAsia="仿宋" w:hAnsi="仿宋"/>
                <w:color w:val="000000" w:themeColor="text1"/>
                <w:sz w:val="24"/>
              </w:rPr>
            </w:pPr>
            <w:r w:rsidRPr="002B13CE">
              <w:rPr>
                <w:rFonts w:ascii="仿宋" w:eastAsia="仿宋" w:hAnsi="仿宋" w:hint="eastAsia"/>
                <w:color w:val="000000" w:themeColor="text1"/>
                <w:sz w:val="24"/>
              </w:rPr>
              <w:t>6</w:t>
            </w:r>
          </w:p>
        </w:tc>
        <w:tc>
          <w:tcPr>
            <w:tcW w:w="964" w:type="pct"/>
            <w:tcBorders>
              <w:top w:val="single" w:sz="4" w:space="0" w:color="auto"/>
              <w:left w:val="nil"/>
              <w:bottom w:val="single" w:sz="4" w:space="0" w:color="auto"/>
              <w:right w:val="single" w:sz="4" w:space="0" w:color="auto"/>
            </w:tcBorders>
            <w:vAlign w:val="center"/>
          </w:tcPr>
          <w:p w:rsidR="002B13CE" w:rsidRPr="002B13CE" w:rsidRDefault="002B13CE" w:rsidP="00792B11">
            <w:pPr>
              <w:spacing w:line="360" w:lineRule="auto"/>
              <w:jc w:val="center"/>
              <w:rPr>
                <w:rFonts w:ascii="仿宋" w:eastAsia="仿宋" w:hAnsi="仿宋"/>
                <w:color w:val="000000" w:themeColor="text1"/>
                <w:sz w:val="24"/>
              </w:rPr>
            </w:pPr>
            <w:r w:rsidRPr="002B13CE">
              <w:rPr>
                <w:rFonts w:ascii="仿宋" w:eastAsia="仿宋" w:hAnsi="仿宋" w:hint="eastAsia"/>
                <w:color w:val="000000" w:themeColor="text1"/>
                <w:sz w:val="24"/>
              </w:rPr>
              <w:t>备份存储分配</w:t>
            </w:r>
          </w:p>
        </w:tc>
        <w:tc>
          <w:tcPr>
            <w:tcW w:w="3646" w:type="pct"/>
            <w:tcBorders>
              <w:top w:val="single" w:sz="4" w:space="0" w:color="auto"/>
              <w:left w:val="nil"/>
              <w:bottom w:val="single" w:sz="4" w:space="0" w:color="auto"/>
              <w:right w:val="single" w:sz="4" w:space="0" w:color="auto"/>
            </w:tcBorders>
            <w:vAlign w:val="center"/>
          </w:tcPr>
          <w:p w:rsidR="002B13CE" w:rsidRPr="002B13CE" w:rsidRDefault="002B13CE" w:rsidP="00792B11">
            <w:pPr>
              <w:spacing w:line="360" w:lineRule="auto"/>
              <w:rPr>
                <w:rFonts w:ascii="仿宋" w:eastAsia="仿宋" w:hAnsi="仿宋"/>
                <w:color w:val="000000" w:themeColor="text1"/>
                <w:sz w:val="24"/>
              </w:rPr>
            </w:pPr>
            <w:r w:rsidRPr="002B13CE">
              <w:rPr>
                <w:rFonts w:ascii="仿宋" w:eastAsia="仿宋" w:hAnsi="仿宋" w:hint="eastAsia"/>
                <w:color w:val="000000" w:themeColor="text1"/>
                <w:sz w:val="24"/>
              </w:rPr>
              <w:t>备份空间以“虚拟磁带库”方式划分，以“数据保护节点”为单位分配，每台“虚拟磁带库”只有一个部门内部使用，不得在部门间共享使用：每个部门使用备份设备、定制备份策略时无需考虑设备争用的问题。从备份平台架构层避免备份设备争用导致不可控范围的备份系统故障。</w:t>
            </w:r>
          </w:p>
        </w:tc>
      </w:tr>
      <w:tr w:rsidR="002B13CE" w:rsidRPr="002B13CE" w:rsidTr="00792B11">
        <w:trPr>
          <w:trHeight w:val="70"/>
        </w:trPr>
        <w:tc>
          <w:tcPr>
            <w:tcW w:w="389" w:type="pct"/>
            <w:tcBorders>
              <w:top w:val="single" w:sz="4" w:space="0" w:color="auto"/>
              <w:left w:val="single" w:sz="4" w:space="0" w:color="auto"/>
              <w:bottom w:val="single" w:sz="4" w:space="0" w:color="auto"/>
              <w:right w:val="single" w:sz="4" w:space="0" w:color="auto"/>
            </w:tcBorders>
            <w:vAlign w:val="center"/>
          </w:tcPr>
          <w:p w:rsidR="002B13CE" w:rsidRPr="002B13CE" w:rsidRDefault="002B13CE" w:rsidP="00792B11">
            <w:pPr>
              <w:spacing w:line="360" w:lineRule="auto"/>
              <w:jc w:val="center"/>
              <w:rPr>
                <w:rFonts w:ascii="仿宋" w:eastAsia="仿宋" w:hAnsi="仿宋"/>
                <w:color w:val="000000" w:themeColor="text1"/>
                <w:sz w:val="24"/>
              </w:rPr>
            </w:pPr>
            <w:r w:rsidRPr="002B13CE">
              <w:rPr>
                <w:rFonts w:ascii="仿宋" w:eastAsia="仿宋" w:hAnsi="仿宋" w:hint="eastAsia"/>
                <w:color w:val="000000" w:themeColor="text1"/>
                <w:sz w:val="24"/>
              </w:rPr>
              <w:t>7</w:t>
            </w:r>
          </w:p>
        </w:tc>
        <w:tc>
          <w:tcPr>
            <w:tcW w:w="964" w:type="pct"/>
            <w:tcBorders>
              <w:top w:val="single" w:sz="4" w:space="0" w:color="auto"/>
              <w:left w:val="nil"/>
              <w:bottom w:val="single" w:sz="4" w:space="0" w:color="auto"/>
              <w:right w:val="single" w:sz="4" w:space="0" w:color="auto"/>
            </w:tcBorders>
            <w:vAlign w:val="center"/>
          </w:tcPr>
          <w:p w:rsidR="002B13CE" w:rsidRPr="002B13CE" w:rsidRDefault="002B13CE" w:rsidP="00792B11">
            <w:pPr>
              <w:spacing w:line="360" w:lineRule="auto"/>
              <w:jc w:val="center"/>
              <w:rPr>
                <w:rFonts w:ascii="仿宋" w:eastAsia="仿宋" w:hAnsi="仿宋"/>
                <w:color w:val="000000" w:themeColor="text1"/>
                <w:sz w:val="24"/>
              </w:rPr>
            </w:pPr>
            <w:r w:rsidRPr="002B13CE">
              <w:rPr>
                <w:rFonts w:ascii="仿宋" w:eastAsia="仿宋" w:hAnsi="仿宋" w:hint="eastAsia"/>
                <w:color w:val="000000" w:themeColor="text1"/>
                <w:sz w:val="24"/>
              </w:rPr>
              <w:t>备份平台使用角色管理</w:t>
            </w:r>
          </w:p>
        </w:tc>
        <w:tc>
          <w:tcPr>
            <w:tcW w:w="3646" w:type="pct"/>
            <w:tcBorders>
              <w:top w:val="single" w:sz="4" w:space="0" w:color="auto"/>
              <w:left w:val="nil"/>
              <w:bottom w:val="single" w:sz="4" w:space="0" w:color="auto"/>
              <w:right w:val="single" w:sz="4" w:space="0" w:color="auto"/>
            </w:tcBorders>
            <w:vAlign w:val="center"/>
          </w:tcPr>
          <w:p w:rsidR="002B13CE" w:rsidRPr="002B13CE" w:rsidRDefault="002B13CE" w:rsidP="00792B11">
            <w:pPr>
              <w:spacing w:line="360" w:lineRule="auto"/>
              <w:rPr>
                <w:rFonts w:ascii="仿宋" w:eastAsia="仿宋" w:hAnsi="仿宋"/>
                <w:color w:val="000000" w:themeColor="text1"/>
                <w:sz w:val="24"/>
              </w:rPr>
            </w:pPr>
            <w:r w:rsidRPr="002B13CE">
              <w:rPr>
                <w:rFonts w:ascii="仿宋" w:eastAsia="仿宋" w:hAnsi="仿宋" w:hint="eastAsia"/>
                <w:color w:val="000000" w:themeColor="text1"/>
                <w:sz w:val="24"/>
              </w:rPr>
              <w:t>1、平台管理员：管理、分配云备份资源，管理“数据保护节点”，指派“备份使用者”至“数据保护节点”。</w:t>
            </w:r>
          </w:p>
          <w:p w:rsidR="002B13CE" w:rsidRPr="002B13CE" w:rsidRDefault="002B13CE" w:rsidP="00792B11">
            <w:pPr>
              <w:spacing w:line="360" w:lineRule="auto"/>
              <w:rPr>
                <w:rFonts w:ascii="仿宋" w:eastAsia="仿宋" w:hAnsi="仿宋"/>
                <w:color w:val="000000" w:themeColor="text1"/>
                <w:sz w:val="24"/>
              </w:rPr>
            </w:pPr>
            <w:r w:rsidRPr="002B13CE">
              <w:rPr>
                <w:rFonts w:ascii="仿宋" w:eastAsia="仿宋" w:hAnsi="仿宋"/>
                <w:color w:val="000000" w:themeColor="text1"/>
                <w:sz w:val="24"/>
              </w:rPr>
              <w:t>2</w:t>
            </w:r>
            <w:r w:rsidRPr="002B13CE">
              <w:rPr>
                <w:rFonts w:ascii="仿宋" w:eastAsia="仿宋" w:hAnsi="仿宋" w:hint="eastAsia"/>
                <w:color w:val="000000" w:themeColor="text1"/>
                <w:sz w:val="24"/>
              </w:rPr>
              <w:t>、平台使用者：自主独立使用“数据保护节点”和相关资源管理，可委托或者回收“平台管理员”代为管理辖区内的备份工作的权限。</w:t>
            </w:r>
          </w:p>
        </w:tc>
      </w:tr>
      <w:tr w:rsidR="002B13CE" w:rsidRPr="002B13CE" w:rsidTr="00792B11">
        <w:trPr>
          <w:trHeight w:val="70"/>
        </w:trPr>
        <w:tc>
          <w:tcPr>
            <w:tcW w:w="389" w:type="pct"/>
            <w:tcBorders>
              <w:top w:val="single" w:sz="4" w:space="0" w:color="auto"/>
              <w:left w:val="single" w:sz="4" w:space="0" w:color="auto"/>
              <w:bottom w:val="single" w:sz="4" w:space="0" w:color="auto"/>
              <w:right w:val="single" w:sz="4" w:space="0" w:color="auto"/>
            </w:tcBorders>
            <w:vAlign w:val="center"/>
          </w:tcPr>
          <w:p w:rsidR="002B13CE" w:rsidRPr="002B13CE" w:rsidRDefault="002B13CE" w:rsidP="00792B11">
            <w:pPr>
              <w:spacing w:line="360" w:lineRule="auto"/>
              <w:jc w:val="center"/>
              <w:rPr>
                <w:rFonts w:ascii="仿宋" w:eastAsia="仿宋" w:hAnsi="仿宋"/>
                <w:color w:val="000000" w:themeColor="text1"/>
                <w:sz w:val="24"/>
              </w:rPr>
            </w:pPr>
            <w:r w:rsidRPr="002B13CE">
              <w:rPr>
                <w:rFonts w:ascii="仿宋" w:eastAsia="仿宋" w:hAnsi="仿宋" w:hint="eastAsia"/>
                <w:color w:val="000000" w:themeColor="text1"/>
                <w:sz w:val="24"/>
              </w:rPr>
              <w:t>8</w:t>
            </w:r>
          </w:p>
        </w:tc>
        <w:tc>
          <w:tcPr>
            <w:tcW w:w="964" w:type="pct"/>
            <w:tcBorders>
              <w:top w:val="single" w:sz="4" w:space="0" w:color="auto"/>
              <w:left w:val="nil"/>
              <w:bottom w:val="single" w:sz="4" w:space="0" w:color="auto"/>
              <w:right w:val="single" w:sz="4" w:space="0" w:color="auto"/>
            </w:tcBorders>
            <w:vAlign w:val="center"/>
          </w:tcPr>
          <w:p w:rsidR="002B13CE" w:rsidRPr="002B13CE" w:rsidRDefault="002B13CE" w:rsidP="00792B11">
            <w:pPr>
              <w:spacing w:line="360" w:lineRule="auto"/>
              <w:jc w:val="center"/>
              <w:rPr>
                <w:rFonts w:ascii="仿宋" w:eastAsia="仿宋" w:hAnsi="仿宋"/>
                <w:color w:val="000000" w:themeColor="text1"/>
                <w:sz w:val="24"/>
              </w:rPr>
            </w:pPr>
            <w:r w:rsidRPr="002B13CE">
              <w:rPr>
                <w:rFonts w:ascii="仿宋" w:eastAsia="仿宋" w:hAnsi="仿宋" w:hint="eastAsia"/>
                <w:color w:val="000000" w:themeColor="text1"/>
                <w:sz w:val="24"/>
              </w:rPr>
              <w:t>备份扩展和升级</w:t>
            </w:r>
          </w:p>
        </w:tc>
        <w:tc>
          <w:tcPr>
            <w:tcW w:w="3646" w:type="pct"/>
            <w:tcBorders>
              <w:top w:val="single" w:sz="4" w:space="0" w:color="auto"/>
              <w:left w:val="nil"/>
              <w:bottom w:val="single" w:sz="4" w:space="0" w:color="auto"/>
              <w:right w:val="single" w:sz="4" w:space="0" w:color="auto"/>
            </w:tcBorders>
            <w:vAlign w:val="center"/>
          </w:tcPr>
          <w:p w:rsidR="002B13CE" w:rsidRPr="002B13CE" w:rsidRDefault="002B13CE" w:rsidP="00792B11">
            <w:pPr>
              <w:spacing w:line="360" w:lineRule="auto"/>
              <w:rPr>
                <w:rFonts w:ascii="仿宋" w:eastAsia="仿宋" w:hAnsi="仿宋"/>
                <w:color w:val="000000" w:themeColor="text1"/>
                <w:sz w:val="24"/>
              </w:rPr>
            </w:pPr>
            <w:r w:rsidRPr="002B13CE">
              <w:rPr>
                <w:rFonts w:ascii="仿宋" w:eastAsia="仿宋" w:hAnsi="仿宋" w:hint="eastAsia"/>
                <w:color w:val="000000" w:themeColor="text1"/>
                <w:sz w:val="24"/>
              </w:rPr>
              <w:t>1、备份平台层面“数据保护节点”主机数、备份存储可随数据增长、部门增加灵活扩展。</w:t>
            </w:r>
          </w:p>
          <w:p w:rsidR="002B13CE" w:rsidRPr="002B13CE" w:rsidRDefault="002B13CE" w:rsidP="00792B11">
            <w:pPr>
              <w:spacing w:line="360" w:lineRule="auto"/>
              <w:rPr>
                <w:rFonts w:ascii="仿宋" w:eastAsia="仿宋" w:hAnsi="仿宋"/>
                <w:color w:val="000000" w:themeColor="text1"/>
                <w:sz w:val="24"/>
              </w:rPr>
            </w:pPr>
            <w:r w:rsidRPr="002B13CE">
              <w:rPr>
                <w:rFonts w:ascii="仿宋" w:eastAsia="仿宋" w:hAnsi="仿宋"/>
                <w:color w:val="000000" w:themeColor="text1"/>
                <w:sz w:val="24"/>
              </w:rPr>
              <w:t>2</w:t>
            </w:r>
            <w:r w:rsidRPr="002B13CE">
              <w:rPr>
                <w:rFonts w:ascii="仿宋" w:eastAsia="仿宋" w:hAnsi="仿宋" w:hint="eastAsia"/>
                <w:color w:val="000000" w:themeColor="text1"/>
                <w:sz w:val="24"/>
              </w:rPr>
              <w:t>、备份平台资源扩展后在统一分配至现有或者新部门的“数据保护节点”，整个过程对现有部门的数据保护节点和数据保护业务没有任何影响。架构组织上无限满足数据保护端、备份存储端爆炸式增长。</w:t>
            </w:r>
          </w:p>
        </w:tc>
      </w:tr>
      <w:tr w:rsidR="002B13CE" w:rsidRPr="002B13CE" w:rsidTr="00792B11">
        <w:trPr>
          <w:trHeight w:val="70"/>
        </w:trPr>
        <w:tc>
          <w:tcPr>
            <w:tcW w:w="389" w:type="pct"/>
            <w:tcBorders>
              <w:top w:val="single" w:sz="4" w:space="0" w:color="auto"/>
              <w:left w:val="single" w:sz="4" w:space="0" w:color="auto"/>
              <w:bottom w:val="single" w:sz="4" w:space="0" w:color="auto"/>
              <w:right w:val="single" w:sz="4" w:space="0" w:color="auto"/>
            </w:tcBorders>
            <w:vAlign w:val="center"/>
          </w:tcPr>
          <w:p w:rsidR="002B13CE" w:rsidRPr="002B13CE" w:rsidRDefault="002B13CE" w:rsidP="00792B11">
            <w:pPr>
              <w:spacing w:line="360" w:lineRule="auto"/>
              <w:jc w:val="center"/>
              <w:rPr>
                <w:rFonts w:ascii="仿宋" w:eastAsia="仿宋" w:hAnsi="仿宋"/>
                <w:color w:val="000000" w:themeColor="text1"/>
                <w:sz w:val="24"/>
              </w:rPr>
            </w:pPr>
            <w:r w:rsidRPr="002B13CE">
              <w:rPr>
                <w:rFonts w:ascii="仿宋" w:eastAsia="仿宋" w:hAnsi="仿宋" w:hint="eastAsia"/>
                <w:color w:val="000000" w:themeColor="text1"/>
                <w:sz w:val="24"/>
              </w:rPr>
              <w:t>9</w:t>
            </w:r>
          </w:p>
        </w:tc>
        <w:tc>
          <w:tcPr>
            <w:tcW w:w="964" w:type="pct"/>
            <w:tcBorders>
              <w:top w:val="single" w:sz="4" w:space="0" w:color="auto"/>
              <w:left w:val="nil"/>
              <w:bottom w:val="single" w:sz="4" w:space="0" w:color="auto"/>
              <w:right w:val="single" w:sz="4" w:space="0" w:color="auto"/>
            </w:tcBorders>
            <w:vAlign w:val="center"/>
          </w:tcPr>
          <w:p w:rsidR="002B13CE" w:rsidRPr="002B13CE" w:rsidRDefault="002B13CE" w:rsidP="00792B11">
            <w:pPr>
              <w:spacing w:line="360" w:lineRule="auto"/>
              <w:jc w:val="center"/>
              <w:rPr>
                <w:rFonts w:ascii="仿宋" w:eastAsia="仿宋" w:hAnsi="仿宋"/>
                <w:color w:val="000000" w:themeColor="text1"/>
                <w:sz w:val="24"/>
              </w:rPr>
            </w:pPr>
            <w:r w:rsidRPr="002B13CE">
              <w:rPr>
                <w:rFonts w:ascii="仿宋" w:eastAsia="仿宋" w:hAnsi="仿宋" w:hint="eastAsia"/>
                <w:color w:val="000000" w:themeColor="text1"/>
                <w:sz w:val="24"/>
              </w:rPr>
              <w:t>▲备份平台数据保护节点内置数据库隔离</w:t>
            </w:r>
          </w:p>
        </w:tc>
        <w:tc>
          <w:tcPr>
            <w:tcW w:w="3646" w:type="pct"/>
            <w:tcBorders>
              <w:top w:val="single" w:sz="4" w:space="0" w:color="auto"/>
              <w:left w:val="nil"/>
              <w:bottom w:val="single" w:sz="4" w:space="0" w:color="auto"/>
              <w:right w:val="single" w:sz="4" w:space="0" w:color="auto"/>
            </w:tcBorders>
            <w:vAlign w:val="center"/>
          </w:tcPr>
          <w:p w:rsidR="002B13CE" w:rsidRPr="002B13CE" w:rsidRDefault="002B13CE" w:rsidP="00792B11">
            <w:pPr>
              <w:spacing w:line="360" w:lineRule="auto"/>
              <w:rPr>
                <w:rFonts w:ascii="仿宋" w:eastAsia="仿宋" w:hAnsi="仿宋"/>
                <w:color w:val="000000" w:themeColor="text1"/>
                <w:sz w:val="24"/>
              </w:rPr>
            </w:pPr>
            <w:r w:rsidRPr="002B13CE">
              <w:rPr>
                <w:rFonts w:ascii="仿宋" w:eastAsia="仿宋" w:hAnsi="仿宋" w:hint="eastAsia"/>
                <w:color w:val="000000" w:themeColor="text1"/>
                <w:sz w:val="24"/>
              </w:rPr>
              <w:t>要求所有“数据保护节点”独立使用内置数据库，不共用或者交叉使用数据库。（提供界面截图并加盖原厂公章，含“数据保护节点”和数据库关联性信息）。防止单个“数据保护节点”数据库问题（任何数据库保障技术均无法保证其绝对数据安全）影响其他部门备份业务和整个云备份平</w:t>
            </w:r>
            <w:r w:rsidRPr="002B13CE">
              <w:rPr>
                <w:rFonts w:ascii="仿宋" w:eastAsia="仿宋" w:hAnsi="仿宋" w:hint="eastAsia"/>
                <w:color w:val="000000" w:themeColor="text1"/>
                <w:sz w:val="24"/>
              </w:rPr>
              <w:lastRenderedPageBreak/>
              <w:t>台大面积业务故障。</w:t>
            </w:r>
          </w:p>
        </w:tc>
      </w:tr>
      <w:tr w:rsidR="002B13CE" w:rsidRPr="002B13CE" w:rsidTr="00792B11">
        <w:trPr>
          <w:trHeight w:val="70"/>
        </w:trPr>
        <w:tc>
          <w:tcPr>
            <w:tcW w:w="389" w:type="pct"/>
            <w:tcBorders>
              <w:top w:val="single" w:sz="4" w:space="0" w:color="auto"/>
              <w:left w:val="single" w:sz="4" w:space="0" w:color="auto"/>
              <w:bottom w:val="single" w:sz="4" w:space="0" w:color="auto"/>
              <w:right w:val="single" w:sz="4" w:space="0" w:color="auto"/>
            </w:tcBorders>
            <w:vAlign w:val="center"/>
          </w:tcPr>
          <w:p w:rsidR="002B13CE" w:rsidRPr="002B13CE" w:rsidRDefault="002B13CE" w:rsidP="00792B11">
            <w:pPr>
              <w:spacing w:line="360" w:lineRule="auto"/>
              <w:jc w:val="center"/>
              <w:rPr>
                <w:rFonts w:ascii="仿宋" w:eastAsia="仿宋" w:hAnsi="仿宋"/>
                <w:color w:val="000000" w:themeColor="text1"/>
                <w:sz w:val="24"/>
              </w:rPr>
            </w:pPr>
            <w:r w:rsidRPr="002B13CE">
              <w:rPr>
                <w:rFonts w:ascii="仿宋" w:eastAsia="仿宋" w:hAnsi="仿宋" w:hint="eastAsia"/>
                <w:color w:val="000000" w:themeColor="text1"/>
                <w:sz w:val="24"/>
              </w:rPr>
              <w:lastRenderedPageBreak/>
              <w:t>1</w:t>
            </w:r>
            <w:r w:rsidRPr="002B13CE">
              <w:rPr>
                <w:rFonts w:ascii="仿宋" w:eastAsia="仿宋" w:hAnsi="仿宋"/>
                <w:color w:val="000000" w:themeColor="text1"/>
                <w:sz w:val="24"/>
              </w:rPr>
              <w:t>0</w:t>
            </w:r>
          </w:p>
        </w:tc>
        <w:tc>
          <w:tcPr>
            <w:tcW w:w="964" w:type="pct"/>
            <w:tcBorders>
              <w:top w:val="single" w:sz="4" w:space="0" w:color="auto"/>
              <w:left w:val="nil"/>
              <w:bottom w:val="single" w:sz="4" w:space="0" w:color="auto"/>
              <w:right w:val="single" w:sz="4" w:space="0" w:color="auto"/>
            </w:tcBorders>
            <w:vAlign w:val="center"/>
          </w:tcPr>
          <w:p w:rsidR="002B13CE" w:rsidRPr="002B13CE" w:rsidRDefault="002B13CE" w:rsidP="00792B11">
            <w:pPr>
              <w:spacing w:line="360" w:lineRule="auto"/>
              <w:jc w:val="center"/>
              <w:rPr>
                <w:rFonts w:ascii="仿宋" w:eastAsia="仿宋" w:hAnsi="仿宋"/>
                <w:color w:val="000000" w:themeColor="text1"/>
                <w:sz w:val="24"/>
              </w:rPr>
            </w:pPr>
            <w:r w:rsidRPr="002B13CE">
              <w:rPr>
                <w:rFonts w:ascii="仿宋" w:eastAsia="仿宋" w:hAnsi="仿宋" w:hint="eastAsia"/>
                <w:color w:val="000000" w:themeColor="text1"/>
                <w:sz w:val="24"/>
              </w:rPr>
              <w:t>数据类型兼容性</w:t>
            </w:r>
          </w:p>
        </w:tc>
        <w:tc>
          <w:tcPr>
            <w:tcW w:w="3646" w:type="pct"/>
            <w:tcBorders>
              <w:top w:val="single" w:sz="4" w:space="0" w:color="auto"/>
              <w:left w:val="nil"/>
              <w:bottom w:val="single" w:sz="4" w:space="0" w:color="auto"/>
              <w:right w:val="single" w:sz="4" w:space="0" w:color="auto"/>
            </w:tcBorders>
            <w:vAlign w:val="center"/>
          </w:tcPr>
          <w:p w:rsidR="002B13CE" w:rsidRPr="002B13CE" w:rsidRDefault="002B13CE" w:rsidP="00792B11">
            <w:pPr>
              <w:spacing w:line="360" w:lineRule="auto"/>
              <w:rPr>
                <w:rFonts w:ascii="仿宋" w:eastAsia="仿宋" w:hAnsi="仿宋"/>
                <w:color w:val="000000" w:themeColor="text1"/>
                <w:sz w:val="24"/>
              </w:rPr>
            </w:pPr>
            <w:r w:rsidRPr="002B13CE">
              <w:rPr>
                <w:rFonts w:ascii="仿宋" w:eastAsia="仿宋" w:hAnsi="仿宋" w:hint="eastAsia"/>
                <w:color w:val="000000" w:themeColor="text1"/>
                <w:sz w:val="24"/>
              </w:rPr>
              <w:t>功能须含</w:t>
            </w:r>
            <w:r w:rsidRPr="002B13CE">
              <w:rPr>
                <w:rFonts w:ascii="仿宋" w:eastAsia="仿宋" w:hAnsi="仿宋"/>
                <w:color w:val="000000" w:themeColor="text1"/>
                <w:sz w:val="24"/>
              </w:rPr>
              <w:t>Caché</w:t>
            </w:r>
            <w:r w:rsidRPr="002B13CE">
              <w:rPr>
                <w:rFonts w:ascii="仿宋" w:eastAsia="仿宋" w:hAnsi="仿宋" w:hint="eastAsia"/>
                <w:color w:val="000000" w:themeColor="text1"/>
                <w:sz w:val="24"/>
              </w:rPr>
              <w:t>、Oracle、MySQL、MSSQL数据库、VMW</w:t>
            </w:r>
            <w:r w:rsidRPr="002B13CE">
              <w:rPr>
                <w:rFonts w:ascii="仿宋" w:eastAsia="仿宋" w:hAnsi="仿宋"/>
                <w:color w:val="000000" w:themeColor="text1"/>
                <w:sz w:val="24"/>
              </w:rPr>
              <w:t>are虚拟</w:t>
            </w:r>
            <w:r w:rsidRPr="002B13CE">
              <w:rPr>
                <w:rFonts w:ascii="仿宋" w:eastAsia="仿宋" w:hAnsi="仿宋" w:hint="eastAsia"/>
                <w:color w:val="000000" w:themeColor="text1"/>
                <w:sz w:val="24"/>
              </w:rPr>
              <w:t>化环境和华为Fusion</w:t>
            </w:r>
            <w:r w:rsidRPr="002B13CE">
              <w:rPr>
                <w:rFonts w:ascii="仿宋" w:eastAsia="仿宋" w:hAnsi="仿宋"/>
                <w:color w:val="000000" w:themeColor="text1"/>
                <w:sz w:val="24"/>
              </w:rPr>
              <w:t>S</w:t>
            </w:r>
            <w:r w:rsidRPr="002B13CE">
              <w:rPr>
                <w:rFonts w:ascii="仿宋" w:eastAsia="仿宋" w:hAnsi="仿宋" w:hint="eastAsia"/>
                <w:color w:val="000000" w:themeColor="text1"/>
                <w:sz w:val="24"/>
              </w:rPr>
              <w:t>phere虚拟化环境和系统及分区的灾难备份。</w:t>
            </w:r>
          </w:p>
        </w:tc>
      </w:tr>
      <w:tr w:rsidR="002B13CE" w:rsidRPr="002B13CE" w:rsidTr="00792B11">
        <w:trPr>
          <w:trHeight w:val="70"/>
        </w:trPr>
        <w:tc>
          <w:tcPr>
            <w:tcW w:w="389" w:type="pct"/>
            <w:tcBorders>
              <w:top w:val="single" w:sz="4" w:space="0" w:color="auto"/>
              <w:left w:val="single" w:sz="4" w:space="0" w:color="auto"/>
              <w:bottom w:val="single" w:sz="4" w:space="0" w:color="auto"/>
              <w:right w:val="single" w:sz="4" w:space="0" w:color="auto"/>
            </w:tcBorders>
            <w:vAlign w:val="center"/>
          </w:tcPr>
          <w:p w:rsidR="002B13CE" w:rsidRPr="002B13CE" w:rsidRDefault="002B13CE" w:rsidP="00792B11">
            <w:pPr>
              <w:spacing w:line="360" w:lineRule="auto"/>
              <w:jc w:val="center"/>
              <w:rPr>
                <w:rFonts w:ascii="仿宋" w:eastAsia="仿宋" w:hAnsi="仿宋"/>
                <w:color w:val="000000" w:themeColor="text1"/>
                <w:sz w:val="24"/>
              </w:rPr>
            </w:pPr>
            <w:r w:rsidRPr="002B13CE">
              <w:rPr>
                <w:rFonts w:ascii="仿宋" w:eastAsia="仿宋" w:hAnsi="仿宋" w:hint="eastAsia"/>
                <w:color w:val="000000" w:themeColor="text1"/>
                <w:sz w:val="24"/>
              </w:rPr>
              <w:t>1</w:t>
            </w:r>
            <w:r w:rsidRPr="002B13CE">
              <w:rPr>
                <w:rFonts w:ascii="仿宋" w:eastAsia="仿宋" w:hAnsi="仿宋"/>
                <w:color w:val="000000" w:themeColor="text1"/>
                <w:sz w:val="24"/>
              </w:rPr>
              <w:t>1</w:t>
            </w:r>
          </w:p>
        </w:tc>
        <w:tc>
          <w:tcPr>
            <w:tcW w:w="964" w:type="pct"/>
            <w:tcBorders>
              <w:top w:val="single" w:sz="4" w:space="0" w:color="auto"/>
              <w:left w:val="nil"/>
              <w:bottom w:val="single" w:sz="4" w:space="0" w:color="auto"/>
              <w:right w:val="single" w:sz="4" w:space="0" w:color="auto"/>
            </w:tcBorders>
            <w:vAlign w:val="center"/>
          </w:tcPr>
          <w:p w:rsidR="002B13CE" w:rsidRPr="002B13CE" w:rsidRDefault="002B13CE" w:rsidP="00792B11">
            <w:pPr>
              <w:spacing w:line="360" w:lineRule="auto"/>
              <w:jc w:val="center"/>
              <w:rPr>
                <w:rFonts w:ascii="仿宋" w:eastAsia="仿宋" w:hAnsi="仿宋"/>
                <w:color w:val="000000" w:themeColor="text1"/>
                <w:sz w:val="24"/>
              </w:rPr>
            </w:pPr>
            <w:r w:rsidRPr="002B13CE">
              <w:rPr>
                <w:rFonts w:ascii="仿宋" w:eastAsia="仿宋" w:hAnsi="仿宋" w:hint="eastAsia"/>
                <w:color w:val="000000" w:themeColor="text1"/>
                <w:sz w:val="24"/>
              </w:rPr>
              <w:t>操作系统兼容性</w:t>
            </w:r>
          </w:p>
        </w:tc>
        <w:tc>
          <w:tcPr>
            <w:tcW w:w="3646" w:type="pct"/>
            <w:tcBorders>
              <w:top w:val="single" w:sz="4" w:space="0" w:color="auto"/>
              <w:left w:val="nil"/>
              <w:bottom w:val="single" w:sz="4" w:space="0" w:color="auto"/>
              <w:right w:val="single" w:sz="4" w:space="0" w:color="auto"/>
            </w:tcBorders>
            <w:vAlign w:val="center"/>
          </w:tcPr>
          <w:p w:rsidR="002B13CE" w:rsidRPr="002B13CE" w:rsidRDefault="002B13CE" w:rsidP="00792B11">
            <w:pPr>
              <w:spacing w:line="360" w:lineRule="auto"/>
              <w:rPr>
                <w:rFonts w:ascii="仿宋" w:eastAsia="仿宋" w:hAnsi="仿宋"/>
                <w:color w:val="000000" w:themeColor="text1"/>
                <w:sz w:val="24"/>
              </w:rPr>
            </w:pPr>
            <w:r w:rsidRPr="002B13CE">
              <w:rPr>
                <w:rFonts w:ascii="仿宋" w:eastAsia="仿宋" w:hAnsi="仿宋" w:hint="eastAsia"/>
                <w:color w:val="000000" w:themeColor="text1"/>
                <w:sz w:val="24"/>
              </w:rPr>
              <w:t>备份系统须支持</w:t>
            </w:r>
            <w:r w:rsidRPr="002B13CE">
              <w:rPr>
                <w:rFonts w:ascii="仿宋" w:eastAsia="仿宋" w:hAnsi="仿宋"/>
                <w:color w:val="000000" w:themeColor="text1"/>
                <w:sz w:val="24"/>
              </w:rPr>
              <w:t>Windows/Linux/Unix</w:t>
            </w:r>
            <w:r w:rsidRPr="002B13CE">
              <w:rPr>
                <w:rFonts w:ascii="仿宋" w:eastAsia="仿宋" w:hAnsi="仿宋" w:hint="eastAsia"/>
                <w:color w:val="000000" w:themeColor="text1"/>
                <w:sz w:val="24"/>
              </w:rPr>
              <w:t>操作系统，满足对</w:t>
            </w:r>
            <w:r w:rsidRPr="002B13CE">
              <w:rPr>
                <w:rFonts w:ascii="仿宋" w:eastAsia="仿宋" w:hAnsi="仿宋"/>
                <w:color w:val="000000" w:themeColor="text1"/>
                <w:sz w:val="24"/>
              </w:rPr>
              <w:t>32/64</w:t>
            </w:r>
            <w:r w:rsidRPr="002B13CE">
              <w:rPr>
                <w:rFonts w:ascii="仿宋" w:eastAsia="仿宋" w:hAnsi="仿宋" w:hint="eastAsia"/>
                <w:color w:val="000000" w:themeColor="text1"/>
                <w:sz w:val="24"/>
              </w:rPr>
              <w:t>位系统平台及应用支持。</w:t>
            </w:r>
            <w:r w:rsidRPr="002B13CE">
              <w:rPr>
                <w:rFonts w:ascii="仿宋" w:eastAsia="仿宋" w:hAnsi="仿宋"/>
                <w:color w:val="000000" w:themeColor="text1"/>
                <w:sz w:val="24"/>
              </w:rPr>
              <w:t>支持跨服务器平台包括：</w:t>
            </w:r>
          </w:p>
          <w:p w:rsidR="002B13CE" w:rsidRPr="002B13CE" w:rsidRDefault="002B13CE" w:rsidP="00792B11">
            <w:pPr>
              <w:spacing w:line="360" w:lineRule="auto"/>
              <w:rPr>
                <w:rFonts w:ascii="仿宋" w:eastAsia="仿宋" w:hAnsi="仿宋"/>
                <w:color w:val="000000" w:themeColor="text1"/>
                <w:sz w:val="24"/>
              </w:rPr>
            </w:pPr>
            <w:r w:rsidRPr="002B13CE">
              <w:rPr>
                <w:rFonts w:ascii="仿宋" w:eastAsia="仿宋" w:hAnsi="仿宋"/>
                <w:color w:val="000000" w:themeColor="text1"/>
                <w:sz w:val="24"/>
              </w:rPr>
              <w:t>AIX</w:t>
            </w:r>
            <w:r w:rsidRPr="002B13CE">
              <w:rPr>
                <w:rFonts w:ascii="仿宋" w:eastAsia="仿宋" w:hAnsi="仿宋" w:hint="eastAsia"/>
                <w:color w:val="000000" w:themeColor="text1"/>
                <w:sz w:val="24"/>
              </w:rPr>
              <w:t xml:space="preserve"> 6/7.1</w:t>
            </w:r>
            <w:r w:rsidRPr="002B13CE">
              <w:rPr>
                <w:rFonts w:ascii="仿宋" w:eastAsia="仿宋" w:hAnsi="仿宋"/>
                <w:color w:val="000000" w:themeColor="text1"/>
                <w:sz w:val="24"/>
              </w:rPr>
              <w:t>、HP-UX</w:t>
            </w:r>
            <w:r w:rsidRPr="002B13CE">
              <w:rPr>
                <w:rFonts w:ascii="仿宋" w:eastAsia="仿宋" w:hAnsi="仿宋" w:hint="eastAsia"/>
                <w:color w:val="000000" w:themeColor="text1"/>
                <w:sz w:val="24"/>
              </w:rPr>
              <w:t xml:space="preserve"> 11.23/11.31</w:t>
            </w:r>
            <w:r w:rsidRPr="002B13CE">
              <w:rPr>
                <w:rFonts w:ascii="仿宋" w:eastAsia="仿宋" w:hAnsi="仿宋"/>
                <w:color w:val="000000" w:themeColor="text1"/>
                <w:sz w:val="24"/>
              </w:rPr>
              <w:t>、Solaris、Red Hat</w:t>
            </w:r>
            <w:r w:rsidRPr="002B13CE">
              <w:rPr>
                <w:rFonts w:ascii="仿宋" w:eastAsia="仿宋" w:hAnsi="仿宋" w:hint="eastAsia"/>
                <w:color w:val="000000" w:themeColor="text1"/>
                <w:sz w:val="24"/>
              </w:rPr>
              <w:t>/</w:t>
            </w:r>
            <w:r w:rsidRPr="002B13CE">
              <w:rPr>
                <w:rFonts w:ascii="仿宋" w:eastAsia="仿宋" w:hAnsi="仿宋"/>
                <w:color w:val="000000" w:themeColor="text1"/>
                <w:sz w:val="24"/>
              </w:rPr>
              <w:t>SuSE</w:t>
            </w:r>
            <w:r w:rsidRPr="002B13CE">
              <w:rPr>
                <w:rFonts w:ascii="仿宋" w:eastAsia="仿宋" w:hAnsi="仿宋" w:hint="eastAsia"/>
                <w:color w:val="000000" w:themeColor="text1"/>
                <w:sz w:val="24"/>
              </w:rPr>
              <w:t>/Ubuntu/RedFlag Linux/Oracle Linux（Oracle一体机操作系统）/中标麒麟（</w:t>
            </w:r>
            <w:r w:rsidRPr="002B13CE">
              <w:rPr>
                <w:rFonts w:ascii="仿宋" w:eastAsia="仿宋" w:hAnsi="仿宋"/>
                <w:color w:val="000000" w:themeColor="text1"/>
                <w:sz w:val="24"/>
              </w:rPr>
              <w:t>NeoKylin-Linux</w:t>
            </w:r>
            <w:r w:rsidRPr="002B13CE">
              <w:rPr>
                <w:rFonts w:ascii="仿宋" w:eastAsia="仿宋" w:hAnsi="仿宋" w:hint="eastAsia"/>
                <w:color w:val="000000" w:themeColor="text1"/>
                <w:sz w:val="24"/>
              </w:rPr>
              <w:t>）</w:t>
            </w:r>
            <w:r w:rsidRPr="002B13CE">
              <w:rPr>
                <w:rFonts w:ascii="仿宋" w:eastAsia="仿宋" w:hAnsi="仿宋"/>
                <w:color w:val="000000" w:themeColor="text1"/>
                <w:sz w:val="24"/>
              </w:rPr>
              <w:t>和Windows 2000/2003/2008/2008R2/2012</w:t>
            </w:r>
            <w:r w:rsidRPr="002B13CE">
              <w:rPr>
                <w:rFonts w:ascii="仿宋" w:eastAsia="仿宋" w:hAnsi="仿宋" w:hint="eastAsia"/>
                <w:color w:val="000000" w:themeColor="text1"/>
                <w:sz w:val="24"/>
              </w:rPr>
              <w:t>、2</w:t>
            </w:r>
            <w:r w:rsidRPr="002B13CE">
              <w:rPr>
                <w:rFonts w:ascii="仿宋" w:eastAsia="仿宋" w:hAnsi="仿宋"/>
                <w:color w:val="000000" w:themeColor="text1"/>
                <w:sz w:val="24"/>
              </w:rPr>
              <w:t>016等多应用跨平台备份。</w:t>
            </w:r>
          </w:p>
        </w:tc>
      </w:tr>
      <w:tr w:rsidR="002B13CE" w:rsidRPr="002B13CE" w:rsidTr="00792B11">
        <w:trPr>
          <w:trHeight w:val="70"/>
        </w:trPr>
        <w:tc>
          <w:tcPr>
            <w:tcW w:w="389" w:type="pct"/>
            <w:tcBorders>
              <w:top w:val="single" w:sz="4" w:space="0" w:color="auto"/>
              <w:left w:val="single" w:sz="4" w:space="0" w:color="auto"/>
              <w:bottom w:val="single" w:sz="4" w:space="0" w:color="auto"/>
              <w:right w:val="single" w:sz="4" w:space="0" w:color="auto"/>
            </w:tcBorders>
            <w:vAlign w:val="center"/>
          </w:tcPr>
          <w:p w:rsidR="002B13CE" w:rsidRPr="002B13CE" w:rsidRDefault="002B13CE" w:rsidP="00792B11">
            <w:pPr>
              <w:spacing w:line="360" w:lineRule="auto"/>
              <w:jc w:val="center"/>
              <w:rPr>
                <w:rFonts w:ascii="仿宋" w:eastAsia="仿宋" w:hAnsi="仿宋"/>
                <w:color w:val="000000" w:themeColor="text1"/>
                <w:sz w:val="24"/>
              </w:rPr>
            </w:pPr>
            <w:r w:rsidRPr="002B13CE">
              <w:rPr>
                <w:rFonts w:ascii="仿宋" w:eastAsia="仿宋" w:hAnsi="仿宋" w:hint="eastAsia"/>
                <w:color w:val="000000" w:themeColor="text1"/>
                <w:sz w:val="24"/>
              </w:rPr>
              <w:t>1</w:t>
            </w:r>
            <w:r w:rsidRPr="002B13CE">
              <w:rPr>
                <w:rFonts w:ascii="仿宋" w:eastAsia="仿宋" w:hAnsi="仿宋"/>
                <w:color w:val="000000" w:themeColor="text1"/>
                <w:sz w:val="24"/>
              </w:rPr>
              <w:t>2</w:t>
            </w:r>
          </w:p>
        </w:tc>
        <w:tc>
          <w:tcPr>
            <w:tcW w:w="964" w:type="pct"/>
            <w:tcBorders>
              <w:top w:val="single" w:sz="4" w:space="0" w:color="auto"/>
              <w:left w:val="nil"/>
              <w:bottom w:val="single" w:sz="4" w:space="0" w:color="auto"/>
              <w:right w:val="single" w:sz="4" w:space="0" w:color="auto"/>
            </w:tcBorders>
            <w:vAlign w:val="center"/>
          </w:tcPr>
          <w:p w:rsidR="002B13CE" w:rsidRPr="002B13CE" w:rsidRDefault="002B13CE" w:rsidP="00792B11">
            <w:pPr>
              <w:spacing w:line="360" w:lineRule="auto"/>
              <w:jc w:val="center"/>
              <w:rPr>
                <w:rFonts w:ascii="仿宋" w:eastAsia="仿宋" w:hAnsi="仿宋"/>
                <w:color w:val="000000" w:themeColor="text1"/>
                <w:sz w:val="24"/>
              </w:rPr>
            </w:pPr>
            <w:r w:rsidRPr="002B13CE">
              <w:rPr>
                <w:rFonts w:ascii="仿宋" w:eastAsia="仿宋" w:hAnsi="仿宋" w:hint="eastAsia"/>
                <w:color w:val="000000" w:themeColor="text1"/>
                <w:sz w:val="24"/>
              </w:rPr>
              <w:t>虚拟化平台兼容性</w:t>
            </w:r>
          </w:p>
        </w:tc>
        <w:tc>
          <w:tcPr>
            <w:tcW w:w="3646" w:type="pct"/>
            <w:tcBorders>
              <w:top w:val="single" w:sz="4" w:space="0" w:color="auto"/>
              <w:left w:val="nil"/>
              <w:bottom w:val="single" w:sz="4" w:space="0" w:color="auto"/>
              <w:right w:val="single" w:sz="4" w:space="0" w:color="auto"/>
            </w:tcBorders>
            <w:vAlign w:val="center"/>
          </w:tcPr>
          <w:p w:rsidR="002B13CE" w:rsidRPr="002B13CE" w:rsidRDefault="002B13CE" w:rsidP="00792B11">
            <w:pPr>
              <w:spacing w:line="360" w:lineRule="auto"/>
              <w:rPr>
                <w:rFonts w:ascii="仿宋" w:eastAsia="仿宋" w:hAnsi="仿宋"/>
                <w:color w:val="000000" w:themeColor="text1"/>
                <w:sz w:val="24"/>
              </w:rPr>
            </w:pPr>
            <w:r w:rsidRPr="002B13CE">
              <w:rPr>
                <w:rFonts w:ascii="仿宋" w:eastAsia="仿宋" w:hAnsi="仿宋"/>
                <w:color w:val="000000" w:themeColor="text1"/>
                <w:sz w:val="24"/>
              </w:rPr>
              <w:t>支持</w:t>
            </w:r>
            <w:r w:rsidRPr="002B13CE">
              <w:rPr>
                <w:rFonts w:ascii="仿宋" w:eastAsia="仿宋" w:hAnsi="仿宋" w:hint="eastAsia"/>
                <w:color w:val="000000" w:themeColor="text1"/>
                <w:sz w:val="24"/>
              </w:rPr>
              <w:t>虚拟化</w:t>
            </w:r>
            <w:r w:rsidRPr="002B13CE">
              <w:rPr>
                <w:rFonts w:ascii="仿宋" w:eastAsia="仿宋" w:hAnsi="仿宋"/>
                <w:color w:val="000000" w:themeColor="text1"/>
                <w:sz w:val="24"/>
              </w:rPr>
              <w:t>平台包括：</w:t>
            </w:r>
            <w:r w:rsidRPr="002B13CE">
              <w:rPr>
                <w:rFonts w:ascii="仿宋" w:eastAsia="仿宋" w:hAnsi="仿宋" w:hint="eastAsia"/>
                <w:color w:val="000000" w:themeColor="text1"/>
                <w:sz w:val="24"/>
              </w:rPr>
              <w:t>FusionSphere、VMWare等主流平台无需在虚拟化平台上安装备份代理；FusionSphere必须支持6</w:t>
            </w:r>
            <w:r w:rsidRPr="002B13CE">
              <w:rPr>
                <w:rFonts w:ascii="仿宋" w:eastAsia="仿宋" w:hAnsi="仿宋"/>
                <w:color w:val="000000" w:themeColor="text1"/>
                <w:sz w:val="24"/>
              </w:rPr>
              <w:t>.5</w:t>
            </w:r>
            <w:r w:rsidRPr="002B13CE">
              <w:rPr>
                <w:rFonts w:ascii="仿宋" w:eastAsia="仿宋" w:hAnsi="仿宋" w:hint="eastAsia"/>
                <w:color w:val="000000" w:themeColor="text1"/>
                <w:sz w:val="24"/>
              </w:rPr>
              <w:t>版本以上。</w:t>
            </w:r>
          </w:p>
        </w:tc>
      </w:tr>
      <w:tr w:rsidR="002B13CE" w:rsidRPr="002B13CE" w:rsidTr="00792B11">
        <w:trPr>
          <w:trHeight w:val="70"/>
        </w:trPr>
        <w:tc>
          <w:tcPr>
            <w:tcW w:w="389" w:type="pct"/>
            <w:tcBorders>
              <w:top w:val="single" w:sz="4" w:space="0" w:color="auto"/>
              <w:left w:val="single" w:sz="4" w:space="0" w:color="auto"/>
              <w:bottom w:val="single" w:sz="4" w:space="0" w:color="auto"/>
              <w:right w:val="single" w:sz="4" w:space="0" w:color="auto"/>
            </w:tcBorders>
            <w:vAlign w:val="center"/>
          </w:tcPr>
          <w:p w:rsidR="002B13CE" w:rsidRPr="002B13CE" w:rsidRDefault="002B13CE" w:rsidP="00792B11">
            <w:pPr>
              <w:spacing w:line="360" w:lineRule="auto"/>
              <w:jc w:val="center"/>
              <w:rPr>
                <w:rFonts w:ascii="仿宋" w:eastAsia="仿宋" w:hAnsi="仿宋"/>
                <w:color w:val="000000" w:themeColor="text1"/>
                <w:sz w:val="24"/>
              </w:rPr>
            </w:pPr>
            <w:r w:rsidRPr="002B13CE">
              <w:rPr>
                <w:rFonts w:ascii="仿宋" w:eastAsia="仿宋" w:hAnsi="仿宋" w:hint="eastAsia"/>
                <w:color w:val="000000" w:themeColor="text1"/>
                <w:sz w:val="24"/>
              </w:rPr>
              <w:t>1</w:t>
            </w:r>
            <w:r w:rsidRPr="002B13CE">
              <w:rPr>
                <w:rFonts w:ascii="仿宋" w:eastAsia="仿宋" w:hAnsi="仿宋"/>
                <w:color w:val="000000" w:themeColor="text1"/>
                <w:sz w:val="24"/>
              </w:rPr>
              <w:t>3</w:t>
            </w:r>
          </w:p>
        </w:tc>
        <w:tc>
          <w:tcPr>
            <w:tcW w:w="964" w:type="pct"/>
            <w:tcBorders>
              <w:top w:val="single" w:sz="4" w:space="0" w:color="auto"/>
              <w:left w:val="nil"/>
              <w:bottom w:val="single" w:sz="4" w:space="0" w:color="auto"/>
              <w:right w:val="single" w:sz="4" w:space="0" w:color="auto"/>
            </w:tcBorders>
            <w:vAlign w:val="center"/>
          </w:tcPr>
          <w:p w:rsidR="002B13CE" w:rsidRPr="002B13CE" w:rsidRDefault="002B13CE" w:rsidP="00792B11">
            <w:pPr>
              <w:spacing w:line="360" w:lineRule="auto"/>
              <w:jc w:val="center"/>
              <w:rPr>
                <w:rFonts w:ascii="仿宋" w:eastAsia="仿宋" w:hAnsi="仿宋"/>
                <w:color w:val="000000" w:themeColor="text1"/>
                <w:sz w:val="24"/>
              </w:rPr>
            </w:pPr>
            <w:r w:rsidRPr="002B13CE">
              <w:rPr>
                <w:rFonts w:ascii="仿宋" w:eastAsia="仿宋" w:hAnsi="仿宋" w:hint="eastAsia"/>
                <w:color w:val="000000" w:themeColor="text1"/>
                <w:sz w:val="24"/>
              </w:rPr>
              <w:t>▲虚拟环境备份性能</w:t>
            </w:r>
          </w:p>
        </w:tc>
        <w:tc>
          <w:tcPr>
            <w:tcW w:w="3646" w:type="pct"/>
            <w:tcBorders>
              <w:top w:val="single" w:sz="4" w:space="0" w:color="auto"/>
              <w:left w:val="nil"/>
              <w:bottom w:val="single" w:sz="4" w:space="0" w:color="auto"/>
              <w:right w:val="single" w:sz="4" w:space="0" w:color="auto"/>
            </w:tcBorders>
            <w:vAlign w:val="center"/>
          </w:tcPr>
          <w:p w:rsidR="002B13CE" w:rsidRPr="002B13CE" w:rsidRDefault="002B13CE" w:rsidP="00792B11">
            <w:pPr>
              <w:spacing w:line="360" w:lineRule="auto"/>
              <w:rPr>
                <w:rFonts w:ascii="仿宋" w:eastAsia="仿宋" w:hAnsi="仿宋"/>
                <w:color w:val="000000" w:themeColor="text1"/>
                <w:sz w:val="24"/>
              </w:rPr>
            </w:pPr>
            <w:r w:rsidRPr="002B13CE">
              <w:rPr>
                <w:rFonts w:ascii="仿宋" w:eastAsia="仿宋" w:hAnsi="仿宋" w:hint="eastAsia"/>
                <w:color w:val="000000" w:themeColor="text1"/>
                <w:sz w:val="24"/>
              </w:rPr>
              <w:t>采用“合并式全量”备份技术，即，第一次全备份传输备份数据之后，所有全备份均为从备份介质中自动索引最近的全量和客户端新的增量备份数据，合成新的全量备份，此过程不从客户端获取全量数据；（提供界面截图并加盖原厂公章，含全备份时网络流量信息）。</w:t>
            </w:r>
          </w:p>
        </w:tc>
      </w:tr>
      <w:tr w:rsidR="002B13CE" w:rsidRPr="002B13CE" w:rsidTr="00792B11">
        <w:trPr>
          <w:trHeight w:val="70"/>
        </w:trPr>
        <w:tc>
          <w:tcPr>
            <w:tcW w:w="389" w:type="pct"/>
            <w:tcBorders>
              <w:top w:val="single" w:sz="4" w:space="0" w:color="auto"/>
              <w:left w:val="single" w:sz="4" w:space="0" w:color="auto"/>
              <w:bottom w:val="single" w:sz="4" w:space="0" w:color="auto"/>
              <w:right w:val="single" w:sz="4" w:space="0" w:color="auto"/>
            </w:tcBorders>
            <w:vAlign w:val="center"/>
          </w:tcPr>
          <w:p w:rsidR="002B13CE" w:rsidRPr="002B13CE" w:rsidRDefault="002B13CE" w:rsidP="00792B11">
            <w:pPr>
              <w:spacing w:line="360" w:lineRule="auto"/>
              <w:jc w:val="center"/>
              <w:rPr>
                <w:rFonts w:ascii="仿宋" w:eastAsia="仿宋" w:hAnsi="仿宋"/>
                <w:color w:val="000000" w:themeColor="text1"/>
                <w:sz w:val="24"/>
              </w:rPr>
            </w:pPr>
            <w:r w:rsidRPr="002B13CE">
              <w:rPr>
                <w:rFonts w:ascii="仿宋" w:eastAsia="仿宋" w:hAnsi="仿宋" w:hint="eastAsia"/>
                <w:color w:val="000000" w:themeColor="text1"/>
                <w:sz w:val="24"/>
              </w:rPr>
              <w:t>1</w:t>
            </w:r>
            <w:r w:rsidRPr="002B13CE">
              <w:rPr>
                <w:rFonts w:ascii="仿宋" w:eastAsia="仿宋" w:hAnsi="仿宋"/>
                <w:color w:val="000000" w:themeColor="text1"/>
                <w:sz w:val="24"/>
              </w:rPr>
              <w:t>4</w:t>
            </w:r>
          </w:p>
        </w:tc>
        <w:tc>
          <w:tcPr>
            <w:tcW w:w="964" w:type="pct"/>
            <w:tcBorders>
              <w:top w:val="single" w:sz="4" w:space="0" w:color="auto"/>
              <w:left w:val="nil"/>
              <w:bottom w:val="single" w:sz="4" w:space="0" w:color="auto"/>
              <w:right w:val="single" w:sz="4" w:space="0" w:color="auto"/>
            </w:tcBorders>
            <w:vAlign w:val="center"/>
          </w:tcPr>
          <w:p w:rsidR="002B13CE" w:rsidRPr="002B13CE" w:rsidRDefault="002B13CE" w:rsidP="00792B11">
            <w:pPr>
              <w:spacing w:line="360" w:lineRule="auto"/>
              <w:jc w:val="center"/>
              <w:rPr>
                <w:rFonts w:ascii="仿宋" w:eastAsia="仿宋" w:hAnsi="仿宋"/>
                <w:color w:val="000000" w:themeColor="text1"/>
                <w:sz w:val="24"/>
              </w:rPr>
            </w:pPr>
            <w:r w:rsidRPr="002B13CE">
              <w:rPr>
                <w:rFonts w:ascii="仿宋" w:eastAsia="仿宋" w:hAnsi="仿宋" w:hint="eastAsia"/>
                <w:color w:val="000000" w:themeColor="text1"/>
                <w:sz w:val="24"/>
              </w:rPr>
              <w:t>系统通用和安全性</w:t>
            </w:r>
          </w:p>
        </w:tc>
        <w:tc>
          <w:tcPr>
            <w:tcW w:w="3646" w:type="pct"/>
            <w:tcBorders>
              <w:top w:val="single" w:sz="4" w:space="0" w:color="auto"/>
              <w:left w:val="nil"/>
              <w:bottom w:val="single" w:sz="4" w:space="0" w:color="auto"/>
              <w:right w:val="single" w:sz="4" w:space="0" w:color="auto"/>
            </w:tcBorders>
            <w:vAlign w:val="center"/>
          </w:tcPr>
          <w:p w:rsidR="002B13CE" w:rsidRPr="002B13CE" w:rsidRDefault="002B13CE" w:rsidP="00792B11">
            <w:pPr>
              <w:spacing w:line="360" w:lineRule="auto"/>
              <w:rPr>
                <w:rFonts w:ascii="仿宋" w:eastAsia="仿宋" w:hAnsi="仿宋"/>
                <w:color w:val="000000" w:themeColor="text1"/>
                <w:sz w:val="24"/>
              </w:rPr>
            </w:pPr>
            <w:r w:rsidRPr="002B13CE">
              <w:rPr>
                <w:rFonts w:ascii="仿宋" w:eastAsia="仿宋" w:hAnsi="仿宋" w:hint="eastAsia"/>
                <w:color w:val="000000" w:themeColor="text1"/>
                <w:sz w:val="24"/>
              </w:rPr>
              <w:t xml:space="preserve">备份平台软件必需在操作系统自带的安全机制下运行，全面启用通用系统安全规范，符合严格网络安全审计 - </w:t>
            </w:r>
            <w:r w:rsidRPr="002B13CE">
              <w:rPr>
                <w:rFonts w:ascii="仿宋" w:eastAsia="仿宋" w:hAnsi="仿宋"/>
                <w:color w:val="000000" w:themeColor="text1"/>
                <w:sz w:val="24"/>
              </w:rPr>
              <w:t>Linux</w:t>
            </w:r>
            <w:r w:rsidRPr="002B13CE">
              <w:rPr>
                <w:rFonts w:ascii="仿宋" w:eastAsia="仿宋" w:hAnsi="仿宋" w:hint="eastAsia"/>
                <w:color w:val="000000" w:themeColor="text1"/>
                <w:sz w:val="24"/>
              </w:rPr>
              <w:t>系统的</w:t>
            </w:r>
            <w:r w:rsidRPr="002B13CE">
              <w:rPr>
                <w:rFonts w:ascii="仿宋" w:eastAsia="仿宋" w:hAnsi="仿宋"/>
                <w:color w:val="000000" w:themeColor="text1"/>
                <w:sz w:val="24"/>
              </w:rPr>
              <w:t>Firewall</w:t>
            </w:r>
            <w:r w:rsidRPr="002B13CE">
              <w:rPr>
                <w:rFonts w:ascii="仿宋" w:eastAsia="仿宋" w:hAnsi="仿宋" w:hint="eastAsia"/>
                <w:color w:val="000000" w:themeColor="text1"/>
                <w:sz w:val="24"/>
              </w:rPr>
              <w:t>和</w:t>
            </w:r>
            <w:r w:rsidRPr="002B13CE">
              <w:rPr>
                <w:rFonts w:ascii="仿宋" w:eastAsia="仿宋" w:hAnsi="仿宋"/>
                <w:color w:val="000000" w:themeColor="text1"/>
                <w:sz w:val="24"/>
              </w:rPr>
              <w:t>SeLinux</w:t>
            </w:r>
            <w:r w:rsidRPr="002B13CE">
              <w:rPr>
                <w:rFonts w:ascii="仿宋" w:eastAsia="仿宋" w:hAnsi="仿宋" w:hint="eastAsia"/>
                <w:color w:val="000000" w:themeColor="text1"/>
                <w:sz w:val="24"/>
              </w:rPr>
              <w:t>（提供界面截图并加盖原厂公章）。</w:t>
            </w:r>
          </w:p>
        </w:tc>
      </w:tr>
      <w:tr w:rsidR="002B13CE" w:rsidRPr="002B13CE" w:rsidTr="00792B11">
        <w:trPr>
          <w:trHeight w:val="70"/>
        </w:trPr>
        <w:tc>
          <w:tcPr>
            <w:tcW w:w="389" w:type="pct"/>
            <w:tcBorders>
              <w:top w:val="single" w:sz="4" w:space="0" w:color="auto"/>
              <w:left w:val="single" w:sz="4" w:space="0" w:color="auto"/>
              <w:bottom w:val="single" w:sz="4" w:space="0" w:color="auto"/>
              <w:right w:val="single" w:sz="4" w:space="0" w:color="auto"/>
            </w:tcBorders>
            <w:vAlign w:val="center"/>
          </w:tcPr>
          <w:p w:rsidR="002B13CE" w:rsidRPr="002B13CE" w:rsidRDefault="002B13CE" w:rsidP="00792B11">
            <w:pPr>
              <w:spacing w:line="360" w:lineRule="auto"/>
              <w:jc w:val="center"/>
              <w:rPr>
                <w:rFonts w:ascii="仿宋" w:eastAsia="仿宋" w:hAnsi="仿宋"/>
                <w:color w:val="000000" w:themeColor="text1"/>
                <w:sz w:val="24"/>
              </w:rPr>
            </w:pPr>
            <w:r w:rsidRPr="002B13CE">
              <w:rPr>
                <w:rFonts w:ascii="仿宋" w:eastAsia="仿宋" w:hAnsi="仿宋" w:hint="eastAsia"/>
                <w:color w:val="000000" w:themeColor="text1"/>
                <w:sz w:val="24"/>
              </w:rPr>
              <w:t>1</w:t>
            </w:r>
            <w:r w:rsidRPr="002B13CE">
              <w:rPr>
                <w:rFonts w:ascii="仿宋" w:eastAsia="仿宋" w:hAnsi="仿宋"/>
                <w:color w:val="000000" w:themeColor="text1"/>
                <w:sz w:val="24"/>
              </w:rPr>
              <w:t>5</w:t>
            </w:r>
          </w:p>
        </w:tc>
        <w:tc>
          <w:tcPr>
            <w:tcW w:w="964" w:type="pct"/>
            <w:tcBorders>
              <w:top w:val="single" w:sz="4" w:space="0" w:color="auto"/>
              <w:left w:val="nil"/>
              <w:bottom w:val="single" w:sz="4" w:space="0" w:color="auto"/>
              <w:right w:val="single" w:sz="4" w:space="0" w:color="auto"/>
            </w:tcBorders>
            <w:vAlign w:val="center"/>
          </w:tcPr>
          <w:p w:rsidR="002B13CE" w:rsidRPr="002B13CE" w:rsidRDefault="002B13CE" w:rsidP="00792B11">
            <w:pPr>
              <w:spacing w:line="360" w:lineRule="auto"/>
              <w:jc w:val="center"/>
              <w:rPr>
                <w:rFonts w:ascii="仿宋" w:eastAsia="仿宋" w:hAnsi="仿宋"/>
                <w:color w:val="000000" w:themeColor="text1"/>
                <w:sz w:val="24"/>
              </w:rPr>
            </w:pPr>
            <w:r w:rsidRPr="002B13CE">
              <w:rPr>
                <w:rFonts w:ascii="仿宋" w:eastAsia="仿宋" w:hAnsi="仿宋" w:hint="eastAsia"/>
                <w:color w:val="000000" w:themeColor="text1"/>
                <w:sz w:val="24"/>
              </w:rPr>
              <w:t>备份平台软件基本功能</w:t>
            </w:r>
          </w:p>
        </w:tc>
        <w:tc>
          <w:tcPr>
            <w:tcW w:w="3646" w:type="pct"/>
            <w:tcBorders>
              <w:top w:val="single" w:sz="4" w:space="0" w:color="auto"/>
              <w:left w:val="nil"/>
              <w:bottom w:val="single" w:sz="4" w:space="0" w:color="auto"/>
              <w:right w:val="single" w:sz="4" w:space="0" w:color="auto"/>
            </w:tcBorders>
            <w:vAlign w:val="center"/>
          </w:tcPr>
          <w:p w:rsidR="002B13CE" w:rsidRPr="002B13CE" w:rsidRDefault="002B13CE" w:rsidP="00792B11">
            <w:pPr>
              <w:spacing w:line="360" w:lineRule="auto"/>
              <w:rPr>
                <w:rFonts w:ascii="仿宋" w:eastAsia="仿宋" w:hAnsi="仿宋"/>
                <w:color w:val="000000" w:themeColor="text1"/>
                <w:sz w:val="24"/>
              </w:rPr>
            </w:pPr>
            <w:r w:rsidRPr="002B13CE">
              <w:rPr>
                <w:rFonts w:ascii="仿宋" w:eastAsia="仿宋" w:hAnsi="仿宋" w:hint="eastAsia"/>
                <w:color w:val="000000" w:themeColor="text1"/>
                <w:sz w:val="24"/>
              </w:rPr>
              <w:t>备份软件需支持多个“数据保护节点”同时运行备份和恢复管理工作。“数据保护节点”管辖内任务同时运行</w:t>
            </w:r>
            <w:r w:rsidRPr="002B13CE">
              <w:rPr>
                <w:rFonts w:ascii="仿宋" w:eastAsia="仿宋" w:hAnsi="仿宋"/>
                <w:color w:val="000000" w:themeColor="text1"/>
                <w:sz w:val="24"/>
              </w:rPr>
              <w:t>，</w:t>
            </w:r>
            <w:r w:rsidRPr="002B13CE">
              <w:rPr>
                <w:rFonts w:ascii="仿宋" w:eastAsia="仿宋" w:hAnsi="仿宋" w:hint="eastAsia"/>
                <w:color w:val="000000" w:themeColor="text1"/>
                <w:sz w:val="24"/>
              </w:rPr>
              <w:t>无论是备份任务还是恢复任务</w:t>
            </w:r>
            <w:r w:rsidRPr="002B13CE">
              <w:rPr>
                <w:rFonts w:ascii="仿宋" w:eastAsia="仿宋" w:hAnsi="仿宋"/>
                <w:color w:val="000000" w:themeColor="text1"/>
                <w:sz w:val="24"/>
              </w:rPr>
              <w:t>，</w:t>
            </w:r>
            <w:r w:rsidRPr="002B13CE">
              <w:rPr>
                <w:rFonts w:ascii="仿宋" w:eastAsia="仿宋" w:hAnsi="仿宋" w:hint="eastAsia"/>
                <w:color w:val="000000" w:themeColor="text1"/>
                <w:sz w:val="24"/>
              </w:rPr>
              <w:t>无论是策略计划执行还是手工单次执行。需支持完全、增量、差分等多种备份方式。支持备份数据异构操作系统平台恢复。</w:t>
            </w:r>
          </w:p>
        </w:tc>
      </w:tr>
      <w:tr w:rsidR="002B13CE" w:rsidRPr="002B13CE" w:rsidTr="00792B11">
        <w:trPr>
          <w:trHeight w:val="70"/>
        </w:trPr>
        <w:tc>
          <w:tcPr>
            <w:tcW w:w="389" w:type="pct"/>
            <w:tcBorders>
              <w:top w:val="single" w:sz="4" w:space="0" w:color="auto"/>
              <w:left w:val="single" w:sz="4" w:space="0" w:color="auto"/>
              <w:bottom w:val="single" w:sz="4" w:space="0" w:color="auto"/>
              <w:right w:val="single" w:sz="4" w:space="0" w:color="auto"/>
            </w:tcBorders>
            <w:vAlign w:val="center"/>
          </w:tcPr>
          <w:p w:rsidR="002B13CE" w:rsidRPr="002B13CE" w:rsidRDefault="002B13CE" w:rsidP="00792B11">
            <w:pPr>
              <w:spacing w:line="360" w:lineRule="auto"/>
              <w:jc w:val="center"/>
              <w:rPr>
                <w:rFonts w:ascii="仿宋" w:eastAsia="仿宋" w:hAnsi="仿宋"/>
                <w:color w:val="000000" w:themeColor="text1"/>
                <w:sz w:val="24"/>
              </w:rPr>
            </w:pPr>
            <w:r w:rsidRPr="002B13CE">
              <w:rPr>
                <w:rFonts w:ascii="仿宋" w:eastAsia="仿宋" w:hAnsi="仿宋" w:hint="eastAsia"/>
                <w:color w:val="000000" w:themeColor="text1"/>
                <w:sz w:val="24"/>
              </w:rPr>
              <w:t>1</w:t>
            </w:r>
            <w:r w:rsidRPr="002B13CE">
              <w:rPr>
                <w:rFonts w:ascii="仿宋" w:eastAsia="仿宋" w:hAnsi="仿宋"/>
                <w:color w:val="000000" w:themeColor="text1"/>
                <w:sz w:val="24"/>
              </w:rPr>
              <w:t>6</w:t>
            </w:r>
          </w:p>
        </w:tc>
        <w:tc>
          <w:tcPr>
            <w:tcW w:w="964" w:type="pct"/>
            <w:tcBorders>
              <w:top w:val="single" w:sz="4" w:space="0" w:color="auto"/>
              <w:left w:val="nil"/>
              <w:bottom w:val="single" w:sz="4" w:space="0" w:color="auto"/>
              <w:right w:val="single" w:sz="4" w:space="0" w:color="auto"/>
            </w:tcBorders>
            <w:vAlign w:val="center"/>
          </w:tcPr>
          <w:p w:rsidR="002B13CE" w:rsidRPr="002B13CE" w:rsidRDefault="002B13CE" w:rsidP="00792B11">
            <w:pPr>
              <w:spacing w:line="360" w:lineRule="auto"/>
              <w:jc w:val="center"/>
              <w:rPr>
                <w:rFonts w:ascii="仿宋" w:eastAsia="仿宋" w:hAnsi="仿宋"/>
                <w:color w:val="000000" w:themeColor="text1"/>
                <w:sz w:val="24"/>
              </w:rPr>
            </w:pPr>
            <w:r w:rsidRPr="002B13CE">
              <w:rPr>
                <w:rFonts w:ascii="仿宋" w:eastAsia="仿宋" w:hAnsi="仿宋" w:hint="eastAsia"/>
                <w:color w:val="000000" w:themeColor="text1"/>
                <w:sz w:val="24"/>
              </w:rPr>
              <w:t>备份数据处理、加密与网</w:t>
            </w:r>
            <w:r w:rsidRPr="002B13CE">
              <w:rPr>
                <w:rFonts w:ascii="仿宋" w:eastAsia="仿宋" w:hAnsi="仿宋" w:hint="eastAsia"/>
                <w:color w:val="000000" w:themeColor="text1"/>
                <w:sz w:val="24"/>
              </w:rPr>
              <w:lastRenderedPageBreak/>
              <w:t>络带宽管理</w:t>
            </w:r>
          </w:p>
        </w:tc>
        <w:tc>
          <w:tcPr>
            <w:tcW w:w="3646" w:type="pct"/>
            <w:tcBorders>
              <w:top w:val="single" w:sz="4" w:space="0" w:color="auto"/>
              <w:left w:val="nil"/>
              <w:bottom w:val="single" w:sz="4" w:space="0" w:color="auto"/>
              <w:right w:val="single" w:sz="4" w:space="0" w:color="auto"/>
            </w:tcBorders>
            <w:vAlign w:val="center"/>
          </w:tcPr>
          <w:p w:rsidR="002B13CE" w:rsidRPr="002B13CE" w:rsidRDefault="002B13CE" w:rsidP="00792B11">
            <w:pPr>
              <w:spacing w:line="360" w:lineRule="auto"/>
              <w:rPr>
                <w:rFonts w:ascii="仿宋" w:eastAsia="仿宋" w:hAnsi="仿宋"/>
                <w:color w:val="000000" w:themeColor="text1"/>
                <w:sz w:val="24"/>
              </w:rPr>
            </w:pPr>
            <w:r w:rsidRPr="002B13CE">
              <w:rPr>
                <w:rFonts w:ascii="仿宋" w:eastAsia="仿宋" w:hAnsi="仿宋" w:hint="eastAsia"/>
                <w:color w:val="000000" w:themeColor="text1"/>
                <w:sz w:val="24"/>
              </w:rPr>
              <w:lastRenderedPageBreak/>
              <w:t>需含备份数据压缩功能；政务网数据敏感，备份数据必须“源端数据加密”，提供端到端的加密传输（提供界面截图</w:t>
            </w:r>
            <w:r w:rsidRPr="002B13CE">
              <w:rPr>
                <w:rFonts w:ascii="仿宋" w:eastAsia="仿宋" w:hAnsi="仿宋" w:hint="eastAsia"/>
                <w:color w:val="000000" w:themeColor="text1"/>
                <w:sz w:val="24"/>
              </w:rPr>
              <w:lastRenderedPageBreak/>
              <w:t>并加盖原厂公章）。对每个备份客户端可以设置备份时使用的最大带宽，减少对工作网络的压力，提供对重要数据的备份任务带宽的预留保障（提供界面截图并加盖原厂公章）。</w:t>
            </w:r>
          </w:p>
        </w:tc>
      </w:tr>
      <w:tr w:rsidR="002B13CE" w:rsidRPr="002B13CE" w:rsidTr="00792B11">
        <w:trPr>
          <w:trHeight w:val="70"/>
        </w:trPr>
        <w:tc>
          <w:tcPr>
            <w:tcW w:w="389" w:type="pct"/>
            <w:tcBorders>
              <w:top w:val="single" w:sz="4" w:space="0" w:color="auto"/>
              <w:left w:val="single" w:sz="4" w:space="0" w:color="auto"/>
              <w:bottom w:val="single" w:sz="4" w:space="0" w:color="auto"/>
              <w:right w:val="single" w:sz="4" w:space="0" w:color="auto"/>
            </w:tcBorders>
            <w:vAlign w:val="center"/>
          </w:tcPr>
          <w:p w:rsidR="002B13CE" w:rsidRPr="002B13CE" w:rsidRDefault="002B13CE" w:rsidP="00792B11">
            <w:pPr>
              <w:spacing w:line="360" w:lineRule="auto"/>
              <w:jc w:val="center"/>
              <w:rPr>
                <w:rFonts w:ascii="仿宋" w:eastAsia="仿宋" w:hAnsi="仿宋"/>
                <w:color w:val="000000" w:themeColor="text1"/>
                <w:sz w:val="24"/>
              </w:rPr>
            </w:pPr>
            <w:r w:rsidRPr="002B13CE">
              <w:rPr>
                <w:rFonts w:ascii="仿宋" w:eastAsia="仿宋" w:hAnsi="仿宋" w:hint="eastAsia"/>
                <w:color w:val="000000" w:themeColor="text1"/>
                <w:sz w:val="24"/>
              </w:rPr>
              <w:lastRenderedPageBreak/>
              <w:t>1</w:t>
            </w:r>
            <w:r w:rsidRPr="002B13CE">
              <w:rPr>
                <w:rFonts w:ascii="仿宋" w:eastAsia="仿宋" w:hAnsi="仿宋"/>
                <w:color w:val="000000" w:themeColor="text1"/>
                <w:sz w:val="24"/>
              </w:rPr>
              <w:t>7</w:t>
            </w:r>
          </w:p>
        </w:tc>
        <w:tc>
          <w:tcPr>
            <w:tcW w:w="964" w:type="pct"/>
            <w:tcBorders>
              <w:top w:val="single" w:sz="4" w:space="0" w:color="auto"/>
              <w:left w:val="nil"/>
              <w:bottom w:val="single" w:sz="4" w:space="0" w:color="auto"/>
              <w:right w:val="single" w:sz="4" w:space="0" w:color="auto"/>
            </w:tcBorders>
            <w:vAlign w:val="center"/>
          </w:tcPr>
          <w:p w:rsidR="002B13CE" w:rsidRPr="002B13CE" w:rsidRDefault="002B13CE" w:rsidP="00792B11">
            <w:pPr>
              <w:spacing w:line="360" w:lineRule="auto"/>
              <w:jc w:val="center"/>
              <w:rPr>
                <w:rFonts w:ascii="仿宋" w:eastAsia="仿宋" w:hAnsi="仿宋"/>
                <w:color w:val="000000" w:themeColor="text1"/>
                <w:sz w:val="24"/>
              </w:rPr>
            </w:pPr>
            <w:r w:rsidRPr="002B13CE">
              <w:rPr>
                <w:rFonts w:ascii="仿宋" w:eastAsia="仿宋" w:hAnsi="仿宋" w:hint="eastAsia"/>
                <w:color w:val="000000" w:themeColor="text1"/>
                <w:sz w:val="24"/>
              </w:rPr>
              <w:t>主机即时恢复</w:t>
            </w:r>
          </w:p>
          <w:p w:rsidR="002B13CE" w:rsidRPr="002B13CE" w:rsidRDefault="002B13CE" w:rsidP="00792B11">
            <w:pPr>
              <w:spacing w:line="360" w:lineRule="auto"/>
              <w:jc w:val="center"/>
              <w:rPr>
                <w:rFonts w:ascii="仿宋" w:eastAsia="仿宋" w:hAnsi="仿宋"/>
                <w:color w:val="000000" w:themeColor="text1"/>
                <w:sz w:val="24"/>
              </w:rPr>
            </w:pPr>
            <w:r w:rsidRPr="002B13CE">
              <w:rPr>
                <w:rFonts w:ascii="仿宋" w:eastAsia="仿宋" w:hAnsi="仿宋" w:hint="eastAsia"/>
                <w:color w:val="000000" w:themeColor="text1"/>
                <w:sz w:val="24"/>
              </w:rPr>
              <w:t>（系统和分区细粒度恢复）</w:t>
            </w:r>
          </w:p>
        </w:tc>
        <w:tc>
          <w:tcPr>
            <w:tcW w:w="3646" w:type="pct"/>
            <w:tcBorders>
              <w:top w:val="single" w:sz="4" w:space="0" w:color="auto"/>
              <w:left w:val="nil"/>
              <w:bottom w:val="single" w:sz="4" w:space="0" w:color="auto"/>
              <w:right w:val="single" w:sz="4" w:space="0" w:color="auto"/>
            </w:tcBorders>
            <w:vAlign w:val="center"/>
          </w:tcPr>
          <w:p w:rsidR="002B13CE" w:rsidRPr="002B13CE" w:rsidRDefault="002B13CE" w:rsidP="00792B11">
            <w:pPr>
              <w:spacing w:line="360" w:lineRule="auto"/>
              <w:rPr>
                <w:rFonts w:ascii="仿宋" w:eastAsia="仿宋" w:hAnsi="仿宋"/>
                <w:color w:val="000000" w:themeColor="text1"/>
                <w:sz w:val="24"/>
              </w:rPr>
            </w:pPr>
            <w:r w:rsidRPr="002B13CE">
              <w:rPr>
                <w:rFonts w:ascii="仿宋" w:eastAsia="仿宋" w:hAnsi="仿宋" w:hint="eastAsia"/>
                <w:color w:val="000000" w:themeColor="text1"/>
                <w:sz w:val="24"/>
              </w:rPr>
              <w:t>可将备份映像挂载至任意主机（虚拟机和物理机均可），不进行恢复即可查看虚拟机中文件；不恢复整个虚拟机即可单独恢复虚拟中部分文件（提供界面截图并加盖原厂公章）。</w:t>
            </w:r>
          </w:p>
        </w:tc>
      </w:tr>
      <w:tr w:rsidR="002B13CE" w:rsidRPr="002B13CE" w:rsidTr="00792B11">
        <w:trPr>
          <w:trHeight w:val="70"/>
        </w:trPr>
        <w:tc>
          <w:tcPr>
            <w:tcW w:w="389" w:type="pct"/>
            <w:tcBorders>
              <w:top w:val="single" w:sz="4" w:space="0" w:color="auto"/>
              <w:left w:val="single" w:sz="4" w:space="0" w:color="auto"/>
              <w:bottom w:val="single" w:sz="4" w:space="0" w:color="auto"/>
              <w:right w:val="single" w:sz="4" w:space="0" w:color="auto"/>
            </w:tcBorders>
            <w:vAlign w:val="center"/>
          </w:tcPr>
          <w:p w:rsidR="002B13CE" w:rsidRPr="002B13CE" w:rsidRDefault="002B13CE" w:rsidP="00792B11">
            <w:pPr>
              <w:spacing w:line="360" w:lineRule="auto"/>
              <w:jc w:val="center"/>
              <w:rPr>
                <w:rFonts w:ascii="仿宋" w:eastAsia="仿宋" w:hAnsi="仿宋"/>
                <w:color w:val="000000" w:themeColor="text1"/>
                <w:sz w:val="24"/>
              </w:rPr>
            </w:pPr>
            <w:r w:rsidRPr="002B13CE">
              <w:rPr>
                <w:rFonts w:ascii="仿宋" w:eastAsia="仿宋" w:hAnsi="仿宋" w:hint="eastAsia"/>
                <w:color w:val="000000" w:themeColor="text1"/>
                <w:sz w:val="24"/>
              </w:rPr>
              <w:t>1</w:t>
            </w:r>
            <w:r w:rsidRPr="002B13CE">
              <w:rPr>
                <w:rFonts w:ascii="仿宋" w:eastAsia="仿宋" w:hAnsi="仿宋"/>
                <w:color w:val="000000" w:themeColor="text1"/>
                <w:sz w:val="24"/>
              </w:rPr>
              <w:t>8</w:t>
            </w:r>
          </w:p>
        </w:tc>
        <w:tc>
          <w:tcPr>
            <w:tcW w:w="964" w:type="pct"/>
            <w:tcBorders>
              <w:top w:val="single" w:sz="4" w:space="0" w:color="auto"/>
              <w:left w:val="nil"/>
              <w:bottom w:val="single" w:sz="4" w:space="0" w:color="auto"/>
              <w:right w:val="single" w:sz="4" w:space="0" w:color="auto"/>
            </w:tcBorders>
            <w:vAlign w:val="center"/>
          </w:tcPr>
          <w:p w:rsidR="002B13CE" w:rsidRPr="002B13CE" w:rsidRDefault="002B13CE" w:rsidP="00792B11">
            <w:pPr>
              <w:spacing w:line="360" w:lineRule="auto"/>
              <w:jc w:val="center"/>
              <w:rPr>
                <w:rFonts w:ascii="仿宋" w:eastAsia="仿宋" w:hAnsi="仿宋"/>
                <w:color w:val="000000" w:themeColor="text1"/>
                <w:sz w:val="24"/>
              </w:rPr>
            </w:pPr>
            <w:r w:rsidRPr="002B13CE">
              <w:rPr>
                <w:rFonts w:ascii="仿宋" w:eastAsia="仿宋" w:hAnsi="仿宋" w:hint="eastAsia"/>
                <w:color w:val="000000" w:themeColor="text1"/>
                <w:sz w:val="24"/>
              </w:rPr>
              <w:t>主机应急启动</w:t>
            </w:r>
          </w:p>
        </w:tc>
        <w:tc>
          <w:tcPr>
            <w:tcW w:w="3646" w:type="pct"/>
            <w:tcBorders>
              <w:top w:val="single" w:sz="4" w:space="0" w:color="auto"/>
              <w:left w:val="nil"/>
              <w:bottom w:val="single" w:sz="4" w:space="0" w:color="auto"/>
              <w:right w:val="single" w:sz="4" w:space="0" w:color="auto"/>
            </w:tcBorders>
            <w:vAlign w:val="center"/>
          </w:tcPr>
          <w:p w:rsidR="002B13CE" w:rsidRPr="002B13CE" w:rsidRDefault="002B13CE" w:rsidP="00792B11">
            <w:pPr>
              <w:spacing w:line="360" w:lineRule="auto"/>
              <w:rPr>
                <w:rFonts w:ascii="仿宋" w:eastAsia="仿宋" w:hAnsi="仿宋"/>
                <w:color w:val="000000" w:themeColor="text1"/>
                <w:sz w:val="24"/>
              </w:rPr>
            </w:pPr>
            <w:r w:rsidRPr="002B13CE">
              <w:rPr>
                <w:rFonts w:ascii="仿宋" w:eastAsia="仿宋" w:hAnsi="仿宋" w:hint="eastAsia"/>
                <w:color w:val="000000" w:themeColor="text1"/>
                <w:sz w:val="24"/>
              </w:rPr>
              <w:t>备份映像可通过备份存储设备系统自动转换为虚拟磁盘，并且直接挂载到需要恢复的主机（物理服务器和虚拟服务器均可）下应急启动（提供界面截图并加盖原厂公章）。</w:t>
            </w:r>
          </w:p>
        </w:tc>
      </w:tr>
      <w:tr w:rsidR="002B13CE" w:rsidRPr="002B13CE" w:rsidTr="00792B11">
        <w:trPr>
          <w:trHeight w:val="70"/>
        </w:trPr>
        <w:tc>
          <w:tcPr>
            <w:tcW w:w="389" w:type="pct"/>
            <w:tcBorders>
              <w:top w:val="single" w:sz="4" w:space="0" w:color="auto"/>
              <w:left w:val="single" w:sz="4" w:space="0" w:color="auto"/>
              <w:bottom w:val="single" w:sz="4" w:space="0" w:color="auto"/>
              <w:right w:val="single" w:sz="4" w:space="0" w:color="auto"/>
            </w:tcBorders>
            <w:vAlign w:val="center"/>
          </w:tcPr>
          <w:p w:rsidR="002B13CE" w:rsidRPr="002B13CE" w:rsidRDefault="002B13CE" w:rsidP="00792B11">
            <w:pPr>
              <w:spacing w:line="360" w:lineRule="auto"/>
              <w:jc w:val="center"/>
              <w:rPr>
                <w:rFonts w:ascii="仿宋" w:eastAsia="仿宋" w:hAnsi="仿宋"/>
                <w:color w:val="000000" w:themeColor="text1"/>
                <w:sz w:val="24"/>
              </w:rPr>
            </w:pPr>
            <w:r w:rsidRPr="002B13CE">
              <w:rPr>
                <w:rFonts w:ascii="仿宋" w:eastAsia="仿宋" w:hAnsi="仿宋" w:hint="eastAsia"/>
                <w:color w:val="000000" w:themeColor="text1"/>
                <w:sz w:val="24"/>
              </w:rPr>
              <w:t>1</w:t>
            </w:r>
            <w:r w:rsidRPr="002B13CE">
              <w:rPr>
                <w:rFonts w:ascii="仿宋" w:eastAsia="仿宋" w:hAnsi="仿宋"/>
                <w:color w:val="000000" w:themeColor="text1"/>
                <w:sz w:val="24"/>
              </w:rPr>
              <w:t>9</w:t>
            </w:r>
          </w:p>
        </w:tc>
        <w:tc>
          <w:tcPr>
            <w:tcW w:w="964" w:type="pct"/>
            <w:tcBorders>
              <w:top w:val="single" w:sz="4" w:space="0" w:color="auto"/>
              <w:left w:val="nil"/>
              <w:bottom w:val="single" w:sz="4" w:space="0" w:color="auto"/>
              <w:right w:val="single" w:sz="4" w:space="0" w:color="auto"/>
            </w:tcBorders>
            <w:vAlign w:val="center"/>
          </w:tcPr>
          <w:p w:rsidR="002B13CE" w:rsidRPr="002B13CE" w:rsidRDefault="002B13CE" w:rsidP="00792B11">
            <w:pPr>
              <w:spacing w:line="360" w:lineRule="auto"/>
              <w:jc w:val="center"/>
              <w:rPr>
                <w:rFonts w:ascii="仿宋" w:eastAsia="仿宋" w:hAnsi="仿宋"/>
                <w:color w:val="000000" w:themeColor="text1"/>
                <w:sz w:val="24"/>
              </w:rPr>
            </w:pPr>
            <w:r w:rsidRPr="002B13CE">
              <w:rPr>
                <w:rFonts w:ascii="仿宋" w:eastAsia="仿宋" w:hAnsi="仿宋" w:hint="eastAsia"/>
                <w:color w:val="000000" w:themeColor="text1"/>
                <w:sz w:val="24"/>
              </w:rPr>
              <w:t>系统及分区数据保护功能</w:t>
            </w:r>
          </w:p>
        </w:tc>
        <w:tc>
          <w:tcPr>
            <w:tcW w:w="3646" w:type="pct"/>
            <w:tcBorders>
              <w:top w:val="single" w:sz="4" w:space="0" w:color="auto"/>
              <w:left w:val="nil"/>
              <w:bottom w:val="single" w:sz="4" w:space="0" w:color="auto"/>
              <w:right w:val="single" w:sz="4" w:space="0" w:color="auto"/>
            </w:tcBorders>
            <w:vAlign w:val="center"/>
          </w:tcPr>
          <w:p w:rsidR="002B13CE" w:rsidRPr="002B13CE" w:rsidRDefault="002B13CE" w:rsidP="00792B11">
            <w:pPr>
              <w:spacing w:line="360" w:lineRule="auto"/>
              <w:rPr>
                <w:rFonts w:ascii="仿宋" w:eastAsia="仿宋" w:hAnsi="仿宋"/>
                <w:color w:val="000000" w:themeColor="text1"/>
                <w:sz w:val="24"/>
              </w:rPr>
            </w:pPr>
          </w:p>
          <w:p w:rsidR="002B13CE" w:rsidRPr="002B13CE" w:rsidRDefault="002B13CE" w:rsidP="00FA46C7">
            <w:pPr>
              <w:pStyle w:val="afffff6"/>
              <w:numPr>
                <w:ilvl w:val="0"/>
                <w:numId w:val="262"/>
              </w:numPr>
              <w:spacing w:line="360" w:lineRule="auto"/>
              <w:ind w:firstLineChars="0" w:firstLine="0"/>
              <w:rPr>
                <w:rFonts w:ascii="仿宋" w:eastAsia="仿宋" w:hAnsi="仿宋"/>
                <w:color w:val="000000" w:themeColor="text1"/>
                <w:sz w:val="24"/>
                <w:szCs w:val="24"/>
              </w:rPr>
            </w:pPr>
            <w:r w:rsidRPr="002B13CE">
              <w:rPr>
                <w:rFonts w:ascii="仿宋" w:eastAsia="仿宋" w:hAnsi="仿宋" w:hint="eastAsia"/>
                <w:color w:val="000000" w:themeColor="text1"/>
                <w:sz w:val="24"/>
                <w:szCs w:val="24"/>
              </w:rPr>
              <w:t>“数据块（Block）”级别的备份和恢复，在文件内部实现增量变化的备份，即：当文件内容变化时，只备份变化数据块（变化内容），区别于传统备份方式。</w:t>
            </w:r>
          </w:p>
          <w:p w:rsidR="002B13CE" w:rsidRPr="002B13CE" w:rsidRDefault="002B13CE" w:rsidP="00FA46C7">
            <w:pPr>
              <w:pStyle w:val="afffff6"/>
              <w:numPr>
                <w:ilvl w:val="0"/>
                <w:numId w:val="262"/>
              </w:numPr>
              <w:spacing w:line="360" w:lineRule="auto"/>
              <w:ind w:firstLineChars="0" w:firstLine="0"/>
              <w:rPr>
                <w:rFonts w:ascii="仿宋" w:eastAsia="仿宋" w:hAnsi="仿宋"/>
                <w:color w:val="000000" w:themeColor="text1"/>
                <w:sz w:val="24"/>
                <w:szCs w:val="24"/>
              </w:rPr>
            </w:pPr>
            <w:r w:rsidRPr="002B13CE">
              <w:rPr>
                <w:rFonts w:ascii="仿宋" w:eastAsia="仿宋" w:hAnsi="仿宋"/>
                <w:color w:val="000000" w:themeColor="text1"/>
                <w:sz w:val="24"/>
                <w:szCs w:val="24"/>
              </w:rPr>
              <w:t>在线备份及快速恢复，对</w:t>
            </w:r>
            <w:r w:rsidRPr="002B13CE">
              <w:rPr>
                <w:rFonts w:ascii="仿宋" w:eastAsia="仿宋" w:hAnsi="仿宋" w:hint="eastAsia"/>
                <w:color w:val="000000" w:themeColor="text1"/>
                <w:sz w:val="24"/>
                <w:szCs w:val="24"/>
              </w:rPr>
              <w:t>主机（物理机和虚拟机）</w:t>
            </w:r>
            <w:r w:rsidRPr="002B13CE">
              <w:rPr>
                <w:rFonts w:ascii="仿宋" w:eastAsia="仿宋" w:hAnsi="仿宋"/>
                <w:color w:val="000000" w:themeColor="text1"/>
                <w:sz w:val="24"/>
                <w:szCs w:val="24"/>
              </w:rPr>
              <w:t>本地磁盘故障提供整个分区</w:t>
            </w:r>
            <w:r w:rsidRPr="002B13CE">
              <w:rPr>
                <w:rFonts w:ascii="仿宋" w:eastAsia="仿宋" w:hAnsi="仿宋" w:hint="eastAsia"/>
                <w:color w:val="000000" w:themeColor="text1"/>
                <w:sz w:val="24"/>
                <w:szCs w:val="24"/>
              </w:rPr>
              <w:t>或者整个磁盘</w:t>
            </w:r>
            <w:r w:rsidRPr="002B13CE">
              <w:rPr>
                <w:rFonts w:ascii="仿宋" w:eastAsia="仿宋" w:hAnsi="仿宋"/>
                <w:color w:val="000000" w:themeColor="text1"/>
                <w:sz w:val="24"/>
                <w:szCs w:val="24"/>
              </w:rPr>
              <w:t>的快速恢复。</w:t>
            </w:r>
          </w:p>
          <w:p w:rsidR="002B13CE" w:rsidRPr="002B13CE" w:rsidRDefault="002B13CE" w:rsidP="00FA46C7">
            <w:pPr>
              <w:pStyle w:val="afffff6"/>
              <w:numPr>
                <w:ilvl w:val="0"/>
                <w:numId w:val="262"/>
              </w:numPr>
              <w:spacing w:line="360" w:lineRule="auto"/>
              <w:ind w:firstLineChars="0" w:firstLine="0"/>
              <w:rPr>
                <w:rFonts w:ascii="仿宋" w:eastAsia="仿宋" w:hAnsi="仿宋"/>
                <w:color w:val="000000" w:themeColor="text1"/>
                <w:sz w:val="24"/>
                <w:szCs w:val="24"/>
              </w:rPr>
            </w:pPr>
            <w:r w:rsidRPr="002B13CE">
              <w:rPr>
                <w:rFonts w:ascii="仿宋" w:eastAsia="仿宋" w:hAnsi="仿宋" w:hint="eastAsia"/>
                <w:color w:val="000000" w:themeColor="text1"/>
                <w:sz w:val="24"/>
                <w:szCs w:val="24"/>
              </w:rPr>
              <w:t>系统及分区备份功能中可在任意授权的主机上挂载本机或者其他主机的备份映像（提供界面截图并加盖原厂公章）</w:t>
            </w:r>
            <w:r w:rsidRPr="002B13CE">
              <w:rPr>
                <w:rFonts w:ascii="仿宋" w:eastAsia="仿宋" w:hAnsi="仿宋"/>
                <w:color w:val="000000" w:themeColor="text1"/>
                <w:sz w:val="24"/>
                <w:szCs w:val="24"/>
              </w:rPr>
              <w:t>。</w:t>
            </w:r>
            <w:r w:rsidRPr="002B13CE">
              <w:rPr>
                <w:rFonts w:ascii="仿宋" w:eastAsia="仿宋" w:hAnsi="仿宋" w:hint="eastAsia"/>
                <w:color w:val="000000" w:themeColor="text1"/>
                <w:sz w:val="24"/>
                <w:szCs w:val="24"/>
              </w:rPr>
              <w:t>在不进行恢复操作情况下，使用系统操作习惯，如“资源管理器”等工具查看其中的文件内容和目录。</w:t>
            </w:r>
          </w:p>
          <w:p w:rsidR="002B13CE" w:rsidRPr="002B13CE" w:rsidRDefault="002B13CE" w:rsidP="00FA46C7">
            <w:pPr>
              <w:pStyle w:val="afffff6"/>
              <w:numPr>
                <w:ilvl w:val="0"/>
                <w:numId w:val="262"/>
              </w:numPr>
              <w:spacing w:line="360" w:lineRule="auto"/>
              <w:ind w:firstLineChars="0" w:firstLine="0"/>
              <w:rPr>
                <w:rFonts w:ascii="仿宋" w:eastAsia="仿宋" w:hAnsi="仿宋"/>
                <w:color w:val="000000" w:themeColor="text1"/>
                <w:sz w:val="24"/>
                <w:szCs w:val="24"/>
              </w:rPr>
            </w:pPr>
            <w:r w:rsidRPr="002B13CE">
              <w:rPr>
                <w:rFonts w:ascii="仿宋" w:eastAsia="仿宋" w:hAnsi="仿宋"/>
                <w:color w:val="000000" w:themeColor="text1"/>
                <w:sz w:val="24"/>
                <w:szCs w:val="24"/>
              </w:rPr>
              <w:t>支持恢复时对原有分区大小的调整功能</w:t>
            </w:r>
            <w:r w:rsidRPr="002B13CE">
              <w:rPr>
                <w:rFonts w:ascii="仿宋" w:eastAsia="仿宋" w:hAnsi="仿宋" w:hint="eastAsia"/>
                <w:color w:val="000000" w:themeColor="text1"/>
                <w:sz w:val="24"/>
                <w:szCs w:val="24"/>
              </w:rPr>
              <w:t>（提供界面截图并加盖原厂公章）。</w:t>
            </w:r>
          </w:p>
          <w:p w:rsidR="002B13CE" w:rsidRPr="002B13CE" w:rsidRDefault="002B13CE" w:rsidP="00FA46C7">
            <w:pPr>
              <w:pStyle w:val="afffff6"/>
              <w:numPr>
                <w:ilvl w:val="0"/>
                <w:numId w:val="262"/>
              </w:numPr>
              <w:spacing w:line="360" w:lineRule="auto"/>
              <w:ind w:firstLineChars="0" w:firstLine="0"/>
              <w:rPr>
                <w:rFonts w:ascii="仿宋" w:eastAsia="仿宋" w:hAnsi="仿宋"/>
                <w:color w:val="000000" w:themeColor="text1"/>
                <w:sz w:val="24"/>
                <w:szCs w:val="24"/>
              </w:rPr>
            </w:pPr>
            <w:r w:rsidRPr="002B13CE">
              <w:rPr>
                <w:rFonts w:ascii="仿宋" w:eastAsia="仿宋" w:hAnsi="仿宋" w:hint="eastAsia"/>
                <w:color w:val="000000" w:themeColor="text1"/>
                <w:sz w:val="24"/>
                <w:szCs w:val="24"/>
              </w:rPr>
              <w:t>备份映像可通过备份存储设备系统自动转换为虚拟磁盘，并且直接挂载到需要恢复的主机（物理服务器和虚拟服务器均可）下应急启动。</w:t>
            </w:r>
          </w:p>
        </w:tc>
      </w:tr>
      <w:tr w:rsidR="002B13CE" w:rsidRPr="002B13CE" w:rsidTr="00792B11">
        <w:trPr>
          <w:trHeight w:val="70"/>
        </w:trPr>
        <w:tc>
          <w:tcPr>
            <w:tcW w:w="389" w:type="pct"/>
            <w:tcBorders>
              <w:top w:val="single" w:sz="4" w:space="0" w:color="auto"/>
              <w:left w:val="single" w:sz="4" w:space="0" w:color="auto"/>
              <w:bottom w:val="single" w:sz="4" w:space="0" w:color="auto"/>
              <w:right w:val="single" w:sz="4" w:space="0" w:color="auto"/>
            </w:tcBorders>
            <w:vAlign w:val="center"/>
          </w:tcPr>
          <w:p w:rsidR="002B13CE" w:rsidRPr="002B13CE" w:rsidRDefault="002B13CE" w:rsidP="00792B11">
            <w:pPr>
              <w:spacing w:line="360" w:lineRule="auto"/>
              <w:jc w:val="center"/>
              <w:rPr>
                <w:rFonts w:ascii="仿宋" w:eastAsia="仿宋" w:hAnsi="仿宋"/>
                <w:color w:val="000000" w:themeColor="text1"/>
                <w:sz w:val="24"/>
              </w:rPr>
            </w:pPr>
            <w:r w:rsidRPr="002B13CE">
              <w:rPr>
                <w:rFonts w:ascii="仿宋" w:eastAsia="仿宋" w:hAnsi="仿宋" w:hint="eastAsia"/>
                <w:color w:val="000000" w:themeColor="text1"/>
                <w:sz w:val="24"/>
              </w:rPr>
              <w:t>2</w:t>
            </w:r>
            <w:r w:rsidRPr="002B13CE">
              <w:rPr>
                <w:rFonts w:ascii="仿宋" w:eastAsia="仿宋" w:hAnsi="仿宋"/>
                <w:color w:val="000000" w:themeColor="text1"/>
                <w:sz w:val="24"/>
              </w:rPr>
              <w:t>0</w:t>
            </w:r>
          </w:p>
        </w:tc>
        <w:tc>
          <w:tcPr>
            <w:tcW w:w="964" w:type="pct"/>
            <w:tcBorders>
              <w:top w:val="single" w:sz="4" w:space="0" w:color="auto"/>
              <w:left w:val="nil"/>
              <w:bottom w:val="single" w:sz="4" w:space="0" w:color="auto"/>
              <w:right w:val="single" w:sz="4" w:space="0" w:color="auto"/>
            </w:tcBorders>
            <w:vAlign w:val="center"/>
          </w:tcPr>
          <w:p w:rsidR="002B13CE" w:rsidRPr="002B13CE" w:rsidRDefault="002B13CE" w:rsidP="00792B11">
            <w:pPr>
              <w:spacing w:line="360" w:lineRule="auto"/>
              <w:jc w:val="center"/>
              <w:rPr>
                <w:rFonts w:ascii="仿宋" w:eastAsia="仿宋" w:hAnsi="仿宋"/>
                <w:color w:val="000000" w:themeColor="text1"/>
                <w:sz w:val="24"/>
              </w:rPr>
            </w:pPr>
            <w:r w:rsidRPr="002B13CE">
              <w:rPr>
                <w:rFonts w:ascii="仿宋" w:eastAsia="仿宋" w:hAnsi="仿宋" w:hint="eastAsia"/>
                <w:color w:val="000000" w:themeColor="text1"/>
                <w:sz w:val="24"/>
              </w:rPr>
              <w:t>备份软件数据</w:t>
            </w:r>
            <w:r w:rsidRPr="002B13CE">
              <w:rPr>
                <w:rFonts w:ascii="仿宋" w:eastAsia="仿宋" w:hAnsi="仿宋" w:hint="eastAsia"/>
                <w:color w:val="000000" w:themeColor="text1"/>
                <w:sz w:val="24"/>
              </w:rPr>
              <w:lastRenderedPageBreak/>
              <w:t>恢复效率</w:t>
            </w:r>
          </w:p>
        </w:tc>
        <w:tc>
          <w:tcPr>
            <w:tcW w:w="3646" w:type="pct"/>
            <w:tcBorders>
              <w:top w:val="single" w:sz="4" w:space="0" w:color="auto"/>
              <w:left w:val="nil"/>
              <w:bottom w:val="single" w:sz="4" w:space="0" w:color="auto"/>
              <w:right w:val="single" w:sz="4" w:space="0" w:color="auto"/>
            </w:tcBorders>
            <w:vAlign w:val="center"/>
          </w:tcPr>
          <w:p w:rsidR="002B13CE" w:rsidRPr="002B13CE" w:rsidRDefault="002B13CE" w:rsidP="00792B11">
            <w:pPr>
              <w:spacing w:line="360" w:lineRule="auto"/>
              <w:rPr>
                <w:rFonts w:ascii="仿宋" w:eastAsia="仿宋" w:hAnsi="仿宋"/>
                <w:color w:val="000000" w:themeColor="text1"/>
                <w:sz w:val="24"/>
              </w:rPr>
            </w:pPr>
            <w:r w:rsidRPr="002B13CE">
              <w:rPr>
                <w:rFonts w:ascii="仿宋" w:eastAsia="仿宋" w:hAnsi="仿宋" w:hint="eastAsia"/>
                <w:color w:val="000000" w:themeColor="text1"/>
                <w:sz w:val="24"/>
              </w:rPr>
              <w:lastRenderedPageBreak/>
              <w:t>备份软件恢复数据支持“合并式增量恢复”。（提供界面截</w:t>
            </w:r>
            <w:r w:rsidRPr="002B13CE">
              <w:rPr>
                <w:rFonts w:ascii="仿宋" w:eastAsia="仿宋" w:hAnsi="仿宋" w:hint="eastAsia"/>
                <w:color w:val="000000" w:themeColor="text1"/>
                <w:sz w:val="24"/>
              </w:rPr>
              <w:lastRenderedPageBreak/>
              <w:t>图并加盖原厂公章）。</w:t>
            </w:r>
          </w:p>
        </w:tc>
      </w:tr>
      <w:tr w:rsidR="002B13CE" w:rsidRPr="002B13CE" w:rsidTr="00792B11">
        <w:trPr>
          <w:trHeight w:val="70"/>
        </w:trPr>
        <w:tc>
          <w:tcPr>
            <w:tcW w:w="389" w:type="pct"/>
            <w:tcBorders>
              <w:top w:val="single" w:sz="4" w:space="0" w:color="auto"/>
              <w:left w:val="single" w:sz="4" w:space="0" w:color="auto"/>
              <w:bottom w:val="single" w:sz="4" w:space="0" w:color="auto"/>
              <w:right w:val="single" w:sz="4" w:space="0" w:color="auto"/>
            </w:tcBorders>
            <w:vAlign w:val="center"/>
          </w:tcPr>
          <w:p w:rsidR="002B13CE" w:rsidRPr="002B13CE" w:rsidRDefault="002B13CE" w:rsidP="00792B11">
            <w:pPr>
              <w:spacing w:line="360" w:lineRule="auto"/>
              <w:jc w:val="center"/>
              <w:rPr>
                <w:rFonts w:ascii="仿宋" w:eastAsia="仿宋" w:hAnsi="仿宋"/>
                <w:color w:val="000000" w:themeColor="text1"/>
                <w:sz w:val="24"/>
              </w:rPr>
            </w:pPr>
            <w:r w:rsidRPr="002B13CE">
              <w:rPr>
                <w:rFonts w:ascii="仿宋" w:eastAsia="仿宋" w:hAnsi="仿宋" w:hint="eastAsia"/>
                <w:color w:val="000000" w:themeColor="text1"/>
                <w:sz w:val="24"/>
              </w:rPr>
              <w:lastRenderedPageBreak/>
              <w:t>2</w:t>
            </w:r>
            <w:r w:rsidRPr="002B13CE">
              <w:rPr>
                <w:rFonts w:ascii="仿宋" w:eastAsia="仿宋" w:hAnsi="仿宋"/>
                <w:color w:val="000000" w:themeColor="text1"/>
                <w:sz w:val="24"/>
              </w:rPr>
              <w:t>1</w:t>
            </w:r>
          </w:p>
        </w:tc>
        <w:tc>
          <w:tcPr>
            <w:tcW w:w="964" w:type="pct"/>
            <w:tcBorders>
              <w:top w:val="single" w:sz="4" w:space="0" w:color="auto"/>
              <w:left w:val="nil"/>
              <w:bottom w:val="single" w:sz="4" w:space="0" w:color="auto"/>
              <w:right w:val="single" w:sz="4" w:space="0" w:color="auto"/>
            </w:tcBorders>
            <w:vAlign w:val="center"/>
          </w:tcPr>
          <w:p w:rsidR="002B13CE" w:rsidRPr="002B13CE" w:rsidRDefault="002B13CE" w:rsidP="00792B11">
            <w:pPr>
              <w:spacing w:line="360" w:lineRule="auto"/>
              <w:jc w:val="center"/>
              <w:rPr>
                <w:rFonts w:ascii="仿宋" w:eastAsia="仿宋" w:hAnsi="仿宋"/>
                <w:color w:val="000000" w:themeColor="text1"/>
                <w:sz w:val="24"/>
              </w:rPr>
            </w:pPr>
            <w:r w:rsidRPr="002B13CE">
              <w:rPr>
                <w:rFonts w:ascii="仿宋" w:eastAsia="仿宋" w:hAnsi="仿宋" w:hint="eastAsia"/>
                <w:color w:val="000000" w:themeColor="text1"/>
                <w:sz w:val="24"/>
              </w:rPr>
              <w:t>备份数据的复制和迁移</w:t>
            </w:r>
          </w:p>
        </w:tc>
        <w:tc>
          <w:tcPr>
            <w:tcW w:w="3646" w:type="pct"/>
            <w:tcBorders>
              <w:top w:val="single" w:sz="4" w:space="0" w:color="auto"/>
              <w:left w:val="nil"/>
              <w:bottom w:val="single" w:sz="4" w:space="0" w:color="auto"/>
              <w:right w:val="single" w:sz="4" w:space="0" w:color="auto"/>
            </w:tcBorders>
            <w:vAlign w:val="center"/>
          </w:tcPr>
          <w:p w:rsidR="002B13CE" w:rsidRPr="002B13CE" w:rsidRDefault="002B13CE" w:rsidP="00792B11">
            <w:pPr>
              <w:spacing w:line="360" w:lineRule="auto"/>
              <w:rPr>
                <w:rFonts w:ascii="仿宋" w:eastAsia="仿宋" w:hAnsi="仿宋"/>
                <w:color w:val="000000" w:themeColor="text1"/>
                <w:sz w:val="24"/>
              </w:rPr>
            </w:pPr>
            <w:r w:rsidRPr="002B13CE">
              <w:rPr>
                <w:rFonts w:ascii="仿宋" w:eastAsia="仿宋" w:hAnsi="仿宋" w:hint="eastAsia"/>
                <w:color w:val="000000" w:themeColor="text1"/>
                <w:sz w:val="24"/>
              </w:rPr>
              <w:t>支持备份数据多级存放，可将备份数据在备份一体机管辖的任意存储中复制和迁移并可设置不动的备份数据保留周期。</w:t>
            </w:r>
          </w:p>
        </w:tc>
      </w:tr>
      <w:tr w:rsidR="002B13CE" w:rsidRPr="002B13CE" w:rsidTr="00792B11">
        <w:trPr>
          <w:trHeight w:val="70"/>
        </w:trPr>
        <w:tc>
          <w:tcPr>
            <w:tcW w:w="389" w:type="pct"/>
            <w:tcBorders>
              <w:top w:val="single" w:sz="4" w:space="0" w:color="auto"/>
              <w:left w:val="single" w:sz="4" w:space="0" w:color="auto"/>
              <w:bottom w:val="single" w:sz="4" w:space="0" w:color="auto"/>
              <w:right w:val="single" w:sz="4" w:space="0" w:color="auto"/>
            </w:tcBorders>
            <w:vAlign w:val="center"/>
          </w:tcPr>
          <w:p w:rsidR="002B13CE" w:rsidRPr="002B13CE" w:rsidRDefault="002B13CE" w:rsidP="00792B11">
            <w:pPr>
              <w:spacing w:line="360" w:lineRule="auto"/>
              <w:jc w:val="center"/>
              <w:rPr>
                <w:rFonts w:ascii="仿宋" w:eastAsia="仿宋" w:hAnsi="仿宋"/>
                <w:color w:val="000000" w:themeColor="text1"/>
                <w:sz w:val="24"/>
              </w:rPr>
            </w:pPr>
            <w:r w:rsidRPr="002B13CE">
              <w:rPr>
                <w:rFonts w:ascii="仿宋" w:eastAsia="仿宋" w:hAnsi="仿宋" w:hint="eastAsia"/>
                <w:color w:val="000000" w:themeColor="text1"/>
                <w:sz w:val="24"/>
              </w:rPr>
              <w:t>2</w:t>
            </w:r>
            <w:r w:rsidRPr="002B13CE">
              <w:rPr>
                <w:rFonts w:ascii="仿宋" w:eastAsia="仿宋" w:hAnsi="仿宋"/>
                <w:color w:val="000000" w:themeColor="text1"/>
                <w:sz w:val="24"/>
              </w:rPr>
              <w:t>2</w:t>
            </w:r>
          </w:p>
        </w:tc>
        <w:tc>
          <w:tcPr>
            <w:tcW w:w="964" w:type="pct"/>
            <w:tcBorders>
              <w:top w:val="single" w:sz="4" w:space="0" w:color="auto"/>
              <w:left w:val="nil"/>
              <w:bottom w:val="single" w:sz="4" w:space="0" w:color="auto"/>
              <w:right w:val="single" w:sz="4" w:space="0" w:color="auto"/>
            </w:tcBorders>
            <w:vAlign w:val="center"/>
          </w:tcPr>
          <w:p w:rsidR="002B13CE" w:rsidRPr="002B13CE" w:rsidRDefault="002B13CE" w:rsidP="00792B11">
            <w:pPr>
              <w:spacing w:line="360" w:lineRule="auto"/>
              <w:jc w:val="center"/>
              <w:rPr>
                <w:rFonts w:ascii="仿宋" w:eastAsia="仿宋" w:hAnsi="仿宋"/>
                <w:color w:val="000000" w:themeColor="text1"/>
                <w:sz w:val="24"/>
              </w:rPr>
            </w:pPr>
            <w:r w:rsidRPr="002B13CE">
              <w:rPr>
                <w:rFonts w:ascii="仿宋" w:eastAsia="仿宋" w:hAnsi="仿宋" w:hint="eastAsia"/>
                <w:color w:val="000000" w:themeColor="text1"/>
                <w:sz w:val="24"/>
              </w:rPr>
              <w:t>▲数据库一体机必须自带虚拟磁带库功能和驱动器类型</w:t>
            </w:r>
          </w:p>
        </w:tc>
        <w:tc>
          <w:tcPr>
            <w:tcW w:w="3646" w:type="pct"/>
            <w:tcBorders>
              <w:top w:val="single" w:sz="4" w:space="0" w:color="auto"/>
              <w:left w:val="nil"/>
              <w:bottom w:val="single" w:sz="4" w:space="0" w:color="auto"/>
              <w:right w:val="single" w:sz="4" w:space="0" w:color="auto"/>
            </w:tcBorders>
            <w:vAlign w:val="center"/>
          </w:tcPr>
          <w:p w:rsidR="002B13CE" w:rsidRPr="002B13CE" w:rsidRDefault="002B13CE" w:rsidP="00792B11">
            <w:pPr>
              <w:rPr>
                <w:rFonts w:ascii="仿宋" w:eastAsia="仿宋" w:hAnsi="仿宋"/>
                <w:color w:val="000000" w:themeColor="text1"/>
                <w:sz w:val="24"/>
              </w:rPr>
            </w:pPr>
            <w:r w:rsidRPr="002B13CE">
              <w:rPr>
                <w:rFonts w:ascii="仿宋" w:eastAsia="仿宋" w:hAnsi="仿宋" w:hint="eastAsia"/>
                <w:color w:val="000000" w:themeColor="text1"/>
                <w:sz w:val="24"/>
              </w:rPr>
              <w:t>内置非O</w:t>
            </w:r>
            <w:r w:rsidRPr="002B13CE">
              <w:rPr>
                <w:rFonts w:ascii="仿宋" w:eastAsia="仿宋" w:hAnsi="仿宋"/>
                <w:color w:val="000000" w:themeColor="text1"/>
                <w:sz w:val="24"/>
              </w:rPr>
              <w:t>EM</w:t>
            </w:r>
            <w:r w:rsidRPr="002B13CE">
              <w:rPr>
                <w:rFonts w:ascii="仿宋" w:eastAsia="仿宋" w:hAnsi="仿宋" w:hint="eastAsia"/>
                <w:color w:val="000000" w:themeColor="text1"/>
                <w:sz w:val="24"/>
              </w:rPr>
              <w:t>虚拟磁带库功能，备份数据以虚拟磁带库管理方式做磁盘备份，须能够虚拟</w:t>
            </w:r>
            <w:r w:rsidRPr="002B13CE">
              <w:rPr>
                <w:rFonts w:ascii="仿宋" w:eastAsia="仿宋" w:hAnsi="仿宋"/>
                <w:color w:val="000000" w:themeColor="text1"/>
                <w:sz w:val="24"/>
              </w:rPr>
              <w:t>IBM</w:t>
            </w:r>
            <w:r w:rsidRPr="002B13CE">
              <w:rPr>
                <w:rFonts w:ascii="仿宋" w:eastAsia="仿宋" w:hAnsi="仿宋" w:hint="eastAsia"/>
                <w:color w:val="000000" w:themeColor="text1"/>
                <w:sz w:val="24"/>
              </w:rPr>
              <w:t>、</w:t>
            </w:r>
            <w:r w:rsidRPr="002B13CE">
              <w:rPr>
                <w:rFonts w:ascii="仿宋" w:eastAsia="仿宋" w:hAnsi="仿宋"/>
                <w:color w:val="000000" w:themeColor="text1"/>
                <w:sz w:val="24"/>
              </w:rPr>
              <w:t>Quantum</w:t>
            </w:r>
            <w:r w:rsidRPr="002B13CE">
              <w:rPr>
                <w:rFonts w:ascii="仿宋" w:eastAsia="仿宋" w:hAnsi="仿宋" w:hint="eastAsia"/>
                <w:color w:val="000000" w:themeColor="text1"/>
                <w:sz w:val="24"/>
              </w:rPr>
              <w:t>、</w:t>
            </w:r>
            <w:r w:rsidRPr="002B13CE">
              <w:rPr>
                <w:rFonts w:ascii="仿宋" w:eastAsia="仿宋" w:hAnsi="仿宋"/>
                <w:color w:val="000000" w:themeColor="text1"/>
                <w:sz w:val="24"/>
              </w:rPr>
              <w:t>HP</w:t>
            </w:r>
            <w:r w:rsidRPr="002B13CE">
              <w:rPr>
                <w:rFonts w:ascii="仿宋" w:eastAsia="仿宋" w:hAnsi="仿宋" w:hint="eastAsia"/>
                <w:color w:val="000000" w:themeColor="text1"/>
                <w:sz w:val="24"/>
              </w:rPr>
              <w:t>、</w:t>
            </w:r>
            <w:r w:rsidRPr="002B13CE">
              <w:rPr>
                <w:rFonts w:ascii="仿宋" w:eastAsia="仿宋" w:hAnsi="仿宋"/>
                <w:color w:val="000000" w:themeColor="text1"/>
                <w:sz w:val="24"/>
              </w:rPr>
              <w:t>SUN StorageTek</w:t>
            </w:r>
            <w:r w:rsidRPr="002B13CE">
              <w:rPr>
                <w:rFonts w:ascii="仿宋" w:eastAsia="仿宋" w:hAnsi="仿宋" w:hint="eastAsia"/>
                <w:color w:val="000000" w:themeColor="text1"/>
                <w:sz w:val="24"/>
              </w:rPr>
              <w:t>主流品牌的磁带库：（提供界面截图并加盖原厂公章）。</w:t>
            </w:r>
          </w:p>
        </w:tc>
      </w:tr>
      <w:tr w:rsidR="002B13CE" w:rsidRPr="002B13CE" w:rsidTr="00792B11">
        <w:trPr>
          <w:trHeight w:val="70"/>
        </w:trPr>
        <w:tc>
          <w:tcPr>
            <w:tcW w:w="389" w:type="pct"/>
            <w:tcBorders>
              <w:top w:val="single" w:sz="4" w:space="0" w:color="auto"/>
              <w:left w:val="single" w:sz="4" w:space="0" w:color="auto"/>
              <w:bottom w:val="single" w:sz="4" w:space="0" w:color="auto"/>
              <w:right w:val="single" w:sz="4" w:space="0" w:color="auto"/>
            </w:tcBorders>
            <w:vAlign w:val="center"/>
          </w:tcPr>
          <w:p w:rsidR="002B13CE" w:rsidRPr="002B13CE" w:rsidRDefault="002B13CE" w:rsidP="00792B11">
            <w:pPr>
              <w:spacing w:line="360" w:lineRule="auto"/>
              <w:jc w:val="center"/>
              <w:rPr>
                <w:rFonts w:ascii="仿宋" w:eastAsia="仿宋" w:hAnsi="仿宋"/>
                <w:color w:val="000000" w:themeColor="text1"/>
                <w:sz w:val="24"/>
              </w:rPr>
            </w:pPr>
            <w:r w:rsidRPr="002B13CE">
              <w:rPr>
                <w:rFonts w:ascii="仿宋" w:eastAsia="仿宋" w:hAnsi="仿宋" w:hint="eastAsia"/>
                <w:color w:val="000000" w:themeColor="text1"/>
                <w:sz w:val="24"/>
              </w:rPr>
              <w:t>2</w:t>
            </w:r>
            <w:r w:rsidRPr="002B13CE">
              <w:rPr>
                <w:rFonts w:ascii="仿宋" w:eastAsia="仿宋" w:hAnsi="仿宋"/>
                <w:color w:val="000000" w:themeColor="text1"/>
                <w:sz w:val="24"/>
              </w:rPr>
              <w:t>3</w:t>
            </w:r>
          </w:p>
        </w:tc>
        <w:tc>
          <w:tcPr>
            <w:tcW w:w="964" w:type="pct"/>
            <w:tcBorders>
              <w:top w:val="single" w:sz="4" w:space="0" w:color="auto"/>
              <w:left w:val="nil"/>
              <w:bottom w:val="single" w:sz="4" w:space="0" w:color="auto"/>
              <w:right w:val="single" w:sz="4" w:space="0" w:color="auto"/>
            </w:tcBorders>
            <w:vAlign w:val="center"/>
          </w:tcPr>
          <w:p w:rsidR="002B13CE" w:rsidRPr="002B13CE" w:rsidRDefault="002B13CE" w:rsidP="00792B11">
            <w:pPr>
              <w:spacing w:line="360" w:lineRule="auto"/>
              <w:jc w:val="center"/>
              <w:rPr>
                <w:rFonts w:ascii="仿宋" w:eastAsia="仿宋" w:hAnsi="仿宋"/>
                <w:color w:val="000000" w:themeColor="text1"/>
                <w:sz w:val="24"/>
              </w:rPr>
            </w:pPr>
            <w:r w:rsidRPr="002B13CE">
              <w:rPr>
                <w:rFonts w:ascii="仿宋" w:eastAsia="仿宋" w:hAnsi="仿宋" w:hint="eastAsia"/>
                <w:color w:val="000000" w:themeColor="text1"/>
                <w:sz w:val="24"/>
              </w:rPr>
              <w:t>容量按需分配</w:t>
            </w:r>
          </w:p>
          <w:p w:rsidR="002B13CE" w:rsidRPr="002B13CE" w:rsidRDefault="002B13CE" w:rsidP="00792B11">
            <w:pPr>
              <w:spacing w:line="360" w:lineRule="auto"/>
              <w:jc w:val="center"/>
              <w:rPr>
                <w:rFonts w:ascii="仿宋" w:eastAsia="仿宋" w:hAnsi="仿宋"/>
                <w:color w:val="000000" w:themeColor="text1"/>
                <w:sz w:val="24"/>
              </w:rPr>
            </w:pPr>
            <w:r w:rsidRPr="002B13CE">
              <w:rPr>
                <w:rFonts w:ascii="仿宋" w:eastAsia="仿宋" w:hAnsi="仿宋" w:hint="eastAsia"/>
                <w:color w:val="000000" w:themeColor="text1"/>
                <w:sz w:val="24"/>
              </w:rPr>
              <w:t>虚拟磁带存储管理</w:t>
            </w:r>
          </w:p>
        </w:tc>
        <w:tc>
          <w:tcPr>
            <w:tcW w:w="3646" w:type="pct"/>
            <w:tcBorders>
              <w:top w:val="single" w:sz="4" w:space="0" w:color="auto"/>
              <w:left w:val="nil"/>
              <w:bottom w:val="single" w:sz="4" w:space="0" w:color="auto"/>
              <w:right w:val="single" w:sz="4" w:space="0" w:color="auto"/>
            </w:tcBorders>
            <w:vAlign w:val="center"/>
          </w:tcPr>
          <w:p w:rsidR="002B13CE" w:rsidRPr="002B13CE" w:rsidRDefault="002B13CE" w:rsidP="00792B11">
            <w:pPr>
              <w:spacing w:line="360" w:lineRule="auto"/>
              <w:rPr>
                <w:rFonts w:ascii="仿宋" w:eastAsia="仿宋" w:hAnsi="仿宋"/>
                <w:color w:val="000000" w:themeColor="text1"/>
                <w:sz w:val="24"/>
              </w:rPr>
            </w:pPr>
            <w:r w:rsidRPr="002B13CE">
              <w:rPr>
                <w:rFonts w:ascii="仿宋" w:eastAsia="仿宋" w:hAnsi="仿宋"/>
                <w:color w:val="000000" w:themeColor="text1"/>
                <w:sz w:val="24"/>
              </w:rPr>
              <w:t>确保满足所有备份需求时使用更少的设备容量投资</w:t>
            </w:r>
            <w:r w:rsidRPr="002B13CE">
              <w:rPr>
                <w:rFonts w:ascii="仿宋" w:eastAsia="仿宋" w:hAnsi="仿宋" w:hint="eastAsia"/>
                <w:color w:val="000000" w:themeColor="text1"/>
                <w:sz w:val="24"/>
              </w:rPr>
              <w:t>。初始化虚拟磁带时几乎不占用设备容量，不会分配对应全部容量，使用中自动分配容量扩展到虚拟磁带设置值。无需一次性完全制备满足所有需求的“边界容量”。在备份存储使用过程中，</w:t>
            </w:r>
            <w:r w:rsidRPr="002B13CE">
              <w:rPr>
                <w:rFonts w:ascii="仿宋" w:eastAsia="仿宋" w:hAnsi="仿宋"/>
                <w:color w:val="000000" w:themeColor="text1"/>
                <w:sz w:val="24"/>
              </w:rPr>
              <w:t>以</w:t>
            </w:r>
            <w:r w:rsidRPr="002B13CE">
              <w:rPr>
                <w:rFonts w:ascii="仿宋" w:eastAsia="仿宋" w:hAnsi="仿宋" w:hint="eastAsia"/>
                <w:color w:val="000000" w:themeColor="text1"/>
                <w:sz w:val="24"/>
              </w:rPr>
              <w:t>“最小</w:t>
            </w:r>
            <w:r w:rsidRPr="002B13CE">
              <w:rPr>
                <w:rFonts w:ascii="仿宋" w:eastAsia="仿宋" w:hAnsi="仿宋"/>
                <w:color w:val="000000" w:themeColor="text1"/>
                <w:sz w:val="24"/>
              </w:rPr>
              <w:t>精确</w:t>
            </w:r>
            <w:r w:rsidRPr="002B13CE">
              <w:rPr>
                <w:rFonts w:ascii="仿宋" w:eastAsia="仿宋" w:hAnsi="仿宋" w:hint="eastAsia"/>
                <w:color w:val="000000" w:themeColor="text1"/>
                <w:sz w:val="24"/>
              </w:rPr>
              <w:t>的</w:t>
            </w:r>
            <w:r w:rsidRPr="002B13CE">
              <w:rPr>
                <w:rFonts w:ascii="仿宋" w:eastAsia="仿宋" w:hAnsi="仿宋"/>
                <w:color w:val="000000" w:themeColor="text1"/>
                <w:sz w:val="24"/>
              </w:rPr>
              <w:t>使用量</w:t>
            </w:r>
            <w:r w:rsidRPr="002B13CE">
              <w:rPr>
                <w:rFonts w:ascii="仿宋" w:eastAsia="仿宋" w:hAnsi="仿宋" w:hint="eastAsia"/>
                <w:color w:val="000000" w:themeColor="text1"/>
                <w:sz w:val="24"/>
              </w:rPr>
              <w:t>”为消耗，最大程度满足对</w:t>
            </w:r>
            <w:r w:rsidRPr="002B13CE">
              <w:rPr>
                <w:rFonts w:ascii="仿宋" w:eastAsia="仿宋" w:hAnsi="仿宋"/>
                <w:color w:val="000000" w:themeColor="text1"/>
                <w:sz w:val="24"/>
              </w:rPr>
              <w:t>备份需求</w:t>
            </w:r>
            <w:r w:rsidRPr="002B13CE">
              <w:rPr>
                <w:rFonts w:ascii="仿宋" w:eastAsia="仿宋" w:hAnsi="仿宋" w:hint="eastAsia"/>
                <w:color w:val="000000" w:themeColor="text1"/>
                <w:sz w:val="24"/>
              </w:rPr>
              <w:t>扩展的</w:t>
            </w:r>
            <w:r w:rsidRPr="002B13CE">
              <w:rPr>
                <w:rFonts w:ascii="仿宋" w:eastAsia="仿宋" w:hAnsi="仿宋"/>
                <w:color w:val="000000" w:themeColor="text1"/>
                <w:sz w:val="24"/>
              </w:rPr>
              <w:t>承载能力。</w:t>
            </w:r>
          </w:p>
        </w:tc>
      </w:tr>
      <w:tr w:rsidR="002B13CE" w:rsidRPr="002B13CE" w:rsidTr="00792B11">
        <w:trPr>
          <w:trHeight w:val="70"/>
        </w:trPr>
        <w:tc>
          <w:tcPr>
            <w:tcW w:w="389" w:type="pct"/>
            <w:tcBorders>
              <w:top w:val="single" w:sz="4" w:space="0" w:color="auto"/>
              <w:left w:val="single" w:sz="4" w:space="0" w:color="auto"/>
              <w:bottom w:val="single" w:sz="4" w:space="0" w:color="auto"/>
              <w:right w:val="single" w:sz="4" w:space="0" w:color="auto"/>
            </w:tcBorders>
            <w:vAlign w:val="center"/>
          </w:tcPr>
          <w:p w:rsidR="002B13CE" w:rsidRPr="002B13CE" w:rsidRDefault="002B13CE" w:rsidP="00792B11">
            <w:pPr>
              <w:spacing w:line="360" w:lineRule="auto"/>
              <w:jc w:val="center"/>
              <w:rPr>
                <w:rFonts w:ascii="仿宋" w:eastAsia="仿宋" w:hAnsi="仿宋"/>
                <w:color w:val="000000" w:themeColor="text1"/>
                <w:sz w:val="24"/>
              </w:rPr>
            </w:pPr>
            <w:r w:rsidRPr="002B13CE">
              <w:rPr>
                <w:rFonts w:ascii="仿宋" w:eastAsia="仿宋" w:hAnsi="仿宋" w:hint="eastAsia"/>
                <w:color w:val="000000" w:themeColor="text1"/>
                <w:sz w:val="24"/>
              </w:rPr>
              <w:t>2</w:t>
            </w:r>
            <w:r w:rsidRPr="002B13CE">
              <w:rPr>
                <w:rFonts w:ascii="仿宋" w:eastAsia="仿宋" w:hAnsi="仿宋"/>
                <w:color w:val="000000" w:themeColor="text1"/>
                <w:sz w:val="24"/>
              </w:rPr>
              <w:t>4</w:t>
            </w:r>
          </w:p>
        </w:tc>
        <w:tc>
          <w:tcPr>
            <w:tcW w:w="964" w:type="pct"/>
            <w:tcBorders>
              <w:top w:val="single" w:sz="4" w:space="0" w:color="auto"/>
              <w:left w:val="nil"/>
              <w:bottom w:val="single" w:sz="4" w:space="0" w:color="auto"/>
              <w:right w:val="single" w:sz="4" w:space="0" w:color="auto"/>
            </w:tcBorders>
            <w:vAlign w:val="center"/>
          </w:tcPr>
          <w:p w:rsidR="002B13CE" w:rsidRPr="002B13CE" w:rsidRDefault="002B13CE" w:rsidP="00792B11">
            <w:pPr>
              <w:spacing w:line="360" w:lineRule="auto"/>
              <w:jc w:val="center"/>
              <w:rPr>
                <w:rFonts w:ascii="仿宋" w:eastAsia="仿宋" w:hAnsi="仿宋"/>
                <w:color w:val="000000" w:themeColor="text1"/>
                <w:sz w:val="24"/>
              </w:rPr>
            </w:pPr>
            <w:r w:rsidRPr="002B13CE">
              <w:rPr>
                <w:rFonts w:ascii="仿宋" w:eastAsia="仿宋" w:hAnsi="仿宋" w:hint="eastAsia"/>
                <w:color w:val="000000" w:themeColor="text1"/>
                <w:sz w:val="24"/>
              </w:rPr>
              <w:t>全局重复数据删除</w:t>
            </w:r>
          </w:p>
        </w:tc>
        <w:tc>
          <w:tcPr>
            <w:tcW w:w="3646" w:type="pct"/>
            <w:tcBorders>
              <w:top w:val="single" w:sz="4" w:space="0" w:color="auto"/>
              <w:left w:val="nil"/>
              <w:bottom w:val="single" w:sz="4" w:space="0" w:color="auto"/>
              <w:right w:val="single" w:sz="4" w:space="0" w:color="auto"/>
            </w:tcBorders>
            <w:vAlign w:val="center"/>
          </w:tcPr>
          <w:p w:rsidR="002B13CE" w:rsidRPr="002B13CE" w:rsidRDefault="002B13CE" w:rsidP="00792B11">
            <w:pPr>
              <w:spacing w:line="360" w:lineRule="auto"/>
              <w:rPr>
                <w:rFonts w:ascii="仿宋" w:eastAsia="仿宋" w:hAnsi="仿宋"/>
                <w:color w:val="000000" w:themeColor="text1"/>
                <w:sz w:val="24"/>
              </w:rPr>
            </w:pPr>
            <w:r w:rsidRPr="002B13CE">
              <w:rPr>
                <w:rFonts w:ascii="仿宋" w:eastAsia="仿宋" w:hAnsi="仿宋" w:hint="eastAsia"/>
                <w:color w:val="000000" w:themeColor="text1"/>
                <w:sz w:val="24"/>
              </w:rPr>
              <w:t>一体机中存储具有重复数据删除功能，且使用全局重删技术。</w:t>
            </w:r>
            <w:r w:rsidRPr="002B13CE">
              <w:rPr>
                <w:rFonts w:ascii="仿宋" w:eastAsia="仿宋" w:hAnsi="仿宋"/>
                <w:color w:val="000000" w:themeColor="text1"/>
                <w:sz w:val="24"/>
              </w:rPr>
              <w:t xml:space="preserve"> </w:t>
            </w:r>
          </w:p>
        </w:tc>
      </w:tr>
      <w:tr w:rsidR="002B13CE" w:rsidRPr="002B13CE" w:rsidTr="00792B11">
        <w:trPr>
          <w:trHeight w:val="70"/>
        </w:trPr>
        <w:tc>
          <w:tcPr>
            <w:tcW w:w="389" w:type="pct"/>
            <w:tcBorders>
              <w:top w:val="single" w:sz="4" w:space="0" w:color="auto"/>
              <w:left w:val="single" w:sz="4" w:space="0" w:color="auto"/>
              <w:bottom w:val="single" w:sz="4" w:space="0" w:color="auto"/>
              <w:right w:val="single" w:sz="4" w:space="0" w:color="auto"/>
            </w:tcBorders>
            <w:vAlign w:val="center"/>
          </w:tcPr>
          <w:p w:rsidR="002B13CE" w:rsidRPr="002B13CE" w:rsidRDefault="002B13CE" w:rsidP="00792B11">
            <w:pPr>
              <w:spacing w:line="360" w:lineRule="auto"/>
              <w:jc w:val="center"/>
              <w:rPr>
                <w:rFonts w:ascii="仿宋" w:eastAsia="仿宋" w:hAnsi="仿宋"/>
                <w:color w:val="000000" w:themeColor="text1"/>
                <w:sz w:val="24"/>
              </w:rPr>
            </w:pPr>
            <w:r w:rsidRPr="002B13CE">
              <w:rPr>
                <w:rFonts w:ascii="仿宋" w:eastAsia="仿宋" w:hAnsi="仿宋"/>
                <w:color w:val="000000" w:themeColor="text1"/>
                <w:sz w:val="24"/>
              </w:rPr>
              <w:t>25</w:t>
            </w:r>
          </w:p>
        </w:tc>
        <w:tc>
          <w:tcPr>
            <w:tcW w:w="964" w:type="pct"/>
            <w:tcBorders>
              <w:top w:val="single" w:sz="4" w:space="0" w:color="auto"/>
              <w:left w:val="nil"/>
              <w:bottom w:val="single" w:sz="4" w:space="0" w:color="auto"/>
              <w:right w:val="single" w:sz="4" w:space="0" w:color="auto"/>
            </w:tcBorders>
            <w:vAlign w:val="center"/>
          </w:tcPr>
          <w:p w:rsidR="002B13CE" w:rsidRPr="002B13CE" w:rsidRDefault="002B13CE" w:rsidP="00792B11">
            <w:pPr>
              <w:spacing w:line="360" w:lineRule="auto"/>
              <w:jc w:val="center"/>
              <w:rPr>
                <w:rFonts w:ascii="仿宋" w:eastAsia="仿宋" w:hAnsi="仿宋"/>
                <w:color w:val="000000" w:themeColor="text1"/>
                <w:sz w:val="24"/>
              </w:rPr>
            </w:pPr>
            <w:r w:rsidRPr="002B13CE">
              <w:rPr>
                <w:rFonts w:ascii="仿宋" w:eastAsia="仿宋" w:hAnsi="仿宋" w:hint="eastAsia"/>
                <w:color w:val="000000" w:themeColor="text1"/>
                <w:sz w:val="24"/>
              </w:rPr>
              <w:t>服务</w:t>
            </w:r>
          </w:p>
        </w:tc>
        <w:tc>
          <w:tcPr>
            <w:tcW w:w="3646" w:type="pct"/>
            <w:tcBorders>
              <w:top w:val="single" w:sz="4" w:space="0" w:color="auto"/>
              <w:left w:val="nil"/>
              <w:bottom w:val="single" w:sz="4" w:space="0" w:color="auto"/>
              <w:right w:val="single" w:sz="4" w:space="0" w:color="auto"/>
            </w:tcBorders>
            <w:vAlign w:val="center"/>
          </w:tcPr>
          <w:p w:rsidR="002B13CE" w:rsidRPr="002B13CE" w:rsidRDefault="002B13CE" w:rsidP="00792B11">
            <w:pPr>
              <w:spacing w:line="360" w:lineRule="auto"/>
              <w:rPr>
                <w:rFonts w:ascii="仿宋" w:eastAsia="仿宋" w:hAnsi="仿宋"/>
                <w:color w:val="000000" w:themeColor="text1"/>
                <w:sz w:val="24"/>
              </w:rPr>
            </w:pPr>
            <w:r w:rsidRPr="002B13CE">
              <w:rPr>
                <w:rFonts w:ascii="仿宋" w:eastAsia="仿宋" w:hAnsi="仿宋" w:hint="eastAsia"/>
                <w:color w:val="000000" w:themeColor="text1"/>
                <w:sz w:val="24"/>
              </w:rPr>
              <w:t>原厂5年7*</w:t>
            </w:r>
            <w:r w:rsidRPr="002B13CE">
              <w:rPr>
                <w:rFonts w:ascii="仿宋" w:eastAsia="仿宋" w:hAnsi="仿宋"/>
                <w:color w:val="000000" w:themeColor="text1"/>
                <w:sz w:val="24"/>
              </w:rPr>
              <w:t>24</w:t>
            </w:r>
            <w:r w:rsidRPr="002B13CE">
              <w:rPr>
                <w:rFonts w:ascii="仿宋" w:eastAsia="仿宋" w:hAnsi="仿宋" w:hint="eastAsia"/>
                <w:color w:val="000000" w:themeColor="text1"/>
                <w:sz w:val="24"/>
              </w:rPr>
              <w:t>小时服务；提供本次项目授权和质保函。</w:t>
            </w:r>
          </w:p>
        </w:tc>
      </w:tr>
    </w:tbl>
    <w:p w:rsidR="002B13CE" w:rsidRPr="002B13CE" w:rsidRDefault="002B13CE" w:rsidP="002B13CE">
      <w:pPr>
        <w:rPr>
          <w:color w:val="000000" w:themeColor="text1"/>
        </w:rPr>
      </w:pPr>
    </w:p>
    <w:p w:rsidR="002B13CE" w:rsidRPr="002B13CE" w:rsidRDefault="002B13CE" w:rsidP="00FA46C7">
      <w:pPr>
        <w:pStyle w:val="1f3"/>
        <w:widowControl/>
        <w:numPr>
          <w:ilvl w:val="0"/>
          <w:numId w:val="171"/>
        </w:numPr>
        <w:autoSpaceDE/>
        <w:autoSpaceDN/>
        <w:adjustRightInd/>
        <w:spacing w:before="340" w:after="330" w:line="360" w:lineRule="auto"/>
        <w:jc w:val="left"/>
        <w:rPr>
          <w:rFonts w:ascii="仿宋" w:eastAsia="仿宋" w:hAnsi="仿宋"/>
          <w:color w:val="000000" w:themeColor="text1"/>
          <w:sz w:val="24"/>
          <w:szCs w:val="24"/>
        </w:rPr>
      </w:pPr>
      <w:bookmarkStart w:id="634" w:name="_Toc154952788"/>
      <w:r w:rsidRPr="002B13CE">
        <w:rPr>
          <w:rFonts w:ascii="仿宋" w:eastAsia="仿宋" w:hAnsi="仿宋" w:hint="eastAsia"/>
          <w:color w:val="000000" w:themeColor="text1"/>
          <w:sz w:val="24"/>
          <w:szCs w:val="24"/>
        </w:rPr>
        <w:t>HIS负载均衡</w:t>
      </w:r>
      <w:bookmarkEnd w:id="63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0"/>
        <w:gridCol w:w="2211"/>
        <w:gridCol w:w="5561"/>
      </w:tblGrid>
      <w:tr w:rsidR="002B13CE" w:rsidRPr="002B13CE" w:rsidTr="00792B11">
        <w:trPr>
          <w:trHeight w:val="323"/>
          <w:jc w:val="center"/>
        </w:trPr>
        <w:tc>
          <w:tcPr>
            <w:tcW w:w="440" w:type="pct"/>
            <w:shd w:val="clear" w:color="auto" w:fill="auto"/>
            <w:vAlign w:val="center"/>
          </w:tcPr>
          <w:p w:rsidR="002B13CE" w:rsidRPr="002B13CE" w:rsidRDefault="002B13CE" w:rsidP="00792B11">
            <w:pPr>
              <w:spacing w:line="360" w:lineRule="auto"/>
              <w:jc w:val="center"/>
              <w:rPr>
                <w:rFonts w:ascii="仿宋" w:eastAsia="仿宋" w:hAnsi="仿宋"/>
                <w:b/>
                <w:color w:val="000000" w:themeColor="text1"/>
                <w:sz w:val="24"/>
              </w:rPr>
            </w:pPr>
            <w:r w:rsidRPr="002B13CE">
              <w:rPr>
                <w:rFonts w:ascii="仿宋" w:eastAsia="仿宋" w:hAnsi="仿宋"/>
                <w:b/>
                <w:color w:val="000000" w:themeColor="text1"/>
                <w:sz w:val="24"/>
              </w:rPr>
              <w:t>序号</w:t>
            </w:r>
          </w:p>
        </w:tc>
        <w:tc>
          <w:tcPr>
            <w:tcW w:w="1297" w:type="pct"/>
            <w:shd w:val="clear" w:color="auto" w:fill="auto"/>
            <w:vAlign w:val="center"/>
          </w:tcPr>
          <w:p w:rsidR="002B13CE" w:rsidRPr="002B13CE" w:rsidRDefault="002B13CE" w:rsidP="00792B11">
            <w:pPr>
              <w:spacing w:line="360" w:lineRule="auto"/>
              <w:jc w:val="center"/>
              <w:rPr>
                <w:rFonts w:ascii="仿宋" w:eastAsia="仿宋" w:hAnsi="仿宋"/>
                <w:b/>
                <w:color w:val="000000" w:themeColor="text1"/>
                <w:sz w:val="24"/>
              </w:rPr>
            </w:pPr>
            <w:r w:rsidRPr="002B13CE">
              <w:rPr>
                <w:rFonts w:ascii="仿宋" w:eastAsia="仿宋" w:hAnsi="仿宋"/>
                <w:b/>
                <w:color w:val="000000" w:themeColor="text1"/>
                <w:sz w:val="24"/>
              </w:rPr>
              <w:t>具体项目描述</w:t>
            </w:r>
          </w:p>
        </w:tc>
        <w:tc>
          <w:tcPr>
            <w:tcW w:w="3263" w:type="pct"/>
            <w:shd w:val="clear" w:color="auto" w:fill="auto"/>
            <w:vAlign w:val="center"/>
          </w:tcPr>
          <w:p w:rsidR="002B13CE" w:rsidRPr="002B13CE" w:rsidRDefault="002B13CE" w:rsidP="00792B11">
            <w:pPr>
              <w:spacing w:line="360" w:lineRule="auto"/>
              <w:jc w:val="center"/>
              <w:rPr>
                <w:rFonts w:ascii="仿宋" w:eastAsia="仿宋" w:hAnsi="仿宋"/>
                <w:b/>
                <w:color w:val="000000" w:themeColor="text1"/>
                <w:sz w:val="24"/>
              </w:rPr>
            </w:pPr>
            <w:r w:rsidRPr="002B13CE">
              <w:rPr>
                <w:rFonts w:ascii="仿宋" w:eastAsia="仿宋" w:hAnsi="仿宋"/>
                <w:b/>
                <w:color w:val="000000" w:themeColor="text1"/>
                <w:sz w:val="24"/>
              </w:rPr>
              <w:t>技术指标</w:t>
            </w:r>
          </w:p>
        </w:tc>
      </w:tr>
      <w:tr w:rsidR="002B13CE" w:rsidRPr="002B13CE" w:rsidTr="00792B11">
        <w:trPr>
          <w:trHeight w:val="323"/>
          <w:jc w:val="center"/>
        </w:trPr>
        <w:tc>
          <w:tcPr>
            <w:tcW w:w="440" w:type="pct"/>
            <w:vMerge w:val="restart"/>
            <w:shd w:val="clear" w:color="auto" w:fill="auto"/>
            <w:vAlign w:val="center"/>
          </w:tcPr>
          <w:p w:rsidR="002B13CE" w:rsidRPr="002B13CE" w:rsidRDefault="002B13CE" w:rsidP="00792B11">
            <w:pPr>
              <w:spacing w:line="360" w:lineRule="auto"/>
              <w:jc w:val="center"/>
              <w:rPr>
                <w:rFonts w:ascii="仿宋" w:eastAsia="仿宋" w:hAnsi="仿宋"/>
                <w:color w:val="000000" w:themeColor="text1"/>
                <w:sz w:val="24"/>
              </w:rPr>
            </w:pPr>
            <w:r w:rsidRPr="002B13CE">
              <w:rPr>
                <w:rFonts w:ascii="仿宋" w:eastAsia="仿宋" w:hAnsi="仿宋"/>
                <w:color w:val="000000" w:themeColor="text1"/>
                <w:sz w:val="24"/>
              </w:rPr>
              <w:t>1</w:t>
            </w:r>
          </w:p>
        </w:tc>
        <w:tc>
          <w:tcPr>
            <w:tcW w:w="1297" w:type="pct"/>
            <w:shd w:val="clear" w:color="auto" w:fill="auto"/>
            <w:vAlign w:val="center"/>
          </w:tcPr>
          <w:p w:rsidR="002B13CE" w:rsidRPr="002B13CE" w:rsidRDefault="002B13CE" w:rsidP="00792B11">
            <w:pPr>
              <w:spacing w:line="360" w:lineRule="auto"/>
              <w:rPr>
                <w:rFonts w:ascii="仿宋" w:eastAsia="仿宋" w:hAnsi="仿宋"/>
                <w:color w:val="000000" w:themeColor="text1"/>
                <w:sz w:val="24"/>
              </w:rPr>
            </w:pPr>
            <w:r w:rsidRPr="002B13CE">
              <w:rPr>
                <w:rFonts w:ascii="仿宋" w:eastAsia="仿宋" w:hAnsi="仿宋"/>
                <w:color w:val="000000" w:themeColor="text1"/>
                <w:sz w:val="24"/>
              </w:rPr>
              <w:t>并发连接数</w:t>
            </w:r>
          </w:p>
        </w:tc>
        <w:tc>
          <w:tcPr>
            <w:tcW w:w="3263" w:type="pct"/>
            <w:shd w:val="clear" w:color="auto" w:fill="auto"/>
            <w:vAlign w:val="center"/>
          </w:tcPr>
          <w:p w:rsidR="002B13CE" w:rsidRPr="002B13CE" w:rsidRDefault="002B13CE" w:rsidP="00792B11">
            <w:pPr>
              <w:spacing w:line="360" w:lineRule="auto"/>
              <w:rPr>
                <w:rFonts w:ascii="仿宋" w:eastAsia="仿宋" w:hAnsi="仿宋"/>
                <w:color w:val="000000" w:themeColor="text1"/>
                <w:sz w:val="24"/>
              </w:rPr>
            </w:pPr>
            <w:r w:rsidRPr="002B13CE">
              <w:rPr>
                <w:rFonts w:ascii="仿宋" w:eastAsia="仿宋" w:hAnsi="仿宋"/>
                <w:color w:val="000000" w:themeColor="text1"/>
                <w:sz w:val="24"/>
              </w:rPr>
              <w:t>≥1400万</w:t>
            </w:r>
          </w:p>
        </w:tc>
      </w:tr>
      <w:tr w:rsidR="002B13CE" w:rsidRPr="002B13CE" w:rsidTr="00792B11">
        <w:trPr>
          <w:trHeight w:val="565"/>
          <w:jc w:val="center"/>
        </w:trPr>
        <w:tc>
          <w:tcPr>
            <w:tcW w:w="440" w:type="pct"/>
            <w:vMerge/>
            <w:vAlign w:val="center"/>
          </w:tcPr>
          <w:p w:rsidR="002B13CE" w:rsidRPr="002B13CE" w:rsidRDefault="002B13CE" w:rsidP="00792B11">
            <w:pPr>
              <w:spacing w:line="360" w:lineRule="auto"/>
              <w:jc w:val="center"/>
              <w:rPr>
                <w:rFonts w:ascii="仿宋" w:eastAsia="仿宋" w:hAnsi="仿宋"/>
                <w:color w:val="000000" w:themeColor="text1"/>
                <w:sz w:val="24"/>
              </w:rPr>
            </w:pPr>
          </w:p>
        </w:tc>
        <w:tc>
          <w:tcPr>
            <w:tcW w:w="1297" w:type="pct"/>
            <w:shd w:val="clear" w:color="auto" w:fill="auto"/>
            <w:vAlign w:val="center"/>
          </w:tcPr>
          <w:p w:rsidR="002B13CE" w:rsidRPr="002B13CE" w:rsidRDefault="002B13CE" w:rsidP="00792B11">
            <w:pPr>
              <w:spacing w:line="360" w:lineRule="auto"/>
              <w:rPr>
                <w:rFonts w:ascii="仿宋" w:eastAsia="仿宋" w:hAnsi="仿宋"/>
                <w:color w:val="000000" w:themeColor="text1"/>
                <w:sz w:val="24"/>
              </w:rPr>
            </w:pPr>
            <w:r w:rsidRPr="002B13CE">
              <w:rPr>
                <w:rFonts w:ascii="仿宋" w:eastAsia="仿宋" w:hAnsi="仿宋"/>
                <w:color w:val="000000" w:themeColor="text1"/>
                <w:sz w:val="24"/>
              </w:rPr>
              <w:t>有效通过率</w:t>
            </w:r>
          </w:p>
        </w:tc>
        <w:tc>
          <w:tcPr>
            <w:tcW w:w="3263" w:type="pct"/>
            <w:shd w:val="clear" w:color="auto" w:fill="auto"/>
            <w:vAlign w:val="center"/>
          </w:tcPr>
          <w:p w:rsidR="002B13CE" w:rsidRPr="002B13CE" w:rsidRDefault="002B13CE" w:rsidP="00792B11">
            <w:pPr>
              <w:spacing w:line="360" w:lineRule="auto"/>
              <w:rPr>
                <w:rFonts w:ascii="仿宋" w:eastAsia="仿宋" w:hAnsi="仿宋"/>
                <w:color w:val="000000" w:themeColor="text1"/>
                <w:sz w:val="24"/>
              </w:rPr>
            </w:pPr>
            <w:r w:rsidRPr="002B13CE">
              <w:rPr>
                <w:rFonts w:ascii="仿宋" w:eastAsia="仿宋" w:hAnsi="仿宋"/>
                <w:color w:val="000000" w:themeColor="text1"/>
                <w:sz w:val="24"/>
              </w:rPr>
              <w:t>≥10Gbps</w:t>
            </w:r>
          </w:p>
        </w:tc>
      </w:tr>
      <w:tr w:rsidR="002B13CE" w:rsidRPr="002B13CE" w:rsidTr="00792B11">
        <w:trPr>
          <w:trHeight w:val="323"/>
          <w:jc w:val="center"/>
        </w:trPr>
        <w:tc>
          <w:tcPr>
            <w:tcW w:w="440" w:type="pct"/>
            <w:vMerge w:val="restart"/>
            <w:shd w:val="clear" w:color="auto" w:fill="auto"/>
            <w:vAlign w:val="center"/>
          </w:tcPr>
          <w:p w:rsidR="002B13CE" w:rsidRPr="002B13CE" w:rsidRDefault="002B13CE" w:rsidP="00792B11">
            <w:pPr>
              <w:spacing w:line="360" w:lineRule="auto"/>
              <w:jc w:val="center"/>
              <w:rPr>
                <w:rFonts w:ascii="仿宋" w:eastAsia="仿宋" w:hAnsi="仿宋"/>
                <w:color w:val="000000" w:themeColor="text1"/>
                <w:sz w:val="24"/>
              </w:rPr>
            </w:pPr>
            <w:r w:rsidRPr="002B13CE">
              <w:rPr>
                <w:rFonts w:ascii="仿宋" w:eastAsia="仿宋" w:hAnsi="仿宋"/>
                <w:color w:val="000000" w:themeColor="text1"/>
                <w:sz w:val="24"/>
              </w:rPr>
              <w:t>2</w:t>
            </w:r>
          </w:p>
        </w:tc>
        <w:tc>
          <w:tcPr>
            <w:tcW w:w="1297" w:type="pct"/>
            <w:shd w:val="clear" w:color="auto" w:fill="auto"/>
            <w:vAlign w:val="center"/>
          </w:tcPr>
          <w:p w:rsidR="002B13CE" w:rsidRPr="002B13CE" w:rsidRDefault="002B13CE" w:rsidP="00792B11">
            <w:pPr>
              <w:spacing w:line="360" w:lineRule="auto"/>
              <w:rPr>
                <w:rFonts w:ascii="仿宋" w:eastAsia="仿宋" w:hAnsi="仿宋"/>
                <w:color w:val="000000" w:themeColor="text1"/>
                <w:sz w:val="24"/>
              </w:rPr>
            </w:pPr>
            <w:r w:rsidRPr="002B13CE">
              <w:rPr>
                <w:rFonts w:ascii="仿宋" w:eastAsia="仿宋" w:hAnsi="仿宋"/>
                <w:color w:val="000000" w:themeColor="text1"/>
                <w:sz w:val="24"/>
              </w:rPr>
              <w:t>业务端口</w:t>
            </w:r>
          </w:p>
        </w:tc>
        <w:tc>
          <w:tcPr>
            <w:tcW w:w="3263" w:type="pct"/>
            <w:shd w:val="clear" w:color="auto" w:fill="auto"/>
            <w:vAlign w:val="center"/>
          </w:tcPr>
          <w:p w:rsidR="002B13CE" w:rsidRPr="002B13CE" w:rsidRDefault="002B13CE" w:rsidP="00792B11">
            <w:pPr>
              <w:spacing w:line="360" w:lineRule="auto"/>
              <w:rPr>
                <w:rFonts w:ascii="仿宋" w:eastAsia="仿宋" w:hAnsi="仿宋"/>
                <w:color w:val="000000" w:themeColor="text1"/>
                <w:sz w:val="24"/>
              </w:rPr>
            </w:pPr>
            <w:r w:rsidRPr="002B13CE">
              <w:rPr>
                <w:rFonts w:ascii="仿宋" w:eastAsia="仿宋" w:hAnsi="仿宋"/>
                <w:color w:val="000000" w:themeColor="text1"/>
                <w:sz w:val="24"/>
              </w:rPr>
              <w:t>≥4个千兆端口，≥2个万兆端口</w:t>
            </w:r>
          </w:p>
        </w:tc>
      </w:tr>
      <w:tr w:rsidR="002B13CE" w:rsidRPr="002B13CE" w:rsidTr="00792B11">
        <w:trPr>
          <w:trHeight w:val="323"/>
          <w:jc w:val="center"/>
        </w:trPr>
        <w:tc>
          <w:tcPr>
            <w:tcW w:w="440" w:type="pct"/>
            <w:vMerge/>
            <w:vAlign w:val="center"/>
          </w:tcPr>
          <w:p w:rsidR="002B13CE" w:rsidRPr="002B13CE" w:rsidRDefault="002B13CE" w:rsidP="00792B11">
            <w:pPr>
              <w:spacing w:line="360" w:lineRule="auto"/>
              <w:jc w:val="center"/>
              <w:rPr>
                <w:rFonts w:ascii="仿宋" w:eastAsia="仿宋" w:hAnsi="仿宋"/>
                <w:color w:val="000000" w:themeColor="text1"/>
                <w:sz w:val="24"/>
              </w:rPr>
            </w:pPr>
          </w:p>
        </w:tc>
        <w:tc>
          <w:tcPr>
            <w:tcW w:w="1297" w:type="pct"/>
            <w:shd w:val="clear" w:color="auto" w:fill="auto"/>
            <w:vAlign w:val="center"/>
          </w:tcPr>
          <w:p w:rsidR="002B13CE" w:rsidRPr="002B13CE" w:rsidRDefault="002B13CE" w:rsidP="00792B11">
            <w:pPr>
              <w:spacing w:line="360" w:lineRule="auto"/>
              <w:rPr>
                <w:rFonts w:ascii="仿宋" w:eastAsia="仿宋" w:hAnsi="仿宋"/>
                <w:color w:val="000000" w:themeColor="text1"/>
                <w:sz w:val="24"/>
              </w:rPr>
            </w:pPr>
            <w:r w:rsidRPr="002B13CE">
              <w:rPr>
                <w:rFonts w:ascii="仿宋" w:eastAsia="仿宋" w:hAnsi="仿宋"/>
                <w:color w:val="000000" w:themeColor="text1"/>
                <w:sz w:val="24"/>
              </w:rPr>
              <w:t>管理端口</w:t>
            </w:r>
          </w:p>
        </w:tc>
        <w:tc>
          <w:tcPr>
            <w:tcW w:w="3263" w:type="pct"/>
            <w:shd w:val="clear" w:color="auto" w:fill="auto"/>
            <w:vAlign w:val="center"/>
          </w:tcPr>
          <w:p w:rsidR="002B13CE" w:rsidRPr="002B13CE" w:rsidRDefault="002B13CE" w:rsidP="00792B11">
            <w:pPr>
              <w:spacing w:line="360" w:lineRule="auto"/>
              <w:rPr>
                <w:rFonts w:ascii="仿宋" w:eastAsia="仿宋" w:hAnsi="仿宋"/>
                <w:color w:val="000000" w:themeColor="text1"/>
                <w:sz w:val="24"/>
              </w:rPr>
            </w:pPr>
            <w:r w:rsidRPr="002B13CE">
              <w:rPr>
                <w:rFonts w:ascii="仿宋" w:eastAsia="仿宋" w:hAnsi="仿宋"/>
                <w:color w:val="000000" w:themeColor="text1"/>
                <w:sz w:val="24"/>
              </w:rPr>
              <w:t>≥1</w:t>
            </w:r>
            <w:r w:rsidRPr="002B13CE">
              <w:rPr>
                <w:rFonts w:ascii="仿宋" w:eastAsia="仿宋" w:hAnsi="仿宋" w:hint="eastAsia"/>
                <w:color w:val="000000" w:themeColor="text1"/>
                <w:sz w:val="24"/>
              </w:rPr>
              <w:t>个千兆</w:t>
            </w:r>
            <w:r w:rsidRPr="002B13CE">
              <w:rPr>
                <w:rFonts w:ascii="仿宋" w:eastAsia="仿宋" w:hAnsi="仿宋"/>
                <w:color w:val="000000" w:themeColor="text1"/>
                <w:sz w:val="24"/>
              </w:rPr>
              <w:t>电口</w:t>
            </w:r>
          </w:p>
        </w:tc>
      </w:tr>
      <w:tr w:rsidR="002B13CE" w:rsidRPr="002B13CE" w:rsidTr="00792B11">
        <w:trPr>
          <w:trHeight w:val="847"/>
          <w:jc w:val="center"/>
        </w:trPr>
        <w:tc>
          <w:tcPr>
            <w:tcW w:w="440" w:type="pct"/>
            <w:shd w:val="clear" w:color="auto" w:fill="auto"/>
            <w:vAlign w:val="center"/>
          </w:tcPr>
          <w:p w:rsidR="002B13CE" w:rsidRPr="002B13CE" w:rsidRDefault="002B13CE" w:rsidP="00792B11">
            <w:pPr>
              <w:spacing w:line="360" w:lineRule="auto"/>
              <w:jc w:val="center"/>
              <w:rPr>
                <w:rFonts w:ascii="仿宋" w:eastAsia="仿宋" w:hAnsi="仿宋"/>
                <w:color w:val="000000" w:themeColor="text1"/>
                <w:sz w:val="24"/>
              </w:rPr>
            </w:pPr>
            <w:r w:rsidRPr="002B13CE">
              <w:rPr>
                <w:rFonts w:ascii="仿宋" w:eastAsia="仿宋" w:hAnsi="仿宋"/>
                <w:color w:val="000000" w:themeColor="text1"/>
                <w:sz w:val="24"/>
              </w:rPr>
              <w:t>3</w:t>
            </w:r>
          </w:p>
        </w:tc>
        <w:tc>
          <w:tcPr>
            <w:tcW w:w="1297" w:type="pct"/>
            <w:shd w:val="clear" w:color="auto" w:fill="auto"/>
            <w:vAlign w:val="center"/>
          </w:tcPr>
          <w:p w:rsidR="002B13CE" w:rsidRPr="002B13CE" w:rsidRDefault="002B13CE" w:rsidP="00792B11">
            <w:pPr>
              <w:spacing w:line="360" w:lineRule="auto"/>
              <w:rPr>
                <w:rFonts w:ascii="仿宋" w:eastAsia="仿宋" w:hAnsi="仿宋"/>
                <w:color w:val="000000" w:themeColor="text1"/>
                <w:sz w:val="24"/>
              </w:rPr>
            </w:pPr>
            <w:r w:rsidRPr="002B13CE">
              <w:rPr>
                <w:rFonts w:ascii="仿宋" w:eastAsia="仿宋" w:hAnsi="仿宋"/>
                <w:color w:val="000000" w:themeColor="text1"/>
                <w:sz w:val="24"/>
              </w:rPr>
              <w:t>冗余功能</w:t>
            </w:r>
          </w:p>
        </w:tc>
        <w:tc>
          <w:tcPr>
            <w:tcW w:w="3263" w:type="pct"/>
            <w:shd w:val="clear" w:color="auto" w:fill="auto"/>
            <w:vAlign w:val="center"/>
          </w:tcPr>
          <w:p w:rsidR="002B13CE" w:rsidRPr="002B13CE" w:rsidRDefault="002B13CE" w:rsidP="00792B11">
            <w:pPr>
              <w:spacing w:line="360" w:lineRule="auto"/>
              <w:rPr>
                <w:rFonts w:ascii="仿宋" w:eastAsia="仿宋" w:hAnsi="仿宋"/>
                <w:color w:val="000000" w:themeColor="text1"/>
                <w:sz w:val="24"/>
              </w:rPr>
            </w:pPr>
            <w:r w:rsidRPr="002B13CE">
              <w:rPr>
                <w:rFonts w:ascii="仿宋" w:eastAsia="仿宋" w:hAnsi="仿宋"/>
                <w:color w:val="000000" w:themeColor="text1"/>
                <w:sz w:val="24"/>
              </w:rPr>
              <w:t>当主负载均衡设备（MASTER）失效或者出现故障时，备份负载均衡设备（BACKUP）将自动接管主负载均衡设备的工作，并保持访问的畅通和在线会话的数据，对用户实现透明、无缝切换</w:t>
            </w:r>
          </w:p>
        </w:tc>
      </w:tr>
      <w:tr w:rsidR="002B13CE" w:rsidRPr="002B13CE" w:rsidTr="00792B11">
        <w:trPr>
          <w:trHeight w:val="343"/>
          <w:jc w:val="center"/>
        </w:trPr>
        <w:tc>
          <w:tcPr>
            <w:tcW w:w="440" w:type="pct"/>
            <w:shd w:val="clear" w:color="auto" w:fill="auto"/>
            <w:vAlign w:val="center"/>
          </w:tcPr>
          <w:p w:rsidR="002B13CE" w:rsidRPr="002B13CE" w:rsidRDefault="002B13CE" w:rsidP="00792B11">
            <w:pPr>
              <w:spacing w:line="360" w:lineRule="auto"/>
              <w:jc w:val="center"/>
              <w:rPr>
                <w:rFonts w:ascii="仿宋" w:eastAsia="仿宋" w:hAnsi="仿宋"/>
                <w:color w:val="000000" w:themeColor="text1"/>
                <w:sz w:val="24"/>
              </w:rPr>
            </w:pPr>
            <w:r w:rsidRPr="002B13CE">
              <w:rPr>
                <w:rFonts w:ascii="仿宋" w:eastAsia="仿宋" w:hAnsi="仿宋"/>
                <w:color w:val="000000" w:themeColor="text1"/>
                <w:sz w:val="24"/>
              </w:rPr>
              <w:lastRenderedPageBreak/>
              <w:t>4</w:t>
            </w:r>
          </w:p>
        </w:tc>
        <w:tc>
          <w:tcPr>
            <w:tcW w:w="1297" w:type="pct"/>
            <w:shd w:val="clear" w:color="auto" w:fill="auto"/>
            <w:vAlign w:val="center"/>
          </w:tcPr>
          <w:p w:rsidR="002B13CE" w:rsidRPr="002B13CE" w:rsidRDefault="002B13CE" w:rsidP="00792B11">
            <w:pPr>
              <w:spacing w:line="360" w:lineRule="auto"/>
              <w:rPr>
                <w:rFonts w:ascii="仿宋" w:eastAsia="仿宋" w:hAnsi="仿宋"/>
                <w:color w:val="000000" w:themeColor="text1"/>
                <w:sz w:val="24"/>
              </w:rPr>
            </w:pPr>
            <w:r w:rsidRPr="002B13CE">
              <w:rPr>
                <w:rFonts w:ascii="仿宋" w:eastAsia="仿宋" w:hAnsi="仿宋"/>
                <w:color w:val="000000" w:themeColor="text1"/>
                <w:sz w:val="24"/>
              </w:rPr>
              <w:t>SSH访问</w:t>
            </w:r>
          </w:p>
        </w:tc>
        <w:tc>
          <w:tcPr>
            <w:tcW w:w="3263" w:type="pct"/>
            <w:shd w:val="clear" w:color="auto" w:fill="auto"/>
            <w:vAlign w:val="center"/>
          </w:tcPr>
          <w:p w:rsidR="002B13CE" w:rsidRPr="002B13CE" w:rsidRDefault="002B13CE" w:rsidP="00792B11">
            <w:pPr>
              <w:spacing w:line="360" w:lineRule="auto"/>
              <w:rPr>
                <w:rFonts w:ascii="仿宋" w:eastAsia="仿宋" w:hAnsi="仿宋"/>
                <w:color w:val="000000" w:themeColor="text1"/>
                <w:sz w:val="24"/>
              </w:rPr>
            </w:pPr>
            <w:r w:rsidRPr="002B13CE">
              <w:rPr>
                <w:rFonts w:ascii="仿宋" w:eastAsia="仿宋" w:hAnsi="仿宋"/>
                <w:color w:val="000000" w:themeColor="text1"/>
                <w:sz w:val="24"/>
              </w:rPr>
              <w:t>支持SSH访问，SSH可做限制访问设备的IP地址列表</w:t>
            </w:r>
          </w:p>
        </w:tc>
      </w:tr>
      <w:tr w:rsidR="002B13CE" w:rsidRPr="002B13CE" w:rsidTr="00792B11">
        <w:trPr>
          <w:trHeight w:val="323"/>
          <w:jc w:val="center"/>
        </w:trPr>
        <w:tc>
          <w:tcPr>
            <w:tcW w:w="440" w:type="pct"/>
            <w:shd w:val="clear" w:color="auto" w:fill="auto"/>
            <w:vAlign w:val="center"/>
          </w:tcPr>
          <w:p w:rsidR="002B13CE" w:rsidRPr="002B13CE" w:rsidRDefault="002B13CE" w:rsidP="00792B11">
            <w:pPr>
              <w:spacing w:line="360" w:lineRule="auto"/>
              <w:jc w:val="center"/>
              <w:rPr>
                <w:rFonts w:ascii="仿宋" w:eastAsia="仿宋" w:hAnsi="仿宋"/>
                <w:color w:val="000000" w:themeColor="text1"/>
                <w:sz w:val="24"/>
              </w:rPr>
            </w:pPr>
            <w:r w:rsidRPr="002B13CE">
              <w:rPr>
                <w:rFonts w:ascii="仿宋" w:eastAsia="仿宋" w:hAnsi="仿宋"/>
                <w:color w:val="000000" w:themeColor="text1"/>
                <w:sz w:val="24"/>
              </w:rPr>
              <w:t>5</w:t>
            </w:r>
          </w:p>
        </w:tc>
        <w:tc>
          <w:tcPr>
            <w:tcW w:w="1297" w:type="pct"/>
            <w:shd w:val="clear" w:color="auto" w:fill="auto"/>
            <w:vAlign w:val="center"/>
          </w:tcPr>
          <w:p w:rsidR="002B13CE" w:rsidRPr="002B13CE" w:rsidRDefault="002B13CE" w:rsidP="00792B11">
            <w:pPr>
              <w:spacing w:line="360" w:lineRule="auto"/>
              <w:rPr>
                <w:rFonts w:ascii="仿宋" w:eastAsia="仿宋" w:hAnsi="仿宋"/>
                <w:color w:val="000000" w:themeColor="text1"/>
                <w:sz w:val="24"/>
              </w:rPr>
            </w:pPr>
            <w:r w:rsidRPr="002B13CE">
              <w:rPr>
                <w:rFonts w:ascii="仿宋" w:eastAsia="仿宋" w:hAnsi="仿宋"/>
                <w:color w:val="000000" w:themeColor="text1"/>
                <w:sz w:val="24"/>
              </w:rPr>
              <w:t>数据存储</w:t>
            </w:r>
          </w:p>
        </w:tc>
        <w:tc>
          <w:tcPr>
            <w:tcW w:w="3263" w:type="pct"/>
            <w:shd w:val="clear" w:color="auto" w:fill="auto"/>
            <w:vAlign w:val="center"/>
          </w:tcPr>
          <w:p w:rsidR="002B13CE" w:rsidRPr="002B13CE" w:rsidRDefault="002B13CE" w:rsidP="00792B11">
            <w:pPr>
              <w:spacing w:line="360" w:lineRule="auto"/>
              <w:rPr>
                <w:rFonts w:ascii="仿宋" w:eastAsia="仿宋" w:hAnsi="仿宋"/>
                <w:color w:val="000000" w:themeColor="text1"/>
                <w:sz w:val="24"/>
              </w:rPr>
            </w:pPr>
            <w:r w:rsidRPr="002B13CE">
              <w:rPr>
                <w:rFonts w:ascii="仿宋" w:eastAsia="仿宋" w:hAnsi="仿宋"/>
                <w:color w:val="000000" w:themeColor="text1"/>
                <w:sz w:val="24"/>
              </w:rPr>
              <w:t>设备无需单独管理服务器，数据及策略均存储于设备中</w:t>
            </w:r>
          </w:p>
        </w:tc>
      </w:tr>
      <w:tr w:rsidR="002B13CE" w:rsidRPr="002B13CE" w:rsidTr="00792B11">
        <w:trPr>
          <w:trHeight w:val="295"/>
          <w:jc w:val="center"/>
        </w:trPr>
        <w:tc>
          <w:tcPr>
            <w:tcW w:w="440" w:type="pct"/>
            <w:vMerge w:val="restart"/>
            <w:shd w:val="clear" w:color="auto" w:fill="auto"/>
            <w:vAlign w:val="center"/>
          </w:tcPr>
          <w:p w:rsidR="002B13CE" w:rsidRPr="002B13CE" w:rsidRDefault="002B13CE" w:rsidP="00792B11">
            <w:pPr>
              <w:spacing w:line="360" w:lineRule="auto"/>
              <w:jc w:val="center"/>
              <w:rPr>
                <w:rFonts w:ascii="仿宋" w:eastAsia="仿宋" w:hAnsi="仿宋"/>
                <w:color w:val="000000" w:themeColor="text1"/>
                <w:sz w:val="24"/>
              </w:rPr>
            </w:pPr>
            <w:r w:rsidRPr="002B13CE">
              <w:rPr>
                <w:rFonts w:ascii="仿宋" w:eastAsia="仿宋" w:hAnsi="仿宋"/>
                <w:color w:val="000000" w:themeColor="text1"/>
                <w:sz w:val="24"/>
              </w:rPr>
              <w:t>6</w:t>
            </w:r>
          </w:p>
        </w:tc>
        <w:tc>
          <w:tcPr>
            <w:tcW w:w="1297" w:type="pct"/>
            <w:shd w:val="clear" w:color="auto" w:fill="auto"/>
            <w:vAlign w:val="center"/>
          </w:tcPr>
          <w:p w:rsidR="002B13CE" w:rsidRPr="002B13CE" w:rsidRDefault="002B13CE" w:rsidP="00792B11">
            <w:pPr>
              <w:spacing w:line="360" w:lineRule="auto"/>
              <w:rPr>
                <w:rFonts w:ascii="仿宋" w:eastAsia="仿宋" w:hAnsi="仿宋"/>
                <w:color w:val="000000" w:themeColor="text1"/>
                <w:sz w:val="24"/>
              </w:rPr>
            </w:pPr>
            <w:r w:rsidRPr="002B13CE">
              <w:rPr>
                <w:rFonts w:ascii="仿宋" w:eastAsia="仿宋" w:hAnsi="仿宋"/>
                <w:color w:val="000000" w:themeColor="text1"/>
                <w:sz w:val="24"/>
              </w:rPr>
              <w:t>用户管理</w:t>
            </w:r>
          </w:p>
        </w:tc>
        <w:tc>
          <w:tcPr>
            <w:tcW w:w="3263" w:type="pct"/>
            <w:shd w:val="clear" w:color="auto" w:fill="auto"/>
            <w:vAlign w:val="center"/>
          </w:tcPr>
          <w:p w:rsidR="002B13CE" w:rsidRPr="002B13CE" w:rsidRDefault="002B13CE" w:rsidP="00792B11">
            <w:pPr>
              <w:spacing w:line="360" w:lineRule="auto"/>
              <w:rPr>
                <w:rFonts w:ascii="仿宋" w:eastAsia="仿宋" w:hAnsi="仿宋"/>
                <w:color w:val="000000" w:themeColor="text1"/>
                <w:sz w:val="24"/>
              </w:rPr>
            </w:pPr>
            <w:r w:rsidRPr="002B13CE">
              <w:rPr>
                <w:rFonts w:ascii="仿宋" w:eastAsia="仿宋" w:hAnsi="仿宋"/>
                <w:color w:val="000000" w:themeColor="text1"/>
                <w:sz w:val="24"/>
              </w:rPr>
              <w:t>新增系统账户，支持用户权限分配</w:t>
            </w:r>
          </w:p>
        </w:tc>
      </w:tr>
      <w:tr w:rsidR="002B13CE" w:rsidRPr="002B13CE" w:rsidTr="00792B11">
        <w:trPr>
          <w:trHeight w:val="323"/>
          <w:jc w:val="center"/>
        </w:trPr>
        <w:tc>
          <w:tcPr>
            <w:tcW w:w="440" w:type="pct"/>
            <w:vMerge/>
            <w:vAlign w:val="center"/>
          </w:tcPr>
          <w:p w:rsidR="002B13CE" w:rsidRPr="002B13CE" w:rsidRDefault="002B13CE" w:rsidP="00792B11">
            <w:pPr>
              <w:spacing w:line="360" w:lineRule="auto"/>
              <w:jc w:val="center"/>
              <w:rPr>
                <w:rFonts w:ascii="仿宋" w:eastAsia="仿宋" w:hAnsi="仿宋"/>
                <w:color w:val="000000" w:themeColor="text1"/>
                <w:sz w:val="24"/>
              </w:rPr>
            </w:pPr>
          </w:p>
        </w:tc>
        <w:tc>
          <w:tcPr>
            <w:tcW w:w="1297" w:type="pct"/>
            <w:vAlign w:val="center"/>
          </w:tcPr>
          <w:p w:rsidR="002B13CE" w:rsidRPr="002B13CE" w:rsidRDefault="002B13CE" w:rsidP="00792B11">
            <w:pPr>
              <w:spacing w:line="360" w:lineRule="auto"/>
              <w:rPr>
                <w:rFonts w:ascii="仿宋" w:eastAsia="仿宋" w:hAnsi="仿宋"/>
                <w:color w:val="000000" w:themeColor="text1"/>
                <w:sz w:val="24"/>
              </w:rPr>
            </w:pPr>
            <w:r w:rsidRPr="002B13CE">
              <w:rPr>
                <w:rFonts w:ascii="仿宋" w:eastAsia="仿宋" w:hAnsi="仿宋"/>
                <w:color w:val="000000" w:themeColor="text1"/>
                <w:sz w:val="24"/>
              </w:rPr>
              <w:t>静态路由</w:t>
            </w:r>
          </w:p>
        </w:tc>
        <w:tc>
          <w:tcPr>
            <w:tcW w:w="3263" w:type="pct"/>
            <w:shd w:val="clear" w:color="auto" w:fill="auto"/>
            <w:vAlign w:val="center"/>
          </w:tcPr>
          <w:p w:rsidR="002B13CE" w:rsidRPr="002B13CE" w:rsidRDefault="002B13CE" w:rsidP="00792B11">
            <w:pPr>
              <w:spacing w:line="360" w:lineRule="auto"/>
              <w:rPr>
                <w:rFonts w:ascii="仿宋" w:eastAsia="仿宋" w:hAnsi="仿宋"/>
                <w:color w:val="000000" w:themeColor="text1"/>
                <w:sz w:val="24"/>
              </w:rPr>
            </w:pPr>
            <w:r w:rsidRPr="002B13CE">
              <w:rPr>
                <w:rFonts w:ascii="仿宋" w:eastAsia="仿宋" w:hAnsi="仿宋"/>
                <w:color w:val="000000" w:themeColor="text1"/>
                <w:sz w:val="24"/>
              </w:rPr>
              <w:t>可查看现有路由状态和进行静态路由配置</w:t>
            </w:r>
          </w:p>
        </w:tc>
      </w:tr>
      <w:tr w:rsidR="002B13CE" w:rsidRPr="002B13CE" w:rsidTr="00792B11">
        <w:trPr>
          <w:trHeight w:val="388"/>
          <w:jc w:val="center"/>
        </w:trPr>
        <w:tc>
          <w:tcPr>
            <w:tcW w:w="440" w:type="pct"/>
            <w:vMerge/>
            <w:vAlign w:val="center"/>
          </w:tcPr>
          <w:p w:rsidR="002B13CE" w:rsidRPr="002B13CE" w:rsidRDefault="002B13CE" w:rsidP="00792B11">
            <w:pPr>
              <w:spacing w:line="360" w:lineRule="auto"/>
              <w:jc w:val="center"/>
              <w:rPr>
                <w:rFonts w:ascii="仿宋" w:eastAsia="仿宋" w:hAnsi="仿宋"/>
                <w:color w:val="000000" w:themeColor="text1"/>
                <w:sz w:val="24"/>
              </w:rPr>
            </w:pPr>
          </w:p>
        </w:tc>
        <w:tc>
          <w:tcPr>
            <w:tcW w:w="1297" w:type="pct"/>
            <w:shd w:val="clear" w:color="auto" w:fill="auto"/>
            <w:vAlign w:val="center"/>
          </w:tcPr>
          <w:p w:rsidR="002B13CE" w:rsidRPr="002B13CE" w:rsidRDefault="002B13CE" w:rsidP="00792B11">
            <w:pPr>
              <w:spacing w:line="360" w:lineRule="auto"/>
              <w:rPr>
                <w:rFonts w:ascii="仿宋" w:eastAsia="仿宋" w:hAnsi="仿宋"/>
                <w:color w:val="000000" w:themeColor="text1"/>
                <w:sz w:val="24"/>
              </w:rPr>
            </w:pPr>
            <w:r w:rsidRPr="002B13CE">
              <w:rPr>
                <w:rFonts w:ascii="仿宋" w:eastAsia="仿宋" w:hAnsi="仿宋"/>
                <w:color w:val="000000" w:themeColor="text1"/>
                <w:sz w:val="24"/>
              </w:rPr>
              <w:t>ARP配置</w:t>
            </w:r>
          </w:p>
        </w:tc>
        <w:tc>
          <w:tcPr>
            <w:tcW w:w="3263" w:type="pct"/>
            <w:shd w:val="clear" w:color="auto" w:fill="auto"/>
            <w:vAlign w:val="center"/>
          </w:tcPr>
          <w:p w:rsidR="002B13CE" w:rsidRPr="002B13CE" w:rsidRDefault="002B13CE" w:rsidP="00792B11">
            <w:pPr>
              <w:spacing w:line="360" w:lineRule="auto"/>
              <w:rPr>
                <w:rFonts w:ascii="仿宋" w:eastAsia="仿宋" w:hAnsi="仿宋"/>
                <w:color w:val="000000" w:themeColor="text1"/>
                <w:sz w:val="24"/>
              </w:rPr>
            </w:pPr>
            <w:r w:rsidRPr="002B13CE">
              <w:rPr>
                <w:rFonts w:ascii="仿宋" w:eastAsia="仿宋" w:hAnsi="仿宋"/>
                <w:color w:val="000000" w:themeColor="text1"/>
                <w:sz w:val="24"/>
              </w:rPr>
              <w:t>可进行静态ARP的新增和删除操作</w:t>
            </w:r>
          </w:p>
        </w:tc>
      </w:tr>
      <w:tr w:rsidR="002B13CE" w:rsidRPr="002B13CE" w:rsidTr="00792B11">
        <w:trPr>
          <w:trHeight w:val="261"/>
          <w:jc w:val="center"/>
        </w:trPr>
        <w:tc>
          <w:tcPr>
            <w:tcW w:w="440" w:type="pct"/>
            <w:vMerge/>
            <w:vAlign w:val="center"/>
          </w:tcPr>
          <w:p w:rsidR="002B13CE" w:rsidRPr="002B13CE" w:rsidRDefault="002B13CE" w:rsidP="00792B11">
            <w:pPr>
              <w:spacing w:line="360" w:lineRule="auto"/>
              <w:jc w:val="center"/>
              <w:rPr>
                <w:rFonts w:ascii="仿宋" w:eastAsia="仿宋" w:hAnsi="仿宋"/>
                <w:color w:val="000000" w:themeColor="text1"/>
                <w:sz w:val="24"/>
              </w:rPr>
            </w:pPr>
          </w:p>
        </w:tc>
        <w:tc>
          <w:tcPr>
            <w:tcW w:w="1297" w:type="pct"/>
            <w:vMerge w:val="restart"/>
            <w:shd w:val="clear" w:color="auto" w:fill="auto"/>
            <w:vAlign w:val="center"/>
          </w:tcPr>
          <w:p w:rsidR="002B13CE" w:rsidRPr="002B13CE" w:rsidRDefault="002B13CE" w:rsidP="00792B11">
            <w:pPr>
              <w:spacing w:line="360" w:lineRule="auto"/>
              <w:rPr>
                <w:rFonts w:ascii="仿宋" w:eastAsia="仿宋" w:hAnsi="仿宋"/>
                <w:color w:val="000000" w:themeColor="text1"/>
                <w:sz w:val="24"/>
              </w:rPr>
            </w:pPr>
            <w:r w:rsidRPr="002B13CE">
              <w:rPr>
                <w:rFonts w:ascii="仿宋" w:eastAsia="仿宋" w:hAnsi="仿宋"/>
                <w:color w:val="000000" w:themeColor="text1"/>
                <w:sz w:val="24"/>
              </w:rPr>
              <w:t>源地址转换</w:t>
            </w:r>
          </w:p>
        </w:tc>
        <w:tc>
          <w:tcPr>
            <w:tcW w:w="3263" w:type="pct"/>
            <w:shd w:val="clear" w:color="auto" w:fill="auto"/>
            <w:vAlign w:val="center"/>
          </w:tcPr>
          <w:p w:rsidR="002B13CE" w:rsidRPr="002B13CE" w:rsidRDefault="002B13CE" w:rsidP="00792B11">
            <w:pPr>
              <w:spacing w:line="360" w:lineRule="auto"/>
              <w:rPr>
                <w:rFonts w:ascii="仿宋" w:eastAsia="仿宋" w:hAnsi="仿宋"/>
                <w:color w:val="000000" w:themeColor="text1"/>
                <w:sz w:val="24"/>
              </w:rPr>
            </w:pPr>
            <w:r w:rsidRPr="002B13CE">
              <w:rPr>
                <w:rFonts w:ascii="仿宋" w:eastAsia="仿宋" w:hAnsi="仿宋"/>
                <w:color w:val="000000" w:themeColor="text1"/>
                <w:sz w:val="24"/>
              </w:rPr>
              <w:t>可查看源地址转换状态</w:t>
            </w:r>
          </w:p>
        </w:tc>
      </w:tr>
      <w:tr w:rsidR="002B13CE" w:rsidRPr="002B13CE" w:rsidTr="00792B11">
        <w:trPr>
          <w:trHeight w:val="260"/>
          <w:jc w:val="center"/>
        </w:trPr>
        <w:tc>
          <w:tcPr>
            <w:tcW w:w="440" w:type="pct"/>
            <w:vMerge/>
            <w:vAlign w:val="center"/>
          </w:tcPr>
          <w:p w:rsidR="002B13CE" w:rsidRPr="002B13CE" w:rsidRDefault="002B13CE" w:rsidP="00792B11">
            <w:pPr>
              <w:spacing w:line="360" w:lineRule="auto"/>
              <w:jc w:val="center"/>
              <w:rPr>
                <w:rFonts w:ascii="仿宋" w:eastAsia="仿宋" w:hAnsi="仿宋"/>
                <w:color w:val="000000" w:themeColor="text1"/>
                <w:sz w:val="24"/>
              </w:rPr>
            </w:pPr>
          </w:p>
        </w:tc>
        <w:tc>
          <w:tcPr>
            <w:tcW w:w="1297" w:type="pct"/>
            <w:vMerge/>
            <w:shd w:val="clear" w:color="auto" w:fill="auto"/>
            <w:vAlign w:val="center"/>
          </w:tcPr>
          <w:p w:rsidR="002B13CE" w:rsidRPr="002B13CE" w:rsidRDefault="002B13CE" w:rsidP="00792B11">
            <w:pPr>
              <w:spacing w:line="360" w:lineRule="auto"/>
              <w:rPr>
                <w:rFonts w:ascii="仿宋" w:eastAsia="仿宋" w:hAnsi="仿宋"/>
                <w:color w:val="000000" w:themeColor="text1"/>
                <w:sz w:val="24"/>
              </w:rPr>
            </w:pPr>
          </w:p>
        </w:tc>
        <w:tc>
          <w:tcPr>
            <w:tcW w:w="3263" w:type="pct"/>
            <w:shd w:val="clear" w:color="auto" w:fill="auto"/>
            <w:vAlign w:val="center"/>
          </w:tcPr>
          <w:p w:rsidR="002B13CE" w:rsidRPr="002B13CE" w:rsidRDefault="002B13CE" w:rsidP="00792B11">
            <w:pPr>
              <w:spacing w:line="360" w:lineRule="auto"/>
              <w:rPr>
                <w:rFonts w:ascii="仿宋" w:eastAsia="仿宋" w:hAnsi="仿宋"/>
                <w:color w:val="000000" w:themeColor="text1"/>
                <w:sz w:val="24"/>
              </w:rPr>
            </w:pPr>
            <w:r w:rsidRPr="002B13CE">
              <w:rPr>
                <w:rFonts w:ascii="仿宋" w:eastAsia="仿宋" w:hAnsi="仿宋"/>
                <w:color w:val="000000" w:themeColor="text1"/>
                <w:sz w:val="24"/>
              </w:rPr>
              <w:t>可进行源地址转换配置</w:t>
            </w:r>
          </w:p>
        </w:tc>
      </w:tr>
      <w:tr w:rsidR="002B13CE" w:rsidRPr="002B13CE" w:rsidTr="00792B11">
        <w:trPr>
          <w:trHeight w:val="193"/>
          <w:jc w:val="center"/>
        </w:trPr>
        <w:tc>
          <w:tcPr>
            <w:tcW w:w="440" w:type="pct"/>
            <w:vMerge/>
            <w:vAlign w:val="center"/>
          </w:tcPr>
          <w:p w:rsidR="002B13CE" w:rsidRPr="002B13CE" w:rsidRDefault="002B13CE" w:rsidP="00792B11">
            <w:pPr>
              <w:spacing w:line="360" w:lineRule="auto"/>
              <w:jc w:val="center"/>
              <w:rPr>
                <w:rFonts w:ascii="仿宋" w:eastAsia="仿宋" w:hAnsi="仿宋"/>
                <w:color w:val="000000" w:themeColor="text1"/>
                <w:sz w:val="24"/>
              </w:rPr>
            </w:pPr>
          </w:p>
        </w:tc>
        <w:tc>
          <w:tcPr>
            <w:tcW w:w="1297" w:type="pct"/>
            <w:vMerge w:val="restart"/>
            <w:shd w:val="clear" w:color="auto" w:fill="auto"/>
            <w:vAlign w:val="center"/>
          </w:tcPr>
          <w:p w:rsidR="002B13CE" w:rsidRPr="002B13CE" w:rsidRDefault="002B13CE" w:rsidP="00792B11">
            <w:pPr>
              <w:spacing w:line="360" w:lineRule="auto"/>
              <w:rPr>
                <w:rFonts w:ascii="仿宋" w:eastAsia="仿宋" w:hAnsi="仿宋"/>
                <w:color w:val="000000" w:themeColor="text1"/>
                <w:sz w:val="24"/>
              </w:rPr>
            </w:pPr>
            <w:r w:rsidRPr="002B13CE">
              <w:rPr>
                <w:rFonts w:ascii="仿宋" w:eastAsia="仿宋" w:hAnsi="仿宋"/>
                <w:color w:val="000000" w:themeColor="text1"/>
                <w:sz w:val="24"/>
              </w:rPr>
              <w:t>主从配置</w:t>
            </w:r>
          </w:p>
        </w:tc>
        <w:tc>
          <w:tcPr>
            <w:tcW w:w="3263" w:type="pct"/>
            <w:shd w:val="clear" w:color="auto" w:fill="auto"/>
            <w:vAlign w:val="center"/>
          </w:tcPr>
          <w:p w:rsidR="002B13CE" w:rsidRPr="002B13CE" w:rsidRDefault="002B13CE" w:rsidP="00792B11">
            <w:pPr>
              <w:spacing w:line="360" w:lineRule="auto"/>
              <w:rPr>
                <w:rFonts w:ascii="仿宋" w:eastAsia="仿宋" w:hAnsi="仿宋"/>
                <w:color w:val="000000" w:themeColor="text1"/>
                <w:sz w:val="24"/>
              </w:rPr>
            </w:pPr>
            <w:r w:rsidRPr="002B13CE">
              <w:rPr>
                <w:rFonts w:ascii="仿宋" w:eastAsia="仿宋" w:hAnsi="仿宋"/>
                <w:color w:val="000000" w:themeColor="text1"/>
                <w:sz w:val="24"/>
              </w:rPr>
              <w:t>可显示当前设备的状态（主、从）</w:t>
            </w:r>
          </w:p>
        </w:tc>
      </w:tr>
      <w:tr w:rsidR="002B13CE" w:rsidRPr="002B13CE" w:rsidTr="00792B11">
        <w:trPr>
          <w:trHeight w:val="192"/>
          <w:jc w:val="center"/>
        </w:trPr>
        <w:tc>
          <w:tcPr>
            <w:tcW w:w="440" w:type="pct"/>
            <w:vMerge/>
            <w:vAlign w:val="center"/>
          </w:tcPr>
          <w:p w:rsidR="002B13CE" w:rsidRPr="002B13CE" w:rsidRDefault="002B13CE" w:rsidP="00792B11">
            <w:pPr>
              <w:spacing w:line="360" w:lineRule="auto"/>
              <w:jc w:val="center"/>
              <w:rPr>
                <w:rFonts w:ascii="仿宋" w:eastAsia="仿宋" w:hAnsi="仿宋"/>
                <w:color w:val="000000" w:themeColor="text1"/>
                <w:sz w:val="24"/>
              </w:rPr>
            </w:pPr>
          </w:p>
        </w:tc>
        <w:tc>
          <w:tcPr>
            <w:tcW w:w="1297" w:type="pct"/>
            <w:vMerge/>
            <w:shd w:val="clear" w:color="auto" w:fill="auto"/>
            <w:vAlign w:val="center"/>
          </w:tcPr>
          <w:p w:rsidR="002B13CE" w:rsidRPr="002B13CE" w:rsidRDefault="002B13CE" w:rsidP="00792B11">
            <w:pPr>
              <w:spacing w:line="360" w:lineRule="auto"/>
              <w:rPr>
                <w:rFonts w:ascii="仿宋" w:eastAsia="仿宋" w:hAnsi="仿宋"/>
                <w:color w:val="000000" w:themeColor="text1"/>
                <w:sz w:val="24"/>
              </w:rPr>
            </w:pPr>
          </w:p>
        </w:tc>
        <w:tc>
          <w:tcPr>
            <w:tcW w:w="3263" w:type="pct"/>
            <w:shd w:val="clear" w:color="auto" w:fill="auto"/>
            <w:vAlign w:val="center"/>
          </w:tcPr>
          <w:p w:rsidR="002B13CE" w:rsidRPr="002B13CE" w:rsidRDefault="002B13CE" w:rsidP="00792B11">
            <w:pPr>
              <w:spacing w:line="360" w:lineRule="auto"/>
              <w:rPr>
                <w:rFonts w:ascii="仿宋" w:eastAsia="仿宋" w:hAnsi="仿宋"/>
                <w:color w:val="000000" w:themeColor="text1"/>
                <w:sz w:val="24"/>
              </w:rPr>
            </w:pPr>
            <w:r w:rsidRPr="002B13CE">
              <w:rPr>
                <w:rFonts w:ascii="仿宋" w:eastAsia="仿宋" w:hAnsi="仿宋"/>
                <w:color w:val="000000" w:themeColor="text1"/>
                <w:sz w:val="24"/>
              </w:rPr>
              <w:t>支持手动同步策略配置等至冗余设备上</w:t>
            </w:r>
          </w:p>
        </w:tc>
      </w:tr>
      <w:tr w:rsidR="002B13CE" w:rsidRPr="002B13CE" w:rsidTr="00792B11">
        <w:trPr>
          <w:trHeight w:val="419"/>
          <w:jc w:val="center"/>
        </w:trPr>
        <w:tc>
          <w:tcPr>
            <w:tcW w:w="440" w:type="pct"/>
            <w:shd w:val="clear" w:color="auto" w:fill="auto"/>
            <w:vAlign w:val="center"/>
          </w:tcPr>
          <w:p w:rsidR="002B13CE" w:rsidRPr="002B13CE" w:rsidRDefault="002B13CE" w:rsidP="00792B11">
            <w:pPr>
              <w:spacing w:line="360" w:lineRule="auto"/>
              <w:jc w:val="center"/>
              <w:rPr>
                <w:rFonts w:ascii="仿宋" w:eastAsia="仿宋" w:hAnsi="仿宋"/>
                <w:color w:val="000000" w:themeColor="text1"/>
                <w:sz w:val="24"/>
              </w:rPr>
            </w:pPr>
            <w:r w:rsidRPr="002B13CE">
              <w:rPr>
                <w:rFonts w:ascii="仿宋" w:eastAsia="仿宋" w:hAnsi="仿宋"/>
                <w:color w:val="000000" w:themeColor="text1"/>
                <w:sz w:val="24"/>
              </w:rPr>
              <w:t>7</w:t>
            </w:r>
          </w:p>
        </w:tc>
        <w:tc>
          <w:tcPr>
            <w:tcW w:w="1297" w:type="pct"/>
            <w:shd w:val="clear" w:color="auto" w:fill="auto"/>
            <w:vAlign w:val="center"/>
          </w:tcPr>
          <w:p w:rsidR="002B13CE" w:rsidRPr="002B13CE" w:rsidRDefault="002B13CE" w:rsidP="00792B11">
            <w:pPr>
              <w:spacing w:line="360" w:lineRule="auto"/>
              <w:rPr>
                <w:rFonts w:ascii="仿宋" w:eastAsia="仿宋" w:hAnsi="仿宋"/>
                <w:color w:val="000000" w:themeColor="text1"/>
                <w:sz w:val="24"/>
              </w:rPr>
            </w:pPr>
            <w:r w:rsidRPr="002B13CE">
              <w:rPr>
                <w:rFonts w:ascii="仿宋" w:eastAsia="仿宋" w:hAnsi="仿宋"/>
                <w:color w:val="000000" w:themeColor="text1"/>
                <w:sz w:val="24"/>
              </w:rPr>
              <w:t>配置服务类型</w:t>
            </w:r>
          </w:p>
        </w:tc>
        <w:tc>
          <w:tcPr>
            <w:tcW w:w="3263" w:type="pct"/>
            <w:shd w:val="clear" w:color="auto" w:fill="auto"/>
            <w:vAlign w:val="center"/>
          </w:tcPr>
          <w:p w:rsidR="002B13CE" w:rsidRPr="002B13CE" w:rsidRDefault="002B13CE" w:rsidP="00792B11">
            <w:pPr>
              <w:spacing w:line="360" w:lineRule="auto"/>
              <w:rPr>
                <w:rFonts w:ascii="仿宋" w:eastAsia="仿宋" w:hAnsi="仿宋"/>
                <w:color w:val="000000" w:themeColor="text1"/>
                <w:sz w:val="24"/>
              </w:rPr>
            </w:pPr>
            <w:r w:rsidRPr="002B13CE">
              <w:rPr>
                <w:rFonts w:ascii="仿宋" w:eastAsia="仿宋" w:hAnsi="仿宋"/>
                <w:color w:val="000000" w:themeColor="text1"/>
                <w:sz w:val="24"/>
              </w:rPr>
              <w:t>对提供负载功能的服务类型进行配置，用户可以自己添加协议，以匹配服务器传输数据所支持的协议</w:t>
            </w:r>
          </w:p>
        </w:tc>
      </w:tr>
      <w:tr w:rsidR="002B13CE" w:rsidRPr="002B13CE" w:rsidTr="00792B11">
        <w:trPr>
          <w:trHeight w:val="323"/>
          <w:jc w:val="center"/>
        </w:trPr>
        <w:tc>
          <w:tcPr>
            <w:tcW w:w="440" w:type="pct"/>
            <w:shd w:val="clear" w:color="auto" w:fill="auto"/>
            <w:vAlign w:val="center"/>
          </w:tcPr>
          <w:p w:rsidR="002B13CE" w:rsidRPr="002B13CE" w:rsidRDefault="002B13CE" w:rsidP="00792B11">
            <w:pPr>
              <w:spacing w:line="360" w:lineRule="auto"/>
              <w:jc w:val="center"/>
              <w:rPr>
                <w:rFonts w:ascii="仿宋" w:eastAsia="仿宋" w:hAnsi="仿宋"/>
                <w:color w:val="000000" w:themeColor="text1"/>
                <w:sz w:val="24"/>
              </w:rPr>
            </w:pPr>
            <w:r w:rsidRPr="002B13CE">
              <w:rPr>
                <w:rFonts w:ascii="仿宋" w:eastAsia="仿宋" w:hAnsi="仿宋"/>
                <w:color w:val="000000" w:themeColor="text1"/>
                <w:sz w:val="24"/>
              </w:rPr>
              <w:t>8</w:t>
            </w:r>
          </w:p>
        </w:tc>
        <w:tc>
          <w:tcPr>
            <w:tcW w:w="1297" w:type="pct"/>
            <w:shd w:val="clear" w:color="auto" w:fill="auto"/>
            <w:vAlign w:val="center"/>
          </w:tcPr>
          <w:p w:rsidR="002B13CE" w:rsidRPr="002B13CE" w:rsidRDefault="002B13CE" w:rsidP="00792B11">
            <w:pPr>
              <w:spacing w:line="360" w:lineRule="auto"/>
              <w:rPr>
                <w:rFonts w:ascii="仿宋" w:eastAsia="仿宋" w:hAnsi="仿宋"/>
                <w:color w:val="000000" w:themeColor="text1"/>
                <w:sz w:val="24"/>
              </w:rPr>
            </w:pPr>
            <w:r w:rsidRPr="002B13CE">
              <w:rPr>
                <w:rFonts w:ascii="仿宋" w:eastAsia="仿宋" w:hAnsi="仿宋"/>
                <w:color w:val="000000" w:themeColor="text1"/>
                <w:sz w:val="24"/>
              </w:rPr>
              <w:t>配置真实服务器</w:t>
            </w:r>
          </w:p>
        </w:tc>
        <w:tc>
          <w:tcPr>
            <w:tcW w:w="3263" w:type="pct"/>
            <w:shd w:val="clear" w:color="auto" w:fill="auto"/>
            <w:vAlign w:val="center"/>
          </w:tcPr>
          <w:p w:rsidR="002B13CE" w:rsidRPr="002B13CE" w:rsidRDefault="002B13CE" w:rsidP="00792B11">
            <w:pPr>
              <w:spacing w:line="360" w:lineRule="auto"/>
              <w:rPr>
                <w:rFonts w:ascii="仿宋" w:eastAsia="仿宋" w:hAnsi="仿宋"/>
                <w:color w:val="000000" w:themeColor="text1"/>
                <w:sz w:val="24"/>
              </w:rPr>
            </w:pPr>
            <w:r w:rsidRPr="002B13CE">
              <w:rPr>
                <w:rFonts w:ascii="仿宋" w:eastAsia="仿宋" w:hAnsi="仿宋"/>
                <w:color w:val="000000" w:themeColor="text1"/>
                <w:sz w:val="24"/>
              </w:rPr>
              <w:t>包括添加、删除、修改真实服务器，将真实服务器的地址等信息添加到负载均衡设备上</w:t>
            </w:r>
          </w:p>
        </w:tc>
      </w:tr>
      <w:tr w:rsidR="002B13CE" w:rsidRPr="002B13CE" w:rsidTr="00792B11">
        <w:trPr>
          <w:trHeight w:val="131"/>
          <w:jc w:val="center"/>
        </w:trPr>
        <w:tc>
          <w:tcPr>
            <w:tcW w:w="440" w:type="pct"/>
            <w:vMerge w:val="restart"/>
            <w:shd w:val="clear" w:color="auto" w:fill="auto"/>
            <w:vAlign w:val="center"/>
          </w:tcPr>
          <w:p w:rsidR="002B13CE" w:rsidRPr="002B13CE" w:rsidRDefault="002B13CE" w:rsidP="00792B11">
            <w:pPr>
              <w:spacing w:line="360" w:lineRule="auto"/>
              <w:jc w:val="center"/>
              <w:rPr>
                <w:rFonts w:ascii="仿宋" w:eastAsia="仿宋" w:hAnsi="仿宋"/>
                <w:color w:val="000000" w:themeColor="text1"/>
                <w:sz w:val="24"/>
              </w:rPr>
            </w:pPr>
            <w:r w:rsidRPr="002B13CE">
              <w:rPr>
                <w:rFonts w:ascii="仿宋" w:eastAsia="仿宋" w:hAnsi="仿宋"/>
                <w:color w:val="000000" w:themeColor="text1"/>
                <w:sz w:val="24"/>
              </w:rPr>
              <w:t>9</w:t>
            </w:r>
          </w:p>
        </w:tc>
        <w:tc>
          <w:tcPr>
            <w:tcW w:w="1297" w:type="pct"/>
            <w:vMerge w:val="restart"/>
            <w:shd w:val="clear" w:color="auto" w:fill="auto"/>
            <w:vAlign w:val="center"/>
          </w:tcPr>
          <w:p w:rsidR="002B13CE" w:rsidRPr="002B13CE" w:rsidRDefault="002B13CE" w:rsidP="00792B11">
            <w:pPr>
              <w:spacing w:line="360" w:lineRule="auto"/>
              <w:rPr>
                <w:rFonts w:ascii="仿宋" w:eastAsia="仿宋" w:hAnsi="仿宋"/>
                <w:color w:val="000000" w:themeColor="text1"/>
                <w:sz w:val="24"/>
              </w:rPr>
            </w:pPr>
            <w:r w:rsidRPr="002B13CE">
              <w:rPr>
                <w:rFonts w:ascii="仿宋" w:eastAsia="仿宋" w:hAnsi="仿宋"/>
                <w:color w:val="000000" w:themeColor="text1"/>
                <w:sz w:val="24"/>
              </w:rPr>
              <w:t>配置负载均衡策略</w:t>
            </w:r>
          </w:p>
        </w:tc>
        <w:tc>
          <w:tcPr>
            <w:tcW w:w="3263" w:type="pct"/>
            <w:shd w:val="clear" w:color="auto" w:fill="auto"/>
            <w:vAlign w:val="center"/>
          </w:tcPr>
          <w:p w:rsidR="002B13CE" w:rsidRPr="002B13CE" w:rsidRDefault="002B13CE" w:rsidP="00792B11">
            <w:pPr>
              <w:spacing w:line="360" w:lineRule="auto"/>
              <w:rPr>
                <w:rFonts w:ascii="仿宋" w:eastAsia="仿宋" w:hAnsi="仿宋"/>
                <w:color w:val="000000" w:themeColor="text1"/>
                <w:sz w:val="24"/>
              </w:rPr>
            </w:pPr>
            <w:r w:rsidRPr="002B13CE">
              <w:rPr>
                <w:rFonts w:ascii="仿宋" w:eastAsia="仿宋" w:hAnsi="仿宋"/>
                <w:color w:val="000000" w:themeColor="text1"/>
                <w:sz w:val="24"/>
              </w:rPr>
              <w:t>支持多种服务配置，支持多个对外IP地址配置，支持多个对外端口配置，提供多种负载均衡策略</w:t>
            </w:r>
          </w:p>
        </w:tc>
      </w:tr>
      <w:tr w:rsidR="002B13CE" w:rsidRPr="002B13CE" w:rsidTr="00792B11">
        <w:trPr>
          <w:trHeight w:val="130"/>
          <w:jc w:val="center"/>
        </w:trPr>
        <w:tc>
          <w:tcPr>
            <w:tcW w:w="440" w:type="pct"/>
            <w:vMerge/>
            <w:shd w:val="clear" w:color="auto" w:fill="auto"/>
            <w:vAlign w:val="center"/>
          </w:tcPr>
          <w:p w:rsidR="002B13CE" w:rsidRPr="002B13CE" w:rsidRDefault="002B13CE" w:rsidP="00792B11">
            <w:pPr>
              <w:spacing w:line="360" w:lineRule="auto"/>
              <w:jc w:val="center"/>
              <w:rPr>
                <w:rFonts w:ascii="仿宋" w:eastAsia="仿宋" w:hAnsi="仿宋"/>
                <w:color w:val="000000" w:themeColor="text1"/>
                <w:sz w:val="24"/>
              </w:rPr>
            </w:pPr>
          </w:p>
        </w:tc>
        <w:tc>
          <w:tcPr>
            <w:tcW w:w="1297" w:type="pct"/>
            <w:vMerge/>
            <w:shd w:val="clear" w:color="auto" w:fill="auto"/>
            <w:vAlign w:val="center"/>
          </w:tcPr>
          <w:p w:rsidR="002B13CE" w:rsidRPr="002B13CE" w:rsidRDefault="002B13CE" w:rsidP="00792B11">
            <w:pPr>
              <w:spacing w:line="360" w:lineRule="auto"/>
              <w:rPr>
                <w:rFonts w:ascii="仿宋" w:eastAsia="仿宋" w:hAnsi="仿宋"/>
                <w:color w:val="000000" w:themeColor="text1"/>
                <w:sz w:val="24"/>
              </w:rPr>
            </w:pPr>
          </w:p>
        </w:tc>
        <w:tc>
          <w:tcPr>
            <w:tcW w:w="3263" w:type="pct"/>
            <w:shd w:val="clear" w:color="auto" w:fill="auto"/>
            <w:vAlign w:val="center"/>
          </w:tcPr>
          <w:p w:rsidR="002B13CE" w:rsidRPr="002B13CE" w:rsidRDefault="002B13CE" w:rsidP="00792B11">
            <w:pPr>
              <w:spacing w:line="360" w:lineRule="auto"/>
              <w:rPr>
                <w:rFonts w:ascii="仿宋" w:eastAsia="仿宋" w:hAnsi="仿宋"/>
                <w:color w:val="000000" w:themeColor="text1"/>
                <w:sz w:val="24"/>
              </w:rPr>
            </w:pPr>
            <w:r w:rsidRPr="002B13CE">
              <w:rPr>
                <w:rFonts w:ascii="仿宋" w:eastAsia="仿宋" w:hAnsi="仿宋"/>
                <w:color w:val="000000" w:themeColor="text1"/>
                <w:sz w:val="24"/>
              </w:rPr>
              <w:t>支持X-Forwarded-For字段配置</w:t>
            </w:r>
          </w:p>
        </w:tc>
      </w:tr>
      <w:tr w:rsidR="002B13CE" w:rsidRPr="002B13CE" w:rsidTr="00792B11">
        <w:trPr>
          <w:trHeight w:val="130"/>
          <w:jc w:val="center"/>
        </w:trPr>
        <w:tc>
          <w:tcPr>
            <w:tcW w:w="440" w:type="pct"/>
            <w:vMerge/>
            <w:shd w:val="clear" w:color="auto" w:fill="auto"/>
            <w:vAlign w:val="center"/>
          </w:tcPr>
          <w:p w:rsidR="002B13CE" w:rsidRPr="002B13CE" w:rsidRDefault="002B13CE" w:rsidP="00792B11">
            <w:pPr>
              <w:spacing w:line="360" w:lineRule="auto"/>
              <w:jc w:val="center"/>
              <w:rPr>
                <w:rFonts w:ascii="仿宋" w:eastAsia="仿宋" w:hAnsi="仿宋"/>
                <w:color w:val="000000" w:themeColor="text1"/>
                <w:sz w:val="24"/>
              </w:rPr>
            </w:pPr>
          </w:p>
        </w:tc>
        <w:tc>
          <w:tcPr>
            <w:tcW w:w="1297" w:type="pct"/>
            <w:vMerge/>
            <w:shd w:val="clear" w:color="auto" w:fill="auto"/>
            <w:vAlign w:val="center"/>
          </w:tcPr>
          <w:p w:rsidR="002B13CE" w:rsidRPr="002B13CE" w:rsidRDefault="002B13CE" w:rsidP="00792B11">
            <w:pPr>
              <w:spacing w:line="360" w:lineRule="auto"/>
              <w:rPr>
                <w:rFonts w:ascii="仿宋" w:eastAsia="仿宋" w:hAnsi="仿宋"/>
                <w:color w:val="000000" w:themeColor="text1"/>
                <w:sz w:val="24"/>
              </w:rPr>
            </w:pPr>
          </w:p>
        </w:tc>
        <w:tc>
          <w:tcPr>
            <w:tcW w:w="3263" w:type="pct"/>
            <w:shd w:val="clear" w:color="auto" w:fill="auto"/>
            <w:vAlign w:val="center"/>
          </w:tcPr>
          <w:p w:rsidR="002B13CE" w:rsidRPr="002B13CE" w:rsidRDefault="002B13CE" w:rsidP="00792B11">
            <w:pPr>
              <w:spacing w:line="360" w:lineRule="auto"/>
              <w:rPr>
                <w:rFonts w:ascii="仿宋" w:eastAsia="仿宋" w:hAnsi="仿宋"/>
                <w:color w:val="000000" w:themeColor="text1"/>
                <w:sz w:val="24"/>
              </w:rPr>
            </w:pPr>
            <w:r w:rsidRPr="002B13CE">
              <w:rPr>
                <w:rFonts w:ascii="仿宋" w:eastAsia="仿宋" w:hAnsi="仿宋"/>
                <w:color w:val="000000" w:themeColor="text1"/>
                <w:sz w:val="24"/>
              </w:rPr>
              <w:t>支持SSL配置，可进行证书导入、生成、清除等操作。</w:t>
            </w:r>
          </w:p>
        </w:tc>
      </w:tr>
      <w:tr w:rsidR="002B13CE" w:rsidRPr="002B13CE" w:rsidTr="00792B11">
        <w:trPr>
          <w:trHeight w:val="130"/>
          <w:jc w:val="center"/>
        </w:trPr>
        <w:tc>
          <w:tcPr>
            <w:tcW w:w="440" w:type="pct"/>
            <w:vMerge/>
            <w:shd w:val="clear" w:color="auto" w:fill="auto"/>
            <w:vAlign w:val="center"/>
          </w:tcPr>
          <w:p w:rsidR="002B13CE" w:rsidRPr="002B13CE" w:rsidRDefault="002B13CE" w:rsidP="00792B11">
            <w:pPr>
              <w:spacing w:line="360" w:lineRule="auto"/>
              <w:jc w:val="center"/>
              <w:rPr>
                <w:rFonts w:ascii="仿宋" w:eastAsia="仿宋" w:hAnsi="仿宋"/>
                <w:color w:val="000000" w:themeColor="text1"/>
                <w:sz w:val="24"/>
              </w:rPr>
            </w:pPr>
          </w:p>
        </w:tc>
        <w:tc>
          <w:tcPr>
            <w:tcW w:w="1297" w:type="pct"/>
            <w:vMerge/>
            <w:shd w:val="clear" w:color="auto" w:fill="auto"/>
            <w:vAlign w:val="center"/>
          </w:tcPr>
          <w:p w:rsidR="002B13CE" w:rsidRPr="002B13CE" w:rsidRDefault="002B13CE" w:rsidP="00792B11">
            <w:pPr>
              <w:spacing w:line="360" w:lineRule="auto"/>
              <w:rPr>
                <w:rFonts w:ascii="仿宋" w:eastAsia="仿宋" w:hAnsi="仿宋"/>
                <w:color w:val="000000" w:themeColor="text1"/>
                <w:sz w:val="24"/>
              </w:rPr>
            </w:pPr>
          </w:p>
        </w:tc>
        <w:tc>
          <w:tcPr>
            <w:tcW w:w="3263" w:type="pct"/>
            <w:shd w:val="clear" w:color="auto" w:fill="auto"/>
            <w:vAlign w:val="center"/>
          </w:tcPr>
          <w:p w:rsidR="002B13CE" w:rsidRPr="002B13CE" w:rsidRDefault="002B13CE" w:rsidP="00792B11">
            <w:pPr>
              <w:spacing w:line="360" w:lineRule="auto"/>
              <w:rPr>
                <w:rFonts w:ascii="仿宋" w:eastAsia="仿宋" w:hAnsi="仿宋"/>
                <w:color w:val="000000" w:themeColor="text1"/>
                <w:sz w:val="24"/>
              </w:rPr>
            </w:pPr>
            <w:r w:rsidRPr="002B13CE">
              <w:rPr>
                <w:rFonts w:ascii="仿宋" w:eastAsia="仿宋" w:hAnsi="仿宋"/>
                <w:color w:val="000000" w:themeColor="text1"/>
                <w:sz w:val="24"/>
              </w:rPr>
              <w:t>可选择虚拟服务对应的真实服务器及对应的端口号，可设置权重</w:t>
            </w:r>
          </w:p>
        </w:tc>
      </w:tr>
      <w:tr w:rsidR="002B13CE" w:rsidRPr="002B13CE" w:rsidTr="00792B11">
        <w:trPr>
          <w:trHeight w:val="565"/>
          <w:jc w:val="center"/>
        </w:trPr>
        <w:tc>
          <w:tcPr>
            <w:tcW w:w="440" w:type="pct"/>
            <w:shd w:val="clear" w:color="auto" w:fill="auto"/>
            <w:vAlign w:val="center"/>
          </w:tcPr>
          <w:p w:rsidR="002B13CE" w:rsidRPr="002B13CE" w:rsidRDefault="002B13CE" w:rsidP="00792B11">
            <w:pPr>
              <w:spacing w:line="360" w:lineRule="auto"/>
              <w:jc w:val="center"/>
              <w:rPr>
                <w:rFonts w:ascii="仿宋" w:eastAsia="仿宋" w:hAnsi="仿宋"/>
                <w:color w:val="000000" w:themeColor="text1"/>
                <w:sz w:val="24"/>
              </w:rPr>
            </w:pPr>
            <w:r w:rsidRPr="002B13CE">
              <w:rPr>
                <w:rFonts w:ascii="仿宋" w:eastAsia="仿宋" w:hAnsi="仿宋"/>
                <w:color w:val="000000" w:themeColor="text1"/>
                <w:sz w:val="24"/>
              </w:rPr>
              <w:t>10</w:t>
            </w:r>
          </w:p>
        </w:tc>
        <w:tc>
          <w:tcPr>
            <w:tcW w:w="1297" w:type="pct"/>
            <w:shd w:val="clear" w:color="auto" w:fill="auto"/>
            <w:vAlign w:val="center"/>
          </w:tcPr>
          <w:p w:rsidR="002B13CE" w:rsidRPr="002B13CE" w:rsidRDefault="002B13CE" w:rsidP="00792B11">
            <w:pPr>
              <w:spacing w:line="360" w:lineRule="auto"/>
              <w:rPr>
                <w:rFonts w:ascii="仿宋" w:eastAsia="仿宋" w:hAnsi="仿宋"/>
                <w:color w:val="000000" w:themeColor="text1"/>
                <w:sz w:val="24"/>
              </w:rPr>
            </w:pPr>
            <w:r w:rsidRPr="002B13CE">
              <w:rPr>
                <w:rFonts w:ascii="仿宋" w:eastAsia="仿宋" w:hAnsi="仿宋"/>
                <w:color w:val="000000" w:themeColor="text1"/>
                <w:sz w:val="24"/>
              </w:rPr>
              <w:t>检测真实服务器的状态</w:t>
            </w:r>
          </w:p>
        </w:tc>
        <w:tc>
          <w:tcPr>
            <w:tcW w:w="3263" w:type="pct"/>
            <w:shd w:val="clear" w:color="auto" w:fill="auto"/>
            <w:vAlign w:val="center"/>
          </w:tcPr>
          <w:p w:rsidR="002B13CE" w:rsidRPr="002B13CE" w:rsidRDefault="002B13CE" w:rsidP="00792B11">
            <w:pPr>
              <w:spacing w:line="360" w:lineRule="auto"/>
              <w:rPr>
                <w:rFonts w:ascii="仿宋" w:eastAsia="仿宋" w:hAnsi="仿宋"/>
                <w:color w:val="000000" w:themeColor="text1"/>
                <w:sz w:val="24"/>
              </w:rPr>
            </w:pPr>
            <w:r w:rsidRPr="002B13CE">
              <w:rPr>
                <w:rFonts w:ascii="仿宋" w:eastAsia="仿宋" w:hAnsi="仿宋"/>
                <w:color w:val="000000" w:themeColor="text1"/>
                <w:sz w:val="24"/>
              </w:rPr>
              <w:t>支持检测真实服务器的IP地址及端口状态</w:t>
            </w:r>
          </w:p>
        </w:tc>
      </w:tr>
      <w:tr w:rsidR="002B13CE" w:rsidRPr="002B13CE" w:rsidTr="00792B11">
        <w:trPr>
          <w:trHeight w:val="130"/>
          <w:jc w:val="center"/>
        </w:trPr>
        <w:tc>
          <w:tcPr>
            <w:tcW w:w="440" w:type="pct"/>
            <w:shd w:val="clear" w:color="auto" w:fill="auto"/>
            <w:vAlign w:val="center"/>
          </w:tcPr>
          <w:p w:rsidR="002B13CE" w:rsidRPr="002B13CE" w:rsidRDefault="002B13CE" w:rsidP="00792B11">
            <w:pPr>
              <w:spacing w:line="360" w:lineRule="auto"/>
              <w:jc w:val="center"/>
              <w:rPr>
                <w:rFonts w:ascii="仿宋" w:eastAsia="仿宋" w:hAnsi="仿宋"/>
                <w:color w:val="000000" w:themeColor="text1"/>
                <w:sz w:val="24"/>
              </w:rPr>
            </w:pPr>
            <w:r w:rsidRPr="002B13CE">
              <w:rPr>
                <w:rFonts w:ascii="仿宋" w:eastAsia="仿宋" w:hAnsi="仿宋"/>
                <w:color w:val="000000" w:themeColor="text1"/>
                <w:sz w:val="24"/>
              </w:rPr>
              <w:t>11</w:t>
            </w:r>
          </w:p>
        </w:tc>
        <w:tc>
          <w:tcPr>
            <w:tcW w:w="1297" w:type="pct"/>
            <w:shd w:val="clear" w:color="auto" w:fill="auto"/>
            <w:vAlign w:val="center"/>
          </w:tcPr>
          <w:p w:rsidR="002B13CE" w:rsidRPr="002B13CE" w:rsidRDefault="002B13CE" w:rsidP="00792B11">
            <w:pPr>
              <w:spacing w:line="360" w:lineRule="auto"/>
              <w:rPr>
                <w:rFonts w:ascii="仿宋" w:eastAsia="仿宋" w:hAnsi="仿宋"/>
                <w:color w:val="000000" w:themeColor="text1"/>
                <w:sz w:val="24"/>
              </w:rPr>
            </w:pPr>
            <w:r w:rsidRPr="002B13CE">
              <w:rPr>
                <w:rFonts w:ascii="仿宋" w:eastAsia="仿宋" w:hAnsi="仿宋"/>
                <w:color w:val="000000" w:themeColor="text1"/>
                <w:sz w:val="24"/>
              </w:rPr>
              <w:t>配置检测方法</w:t>
            </w:r>
          </w:p>
        </w:tc>
        <w:tc>
          <w:tcPr>
            <w:tcW w:w="3263" w:type="pct"/>
            <w:shd w:val="clear" w:color="auto" w:fill="auto"/>
            <w:vAlign w:val="center"/>
          </w:tcPr>
          <w:p w:rsidR="002B13CE" w:rsidRPr="002B13CE" w:rsidRDefault="002B13CE" w:rsidP="00792B11">
            <w:pPr>
              <w:spacing w:line="360" w:lineRule="auto"/>
              <w:rPr>
                <w:rFonts w:ascii="仿宋" w:eastAsia="仿宋" w:hAnsi="仿宋"/>
                <w:color w:val="000000" w:themeColor="text1"/>
                <w:sz w:val="24"/>
              </w:rPr>
            </w:pPr>
            <w:r w:rsidRPr="002B13CE">
              <w:rPr>
                <w:rFonts w:ascii="仿宋" w:eastAsia="仿宋" w:hAnsi="仿宋"/>
                <w:color w:val="000000" w:themeColor="text1"/>
                <w:sz w:val="24"/>
              </w:rPr>
              <w:t>支持对HIS服务登录界面进行检测</w:t>
            </w:r>
          </w:p>
        </w:tc>
      </w:tr>
    </w:tbl>
    <w:p w:rsidR="002B13CE" w:rsidRPr="002B13CE" w:rsidRDefault="002B13CE" w:rsidP="002B13CE">
      <w:pPr>
        <w:rPr>
          <w:color w:val="000000" w:themeColor="text1"/>
        </w:rPr>
      </w:pPr>
    </w:p>
    <w:p w:rsidR="002B13CE" w:rsidRPr="002B13CE" w:rsidRDefault="002B13CE" w:rsidP="00FA46C7">
      <w:pPr>
        <w:pStyle w:val="1f3"/>
        <w:widowControl/>
        <w:numPr>
          <w:ilvl w:val="0"/>
          <w:numId w:val="171"/>
        </w:numPr>
        <w:autoSpaceDE/>
        <w:autoSpaceDN/>
        <w:adjustRightInd/>
        <w:spacing w:before="340" w:after="330" w:line="360" w:lineRule="auto"/>
        <w:jc w:val="left"/>
        <w:rPr>
          <w:rFonts w:ascii="仿宋" w:eastAsia="仿宋" w:hAnsi="仿宋"/>
          <w:color w:val="000000" w:themeColor="text1"/>
          <w:sz w:val="24"/>
          <w:szCs w:val="24"/>
        </w:rPr>
      </w:pPr>
      <w:r w:rsidRPr="002B13CE">
        <w:rPr>
          <w:rFonts w:ascii="仿宋" w:eastAsia="仿宋" w:hAnsi="仿宋" w:hint="eastAsia"/>
          <w:color w:val="000000" w:themeColor="text1"/>
          <w:sz w:val="24"/>
          <w:szCs w:val="24"/>
        </w:rPr>
        <w:t>HIS光纤交换机</w:t>
      </w:r>
    </w:p>
    <w:tbl>
      <w:tblPr>
        <w:tblStyle w:val="afffffff3"/>
        <w:tblW w:w="5000" w:type="pct"/>
        <w:tblLook w:val="04A0" w:firstRow="1" w:lastRow="0" w:firstColumn="1" w:lastColumn="0" w:noHBand="0" w:noVBand="1"/>
      </w:tblPr>
      <w:tblGrid>
        <w:gridCol w:w="750"/>
        <w:gridCol w:w="932"/>
        <w:gridCol w:w="1224"/>
        <w:gridCol w:w="3668"/>
        <w:gridCol w:w="1948"/>
      </w:tblGrid>
      <w:tr w:rsidR="002B13CE" w:rsidRPr="002B13CE" w:rsidTr="00792B11">
        <w:trPr>
          <w:trHeight w:val="340"/>
        </w:trPr>
        <w:tc>
          <w:tcPr>
            <w:tcW w:w="440" w:type="pct"/>
            <w:vAlign w:val="center"/>
          </w:tcPr>
          <w:p w:rsidR="002B13CE" w:rsidRPr="002B13CE" w:rsidRDefault="002B13CE" w:rsidP="00792B11">
            <w:pPr>
              <w:spacing w:line="360" w:lineRule="auto"/>
              <w:jc w:val="center"/>
              <w:rPr>
                <w:rFonts w:ascii="仿宋" w:eastAsia="仿宋" w:hAnsi="仿宋"/>
                <w:b/>
                <w:color w:val="000000" w:themeColor="text1"/>
                <w:sz w:val="24"/>
              </w:rPr>
            </w:pPr>
            <w:r w:rsidRPr="002B13CE">
              <w:rPr>
                <w:rFonts w:ascii="仿宋" w:eastAsia="仿宋" w:hAnsi="仿宋" w:hint="eastAsia"/>
                <w:b/>
                <w:color w:val="000000" w:themeColor="text1"/>
                <w:sz w:val="24"/>
              </w:rPr>
              <w:t>序号</w:t>
            </w:r>
          </w:p>
        </w:tc>
        <w:tc>
          <w:tcPr>
            <w:tcW w:w="547" w:type="pct"/>
            <w:vAlign w:val="center"/>
          </w:tcPr>
          <w:p w:rsidR="002B13CE" w:rsidRPr="002B13CE" w:rsidRDefault="002B13CE" w:rsidP="00792B11">
            <w:pPr>
              <w:spacing w:line="360" w:lineRule="auto"/>
              <w:jc w:val="center"/>
              <w:rPr>
                <w:rFonts w:ascii="仿宋" w:eastAsia="仿宋" w:hAnsi="仿宋"/>
                <w:b/>
                <w:color w:val="000000" w:themeColor="text1"/>
                <w:sz w:val="24"/>
              </w:rPr>
            </w:pPr>
            <w:r w:rsidRPr="002B13CE">
              <w:rPr>
                <w:rFonts w:ascii="仿宋" w:eastAsia="仿宋" w:hAnsi="仿宋" w:hint="eastAsia"/>
                <w:b/>
                <w:color w:val="000000" w:themeColor="text1"/>
                <w:sz w:val="24"/>
              </w:rPr>
              <w:t>重要</w:t>
            </w:r>
            <w:r w:rsidRPr="002B13CE">
              <w:rPr>
                <w:rFonts w:ascii="仿宋" w:eastAsia="仿宋" w:hAnsi="仿宋" w:hint="eastAsia"/>
                <w:b/>
                <w:color w:val="000000" w:themeColor="text1"/>
                <w:sz w:val="24"/>
              </w:rPr>
              <w:lastRenderedPageBreak/>
              <w:t>性</w:t>
            </w:r>
          </w:p>
        </w:tc>
        <w:tc>
          <w:tcPr>
            <w:tcW w:w="718" w:type="pct"/>
            <w:vAlign w:val="center"/>
          </w:tcPr>
          <w:p w:rsidR="002B13CE" w:rsidRPr="002B13CE" w:rsidRDefault="002B13CE" w:rsidP="00792B11">
            <w:pPr>
              <w:spacing w:line="360" w:lineRule="auto"/>
              <w:rPr>
                <w:rFonts w:ascii="仿宋" w:eastAsia="仿宋" w:hAnsi="仿宋"/>
                <w:b/>
                <w:color w:val="000000" w:themeColor="text1"/>
                <w:sz w:val="24"/>
              </w:rPr>
            </w:pPr>
            <w:r w:rsidRPr="002B13CE">
              <w:rPr>
                <w:rFonts w:ascii="仿宋" w:eastAsia="仿宋" w:hAnsi="仿宋" w:hint="eastAsia"/>
                <w:b/>
                <w:color w:val="000000" w:themeColor="text1"/>
                <w:sz w:val="24"/>
              </w:rPr>
              <w:lastRenderedPageBreak/>
              <w:t>指标项</w:t>
            </w:r>
          </w:p>
        </w:tc>
        <w:tc>
          <w:tcPr>
            <w:tcW w:w="2152" w:type="pct"/>
          </w:tcPr>
          <w:p w:rsidR="002B13CE" w:rsidRPr="002B13CE" w:rsidRDefault="002B13CE" w:rsidP="00792B11">
            <w:pPr>
              <w:spacing w:line="360" w:lineRule="auto"/>
              <w:rPr>
                <w:rFonts w:ascii="仿宋" w:eastAsia="仿宋" w:hAnsi="仿宋"/>
                <w:b/>
                <w:color w:val="000000" w:themeColor="text1"/>
                <w:sz w:val="24"/>
              </w:rPr>
            </w:pPr>
            <w:r w:rsidRPr="002B13CE">
              <w:rPr>
                <w:rFonts w:ascii="仿宋" w:eastAsia="仿宋" w:hAnsi="仿宋" w:hint="eastAsia"/>
                <w:b/>
                <w:color w:val="000000" w:themeColor="text1"/>
                <w:sz w:val="24"/>
              </w:rPr>
              <w:t>技术要求</w:t>
            </w:r>
          </w:p>
        </w:tc>
        <w:tc>
          <w:tcPr>
            <w:tcW w:w="1143" w:type="pct"/>
            <w:vAlign w:val="center"/>
          </w:tcPr>
          <w:p w:rsidR="002B13CE" w:rsidRPr="002B13CE" w:rsidRDefault="002B13CE" w:rsidP="00792B11">
            <w:pPr>
              <w:spacing w:line="360" w:lineRule="auto"/>
              <w:jc w:val="center"/>
              <w:rPr>
                <w:rFonts w:ascii="仿宋" w:eastAsia="仿宋" w:hAnsi="仿宋"/>
                <w:b/>
                <w:color w:val="000000" w:themeColor="text1"/>
                <w:sz w:val="24"/>
              </w:rPr>
            </w:pPr>
            <w:r w:rsidRPr="002B13CE">
              <w:rPr>
                <w:rFonts w:ascii="仿宋" w:eastAsia="仿宋" w:hAnsi="仿宋" w:hint="eastAsia"/>
                <w:b/>
                <w:color w:val="000000" w:themeColor="text1"/>
                <w:sz w:val="24"/>
              </w:rPr>
              <w:t>证明材料要求</w:t>
            </w:r>
          </w:p>
        </w:tc>
      </w:tr>
      <w:tr w:rsidR="002B13CE" w:rsidRPr="002B13CE" w:rsidTr="00792B11">
        <w:trPr>
          <w:trHeight w:val="320"/>
        </w:trPr>
        <w:tc>
          <w:tcPr>
            <w:tcW w:w="440" w:type="pct"/>
            <w:noWrap/>
            <w:vAlign w:val="center"/>
          </w:tcPr>
          <w:p w:rsidR="002B13CE" w:rsidRPr="002B13CE" w:rsidRDefault="002B13CE" w:rsidP="00792B11">
            <w:pPr>
              <w:spacing w:line="360" w:lineRule="auto"/>
              <w:jc w:val="center"/>
              <w:rPr>
                <w:rFonts w:ascii="仿宋" w:eastAsia="仿宋" w:hAnsi="仿宋"/>
                <w:color w:val="000000" w:themeColor="text1"/>
                <w:sz w:val="24"/>
              </w:rPr>
            </w:pPr>
            <w:r w:rsidRPr="002B13CE">
              <w:rPr>
                <w:rFonts w:ascii="仿宋" w:eastAsia="仿宋" w:hAnsi="仿宋" w:hint="eastAsia"/>
                <w:color w:val="000000" w:themeColor="text1"/>
                <w:sz w:val="24"/>
              </w:rPr>
              <w:lastRenderedPageBreak/>
              <w:t>1</w:t>
            </w:r>
          </w:p>
        </w:tc>
        <w:tc>
          <w:tcPr>
            <w:tcW w:w="547" w:type="pct"/>
            <w:noWrap/>
            <w:vAlign w:val="center"/>
          </w:tcPr>
          <w:p w:rsidR="002B13CE" w:rsidRPr="002B13CE" w:rsidRDefault="002B13CE" w:rsidP="00792B11">
            <w:pPr>
              <w:spacing w:line="360" w:lineRule="auto"/>
              <w:jc w:val="center"/>
              <w:rPr>
                <w:rFonts w:ascii="仿宋" w:eastAsia="仿宋" w:hAnsi="仿宋"/>
                <w:color w:val="000000" w:themeColor="text1"/>
                <w:sz w:val="24"/>
              </w:rPr>
            </w:pPr>
          </w:p>
        </w:tc>
        <w:tc>
          <w:tcPr>
            <w:tcW w:w="718" w:type="pct"/>
            <w:vAlign w:val="center"/>
          </w:tcPr>
          <w:p w:rsidR="002B13CE" w:rsidRPr="002B13CE" w:rsidRDefault="002B13CE" w:rsidP="00792B11">
            <w:pPr>
              <w:spacing w:line="360" w:lineRule="auto"/>
              <w:rPr>
                <w:rFonts w:ascii="仿宋" w:eastAsia="仿宋" w:hAnsi="仿宋"/>
                <w:color w:val="000000" w:themeColor="text1"/>
                <w:sz w:val="24"/>
              </w:rPr>
            </w:pPr>
            <w:r w:rsidRPr="002B13CE">
              <w:rPr>
                <w:rFonts w:ascii="仿宋" w:eastAsia="仿宋" w:hAnsi="仿宋" w:hint="eastAsia"/>
                <w:color w:val="000000" w:themeColor="text1"/>
                <w:sz w:val="24"/>
              </w:rPr>
              <w:t>品牌要求</w:t>
            </w:r>
          </w:p>
        </w:tc>
        <w:tc>
          <w:tcPr>
            <w:tcW w:w="2152" w:type="pct"/>
          </w:tcPr>
          <w:p w:rsidR="002B13CE" w:rsidRPr="002B13CE" w:rsidRDefault="002B13CE" w:rsidP="00792B11">
            <w:pPr>
              <w:spacing w:line="360" w:lineRule="auto"/>
              <w:rPr>
                <w:rFonts w:ascii="仿宋" w:eastAsia="仿宋" w:hAnsi="仿宋"/>
                <w:color w:val="000000" w:themeColor="text1"/>
                <w:sz w:val="24"/>
              </w:rPr>
            </w:pPr>
            <w:r w:rsidRPr="002B13CE">
              <w:rPr>
                <w:rFonts w:ascii="仿宋" w:eastAsia="仿宋" w:hAnsi="仿宋" w:hint="eastAsia"/>
                <w:color w:val="000000" w:themeColor="text1"/>
                <w:sz w:val="24"/>
              </w:rPr>
              <w:t>国产品牌</w:t>
            </w:r>
          </w:p>
        </w:tc>
        <w:tc>
          <w:tcPr>
            <w:tcW w:w="1143" w:type="pct"/>
            <w:noWrap/>
            <w:vAlign w:val="center"/>
          </w:tcPr>
          <w:p w:rsidR="002B13CE" w:rsidRPr="002B13CE" w:rsidRDefault="002B13CE" w:rsidP="00792B11">
            <w:pPr>
              <w:spacing w:line="360" w:lineRule="auto"/>
              <w:jc w:val="center"/>
              <w:rPr>
                <w:rFonts w:ascii="仿宋" w:eastAsia="仿宋" w:hAnsi="仿宋"/>
                <w:color w:val="000000" w:themeColor="text1"/>
                <w:sz w:val="24"/>
              </w:rPr>
            </w:pPr>
            <w:r w:rsidRPr="002B13CE">
              <w:rPr>
                <w:rFonts w:ascii="仿宋" w:eastAsia="仿宋" w:hAnsi="仿宋" w:hint="eastAsia"/>
                <w:color w:val="000000" w:themeColor="text1"/>
                <w:sz w:val="24"/>
              </w:rPr>
              <w:t>无</w:t>
            </w:r>
          </w:p>
        </w:tc>
      </w:tr>
      <w:tr w:rsidR="002B13CE" w:rsidRPr="002B13CE" w:rsidTr="00792B11">
        <w:trPr>
          <w:trHeight w:val="320"/>
        </w:trPr>
        <w:tc>
          <w:tcPr>
            <w:tcW w:w="440" w:type="pct"/>
            <w:noWrap/>
            <w:vAlign w:val="center"/>
          </w:tcPr>
          <w:p w:rsidR="002B13CE" w:rsidRPr="002B13CE" w:rsidRDefault="002B13CE" w:rsidP="00792B11">
            <w:pPr>
              <w:spacing w:line="360" w:lineRule="auto"/>
              <w:jc w:val="center"/>
              <w:rPr>
                <w:rFonts w:ascii="仿宋" w:eastAsia="仿宋" w:hAnsi="仿宋"/>
                <w:color w:val="000000" w:themeColor="text1"/>
                <w:sz w:val="24"/>
              </w:rPr>
            </w:pPr>
            <w:r w:rsidRPr="002B13CE">
              <w:rPr>
                <w:rFonts w:ascii="仿宋" w:eastAsia="仿宋" w:hAnsi="仿宋" w:hint="eastAsia"/>
                <w:color w:val="000000" w:themeColor="text1"/>
                <w:sz w:val="24"/>
              </w:rPr>
              <w:t>2</w:t>
            </w:r>
          </w:p>
        </w:tc>
        <w:tc>
          <w:tcPr>
            <w:tcW w:w="547" w:type="pct"/>
            <w:noWrap/>
            <w:vAlign w:val="center"/>
          </w:tcPr>
          <w:p w:rsidR="002B13CE" w:rsidRPr="002B13CE" w:rsidRDefault="002B13CE" w:rsidP="00792B11">
            <w:pPr>
              <w:spacing w:line="360" w:lineRule="auto"/>
              <w:jc w:val="center"/>
              <w:rPr>
                <w:rFonts w:ascii="仿宋" w:eastAsia="仿宋" w:hAnsi="仿宋"/>
                <w:color w:val="000000" w:themeColor="text1"/>
                <w:sz w:val="24"/>
              </w:rPr>
            </w:pPr>
          </w:p>
        </w:tc>
        <w:tc>
          <w:tcPr>
            <w:tcW w:w="718" w:type="pct"/>
            <w:vAlign w:val="center"/>
          </w:tcPr>
          <w:p w:rsidR="002B13CE" w:rsidRPr="002B13CE" w:rsidRDefault="002B13CE" w:rsidP="00792B11">
            <w:pPr>
              <w:spacing w:line="360" w:lineRule="auto"/>
              <w:rPr>
                <w:rFonts w:ascii="仿宋" w:eastAsia="仿宋" w:hAnsi="仿宋"/>
                <w:color w:val="000000" w:themeColor="text1"/>
                <w:sz w:val="24"/>
              </w:rPr>
            </w:pPr>
            <w:r w:rsidRPr="002B13CE">
              <w:rPr>
                <w:rFonts w:ascii="仿宋" w:eastAsia="仿宋" w:hAnsi="仿宋" w:hint="eastAsia"/>
                <w:color w:val="000000" w:themeColor="text1"/>
                <w:sz w:val="24"/>
              </w:rPr>
              <w:t>端口要求</w:t>
            </w:r>
          </w:p>
        </w:tc>
        <w:tc>
          <w:tcPr>
            <w:tcW w:w="2152" w:type="pct"/>
          </w:tcPr>
          <w:p w:rsidR="002B13CE" w:rsidRPr="002B13CE" w:rsidRDefault="002B13CE" w:rsidP="00792B11">
            <w:pPr>
              <w:spacing w:line="360" w:lineRule="auto"/>
              <w:rPr>
                <w:rFonts w:ascii="仿宋" w:eastAsia="仿宋" w:hAnsi="仿宋"/>
                <w:color w:val="000000" w:themeColor="text1"/>
                <w:sz w:val="24"/>
              </w:rPr>
            </w:pPr>
            <w:r w:rsidRPr="002B13CE">
              <w:rPr>
                <w:rFonts w:ascii="仿宋" w:eastAsia="仿宋" w:hAnsi="仿宋"/>
                <w:color w:val="000000" w:themeColor="text1"/>
                <w:sz w:val="24"/>
              </w:rPr>
              <w:t>每台激活端口≥24个,最大支持≥48 个端口；</w:t>
            </w:r>
          </w:p>
        </w:tc>
        <w:tc>
          <w:tcPr>
            <w:tcW w:w="1143" w:type="pct"/>
            <w:noWrap/>
            <w:vAlign w:val="center"/>
          </w:tcPr>
          <w:p w:rsidR="002B13CE" w:rsidRPr="002B13CE" w:rsidRDefault="002B13CE" w:rsidP="00792B11">
            <w:pPr>
              <w:spacing w:line="360" w:lineRule="auto"/>
              <w:jc w:val="center"/>
              <w:rPr>
                <w:rFonts w:ascii="仿宋" w:eastAsia="仿宋" w:hAnsi="仿宋"/>
                <w:color w:val="000000" w:themeColor="text1"/>
                <w:sz w:val="24"/>
              </w:rPr>
            </w:pPr>
            <w:r w:rsidRPr="002B13CE">
              <w:rPr>
                <w:rFonts w:ascii="仿宋" w:eastAsia="仿宋" w:hAnsi="仿宋" w:hint="eastAsia"/>
                <w:color w:val="000000" w:themeColor="text1"/>
                <w:sz w:val="24"/>
              </w:rPr>
              <w:t>无</w:t>
            </w:r>
          </w:p>
        </w:tc>
      </w:tr>
      <w:tr w:rsidR="002B13CE" w:rsidRPr="002B13CE" w:rsidTr="00792B11">
        <w:trPr>
          <w:trHeight w:val="320"/>
        </w:trPr>
        <w:tc>
          <w:tcPr>
            <w:tcW w:w="440" w:type="pct"/>
            <w:noWrap/>
            <w:vAlign w:val="center"/>
          </w:tcPr>
          <w:p w:rsidR="002B13CE" w:rsidRPr="002B13CE" w:rsidRDefault="002B13CE" w:rsidP="00792B11">
            <w:pPr>
              <w:spacing w:line="360" w:lineRule="auto"/>
              <w:jc w:val="center"/>
              <w:rPr>
                <w:rFonts w:ascii="仿宋" w:eastAsia="仿宋" w:hAnsi="仿宋"/>
                <w:color w:val="000000" w:themeColor="text1"/>
                <w:sz w:val="24"/>
              </w:rPr>
            </w:pPr>
            <w:r w:rsidRPr="002B13CE">
              <w:rPr>
                <w:rFonts w:ascii="仿宋" w:eastAsia="仿宋" w:hAnsi="仿宋" w:hint="eastAsia"/>
                <w:color w:val="000000" w:themeColor="text1"/>
                <w:sz w:val="24"/>
              </w:rPr>
              <w:t>3</w:t>
            </w:r>
          </w:p>
        </w:tc>
        <w:tc>
          <w:tcPr>
            <w:tcW w:w="547" w:type="pct"/>
            <w:noWrap/>
            <w:vAlign w:val="center"/>
          </w:tcPr>
          <w:p w:rsidR="002B13CE" w:rsidRPr="002B13CE" w:rsidRDefault="002B13CE" w:rsidP="00792B11">
            <w:pPr>
              <w:spacing w:line="360" w:lineRule="auto"/>
              <w:jc w:val="center"/>
              <w:rPr>
                <w:rFonts w:ascii="仿宋" w:eastAsia="仿宋" w:hAnsi="仿宋"/>
                <w:color w:val="000000" w:themeColor="text1"/>
                <w:sz w:val="24"/>
              </w:rPr>
            </w:pPr>
          </w:p>
        </w:tc>
        <w:tc>
          <w:tcPr>
            <w:tcW w:w="718" w:type="pct"/>
            <w:vAlign w:val="center"/>
          </w:tcPr>
          <w:p w:rsidR="002B13CE" w:rsidRPr="002B13CE" w:rsidRDefault="002B13CE" w:rsidP="00792B11">
            <w:pPr>
              <w:spacing w:line="360" w:lineRule="auto"/>
              <w:rPr>
                <w:rFonts w:ascii="仿宋" w:eastAsia="仿宋" w:hAnsi="仿宋"/>
                <w:color w:val="000000" w:themeColor="text1"/>
                <w:sz w:val="24"/>
              </w:rPr>
            </w:pPr>
            <w:r w:rsidRPr="002B13CE">
              <w:rPr>
                <w:rFonts w:ascii="仿宋" w:eastAsia="仿宋" w:hAnsi="仿宋" w:hint="eastAsia"/>
                <w:color w:val="000000" w:themeColor="text1"/>
                <w:sz w:val="24"/>
              </w:rPr>
              <w:t>端口速率</w:t>
            </w:r>
          </w:p>
        </w:tc>
        <w:tc>
          <w:tcPr>
            <w:tcW w:w="2152" w:type="pct"/>
          </w:tcPr>
          <w:p w:rsidR="002B13CE" w:rsidRPr="002B13CE" w:rsidRDefault="002B13CE" w:rsidP="00792B11">
            <w:pPr>
              <w:spacing w:line="360" w:lineRule="auto"/>
              <w:rPr>
                <w:rFonts w:ascii="仿宋" w:eastAsia="仿宋" w:hAnsi="仿宋"/>
                <w:color w:val="000000" w:themeColor="text1"/>
                <w:sz w:val="24"/>
              </w:rPr>
            </w:pPr>
            <w:r w:rsidRPr="002B13CE">
              <w:rPr>
                <w:rFonts w:ascii="仿宋" w:eastAsia="仿宋" w:hAnsi="仿宋"/>
                <w:color w:val="000000" w:themeColor="text1"/>
                <w:sz w:val="24"/>
              </w:rPr>
              <w:t>支持 32Gb/s、16Gb/s、8Gb/s等自适应传输速率；</w:t>
            </w:r>
          </w:p>
        </w:tc>
        <w:tc>
          <w:tcPr>
            <w:tcW w:w="1143" w:type="pct"/>
            <w:noWrap/>
            <w:vAlign w:val="center"/>
          </w:tcPr>
          <w:p w:rsidR="002B13CE" w:rsidRPr="002B13CE" w:rsidRDefault="002B13CE" w:rsidP="00792B11">
            <w:pPr>
              <w:spacing w:line="360" w:lineRule="auto"/>
              <w:jc w:val="center"/>
              <w:rPr>
                <w:rFonts w:ascii="仿宋" w:eastAsia="仿宋" w:hAnsi="仿宋"/>
                <w:color w:val="000000" w:themeColor="text1"/>
                <w:sz w:val="24"/>
              </w:rPr>
            </w:pPr>
            <w:r w:rsidRPr="002B13CE">
              <w:rPr>
                <w:rFonts w:ascii="仿宋" w:eastAsia="仿宋" w:hAnsi="仿宋" w:hint="eastAsia"/>
                <w:color w:val="000000" w:themeColor="text1"/>
                <w:sz w:val="24"/>
              </w:rPr>
              <w:t>无</w:t>
            </w:r>
          </w:p>
        </w:tc>
      </w:tr>
      <w:tr w:rsidR="002B13CE" w:rsidRPr="002B13CE" w:rsidTr="00792B11">
        <w:trPr>
          <w:trHeight w:val="920"/>
        </w:trPr>
        <w:tc>
          <w:tcPr>
            <w:tcW w:w="440" w:type="pct"/>
            <w:noWrap/>
            <w:vAlign w:val="center"/>
          </w:tcPr>
          <w:p w:rsidR="002B13CE" w:rsidRPr="002B13CE" w:rsidRDefault="002B13CE" w:rsidP="00792B11">
            <w:pPr>
              <w:spacing w:line="360" w:lineRule="auto"/>
              <w:jc w:val="center"/>
              <w:rPr>
                <w:rFonts w:ascii="仿宋" w:eastAsia="仿宋" w:hAnsi="仿宋"/>
                <w:color w:val="000000" w:themeColor="text1"/>
                <w:sz w:val="24"/>
              </w:rPr>
            </w:pPr>
            <w:r w:rsidRPr="002B13CE">
              <w:rPr>
                <w:rFonts w:ascii="仿宋" w:eastAsia="仿宋" w:hAnsi="仿宋" w:hint="eastAsia"/>
                <w:color w:val="000000" w:themeColor="text1"/>
                <w:sz w:val="24"/>
              </w:rPr>
              <w:t>4</w:t>
            </w:r>
          </w:p>
        </w:tc>
        <w:tc>
          <w:tcPr>
            <w:tcW w:w="547" w:type="pct"/>
            <w:noWrap/>
            <w:vAlign w:val="center"/>
          </w:tcPr>
          <w:p w:rsidR="002B13CE" w:rsidRPr="002B13CE" w:rsidRDefault="002B13CE" w:rsidP="00792B11">
            <w:pPr>
              <w:spacing w:line="360" w:lineRule="auto"/>
              <w:jc w:val="center"/>
              <w:rPr>
                <w:rFonts w:ascii="仿宋" w:eastAsia="仿宋" w:hAnsi="仿宋"/>
                <w:color w:val="000000" w:themeColor="text1"/>
                <w:sz w:val="24"/>
              </w:rPr>
            </w:pPr>
          </w:p>
        </w:tc>
        <w:tc>
          <w:tcPr>
            <w:tcW w:w="718" w:type="pct"/>
            <w:vAlign w:val="center"/>
          </w:tcPr>
          <w:p w:rsidR="002B13CE" w:rsidRPr="002B13CE" w:rsidRDefault="002B13CE" w:rsidP="00792B11">
            <w:pPr>
              <w:spacing w:line="360" w:lineRule="auto"/>
              <w:rPr>
                <w:rFonts w:ascii="仿宋" w:eastAsia="仿宋" w:hAnsi="仿宋"/>
                <w:color w:val="000000" w:themeColor="text1"/>
                <w:sz w:val="24"/>
              </w:rPr>
            </w:pPr>
            <w:r w:rsidRPr="002B13CE">
              <w:rPr>
                <w:rFonts w:ascii="仿宋" w:eastAsia="仿宋" w:hAnsi="仿宋" w:hint="eastAsia"/>
                <w:color w:val="000000" w:themeColor="text1"/>
                <w:sz w:val="24"/>
              </w:rPr>
              <w:t>模块要求</w:t>
            </w:r>
          </w:p>
        </w:tc>
        <w:tc>
          <w:tcPr>
            <w:tcW w:w="2152" w:type="pct"/>
          </w:tcPr>
          <w:p w:rsidR="002B13CE" w:rsidRPr="002B13CE" w:rsidRDefault="002B13CE" w:rsidP="00792B11">
            <w:pPr>
              <w:spacing w:line="360" w:lineRule="auto"/>
              <w:rPr>
                <w:rFonts w:ascii="仿宋" w:eastAsia="仿宋" w:hAnsi="仿宋"/>
                <w:color w:val="000000" w:themeColor="text1"/>
                <w:sz w:val="24"/>
              </w:rPr>
            </w:pPr>
            <w:r w:rsidRPr="002B13CE">
              <w:rPr>
                <w:rFonts w:ascii="仿宋" w:eastAsia="仿宋" w:hAnsi="仿宋" w:hint="eastAsia"/>
                <w:color w:val="000000" w:themeColor="text1"/>
                <w:sz w:val="24"/>
              </w:rPr>
              <w:t>配置含</w:t>
            </w:r>
            <w:r w:rsidRPr="002B13CE">
              <w:rPr>
                <w:rFonts w:ascii="仿宋" w:eastAsia="仿宋" w:hAnsi="仿宋"/>
                <w:color w:val="000000" w:themeColor="text1"/>
                <w:sz w:val="24"/>
              </w:rPr>
              <w:t>≥</w:t>
            </w:r>
            <w:r w:rsidRPr="002B13CE">
              <w:rPr>
                <w:rFonts w:ascii="仿宋" w:eastAsia="仿宋" w:hAnsi="仿宋" w:hint="eastAsia"/>
                <w:color w:val="000000" w:themeColor="text1"/>
                <w:sz w:val="24"/>
              </w:rPr>
              <w:t>22个16Gbps多模光纤模块，</w:t>
            </w:r>
            <w:r w:rsidRPr="002B13CE">
              <w:rPr>
                <w:rFonts w:ascii="仿宋" w:eastAsia="仿宋" w:hAnsi="仿宋"/>
                <w:color w:val="000000" w:themeColor="text1"/>
                <w:sz w:val="24"/>
              </w:rPr>
              <w:t>≥</w:t>
            </w:r>
            <w:r w:rsidRPr="002B13CE">
              <w:rPr>
                <w:rFonts w:ascii="仿宋" w:eastAsia="仿宋" w:hAnsi="仿宋" w:hint="eastAsia"/>
                <w:color w:val="000000" w:themeColor="text1"/>
                <w:sz w:val="24"/>
              </w:rPr>
              <w:t>2个16Gbps单模光纤模块；同时提供换机互连的Trunk License 5年原厂维保服务，并在售后服务承诺函中体现。</w:t>
            </w:r>
          </w:p>
        </w:tc>
        <w:tc>
          <w:tcPr>
            <w:tcW w:w="1143" w:type="pct"/>
            <w:noWrap/>
            <w:vAlign w:val="center"/>
          </w:tcPr>
          <w:p w:rsidR="002B13CE" w:rsidRPr="002B13CE" w:rsidRDefault="002B13CE" w:rsidP="00792B11">
            <w:pPr>
              <w:spacing w:line="360" w:lineRule="auto"/>
              <w:jc w:val="center"/>
              <w:rPr>
                <w:rFonts w:ascii="仿宋" w:eastAsia="仿宋" w:hAnsi="仿宋"/>
                <w:color w:val="000000" w:themeColor="text1"/>
                <w:sz w:val="24"/>
              </w:rPr>
            </w:pPr>
            <w:r w:rsidRPr="002B13CE">
              <w:rPr>
                <w:rFonts w:ascii="仿宋" w:eastAsia="仿宋" w:hAnsi="仿宋" w:hint="eastAsia"/>
                <w:color w:val="000000" w:themeColor="text1"/>
                <w:sz w:val="24"/>
              </w:rPr>
              <w:t>无</w:t>
            </w:r>
          </w:p>
        </w:tc>
      </w:tr>
      <w:tr w:rsidR="002B13CE" w:rsidRPr="002B13CE" w:rsidTr="00792B11">
        <w:trPr>
          <w:trHeight w:val="320"/>
        </w:trPr>
        <w:tc>
          <w:tcPr>
            <w:tcW w:w="440" w:type="pct"/>
            <w:noWrap/>
            <w:vAlign w:val="center"/>
          </w:tcPr>
          <w:p w:rsidR="002B13CE" w:rsidRPr="002B13CE" w:rsidRDefault="002B13CE" w:rsidP="00792B11">
            <w:pPr>
              <w:spacing w:line="360" w:lineRule="auto"/>
              <w:jc w:val="center"/>
              <w:rPr>
                <w:rFonts w:ascii="仿宋" w:eastAsia="仿宋" w:hAnsi="仿宋"/>
                <w:color w:val="000000" w:themeColor="text1"/>
                <w:sz w:val="24"/>
              </w:rPr>
            </w:pPr>
            <w:r w:rsidRPr="002B13CE">
              <w:rPr>
                <w:rFonts w:ascii="仿宋" w:eastAsia="仿宋" w:hAnsi="仿宋" w:hint="eastAsia"/>
                <w:color w:val="000000" w:themeColor="text1"/>
                <w:sz w:val="24"/>
              </w:rPr>
              <w:t>5</w:t>
            </w:r>
          </w:p>
        </w:tc>
        <w:tc>
          <w:tcPr>
            <w:tcW w:w="547" w:type="pct"/>
            <w:noWrap/>
            <w:vAlign w:val="center"/>
          </w:tcPr>
          <w:p w:rsidR="002B13CE" w:rsidRPr="002B13CE" w:rsidRDefault="002B13CE" w:rsidP="00792B11">
            <w:pPr>
              <w:spacing w:line="360" w:lineRule="auto"/>
              <w:jc w:val="center"/>
              <w:rPr>
                <w:rFonts w:ascii="仿宋" w:eastAsia="仿宋" w:hAnsi="仿宋"/>
                <w:color w:val="000000" w:themeColor="text1"/>
                <w:sz w:val="24"/>
              </w:rPr>
            </w:pPr>
          </w:p>
        </w:tc>
        <w:tc>
          <w:tcPr>
            <w:tcW w:w="718" w:type="pct"/>
            <w:vAlign w:val="center"/>
          </w:tcPr>
          <w:p w:rsidR="002B13CE" w:rsidRPr="002B13CE" w:rsidRDefault="002B13CE" w:rsidP="00792B11">
            <w:pPr>
              <w:spacing w:line="360" w:lineRule="auto"/>
              <w:rPr>
                <w:rFonts w:ascii="仿宋" w:eastAsia="仿宋" w:hAnsi="仿宋"/>
                <w:color w:val="000000" w:themeColor="text1"/>
                <w:sz w:val="24"/>
              </w:rPr>
            </w:pPr>
            <w:r w:rsidRPr="002B13CE">
              <w:rPr>
                <w:rFonts w:ascii="仿宋" w:eastAsia="仿宋" w:hAnsi="仿宋" w:hint="eastAsia"/>
                <w:color w:val="000000" w:themeColor="text1"/>
                <w:sz w:val="24"/>
              </w:rPr>
              <w:t>总带宽</w:t>
            </w:r>
          </w:p>
        </w:tc>
        <w:tc>
          <w:tcPr>
            <w:tcW w:w="2152" w:type="pct"/>
          </w:tcPr>
          <w:p w:rsidR="002B13CE" w:rsidRPr="002B13CE" w:rsidRDefault="002B13CE" w:rsidP="00792B11">
            <w:pPr>
              <w:spacing w:line="360" w:lineRule="auto"/>
              <w:rPr>
                <w:rFonts w:ascii="仿宋" w:eastAsia="仿宋" w:hAnsi="仿宋"/>
                <w:color w:val="000000" w:themeColor="text1"/>
                <w:sz w:val="24"/>
              </w:rPr>
            </w:pPr>
            <w:r w:rsidRPr="002B13CE">
              <w:rPr>
                <w:rFonts w:ascii="仿宋" w:eastAsia="仿宋" w:hAnsi="仿宋"/>
                <w:color w:val="000000" w:themeColor="text1"/>
                <w:sz w:val="24"/>
              </w:rPr>
              <w:t>整机</w:t>
            </w:r>
            <w:r w:rsidRPr="002B13CE">
              <w:rPr>
                <w:rFonts w:ascii="仿宋" w:eastAsia="仿宋" w:hAnsi="仿宋" w:hint="eastAsia"/>
                <w:color w:val="000000" w:themeColor="text1"/>
                <w:sz w:val="24"/>
              </w:rPr>
              <w:t>吞吐量</w:t>
            </w:r>
            <w:r w:rsidRPr="002B13CE">
              <w:rPr>
                <w:rFonts w:ascii="仿宋" w:eastAsia="仿宋" w:hAnsi="仿宋"/>
                <w:color w:val="000000" w:themeColor="text1"/>
                <w:sz w:val="24"/>
              </w:rPr>
              <w:t>不低于768Gbps；</w:t>
            </w:r>
            <w:r w:rsidRPr="002B13CE">
              <w:rPr>
                <w:rFonts w:ascii="仿宋" w:eastAsia="仿宋" w:hAnsi="仿宋" w:hint="eastAsia"/>
                <w:color w:val="000000" w:themeColor="text1"/>
                <w:sz w:val="24"/>
              </w:rPr>
              <w:t xml:space="preserve"> </w:t>
            </w:r>
          </w:p>
        </w:tc>
        <w:tc>
          <w:tcPr>
            <w:tcW w:w="1143" w:type="pct"/>
            <w:noWrap/>
            <w:vAlign w:val="center"/>
          </w:tcPr>
          <w:p w:rsidR="002B13CE" w:rsidRPr="002B13CE" w:rsidRDefault="002B13CE" w:rsidP="00792B11">
            <w:pPr>
              <w:spacing w:line="360" w:lineRule="auto"/>
              <w:jc w:val="center"/>
              <w:rPr>
                <w:rFonts w:ascii="仿宋" w:eastAsia="仿宋" w:hAnsi="仿宋"/>
                <w:color w:val="000000" w:themeColor="text1"/>
                <w:sz w:val="24"/>
              </w:rPr>
            </w:pPr>
            <w:r w:rsidRPr="002B13CE">
              <w:rPr>
                <w:rFonts w:ascii="仿宋" w:eastAsia="仿宋" w:hAnsi="仿宋" w:hint="eastAsia"/>
                <w:color w:val="000000" w:themeColor="text1"/>
                <w:sz w:val="24"/>
              </w:rPr>
              <w:t>无</w:t>
            </w:r>
          </w:p>
        </w:tc>
      </w:tr>
      <w:tr w:rsidR="002B13CE" w:rsidRPr="002B13CE" w:rsidTr="00792B11">
        <w:trPr>
          <w:trHeight w:val="320"/>
        </w:trPr>
        <w:tc>
          <w:tcPr>
            <w:tcW w:w="440" w:type="pct"/>
            <w:noWrap/>
            <w:vAlign w:val="center"/>
          </w:tcPr>
          <w:p w:rsidR="002B13CE" w:rsidRPr="002B13CE" w:rsidRDefault="002B13CE" w:rsidP="00792B11">
            <w:pPr>
              <w:spacing w:line="360" w:lineRule="auto"/>
              <w:jc w:val="center"/>
              <w:rPr>
                <w:rFonts w:ascii="仿宋" w:eastAsia="仿宋" w:hAnsi="仿宋"/>
                <w:color w:val="000000" w:themeColor="text1"/>
                <w:sz w:val="24"/>
              </w:rPr>
            </w:pPr>
            <w:r w:rsidRPr="002B13CE">
              <w:rPr>
                <w:rFonts w:ascii="仿宋" w:eastAsia="仿宋" w:hAnsi="仿宋" w:hint="eastAsia"/>
                <w:color w:val="000000" w:themeColor="text1"/>
                <w:sz w:val="24"/>
              </w:rPr>
              <w:t>6</w:t>
            </w:r>
          </w:p>
        </w:tc>
        <w:tc>
          <w:tcPr>
            <w:tcW w:w="547" w:type="pct"/>
            <w:noWrap/>
            <w:vAlign w:val="center"/>
          </w:tcPr>
          <w:p w:rsidR="002B13CE" w:rsidRPr="002B13CE" w:rsidRDefault="002B13CE" w:rsidP="00792B11">
            <w:pPr>
              <w:spacing w:line="360" w:lineRule="auto"/>
              <w:jc w:val="center"/>
              <w:rPr>
                <w:rFonts w:ascii="仿宋" w:eastAsia="仿宋" w:hAnsi="仿宋"/>
                <w:color w:val="000000" w:themeColor="text1"/>
                <w:sz w:val="24"/>
              </w:rPr>
            </w:pPr>
          </w:p>
        </w:tc>
        <w:tc>
          <w:tcPr>
            <w:tcW w:w="718" w:type="pct"/>
            <w:vAlign w:val="center"/>
          </w:tcPr>
          <w:p w:rsidR="002B13CE" w:rsidRPr="002B13CE" w:rsidRDefault="002B13CE" w:rsidP="00792B11">
            <w:pPr>
              <w:spacing w:line="360" w:lineRule="auto"/>
              <w:rPr>
                <w:rFonts w:ascii="仿宋" w:eastAsia="仿宋" w:hAnsi="仿宋"/>
                <w:color w:val="000000" w:themeColor="text1"/>
                <w:sz w:val="24"/>
              </w:rPr>
            </w:pPr>
            <w:r w:rsidRPr="002B13CE">
              <w:rPr>
                <w:rFonts w:ascii="仿宋" w:eastAsia="仿宋" w:hAnsi="仿宋" w:hint="eastAsia"/>
                <w:color w:val="000000" w:themeColor="text1"/>
                <w:sz w:val="24"/>
              </w:rPr>
              <w:t>电源</w:t>
            </w:r>
          </w:p>
        </w:tc>
        <w:tc>
          <w:tcPr>
            <w:tcW w:w="2152" w:type="pct"/>
          </w:tcPr>
          <w:p w:rsidR="002B13CE" w:rsidRPr="002B13CE" w:rsidRDefault="002B13CE" w:rsidP="00792B11">
            <w:pPr>
              <w:spacing w:line="360" w:lineRule="auto"/>
              <w:rPr>
                <w:rFonts w:ascii="仿宋" w:eastAsia="仿宋" w:hAnsi="仿宋"/>
                <w:color w:val="000000" w:themeColor="text1"/>
                <w:sz w:val="24"/>
              </w:rPr>
            </w:pPr>
            <w:r w:rsidRPr="002B13CE">
              <w:rPr>
                <w:rFonts w:ascii="仿宋" w:eastAsia="仿宋" w:hAnsi="仿宋" w:hint="eastAsia"/>
                <w:color w:val="000000" w:themeColor="text1"/>
                <w:sz w:val="24"/>
              </w:rPr>
              <w:t xml:space="preserve">配置冗余电源模块及本地标准电源线； </w:t>
            </w:r>
          </w:p>
        </w:tc>
        <w:tc>
          <w:tcPr>
            <w:tcW w:w="1143" w:type="pct"/>
            <w:noWrap/>
            <w:vAlign w:val="center"/>
          </w:tcPr>
          <w:p w:rsidR="002B13CE" w:rsidRPr="002B13CE" w:rsidRDefault="002B13CE" w:rsidP="00792B11">
            <w:pPr>
              <w:spacing w:line="360" w:lineRule="auto"/>
              <w:jc w:val="center"/>
              <w:rPr>
                <w:rFonts w:ascii="仿宋" w:eastAsia="仿宋" w:hAnsi="仿宋"/>
                <w:color w:val="000000" w:themeColor="text1"/>
                <w:sz w:val="24"/>
              </w:rPr>
            </w:pPr>
            <w:r w:rsidRPr="002B13CE">
              <w:rPr>
                <w:rFonts w:ascii="仿宋" w:eastAsia="仿宋" w:hAnsi="仿宋" w:hint="eastAsia"/>
                <w:color w:val="000000" w:themeColor="text1"/>
                <w:sz w:val="24"/>
              </w:rPr>
              <w:t>无</w:t>
            </w:r>
          </w:p>
        </w:tc>
      </w:tr>
      <w:tr w:rsidR="002B13CE" w:rsidRPr="002B13CE" w:rsidTr="00792B11">
        <w:trPr>
          <w:trHeight w:val="620"/>
        </w:trPr>
        <w:tc>
          <w:tcPr>
            <w:tcW w:w="440" w:type="pct"/>
            <w:noWrap/>
            <w:vAlign w:val="center"/>
          </w:tcPr>
          <w:p w:rsidR="002B13CE" w:rsidRPr="002B13CE" w:rsidRDefault="002B13CE" w:rsidP="00792B11">
            <w:pPr>
              <w:spacing w:line="360" w:lineRule="auto"/>
              <w:jc w:val="center"/>
              <w:rPr>
                <w:rFonts w:ascii="仿宋" w:eastAsia="仿宋" w:hAnsi="仿宋"/>
                <w:color w:val="000000" w:themeColor="text1"/>
                <w:sz w:val="24"/>
              </w:rPr>
            </w:pPr>
            <w:r w:rsidRPr="002B13CE">
              <w:rPr>
                <w:rFonts w:ascii="仿宋" w:eastAsia="仿宋" w:hAnsi="仿宋" w:hint="eastAsia"/>
                <w:color w:val="000000" w:themeColor="text1"/>
                <w:sz w:val="24"/>
              </w:rPr>
              <w:t>7</w:t>
            </w:r>
          </w:p>
        </w:tc>
        <w:tc>
          <w:tcPr>
            <w:tcW w:w="547" w:type="pct"/>
            <w:noWrap/>
            <w:vAlign w:val="center"/>
          </w:tcPr>
          <w:p w:rsidR="002B13CE" w:rsidRPr="002B13CE" w:rsidRDefault="002B13CE" w:rsidP="00792B11">
            <w:pPr>
              <w:spacing w:line="360" w:lineRule="auto"/>
              <w:jc w:val="center"/>
              <w:rPr>
                <w:rFonts w:ascii="仿宋" w:eastAsia="仿宋" w:hAnsi="仿宋"/>
                <w:color w:val="000000" w:themeColor="text1"/>
                <w:sz w:val="24"/>
              </w:rPr>
            </w:pPr>
          </w:p>
        </w:tc>
        <w:tc>
          <w:tcPr>
            <w:tcW w:w="718" w:type="pct"/>
            <w:vAlign w:val="center"/>
          </w:tcPr>
          <w:p w:rsidR="002B13CE" w:rsidRPr="002B13CE" w:rsidRDefault="002B13CE" w:rsidP="00792B11">
            <w:pPr>
              <w:spacing w:line="360" w:lineRule="auto"/>
              <w:rPr>
                <w:rFonts w:ascii="仿宋" w:eastAsia="仿宋" w:hAnsi="仿宋"/>
                <w:color w:val="000000" w:themeColor="text1"/>
                <w:sz w:val="24"/>
              </w:rPr>
            </w:pPr>
            <w:r w:rsidRPr="002B13CE">
              <w:rPr>
                <w:rFonts w:ascii="仿宋" w:eastAsia="仿宋" w:hAnsi="仿宋" w:hint="eastAsia"/>
                <w:color w:val="000000" w:themeColor="text1"/>
                <w:sz w:val="24"/>
              </w:rPr>
              <w:t>管理系统</w:t>
            </w:r>
          </w:p>
        </w:tc>
        <w:tc>
          <w:tcPr>
            <w:tcW w:w="2152" w:type="pct"/>
          </w:tcPr>
          <w:p w:rsidR="002B13CE" w:rsidRPr="002B13CE" w:rsidRDefault="002B13CE" w:rsidP="00792B11">
            <w:pPr>
              <w:spacing w:line="360" w:lineRule="auto"/>
              <w:rPr>
                <w:rFonts w:ascii="仿宋" w:eastAsia="仿宋" w:hAnsi="仿宋"/>
                <w:color w:val="000000" w:themeColor="text1"/>
                <w:sz w:val="24"/>
              </w:rPr>
            </w:pPr>
            <w:r w:rsidRPr="002B13CE">
              <w:rPr>
                <w:rFonts w:ascii="仿宋" w:eastAsia="仿宋" w:hAnsi="仿宋" w:hint="eastAsia"/>
                <w:color w:val="000000" w:themeColor="text1"/>
                <w:sz w:val="24"/>
              </w:rPr>
              <w:t xml:space="preserve">支持 Web 和 Console 方式的设备管理，提供集成化、图形化管理工具； </w:t>
            </w:r>
          </w:p>
        </w:tc>
        <w:tc>
          <w:tcPr>
            <w:tcW w:w="1143" w:type="pct"/>
            <w:noWrap/>
            <w:vAlign w:val="center"/>
          </w:tcPr>
          <w:p w:rsidR="002B13CE" w:rsidRPr="002B13CE" w:rsidRDefault="002B13CE" w:rsidP="00792B11">
            <w:pPr>
              <w:spacing w:line="360" w:lineRule="auto"/>
              <w:jc w:val="center"/>
              <w:rPr>
                <w:rFonts w:ascii="仿宋" w:eastAsia="仿宋" w:hAnsi="仿宋"/>
                <w:color w:val="000000" w:themeColor="text1"/>
                <w:sz w:val="24"/>
              </w:rPr>
            </w:pPr>
            <w:r w:rsidRPr="002B13CE">
              <w:rPr>
                <w:rFonts w:ascii="仿宋" w:eastAsia="仿宋" w:hAnsi="仿宋" w:hint="eastAsia"/>
                <w:color w:val="000000" w:themeColor="text1"/>
                <w:sz w:val="24"/>
              </w:rPr>
              <w:t>无</w:t>
            </w:r>
          </w:p>
        </w:tc>
      </w:tr>
      <w:tr w:rsidR="002B13CE" w:rsidRPr="002B13CE" w:rsidTr="00792B11">
        <w:trPr>
          <w:trHeight w:val="320"/>
        </w:trPr>
        <w:tc>
          <w:tcPr>
            <w:tcW w:w="440" w:type="pct"/>
            <w:noWrap/>
            <w:vAlign w:val="center"/>
          </w:tcPr>
          <w:p w:rsidR="002B13CE" w:rsidRPr="002B13CE" w:rsidRDefault="002B13CE" w:rsidP="00792B11">
            <w:pPr>
              <w:spacing w:line="360" w:lineRule="auto"/>
              <w:jc w:val="center"/>
              <w:rPr>
                <w:rFonts w:ascii="仿宋" w:eastAsia="仿宋" w:hAnsi="仿宋"/>
                <w:color w:val="000000" w:themeColor="text1"/>
                <w:sz w:val="24"/>
              </w:rPr>
            </w:pPr>
            <w:r w:rsidRPr="002B13CE">
              <w:rPr>
                <w:rFonts w:ascii="仿宋" w:eastAsia="仿宋" w:hAnsi="仿宋" w:hint="eastAsia"/>
                <w:color w:val="000000" w:themeColor="text1"/>
                <w:sz w:val="24"/>
              </w:rPr>
              <w:t>8</w:t>
            </w:r>
          </w:p>
        </w:tc>
        <w:tc>
          <w:tcPr>
            <w:tcW w:w="547" w:type="pct"/>
            <w:noWrap/>
            <w:vAlign w:val="center"/>
          </w:tcPr>
          <w:p w:rsidR="002B13CE" w:rsidRPr="002B13CE" w:rsidRDefault="002B13CE" w:rsidP="00792B11">
            <w:pPr>
              <w:spacing w:line="360" w:lineRule="auto"/>
              <w:jc w:val="center"/>
              <w:rPr>
                <w:rFonts w:ascii="仿宋" w:eastAsia="仿宋" w:hAnsi="仿宋"/>
                <w:color w:val="000000" w:themeColor="text1"/>
                <w:sz w:val="24"/>
              </w:rPr>
            </w:pPr>
          </w:p>
        </w:tc>
        <w:tc>
          <w:tcPr>
            <w:tcW w:w="718" w:type="pct"/>
            <w:vAlign w:val="center"/>
          </w:tcPr>
          <w:p w:rsidR="002B13CE" w:rsidRPr="002B13CE" w:rsidRDefault="002B13CE" w:rsidP="00792B11">
            <w:pPr>
              <w:spacing w:line="360" w:lineRule="auto"/>
              <w:rPr>
                <w:rFonts w:ascii="仿宋" w:eastAsia="仿宋" w:hAnsi="仿宋"/>
                <w:color w:val="000000" w:themeColor="text1"/>
                <w:sz w:val="24"/>
              </w:rPr>
            </w:pPr>
            <w:r w:rsidRPr="002B13CE">
              <w:rPr>
                <w:rFonts w:ascii="仿宋" w:eastAsia="仿宋" w:hAnsi="仿宋" w:hint="eastAsia"/>
                <w:color w:val="000000" w:themeColor="text1"/>
                <w:sz w:val="24"/>
              </w:rPr>
              <w:t>软件授权</w:t>
            </w:r>
          </w:p>
        </w:tc>
        <w:tc>
          <w:tcPr>
            <w:tcW w:w="2152" w:type="pct"/>
          </w:tcPr>
          <w:p w:rsidR="002B13CE" w:rsidRPr="002B13CE" w:rsidRDefault="002B13CE" w:rsidP="00792B11">
            <w:pPr>
              <w:spacing w:line="360" w:lineRule="auto"/>
              <w:rPr>
                <w:rFonts w:ascii="仿宋" w:eastAsia="仿宋" w:hAnsi="仿宋"/>
                <w:color w:val="000000" w:themeColor="text1"/>
                <w:sz w:val="24"/>
              </w:rPr>
            </w:pPr>
            <w:r w:rsidRPr="002B13CE">
              <w:rPr>
                <w:rFonts w:ascii="仿宋" w:eastAsia="仿宋" w:hAnsi="仿宋" w:hint="eastAsia"/>
                <w:color w:val="000000" w:themeColor="text1"/>
                <w:sz w:val="24"/>
              </w:rPr>
              <w:t xml:space="preserve">配置 Web tools、Zoning、EGM 软件授权； </w:t>
            </w:r>
          </w:p>
        </w:tc>
        <w:tc>
          <w:tcPr>
            <w:tcW w:w="1143" w:type="pct"/>
            <w:noWrap/>
            <w:vAlign w:val="center"/>
          </w:tcPr>
          <w:p w:rsidR="002B13CE" w:rsidRPr="002B13CE" w:rsidRDefault="002B13CE" w:rsidP="00792B11">
            <w:pPr>
              <w:spacing w:line="360" w:lineRule="auto"/>
              <w:jc w:val="center"/>
              <w:rPr>
                <w:rFonts w:ascii="仿宋" w:eastAsia="仿宋" w:hAnsi="仿宋"/>
                <w:color w:val="000000" w:themeColor="text1"/>
                <w:sz w:val="24"/>
              </w:rPr>
            </w:pPr>
            <w:r w:rsidRPr="002B13CE">
              <w:rPr>
                <w:rFonts w:ascii="仿宋" w:eastAsia="仿宋" w:hAnsi="仿宋" w:hint="eastAsia"/>
                <w:color w:val="000000" w:themeColor="text1"/>
                <w:sz w:val="24"/>
              </w:rPr>
              <w:t>无</w:t>
            </w:r>
          </w:p>
        </w:tc>
      </w:tr>
      <w:tr w:rsidR="002B13CE" w:rsidRPr="002B13CE" w:rsidTr="00792B11">
        <w:trPr>
          <w:trHeight w:val="132"/>
        </w:trPr>
        <w:tc>
          <w:tcPr>
            <w:tcW w:w="440" w:type="pct"/>
            <w:noWrap/>
            <w:vAlign w:val="center"/>
          </w:tcPr>
          <w:p w:rsidR="002B13CE" w:rsidRPr="002B13CE" w:rsidRDefault="002B13CE" w:rsidP="00792B11">
            <w:pPr>
              <w:spacing w:line="360" w:lineRule="auto"/>
              <w:jc w:val="center"/>
              <w:rPr>
                <w:rFonts w:ascii="仿宋" w:eastAsia="仿宋" w:hAnsi="仿宋"/>
                <w:color w:val="000000" w:themeColor="text1"/>
                <w:sz w:val="24"/>
              </w:rPr>
            </w:pPr>
            <w:r w:rsidRPr="002B13CE">
              <w:rPr>
                <w:rFonts w:ascii="仿宋" w:eastAsia="仿宋" w:hAnsi="仿宋" w:hint="eastAsia"/>
                <w:color w:val="000000" w:themeColor="text1"/>
                <w:sz w:val="24"/>
              </w:rPr>
              <w:t>9</w:t>
            </w:r>
          </w:p>
        </w:tc>
        <w:tc>
          <w:tcPr>
            <w:tcW w:w="547" w:type="pct"/>
            <w:noWrap/>
            <w:vAlign w:val="center"/>
          </w:tcPr>
          <w:p w:rsidR="002B13CE" w:rsidRPr="002B13CE" w:rsidRDefault="002B13CE" w:rsidP="00792B11">
            <w:pPr>
              <w:spacing w:line="360" w:lineRule="auto"/>
              <w:jc w:val="center"/>
              <w:rPr>
                <w:rFonts w:ascii="仿宋" w:eastAsia="仿宋" w:hAnsi="仿宋"/>
                <w:color w:val="000000" w:themeColor="text1"/>
                <w:sz w:val="24"/>
              </w:rPr>
            </w:pPr>
          </w:p>
        </w:tc>
        <w:tc>
          <w:tcPr>
            <w:tcW w:w="718" w:type="pct"/>
            <w:vAlign w:val="center"/>
          </w:tcPr>
          <w:p w:rsidR="002B13CE" w:rsidRPr="002B13CE" w:rsidRDefault="002B13CE" w:rsidP="00792B11">
            <w:pPr>
              <w:spacing w:line="360" w:lineRule="auto"/>
              <w:rPr>
                <w:rFonts w:ascii="仿宋" w:eastAsia="仿宋" w:hAnsi="仿宋"/>
                <w:color w:val="000000" w:themeColor="text1"/>
                <w:sz w:val="24"/>
              </w:rPr>
            </w:pPr>
            <w:r w:rsidRPr="002B13CE">
              <w:rPr>
                <w:rFonts w:ascii="仿宋" w:eastAsia="仿宋" w:hAnsi="仿宋" w:hint="eastAsia"/>
                <w:color w:val="000000" w:themeColor="text1"/>
                <w:sz w:val="24"/>
              </w:rPr>
              <w:t>链路绑定</w:t>
            </w:r>
          </w:p>
        </w:tc>
        <w:tc>
          <w:tcPr>
            <w:tcW w:w="2152" w:type="pct"/>
          </w:tcPr>
          <w:p w:rsidR="002B13CE" w:rsidRPr="002B13CE" w:rsidRDefault="002B13CE" w:rsidP="00792B11">
            <w:pPr>
              <w:spacing w:line="360" w:lineRule="auto"/>
              <w:rPr>
                <w:rFonts w:ascii="仿宋" w:eastAsia="仿宋" w:hAnsi="仿宋"/>
                <w:color w:val="000000" w:themeColor="text1"/>
                <w:sz w:val="24"/>
              </w:rPr>
            </w:pPr>
            <w:r w:rsidRPr="002B13CE">
              <w:rPr>
                <w:rFonts w:ascii="仿宋" w:eastAsia="仿宋" w:hAnsi="仿宋" w:hint="eastAsia"/>
                <w:color w:val="000000" w:themeColor="text1"/>
                <w:sz w:val="24"/>
              </w:rPr>
              <w:t>基于帧的链路捆绑，每条ISL 捆绑链路支持</w:t>
            </w:r>
            <w:r w:rsidRPr="002B13CE">
              <w:rPr>
                <w:rFonts w:ascii="仿宋" w:eastAsia="仿宋" w:hAnsi="仿宋"/>
                <w:color w:val="000000" w:themeColor="text1"/>
                <w:sz w:val="24"/>
              </w:rPr>
              <w:t>≥</w:t>
            </w:r>
            <w:r w:rsidRPr="002B13CE">
              <w:rPr>
                <w:rFonts w:ascii="仿宋" w:eastAsia="仿宋" w:hAnsi="仿宋" w:hint="eastAsia"/>
                <w:color w:val="000000" w:themeColor="text1"/>
                <w:sz w:val="24"/>
              </w:rPr>
              <w:t>8个32 Gbps端口，每条 ISL捆绑链路带宽支持</w:t>
            </w:r>
            <w:r w:rsidRPr="002B13CE">
              <w:rPr>
                <w:rFonts w:ascii="仿宋" w:eastAsia="仿宋" w:hAnsi="仿宋"/>
                <w:color w:val="000000" w:themeColor="text1"/>
                <w:sz w:val="24"/>
              </w:rPr>
              <w:t>≥</w:t>
            </w:r>
            <w:r w:rsidRPr="002B13CE">
              <w:rPr>
                <w:rFonts w:ascii="仿宋" w:eastAsia="仿宋" w:hAnsi="仿宋" w:hint="eastAsia"/>
                <w:color w:val="000000" w:themeColor="text1"/>
                <w:sz w:val="24"/>
              </w:rPr>
              <w:t xml:space="preserve">256Gbps 的吞吐量，运用 Fabric OS 中所包括的 DPS，实现基于交换的跨 ISL 负载均衡，对交换机中可以配置的捆绑链路组数量没有限制； </w:t>
            </w:r>
          </w:p>
        </w:tc>
        <w:tc>
          <w:tcPr>
            <w:tcW w:w="1143" w:type="pct"/>
            <w:noWrap/>
            <w:vAlign w:val="center"/>
          </w:tcPr>
          <w:p w:rsidR="002B13CE" w:rsidRPr="002B13CE" w:rsidRDefault="002B13CE" w:rsidP="00792B11">
            <w:pPr>
              <w:spacing w:line="360" w:lineRule="auto"/>
              <w:jc w:val="center"/>
              <w:rPr>
                <w:rFonts w:ascii="仿宋" w:eastAsia="仿宋" w:hAnsi="仿宋"/>
                <w:color w:val="000000" w:themeColor="text1"/>
                <w:sz w:val="24"/>
              </w:rPr>
            </w:pPr>
            <w:r w:rsidRPr="002B13CE">
              <w:rPr>
                <w:rFonts w:ascii="仿宋" w:eastAsia="仿宋" w:hAnsi="仿宋" w:hint="eastAsia"/>
                <w:color w:val="000000" w:themeColor="text1"/>
                <w:sz w:val="24"/>
              </w:rPr>
              <w:t>无</w:t>
            </w:r>
          </w:p>
        </w:tc>
      </w:tr>
      <w:tr w:rsidR="002B13CE" w:rsidRPr="002B13CE" w:rsidTr="00792B11">
        <w:trPr>
          <w:trHeight w:val="320"/>
        </w:trPr>
        <w:tc>
          <w:tcPr>
            <w:tcW w:w="440" w:type="pct"/>
            <w:noWrap/>
            <w:vAlign w:val="center"/>
          </w:tcPr>
          <w:p w:rsidR="002B13CE" w:rsidRPr="002B13CE" w:rsidRDefault="002B13CE" w:rsidP="00792B11">
            <w:pPr>
              <w:spacing w:line="360" w:lineRule="auto"/>
              <w:jc w:val="center"/>
              <w:rPr>
                <w:rFonts w:ascii="仿宋" w:eastAsia="仿宋" w:hAnsi="仿宋"/>
                <w:color w:val="000000" w:themeColor="text1"/>
                <w:sz w:val="24"/>
              </w:rPr>
            </w:pPr>
            <w:r w:rsidRPr="002B13CE">
              <w:rPr>
                <w:rFonts w:ascii="仿宋" w:eastAsia="仿宋" w:hAnsi="仿宋" w:hint="eastAsia"/>
                <w:color w:val="000000" w:themeColor="text1"/>
                <w:sz w:val="24"/>
              </w:rPr>
              <w:t>10</w:t>
            </w:r>
          </w:p>
        </w:tc>
        <w:tc>
          <w:tcPr>
            <w:tcW w:w="547" w:type="pct"/>
            <w:noWrap/>
            <w:vAlign w:val="center"/>
          </w:tcPr>
          <w:p w:rsidR="002B13CE" w:rsidRPr="002B13CE" w:rsidRDefault="002B13CE" w:rsidP="00792B11">
            <w:pPr>
              <w:spacing w:line="360" w:lineRule="auto"/>
              <w:jc w:val="center"/>
              <w:rPr>
                <w:rFonts w:ascii="仿宋" w:eastAsia="仿宋" w:hAnsi="仿宋"/>
                <w:color w:val="000000" w:themeColor="text1"/>
                <w:sz w:val="24"/>
              </w:rPr>
            </w:pPr>
          </w:p>
        </w:tc>
        <w:tc>
          <w:tcPr>
            <w:tcW w:w="718" w:type="pct"/>
            <w:vAlign w:val="center"/>
          </w:tcPr>
          <w:p w:rsidR="002B13CE" w:rsidRPr="002B13CE" w:rsidRDefault="002B13CE" w:rsidP="00792B11">
            <w:pPr>
              <w:spacing w:line="360" w:lineRule="auto"/>
              <w:rPr>
                <w:rFonts w:ascii="仿宋" w:eastAsia="仿宋" w:hAnsi="仿宋"/>
                <w:color w:val="000000" w:themeColor="text1"/>
                <w:sz w:val="24"/>
              </w:rPr>
            </w:pPr>
            <w:r w:rsidRPr="002B13CE">
              <w:rPr>
                <w:rFonts w:ascii="仿宋" w:eastAsia="仿宋" w:hAnsi="仿宋" w:hint="eastAsia"/>
                <w:color w:val="000000" w:themeColor="text1"/>
                <w:sz w:val="24"/>
              </w:rPr>
              <w:t>远程连接</w:t>
            </w:r>
          </w:p>
        </w:tc>
        <w:tc>
          <w:tcPr>
            <w:tcW w:w="2152" w:type="pct"/>
          </w:tcPr>
          <w:p w:rsidR="002B13CE" w:rsidRPr="002B13CE" w:rsidRDefault="002B13CE" w:rsidP="00792B11">
            <w:pPr>
              <w:spacing w:line="360" w:lineRule="auto"/>
              <w:rPr>
                <w:rFonts w:ascii="仿宋" w:eastAsia="仿宋" w:hAnsi="仿宋"/>
                <w:color w:val="000000" w:themeColor="text1"/>
                <w:sz w:val="24"/>
              </w:rPr>
            </w:pPr>
            <w:r w:rsidRPr="002B13CE">
              <w:rPr>
                <w:rFonts w:ascii="仿宋" w:eastAsia="仿宋" w:hAnsi="仿宋" w:hint="eastAsia"/>
                <w:color w:val="000000" w:themeColor="text1"/>
                <w:sz w:val="24"/>
              </w:rPr>
              <w:t xml:space="preserve">支持并配置远距离连接能力； </w:t>
            </w:r>
          </w:p>
        </w:tc>
        <w:tc>
          <w:tcPr>
            <w:tcW w:w="1143" w:type="pct"/>
            <w:noWrap/>
            <w:vAlign w:val="center"/>
          </w:tcPr>
          <w:p w:rsidR="002B13CE" w:rsidRPr="002B13CE" w:rsidRDefault="002B13CE" w:rsidP="00792B11">
            <w:pPr>
              <w:spacing w:line="360" w:lineRule="auto"/>
              <w:jc w:val="center"/>
              <w:rPr>
                <w:rFonts w:ascii="仿宋" w:eastAsia="仿宋" w:hAnsi="仿宋"/>
                <w:color w:val="000000" w:themeColor="text1"/>
                <w:sz w:val="24"/>
              </w:rPr>
            </w:pPr>
            <w:r w:rsidRPr="002B13CE">
              <w:rPr>
                <w:rFonts w:ascii="仿宋" w:eastAsia="仿宋" w:hAnsi="仿宋" w:hint="eastAsia"/>
                <w:color w:val="000000" w:themeColor="text1"/>
                <w:sz w:val="24"/>
              </w:rPr>
              <w:t>无</w:t>
            </w:r>
          </w:p>
        </w:tc>
      </w:tr>
      <w:tr w:rsidR="002B13CE" w:rsidRPr="002B13CE" w:rsidTr="00792B11">
        <w:trPr>
          <w:trHeight w:val="920"/>
        </w:trPr>
        <w:tc>
          <w:tcPr>
            <w:tcW w:w="440" w:type="pct"/>
            <w:noWrap/>
            <w:vAlign w:val="center"/>
          </w:tcPr>
          <w:p w:rsidR="002B13CE" w:rsidRPr="002B13CE" w:rsidRDefault="002B13CE" w:rsidP="00792B11">
            <w:pPr>
              <w:spacing w:line="360" w:lineRule="auto"/>
              <w:jc w:val="center"/>
              <w:rPr>
                <w:rFonts w:ascii="仿宋" w:eastAsia="仿宋" w:hAnsi="仿宋"/>
                <w:color w:val="000000" w:themeColor="text1"/>
                <w:sz w:val="24"/>
              </w:rPr>
            </w:pPr>
            <w:r w:rsidRPr="002B13CE">
              <w:rPr>
                <w:rFonts w:ascii="仿宋" w:eastAsia="仿宋" w:hAnsi="仿宋" w:hint="eastAsia"/>
                <w:color w:val="000000" w:themeColor="text1"/>
                <w:sz w:val="24"/>
              </w:rPr>
              <w:lastRenderedPageBreak/>
              <w:t>11</w:t>
            </w:r>
          </w:p>
        </w:tc>
        <w:tc>
          <w:tcPr>
            <w:tcW w:w="547" w:type="pct"/>
            <w:noWrap/>
            <w:vAlign w:val="center"/>
          </w:tcPr>
          <w:p w:rsidR="002B13CE" w:rsidRPr="002B13CE" w:rsidRDefault="002B13CE" w:rsidP="00792B11">
            <w:pPr>
              <w:spacing w:line="360" w:lineRule="auto"/>
              <w:jc w:val="center"/>
              <w:rPr>
                <w:rFonts w:ascii="仿宋" w:eastAsia="仿宋" w:hAnsi="仿宋"/>
                <w:color w:val="000000" w:themeColor="text1"/>
                <w:sz w:val="24"/>
              </w:rPr>
            </w:pPr>
            <w:r w:rsidRPr="002B13CE">
              <w:rPr>
                <w:rFonts w:ascii="仿宋" w:eastAsia="仿宋" w:hAnsi="仿宋" w:hint="eastAsia"/>
                <w:color w:val="000000" w:themeColor="text1"/>
                <w:sz w:val="24"/>
              </w:rPr>
              <w:t>▲</w:t>
            </w:r>
          </w:p>
        </w:tc>
        <w:tc>
          <w:tcPr>
            <w:tcW w:w="718" w:type="pct"/>
            <w:vAlign w:val="center"/>
          </w:tcPr>
          <w:p w:rsidR="002B13CE" w:rsidRPr="002B13CE" w:rsidRDefault="002B13CE" w:rsidP="00792B11">
            <w:pPr>
              <w:spacing w:line="360" w:lineRule="auto"/>
              <w:rPr>
                <w:rFonts w:ascii="仿宋" w:eastAsia="仿宋" w:hAnsi="仿宋"/>
                <w:color w:val="000000" w:themeColor="text1"/>
                <w:sz w:val="24"/>
              </w:rPr>
            </w:pPr>
            <w:r w:rsidRPr="002B13CE">
              <w:rPr>
                <w:rFonts w:ascii="仿宋" w:eastAsia="仿宋" w:hAnsi="仿宋" w:hint="eastAsia"/>
                <w:color w:val="000000" w:themeColor="text1"/>
                <w:sz w:val="24"/>
              </w:rPr>
              <w:t>售后服务</w:t>
            </w:r>
          </w:p>
        </w:tc>
        <w:tc>
          <w:tcPr>
            <w:tcW w:w="2152" w:type="pct"/>
          </w:tcPr>
          <w:p w:rsidR="002B13CE" w:rsidRPr="002B13CE" w:rsidRDefault="002B13CE" w:rsidP="00792B11">
            <w:pPr>
              <w:spacing w:line="360" w:lineRule="auto"/>
              <w:rPr>
                <w:rFonts w:ascii="仿宋" w:eastAsia="仿宋" w:hAnsi="仿宋"/>
                <w:color w:val="000000" w:themeColor="text1"/>
                <w:sz w:val="24"/>
              </w:rPr>
            </w:pPr>
            <w:r w:rsidRPr="002B13CE">
              <w:rPr>
                <w:rFonts w:ascii="仿宋" w:eastAsia="仿宋" w:hAnsi="仿宋" w:hint="eastAsia"/>
                <w:color w:val="000000" w:themeColor="text1"/>
                <w:sz w:val="24"/>
              </w:rPr>
              <w:t>提供原厂授权函以及售后服务承诺函，设备原厂商提供设备5年7*24小时免费设备保修服务，4小时内客户现场响应，包括硬件保修电话支持、现场支持</w:t>
            </w:r>
          </w:p>
        </w:tc>
        <w:tc>
          <w:tcPr>
            <w:tcW w:w="1143" w:type="pct"/>
            <w:noWrap/>
            <w:vAlign w:val="center"/>
          </w:tcPr>
          <w:p w:rsidR="002B13CE" w:rsidRPr="002B13CE" w:rsidRDefault="002B13CE" w:rsidP="00792B11">
            <w:pPr>
              <w:spacing w:line="360" w:lineRule="auto"/>
              <w:jc w:val="center"/>
              <w:rPr>
                <w:rFonts w:ascii="仿宋" w:eastAsia="仿宋" w:hAnsi="仿宋"/>
                <w:color w:val="000000" w:themeColor="text1"/>
                <w:sz w:val="24"/>
              </w:rPr>
            </w:pPr>
            <w:r w:rsidRPr="002B13CE">
              <w:rPr>
                <w:rFonts w:ascii="仿宋" w:eastAsia="仿宋" w:hAnsi="仿宋" w:hint="eastAsia"/>
                <w:color w:val="000000" w:themeColor="text1"/>
                <w:sz w:val="24"/>
              </w:rPr>
              <w:t>是</w:t>
            </w:r>
          </w:p>
        </w:tc>
      </w:tr>
    </w:tbl>
    <w:p w:rsidR="002B13CE" w:rsidRPr="002B13CE" w:rsidRDefault="002B13CE" w:rsidP="00FA46C7">
      <w:pPr>
        <w:pStyle w:val="1f3"/>
        <w:widowControl/>
        <w:numPr>
          <w:ilvl w:val="0"/>
          <w:numId w:val="171"/>
        </w:numPr>
        <w:autoSpaceDE/>
        <w:autoSpaceDN/>
        <w:adjustRightInd/>
        <w:spacing w:before="340" w:after="330" w:line="360" w:lineRule="auto"/>
        <w:jc w:val="left"/>
        <w:rPr>
          <w:rFonts w:ascii="仿宋" w:eastAsia="仿宋" w:hAnsi="仿宋"/>
          <w:color w:val="000000" w:themeColor="text1"/>
          <w:sz w:val="24"/>
          <w:szCs w:val="24"/>
        </w:rPr>
      </w:pPr>
      <w:bookmarkStart w:id="635" w:name="_Toc154952790"/>
      <w:r w:rsidRPr="002B13CE">
        <w:rPr>
          <w:rFonts w:ascii="仿宋" w:eastAsia="仿宋" w:hAnsi="仿宋" w:hint="eastAsia"/>
          <w:color w:val="000000" w:themeColor="text1"/>
          <w:sz w:val="24"/>
          <w:szCs w:val="24"/>
        </w:rPr>
        <w:t>HIS</w:t>
      </w:r>
      <w:r w:rsidRPr="002B13CE">
        <w:rPr>
          <w:rFonts w:ascii="仿宋" w:eastAsia="仿宋" w:hAnsi="仿宋"/>
          <w:color w:val="000000" w:themeColor="text1"/>
          <w:sz w:val="24"/>
          <w:szCs w:val="24"/>
        </w:rPr>
        <w:t xml:space="preserve"> </w:t>
      </w:r>
      <w:r w:rsidRPr="002B13CE">
        <w:rPr>
          <w:rFonts w:ascii="仿宋" w:eastAsia="仿宋" w:hAnsi="仿宋" w:hint="eastAsia"/>
          <w:color w:val="000000" w:themeColor="text1"/>
          <w:sz w:val="24"/>
          <w:szCs w:val="24"/>
        </w:rPr>
        <w:t>磁盘阵列</w:t>
      </w:r>
      <w:bookmarkEnd w:id="635"/>
    </w:p>
    <w:tbl>
      <w:tblPr>
        <w:tblStyle w:val="afffffff3"/>
        <w:tblW w:w="5000" w:type="pct"/>
        <w:tblLook w:val="04A0" w:firstRow="1" w:lastRow="0" w:firstColumn="1" w:lastColumn="0" w:noHBand="0" w:noVBand="1"/>
      </w:tblPr>
      <w:tblGrid>
        <w:gridCol w:w="750"/>
        <w:gridCol w:w="910"/>
        <w:gridCol w:w="1152"/>
        <w:gridCol w:w="4181"/>
        <w:gridCol w:w="1529"/>
      </w:tblGrid>
      <w:tr w:rsidR="002B13CE" w:rsidRPr="002B13CE" w:rsidTr="00792B11">
        <w:trPr>
          <w:trHeight w:val="340"/>
        </w:trPr>
        <w:tc>
          <w:tcPr>
            <w:tcW w:w="440" w:type="pct"/>
            <w:vAlign w:val="center"/>
          </w:tcPr>
          <w:p w:rsidR="002B13CE" w:rsidRPr="002B13CE" w:rsidRDefault="002B13CE" w:rsidP="00792B11">
            <w:pPr>
              <w:spacing w:line="360" w:lineRule="auto"/>
              <w:jc w:val="center"/>
              <w:rPr>
                <w:rFonts w:ascii="仿宋" w:eastAsia="仿宋" w:hAnsi="仿宋"/>
                <w:b/>
                <w:color w:val="000000" w:themeColor="text1"/>
                <w:sz w:val="24"/>
              </w:rPr>
            </w:pPr>
            <w:r w:rsidRPr="002B13CE">
              <w:rPr>
                <w:rFonts w:ascii="仿宋" w:eastAsia="仿宋" w:hAnsi="仿宋" w:hint="eastAsia"/>
                <w:b/>
                <w:color w:val="000000" w:themeColor="text1"/>
                <w:sz w:val="24"/>
              </w:rPr>
              <w:t>序号</w:t>
            </w:r>
          </w:p>
        </w:tc>
        <w:tc>
          <w:tcPr>
            <w:tcW w:w="534" w:type="pct"/>
            <w:vAlign w:val="center"/>
          </w:tcPr>
          <w:p w:rsidR="002B13CE" w:rsidRPr="002B13CE" w:rsidRDefault="002B13CE" w:rsidP="00792B11">
            <w:pPr>
              <w:spacing w:line="360" w:lineRule="auto"/>
              <w:jc w:val="center"/>
              <w:rPr>
                <w:rFonts w:ascii="仿宋" w:eastAsia="仿宋" w:hAnsi="仿宋"/>
                <w:b/>
                <w:color w:val="000000" w:themeColor="text1"/>
                <w:sz w:val="24"/>
              </w:rPr>
            </w:pPr>
            <w:r w:rsidRPr="002B13CE">
              <w:rPr>
                <w:rFonts w:ascii="仿宋" w:eastAsia="仿宋" w:hAnsi="仿宋" w:hint="eastAsia"/>
                <w:b/>
                <w:color w:val="000000" w:themeColor="text1"/>
                <w:sz w:val="24"/>
              </w:rPr>
              <w:t>重要性</w:t>
            </w:r>
          </w:p>
        </w:tc>
        <w:tc>
          <w:tcPr>
            <w:tcW w:w="676" w:type="pct"/>
            <w:vAlign w:val="center"/>
          </w:tcPr>
          <w:p w:rsidR="002B13CE" w:rsidRPr="002B13CE" w:rsidRDefault="002B13CE" w:rsidP="00792B11">
            <w:pPr>
              <w:spacing w:line="360" w:lineRule="auto"/>
              <w:rPr>
                <w:rFonts w:ascii="仿宋" w:eastAsia="仿宋" w:hAnsi="仿宋"/>
                <w:b/>
                <w:color w:val="000000" w:themeColor="text1"/>
                <w:sz w:val="24"/>
              </w:rPr>
            </w:pPr>
            <w:r w:rsidRPr="002B13CE">
              <w:rPr>
                <w:rFonts w:ascii="仿宋" w:eastAsia="仿宋" w:hAnsi="仿宋" w:hint="eastAsia"/>
                <w:b/>
                <w:color w:val="000000" w:themeColor="text1"/>
                <w:sz w:val="24"/>
              </w:rPr>
              <w:t>指标项</w:t>
            </w:r>
          </w:p>
        </w:tc>
        <w:tc>
          <w:tcPr>
            <w:tcW w:w="2453" w:type="pct"/>
          </w:tcPr>
          <w:p w:rsidR="002B13CE" w:rsidRPr="002B13CE" w:rsidRDefault="002B13CE" w:rsidP="00792B11">
            <w:pPr>
              <w:spacing w:line="360" w:lineRule="auto"/>
              <w:rPr>
                <w:rFonts w:ascii="仿宋" w:eastAsia="仿宋" w:hAnsi="仿宋"/>
                <w:b/>
                <w:color w:val="000000" w:themeColor="text1"/>
                <w:sz w:val="24"/>
              </w:rPr>
            </w:pPr>
            <w:r w:rsidRPr="002B13CE">
              <w:rPr>
                <w:rFonts w:ascii="仿宋" w:eastAsia="仿宋" w:hAnsi="仿宋" w:hint="eastAsia"/>
                <w:b/>
                <w:color w:val="000000" w:themeColor="text1"/>
                <w:sz w:val="24"/>
              </w:rPr>
              <w:t>技术要求</w:t>
            </w:r>
          </w:p>
        </w:tc>
        <w:tc>
          <w:tcPr>
            <w:tcW w:w="897" w:type="pct"/>
            <w:vAlign w:val="center"/>
          </w:tcPr>
          <w:p w:rsidR="002B13CE" w:rsidRPr="002B13CE" w:rsidRDefault="002B13CE" w:rsidP="00792B11">
            <w:pPr>
              <w:spacing w:line="360" w:lineRule="auto"/>
              <w:jc w:val="center"/>
              <w:rPr>
                <w:rFonts w:ascii="仿宋" w:eastAsia="仿宋" w:hAnsi="仿宋"/>
                <w:b/>
                <w:color w:val="000000" w:themeColor="text1"/>
                <w:sz w:val="24"/>
              </w:rPr>
            </w:pPr>
            <w:r w:rsidRPr="002B13CE">
              <w:rPr>
                <w:rFonts w:ascii="仿宋" w:eastAsia="仿宋" w:hAnsi="仿宋" w:hint="eastAsia"/>
                <w:b/>
                <w:color w:val="000000" w:themeColor="text1"/>
                <w:sz w:val="24"/>
              </w:rPr>
              <w:t>证明材料要求</w:t>
            </w:r>
          </w:p>
        </w:tc>
      </w:tr>
      <w:tr w:rsidR="002B13CE" w:rsidRPr="002B13CE" w:rsidTr="00792B11">
        <w:trPr>
          <w:trHeight w:val="340"/>
        </w:trPr>
        <w:tc>
          <w:tcPr>
            <w:tcW w:w="440" w:type="pct"/>
            <w:vAlign w:val="center"/>
          </w:tcPr>
          <w:p w:rsidR="002B13CE" w:rsidRPr="002B13CE" w:rsidRDefault="002B13CE" w:rsidP="00792B11">
            <w:pPr>
              <w:spacing w:line="360" w:lineRule="auto"/>
              <w:jc w:val="center"/>
              <w:rPr>
                <w:rFonts w:ascii="仿宋" w:eastAsia="仿宋" w:hAnsi="仿宋"/>
                <w:color w:val="000000" w:themeColor="text1"/>
                <w:sz w:val="24"/>
              </w:rPr>
            </w:pPr>
            <w:r w:rsidRPr="002B13CE">
              <w:rPr>
                <w:rFonts w:ascii="仿宋" w:eastAsia="仿宋" w:hAnsi="仿宋" w:hint="eastAsia"/>
                <w:color w:val="000000" w:themeColor="text1"/>
                <w:sz w:val="24"/>
              </w:rPr>
              <w:t>1</w:t>
            </w:r>
          </w:p>
        </w:tc>
        <w:tc>
          <w:tcPr>
            <w:tcW w:w="534" w:type="pct"/>
            <w:vAlign w:val="center"/>
          </w:tcPr>
          <w:p w:rsidR="002B13CE" w:rsidRPr="002B13CE" w:rsidRDefault="002B13CE" w:rsidP="00792B11">
            <w:pPr>
              <w:spacing w:line="360" w:lineRule="auto"/>
              <w:jc w:val="center"/>
              <w:rPr>
                <w:rFonts w:ascii="仿宋" w:eastAsia="仿宋" w:hAnsi="仿宋"/>
                <w:color w:val="000000" w:themeColor="text1"/>
                <w:sz w:val="24"/>
              </w:rPr>
            </w:pPr>
            <w:r w:rsidRPr="002B13CE">
              <w:rPr>
                <w:rFonts w:ascii="仿宋" w:eastAsia="仿宋" w:hAnsi="仿宋" w:hint="eastAsia"/>
                <w:color w:val="000000" w:themeColor="text1"/>
                <w:sz w:val="24"/>
              </w:rPr>
              <w:t>▲</w:t>
            </w:r>
          </w:p>
        </w:tc>
        <w:tc>
          <w:tcPr>
            <w:tcW w:w="676" w:type="pct"/>
            <w:vAlign w:val="center"/>
          </w:tcPr>
          <w:p w:rsidR="002B13CE" w:rsidRPr="002B13CE" w:rsidRDefault="002B13CE" w:rsidP="00792B11">
            <w:pPr>
              <w:spacing w:line="360" w:lineRule="auto"/>
              <w:rPr>
                <w:rFonts w:ascii="仿宋" w:eastAsia="仿宋" w:hAnsi="仿宋"/>
                <w:color w:val="000000" w:themeColor="text1"/>
                <w:sz w:val="24"/>
              </w:rPr>
            </w:pPr>
            <w:r w:rsidRPr="002B13CE">
              <w:rPr>
                <w:rFonts w:ascii="仿宋" w:eastAsia="仿宋" w:hAnsi="仿宋" w:hint="eastAsia"/>
                <w:color w:val="000000" w:themeColor="text1"/>
                <w:sz w:val="24"/>
              </w:rPr>
              <w:t>品牌</w:t>
            </w:r>
          </w:p>
        </w:tc>
        <w:tc>
          <w:tcPr>
            <w:tcW w:w="2453" w:type="pct"/>
          </w:tcPr>
          <w:p w:rsidR="002B13CE" w:rsidRPr="002B13CE" w:rsidRDefault="002B13CE" w:rsidP="00792B11">
            <w:pPr>
              <w:spacing w:line="360" w:lineRule="auto"/>
              <w:rPr>
                <w:rFonts w:ascii="仿宋" w:eastAsia="仿宋" w:hAnsi="仿宋"/>
                <w:color w:val="000000" w:themeColor="text1"/>
                <w:sz w:val="24"/>
              </w:rPr>
            </w:pPr>
            <w:r w:rsidRPr="002B13CE">
              <w:rPr>
                <w:rFonts w:ascii="仿宋" w:eastAsia="仿宋" w:hAnsi="仿宋" w:hint="eastAsia"/>
                <w:color w:val="000000" w:themeColor="text1"/>
                <w:sz w:val="24"/>
              </w:rPr>
              <w:t>国产存储品牌；提供CCC国家认证证书复印件。</w:t>
            </w:r>
          </w:p>
        </w:tc>
        <w:tc>
          <w:tcPr>
            <w:tcW w:w="897" w:type="pct"/>
            <w:noWrap/>
            <w:vAlign w:val="center"/>
          </w:tcPr>
          <w:p w:rsidR="002B13CE" w:rsidRPr="002B13CE" w:rsidRDefault="002B13CE" w:rsidP="00792B11">
            <w:pPr>
              <w:spacing w:line="360" w:lineRule="auto"/>
              <w:jc w:val="center"/>
              <w:rPr>
                <w:rFonts w:ascii="仿宋" w:eastAsia="仿宋" w:hAnsi="仿宋"/>
                <w:color w:val="000000" w:themeColor="text1"/>
                <w:sz w:val="24"/>
              </w:rPr>
            </w:pPr>
            <w:r w:rsidRPr="002B13CE">
              <w:rPr>
                <w:rFonts w:ascii="仿宋" w:eastAsia="仿宋" w:hAnsi="仿宋" w:hint="eastAsia"/>
                <w:color w:val="000000" w:themeColor="text1"/>
                <w:sz w:val="24"/>
              </w:rPr>
              <w:t>是</w:t>
            </w:r>
          </w:p>
        </w:tc>
      </w:tr>
      <w:tr w:rsidR="002B13CE" w:rsidRPr="002B13CE" w:rsidTr="00792B11">
        <w:trPr>
          <w:trHeight w:val="660"/>
        </w:trPr>
        <w:tc>
          <w:tcPr>
            <w:tcW w:w="440" w:type="pct"/>
            <w:vAlign w:val="center"/>
          </w:tcPr>
          <w:p w:rsidR="002B13CE" w:rsidRPr="002B13CE" w:rsidRDefault="002B13CE" w:rsidP="00792B11">
            <w:pPr>
              <w:spacing w:line="360" w:lineRule="auto"/>
              <w:jc w:val="center"/>
              <w:rPr>
                <w:rFonts w:ascii="仿宋" w:eastAsia="仿宋" w:hAnsi="仿宋"/>
                <w:color w:val="000000" w:themeColor="text1"/>
                <w:sz w:val="24"/>
              </w:rPr>
            </w:pPr>
            <w:r w:rsidRPr="002B13CE">
              <w:rPr>
                <w:rFonts w:ascii="仿宋" w:eastAsia="仿宋" w:hAnsi="仿宋" w:hint="eastAsia"/>
                <w:color w:val="000000" w:themeColor="text1"/>
                <w:sz w:val="24"/>
              </w:rPr>
              <w:t>2</w:t>
            </w:r>
          </w:p>
        </w:tc>
        <w:tc>
          <w:tcPr>
            <w:tcW w:w="534" w:type="pct"/>
            <w:vAlign w:val="center"/>
          </w:tcPr>
          <w:p w:rsidR="002B13CE" w:rsidRPr="002B13CE" w:rsidRDefault="002B13CE" w:rsidP="00792B11">
            <w:pPr>
              <w:spacing w:line="360" w:lineRule="auto"/>
              <w:jc w:val="center"/>
              <w:rPr>
                <w:rFonts w:ascii="仿宋" w:eastAsia="仿宋" w:hAnsi="仿宋"/>
                <w:color w:val="000000" w:themeColor="text1"/>
                <w:sz w:val="24"/>
              </w:rPr>
            </w:pPr>
            <w:r w:rsidRPr="002B13CE">
              <w:rPr>
                <w:rFonts w:ascii="仿宋" w:eastAsia="仿宋" w:hAnsi="仿宋" w:hint="eastAsia"/>
                <w:color w:val="000000" w:themeColor="text1"/>
                <w:sz w:val="24"/>
              </w:rPr>
              <w:t>▲</w:t>
            </w:r>
          </w:p>
        </w:tc>
        <w:tc>
          <w:tcPr>
            <w:tcW w:w="676" w:type="pct"/>
            <w:vAlign w:val="center"/>
          </w:tcPr>
          <w:p w:rsidR="002B13CE" w:rsidRPr="002B13CE" w:rsidRDefault="002B13CE" w:rsidP="00792B11">
            <w:pPr>
              <w:spacing w:line="360" w:lineRule="auto"/>
              <w:rPr>
                <w:rFonts w:ascii="仿宋" w:eastAsia="仿宋" w:hAnsi="仿宋"/>
                <w:color w:val="000000" w:themeColor="text1"/>
                <w:sz w:val="24"/>
              </w:rPr>
            </w:pPr>
            <w:r w:rsidRPr="002B13CE">
              <w:rPr>
                <w:rFonts w:ascii="仿宋" w:eastAsia="仿宋" w:hAnsi="仿宋" w:hint="eastAsia"/>
                <w:color w:val="000000" w:themeColor="text1"/>
                <w:sz w:val="24"/>
              </w:rPr>
              <w:t>统一品牌</w:t>
            </w:r>
          </w:p>
        </w:tc>
        <w:tc>
          <w:tcPr>
            <w:tcW w:w="2453" w:type="pct"/>
          </w:tcPr>
          <w:p w:rsidR="002B13CE" w:rsidRPr="002B13CE" w:rsidRDefault="002B13CE" w:rsidP="00792B11">
            <w:pPr>
              <w:spacing w:line="360" w:lineRule="auto"/>
              <w:rPr>
                <w:rFonts w:ascii="仿宋" w:eastAsia="仿宋" w:hAnsi="仿宋"/>
                <w:color w:val="000000" w:themeColor="text1"/>
                <w:sz w:val="24"/>
              </w:rPr>
            </w:pPr>
            <w:r w:rsidRPr="002B13CE">
              <w:rPr>
                <w:rFonts w:ascii="仿宋" w:eastAsia="仿宋" w:hAnsi="仿宋" w:hint="eastAsia"/>
                <w:color w:val="000000" w:themeColor="text1"/>
                <w:sz w:val="24"/>
              </w:rPr>
              <w:t>为保证两地三中心数据中心架构的良好兼容性，本次要求HIS存储、PACS存储、虚拟化网关设备、连续数据保护设备为统一品牌</w:t>
            </w:r>
          </w:p>
        </w:tc>
        <w:tc>
          <w:tcPr>
            <w:tcW w:w="897" w:type="pct"/>
            <w:noWrap/>
            <w:vAlign w:val="center"/>
          </w:tcPr>
          <w:p w:rsidR="002B13CE" w:rsidRPr="002B13CE" w:rsidRDefault="002B13CE" w:rsidP="00792B11">
            <w:pPr>
              <w:spacing w:line="360" w:lineRule="auto"/>
              <w:jc w:val="center"/>
              <w:rPr>
                <w:rFonts w:ascii="仿宋" w:eastAsia="仿宋" w:hAnsi="仿宋"/>
                <w:color w:val="000000" w:themeColor="text1"/>
                <w:sz w:val="24"/>
              </w:rPr>
            </w:pPr>
            <w:r w:rsidRPr="002B13CE">
              <w:rPr>
                <w:rFonts w:ascii="仿宋" w:eastAsia="仿宋" w:hAnsi="仿宋" w:hint="eastAsia"/>
                <w:color w:val="000000" w:themeColor="text1"/>
                <w:sz w:val="24"/>
              </w:rPr>
              <w:t>是</w:t>
            </w:r>
          </w:p>
        </w:tc>
      </w:tr>
      <w:tr w:rsidR="002B13CE" w:rsidRPr="002B13CE" w:rsidTr="00792B11">
        <w:trPr>
          <w:trHeight w:val="980"/>
        </w:trPr>
        <w:tc>
          <w:tcPr>
            <w:tcW w:w="440" w:type="pct"/>
            <w:vAlign w:val="center"/>
          </w:tcPr>
          <w:p w:rsidR="002B13CE" w:rsidRPr="002B13CE" w:rsidRDefault="002B13CE" w:rsidP="00792B11">
            <w:pPr>
              <w:spacing w:line="360" w:lineRule="auto"/>
              <w:jc w:val="center"/>
              <w:rPr>
                <w:rFonts w:ascii="仿宋" w:eastAsia="仿宋" w:hAnsi="仿宋"/>
                <w:color w:val="000000" w:themeColor="text1"/>
                <w:sz w:val="24"/>
              </w:rPr>
            </w:pPr>
            <w:r w:rsidRPr="002B13CE">
              <w:rPr>
                <w:rFonts w:ascii="仿宋" w:eastAsia="仿宋" w:hAnsi="仿宋" w:hint="eastAsia"/>
                <w:color w:val="000000" w:themeColor="text1"/>
                <w:sz w:val="24"/>
              </w:rPr>
              <w:t>3</w:t>
            </w:r>
          </w:p>
        </w:tc>
        <w:tc>
          <w:tcPr>
            <w:tcW w:w="534" w:type="pct"/>
            <w:vAlign w:val="center"/>
          </w:tcPr>
          <w:p w:rsidR="002B13CE" w:rsidRPr="002B13CE" w:rsidRDefault="002B13CE" w:rsidP="00792B11">
            <w:pPr>
              <w:spacing w:line="360" w:lineRule="auto"/>
              <w:jc w:val="center"/>
              <w:rPr>
                <w:rFonts w:ascii="仿宋" w:eastAsia="仿宋" w:hAnsi="仿宋"/>
                <w:color w:val="000000" w:themeColor="text1"/>
                <w:sz w:val="24"/>
              </w:rPr>
            </w:pPr>
          </w:p>
        </w:tc>
        <w:tc>
          <w:tcPr>
            <w:tcW w:w="676" w:type="pct"/>
            <w:vAlign w:val="center"/>
          </w:tcPr>
          <w:p w:rsidR="002B13CE" w:rsidRPr="002B13CE" w:rsidRDefault="002B13CE" w:rsidP="00792B11">
            <w:pPr>
              <w:spacing w:line="360" w:lineRule="auto"/>
              <w:rPr>
                <w:rFonts w:ascii="仿宋" w:eastAsia="仿宋" w:hAnsi="仿宋"/>
                <w:color w:val="000000" w:themeColor="text1"/>
                <w:sz w:val="24"/>
              </w:rPr>
            </w:pPr>
            <w:r w:rsidRPr="002B13CE">
              <w:rPr>
                <w:rFonts w:ascii="仿宋" w:eastAsia="仿宋" w:hAnsi="仿宋" w:hint="eastAsia"/>
                <w:color w:val="000000" w:themeColor="text1"/>
                <w:sz w:val="24"/>
              </w:rPr>
              <w:t>存储类型</w:t>
            </w:r>
          </w:p>
        </w:tc>
        <w:tc>
          <w:tcPr>
            <w:tcW w:w="2453" w:type="pct"/>
          </w:tcPr>
          <w:p w:rsidR="002B13CE" w:rsidRPr="002B13CE" w:rsidRDefault="002B13CE" w:rsidP="00792B11">
            <w:pPr>
              <w:spacing w:line="360" w:lineRule="auto"/>
              <w:rPr>
                <w:rFonts w:ascii="仿宋" w:eastAsia="仿宋" w:hAnsi="仿宋"/>
                <w:color w:val="000000" w:themeColor="text1"/>
                <w:sz w:val="24"/>
              </w:rPr>
            </w:pPr>
            <w:r w:rsidRPr="002B13CE">
              <w:rPr>
                <w:rFonts w:ascii="仿宋" w:eastAsia="仿宋" w:hAnsi="仿宋" w:hint="eastAsia"/>
                <w:color w:val="000000" w:themeColor="text1"/>
                <w:sz w:val="24"/>
              </w:rPr>
              <w:t>符合工业标准的企业级高端NVMe全闪存存储，采用全冗余结构，无单点故障（控制器之间集群采用非FC和非IP协议或者接口互联），控制器后端接口与SSD闪盘要求均为NVMe接口。</w:t>
            </w:r>
          </w:p>
        </w:tc>
        <w:tc>
          <w:tcPr>
            <w:tcW w:w="897" w:type="pct"/>
            <w:noWrap/>
            <w:vAlign w:val="center"/>
          </w:tcPr>
          <w:p w:rsidR="002B13CE" w:rsidRPr="002B13CE" w:rsidRDefault="002B13CE" w:rsidP="00792B11">
            <w:pPr>
              <w:spacing w:line="360" w:lineRule="auto"/>
              <w:jc w:val="center"/>
              <w:rPr>
                <w:rFonts w:ascii="仿宋" w:eastAsia="仿宋" w:hAnsi="仿宋"/>
                <w:color w:val="000000" w:themeColor="text1"/>
                <w:sz w:val="24"/>
              </w:rPr>
            </w:pPr>
            <w:r w:rsidRPr="002B13CE">
              <w:rPr>
                <w:rFonts w:ascii="仿宋" w:eastAsia="仿宋" w:hAnsi="仿宋" w:hint="eastAsia"/>
                <w:color w:val="000000" w:themeColor="text1"/>
                <w:sz w:val="24"/>
              </w:rPr>
              <w:t>否</w:t>
            </w:r>
          </w:p>
        </w:tc>
      </w:tr>
      <w:tr w:rsidR="002B13CE" w:rsidRPr="002B13CE" w:rsidTr="00792B11">
        <w:trPr>
          <w:trHeight w:val="660"/>
        </w:trPr>
        <w:tc>
          <w:tcPr>
            <w:tcW w:w="440" w:type="pct"/>
            <w:vAlign w:val="center"/>
          </w:tcPr>
          <w:p w:rsidR="002B13CE" w:rsidRPr="002B13CE" w:rsidRDefault="002B13CE" w:rsidP="00792B11">
            <w:pPr>
              <w:spacing w:line="360" w:lineRule="auto"/>
              <w:jc w:val="center"/>
              <w:rPr>
                <w:rFonts w:ascii="仿宋" w:eastAsia="仿宋" w:hAnsi="仿宋"/>
                <w:color w:val="000000" w:themeColor="text1"/>
                <w:sz w:val="24"/>
              </w:rPr>
            </w:pPr>
            <w:r w:rsidRPr="002B13CE">
              <w:rPr>
                <w:rFonts w:ascii="仿宋" w:eastAsia="仿宋" w:hAnsi="仿宋" w:hint="eastAsia"/>
                <w:color w:val="000000" w:themeColor="text1"/>
                <w:sz w:val="24"/>
              </w:rPr>
              <w:t>4</w:t>
            </w:r>
          </w:p>
        </w:tc>
        <w:tc>
          <w:tcPr>
            <w:tcW w:w="534" w:type="pct"/>
            <w:vAlign w:val="center"/>
          </w:tcPr>
          <w:p w:rsidR="002B13CE" w:rsidRPr="002B13CE" w:rsidRDefault="002B13CE" w:rsidP="00792B11">
            <w:pPr>
              <w:spacing w:line="360" w:lineRule="auto"/>
              <w:jc w:val="center"/>
              <w:rPr>
                <w:rFonts w:ascii="仿宋" w:eastAsia="仿宋" w:hAnsi="仿宋"/>
                <w:color w:val="000000" w:themeColor="text1"/>
                <w:sz w:val="24"/>
              </w:rPr>
            </w:pPr>
          </w:p>
        </w:tc>
        <w:tc>
          <w:tcPr>
            <w:tcW w:w="676" w:type="pct"/>
            <w:vAlign w:val="center"/>
          </w:tcPr>
          <w:p w:rsidR="002B13CE" w:rsidRPr="002B13CE" w:rsidRDefault="002B13CE" w:rsidP="00792B11">
            <w:pPr>
              <w:spacing w:line="360" w:lineRule="auto"/>
              <w:rPr>
                <w:rFonts w:ascii="仿宋" w:eastAsia="仿宋" w:hAnsi="仿宋"/>
                <w:color w:val="000000" w:themeColor="text1"/>
                <w:sz w:val="24"/>
              </w:rPr>
            </w:pPr>
            <w:r w:rsidRPr="002B13CE">
              <w:rPr>
                <w:rFonts w:ascii="仿宋" w:eastAsia="仿宋" w:hAnsi="仿宋" w:hint="eastAsia"/>
                <w:color w:val="000000" w:themeColor="text1"/>
                <w:sz w:val="24"/>
              </w:rPr>
              <w:t>架构先进性</w:t>
            </w:r>
          </w:p>
        </w:tc>
        <w:tc>
          <w:tcPr>
            <w:tcW w:w="2453" w:type="pct"/>
          </w:tcPr>
          <w:p w:rsidR="002B13CE" w:rsidRPr="002B13CE" w:rsidRDefault="002B13CE" w:rsidP="00792B11">
            <w:pPr>
              <w:spacing w:line="360" w:lineRule="auto"/>
              <w:rPr>
                <w:rFonts w:ascii="仿宋" w:eastAsia="仿宋" w:hAnsi="仿宋"/>
                <w:color w:val="000000" w:themeColor="text1"/>
                <w:sz w:val="24"/>
              </w:rPr>
            </w:pPr>
            <w:r w:rsidRPr="002B13CE">
              <w:rPr>
                <w:rFonts w:ascii="仿宋" w:eastAsia="仿宋" w:hAnsi="仿宋" w:hint="eastAsia"/>
                <w:color w:val="000000" w:themeColor="text1"/>
                <w:sz w:val="24"/>
              </w:rPr>
              <w:t>现有架构支持NVMe over Fabrics，支持Storage Class Memory(存储级别内存)作为持久存储介质使用而非仅缓存使用。</w:t>
            </w:r>
          </w:p>
        </w:tc>
        <w:tc>
          <w:tcPr>
            <w:tcW w:w="897" w:type="pct"/>
            <w:noWrap/>
            <w:vAlign w:val="center"/>
          </w:tcPr>
          <w:p w:rsidR="002B13CE" w:rsidRPr="002B13CE" w:rsidRDefault="002B13CE" w:rsidP="00792B11">
            <w:pPr>
              <w:spacing w:line="360" w:lineRule="auto"/>
              <w:jc w:val="center"/>
              <w:rPr>
                <w:rFonts w:ascii="仿宋" w:eastAsia="仿宋" w:hAnsi="仿宋"/>
                <w:color w:val="000000" w:themeColor="text1"/>
                <w:sz w:val="24"/>
              </w:rPr>
            </w:pPr>
            <w:r w:rsidRPr="002B13CE">
              <w:rPr>
                <w:rFonts w:ascii="仿宋" w:eastAsia="仿宋" w:hAnsi="仿宋" w:hint="eastAsia"/>
                <w:color w:val="000000" w:themeColor="text1"/>
                <w:sz w:val="24"/>
              </w:rPr>
              <w:t>否</w:t>
            </w:r>
          </w:p>
        </w:tc>
      </w:tr>
      <w:tr w:rsidR="002B13CE" w:rsidRPr="002B13CE" w:rsidTr="00792B11">
        <w:trPr>
          <w:trHeight w:val="660"/>
        </w:trPr>
        <w:tc>
          <w:tcPr>
            <w:tcW w:w="440" w:type="pct"/>
            <w:vAlign w:val="center"/>
          </w:tcPr>
          <w:p w:rsidR="002B13CE" w:rsidRPr="002B13CE" w:rsidRDefault="002B13CE" w:rsidP="00792B11">
            <w:pPr>
              <w:spacing w:line="360" w:lineRule="auto"/>
              <w:jc w:val="center"/>
              <w:rPr>
                <w:rFonts w:ascii="仿宋" w:eastAsia="仿宋" w:hAnsi="仿宋"/>
                <w:color w:val="000000" w:themeColor="text1"/>
                <w:sz w:val="24"/>
              </w:rPr>
            </w:pPr>
            <w:r w:rsidRPr="002B13CE">
              <w:rPr>
                <w:rFonts w:ascii="仿宋" w:eastAsia="仿宋" w:hAnsi="仿宋" w:hint="eastAsia"/>
                <w:color w:val="000000" w:themeColor="text1"/>
                <w:sz w:val="24"/>
              </w:rPr>
              <w:t>5</w:t>
            </w:r>
          </w:p>
        </w:tc>
        <w:tc>
          <w:tcPr>
            <w:tcW w:w="534" w:type="pct"/>
            <w:vAlign w:val="center"/>
          </w:tcPr>
          <w:p w:rsidR="002B13CE" w:rsidRPr="002B13CE" w:rsidRDefault="002B13CE" w:rsidP="00792B11">
            <w:pPr>
              <w:spacing w:line="360" w:lineRule="auto"/>
              <w:jc w:val="center"/>
              <w:rPr>
                <w:rFonts w:ascii="仿宋" w:eastAsia="仿宋" w:hAnsi="仿宋"/>
                <w:color w:val="000000" w:themeColor="text1"/>
                <w:sz w:val="24"/>
              </w:rPr>
            </w:pPr>
          </w:p>
        </w:tc>
        <w:tc>
          <w:tcPr>
            <w:tcW w:w="676" w:type="pct"/>
            <w:vAlign w:val="center"/>
          </w:tcPr>
          <w:p w:rsidR="002B13CE" w:rsidRPr="002B13CE" w:rsidRDefault="002B13CE" w:rsidP="00792B11">
            <w:pPr>
              <w:spacing w:line="360" w:lineRule="auto"/>
              <w:rPr>
                <w:rFonts w:ascii="仿宋" w:eastAsia="仿宋" w:hAnsi="仿宋"/>
                <w:color w:val="000000" w:themeColor="text1"/>
                <w:sz w:val="24"/>
              </w:rPr>
            </w:pPr>
            <w:r w:rsidRPr="002B13CE">
              <w:rPr>
                <w:rFonts w:ascii="仿宋" w:eastAsia="仿宋" w:hAnsi="仿宋" w:hint="eastAsia"/>
                <w:color w:val="000000" w:themeColor="text1"/>
                <w:sz w:val="24"/>
              </w:rPr>
              <w:t>架构扩展性</w:t>
            </w:r>
          </w:p>
        </w:tc>
        <w:tc>
          <w:tcPr>
            <w:tcW w:w="2453" w:type="pct"/>
          </w:tcPr>
          <w:p w:rsidR="002B13CE" w:rsidRPr="002B13CE" w:rsidRDefault="002B13CE" w:rsidP="00792B11">
            <w:pPr>
              <w:spacing w:line="360" w:lineRule="auto"/>
              <w:rPr>
                <w:rFonts w:ascii="仿宋" w:eastAsia="仿宋" w:hAnsi="仿宋"/>
                <w:color w:val="000000" w:themeColor="text1"/>
                <w:sz w:val="24"/>
              </w:rPr>
            </w:pPr>
            <w:r w:rsidRPr="002B13CE">
              <w:rPr>
                <w:rFonts w:ascii="仿宋" w:eastAsia="仿宋" w:hAnsi="仿宋" w:hint="eastAsia"/>
                <w:color w:val="000000" w:themeColor="text1"/>
                <w:sz w:val="24"/>
              </w:rPr>
              <w:t>横向扩展集群架构，支持扩展至</w:t>
            </w:r>
            <w:r w:rsidRPr="002B13CE">
              <w:rPr>
                <w:rFonts w:ascii="仿宋" w:eastAsia="仿宋" w:hAnsi="仿宋"/>
                <w:color w:val="000000" w:themeColor="text1"/>
                <w:sz w:val="24"/>
              </w:rPr>
              <w:t>≥</w:t>
            </w:r>
            <w:r w:rsidRPr="002B13CE">
              <w:rPr>
                <w:rFonts w:ascii="仿宋" w:eastAsia="仿宋" w:hAnsi="仿宋" w:hint="eastAsia"/>
                <w:color w:val="000000" w:themeColor="text1"/>
                <w:sz w:val="24"/>
              </w:rPr>
              <w:t>8个控制器，并提供统一监控管理</w:t>
            </w:r>
          </w:p>
        </w:tc>
        <w:tc>
          <w:tcPr>
            <w:tcW w:w="897" w:type="pct"/>
            <w:noWrap/>
            <w:vAlign w:val="center"/>
          </w:tcPr>
          <w:p w:rsidR="002B13CE" w:rsidRPr="002B13CE" w:rsidRDefault="002B13CE" w:rsidP="00792B11">
            <w:pPr>
              <w:spacing w:line="360" w:lineRule="auto"/>
              <w:jc w:val="center"/>
              <w:rPr>
                <w:rFonts w:ascii="仿宋" w:eastAsia="仿宋" w:hAnsi="仿宋"/>
                <w:color w:val="000000" w:themeColor="text1"/>
                <w:sz w:val="24"/>
              </w:rPr>
            </w:pPr>
            <w:r w:rsidRPr="002B13CE">
              <w:rPr>
                <w:rFonts w:ascii="仿宋" w:eastAsia="仿宋" w:hAnsi="仿宋" w:hint="eastAsia"/>
                <w:color w:val="000000" w:themeColor="text1"/>
                <w:sz w:val="24"/>
              </w:rPr>
              <w:t>否</w:t>
            </w:r>
          </w:p>
        </w:tc>
      </w:tr>
      <w:tr w:rsidR="002B13CE" w:rsidRPr="002B13CE" w:rsidTr="00792B11">
        <w:trPr>
          <w:trHeight w:val="660"/>
        </w:trPr>
        <w:tc>
          <w:tcPr>
            <w:tcW w:w="440" w:type="pct"/>
            <w:vAlign w:val="center"/>
          </w:tcPr>
          <w:p w:rsidR="002B13CE" w:rsidRPr="002B13CE" w:rsidRDefault="002B13CE" w:rsidP="00792B11">
            <w:pPr>
              <w:spacing w:line="360" w:lineRule="auto"/>
              <w:jc w:val="center"/>
              <w:rPr>
                <w:rFonts w:ascii="仿宋" w:eastAsia="仿宋" w:hAnsi="仿宋"/>
                <w:color w:val="000000" w:themeColor="text1"/>
                <w:sz w:val="24"/>
              </w:rPr>
            </w:pPr>
            <w:r w:rsidRPr="002B13CE">
              <w:rPr>
                <w:rFonts w:ascii="仿宋" w:eastAsia="仿宋" w:hAnsi="仿宋" w:hint="eastAsia"/>
                <w:color w:val="000000" w:themeColor="text1"/>
                <w:sz w:val="24"/>
              </w:rPr>
              <w:t>6</w:t>
            </w:r>
          </w:p>
        </w:tc>
        <w:tc>
          <w:tcPr>
            <w:tcW w:w="534" w:type="pct"/>
            <w:vAlign w:val="center"/>
          </w:tcPr>
          <w:p w:rsidR="002B13CE" w:rsidRPr="002B13CE" w:rsidRDefault="002B13CE" w:rsidP="00792B11">
            <w:pPr>
              <w:spacing w:line="360" w:lineRule="auto"/>
              <w:jc w:val="center"/>
              <w:rPr>
                <w:rFonts w:ascii="仿宋" w:eastAsia="仿宋" w:hAnsi="仿宋"/>
                <w:color w:val="000000" w:themeColor="text1"/>
                <w:sz w:val="24"/>
              </w:rPr>
            </w:pPr>
          </w:p>
        </w:tc>
        <w:tc>
          <w:tcPr>
            <w:tcW w:w="676" w:type="pct"/>
            <w:vAlign w:val="center"/>
          </w:tcPr>
          <w:p w:rsidR="002B13CE" w:rsidRPr="002B13CE" w:rsidRDefault="002B13CE" w:rsidP="00792B11">
            <w:pPr>
              <w:spacing w:line="360" w:lineRule="auto"/>
              <w:rPr>
                <w:rFonts w:ascii="仿宋" w:eastAsia="仿宋" w:hAnsi="仿宋"/>
                <w:color w:val="000000" w:themeColor="text1"/>
                <w:sz w:val="24"/>
              </w:rPr>
            </w:pPr>
            <w:r w:rsidRPr="002B13CE">
              <w:rPr>
                <w:rFonts w:ascii="仿宋" w:eastAsia="仿宋" w:hAnsi="仿宋" w:hint="eastAsia"/>
                <w:color w:val="000000" w:themeColor="text1"/>
                <w:sz w:val="24"/>
              </w:rPr>
              <w:t>SCM数量</w:t>
            </w:r>
          </w:p>
        </w:tc>
        <w:tc>
          <w:tcPr>
            <w:tcW w:w="2453" w:type="pct"/>
          </w:tcPr>
          <w:p w:rsidR="002B13CE" w:rsidRPr="002B13CE" w:rsidRDefault="002B13CE" w:rsidP="00792B11">
            <w:pPr>
              <w:spacing w:line="360" w:lineRule="auto"/>
              <w:rPr>
                <w:rFonts w:ascii="仿宋" w:eastAsia="仿宋" w:hAnsi="仿宋"/>
                <w:color w:val="000000" w:themeColor="text1"/>
                <w:sz w:val="24"/>
              </w:rPr>
            </w:pPr>
            <w:r w:rsidRPr="002B13CE">
              <w:rPr>
                <w:rFonts w:ascii="仿宋" w:eastAsia="仿宋" w:hAnsi="仿宋" w:hint="eastAsia"/>
                <w:color w:val="000000" w:themeColor="text1"/>
                <w:sz w:val="24"/>
              </w:rPr>
              <w:t>支持SCM驱动器数量</w:t>
            </w:r>
            <w:r w:rsidRPr="002B13CE">
              <w:rPr>
                <w:rFonts w:ascii="仿宋" w:eastAsia="仿宋" w:hAnsi="仿宋"/>
                <w:color w:val="000000" w:themeColor="text1"/>
                <w:sz w:val="24"/>
              </w:rPr>
              <w:t>≥</w:t>
            </w:r>
            <w:r w:rsidRPr="002B13CE">
              <w:rPr>
                <w:rFonts w:ascii="仿宋" w:eastAsia="仿宋" w:hAnsi="仿宋" w:hint="eastAsia"/>
                <w:color w:val="000000" w:themeColor="text1"/>
                <w:sz w:val="24"/>
              </w:rPr>
              <w:t>96块</w:t>
            </w:r>
            <w:r w:rsidRPr="002B13CE">
              <w:rPr>
                <w:rFonts w:ascii="仿宋" w:eastAsia="仿宋" w:hAnsi="仿宋"/>
                <w:color w:val="000000" w:themeColor="text1"/>
                <w:sz w:val="24"/>
              </w:rPr>
              <w:t xml:space="preserve"> </w:t>
            </w:r>
          </w:p>
        </w:tc>
        <w:tc>
          <w:tcPr>
            <w:tcW w:w="897" w:type="pct"/>
            <w:vAlign w:val="center"/>
          </w:tcPr>
          <w:p w:rsidR="002B13CE" w:rsidRPr="002B13CE" w:rsidRDefault="002B13CE" w:rsidP="00792B11">
            <w:pPr>
              <w:spacing w:line="360" w:lineRule="auto"/>
              <w:jc w:val="center"/>
              <w:rPr>
                <w:rFonts w:ascii="仿宋" w:eastAsia="仿宋" w:hAnsi="仿宋"/>
                <w:color w:val="000000" w:themeColor="text1"/>
                <w:sz w:val="24"/>
              </w:rPr>
            </w:pPr>
            <w:r w:rsidRPr="002B13CE">
              <w:rPr>
                <w:rFonts w:ascii="仿宋" w:eastAsia="仿宋" w:hAnsi="仿宋" w:hint="eastAsia"/>
                <w:color w:val="000000" w:themeColor="text1"/>
                <w:sz w:val="24"/>
              </w:rPr>
              <w:t>否</w:t>
            </w:r>
          </w:p>
        </w:tc>
      </w:tr>
      <w:tr w:rsidR="002B13CE" w:rsidRPr="002B13CE" w:rsidTr="00792B11">
        <w:trPr>
          <w:trHeight w:val="660"/>
        </w:trPr>
        <w:tc>
          <w:tcPr>
            <w:tcW w:w="440" w:type="pct"/>
            <w:vAlign w:val="center"/>
          </w:tcPr>
          <w:p w:rsidR="002B13CE" w:rsidRPr="002B13CE" w:rsidRDefault="002B13CE" w:rsidP="00792B11">
            <w:pPr>
              <w:spacing w:line="360" w:lineRule="auto"/>
              <w:jc w:val="center"/>
              <w:rPr>
                <w:rFonts w:ascii="仿宋" w:eastAsia="仿宋" w:hAnsi="仿宋"/>
                <w:color w:val="000000" w:themeColor="text1"/>
                <w:sz w:val="24"/>
              </w:rPr>
            </w:pPr>
            <w:r w:rsidRPr="002B13CE">
              <w:rPr>
                <w:rFonts w:ascii="仿宋" w:eastAsia="仿宋" w:hAnsi="仿宋" w:hint="eastAsia"/>
                <w:color w:val="000000" w:themeColor="text1"/>
                <w:sz w:val="24"/>
              </w:rPr>
              <w:t>7</w:t>
            </w:r>
          </w:p>
        </w:tc>
        <w:tc>
          <w:tcPr>
            <w:tcW w:w="534" w:type="pct"/>
            <w:vAlign w:val="center"/>
          </w:tcPr>
          <w:p w:rsidR="002B13CE" w:rsidRPr="002B13CE" w:rsidRDefault="002B13CE" w:rsidP="00792B11">
            <w:pPr>
              <w:spacing w:line="360" w:lineRule="auto"/>
              <w:jc w:val="center"/>
              <w:rPr>
                <w:rFonts w:ascii="仿宋" w:eastAsia="仿宋" w:hAnsi="仿宋"/>
                <w:color w:val="000000" w:themeColor="text1"/>
                <w:sz w:val="24"/>
              </w:rPr>
            </w:pPr>
          </w:p>
        </w:tc>
        <w:tc>
          <w:tcPr>
            <w:tcW w:w="676" w:type="pct"/>
            <w:vAlign w:val="center"/>
          </w:tcPr>
          <w:p w:rsidR="002B13CE" w:rsidRPr="002B13CE" w:rsidRDefault="002B13CE" w:rsidP="00792B11">
            <w:pPr>
              <w:spacing w:line="360" w:lineRule="auto"/>
              <w:rPr>
                <w:rFonts w:ascii="仿宋" w:eastAsia="仿宋" w:hAnsi="仿宋"/>
                <w:color w:val="000000" w:themeColor="text1"/>
                <w:sz w:val="24"/>
              </w:rPr>
            </w:pPr>
            <w:r w:rsidRPr="002B13CE">
              <w:rPr>
                <w:rFonts w:ascii="仿宋" w:eastAsia="仿宋" w:hAnsi="仿宋" w:hint="eastAsia"/>
                <w:color w:val="000000" w:themeColor="text1"/>
                <w:sz w:val="24"/>
              </w:rPr>
              <w:t>存储协</w:t>
            </w:r>
            <w:r w:rsidRPr="002B13CE">
              <w:rPr>
                <w:rFonts w:ascii="仿宋" w:eastAsia="仿宋" w:hAnsi="仿宋" w:hint="eastAsia"/>
                <w:color w:val="000000" w:themeColor="text1"/>
                <w:sz w:val="24"/>
              </w:rPr>
              <w:lastRenderedPageBreak/>
              <w:t>议</w:t>
            </w:r>
          </w:p>
        </w:tc>
        <w:tc>
          <w:tcPr>
            <w:tcW w:w="2453" w:type="pct"/>
          </w:tcPr>
          <w:p w:rsidR="002B13CE" w:rsidRPr="002B13CE" w:rsidRDefault="002B13CE" w:rsidP="00792B11">
            <w:pPr>
              <w:spacing w:line="360" w:lineRule="auto"/>
              <w:rPr>
                <w:rFonts w:ascii="仿宋" w:eastAsia="仿宋" w:hAnsi="仿宋"/>
                <w:color w:val="000000" w:themeColor="text1"/>
                <w:sz w:val="24"/>
              </w:rPr>
            </w:pPr>
            <w:r w:rsidRPr="002B13CE">
              <w:rPr>
                <w:rFonts w:ascii="仿宋" w:eastAsia="仿宋" w:hAnsi="仿宋" w:hint="eastAsia"/>
                <w:color w:val="000000" w:themeColor="text1"/>
                <w:sz w:val="24"/>
              </w:rPr>
              <w:lastRenderedPageBreak/>
              <w:t>统一存储架构，控制器自身支持</w:t>
            </w:r>
            <w:r w:rsidRPr="002B13CE">
              <w:rPr>
                <w:rFonts w:ascii="仿宋" w:eastAsia="仿宋" w:hAnsi="仿宋" w:hint="eastAsia"/>
                <w:color w:val="000000" w:themeColor="text1"/>
                <w:sz w:val="24"/>
              </w:rPr>
              <w:lastRenderedPageBreak/>
              <w:t>SAN(FC和iSCSI)，NAS(SMB/NFS/FTP)和VVols存储协议同时访问</w:t>
            </w:r>
          </w:p>
        </w:tc>
        <w:tc>
          <w:tcPr>
            <w:tcW w:w="897" w:type="pct"/>
            <w:noWrap/>
            <w:vAlign w:val="center"/>
          </w:tcPr>
          <w:p w:rsidR="002B13CE" w:rsidRPr="002B13CE" w:rsidRDefault="002B13CE" w:rsidP="00792B11">
            <w:pPr>
              <w:spacing w:line="360" w:lineRule="auto"/>
              <w:jc w:val="center"/>
              <w:rPr>
                <w:rFonts w:ascii="仿宋" w:eastAsia="仿宋" w:hAnsi="仿宋"/>
                <w:color w:val="000000" w:themeColor="text1"/>
                <w:sz w:val="24"/>
              </w:rPr>
            </w:pPr>
            <w:r w:rsidRPr="002B13CE">
              <w:rPr>
                <w:rFonts w:ascii="仿宋" w:eastAsia="仿宋" w:hAnsi="仿宋" w:hint="eastAsia"/>
                <w:color w:val="000000" w:themeColor="text1"/>
                <w:sz w:val="24"/>
              </w:rPr>
              <w:lastRenderedPageBreak/>
              <w:t>否</w:t>
            </w:r>
          </w:p>
        </w:tc>
      </w:tr>
      <w:tr w:rsidR="002B13CE" w:rsidRPr="002B13CE" w:rsidTr="00792B11">
        <w:trPr>
          <w:trHeight w:val="660"/>
        </w:trPr>
        <w:tc>
          <w:tcPr>
            <w:tcW w:w="440" w:type="pct"/>
            <w:vAlign w:val="center"/>
          </w:tcPr>
          <w:p w:rsidR="002B13CE" w:rsidRPr="002B13CE" w:rsidRDefault="002B13CE" w:rsidP="00792B11">
            <w:pPr>
              <w:spacing w:line="360" w:lineRule="auto"/>
              <w:jc w:val="center"/>
              <w:rPr>
                <w:rFonts w:ascii="仿宋" w:eastAsia="仿宋" w:hAnsi="仿宋"/>
                <w:color w:val="000000" w:themeColor="text1"/>
                <w:sz w:val="24"/>
              </w:rPr>
            </w:pPr>
            <w:r w:rsidRPr="002B13CE">
              <w:rPr>
                <w:rFonts w:ascii="仿宋" w:eastAsia="仿宋" w:hAnsi="仿宋" w:hint="eastAsia"/>
                <w:color w:val="000000" w:themeColor="text1"/>
                <w:sz w:val="24"/>
              </w:rPr>
              <w:lastRenderedPageBreak/>
              <w:t>8</w:t>
            </w:r>
          </w:p>
        </w:tc>
        <w:tc>
          <w:tcPr>
            <w:tcW w:w="534" w:type="pct"/>
            <w:vAlign w:val="center"/>
          </w:tcPr>
          <w:p w:rsidR="002B13CE" w:rsidRPr="002B13CE" w:rsidRDefault="002B13CE" w:rsidP="00792B11">
            <w:pPr>
              <w:spacing w:line="360" w:lineRule="auto"/>
              <w:jc w:val="center"/>
              <w:rPr>
                <w:rFonts w:ascii="仿宋" w:eastAsia="仿宋" w:hAnsi="仿宋"/>
                <w:color w:val="000000" w:themeColor="text1"/>
                <w:sz w:val="24"/>
              </w:rPr>
            </w:pPr>
          </w:p>
        </w:tc>
        <w:tc>
          <w:tcPr>
            <w:tcW w:w="676" w:type="pct"/>
            <w:vAlign w:val="center"/>
          </w:tcPr>
          <w:p w:rsidR="002B13CE" w:rsidRPr="002B13CE" w:rsidRDefault="002B13CE" w:rsidP="00792B11">
            <w:pPr>
              <w:spacing w:line="360" w:lineRule="auto"/>
              <w:rPr>
                <w:rFonts w:ascii="仿宋" w:eastAsia="仿宋" w:hAnsi="仿宋"/>
                <w:color w:val="000000" w:themeColor="text1"/>
                <w:sz w:val="24"/>
              </w:rPr>
            </w:pPr>
            <w:r w:rsidRPr="002B13CE">
              <w:rPr>
                <w:rFonts w:ascii="仿宋" w:eastAsia="仿宋" w:hAnsi="仿宋" w:hint="eastAsia"/>
                <w:color w:val="000000" w:themeColor="text1"/>
                <w:sz w:val="24"/>
              </w:rPr>
              <w:t>控制器配置</w:t>
            </w:r>
          </w:p>
        </w:tc>
        <w:tc>
          <w:tcPr>
            <w:tcW w:w="2453" w:type="pct"/>
          </w:tcPr>
          <w:p w:rsidR="002B13CE" w:rsidRPr="002B13CE" w:rsidRDefault="002B13CE" w:rsidP="00792B11">
            <w:pPr>
              <w:spacing w:line="360" w:lineRule="auto"/>
              <w:rPr>
                <w:rFonts w:ascii="仿宋" w:eastAsia="仿宋" w:hAnsi="仿宋"/>
                <w:color w:val="000000" w:themeColor="text1"/>
                <w:sz w:val="24"/>
              </w:rPr>
            </w:pPr>
            <w:r w:rsidRPr="002B13CE">
              <w:rPr>
                <w:rFonts w:ascii="仿宋" w:eastAsia="仿宋" w:hAnsi="仿宋" w:hint="eastAsia"/>
                <w:color w:val="000000" w:themeColor="text1"/>
                <w:sz w:val="24"/>
              </w:rPr>
              <w:t>配置</w:t>
            </w:r>
            <w:r w:rsidRPr="002B13CE">
              <w:rPr>
                <w:rFonts w:ascii="仿宋" w:eastAsia="仿宋" w:hAnsi="仿宋"/>
                <w:color w:val="000000" w:themeColor="text1"/>
                <w:sz w:val="24"/>
              </w:rPr>
              <w:t>≥</w:t>
            </w:r>
            <w:r w:rsidRPr="002B13CE">
              <w:rPr>
                <w:rFonts w:ascii="仿宋" w:eastAsia="仿宋" w:hAnsi="仿宋" w:hint="eastAsia"/>
                <w:color w:val="000000" w:themeColor="text1"/>
                <w:sz w:val="24"/>
              </w:rPr>
              <w:t>2个控制器，每个控制器配置不低于1颗X86处理器，所有控制器总核数</w:t>
            </w:r>
            <w:r w:rsidRPr="002B13CE">
              <w:rPr>
                <w:rFonts w:ascii="仿宋" w:eastAsia="仿宋" w:hAnsi="仿宋"/>
                <w:color w:val="000000" w:themeColor="text1"/>
                <w:sz w:val="24"/>
              </w:rPr>
              <w:t>≥</w:t>
            </w:r>
            <w:r w:rsidRPr="002B13CE">
              <w:rPr>
                <w:rFonts w:ascii="仿宋" w:eastAsia="仿宋" w:hAnsi="仿宋" w:hint="eastAsia"/>
                <w:color w:val="000000" w:themeColor="text1"/>
                <w:sz w:val="24"/>
              </w:rPr>
              <w:t>2</w:t>
            </w:r>
            <w:r w:rsidRPr="002B13CE">
              <w:rPr>
                <w:rFonts w:ascii="仿宋" w:eastAsia="仿宋" w:hAnsi="仿宋"/>
                <w:color w:val="000000" w:themeColor="text1"/>
                <w:sz w:val="24"/>
              </w:rPr>
              <w:t>4</w:t>
            </w:r>
            <w:r w:rsidRPr="002B13CE">
              <w:rPr>
                <w:rFonts w:ascii="仿宋" w:eastAsia="仿宋" w:hAnsi="仿宋" w:hint="eastAsia"/>
                <w:color w:val="000000" w:themeColor="text1"/>
                <w:sz w:val="24"/>
              </w:rPr>
              <w:t>核。</w:t>
            </w:r>
            <w:r w:rsidRPr="002B13CE">
              <w:rPr>
                <w:rFonts w:ascii="仿宋" w:eastAsia="仿宋" w:hAnsi="仿宋"/>
                <w:color w:val="000000" w:themeColor="text1"/>
                <w:sz w:val="24"/>
              </w:rPr>
              <w:t xml:space="preserve"> </w:t>
            </w:r>
          </w:p>
        </w:tc>
        <w:tc>
          <w:tcPr>
            <w:tcW w:w="897" w:type="pct"/>
            <w:noWrap/>
            <w:vAlign w:val="center"/>
          </w:tcPr>
          <w:p w:rsidR="002B13CE" w:rsidRPr="002B13CE" w:rsidRDefault="002B13CE" w:rsidP="00792B11">
            <w:pPr>
              <w:spacing w:line="360" w:lineRule="auto"/>
              <w:jc w:val="center"/>
              <w:rPr>
                <w:rFonts w:ascii="仿宋" w:eastAsia="仿宋" w:hAnsi="仿宋"/>
                <w:color w:val="000000" w:themeColor="text1"/>
                <w:sz w:val="24"/>
              </w:rPr>
            </w:pPr>
            <w:r w:rsidRPr="002B13CE">
              <w:rPr>
                <w:rFonts w:ascii="仿宋" w:eastAsia="仿宋" w:hAnsi="仿宋" w:hint="eastAsia"/>
                <w:color w:val="000000" w:themeColor="text1"/>
                <w:sz w:val="24"/>
              </w:rPr>
              <w:t>否</w:t>
            </w:r>
          </w:p>
        </w:tc>
      </w:tr>
      <w:tr w:rsidR="002B13CE" w:rsidRPr="002B13CE" w:rsidTr="00792B11">
        <w:trPr>
          <w:trHeight w:val="980"/>
        </w:trPr>
        <w:tc>
          <w:tcPr>
            <w:tcW w:w="440" w:type="pct"/>
            <w:vAlign w:val="center"/>
          </w:tcPr>
          <w:p w:rsidR="002B13CE" w:rsidRPr="002B13CE" w:rsidRDefault="002B13CE" w:rsidP="00792B11">
            <w:pPr>
              <w:spacing w:line="360" w:lineRule="auto"/>
              <w:jc w:val="center"/>
              <w:rPr>
                <w:rFonts w:ascii="仿宋" w:eastAsia="仿宋" w:hAnsi="仿宋"/>
                <w:color w:val="000000" w:themeColor="text1"/>
                <w:sz w:val="24"/>
              </w:rPr>
            </w:pPr>
            <w:r w:rsidRPr="002B13CE">
              <w:rPr>
                <w:rFonts w:ascii="仿宋" w:eastAsia="仿宋" w:hAnsi="仿宋" w:hint="eastAsia"/>
                <w:color w:val="000000" w:themeColor="text1"/>
                <w:sz w:val="24"/>
              </w:rPr>
              <w:t>9</w:t>
            </w:r>
          </w:p>
        </w:tc>
        <w:tc>
          <w:tcPr>
            <w:tcW w:w="534" w:type="pct"/>
            <w:vAlign w:val="center"/>
          </w:tcPr>
          <w:p w:rsidR="002B13CE" w:rsidRPr="002B13CE" w:rsidRDefault="002B13CE" w:rsidP="00792B11">
            <w:pPr>
              <w:spacing w:line="360" w:lineRule="auto"/>
              <w:jc w:val="center"/>
              <w:rPr>
                <w:rFonts w:ascii="仿宋" w:eastAsia="仿宋" w:hAnsi="仿宋"/>
                <w:color w:val="000000" w:themeColor="text1"/>
                <w:sz w:val="24"/>
              </w:rPr>
            </w:pPr>
          </w:p>
        </w:tc>
        <w:tc>
          <w:tcPr>
            <w:tcW w:w="676" w:type="pct"/>
            <w:vAlign w:val="center"/>
          </w:tcPr>
          <w:p w:rsidR="002B13CE" w:rsidRPr="002B13CE" w:rsidRDefault="002B13CE" w:rsidP="00792B11">
            <w:pPr>
              <w:spacing w:line="360" w:lineRule="auto"/>
              <w:rPr>
                <w:rFonts w:ascii="仿宋" w:eastAsia="仿宋" w:hAnsi="仿宋"/>
                <w:color w:val="000000" w:themeColor="text1"/>
                <w:sz w:val="24"/>
              </w:rPr>
            </w:pPr>
            <w:r w:rsidRPr="002B13CE">
              <w:rPr>
                <w:rFonts w:ascii="仿宋" w:eastAsia="仿宋" w:hAnsi="仿宋" w:hint="eastAsia"/>
                <w:color w:val="000000" w:themeColor="text1"/>
                <w:sz w:val="24"/>
              </w:rPr>
              <w:t>缓存</w:t>
            </w:r>
          </w:p>
        </w:tc>
        <w:tc>
          <w:tcPr>
            <w:tcW w:w="2453" w:type="pct"/>
          </w:tcPr>
          <w:p w:rsidR="002B13CE" w:rsidRPr="002B13CE" w:rsidRDefault="002B13CE" w:rsidP="00792B11">
            <w:pPr>
              <w:spacing w:line="360" w:lineRule="auto"/>
              <w:rPr>
                <w:rFonts w:ascii="仿宋" w:eastAsia="仿宋" w:hAnsi="仿宋"/>
                <w:color w:val="000000" w:themeColor="text1"/>
                <w:sz w:val="24"/>
              </w:rPr>
            </w:pPr>
            <w:r w:rsidRPr="002B13CE">
              <w:rPr>
                <w:rFonts w:ascii="仿宋" w:eastAsia="仿宋" w:hAnsi="仿宋" w:hint="eastAsia"/>
                <w:color w:val="000000" w:themeColor="text1"/>
                <w:sz w:val="24"/>
              </w:rPr>
              <w:t>配置</w:t>
            </w:r>
            <w:r w:rsidRPr="002B13CE">
              <w:rPr>
                <w:rFonts w:ascii="仿宋" w:eastAsia="仿宋" w:hAnsi="仿宋"/>
                <w:color w:val="000000" w:themeColor="text1"/>
                <w:sz w:val="24"/>
              </w:rPr>
              <w:t>≥384</w:t>
            </w:r>
            <w:r w:rsidRPr="002B13CE">
              <w:rPr>
                <w:rFonts w:ascii="仿宋" w:eastAsia="仿宋" w:hAnsi="仿宋" w:hint="eastAsia"/>
                <w:color w:val="000000" w:themeColor="text1"/>
                <w:sz w:val="24"/>
              </w:rPr>
              <w:t>GB控制器内存，集群内存可升级扩展至</w:t>
            </w:r>
            <w:r w:rsidRPr="002B13CE">
              <w:rPr>
                <w:rFonts w:ascii="仿宋" w:eastAsia="仿宋" w:hAnsi="仿宋"/>
                <w:color w:val="000000" w:themeColor="text1"/>
                <w:sz w:val="24"/>
              </w:rPr>
              <w:t>≥</w:t>
            </w:r>
            <w:r w:rsidRPr="002B13CE">
              <w:rPr>
                <w:rFonts w:ascii="仿宋" w:eastAsia="仿宋" w:hAnsi="仿宋" w:hint="eastAsia"/>
                <w:color w:val="000000" w:themeColor="text1"/>
                <w:sz w:val="24"/>
              </w:rPr>
              <w:t>10TB（非SSD模拟、闪存扩展卡，NVMe卡， SCM卡，NAS缓存等其他扩展方式）</w:t>
            </w:r>
          </w:p>
        </w:tc>
        <w:tc>
          <w:tcPr>
            <w:tcW w:w="897" w:type="pct"/>
            <w:noWrap/>
            <w:vAlign w:val="center"/>
          </w:tcPr>
          <w:p w:rsidR="002B13CE" w:rsidRPr="002B13CE" w:rsidRDefault="002B13CE" w:rsidP="00792B11">
            <w:pPr>
              <w:spacing w:line="360" w:lineRule="auto"/>
              <w:jc w:val="center"/>
              <w:rPr>
                <w:rFonts w:ascii="仿宋" w:eastAsia="仿宋" w:hAnsi="仿宋"/>
                <w:color w:val="000000" w:themeColor="text1"/>
                <w:sz w:val="24"/>
              </w:rPr>
            </w:pPr>
            <w:r w:rsidRPr="002B13CE">
              <w:rPr>
                <w:rFonts w:ascii="仿宋" w:eastAsia="仿宋" w:hAnsi="仿宋" w:hint="eastAsia"/>
                <w:color w:val="000000" w:themeColor="text1"/>
                <w:sz w:val="24"/>
              </w:rPr>
              <w:t>否</w:t>
            </w:r>
          </w:p>
        </w:tc>
      </w:tr>
      <w:tr w:rsidR="002B13CE" w:rsidRPr="002B13CE" w:rsidTr="00792B11">
        <w:trPr>
          <w:trHeight w:val="340"/>
        </w:trPr>
        <w:tc>
          <w:tcPr>
            <w:tcW w:w="440" w:type="pct"/>
            <w:vAlign w:val="center"/>
          </w:tcPr>
          <w:p w:rsidR="002B13CE" w:rsidRPr="002B13CE" w:rsidRDefault="002B13CE" w:rsidP="00792B11">
            <w:pPr>
              <w:spacing w:line="360" w:lineRule="auto"/>
              <w:jc w:val="center"/>
              <w:rPr>
                <w:rFonts w:ascii="仿宋" w:eastAsia="仿宋" w:hAnsi="仿宋"/>
                <w:color w:val="000000" w:themeColor="text1"/>
                <w:sz w:val="24"/>
              </w:rPr>
            </w:pPr>
            <w:r w:rsidRPr="002B13CE">
              <w:rPr>
                <w:rFonts w:ascii="仿宋" w:eastAsia="仿宋" w:hAnsi="仿宋" w:hint="eastAsia"/>
                <w:color w:val="000000" w:themeColor="text1"/>
                <w:sz w:val="24"/>
              </w:rPr>
              <w:t>10</w:t>
            </w:r>
          </w:p>
        </w:tc>
        <w:tc>
          <w:tcPr>
            <w:tcW w:w="534" w:type="pct"/>
            <w:vAlign w:val="center"/>
          </w:tcPr>
          <w:p w:rsidR="002B13CE" w:rsidRPr="002B13CE" w:rsidRDefault="002B13CE" w:rsidP="00792B11">
            <w:pPr>
              <w:spacing w:line="360" w:lineRule="auto"/>
              <w:jc w:val="center"/>
              <w:rPr>
                <w:rFonts w:ascii="仿宋" w:eastAsia="仿宋" w:hAnsi="仿宋"/>
                <w:color w:val="000000" w:themeColor="text1"/>
                <w:sz w:val="24"/>
              </w:rPr>
            </w:pPr>
          </w:p>
        </w:tc>
        <w:tc>
          <w:tcPr>
            <w:tcW w:w="676" w:type="pct"/>
            <w:vAlign w:val="center"/>
          </w:tcPr>
          <w:p w:rsidR="002B13CE" w:rsidRPr="002B13CE" w:rsidRDefault="002B13CE" w:rsidP="00792B11">
            <w:pPr>
              <w:spacing w:line="360" w:lineRule="auto"/>
              <w:rPr>
                <w:rFonts w:ascii="仿宋" w:eastAsia="仿宋" w:hAnsi="仿宋"/>
                <w:color w:val="000000" w:themeColor="text1"/>
                <w:sz w:val="24"/>
              </w:rPr>
            </w:pPr>
            <w:r w:rsidRPr="002B13CE">
              <w:rPr>
                <w:rFonts w:ascii="仿宋" w:eastAsia="仿宋" w:hAnsi="仿宋" w:hint="eastAsia"/>
                <w:color w:val="000000" w:themeColor="text1"/>
                <w:sz w:val="24"/>
              </w:rPr>
              <w:t>前端主机接口配置</w:t>
            </w:r>
          </w:p>
        </w:tc>
        <w:tc>
          <w:tcPr>
            <w:tcW w:w="2453" w:type="pct"/>
          </w:tcPr>
          <w:p w:rsidR="002B13CE" w:rsidRPr="002B13CE" w:rsidRDefault="002B13CE" w:rsidP="00792B11">
            <w:pPr>
              <w:spacing w:line="360" w:lineRule="auto"/>
              <w:rPr>
                <w:rFonts w:ascii="仿宋" w:eastAsia="仿宋" w:hAnsi="仿宋"/>
                <w:color w:val="000000" w:themeColor="text1"/>
                <w:sz w:val="24"/>
              </w:rPr>
            </w:pPr>
            <w:r w:rsidRPr="002B13CE">
              <w:rPr>
                <w:rFonts w:ascii="仿宋" w:eastAsia="仿宋" w:hAnsi="仿宋" w:hint="eastAsia"/>
                <w:color w:val="000000" w:themeColor="text1"/>
                <w:sz w:val="24"/>
              </w:rPr>
              <w:t>配置</w:t>
            </w:r>
            <w:r w:rsidRPr="002B13CE">
              <w:rPr>
                <w:rFonts w:ascii="仿宋" w:eastAsia="仿宋" w:hAnsi="仿宋"/>
                <w:color w:val="000000" w:themeColor="text1"/>
                <w:sz w:val="24"/>
              </w:rPr>
              <w:t>≥</w:t>
            </w:r>
            <w:r w:rsidRPr="002B13CE">
              <w:rPr>
                <w:rFonts w:ascii="仿宋" w:eastAsia="仿宋" w:hAnsi="仿宋" w:hint="eastAsia"/>
                <w:color w:val="000000" w:themeColor="text1"/>
                <w:sz w:val="24"/>
              </w:rPr>
              <w:t>8个16Gb FC端口及</w:t>
            </w:r>
            <w:r w:rsidRPr="002B13CE">
              <w:rPr>
                <w:rFonts w:ascii="仿宋" w:eastAsia="仿宋" w:hAnsi="仿宋"/>
                <w:color w:val="000000" w:themeColor="text1"/>
                <w:sz w:val="24"/>
              </w:rPr>
              <w:t>≥</w:t>
            </w:r>
            <w:r w:rsidRPr="002B13CE">
              <w:rPr>
                <w:rFonts w:ascii="仿宋" w:eastAsia="仿宋" w:hAnsi="仿宋" w:hint="eastAsia"/>
                <w:color w:val="000000" w:themeColor="text1"/>
                <w:sz w:val="24"/>
              </w:rPr>
              <w:t>8个10GbE以太网光口。</w:t>
            </w:r>
          </w:p>
        </w:tc>
        <w:tc>
          <w:tcPr>
            <w:tcW w:w="897" w:type="pct"/>
            <w:noWrap/>
            <w:vAlign w:val="center"/>
          </w:tcPr>
          <w:p w:rsidR="002B13CE" w:rsidRPr="002B13CE" w:rsidRDefault="002B13CE" w:rsidP="00792B11">
            <w:pPr>
              <w:spacing w:line="360" w:lineRule="auto"/>
              <w:jc w:val="center"/>
              <w:rPr>
                <w:rFonts w:ascii="仿宋" w:eastAsia="仿宋" w:hAnsi="仿宋"/>
                <w:color w:val="000000" w:themeColor="text1"/>
                <w:sz w:val="24"/>
              </w:rPr>
            </w:pPr>
            <w:r w:rsidRPr="002B13CE">
              <w:rPr>
                <w:rFonts w:ascii="仿宋" w:eastAsia="仿宋" w:hAnsi="仿宋" w:hint="eastAsia"/>
                <w:color w:val="000000" w:themeColor="text1"/>
                <w:sz w:val="24"/>
              </w:rPr>
              <w:t>否</w:t>
            </w:r>
          </w:p>
        </w:tc>
      </w:tr>
      <w:tr w:rsidR="002B13CE" w:rsidRPr="002B13CE" w:rsidTr="00792B11">
        <w:trPr>
          <w:trHeight w:val="1620"/>
        </w:trPr>
        <w:tc>
          <w:tcPr>
            <w:tcW w:w="440" w:type="pct"/>
            <w:vAlign w:val="center"/>
          </w:tcPr>
          <w:p w:rsidR="002B13CE" w:rsidRPr="002B13CE" w:rsidRDefault="002B13CE" w:rsidP="00792B11">
            <w:pPr>
              <w:spacing w:line="360" w:lineRule="auto"/>
              <w:jc w:val="center"/>
              <w:rPr>
                <w:rFonts w:ascii="仿宋" w:eastAsia="仿宋" w:hAnsi="仿宋"/>
                <w:color w:val="000000" w:themeColor="text1"/>
                <w:sz w:val="24"/>
              </w:rPr>
            </w:pPr>
            <w:r w:rsidRPr="002B13CE">
              <w:rPr>
                <w:rFonts w:ascii="仿宋" w:eastAsia="仿宋" w:hAnsi="仿宋" w:hint="eastAsia"/>
                <w:color w:val="000000" w:themeColor="text1"/>
                <w:sz w:val="24"/>
              </w:rPr>
              <w:t>11</w:t>
            </w:r>
          </w:p>
        </w:tc>
        <w:tc>
          <w:tcPr>
            <w:tcW w:w="534" w:type="pct"/>
            <w:vAlign w:val="center"/>
          </w:tcPr>
          <w:p w:rsidR="002B13CE" w:rsidRPr="002B13CE" w:rsidRDefault="002B13CE" w:rsidP="00792B11">
            <w:pPr>
              <w:spacing w:line="360" w:lineRule="auto"/>
              <w:jc w:val="center"/>
              <w:rPr>
                <w:rFonts w:ascii="仿宋" w:eastAsia="仿宋" w:hAnsi="仿宋"/>
                <w:color w:val="000000" w:themeColor="text1"/>
                <w:sz w:val="24"/>
              </w:rPr>
            </w:pPr>
            <w:r w:rsidRPr="002B13CE">
              <w:rPr>
                <w:rFonts w:ascii="仿宋" w:eastAsia="仿宋" w:hAnsi="仿宋" w:hint="eastAsia"/>
                <w:color w:val="000000" w:themeColor="text1"/>
                <w:sz w:val="24"/>
              </w:rPr>
              <w:t>▲</w:t>
            </w:r>
          </w:p>
        </w:tc>
        <w:tc>
          <w:tcPr>
            <w:tcW w:w="676" w:type="pct"/>
            <w:vAlign w:val="center"/>
          </w:tcPr>
          <w:p w:rsidR="002B13CE" w:rsidRPr="002B13CE" w:rsidRDefault="002B13CE" w:rsidP="00792B11">
            <w:pPr>
              <w:spacing w:line="360" w:lineRule="auto"/>
              <w:rPr>
                <w:rFonts w:ascii="仿宋" w:eastAsia="仿宋" w:hAnsi="仿宋"/>
                <w:color w:val="000000" w:themeColor="text1"/>
                <w:sz w:val="24"/>
              </w:rPr>
            </w:pPr>
            <w:r w:rsidRPr="002B13CE">
              <w:rPr>
                <w:rFonts w:ascii="仿宋" w:eastAsia="仿宋" w:hAnsi="仿宋" w:hint="eastAsia"/>
                <w:color w:val="000000" w:themeColor="text1"/>
                <w:sz w:val="24"/>
              </w:rPr>
              <w:t>闪盘容量与类型</w:t>
            </w:r>
          </w:p>
        </w:tc>
        <w:tc>
          <w:tcPr>
            <w:tcW w:w="2453" w:type="pct"/>
          </w:tcPr>
          <w:p w:rsidR="002B13CE" w:rsidRPr="002B13CE" w:rsidRDefault="002B13CE" w:rsidP="00792B11">
            <w:pPr>
              <w:spacing w:line="360" w:lineRule="auto"/>
              <w:rPr>
                <w:rFonts w:ascii="仿宋" w:eastAsia="仿宋" w:hAnsi="仿宋"/>
                <w:color w:val="000000" w:themeColor="text1"/>
                <w:sz w:val="24"/>
              </w:rPr>
            </w:pPr>
            <w:r w:rsidRPr="002B13CE">
              <w:rPr>
                <w:rFonts w:ascii="仿宋" w:eastAsia="仿宋" w:hAnsi="仿宋" w:hint="eastAsia"/>
                <w:color w:val="000000" w:themeColor="text1"/>
                <w:sz w:val="24"/>
              </w:rPr>
              <w:t>配置</w:t>
            </w:r>
            <w:r w:rsidRPr="002B13CE">
              <w:rPr>
                <w:rFonts w:ascii="仿宋" w:eastAsia="仿宋" w:hAnsi="仿宋"/>
                <w:color w:val="000000" w:themeColor="text1"/>
                <w:sz w:val="24"/>
              </w:rPr>
              <w:t>≥20</w:t>
            </w:r>
            <w:r w:rsidRPr="002B13CE">
              <w:rPr>
                <w:rFonts w:ascii="仿宋" w:eastAsia="仿宋" w:hAnsi="仿宋" w:hint="eastAsia"/>
                <w:color w:val="000000" w:themeColor="text1"/>
                <w:sz w:val="24"/>
              </w:rPr>
              <w:t>块NVMe固态磁盘，单盘容量</w:t>
            </w:r>
            <w:r w:rsidRPr="002B13CE">
              <w:rPr>
                <w:rFonts w:ascii="仿宋" w:eastAsia="仿宋" w:hAnsi="仿宋"/>
                <w:color w:val="000000" w:themeColor="text1"/>
                <w:sz w:val="24"/>
              </w:rPr>
              <w:t>≥</w:t>
            </w:r>
            <w:r w:rsidRPr="002B13CE">
              <w:rPr>
                <w:rFonts w:ascii="仿宋" w:eastAsia="仿宋" w:hAnsi="仿宋" w:hint="eastAsia"/>
                <w:color w:val="000000" w:themeColor="text1"/>
                <w:sz w:val="24"/>
              </w:rPr>
              <w:t>1</w:t>
            </w:r>
            <w:r w:rsidRPr="002B13CE">
              <w:rPr>
                <w:rFonts w:ascii="仿宋" w:eastAsia="仿宋" w:hAnsi="仿宋"/>
                <w:color w:val="000000" w:themeColor="text1"/>
                <w:sz w:val="24"/>
              </w:rPr>
              <w:t>.92</w:t>
            </w:r>
            <w:r w:rsidRPr="002B13CE">
              <w:rPr>
                <w:rFonts w:ascii="仿宋" w:eastAsia="仿宋" w:hAnsi="仿宋" w:hint="eastAsia"/>
                <w:color w:val="000000" w:themeColor="text1"/>
                <w:sz w:val="24"/>
              </w:rPr>
              <w:t>TB。有效容量</w:t>
            </w:r>
            <w:r w:rsidRPr="002B13CE">
              <w:rPr>
                <w:rFonts w:ascii="仿宋" w:eastAsia="仿宋" w:hAnsi="仿宋"/>
                <w:color w:val="000000" w:themeColor="text1"/>
                <w:sz w:val="24"/>
              </w:rPr>
              <w:t>≥</w:t>
            </w:r>
            <w:r w:rsidRPr="002B13CE">
              <w:rPr>
                <w:rFonts w:ascii="仿宋" w:eastAsia="仿宋" w:hAnsi="仿宋" w:hint="eastAsia"/>
                <w:color w:val="000000" w:themeColor="text1"/>
                <w:sz w:val="24"/>
              </w:rPr>
              <w:t>100TB。上述可用空间不得包含超配空间容量以及RAID校验盘和热备盘容量，且容量需为2进制单位。提供有效容量承诺函，如上线后实际可使用有效容量无法达到上述要求，则无条件以与投标配置相同规格的磁盘免费补齐剩余容量</w:t>
            </w:r>
          </w:p>
        </w:tc>
        <w:tc>
          <w:tcPr>
            <w:tcW w:w="897" w:type="pct"/>
            <w:noWrap/>
            <w:vAlign w:val="center"/>
          </w:tcPr>
          <w:p w:rsidR="002B13CE" w:rsidRPr="002B13CE" w:rsidRDefault="002B13CE" w:rsidP="00792B11">
            <w:pPr>
              <w:spacing w:line="360" w:lineRule="auto"/>
              <w:jc w:val="center"/>
              <w:rPr>
                <w:rFonts w:ascii="仿宋" w:eastAsia="仿宋" w:hAnsi="仿宋"/>
                <w:color w:val="000000" w:themeColor="text1"/>
                <w:sz w:val="24"/>
              </w:rPr>
            </w:pPr>
            <w:r w:rsidRPr="002B13CE">
              <w:rPr>
                <w:rFonts w:ascii="仿宋" w:eastAsia="仿宋" w:hAnsi="仿宋" w:hint="eastAsia"/>
                <w:color w:val="000000" w:themeColor="text1"/>
                <w:sz w:val="24"/>
              </w:rPr>
              <w:t>是</w:t>
            </w:r>
          </w:p>
        </w:tc>
      </w:tr>
      <w:tr w:rsidR="002B13CE" w:rsidRPr="002B13CE" w:rsidTr="00792B11">
        <w:trPr>
          <w:trHeight w:val="980"/>
        </w:trPr>
        <w:tc>
          <w:tcPr>
            <w:tcW w:w="440" w:type="pct"/>
            <w:vAlign w:val="center"/>
          </w:tcPr>
          <w:p w:rsidR="002B13CE" w:rsidRPr="002B13CE" w:rsidRDefault="002B13CE" w:rsidP="00792B11">
            <w:pPr>
              <w:spacing w:line="360" w:lineRule="auto"/>
              <w:jc w:val="center"/>
              <w:rPr>
                <w:rFonts w:ascii="仿宋" w:eastAsia="仿宋" w:hAnsi="仿宋"/>
                <w:color w:val="000000" w:themeColor="text1"/>
                <w:sz w:val="24"/>
              </w:rPr>
            </w:pPr>
            <w:r w:rsidRPr="002B13CE">
              <w:rPr>
                <w:rFonts w:ascii="仿宋" w:eastAsia="仿宋" w:hAnsi="仿宋" w:hint="eastAsia"/>
                <w:color w:val="000000" w:themeColor="text1"/>
                <w:sz w:val="24"/>
              </w:rPr>
              <w:t>12</w:t>
            </w:r>
          </w:p>
        </w:tc>
        <w:tc>
          <w:tcPr>
            <w:tcW w:w="534" w:type="pct"/>
            <w:vAlign w:val="center"/>
          </w:tcPr>
          <w:p w:rsidR="002B13CE" w:rsidRPr="002B13CE" w:rsidRDefault="002B13CE" w:rsidP="00792B11">
            <w:pPr>
              <w:spacing w:line="360" w:lineRule="auto"/>
              <w:jc w:val="center"/>
              <w:rPr>
                <w:rFonts w:ascii="仿宋" w:eastAsia="仿宋" w:hAnsi="仿宋"/>
                <w:color w:val="000000" w:themeColor="text1"/>
                <w:sz w:val="24"/>
              </w:rPr>
            </w:pPr>
            <w:r w:rsidRPr="002B13CE">
              <w:rPr>
                <w:rFonts w:ascii="仿宋" w:eastAsia="仿宋" w:hAnsi="仿宋" w:hint="eastAsia"/>
                <w:color w:val="000000" w:themeColor="text1"/>
                <w:sz w:val="24"/>
              </w:rPr>
              <w:t>▲</w:t>
            </w:r>
          </w:p>
        </w:tc>
        <w:tc>
          <w:tcPr>
            <w:tcW w:w="676" w:type="pct"/>
            <w:vAlign w:val="center"/>
          </w:tcPr>
          <w:p w:rsidR="002B13CE" w:rsidRPr="002B13CE" w:rsidRDefault="002B13CE" w:rsidP="00792B11">
            <w:pPr>
              <w:spacing w:line="360" w:lineRule="auto"/>
              <w:rPr>
                <w:rFonts w:ascii="仿宋" w:eastAsia="仿宋" w:hAnsi="仿宋"/>
                <w:color w:val="000000" w:themeColor="text1"/>
                <w:sz w:val="24"/>
              </w:rPr>
            </w:pPr>
            <w:r w:rsidRPr="002B13CE">
              <w:rPr>
                <w:rFonts w:ascii="仿宋" w:eastAsia="仿宋" w:hAnsi="仿宋" w:hint="eastAsia"/>
                <w:color w:val="000000" w:themeColor="text1"/>
                <w:sz w:val="24"/>
              </w:rPr>
              <w:t>动态RAID技术</w:t>
            </w:r>
          </w:p>
        </w:tc>
        <w:tc>
          <w:tcPr>
            <w:tcW w:w="2453" w:type="pct"/>
          </w:tcPr>
          <w:p w:rsidR="002B13CE" w:rsidRPr="002B13CE" w:rsidRDefault="002B13CE" w:rsidP="00792B11">
            <w:pPr>
              <w:spacing w:line="360" w:lineRule="auto"/>
              <w:rPr>
                <w:rFonts w:ascii="仿宋" w:eastAsia="仿宋" w:hAnsi="仿宋"/>
                <w:color w:val="000000" w:themeColor="text1"/>
                <w:sz w:val="24"/>
              </w:rPr>
            </w:pPr>
            <w:r w:rsidRPr="002B13CE">
              <w:rPr>
                <w:rFonts w:ascii="仿宋" w:eastAsia="仿宋" w:hAnsi="仿宋" w:hint="eastAsia"/>
                <w:color w:val="000000" w:themeColor="text1"/>
                <w:sz w:val="24"/>
              </w:rPr>
              <w:t>使用动态RAID存储方式，包括RAID10，RAID5，RAID6，可进行单盘扩容。提供投标产品由中国国家版权局颁发的关于RAID设备相关的软件著作权证书</w:t>
            </w:r>
          </w:p>
        </w:tc>
        <w:tc>
          <w:tcPr>
            <w:tcW w:w="897" w:type="pct"/>
            <w:noWrap/>
            <w:vAlign w:val="center"/>
          </w:tcPr>
          <w:p w:rsidR="002B13CE" w:rsidRPr="002B13CE" w:rsidRDefault="002B13CE" w:rsidP="00792B11">
            <w:pPr>
              <w:spacing w:line="360" w:lineRule="auto"/>
              <w:jc w:val="center"/>
              <w:rPr>
                <w:rFonts w:ascii="仿宋" w:eastAsia="仿宋" w:hAnsi="仿宋"/>
                <w:color w:val="000000" w:themeColor="text1"/>
                <w:sz w:val="24"/>
              </w:rPr>
            </w:pPr>
            <w:r w:rsidRPr="002B13CE">
              <w:rPr>
                <w:rFonts w:ascii="仿宋" w:eastAsia="仿宋" w:hAnsi="仿宋" w:hint="eastAsia"/>
                <w:color w:val="000000" w:themeColor="text1"/>
                <w:sz w:val="24"/>
              </w:rPr>
              <w:t>是</w:t>
            </w:r>
          </w:p>
        </w:tc>
      </w:tr>
      <w:tr w:rsidR="002B13CE" w:rsidRPr="002B13CE" w:rsidTr="00792B11">
        <w:trPr>
          <w:trHeight w:val="660"/>
        </w:trPr>
        <w:tc>
          <w:tcPr>
            <w:tcW w:w="440" w:type="pct"/>
            <w:vAlign w:val="center"/>
          </w:tcPr>
          <w:p w:rsidR="002B13CE" w:rsidRPr="002B13CE" w:rsidRDefault="002B13CE" w:rsidP="00792B11">
            <w:pPr>
              <w:spacing w:line="360" w:lineRule="auto"/>
              <w:jc w:val="center"/>
              <w:rPr>
                <w:rFonts w:ascii="仿宋" w:eastAsia="仿宋" w:hAnsi="仿宋"/>
                <w:color w:val="000000" w:themeColor="text1"/>
                <w:sz w:val="24"/>
              </w:rPr>
            </w:pPr>
            <w:r w:rsidRPr="002B13CE">
              <w:rPr>
                <w:rFonts w:ascii="仿宋" w:eastAsia="仿宋" w:hAnsi="仿宋" w:hint="eastAsia"/>
                <w:color w:val="000000" w:themeColor="text1"/>
                <w:sz w:val="24"/>
              </w:rPr>
              <w:t>13</w:t>
            </w:r>
          </w:p>
        </w:tc>
        <w:tc>
          <w:tcPr>
            <w:tcW w:w="534" w:type="pct"/>
            <w:noWrap/>
            <w:vAlign w:val="center"/>
          </w:tcPr>
          <w:p w:rsidR="002B13CE" w:rsidRPr="002B13CE" w:rsidRDefault="002B13CE" w:rsidP="00792B11">
            <w:pPr>
              <w:spacing w:line="360" w:lineRule="auto"/>
              <w:jc w:val="center"/>
              <w:rPr>
                <w:rFonts w:ascii="仿宋" w:eastAsia="仿宋" w:hAnsi="仿宋"/>
                <w:color w:val="000000" w:themeColor="text1"/>
                <w:sz w:val="24"/>
              </w:rPr>
            </w:pPr>
          </w:p>
        </w:tc>
        <w:tc>
          <w:tcPr>
            <w:tcW w:w="676" w:type="pct"/>
            <w:vAlign w:val="center"/>
          </w:tcPr>
          <w:p w:rsidR="002B13CE" w:rsidRPr="002B13CE" w:rsidRDefault="002B13CE" w:rsidP="00792B11">
            <w:pPr>
              <w:spacing w:line="360" w:lineRule="auto"/>
              <w:rPr>
                <w:rFonts w:ascii="仿宋" w:eastAsia="仿宋" w:hAnsi="仿宋"/>
                <w:color w:val="000000" w:themeColor="text1"/>
                <w:sz w:val="24"/>
              </w:rPr>
            </w:pPr>
            <w:r w:rsidRPr="002B13CE">
              <w:rPr>
                <w:rFonts w:ascii="仿宋" w:eastAsia="仿宋" w:hAnsi="仿宋" w:hint="eastAsia"/>
                <w:color w:val="000000" w:themeColor="text1"/>
                <w:sz w:val="24"/>
              </w:rPr>
              <w:t>软件功能配置</w:t>
            </w:r>
          </w:p>
        </w:tc>
        <w:tc>
          <w:tcPr>
            <w:tcW w:w="2453" w:type="pct"/>
          </w:tcPr>
          <w:p w:rsidR="002B13CE" w:rsidRPr="002B13CE" w:rsidRDefault="002B13CE" w:rsidP="00792B11">
            <w:pPr>
              <w:spacing w:line="360" w:lineRule="auto"/>
              <w:rPr>
                <w:rFonts w:ascii="仿宋" w:eastAsia="仿宋" w:hAnsi="仿宋"/>
                <w:color w:val="000000" w:themeColor="text1"/>
                <w:sz w:val="24"/>
              </w:rPr>
            </w:pPr>
            <w:r w:rsidRPr="002B13CE">
              <w:rPr>
                <w:rFonts w:ascii="仿宋" w:eastAsia="仿宋" w:hAnsi="仿宋" w:hint="eastAsia"/>
                <w:color w:val="000000" w:themeColor="text1"/>
                <w:sz w:val="24"/>
              </w:rPr>
              <w:t>配置存储管理与性能监控软件功能，配置全容量在线压缩功能软件，配置全容量快照/克隆功能软件，配置QoS功能软件。</w:t>
            </w:r>
          </w:p>
        </w:tc>
        <w:tc>
          <w:tcPr>
            <w:tcW w:w="897" w:type="pct"/>
            <w:noWrap/>
            <w:vAlign w:val="center"/>
          </w:tcPr>
          <w:p w:rsidR="002B13CE" w:rsidRPr="002B13CE" w:rsidRDefault="002B13CE" w:rsidP="00792B11">
            <w:pPr>
              <w:spacing w:line="360" w:lineRule="auto"/>
              <w:jc w:val="center"/>
              <w:rPr>
                <w:rFonts w:ascii="仿宋" w:eastAsia="仿宋" w:hAnsi="仿宋"/>
                <w:color w:val="000000" w:themeColor="text1"/>
                <w:sz w:val="24"/>
              </w:rPr>
            </w:pPr>
            <w:r w:rsidRPr="002B13CE">
              <w:rPr>
                <w:rFonts w:ascii="仿宋" w:eastAsia="仿宋" w:hAnsi="仿宋" w:hint="eastAsia"/>
                <w:color w:val="000000" w:themeColor="text1"/>
                <w:sz w:val="24"/>
              </w:rPr>
              <w:t>否</w:t>
            </w:r>
          </w:p>
        </w:tc>
      </w:tr>
      <w:tr w:rsidR="002B13CE" w:rsidRPr="002B13CE" w:rsidTr="00792B11">
        <w:trPr>
          <w:trHeight w:val="980"/>
        </w:trPr>
        <w:tc>
          <w:tcPr>
            <w:tcW w:w="440" w:type="pct"/>
            <w:vAlign w:val="center"/>
          </w:tcPr>
          <w:p w:rsidR="002B13CE" w:rsidRPr="002B13CE" w:rsidRDefault="002B13CE" w:rsidP="00792B11">
            <w:pPr>
              <w:spacing w:line="360" w:lineRule="auto"/>
              <w:jc w:val="center"/>
              <w:rPr>
                <w:rFonts w:ascii="仿宋" w:eastAsia="仿宋" w:hAnsi="仿宋"/>
                <w:color w:val="000000" w:themeColor="text1"/>
                <w:sz w:val="24"/>
              </w:rPr>
            </w:pPr>
            <w:r w:rsidRPr="002B13CE">
              <w:rPr>
                <w:rFonts w:ascii="仿宋" w:eastAsia="仿宋" w:hAnsi="仿宋" w:hint="eastAsia"/>
                <w:color w:val="000000" w:themeColor="text1"/>
                <w:sz w:val="24"/>
              </w:rPr>
              <w:lastRenderedPageBreak/>
              <w:t>14</w:t>
            </w:r>
          </w:p>
        </w:tc>
        <w:tc>
          <w:tcPr>
            <w:tcW w:w="534" w:type="pct"/>
            <w:vAlign w:val="center"/>
          </w:tcPr>
          <w:p w:rsidR="002B13CE" w:rsidRPr="002B13CE" w:rsidRDefault="002B13CE" w:rsidP="00792B11">
            <w:pPr>
              <w:spacing w:line="360" w:lineRule="auto"/>
              <w:jc w:val="center"/>
              <w:rPr>
                <w:rFonts w:ascii="仿宋" w:eastAsia="仿宋" w:hAnsi="仿宋"/>
                <w:color w:val="000000" w:themeColor="text1"/>
                <w:sz w:val="24"/>
              </w:rPr>
            </w:pPr>
          </w:p>
        </w:tc>
        <w:tc>
          <w:tcPr>
            <w:tcW w:w="676" w:type="pct"/>
            <w:vAlign w:val="center"/>
          </w:tcPr>
          <w:p w:rsidR="002B13CE" w:rsidRPr="002B13CE" w:rsidRDefault="002B13CE" w:rsidP="00792B11">
            <w:pPr>
              <w:spacing w:line="360" w:lineRule="auto"/>
              <w:rPr>
                <w:rFonts w:ascii="仿宋" w:eastAsia="仿宋" w:hAnsi="仿宋"/>
                <w:color w:val="000000" w:themeColor="text1"/>
                <w:sz w:val="24"/>
              </w:rPr>
            </w:pPr>
            <w:r w:rsidRPr="002B13CE">
              <w:rPr>
                <w:rFonts w:ascii="仿宋" w:eastAsia="仿宋" w:hAnsi="仿宋" w:hint="eastAsia"/>
                <w:color w:val="000000" w:themeColor="text1"/>
                <w:sz w:val="24"/>
              </w:rPr>
              <w:t>文件服务功能</w:t>
            </w:r>
          </w:p>
        </w:tc>
        <w:tc>
          <w:tcPr>
            <w:tcW w:w="2453" w:type="pct"/>
          </w:tcPr>
          <w:p w:rsidR="002B13CE" w:rsidRPr="002B13CE" w:rsidRDefault="002B13CE" w:rsidP="00792B11">
            <w:pPr>
              <w:spacing w:line="360" w:lineRule="auto"/>
              <w:rPr>
                <w:rFonts w:ascii="仿宋" w:eastAsia="仿宋" w:hAnsi="仿宋"/>
                <w:color w:val="000000" w:themeColor="text1"/>
                <w:sz w:val="24"/>
              </w:rPr>
            </w:pPr>
            <w:r w:rsidRPr="002B13CE">
              <w:rPr>
                <w:rFonts w:ascii="仿宋" w:eastAsia="仿宋" w:hAnsi="仿宋" w:hint="eastAsia"/>
                <w:color w:val="000000" w:themeColor="text1"/>
                <w:sz w:val="24"/>
              </w:rPr>
              <w:t>支持创建</w:t>
            </w:r>
            <w:r w:rsidRPr="002B13CE">
              <w:rPr>
                <w:rFonts w:ascii="仿宋" w:eastAsia="仿宋" w:hAnsi="仿宋"/>
                <w:color w:val="000000" w:themeColor="text1"/>
                <w:sz w:val="24"/>
              </w:rPr>
              <w:t>≥</w:t>
            </w:r>
            <w:r w:rsidRPr="002B13CE">
              <w:rPr>
                <w:rFonts w:ascii="仿宋" w:eastAsia="仿宋" w:hAnsi="仿宋" w:hint="eastAsia"/>
                <w:color w:val="000000" w:themeColor="text1"/>
                <w:sz w:val="24"/>
              </w:rPr>
              <w:t>256TB的64位文件系统，可动态收缩和扩展，支持创建多个NAS服务器多租户逻辑分割，支持多AD/LDAP全新集成和认证，支持并配置NFS/SMB/FTP等文件数据服务</w:t>
            </w:r>
          </w:p>
        </w:tc>
        <w:tc>
          <w:tcPr>
            <w:tcW w:w="897" w:type="pct"/>
            <w:noWrap/>
            <w:vAlign w:val="center"/>
          </w:tcPr>
          <w:p w:rsidR="002B13CE" w:rsidRPr="002B13CE" w:rsidRDefault="002B13CE" w:rsidP="00792B11">
            <w:pPr>
              <w:spacing w:line="360" w:lineRule="auto"/>
              <w:jc w:val="center"/>
              <w:rPr>
                <w:rFonts w:ascii="仿宋" w:eastAsia="仿宋" w:hAnsi="仿宋"/>
                <w:color w:val="000000" w:themeColor="text1"/>
                <w:sz w:val="24"/>
              </w:rPr>
            </w:pPr>
            <w:r w:rsidRPr="002B13CE">
              <w:rPr>
                <w:rFonts w:ascii="仿宋" w:eastAsia="仿宋" w:hAnsi="仿宋" w:hint="eastAsia"/>
                <w:color w:val="000000" w:themeColor="text1"/>
                <w:sz w:val="24"/>
              </w:rPr>
              <w:t>否</w:t>
            </w:r>
          </w:p>
        </w:tc>
      </w:tr>
      <w:tr w:rsidR="002B13CE" w:rsidRPr="002B13CE" w:rsidTr="00792B11">
        <w:trPr>
          <w:trHeight w:val="660"/>
        </w:trPr>
        <w:tc>
          <w:tcPr>
            <w:tcW w:w="440" w:type="pct"/>
            <w:vAlign w:val="center"/>
          </w:tcPr>
          <w:p w:rsidR="002B13CE" w:rsidRPr="002B13CE" w:rsidRDefault="002B13CE" w:rsidP="00792B11">
            <w:pPr>
              <w:spacing w:line="360" w:lineRule="auto"/>
              <w:jc w:val="center"/>
              <w:rPr>
                <w:rFonts w:ascii="仿宋" w:eastAsia="仿宋" w:hAnsi="仿宋"/>
                <w:color w:val="000000" w:themeColor="text1"/>
                <w:sz w:val="24"/>
              </w:rPr>
            </w:pPr>
            <w:r w:rsidRPr="002B13CE">
              <w:rPr>
                <w:rFonts w:ascii="仿宋" w:eastAsia="仿宋" w:hAnsi="仿宋" w:hint="eastAsia"/>
                <w:color w:val="000000" w:themeColor="text1"/>
                <w:sz w:val="24"/>
              </w:rPr>
              <w:t>15</w:t>
            </w:r>
          </w:p>
        </w:tc>
        <w:tc>
          <w:tcPr>
            <w:tcW w:w="534" w:type="pct"/>
            <w:noWrap/>
            <w:vAlign w:val="center"/>
          </w:tcPr>
          <w:p w:rsidR="002B13CE" w:rsidRPr="002B13CE" w:rsidRDefault="002B13CE" w:rsidP="00792B11">
            <w:pPr>
              <w:spacing w:line="360" w:lineRule="auto"/>
              <w:jc w:val="center"/>
              <w:rPr>
                <w:rFonts w:ascii="仿宋" w:eastAsia="仿宋" w:hAnsi="仿宋"/>
                <w:color w:val="000000" w:themeColor="text1"/>
                <w:sz w:val="24"/>
              </w:rPr>
            </w:pPr>
          </w:p>
        </w:tc>
        <w:tc>
          <w:tcPr>
            <w:tcW w:w="676" w:type="pct"/>
            <w:vAlign w:val="center"/>
          </w:tcPr>
          <w:p w:rsidR="002B13CE" w:rsidRPr="002B13CE" w:rsidRDefault="002B13CE" w:rsidP="00792B11">
            <w:pPr>
              <w:spacing w:line="360" w:lineRule="auto"/>
              <w:rPr>
                <w:rFonts w:ascii="仿宋" w:eastAsia="仿宋" w:hAnsi="仿宋"/>
                <w:color w:val="000000" w:themeColor="text1"/>
                <w:sz w:val="24"/>
              </w:rPr>
            </w:pPr>
            <w:r w:rsidRPr="002B13CE">
              <w:rPr>
                <w:rFonts w:ascii="仿宋" w:eastAsia="仿宋" w:hAnsi="仿宋" w:hint="eastAsia"/>
                <w:color w:val="000000" w:themeColor="text1"/>
                <w:sz w:val="24"/>
              </w:rPr>
              <w:t>在线数据缩减技术</w:t>
            </w:r>
          </w:p>
        </w:tc>
        <w:tc>
          <w:tcPr>
            <w:tcW w:w="2453" w:type="pct"/>
          </w:tcPr>
          <w:p w:rsidR="002B13CE" w:rsidRPr="002B13CE" w:rsidRDefault="002B13CE" w:rsidP="00792B11">
            <w:pPr>
              <w:spacing w:line="360" w:lineRule="auto"/>
              <w:rPr>
                <w:rFonts w:ascii="仿宋" w:eastAsia="仿宋" w:hAnsi="仿宋"/>
                <w:color w:val="000000" w:themeColor="text1"/>
                <w:sz w:val="24"/>
              </w:rPr>
            </w:pPr>
            <w:r w:rsidRPr="002B13CE">
              <w:rPr>
                <w:rFonts w:ascii="仿宋" w:eastAsia="仿宋" w:hAnsi="仿宋" w:hint="eastAsia"/>
                <w:color w:val="000000" w:themeColor="text1"/>
                <w:sz w:val="24"/>
              </w:rPr>
              <w:t>同时支持在线重复数据删除与在线压缩，配置专用的重删压缩处理单元，不占用控制器CPU资源，开启重删压缩时不影响性能。</w:t>
            </w:r>
          </w:p>
        </w:tc>
        <w:tc>
          <w:tcPr>
            <w:tcW w:w="897" w:type="pct"/>
            <w:noWrap/>
            <w:vAlign w:val="center"/>
          </w:tcPr>
          <w:p w:rsidR="002B13CE" w:rsidRPr="002B13CE" w:rsidRDefault="002B13CE" w:rsidP="00792B11">
            <w:pPr>
              <w:spacing w:line="360" w:lineRule="auto"/>
              <w:jc w:val="center"/>
              <w:rPr>
                <w:rFonts w:ascii="仿宋" w:eastAsia="仿宋" w:hAnsi="仿宋"/>
                <w:color w:val="000000" w:themeColor="text1"/>
                <w:sz w:val="24"/>
              </w:rPr>
            </w:pPr>
            <w:r w:rsidRPr="002B13CE">
              <w:rPr>
                <w:rFonts w:ascii="仿宋" w:eastAsia="仿宋" w:hAnsi="仿宋" w:hint="eastAsia"/>
                <w:color w:val="000000" w:themeColor="text1"/>
                <w:sz w:val="24"/>
              </w:rPr>
              <w:t>否</w:t>
            </w:r>
          </w:p>
        </w:tc>
      </w:tr>
      <w:tr w:rsidR="002B13CE" w:rsidRPr="002B13CE" w:rsidTr="00792B11">
        <w:trPr>
          <w:trHeight w:val="920"/>
        </w:trPr>
        <w:tc>
          <w:tcPr>
            <w:tcW w:w="440" w:type="pct"/>
            <w:vAlign w:val="center"/>
          </w:tcPr>
          <w:p w:rsidR="002B13CE" w:rsidRPr="002B13CE" w:rsidRDefault="002B13CE" w:rsidP="00792B11">
            <w:pPr>
              <w:spacing w:line="360" w:lineRule="auto"/>
              <w:jc w:val="center"/>
              <w:rPr>
                <w:rFonts w:ascii="仿宋" w:eastAsia="仿宋" w:hAnsi="仿宋"/>
                <w:color w:val="000000" w:themeColor="text1"/>
                <w:sz w:val="24"/>
              </w:rPr>
            </w:pPr>
            <w:r w:rsidRPr="002B13CE">
              <w:rPr>
                <w:rFonts w:ascii="仿宋" w:eastAsia="仿宋" w:hAnsi="仿宋" w:hint="eastAsia"/>
                <w:color w:val="000000" w:themeColor="text1"/>
                <w:sz w:val="24"/>
              </w:rPr>
              <w:t>16</w:t>
            </w:r>
          </w:p>
        </w:tc>
        <w:tc>
          <w:tcPr>
            <w:tcW w:w="534" w:type="pct"/>
            <w:noWrap/>
            <w:vAlign w:val="center"/>
          </w:tcPr>
          <w:p w:rsidR="002B13CE" w:rsidRPr="002B13CE" w:rsidRDefault="002B13CE" w:rsidP="00792B11">
            <w:pPr>
              <w:spacing w:line="360" w:lineRule="auto"/>
              <w:jc w:val="center"/>
              <w:rPr>
                <w:rFonts w:ascii="仿宋" w:eastAsia="仿宋" w:hAnsi="仿宋"/>
                <w:color w:val="000000" w:themeColor="text1"/>
                <w:sz w:val="24"/>
              </w:rPr>
            </w:pPr>
          </w:p>
        </w:tc>
        <w:tc>
          <w:tcPr>
            <w:tcW w:w="676" w:type="pct"/>
            <w:vAlign w:val="center"/>
          </w:tcPr>
          <w:p w:rsidR="002B13CE" w:rsidRPr="002B13CE" w:rsidRDefault="002B13CE" w:rsidP="00792B11">
            <w:pPr>
              <w:spacing w:line="360" w:lineRule="auto"/>
              <w:rPr>
                <w:rFonts w:ascii="仿宋" w:eastAsia="仿宋" w:hAnsi="仿宋"/>
                <w:color w:val="000000" w:themeColor="text1"/>
                <w:sz w:val="24"/>
              </w:rPr>
            </w:pPr>
            <w:r w:rsidRPr="002B13CE">
              <w:rPr>
                <w:rFonts w:ascii="仿宋" w:eastAsia="仿宋" w:hAnsi="仿宋" w:hint="eastAsia"/>
                <w:color w:val="000000" w:themeColor="text1"/>
                <w:sz w:val="24"/>
              </w:rPr>
              <w:t>数据块连续数据保护</w:t>
            </w:r>
          </w:p>
        </w:tc>
        <w:tc>
          <w:tcPr>
            <w:tcW w:w="2453" w:type="pct"/>
          </w:tcPr>
          <w:p w:rsidR="002B13CE" w:rsidRPr="002B13CE" w:rsidRDefault="002B13CE" w:rsidP="00792B11">
            <w:pPr>
              <w:spacing w:line="360" w:lineRule="auto"/>
              <w:rPr>
                <w:rFonts w:ascii="仿宋" w:eastAsia="仿宋" w:hAnsi="仿宋"/>
                <w:color w:val="000000" w:themeColor="text1"/>
                <w:sz w:val="24"/>
              </w:rPr>
            </w:pPr>
            <w:r w:rsidRPr="002B13CE">
              <w:rPr>
                <w:rFonts w:ascii="仿宋" w:eastAsia="仿宋" w:hAnsi="仿宋" w:hint="eastAsia"/>
                <w:color w:val="000000" w:themeColor="text1"/>
                <w:sz w:val="24"/>
              </w:rPr>
              <w:t>支持并配置连续数据保护功能，能够针对存储的LUN进行持续的数据保护，能实现IO级别恢复粒度，能够提供无限恢复点，提供原厂盖章的证明材料。</w:t>
            </w:r>
          </w:p>
        </w:tc>
        <w:tc>
          <w:tcPr>
            <w:tcW w:w="897" w:type="pct"/>
            <w:noWrap/>
            <w:vAlign w:val="center"/>
          </w:tcPr>
          <w:p w:rsidR="002B13CE" w:rsidRPr="002B13CE" w:rsidRDefault="002B13CE" w:rsidP="00792B11">
            <w:pPr>
              <w:spacing w:line="360" w:lineRule="auto"/>
              <w:jc w:val="center"/>
              <w:rPr>
                <w:rFonts w:ascii="仿宋" w:eastAsia="仿宋" w:hAnsi="仿宋"/>
                <w:color w:val="000000" w:themeColor="text1"/>
                <w:sz w:val="24"/>
              </w:rPr>
            </w:pPr>
            <w:r w:rsidRPr="002B13CE">
              <w:rPr>
                <w:rFonts w:ascii="仿宋" w:eastAsia="仿宋" w:hAnsi="仿宋" w:hint="eastAsia"/>
                <w:color w:val="000000" w:themeColor="text1"/>
                <w:sz w:val="24"/>
              </w:rPr>
              <w:t>否</w:t>
            </w:r>
          </w:p>
        </w:tc>
      </w:tr>
      <w:tr w:rsidR="002B13CE" w:rsidRPr="002B13CE" w:rsidTr="00792B11">
        <w:trPr>
          <w:trHeight w:val="1620"/>
        </w:trPr>
        <w:tc>
          <w:tcPr>
            <w:tcW w:w="440" w:type="pct"/>
            <w:vAlign w:val="center"/>
          </w:tcPr>
          <w:p w:rsidR="002B13CE" w:rsidRPr="002B13CE" w:rsidRDefault="002B13CE" w:rsidP="00792B11">
            <w:pPr>
              <w:spacing w:line="360" w:lineRule="auto"/>
              <w:jc w:val="center"/>
              <w:rPr>
                <w:rFonts w:ascii="仿宋" w:eastAsia="仿宋" w:hAnsi="仿宋"/>
                <w:color w:val="000000" w:themeColor="text1"/>
                <w:sz w:val="24"/>
              </w:rPr>
            </w:pPr>
            <w:r w:rsidRPr="002B13CE">
              <w:rPr>
                <w:rFonts w:ascii="仿宋" w:eastAsia="仿宋" w:hAnsi="仿宋" w:hint="eastAsia"/>
                <w:color w:val="000000" w:themeColor="text1"/>
                <w:sz w:val="24"/>
              </w:rPr>
              <w:t>17</w:t>
            </w:r>
          </w:p>
        </w:tc>
        <w:tc>
          <w:tcPr>
            <w:tcW w:w="534" w:type="pct"/>
            <w:vAlign w:val="center"/>
          </w:tcPr>
          <w:p w:rsidR="002B13CE" w:rsidRPr="002B13CE" w:rsidRDefault="002B13CE" w:rsidP="00792B11">
            <w:pPr>
              <w:spacing w:line="360" w:lineRule="auto"/>
              <w:jc w:val="center"/>
              <w:rPr>
                <w:rFonts w:ascii="仿宋" w:eastAsia="仿宋" w:hAnsi="仿宋"/>
                <w:color w:val="000000" w:themeColor="text1"/>
                <w:sz w:val="24"/>
              </w:rPr>
            </w:pPr>
          </w:p>
        </w:tc>
        <w:tc>
          <w:tcPr>
            <w:tcW w:w="676" w:type="pct"/>
            <w:vAlign w:val="center"/>
          </w:tcPr>
          <w:p w:rsidR="002B13CE" w:rsidRPr="002B13CE" w:rsidRDefault="002B13CE" w:rsidP="00792B11">
            <w:pPr>
              <w:spacing w:line="360" w:lineRule="auto"/>
              <w:rPr>
                <w:rFonts w:ascii="仿宋" w:eastAsia="仿宋" w:hAnsi="仿宋"/>
                <w:color w:val="000000" w:themeColor="text1"/>
                <w:sz w:val="24"/>
              </w:rPr>
            </w:pPr>
            <w:r w:rsidRPr="002B13CE">
              <w:rPr>
                <w:rFonts w:ascii="仿宋" w:eastAsia="仿宋" w:hAnsi="仿宋" w:hint="eastAsia"/>
                <w:color w:val="000000" w:themeColor="text1"/>
                <w:sz w:val="24"/>
              </w:rPr>
              <w:t>虚拟机连续数据保护</w:t>
            </w:r>
          </w:p>
        </w:tc>
        <w:tc>
          <w:tcPr>
            <w:tcW w:w="2453" w:type="pct"/>
          </w:tcPr>
          <w:p w:rsidR="002B13CE" w:rsidRPr="002B13CE" w:rsidRDefault="002B13CE" w:rsidP="00792B11">
            <w:pPr>
              <w:spacing w:line="360" w:lineRule="auto"/>
              <w:rPr>
                <w:rFonts w:ascii="仿宋" w:eastAsia="仿宋" w:hAnsi="仿宋"/>
                <w:color w:val="000000" w:themeColor="text1"/>
                <w:sz w:val="24"/>
              </w:rPr>
            </w:pPr>
            <w:r w:rsidRPr="002B13CE">
              <w:rPr>
                <w:rFonts w:ascii="仿宋" w:eastAsia="仿宋" w:hAnsi="仿宋" w:hint="eastAsia"/>
                <w:color w:val="000000" w:themeColor="text1"/>
                <w:sz w:val="24"/>
              </w:rPr>
              <w:t>支持集成虚拟机连续数据保护功能，针对VMware虚拟化平台可以持续捕获并记录VM虚机每一笔写I/O操作，当虚拟机需要恢复时，用户能够以虚机为单位快速地从指定时间点恢复，恢复粒度应达秒级。此功能可与VMware或KVM的管理软件进行集成，并完成虚机连续数据保护的所有操作。</w:t>
            </w:r>
          </w:p>
        </w:tc>
        <w:tc>
          <w:tcPr>
            <w:tcW w:w="897" w:type="pct"/>
            <w:noWrap/>
            <w:vAlign w:val="center"/>
          </w:tcPr>
          <w:p w:rsidR="002B13CE" w:rsidRPr="002B13CE" w:rsidRDefault="002B13CE" w:rsidP="00792B11">
            <w:pPr>
              <w:spacing w:line="360" w:lineRule="auto"/>
              <w:jc w:val="center"/>
              <w:rPr>
                <w:rFonts w:ascii="仿宋" w:eastAsia="仿宋" w:hAnsi="仿宋"/>
                <w:color w:val="000000" w:themeColor="text1"/>
                <w:sz w:val="24"/>
              </w:rPr>
            </w:pPr>
          </w:p>
        </w:tc>
      </w:tr>
      <w:tr w:rsidR="002B13CE" w:rsidRPr="002B13CE" w:rsidTr="00792B11">
        <w:trPr>
          <w:trHeight w:val="1620"/>
        </w:trPr>
        <w:tc>
          <w:tcPr>
            <w:tcW w:w="440" w:type="pct"/>
            <w:vAlign w:val="center"/>
          </w:tcPr>
          <w:p w:rsidR="002B13CE" w:rsidRPr="002B13CE" w:rsidRDefault="002B13CE" w:rsidP="00792B11">
            <w:pPr>
              <w:spacing w:line="360" w:lineRule="auto"/>
              <w:jc w:val="center"/>
              <w:rPr>
                <w:rFonts w:ascii="仿宋" w:eastAsia="仿宋" w:hAnsi="仿宋"/>
                <w:color w:val="000000" w:themeColor="text1"/>
                <w:sz w:val="24"/>
              </w:rPr>
            </w:pPr>
            <w:r w:rsidRPr="002B13CE">
              <w:rPr>
                <w:rFonts w:ascii="仿宋" w:eastAsia="仿宋" w:hAnsi="仿宋" w:hint="eastAsia"/>
                <w:color w:val="000000" w:themeColor="text1"/>
                <w:sz w:val="24"/>
              </w:rPr>
              <w:t>18</w:t>
            </w:r>
          </w:p>
        </w:tc>
        <w:tc>
          <w:tcPr>
            <w:tcW w:w="534" w:type="pct"/>
            <w:vAlign w:val="center"/>
          </w:tcPr>
          <w:p w:rsidR="002B13CE" w:rsidRPr="002B13CE" w:rsidRDefault="002B13CE" w:rsidP="00792B11">
            <w:pPr>
              <w:spacing w:line="360" w:lineRule="auto"/>
              <w:jc w:val="center"/>
              <w:rPr>
                <w:rFonts w:ascii="仿宋" w:eastAsia="仿宋" w:hAnsi="仿宋"/>
                <w:color w:val="000000" w:themeColor="text1"/>
                <w:sz w:val="24"/>
              </w:rPr>
            </w:pPr>
          </w:p>
        </w:tc>
        <w:tc>
          <w:tcPr>
            <w:tcW w:w="676" w:type="pct"/>
            <w:vAlign w:val="center"/>
          </w:tcPr>
          <w:p w:rsidR="002B13CE" w:rsidRPr="002B13CE" w:rsidRDefault="002B13CE" w:rsidP="00792B11">
            <w:pPr>
              <w:spacing w:line="360" w:lineRule="auto"/>
              <w:rPr>
                <w:rFonts w:ascii="仿宋" w:eastAsia="仿宋" w:hAnsi="仿宋"/>
                <w:color w:val="000000" w:themeColor="text1"/>
                <w:sz w:val="24"/>
              </w:rPr>
            </w:pPr>
            <w:r w:rsidRPr="002B13CE">
              <w:rPr>
                <w:rFonts w:ascii="仿宋" w:eastAsia="仿宋" w:hAnsi="仿宋" w:hint="eastAsia"/>
                <w:color w:val="000000" w:themeColor="text1"/>
                <w:sz w:val="24"/>
              </w:rPr>
              <w:t>数据保护与副本管理</w:t>
            </w:r>
          </w:p>
        </w:tc>
        <w:tc>
          <w:tcPr>
            <w:tcW w:w="2453" w:type="pct"/>
          </w:tcPr>
          <w:p w:rsidR="002B13CE" w:rsidRPr="002B13CE" w:rsidRDefault="002B13CE" w:rsidP="00792B11">
            <w:pPr>
              <w:spacing w:line="360" w:lineRule="auto"/>
              <w:rPr>
                <w:rFonts w:ascii="仿宋" w:eastAsia="仿宋" w:hAnsi="仿宋"/>
                <w:color w:val="000000" w:themeColor="text1"/>
                <w:sz w:val="24"/>
              </w:rPr>
            </w:pPr>
            <w:r w:rsidRPr="002B13CE">
              <w:rPr>
                <w:rFonts w:ascii="仿宋" w:eastAsia="仿宋" w:hAnsi="仿宋" w:hint="eastAsia"/>
                <w:color w:val="000000" w:themeColor="text1"/>
                <w:sz w:val="24"/>
              </w:rPr>
              <w:t>配置应用感知到的数据副本管理软件，支持Oracle, SQL Server, Exchange等主流应用环境，实现副本自动化创建与挂接，刷新等操作，应用管理员可直接对应用使用的数据卷进行快照克隆日程定制化，并可在主机挂载用于数据分析，备份恢复和测试开发等用途</w:t>
            </w:r>
          </w:p>
        </w:tc>
        <w:tc>
          <w:tcPr>
            <w:tcW w:w="897" w:type="pct"/>
            <w:noWrap/>
            <w:vAlign w:val="center"/>
          </w:tcPr>
          <w:p w:rsidR="002B13CE" w:rsidRPr="002B13CE" w:rsidRDefault="002B13CE" w:rsidP="00792B11">
            <w:pPr>
              <w:spacing w:line="360" w:lineRule="auto"/>
              <w:jc w:val="center"/>
              <w:rPr>
                <w:rFonts w:ascii="仿宋" w:eastAsia="仿宋" w:hAnsi="仿宋"/>
                <w:color w:val="000000" w:themeColor="text1"/>
                <w:sz w:val="24"/>
              </w:rPr>
            </w:pPr>
            <w:r w:rsidRPr="002B13CE">
              <w:rPr>
                <w:rFonts w:ascii="仿宋" w:eastAsia="仿宋" w:hAnsi="仿宋" w:hint="eastAsia"/>
                <w:color w:val="000000" w:themeColor="text1"/>
                <w:sz w:val="24"/>
              </w:rPr>
              <w:t>否</w:t>
            </w:r>
          </w:p>
        </w:tc>
      </w:tr>
      <w:tr w:rsidR="002B13CE" w:rsidRPr="002B13CE" w:rsidTr="00792B11">
        <w:trPr>
          <w:trHeight w:val="340"/>
        </w:trPr>
        <w:tc>
          <w:tcPr>
            <w:tcW w:w="440" w:type="pct"/>
            <w:vAlign w:val="center"/>
          </w:tcPr>
          <w:p w:rsidR="002B13CE" w:rsidRPr="002B13CE" w:rsidRDefault="002B13CE" w:rsidP="00792B11">
            <w:pPr>
              <w:spacing w:line="360" w:lineRule="auto"/>
              <w:jc w:val="center"/>
              <w:rPr>
                <w:rFonts w:ascii="仿宋" w:eastAsia="仿宋" w:hAnsi="仿宋"/>
                <w:color w:val="000000" w:themeColor="text1"/>
                <w:sz w:val="24"/>
              </w:rPr>
            </w:pPr>
            <w:r w:rsidRPr="002B13CE">
              <w:rPr>
                <w:rFonts w:ascii="仿宋" w:eastAsia="仿宋" w:hAnsi="仿宋" w:hint="eastAsia"/>
                <w:color w:val="000000" w:themeColor="text1"/>
                <w:sz w:val="24"/>
              </w:rPr>
              <w:t>19</w:t>
            </w:r>
          </w:p>
        </w:tc>
        <w:tc>
          <w:tcPr>
            <w:tcW w:w="534" w:type="pct"/>
            <w:vAlign w:val="center"/>
          </w:tcPr>
          <w:p w:rsidR="002B13CE" w:rsidRPr="002B13CE" w:rsidRDefault="002B13CE" w:rsidP="00792B11">
            <w:pPr>
              <w:spacing w:line="360" w:lineRule="auto"/>
              <w:jc w:val="center"/>
              <w:rPr>
                <w:rFonts w:ascii="仿宋" w:eastAsia="仿宋" w:hAnsi="仿宋"/>
                <w:color w:val="000000" w:themeColor="text1"/>
                <w:sz w:val="24"/>
              </w:rPr>
            </w:pPr>
          </w:p>
        </w:tc>
        <w:tc>
          <w:tcPr>
            <w:tcW w:w="676" w:type="pct"/>
            <w:vAlign w:val="center"/>
          </w:tcPr>
          <w:p w:rsidR="002B13CE" w:rsidRPr="002B13CE" w:rsidRDefault="002B13CE" w:rsidP="00792B11">
            <w:pPr>
              <w:spacing w:line="360" w:lineRule="auto"/>
              <w:rPr>
                <w:rFonts w:ascii="仿宋" w:eastAsia="仿宋" w:hAnsi="仿宋"/>
                <w:color w:val="000000" w:themeColor="text1"/>
                <w:sz w:val="24"/>
              </w:rPr>
            </w:pPr>
            <w:r w:rsidRPr="002B13CE">
              <w:rPr>
                <w:rFonts w:ascii="仿宋" w:eastAsia="仿宋" w:hAnsi="仿宋" w:hint="eastAsia"/>
                <w:color w:val="000000" w:themeColor="text1"/>
                <w:sz w:val="24"/>
              </w:rPr>
              <w:t>管理性</w:t>
            </w:r>
          </w:p>
        </w:tc>
        <w:tc>
          <w:tcPr>
            <w:tcW w:w="2453" w:type="pct"/>
          </w:tcPr>
          <w:p w:rsidR="002B13CE" w:rsidRPr="002B13CE" w:rsidRDefault="002B13CE" w:rsidP="00792B11">
            <w:pPr>
              <w:spacing w:line="360" w:lineRule="auto"/>
              <w:rPr>
                <w:rFonts w:ascii="仿宋" w:eastAsia="仿宋" w:hAnsi="仿宋"/>
                <w:color w:val="000000" w:themeColor="text1"/>
                <w:sz w:val="24"/>
              </w:rPr>
            </w:pPr>
            <w:r w:rsidRPr="002B13CE">
              <w:rPr>
                <w:rFonts w:ascii="仿宋" w:eastAsia="仿宋" w:hAnsi="仿宋" w:hint="eastAsia"/>
                <w:color w:val="000000" w:themeColor="text1"/>
                <w:sz w:val="24"/>
              </w:rPr>
              <w:t>配置图形化管理界面、Rest API管理</w:t>
            </w:r>
            <w:r w:rsidRPr="002B13CE">
              <w:rPr>
                <w:rFonts w:ascii="仿宋" w:eastAsia="仿宋" w:hAnsi="仿宋" w:hint="eastAsia"/>
                <w:color w:val="000000" w:themeColor="text1"/>
                <w:sz w:val="24"/>
              </w:rPr>
              <w:lastRenderedPageBreak/>
              <w:t>功能、命令行管理功能</w:t>
            </w:r>
          </w:p>
        </w:tc>
        <w:tc>
          <w:tcPr>
            <w:tcW w:w="897" w:type="pct"/>
            <w:noWrap/>
            <w:vAlign w:val="center"/>
          </w:tcPr>
          <w:p w:rsidR="002B13CE" w:rsidRPr="002B13CE" w:rsidRDefault="002B13CE" w:rsidP="00792B11">
            <w:pPr>
              <w:spacing w:line="360" w:lineRule="auto"/>
              <w:jc w:val="center"/>
              <w:rPr>
                <w:rFonts w:ascii="仿宋" w:eastAsia="仿宋" w:hAnsi="仿宋"/>
                <w:color w:val="000000" w:themeColor="text1"/>
                <w:sz w:val="24"/>
              </w:rPr>
            </w:pPr>
            <w:r w:rsidRPr="002B13CE">
              <w:rPr>
                <w:rFonts w:ascii="仿宋" w:eastAsia="仿宋" w:hAnsi="仿宋" w:hint="eastAsia"/>
                <w:color w:val="000000" w:themeColor="text1"/>
                <w:sz w:val="24"/>
              </w:rPr>
              <w:lastRenderedPageBreak/>
              <w:t>否</w:t>
            </w:r>
          </w:p>
        </w:tc>
      </w:tr>
      <w:tr w:rsidR="002B13CE" w:rsidRPr="002B13CE" w:rsidTr="00792B11">
        <w:trPr>
          <w:trHeight w:val="660"/>
        </w:trPr>
        <w:tc>
          <w:tcPr>
            <w:tcW w:w="440" w:type="pct"/>
            <w:vAlign w:val="center"/>
          </w:tcPr>
          <w:p w:rsidR="002B13CE" w:rsidRPr="002B13CE" w:rsidRDefault="002B13CE" w:rsidP="00792B11">
            <w:pPr>
              <w:spacing w:line="360" w:lineRule="auto"/>
              <w:jc w:val="center"/>
              <w:rPr>
                <w:rFonts w:ascii="仿宋" w:eastAsia="仿宋" w:hAnsi="仿宋"/>
                <w:color w:val="000000" w:themeColor="text1"/>
                <w:sz w:val="24"/>
              </w:rPr>
            </w:pPr>
            <w:r w:rsidRPr="002B13CE">
              <w:rPr>
                <w:rFonts w:ascii="仿宋" w:eastAsia="仿宋" w:hAnsi="仿宋" w:hint="eastAsia"/>
                <w:color w:val="000000" w:themeColor="text1"/>
                <w:sz w:val="24"/>
              </w:rPr>
              <w:lastRenderedPageBreak/>
              <w:t>20</w:t>
            </w:r>
          </w:p>
        </w:tc>
        <w:tc>
          <w:tcPr>
            <w:tcW w:w="534" w:type="pct"/>
            <w:vAlign w:val="center"/>
          </w:tcPr>
          <w:p w:rsidR="002B13CE" w:rsidRPr="002B13CE" w:rsidRDefault="002B13CE" w:rsidP="00792B11">
            <w:pPr>
              <w:spacing w:line="360" w:lineRule="auto"/>
              <w:jc w:val="center"/>
              <w:rPr>
                <w:rFonts w:ascii="仿宋" w:eastAsia="仿宋" w:hAnsi="仿宋"/>
                <w:color w:val="000000" w:themeColor="text1"/>
                <w:sz w:val="24"/>
              </w:rPr>
            </w:pPr>
          </w:p>
        </w:tc>
        <w:tc>
          <w:tcPr>
            <w:tcW w:w="676" w:type="pct"/>
            <w:vAlign w:val="center"/>
          </w:tcPr>
          <w:p w:rsidR="002B13CE" w:rsidRPr="002B13CE" w:rsidRDefault="002B13CE" w:rsidP="00792B11">
            <w:pPr>
              <w:spacing w:line="360" w:lineRule="auto"/>
              <w:rPr>
                <w:rFonts w:ascii="仿宋" w:eastAsia="仿宋" w:hAnsi="仿宋"/>
                <w:color w:val="000000" w:themeColor="text1"/>
                <w:sz w:val="24"/>
              </w:rPr>
            </w:pPr>
            <w:r w:rsidRPr="002B13CE">
              <w:rPr>
                <w:rFonts w:ascii="仿宋" w:eastAsia="仿宋" w:hAnsi="仿宋" w:hint="eastAsia"/>
                <w:color w:val="000000" w:themeColor="text1"/>
                <w:sz w:val="24"/>
              </w:rPr>
              <w:t>故障隔离和恢复</w:t>
            </w:r>
          </w:p>
        </w:tc>
        <w:tc>
          <w:tcPr>
            <w:tcW w:w="2453" w:type="pct"/>
          </w:tcPr>
          <w:p w:rsidR="002B13CE" w:rsidRPr="002B13CE" w:rsidRDefault="002B13CE" w:rsidP="00792B11">
            <w:pPr>
              <w:spacing w:line="360" w:lineRule="auto"/>
              <w:rPr>
                <w:rFonts w:ascii="仿宋" w:eastAsia="仿宋" w:hAnsi="仿宋"/>
                <w:color w:val="000000" w:themeColor="text1"/>
                <w:sz w:val="24"/>
              </w:rPr>
            </w:pPr>
            <w:r w:rsidRPr="002B13CE">
              <w:rPr>
                <w:rFonts w:ascii="仿宋" w:eastAsia="仿宋" w:hAnsi="仿宋" w:hint="eastAsia"/>
                <w:color w:val="000000" w:themeColor="text1"/>
                <w:sz w:val="24"/>
              </w:rPr>
              <w:t>能够实现在线更换控制器、接口控制卡、磁盘、风扇、电源等部件。</w:t>
            </w:r>
          </w:p>
        </w:tc>
        <w:tc>
          <w:tcPr>
            <w:tcW w:w="897" w:type="pct"/>
            <w:noWrap/>
            <w:vAlign w:val="center"/>
          </w:tcPr>
          <w:p w:rsidR="002B13CE" w:rsidRPr="002B13CE" w:rsidRDefault="002B13CE" w:rsidP="00792B11">
            <w:pPr>
              <w:spacing w:line="360" w:lineRule="auto"/>
              <w:jc w:val="center"/>
              <w:rPr>
                <w:rFonts w:ascii="仿宋" w:eastAsia="仿宋" w:hAnsi="仿宋"/>
                <w:color w:val="000000" w:themeColor="text1"/>
                <w:sz w:val="24"/>
              </w:rPr>
            </w:pPr>
            <w:r w:rsidRPr="002B13CE">
              <w:rPr>
                <w:rFonts w:ascii="仿宋" w:eastAsia="仿宋" w:hAnsi="仿宋" w:hint="eastAsia"/>
                <w:color w:val="000000" w:themeColor="text1"/>
                <w:sz w:val="24"/>
              </w:rPr>
              <w:t>否</w:t>
            </w:r>
          </w:p>
        </w:tc>
      </w:tr>
      <w:tr w:rsidR="002B13CE" w:rsidRPr="002B13CE" w:rsidTr="00792B11">
        <w:trPr>
          <w:trHeight w:val="660"/>
        </w:trPr>
        <w:tc>
          <w:tcPr>
            <w:tcW w:w="440" w:type="pct"/>
            <w:vAlign w:val="center"/>
          </w:tcPr>
          <w:p w:rsidR="002B13CE" w:rsidRPr="002B13CE" w:rsidRDefault="002B13CE" w:rsidP="00792B11">
            <w:pPr>
              <w:spacing w:line="360" w:lineRule="auto"/>
              <w:jc w:val="center"/>
              <w:rPr>
                <w:rFonts w:ascii="仿宋" w:eastAsia="仿宋" w:hAnsi="仿宋"/>
                <w:color w:val="000000" w:themeColor="text1"/>
                <w:sz w:val="24"/>
              </w:rPr>
            </w:pPr>
            <w:r w:rsidRPr="002B13CE">
              <w:rPr>
                <w:rFonts w:ascii="仿宋" w:eastAsia="仿宋" w:hAnsi="仿宋" w:hint="eastAsia"/>
                <w:color w:val="000000" w:themeColor="text1"/>
                <w:sz w:val="24"/>
              </w:rPr>
              <w:t>21</w:t>
            </w:r>
          </w:p>
        </w:tc>
        <w:tc>
          <w:tcPr>
            <w:tcW w:w="534" w:type="pct"/>
            <w:vAlign w:val="center"/>
          </w:tcPr>
          <w:p w:rsidR="002B13CE" w:rsidRPr="002B13CE" w:rsidRDefault="002B13CE" w:rsidP="00792B11">
            <w:pPr>
              <w:spacing w:line="360" w:lineRule="auto"/>
              <w:jc w:val="center"/>
              <w:rPr>
                <w:rFonts w:ascii="仿宋" w:eastAsia="仿宋" w:hAnsi="仿宋"/>
                <w:color w:val="000000" w:themeColor="text1"/>
                <w:sz w:val="24"/>
              </w:rPr>
            </w:pPr>
          </w:p>
        </w:tc>
        <w:tc>
          <w:tcPr>
            <w:tcW w:w="676" w:type="pct"/>
            <w:vAlign w:val="center"/>
          </w:tcPr>
          <w:p w:rsidR="002B13CE" w:rsidRPr="002B13CE" w:rsidRDefault="002B13CE" w:rsidP="00792B11">
            <w:pPr>
              <w:spacing w:line="360" w:lineRule="auto"/>
              <w:rPr>
                <w:rFonts w:ascii="仿宋" w:eastAsia="仿宋" w:hAnsi="仿宋"/>
                <w:color w:val="000000" w:themeColor="text1"/>
                <w:sz w:val="24"/>
              </w:rPr>
            </w:pPr>
            <w:r w:rsidRPr="002B13CE">
              <w:rPr>
                <w:rFonts w:ascii="仿宋" w:eastAsia="仿宋" w:hAnsi="仿宋" w:hint="eastAsia"/>
                <w:color w:val="000000" w:themeColor="text1"/>
                <w:sz w:val="24"/>
              </w:rPr>
              <w:t>支持在线升级</w:t>
            </w:r>
          </w:p>
        </w:tc>
        <w:tc>
          <w:tcPr>
            <w:tcW w:w="2453" w:type="pct"/>
          </w:tcPr>
          <w:p w:rsidR="002B13CE" w:rsidRPr="002B13CE" w:rsidRDefault="002B13CE" w:rsidP="00792B11">
            <w:pPr>
              <w:spacing w:line="360" w:lineRule="auto"/>
              <w:rPr>
                <w:rFonts w:ascii="仿宋" w:eastAsia="仿宋" w:hAnsi="仿宋"/>
                <w:color w:val="000000" w:themeColor="text1"/>
                <w:sz w:val="24"/>
              </w:rPr>
            </w:pPr>
            <w:r w:rsidRPr="002B13CE">
              <w:rPr>
                <w:rFonts w:ascii="仿宋" w:eastAsia="仿宋" w:hAnsi="仿宋" w:hint="eastAsia"/>
                <w:color w:val="000000" w:themeColor="text1"/>
                <w:sz w:val="24"/>
              </w:rPr>
              <w:t>能够实现微码并发在线升级、在线增加SSD或闪存模块实现容量扩展，扩容过程无需停机无需重新做RAID</w:t>
            </w:r>
          </w:p>
        </w:tc>
        <w:tc>
          <w:tcPr>
            <w:tcW w:w="897" w:type="pct"/>
            <w:noWrap/>
            <w:vAlign w:val="center"/>
          </w:tcPr>
          <w:p w:rsidR="002B13CE" w:rsidRPr="002B13CE" w:rsidRDefault="002B13CE" w:rsidP="00792B11">
            <w:pPr>
              <w:spacing w:line="360" w:lineRule="auto"/>
              <w:jc w:val="center"/>
              <w:rPr>
                <w:rFonts w:ascii="仿宋" w:eastAsia="仿宋" w:hAnsi="仿宋"/>
                <w:color w:val="000000" w:themeColor="text1"/>
                <w:sz w:val="24"/>
              </w:rPr>
            </w:pPr>
            <w:r w:rsidRPr="002B13CE">
              <w:rPr>
                <w:rFonts w:ascii="仿宋" w:eastAsia="仿宋" w:hAnsi="仿宋" w:hint="eastAsia"/>
                <w:color w:val="000000" w:themeColor="text1"/>
                <w:sz w:val="24"/>
              </w:rPr>
              <w:t>否</w:t>
            </w:r>
          </w:p>
        </w:tc>
      </w:tr>
      <w:tr w:rsidR="002B13CE" w:rsidRPr="002B13CE" w:rsidTr="00792B11">
        <w:trPr>
          <w:trHeight w:val="54"/>
        </w:trPr>
        <w:tc>
          <w:tcPr>
            <w:tcW w:w="440" w:type="pct"/>
            <w:vAlign w:val="center"/>
          </w:tcPr>
          <w:p w:rsidR="002B13CE" w:rsidRPr="002B13CE" w:rsidRDefault="002B13CE" w:rsidP="00792B11">
            <w:pPr>
              <w:spacing w:line="360" w:lineRule="auto"/>
              <w:jc w:val="center"/>
              <w:rPr>
                <w:rFonts w:ascii="仿宋" w:eastAsia="仿宋" w:hAnsi="仿宋"/>
                <w:color w:val="000000" w:themeColor="text1"/>
                <w:sz w:val="24"/>
              </w:rPr>
            </w:pPr>
            <w:r w:rsidRPr="002B13CE">
              <w:rPr>
                <w:rFonts w:ascii="仿宋" w:eastAsia="仿宋" w:hAnsi="仿宋" w:hint="eastAsia"/>
                <w:color w:val="000000" w:themeColor="text1"/>
                <w:sz w:val="24"/>
              </w:rPr>
              <w:t>22</w:t>
            </w:r>
          </w:p>
        </w:tc>
        <w:tc>
          <w:tcPr>
            <w:tcW w:w="534" w:type="pct"/>
            <w:vAlign w:val="center"/>
          </w:tcPr>
          <w:p w:rsidR="002B13CE" w:rsidRPr="002B13CE" w:rsidRDefault="002B13CE" w:rsidP="00792B11">
            <w:pPr>
              <w:spacing w:line="360" w:lineRule="auto"/>
              <w:jc w:val="center"/>
              <w:rPr>
                <w:rFonts w:ascii="仿宋" w:eastAsia="仿宋" w:hAnsi="仿宋"/>
                <w:color w:val="000000" w:themeColor="text1"/>
                <w:sz w:val="24"/>
              </w:rPr>
            </w:pPr>
          </w:p>
        </w:tc>
        <w:tc>
          <w:tcPr>
            <w:tcW w:w="676" w:type="pct"/>
            <w:vAlign w:val="center"/>
          </w:tcPr>
          <w:p w:rsidR="002B13CE" w:rsidRPr="002B13CE" w:rsidRDefault="002B13CE" w:rsidP="00792B11">
            <w:pPr>
              <w:spacing w:line="360" w:lineRule="auto"/>
              <w:rPr>
                <w:rFonts w:ascii="仿宋" w:eastAsia="仿宋" w:hAnsi="仿宋"/>
                <w:color w:val="000000" w:themeColor="text1"/>
                <w:sz w:val="24"/>
              </w:rPr>
            </w:pPr>
            <w:r w:rsidRPr="002B13CE">
              <w:rPr>
                <w:rFonts w:ascii="仿宋" w:eastAsia="仿宋" w:hAnsi="仿宋" w:hint="eastAsia"/>
                <w:color w:val="000000" w:themeColor="text1"/>
                <w:sz w:val="24"/>
              </w:rPr>
              <w:t>兼容性要求</w:t>
            </w:r>
          </w:p>
        </w:tc>
        <w:tc>
          <w:tcPr>
            <w:tcW w:w="2453" w:type="pct"/>
          </w:tcPr>
          <w:p w:rsidR="002B13CE" w:rsidRPr="002B13CE" w:rsidRDefault="002B13CE" w:rsidP="00792B11">
            <w:pPr>
              <w:spacing w:line="360" w:lineRule="auto"/>
              <w:rPr>
                <w:rFonts w:ascii="仿宋" w:eastAsia="仿宋" w:hAnsi="仿宋"/>
                <w:color w:val="000000" w:themeColor="text1"/>
                <w:sz w:val="24"/>
              </w:rPr>
            </w:pPr>
            <w:r w:rsidRPr="002B13CE">
              <w:rPr>
                <w:rFonts w:ascii="仿宋" w:eastAsia="仿宋" w:hAnsi="仿宋" w:hint="eastAsia"/>
                <w:color w:val="000000" w:themeColor="text1"/>
                <w:sz w:val="24"/>
              </w:rPr>
              <w:t>支持Windows、主流Unix、Liunx、VMWare ESXi等主流操作系统。支持Brocade、Cisco等主流SAN交换机。</w:t>
            </w:r>
          </w:p>
        </w:tc>
        <w:tc>
          <w:tcPr>
            <w:tcW w:w="897" w:type="pct"/>
            <w:noWrap/>
            <w:vAlign w:val="center"/>
          </w:tcPr>
          <w:p w:rsidR="002B13CE" w:rsidRPr="002B13CE" w:rsidRDefault="002B13CE" w:rsidP="00792B11">
            <w:pPr>
              <w:spacing w:line="360" w:lineRule="auto"/>
              <w:jc w:val="center"/>
              <w:rPr>
                <w:rFonts w:ascii="仿宋" w:eastAsia="仿宋" w:hAnsi="仿宋"/>
                <w:color w:val="000000" w:themeColor="text1"/>
                <w:sz w:val="24"/>
              </w:rPr>
            </w:pPr>
            <w:r w:rsidRPr="002B13CE">
              <w:rPr>
                <w:rFonts w:ascii="仿宋" w:eastAsia="仿宋" w:hAnsi="仿宋" w:hint="eastAsia"/>
                <w:color w:val="000000" w:themeColor="text1"/>
                <w:sz w:val="24"/>
              </w:rPr>
              <w:t>否</w:t>
            </w:r>
          </w:p>
        </w:tc>
      </w:tr>
      <w:tr w:rsidR="002B13CE" w:rsidRPr="002B13CE" w:rsidTr="00792B11">
        <w:trPr>
          <w:trHeight w:val="980"/>
        </w:trPr>
        <w:tc>
          <w:tcPr>
            <w:tcW w:w="440" w:type="pct"/>
            <w:vAlign w:val="center"/>
          </w:tcPr>
          <w:p w:rsidR="002B13CE" w:rsidRPr="002B13CE" w:rsidRDefault="002B13CE" w:rsidP="00792B11">
            <w:pPr>
              <w:spacing w:line="360" w:lineRule="auto"/>
              <w:jc w:val="center"/>
              <w:rPr>
                <w:rFonts w:ascii="仿宋" w:eastAsia="仿宋" w:hAnsi="仿宋"/>
                <w:color w:val="000000" w:themeColor="text1"/>
                <w:sz w:val="24"/>
              </w:rPr>
            </w:pPr>
            <w:r w:rsidRPr="002B13CE">
              <w:rPr>
                <w:rFonts w:ascii="仿宋" w:eastAsia="仿宋" w:hAnsi="仿宋" w:hint="eastAsia"/>
                <w:color w:val="000000" w:themeColor="text1"/>
                <w:sz w:val="24"/>
              </w:rPr>
              <w:t>23</w:t>
            </w:r>
          </w:p>
        </w:tc>
        <w:tc>
          <w:tcPr>
            <w:tcW w:w="534" w:type="pct"/>
            <w:vAlign w:val="center"/>
          </w:tcPr>
          <w:p w:rsidR="002B13CE" w:rsidRPr="002B13CE" w:rsidRDefault="002B13CE" w:rsidP="00792B11">
            <w:pPr>
              <w:spacing w:line="360" w:lineRule="auto"/>
              <w:jc w:val="center"/>
              <w:rPr>
                <w:rFonts w:ascii="仿宋" w:eastAsia="仿宋" w:hAnsi="仿宋"/>
                <w:color w:val="000000" w:themeColor="text1"/>
                <w:sz w:val="24"/>
              </w:rPr>
            </w:pPr>
            <w:r w:rsidRPr="002B13CE">
              <w:rPr>
                <w:rFonts w:ascii="仿宋" w:eastAsia="仿宋" w:hAnsi="仿宋" w:hint="eastAsia"/>
                <w:color w:val="000000" w:themeColor="text1"/>
                <w:sz w:val="24"/>
              </w:rPr>
              <w:t>▲</w:t>
            </w:r>
          </w:p>
        </w:tc>
        <w:tc>
          <w:tcPr>
            <w:tcW w:w="676" w:type="pct"/>
            <w:vAlign w:val="center"/>
          </w:tcPr>
          <w:p w:rsidR="002B13CE" w:rsidRPr="002B13CE" w:rsidRDefault="002B13CE" w:rsidP="00792B11">
            <w:pPr>
              <w:spacing w:line="360" w:lineRule="auto"/>
              <w:rPr>
                <w:rFonts w:ascii="仿宋" w:eastAsia="仿宋" w:hAnsi="仿宋"/>
                <w:color w:val="000000" w:themeColor="text1"/>
                <w:sz w:val="24"/>
              </w:rPr>
            </w:pPr>
            <w:r w:rsidRPr="002B13CE">
              <w:rPr>
                <w:rFonts w:ascii="仿宋" w:eastAsia="仿宋" w:hAnsi="仿宋" w:hint="eastAsia"/>
                <w:color w:val="000000" w:themeColor="text1"/>
                <w:sz w:val="24"/>
              </w:rPr>
              <w:t>服务</w:t>
            </w:r>
          </w:p>
        </w:tc>
        <w:tc>
          <w:tcPr>
            <w:tcW w:w="2453" w:type="pct"/>
          </w:tcPr>
          <w:p w:rsidR="002B13CE" w:rsidRPr="002B13CE" w:rsidRDefault="002B13CE" w:rsidP="00792B11">
            <w:pPr>
              <w:spacing w:line="360" w:lineRule="auto"/>
              <w:rPr>
                <w:rFonts w:ascii="仿宋" w:eastAsia="仿宋" w:hAnsi="仿宋"/>
                <w:color w:val="000000" w:themeColor="text1"/>
                <w:sz w:val="24"/>
              </w:rPr>
            </w:pPr>
            <w:r w:rsidRPr="002B13CE">
              <w:rPr>
                <w:rFonts w:ascii="仿宋" w:eastAsia="仿宋" w:hAnsi="仿宋" w:hint="eastAsia"/>
                <w:color w:val="000000" w:themeColor="text1"/>
                <w:sz w:val="24"/>
              </w:rPr>
              <w:t>提供原厂授权函以及售后服务承诺函，设备原厂商提供设备5年7*24小时免费设备保修服务，4小时内客户现场响应，包括硬件保修电话支持、现场支持。</w:t>
            </w:r>
          </w:p>
        </w:tc>
        <w:tc>
          <w:tcPr>
            <w:tcW w:w="897" w:type="pct"/>
            <w:noWrap/>
            <w:vAlign w:val="center"/>
          </w:tcPr>
          <w:p w:rsidR="002B13CE" w:rsidRPr="002B13CE" w:rsidRDefault="002B13CE" w:rsidP="00792B11">
            <w:pPr>
              <w:spacing w:line="360" w:lineRule="auto"/>
              <w:jc w:val="center"/>
              <w:rPr>
                <w:rFonts w:ascii="仿宋" w:eastAsia="仿宋" w:hAnsi="仿宋"/>
                <w:color w:val="000000" w:themeColor="text1"/>
                <w:sz w:val="24"/>
              </w:rPr>
            </w:pPr>
            <w:r w:rsidRPr="002B13CE">
              <w:rPr>
                <w:rFonts w:ascii="仿宋" w:eastAsia="仿宋" w:hAnsi="仿宋" w:hint="eastAsia"/>
                <w:color w:val="000000" w:themeColor="text1"/>
                <w:sz w:val="24"/>
              </w:rPr>
              <w:t>是</w:t>
            </w:r>
          </w:p>
        </w:tc>
      </w:tr>
    </w:tbl>
    <w:p w:rsidR="002B13CE" w:rsidRPr="002B13CE" w:rsidRDefault="002B13CE" w:rsidP="00FA46C7">
      <w:pPr>
        <w:pStyle w:val="1f3"/>
        <w:widowControl/>
        <w:numPr>
          <w:ilvl w:val="0"/>
          <w:numId w:val="171"/>
        </w:numPr>
        <w:autoSpaceDE/>
        <w:autoSpaceDN/>
        <w:adjustRightInd/>
        <w:spacing w:before="340" w:after="330" w:line="360" w:lineRule="auto"/>
        <w:jc w:val="left"/>
        <w:rPr>
          <w:rFonts w:ascii="仿宋" w:eastAsia="仿宋" w:hAnsi="仿宋"/>
          <w:color w:val="000000" w:themeColor="text1"/>
          <w:sz w:val="24"/>
          <w:szCs w:val="24"/>
        </w:rPr>
      </w:pPr>
      <w:bookmarkStart w:id="636" w:name="_Toc154952791"/>
      <w:r w:rsidRPr="002B13CE">
        <w:rPr>
          <w:rFonts w:ascii="仿宋" w:eastAsia="仿宋" w:hAnsi="仿宋" w:hint="eastAsia"/>
          <w:color w:val="000000" w:themeColor="text1"/>
          <w:sz w:val="24"/>
          <w:szCs w:val="24"/>
        </w:rPr>
        <w:t>虚拟化网关</w:t>
      </w:r>
      <w:bookmarkEnd w:id="636"/>
    </w:p>
    <w:tbl>
      <w:tblPr>
        <w:tblStyle w:val="6f5"/>
        <w:tblW w:w="5000" w:type="pct"/>
        <w:tblLook w:val="04A0" w:firstRow="1" w:lastRow="0" w:firstColumn="1" w:lastColumn="0" w:noHBand="0" w:noVBand="1"/>
      </w:tblPr>
      <w:tblGrid>
        <w:gridCol w:w="750"/>
        <w:gridCol w:w="912"/>
        <w:gridCol w:w="1171"/>
        <w:gridCol w:w="4160"/>
        <w:gridCol w:w="1529"/>
      </w:tblGrid>
      <w:tr w:rsidR="002B13CE" w:rsidRPr="002B13CE" w:rsidTr="00792B11">
        <w:trPr>
          <w:trHeight w:val="340"/>
        </w:trPr>
        <w:tc>
          <w:tcPr>
            <w:tcW w:w="440" w:type="pct"/>
            <w:vAlign w:val="center"/>
          </w:tcPr>
          <w:p w:rsidR="002B13CE" w:rsidRPr="002B13CE" w:rsidRDefault="002B13CE" w:rsidP="00792B11">
            <w:pPr>
              <w:spacing w:line="360" w:lineRule="auto"/>
              <w:jc w:val="center"/>
              <w:rPr>
                <w:rFonts w:ascii="仿宋" w:eastAsia="仿宋" w:hAnsi="仿宋" w:cs="宋体"/>
                <w:b/>
                <w:color w:val="000000" w:themeColor="text1"/>
                <w:sz w:val="24"/>
              </w:rPr>
            </w:pPr>
            <w:bookmarkStart w:id="637" w:name="_Hlk155097513"/>
            <w:r w:rsidRPr="002B13CE">
              <w:rPr>
                <w:rFonts w:ascii="仿宋" w:eastAsia="仿宋" w:hAnsi="仿宋" w:cs="宋体" w:hint="eastAsia"/>
                <w:b/>
                <w:color w:val="000000" w:themeColor="text1"/>
                <w:sz w:val="24"/>
              </w:rPr>
              <w:t>序号</w:t>
            </w:r>
          </w:p>
        </w:tc>
        <w:tc>
          <w:tcPr>
            <w:tcW w:w="535" w:type="pct"/>
            <w:vAlign w:val="center"/>
          </w:tcPr>
          <w:p w:rsidR="002B13CE" w:rsidRPr="002B13CE" w:rsidRDefault="002B13CE" w:rsidP="00792B11">
            <w:pPr>
              <w:spacing w:line="360" w:lineRule="auto"/>
              <w:jc w:val="center"/>
              <w:rPr>
                <w:rFonts w:ascii="仿宋" w:eastAsia="仿宋" w:hAnsi="仿宋" w:cs="宋体"/>
                <w:b/>
                <w:color w:val="000000" w:themeColor="text1"/>
                <w:sz w:val="24"/>
              </w:rPr>
            </w:pPr>
            <w:r w:rsidRPr="002B13CE">
              <w:rPr>
                <w:rFonts w:ascii="仿宋" w:eastAsia="仿宋" w:hAnsi="仿宋" w:cs="宋体" w:hint="eastAsia"/>
                <w:b/>
                <w:color w:val="000000" w:themeColor="text1"/>
                <w:sz w:val="24"/>
              </w:rPr>
              <w:t>重要性</w:t>
            </w:r>
          </w:p>
        </w:tc>
        <w:tc>
          <w:tcPr>
            <w:tcW w:w="687" w:type="pct"/>
            <w:vAlign w:val="center"/>
          </w:tcPr>
          <w:p w:rsidR="002B13CE" w:rsidRPr="002B13CE" w:rsidRDefault="002B13CE" w:rsidP="00792B11">
            <w:pPr>
              <w:spacing w:line="360" w:lineRule="auto"/>
              <w:rPr>
                <w:rFonts w:ascii="仿宋" w:eastAsia="仿宋" w:hAnsi="仿宋" w:cs="宋体"/>
                <w:b/>
                <w:color w:val="000000" w:themeColor="text1"/>
                <w:sz w:val="24"/>
              </w:rPr>
            </w:pPr>
            <w:r w:rsidRPr="002B13CE">
              <w:rPr>
                <w:rFonts w:ascii="仿宋" w:eastAsia="仿宋" w:hAnsi="仿宋" w:cs="宋体" w:hint="eastAsia"/>
                <w:b/>
                <w:color w:val="000000" w:themeColor="text1"/>
                <w:sz w:val="24"/>
              </w:rPr>
              <w:t>指标项</w:t>
            </w:r>
          </w:p>
        </w:tc>
        <w:tc>
          <w:tcPr>
            <w:tcW w:w="2441" w:type="pct"/>
            <w:vAlign w:val="center"/>
          </w:tcPr>
          <w:p w:rsidR="002B13CE" w:rsidRPr="002B13CE" w:rsidRDefault="002B13CE" w:rsidP="00792B11">
            <w:pPr>
              <w:spacing w:line="360" w:lineRule="auto"/>
              <w:rPr>
                <w:rFonts w:ascii="仿宋" w:eastAsia="仿宋" w:hAnsi="仿宋" w:cs="宋体"/>
                <w:b/>
                <w:color w:val="000000" w:themeColor="text1"/>
                <w:sz w:val="24"/>
              </w:rPr>
            </w:pPr>
            <w:r w:rsidRPr="002B13CE">
              <w:rPr>
                <w:rFonts w:ascii="仿宋" w:eastAsia="仿宋" w:hAnsi="仿宋" w:cs="宋体" w:hint="eastAsia"/>
                <w:b/>
                <w:color w:val="000000" w:themeColor="text1"/>
                <w:sz w:val="24"/>
              </w:rPr>
              <w:t>技术要求</w:t>
            </w:r>
          </w:p>
        </w:tc>
        <w:tc>
          <w:tcPr>
            <w:tcW w:w="897" w:type="pct"/>
            <w:vAlign w:val="center"/>
          </w:tcPr>
          <w:p w:rsidR="002B13CE" w:rsidRPr="002B13CE" w:rsidRDefault="002B13CE" w:rsidP="00792B11">
            <w:pPr>
              <w:spacing w:line="360" w:lineRule="auto"/>
              <w:jc w:val="center"/>
              <w:rPr>
                <w:rFonts w:ascii="仿宋" w:eastAsia="仿宋" w:hAnsi="仿宋" w:cs="宋体"/>
                <w:b/>
                <w:color w:val="000000" w:themeColor="text1"/>
                <w:sz w:val="24"/>
              </w:rPr>
            </w:pPr>
            <w:r w:rsidRPr="002B13CE">
              <w:rPr>
                <w:rFonts w:ascii="仿宋" w:eastAsia="仿宋" w:hAnsi="仿宋" w:cs="宋体" w:hint="eastAsia"/>
                <w:b/>
                <w:color w:val="000000" w:themeColor="text1"/>
                <w:sz w:val="24"/>
              </w:rPr>
              <w:t>证明材料要求</w:t>
            </w:r>
          </w:p>
        </w:tc>
      </w:tr>
      <w:tr w:rsidR="002B13CE" w:rsidRPr="002B13CE" w:rsidTr="00792B11">
        <w:trPr>
          <w:trHeight w:val="340"/>
        </w:trPr>
        <w:tc>
          <w:tcPr>
            <w:tcW w:w="440" w:type="pct"/>
            <w:vAlign w:val="center"/>
          </w:tcPr>
          <w:p w:rsidR="002B13CE" w:rsidRPr="002B13CE" w:rsidRDefault="002B13CE" w:rsidP="00792B11">
            <w:pPr>
              <w:spacing w:line="360" w:lineRule="auto"/>
              <w:jc w:val="center"/>
              <w:rPr>
                <w:rFonts w:ascii="仿宋" w:eastAsia="仿宋" w:hAnsi="仿宋" w:cs="宋体"/>
                <w:color w:val="000000" w:themeColor="text1"/>
                <w:sz w:val="24"/>
              </w:rPr>
            </w:pPr>
            <w:r w:rsidRPr="002B13CE">
              <w:rPr>
                <w:rFonts w:ascii="仿宋" w:eastAsia="仿宋" w:hAnsi="仿宋" w:cs="宋体" w:hint="eastAsia"/>
                <w:color w:val="000000" w:themeColor="text1"/>
                <w:sz w:val="24"/>
              </w:rPr>
              <w:t>1</w:t>
            </w:r>
          </w:p>
        </w:tc>
        <w:tc>
          <w:tcPr>
            <w:tcW w:w="535" w:type="pct"/>
            <w:vAlign w:val="center"/>
          </w:tcPr>
          <w:p w:rsidR="002B13CE" w:rsidRPr="002B13CE" w:rsidRDefault="002B13CE" w:rsidP="00792B11">
            <w:pPr>
              <w:spacing w:line="360" w:lineRule="auto"/>
              <w:jc w:val="center"/>
              <w:rPr>
                <w:rFonts w:ascii="仿宋" w:eastAsia="仿宋" w:hAnsi="仿宋" w:cs="宋体"/>
                <w:color w:val="000000" w:themeColor="text1"/>
                <w:sz w:val="24"/>
              </w:rPr>
            </w:pPr>
            <w:r w:rsidRPr="002B13CE">
              <w:rPr>
                <w:rFonts w:ascii="仿宋" w:eastAsia="仿宋" w:hAnsi="仿宋" w:hint="eastAsia"/>
                <w:color w:val="000000" w:themeColor="text1"/>
                <w:sz w:val="24"/>
              </w:rPr>
              <w:t>▲</w:t>
            </w:r>
          </w:p>
        </w:tc>
        <w:tc>
          <w:tcPr>
            <w:tcW w:w="687" w:type="pct"/>
            <w:vAlign w:val="center"/>
          </w:tcPr>
          <w:p w:rsidR="002B13CE" w:rsidRPr="002B13CE" w:rsidRDefault="002B13CE" w:rsidP="00792B11">
            <w:pPr>
              <w:spacing w:line="360" w:lineRule="auto"/>
              <w:rPr>
                <w:rFonts w:ascii="仿宋" w:eastAsia="仿宋" w:hAnsi="仿宋" w:cs="宋体"/>
                <w:color w:val="000000" w:themeColor="text1"/>
                <w:sz w:val="24"/>
              </w:rPr>
            </w:pPr>
            <w:r w:rsidRPr="002B13CE">
              <w:rPr>
                <w:rFonts w:ascii="仿宋" w:eastAsia="仿宋" w:hAnsi="仿宋" w:cs="宋体" w:hint="eastAsia"/>
                <w:color w:val="000000" w:themeColor="text1"/>
                <w:sz w:val="24"/>
              </w:rPr>
              <w:t>品牌类型</w:t>
            </w:r>
          </w:p>
        </w:tc>
        <w:tc>
          <w:tcPr>
            <w:tcW w:w="2441" w:type="pct"/>
          </w:tcPr>
          <w:p w:rsidR="002B13CE" w:rsidRPr="002B13CE" w:rsidRDefault="002B13CE" w:rsidP="00792B11">
            <w:pPr>
              <w:spacing w:line="360" w:lineRule="auto"/>
              <w:rPr>
                <w:rFonts w:ascii="仿宋" w:eastAsia="仿宋" w:hAnsi="仿宋" w:cs="宋体"/>
                <w:color w:val="000000" w:themeColor="text1"/>
                <w:sz w:val="24"/>
              </w:rPr>
            </w:pPr>
            <w:r w:rsidRPr="002B13CE">
              <w:rPr>
                <w:rFonts w:ascii="仿宋" w:eastAsia="仿宋" w:hAnsi="仿宋" w:cs="宋体" w:hint="eastAsia"/>
                <w:color w:val="000000" w:themeColor="text1"/>
                <w:sz w:val="24"/>
              </w:rPr>
              <w:t>国产存储品牌；提供CCC国家认证证书复印件。</w:t>
            </w:r>
          </w:p>
        </w:tc>
        <w:tc>
          <w:tcPr>
            <w:tcW w:w="897" w:type="pct"/>
          </w:tcPr>
          <w:p w:rsidR="002B13CE" w:rsidRPr="002B13CE" w:rsidRDefault="002B13CE" w:rsidP="00792B11">
            <w:pPr>
              <w:spacing w:line="360" w:lineRule="auto"/>
              <w:jc w:val="center"/>
              <w:rPr>
                <w:rFonts w:ascii="仿宋" w:eastAsia="仿宋" w:hAnsi="仿宋" w:cs="宋体"/>
                <w:color w:val="000000" w:themeColor="text1"/>
                <w:sz w:val="24"/>
              </w:rPr>
            </w:pPr>
            <w:r w:rsidRPr="002B13CE">
              <w:rPr>
                <w:rFonts w:ascii="仿宋" w:eastAsia="仿宋" w:hAnsi="仿宋" w:cs="宋体" w:hint="eastAsia"/>
                <w:color w:val="000000" w:themeColor="text1"/>
                <w:sz w:val="24"/>
              </w:rPr>
              <w:t>是</w:t>
            </w:r>
          </w:p>
        </w:tc>
      </w:tr>
      <w:tr w:rsidR="002B13CE" w:rsidRPr="002B13CE" w:rsidTr="00792B11">
        <w:trPr>
          <w:trHeight w:val="660"/>
        </w:trPr>
        <w:tc>
          <w:tcPr>
            <w:tcW w:w="440" w:type="pct"/>
            <w:vAlign w:val="center"/>
          </w:tcPr>
          <w:p w:rsidR="002B13CE" w:rsidRPr="002B13CE" w:rsidRDefault="002B13CE" w:rsidP="00792B11">
            <w:pPr>
              <w:spacing w:line="360" w:lineRule="auto"/>
              <w:jc w:val="center"/>
              <w:rPr>
                <w:rFonts w:ascii="仿宋" w:eastAsia="仿宋" w:hAnsi="仿宋" w:cs="宋体"/>
                <w:color w:val="000000" w:themeColor="text1"/>
                <w:sz w:val="24"/>
              </w:rPr>
            </w:pPr>
            <w:r w:rsidRPr="002B13CE">
              <w:rPr>
                <w:rFonts w:ascii="仿宋" w:eastAsia="仿宋" w:hAnsi="仿宋" w:cs="宋体" w:hint="eastAsia"/>
                <w:color w:val="000000" w:themeColor="text1"/>
                <w:sz w:val="24"/>
              </w:rPr>
              <w:t>2</w:t>
            </w:r>
          </w:p>
        </w:tc>
        <w:tc>
          <w:tcPr>
            <w:tcW w:w="535" w:type="pct"/>
            <w:vAlign w:val="center"/>
          </w:tcPr>
          <w:p w:rsidR="002B13CE" w:rsidRPr="002B13CE" w:rsidRDefault="002B13CE" w:rsidP="00792B11">
            <w:pPr>
              <w:spacing w:line="360" w:lineRule="auto"/>
              <w:jc w:val="center"/>
              <w:rPr>
                <w:rFonts w:ascii="仿宋" w:eastAsia="仿宋" w:hAnsi="仿宋" w:cs="宋体"/>
                <w:color w:val="000000" w:themeColor="text1"/>
                <w:sz w:val="24"/>
              </w:rPr>
            </w:pPr>
            <w:r w:rsidRPr="002B13CE">
              <w:rPr>
                <w:rFonts w:ascii="仿宋" w:eastAsia="仿宋" w:hAnsi="仿宋" w:hint="eastAsia"/>
                <w:color w:val="000000" w:themeColor="text1"/>
                <w:sz w:val="24"/>
              </w:rPr>
              <w:t>▲</w:t>
            </w:r>
          </w:p>
        </w:tc>
        <w:tc>
          <w:tcPr>
            <w:tcW w:w="687" w:type="pct"/>
            <w:vAlign w:val="center"/>
          </w:tcPr>
          <w:p w:rsidR="002B13CE" w:rsidRPr="002B13CE" w:rsidRDefault="002B13CE" w:rsidP="00792B11">
            <w:pPr>
              <w:spacing w:line="360" w:lineRule="auto"/>
              <w:rPr>
                <w:rFonts w:ascii="仿宋" w:eastAsia="仿宋" w:hAnsi="仿宋" w:cs="宋体"/>
                <w:color w:val="000000" w:themeColor="text1"/>
                <w:sz w:val="24"/>
              </w:rPr>
            </w:pPr>
            <w:r w:rsidRPr="002B13CE">
              <w:rPr>
                <w:rFonts w:ascii="仿宋" w:eastAsia="仿宋" w:hAnsi="仿宋" w:cs="宋体" w:hint="eastAsia"/>
                <w:color w:val="000000" w:themeColor="text1"/>
                <w:sz w:val="24"/>
              </w:rPr>
              <w:t>统一品牌</w:t>
            </w:r>
          </w:p>
        </w:tc>
        <w:tc>
          <w:tcPr>
            <w:tcW w:w="2441" w:type="pct"/>
          </w:tcPr>
          <w:p w:rsidR="002B13CE" w:rsidRPr="002B13CE" w:rsidRDefault="002B13CE" w:rsidP="00792B11">
            <w:pPr>
              <w:spacing w:line="360" w:lineRule="auto"/>
              <w:rPr>
                <w:rFonts w:ascii="仿宋" w:eastAsia="仿宋" w:hAnsi="仿宋" w:cs="宋体"/>
                <w:color w:val="000000" w:themeColor="text1"/>
                <w:sz w:val="24"/>
              </w:rPr>
            </w:pPr>
            <w:r w:rsidRPr="002B13CE">
              <w:rPr>
                <w:rFonts w:ascii="仿宋" w:eastAsia="仿宋" w:hAnsi="仿宋" w:cs="宋体" w:hint="eastAsia"/>
                <w:color w:val="000000" w:themeColor="text1"/>
                <w:sz w:val="24"/>
              </w:rPr>
              <w:t>为保证两地三中心数据中心架构的良好兼容性，本次要求HIS存储、PACS存储、虚拟化网关设备、连续数据保护设备为统一品牌</w:t>
            </w:r>
          </w:p>
        </w:tc>
        <w:tc>
          <w:tcPr>
            <w:tcW w:w="897" w:type="pct"/>
            <w:noWrap/>
          </w:tcPr>
          <w:p w:rsidR="002B13CE" w:rsidRPr="002B13CE" w:rsidRDefault="002B13CE" w:rsidP="00792B11">
            <w:pPr>
              <w:spacing w:line="360" w:lineRule="auto"/>
              <w:jc w:val="center"/>
              <w:rPr>
                <w:rFonts w:ascii="仿宋" w:eastAsia="仿宋" w:hAnsi="仿宋" w:cs="宋体"/>
                <w:color w:val="000000" w:themeColor="text1"/>
                <w:sz w:val="24"/>
              </w:rPr>
            </w:pPr>
            <w:r w:rsidRPr="002B13CE">
              <w:rPr>
                <w:rFonts w:ascii="仿宋" w:eastAsia="仿宋" w:hAnsi="仿宋" w:cs="宋体" w:hint="eastAsia"/>
                <w:color w:val="000000" w:themeColor="text1"/>
                <w:sz w:val="24"/>
              </w:rPr>
              <w:t>是</w:t>
            </w:r>
          </w:p>
        </w:tc>
      </w:tr>
      <w:tr w:rsidR="002B13CE" w:rsidRPr="002B13CE" w:rsidTr="00792B11">
        <w:trPr>
          <w:trHeight w:val="340"/>
        </w:trPr>
        <w:tc>
          <w:tcPr>
            <w:tcW w:w="440" w:type="pct"/>
            <w:vAlign w:val="center"/>
          </w:tcPr>
          <w:p w:rsidR="002B13CE" w:rsidRPr="002B13CE" w:rsidRDefault="002B13CE" w:rsidP="00792B11">
            <w:pPr>
              <w:spacing w:line="360" w:lineRule="auto"/>
              <w:jc w:val="center"/>
              <w:rPr>
                <w:rFonts w:ascii="仿宋" w:eastAsia="仿宋" w:hAnsi="仿宋" w:cs="宋体"/>
                <w:color w:val="000000" w:themeColor="text1"/>
                <w:sz w:val="24"/>
              </w:rPr>
            </w:pPr>
            <w:r w:rsidRPr="002B13CE">
              <w:rPr>
                <w:rFonts w:ascii="仿宋" w:eastAsia="仿宋" w:hAnsi="仿宋" w:cs="宋体" w:hint="eastAsia"/>
                <w:color w:val="000000" w:themeColor="text1"/>
                <w:sz w:val="24"/>
              </w:rPr>
              <w:t>3</w:t>
            </w:r>
          </w:p>
        </w:tc>
        <w:tc>
          <w:tcPr>
            <w:tcW w:w="535" w:type="pct"/>
            <w:vAlign w:val="center"/>
          </w:tcPr>
          <w:p w:rsidR="002B13CE" w:rsidRPr="002B13CE" w:rsidRDefault="002B13CE" w:rsidP="00792B11">
            <w:pPr>
              <w:spacing w:line="360" w:lineRule="auto"/>
              <w:jc w:val="center"/>
              <w:rPr>
                <w:rFonts w:ascii="仿宋" w:eastAsia="仿宋" w:hAnsi="仿宋" w:cs="宋体"/>
                <w:color w:val="000000" w:themeColor="text1"/>
                <w:sz w:val="24"/>
              </w:rPr>
            </w:pPr>
          </w:p>
        </w:tc>
        <w:tc>
          <w:tcPr>
            <w:tcW w:w="687" w:type="pct"/>
            <w:vAlign w:val="center"/>
          </w:tcPr>
          <w:p w:rsidR="002B13CE" w:rsidRPr="002B13CE" w:rsidRDefault="002B13CE" w:rsidP="00792B11">
            <w:pPr>
              <w:spacing w:line="360" w:lineRule="auto"/>
              <w:rPr>
                <w:rFonts w:ascii="仿宋" w:eastAsia="仿宋" w:hAnsi="仿宋" w:cs="宋体"/>
                <w:color w:val="000000" w:themeColor="text1"/>
                <w:sz w:val="24"/>
              </w:rPr>
            </w:pPr>
            <w:r w:rsidRPr="002B13CE">
              <w:rPr>
                <w:rFonts w:ascii="仿宋" w:eastAsia="仿宋" w:hAnsi="仿宋" w:cs="宋体" w:hint="eastAsia"/>
                <w:color w:val="000000" w:themeColor="text1"/>
                <w:sz w:val="24"/>
              </w:rPr>
              <w:t>设备类型</w:t>
            </w:r>
          </w:p>
        </w:tc>
        <w:tc>
          <w:tcPr>
            <w:tcW w:w="2441" w:type="pct"/>
          </w:tcPr>
          <w:p w:rsidR="002B13CE" w:rsidRPr="002B13CE" w:rsidRDefault="002B13CE" w:rsidP="00792B11">
            <w:pPr>
              <w:spacing w:line="360" w:lineRule="auto"/>
              <w:rPr>
                <w:rFonts w:ascii="仿宋" w:eastAsia="仿宋" w:hAnsi="仿宋" w:cs="宋体"/>
                <w:color w:val="000000" w:themeColor="text1"/>
                <w:sz w:val="24"/>
              </w:rPr>
            </w:pPr>
            <w:r w:rsidRPr="002B13CE">
              <w:rPr>
                <w:rFonts w:ascii="仿宋" w:eastAsia="仿宋" w:hAnsi="仿宋" w:cs="宋体" w:hint="eastAsia"/>
                <w:color w:val="000000" w:themeColor="text1"/>
                <w:sz w:val="24"/>
              </w:rPr>
              <w:t>独立硬件产品，存储虚拟化及容灾架构的实现必须使用非阵列计算资源。</w:t>
            </w:r>
          </w:p>
        </w:tc>
        <w:tc>
          <w:tcPr>
            <w:tcW w:w="897" w:type="pct"/>
          </w:tcPr>
          <w:p w:rsidR="002B13CE" w:rsidRPr="002B13CE" w:rsidRDefault="002B13CE" w:rsidP="00792B11">
            <w:pPr>
              <w:spacing w:line="360" w:lineRule="auto"/>
              <w:jc w:val="center"/>
              <w:rPr>
                <w:rFonts w:ascii="仿宋" w:eastAsia="仿宋" w:hAnsi="仿宋" w:cs="宋体"/>
                <w:color w:val="000000" w:themeColor="text1"/>
                <w:sz w:val="24"/>
              </w:rPr>
            </w:pPr>
            <w:r w:rsidRPr="002B13CE">
              <w:rPr>
                <w:rFonts w:ascii="仿宋" w:eastAsia="仿宋" w:hAnsi="仿宋" w:cs="宋体" w:hint="eastAsia"/>
                <w:color w:val="000000" w:themeColor="text1"/>
                <w:sz w:val="24"/>
              </w:rPr>
              <w:t>否</w:t>
            </w:r>
          </w:p>
        </w:tc>
      </w:tr>
      <w:tr w:rsidR="002B13CE" w:rsidRPr="002B13CE" w:rsidTr="00792B11">
        <w:trPr>
          <w:trHeight w:val="660"/>
        </w:trPr>
        <w:tc>
          <w:tcPr>
            <w:tcW w:w="440" w:type="pct"/>
            <w:vAlign w:val="center"/>
          </w:tcPr>
          <w:p w:rsidR="002B13CE" w:rsidRPr="002B13CE" w:rsidRDefault="002B13CE" w:rsidP="00792B11">
            <w:pPr>
              <w:spacing w:line="360" w:lineRule="auto"/>
              <w:jc w:val="center"/>
              <w:rPr>
                <w:rFonts w:ascii="仿宋" w:eastAsia="仿宋" w:hAnsi="仿宋" w:cs="宋体"/>
                <w:color w:val="000000" w:themeColor="text1"/>
                <w:sz w:val="24"/>
              </w:rPr>
            </w:pPr>
            <w:r w:rsidRPr="002B13CE">
              <w:rPr>
                <w:rFonts w:ascii="仿宋" w:eastAsia="仿宋" w:hAnsi="仿宋" w:cs="宋体" w:hint="eastAsia"/>
                <w:color w:val="000000" w:themeColor="text1"/>
                <w:sz w:val="24"/>
              </w:rPr>
              <w:t>4</w:t>
            </w:r>
          </w:p>
        </w:tc>
        <w:tc>
          <w:tcPr>
            <w:tcW w:w="535" w:type="pct"/>
            <w:vAlign w:val="center"/>
          </w:tcPr>
          <w:p w:rsidR="002B13CE" w:rsidRPr="002B13CE" w:rsidRDefault="002B13CE" w:rsidP="00792B11">
            <w:pPr>
              <w:spacing w:line="360" w:lineRule="auto"/>
              <w:jc w:val="center"/>
              <w:rPr>
                <w:rFonts w:ascii="仿宋" w:eastAsia="仿宋" w:hAnsi="仿宋" w:cs="宋体"/>
                <w:color w:val="000000" w:themeColor="text1"/>
                <w:sz w:val="24"/>
              </w:rPr>
            </w:pPr>
          </w:p>
        </w:tc>
        <w:tc>
          <w:tcPr>
            <w:tcW w:w="687" w:type="pct"/>
            <w:vAlign w:val="center"/>
          </w:tcPr>
          <w:p w:rsidR="002B13CE" w:rsidRPr="002B13CE" w:rsidRDefault="002B13CE" w:rsidP="00792B11">
            <w:pPr>
              <w:spacing w:line="360" w:lineRule="auto"/>
              <w:rPr>
                <w:rFonts w:ascii="仿宋" w:eastAsia="仿宋" w:hAnsi="仿宋" w:cs="宋体"/>
                <w:color w:val="000000" w:themeColor="text1"/>
                <w:sz w:val="24"/>
              </w:rPr>
            </w:pPr>
            <w:r w:rsidRPr="002B13CE">
              <w:rPr>
                <w:rFonts w:ascii="仿宋" w:eastAsia="仿宋" w:hAnsi="仿宋" w:cs="宋体" w:hint="eastAsia"/>
                <w:color w:val="000000" w:themeColor="text1"/>
                <w:sz w:val="24"/>
              </w:rPr>
              <w:t>体系结构</w:t>
            </w:r>
          </w:p>
        </w:tc>
        <w:tc>
          <w:tcPr>
            <w:tcW w:w="2441" w:type="pct"/>
          </w:tcPr>
          <w:p w:rsidR="002B13CE" w:rsidRPr="002B13CE" w:rsidRDefault="002B13CE" w:rsidP="00792B11">
            <w:pPr>
              <w:spacing w:line="360" w:lineRule="auto"/>
              <w:rPr>
                <w:rFonts w:ascii="仿宋" w:eastAsia="仿宋" w:hAnsi="仿宋" w:cs="宋体"/>
                <w:color w:val="000000" w:themeColor="text1"/>
                <w:sz w:val="24"/>
              </w:rPr>
            </w:pPr>
            <w:r w:rsidRPr="002B13CE">
              <w:rPr>
                <w:rFonts w:ascii="仿宋" w:eastAsia="仿宋" w:hAnsi="仿宋" w:cs="宋体" w:hint="eastAsia"/>
                <w:color w:val="000000" w:themeColor="text1"/>
                <w:sz w:val="24"/>
              </w:rPr>
              <w:t>全冗余模块化体系结构；支持设备的灵活横向扩展。</w:t>
            </w:r>
            <w:r w:rsidRPr="002B13CE">
              <w:rPr>
                <w:rFonts w:ascii="仿宋" w:eastAsia="仿宋" w:hAnsi="仿宋" w:cs="宋体"/>
                <w:color w:val="000000" w:themeColor="text1"/>
                <w:sz w:val="24"/>
              </w:rPr>
              <w:t xml:space="preserve"> </w:t>
            </w:r>
          </w:p>
        </w:tc>
        <w:tc>
          <w:tcPr>
            <w:tcW w:w="897" w:type="pct"/>
          </w:tcPr>
          <w:p w:rsidR="002B13CE" w:rsidRPr="002B13CE" w:rsidRDefault="002B13CE" w:rsidP="00792B11">
            <w:pPr>
              <w:spacing w:line="360" w:lineRule="auto"/>
              <w:jc w:val="center"/>
              <w:rPr>
                <w:rFonts w:ascii="仿宋" w:eastAsia="仿宋" w:hAnsi="仿宋" w:cs="宋体"/>
                <w:color w:val="000000" w:themeColor="text1"/>
                <w:sz w:val="24"/>
              </w:rPr>
            </w:pPr>
            <w:r w:rsidRPr="002B13CE">
              <w:rPr>
                <w:rFonts w:ascii="仿宋" w:eastAsia="仿宋" w:hAnsi="仿宋" w:cs="宋体" w:hint="eastAsia"/>
                <w:color w:val="000000" w:themeColor="text1"/>
                <w:sz w:val="24"/>
              </w:rPr>
              <w:t>否</w:t>
            </w:r>
          </w:p>
        </w:tc>
      </w:tr>
      <w:tr w:rsidR="002B13CE" w:rsidRPr="002B13CE" w:rsidTr="00792B11">
        <w:trPr>
          <w:trHeight w:val="660"/>
        </w:trPr>
        <w:tc>
          <w:tcPr>
            <w:tcW w:w="440" w:type="pct"/>
            <w:vAlign w:val="center"/>
          </w:tcPr>
          <w:p w:rsidR="002B13CE" w:rsidRPr="002B13CE" w:rsidRDefault="002B13CE" w:rsidP="00792B11">
            <w:pPr>
              <w:spacing w:line="360" w:lineRule="auto"/>
              <w:jc w:val="center"/>
              <w:rPr>
                <w:rFonts w:ascii="仿宋" w:eastAsia="仿宋" w:hAnsi="仿宋" w:cs="宋体"/>
                <w:color w:val="000000" w:themeColor="text1"/>
                <w:sz w:val="24"/>
              </w:rPr>
            </w:pPr>
            <w:r w:rsidRPr="002B13CE">
              <w:rPr>
                <w:rFonts w:ascii="仿宋" w:eastAsia="仿宋" w:hAnsi="仿宋" w:cs="宋体" w:hint="eastAsia"/>
                <w:color w:val="000000" w:themeColor="text1"/>
                <w:sz w:val="24"/>
              </w:rPr>
              <w:lastRenderedPageBreak/>
              <w:t>5</w:t>
            </w:r>
          </w:p>
        </w:tc>
        <w:tc>
          <w:tcPr>
            <w:tcW w:w="535" w:type="pct"/>
            <w:vAlign w:val="center"/>
          </w:tcPr>
          <w:p w:rsidR="002B13CE" w:rsidRPr="002B13CE" w:rsidRDefault="002B13CE" w:rsidP="00792B11">
            <w:pPr>
              <w:spacing w:line="360" w:lineRule="auto"/>
              <w:jc w:val="center"/>
              <w:rPr>
                <w:rFonts w:ascii="仿宋" w:eastAsia="仿宋" w:hAnsi="仿宋" w:cs="宋体"/>
                <w:color w:val="000000" w:themeColor="text1"/>
                <w:sz w:val="24"/>
              </w:rPr>
            </w:pPr>
          </w:p>
        </w:tc>
        <w:tc>
          <w:tcPr>
            <w:tcW w:w="687" w:type="pct"/>
            <w:vAlign w:val="center"/>
          </w:tcPr>
          <w:p w:rsidR="002B13CE" w:rsidRPr="002B13CE" w:rsidRDefault="002B13CE" w:rsidP="00792B11">
            <w:pPr>
              <w:spacing w:line="360" w:lineRule="auto"/>
              <w:rPr>
                <w:rFonts w:ascii="仿宋" w:eastAsia="仿宋" w:hAnsi="仿宋" w:cs="宋体"/>
                <w:color w:val="000000" w:themeColor="text1"/>
                <w:sz w:val="24"/>
              </w:rPr>
            </w:pPr>
            <w:r w:rsidRPr="002B13CE">
              <w:rPr>
                <w:rFonts w:ascii="仿宋" w:eastAsia="仿宋" w:hAnsi="仿宋" w:cs="宋体" w:hint="eastAsia"/>
                <w:color w:val="000000" w:themeColor="text1"/>
                <w:sz w:val="24"/>
              </w:rPr>
              <w:t>容灾要求</w:t>
            </w:r>
          </w:p>
        </w:tc>
        <w:tc>
          <w:tcPr>
            <w:tcW w:w="2441" w:type="pct"/>
          </w:tcPr>
          <w:p w:rsidR="002B13CE" w:rsidRPr="002B13CE" w:rsidRDefault="002B13CE" w:rsidP="00792B11">
            <w:pPr>
              <w:spacing w:line="360" w:lineRule="auto"/>
              <w:rPr>
                <w:rFonts w:ascii="仿宋" w:eastAsia="仿宋" w:hAnsi="仿宋" w:cs="宋体"/>
                <w:color w:val="000000" w:themeColor="text1"/>
                <w:sz w:val="24"/>
              </w:rPr>
            </w:pPr>
            <w:r w:rsidRPr="002B13CE">
              <w:rPr>
                <w:rFonts w:ascii="仿宋" w:eastAsia="仿宋" w:hAnsi="仿宋" w:cs="宋体" w:hint="eastAsia"/>
                <w:color w:val="000000" w:themeColor="text1"/>
                <w:sz w:val="24"/>
              </w:rPr>
              <w:t>提供集群方式，使我院两个数据中心的网关互联互通，实现本地机房及远程机房的跨数据中心双活功能，实现跨机房的存储虚拟化功能。可做到RPO=0，RTO接近于0。</w:t>
            </w:r>
          </w:p>
        </w:tc>
        <w:tc>
          <w:tcPr>
            <w:tcW w:w="897" w:type="pct"/>
          </w:tcPr>
          <w:p w:rsidR="002B13CE" w:rsidRPr="002B13CE" w:rsidRDefault="002B13CE" w:rsidP="00792B11">
            <w:pPr>
              <w:spacing w:line="360" w:lineRule="auto"/>
              <w:jc w:val="center"/>
              <w:rPr>
                <w:rFonts w:ascii="仿宋" w:eastAsia="仿宋" w:hAnsi="仿宋" w:cs="宋体"/>
                <w:color w:val="000000" w:themeColor="text1"/>
                <w:sz w:val="24"/>
              </w:rPr>
            </w:pPr>
            <w:r w:rsidRPr="002B13CE">
              <w:rPr>
                <w:rFonts w:ascii="仿宋" w:eastAsia="仿宋" w:hAnsi="仿宋" w:cs="宋体" w:hint="eastAsia"/>
                <w:color w:val="000000" w:themeColor="text1"/>
                <w:sz w:val="24"/>
              </w:rPr>
              <w:t>否</w:t>
            </w:r>
          </w:p>
        </w:tc>
      </w:tr>
      <w:tr w:rsidR="002B13CE" w:rsidRPr="002B13CE" w:rsidTr="00792B11">
        <w:trPr>
          <w:trHeight w:val="660"/>
        </w:trPr>
        <w:tc>
          <w:tcPr>
            <w:tcW w:w="440" w:type="pct"/>
            <w:vAlign w:val="center"/>
          </w:tcPr>
          <w:p w:rsidR="002B13CE" w:rsidRPr="002B13CE" w:rsidRDefault="002B13CE" w:rsidP="00792B11">
            <w:pPr>
              <w:spacing w:line="360" w:lineRule="auto"/>
              <w:jc w:val="center"/>
              <w:rPr>
                <w:rFonts w:ascii="仿宋" w:eastAsia="仿宋" w:hAnsi="仿宋" w:cs="宋体"/>
                <w:color w:val="000000" w:themeColor="text1"/>
                <w:sz w:val="24"/>
              </w:rPr>
            </w:pPr>
            <w:r w:rsidRPr="002B13CE">
              <w:rPr>
                <w:rFonts w:ascii="仿宋" w:eastAsia="仿宋" w:hAnsi="仿宋" w:cs="宋体" w:hint="eastAsia"/>
                <w:color w:val="000000" w:themeColor="text1"/>
                <w:sz w:val="24"/>
              </w:rPr>
              <w:t>6</w:t>
            </w:r>
          </w:p>
        </w:tc>
        <w:tc>
          <w:tcPr>
            <w:tcW w:w="535" w:type="pct"/>
            <w:vAlign w:val="center"/>
          </w:tcPr>
          <w:p w:rsidR="002B13CE" w:rsidRPr="002B13CE" w:rsidRDefault="002B13CE" w:rsidP="00792B11">
            <w:pPr>
              <w:spacing w:line="360" w:lineRule="auto"/>
              <w:jc w:val="center"/>
              <w:rPr>
                <w:rFonts w:ascii="仿宋" w:eastAsia="仿宋" w:hAnsi="仿宋" w:cs="宋体"/>
                <w:color w:val="000000" w:themeColor="text1"/>
                <w:sz w:val="24"/>
              </w:rPr>
            </w:pPr>
          </w:p>
        </w:tc>
        <w:tc>
          <w:tcPr>
            <w:tcW w:w="687" w:type="pct"/>
            <w:vAlign w:val="center"/>
          </w:tcPr>
          <w:p w:rsidR="002B13CE" w:rsidRPr="002B13CE" w:rsidRDefault="002B13CE" w:rsidP="00792B11">
            <w:pPr>
              <w:spacing w:line="360" w:lineRule="auto"/>
              <w:rPr>
                <w:rFonts w:ascii="仿宋" w:eastAsia="仿宋" w:hAnsi="仿宋" w:cs="宋体"/>
                <w:color w:val="000000" w:themeColor="text1"/>
                <w:sz w:val="24"/>
              </w:rPr>
            </w:pPr>
            <w:r w:rsidRPr="002B13CE">
              <w:rPr>
                <w:rFonts w:ascii="仿宋" w:eastAsia="仿宋" w:hAnsi="仿宋" w:cs="宋体" w:hint="eastAsia"/>
                <w:color w:val="000000" w:themeColor="text1"/>
                <w:sz w:val="24"/>
              </w:rPr>
              <w:t>数量要求</w:t>
            </w:r>
          </w:p>
        </w:tc>
        <w:tc>
          <w:tcPr>
            <w:tcW w:w="2441" w:type="pct"/>
          </w:tcPr>
          <w:p w:rsidR="002B13CE" w:rsidRPr="002B13CE" w:rsidRDefault="002B13CE" w:rsidP="00792B11">
            <w:pPr>
              <w:spacing w:line="360" w:lineRule="auto"/>
              <w:rPr>
                <w:rFonts w:ascii="仿宋" w:eastAsia="仿宋" w:hAnsi="仿宋" w:cs="宋体"/>
                <w:color w:val="000000" w:themeColor="text1"/>
                <w:sz w:val="24"/>
              </w:rPr>
            </w:pPr>
            <w:r w:rsidRPr="002B13CE">
              <w:rPr>
                <w:rFonts w:ascii="仿宋" w:eastAsia="仿宋" w:hAnsi="仿宋" w:cs="宋体" w:hint="eastAsia"/>
                <w:color w:val="000000" w:themeColor="text1"/>
                <w:sz w:val="24"/>
              </w:rPr>
              <w:t>本次招标要求每个站点至少由4个控制器组成，两个站点至少由8个控制器组成，达到冗余保护的目的。</w:t>
            </w:r>
          </w:p>
        </w:tc>
        <w:tc>
          <w:tcPr>
            <w:tcW w:w="897" w:type="pct"/>
          </w:tcPr>
          <w:p w:rsidR="002B13CE" w:rsidRPr="002B13CE" w:rsidRDefault="002B13CE" w:rsidP="00792B11">
            <w:pPr>
              <w:spacing w:line="360" w:lineRule="auto"/>
              <w:jc w:val="center"/>
              <w:rPr>
                <w:rFonts w:ascii="仿宋" w:eastAsia="仿宋" w:hAnsi="仿宋" w:cs="宋体"/>
                <w:color w:val="000000" w:themeColor="text1"/>
                <w:sz w:val="24"/>
              </w:rPr>
            </w:pPr>
            <w:r w:rsidRPr="002B13CE">
              <w:rPr>
                <w:rFonts w:ascii="仿宋" w:eastAsia="仿宋" w:hAnsi="仿宋" w:cs="宋体" w:hint="eastAsia"/>
                <w:color w:val="000000" w:themeColor="text1"/>
                <w:sz w:val="24"/>
              </w:rPr>
              <w:t>否</w:t>
            </w:r>
          </w:p>
        </w:tc>
      </w:tr>
      <w:tr w:rsidR="002B13CE" w:rsidRPr="002B13CE" w:rsidTr="00792B11">
        <w:trPr>
          <w:trHeight w:val="660"/>
        </w:trPr>
        <w:tc>
          <w:tcPr>
            <w:tcW w:w="440" w:type="pct"/>
            <w:vAlign w:val="center"/>
          </w:tcPr>
          <w:p w:rsidR="002B13CE" w:rsidRPr="002B13CE" w:rsidRDefault="002B13CE" w:rsidP="00792B11">
            <w:pPr>
              <w:spacing w:line="360" w:lineRule="auto"/>
              <w:jc w:val="center"/>
              <w:rPr>
                <w:rFonts w:ascii="仿宋" w:eastAsia="仿宋" w:hAnsi="仿宋" w:cs="宋体"/>
                <w:color w:val="000000" w:themeColor="text1"/>
                <w:sz w:val="24"/>
              </w:rPr>
            </w:pPr>
            <w:r w:rsidRPr="002B13CE">
              <w:rPr>
                <w:rFonts w:ascii="仿宋" w:eastAsia="仿宋" w:hAnsi="仿宋" w:cs="宋体" w:hint="eastAsia"/>
                <w:color w:val="000000" w:themeColor="text1"/>
                <w:sz w:val="24"/>
              </w:rPr>
              <w:t>7</w:t>
            </w:r>
          </w:p>
        </w:tc>
        <w:tc>
          <w:tcPr>
            <w:tcW w:w="535" w:type="pct"/>
            <w:vAlign w:val="center"/>
          </w:tcPr>
          <w:p w:rsidR="002B13CE" w:rsidRPr="002B13CE" w:rsidRDefault="002B13CE" w:rsidP="00792B11">
            <w:pPr>
              <w:spacing w:line="360" w:lineRule="auto"/>
              <w:jc w:val="center"/>
              <w:rPr>
                <w:rFonts w:ascii="仿宋" w:eastAsia="仿宋" w:hAnsi="仿宋" w:cs="宋体"/>
                <w:color w:val="000000" w:themeColor="text1"/>
                <w:sz w:val="24"/>
              </w:rPr>
            </w:pPr>
          </w:p>
        </w:tc>
        <w:tc>
          <w:tcPr>
            <w:tcW w:w="687" w:type="pct"/>
            <w:vAlign w:val="center"/>
          </w:tcPr>
          <w:p w:rsidR="002B13CE" w:rsidRPr="002B13CE" w:rsidRDefault="002B13CE" w:rsidP="00792B11">
            <w:pPr>
              <w:spacing w:line="360" w:lineRule="auto"/>
              <w:rPr>
                <w:rFonts w:ascii="仿宋" w:eastAsia="仿宋" w:hAnsi="仿宋" w:cs="宋体"/>
                <w:color w:val="000000" w:themeColor="text1"/>
                <w:sz w:val="24"/>
              </w:rPr>
            </w:pPr>
            <w:r w:rsidRPr="002B13CE">
              <w:rPr>
                <w:rFonts w:ascii="仿宋" w:eastAsia="仿宋" w:hAnsi="仿宋" w:cs="宋体" w:hint="eastAsia"/>
                <w:color w:val="000000" w:themeColor="text1"/>
                <w:sz w:val="24"/>
              </w:rPr>
              <w:t>设备要求</w:t>
            </w:r>
          </w:p>
        </w:tc>
        <w:tc>
          <w:tcPr>
            <w:tcW w:w="2441" w:type="pct"/>
          </w:tcPr>
          <w:p w:rsidR="002B13CE" w:rsidRPr="002B13CE" w:rsidRDefault="002B13CE" w:rsidP="00792B11">
            <w:pPr>
              <w:spacing w:line="360" w:lineRule="auto"/>
              <w:rPr>
                <w:rFonts w:ascii="仿宋" w:eastAsia="仿宋" w:hAnsi="仿宋" w:cs="宋体"/>
                <w:color w:val="000000" w:themeColor="text1"/>
                <w:sz w:val="24"/>
              </w:rPr>
            </w:pPr>
            <w:r w:rsidRPr="002B13CE">
              <w:rPr>
                <w:rFonts w:ascii="仿宋" w:eastAsia="仿宋" w:hAnsi="仿宋" w:cs="宋体" w:hint="eastAsia"/>
                <w:color w:val="000000" w:themeColor="text1"/>
                <w:sz w:val="24"/>
              </w:rPr>
              <w:t>单引擎配置≥2个控制器。每个控制器配置≥2颗6核X86的处理器；配置端口数≥16个16Gb/s FC 接口；</w:t>
            </w:r>
          </w:p>
        </w:tc>
        <w:tc>
          <w:tcPr>
            <w:tcW w:w="897" w:type="pct"/>
          </w:tcPr>
          <w:p w:rsidR="002B13CE" w:rsidRPr="002B13CE" w:rsidRDefault="002B13CE" w:rsidP="00792B11">
            <w:pPr>
              <w:spacing w:line="360" w:lineRule="auto"/>
              <w:jc w:val="center"/>
              <w:rPr>
                <w:rFonts w:ascii="仿宋" w:eastAsia="仿宋" w:hAnsi="仿宋" w:cs="宋体"/>
                <w:color w:val="000000" w:themeColor="text1"/>
                <w:sz w:val="24"/>
              </w:rPr>
            </w:pPr>
            <w:r w:rsidRPr="002B13CE">
              <w:rPr>
                <w:rFonts w:ascii="仿宋" w:eastAsia="仿宋" w:hAnsi="仿宋" w:cs="宋体" w:hint="eastAsia"/>
                <w:color w:val="000000" w:themeColor="text1"/>
                <w:sz w:val="24"/>
              </w:rPr>
              <w:t>否</w:t>
            </w:r>
          </w:p>
        </w:tc>
      </w:tr>
      <w:tr w:rsidR="002B13CE" w:rsidRPr="002B13CE" w:rsidTr="00792B11">
        <w:trPr>
          <w:trHeight w:val="660"/>
        </w:trPr>
        <w:tc>
          <w:tcPr>
            <w:tcW w:w="440" w:type="pct"/>
            <w:vAlign w:val="center"/>
          </w:tcPr>
          <w:p w:rsidR="002B13CE" w:rsidRPr="002B13CE" w:rsidRDefault="002B13CE" w:rsidP="00792B11">
            <w:pPr>
              <w:spacing w:line="360" w:lineRule="auto"/>
              <w:jc w:val="center"/>
              <w:rPr>
                <w:rFonts w:ascii="仿宋" w:eastAsia="仿宋" w:hAnsi="仿宋" w:cs="宋体"/>
                <w:color w:val="000000" w:themeColor="text1"/>
                <w:sz w:val="24"/>
              </w:rPr>
            </w:pPr>
            <w:r w:rsidRPr="002B13CE">
              <w:rPr>
                <w:rFonts w:ascii="仿宋" w:eastAsia="仿宋" w:hAnsi="仿宋" w:cs="宋体" w:hint="eastAsia"/>
                <w:color w:val="000000" w:themeColor="text1"/>
                <w:sz w:val="24"/>
              </w:rPr>
              <w:t>8</w:t>
            </w:r>
          </w:p>
        </w:tc>
        <w:tc>
          <w:tcPr>
            <w:tcW w:w="535" w:type="pct"/>
            <w:vAlign w:val="center"/>
          </w:tcPr>
          <w:p w:rsidR="002B13CE" w:rsidRPr="002B13CE" w:rsidRDefault="002B13CE" w:rsidP="00792B11">
            <w:pPr>
              <w:spacing w:line="360" w:lineRule="auto"/>
              <w:jc w:val="center"/>
              <w:rPr>
                <w:rFonts w:ascii="仿宋" w:eastAsia="仿宋" w:hAnsi="仿宋" w:cs="宋体"/>
                <w:color w:val="000000" w:themeColor="text1"/>
                <w:sz w:val="24"/>
              </w:rPr>
            </w:pPr>
          </w:p>
        </w:tc>
        <w:tc>
          <w:tcPr>
            <w:tcW w:w="687" w:type="pct"/>
            <w:vAlign w:val="center"/>
          </w:tcPr>
          <w:p w:rsidR="002B13CE" w:rsidRPr="002B13CE" w:rsidRDefault="002B13CE" w:rsidP="00792B11">
            <w:pPr>
              <w:spacing w:line="360" w:lineRule="auto"/>
              <w:rPr>
                <w:rFonts w:ascii="仿宋" w:eastAsia="仿宋" w:hAnsi="仿宋" w:cs="宋体"/>
                <w:color w:val="000000" w:themeColor="text1"/>
                <w:sz w:val="24"/>
              </w:rPr>
            </w:pPr>
            <w:r w:rsidRPr="002B13CE">
              <w:rPr>
                <w:rFonts w:ascii="仿宋" w:eastAsia="仿宋" w:hAnsi="仿宋" w:cs="宋体" w:hint="eastAsia"/>
                <w:color w:val="000000" w:themeColor="text1"/>
                <w:sz w:val="24"/>
              </w:rPr>
              <w:t>缓存配置</w:t>
            </w:r>
          </w:p>
        </w:tc>
        <w:tc>
          <w:tcPr>
            <w:tcW w:w="2441" w:type="pct"/>
          </w:tcPr>
          <w:p w:rsidR="002B13CE" w:rsidRPr="002B13CE" w:rsidRDefault="002B13CE" w:rsidP="00792B11">
            <w:pPr>
              <w:spacing w:line="360" w:lineRule="auto"/>
              <w:rPr>
                <w:rFonts w:ascii="仿宋" w:eastAsia="仿宋" w:hAnsi="仿宋" w:cs="宋体"/>
                <w:color w:val="000000" w:themeColor="text1"/>
                <w:sz w:val="24"/>
              </w:rPr>
            </w:pPr>
            <w:r w:rsidRPr="002B13CE">
              <w:rPr>
                <w:rFonts w:ascii="仿宋" w:eastAsia="仿宋" w:hAnsi="仿宋" w:cs="宋体" w:hint="eastAsia"/>
                <w:color w:val="000000" w:themeColor="text1"/>
                <w:sz w:val="24"/>
              </w:rPr>
              <w:t>单引擎配置缓存≥256GB；在异常断电情况下，保证数据完全写到磁盘中，对缓存数据提供连续保护。</w:t>
            </w:r>
          </w:p>
        </w:tc>
        <w:tc>
          <w:tcPr>
            <w:tcW w:w="897" w:type="pct"/>
          </w:tcPr>
          <w:p w:rsidR="002B13CE" w:rsidRPr="002B13CE" w:rsidRDefault="002B13CE" w:rsidP="00792B11">
            <w:pPr>
              <w:spacing w:line="360" w:lineRule="auto"/>
              <w:jc w:val="center"/>
              <w:rPr>
                <w:rFonts w:ascii="仿宋" w:eastAsia="仿宋" w:hAnsi="仿宋" w:cs="宋体"/>
                <w:color w:val="000000" w:themeColor="text1"/>
                <w:sz w:val="24"/>
              </w:rPr>
            </w:pPr>
            <w:r w:rsidRPr="002B13CE">
              <w:rPr>
                <w:rFonts w:ascii="仿宋" w:eastAsia="仿宋" w:hAnsi="仿宋" w:cs="宋体" w:hint="eastAsia"/>
                <w:color w:val="000000" w:themeColor="text1"/>
                <w:sz w:val="24"/>
              </w:rPr>
              <w:t>否</w:t>
            </w:r>
          </w:p>
        </w:tc>
      </w:tr>
      <w:tr w:rsidR="002B13CE" w:rsidRPr="002B13CE" w:rsidTr="00792B11">
        <w:trPr>
          <w:trHeight w:val="340"/>
        </w:trPr>
        <w:tc>
          <w:tcPr>
            <w:tcW w:w="440" w:type="pct"/>
            <w:vAlign w:val="center"/>
          </w:tcPr>
          <w:p w:rsidR="002B13CE" w:rsidRPr="002B13CE" w:rsidRDefault="002B13CE" w:rsidP="00792B11">
            <w:pPr>
              <w:spacing w:line="360" w:lineRule="auto"/>
              <w:jc w:val="center"/>
              <w:rPr>
                <w:rFonts w:ascii="仿宋" w:eastAsia="仿宋" w:hAnsi="仿宋" w:cs="宋体"/>
                <w:color w:val="000000" w:themeColor="text1"/>
                <w:sz w:val="24"/>
              </w:rPr>
            </w:pPr>
            <w:r w:rsidRPr="002B13CE">
              <w:rPr>
                <w:rFonts w:ascii="仿宋" w:eastAsia="仿宋" w:hAnsi="仿宋" w:cs="宋体" w:hint="eastAsia"/>
                <w:color w:val="000000" w:themeColor="text1"/>
                <w:sz w:val="24"/>
              </w:rPr>
              <w:t>9</w:t>
            </w:r>
          </w:p>
        </w:tc>
        <w:tc>
          <w:tcPr>
            <w:tcW w:w="535" w:type="pct"/>
            <w:vAlign w:val="center"/>
          </w:tcPr>
          <w:p w:rsidR="002B13CE" w:rsidRPr="002B13CE" w:rsidRDefault="002B13CE" w:rsidP="00792B11">
            <w:pPr>
              <w:spacing w:line="360" w:lineRule="auto"/>
              <w:jc w:val="center"/>
              <w:rPr>
                <w:rFonts w:ascii="仿宋" w:eastAsia="仿宋" w:hAnsi="仿宋" w:cs="宋体"/>
                <w:color w:val="000000" w:themeColor="text1"/>
                <w:sz w:val="24"/>
              </w:rPr>
            </w:pPr>
          </w:p>
        </w:tc>
        <w:tc>
          <w:tcPr>
            <w:tcW w:w="687" w:type="pct"/>
            <w:vAlign w:val="center"/>
          </w:tcPr>
          <w:p w:rsidR="002B13CE" w:rsidRPr="002B13CE" w:rsidRDefault="002B13CE" w:rsidP="00792B11">
            <w:pPr>
              <w:spacing w:line="360" w:lineRule="auto"/>
              <w:rPr>
                <w:rFonts w:ascii="仿宋" w:eastAsia="仿宋" w:hAnsi="仿宋" w:cs="宋体"/>
                <w:color w:val="000000" w:themeColor="text1"/>
                <w:sz w:val="24"/>
              </w:rPr>
            </w:pPr>
            <w:r w:rsidRPr="002B13CE">
              <w:rPr>
                <w:rFonts w:ascii="仿宋" w:eastAsia="仿宋" w:hAnsi="仿宋" w:cs="宋体" w:hint="eastAsia"/>
                <w:color w:val="000000" w:themeColor="text1"/>
                <w:sz w:val="24"/>
              </w:rPr>
              <w:t>性能要求</w:t>
            </w:r>
          </w:p>
        </w:tc>
        <w:tc>
          <w:tcPr>
            <w:tcW w:w="2441" w:type="pct"/>
          </w:tcPr>
          <w:p w:rsidR="002B13CE" w:rsidRPr="002B13CE" w:rsidRDefault="002B13CE" w:rsidP="00792B11">
            <w:pPr>
              <w:spacing w:line="360" w:lineRule="auto"/>
              <w:rPr>
                <w:rFonts w:ascii="仿宋" w:eastAsia="仿宋" w:hAnsi="仿宋" w:cs="宋体"/>
                <w:color w:val="000000" w:themeColor="text1"/>
                <w:sz w:val="24"/>
              </w:rPr>
            </w:pPr>
            <w:r w:rsidRPr="002B13CE">
              <w:rPr>
                <w:rFonts w:ascii="仿宋" w:eastAsia="仿宋" w:hAnsi="仿宋" w:cs="宋体" w:hint="eastAsia"/>
                <w:color w:val="000000" w:themeColor="text1"/>
                <w:sz w:val="24"/>
              </w:rPr>
              <w:t>支持IOPS≥200万</w:t>
            </w:r>
          </w:p>
        </w:tc>
        <w:tc>
          <w:tcPr>
            <w:tcW w:w="897" w:type="pct"/>
          </w:tcPr>
          <w:p w:rsidR="002B13CE" w:rsidRPr="002B13CE" w:rsidRDefault="002B13CE" w:rsidP="00792B11">
            <w:pPr>
              <w:spacing w:line="360" w:lineRule="auto"/>
              <w:jc w:val="center"/>
              <w:rPr>
                <w:rFonts w:ascii="仿宋" w:eastAsia="仿宋" w:hAnsi="仿宋" w:cs="宋体"/>
                <w:color w:val="000000" w:themeColor="text1"/>
                <w:sz w:val="24"/>
              </w:rPr>
            </w:pPr>
          </w:p>
        </w:tc>
      </w:tr>
      <w:tr w:rsidR="002B13CE" w:rsidRPr="002B13CE" w:rsidTr="00792B11">
        <w:trPr>
          <w:trHeight w:val="340"/>
        </w:trPr>
        <w:tc>
          <w:tcPr>
            <w:tcW w:w="440" w:type="pct"/>
            <w:vAlign w:val="center"/>
          </w:tcPr>
          <w:p w:rsidR="002B13CE" w:rsidRPr="002B13CE" w:rsidRDefault="002B13CE" w:rsidP="00792B11">
            <w:pPr>
              <w:spacing w:line="360" w:lineRule="auto"/>
              <w:jc w:val="center"/>
              <w:rPr>
                <w:rFonts w:ascii="仿宋" w:eastAsia="仿宋" w:hAnsi="仿宋" w:cs="宋体"/>
                <w:color w:val="000000" w:themeColor="text1"/>
                <w:sz w:val="24"/>
              </w:rPr>
            </w:pPr>
            <w:r w:rsidRPr="002B13CE">
              <w:rPr>
                <w:rFonts w:ascii="仿宋" w:eastAsia="仿宋" w:hAnsi="仿宋" w:cs="宋体" w:hint="eastAsia"/>
                <w:color w:val="000000" w:themeColor="text1"/>
                <w:sz w:val="24"/>
              </w:rPr>
              <w:t>10</w:t>
            </w:r>
          </w:p>
        </w:tc>
        <w:tc>
          <w:tcPr>
            <w:tcW w:w="535" w:type="pct"/>
            <w:vAlign w:val="center"/>
          </w:tcPr>
          <w:p w:rsidR="002B13CE" w:rsidRPr="002B13CE" w:rsidRDefault="002B13CE" w:rsidP="00792B11">
            <w:pPr>
              <w:spacing w:line="360" w:lineRule="auto"/>
              <w:jc w:val="center"/>
              <w:rPr>
                <w:rFonts w:ascii="仿宋" w:eastAsia="仿宋" w:hAnsi="仿宋" w:cs="宋体"/>
                <w:color w:val="000000" w:themeColor="text1"/>
                <w:sz w:val="24"/>
              </w:rPr>
            </w:pPr>
          </w:p>
        </w:tc>
        <w:tc>
          <w:tcPr>
            <w:tcW w:w="687" w:type="pct"/>
            <w:vAlign w:val="center"/>
          </w:tcPr>
          <w:p w:rsidR="002B13CE" w:rsidRPr="002B13CE" w:rsidRDefault="002B13CE" w:rsidP="00792B11">
            <w:pPr>
              <w:spacing w:line="360" w:lineRule="auto"/>
              <w:rPr>
                <w:rFonts w:ascii="仿宋" w:eastAsia="仿宋" w:hAnsi="仿宋" w:cs="宋体"/>
                <w:color w:val="000000" w:themeColor="text1"/>
                <w:sz w:val="24"/>
              </w:rPr>
            </w:pPr>
            <w:r w:rsidRPr="002B13CE">
              <w:rPr>
                <w:rFonts w:ascii="仿宋" w:eastAsia="仿宋" w:hAnsi="仿宋" w:cs="宋体" w:hint="eastAsia"/>
                <w:color w:val="000000" w:themeColor="text1"/>
                <w:sz w:val="24"/>
              </w:rPr>
              <w:t>容量支持</w:t>
            </w:r>
          </w:p>
        </w:tc>
        <w:tc>
          <w:tcPr>
            <w:tcW w:w="2441" w:type="pct"/>
          </w:tcPr>
          <w:p w:rsidR="002B13CE" w:rsidRPr="002B13CE" w:rsidRDefault="002B13CE" w:rsidP="00792B11">
            <w:pPr>
              <w:spacing w:line="360" w:lineRule="auto"/>
              <w:rPr>
                <w:rFonts w:ascii="仿宋" w:eastAsia="仿宋" w:hAnsi="仿宋" w:cs="宋体"/>
                <w:color w:val="000000" w:themeColor="text1"/>
                <w:sz w:val="24"/>
              </w:rPr>
            </w:pPr>
            <w:r w:rsidRPr="002B13CE">
              <w:rPr>
                <w:rFonts w:ascii="仿宋" w:eastAsia="仿宋" w:hAnsi="仿宋" w:cs="宋体" w:hint="eastAsia"/>
                <w:color w:val="000000" w:themeColor="text1"/>
                <w:sz w:val="24"/>
              </w:rPr>
              <w:t>配置≥10TB本地和≥1TB</w:t>
            </w:r>
            <w:r w:rsidRPr="002B13CE">
              <w:rPr>
                <w:rFonts w:ascii="仿宋" w:eastAsia="仿宋" w:hAnsi="仿宋" w:cs="宋体"/>
                <w:color w:val="000000" w:themeColor="text1"/>
                <w:sz w:val="24"/>
              </w:rPr>
              <w:t xml:space="preserve"> </w:t>
            </w:r>
            <w:r w:rsidRPr="002B13CE">
              <w:rPr>
                <w:rFonts w:ascii="仿宋" w:eastAsia="仿宋" w:hAnsi="仿宋" w:cs="宋体" w:hint="eastAsia"/>
                <w:color w:val="000000" w:themeColor="text1"/>
                <w:sz w:val="24"/>
              </w:rPr>
              <w:t>远程容量管理许可；可管理虚拟化容量≥8PB。</w:t>
            </w:r>
          </w:p>
        </w:tc>
        <w:tc>
          <w:tcPr>
            <w:tcW w:w="897" w:type="pct"/>
          </w:tcPr>
          <w:p w:rsidR="002B13CE" w:rsidRPr="002B13CE" w:rsidRDefault="002B13CE" w:rsidP="00792B11">
            <w:pPr>
              <w:spacing w:line="360" w:lineRule="auto"/>
              <w:jc w:val="center"/>
              <w:rPr>
                <w:rFonts w:ascii="仿宋" w:eastAsia="仿宋" w:hAnsi="仿宋" w:cs="宋体"/>
                <w:color w:val="000000" w:themeColor="text1"/>
                <w:sz w:val="24"/>
              </w:rPr>
            </w:pPr>
            <w:r w:rsidRPr="002B13CE">
              <w:rPr>
                <w:rFonts w:ascii="仿宋" w:eastAsia="仿宋" w:hAnsi="仿宋" w:cs="宋体" w:hint="eastAsia"/>
                <w:color w:val="000000" w:themeColor="text1"/>
                <w:sz w:val="24"/>
              </w:rPr>
              <w:t>否</w:t>
            </w:r>
          </w:p>
        </w:tc>
      </w:tr>
      <w:tr w:rsidR="002B13CE" w:rsidRPr="002B13CE" w:rsidTr="00792B11">
        <w:trPr>
          <w:trHeight w:val="660"/>
        </w:trPr>
        <w:tc>
          <w:tcPr>
            <w:tcW w:w="440" w:type="pct"/>
            <w:vAlign w:val="center"/>
          </w:tcPr>
          <w:p w:rsidR="002B13CE" w:rsidRPr="002B13CE" w:rsidRDefault="002B13CE" w:rsidP="00792B11">
            <w:pPr>
              <w:spacing w:line="360" w:lineRule="auto"/>
              <w:jc w:val="center"/>
              <w:rPr>
                <w:rFonts w:ascii="仿宋" w:eastAsia="仿宋" w:hAnsi="仿宋" w:cs="宋体"/>
                <w:color w:val="000000" w:themeColor="text1"/>
                <w:sz w:val="24"/>
              </w:rPr>
            </w:pPr>
            <w:r w:rsidRPr="002B13CE">
              <w:rPr>
                <w:rFonts w:ascii="仿宋" w:eastAsia="仿宋" w:hAnsi="仿宋" w:cs="宋体" w:hint="eastAsia"/>
                <w:color w:val="000000" w:themeColor="text1"/>
                <w:sz w:val="24"/>
              </w:rPr>
              <w:t>11</w:t>
            </w:r>
          </w:p>
        </w:tc>
        <w:tc>
          <w:tcPr>
            <w:tcW w:w="535" w:type="pct"/>
            <w:vAlign w:val="center"/>
          </w:tcPr>
          <w:p w:rsidR="002B13CE" w:rsidRPr="002B13CE" w:rsidRDefault="002B13CE" w:rsidP="00792B11">
            <w:pPr>
              <w:spacing w:line="360" w:lineRule="auto"/>
              <w:jc w:val="center"/>
              <w:rPr>
                <w:rFonts w:ascii="仿宋" w:eastAsia="仿宋" w:hAnsi="仿宋" w:cs="宋体"/>
                <w:color w:val="000000" w:themeColor="text1"/>
                <w:sz w:val="24"/>
              </w:rPr>
            </w:pPr>
          </w:p>
        </w:tc>
        <w:tc>
          <w:tcPr>
            <w:tcW w:w="687" w:type="pct"/>
            <w:vAlign w:val="center"/>
          </w:tcPr>
          <w:p w:rsidR="002B13CE" w:rsidRPr="002B13CE" w:rsidRDefault="002B13CE" w:rsidP="00792B11">
            <w:pPr>
              <w:spacing w:line="360" w:lineRule="auto"/>
              <w:rPr>
                <w:rFonts w:ascii="仿宋" w:eastAsia="仿宋" w:hAnsi="仿宋" w:cs="宋体"/>
                <w:color w:val="000000" w:themeColor="text1"/>
                <w:sz w:val="24"/>
              </w:rPr>
            </w:pPr>
            <w:r w:rsidRPr="002B13CE">
              <w:rPr>
                <w:rFonts w:ascii="仿宋" w:eastAsia="仿宋" w:hAnsi="仿宋" w:cs="宋体" w:hint="eastAsia"/>
                <w:color w:val="000000" w:themeColor="text1"/>
                <w:sz w:val="24"/>
              </w:rPr>
              <w:t>实现机制</w:t>
            </w:r>
          </w:p>
        </w:tc>
        <w:tc>
          <w:tcPr>
            <w:tcW w:w="2441" w:type="pct"/>
          </w:tcPr>
          <w:p w:rsidR="002B13CE" w:rsidRPr="002B13CE" w:rsidRDefault="002B13CE" w:rsidP="00792B11">
            <w:pPr>
              <w:spacing w:line="360" w:lineRule="auto"/>
              <w:rPr>
                <w:rFonts w:ascii="仿宋" w:eastAsia="仿宋" w:hAnsi="仿宋" w:cs="宋体"/>
                <w:color w:val="000000" w:themeColor="text1"/>
                <w:sz w:val="24"/>
              </w:rPr>
            </w:pPr>
            <w:r w:rsidRPr="002B13CE">
              <w:rPr>
                <w:rFonts w:ascii="仿宋" w:eastAsia="仿宋" w:hAnsi="仿宋" w:cs="宋体" w:hint="eastAsia"/>
                <w:color w:val="000000" w:themeColor="text1"/>
                <w:sz w:val="24"/>
              </w:rPr>
              <w:t>无论是本地还是异地，控制器控制数据均同时写入后端各台存储设备，非写入一台，再复制给另外一台的机制。</w:t>
            </w:r>
          </w:p>
        </w:tc>
        <w:tc>
          <w:tcPr>
            <w:tcW w:w="897" w:type="pct"/>
          </w:tcPr>
          <w:p w:rsidR="002B13CE" w:rsidRPr="002B13CE" w:rsidRDefault="002B13CE" w:rsidP="00792B11">
            <w:pPr>
              <w:spacing w:line="360" w:lineRule="auto"/>
              <w:jc w:val="center"/>
              <w:rPr>
                <w:rFonts w:ascii="仿宋" w:eastAsia="仿宋" w:hAnsi="仿宋" w:cs="宋体"/>
                <w:color w:val="000000" w:themeColor="text1"/>
                <w:sz w:val="24"/>
              </w:rPr>
            </w:pPr>
            <w:r w:rsidRPr="002B13CE">
              <w:rPr>
                <w:rFonts w:ascii="仿宋" w:eastAsia="仿宋" w:hAnsi="仿宋" w:cs="宋体" w:hint="eastAsia"/>
                <w:color w:val="000000" w:themeColor="text1"/>
                <w:sz w:val="24"/>
              </w:rPr>
              <w:t>否</w:t>
            </w:r>
          </w:p>
        </w:tc>
      </w:tr>
      <w:tr w:rsidR="002B13CE" w:rsidRPr="002B13CE" w:rsidTr="00792B11">
        <w:trPr>
          <w:trHeight w:val="660"/>
        </w:trPr>
        <w:tc>
          <w:tcPr>
            <w:tcW w:w="440" w:type="pct"/>
            <w:vAlign w:val="center"/>
          </w:tcPr>
          <w:p w:rsidR="002B13CE" w:rsidRPr="002B13CE" w:rsidRDefault="002B13CE" w:rsidP="00792B11">
            <w:pPr>
              <w:spacing w:line="360" w:lineRule="auto"/>
              <w:jc w:val="center"/>
              <w:rPr>
                <w:rFonts w:ascii="仿宋" w:eastAsia="仿宋" w:hAnsi="仿宋" w:cs="宋体"/>
                <w:color w:val="000000" w:themeColor="text1"/>
                <w:sz w:val="24"/>
              </w:rPr>
            </w:pPr>
            <w:r w:rsidRPr="002B13CE">
              <w:rPr>
                <w:rFonts w:ascii="仿宋" w:eastAsia="仿宋" w:hAnsi="仿宋" w:cs="宋体" w:hint="eastAsia"/>
                <w:color w:val="000000" w:themeColor="text1"/>
                <w:sz w:val="24"/>
              </w:rPr>
              <w:t>12</w:t>
            </w:r>
          </w:p>
        </w:tc>
        <w:tc>
          <w:tcPr>
            <w:tcW w:w="535" w:type="pct"/>
            <w:vAlign w:val="center"/>
          </w:tcPr>
          <w:p w:rsidR="002B13CE" w:rsidRPr="002B13CE" w:rsidRDefault="002B13CE" w:rsidP="00792B11">
            <w:pPr>
              <w:spacing w:line="360" w:lineRule="auto"/>
              <w:jc w:val="center"/>
              <w:rPr>
                <w:rFonts w:ascii="仿宋" w:eastAsia="仿宋" w:hAnsi="仿宋" w:cs="宋体"/>
                <w:color w:val="000000" w:themeColor="text1"/>
                <w:sz w:val="24"/>
              </w:rPr>
            </w:pPr>
          </w:p>
        </w:tc>
        <w:tc>
          <w:tcPr>
            <w:tcW w:w="687" w:type="pct"/>
            <w:vAlign w:val="center"/>
          </w:tcPr>
          <w:p w:rsidR="002B13CE" w:rsidRPr="002B13CE" w:rsidRDefault="002B13CE" w:rsidP="00792B11">
            <w:pPr>
              <w:spacing w:line="360" w:lineRule="auto"/>
              <w:rPr>
                <w:rFonts w:ascii="仿宋" w:eastAsia="仿宋" w:hAnsi="仿宋" w:cs="宋体"/>
                <w:color w:val="000000" w:themeColor="text1"/>
                <w:sz w:val="24"/>
              </w:rPr>
            </w:pPr>
            <w:r w:rsidRPr="002B13CE">
              <w:rPr>
                <w:rFonts w:ascii="仿宋" w:eastAsia="仿宋" w:hAnsi="仿宋" w:cs="宋体" w:hint="eastAsia"/>
                <w:color w:val="000000" w:themeColor="text1"/>
                <w:sz w:val="24"/>
              </w:rPr>
              <w:t>数据迁移</w:t>
            </w:r>
          </w:p>
        </w:tc>
        <w:tc>
          <w:tcPr>
            <w:tcW w:w="2441" w:type="pct"/>
          </w:tcPr>
          <w:p w:rsidR="002B13CE" w:rsidRPr="002B13CE" w:rsidRDefault="002B13CE" w:rsidP="00792B11">
            <w:pPr>
              <w:spacing w:line="360" w:lineRule="auto"/>
              <w:rPr>
                <w:rFonts w:ascii="仿宋" w:eastAsia="仿宋" w:hAnsi="仿宋" w:cs="宋体"/>
                <w:color w:val="000000" w:themeColor="text1"/>
                <w:sz w:val="24"/>
              </w:rPr>
            </w:pPr>
            <w:r w:rsidRPr="002B13CE">
              <w:rPr>
                <w:rFonts w:ascii="仿宋" w:eastAsia="仿宋" w:hAnsi="仿宋" w:cs="宋体" w:hint="eastAsia"/>
                <w:color w:val="000000" w:themeColor="text1"/>
                <w:sz w:val="24"/>
              </w:rPr>
              <w:t>当添加新存储设备被控制器管理时，数据迁移必须无缝，即便迁移过程中中断，源端数据也要完好的保存而没有任何损坏，并可读。</w:t>
            </w:r>
          </w:p>
        </w:tc>
        <w:tc>
          <w:tcPr>
            <w:tcW w:w="897" w:type="pct"/>
          </w:tcPr>
          <w:p w:rsidR="002B13CE" w:rsidRPr="002B13CE" w:rsidRDefault="002B13CE" w:rsidP="00792B11">
            <w:pPr>
              <w:spacing w:line="360" w:lineRule="auto"/>
              <w:jc w:val="center"/>
              <w:rPr>
                <w:rFonts w:ascii="仿宋" w:eastAsia="仿宋" w:hAnsi="仿宋" w:cs="宋体"/>
                <w:color w:val="000000" w:themeColor="text1"/>
                <w:sz w:val="24"/>
              </w:rPr>
            </w:pPr>
            <w:r w:rsidRPr="002B13CE">
              <w:rPr>
                <w:rFonts w:ascii="仿宋" w:eastAsia="仿宋" w:hAnsi="仿宋" w:cs="宋体" w:hint="eastAsia"/>
                <w:color w:val="000000" w:themeColor="text1"/>
                <w:sz w:val="24"/>
              </w:rPr>
              <w:t>否</w:t>
            </w:r>
          </w:p>
        </w:tc>
      </w:tr>
      <w:tr w:rsidR="002B13CE" w:rsidRPr="002B13CE" w:rsidTr="00792B11">
        <w:trPr>
          <w:trHeight w:val="416"/>
        </w:trPr>
        <w:tc>
          <w:tcPr>
            <w:tcW w:w="440" w:type="pct"/>
            <w:vAlign w:val="center"/>
          </w:tcPr>
          <w:p w:rsidR="002B13CE" w:rsidRPr="002B13CE" w:rsidRDefault="002B13CE" w:rsidP="00792B11">
            <w:pPr>
              <w:spacing w:line="360" w:lineRule="auto"/>
              <w:jc w:val="center"/>
              <w:rPr>
                <w:rFonts w:ascii="仿宋" w:eastAsia="仿宋" w:hAnsi="仿宋" w:cs="宋体"/>
                <w:color w:val="000000" w:themeColor="text1"/>
                <w:sz w:val="24"/>
              </w:rPr>
            </w:pPr>
            <w:r w:rsidRPr="002B13CE">
              <w:rPr>
                <w:rFonts w:ascii="仿宋" w:eastAsia="仿宋" w:hAnsi="仿宋" w:cs="宋体" w:hint="eastAsia"/>
                <w:color w:val="000000" w:themeColor="text1"/>
                <w:sz w:val="24"/>
              </w:rPr>
              <w:t>13</w:t>
            </w:r>
          </w:p>
        </w:tc>
        <w:tc>
          <w:tcPr>
            <w:tcW w:w="535" w:type="pct"/>
            <w:vAlign w:val="center"/>
          </w:tcPr>
          <w:p w:rsidR="002B13CE" w:rsidRPr="002B13CE" w:rsidRDefault="002B13CE" w:rsidP="00792B11">
            <w:pPr>
              <w:spacing w:line="360" w:lineRule="auto"/>
              <w:jc w:val="center"/>
              <w:rPr>
                <w:rFonts w:ascii="仿宋" w:eastAsia="仿宋" w:hAnsi="仿宋" w:cs="宋体"/>
                <w:color w:val="000000" w:themeColor="text1"/>
                <w:sz w:val="24"/>
              </w:rPr>
            </w:pPr>
          </w:p>
        </w:tc>
        <w:tc>
          <w:tcPr>
            <w:tcW w:w="687" w:type="pct"/>
            <w:vAlign w:val="center"/>
          </w:tcPr>
          <w:p w:rsidR="002B13CE" w:rsidRPr="002B13CE" w:rsidRDefault="002B13CE" w:rsidP="00792B11">
            <w:pPr>
              <w:spacing w:line="360" w:lineRule="auto"/>
              <w:rPr>
                <w:rFonts w:ascii="仿宋" w:eastAsia="仿宋" w:hAnsi="仿宋" w:cs="宋体"/>
                <w:color w:val="000000" w:themeColor="text1"/>
                <w:sz w:val="24"/>
              </w:rPr>
            </w:pPr>
            <w:r w:rsidRPr="002B13CE">
              <w:rPr>
                <w:rFonts w:ascii="仿宋" w:eastAsia="仿宋" w:hAnsi="仿宋" w:cs="宋体" w:hint="eastAsia"/>
                <w:color w:val="000000" w:themeColor="text1"/>
                <w:sz w:val="24"/>
              </w:rPr>
              <w:t>异构支持</w:t>
            </w:r>
          </w:p>
        </w:tc>
        <w:tc>
          <w:tcPr>
            <w:tcW w:w="2441" w:type="pct"/>
          </w:tcPr>
          <w:p w:rsidR="002B13CE" w:rsidRPr="002B13CE" w:rsidRDefault="002B13CE" w:rsidP="00792B11">
            <w:pPr>
              <w:spacing w:line="360" w:lineRule="auto"/>
              <w:rPr>
                <w:rFonts w:ascii="仿宋" w:eastAsia="仿宋" w:hAnsi="仿宋" w:cs="宋体"/>
                <w:color w:val="000000" w:themeColor="text1"/>
                <w:sz w:val="24"/>
              </w:rPr>
            </w:pPr>
            <w:r w:rsidRPr="002B13CE">
              <w:rPr>
                <w:rFonts w:ascii="仿宋" w:eastAsia="仿宋" w:hAnsi="仿宋" w:cs="宋体" w:hint="eastAsia"/>
                <w:color w:val="000000" w:themeColor="text1"/>
                <w:sz w:val="24"/>
              </w:rPr>
              <w:t>通过硬件的方式将已有的EMC，Netapp，IBM，HP，HDS等阵列容灾管理，可以在此容灾设备上实现和原有EMC，Netapp，IBM，HP，HDS等阵列的</w:t>
            </w:r>
            <w:r w:rsidRPr="002B13CE">
              <w:rPr>
                <w:rFonts w:ascii="仿宋" w:eastAsia="仿宋" w:hAnsi="仿宋" w:cs="宋体" w:hint="eastAsia"/>
                <w:color w:val="000000" w:themeColor="text1"/>
                <w:sz w:val="24"/>
              </w:rPr>
              <w:lastRenderedPageBreak/>
              <w:t>卷镜像保护。当任何原有阵列中数据卷损坏时，都可以有完全同步的镜像保护数据。管理对象必须以数据块为单位，而不是文件。</w:t>
            </w:r>
          </w:p>
        </w:tc>
        <w:tc>
          <w:tcPr>
            <w:tcW w:w="897" w:type="pct"/>
          </w:tcPr>
          <w:p w:rsidR="002B13CE" w:rsidRPr="002B13CE" w:rsidRDefault="002B13CE" w:rsidP="00792B11">
            <w:pPr>
              <w:spacing w:line="360" w:lineRule="auto"/>
              <w:jc w:val="center"/>
              <w:rPr>
                <w:rFonts w:ascii="仿宋" w:eastAsia="仿宋" w:hAnsi="仿宋" w:cs="宋体"/>
                <w:color w:val="000000" w:themeColor="text1"/>
                <w:sz w:val="24"/>
              </w:rPr>
            </w:pPr>
            <w:r w:rsidRPr="002B13CE">
              <w:rPr>
                <w:rFonts w:ascii="仿宋" w:eastAsia="仿宋" w:hAnsi="仿宋" w:cs="宋体" w:hint="eastAsia"/>
                <w:color w:val="000000" w:themeColor="text1"/>
                <w:sz w:val="24"/>
              </w:rPr>
              <w:lastRenderedPageBreak/>
              <w:t>否</w:t>
            </w:r>
          </w:p>
        </w:tc>
      </w:tr>
      <w:tr w:rsidR="002B13CE" w:rsidRPr="002B13CE" w:rsidTr="00792B11">
        <w:trPr>
          <w:trHeight w:val="340"/>
        </w:trPr>
        <w:tc>
          <w:tcPr>
            <w:tcW w:w="440" w:type="pct"/>
            <w:vAlign w:val="center"/>
          </w:tcPr>
          <w:p w:rsidR="002B13CE" w:rsidRPr="002B13CE" w:rsidRDefault="002B13CE" w:rsidP="00792B11">
            <w:pPr>
              <w:spacing w:line="360" w:lineRule="auto"/>
              <w:jc w:val="center"/>
              <w:rPr>
                <w:rFonts w:ascii="仿宋" w:eastAsia="仿宋" w:hAnsi="仿宋" w:cs="宋体"/>
                <w:color w:val="000000" w:themeColor="text1"/>
                <w:sz w:val="24"/>
              </w:rPr>
            </w:pPr>
            <w:r w:rsidRPr="002B13CE">
              <w:rPr>
                <w:rFonts w:ascii="仿宋" w:eastAsia="仿宋" w:hAnsi="仿宋" w:cs="宋体" w:hint="eastAsia"/>
                <w:color w:val="000000" w:themeColor="text1"/>
                <w:sz w:val="24"/>
              </w:rPr>
              <w:lastRenderedPageBreak/>
              <w:t>14</w:t>
            </w:r>
          </w:p>
        </w:tc>
        <w:tc>
          <w:tcPr>
            <w:tcW w:w="535" w:type="pct"/>
            <w:vAlign w:val="center"/>
          </w:tcPr>
          <w:p w:rsidR="002B13CE" w:rsidRPr="002B13CE" w:rsidRDefault="002B13CE" w:rsidP="00792B11">
            <w:pPr>
              <w:spacing w:line="360" w:lineRule="auto"/>
              <w:jc w:val="center"/>
              <w:rPr>
                <w:rFonts w:ascii="仿宋" w:eastAsia="仿宋" w:hAnsi="仿宋" w:cs="宋体"/>
                <w:color w:val="000000" w:themeColor="text1"/>
                <w:sz w:val="24"/>
              </w:rPr>
            </w:pPr>
          </w:p>
        </w:tc>
        <w:tc>
          <w:tcPr>
            <w:tcW w:w="687" w:type="pct"/>
            <w:vAlign w:val="center"/>
          </w:tcPr>
          <w:p w:rsidR="002B13CE" w:rsidRPr="002B13CE" w:rsidRDefault="002B13CE" w:rsidP="00792B11">
            <w:pPr>
              <w:spacing w:line="360" w:lineRule="auto"/>
              <w:rPr>
                <w:rFonts w:ascii="仿宋" w:eastAsia="仿宋" w:hAnsi="仿宋" w:cs="宋体"/>
                <w:color w:val="000000" w:themeColor="text1"/>
                <w:sz w:val="24"/>
              </w:rPr>
            </w:pPr>
            <w:r w:rsidRPr="002B13CE">
              <w:rPr>
                <w:rFonts w:ascii="仿宋" w:eastAsia="仿宋" w:hAnsi="仿宋" w:cs="宋体" w:hint="eastAsia"/>
                <w:color w:val="000000" w:themeColor="text1"/>
                <w:sz w:val="24"/>
              </w:rPr>
              <w:t>数据结构保护</w:t>
            </w:r>
          </w:p>
        </w:tc>
        <w:tc>
          <w:tcPr>
            <w:tcW w:w="2441" w:type="pct"/>
          </w:tcPr>
          <w:p w:rsidR="002B13CE" w:rsidRPr="002B13CE" w:rsidRDefault="002B13CE" w:rsidP="00792B11">
            <w:pPr>
              <w:spacing w:line="360" w:lineRule="auto"/>
              <w:rPr>
                <w:rFonts w:ascii="仿宋" w:eastAsia="仿宋" w:hAnsi="仿宋" w:cs="宋体"/>
                <w:color w:val="000000" w:themeColor="text1"/>
                <w:sz w:val="24"/>
              </w:rPr>
            </w:pPr>
            <w:r w:rsidRPr="002B13CE">
              <w:rPr>
                <w:rFonts w:ascii="仿宋" w:eastAsia="仿宋" w:hAnsi="仿宋" w:cs="宋体" w:hint="eastAsia"/>
                <w:color w:val="000000" w:themeColor="text1"/>
                <w:sz w:val="24"/>
              </w:rPr>
              <w:t>要求不改变后端存储的数据结构，可以回退到无存储虚拟化网关模式而不会影响原有数据。</w:t>
            </w:r>
          </w:p>
        </w:tc>
        <w:tc>
          <w:tcPr>
            <w:tcW w:w="897" w:type="pct"/>
          </w:tcPr>
          <w:p w:rsidR="002B13CE" w:rsidRPr="002B13CE" w:rsidRDefault="002B13CE" w:rsidP="00792B11">
            <w:pPr>
              <w:spacing w:line="360" w:lineRule="auto"/>
              <w:jc w:val="center"/>
              <w:rPr>
                <w:rFonts w:ascii="仿宋" w:eastAsia="仿宋" w:hAnsi="仿宋" w:cs="宋体"/>
                <w:color w:val="000000" w:themeColor="text1"/>
                <w:sz w:val="24"/>
              </w:rPr>
            </w:pPr>
            <w:r w:rsidRPr="002B13CE">
              <w:rPr>
                <w:rFonts w:ascii="仿宋" w:eastAsia="仿宋" w:hAnsi="仿宋" w:cs="宋体" w:hint="eastAsia"/>
                <w:color w:val="000000" w:themeColor="text1"/>
                <w:sz w:val="24"/>
              </w:rPr>
              <w:t>否</w:t>
            </w:r>
          </w:p>
        </w:tc>
      </w:tr>
      <w:tr w:rsidR="002B13CE" w:rsidRPr="002B13CE" w:rsidTr="00792B11">
        <w:trPr>
          <w:trHeight w:val="1461"/>
        </w:trPr>
        <w:tc>
          <w:tcPr>
            <w:tcW w:w="440" w:type="pct"/>
            <w:vAlign w:val="center"/>
          </w:tcPr>
          <w:p w:rsidR="002B13CE" w:rsidRPr="002B13CE" w:rsidRDefault="002B13CE" w:rsidP="00792B11">
            <w:pPr>
              <w:spacing w:line="360" w:lineRule="auto"/>
              <w:jc w:val="center"/>
              <w:rPr>
                <w:rFonts w:ascii="仿宋" w:eastAsia="仿宋" w:hAnsi="仿宋" w:cs="宋体"/>
                <w:color w:val="000000" w:themeColor="text1"/>
                <w:sz w:val="24"/>
              </w:rPr>
            </w:pPr>
            <w:r w:rsidRPr="002B13CE">
              <w:rPr>
                <w:rFonts w:ascii="仿宋" w:eastAsia="仿宋" w:hAnsi="仿宋" w:cs="宋体" w:hint="eastAsia"/>
                <w:color w:val="000000" w:themeColor="text1"/>
                <w:sz w:val="24"/>
              </w:rPr>
              <w:t>15</w:t>
            </w:r>
          </w:p>
        </w:tc>
        <w:tc>
          <w:tcPr>
            <w:tcW w:w="535" w:type="pct"/>
            <w:vAlign w:val="center"/>
          </w:tcPr>
          <w:p w:rsidR="002B13CE" w:rsidRPr="002B13CE" w:rsidRDefault="002B13CE" w:rsidP="00792B11">
            <w:pPr>
              <w:spacing w:line="360" w:lineRule="auto"/>
              <w:jc w:val="center"/>
              <w:rPr>
                <w:rFonts w:ascii="仿宋" w:eastAsia="仿宋" w:hAnsi="仿宋" w:cs="宋体"/>
                <w:color w:val="000000" w:themeColor="text1"/>
                <w:sz w:val="24"/>
              </w:rPr>
            </w:pPr>
          </w:p>
        </w:tc>
        <w:tc>
          <w:tcPr>
            <w:tcW w:w="687" w:type="pct"/>
            <w:vAlign w:val="center"/>
          </w:tcPr>
          <w:p w:rsidR="002B13CE" w:rsidRPr="002B13CE" w:rsidRDefault="002B13CE" w:rsidP="00792B11">
            <w:pPr>
              <w:spacing w:line="360" w:lineRule="auto"/>
              <w:rPr>
                <w:rFonts w:ascii="仿宋" w:eastAsia="仿宋" w:hAnsi="仿宋" w:cs="宋体"/>
                <w:color w:val="000000" w:themeColor="text1"/>
                <w:sz w:val="24"/>
              </w:rPr>
            </w:pPr>
            <w:r w:rsidRPr="002B13CE">
              <w:rPr>
                <w:rFonts w:ascii="仿宋" w:eastAsia="仿宋" w:hAnsi="仿宋" w:cs="宋体" w:hint="eastAsia"/>
                <w:color w:val="000000" w:themeColor="text1"/>
                <w:sz w:val="24"/>
              </w:rPr>
              <w:t>数据可用性</w:t>
            </w:r>
          </w:p>
        </w:tc>
        <w:tc>
          <w:tcPr>
            <w:tcW w:w="2441" w:type="pct"/>
          </w:tcPr>
          <w:p w:rsidR="002B13CE" w:rsidRPr="002B13CE" w:rsidRDefault="002B13CE" w:rsidP="00792B11">
            <w:pPr>
              <w:spacing w:line="360" w:lineRule="auto"/>
              <w:rPr>
                <w:rFonts w:ascii="仿宋" w:eastAsia="仿宋" w:hAnsi="仿宋" w:cs="宋体"/>
                <w:color w:val="000000" w:themeColor="text1"/>
                <w:sz w:val="24"/>
              </w:rPr>
            </w:pPr>
            <w:r w:rsidRPr="002B13CE">
              <w:rPr>
                <w:rFonts w:ascii="仿宋" w:eastAsia="仿宋" w:hAnsi="仿宋" w:cs="宋体" w:hint="eastAsia"/>
                <w:color w:val="000000" w:themeColor="text1"/>
                <w:sz w:val="24"/>
              </w:rPr>
              <w:t>增加新引擎的时候不影响正常的生产作业；在容灾环境中增加新的存储设备和主机设备不需要停机；控制器失败不能影响正常的I/O请求；对现有容灾管理容量扩容时不需要停机；支持在线调整（包括软、硬件升级、扩容、设备更换等操作）。</w:t>
            </w:r>
          </w:p>
        </w:tc>
        <w:tc>
          <w:tcPr>
            <w:tcW w:w="897" w:type="pct"/>
          </w:tcPr>
          <w:p w:rsidR="002B13CE" w:rsidRPr="002B13CE" w:rsidRDefault="002B13CE" w:rsidP="00792B11">
            <w:pPr>
              <w:spacing w:line="360" w:lineRule="auto"/>
              <w:jc w:val="center"/>
              <w:rPr>
                <w:rFonts w:ascii="仿宋" w:eastAsia="仿宋" w:hAnsi="仿宋" w:cs="宋体"/>
                <w:color w:val="000000" w:themeColor="text1"/>
                <w:sz w:val="24"/>
              </w:rPr>
            </w:pPr>
            <w:r w:rsidRPr="002B13CE">
              <w:rPr>
                <w:rFonts w:ascii="仿宋" w:eastAsia="仿宋" w:hAnsi="仿宋" w:cs="宋体" w:hint="eastAsia"/>
                <w:color w:val="000000" w:themeColor="text1"/>
                <w:sz w:val="24"/>
              </w:rPr>
              <w:t>否</w:t>
            </w:r>
          </w:p>
        </w:tc>
      </w:tr>
      <w:tr w:rsidR="002B13CE" w:rsidRPr="002B13CE" w:rsidTr="00792B11">
        <w:trPr>
          <w:trHeight w:val="660"/>
        </w:trPr>
        <w:tc>
          <w:tcPr>
            <w:tcW w:w="440" w:type="pct"/>
            <w:vAlign w:val="center"/>
          </w:tcPr>
          <w:p w:rsidR="002B13CE" w:rsidRPr="002B13CE" w:rsidRDefault="002B13CE" w:rsidP="00792B11">
            <w:pPr>
              <w:spacing w:line="360" w:lineRule="auto"/>
              <w:jc w:val="center"/>
              <w:rPr>
                <w:rFonts w:ascii="仿宋" w:eastAsia="仿宋" w:hAnsi="仿宋" w:cs="宋体"/>
                <w:color w:val="000000" w:themeColor="text1"/>
                <w:sz w:val="24"/>
              </w:rPr>
            </w:pPr>
            <w:r w:rsidRPr="002B13CE">
              <w:rPr>
                <w:rFonts w:ascii="仿宋" w:eastAsia="仿宋" w:hAnsi="仿宋" w:cs="宋体" w:hint="eastAsia"/>
                <w:color w:val="000000" w:themeColor="text1"/>
                <w:sz w:val="24"/>
              </w:rPr>
              <w:t>16</w:t>
            </w:r>
          </w:p>
        </w:tc>
        <w:tc>
          <w:tcPr>
            <w:tcW w:w="535" w:type="pct"/>
            <w:vAlign w:val="center"/>
          </w:tcPr>
          <w:p w:rsidR="002B13CE" w:rsidRPr="002B13CE" w:rsidRDefault="002B13CE" w:rsidP="00792B11">
            <w:pPr>
              <w:spacing w:line="360" w:lineRule="auto"/>
              <w:jc w:val="center"/>
              <w:rPr>
                <w:rFonts w:ascii="仿宋" w:eastAsia="仿宋" w:hAnsi="仿宋" w:cs="宋体"/>
                <w:color w:val="000000" w:themeColor="text1"/>
                <w:sz w:val="24"/>
              </w:rPr>
            </w:pPr>
          </w:p>
        </w:tc>
        <w:tc>
          <w:tcPr>
            <w:tcW w:w="687" w:type="pct"/>
            <w:vAlign w:val="center"/>
          </w:tcPr>
          <w:p w:rsidR="002B13CE" w:rsidRPr="002B13CE" w:rsidRDefault="002B13CE" w:rsidP="00792B11">
            <w:pPr>
              <w:spacing w:line="360" w:lineRule="auto"/>
              <w:rPr>
                <w:rFonts w:ascii="仿宋" w:eastAsia="仿宋" w:hAnsi="仿宋" w:cs="宋体"/>
                <w:color w:val="000000" w:themeColor="text1"/>
                <w:sz w:val="24"/>
              </w:rPr>
            </w:pPr>
            <w:r w:rsidRPr="002B13CE">
              <w:rPr>
                <w:rFonts w:ascii="仿宋" w:eastAsia="仿宋" w:hAnsi="仿宋" w:cs="宋体" w:hint="eastAsia"/>
                <w:color w:val="000000" w:themeColor="text1"/>
                <w:sz w:val="24"/>
              </w:rPr>
              <w:t>数据管理功能</w:t>
            </w:r>
          </w:p>
        </w:tc>
        <w:tc>
          <w:tcPr>
            <w:tcW w:w="2441" w:type="pct"/>
          </w:tcPr>
          <w:p w:rsidR="002B13CE" w:rsidRPr="002B13CE" w:rsidRDefault="002B13CE" w:rsidP="00792B11">
            <w:pPr>
              <w:spacing w:line="360" w:lineRule="auto"/>
              <w:rPr>
                <w:rFonts w:ascii="仿宋" w:eastAsia="仿宋" w:hAnsi="仿宋" w:cs="宋体"/>
                <w:color w:val="000000" w:themeColor="text1"/>
                <w:sz w:val="24"/>
              </w:rPr>
            </w:pPr>
            <w:r w:rsidRPr="002B13CE">
              <w:rPr>
                <w:rFonts w:ascii="仿宋" w:eastAsia="仿宋" w:hAnsi="仿宋" w:cs="宋体" w:hint="eastAsia"/>
                <w:color w:val="000000" w:themeColor="text1"/>
                <w:sz w:val="24"/>
              </w:rPr>
              <w:t>内建管理服务器用作整体设备的管理；提供专门的管理软件；支持图形化和命令方式的管理方式；支持封装卷的引导界面，封装过程要简单；提供固有的性能监控和分析功能，不需要增加额外的软件；</w:t>
            </w:r>
          </w:p>
        </w:tc>
        <w:tc>
          <w:tcPr>
            <w:tcW w:w="897" w:type="pct"/>
          </w:tcPr>
          <w:p w:rsidR="002B13CE" w:rsidRPr="002B13CE" w:rsidRDefault="002B13CE" w:rsidP="00792B11">
            <w:pPr>
              <w:spacing w:line="360" w:lineRule="auto"/>
              <w:jc w:val="center"/>
              <w:rPr>
                <w:rFonts w:ascii="仿宋" w:eastAsia="仿宋" w:hAnsi="仿宋" w:cs="宋体"/>
                <w:color w:val="000000" w:themeColor="text1"/>
                <w:sz w:val="24"/>
              </w:rPr>
            </w:pPr>
            <w:r w:rsidRPr="002B13CE">
              <w:rPr>
                <w:rFonts w:ascii="仿宋" w:eastAsia="仿宋" w:hAnsi="仿宋" w:cs="宋体" w:hint="eastAsia"/>
                <w:color w:val="000000" w:themeColor="text1"/>
                <w:sz w:val="24"/>
              </w:rPr>
              <w:t>否</w:t>
            </w:r>
          </w:p>
        </w:tc>
      </w:tr>
      <w:tr w:rsidR="002B13CE" w:rsidRPr="002B13CE" w:rsidTr="00792B11">
        <w:trPr>
          <w:trHeight w:val="340"/>
        </w:trPr>
        <w:tc>
          <w:tcPr>
            <w:tcW w:w="440" w:type="pct"/>
            <w:vAlign w:val="center"/>
          </w:tcPr>
          <w:p w:rsidR="002B13CE" w:rsidRPr="002B13CE" w:rsidRDefault="002B13CE" w:rsidP="00792B11">
            <w:pPr>
              <w:spacing w:line="360" w:lineRule="auto"/>
              <w:jc w:val="center"/>
              <w:rPr>
                <w:rFonts w:ascii="仿宋" w:eastAsia="仿宋" w:hAnsi="仿宋" w:cs="宋体"/>
                <w:color w:val="000000" w:themeColor="text1"/>
                <w:sz w:val="24"/>
              </w:rPr>
            </w:pPr>
            <w:r w:rsidRPr="002B13CE">
              <w:rPr>
                <w:rFonts w:ascii="仿宋" w:eastAsia="仿宋" w:hAnsi="仿宋" w:cs="宋体" w:hint="eastAsia"/>
                <w:color w:val="000000" w:themeColor="text1"/>
                <w:sz w:val="24"/>
              </w:rPr>
              <w:t>17</w:t>
            </w:r>
          </w:p>
        </w:tc>
        <w:tc>
          <w:tcPr>
            <w:tcW w:w="535" w:type="pct"/>
            <w:vAlign w:val="center"/>
          </w:tcPr>
          <w:p w:rsidR="002B13CE" w:rsidRPr="002B13CE" w:rsidRDefault="002B13CE" w:rsidP="00792B11">
            <w:pPr>
              <w:spacing w:line="360" w:lineRule="auto"/>
              <w:jc w:val="center"/>
              <w:rPr>
                <w:rFonts w:ascii="仿宋" w:eastAsia="仿宋" w:hAnsi="仿宋" w:cs="宋体"/>
                <w:color w:val="000000" w:themeColor="text1"/>
                <w:sz w:val="24"/>
              </w:rPr>
            </w:pPr>
          </w:p>
        </w:tc>
        <w:tc>
          <w:tcPr>
            <w:tcW w:w="687" w:type="pct"/>
            <w:vAlign w:val="center"/>
          </w:tcPr>
          <w:p w:rsidR="002B13CE" w:rsidRPr="002B13CE" w:rsidRDefault="002B13CE" w:rsidP="00792B11">
            <w:pPr>
              <w:spacing w:line="360" w:lineRule="auto"/>
              <w:rPr>
                <w:rFonts w:ascii="仿宋" w:eastAsia="仿宋" w:hAnsi="仿宋" w:cs="宋体"/>
                <w:color w:val="000000" w:themeColor="text1"/>
                <w:sz w:val="24"/>
              </w:rPr>
            </w:pPr>
            <w:r w:rsidRPr="002B13CE">
              <w:rPr>
                <w:rFonts w:ascii="仿宋" w:eastAsia="仿宋" w:hAnsi="仿宋" w:cs="宋体" w:hint="eastAsia"/>
                <w:color w:val="000000" w:themeColor="text1"/>
                <w:sz w:val="24"/>
              </w:rPr>
              <w:t>数据保护功能</w:t>
            </w:r>
          </w:p>
        </w:tc>
        <w:tc>
          <w:tcPr>
            <w:tcW w:w="2441" w:type="pct"/>
          </w:tcPr>
          <w:p w:rsidR="002B13CE" w:rsidRPr="002B13CE" w:rsidRDefault="002B13CE" w:rsidP="00792B11">
            <w:pPr>
              <w:spacing w:line="360" w:lineRule="auto"/>
              <w:rPr>
                <w:rFonts w:ascii="仿宋" w:eastAsia="仿宋" w:hAnsi="仿宋" w:cs="宋体"/>
                <w:color w:val="000000" w:themeColor="text1"/>
                <w:sz w:val="24"/>
              </w:rPr>
            </w:pPr>
            <w:r w:rsidRPr="002B13CE">
              <w:rPr>
                <w:rFonts w:ascii="仿宋" w:eastAsia="仿宋" w:hAnsi="仿宋" w:cs="宋体" w:hint="eastAsia"/>
                <w:color w:val="000000" w:themeColor="text1"/>
                <w:sz w:val="24"/>
              </w:rPr>
              <w:t>支持主流的多路径管理软件如VMware NMP和MPIO等；</w:t>
            </w:r>
          </w:p>
        </w:tc>
        <w:tc>
          <w:tcPr>
            <w:tcW w:w="897" w:type="pct"/>
          </w:tcPr>
          <w:p w:rsidR="002B13CE" w:rsidRPr="002B13CE" w:rsidRDefault="002B13CE" w:rsidP="00792B11">
            <w:pPr>
              <w:spacing w:line="360" w:lineRule="auto"/>
              <w:jc w:val="center"/>
              <w:rPr>
                <w:rFonts w:ascii="仿宋" w:eastAsia="仿宋" w:hAnsi="仿宋" w:cs="宋体"/>
                <w:color w:val="000000" w:themeColor="text1"/>
                <w:sz w:val="24"/>
              </w:rPr>
            </w:pPr>
            <w:r w:rsidRPr="002B13CE">
              <w:rPr>
                <w:rFonts w:ascii="仿宋" w:eastAsia="仿宋" w:hAnsi="仿宋" w:cs="宋体" w:hint="eastAsia"/>
                <w:color w:val="000000" w:themeColor="text1"/>
                <w:sz w:val="24"/>
              </w:rPr>
              <w:t>否</w:t>
            </w:r>
          </w:p>
        </w:tc>
      </w:tr>
      <w:tr w:rsidR="002B13CE" w:rsidRPr="002B13CE" w:rsidTr="00792B11">
        <w:trPr>
          <w:trHeight w:val="340"/>
        </w:trPr>
        <w:tc>
          <w:tcPr>
            <w:tcW w:w="440" w:type="pct"/>
            <w:vAlign w:val="center"/>
          </w:tcPr>
          <w:p w:rsidR="002B13CE" w:rsidRPr="002B13CE" w:rsidRDefault="002B13CE" w:rsidP="00792B11">
            <w:pPr>
              <w:spacing w:line="360" w:lineRule="auto"/>
              <w:jc w:val="center"/>
              <w:rPr>
                <w:rFonts w:ascii="仿宋" w:eastAsia="仿宋" w:hAnsi="仿宋" w:cs="宋体"/>
                <w:color w:val="000000" w:themeColor="text1"/>
                <w:sz w:val="24"/>
              </w:rPr>
            </w:pPr>
            <w:r w:rsidRPr="002B13CE">
              <w:rPr>
                <w:rFonts w:ascii="仿宋" w:eastAsia="仿宋" w:hAnsi="仿宋" w:cs="宋体" w:hint="eastAsia"/>
                <w:color w:val="000000" w:themeColor="text1"/>
                <w:sz w:val="24"/>
              </w:rPr>
              <w:t>18</w:t>
            </w:r>
          </w:p>
        </w:tc>
        <w:tc>
          <w:tcPr>
            <w:tcW w:w="535" w:type="pct"/>
            <w:vAlign w:val="center"/>
          </w:tcPr>
          <w:p w:rsidR="002B13CE" w:rsidRPr="002B13CE" w:rsidRDefault="002B13CE" w:rsidP="00792B11">
            <w:pPr>
              <w:spacing w:line="360" w:lineRule="auto"/>
              <w:jc w:val="center"/>
              <w:rPr>
                <w:rFonts w:ascii="仿宋" w:eastAsia="仿宋" w:hAnsi="仿宋" w:cs="宋体"/>
                <w:color w:val="000000" w:themeColor="text1"/>
                <w:sz w:val="24"/>
              </w:rPr>
            </w:pPr>
          </w:p>
        </w:tc>
        <w:tc>
          <w:tcPr>
            <w:tcW w:w="687" w:type="pct"/>
            <w:vAlign w:val="center"/>
          </w:tcPr>
          <w:p w:rsidR="002B13CE" w:rsidRPr="002B13CE" w:rsidRDefault="002B13CE" w:rsidP="00792B11">
            <w:pPr>
              <w:spacing w:line="360" w:lineRule="auto"/>
              <w:rPr>
                <w:rFonts w:ascii="仿宋" w:eastAsia="仿宋" w:hAnsi="仿宋" w:cs="宋体"/>
                <w:color w:val="000000" w:themeColor="text1"/>
                <w:sz w:val="24"/>
              </w:rPr>
            </w:pPr>
            <w:r w:rsidRPr="002B13CE">
              <w:rPr>
                <w:rFonts w:ascii="仿宋" w:eastAsia="仿宋" w:hAnsi="仿宋" w:cs="宋体" w:hint="eastAsia"/>
                <w:color w:val="000000" w:themeColor="text1"/>
                <w:sz w:val="24"/>
              </w:rPr>
              <w:t>虚拟化支持</w:t>
            </w:r>
          </w:p>
        </w:tc>
        <w:tc>
          <w:tcPr>
            <w:tcW w:w="2441" w:type="pct"/>
          </w:tcPr>
          <w:p w:rsidR="002B13CE" w:rsidRPr="002B13CE" w:rsidRDefault="002B13CE" w:rsidP="00792B11">
            <w:pPr>
              <w:spacing w:line="360" w:lineRule="auto"/>
              <w:rPr>
                <w:rFonts w:ascii="仿宋" w:eastAsia="仿宋" w:hAnsi="仿宋" w:cs="宋体"/>
                <w:color w:val="000000" w:themeColor="text1"/>
                <w:sz w:val="24"/>
              </w:rPr>
            </w:pPr>
            <w:r w:rsidRPr="002B13CE">
              <w:rPr>
                <w:rFonts w:ascii="仿宋" w:eastAsia="仿宋" w:hAnsi="仿宋" w:cs="宋体" w:hint="eastAsia"/>
                <w:color w:val="000000" w:themeColor="text1"/>
                <w:sz w:val="24"/>
              </w:rPr>
              <w:t>支持VMware ESX Stretch Clusters；支持VMware ESX VMotion over Distance。</w:t>
            </w:r>
          </w:p>
        </w:tc>
        <w:tc>
          <w:tcPr>
            <w:tcW w:w="897" w:type="pct"/>
          </w:tcPr>
          <w:p w:rsidR="002B13CE" w:rsidRPr="002B13CE" w:rsidRDefault="002B13CE" w:rsidP="00792B11">
            <w:pPr>
              <w:spacing w:line="360" w:lineRule="auto"/>
              <w:jc w:val="center"/>
              <w:rPr>
                <w:rFonts w:ascii="仿宋" w:eastAsia="仿宋" w:hAnsi="仿宋" w:cs="宋体"/>
                <w:color w:val="000000" w:themeColor="text1"/>
                <w:sz w:val="24"/>
              </w:rPr>
            </w:pPr>
            <w:r w:rsidRPr="002B13CE">
              <w:rPr>
                <w:rFonts w:ascii="仿宋" w:eastAsia="仿宋" w:hAnsi="仿宋" w:cs="宋体" w:hint="eastAsia"/>
                <w:color w:val="000000" w:themeColor="text1"/>
                <w:sz w:val="24"/>
              </w:rPr>
              <w:t>否</w:t>
            </w:r>
          </w:p>
        </w:tc>
      </w:tr>
      <w:tr w:rsidR="002B13CE" w:rsidRPr="002B13CE" w:rsidTr="00792B11">
        <w:trPr>
          <w:trHeight w:val="340"/>
        </w:trPr>
        <w:tc>
          <w:tcPr>
            <w:tcW w:w="440" w:type="pct"/>
            <w:vAlign w:val="center"/>
          </w:tcPr>
          <w:p w:rsidR="002B13CE" w:rsidRPr="002B13CE" w:rsidRDefault="002B13CE" w:rsidP="00792B11">
            <w:pPr>
              <w:spacing w:line="360" w:lineRule="auto"/>
              <w:jc w:val="center"/>
              <w:rPr>
                <w:rFonts w:ascii="仿宋" w:eastAsia="仿宋" w:hAnsi="仿宋" w:cs="宋体"/>
                <w:color w:val="000000" w:themeColor="text1"/>
                <w:sz w:val="24"/>
              </w:rPr>
            </w:pPr>
            <w:r w:rsidRPr="002B13CE">
              <w:rPr>
                <w:rFonts w:ascii="仿宋" w:eastAsia="仿宋" w:hAnsi="仿宋" w:cs="宋体" w:hint="eastAsia"/>
                <w:color w:val="000000" w:themeColor="text1"/>
                <w:sz w:val="24"/>
              </w:rPr>
              <w:t>19</w:t>
            </w:r>
          </w:p>
        </w:tc>
        <w:tc>
          <w:tcPr>
            <w:tcW w:w="535" w:type="pct"/>
            <w:vAlign w:val="center"/>
          </w:tcPr>
          <w:p w:rsidR="002B13CE" w:rsidRPr="002B13CE" w:rsidRDefault="002B13CE" w:rsidP="00792B11">
            <w:pPr>
              <w:spacing w:line="360" w:lineRule="auto"/>
              <w:jc w:val="center"/>
              <w:rPr>
                <w:rFonts w:ascii="仿宋" w:eastAsia="仿宋" w:hAnsi="仿宋" w:cs="宋体"/>
                <w:color w:val="000000" w:themeColor="text1"/>
                <w:sz w:val="24"/>
              </w:rPr>
            </w:pPr>
          </w:p>
        </w:tc>
        <w:tc>
          <w:tcPr>
            <w:tcW w:w="687" w:type="pct"/>
            <w:vAlign w:val="center"/>
          </w:tcPr>
          <w:p w:rsidR="002B13CE" w:rsidRPr="002B13CE" w:rsidRDefault="002B13CE" w:rsidP="00792B11">
            <w:pPr>
              <w:spacing w:line="360" w:lineRule="auto"/>
              <w:rPr>
                <w:rFonts w:ascii="仿宋" w:eastAsia="仿宋" w:hAnsi="仿宋" w:cs="宋体"/>
                <w:color w:val="000000" w:themeColor="text1"/>
                <w:sz w:val="24"/>
              </w:rPr>
            </w:pPr>
            <w:r w:rsidRPr="002B13CE">
              <w:rPr>
                <w:rFonts w:ascii="仿宋" w:eastAsia="仿宋" w:hAnsi="仿宋" w:cs="宋体" w:hint="eastAsia"/>
                <w:color w:val="000000" w:themeColor="text1"/>
                <w:sz w:val="24"/>
              </w:rPr>
              <w:t>操作系统支持</w:t>
            </w:r>
          </w:p>
        </w:tc>
        <w:tc>
          <w:tcPr>
            <w:tcW w:w="2441" w:type="pct"/>
          </w:tcPr>
          <w:p w:rsidR="002B13CE" w:rsidRPr="002B13CE" w:rsidRDefault="002B13CE" w:rsidP="00792B11">
            <w:pPr>
              <w:spacing w:line="360" w:lineRule="auto"/>
              <w:rPr>
                <w:rFonts w:ascii="仿宋" w:eastAsia="仿宋" w:hAnsi="仿宋" w:cs="宋体"/>
                <w:color w:val="000000" w:themeColor="text1"/>
                <w:sz w:val="24"/>
              </w:rPr>
            </w:pPr>
            <w:r w:rsidRPr="002B13CE">
              <w:rPr>
                <w:rFonts w:ascii="仿宋" w:eastAsia="仿宋" w:hAnsi="仿宋" w:cs="宋体" w:hint="eastAsia"/>
                <w:color w:val="000000" w:themeColor="text1"/>
                <w:sz w:val="24"/>
              </w:rPr>
              <w:t>支持主流操作系统环境：Solaris、IBM AIX、HP-UX、Lnux和 Windows等。</w:t>
            </w:r>
          </w:p>
        </w:tc>
        <w:tc>
          <w:tcPr>
            <w:tcW w:w="897" w:type="pct"/>
          </w:tcPr>
          <w:p w:rsidR="002B13CE" w:rsidRPr="002B13CE" w:rsidRDefault="002B13CE" w:rsidP="00792B11">
            <w:pPr>
              <w:spacing w:line="360" w:lineRule="auto"/>
              <w:jc w:val="center"/>
              <w:rPr>
                <w:rFonts w:ascii="仿宋" w:eastAsia="仿宋" w:hAnsi="仿宋" w:cs="宋体"/>
                <w:color w:val="000000" w:themeColor="text1"/>
                <w:sz w:val="24"/>
              </w:rPr>
            </w:pPr>
            <w:r w:rsidRPr="002B13CE">
              <w:rPr>
                <w:rFonts w:ascii="仿宋" w:eastAsia="仿宋" w:hAnsi="仿宋" w:cs="宋体" w:hint="eastAsia"/>
                <w:color w:val="000000" w:themeColor="text1"/>
                <w:sz w:val="24"/>
              </w:rPr>
              <w:t>否</w:t>
            </w:r>
          </w:p>
        </w:tc>
      </w:tr>
      <w:tr w:rsidR="002B13CE" w:rsidRPr="002B13CE" w:rsidTr="00792B11">
        <w:trPr>
          <w:trHeight w:val="660"/>
        </w:trPr>
        <w:tc>
          <w:tcPr>
            <w:tcW w:w="440" w:type="pct"/>
            <w:vAlign w:val="center"/>
          </w:tcPr>
          <w:p w:rsidR="002B13CE" w:rsidRPr="002B13CE" w:rsidRDefault="002B13CE" w:rsidP="00792B11">
            <w:pPr>
              <w:spacing w:line="360" w:lineRule="auto"/>
              <w:jc w:val="center"/>
              <w:rPr>
                <w:rFonts w:ascii="仿宋" w:eastAsia="仿宋" w:hAnsi="仿宋" w:cs="宋体"/>
                <w:color w:val="000000" w:themeColor="text1"/>
                <w:sz w:val="24"/>
              </w:rPr>
            </w:pPr>
            <w:r w:rsidRPr="002B13CE">
              <w:rPr>
                <w:rFonts w:ascii="仿宋" w:eastAsia="仿宋" w:hAnsi="仿宋" w:cs="宋体" w:hint="eastAsia"/>
                <w:color w:val="000000" w:themeColor="text1"/>
                <w:sz w:val="24"/>
              </w:rPr>
              <w:t>20</w:t>
            </w:r>
          </w:p>
        </w:tc>
        <w:tc>
          <w:tcPr>
            <w:tcW w:w="535" w:type="pct"/>
            <w:vAlign w:val="center"/>
          </w:tcPr>
          <w:p w:rsidR="002B13CE" w:rsidRPr="002B13CE" w:rsidRDefault="002B13CE" w:rsidP="00792B11">
            <w:pPr>
              <w:spacing w:line="360" w:lineRule="auto"/>
              <w:jc w:val="center"/>
              <w:rPr>
                <w:rFonts w:ascii="仿宋" w:eastAsia="仿宋" w:hAnsi="仿宋" w:cs="宋体"/>
                <w:color w:val="000000" w:themeColor="text1"/>
                <w:sz w:val="24"/>
              </w:rPr>
            </w:pPr>
            <w:r w:rsidRPr="002B13CE">
              <w:rPr>
                <w:rFonts w:ascii="仿宋" w:eastAsia="仿宋" w:hAnsi="仿宋" w:hint="eastAsia"/>
                <w:color w:val="000000" w:themeColor="text1"/>
                <w:sz w:val="24"/>
              </w:rPr>
              <w:t>▲</w:t>
            </w:r>
          </w:p>
        </w:tc>
        <w:tc>
          <w:tcPr>
            <w:tcW w:w="687" w:type="pct"/>
            <w:vAlign w:val="center"/>
          </w:tcPr>
          <w:p w:rsidR="002B13CE" w:rsidRPr="002B13CE" w:rsidRDefault="002B13CE" w:rsidP="00792B11">
            <w:pPr>
              <w:spacing w:line="360" w:lineRule="auto"/>
              <w:rPr>
                <w:rFonts w:ascii="仿宋" w:eastAsia="仿宋" w:hAnsi="仿宋" w:cs="宋体"/>
                <w:color w:val="000000" w:themeColor="text1"/>
                <w:sz w:val="24"/>
              </w:rPr>
            </w:pPr>
            <w:r w:rsidRPr="002B13CE">
              <w:rPr>
                <w:rFonts w:ascii="仿宋" w:eastAsia="仿宋" w:hAnsi="仿宋" w:cs="宋体" w:hint="eastAsia"/>
                <w:color w:val="000000" w:themeColor="text1"/>
                <w:sz w:val="24"/>
              </w:rPr>
              <w:t>服务要求</w:t>
            </w:r>
          </w:p>
        </w:tc>
        <w:tc>
          <w:tcPr>
            <w:tcW w:w="2441" w:type="pct"/>
          </w:tcPr>
          <w:p w:rsidR="002B13CE" w:rsidRPr="002B13CE" w:rsidRDefault="002B13CE" w:rsidP="00792B11">
            <w:pPr>
              <w:spacing w:line="360" w:lineRule="auto"/>
              <w:rPr>
                <w:rFonts w:ascii="仿宋" w:eastAsia="仿宋" w:hAnsi="仿宋" w:cs="宋体"/>
                <w:color w:val="000000" w:themeColor="text1"/>
                <w:sz w:val="24"/>
              </w:rPr>
            </w:pPr>
            <w:r w:rsidRPr="002B13CE">
              <w:rPr>
                <w:rFonts w:ascii="仿宋" w:eastAsia="仿宋" w:hAnsi="仿宋" w:cs="宋体" w:hint="eastAsia"/>
                <w:color w:val="000000" w:themeColor="text1"/>
                <w:sz w:val="24"/>
              </w:rPr>
              <w:t>提供原厂授权函以及售后服务承诺函，设备原厂商提供设备5年7*24小</w:t>
            </w:r>
            <w:r w:rsidRPr="002B13CE">
              <w:rPr>
                <w:rFonts w:ascii="仿宋" w:eastAsia="仿宋" w:hAnsi="仿宋" w:cs="宋体" w:hint="eastAsia"/>
                <w:color w:val="000000" w:themeColor="text1"/>
                <w:sz w:val="24"/>
              </w:rPr>
              <w:lastRenderedPageBreak/>
              <w:t>时免费设备保修服务，4小时内客户现场响应，包括硬件保修电话支持、现场支持。</w:t>
            </w:r>
          </w:p>
        </w:tc>
        <w:tc>
          <w:tcPr>
            <w:tcW w:w="897" w:type="pct"/>
          </w:tcPr>
          <w:p w:rsidR="002B13CE" w:rsidRPr="002B13CE" w:rsidRDefault="002B13CE" w:rsidP="00792B11">
            <w:pPr>
              <w:spacing w:line="360" w:lineRule="auto"/>
              <w:jc w:val="center"/>
              <w:rPr>
                <w:rFonts w:ascii="仿宋" w:eastAsia="仿宋" w:hAnsi="仿宋" w:cs="宋体"/>
                <w:color w:val="000000" w:themeColor="text1"/>
                <w:sz w:val="24"/>
              </w:rPr>
            </w:pPr>
            <w:r w:rsidRPr="002B13CE">
              <w:rPr>
                <w:rFonts w:ascii="仿宋" w:eastAsia="仿宋" w:hAnsi="仿宋" w:cs="宋体" w:hint="eastAsia"/>
                <w:color w:val="000000" w:themeColor="text1"/>
                <w:sz w:val="24"/>
              </w:rPr>
              <w:lastRenderedPageBreak/>
              <w:t>是</w:t>
            </w:r>
          </w:p>
        </w:tc>
      </w:tr>
    </w:tbl>
    <w:p w:rsidR="002B13CE" w:rsidRPr="002B13CE" w:rsidRDefault="002B13CE" w:rsidP="00FA46C7">
      <w:pPr>
        <w:pStyle w:val="1f3"/>
        <w:widowControl/>
        <w:numPr>
          <w:ilvl w:val="0"/>
          <w:numId w:val="171"/>
        </w:numPr>
        <w:autoSpaceDE/>
        <w:autoSpaceDN/>
        <w:adjustRightInd/>
        <w:spacing w:before="340" w:after="330" w:line="360" w:lineRule="auto"/>
        <w:jc w:val="left"/>
        <w:rPr>
          <w:rFonts w:ascii="仿宋" w:eastAsia="仿宋" w:hAnsi="仿宋"/>
          <w:color w:val="000000" w:themeColor="text1"/>
          <w:sz w:val="24"/>
          <w:szCs w:val="24"/>
        </w:rPr>
      </w:pPr>
      <w:bookmarkStart w:id="638" w:name="_Toc154952792"/>
      <w:bookmarkEnd w:id="637"/>
      <w:r w:rsidRPr="002B13CE">
        <w:rPr>
          <w:rFonts w:ascii="仿宋" w:eastAsia="仿宋" w:hAnsi="仿宋" w:hint="eastAsia"/>
          <w:color w:val="000000" w:themeColor="text1"/>
          <w:sz w:val="24"/>
          <w:szCs w:val="24"/>
        </w:rPr>
        <w:lastRenderedPageBreak/>
        <w:t>远程数据保护</w:t>
      </w:r>
      <w:bookmarkEnd w:id="638"/>
    </w:p>
    <w:tbl>
      <w:tblPr>
        <w:tblStyle w:val="afffffff3"/>
        <w:tblW w:w="5000" w:type="pct"/>
        <w:tblLook w:val="04A0" w:firstRow="1" w:lastRow="0" w:firstColumn="1" w:lastColumn="0" w:noHBand="0" w:noVBand="1"/>
      </w:tblPr>
      <w:tblGrid>
        <w:gridCol w:w="725"/>
        <w:gridCol w:w="937"/>
        <w:gridCol w:w="1171"/>
        <w:gridCol w:w="4160"/>
        <w:gridCol w:w="1529"/>
      </w:tblGrid>
      <w:tr w:rsidR="002B13CE" w:rsidRPr="002B13CE" w:rsidTr="00792B11">
        <w:trPr>
          <w:trHeight w:val="339"/>
        </w:trPr>
        <w:tc>
          <w:tcPr>
            <w:tcW w:w="425" w:type="pct"/>
            <w:vAlign w:val="center"/>
          </w:tcPr>
          <w:p w:rsidR="002B13CE" w:rsidRPr="002B13CE" w:rsidRDefault="002B13CE" w:rsidP="00792B11">
            <w:pPr>
              <w:spacing w:line="360" w:lineRule="auto"/>
              <w:jc w:val="center"/>
              <w:rPr>
                <w:rFonts w:ascii="仿宋" w:eastAsia="仿宋" w:hAnsi="仿宋"/>
                <w:b/>
                <w:color w:val="000000" w:themeColor="text1"/>
                <w:sz w:val="24"/>
              </w:rPr>
            </w:pPr>
            <w:r w:rsidRPr="002B13CE">
              <w:rPr>
                <w:rFonts w:ascii="仿宋" w:eastAsia="仿宋" w:hAnsi="仿宋" w:hint="eastAsia"/>
                <w:b/>
                <w:color w:val="000000" w:themeColor="text1"/>
                <w:sz w:val="24"/>
              </w:rPr>
              <w:t>序号</w:t>
            </w:r>
          </w:p>
        </w:tc>
        <w:tc>
          <w:tcPr>
            <w:tcW w:w="549" w:type="pct"/>
            <w:vAlign w:val="center"/>
          </w:tcPr>
          <w:p w:rsidR="002B13CE" w:rsidRPr="002B13CE" w:rsidRDefault="002B13CE" w:rsidP="00792B11">
            <w:pPr>
              <w:spacing w:line="360" w:lineRule="auto"/>
              <w:jc w:val="center"/>
              <w:rPr>
                <w:rFonts w:ascii="仿宋" w:eastAsia="仿宋" w:hAnsi="仿宋"/>
                <w:b/>
                <w:color w:val="000000" w:themeColor="text1"/>
                <w:sz w:val="24"/>
              </w:rPr>
            </w:pPr>
            <w:r w:rsidRPr="002B13CE">
              <w:rPr>
                <w:rFonts w:ascii="仿宋" w:eastAsia="仿宋" w:hAnsi="仿宋" w:hint="eastAsia"/>
                <w:b/>
                <w:color w:val="000000" w:themeColor="text1"/>
                <w:sz w:val="24"/>
              </w:rPr>
              <w:t>重要性</w:t>
            </w:r>
          </w:p>
        </w:tc>
        <w:tc>
          <w:tcPr>
            <w:tcW w:w="687" w:type="pct"/>
            <w:vAlign w:val="center"/>
          </w:tcPr>
          <w:p w:rsidR="002B13CE" w:rsidRPr="002B13CE" w:rsidRDefault="002B13CE" w:rsidP="00792B11">
            <w:pPr>
              <w:spacing w:line="360" w:lineRule="auto"/>
              <w:rPr>
                <w:rFonts w:ascii="仿宋" w:eastAsia="仿宋" w:hAnsi="仿宋"/>
                <w:b/>
                <w:color w:val="000000" w:themeColor="text1"/>
                <w:sz w:val="24"/>
              </w:rPr>
            </w:pPr>
            <w:r w:rsidRPr="002B13CE">
              <w:rPr>
                <w:rFonts w:ascii="仿宋" w:eastAsia="仿宋" w:hAnsi="仿宋" w:hint="eastAsia"/>
                <w:b/>
                <w:color w:val="000000" w:themeColor="text1"/>
                <w:sz w:val="24"/>
              </w:rPr>
              <w:t>指标项</w:t>
            </w:r>
          </w:p>
        </w:tc>
        <w:tc>
          <w:tcPr>
            <w:tcW w:w="2441" w:type="pct"/>
            <w:vAlign w:val="center"/>
          </w:tcPr>
          <w:p w:rsidR="002B13CE" w:rsidRPr="002B13CE" w:rsidRDefault="002B13CE" w:rsidP="00792B11">
            <w:pPr>
              <w:spacing w:line="360" w:lineRule="auto"/>
              <w:rPr>
                <w:rFonts w:ascii="仿宋" w:eastAsia="仿宋" w:hAnsi="仿宋"/>
                <w:b/>
                <w:color w:val="000000" w:themeColor="text1"/>
                <w:sz w:val="24"/>
              </w:rPr>
            </w:pPr>
            <w:r w:rsidRPr="002B13CE">
              <w:rPr>
                <w:rFonts w:ascii="仿宋" w:eastAsia="仿宋" w:hAnsi="仿宋" w:hint="eastAsia"/>
                <w:b/>
                <w:color w:val="000000" w:themeColor="text1"/>
                <w:sz w:val="24"/>
              </w:rPr>
              <w:t>技术要求</w:t>
            </w:r>
          </w:p>
        </w:tc>
        <w:tc>
          <w:tcPr>
            <w:tcW w:w="897" w:type="pct"/>
            <w:vAlign w:val="center"/>
          </w:tcPr>
          <w:p w:rsidR="002B13CE" w:rsidRPr="002B13CE" w:rsidRDefault="002B13CE" w:rsidP="00792B11">
            <w:pPr>
              <w:spacing w:line="360" w:lineRule="auto"/>
              <w:jc w:val="center"/>
              <w:rPr>
                <w:rFonts w:ascii="仿宋" w:eastAsia="仿宋" w:hAnsi="仿宋"/>
                <w:b/>
                <w:color w:val="000000" w:themeColor="text1"/>
                <w:sz w:val="24"/>
              </w:rPr>
            </w:pPr>
            <w:r w:rsidRPr="002B13CE">
              <w:rPr>
                <w:rFonts w:ascii="仿宋" w:eastAsia="仿宋" w:hAnsi="仿宋" w:hint="eastAsia"/>
                <w:b/>
                <w:color w:val="000000" w:themeColor="text1"/>
                <w:sz w:val="24"/>
              </w:rPr>
              <w:t>证明材料要求</w:t>
            </w:r>
          </w:p>
        </w:tc>
      </w:tr>
      <w:tr w:rsidR="002B13CE" w:rsidRPr="002B13CE" w:rsidTr="00792B11">
        <w:trPr>
          <w:trHeight w:val="659"/>
        </w:trPr>
        <w:tc>
          <w:tcPr>
            <w:tcW w:w="425" w:type="pct"/>
            <w:vAlign w:val="center"/>
          </w:tcPr>
          <w:p w:rsidR="002B13CE" w:rsidRPr="002B13CE" w:rsidRDefault="002B13CE" w:rsidP="00792B11">
            <w:pPr>
              <w:spacing w:line="360" w:lineRule="auto"/>
              <w:jc w:val="center"/>
              <w:rPr>
                <w:rFonts w:ascii="仿宋" w:eastAsia="仿宋" w:hAnsi="仿宋"/>
                <w:color w:val="000000" w:themeColor="text1"/>
                <w:sz w:val="24"/>
              </w:rPr>
            </w:pPr>
            <w:r w:rsidRPr="002B13CE">
              <w:rPr>
                <w:rFonts w:ascii="仿宋" w:eastAsia="仿宋" w:hAnsi="仿宋" w:hint="eastAsia"/>
                <w:color w:val="000000" w:themeColor="text1"/>
                <w:sz w:val="24"/>
              </w:rPr>
              <w:t>1</w:t>
            </w:r>
          </w:p>
        </w:tc>
        <w:tc>
          <w:tcPr>
            <w:tcW w:w="549" w:type="pct"/>
            <w:vAlign w:val="center"/>
          </w:tcPr>
          <w:p w:rsidR="002B13CE" w:rsidRPr="002B13CE" w:rsidRDefault="002B13CE" w:rsidP="00792B11">
            <w:pPr>
              <w:spacing w:line="360" w:lineRule="auto"/>
              <w:jc w:val="center"/>
              <w:rPr>
                <w:rFonts w:ascii="仿宋" w:eastAsia="仿宋" w:hAnsi="仿宋"/>
                <w:color w:val="000000" w:themeColor="text1"/>
                <w:sz w:val="24"/>
              </w:rPr>
            </w:pPr>
            <w:r w:rsidRPr="002B13CE">
              <w:rPr>
                <w:rFonts w:ascii="仿宋" w:eastAsia="仿宋" w:hAnsi="仿宋" w:hint="eastAsia"/>
                <w:color w:val="000000" w:themeColor="text1"/>
                <w:sz w:val="24"/>
              </w:rPr>
              <w:t>▲</w:t>
            </w:r>
          </w:p>
        </w:tc>
        <w:tc>
          <w:tcPr>
            <w:tcW w:w="687" w:type="pct"/>
            <w:vAlign w:val="center"/>
          </w:tcPr>
          <w:p w:rsidR="002B13CE" w:rsidRPr="002B13CE" w:rsidRDefault="002B13CE" w:rsidP="00792B11">
            <w:pPr>
              <w:spacing w:line="360" w:lineRule="auto"/>
              <w:rPr>
                <w:rFonts w:ascii="仿宋" w:eastAsia="仿宋" w:hAnsi="仿宋"/>
                <w:color w:val="000000" w:themeColor="text1"/>
                <w:sz w:val="24"/>
              </w:rPr>
            </w:pPr>
            <w:r w:rsidRPr="002B13CE">
              <w:rPr>
                <w:rFonts w:ascii="仿宋" w:eastAsia="仿宋" w:hAnsi="仿宋" w:hint="eastAsia"/>
                <w:color w:val="000000" w:themeColor="text1"/>
                <w:sz w:val="24"/>
              </w:rPr>
              <w:t>品牌</w:t>
            </w:r>
          </w:p>
        </w:tc>
        <w:tc>
          <w:tcPr>
            <w:tcW w:w="2441" w:type="pct"/>
          </w:tcPr>
          <w:p w:rsidR="002B13CE" w:rsidRPr="002B13CE" w:rsidRDefault="002B13CE" w:rsidP="00792B11">
            <w:pPr>
              <w:spacing w:line="360" w:lineRule="auto"/>
              <w:rPr>
                <w:rFonts w:ascii="仿宋" w:eastAsia="仿宋" w:hAnsi="仿宋"/>
                <w:color w:val="000000" w:themeColor="text1"/>
                <w:sz w:val="24"/>
              </w:rPr>
            </w:pPr>
            <w:r w:rsidRPr="002B13CE">
              <w:rPr>
                <w:rFonts w:ascii="仿宋" w:eastAsia="仿宋" w:hAnsi="仿宋" w:hint="eastAsia"/>
                <w:color w:val="000000" w:themeColor="text1"/>
                <w:sz w:val="24"/>
              </w:rPr>
              <w:t>国产存储品牌，提供CCC国家认证证书复印件。</w:t>
            </w:r>
          </w:p>
        </w:tc>
        <w:tc>
          <w:tcPr>
            <w:tcW w:w="897" w:type="pct"/>
            <w:noWrap/>
            <w:vAlign w:val="center"/>
          </w:tcPr>
          <w:p w:rsidR="002B13CE" w:rsidRPr="002B13CE" w:rsidRDefault="002B13CE" w:rsidP="00792B11">
            <w:pPr>
              <w:spacing w:line="360" w:lineRule="auto"/>
              <w:jc w:val="center"/>
              <w:rPr>
                <w:rFonts w:ascii="仿宋" w:eastAsia="仿宋" w:hAnsi="仿宋"/>
                <w:color w:val="000000" w:themeColor="text1"/>
                <w:sz w:val="24"/>
              </w:rPr>
            </w:pPr>
            <w:r w:rsidRPr="002B13CE">
              <w:rPr>
                <w:rFonts w:ascii="仿宋" w:eastAsia="仿宋" w:hAnsi="仿宋" w:hint="eastAsia"/>
                <w:color w:val="000000" w:themeColor="text1"/>
                <w:sz w:val="24"/>
              </w:rPr>
              <w:t>是</w:t>
            </w:r>
          </w:p>
        </w:tc>
      </w:tr>
      <w:tr w:rsidR="002B13CE" w:rsidRPr="002B13CE" w:rsidTr="00792B11">
        <w:trPr>
          <w:trHeight w:val="979"/>
        </w:trPr>
        <w:tc>
          <w:tcPr>
            <w:tcW w:w="425" w:type="pct"/>
            <w:vAlign w:val="center"/>
          </w:tcPr>
          <w:p w:rsidR="002B13CE" w:rsidRPr="002B13CE" w:rsidRDefault="002B13CE" w:rsidP="00792B11">
            <w:pPr>
              <w:spacing w:line="360" w:lineRule="auto"/>
              <w:jc w:val="center"/>
              <w:rPr>
                <w:rFonts w:ascii="仿宋" w:eastAsia="仿宋" w:hAnsi="仿宋"/>
                <w:color w:val="000000" w:themeColor="text1"/>
                <w:sz w:val="24"/>
              </w:rPr>
            </w:pPr>
            <w:r w:rsidRPr="002B13CE">
              <w:rPr>
                <w:rFonts w:ascii="仿宋" w:eastAsia="仿宋" w:hAnsi="仿宋" w:hint="eastAsia"/>
                <w:color w:val="000000" w:themeColor="text1"/>
                <w:sz w:val="24"/>
              </w:rPr>
              <w:t>2</w:t>
            </w:r>
          </w:p>
        </w:tc>
        <w:tc>
          <w:tcPr>
            <w:tcW w:w="549" w:type="pct"/>
            <w:vAlign w:val="center"/>
          </w:tcPr>
          <w:p w:rsidR="002B13CE" w:rsidRPr="002B13CE" w:rsidRDefault="002B13CE" w:rsidP="00792B11">
            <w:pPr>
              <w:spacing w:line="360" w:lineRule="auto"/>
              <w:jc w:val="center"/>
              <w:rPr>
                <w:rFonts w:ascii="仿宋" w:eastAsia="仿宋" w:hAnsi="仿宋"/>
                <w:color w:val="000000" w:themeColor="text1"/>
                <w:sz w:val="24"/>
              </w:rPr>
            </w:pPr>
            <w:r w:rsidRPr="002B13CE">
              <w:rPr>
                <w:rFonts w:ascii="仿宋" w:eastAsia="仿宋" w:hAnsi="仿宋" w:hint="eastAsia"/>
                <w:color w:val="000000" w:themeColor="text1"/>
                <w:sz w:val="24"/>
              </w:rPr>
              <w:t>▲</w:t>
            </w:r>
          </w:p>
        </w:tc>
        <w:tc>
          <w:tcPr>
            <w:tcW w:w="687" w:type="pct"/>
            <w:vAlign w:val="center"/>
          </w:tcPr>
          <w:p w:rsidR="002B13CE" w:rsidRPr="002B13CE" w:rsidRDefault="002B13CE" w:rsidP="00792B11">
            <w:pPr>
              <w:spacing w:line="360" w:lineRule="auto"/>
              <w:rPr>
                <w:rFonts w:ascii="仿宋" w:eastAsia="仿宋" w:hAnsi="仿宋"/>
                <w:color w:val="000000" w:themeColor="text1"/>
                <w:sz w:val="24"/>
              </w:rPr>
            </w:pPr>
            <w:r w:rsidRPr="002B13CE">
              <w:rPr>
                <w:rFonts w:ascii="仿宋" w:eastAsia="仿宋" w:hAnsi="仿宋" w:hint="eastAsia"/>
                <w:color w:val="000000" w:themeColor="text1"/>
                <w:sz w:val="24"/>
              </w:rPr>
              <w:t>统一品牌</w:t>
            </w:r>
          </w:p>
        </w:tc>
        <w:tc>
          <w:tcPr>
            <w:tcW w:w="2441" w:type="pct"/>
          </w:tcPr>
          <w:p w:rsidR="002B13CE" w:rsidRPr="002B13CE" w:rsidRDefault="002B13CE" w:rsidP="00792B11">
            <w:pPr>
              <w:spacing w:line="360" w:lineRule="auto"/>
              <w:rPr>
                <w:rFonts w:ascii="仿宋" w:eastAsia="仿宋" w:hAnsi="仿宋"/>
                <w:color w:val="000000" w:themeColor="text1"/>
                <w:sz w:val="24"/>
              </w:rPr>
            </w:pPr>
            <w:r w:rsidRPr="002B13CE">
              <w:rPr>
                <w:rFonts w:ascii="仿宋" w:eastAsia="仿宋" w:hAnsi="仿宋" w:hint="eastAsia"/>
                <w:color w:val="000000" w:themeColor="text1"/>
                <w:sz w:val="24"/>
              </w:rPr>
              <w:t>为保证两地三中心数据中心架构的良好兼容性，本次要求HIS存储、PACS存储、虚拟化网关设备、连续数据保护设备为统一品牌</w:t>
            </w:r>
          </w:p>
        </w:tc>
        <w:tc>
          <w:tcPr>
            <w:tcW w:w="897" w:type="pct"/>
            <w:noWrap/>
            <w:vAlign w:val="center"/>
          </w:tcPr>
          <w:p w:rsidR="002B13CE" w:rsidRPr="002B13CE" w:rsidRDefault="002B13CE" w:rsidP="00792B11">
            <w:pPr>
              <w:spacing w:line="360" w:lineRule="auto"/>
              <w:jc w:val="center"/>
              <w:rPr>
                <w:rFonts w:ascii="仿宋" w:eastAsia="仿宋" w:hAnsi="仿宋"/>
                <w:color w:val="000000" w:themeColor="text1"/>
                <w:sz w:val="24"/>
              </w:rPr>
            </w:pPr>
            <w:r w:rsidRPr="002B13CE">
              <w:rPr>
                <w:rFonts w:ascii="仿宋" w:eastAsia="仿宋" w:hAnsi="仿宋" w:hint="eastAsia"/>
                <w:color w:val="000000" w:themeColor="text1"/>
                <w:sz w:val="24"/>
              </w:rPr>
              <w:t>是</w:t>
            </w:r>
          </w:p>
        </w:tc>
      </w:tr>
      <w:tr w:rsidR="002B13CE" w:rsidRPr="002B13CE" w:rsidTr="00792B11">
        <w:trPr>
          <w:trHeight w:val="659"/>
        </w:trPr>
        <w:tc>
          <w:tcPr>
            <w:tcW w:w="425" w:type="pct"/>
            <w:vAlign w:val="center"/>
          </w:tcPr>
          <w:p w:rsidR="002B13CE" w:rsidRPr="002B13CE" w:rsidRDefault="002B13CE" w:rsidP="00792B11">
            <w:pPr>
              <w:spacing w:line="360" w:lineRule="auto"/>
              <w:jc w:val="center"/>
              <w:rPr>
                <w:rFonts w:ascii="仿宋" w:eastAsia="仿宋" w:hAnsi="仿宋"/>
                <w:color w:val="000000" w:themeColor="text1"/>
                <w:sz w:val="24"/>
              </w:rPr>
            </w:pPr>
            <w:r w:rsidRPr="002B13CE">
              <w:rPr>
                <w:rFonts w:ascii="仿宋" w:eastAsia="仿宋" w:hAnsi="仿宋" w:hint="eastAsia"/>
                <w:color w:val="000000" w:themeColor="text1"/>
                <w:sz w:val="24"/>
              </w:rPr>
              <w:t>3</w:t>
            </w:r>
          </w:p>
        </w:tc>
        <w:tc>
          <w:tcPr>
            <w:tcW w:w="549" w:type="pct"/>
            <w:vAlign w:val="center"/>
          </w:tcPr>
          <w:p w:rsidR="002B13CE" w:rsidRPr="002B13CE" w:rsidRDefault="002B13CE" w:rsidP="00792B11">
            <w:pPr>
              <w:spacing w:line="360" w:lineRule="auto"/>
              <w:jc w:val="center"/>
              <w:rPr>
                <w:rFonts w:ascii="仿宋" w:eastAsia="仿宋" w:hAnsi="仿宋"/>
                <w:color w:val="000000" w:themeColor="text1"/>
                <w:sz w:val="24"/>
              </w:rPr>
            </w:pPr>
          </w:p>
        </w:tc>
        <w:tc>
          <w:tcPr>
            <w:tcW w:w="687" w:type="pct"/>
            <w:vAlign w:val="center"/>
          </w:tcPr>
          <w:p w:rsidR="002B13CE" w:rsidRPr="002B13CE" w:rsidRDefault="002B13CE" w:rsidP="00792B11">
            <w:pPr>
              <w:spacing w:line="360" w:lineRule="auto"/>
              <w:rPr>
                <w:rFonts w:ascii="仿宋" w:eastAsia="仿宋" w:hAnsi="仿宋"/>
                <w:color w:val="000000" w:themeColor="text1"/>
                <w:sz w:val="24"/>
              </w:rPr>
            </w:pPr>
            <w:r w:rsidRPr="002B13CE">
              <w:rPr>
                <w:rFonts w:ascii="仿宋" w:eastAsia="仿宋" w:hAnsi="仿宋" w:hint="eastAsia"/>
                <w:color w:val="000000" w:themeColor="text1"/>
                <w:sz w:val="24"/>
              </w:rPr>
              <w:t>架构</w:t>
            </w:r>
          </w:p>
        </w:tc>
        <w:tc>
          <w:tcPr>
            <w:tcW w:w="2441" w:type="pct"/>
          </w:tcPr>
          <w:p w:rsidR="002B13CE" w:rsidRPr="002B13CE" w:rsidRDefault="002B13CE" w:rsidP="00792B11">
            <w:pPr>
              <w:spacing w:line="360" w:lineRule="auto"/>
              <w:rPr>
                <w:rFonts w:ascii="仿宋" w:eastAsia="仿宋" w:hAnsi="仿宋"/>
                <w:color w:val="000000" w:themeColor="text1"/>
                <w:sz w:val="24"/>
              </w:rPr>
            </w:pPr>
            <w:r w:rsidRPr="002B13CE">
              <w:rPr>
                <w:rFonts w:ascii="仿宋" w:eastAsia="仿宋" w:hAnsi="仿宋" w:hint="eastAsia"/>
                <w:color w:val="000000" w:themeColor="text1"/>
                <w:sz w:val="24"/>
              </w:rPr>
              <w:t>独立硬件产品，非通过在主机上安装连续数据保护软件方式实现，不耗用主机资源。</w:t>
            </w:r>
          </w:p>
        </w:tc>
        <w:tc>
          <w:tcPr>
            <w:tcW w:w="897" w:type="pct"/>
            <w:noWrap/>
            <w:vAlign w:val="center"/>
          </w:tcPr>
          <w:p w:rsidR="002B13CE" w:rsidRPr="002B13CE" w:rsidRDefault="002B13CE" w:rsidP="00792B11">
            <w:pPr>
              <w:spacing w:line="360" w:lineRule="auto"/>
              <w:jc w:val="center"/>
              <w:rPr>
                <w:rFonts w:ascii="仿宋" w:eastAsia="仿宋" w:hAnsi="仿宋"/>
                <w:color w:val="000000" w:themeColor="text1"/>
                <w:sz w:val="24"/>
              </w:rPr>
            </w:pPr>
            <w:r w:rsidRPr="002B13CE">
              <w:rPr>
                <w:rFonts w:ascii="仿宋" w:eastAsia="仿宋" w:hAnsi="仿宋" w:hint="eastAsia"/>
                <w:color w:val="000000" w:themeColor="text1"/>
                <w:sz w:val="24"/>
              </w:rPr>
              <w:t>否</w:t>
            </w:r>
          </w:p>
        </w:tc>
      </w:tr>
      <w:tr w:rsidR="002B13CE" w:rsidRPr="002B13CE" w:rsidTr="00792B11">
        <w:trPr>
          <w:trHeight w:val="1299"/>
        </w:trPr>
        <w:tc>
          <w:tcPr>
            <w:tcW w:w="425" w:type="pct"/>
            <w:vAlign w:val="center"/>
          </w:tcPr>
          <w:p w:rsidR="002B13CE" w:rsidRPr="002B13CE" w:rsidRDefault="002B13CE" w:rsidP="00792B11">
            <w:pPr>
              <w:spacing w:line="360" w:lineRule="auto"/>
              <w:jc w:val="center"/>
              <w:rPr>
                <w:rFonts w:ascii="仿宋" w:eastAsia="仿宋" w:hAnsi="仿宋"/>
                <w:color w:val="000000" w:themeColor="text1"/>
                <w:sz w:val="24"/>
              </w:rPr>
            </w:pPr>
            <w:r w:rsidRPr="002B13CE">
              <w:rPr>
                <w:rFonts w:ascii="仿宋" w:eastAsia="仿宋" w:hAnsi="仿宋" w:hint="eastAsia"/>
                <w:color w:val="000000" w:themeColor="text1"/>
                <w:sz w:val="24"/>
              </w:rPr>
              <w:t>4</w:t>
            </w:r>
          </w:p>
        </w:tc>
        <w:tc>
          <w:tcPr>
            <w:tcW w:w="549" w:type="pct"/>
            <w:vAlign w:val="center"/>
          </w:tcPr>
          <w:p w:rsidR="002B13CE" w:rsidRPr="002B13CE" w:rsidRDefault="002B13CE" w:rsidP="00792B11">
            <w:pPr>
              <w:spacing w:line="360" w:lineRule="auto"/>
              <w:jc w:val="center"/>
              <w:rPr>
                <w:rFonts w:ascii="仿宋" w:eastAsia="仿宋" w:hAnsi="仿宋"/>
                <w:color w:val="000000" w:themeColor="text1"/>
                <w:sz w:val="24"/>
              </w:rPr>
            </w:pPr>
          </w:p>
        </w:tc>
        <w:tc>
          <w:tcPr>
            <w:tcW w:w="687" w:type="pct"/>
            <w:vAlign w:val="center"/>
          </w:tcPr>
          <w:p w:rsidR="002B13CE" w:rsidRPr="002B13CE" w:rsidRDefault="002B13CE" w:rsidP="00792B11">
            <w:pPr>
              <w:spacing w:line="360" w:lineRule="auto"/>
              <w:rPr>
                <w:rFonts w:ascii="仿宋" w:eastAsia="仿宋" w:hAnsi="仿宋"/>
                <w:color w:val="000000" w:themeColor="text1"/>
                <w:sz w:val="24"/>
              </w:rPr>
            </w:pPr>
            <w:r w:rsidRPr="002B13CE">
              <w:rPr>
                <w:rFonts w:ascii="仿宋" w:eastAsia="仿宋" w:hAnsi="仿宋" w:hint="eastAsia"/>
                <w:color w:val="000000" w:themeColor="text1"/>
                <w:sz w:val="24"/>
              </w:rPr>
              <w:t>整体要求</w:t>
            </w:r>
          </w:p>
        </w:tc>
        <w:tc>
          <w:tcPr>
            <w:tcW w:w="2441" w:type="pct"/>
          </w:tcPr>
          <w:p w:rsidR="002B13CE" w:rsidRPr="002B13CE" w:rsidRDefault="002B13CE" w:rsidP="00792B11">
            <w:pPr>
              <w:spacing w:line="360" w:lineRule="auto"/>
              <w:rPr>
                <w:rFonts w:ascii="仿宋" w:eastAsia="仿宋" w:hAnsi="仿宋"/>
                <w:color w:val="000000" w:themeColor="text1"/>
                <w:sz w:val="24"/>
              </w:rPr>
            </w:pPr>
            <w:r w:rsidRPr="002B13CE">
              <w:rPr>
                <w:rFonts w:ascii="仿宋" w:eastAsia="仿宋" w:hAnsi="仿宋" w:hint="eastAsia"/>
                <w:color w:val="000000" w:themeColor="text1"/>
                <w:sz w:val="24"/>
              </w:rPr>
              <w:t>提供数据中心内与跨数据中心提供持续数据保护功能;能够在备数据中心保存过去一段时间内应用数据的持续恢复点;最长支持恢复到一年以前的时间点。</w:t>
            </w:r>
          </w:p>
        </w:tc>
        <w:tc>
          <w:tcPr>
            <w:tcW w:w="897" w:type="pct"/>
            <w:noWrap/>
            <w:vAlign w:val="center"/>
          </w:tcPr>
          <w:p w:rsidR="002B13CE" w:rsidRPr="002B13CE" w:rsidRDefault="002B13CE" w:rsidP="00792B11">
            <w:pPr>
              <w:spacing w:line="360" w:lineRule="auto"/>
              <w:jc w:val="center"/>
              <w:rPr>
                <w:rFonts w:ascii="仿宋" w:eastAsia="仿宋" w:hAnsi="仿宋"/>
                <w:color w:val="000000" w:themeColor="text1"/>
                <w:sz w:val="24"/>
              </w:rPr>
            </w:pPr>
            <w:r w:rsidRPr="002B13CE">
              <w:rPr>
                <w:rFonts w:ascii="仿宋" w:eastAsia="仿宋" w:hAnsi="仿宋" w:hint="eastAsia"/>
                <w:color w:val="000000" w:themeColor="text1"/>
                <w:sz w:val="24"/>
              </w:rPr>
              <w:t>否</w:t>
            </w:r>
          </w:p>
        </w:tc>
      </w:tr>
      <w:tr w:rsidR="002B13CE" w:rsidRPr="002B13CE" w:rsidTr="00792B11">
        <w:trPr>
          <w:trHeight w:val="1299"/>
        </w:trPr>
        <w:tc>
          <w:tcPr>
            <w:tcW w:w="425" w:type="pct"/>
            <w:vAlign w:val="center"/>
          </w:tcPr>
          <w:p w:rsidR="002B13CE" w:rsidRPr="002B13CE" w:rsidRDefault="002B13CE" w:rsidP="00792B11">
            <w:pPr>
              <w:spacing w:line="360" w:lineRule="auto"/>
              <w:jc w:val="center"/>
              <w:rPr>
                <w:rFonts w:ascii="仿宋" w:eastAsia="仿宋" w:hAnsi="仿宋"/>
                <w:color w:val="000000" w:themeColor="text1"/>
                <w:sz w:val="24"/>
              </w:rPr>
            </w:pPr>
            <w:r w:rsidRPr="002B13CE">
              <w:rPr>
                <w:rFonts w:ascii="仿宋" w:eastAsia="仿宋" w:hAnsi="仿宋" w:hint="eastAsia"/>
                <w:color w:val="000000" w:themeColor="text1"/>
                <w:sz w:val="24"/>
              </w:rPr>
              <w:t>5</w:t>
            </w:r>
          </w:p>
        </w:tc>
        <w:tc>
          <w:tcPr>
            <w:tcW w:w="549" w:type="pct"/>
            <w:vAlign w:val="center"/>
          </w:tcPr>
          <w:p w:rsidR="002B13CE" w:rsidRPr="002B13CE" w:rsidRDefault="002B13CE" w:rsidP="00792B11">
            <w:pPr>
              <w:spacing w:line="360" w:lineRule="auto"/>
              <w:jc w:val="center"/>
              <w:rPr>
                <w:rFonts w:ascii="仿宋" w:eastAsia="仿宋" w:hAnsi="仿宋"/>
                <w:color w:val="000000" w:themeColor="text1"/>
                <w:sz w:val="24"/>
              </w:rPr>
            </w:pPr>
          </w:p>
        </w:tc>
        <w:tc>
          <w:tcPr>
            <w:tcW w:w="687" w:type="pct"/>
            <w:vAlign w:val="center"/>
          </w:tcPr>
          <w:p w:rsidR="002B13CE" w:rsidRPr="002B13CE" w:rsidRDefault="002B13CE" w:rsidP="00792B11">
            <w:pPr>
              <w:spacing w:line="360" w:lineRule="auto"/>
              <w:rPr>
                <w:rFonts w:ascii="仿宋" w:eastAsia="仿宋" w:hAnsi="仿宋"/>
                <w:color w:val="000000" w:themeColor="text1"/>
                <w:sz w:val="24"/>
              </w:rPr>
            </w:pPr>
            <w:r w:rsidRPr="002B13CE">
              <w:rPr>
                <w:rFonts w:ascii="仿宋" w:eastAsia="仿宋" w:hAnsi="仿宋" w:hint="eastAsia"/>
                <w:color w:val="000000" w:themeColor="text1"/>
                <w:sz w:val="24"/>
              </w:rPr>
              <w:t>支持任意时间点恢复数据</w:t>
            </w:r>
          </w:p>
        </w:tc>
        <w:tc>
          <w:tcPr>
            <w:tcW w:w="2441" w:type="pct"/>
          </w:tcPr>
          <w:p w:rsidR="002B13CE" w:rsidRPr="002B13CE" w:rsidRDefault="002B13CE" w:rsidP="00792B11">
            <w:pPr>
              <w:spacing w:line="360" w:lineRule="auto"/>
              <w:rPr>
                <w:rFonts w:ascii="仿宋" w:eastAsia="仿宋" w:hAnsi="仿宋"/>
                <w:color w:val="000000" w:themeColor="text1"/>
                <w:sz w:val="24"/>
              </w:rPr>
            </w:pPr>
            <w:r w:rsidRPr="002B13CE">
              <w:rPr>
                <w:rFonts w:ascii="仿宋" w:eastAsia="仿宋" w:hAnsi="仿宋" w:hint="eastAsia"/>
                <w:color w:val="000000" w:themeColor="text1"/>
                <w:sz w:val="24"/>
              </w:rPr>
              <w:t>可以捕获并记录每一个写I/O操作，当数据需要恢复时，用户可从时间点中选择，使应用程序能够基于以前的事务快速地从任一时间点恢复</w:t>
            </w:r>
          </w:p>
        </w:tc>
        <w:tc>
          <w:tcPr>
            <w:tcW w:w="897" w:type="pct"/>
            <w:noWrap/>
            <w:vAlign w:val="center"/>
          </w:tcPr>
          <w:p w:rsidR="002B13CE" w:rsidRPr="002B13CE" w:rsidRDefault="002B13CE" w:rsidP="00792B11">
            <w:pPr>
              <w:spacing w:line="360" w:lineRule="auto"/>
              <w:jc w:val="center"/>
              <w:rPr>
                <w:rFonts w:ascii="仿宋" w:eastAsia="仿宋" w:hAnsi="仿宋"/>
                <w:color w:val="000000" w:themeColor="text1"/>
                <w:sz w:val="24"/>
              </w:rPr>
            </w:pPr>
            <w:r w:rsidRPr="002B13CE">
              <w:rPr>
                <w:rFonts w:ascii="仿宋" w:eastAsia="仿宋" w:hAnsi="仿宋" w:hint="eastAsia"/>
                <w:color w:val="000000" w:themeColor="text1"/>
                <w:sz w:val="24"/>
              </w:rPr>
              <w:t>否</w:t>
            </w:r>
          </w:p>
        </w:tc>
      </w:tr>
      <w:tr w:rsidR="002B13CE" w:rsidRPr="002B13CE" w:rsidTr="00792B11">
        <w:trPr>
          <w:trHeight w:val="1299"/>
        </w:trPr>
        <w:tc>
          <w:tcPr>
            <w:tcW w:w="425" w:type="pct"/>
            <w:vAlign w:val="center"/>
          </w:tcPr>
          <w:p w:rsidR="002B13CE" w:rsidRPr="002B13CE" w:rsidRDefault="002B13CE" w:rsidP="00792B11">
            <w:pPr>
              <w:spacing w:line="360" w:lineRule="auto"/>
              <w:jc w:val="center"/>
              <w:rPr>
                <w:rFonts w:ascii="仿宋" w:eastAsia="仿宋" w:hAnsi="仿宋"/>
                <w:color w:val="000000" w:themeColor="text1"/>
                <w:sz w:val="24"/>
              </w:rPr>
            </w:pPr>
            <w:r w:rsidRPr="002B13CE">
              <w:rPr>
                <w:rFonts w:ascii="仿宋" w:eastAsia="仿宋" w:hAnsi="仿宋" w:hint="eastAsia"/>
                <w:color w:val="000000" w:themeColor="text1"/>
                <w:sz w:val="24"/>
              </w:rPr>
              <w:t>6</w:t>
            </w:r>
          </w:p>
        </w:tc>
        <w:tc>
          <w:tcPr>
            <w:tcW w:w="549" w:type="pct"/>
            <w:vAlign w:val="center"/>
          </w:tcPr>
          <w:p w:rsidR="002B13CE" w:rsidRPr="002B13CE" w:rsidRDefault="002B13CE" w:rsidP="00792B11">
            <w:pPr>
              <w:spacing w:line="360" w:lineRule="auto"/>
              <w:jc w:val="center"/>
              <w:rPr>
                <w:rFonts w:ascii="仿宋" w:eastAsia="仿宋" w:hAnsi="仿宋"/>
                <w:color w:val="000000" w:themeColor="text1"/>
                <w:sz w:val="24"/>
              </w:rPr>
            </w:pPr>
          </w:p>
        </w:tc>
        <w:tc>
          <w:tcPr>
            <w:tcW w:w="687" w:type="pct"/>
            <w:vAlign w:val="center"/>
          </w:tcPr>
          <w:p w:rsidR="002B13CE" w:rsidRPr="002B13CE" w:rsidRDefault="002B13CE" w:rsidP="00792B11">
            <w:pPr>
              <w:spacing w:line="360" w:lineRule="auto"/>
              <w:rPr>
                <w:rFonts w:ascii="仿宋" w:eastAsia="仿宋" w:hAnsi="仿宋"/>
                <w:color w:val="000000" w:themeColor="text1"/>
                <w:sz w:val="24"/>
              </w:rPr>
            </w:pPr>
            <w:r w:rsidRPr="002B13CE">
              <w:rPr>
                <w:rFonts w:ascii="仿宋" w:eastAsia="仿宋" w:hAnsi="仿宋" w:hint="eastAsia"/>
                <w:color w:val="000000" w:themeColor="text1"/>
                <w:sz w:val="24"/>
              </w:rPr>
              <w:t>保证应用数据的一致性</w:t>
            </w:r>
          </w:p>
        </w:tc>
        <w:tc>
          <w:tcPr>
            <w:tcW w:w="2441" w:type="pct"/>
          </w:tcPr>
          <w:p w:rsidR="002B13CE" w:rsidRPr="002B13CE" w:rsidRDefault="002B13CE" w:rsidP="00792B11">
            <w:pPr>
              <w:spacing w:line="360" w:lineRule="auto"/>
              <w:rPr>
                <w:rFonts w:ascii="仿宋" w:eastAsia="仿宋" w:hAnsi="仿宋"/>
                <w:color w:val="000000" w:themeColor="text1"/>
                <w:sz w:val="24"/>
              </w:rPr>
            </w:pPr>
            <w:r w:rsidRPr="002B13CE">
              <w:rPr>
                <w:rFonts w:ascii="仿宋" w:eastAsia="仿宋" w:hAnsi="仿宋" w:hint="eastAsia"/>
                <w:color w:val="000000" w:themeColor="text1"/>
                <w:sz w:val="24"/>
              </w:rPr>
              <w:t>提供一致性组功能，可以将某个特定应用程序的所有LUN绑定到一个一致性组中，以确保事务向以前时间点的回滚同时进行，从而确保应用程序的</w:t>
            </w:r>
            <w:r w:rsidRPr="002B13CE">
              <w:rPr>
                <w:rFonts w:ascii="仿宋" w:eastAsia="仿宋" w:hAnsi="仿宋" w:hint="eastAsia"/>
                <w:color w:val="000000" w:themeColor="text1"/>
                <w:sz w:val="24"/>
              </w:rPr>
              <w:lastRenderedPageBreak/>
              <w:t>一致恢复</w:t>
            </w:r>
          </w:p>
        </w:tc>
        <w:tc>
          <w:tcPr>
            <w:tcW w:w="897" w:type="pct"/>
            <w:noWrap/>
            <w:vAlign w:val="center"/>
          </w:tcPr>
          <w:p w:rsidR="002B13CE" w:rsidRPr="002B13CE" w:rsidRDefault="002B13CE" w:rsidP="00792B11">
            <w:pPr>
              <w:spacing w:line="360" w:lineRule="auto"/>
              <w:jc w:val="center"/>
              <w:rPr>
                <w:rFonts w:ascii="仿宋" w:eastAsia="仿宋" w:hAnsi="仿宋"/>
                <w:color w:val="000000" w:themeColor="text1"/>
                <w:sz w:val="24"/>
              </w:rPr>
            </w:pPr>
            <w:r w:rsidRPr="002B13CE">
              <w:rPr>
                <w:rFonts w:ascii="仿宋" w:eastAsia="仿宋" w:hAnsi="仿宋" w:hint="eastAsia"/>
                <w:color w:val="000000" w:themeColor="text1"/>
                <w:sz w:val="24"/>
              </w:rPr>
              <w:lastRenderedPageBreak/>
              <w:t>否</w:t>
            </w:r>
          </w:p>
        </w:tc>
      </w:tr>
      <w:tr w:rsidR="002B13CE" w:rsidRPr="002B13CE" w:rsidTr="00792B11">
        <w:trPr>
          <w:trHeight w:val="1938"/>
        </w:trPr>
        <w:tc>
          <w:tcPr>
            <w:tcW w:w="425" w:type="pct"/>
            <w:vAlign w:val="center"/>
          </w:tcPr>
          <w:p w:rsidR="002B13CE" w:rsidRPr="002B13CE" w:rsidRDefault="002B13CE" w:rsidP="00792B11">
            <w:pPr>
              <w:spacing w:line="360" w:lineRule="auto"/>
              <w:jc w:val="center"/>
              <w:rPr>
                <w:rFonts w:ascii="仿宋" w:eastAsia="仿宋" w:hAnsi="仿宋"/>
                <w:color w:val="000000" w:themeColor="text1"/>
                <w:sz w:val="24"/>
              </w:rPr>
            </w:pPr>
            <w:r w:rsidRPr="002B13CE">
              <w:rPr>
                <w:rFonts w:ascii="仿宋" w:eastAsia="仿宋" w:hAnsi="仿宋" w:hint="eastAsia"/>
                <w:color w:val="000000" w:themeColor="text1"/>
                <w:sz w:val="24"/>
              </w:rPr>
              <w:lastRenderedPageBreak/>
              <w:t>7</w:t>
            </w:r>
          </w:p>
        </w:tc>
        <w:tc>
          <w:tcPr>
            <w:tcW w:w="549" w:type="pct"/>
            <w:vAlign w:val="center"/>
          </w:tcPr>
          <w:p w:rsidR="002B13CE" w:rsidRPr="002B13CE" w:rsidRDefault="002B13CE" w:rsidP="00792B11">
            <w:pPr>
              <w:spacing w:line="360" w:lineRule="auto"/>
              <w:jc w:val="center"/>
              <w:rPr>
                <w:rFonts w:ascii="仿宋" w:eastAsia="仿宋" w:hAnsi="仿宋"/>
                <w:color w:val="000000" w:themeColor="text1"/>
                <w:sz w:val="24"/>
              </w:rPr>
            </w:pPr>
          </w:p>
        </w:tc>
        <w:tc>
          <w:tcPr>
            <w:tcW w:w="687" w:type="pct"/>
            <w:vAlign w:val="center"/>
          </w:tcPr>
          <w:p w:rsidR="002B13CE" w:rsidRPr="002B13CE" w:rsidRDefault="002B13CE" w:rsidP="00792B11">
            <w:pPr>
              <w:spacing w:line="360" w:lineRule="auto"/>
              <w:rPr>
                <w:rFonts w:ascii="仿宋" w:eastAsia="仿宋" w:hAnsi="仿宋"/>
                <w:color w:val="000000" w:themeColor="text1"/>
                <w:sz w:val="24"/>
              </w:rPr>
            </w:pPr>
            <w:r w:rsidRPr="002B13CE">
              <w:rPr>
                <w:rFonts w:ascii="仿宋" w:eastAsia="仿宋" w:hAnsi="仿宋" w:hint="eastAsia"/>
                <w:color w:val="000000" w:themeColor="text1"/>
                <w:sz w:val="24"/>
              </w:rPr>
              <w:t>事件书签集成</w:t>
            </w:r>
          </w:p>
        </w:tc>
        <w:tc>
          <w:tcPr>
            <w:tcW w:w="2441" w:type="pct"/>
          </w:tcPr>
          <w:p w:rsidR="002B13CE" w:rsidRPr="002B13CE" w:rsidRDefault="002B13CE" w:rsidP="00792B11">
            <w:pPr>
              <w:spacing w:line="360" w:lineRule="auto"/>
              <w:rPr>
                <w:rFonts w:ascii="仿宋" w:eastAsia="仿宋" w:hAnsi="仿宋"/>
                <w:color w:val="000000" w:themeColor="text1"/>
                <w:sz w:val="24"/>
              </w:rPr>
            </w:pPr>
            <w:r w:rsidRPr="002B13CE">
              <w:rPr>
                <w:rFonts w:ascii="仿宋" w:eastAsia="仿宋" w:hAnsi="仿宋" w:hint="eastAsia"/>
                <w:color w:val="000000" w:themeColor="text1"/>
                <w:sz w:val="24"/>
              </w:rPr>
              <w:t>可以由应用程序和系统自动生成事件书签，也可以由用户向系统输入自己的书签，通过书签，将系统范围的事件（端口故障、系统错误等）与潜在的损坏事件关联起来，管理员可以通过选择书签来恢复数据，从而确保恢复的数据是正确的。</w:t>
            </w:r>
          </w:p>
        </w:tc>
        <w:tc>
          <w:tcPr>
            <w:tcW w:w="897" w:type="pct"/>
            <w:noWrap/>
            <w:vAlign w:val="center"/>
          </w:tcPr>
          <w:p w:rsidR="002B13CE" w:rsidRPr="002B13CE" w:rsidRDefault="002B13CE" w:rsidP="00792B11">
            <w:pPr>
              <w:spacing w:line="360" w:lineRule="auto"/>
              <w:jc w:val="center"/>
              <w:rPr>
                <w:rFonts w:ascii="仿宋" w:eastAsia="仿宋" w:hAnsi="仿宋"/>
                <w:color w:val="000000" w:themeColor="text1"/>
                <w:sz w:val="24"/>
              </w:rPr>
            </w:pPr>
            <w:r w:rsidRPr="002B13CE">
              <w:rPr>
                <w:rFonts w:ascii="仿宋" w:eastAsia="仿宋" w:hAnsi="仿宋" w:hint="eastAsia"/>
                <w:color w:val="000000" w:themeColor="text1"/>
                <w:sz w:val="24"/>
              </w:rPr>
              <w:t>否</w:t>
            </w:r>
          </w:p>
        </w:tc>
      </w:tr>
      <w:tr w:rsidR="002B13CE" w:rsidRPr="002B13CE" w:rsidTr="00792B11">
        <w:trPr>
          <w:trHeight w:val="416"/>
        </w:trPr>
        <w:tc>
          <w:tcPr>
            <w:tcW w:w="425" w:type="pct"/>
            <w:vAlign w:val="center"/>
          </w:tcPr>
          <w:p w:rsidR="002B13CE" w:rsidRPr="002B13CE" w:rsidRDefault="002B13CE" w:rsidP="00792B11">
            <w:pPr>
              <w:spacing w:line="360" w:lineRule="auto"/>
              <w:jc w:val="center"/>
              <w:rPr>
                <w:rFonts w:ascii="仿宋" w:eastAsia="仿宋" w:hAnsi="仿宋"/>
                <w:color w:val="000000" w:themeColor="text1"/>
                <w:sz w:val="24"/>
              </w:rPr>
            </w:pPr>
            <w:r w:rsidRPr="002B13CE">
              <w:rPr>
                <w:rFonts w:ascii="仿宋" w:eastAsia="仿宋" w:hAnsi="仿宋" w:hint="eastAsia"/>
                <w:color w:val="000000" w:themeColor="text1"/>
                <w:sz w:val="24"/>
              </w:rPr>
              <w:t>8</w:t>
            </w:r>
          </w:p>
        </w:tc>
        <w:tc>
          <w:tcPr>
            <w:tcW w:w="549" w:type="pct"/>
            <w:vAlign w:val="center"/>
          </w:tcPr>
          <w:p w:rsidR="002B13CE" w:rsidRPr="002B13CE" w:rsidRDefault="002B13CE" w:rsidP="00792B11">
            <w:pPr>
              <w:spacing w:line="360" w:lineRule="auto"/>
              <w:jc w:val="center"/>
              <w:rPr>
                <w:rFonts w:ascii="仿宋" w:eastAsia="仿宋" w:hAnsi="仿宋"/>
                <w:color w:val="000000" w:themeColor="text1"/>
                <w:sz w:val="24"/>
              </w:rPr>
            </w:pPr>
          </w:p>
        </w:tc>
        <w:tc>
          <w:tcPr>
            <w:tcW w:w="687" w:type="pct"/>
            <w:vAlign w:val="center"/>
          </w:tcPr>
          <w:p w:rsidR="002B13CE" w:rsidRPr="002B13CE" w:rsidRDefault="002B13CE" w:rsidP="00792B11">
            <w:pPr>
              <w:spacing w:line="360" w:lineRule="auto"/>
              <w:rPr>
                <w:rFonts w:ascii="仿宋" w:eastAsia="仿宋" w:hAnsi="仿宋"/>
                <w:color w:val="000000" w:themeColor="text1"/>
                <w:sz w:val="24"/>
              </w:rPr>
            </w:pPr>
            <w:r w:rsidRPr="002B13CE">
              <w:rPr>
                <w:rFonts w:ascii="仿宋" w:eastAsia="仿宋" w:hAnsi="仿宋" w:hint="eastAsia"/>
                <w:color w:val="000000" w:themeColor="text1"/>
                <w:sz w:val="24"/>
              </w:rPr>
              <w:t>数据保护方式</w:t>
            </w:r>
          </w:p>
        </w:tc>
        <w:tc>
          <w:tcPr>
            <w:tcW w:w="2441" w:type="pct"/>
          </w:tcPr>
          <w:p w:rsidR="002B13CE" w:rsidRPr="002B13CE" w:rsidRDefault="002B13CE" w:rsidP="00792B11">
            <w:pPr>
              <w:spacing w:line="360" w:lineRule="auto"/>
              <w:rPr>
                <w:rFonts w:ascii="仿宋" w:eastAsia="仿宋" w:hAnsi="仿宋"/>
                <w:color w:val="000000" w:themeColor="text1"/>
                <w:sz w:val="24"/>
              </w:rPr>
            </w:pPr>
            <w:r w:rsidRPr="002B13CE">
              <w:rPr>
                <w:rFonts w:ascii="仿宋" w:eastAsia="仿宋" w:hAnsi="仿宋" w:hint="eastAsia"/>
                <w:color w:val="000000" w:themeColor="text1"/>
                <w:sz w:val="24"/>
              </w:rPr>
              <w:t>对于捕获的写I/O，支持复制到本地站点，支持复制到远程容灾站点。本次项目以上两种方式须配合使用，提供对同一数据卷的并行本地和远程保护。本次配置连续数据保护</w:t>
            </w:r>
            <w:r w:rsidRPr="002B13CE">
              <w:rPr>
                <w:rFonts w:ascii="仿宋" w:eastAsia="仿宋" w:hAnsi="仿宋" w:cs="宋体" w:hint="eastAsia"/>
                <w:color w:val="000000" w:themeColor="text1"/>
                <w:sz w:val="24"/>
              </w:rPr>
              <w:t>≥</w:t>
            </w:r>
            <w:r w:rsidRPr="002B13CE">
              <w:rPr>
                <w:rFonts w:ascii="仿宋" w:eastAsia="仿宋" w:hAnsi="仿宋" w:hint="eastAsia"/>
                <w:color w:val="000000" w:themeColor="text1"/>
                <w:sz w:val="24"/>
              </w:rPr>
              <w:t>50TB许可。</w:t>
            </w:r>
          </w:p>
        </w:tc>
        <w:tc>
          <w:tcPr>
            <w:tcW w:w="897" w:type="pct"/>
            <w:noWrap/>
            <w:vAlign w:val="center"/>
          </w:tcPr>
          <w:p w:rsidR="002B13CE" w:rsidRPr="002B13CE" w:rsidRDefault="002B13CE" w:rsidP="00792B11">
            <w:pPr>
              <w:spacing w:line="360" w:lineRule="auto"/>
              <w:jc w:val="center"/>
              <w:rPr>
                <w:rFonts w:ascii="仿宋" w:eastAsia="仿宋" w:hAnsi="仿宋"/>
                <w:color w:val="000000" w:themeColor="text1"/>
                <w:sz w:val="24"/>
              </w:rPr>
            </w:pPr>
            <w:r w:rsidRPr="002B13CE">
              <w:rPr>
                <w:rFonts w:ascii="仿宋" w:eastAsia="仿宋" w:hAnsi="仿宋" w:hint="eastAsia"/>
                <w:color w:val="000000" w:themeColor="text1"/>
                <w:sz w:val="24"/>
              </w:rPr>
              <w:t>否</w:t>
            </w:r>
          </w:p>
        </w:tc>
      </w:tr>
      <w:tr w:rsidR="002B13CE" w:rsidRPr="002B13CE" w:rsidTr="00792B11">
        <w:trPr>
          <w:trHeight w:val="659"/>
        </w:trPr>
        <w:tc>
          <w:tcPr>
            <w:tcW w:w="425" w:type="pct"/>
            <w:vAlign w:val="center"/>
          </w:tcPr>
          <w:p w:rsidR="002B13CE" w:rsidRPr="002B13CE" w:rsidRDefault="002B13CE" w:rsidP="00792B11">
            <w:pPr>
              <w:spacing w:line="360" w:lineRule="auto"/>
              <w:jc w:val="center"/>
              <w:rPr>
                <w:rFonts w:ascii="仿宋" w:eastAsia="仿宋" w:hAnsi="仿宋"/>
                <w:color w:val="000000" w:themeColor="text1"/>
                <w:sz w:val="24"/>
              </w:rPr>
            </w:pPr>
            <w:r w:rsidRPr="002B13CE">
              <w:rPr>
                <w:rFonts w:ascii="仿宋" w:eastAsia="仿宋" w:hAnsi="仿宋" w:hint="eastAsia"/>
                <w:color w:val="000000" w:themeColor="text1"/>
                <w:sz w:val="24"/>
              </w:rPr>
              <w:t>9</w:t>
            </w:r>
          </w:p>
        </w:tc>
        <w:tc>
          <w:tcPr>
            <w:tcW w:w="549" w:type="pct"/>
            <w:vAlign w:val="center"/>
          </w:tcPr>
          <w:p w:rsidR="002B13CE" w:rsidRPr="002B13CE" w:rsidRDefault="002B13CE" w:rsidP="00792B11">
            <w:pPr>
              <w:spacing w:line="360" w:lineRule="auto"/>
              <w:jc w:val="center"/>
              <w:rPr>
                <w:rFonts w:ascii="仿宋" w:eastAsia="仿宋" w:hAnsi="仿宋"/>
                <w:color w:val="000000" w:themeColor="text1"/>
                <w:sz w:val="24"/>
              </w:rPr>
            </w:pPr>
          </w:p>
        </w:tc>
        <w:tc>
          <w:tcPr>
            <w:tcW w:w="687" w:type="pct"/>
            <w:vAlign w:val="center"/>
          </w:tcPr>
          <w:p w:rsidR="002B13CE" w:rsidRPr="002B13CE" w:rsidRDefault="002B13CE" w:rsidP="00792B11">
            <w:pPr>
              <w:spacing w:line="360" w:lineRule="auto"/>
              <w:rPr>
                <w:rFonts w:ascii="仿宋" w:eastAsia="仿宋" w:hAnsi="仿宋"/>
                <w:color w:val="000000" w:themeColor="text1"/>
                <w:sz w:val="24"/>
              </w:rPr>
            </w:pPr>
            <w:r w:rsidRPr="002B13CE">
              <w:rPr>
                <w:rFonts w:ascii="仿宋" w:eastAsia="仿宋" w:hAnsi="仿宋" w:hint="eastAsia"/>
                <w:color w:val="000000" w:themeColor="text1"/>
                <w:sz w:val="24"/>
              </w:rPr>
              <w:t>拆分要求</w:t>
            </w:r>
          </w:p>
        </w:tc>
        <w:tc>
          <w:tcPr>
            <w:tcW w:w="2441" w:type="pct"/>
          </w:tcPr>
          <w:p w:rsidR="002B13CE" w:rsidRPr="002B13CE" w:rsidRDefault="002B13CE" w:rsidP="00792B11">
            <w:pPr>
              <w:spacing w:line="360" w:lineRule="auto"/>
              <w:rPr>
                <w:rFonts w:ascii="仿宋" w:eastAsia="仿宋" w:hAnsi="仿宋"/>
                <w:color w:val="000000" w:themeColor="text1"/>
                <w:sz w:val="24"/>
              </w:rPr>
            </w:pPr>
            <w:r w:rsidRPr="002B13CE">
              <w:rPr>
                <w:rFonts w:ascii="仿宋" w:eastAsia="仿宋" w:hAnsi="仿宋" w:hint="eastAsia"/>
                <w:color w:val="000000" w:themeColor="text1"/>
                <w:sz w:val="24"/>
              </w:rPr>
              <w:t>要求I/O拆分功能既能在本项目存储虚拟化网关上实现。</w:t>
            </w:r>
          </w:p>
        </w:tc>
        <w:tc>
          <w:tcPr>
            <w:tcW w:w="897" w:type="pct"/>
            <w:noWrap/>
            <w:vAlign w:val="center"/>
          </w:tcPr>
          <w:p w:rsidR="002B13CE" w:rsidRPr="002B13CE" w:rsidRDefault="002B13CE" w:rsidP="00792B11">
            <w:pPr>
              <w:spacing w:line="360" w:lineRule="auto"/>
              <w:jc w:val="center"/>
              <w:rPr>
                <w:rFonts w:ascii="仿宋" w:eastAsia="仿宋" w:hAnsi="仿宋"/>
                <w:color w:val="000000" w:themeColor="text1"/>
                <w:sz w:val="24"/>
              </w:rPr>
            </w:pPr>
            <w:r w:rsidRPr="002B13CE">
              <w:rPr>
                <w:rFonts w:ascii="仿宋" w:eastAsia="仿宋" w:hAnsi="仿宋" w:hint="eastAsia"/>
                <w:color w:val="000000" w:themeColor="text1"/>
                <w:sz w:val="24"/>
              </w:rPr>
              <w:t>否</w:t>
            </w:r>
          </w:p>
        </w:tc>
      </w:tr>
      <w:tr w:rsidR="002B13CE" w:rsidRPr="002B13CE" w:rsidTr="00792B11">
        <w:trPr>
          <w:trHeight w:val="2258"/>
        </w:trPr>
        <w:tc>
          <w:tcPr>
            <w:tcW w:w="425" w:type="pct"/>
            <w:vAlign w:val="center"/>
          </w:tcPr>
          <w:p w:rsidR="002B13CE" w:rsidRPr="002B13CE" w:rsidRDefault="002B13CE" w:rsidP="00792B11">
            <w:pPr>
              <w:spacing w:line="360" w:lineRule="auto"/>
              <w:jc w:val="center"/>
              <w:rPr>
                <w:rFonts w:ascii="仿宋" w:eastAsia="仿宋" w:hAnsi="仿宋"/>
                <w:color w:val="000000" w:themeColor="text1"/>
                <w:sz w:val="24"/>
              </w:rPr>
            </w:pPr>
            <w:r w:rsidRPr="002B13CE">
              <w:rPr>
                <w:rFonts w:ascii="仿宋" w:eastAsia="仿宋" w:hAnsi="仿宋" w:hint="eastAsia"/>
                <w:color w:val="000000" w:themeColor="text1"/>
                <w:sz w:val="24"/>
              </w:rPr>
              <w:t>10</w:t>
            </w:r>
          </w:p>
        </w:tc>
        <w:tc>
          <w:tcPr>
            <w:tcW w:w="549" w:type="pct"/>
            <w:vAlign w:val="center"/>
          </w:tcPr>
          <w:p w:rsidR="002B13CE" w:rsidRPr="002B13CE" w:rsidRDefault="002B13CE" w:rsidP="00792B11">
            <w:pPr>
              <w:spacing w:line="360" w:lineRule="auto"/>
              <w:jc w:val="center"/>
              <w:rPr>
                <w:rFonts w:ascii="仿宋" w:eastAsia="仿宋" w:hAnsi="仿宋"/>
                <w:color w:val="000000" w:themeColor="text1"/>
                <w:sz w:val="24"/>
              </w:rPr>
            </w:pPr>
          </w:p>
        </w:tc>
        <w:tc>
          <w:tcPr>
            <w:tcW w:w="687" w:type="pct"/>
            <w:vAlign w:val="center"/>
          </w:tcPr>
          <w:p w:rsidR="002B13CE" w:rsidRPr="002B13CE" w:rsidRDefault="002B13CE" w:rsidP="00792B11">
            <w:pPr>
              <w:spacing w:line="360" w:lineRule="auto"/>
              <w:rPr>
                <w:rFonts w:ascii="仿宋" w:eastAsia="仿宋" w:hAnsi="仿宋"/>
                <w:color w:val="000000" w:themeColor="text1"/>
                <w:sz w:val="24"/>
              </w:rPr>
            </w:pPr>
            <w:r w:rsidRPr="002B13CE">
              <w:rPr>
                <w:rFonts w:ascii="仿宋" w:eastAsia="仿宋" w:hAnsi="仿宋" w:hint="eastAsia"/>
                <w:color w:val="000000" w:themeColor="text1"/>
                <w:sz w:val="24"/>
              </w:rPr>
              <w:t>恢复点整合功能</w:t>
            </w:r>
          </w:p>
        </w:tc>
        <w:tc>
          <w:tcPr>
            <w:tcW w:w="2441" w:type="pct"/>
          </w:tcPr>
          <w:p w:rsidR="002B13CE" w:rsidRPr="002B13CE" w:rsidRDefault="002B13CE" w:rsidP="00792B11">
            <w:pPr>
              <w:spacing w:line="360" w:lineRule="auto"/>
              <w:rPr>
                <w:rFonts w:ascii="仿宋" w:eastAsia="仿宋" w:hAnsi="仿宋"/>
                <w:color w:val="000000" w:themeColor="text1"/>
                <w:sz w:val="24"/>
              </w:rPr>
            </w:pPr>
            <w:r w:rsidRPr="002B13CE">
              <w:rPr>
                <w:rFonts w:ascii="仿宋" w:eastAsia="仿宋" w:hAnsi="仿宋" w:hint="eastAsia"/>
                <w:color w:val="000000" w:themeColor="text1"/>
                <w:sz w:val="24"/>
              </w:rPr>
              <w:t xml:space="preserve">提供恢复点整合功能，可以让用户能够决定将捕获的每一个写I/O操作保留多久，在哪一时间点将数据更改整合成一个每日、每周或每月恢复点，从而让用户能够以一致性组为单位优化使用的日志空间，这样只使用其一部分就可以跟踪每一个写操作；余下的空间可用于保存每日、每周或每月恢复点。 </w:t>
            </w:r>
          </w:p>
        </w:tc>
        <w:tc>
          <w:tcPr>
            <w:tcW w:w="897" w:type="pct"/>
            <w:noWrap/>
            <w:vAlign w:val="center"/>
          </w:tcPr>
          <w:p w:rsidR="002B13CE" w:rsidRPr="002B13CE" w:rsidRDefault="002B13CE" w:rsidP="00792B11">
            <w:pPr>
              <w:spacing w:line="360" w:lineRule="auto"/>
              <w:jc w:val="center"/>
              <w:rPr>
                <w:rFonts w:ascii="仿宋" w:eastAsia="仿宋" w:hAnsi="仿宋"/>
                <w:color w:val="000000" w:themeColor="text1"/>
                <w:sz w:val="24"/>
              </w:rPr>
            </w:pPr>
            <w:r w:rsidRPr="002B13CE">
              <w:rPr>
                <w:rFonts w:ascii="仿宋" w:eastAsia="仿宋" w:hAnsi="仿宋" w:hint="eastAsia"/>
                <w:color w:val="000000" w:themeColor="text1"/>
                <w:sz w:val="24"/>
              </w:rPr>
              <w:t>否</w:t>
            </w:r>
          </w:p>
        </w:tc>
      </w:tr>
      <w:tr w:rsidR="002B13CE" w:rsidRPr="002B13CE" w:rsidTr="00792B11">
        <w:trPr>
          <w:trHeight w:val="1299"/>
        </w:trPr>
        <w:tc>
          <w:tcPr>
            <w:tcW w:w="425" w:type="pct"/>
            <w:vAlign w:val="center"/>
          </w:tcPr>
          <w:p w:rsidR="002B13CE" w:rsidRPr="002B13CE" w:rsidRDefault="002B13CE" w:rsidP="00792B11">
            <w:pPr>
              <w:spacing w:line="360" w:lineRule="auto"/>
              <w:jc w:val="center"/>
              <w:rPr>
                <w:rFonts w:ascii="仿宋" w:eastAsia="仿宋" w:hAnsi="仿宋"/>
                <w:color w:val="000000" w:themeColor="text1"/>
                <w:sz w:val="24"/>
              </w:rPr>
            </w:pPr>
            <w:r w:rsidRPr="002B13CE">
              <w:rPr>
                <w:rFonts w:ascii="仿宋" w:eastAsia="仿宋" w:hAnsi="仿宋" w:hint="eastAsia"/>
                <w:color w:val="000000" w:themeColor="text1"/>
                <w:sz w:val="24"/>
              </w:rPr>
              <w:t>11</w:t>
            </w:r>
          </w:p>
        </w:tc>
        <w:tc>
          <w:tcPr>
            <w:tcW w:w="549" w:type="pct"/>
            <w:vAlign w:val="center"/>
          </w:tcPr>
          <w:p w:rsidR="002B13CE" w:rsidRPr="002B13CE" w:rsidRDefault="002B13CE" w:rsidP="00792B11">
            <w:pPr>
              <w:spacing w:line="360" w:lineRule="auto"/>
              <w:jc w:val="center"/>
              <w:rPr>
                <w:rFonts w:ascii="仿宋" w:eastAsia="仿宋" w:hAnsi="仿宋"/>
                <w:color w:val="000000" w:themeColor="text1"/>
                <w:sz w:val="24"/>
              </w:rPr>
            </w:pPr>
          </w:p>
        </w:tc>
        <w:tc>
          <w:tcPr>
            <w:tcW w:w="687" w:type="pct"/>
            <w:vAlign w:val="center"/>
          </w:tcPr>
          <w:p w:rsidR="002B13CE" w:rsidRPr="002B13CE" w:rsidRDefault="002B13CE" w:rsidP="00792B11">
            <w:pPr>
              <w:spacing w:line="360" w:lineRule="auto"/>
              <w:rPr>
                <w:rFonts w:ascii="仿宋" w:eastAsia="仿宋" w:hAnsi="仿宋"/>
                <w:color w:val="000000" w:themeColor="text1"/>
                <w:sz w:val="24"/>
              </w:rPr>
            </w:pPr>
            <w:r w:rsidRPr="002B13CE">
              <w:rPr>
                <w:rFonts w:ascii="仿宋" w:eastAsia="仿宋" w:hAnsi="仿宋" w:hint="eastAsia"/>
                <w:color w:val="000000" w:themeColor="text1"/>
                <w:sz w:val="24"/>
              </w:rPr>
              <w:t>复制方式</w:t>
            </w:r>
          </w:p>
        </w:tc>
        <w:tc>
          <w:tcPr>
            <w:tcW w:w="2441" w:type="pct"/>
          </w:tcPr>
          <w:p w:rsidR="002B13CE" w:rsidRPr="002B13CE" w:rsidRDefault="002B13CE" w:rsidP="00792B11">
            <w:pPr>
              <w:spacing w:line="360" w:lineRule="auto"/>
              <w:rPr>
                <w:rFonts w:ascii="仿宋" w:eastAsia="仿宋" w:hAnsi="仿宋"/>
                <w:color w:val="000000" w:themeColor="text1"/>
                <w:sz w:val="24"/>
              </w:rPr>
            </w:pPr>
            <w:r w:rsidRPr="002B13CE">
              <w:rPr>
                <w:rFonts w:ascii="仿宋" w:eastAsia="仿宋" w:hAnsi="仿宋" w:hint="eastAsia"/>
                <w:color w:val="000000" w:themeColor="text1"/>
                <w:sz w:val="24"/>
              </w:rPr>
              <w:t>支持同步和异步复制，支持同步复制到最远达30公里的辅助站点；本次项</w:t>
            </w:r>
            <w:r w:rsidRPr="002B13CE">
              <w:rPr>
                <w:rFonts w:ascii="仿宋" w:eastAsia="仿宋" w:hAnsi="仿宋" w:hint="eastAsia"/>
                <w:color w:val="000000" w:themeColor="text1"/>
                <w:sz w:val="24"/>
              </w:rPr>
              <w:lastRenderedPageBreak/>
              <w:t>目捕获的写I/O通过异步复制到远程容灾站点是，可以通过IP网络传输，也可以选用光纤通道传输。</w:t>
            </w:r>
          </w:p>
        </w:tc>
        <w:tc>
          <w:tcPr>
            <w:tcW w:w="897" w:type="pct"/>
            <w:noWrap/>
            <w:vAlign w:val="center"/>
          </w:tcPr>
          <w:p w:rsidR="002B13CE" w:rsidRPr="002B13CE" w:rsidRDefault="002B13CE" w:rsidP="00792B11">
            <w:pPr>
              <w:spacing w:line="360" w:lineRule="auto"/>
              <w:jc w:val="center"/>
              <w:rPr>
                <w:rFonts w:ascii="仿宋" w:eastAsia="仿宋" w:hAnsi="仿宋"/>
                <w:color w:val="000000" w:themeColor="text1"/>
                <w:sz w:val="24"/>
              </w:rPr>
            </w:pPr>
            <w:r w:rsidRPr="002B13CE">
              <w:rPr>
                <w:rFonts w:ascii="仿宋" w:eastAsia="仿宋" w:hAnsi="仿宋" w:hint="eastAsia"/>
                <w:color w:val="000000" w:themeColor="text1"/>
                <w:sz w:val="24"/>
              </w:rPr>
              <w:lastRenderedPageBreak/>
              <w:t>否</w:t>
            </w:r>
          </w:p>
        </w:tc>
      </w:tr>
      <w:tr w:rsidR="002B13CE" w:rsidRPr="002B13CE" w:rsidTr="00792B11">
        <w:trPr>
          <w:trHeight w:val="659"/>
        </w:trPr>
        <w:tc>
          <w:tcPr>
            <w:tcW w:w="425" w:type="pct"/>
            <w:vAlign w:val="center"/>
          </w:tcPr>
          <w:p w:rsidR="002B13CE" w:rsidRPr="002B13CE" w:rsidRDefault="002B13CE" w:rsidP="00792B11">
            <w:pPr>
              <w:spacing w:line="360" w:lineRule="auto"/>
              <w:jc w:val="center"/>
              <w:rPr>
                <w:rFonts w:ascii="仿宋" w:eastAsia="仿宋" w:hAnsi="仿宋"/>
                <w:color w:val="000000" w:themeColor="text1"/>
                <w:sz w:val="24"/>
              </w:rPr>
            </w:pPr>
            <w:r w:rsidRPr="002B13CE">
              <w:rPr>
                <w:rFonts w:ascii="仿宋" w:eastAsia="仿宋" w:hAnsi="仿宋" w:hint="eastAsia"/>
                <w:color w:val="000000" w:themeColor="text1"/>
                <w:sz w:val="24"/>
              </w:rPr>
              <w:lastRenderedPageBreak/>
              <w:t>12</w:t>
            </w:r>
          </w:p>
        </w:tc>
        <w:tc>
          <w:tcPr>
            <w:tcW w:w="549" w:type="pct"/>
            <w:vAlign w:val="center"/>
          </w:tcPr>
          <w:p w:rsidR="002B13CE" w:rsidRPr="002B13CE" w:rsidRDefault="002B13CE" w:rsidP="00792B11">
            <w:pPr>
              <w:spacing w:line="360" w:lineRule="auto"/>
              <w:jc w:val="center"/>
              <w:rPr>
                <w:rFonts w:ascii="仿宋" w:eastAsia="仿宋" w:hAnsi="仿宋"/>
                <w:color w:val="000000" w:themeColor="text1"/>
                <w:sz w:val="24"/>
              </w:rPr>
            </w:pPr>
          </w:p>
        </w:tc>
        <w:tc>
          <w:tcPr>
            <w:tcW w:w="687" w:type="pct"/>
            <w:vAlign w:val="center"/>
          </w:tcPr>
          <w:p w:rsidR="002B13CE" w:rsidRPr="002B13CE" w:rsidRDefault="002B13CE" w:rsidP="00792B11">
            <w:pPr>
              <w:spacing w:line="360" w:lineRule="auto"/>
              <w:rPr>
                <w:rFonts w:ascii="仿宋" w:eastAsia="仿宋" w:hAnsi="仿宋"/>
                <w:color w:val="000000" w:themeColor="text1"/>
                <w:sz w:val="24"/>
              </w:rPr>
            </w:pPr>
            <w:r w:rsidRPr="002B13CE">
              <w:rPr>
                <w:rFonts w:ascii="仿宋" w:eastAsia="仿宋" w:hAnsi="仿宋" w:hint="eastAsia"/>
                <w:color w:val="000000" w:themeColor="text1"/>
                <w:sz w:val="24"/>
              </w:rPr>
              <w:t>目标端处理功能</w:t>
            </w:r>
          </w:p>
        </w:tc>
        <w:tc>
          <w:tcPr>
            <w:tcW w:w="2441" w:type="pct"/>
          </w:tcPr>
          <w:p w:rsidR="002B13CE" w:rsidRPr="002B13CE" w:rsidRDefault="002B13CE" w:rsidP="00792B11">
            <w:pPr>
              <w:spacing w:line="360" w:lineRule="auto"/>
              <w:rPr>
                <w:rFonts w:ascii="仿宋" w:eastAsia="仿宋" w:hAnsi="仿宋"/>
                <w:color w:val="000000" w:themeColor="text1"/>
                <w:sz w:val="24"/>
              </w:rPr>
            </w:pPr>
            <w:r w:rsidRPr="002B13CE">
              <w:rPr>
                <w:rFonts w:ascii="仿宋" w:eastAsia="仿宋" w:hAnsi="仿宋" w:hint="eastAsia"/>
                <w:color w:val="000000" w:themeColor="text1"/>
                <w:sz w:val="24"/>
              </w:rPr>
              <w:t>支持在执行故障切换之前装载复制的映像以处理和检查一致性的能力</w:t>
            </w:r>
          </w:p>
        </w:tc>
        <w:tc>
          <w:tcPr>
            <w:tcW w:w="897" w:type="pct"/>
            <w:noWrap/>
            <w:vAlign w:val="center"/>
          </w:tcPr>
          <w:p w:rsidR="002B13CE" w:rsidRPr="002B13CE" w:rsidRDefault="002B13CE" w:rsidP="00792B11">
            <w:pPr>
              <w:spacing w:line="360" w:lineRule="auto"/>
              <w:jc w:val="center"/>
              <w:rPr>
                <w:rFonts w:ascii="仿宋" w:eastAsia="仿宋" w:hAnsi="仿宋"/>
                <w:color w:val="000000" w:themeColor="text1"/>
                <w:sz w:val="24"/>
              </w:rPr>
            </w:pPr>
            <w:r w:rsidRPr="002B13CE">
              <w:rPr>
                <w:rFonts w:ascii="仿宋" w:eastAsia="仿宋" w:hAnsi="仿宋" w:hint="eastAsia"/>
                <w:color w:val="000000" w:themeColor="text1"/>
                <w:sz w:val="24"/>
              </w:rPr>
              <w:t>否</w:t>
            </w:r>
          </w:p>
        </w:tc>
      </w:tr>
      <w:tr w:rsidR="002B13CE" w:rsidRPr="002B13CE" w:rsidTr="00792B11">
        <w:trPr>
          <w:trHeight w:val="979"/>
        </w:trPr>
        <w:tc>
          <w:tcPr>
            <w:tcW w:w="425" w:type="pct"/>
            <w:vAlign w:val="center"/>
          </w:tcPr>
          <w:p w:rsidR="002B13CE" w:rsidRPr="002B13CE" w:rsidRDefault="002B13CE" w:rsidP="00792B11">
            <w:pPr>
              <w:spacing w:line="360" w:lineRule="auto"/>
              <w:jc w:val="center"/>
              <w:rPr>
                <w:rFonts w:ascii="仿宋" w:eastAsia="仿宋" w:hAnsi="仿宋"/>
                <w:color w:val="000000" w:themeColor="text1"/>
                <w:sz w:val="24"/>
              </w:rPr>
            </w:pPr>
            <w:r w:rsidRPr="002B13CE">
              <w:rPr>
                <w:rFonts w:ascii="仿宋" w:eastAsia="仿宋" w:hAnsi="仿宋" w:hint="eastAsia"/>
                <w:color w:val="000000" w:themeColor="text1"/>
                <w:sz w:val="24"/>
              </w:rPr>
              <w:t>13</w:t>
            </w:r>
          </w:p>
        </w:tc>
        <w:tc>
          <w:tcPr>
            <w:tcW w:w="549" w:type="pct"/>
            <w:vAlign w:val="center"/>
          </w:tcPr>
          <w:p w:rsidR="002B13CE" w:rsidRPr="002B13CE" w:rsidRDefault="002B13CE" w:rsidP="00792B11">
            <w:pPr>
              <w:spacing w:line="360" w:lineRule="auto"/>
              <w:jc w:val="center"/>
              <w:rPr>
                <w:rFonts w:ascii="仿宋" w:eastAsia="仿宋" w:hAnsi="仿宋"/>
                <w:color w:val="000000" w:themeColor="text1"/>
                <w:sz w:val="24"/>
              </w:rPr>
            </w:pPr>
          </w:p>
        </w:tc>
        <w:tc>
          <w:tcPr>
            <w:tcW w:w="687" w:type="pct"/>
            <w:vAlign w:val="center"/>
          </w:tcPr>
          <w:p w:rsidR="002B13CE" w:rsidRPr="002B13CE" w:rsidRDefault="002B13CE" w:rsidP="00792B11">
            <w:pPr>
              <w:spacing w:line="360" w:lineRule="auto"/>
              <w:rPr>
                <w:rFonts w:ascii="仿宋" w:eastAsia="仿宋" w:hAnsi="仿宋"/>
                <w:color w:val="000000" w:themeColor="text1"/>
                <w:sz w:val="24"/>
              </w:rPr>
            </w:pPr>
            <w:r w:rsidRPr="002B13CE">
              <w:rPr>
                <w:rFonts w:ascii="仿宋" w:eastAsia="仿宋" w:hAnsi="仿宋" w:hint="eastAsia"/>
                <w:color w:val="000000" w:themeColor="text1"/>
                <w:sz w:val="24"/>
              </w:rPr>
              <w:t>主机性能影响</w:t>
            </w:r>
          </w:p>
        </w:tc>
        <w:tc>
          <w:tcPr>
            <w:tcW w:w="2441" w:type="pct"/>
          </w:tcPr>
          <w:p w:rsidR="002B13CE" w:rsidRPr="002B13CE" w:rsidRDefault="002B13CE" w:rsidP="00792B11">
            <w:pPr>
              <w:spacing w:line="360" w:lineRule="auto"/>
              <w:rPr>
                <w:rFonts w:ascii="仿宋" w:eastAsia="仿宋" w:hAnsi="仿宋"/>
                <w:color w:val="000000" w:themeColor="text1"/>
                <w:sz w:val="24"/>
              </w:rPr>
            </w:pPr>
            <w:r w:rsidRPr="002B13CE">
              <w:rPr>
                <w:rFonts w:ascii="仿宋" w:eastAsia="仿宋" w:hAnsi="仿宋" w:hint="eastAsia"/>
                <w:color w:val="000000" w:themeColor="text1"/>
                <w:sz w:val="24"/>
              </w:rPr>
              <w:t>采用</w:t>
            </w:r>
            <w:r w:rsidRPr="002B13CE">
              <w:rPr>
                <w:rFonts w:ascii="仿宋" w:eastAsia="仿宋" w:hAnsi="仿宋"/>
                <w:color w:val="000000" w:themeColor="text1"/>
                <w:sz w:val="24"/>
              </w:rPr>
              <w:t>“</w:t>
            </w:r>
            <w:r w:rsidRPr="002B13CE">
              <w:rPr>
                <w:rFonts w:ascii="仿宋" w:eastAsia="仿宋" w:hAnsi="仿宋" w:hint="eastAsia"/>
                <w:color w:val="000000" w:themeColor="text1"/>
                <w:sz w:val="24"/>
              </w:rPr>
              <w:t>带外</w:t>
            </w:r>
            <w:r w:rsidRPr="002B13CE">
              <w:rPr>
                <w:rFonts w:ascii="仿宋" w:eastAsia="仿宋" w:hAnsi="仿宋"/>
                <w:color w:val="000000" w:themeColor="text1"/>
                <w:sz w:val="24"/>
              </w:rPr>
              <w:t>”</w:t>
            </w:r>
            <w:r w:rsidRPr="002B13CE">
              <w:rPr>
                <w:rFonts w:ascii="仿宋" w:eastAsia="仿宋" w:hAnsi="仿宋" w:hint="eastAsia"/>
                <w:color w:val="000000" w:themeColor="text1"/>
                <w:sz w:val="24"/>
              </w:rPr>
              <w:t>基于网络的应用装置，不在主 I/O 路径中进行监控和数据保护，不影响主机性能。</w:t>
            </w:r>
          </w:p>
        </w:tc>
        <w:tc>
          <w:tcPr>
            <w:tcW w:w="897" w:type="pct"/>
            <w:noWrap/>
            <w:vAlign w:val="center"/>
          </w:tcPr>
          <w:p w:rsidR="002B13CE" w:rsidRPr="002B13CE" w:rsidRDefault="002B13CE" w:rsidP="00792B11">
            <w:pPr>
              <w:spacing w:line="360" w:lineRule="auto"/>
              <w:jc w:val="center"/>
              <w:rPr>
                <w:rFonts w:ascii="仿宋" w:eastAsia="仿宋" w:hAnsi="仿宋"/>
                <w:color w:val="000000" w:themeColor="text1"/>
                <w:sz w:val="24"/>
              </w:rPr>
            </w:pPr>
            <w:r w:rsidRPr="002B13CE">
              <w:rPr>
                <w:rFonts w:ascii="仿宋" w:eastAsia="仿宋" w:hAnsi="仿宋" w:hint="eastAsia"/>
                <w:color w:val="000000" w:themeColor="text1"/>
                <w:sz w:val="24"/>
              </w:rPr>
              <w:t>否</w:t>
            </w:r>
          </w:p>
        </w:tc>
      </w:tr>
      <w:tr w:rsidR="002B13CE" w:rsidRPr="002B13CE" w:rsidTr="00792B11">
        <w:trPr>
          <w:trHeight w:val="1618"/>
        </w:trPr>
        <w:tc>
          <w:tcPr>
            <w:tcW w:w="425" w:type="pct"/>
            <w:vAlign w:val="center"/>
          </w:tcPr>
          <w:p w:rsidR="002B13CE" w:rsidRPr="002B13CE" w:rsidRDefault="002B13CE" w:rsidP="00792B11">
            <w:pPr>
              <w:spacing w:line="360" w:lineRule="auto"/>
              <w:jc w:val="center"/>
              <w:rPr>
                <w:rFonts w:ascii="仿宋" w:eastAsia="仿宋" w:hAnsi="仿宋"/>
                <w:color w:val="000000" w:themeColor="text1"/>
                <w:sz w:val="24"/>
              </w:rPr>
            </w:pPr>
            <w:r w:rsidRPr="002B13CE">
              <w:rPr>
                <w:rFonts w:ascii="仿宋" w:eastAsia="仿宋" w:hAnsi="仿宋" w:hint="eastAsia"/>
                <w:color w:val="000000" w:themeColor="text1"/>
                <w:sz w:val="24"/>
              </w:rPr>
              <w:t>14</w:t>
            </w:r>
          </w:p>
        </w:tc>
        <w:tc>
          <w:tcPr>
            <w:tcW w:w="549" w:type="pct"/>
            <w:vAlign w:val="center"/>
          </w:tcPr>
          <w:p w:rsidR="002B13CE" w:rsidRPr="002B13CE" w:rsidRDefault="002B13CE" w:rsidP="00792B11">
            <w:pPr>
              <w:spacing w:line="360" w:lineRule="auto"/>
              <w:jc w:val="center"/>
              <w:rPr>
                <w:rFonts w:ascii="仿宋" w:eastAsia="仿宋" w:hAnsi="仿宋"/>
                <w:color w:val="000000" w:themeColor="text1"/>
                <w:sz w:val="24"/>
              </w:rPr>
            </w:pPr>
          </w:p>
        </w:tc>
        <w:tc>
          <w:tcPr>
            <w:tcW w:w="687" w:type="pct"/>
            <w:vAlign w:val="center"/>
          </w:tcPr>
          <w:p w:rsidR="002B13CE" w:rsidRPr="002B13CE" w:rsidRDefault="002B13CE" w:rsidP="00792B11">
            <w:pPr>
              <w:spacing w:line="360" w:lineRule="auto"/>
              <w:rPr>
                <w:rFonts w:ascii="仿宋" w:eastAsia="仿宋" w:hAnsi="仿宋"/>
                <w:color w:val="000000" w:themeColor="text1"/>
                <w:sz w:val="24"/>
              </w:rPr>
            </w:pPr>
            <w:r w:rsidRPr="002B13CE">
              <w:rPr>
                <w:rFonts w:ascii="仿宋" w:eastAsia="仿宋" w:hAnsi="仿宋" w:hint="eastAsia"/>
                <w:color w:val="000000" w:themeColor="text1"/>
                <w:sz w:val="24"/>
              </w:rPr>
              <w:t>可扩展性</w:t>
            </w:r>
          </w:p>
        </w:tc>
        <w:tc>
          <w:tcPr>
            <w:tcW w:w="2441" w:type="pct"/>
          </w:tcPr>
          <w:p w:rsidR="002B13CE" w:rsidRPr="002B13CE" w:rsidRDefault="002B13CE" w:rsidP="00792B11">
            <w:pPr>
              <w:spacing w:line="360" w:lineRule="auto"/>
              <w:rPr>
                <w:rFonts w:ascii="仿宋" w:eastAsia="仿宋" w:hAnsi="仿宋"/>
                <w:color w:val="000000" w:themeColor="text1"/>
                <w:sz w:val="24"/>
              </w:rPr>
            </w:pPr>
            <w:r w:rsidRPr="002B13CE">
              <w:rPr>
                <w:rFonts w:ascii="仿宋" w:eastAsia="仿宋" w:hAnsi="仿宋" w:hint="eastAsia"/>
                <w:color w:val="000000" w:themeColor="text1"/>
                <w:sz w:val="24"/>
              </w:rPr>
              <w:t>提供线性扩展能力，可以通过添加更多控制器，实现性能的线性扩展。主备数据中心的系统分别配置两个均为Active的控制器；每个数据中心的系统内控制器数量可扩展至八个以上。</w:t>
            </w:r>
          </w:p>
        </w:tc>
        <w:tc>
          <w:tcPr>
            <w:tcW w:w="897" w:type="pct"/>
            <w:noWrap/>
            <w:vAlign w:val="center"/>
          </w:tcPr>
          <w:p w:rsidR="002B13CE" w:rsidRPr="002B13CE" w:rsidRDefault="002B13CE" w:rsidP="00792B11">
            <w:pPr>
              <w:spacing w:line="360" w:lineRule="auto"/>
              <w:jc w:val="center"/>
              <w:rPr>
                <w:rFonts w:ascii="仿宋" w:eastAsia="仿宋" w:hAnsi="仿宋"/>
                <w:color w:val="000000" w:themeColor="text1"/>
                <w:sz w:val="24"/>
              </w:rPr>
            </w:pPr>
            <w:r w:rsidRPr="002B13CE">
              <w:rPr>
                <w:rFonts w:ascii="仿宋" w:eastAsia="仿宋" w:hAnsi="仿宋" w:hint="eastAsia"/>
                <w:color w:val="000000" w:themeColor="text1"/>
                <w:sz w:val="24"/>
              </w:rPr>
              <w:t>否</w:t>
            </w:r>
          </w:p>
        </w:tc>
      </w:tr>
      <w:tr w:rsidR="002B13CE" w:rsidRPr="002B13CE" w:rsidTr="00792B11">
        <w:trPr>
          <w:trHeight w:val="979"/>
        </w:trPr>
        <w:tc>
          <w:tcPr>
            <w:tcW w:w="425" w:type="pct"/>
            <w:vAlign w:val="center"/>
          </w:tcPr>
          <w:p w:rsidR="002B13CE" w:rsidRPr="002B13CE" w:rsidRDefault="002B13CE" w:rsidP="00792B11">
            <w:pPr>
              <w:spacing w:line="360" w:lineRule="auto"/>
              <w:jc w:val="center"/>
              <w:rPr>
                <w:rFonts w:ascii="仿宋" w:eastAsia="仿宋" w:hAnsi="仿宋"/>
                <w:color w:val="000000" w:themeColor="text1"/>
                <w:sz w:val="24"/>
              </w:rPr>
            </w:pPr>
            <w:r w:rsidRPr="002B13CE">
              <w:rPr>
                <w:rFonts w:ascii="仿宋" w:eastAsia="仿宋" w:hAnsi="仿宋" w:hint="eastAsia"/>
                <w:color w:val="000000" w:themeColor="text1"/>
                <w:sz w:val="24"/>
              </w:rPr>
              <w:t>15</w:t>
            </w:r>
          </w:p>
        </w:tc>
        <w:tc>
          <w:tcPr>
            <w:tcW w:w="549" w:type="pct"/>
            <w:vAlign w:val="center"/>
          </w:tcPr>
          <w:p w:rsidR="002B13CE" w:rsidRPr="002B13CE" w:rsidRDefault="002B13CE" w:rsidP="00792B11">
            <w:pPr>
              <w:spacing w:line="360" w:lineRule="auto"/>
              <w:jc w:val="center"/>
              <w:rPr>
                <w:rFonts w:ascii="仿宋" w:eastAsia="仿宋" w:hAnsi="仿宋"/>
                <w:color w:val="000000" w:themeColor="text1"/>
                <w:sz w:val="24"/>
              </w:rPr>
            </w:pPr>
          </w:p>
        </w:tc>
        <w:tc>
          <w:tcPr>
            <w:tcW w:w="687" w:type="pct"/>
            <w:vAlign w:val="center"/>
          </w:tcPr>
          <w:p w:rsidR="002B13CE" w:rsidRPr="002B13CE" w:rsidRDefault="002B13CE" w:rsidP="00792B11">
            <w:pPr>
              <w:spacing w:line="360" w:lineRule="auto"/>
              <w:rPr>
                <w:rFonts w:ascii="仿宋" w:eastAsia="仿宋" w:hAnsi="仿宋"/>
                <w:color w:val="000000" w:themeColor="text1"/>
                <w:sz w:val="24"/>
              </w:rPr>
            </w:pPr>
            <w:r w:rsidRPr="002B13CE">
              <w:rPr>
                <w:rFonts w:ascii="仿宋" w:eastAsia="仿宋" w:hAnsi="仿宋" w:hint="eastAsia"/>
                <w:color w:val="000000" w:themeColor="text1"/>
                <w:sz w:val="24"/>
              </w:rPr>
              <w:t>支持多种操作系统</w:t>
            </w:r>
          </w:p>
        </w:tc>
        <w:tc>
          <w:tcPr>
            <w:tcW w:w="2441" w:type="pct"/>
          </w:tcPr>
          <w:p w:rsidR="002B13CE" w:rsidRPr="002B13CE" w:rsidRDefault="002B13CE" w:rsidP="00792B11">
            <w:pPr>
              <w:spacing w:line="360" w:lineRule="auto"/>
              <w:rPr>
                <w:rFonts w:ascii="仿宋" w:eastAsia="仿宋" w:hAnsi="仿宋"/>
                <w:color w:val="000000" w:themeColor="text1"/>
                <w:sz w:val="24"/>
              </w:rPr>
            </w:pPr>
            <w:r w:rsidRPr="002B13CE">
              <w:rPr>
                <w:rFonts w:ascii="仿宋" w:eastAsia="仿宋" w:hAnsi="仿宋" w:hint="eastAsia"/>
                <w:color w:val="000000" w:themeColor="text1"/>
                <w:sz w:val="24"/>
              </w:rPr>
              <w:t>支持各种主流操作系统，包括AIX，HP-UX，Solaris，RedHat Linux，SuSE Linux，Windows，VMWare ESX等。</w:t>
            </w:r>
          </w:p>
        </w:tc>
        <w:tc>
          <w:tcPr>
            <w:tcW w:w="897" w:type="pct"/>
            <w:noWrap/>
            <w:vAlign w:val="center"/>
          </w:tcPr>
          <w:p w:rsidR="002B13CE" w:rsidRPr="002B13CE" w:rsidRDefault="002B13CE" w:rsidP="00792B11">
            <w:pPr>
              <w:spacing w:line="360" w:lineRule="auto"/>
              <w:jc w:val="center"/>
              <w:rPr>
                <w:rFonts w:ascii="仿宋" w:eastAsia="仿宋" w:hAnsi="仿宋"/>
                <w:color w:val="000000" w:themeColor="text1"/>
                <w:sz w:val="24"/>
              </w:rPr>
            </w:pPr>
            <w:r w:rsidRPr="002B13CE">
              <w:rPr>
                <w:rFonts w:ascii="仿宋" w:eastAsia="仿宋" w:hAnsi="仿宋" w:hint="eastAsia"/>
                <w:color w:val="000000" w:themeColor="text1"/>
                <w:sz w:val="24"/>
              </w:rPr>
              <w:t>否</w:t>
            </w:r>
          </w:p>
        </w:tc>
      </w:tr>
      <w:tr w:rsidR="002B13CE" w:rsidRPr="002B13CE" w:rsidTr="00792B11">
        <w:trPr>
          <w:trHeight w:val="1618"/>
        </w:trPr>
        <w:tc>
          <w:tcPr>
            <w:tcW w:w="425" w:type="pct"/>
            <w:vAlign w:val="center"/>
          </w:tcPr>
          <w:p w:rsidR="002B13CE" w:rsidRPr="002B13CE" w:rsidRDefault="002B13CE" w:rsidP="00792B11">
            <w:pPr>
              <w:spacing w:line="360" w:lineRule="auto"/>
              <w:jc w:val="center"/>
              <w:rPr>
                <w:rFonts w:ascii="仿宋" w:eastAsia="仿宋" w:hAnsi="仿宋"/>
                <w:color w:val="000000" w:themeColor="text1"/>
                <w:sz w:val="24"/>
              </w:rPr>
            </w:pPr>
            <w:r w:rsidRPr="002B13CE">
              <w:rPr>
                <w:rFonts w:ascii="仿宋" w:eastAsia="仿宋" w:hAnsi="仿宋" w:hint="eastAsia"/>
                <w:color w:val="000000" w:themeColor="text1"/>
                <w:sz w:val="24"/>
              </w:rPr>
              <w:t>16</w:t>
            </w:r>
          </w:p>
        </w:tc>
        <w:tc>
          <w:tcPr>
            <w:tcW w:w="549" w:type="pct"/>
            <w:vAlign w:val="center"/>
          </w:tcPr>
          <w:p w:rsidR="002B13CE" w:rsidRPr="002B13CE" w:rsidRDefault="002B13CE" w:rsidP="00792B11">
            <w:pPr>
              <w:spacing w:line="360" w:lineRule="auto"/>
              <w:jc w:val="center"/>
              <w:rPr>
                <w:rFonts w:ascii="仿宋" w:eastAsia="仿宋" w:hAnsi="仿宋"/>
                <w:color w:val="000000" w:themeColor="text1"/>
                <w:sz w:val="24"/>
              </w:rPr>
            </w:pPr>
          </w:p>
        </w:tc>
        <w:tc>
          <w:tcPr>
            <w:tcW w:w="687" w:type="pct"/>
            <w:vAlign w:val="center"/>
          </w:tcPr>
          <w:p w:rsidR="002B13CE" w:rsidRPr="002B13CE" w:rsidRDefault="002B13CE" w:rsidP="00792B11">
            <w:pPr>
              <w:spacing w:line="360" w:lineRule="auto"/>
              <w:rPr>
                <w:rFonts w:ascii="仿宋" w:eastAsia="仿宋" w:hAnsi="仿宋"/>
                <w:color w:val="000000" w:themeColor="text1"/>
                <w:sz w:val="24"/>
              </w:rPr>
            </w:pPr>
            <w:r w:rsidRPr="002B13CE">
              <w:rPr>
                <w:rFonts w:ascii="仿宋" w:eastAsia="仿宋" w:hAnsi="仿宋" w:hint="eastAsia"/>
                <w:color w:val="000000" w:themeColor="text1"/>
                <w:sz w:val="24"/>
              </w:rPr>
              <w:t>管理界面</w:t>
            </w:r>
          </w:p>
        </w:tc>
        <w:tc>
          <w:tcPr>
            <w:tcW w:w="2441" w:type="pct"/>
          </w:tcPr>
          <w:p w:rsidR="002B13CE" w:rsidRPr="002B13CE" w:rsidRDefault="002B13CE" w:rsidP="00792B11">
            <w:pPr>
              <w:spacing w:line="360" w:lineRule="auto"/>
              <w:rPr>
                <w:rFonts w:ascii="仿宋" w:eastAsia="仿宋" w:hAnsi="仿宋"/>
                <w:color w:val="000000" w:themeColor="text1"/>
                <w:sz w:val="24"/>
              </w:rPr>
            </w:pPr>
            <w:r w:rsidRPr="002B13CE">
              <w:rPr>
                <w:rFonts w:ascii="仿宋" w:eastAsia="仿宋" w:hAnsi="仿宋" w:hint="eastAsia"/>
                <w:color w:val="000000" w:themeColor="text1"/>
                <w:sz w:val="24"/>
              </w:rPr>
              <w:t>提供可在多种主机系统上运行的基于 Java 的管理界面，使管理员能够集中管理所有的操作，包括设置复制关系和参数、查看复制状态、恢复到某一时间点，和启动生产故障切换等。</w:t>
            </w:r>
          </w:p>
        </w:tc>
        <w:tc>
          <w:tcPr>
            <w:tcW w:w="897" w:type="pct"/>
            <w:noWrap/>
            <w:vAlign w:val="center"/>
          </w:tcPr>
          <w:p w:rsidR="002B13CE" w:rsidRPr="002B13CE" w:rsidRDefault="002B13CE" w:rsidP="00792B11">
            <w:pPr>
              <w:spacing w:line="360" w:lineRule="auto"/>
              <w:jc w:val="center"/>
              <w:rPr>
                <w:rFonts w:ascii="仿宋" w:eastAsia="仿宋" w:hAnsi="仿宋"/>
                <w:color w:val="000000" w:themeColor="text1"/>
                <w:sz w:val="24"/>
              </w:rPr>
            </w:pPr>
            <w:r w:rsidRPr="002B13CE">
              <w:rPr>
                <w:rFonts w:ascii="仿宋" w:eastAsia="仿宋" w:hAnsi="仿宋" w:hint="eastAsia"/>
                <w:color w:val="000000" w:themeColor="text1"/>
                <w:sz w:val="24"/>
              </w:rPr>
              <w:t>否</w:t>
            </w:r>
          </w:p>
        </w:tc>
      </w:tr>
      <w:tr w:rsidR="002B13CE" w:rsidRPr="002B13CE" w:rsidTr="00792B11">
        <w:trPr>
          <w:trHeight w:val="1299"/>
        </w:trPr>
        <w:tc>
          <w:tcPr>
            <w:tcW w:w="425" w:type="pct"/>
            <w:vAlign w:val="center"/>
          </w:tcPr>
          <w:p w:rsidR="002B13CE" w:rsidRPr="002B13CE" w:rsidRDefault="002B13CE" w:rsidP="00792B11">
            <w:pPr>
              <w:spacing w:line="360" w:lineRule="auto"/>
              <w:jc w:val="center"/>
              <w:rPr>
                <w:rFonts w:ascii="仿宋" w:eastAsia="仿宋" w:hAnsi="仿宋"/>
                <w:color w:val="000000" w:themeColor="text1"/>
                <w:sz w:val="24"/>
              </w:rPr>
            </w:pPr>
            <w:r w:rsidRPr="002B13CE">
              <w:rPr>
                <w:rFonts w:ascii="仿宋" w:eastAsia="仿宋" w:hAnsi="仿宋" w:hint="eastAsia"/>
                <w:color w:val="000000" w:themeColor="text1"/>
                <w:sz w:val="24"/>
              </w:rPr>
              <w:t>17</w:t>
            </w:r>
          </w:p>
        </w:tc>
        <w:tc>
          <w:tcPr>
            <w:tcW w:w="549" w:type="pct"/>
            <w:vAlign w:val="center"/>
          </w:tcPr>
          <w:p w:rsidR="002B13CE" w:rsidRPr="002B13CE" w:rsidRDefault="002B13CE" w:rsidP="00792B11">
            <w:pPr>
              <w:spacing w:line="360" w:lineRule="auto"/>
              <w:jc w:val="center"/>
              <w:rPr>
                <w:rFonts w:ascii="仿宋" w:eastAsia="仿宋" w:hAnsi="仿宋"/>
                <w:color w:val="000000" w:themeColor="text1"/>
                <w:sz w:val="24"/>
              </w:rPr>
            </w:pPr>
            <w:r w:rsidRPr="002B13CE">
              <w:rPr>
                <w:rFonts w:ascii="仿宋" w:eastAsia="仿宋" w:hAnsi="仿宋" w:hint="eastAsia"/>
                <w:color w:val="000000" w:themeColor="text1"/>
                <w:sz w:val="24"/>
              </w:rPr>
              <w:t>▲</w:t>
            </w:r>
          </w:p>
        </w:tc>
        <w:tc>
          <w:tcPr>
            <w:tcW w:w="687" w:type="pct"/>
            <w:vAlign w:val="center"/>
          </w:tcPr>
          <w:p w:rsidR="002B13CE" w:rsidRPr="002B13CE" w:rsidRDefault="002B13CE" w:rsidP="00792B11">
            <w:pPr>
              <w:spacing w:line="360" w:lineRule="auto"/>
              <w:rPr>
                <w:rFonts w:ascii="仿宋" w:eastAsia="仿宋" w:hAnsi="仿宋"/>
                <w:color w:val="000000" w:themeColor="text1"/>
                <w:sz w:val="24"/>
              </w:rPr>
            </w:pPr>
            <w:r w:rsidRPr="002B13CE">
              <w:rPr>
                <w:rFonts w:ascii="仿宋" w:eastAsia="仿宋" w:hAnsi="仿宋" w:hint="eastAsia"/>
                <w:color w:val="000000" w:themeColor="text1"/>
                <w:sz w:val="24"/>
              </w:rPr>
              <w:t>服务及授权</w:t>
            </w:r>
          </w:p>
        </w:tc>
        <w:tc>
          <w:tcPr>
            <w:tcW w:w="2441" w:type="pct"/>
          </w:tcPr>
          <w:p w:rsidR="002B13CE" w:rsidRPr="002B13CE" w:rsidRDefault="002B13CE" w:rsidP="00792B11">
            <w:pPr>
              <w:spacing w:line="360" w:lineRule="auto"/>
              <w:rPr>
                <w:rFonts w:ascii="仿宋" w:eastAsia="仿宋" w:hAnsi="仿宋"/>
                <w:color w:val="000000" w:themeColor="text1"/>
                <w:sz w:val="24"/>
              </w:rPr>
            </w:pPr>
            <w:r w:rsidRPr="002B13CE">
              <w:rPr>
                <w:rFonts w:ascii="仿宋" w:eastAsia="仿宋" w:hAnsi="仿宋" w:hint="eastAsia"/>
                <w:color w:val="000000" w:themeColor="text1"/>
                <w:sz w:val="24"/>
              </w:rPr>
              <w:t>提供原厂授权函以及售后服务承诺函，设备原厂商提供设备5年7*24小时免费设备保修服务，4小时内客户现场响应，包括硬件保修电话支持、现场支持。</w:t>
            </w:r>
          </w:p>
        </w:tc>
        <w:tc>
          <w:tcPr>
            <w:tcW w:w="897" w:type="pct"/>
            <w:noWrap/>
            <w:vAlign w:val="center"/>
          </w:tcPr>
          <w:p w:rsidR="002B13CE" w:rsidRPr="002B13CE" w:rsidRDefault="002B13CE" w:rsidP="00792B11">
            <w:pPr>
              <w:spacing w:line="360" w:lineRule="auto"/>
              <w:jc w:val="center"/>
              <w:rPr>
                <w:rFonts w:ascii="仿宋" w:eastAsia="仿宋" w:hAnsi="仿宋"/>
                <w:color w:val="000000" w:themeColor="text1"/>
                <w:sz w:val="24"/>
              </w:rPr>
            </w:pPr>
            <w:r w:rsidRPr="002B13CE">
              <w:rPr>
                <w:rFonts w:ascii="仿宋" w:eastAsia="仿宋" w:hAnsi="仿宋" w:hint="eastAsia"/>
                <w:color w:val="000000" w:themeColor="text1"/>
                <w:sz w:val="24"/>
              </w:rPr>
              <w:t>是</w:t>
            </w:r>
          </w:p>
        </w:tc>
      </w:tr>
    </w:tbl>
    <w:p w:rsidR="002B13CE" w:rsidRPr="002B13CE" w:rsidRDefault="002B13CE" w:rsidP="00FA46C7">
      <w:pPr>
        <w:pStyle w:val="1f3"/>
        <w:widowControl/>
        <w:numPr>
          <w:ilvl w:val="0"/>
          <w:numId w:val="171"/>
        </w:numPr>
        <w:autoSpaceDE/>
        <w:autoSpaceDN/>
        <w:adjustRightInd/>
        <w:spacing w:before="340" w:after="330" w:line="360" w:lineRule="auto"/>
        <w:jc w:val="left"/>
        <w:rPr>
          <w:rFonts w:ascii="仿宋" w:eastAsia="仿宋" w:hAnsi="仿宋"/>
          <w:color w:val="000000" w:themeColor="text1"/>
          <w:sz w:val="24"/>
          <w:szCs w:val="24"/>
        </w:rPr>
      </w:pPr>
      <w:r w:rsidRPr="002B13CE">
        <w:rPr>
          <w:rFonts w:ascii="仿宋" w:eastAsia="仿宋" w:hAnsi="仿宋" w:hint="eastAsia"/>
          <w:color w:val="000000" w:themeColor="text1"/>
          <w:sz w:val="24"/>
          <w:szCs w:val="24"/>
        </w:rPr>
        <w:lastRenderedPageBreak/>
        <w:t>PACS光纤交换机</w:t>
      </w:r>
    </w:p>
    <w:tbl>
      <w:tblPr>
        <w:tblStyle w:val="afffffff3"/>
        <w:tblW w:w="5000" w:type="pct"/>
        <w:tblLook w:val="04A0" w:firstRow="1" w:lastRow="0" w:firstColumn="1" w:lastColumn="0" w:noHBand="0" w:noVBand="1"/>
      </w:tblPr>
      <w:tblGrid>
        <w:gridCol w:w="616"/>
        <w:gridCol w:w="975"/>
        <w:gridCol w:w="1137"/>
        <w:gridCol w:w="4132"/>
        <w:gridCol w:w="1662"/>
      </w:tblGrid>
      <w:tr w:rsidR="002B13CE" w:rsidRPr="002B13CE" w:rsidTr="00792B11">
        <w:trPr>
          <w:trHeight w:val="340"/>
        </w:trPr>
        <w:tc>
          <w:tcPr>
            <w:tcW w:w="382" w:type="pct"/>
            <w:vAlign w:val="center"/>
          </w:tcPr>
          <w:p w:rsidR="002B13CE" w:rsidRPr="002B13CE" w:rsidRDefault="002B13CE" w:rsidP="00792B11">
            <w:pPr>
              <w:spacing w:line="360" w:lineRule="auto"/>
              <w:jc w:val="center"/>
              <w:rPr>
                <w:rFonts w:ascii="仿宋" w:eastAsia="仿宋" w:hAnsi="仿宋"/>
                <w:b/>
                <w:color w:val="000000" w:themeColor="text1"/>
                <w:sz w:val="24"/>
              </w:rPr>
            </w:pPr>
            <w:r w:rsidRPr="002B13CE">
              <w:rPr>
                <w:rFonts w:ascii="仿宋" w:eastAsia="仿宋" w:hAnsi="仿宋" w:hint="eastAsia"/>
                <w:b/>
                <w:color w:val="000000" w:themeColor="text1"/>
                <w:sz w:val="24"/>
              </w:rPr>
              <w:t>序号</w:t>
            </w:r>
          </w:p>
        </w:tc>
        <w:tc>
          <w:tcPr>
            <w:tcW w:w="592" w:type="pct"/>
            <w:vAlign w:val="center"/>
          </w:tcPr>
          <w:p w:rsidR="002B13CE" w:rsidRPr="002B13CE" w:rsidRDefault="002B13CE" w:rsidP="00792B11">
            <w:pPr>
              <w:spacing w:line="360" w:lineRule="auto"/>
              <w:jc w:val="center"/>
              <w:rPr>
                <w:rFonts w:ascii="仿宋" w:eastAsia="仿宋" w:hAnsi="仿宋"/>
                <w:b/>
                <w:color w:val="000000" w:themeColor="text1"/>
                <w:sz w:val="24"/>
              </w:rPr>
            </w:pPr>
            <w:r w:rsidRPr="002B13CE">
              <w:rPr>
                <w:rFonts w:ascii="仿宋" w:eastAsia="仿宋" w:hAnsi="仿宋" w:hint="eastAsia"/>
                <w:b/>
                <w:color w:val="000000" w:themeColor="text1"/>
                <w:sz w:val="24"/>
              </w:rPr>
              <w:t>重要性</w:t>
            </w:r>
          </w:p>
        </w:tc>
        <w:tc>
          <w:tcPr>
            <w:tcW w:w="687" w:type="pct"/>
            <w:vAlign w:val="center"/>
          </w:tcPr>
          <w:p w:rsidR="002B13CE" w:rsidRPr="002B13CE" w:rsidRDefault="002B13CE" w:rsidP="00792B11">
            <w:pPr>
              <w:spacing w:line="360" w:lineRule="auto"/>
              <w:rPr>
                <w:rFonts w:ascii="仿宋" w:eastAsia="仿宋" w:hAnsi="仿宋"/>
                <w:b/>
                <w:color w:val="000000" w:themeColor="text1"/>
                <w:sz w:val="24"/>
              </w:rPr>
            </w:pPr>
            <w:r w:rsidRPr="002B13CE">
              <w:rPr>
                <w:rFonts w:ascii="仿宋" w:eastAsia="仿宋" w:hAnsi="仿宋" w:hint="eastAsia"/>
                <w:b/>
                <w:color w:val="000000" w:themeColor="text1"/>
                <w:sz w:val="24"/>
              </w:rPr>
              <w:t>指标项</w:t>
            </w:r>
          </w:p>
        </w:tc>
        <w:tc>
          <w:tcPr>
            <w:tcW w:w="2444" w:type="pct"/>
            <w:vAlign w:val="center"/>
          </w:tcPr>
          <w:p w:rsidR="002B13CE" w:rsidRPr="002B13CE" w:rsidRDefault="002B13CE" w:rsidP="00792B11">
            <w:pPr>
              <w:spacing w:line="360" w:lineRule="auto"/>
              <w:rPr>
                <w:rFonts w:ascii="仿宋" w:eastAsia="仿宋" w:hAnsi="仿宋"/>
                <w:b/>
                <w:color w:val="000000" w:themeColor="text1"/>
                <w:sz w:val="24"/>
              </w:rPr>
            </w:pPr>
            <w:r w:rsidRPr="002B13CE">
              <w:rPr>
                <w:rFonts w:ascii="仿宋" w:eastAsia="仿宋" w:hAnsi="仿宋" w:hint="eastAsia"/>
                <w:b/>
                <w:color w:val="000000" w:themeColor="text1"/>
                <w:sz w:val="24"/>
              </w:rPr>
              <w:t>指标要求</w:t>
            </w:r>
          </w:p>
        </w:tc>
        <w:tc>
          <w:tcPr>
            <w:tcW w:w="895" w:type="pct"/>
            <w:noWrap/>
            <w:vAlign w:val="center"/>
          </w:tcPr>
          <w:p w:rsidR="002B13CE" w:rsidRPr="002B13CE" w:rsidRDefault="002B13CE" w:rsidP="00792B11">
            <w:pPr>
              <w:spacing w:line="360" w:lineRule="auto"/>
              <w:jc w:val="center"/>
              <w:rPr>
                <w:rFonts w:ascii="仿宋" w:eastAsia="仿宋" w:hAnsi="仿宋"/>
                <w:b/>
                <w:color w:val="000000" w:themeColor="text1"/>
                <w:sz w:val="24"/>
              </w:rPr>
            </w:pPr>
            <w:r w:rsidRPr="002B13CE">
              <w:rPr>
                <w:rFonts w:ascii="仿宋" w:eastAsia="仿宋" w:hAnsi="仿宋" w:hint="eastAsia"/>
                <w:b/>
                <w:color w:val="000000" w:themeColor="text1"/>
                <w:sz w:val="24"/>
              </w:rPr>
              <w:t>证明材料要求</w:t>
            </w:r>
          </w:p>
        </w:tc>
      </w:tr>
      <w:tr w:rsidR="002B13CE" w:rsidRPr="002B13CE" w:rsidTr="00792B11">
        <w:trPr>
          <w:trHeight w:val="1620"/>
        </w:trPr>
        <w:tc>
          <w:tcPr>
            <w:tcW w:w="382" w:type="pct"/>
            <w:noWrap/>
            <w:vAlign w:val="center"/>
          </w:tcPr>
          <w:p w:rsidR="002B13CE" w:rsidRPr="002B13CE" w:rsidRDefault="002B13CE" w:rsidP="00792B11">
            <w:pPr>
              <w:spacing w:line="360" w:lineRule="auto"/>
              <w:jc w:val="center"/>
              <w:rPr>
                <w:rFonts w:ascii="仿宋" w:eastAsia="仿宋" w:hAnsi="仿宋"/>
                <w:color w:val="000000" w:themeColor="text1"/>
                <w:sz w:val="24"/>
              </w:rPr>
            </w:pPr>
            <w:r w:rsidRPr="002B13CE">
              <w:rPr>
                <w:rFonts w:ascii="仿宋" w:eastAsia="仿宋" w:hAnsi="仿宋" w:hint="eastAsia"/>
                <w:color w:val="000000" w:themeColor="text1"/>
                <w:sz w:val="24"/>
              </w:rPr>
              <w:t>1.</w:t>
            </w:r>
          </w:p>
        </w:tc>
        <w:tc>
          <w:tcPr>
            <w:tcW w:w="592" w:type="pct"/>
            <w:noWrap/>
            <w:vAlign w:val="center"/>
          </w:tcPr>
          <w:p w:rsidR="002B13CE" w:rsidRPr="002B13CE" w:rsidRDefault="002B13CE" w:rsidP="00792B11">
            <w:pPr>
              <w:spacing w:line="360" w:lineRule="auto"/>
              <w:jc w:val="center"/>
              <w:rPr>
                <w:rFonts w:ascii="仿宋" w:eastAsia="仿宋" w:hAnsi="仿宋"/>
                <w:color w:val="000000" w:themeColor="text1"/>
                <w:sz w:val="24"/>
              </w:rPr>
            </w:pPr>
          </w:p>
        </w:tc>
        <w:tc>
          <w:tcPr>
            <w:tcW w:w="687" w:type="pct"/>
            <w:vAlign w:val="center"/>
          </w:tcPr>
          <w:p w:rsidR="002B13CE" w:rsidRPr="002B13CE" w:rsidRDefault="002B13CE" w:rsidP="00792B11">
            <w:pPr>
              <w:spacing w:line="360" w:lineRule="auto"/>
              <w:rPr>
                <w:rFonts w:ascii="仿宋" w:eastAsia="仿宋" w:hAnsi="仿宋"/>
                <w:color w:val="000000" w:themeColor="text1"/>
                <w:sz w:val="24"/>
              </w:rPr>
            </w:pPr>
            <w:r w:rsidRPr="002B13CE">
              <w:rPr>
                <w:rFonts w:ascii="仿宋" w:eastAsia="仿宋" w:hAnsi="仿宋" w:hint="eastAsia"/>
                <w:color w:val="000000" w:themeColor="text1"/>
                <w:sz w:val="24"/>
              </w:rPr>
              <w:t>配置要求</w:t>
            </w:r>
          </w:p>
        </w:tc>
        <w:tc>
          <w:tcPr>
            <w:tcW w:w="2444" w:type="pct"/>
            <w:vAlign w:val="center"/>
          </w:tcPr>
          <w:p w:rsidR="002B13CE" w:rsidRPr="002B13CE" w:rsidRDefault="002B13CE" w:rsidP="00792B11">
            <w:pPr>
              <w:spacing w:line="360" w:lineRule="auto"/>
              <w:rPr>
                <w:rFonts w:ascii="仿宋" w:eastAsia="仿宋" w:hAnsi="仿宋"/>
                <w:color w:val="000000" w:themeColor="text1"/>
                <w:sz w:val="24"/>
              </w:rPr>
            </w:pPr>
            <w:r w:rsidRPr="002B13CE">
              <w:rPr>
                <w:rFonts w:ascii="仿宋" w:eastAsia="仿宋" w:hAnsi="仿宋" w:hint="eastAsia"/>
                <w:color w:val="000000" w:themeColor="text1"/>
                <w:sz w:val="24"/>
              </w:rPr>
              <w:t>万兆交换机配置</w:t>
            </w:r>
            <w:r w:rsidRPr="002B13CE">
              <w:rPr>
                <w:rFonts w:ascii="仿宋" w:eastAsia="仿宋" w:hAnsi="仿宋" w:cs="宋体" w:hint="eastAsia"/>
                <w:color w:val="000000" w:themeColor="text1"/>
                <w:sz w:val="24"/>
              </w:rPr>
              <w:t>≥</w:t>
            </w:r>
            <w:r w:rsidRPr="002B13CE">
              <w:rPr>
                <w:rFonts w:ascii="仿宋" w:eastAsia="仿宋" w:hAnsi="仿宋" w:hint="eastAsia"/>
                <w:color w:val="000000" w:themeColor="text1"/>
                <w:sz w:val="24"/>
              </w:rPr>
              <w:t>48端口，配置</w:t>
            </w:r>
            <w:r w:rsidRPr="002B13CE">
              <w:rPr>
                <w:rFonts w:ascii="仿宋" w:eastAsia="仿宋" w:hAnsi="仿宋" w:cs="宋体" w:hint="eastAsia"/>
                <w:color w:val="000000" w:themeColor="text1"/>
                <w:sz w:val="24"/>
              </w:rPr>
              <w:t>≥</w:t>
            </w:r>
            <w:r w:rsidRPr="002B13CE">
              <w:rPr>
                <w:rFonts w:ascii="仿宋" w:eastAsia="仿宋" w:hAnsi="仿宋" w:hint="eastAsia"/>
                <w:color w:val="000000" w:themeColor="text1"/>
                <w:sz w:val="24"/>
              </w:rPr>
              <w:t>48根光纤线-多模-LC-LC-3M；配置</w:t>
            </w:r>
            <w:r w:rsidRPr="002B13CE">
              <w:rPr>
                <w:rFonts w:ascii="仿宋" w:eastAsia="仿宋" w:hAnsi="仿宋" w:cs="宋体" w:hint="eastAsia"/>
                <w:color w:val="000000" w:themeColor="text1"/>
                <w:sz w:val="24"/>
              </w:rPr>
              <w:t>≥</w:t>
            </w:r>
            <w:r w:rsidRPr="002B13CE">
              <w:rPr>
                <w:rFonts w:ascii="仿宋" w:eastAsia="仿宋" w:hAnsi="仿宋" w:hint="eastAsia"/>
                <w:color w:val="000000" w:themeColor="text1"/>
                <w:sz w:val="24"/>
              </w:rPr>
              <w:t>48个万兆多模模块-850-300m-双纤；配置</w:t>
            </w:r>
            <w:r w:rsidRPr="002B13CE">
              <w:rPr>
                <w:rFonts w:ascii="仿宋" w:eastAsia="仿宋" w:hAnsi="仿宋" w:cs="宋体" w:hint="eastAsia"/>
                <w:color w:val="000000" w:themeColor="text1"/>
                <w:sz w:val="24"/>
              </w:rPr>
              <w:t>≥</w:t>
            </w:r>
            <w:r w:rsidRPr="002B13CE">
              <w:rPr>
                <w:rFonts w:ascii="仿宋" w:eastAsia="仿宋" w:hAnsi="仿宋" w:hint="eastAsia"/>
                <w:color w:val="000000" w:themeColor="text1"/>
                <w:sz w:val="24"/>
              </w:rPr>
              <w:t>6个40G万兆多模模块-850-100m-双纤；配置</w:t>
            </w:r>
            <w:r w:rsidRPr="002B13CE">
              <w:rPr>
                <w:rFonts w:ascii="仿宋" w:eastAsia="仿宋" w:hAnsi="仿宋" w:cs="宋体" w:hint="eastAsia"/>
                <w:color w:val="000000" w:themeColor="text1"/>
                <w:sz w:val="24"/>
              </w:rPr>
              <w:t>≥6根</w:t>
            </w:r>
            <w:r w:rsidRPr="002B13CE">
              <w:rPr>
                <w:rFonts w:ascii="仿宋" w:eastAsia="仿宋" w:hAnsi="仿宋" w:hint="eastAsia"/>
                <w:color w:val="000000" w:themeColor="text1"/>
                <w:sz w:val="24"/>
              </w:rPr>
              <w:t>40G光纤线-多模-MPO-MPO-3M；配置</w:t>
            </w:r>
            <w:r w:rsidRPr="002B13CE">
              <w:rPr>
                <w:rFonts w:ascii="仿宋" w:eastAsia="仿宋" w:hAnsi="仿宋" w:cs="宋体" w:hint="eastAsia"/>
                <w:color w:val="000000" w:themeColor="text1"/>
                <w:sz w:val="24"/>
              </w:rPr>
              <w:t>≥2根</w:t>
            </w:r>
            <w:r w:rsidRPr="002B13CE">
              <w:rPr>
                <w:rFonts w:ascii="仿宋" w:eastAsia="仿宋" w:hAnsi="仿宋" w:hint="eastAsia"/>
                <w:color w:val="000000" w:themeColor="text1"/>
                <w:sz w:val="24"/>
              </w:rPr>
              <w:t>SFP-10G-AOC-3M线缆</w:t>
            </w:r>
          </w:p>
        </w:tc>
        <w:tc>
          <w:tcPr>
            <w:tcW w:w="895" w:type="pct"/>
            <w:noWrap/>
            <w:vAlign w:val="center"/>
          </w:tcPr>
          <w:p w:rsidR="002B13CE" w:rsidRPr="002B13CE" w:rsidRDefault="002B13CE" w:rsidP="00792B11">
            <w:pPr>
              <w:spacing w:line="360" w:lineRule="auto"/>
              <w:jc w:val="center"/>
              <w:rPr>
                <w:rFonts w:ascii="仿宋" w:eastAsia="仿宋" w:hAnsi="仿宋"/>
                <w:color w:val="000000" w:themeColor="text1"/>
                <w:sz w:val="24"/>
              </w:rPr>
            </w:pPr>
            <w:r w:rsidRPr="002B13CE">
              <w:rPr>
                <w:rFonts w:ascii="仿宋" w:eastAsia="仿宋" w:hAnsi="仿宋" w:hint="eastAsia"/>
                <w:color w:val="000000" w:themeColor="text1"/>
                <w:sz w:val="24"/>
              </w:rPr>
              <w:t>否</w:t>
            </w:r>
          </w:p>
        </w:tc>
      </w:tr>
      <w:tr w:rsidR="002B13CE" w:rsidRPr="002B13CE" w:rsidTr="00792B11">
        <w:trPr>
          <w:trHeight w:val="340"/>
        </w:trPr>
        <w:tc>
          <w:tcPr>
            <w:tcW w:w="382" w:type="pct"/>
            <w:noWrap/>
            <w:vAlign w:val="center"/>
          </w:tcPr>
          <w:p w:rsidR="002B13CE" w:rsidRPr="002B13CE" w:rsidRDefault="002B13CE" w:rsidP="00792B11">
            <w:pPr>
              <w:spacing w:line="360" w:lineRule="auto"/>
              <w:jc w:val="center"/>
              <w:rPr>
                <w:rFonts w:ascii="仿宋" w:eastAsia="仿宋" w:hAnsi="仿宋"/>
                <w:color w:val="000000" w:themeColor="text1"/>
                <w:sz w:val="24"/>
              </w:rPr>
            </w:pPr>
            <w:r w:rsidRPr="002B13CE">
              <w:rPr>
                <w:rFonts w:ascii="仿宋" w:eastAsia="仿宋" w:hAnsi="仿宋" w:hint="eastAsia"/>
                <w:color w:val="000000" w:themeColor="text1"/>
                <w:sz w:val="24"/>
              </w:rPr>
              <w:t>2.</w:t>
            </w:r>
          </w:p>
        </w:tc>
        <w:tc>
          <w:tcPr>
            <w:tcW w:w="592" w:type="pct"/>
            <w:noWrap/>
            <w:vAlign w:val="center"/>
          </w:tcPr>
          <w:p w:rsidR="002B13CE" w:rsidRPr="002B13CE" w:rsidRDefault="002B13CE" w:rsidP="00792B11">
            <w:pPr>
              <w:spacing w:line="360" w:lineRule="auto"/>
              <w:jc w:val="center"/>
              <w:rPr>
                <w:rFonts w:ascii="仿宋" w:eastAsia="仿宋" w:hAnsi="仿宋"/>
                <w:color w:val="000000" w:themeColor="text1"/>
                <w:sz w:val="24"/>
              </w:rPr>
            </w:pPr>
          </w:p>
        </w:tc>
        <w:tc>
          <w:tcPr>
            <w:tcW w:w="687" w:type="pct"/>
            <w:vAlign w:val="center"/>
          </w:tcPr>
          <w:p w:rsidR="002B13CE" w:rsidRPr="002B13CE" w:rsidRDefault="002B13CE" w:rsidP="00792B11">
            <w:pPr>
              <w:spacing w:line="360" w:lineRule="auto"/>
              <w:rPr>
                <w:rFonts w:ascii="仿宋" w:eastAsia="仿宋" w:hAnsi="仿宋"/>
                <w:color w:val="000000" w:themeColor="text1"/>
                <w:sz w:val="24"/>
              </w:rPr>
            </w:pPr>
            <w:r w:rsidRPr="002B13CE">
              <w:rPr>
                <w:rFonts w:ascii="仿宋" w:eastAsia="仿宋" w:hAnsi="仿宋" w:hint="eastAsia"/>
                <w:color w:val="000000" w:themeColor="text1"/>
                <w:sz w:val="24"/>
              </w:rPr>
              <w:t>交换性能</w:t>
            </w:r>
          </w:p>
        </w:tc>
        <w:tc>
          <w:tcPr>
            <w:tcW w:w="2444" w:type="pct"/>
            <w:vAlign w:val="center"/>
          </w:tcPr>
          <w:p w:rsidR="002B13CE" w:rsidRPr="002B13CE" w:rsidRDefault="002B13CE" w:rsidP="00792B11">
            <w:pPr>
              <w:spacing w:line="360" w:lineRule="auto"/>
              <w:rPr>
                <w:rFonts w:ascii="仿宋" w:eastAsia="仿宋" w:hAnsi="仿宋"/>
                <w:color w:val="000000" w:themeColor="text1"/>
                <w:sz w:val="24"/>
              </w:rPr>
            </w:pPr>
            <w:r w:rsidRPr="002B13CE">
              <w:rPr>
                <w:rFonts w:ascii="仿宋" w:eastAsia="仿宋" w:hAnsi="仿宋" w:hint="eastAsia"/>
                <w:color w:val="000000" w:themeColor="text1"/>
                <w:sz w:val="24"/>
              </w:rPr>
              <w:t>≥1.76TGbps；</w:t>
            </w:r>
          </w:p>
        </w:tc>
        <w:tc>
          <w:tcPr>
            <w:tcW w:w="895" w:type="pct"/>
            <w:noWrap/>
            <w:vAlign w:val="center"/>
          </w:tcPr>
          <w:p w:rsidR="002B13CE" w:rsidRPr="002B13CE" w:rsidRDefault="002B13CE" w:rsidP="00792B11">
            <w:pPr>
              <w:spacing w:line="360" w:lineRule="auto"/>
              <w:jc w:val="center"/>
              <w:rPr>
                <w:rFonts w:ascii="仿宋" w:eastAsia="仿宋" w:hAnsi="仿宋"/>
                <w:color w:val="000000" w:themeColor="text1"/>
                <w:sz w:val="24"/>
              </w:rPr>
            </w:pPr>
            <w:r w:rsidRPr="002B13CE">
              <w:rPr>
                <w:rFonts w:ascii="仿宋" w:eastAsia="仿宋" w:hAnsi="仿宋" w:hint="eastAsia"/>
                <w:color w:val="000000" w:themeColor="text1"/>
                <w:sz w:val="24"/>
              </w:rPr>
              <w:t>否</w:t>
            </w:r>
          </w:p>
        </w:tc>
      </w:tr>
      <w:tr w:rsidR="002B13CE" w:rsidRPr="002B13CE" w:rsidTr="00792B11">
        <w:trPr>
          <w:trHeight w:val="340"/>
        </w:trPr>
        <w:tc>
          <w:tcPr>
            <w:tcW w:w="382" w:type="pct"/>
            <w:noWrap/>
            <w:vAlign w:val="center"/>
          </w:tcPr>
          <w:p w:rsidR="002B13CE" w:rsidRPr="002B13CE" w:rsidRDefault="002B13CE" w:rsidP="00792B11">
            <w:pPr>
              <w:spacing w:line="360" w:lineRule="auto"/>
              <w:jc w:val="center"/>
              <w:rPr>
                <w:rFonts w:ascii="仿宋" w:eastAsia="仿宋" w:hAnsi="仿宋"/>
                <w:color w:val="000000" w:themeColor="text1"/>
                <w:sz w:val="24"/>
              </w:rPr>
            </w:pPr>
            <w:r w:rsidRPr="002B13CE">
              <w:rPr>
                <w:rFonts w:ascii="仿宋" w:eastAsia="仿宋" w:hAnsi="仿宋" w:hint="eastAsia"/>
                <w:color w:val="000000" w:themeColor="text1"/>
                <w:sz w:val="24"/>
              </w:rPr>
              <w:t>3.</w:t>
            </w:r>
          </w:p>
        </w:tc>
        <w:tc>
          <w:tcPr>
            <w:tcW w:w="592" w:type="pct"/>
            <w:noWrap/>
            <w:vAlign w:val="center"/>
          </w:tcPr>
          <w:p w:rsidR="002B13CE" w:rsidRPr="002B13CE" w:rsidRDefault="002B13CE" w:rsidP="00792B11">
            <w:pPr>
              <w:spacing w:line="360" w:lineRule="auto"/>
              <w:jc w:val="center"/>
              <w:rPr>
                <w:rFonts w:ascii="仿宋" w:eastAsia="仿宋" w:hAnsi="仿宋"/>
                <w:color w:val="000000" w:themeColor="text1"/>
                <w:sz w:val="24"/>
              </w:rPr>
            </w:pPr>
          </w:p>
        </w:tc>
        <w:tc>
          <w:tcPr>
            <w:tcW w:w="687" w:type="pct"/>
            <w:vAlign w:val="center"/>
          </w:tcPr>
          <w:p w:rsidR="002B13CE" w:rsidRPr="002B13CE" w:rsidRDefault="002B13CE" w:rsidP="00792B11">
            <w:pPr>
              <w:spacing w:line="360" w:lineRule="auto"/>
              <w:rPr>
                <w:rFonts w:ascii="仿宋" w:eastAsia="仿宋" w:hAnsi="仿宋"/>
                <w:color w:val="000000" w:themeColor="text1"/>
                <w:sz w:val="24"/>
              </w:rPr>
            </w:pPr>
            <w:r w:rsidRPr="002B13CE">
              <w:rPr>
                <w:rFonts w:ascii="仿宋" w:eastAsia="仿宋" w:hAnsi="仿宋" w:hint="eastAsia"/>
                <w:color w:val="000000" w:themeColor="text1"/>
                <w:sz w:val="24"/>
              </w:rPr>
              <w:t>包转发率</w:t>
            </w:r>
          </w:p>
        </w:tc>
        <w:tc>
          <w:tcPr>
            <w:tcW w:w="2444" w:type="pct"/>
            <w:vAlign w:val="center"/>
          </w:tcPr>
          <w:p w:rsidR="002B13CE" w:rsidRPr="002B13CE" w:rsidRDefault="002B13CE" w:rsidP="00792B11">
            <w:pPr>
              <w:spacing w:line="360" w:lineRule="auto"/>
              <w:rPr>
                <w:rFonts w:ascii="仿宋" w:eastAsia="仿宋" w:hAnsi="仿宋"/>
                <w:color w:val="000000" w:themeColor="text1"/>
                <w:sz w:val="24"/>
              </w:rPr>
            </w:pPr>
            <w:r w:rsidRPr="002B13CE">
              <w:rPr>
                <w:rFonts w:ascii="仿宋" w:eastAsia="仿宋" w:hAnsi="仿宋" w:hint="eastAsia"/>
                <w:color w:val="000000" w:themeColor="text1"/>
                <w:sz w:val="24"/>
              </w:rPr>
              <w:t>≥1320Mpps；</w:t>
            </w:r>
          </w:p>
        </w:tc>
        <w:tc>
          <w:tcPr>
            <w:tcW w:w="895" w:type="pct"/>
            <w:noWrap/>
            <w:vAlign w:val="center"/>
          </w:tcPr>
          <w:p w:rsidR="002B13CE" w:rsidRPr="002B13CE" w:rsidRDefault="002B13CE" w:rsidP="00792B11">
            <w:pPr>
              <w:spacing w:line="360" w:lineRule="auto"/>
              <w:jc w:val="center"/>
              <w:rPr>
                <w:rFonts w:ascii="仿宋" w:eastAsia="仿宋" w:hAnsi="仿宋"/>
                <w:color w:val="000000" w:themeColor="text1"/>
                <w:sz w:val="24"/>
              </w:rPr>
            </w:pPr>
            <w:r w:rsidRPr="002B13CE">
              <w:rPr>
                <w:rFonts w:ascii="仿宋" w:eastAsia="仿宋" w:hAnsi="仿宋" w:hint="eastAsia"/>
                <w:color w:val="000000" w:themeColor="text1"/>
                <w:sz w:val="24"/>
              </w:rPr>
              <w:t>否</w:t>
            </w:r>
          </w:p>
        </w:tc>
      </w:tr>
      <w:tr w:rsidR="002B13CE" w:rsidRPr="002B13CE" w:rsidTr="00792B11">
        <w:trPr>
          <w:trHeight w:val="340"/>
        </w:trPr>
        <w:tc>
          <w:tcPr>
            <w:tcW w:w="382" w:type="pct"/>
            <w:noWrap/>
            <w:vAlign w:val="center"/>
          </w:tcPr>
          <w:p w:rsidR="002B13CE" w:rsidRPr="002B13CE" w:rsidRDefault="002B13CE" w:rsidP="00792B11">
            <w:pPr>
              <w:spacing w:line="360" w:lineRule="auto"/>
              <w:jc w:val="center"/>
              <w:rPr>
                <w:rFonts w:ascii="仿宋" w:eastAsia="仿宋" w:hAnsi="仿宋"/>
                <w:color w:val="000000" w:themeColor="text1"/>
                <w:sz w:val="24"/>
              </w:rPr>
            </w:pPr>
            <w:r w:rsidRPr="002B13CE">
              <w:rPr>
                <w:rFonts w:ascii="仿宋" w:eastAsia="仿宋" w:hAnsi="仿宋" w:hint="eastAsia"/>
                <w:color w:val="000000" w:themeColor="text1"/>
                <w:sz w:val="24"/>
              </w:rPr>
              <w:t>5.</w:t>
            </w:r>
          </w:p>
        </w:tc>
        <w:tc>
          <w:tcPr>
            <w:tcW w:w="592" w:type="pct"/>
            <w:noWrap/>
            <w:vAlign w:val="center"/>
          </w:tcPr>
          <w:p w:rsidR="002B13CE" w:rsidRPr="002B13CE" w:rsidRDefault="002B13CE" w:rsidP="00792B11">
            <w:pPr>
              <w:spacing w:line="360" w:lineRule="auto"/>
              <w:jc w:val="center"/>
              <w:rPr>
                <w:rFonts w:ascii="仿宋" w:eastAsia="仿宋" w:hAnsi="仿宋"/>
                <w:color w:val="000000" w:themeColor="text1"/>
                <w:sz w:val="24"/>
              </w:rPr>
            </w:pPr>
          </w:p>
        </w:tc>
        <w:tc>
          <w:tcPr>
            <w:tcW w:w="687" w:type="pct"/>
            <w:vAlign w:val="center"/>
          </w:tcPr>
          <w:p w:rsidR="002B13CE" w:rsidRPr="002B13CE" w:rsidRDefault="002B13CE" w:rsidP="00792B11">
            <w:pPr>
              <w:spacing w:line="360" w:lineRule="auto"/>
              <w:rPr>
                <w:rFonts w:ascii="仿宋" w:eastAsia="仿宋" w:hAnsi="仿宋"/>
                <w:color w:val="000000" w:themeColor="text1"/>
                <w:sz w:val="24"/>
              </w:rPr>
            </w:pPr>
            <w:r w:rsidRPr="002B13CE">
              <w:rPr>
                <w:rFonts w:ascii="仿宋" w:eastAsia="仿宋" w:hAnsi="仿宋" w:hint="eastAsia"/>
                <w:color w:val="000000" w:themeColor="text1"/>
                <w:sz w:val="24"/>
              </w:rPr>
              <w:t>三层功能</w:t>
            </w:r>
          </w:p>
        </w:tc>
        <w:tc>
          <w:tcPr>
            <w:tcW w:w="2444" w:type="pct"/>
            <w:vAlign w:val="center"/>
          </w:tcPr>
          <w:p w:rsidR="002B13CE" w:rsidRPr="002B13CE" w:rsidRDefault="002B13CE" w:rsidP="00792B11">
            <w:pPr>
              <w:spacing w:line="360" w:lineRule="auto"/>
              <w:rPr>
                <w:rFonts w:ascii="仿宋" w:eastAsia="仿宋" w:hAnsi="仿宋"/>
                <w:color w:val="000000" w:themeColor="text1"/>
                <w:sz w:val="24"/>
              </w:rPr>
            </w:pPr>
            <w:r w:rsidRPr="002B13CE">
              <w:rPr>
                <w:rFonts w:ascii="仿宋" w:eastAsia="仿宋" w:hAnsi="仿宋" w:hint="eastAsia"/>
                <w:color w:val="000000" w:themeColor="text1"/>
                <w:sz w:val="24"/>
              </w:rPr>
              <w:t>支持 OSPF、BGP 等主流路由协议；</w:t>
            </w:r>
          </w:p>
        </w:tc>
        <w:tc>
          <w:tcPr>
            <w:tcW w:w="895" w:type="pct"/>
            <w:noWrap/>
            <w:vAlign w:val="center"/>
          </w:tcPr>
          <w:p w:rsidR="002B13CE" w:rsidRPr="002B13CE" w:rsidRDefault="002B13CE" w:rsidP="00792B11">
            <w:pPr>
              <w:spacing w:line="360" w:lineRule="auto"/>
              <w:jc w:val="center"/>
              <w:rPr>
                <w:rFonts w:ascii="仿宋" w:eastAsia="仿宋" w:hAnsi="仿宋"/>
                <w:color w:val="000000" w:themeColor="text1"/>
                <w:sz w:val="24"/>
              </w:rPr>
            </w:pPr>
            <w:r w:rsidRPr="002B13CE">
              <w:rPr>
                <w:rFonts w:ascii="仿宋" w:eastAsia="仿宋" w:hAnsi="仿宋" w:hint="eastAsia"/>
                <w:color w:val="000000" w:themeColor="text1"/>
                <w:sz w:val="24"/>
              </w:rPr>
              <w:t>否</w:t>
            </w:r>
          </w:p>
        </w:tc>
      </w:tr>
      <w:tr w:rsidR="002B13CE" w:rsidRPr="002B13CE" w:rsidTr="00792B11">
        <w:trPr>
          <w:trHeight w:val="340"/>
        </w:trPr>
        <w:tc>
          <w:tcPr>
            <w:tcW w:w="382" w:type="pct"/>
            <w:noWrap/>
            <w:vAlign w:val="center"/>
          </w:tcPr>
          <w:p w:rsidR="002B13CE" w:rsidRPr="002B13CE" w:rsidRDefault="002B13CE" w:rsidP="00792B11">
            <w:pPr>
              <w:spacing w:line="360" w:lineRule="auto"/>
              <w:jc w:val="center"/>
              <w:rPr>
                <w:rFonts w:ascii="仿宋" w:eastAsia="仿宋" w:hAnsi="仿宋"/>
                <w:color w:val="000000" w:themeColor="text1"/>
                <w:sz w:val="24"/>
              </w:rPr>
            </w:pPr>
            <w:r w:rsidRPr="002B13CE">
              <w:rPr>
                <w:rFonts w:ascii="仿宋" w:eastAsia="仿宋" w:hAnsi="仿宋" w:hint="eastAsia"/>
                <w:color w:val="000000" w:themeColor="text1"/>
                <w:sz w:val="24"/>
              </w:rPr>
              <w:t>6.</w:t>
            </w:r>
          </w:p>
        </w:tc>
        <w:tc>
          <w:tcPr>
            <w:tcW w:w="592" w:type="pct"/>
            <w:noWrap/>
            <w:vAlign w:val="center"/>
          </w:tcPr>
          <w:p w:rsidR="002B13CE" w:rsidRPr="002B13CE" w:rsidRDefault="002B13CE" w:rsidP="00792B11">
            <w:pPr>
              <w:spacing w:line="360" w:lineRule="auto"/>
              <w:jc w:val="center"/>
              <w:rPr>
                <w:rFonts w:ascii="仿宋" w:eastAsia="仿宋" w:hAnsi="仿宋"/>
                <w:color w:val="000000" w:themeColor="text1"/>
                <w:sz w:val="24"/>
              </w:rPr>
            </w:pPr>
          </w:p>
        </w:tc>
        <w:tc>
          <w:tcPr>
            <w:tcW w:w="687" w:type="pct"/>
            <w:vAlign w:val="center"/>
          </w:tcPr>
          <w:p w:rsidR="002B13CE" w:rsidRPr="002B13CE" w:rsidRDefault="002B13CE" w:rsidP="00792B11">
            <w:pPr>
              <w:spacing w:line="360" w:lineRule="auto"/>
              <w:rPr>
                <w:rFonts w:ascii="仿宋" w:eastAsia="仿宋" w:hAnsi="仿宋"/>
                <w:color w:val="000000" w:themeColor="text1"/>
                <w:sz w:val="24"/>
              </w:rPr>
            </w:pPr>
            <w:r w:rsidRPr="002B13CE">
              <w:rPr>
                <w:rFonts w:ascii="仿宋" w:eastAsia="仿宋" w:hAnsi="仿宋" w:hint="eastAsia"/>
                <w:color w:val="000000" w:themeColor="text1"/>
                <w:sz w:val="24"/>
              </w:rPr>
              <w:t>策略路由</w:t>
            </w:r>
          </w:p>
        </w:tc>
        <w:tc>
          <w:tcPr>
            <w:tcW w:w="2444" w:type="pct"/>
            <w:vAlign w:val="center"/>
          </w:tcPr>
          <w:p w:rsidR="002B13CE" w:rsidRPr="002B13CE" w:rsidRDefault="002B13CE" w:rsidP="00792B11">
            <w:pPr>
              <w:spacing w:line="360" w:lineRule="auto"/>
              <w:rPr>
                <w:rFonts w:ascii="仿宋" w:eastAsia="仿宋" w:hAnsi="仿宋"/>
                <w:color w:val="000000" w:themeColor="text1"/>
                <w:sz w:val="24"/>
              </w:rPr>
            </w:pPr>
            <w:r w:rsidRPr="002B13CE">
              <w:rPr>
                <w:rFonts w:ascii="仿宋" w:eastAsia="仿宋" w:hAnsi="仿宋" w:hint="eastAsia"/>
                <w:color w:val="000000" w:themeColor="text1"/>
                <w:sz w:val="24"/>
              </w:rPr>
              <w:t>配置支持策略路由；</w:t>
            </w:r>
          </w:p>
        </w:tc>
        <w:tc>
          <w:tcPr>
            <w:tcW w:w="895" w:type="pct"/>
            <w:noWrap/>
            <w:vAlign w:val="center"/>
          </w:tcPr>
          <w:p w:rsidR="002B13CE" w:rsidRPr="002B13CE" w:rsidRDefault="002B13CE" w:rsidP="00792B11">
            <w:pPr>
              <w:spacing w:line="360" w:lineRule="auto"/>
              <w:jc w:val="center"/>
              <w:rPr>
                <w:rFonts w:ascii="仿宋" w:eastAsia="仿宋" w:hAnsi="仿宋"/>
                <w:color w:val="000000" w:themeColor="text1"/>
                <w:sz w:val="24"/>
              </w:rPr>
            </w:pPr>
            <w:r w:rsidRPr="002B13CE">
              <w:rPr>
                <w:rFonts w:ascii="仿宋" w:eastAsia="仿宋" w:hAnsi="仿宋" w:hint="eastAsia"/>
                <w:color w:val="000000" w:themeColor="text1"/>
                <w:sz w:val="24"/>
              </w:rPr>
              <w:t>否</w:t>
            </w:r>
          </w:p>
        </w:tc>
      </w:tr>
      <w:tr w:rsidR="002B13CE" w:rsidRPr="002B13CE" w:rsidTr="00792B11">
        <w:trPr>
          <w:trHeight w:val="340"/>
        </w:trPr>
        <w:tc>
          <w:tcPr>
            <w:tcW w:w="382" w:type="pct"/>
            <w:noWrap/>
            <w:vAlign w:val="center"/>
          </w:tcPr>
          <w:p w:rsidR="002B13CE" w:rsidRPr="002B13CE" w:rsidRDefault="002B13CE" w:rsidP="00792B11">
            <w:pPr>
              <w:spacing w:line="360" w:lineRule="auto"/>
              <w:jc w:val="center"/>
              <w:rPr>
                <w:rFonts w:ascii="仿宋" w:eastAsia="仿宋" w:hAnsi="仿宋"/>
                <w:color w:val="000000" w:themeColor="text1"/>
                <w:sz w:val="24"/>
              </w:rPr>
            </w:pPr>
            <w:r w:rsidRPr="002B13CE">
              <w:rPr>
                <w:rFonts w:ascii="仿宋" w:eastAsia="仿宋" w:hAnsi="仿宋" w:hint="eastAsia"/>
                <w:color w:val="000000" w:themeColor="text1"/>
                <w:sz w:val="24"/>
              </w:rPr>
              <w:t>7.</w:t>
            </w:r>
          </w:p>
        </w:tc>
        <w:tc>
          <w:tcPr>
            <w:tcW w:w="592" w:type="pct"/>
            <w:noWrap/>
            <w:vAlign w:val="center"/>
          </w:tcPr>
          <w:p w:rsidR="002B13CE" w:rsidRPr="002B13CE" w:rsidRDefault="002B13CE" w:rsidP="00792B11">
            <w:pPr>
              <w:spacing w:line="360" w:lineRule="auto"/>
              <w:jc w:val="center"/>
              <w:rPr>
                <w:rFonts w:ascii="仿宋" w:eastAsia="仿宋" w:hAnsi="仿宋"/>
                <w:color w:val="000000" w:themeColor="text1"/>
                <w:sz w:val="24"/>
              </w:rPr>
            </w:pPr>
          </w:p>
        </w:tc>
        <w:tc>
          <w:tcPr>
            <w:tcW w:w="687" w:type="pct"/>
            <w:vAlign w:val="center"/>
          </w:tcPr>
          <w:p w:rsidR="002B13CE" w:rsidRPr="002B13CE" w:rsidRDefault="002B13CE" w:rsidP="00792B11">
            <w:pPr>
              <w:spacing w:line="360" w:lineRule="auto"/>
              <w:rPr>
                <w:rFonts w:ascii="仿宋" w:eastAsia="仿宋" w:hAnsi="仿宋"/>
                <w:color w:val="000000" w:themeColor="text1"/>
                <w:sz w:val="24"/>
              </w:rPr>
            </w:pPr>
            <w:r w:rsidRPr="002B13CE">
              <w:rPr>
                <w:rFonts w:ascii="仿宋" w:eastAsia="仿宋" w:hAnsi="仿宋" w:hint="eastAsia"/>
                <w:color w:val="000000" w:themeColor="text1"/>
                <w:sz w:val="24"/>
              </w:rPr>
              <w:t>巨帧支持</w:t>
            </w:r>
          </w:p>
        </w:tc>
        <w:tc>
          <w:tcPr>
            <w:tcW w:w="2444" w:type="pct"/>
            <w:vAlign w:val="center"/>
          </w:tcPr>
          <w:p w:rsidR="002B13CE" w:rsidRPr="002B13CE" w:rsidRDefault="002B13CE" w:rsidP="00792B11">
            <w:pPr>
              <w:spacing w:line="360" w:lineRule="auto"/>
              <w:rPr>
                <w:rFonts w:ascii="仿宋" w:eastAsia="仿宋" w:hAnsi="仿宋"/>
                <w:color w:val="000000" w:themeColor="text1"/>
                <w:sz w:val="24"/>
              </w:rPr>
            </w:pPr>
            <w:r w:rsidRPr="002B13CE">
              <w:rPr>
                <w:rFonts w:ascii="仿宋" w:eastAsia="仿宋" w:hAnsi="仿宋" w:hint="eastAsia"/>
                <w:color w:val="000000" w:themeColor="text1"/>
                <w:sz w:val="24"/>
              </w:rPr>
              <w:t>支持 MTU</w:t>
            </w:r>
            <w:r w:rsidRPr="002B13CE">
              <w:rPr>
                <w:rFonts w:ascii="仿宋" w:eastAsia="仿宋" w:hAnsi="仿宋"/>
                <w:color w:val="000000" w:themeColor="text1"/>
                <w:sz w:val="24"/>
              </w:rPr>
              <w:t>≥</w:t>
            </w:r>
            <w:r w:rsidRPr="002B13CE">
              <w:rPr>
                <w:rFonts w:ascii="仿宋" w:eastAsia="仿宋" w:hAnsi="仿宋" w:hint="eastAsia"/>
                <w:color w:val="000000" w:themeColor="text1"/>
                <w:sz w:val="24"/>
              </w:rPr>
              <w:t>9416 字节；</w:t>
            </w:r>
          </w:p>
        </w:tc>
        <w:tc>
          <w:tcPr>
            <w:tcW w:w="895" w:type="pct"/>
            <w:noWrap/>
            <w:vAlign w:val="center"/>
          </w:tcPr>
          <w:p w:rsidR="002B13CE" w:rsidRPr="002B13CE" w:rsidRDefault="002B13CE" w:rsidP="00792B11">
            <w:pPr>
              <w:spacing w:line="360" w:lineRule="auto"/>
              <w:jc w:val="center"/>
              <w:rPr>
                <w:rFonts w:ascii="仿宋" w:eastAsia="仿宋" w:hAnsi="仿宋"/>
                <w:color w:val="000000" w:themeColor="text1"/>
                <w:sz w:val="24"/>
              </w:rPr>
            </w:pPr>
            <w:r w:rsidRPr="002B13CE">
              <w:rPr>
                <w:rFonts w:ascii="仿宋" w:eastAsia="仿宋" w:hAnsi="仿宋" w:hint="eastAsia"/>
                <w:color w:val="000000" w:themeColor="text1"/>
                <w:sz w:val="24"/>
              </w:rPr>
              <w:t>否</w:t>
            </w:r>
          </w:p>
        </w:tc>
      </w:tr>
      <w:tr w:rsidR="002B13CE" w:rsidRPr="002B13CE" w:rsidTr="00792B11">
        <w:trPr>
          <w:trHeight w:val="340"/>
        </w:trPr>
        <w:tc>
          <w:tcPr>
            <w:tcW w:w="382" w:type="pct"/>
            <w:noWrap/>
            <w:vAlign w:val="center"/>
          </w:tcPr>
          <w:p w:rsidR="002B13CE" w:rsidRPr="002B13CE" w:rsidRDefault="002B13CE" w:rsidP="00792B11">
            <w:pPr>
              <w:spacing w:line="360" w:lineRule="auto"/>
              <w:jc w:val="center"/>
              <w:rPr>
                <w:rFonts w:ascii="仿宋" w:eastAsia="仿宋" w:hAnsi="仿宋"/>
                <w:color w:val="000000" w:themeColor="text1"/>
                <w:sz w:val="24"/>
              </w:rPr>
            </w:pPr>
            <w:r w:rsidRPr="002B13CE">
              <w:rPr>
                <w:rFonts w:ascii="仿宋" w:eastAsia="仿宋" w:hAnsi="仿宋" w:hint="eastAsia"/>
                <w:color w:val="000000" w:themeColor="text1"/>
                <w:sz w:val="24"/>
              </w:rPr>
              <w:t>8.</w:t>
            </w:r>
          </w:p>
        </w:tc>
        <w:tc>
          <w:tcPr>
            <w:tcW w:w="592" w:type="pct"/>
            <w:noWrap/>
            <w:vAlign w:val="center"/>
          </w:tcPr>
          <w:p w:rsidR="002B13CE" w:rsidRPr="002B13CE" w:rsidRDefault="002B13CE" w:rsidP="00792B11">
            <w:pPr>
              <w:spacing w:line="360" w:lineRule="auto"/>
              <w:jc w:val="center"/>
              <w:rPr>
                <w:rFonts w:ascii="仿宋" w:eastAsia="仿宋" w:hAnsi="仿宋"/>
                <w:color w:val="000000" w:themeColor="text1"/>
                <w:sz w:val="24"/>
              </w:rPr>
            </w:pPr>
          </w:p>
        </w:tc>
        <w:tc>
          <w:tcPr>
            <w:tcW w:w="687" w:type="pct"/>
            <w:vAlign w:val="center"/>
          </w:tcPr>
          <w:p w:rsidR="002B13CE" w:rsidRPr="002B13CE" w:rsidRDefault="002B13CE" w:rsidP="00792B11">
            <w:pPr>
              <w:spacing w:line="360" w:lineRule="auto"/>
              <w:rPr>
                <w:rFonts w:ascii="仿宋" w:eastAsia="仿宋" w:hAnsi="仿宋"/>
                <w:color w:val="000000" w:themeColor="text1"/>
                <w:sz w:val="24"/>
              </w:rPr>
            </w:pPr>
            <w:r w:rsidRPr="002B13CE">
              <w:rPr>
                <w:rFonts w:ascii="仿宋" w:eastAsia="仿宋" w:hAnsi="仿宋" w:hint="eastAsia"/>
                <w:color w:val="000000" w:themeColor="text1"/>
                <w:sz w:val="24"/>
              </w:rPr>
              <w:t>兼容性</w:t>
            </w:r>
          </w:p>
        </w:tc>
        <w:tc>
          <w:tcPr>
            <w:tcW w:w="2444" w:type="pct"/>
            <w:vAlign w:val="center"/>
          </w:tcPr>
          <w:p w:rsidR="002B13CE" w:rsidRPr="002B13CE" w:rsidRDefault="002B13CE" w:rsidP="00792B11">
            <w:pPr>
              <w:spacing w:line="360" w:lineRule="auto"/>
              <w:rPr>
                <w:rFonts w:ascii="仿宋" w:eastAsia="仿宋" w:hAnsi="仿宋"/>
                <w:color w:val="000000" w:themeColor="text1"/>
                <w:sz w:val="24"/>
              </w:rPr>
            </w:pPr>
            <w:r w:rsidRPr="002B13CE">
              <w:rPr>
                <w:rFonts w:ascii="仿宋" w:eastAsia="仿宋" w:hAnsi="仿宋" w:hint="eastAsia"/>
                <w:color w:val="000000" w:themeColor="text1"/>
                <w:sz w:val="24"/>
              </w:rPr>
              <w:t>支持 PVST+生成树协议；</w:t>
            </w:r>
          </w:p>
        </w:tc>
        <w:tc>
          <w:tcPr>
            <w:tcW w:w="895" w:type="pct"/>
            <w:noWrap/>
            <w:vAlign w:val="center"/>
          </w:tcPr>
          <w:p w:rsidR="002B13CE" w:rsidRPr="002B13CE" w:rsidRDefault="002B13CE" w:rsidP="00792B11">
            <w:pPr>
              <w:spacing w:line="360" w:lineRule="auto"/>
              <w:jc w:val="center"/>
              <w:rPr>
                <w:rFonts w:ascii="仿宋" w:eastAsia="仿宋" w:hAnsi="仿宋"/>
                <w:color w:val="000000" w:themeColor="text1"/>
                <w:sz w:val="24"/>
              </w:rPr>
            </w:pPr>
            <w:r w:rsidRPr="002B13CE">
              <w:rPr>
                <w:rFonts w:ascii="仿宋" w:eastAsia="仿宋" w:hAnsi="仿宋" w:hint="eastAsia"/>
                <w:color w:val="000000" w:themeColor="text1"/>
                <w:sz w:val="24"/>
              </w:rPr>
              <w:t>否</w:t>
            </w:r>
          </w:p>
        </w:tc>
      </w:tr>
      <w:tr w:rsidR="002B13CE" w:rsidRPr="002B13CE" w:rsidTr="00792B11">
        <w:trPr>
          <w:trHeight w:val="340"/>
        </w:trPr>
        <w:tc>
          <w:tcPr>
            <w:tcW w:w="382" w:type="pct"/>
            <w:noWrap/>
            <w:vAlign w:val="center"/>
          </w:tcPr>
          <w:p w:rsidR="002B13CE" w:rsidRPr="002B13CE" w:rsidRDefault="002B13CE" w:rsidP="00792B11">
            <w:pPr>
              <w:spacing w:line="360" w:lineRule="auto"/>
              <w:jc w:val="center"/>
              <w:rPr>
                <w:rFonts w:ascii="仿宋" w:eastAsia="仿宋" w:hAnsi="仿宋"/>
                <w:color w:val="000000" w:themeColor="text1"/>
                <w:sz w:val="24"/>
              </w:rPr>
            </w:pPr>
            <w:r w:rsidRPr="002B13CE">
              <w:rPr>
                <w:rFonts w:ascii="仿宋" w:eastAsia="仿宋" w:hAnsi="仿宋" w:hint="eastAsia"/>
                <w:color w:val="000000" w:themeColor="text1"/>
                <w:sz w:val="24"/>
              </w:rPr>
              <w:t>9.</w:t>
            </w:r>
          </w:p>
        </w:tc>
        <w:tc>
          <w:tcPr>
            <w:tcW w:w="592" w:type="pct"/>
            <w:noWrap/>
            <w:vAlign w:val="center"/>
          </w:tcPr>
          <w:p w:rsidR="002B13CE" w:rsidRPr="002B13CE" w:rsidRDefault="002B13CE" w:rsidP="00792B11">
            <w:pPr>
              <w:spacing w:line="360" w:lineRule="auto"/>
              <w:jc w:val="center"/>
              <w:rPr>
                <w:rFonts w:ascii="仿宋" w:eastAsia="仿宋" w:hAnsi="仿宋"/>
                <w:color w:val="000000" w:themeColor="text1"/>
                <w:sz w:val="24"/>
              </w:rPr>
            </w:pPr>
          </w:p>
        </w:tc>
        <w:tc>
          <w:tcPr>
            <w:tcW w:w="687" w:type="pct"/>
            <w:vAlign w:val="center"/>
          </w:tcPr>
          <w:p w:rsidR="002B13CE" w:rsidRPr="002B13CE" w:rsidRDefault="002B13CE" w:rsidP="00792B11">
            <w:pPr>
              <w:spacing w:line="360" w:lineRule="auto"/>
              <w:rPr>
                <w:rFonts w:ascii="仿宋" w:eastAsia="仿宋" w:hAnsi="仿宋"/>
                <w:color w:val="000000" w:themeColor="text1"/>
                <w:sz w:val="24"/>
              </w:rPr>
            </w:pPr>
            <w:r w:rsidRPr="002B13CE">
              <w:rPr>
                <w:rFonts w:ascii="仿宋" w:eastAsia="仿宋" w:hAnsi="仿宋" w:hint="eastAsia"/>
                <w:color w:val="000000" w:themeColor="text1"/>
                <w:sz w:val="24"/>
              </w:rPr>
              <w:t>冗余技术</w:t>
            </w:r>
          </w:p>
        </w:tc>
        <w:tc>
          <w:tcPr>
            <w:tcW w:w="2444" w:type="pct"/>
            <w:vAlign w:val="center"/>
          </w:tcPr>
          <w:p w:rsidR="002B13CE" w:rsidRPr="002B13CE" w:rsidRDefault="002B13CE" w:rsidP="00792B11">
            <w:pPr>
              <w:spacing w:line="360" w:lineRule="auto"/>
              <w:rPr>
                <w:rFonts w:ascii="仿宋" w:eastAsia="仿宋" w:hAnsi="仿宋"/>
                <w:color w:val="000000" w:themeColor="text1"/>
                <w:sz w:val="24"/>
              </w:rPr>
            </w:pPr>
            <w:r w:rsidRPr="002B13CE">
              <w:rPr>
                <w:rFonts w:ascii="仿宋" w:eastAsia="仿宋" w:hAnsi="仿宋" w:hint="eastAsia"/>
                <w:color w:val="000000" w:themeColor="text1"/>
                <w:sz w:val="24"/>
              </w:rPr>
              <w:t>可在多台交换机中实现跨机箱链 路捆绑；</w:t>
            </w:r>
          </w:p>
        </w:tc>
        <w:tc>
          <w:tcPr>
            <w:tcW w:w="895" w:type="pct"/>
            <w:noWrap/>
            <w:vAlign w:val="center"/>
          </w:tcPr>
          <w:p w:rsidR="002B13CE" w:rsidRPr="002B13CE" w:rsidRDefault="002B13CE" w:rsidP="00792B11">
            <w:pPr>
              <w:spacing w:line="360" w:lineRule="auto"/>
              <w:jc w:val="center"/>
              <w:rPr>
                <w:rFonts w:ascii="仿宋" w:eastAsia="仿宋" w:hAnsi="仿宋"/>
                <w:color w:val="000000" w:themeColor="text1"/>
                <w:sz w:val="24"/>
              </w:rPr>
            </w:pPr>
            <w:r w:rsidRPr="002B13CE">
              <w:rPr>
                <w:rFonts w:ascii="仿宋" w:eastAsia="仿宋" w:hAnsi="仿宋" w:hint="eastAsia"/>
                <w:color w:val="000000" w:themeColor="text1"/>
                <w:sz w:val="24"/>
              </w:rPr>
              <w:t>否</w:t>
            </w:r>
          </w:p>
        </w:tc>
      </w:tr>
      <w:tr w:rsidR="002B13CE" w:rsidRPr="002B13CE" w:rsidTr="00792B11">
        <w:trPr>
          <w:trHeight w:val="433"/>
        </w:trPr>
        <w:tc>
          <w:tcPr>
            <w:tcW w:w="382" w:type="pct"/>
            <w:noWrap/>
            <w:vAlign w:val="center"/>
          </w:tcPr>
          <w:p w:rsidR="002B13CE" w:rsidRPr="002B13CE" w:rsidRDefault="002B13CE" w:rsidP="00792B11">
            <w:pPr>
              <w:spacing w:line="360" w:lineRule="auto"/>
              <w:jc w:val="center"/>
              <w:rPr>
                <w:rFonts w:ascii="仿宋" w:eastAsia="仿宋" w:hAnsi="仿宋"/>
                <w:color w:val="000000" w:themeColor="text1"/>
                <w:sz w:val="24"/>
              </w:rPr>
            </w:pPr>
            <w:r w:rsidRPr="002B13CE">
              <w:rPr>
                <w:rFonts w:ascii="仿宋" w:eastAsia="仿宋" w:hAnsi="仿宋" w:hint="eastAsia"/>
                <w:color w:val="000000" w:themeColor="text1"/>
                <w:sz w:val="24"/>
              </w:rPr>
              <w:t>10.</w:t>
            </w:r>
          </w:p>
        </w:tc>
        <w:tc>
          <w:tcPr>
            <w:tcW w:w="592" w:type="pct"/>
            <w:noWrap/>
            <w:vAlign w:val="center"/>
          </w:tcPr>
          <w:p w:rsidR="002B13CE" w:rsidRPr="002B13CE" w:rsidRDefault="002B13CE" w:rsidP="00792B11">
            <w:pPr>
              <w:spacing w:line="360" w:lineRule="auto"/>
              <w:jc w:val="center"/>
              <w:rPr>
                <w:rFonts w:ascii="仿宋" w:eastAsia="仿宋" w:hAnsi="仿宋"/>
                <w:color w:val="000000" w:themeColor="text1"/>
                <w:sz w:val="24"/>
              </w:rPr>
            </w:pPr>
          </w:p>
        </w:tc>
        <w:tc>
          <w:tcPr>
            <w:tcW w:w="687" w:type="pct"/>
            <w:vAlign w:val="center"/>
          </w:tcPr>
          <w:p w:rsidR="002B13CE" w:rsidRPr="002B13CE" w:rsidRDefault="002B13CE" w:rsidP="00792B11">
            <w:pPr>
              <w:spacing w:line="360" w:lineRule="auto"/>
              <w:rPr>
                <w:rFonts w:ascii="仿宋" w:eastAsia="仿宋" w:hAnsi="仿宋"/>
                <w:color w:val="000000" w:themeColor="text1"/>
                <w:sz w:val="24"/>
              </w:rPr>
            </w:pPr>
            <w:r w:rsidRPr="002B13CE">
              <w:rPr>
                <w:rFonts w:ascii="仿宋" w:eastAsia="仿宋" w:hAnsi="仿宋" w:hint="eastAsia"/>
                <w:color w:val="000000" w:themeColor="text1"/>
                <w:sz w:val="24"/>
              </w:rPr>
              <w:t>VXLAN</w:t>
            </w:r>
          </w:p>
        </w:tc>
        <w:tc>
          <w:tcPr>
            <w:tcW w:w="2444" w:type="pct"/>
            <w:vAlign w:val="center"/>
          </w:tcPr>
          <w:p w:rsidR="002B13CE" w:rsidRPr="002B13CE" w:rsidRDefault="002B13CE" w:rsidP="00792B11">
            <w:pPr>
              <w:spacing w:line="360" w:lineRule="auto"/>
              <w:rPr>
                <w:rFonts w:ascii="仿宋" w:eastAsia="仿宋" w:hAnsi="仿宋"/>
                <w:color w:val="000000" w:themeColor="text1"/>
                <w:sz w:val="24"/>
              </w:rPr>
            </w:pPr>
            <w:r w:rsidRPr="002B13CE">
              <w:rPr>
                <w:rFonts w:ascii="仿宋" w:eastAsia="仿宋" w:hAnsi="仿宋" w:hint="eastAsia"/>
                <w:color w:val="000000" w:themeColor="text1"/>
                <w:sz w:val="24"/>
              </w:rPr>
              <w:t>支持 VXLAN 网关功能；</w:t>
            </w:r>
          </w:p>
        </w:tc>
        <w:tc>
          <w:tcPr>
            <w:tcW w:w="895" w:type="pct"/>
            <w:noWrap/>
            <w:vAlign w:val="center"/>
          </w:tcPr>
          <w:p w:rsidR="002B13CE" w:rsidRPr="002B13CE" w:rsidRDefault="002B13CE" w:rsidP="00792B11">
            <w:pPr>
              <w:spacing w:line="360" w:lineRule="auto"/>
              <w:jc w:val="center"/>
              <w:rPr>
                <w:rFonts w:ascii="仿宋" w:eastAsia="仿宋" w:hAnsi="仿宋"/>
                <w:color w:val="000000" w:themeColor="text1"/>
                <w:sz w:val="24"/>
              </w:rPr>
            </w:pPr>
            <w:r w:rsidRPr="002B13CE">
              <w:rPr>
                <w:rFonts w:ascii="仿宋" w:eastAsia="仿宋" w:hAnsi="仿宋" w:hint="eastAsia"/>
                <w:color w:val="000000" w:themeColor="text1"/>
                <w:sz w:val="24"/>
              </w:rPr>
              <w:t>否</w:t>
            </w:r>
          </w:p>
        </w:tc>
      </w:tr>
      <w:tr w:rsidR="002B13CE" w:rsidRPr="002B13CE" w:rsidTr="00792B11">
        <w:trPr>
          <w:trHeight w:val="1300"/>
        </w:trPr>
        <w:tc>
          <w:tcPr>
            <w:tcW w:w="382" w:type="pct"/>
            <w:noWrap/>
            <w:vAlign w:val="center"/>
          </w:tcPr>
          <w:p w:rsidR="002B13CE" w:rsidRPr="002B13CE" w:rsidRDefault="002B13CE" w:rsidP="00792B11">
            <w:pPr>
              <w:spacing w:line="360" w:lineRule="auto"/>
              <w:jc w:val="center"/>
              <w:rPr>
                <w:rFonts w:ascii="仿宋" w:eastAsia="仿宋" w:hAnsi="仿宋"/>
                <w:color w:val="000000" w:themeColor="text1"/>
                <w:sz w:val="24"/>
              </w:rPr>
            </w:pPr>
            <w:r w:rsidRPr="002B13CE">
              <w:rPr>
                <w:rFonts w:ascii="仿宋" w:eastAsia="仿宋" w:hAnsi="仿宋" w:hint="eastAsia"/>
                <w:color w:val="000000" w:themeColor="text1"/>
                <w:sz w:val="24"/>
              </w:rPr>
              <w:t>11.</w:t>
            </w:r>
          </w:p>
        </w:tc>
        <w:tc>
          <w:tcPr>
            <w:tcW w:w="592" w:type="pct"/>
            <w:noWrap/>
            <w:vAlign w:val="center"/>
          </w:tcPr>
          <w:p w:rsidR="002B13CE" w:rsidRPr="002B13CE" w:rsidRDefault="002B13CE" w:rsidP="00792B11">
            <w:pPr>
              <w:spacing w:line="360" w:lineRule="auto"/>
              <w:jc w:val="center"/>
              <w:rPr>
                <w:rFonts w:ascii="仿宋" w:eastAsia="仿宋" w:hAnsi="仿宋"/>
                <w:color w:val="000000" w:themeColor="text1"/>
                <w:sz w:val="24"/>
              </w:rPr>
            </w:pPr>
          </w:p>
        </w:tc>
        <w:tc>
          <w:tcPr>
            <w:tcW w:w="687" w:type="pct"/>
            <w:vAlign w:val="center"/>
          </w:tcPr>
          <w:p w:rsidR="002B13CE" w:rsidRPr="002B13CE" w:rsidRDefault="002B13CE" w:rsidP="00792B11">
            <w:pPr>
              <w:spacing w:line="360" w:lineRule="auto"/>
              <w:rPr>
                <w:rFonts w:ascii="仿宋" w:eastAsia="仿宋" w:hAnsi="仿宋"/>
                <w:color w:val="000000" w:themeColor="text1"/>
                <w:sz w:val="24"/>
              </w:rPr>
            </w:pPr>
            <w:r w:rsidRPr="002B13CE">
              <w:rPr>
                <w:rFonts w:ascii="仿宋" w:eastAsia="仿宋" w:hAnsi="仿宋" w:hint="eastAsia"/>
                <w:color w:val="000000" w:themeColor="text1"/>
                <w:sz w:val="24"/>
              </w:rPr>
              <w:t>服务</w:t>
            </w:r>
          </w:p>
        </w:tc>
        <w:tc>
          <w:tcPr>
            <w:tcW w:w="2444" w:type="pct"/>
            <w:vAlign w:val="center"/>
          </w:tcPr>
          <w:p w:rsidR="002B13CE" w:rsidRPr="002B13CE" w:rsidRDefault="002B13CE" w:rsidP="00792B11">
            <w:pPr>
              <w:spacing w:line="360" w:lineRule="auto"/>
              <w:rPr>
                <w:rFonts w:ascii="仿宋" w:eastAsia="仿宋" w:hAnsi="仿宋"/>
                <w:color w:val="000000" w:themeColor="text1"/>
                <w:sz w:val="24"/>
              </w:rPr>
            </w:pPr>
            <w:r w:rsidRPr="002B13CE">
              <w:rPr>
                <w:rFonts w:ascii="仿宋" w:eastAsia="仿宋" w:hAnsi="仿宋" w:hint="eastAsia"/>
                <w:color w:val="000000" w:themeColor="text1"/>
                <w:sz w:val="24"/>
              </w:rPr>
              <w:t>提供原厂授权函以及售后服务承诺函，设备原厂商提供设备5年7*24小时免费设备保修服务，4小时内客户现场响应，包括硬件保修电话支持、现</w:t>
            </w:r>
            <w:r w:rsidRPr="002B13CE">
              <w:rPr>
                <w:rFonts w:ascii="仿宋" w:eastAsia="仿宋" w:hAnsi="仿宋" w:hint="eastAsia"/>
                <w:color w:val="000000" w:themeColor="text1"/>
                <w:sz w:val="24"/>
              </w:rPr>
              <w:lastRenderedPageBreak/>
              <w:t>场支持</w:t>
            </w:r>
          </w:p>
        </w:tc>
        <w:tc>
          <w:tcPr>
            <w:tcW w:w="895" w:type="pct"/>
            <w:noWrap/>
            <w:vAlign w:val="center"/>
          </w:tcPr>
          <w:p w:rsidR="002B13CE" w:rsidRPr="002B13CE" w:rsidRDefault="002B13CE" w:rsidP="00792B11">
            <w:pPr>
              <w:spacing w:line="360" w:lineRule="auto"/>
              <w:jc w:val="center"/>
              <w:rPr>
                <w:rFonts w:ascii="仿宋" w:eastAsia="仿宋" w:hAnsi="仿宋"/>
                <w:color w:val="000000" w:themeColor="text1"/>
                <w:sz w:val="24"/>
              </w:rPr>
            </w:pPr>
            <w:r w:rsidRPr="002B13CE">
              <w:rPr>
                <w:rFonts w:ascii="仿宋" w:eastAsia="仿宋" w:hAnsi="仿宋" w:hint="eastAsia"/>
                <w:color w:val="000000" w:themeColor="text1"/>
                <w:sz w:val="24"/>
              </w:rPr>
              <w:lastRenderedPageBreak/>
              <w:t>是</w:t>
            </w:r>
          </w:p>
        </w:tc>
      </w:tr>
    </w:tbl>
    <w:p w:rsidR="002B13CE" w:rsidRPr="002B13CE" w:rsidRDefault="002B13CE" w:rsidP="002B13CE">
      <w:pPr>
        <w:tabs>
          <w:tab w:val="left" w:pos="1680"/>
        </w:tabs>
        <w:rPr>
          <w:rFonts w:ascii="仿宋" w:eastAsia="仿宋" w:hAnsi="仿宋"/>
          <w:b/>
          <w:color w:val="000000" w:themeColor="text1"/>
          <w:sz w:val="24"/>
        </w:rPr>
      </w:pPr>
    </w:p>
    <w:p w:rsidR="002B13CE" w:rsidRPr="002B13CE" w:rsidRDefault="002B13CE" w:rsidP="00FA46C7">
      <w:pPr>
        <w:pStyle w:val="1f3"/>
        <w:widowControl/>
        <w:numPr>
          <w:ilvl w:val="0"/>
          <w:numId w:val="171"/>
        </w:numPr>
        <w:autoSpaceDE/>
        <w:autoSpaceDN/>
        <w:adjustRightInd/>
        <w:spacing w:before="340" w:after="330" w:line="360" w:lineRule="auto"/>
        <w:jc w:val="left"/>
        <w:rPr>
          <w:rFonts w:ascii="仿宋" w:eastAsia="仿宋" w:hAnsi="仿宋"/>
          <w:color w:val="000000" w:themeColor="text1"/>
          <w:sz w:val="24"/>
          <w:szCs w:val="24"/>
        </w:rPr>
      </w:pPr>
      <w:r w:rsidRPr="002B13CE">
        <w:rPr>
          <w:rFonts w:ascii="仿宋" w:eastAsia="仿宋" w:hAnsi="仿宋" w:hint="eastAsia"/>
          <w:color w:val="000000" w:themeColor="text1"/>
          <w:sz w:val="24"/>
          <w:szCs w:val="24"/>
        </w:rPr>
        <w:t>PACS磁盘阵列</w:t>
      </w:r>
    </w:p>
    <w:tbl>
      <w:tblPr>
        <w:tblStyle w:val="afffffff3"/>
        <w:tblW w:w="5000" w:type="pct"/>
        <w:tblLook w:val="04A0" w:firstRow="1" w:lastRow="0" w:firstColumn="1" w:lastColumn="0" w:noHBand="0" w:noVBand="1"/>
      </w:tblPr>
      <w:tblGrid>
        <w:gridCol w:w="674"/>
        <w:gridCol w:w="962"/>
        <w:gridCol w:w="1176"/>
        <w:gridCol w:w="4204"/>
        <w:gridCol w:w="1506"/>
      </w:tblGrid>
      <w:tr w:rsidR="002B13CE" w:rsidRPr="002B13CE" w:rsidTr="00792B11">
        <w:trPr>
          <w:trHeight w:val="340"/>
        </w:trPr>
        <w:tc>
          <w:tcPr>
            <w:tcW w:w="409" w:type="pct"/>
            <w:vAlign w:val="center"/>
          </w:tcPr>
          <w:p w:rsidR="002B13CE" w:rsidRPr="002B13CE" w:rsidRDefault="002B13CE" w:rsidP="00792B11">
            <w:pPr>
              <w:spacing w:line="360" w:lineRule="auto"/>
              <w:jc w:val="center"/>
              <w:rPr>
                <w:rFonts w:ascii="仿宋" w:eastAsia="仿宋" w:hAnsi="仿宋"/>
                <w:b/>
                <w:color w:val="000000" w:themeColor="text1"/>
                <w:sz w:val="24"/>
              </w:rPr>
            </w:pPr>
            <w:r w:rsidRPr="002B13CE">
              <w:rPr>
                <w:rFonts w:ascii="仿宋" w:eastAsia="仿宋" w:hAnsi="仿宋" w:hint="eastAsia"/>
                <w:b/>
                <w:color w:val="000000" w:themeColor="text1"/>
                <w:sz w:val="24"/>
              </w:rPr>
              <w:t>序号</w:t>
            </w:r>
          </w:p>
        </w:tc>
        <w:tc>
          <w:tcPr>
            <w:tcW w:w="578" w:type="pct"/>
            <w:vAlign w:val="center"/>
          </w:tcPr>
          <w:p w:rsidR="002B13CE" w:rsidRPr="002B13CE" w:rsidRDefault="002B13CE" w:rsidP="00792B11">
            <w:pPr>
              <w:spacing w:line="360" w:lineRule="auto"/>
              <w:jc w:val="center"/>
              <w:rPr>
                <w:rFonts w:ascii="仿宋" w:eastAsia="仿宋" w:hAnsi="仿宋"/>
                <w:b/>
                <w:color w:val="000000" w:themeColor="text1"/>
                <w:sz w:val="24"/>
              </w:rPr>
            </w:pPr>
            <w:r w:rsidRPr="002B13CE">
              <w:rPr>
                <w:rFonts w:ascii="仿宋" w:eastAsia="仿宋" w:hAnsi="仿宋" w:hint="eastAsia"/>
                <w:b/>
                <w:color w:val="000000" w:themeColor="text1"/>
                <w:sz w:val="24"/>
              </w:rPr>
              <w:t>重要性</w:t>
            </w:r>
          </w:p>
        </w:tc>
        <w:tc>
          <w:tcPr>
            <w:tcW w:w="636" w:type="pct"/>
            <w:vAlign w:val="center"/>
          </w:tcPr>
          <w:p w:rsidR="002B13CE" w:rsidRPr="002B13CE" w:rsidRDefault="002B13CE" w:rsidP="00792B11">
            <w:pPr>
              <w:spacing w:line="360" w:lineRule="auto"/>
              <w:jc w:val="center"/>
              <w:rPr>
                <w:rFonts w:ascii="仿宋" w:eastAsia="仿宋" w:hAnsi="仿宋"/>
                <w:b/>
                <w:color w:val="000000" w:themeColor="text1"/>
                <w:sz w:val="24"/>
              </w:rPr>
            </w:pPr>
            <w:r w:rsidRPr="002B13CE">
              <w:rPr>
                <w:rFonts w:ascii="仿宋" w:eastAsia="仿宋" w:hAnsi="仿宋" w:hint="eastAsia"/>
                <w:b/>
                <w:color w:val="000000" w:themeColor="text1"/>
                <w:sz w:val="24"/>
              </w:rPr>
              <w:t>指标项</w:t>
            </w:r>
          </w:p>
        </w:tc>
        <w:tc>
          <w:tcPr>
            <w:tcW w:w="2480" w:type="pct"/>
            <w:vAlign w:val="center"/>
          </w:tcPr>
          <w:p w:rsidR="002B13CE" w:rsidRPr="002B13CE" w:rsidRDefault="002B13CE" w:rsidP="00792B11">
            <w:pPr>
              <w:spacing w:line="360" w:lineRule="auto"/>
              <w:jc w:val="center"/>
              <w:rPr>
                <w:rFonts w:ascii="仿宋" w:eastAsia="仿宋" w:hAnsi="仿宋"/>
                <w:b/>
                <w:color w:val="000000" w:themeColor="text1"/>
                <w:sz w:val="24"/>
              </w:rPr>
            </w:pPr>
            <w:r w:rsidRPr="002B13CE">
              <w:rPr>
                <w:rFonts w:ascii="仿宋" w:eastAsia="仿宋" w:hAnsi="仿宋" w:hint="eastAsia"/>
                <w:b/>
                <w:color w:val="000000" w:themeColor="text1"/>
                <w:sz w:val="24"/>
              </w:rPr>
              <w:t>技术要求</w:t>
            </w:r>
          </w:p>
        </w:tc>
        <w:tc>
          <w:tcPr>
            <w:tcW w:w="897" w:type="pct"/>
            <w:vAlign w:val="center"/>
          </w:tcPr>
          <w:p w:rsidR="002B13CE" w:rsidRPr="002B13CE" w:rsidRDefault="002B13CE" w:rsidP="00792B11">
            <w:pPr>
              <w:spacing w:line="360" w:lineRule="auto"/>
              <w:jc w:val="center"/>
              <w:rPr>
                <w:rFonts w:ascii="仿宋" w:eastAsia="仿宋" w:hAnsi="仿宋"/>
                <w:b/>
                <w:color w:val="000000" w:themeColor="text1"/>
                <w:sz w:val="24"/>
              </w:rPr>
            </w:pPr>
            <w:r w:rsidRPr="002B13CE">
              <w:rPr>
                <w:rFonts w:ascii="仿宋" w:eastAsia="仿宋" w:hAnsi="仿宋" w:hint="eastAsia"/>
                <w:b/>
                <w:color w:val="000000" w:themeColor="text1"/>
                <w:sz w:val="24"/>
              </w:rPr>
              <w:t>证明材料要求</w:t>
            </w:r>
          </w:p>
        </w:tc>
      </w:tr>
      <w:tr w:rsidR="002B13CE" w:rsidRPr="002B13CE" w:rsidTr="00792B11">
        <w:trPr>
          <w:trHeight w:val="620"/>
        </w:trPr>
        <w:tc>
          <w:tcPr>
            <w:tcW w:w="409" w:type="pct"/>
            <w:noWrap/>
            <w:vAlign w:val="center"/>
          </w:tcPr>
          <w:p w:rsidR="002B13CE" w:rsidRPr="002B13CE" w:rsidRDefault="002B13CE" w:rsidP="00792B11">
            <w:pPr>
              <w:spacing w:line="360" w:lineRule="auto"/>
              <w:jc w:val="center"/>
              <w:rPr>
                <w:rFonts w:ascii="仿宋" w:eastAsia="仿宋" w:hAnsi="仿宋"/>
                <w:color w:val="000000" w:themeColor="text1"/>
                <w:sz w:val="24"/>
              </w:rPr>
            </w:pPr>
            <w:r w:rsidRPr="002B13CE">
              <w:rPr>
                <w:rFonts w:ascii="仿宋" w:eastAsia="仿宋" w:hAnsi="仿宋" w:hint="eastAsia"/>
                <w:color w:val="000000" w:themeColor="text1"/>
                <w:sz w:val="24"/>
              </w:rPr>
              <w:t>1</w:t>
            </w:r>
          </w:p>
        </w:tc>
        <w:tc>
          <w:tcPr>
            <w:tcW w:w="578" w:type="pct"/>
            <w:noWrap/>
            <w:vAlign w:val="center"/>
          </w:tcPr>
          <w:p w:rsidR="002B13CE" w:rsidRPr="002B13CE" w:rsidRDefault="002B13CE" w:rsidP="00792B11">
            <w:pPr>
              <w:spacing w:line="360" w:lineRule="auto"/>
              <w:jc w:val="center"/>
              <w:rPr>
                <w:rFonts w:ascii="仿宋" w:eastAsia="仿宋" w:hAnsi="仿宋"/>
                <w:color w:val="000000" w:themeColor="text1"/>
                <w:sz w:val="24"/>
              </w:rPr>
            </w:pPr>
            <w:r w:rsidRPr="002B13CE">
              <w:rPr>
                <w:rFonts w:ascii="仿宋" w:eastAsia="仿宋" w:hAnsi="仿宋" w:hint="eastAsia"/>
                <w:color w:val="000000" w:themeColor="text1"/>
                <w:sz w:val="24"/>
              </w:rPr>
              <w:t>▲</w:t>
            </w:r>
          </w:p>
        </w:tc>
        <w:tc>
          <w:tcPr>
            <w:tcW w:w="636" w:type="pct"/>
            <w:vAlign w:val="center"/>
          </w:tcPr>
          <w:p w:rsidR="002B13CE" w:rsidRPr="002B13CE" w:rsidRDefault="002B13CE" w:rsidP="00792B11">
            <w:pPr>
              <w:spacing w:line="360" w:lineRule="auto"/>
              <w:rPr>
                <w:rFonts w:ascii="仿宋" w:eastAsia="仿宋" w:hAnsi="仿宋"/>
                <w:color w:val="000000" w:themeColor="text1"/>
                <w:sz w:val="24"/>
              </w:rPr>
            </w:pPr>
            <w:r w:rsidRPr="002B13CE">
              <w:rPr>
                <w:rFonts w:ascii="仿宋" w:eastAsia="仿宋" w:hAnsi="仿宋" w:hint="eastAsia"/>
                <w:color w:val="000000" w:themeColor="text1"/>
                <w:sz w:val="24"/>
              </w:rPr>
              <w:t>品牌</w:t>
            </w:r>
          </w:p>
        </w:tc>
        <w:tc>
          <w:tcPr>
            <w:tcW w:w="2480" w:type="pct"/>
          </w:tcPr>
          <w:p w:rsidR="002B13CE" w:rsidRPr="002B13CE" w:rsidRDefault="002B13CE" w:rsidP="00792B11">
            <w:pPr>
              <w:spacing w:line="360" w:lineRule="auto"/>
              <w:rPr>
                <w:rFonts w:ascii="仿宋" w:eastAsia="仿宋" w:hAnsi="仿宋"/>
                <w:color w:val="000000" w:themeColor="text1"/>
                <w:sz w:val="24"/>
              </w:rPr>
            </w:pPr>
            <w:r w:rsidRPr="002B13CE">
              <w:rPr>
                <w:rFonts w:ascii="仿宋" w:eastAsia="仿宋" w:hAnsi="仿宋" w:hint="eastAsia"/>
                <w:color w:val="000000" w:themeColor="text1"/>
                <w:sz w:val="24"/>
              </w:rPr>
              <w:t>国产存储品牌。提供针对该产品的CCC国家认证证书复印件，并提供原厂盖章。</w:t>
            </w:r>
          </w:p>
        </w:tc>
        <w:tc>
          <w:tcPr>
            <w:tcW w:w="897" w:type="pct"/>
            <w:noWrap/>
            <w:vAlign w:val="center"/>
          </w:tcPr>
          <w:p w:rsidR="002B13CE" w:rsidRPr="002B13CE" w:rsidRDefault="002B13CE" w:rsidP="00792B11">
            <w:pPr>
              <w:spacing w:line="360" w:lineRule="auto"/>
              <w:jc w:val="center"/>
              <w:rPr>
                <w:rFonts w:ascii="仿宋" w:eastAsia="仿宋" w:hAnsi="仿宋"/>
                <w:color w:val="000000" w:themeColor="text1"/>
                <w:sz w:val="24"/>
              </w:rPr>
            </w:pPr>
            <w:r w:rsidRPr="002B13CE">
              <w:rPr>
                <w:rFonts w:ascii="仿宋" w:eastAsia="仿宋" w:hAnsi="仿宋" w:hint="eastAsia"/>
                <w:color w:val="000000" w:themeColor="text1"/>
                <w:sz w:val="24"/>
              </w:rPr>
              <w:t>是</w:t>
            </w:r>
          </w:p>
        </w:tc>
      </w:tr>
      <w:tr w:rsidR="002B13CE" w:rsidRPr="002B13CE" w:rsidTr="00792B11">
        <w:trPr>
          <w:trHeight w:val="660"/>
        </w:trPr>
        <w:tc>
          <w:tcPr>
            <w:tcW w:w="409" w:type="pct"/>
            <w:noWrap/>
            <w:vAlign w:val="center"/>
          </w:tcPr>
          <w:p w:rsidR="002B13CE" w:rsidRPr="002B13CE" w:rsidRDefault="002B13CE" w:rsidP="00792B11">
            <w:pPr>
              <w:spacing w:line="360" w:lineRule="auto"/>
              <w:jc w:val="center"/>
              <w:rPr>
                <w:rFonts w:ascii="仿宋" w:eastAsia="仿宋" w:hAnsi="仿宋"/>
                <w:color w:val="000000" w:themeColor="text1"/>
                <w:sz w:val="24"/>
              </w:rPr>
            </w:pPr>
            <w:r w:rsidRPr="002B13CE">
              <w:rPr>
                <w:rFonts w:ascii="仿宋" w:eastAsia="仿宋" w:hAnsi="仿宋" w:hint="eastAsia"/>
                <w:color w:val="000000" w:themeColor="text1"/>
                <w:sz w:val="24"/>
              </w:rPr>
              <w:t>2</w:t>
            </w:r>
          </w:p>
        </w:tc>
        <w:tc>
          <w:tcPr>
            <w:tcW w:w="578" w:type="pct"/>
            <w:vAlign w:val="center"/>
          </w:tcPr>
          <w:p w:rsidR="002B13CE" w:rsidRPr="002B13CE" w:rsidRDefault="002B13CE" w:rsidP="00792B11">
            <w:pPr>
              <w:spacing w:line="360" w:lineRule="auto"/>
              <w:jc w:val="center"/>
              <w:rPr>
                <w:rFonts w:ascii="仿宋" w:eastAsia="仿宋" w:hAnsi="仿宋"/>
                <w:color w:val="000000" w:themeColor="text1"/>
                <w:sz w:val="24"/>
              </w:rPr>
            </w:pPr>
            <w:r w:rsidRPr="002B13CE">
              <w:rPr>
                <w:rFonts w:ascii="仿宋" w:eastAsia="仿宋" w:hAnsi="仿宋" w:hint="eastAsia"/>
                <w:color w:val="000000" w:themeColor="text1"/>
                <w:sz w:val="24"/>
              </w:rPr>
              <w:t>▲</w:t>
            </w:r>
          </w:p>
        </w:tc>
        <w:tc>
          <w:tcPr>
            <w:tcW w:w="636" w:type="pct"/>
            <w:vAlign w:val="center"/>
          </w:tcPr>
          <w:p w:rsidR="002B13CE" w:rsidRPr="002B13CE" w:rsidRDefault="002B13CE" w:rsidP="00792B11">
            <w:pPr>
              <w:spacing w:line="360" w:lineRule="auto"/>
              <w:rPr>
                <w:rFonts w:ascii="仿宋" w:eastAsia="仿宋" w:hAnsi="仿宋"/>
                <w:color w:val="000000" w:themeColor="text1"/>
                <w:sz w:val="24"/>
              </w:rPr>
            </w:pPr>
            <w:r w:rsidRPr="002B13CE">
              <w:rPr>
                <w:rFonts w:ascii="仿宋" w:eastAsia="仿宋" w:hAnsi="仿宋" w:hint="eastAsia"/>
                <w:color w:val="000000" w:themeColor="text1"/>
                <w:sz w:val="24"/>
              </w:rPr>
              <w:t>统一品牌</w:t>
            </w:r>
          </w:p>
        </w:tc>
        <w:tc>
          <w:tcPr>
            <w:tcW w:w="2480" w:type="pct"/>
          </w:tcPr>
          <w:p w:rsidR="002B13CE" w:rsidRPr="002B13CE" w:rsidRDefault="002B13CE" w:rsidP="00792B11">
            <w:pPr>
              <w:spacing w:line="360" w:lineRule="auto"/>
              <w:rPr>
                <w:rFonts w:ascii="仿宋" w:eastAsia="仿宋" w:hAnsi="仿宋"/>
                <w:color w:val="000000" w:themeColor="text1"/>
                <w:sz w:val="24"/>
              </w:rPr>
            </w:pPr>
            <w:r w:rsidRPr="002B13CE">
              <w:rPr>
                <w:rFonts w:ascii="仿宋" w:eastAsia="仿宋" w:hAnsi="仿宋" w:hint="eastAsia"/>
                <w:color w:val="000000" w:themeColor="text1"/>
                <w:sz w:val="24"/>
              </w:rPr>
              <w:t>为保证两地三中心数据中心架构的良好兼容性，本次要求HIS存储、PACS存储、虚拟化网关设备、连续数据保护设备为统一品牌</w:t>
            </w:r>
          </w:p>
        </w:tc>
        <w:tc>
          <w:tcPr>
            <w:tcW w:w="897" w:type="pct"/>
            <w:noWrap/>
            <w:vAlign w:val="center"/>
          </w:tcPr>
          <w:p w:rsidR="002B13CE" w:rsidRPr="002B13CE" w:rsidRDefault="002B13CE" w:rsidP="00792B11">
            <w:pPr>
              <w:spacing w:line="360" w:lineRule="auto"/>
              <w:jc w:val="center"/>
              <w:rPr>
                <w:rFonts w:ascii="仿宋" w:eastAsia="仿宋" w:hAnsi="仿宋"/>
                <w:color w:val="000000" w:themeColor="text1"/>
                <w:sz w:val="24"/>
              </w:rPr>
            </w:pPr>
            <w:r w:rsidRPr="002B13CE">
              <w:rPr>
                <w:rFonts w:ascii="仿宋" w:eastAsia="仿宋" w:hAnsi="仿宋" w:hint="eastAsia"/>
                <w:color w:val="000000" w:themeColor="text1"/>
                <w:sz w:val="24"/>
              </w:rPr>
              <w:t>是</w:t>
            </w:r>
          </w:p>
        </w:tc>
      </w:tr>
      <w:tr w:rsidR="002B13CE" w:rsidRPr="002B13CE" w:rsidTr="00792B11">
        <w:trPr>
          <w:trHeight w:val="620"/>
        </w:trPr>
        <w:tc>
          <w:tcPr>
            <w:tcW w:w="409" w:type="pct"/>
            <w:noWrap/>
            <w:vAlign w:val="center"/>
          </w:tcPr>
          <w:p w:rsidR="002B13CE" w:rsidRPr="002B13CE" w:rsidRDefault="002B13CE" w:rsidP="00792B11">
            <w:pPr>
              <w:spacing w:line="360" w:lineRule="auto"/>
              <w:jc w:val="center"/>
              <w:rPr>
                <w:rFonts w:ascii="仿宋" w:eastAsia="仿宋" w:hAnsi="仿宋"/>
                <w:color w:val="000000" w:themeColor="text1"/>
                <w:sz w:val="24"/>
              </w:rPr>
            </w:pPr>
            <w:r w:rsidRPr="002B13CE">
              <w:rPr>
                <w:rFonts w:ascii="仿宋" w:eastAsia="仿宋" w:hAnsi="仿宋" w:hint="eastAsia"/>
                <w:color w:val="000000" w:themeColor="text1"/>
                <w:sz w:val="24"/>
              </w:rPr>
              <w:t>3</w:t>
            </w:r>
          </w:p>
        </w:tc>
        <w:tc>
          <w:tcPr>
            <w:tcW w:w="578" w:type="pct"/>
            <w:noWrap/>
            <w:vAlign w:val="center"/>
          </w:tcPr>
          <w:p w:rsidR="002B13CE" w:rsidRPr="002B13CE" w:rsidRDefault="002B13CE" w:rsidP="00792B11">
            <w:pPr>
              <w:spacing w:line="360" w:lineRule="auto"/>
              <w:jc w:val="center"/>
              <w:rPr>
                <w:rFonts w:ascii="仿宋" w:eastAsia="仿宋" w:hAnsi="仿宋"/>
                <w:color w:val="000000" w:themeColor="text1"/>
                <w:sz w:val="24"/>
              </w:rPr>
            </w:pPr>
          </w:p>
        </w:tc>
        <w:tc>
          <w:tcPr>
            <w:tcW w:w="636" w:type="pct"/>
            <w:vAlign w:val="center"/>
          </w:tcPr>
          <w:p w:rsidR="002B13CE" w:rsidRPr="002B13CE" w:rsidRDefault="002B13CE" w:rsidP="00792B11">
            <w:pPr>
              <w:spacing w:line="360" w:lineRule="auto"/>
              <w:rPr>
                <w:rFonts w:ascii="仿宋" w:eastAsia="仿宋" w:hAnsi="仿宋"/>
                <w:color w:val="000000" w:themeColor="text1"/>
                <w:sz w:val="24"/>
              </w:rPr>
            </w:pPr>
            <w:r w:rsidRPr="002B13CE">
              <w:rPr>
                <w:rFonts w:ascii="仿宋" w:eastAsia="仿宋" w:hAnsi="仿宋" w:hint="eastAsia"/>
                <w:color w:val="000000" w:themeColor="text1"/>
                <w:sz w:val="24"/>
              </w:rPr>
              <w:t>体系结构</w:t>
            </w:r>
          </w:p>
        </w:tc>
        <w:tc>
          <w:tcPr>
            <w:tcW w:w="2480" w:type="pct"/>
          </w:tcPr>
          <w:p w:rsidR="002B13CE" w:rsidRPr="002B13CE" w:rsidRDefault="002B13CE" w:rsidP="00792B11">
            <w:pPr>
              <w:spacing w:line="360" w:lineRule="auto"/>
              <w:rPr>
                <w:rFonts w:ascii="仿宋" w:eastAsia="仿宋" w:hAnsi="仿宋"/>
                <w:color w:val="000000" w:themeColor="text1"/>
                <w:sz w:val="24"/>
              </w:rPr>
            </w:pPr>
            <w:r w:rsidRPr="002B13CE">
              <w:rPr>
                <w:rFonts w:ascii="仿宋" w:eastAsia="仿宋" w:hAnsi="仿宋" w:hint="eastAsia"/>
                <w:color w:val="000000" w:themeColor="text1"/>
                <w:sz w:val="24"/>
              </w:rPr>
              <w:t xml:space="preserve">统一存储系统，同时支持NAS、IP SAN和FC SAN模式，SAN控制器和NAS控制器需采用统一硬件模块。 </w:t>
            </w:r>
          </w:p>
        </w:tc>
        <w:tc>
          <w:tcPr>
            <w:tcW w:w="897" w:type="pct"/>
            <w:noWrap/>
            <w:vAlign w:val="center"/>
          </w:tcPr>
          <w:p w:rsidR="002B13CE" w:rsidRPr="002B13CE" w:rsidRDefault="002B13CE" w:rsidP="00792B11">
            <w:pPr>
              <w:spacing w:line="360" w:lineRule="auto"/>
              <w:jc w:val="center"/>
              <w:rPr>
                <w:rFonts w:ascii="仿宋" w:eastAsia="仿宋" w:hAnsi="仿宋"/>
                <w:color w:val="000000" w:themeColor="text1"/>
                <w:sz w:val="24"/>
              </w:rPr>
            </w:pPr>
            <w:r w:rsidRPr="002B13CE">
              <w:rPr>
                <w:rFonts w:ascii="仿宋" w:eastAsia="仿宋" w:hAnsi="仿宋" w:hint="eastAsia"/>
                <w:color w:val="000000" w:themeColor="text1"/>
                <w:sz w:val="24"/>
              </w:rPr>
              <w:t>否</w:t>
            </w:r>
          </w:p>
        </w:tc>
      </w:tr>
      <w:tr w:rsidR="002B13CE" w:rsidRPr="002B13CE" w:rsidTr="00792B11">
        <w:trPr>
          <w:trHeight w:val="920"/>
        </w:trPr>
        <w:tc>
          <w:tcPr>
            <w:tcW w:w="409" w:type="pct"/>
            <w:noWrap/>
            <w:vAlign w:val="center"/>
          </w:tcPr>
          <w:p w:rsidR="002B13CE" w:rsidRPr="002B13CE" w:rsidRDefault="002B13CE" w:rsidP="00792B11">
            <w:pPr>
              <w:spacing w:line="360" w:lineRule="auto"/>
              <w:jc w:val="center"/>
              <w:rPr>
                <w:rFonts w:ascii="仿宋" w:eastAsia="仿宋" w:hAnsi="仿宋"/>
                <w:color w:val="000000" w:themeColor="text1"/>
                <w:sz w:val="24"/>
              </w:rPr>
            </w:pPr>
            <w:r w:rsidRPr="002B13CE">
              <w:rPr>
                <w:rFonts w:ascii="仿宋" w:eastAsia="仿宋" w:hAnsi="仿宋" w:hint="eastAsia"/>
                <w:color w:val="000000" w:themeColor="text1"/>
                <w:sz w:val="24"/>
              </w:rPr>
              <w:t>4</w:t>
            </w:r>
          </w:p>
        </w:tc>
        <w:tc>
          <w:tcPr>
            <w:tcW w:w="578" w:type="pct"/>
            <w:noWrap/>
            <w:vAlign w:val="center"/>
          </w:tcPr>
          <w:p w:rsidR="002B13CE" w:rsidRPr="002B13CE" w:rsidRDefault="002B13CE" w:rsidP="00792B11">
            <w:pPr>
              <w:spacing w:line="360" w:lineRule="auto"/>
              <w:jc w:val="center"/>
              <w:rPr>
                <w:rFonts w:ascii="仿宋" w:eastAsia="仿宋" w:hAnsi="仿宋"/>
                <w:color w:val="000000" w:themeColor="text1"/>
                <w:sz w:val="24"/>
              </w:rPr>
            </w:pPr>
          </w:p>
        </w:tc>
        <w:tc>
          <w:tcPr>
            <w:tcW w:w="636" w:type="pct"/>
            <w:vAlign w:val="center"/>
          </w:tcPr>
          <w:p w:rsidR="002B13CE" w:rsidRPr="002B13CE" w:rsidRDefault="002B13CE" w:rsidP="00792B11">
            <w:pPr>
              <w:spacing w:line="360" w:lineRule="auto"/>
              <w:rPr>
                <w:rFonts w:ascii="仿宋" w:eastAsia="仿宋" w:hAnsi="仿宋"/>
                <w:color w:val="000000" w:themeColor="text1"/>
                <w:sz w:val="24"/>
              </w:rPr>
            </w:pPr>
            <w:r w:rsidRPr="002B13CE">
              <w:rPr>
                <w:rFonts w:ascii="仿宋" w:eastAsia="仿宋" w:hAnsi="仿宋" w:hint="eastAsia"/>
                <w:color w:val="000000" w:themeColor="text1"/>
                <w:sz w:val="24"/>
              </w:rPr>
              <w:t>控制器</w:t>
            </w:r>
          </w:p>
        </w:tc>
        <w:tc>
          <w:tcPr>
            <w:tcW w:w="2480" w:type="pct"/>
          </w:tcPr>
          <w:p w:rsidR="002B13CE" w:rsidRPr="002B13CE" w:rsidRDefault="002B13CE" w:rsidP="00792B11">
            <w:pPr>
              <w:spacing w:line="360" w:lineRule="auto"/>
              <w:rPr>
                <w:rFonts w:ascii="仿宋" w:eastAsia="仿宋" w:hAnsi="仿宋"/>
                <w:color w:val="000000" w:themeColor="text1"/>
                <w:sz w:val="24"/>
              </w:rPr>
            </w:pPr>
            <w:r w:rsidRPr="002B13CE">
              <w:rPr>
                <w:rFonts w:ascii="仿宋" w:eastAsia="仿宋" w:hAnsi="仿宋" w:hint="eastAsia"/>
                <w:color w:val="000000" w:themeColor="text1"/>
                <w:sz w:val="24"/>
              </w:rPr>
              <w:t>配置控制器数</w:t>
            </w:r>
            <w:r w:rsidRPr="002B13CE">
              <w:rPr>
                <w:rFonts w:ascii="仿宋" w:eastAsia="仿宋" w:hAnsi="仿宋"/>
                <w:color w:val="000000" w:themeColor="text1"/>
                <w:sz w:val="24"/>
              </w:rPr>
              <w:t>≥</w:t>
            </w:r>
            <w:r w:rsidRPr="002B13CE">
              <w:rPr>
                <w:rFonts w:ascii="仿宋" w:eastAsia="仿宋" w:hAnsi="仿宋" w:hint="eastAsia"/>
                <w:color w:val="000000" w:themeColor="text1"/>
                <w:sz w:val="24"/>
              </w:rPr>
              <w:t>2，需为全冗余机架式架构；配置系统缓存</w:t>
            </w:r>
            <w:r w:rsidRPr="002B13CE">
              <w:rPr>
                <w:rFonts w:ascii="仿宋" w:eastAsia="仿宋" w:hAnsi="仿宋"/>
                <w:color w:val="000000" w:themeColor="text1"/>
                <w:sz w:val="24"/>
              </w:rPr>
              <w:t>≥256</w:t>
            </w:r>
            <w:r w:rsidRPr="002B13CE">
              <w:rPr>
                <w:rFonts w:ascii="仿宋" w:eastAsia="仿宋" w:hAnsi="仿宋" w:hint="eastAsia"/>
                <w:color w:val="000000" w:themeColor="text1"/>
                <w:sz w:val="24"/>
              </w:rPr>
              <w:t>GB，单控制器失效不影响正常控制器的缓存功能。提供掉电后缓存数据保护机制，掉电后数据必须回写到硬盘</w:t>
            </w:r>
          </w:p>
        </w:tc>
        <w:tc>
          <w:tcPr>
            <w:tcW w:w="897" w:type="pct"/>
            <w:noWrap/>
            <w:vAlign w:val="center"/>
          </w:tcPr>
          <w:p w:rsidR="002B13CE" w:rsidRPr="002B13CE" w:rsidRDefault="002B13CE" w:rsidP="00792B11">
            <w:pPr>
              <w:spacing w:line="360" w:lineRule="auto"/>
              <w:jc w:val="center"/>
              <w:rPr>
                <w:rFonts w:ascii="仿宋" w:eastAsia="仿宋" w:hAnsi="仿宋"/>
                <w:color w:val="000000" w:themeColor="text1"/>
                <w:sz w:val="24"/>
              </w:rPr>
            </w:pPr>
            <w:r w:rsidRPr="002B13CE">
              <w:rPr>
                <w:rFonts w:ascii="仿宋" w:eastAsia="仿宋" w:hAnsi="仿宋" w:hint="eastAsia"/>
                <w:color w:val="000000" w:themeColor="text1"/>
                <w:sz w:val="24"/>
              </w:rPr>
              <w:t>否</w:t>
            </w:r>
          </w:p>
        </w:tc>
      </w:tr>
      <w:tr w:rsidR="002B13CE" w:rsidRPr="002B13CE" w:rsidTr="00792B11">
        <w:trPr>
          <w:trHeight w:val="320"/>
        </w:trPr>
        <w:tc>
          <w:tcPr>
            <w:tcW w:w="409" w:type="pct"/>
            <w:noWrap/>
            <w:vAlign w:val="center"/>
          </w:tcPr>
          <w:p w:rsidR="002B13CE" w:rsidRPr="002B13CE" w:rsidRDefault="002B13CE" w:rsidP="00792B11">
            <w:pPr>
              <w:spacing w:line="360" w:lineRule="auto"/>
              <w:jc w:val="center"/>
              <w:rPr>
                <w:rFonts w:ascii="仿宋" w:eastAsia="仿宋" w:hAnsi="仿宋"/>
                <w:color w:val="000000" w:themeColor="text1"/>
                <w:sz w:val="24"/>
              </w:rPr>
            </w:pPr>
            <w:r w:rsidRPr="002B13CE">
              <w:rPr>
                <w:rFonts w:ascii="仿宋" w:eastAsia="仿宋" w:hAnsi="仿宋" w:hint="eastAsia"/>
                <w:color w:val="000000" w:themeColor="text1"/>
                <w:sz w:val="24"/>
              </w:rPr>
              <w:t>5</w:t>
            </w:r>
          </w:p>
        </w:tc>
        <w:tc>
          <w:tcPr>
            <w:tcW w:w="578" w:type="pct"/>
            <w:noWrap/>
            <w:vAlign w:val="center"/>
          </w:tcPr>
          <w:p w:rsidR="002B13CE" w:rsidRPr="002B13CE" w:rsidRDefault="002B13CE" w:rsidP="00792B11">
            <w:pPr>
              <w:spacing w:line="360" w:lineRule="auto"/>
              <w:jc w:val="center"/>
              <w:rPr>
                <w:rFonts w:ascii="仿宋" w:eastAsia="仿宋" w:hAnsi="仿宋"/>
                <w:color w:val="000000" w:themeColor="text1"/>
                <w:sz w:val="24"/>
              </w:rPr>
            </w:pPr>
          </w:p>
        </w:tc>
        <w:tc>
          <w:tcPr>
            <w:tcW w:w="636" w:type="pct"/>
            <w:vAlign w:val="center"/>
          </w:tcPr>
          <w:p w:rsidR="002B13CE" w:rsidRPr="002B13CE" w:rsidRDefault="002B13CE" w:rsidP="00792B11">
            <w:pPr>
              <w:spacing w:line="360" w:lineRule="auto"/>
              <w:rPr>
                <w:rFonts w:ascii="仿宋" w:eastAsia="仿宋" w:hAnsi="仿宋"/>
                <w:color w:val="000000" w:themeColor="text1"/>
                <w:sz w:val="24"/>
              </w:rPr>
            </w:pPr>
            <w:r w:rsidRPr="002B13CE">
              <w:rPr>
                <w:rFonts w:ascii="仿宋" w:eastAsia="仿宋" w:hAnsi="仿宋" w:hint="eastAsia"/>
                <w:color w:val="000000" w:themeColor="text1"/>
                <w:sz w:val="24"/>
              </w:rPr>
              <w:t>CPU要求</w:t>
            </w:r>
          </w:p>
        </w:tc>
        <w:tc>
          <w:tcPr>
            <w:tcW w:w="2480" w:type="pct"/>
          </w:tcPr>
          <w:p w:rsidR="002B13CE" w:rsidRPr="002B13CE" w:rsidRDefault="002B13CE" w:rsidP="00792B11">
            <w:pPr>
              <w:spacing w:line="360" w:lineRule="auto"/>
              <w:rPr>
                <w:rFonts w:ascii="仿宋" w:eastAsia="仿宋" w:hAnsi="仿宋"/>
                <w:color w:val="000000" w:themeColor="text1"/>
                <w:sz w:val="24"/>
              </w:rPr>
            </w:pPr>
            <w:r w:rsidRPr="002B13CE">
              <w:rPr>
                <w:rFonts w:ascii="仿宋" w:eastAsia="仿宋" w:hAnsi="仿宋" w:hint="eastAsia"/>
                <w:color w:val="000000" w:themeColor="text1"/>
                <w:sz w:val="24"/>
              </w:rPr>
              <w:t>每控制器配置</w:t>
            </w:r>
            <w:r w:rsidRPr="002B13CE">
              <w:rPr>
                <w:rFonts w:ascii="仿宋" w:eastAsia="仿宋" w:hAnsi="仿宋"/>
                <w:color w:val="000000" w:themeColor="text1"/>
                <w:sz w:val="24"/>
              </w:rPr>
              <w:t>≥</w:t>
            </w:r>
            <w:r w:rsidRPr="002B13CE">
              <w:rPr>
                <w:rFonts w:ascii="仿宋" w:eastAsia="仿宋" w:hAnsi="仿宋" w:hint="eastAsia"/>
                <w:color w:val="000000" w:themeColor="text1"/>
                <w:sz w:val="24"/>
              </w:rPr>
              <w:t>2颗CPU;主频</w:t>
            </w:r>
            <w:r w:rsidRPr="002B13CE">
              <w:rPr>
                <w:rFonts w:ascii="仿宋" w:eastAsia="仿宋" w:hAnsi="仿宋"/>
                <w:color w:val="000000" w:themeColor="text1"/>
                <w:sz w:val="24"/>
              </w:rPr>
              <w:t>≥</w:t>
            </w:r>
            <w:r w:rsidRPr="002B13CE">
              <w:rPr>
                <w:rFonts w:ascii="仿宋" w:eastAsia="仿宋" w:hAnsi="仿宋" w:hint="eastAsia"/>
                <w:color w:val="000000" w:themeColor="text1"/>
                <w:sz w:val="24"/>
              </w:rPr>
              <w:t>1</w:t>
            </w:r>
            <w:r w:rsidRPr="002B13CE">
              <w:rPr>
                <w:rFonts w:ascii="仿宋" w:eastAsia="仿宋" w:hAnsi="仿宋"/>
                <w:color w:val="000000" w:themeColor="text1"/>
                <w:sz w:val="24"/>
              </w:rPr>
              <w:t>.8Ghz</w:t>
            </w:r>
            <w:r w:rsidRPr="002B13CE">
              <w:rPr>
                <w:rFonts w:ascii="仿宋" w:eastAsia="仿宋" w:hAnsi="仿宋" w:hint="eastAsia"/>
                <w:color w:val="000000" w:themeColor="text1"/>
                <w:sz w:val="24"/>
              </w:rPr>
              <w:t>;单颗CPU核心数</w:t>
            </w:r>
            <w:r w:rsidRPr="002B13CE">
              <w:rPr>
                <w:rFonts w:ascii="仿宋" w:eastAsia="仿宋" w:hAnsi="仿宋"/>
                <w:color w:val="000000" w:themeColor="text1"/>
                <w:sz w:val="24"/>
              </w:rPr>
              <w:t>≥</w:t>
            </w:r>
            <w:r w:rsidRPr="002B13CE">
              <w:rPr>
                <w:rFonts w:ascii="仿宋" w:eastAsia="仿宋" w:hAnsi="仿宋" w:hint="eastAsia"/>
                <w:color w:val="000000" w:themeColor="text1"/>
                <w:sz w:val="24"/>
              </w:rPr>
              <w:t>8核</w:t>
            </w:r>
          </w:p>
        </w:tc>
        <w:tc>
          <w:tcPr>
            <w:tcW w:w="897" w:type="pct"/>
            <w:noWrap/>
            <w:vAlign w:val="center"/>
          </w:tcPr>
          <w:p w:rsidR="002B13CE" w:rsidRPr="002B13CE" w:rsidRDefault="002B13CE" w:rsidP="00792B11">
            <w:pPr>
              <w:spacing w:line="360" w:lineRule="auto"/>
              <w:jc w:val="center"/>
              <w:rPr>
                <w:rFonts w:ascii="仿宋" w:eastAsia="仿宋" w:hAnsi="仿宋"/>
                <w:color w:val="000000" w:themeColor="text1"/>
                <w:sz w:val="24"/>
              </w:rPr>
            </w:pPr>
            <w:r w:rsidRPr="002B13CE">
              <w:rPr>
                <w:rFonts w:ascii="仿宋" w:eastAsia="仿宋" w:hAnsi="仿宋" w:hint="eastAsia"/>
                <w:color w:val="000000" w:themeColor="text1"/>
                <w:sz w:val="24"/>
              </w:rPr>
              <w:t>否</w:t>
            </w:r>
          </w:p>
        </w:tc>
      </w:tr>
      <w:tr w:rsidR="002B13CE" w:rsidRPr="002B13CE" w:rsidTr="00792B11">
        <w:trPr>
          <w:trHeight w:val="620"/>
        </w:trPr>
        <w:tc>
          <w:tcPr>
            <w:tcW w:w="409" w:type="pct"/>
            <w:noWrap/>
            <w:vAlign w:val="center"/>
          </w:tcPr>
          <w:p w:rsidR="002B13CE" w:rsidRPr="002B13CE" w:rsidRDefault="002B13CE" w:rsidP="00792B11">
            <w:pPr>
              <w:spacing w:line="360" w:lineRule="auto"/>
              <w:jc w:val="center"/>
              <w:rPr>
                <w:rFonts w:ascii="仿宋" w:eastAsia="仿宋" w:hAnsi="仿宋"/>
                <w:color w:val="000000" w:themeColor="text1"/>
                <w:sz w:val="24"/>
              </w:rPr>
            </w:pPr>
            <w:r w:rsidRPr="002B13CE">
              <w:rPr>
                <w:rFonts w:ascii="仿宋" w:eastAsia="仿宋" w:hAnsi="仿宋" w:hint="eastAsia"/>
                <w:color w:val="000000" w:themeColor="text1"/>
                <w:sz w:val="24"/>
              </w:rPr>
              <w:t>6</w:t>
            </w:r>
          </w:p>
        </w:tc>
        <w:tc>
          <w:tcPr>
            <w:tcW w:w="578" w:type="pct"/>
            <w:noWrap/>
            <w:vAlign w:val="center"/>
          </w:tcPr>
          <w:p w:rsidR="002B13CE" w:rsidRPr="002B13CE" w:rsidRDefault="002B13CE" w:rsidP="00792B11">
            <w:pPr>
              <w:spacing w:line="360" w:lineRule="auto"/>
              <w:jc w:val="center"/>
              <w:rPr>
                <w:rFonts w:ascii="仿宋" w:eastAsia="仿宋" w:hAnsi="仿宋"/>
                <w:color w:val="000000" w:themeColor="text1"/>
                <w:sz w:val="24"/>
              </w:rPr>
            </w:pPr>
          </w:p>
        </w:tc>
        <w:tc>
          <w:tcPr>
            <w:tcW w:w="636" w:type="pct"/>
            <w:vAlign w:val="center"/>
          </w:tcPr>
          <w:p w:rsidR="002B13CE" w:rsidRPr="002B13CE" w:rsidRDefault="002B13CE" w:rsidP="00792B11">
            <w:pPr>
              <w:spacing w:line="360" w:lineRule="auto"/>
              <w:rPr>
                <w:rFonts w:ascii="仿宋" w:eastAsia="仿宋" w:hAnsi="仿宋"/>
                <w:color w:val="000000" w:themeColor="text1"/>
                <w:sz w:val="24"/>
              </w:rPr>
            </w:pPr>
            <w:r w:rsidRPr="002B13CE">
              <w:rPr>
                <w:rFonts w:ascii="仿宋" w:eastAsia="仿宋" w:hAnsi="仿宋" w:hint="eastAsia"/>
                <w:color w:val="000000" w:themeColor="text1"/>
                <w:sz w:val="24"/>
              </w:rPr>
              <w:t>端口要求</w:t>
            </w:r>
          </w:p>
        </w:tc>
        <w:tc>
          <w:tcPr>
            <w:tcW w:w="2480" w:type="pct"/>
          </w:tcPr>
          <w:p w:rsidR="002B13CE" w:rsidRPr="002B13CE" w:rsidRDefault="002B13CE" w:rsidP="00792B11">
            <w:pPr>
              <w:spacing w:line="360" w:lineRule="auto"/>
              <w:rPr>
                <w:rFonts w:ascii="仿宋" w:eastAsia="仿宋" w:hAnsi="仿宋"/>
                <w:color w:val="000000" w:themeColor="text1"/>
                <w:sz w:val="24"/>
              </w:rPr>
            </w:pPr>
            <w:r w:rsidRPr="002B13CE">
              <w:rPr>
                <w:rFonts w:ascii="仿宋" w:eastAsia="仿宋" w:hAnsi="仿宋" w:hint="eastAsia"/>
                <w:color w:val="000000" w:themeColor="text1"/>
                <w:sz w:val="24"/>
              </w:rPr>
              <w:t>配置</w:t>
            </w:r>
            <w:r w:rsidRPr="002B13CE">
              <w:rPr>
                <w:rFonts w:ascii="仿宋" w:eastAsia="仿宋" w:hAnsi="仿宋" w:cs="宋体" w:hint="eastAsia"/>
                <w:color w:val="000000" w:themeColor="text1"/>
                <w:sz w:val="24"/>
              </w:rPr>
              <w:t>≥</w:t>
            </w:r>
            <w:r w:rsidRPr="002B13CE">
              <w:rPr>
                <w:rFonts w:ascii="仿宋" w:eastAsia="仿宋" w:hAnsi="仿宋" w:hint="eastAsia"/>
                <w:color w:val="000000" w:themeColor="text1"/>
                <w:sz w:val="24"/>
              </w:rPr>
              <w:t>8个10G以太网光口，配置</w:t>
            </w:r>
            <w:r w:rsidRPr="002B13CE">
              <w:rPr>
                <w:rFonts w:ascii="仿宋" w:eastAsia="仿宋" w:hAnsi="仿宋" w:cs="宋体" w:hint="eastAsia"/>
                <w:color w:val="000000" w:themeColor="text1"/>
                <w:sz w:val="24"/>
              </w:rPr>
              <w:t>≥</w:t>
            </w:r>
            <w:r w:rsidRPr="002B13CE">
              <w:rPr>
                <w:rFonts w:ascii="仿宋" w:eastAsia="仿宋" w:hAnsi="仿宋" w:hint="eastAsia"/>
                <w:color w:val="000000" w:themeColor="text1"/>
                <w:sz w:val="24"/>
              </w:rPr>
              <w:t>8个1</w:t>
            </w:r>
            <w:r w:rsidRPr="002B13CE">
              <w:rPr>
                <w:rFonts w:ascii="仿宋" w:eastAsia="仿宋" w:hAnsi="仿宋"/>
                <w:color w:val="000000" w:themeColor="text1"/>
                <w:sz w:val="24"/>
              </w:rPr>
              <w:t>6</w:t>
            </w:r>
            <w:r w:rsidRPr="002B13CE">
              <w:rPr>
                <w:rFonts w:ascii="仿宋" w:eastAsia="仿宋" w:hAnsi="仿宋" w:hint="eastAsia"/>
                <w:color w:val="000000" w:themeColor="text1"/>
                <w:sz w:val="24"/>
              </w:rPr>
              <w:t>Gb</w:t>
            </w:r>
            <w:r w:rsidRPr="002B13CE">
              <w:rPr>
                <w:rFonts w:ascii="仿宋" w:eastAsia="仿宋" w:hAnsi="仿宋"/>
                <w:color w:val="000000" w:themeColor="text1"/>
                <w:sz w:val="24"/>
              </w:rPr>
              <w:t xml:space="preserve"> </w:t>
            </w:r>
            <w:r w:rsidRPr="002B13CE">
              <w:rPr>
                <w:rFonts w:ascii="仿宋" w:eastAsia="仿宋" w:hAnsi="仿宋" w:hint="eastAsia"/>
                <w:color w:val="000000" w:themeColor="text1"/>
                <w:sz w:val="24"/>
              </w:rPr>
              <w:t>FC光口</w:t>
            </w:r>
          </w:p>
        </w:tc>
        <w:tc>
          <w:tcPr>
            <w:tcW w:w="897" w:type="pct"/>
            <w:noWrap/>
            <w:vAlign w:val="center"/>
          </w:tcPr>
          <w:p w:rsidR="002B13CE" w:rsidRPr="002B13CE" w:rsidRDefault="002B13CE" w:rsidP="00792B11">
            <w:pPr>
              <w:spacing w:line="360" w:lineRule="auto"/>
              <w:jc w:val="center"/>
              <w:rPr>
                <w:rFonts w:ascii="仿宋" w:eastAsia="仿宋" w:hAnsi="仿宋"/>
                <w:color w:val="000000" w:themeColor="text1"/>
                <w:sz w:val="24"/>
              </w:rPr>
            </w:pPr>
            <w:r w:rsidRPr="002B13CE">
              <w:rPr>
                <w:rFonts w:ascii="仿宋" w:eastAsia="仿宋" w:hAnsi="仿宋" w:hint="eastAsia"/>
                <w:color w:val="000000" w:themeColor="text1"/>
                <w:sz w:val="24"/>
              </w:rPr>
              <w:t>否</w:t>
            </w:r>
          </w:p>
        </w:tc>
      </w:tr>
      <w:tr w:rsidR="002B13CE" w:rsidRPr="002B13CE" w:rsidTr="00792B11">
        <w:trPr>
          <w:trHeight w:val="620"/>
        </w:trPr>
        <w:tc>
          <w:tcPr>
            <w:tcW w:w="409" w:type="pct"/>
            <w:noWrap/>
            <w:vAlign w:val="center"/>
          </w:tcPr>
          <w:p w:rsidR="002B13CE" w:rsidRPr="002B13CE" w:rsidRDefault="002B13CE" w:rsidP="00792B11">
            <w:pPr>
              <w:spacing w:line="360" w:lineRule="auto"/>
              <w:jc w:val="center"/>
              <w:rPr>
                <w:rFonts w:ascii="仿宋" w:eastAsia="仿宋" w:hAnsi="仿宋"/>
                <w:color w:val="000000" w:themeColor="text1"/>
                <w:sz w:val="24"/>
              </w:rPr>
            </w:pPr>
            <w:r w:rsidRPr="002B13CE">
              <w:rPr>
                <w:rFonts w:ascii="仿宋" w:eastAsia="仿宋" w:hAnsi="仿宋" w:hint="eastAsia"/>
                <w:color w:val="000000" w:themeColor="text1"/>
                <w:sz w:val="24"/>
              </w:rPr>
              <w:t>7</w:t>
            </w:r>
          </w:p>
        </w:tc>
        <w:tc>
          <w:tcPr>
            <w:tcW w:w="578" w:type="pct"/>
            <w:noWrap/>
            <w:vAlign w:val="center"/>
          </w:tcPr>
          <w:p w:rsidR="002B13CE" w:rsidRPr="002B13CE" w:rsidRDefault="002B13CE" w:rsidP="00792B11">
            <w:pPr>
              <w:spacing w:line="360" w:lineRule="auto"/>
              <w:jc w:val="center"/>
              <w:rPr>
                <w:rFonts w:ascii="仿宋" w:eastAsia="仿宋" w:hAnsi="仿宋"/>
                <w:color w:val="000000" w:themeColor="text1"/>
                <w:sz w:val="24"/>
              </w:rPr>
            </w:pPr>
          </w:p>
        </w:tc>
        <w:tc>
          <w:tcPr>
            <w:tcW w:w="636" w:type="pct"/>
            <w:vAlign w:val="center"/>
          </w:tcPr>
          <w:p w:rsidR="002B13CE" w:rsidRPr="002B13CE" w:rsidRDefault="002B13CE" w:rsidP="00792B11">
            <w:pPr>
              <w:spacing w:line="360" w:lineRule="auto"/>
              <w:rPr>
                <w:rFonts w:ascii="仿宋" w:eastAsia="仿宋" w:hAnsi="仿宋"/>
                <w:color w:val="000000" w:themeColor="text1"/>
                <w:sz w:val="24"/>
              </w:rPr>
            </w:pPr>
            <w:r w:rsidRPr="002B13CE">
              <w:rPr>
                <w:rFonts w:ascii="仿宋" w:eastAsia="仿宋" w:hAnsi="仿宋" w:hint="eastAsia"/>
                <w:color w:val="000000" w:themeColor="text1"/>
                <w:sz w:val="24"/>
              </w:rPr>
              <w:t>存储缓存</w:t>
            </w:r>
          </w:p>
        </w:tc>
        <w:tc>
          <w:tcPr>
            <w:tcW w:w="2480" w:type="pct"/>
          </w:tcPr>
          <w:p w:rsidR="002B13CE" w:rsidRPr="002B13CE" w:rsidRDefault="002B13CE" w:rsidP="00792B11">
            <w:pPr>
              <w:spacing w:line="360" w:lineRule="auto"/>
              <w:rPr>
                <w:rFonts w:ascii="仿宋" w:eastAsia="仿宋" w:hAnsi="仿宋"/>
                <w:color w:val="000000" w:themeColor="text1"/>
                <w:sz w:val="24"/>
              </w:rPr>
            </w:pPr>
            <w:r w:rsidRPr="002B13CE">
              <w:rPr>
                <w:rFonts w:ascii="仿宋" w:eastAsia="仿宋" w:hAnsi="仿宋" w:hint="eastAsia"/>
                <w:color w:val="000000" w:themeColor="text1"/>
                <w:sz w:val="24"/>
              </w:rPr>
              <w:t>控制器内置读写镜像缓存</w:t>
            </w:r>
            <w:r w:rsidRPr="002B13CE">
              <w:rPr>
                <w:rFonts w:ascii="仿宋" w:eastAsia="仿宋" w:hAnsi="仿宋"/>
                <w:color w:val="000000" w:themeColor="text1"/>
                <w:sz w:val="24"/>
              </w:rPr>
              <w:t>≥192</w:t>
            </w:r>
            <w:r w:rsidRPr="002B13CE">
              <w:rPr>
                <w:rFonts w:ascii="仿宋" w:eastAsia="仿宋" w:hAnsi="仿宋" w:hint="eastAsia"/>
                <w:color w:val="000000" w:themeColor="text1"/>
                <w:sz w:val="24"/>
              </w:rPr>
              <w:t>GB（非只读缓存板卡，非SSD、Flash卡模拟）；</w:t>
            </w:r>
            <w:r w:rsidRPr="002B13CE">
              <w:rPr>
                <w:rFonts w:ascii="仿宋" w:eastAsia="仿宋" w:hAnsi="仿宋" w:hint="eastAsia"/>
                <w:color w:val="000000" w:themeColor="text1"/>
                <w:sz w:val="24"/>
              </w:rPr>
              <w:lastRenderedPageBreak/>
              <w:t>提供掉电后缓存数据保护机制，掉电后数据必须回写到硬盘。</w:t>
            </w:r>
          </w:p>
        </w:tc>
        <w:tc>
          <w:tcPr>
            <w:tcW w:w="897" w:type="pct"/>
            <w:noWrap/>
            <w:vAlign w:val="center"/>
          </w:tcPr>
          <w:p w:rsidR="002B13CE" w:rsidRPr="002B13CE" w:rsidRDefault="002B13CE" w:rsidP="00792B11">
            <w:pPr>
              <w:spacing w:line="360" w:lineRule="auto"/>
              <w:jc w:val="center"/>
              <w:rPr>
                <w:rFonts w:ascii="仿宋" w:eastAsia="仿宋" w:hAnsi="仿宋"/>
                <w:color w:val="000000" w:themeColor="text1"/>
                <w:sz w:val="24"/>
              </w:rPr>
            </w:pPr>
            <w:r w:rsidRPr="002B13CE">
              <w:rPr>
                <w:rFonts w:ascii="仿宋" w:eastAsia="仿宋" w:hAnsi="仿宋" w:hint="eastAsia"/>
                <w:color w:val="000000" w:themeColor="text1"/>
                <w:sz w:val="24"/>
              </w:rPr>
              <w:lastRenderedPageBreak/>
              <w:t>否</w:t>
            </w:r>
          </w:p>
        </w:tc>
      </w:tr>
      <w:tr w:rsidR="002B13CE" w:rsidRPr="002B13CE" w:rsidTr="00792B11">
        <w:trPr>
          <w:trHeight w:val="920"/>
        </w:trPr>
        <w:tc>
          <w:tcPr>
            <w:tcW w:w="409" w:type="pct"/>
            <w:noWrap/>
            <w:vAlign w:val="center"/>
          </w:tcPr>
          <w:p w:rsidR="002B13CE" w:rsidRPr="002B13CE" w:rsidRDefault="002B13CE" w:rsidP="00792B11">
            <w:pPr>
              <w:spacing w:line="360" w:lineRule="auto"/>
              <w:jc w:val="center"/>
              <w:rPr>
                <w:rFonts w:ascii="仿宋" w:eastAsia="仿宋" w:hAnsi="仿宋"/>
                <w:color w:val="000000" w:themeColor="text1"/>
                <w:sz w:val="24"/>
              </w:rPr>
            </w:pPr>
            <w:r w:rsidRPr="002B13CE">
              <w:rPr>
                <w:rFonts w:ascii="仿宋" w:eastAsia="仿宋" w:hAnsi="仿宋" w:hint="eastAsia"/>
                <w:color w:val="000000" w:themeColor="text1"/>
                <w:sz w:val="24"/>
              </w:rPr>
              <w:lastRenderedPageBreak/>
              <w:t>8</w:t>
            </w:r>
          </w:p>
        </w:tc>
        <w:tc>
          <w:tcPr>
            <w:tcW w:w="578" w:type="pct"/>
            <w:noWrap/>
            <w:vAlign w:val="center"/>
          </w:tcPr>
          <w:p w:rsidR="002B13CE" w:rsidRPr="002B13CE" w:rsidRDefault="002B13CE" w:rsidP="00792B11">
            <w:pPr>
              <w:spacing w:line="360" w:lineRule="auto"/>
              <w:jc w:val="center"/>
              <w:rPr>
                <w:rFonts w:ascii="仿宋" w:eastAsia="仿宋" w:hAnsi="仿宋"/>
                <w:color w:val="000000" w:themeColor="text1"/>
                <w:sz w:val="24"/>
              </w:rPr>
            </w:pPr>
          </w:p>
        </w:tc>
        <w:tc>
          <w:tcPr>
            <w:tcW w:w="636" w:type="pct"/>
            <w:vAlign w:val="center"/>
          </w:tcPr>
          <w:p w:rsidR="002B13CE" w:rsidRPr="002B13CE" w:rsidRDefault="002B13CE" w:rsidP="00792B11">
            <w:pPr>
              <w:spacing w:line="360" w:lineRule="auto"/>
              <w:rPr>
                <w:rFonts w:ascii="仿宋" w:eastAsia="仿宋" w:hAnsi="仿宋"/>
                <w:color w:val="000000" w:themeColor="text1"/>
                <w:sz w:val="24"/>
              </w:rPr>
            </w:pPr>
            <w:r w:rsidRPr="002B13CE">
              <w:rPr>
                <w:rFonts w:ascii="仿宋" w:eastAsia="仿宋" w:hAnsi="仿宋" w:hint="eastAsia"/>
                <w:color w:val="000000" w:themeColor="text1"/>
                <w:sz w:val="24"/>
              </w:rPr>
              <w:t>硬盘支持与配置</w:t>
            </w:r>
          </w:p>
        </w:tc>
        <w:tc>
          <w:tcPr>
            <w:tcW w:w="2480" w:type="pct"/>
          </w:tcPr>
          <w:p w:rsidR="002B13CE" w:rsidRPr="002B13CE" w:rsidRDefault="002B13CE" w:rsidP="00792B11">
            <w:pPr>
              <w:spacing w:line="360" w:lineRule="auto"/>
              <w:rPr>
                <w:rFonts w:ascii="仿宋" w:eastAsia="仿宋" w:hAnsi="仿宋"/>
                <w:color w:val="000000" w:themeColor="text1"/>
                <w:sz w:val="24"/>
              </w:rPr>
            </w:pPr>
            <w:r w:rsidRPr="002B13CE">
              <w:rPr>
                <w:rFonts w:ascii="仿宋" w:eastAsia="仿宋" w:hAnsi="仿宋" w:hint="eastAsia"/>
                <w:color w:val="000000" w:themeColor="text1"/>
                <w:sz w:val="24"/>
              </w:rPr>
              <w:t>配置可用容量</w:t>
            </w:r>
            <w:r w:rsidRPr="002B13CE">
              <w:rPr>
                <w:rFonts w:ascii="仿宋" w:eastAsia="仿宋" w:hAnsi="仿宋"/>
                <w:color w:val="000000" w:themeColor="text1"/>
                <w:sz w:val="24"/>
              </w:rPr>
              <w:t>≥</w:t>
            </w:r>
            <w:r w:rsidRPr="002B13CE">
              <w:rPr>
                <w:rFonts w:ascii="仿宋" w:eastAsia="仿宋" w:hAnsi="仿宋" w:hint="eastAsia"/>
                <w:color w:val="000000" w:themeColor="text1"/>
                <w:sz w:val="24"/>
              </w:rPr>
              <w:t>20TB的SSD 单盘容量</w:t>
            </w:r>
            <w:r w:rsidRPr="002B13CE">
              <w:rPr>
                <w:rFonts w:ascii="仿宋" w:eastAsia="仿宋" w:hAnsi="仿宋"/>
                <w:color w:val="000000" w:themeColor="text1"/>
                <w:sz w:val="24"/>
              </w:rPr>
              <w:t>≤</w:t>
            </w:r>
            <w:r w:rsidRPr="002B13CE">
              <w:rPr>
                <w:rFonts w:ascii="仿宋" w:eastAsia="仿宋" w:hAnsi="仿宋" w:hint="eastAsia"/>
                <w:color w:val="000000" w:themeColor="text1"/>
                <w:sz w:val="24"/>
              </w:rPr>
              <w:t>3.2TB</w:t>
            </w:r>
            <w:r w:rsidRPr="002B13CE">
              <w:rPr>
                <w:rFonts w:ascii="仿宋" w:eastAsia="仿宋" w:hAnsi="仿宋" w:hint="eastAsia"/>
                <w:color w:val="000000" w:themeColor="text1"/>
                <w:sz w:val="24"/>
              </w:rPr>
              <w:br/>
              <w:t>配置可用容量</w:t>
            </w:r>
            <w:r w:rsidRPr="002B13CE">
              <w:rPr>
                <w:rFonts w:ascii="仿宋" w:eastAsia="仿宋" w:hAnsi="仿宋"/>
                <w:color w:val="000000" w:themeColor="text1"/>
                <w:sz w:val="24"/>
              </w:rPr>
              <w:t>≥</w:t>
            </w:r>
            <w:r w:rsidRPr="002B13CE">
              <w:rPr>
                <w:rFonts w:ascii="仿宋" w:eastAsia="仿宋" w:hAnsi="仿宋" w:hint="eastAsia"/>
                <w:color w:val="000000" w:themeColor="text1"/>
                <w:sz w:val="24"/>
              </w:rPr>
              <w:t>130TB的SAS磁盘，单盘容量</w:t>
            </w:r>
            <w:r w:rsidRPr="002B13CE">
              <w:rPr>
                <w:rFonts w:ascii="仿宋" w:eastAsia="仿宋" w:hAnsi="仿宋"/>
                <w:color w:val="000000" w:themeColor="text1"/>
                <w:sz w:val="24"/>
              </w:rPr>
              <w:t>≤</w:t>
            </w:r>
            <w:r w:rsidRPr="002B13CE">
              <w:rPr>
                <w:rFonts w:ascii="仿宋" w:eastAsia="仿宋" w:hAnsi="仿宋" w:hint="eastAsia"/>
                <w:color w:val="000000" w:themeColor="text1"/>
                <w:sz w:val="24"/>
              </w:rPr>
              <w:t>1.8TB</w:t>
            </w:r>
            <w:r w:rsidRPr="002B13CE">
              <w:rPr>
                <w:rFonts w:ascii="仿宋" w:eastAsia="仿宋" w:hAnsi="仿宋" w:hint="eastAsia"/>
                <w:color w:val="000000" w:themeColor="text1"/>
                <w:sz w:val="24"/>
              </w:rPr>
              <w:br/>
              <w:t>配置可用容量</w:t>
            </w:r>
            <w:r w:rsidRPr="002B13CE">
              <w:rPr>
                <w:rFonts w:ascii="仿宋" w:eastAsia="仿宋" w:hAnsi="仿宋"/>
                <w:color w:val="000000" w:themeColor="text1"/>
                <w:sz w:val="24"/>
              </w:rPr>
              <w:t>≥</w:t>
            </w:r>
            <w:r w:rsidRPr="002B13CE">
              <w:rPr>
                <w:rFonts w:ascii="仿宋" w:eastAsia="仿宋" w:hAnsi="仿宋" w:hint="eastAsia"/>
                <w:color w:val="000000" w:themeColor="text1"/>
                <w:sz w:val="24"/>
              </w:rPr>
              <w:t>870TB的NL-SAS磁盘，单盘容量</w:t>
            </w:r>
            <w:r w:rsidRPr="002B13CE">
              <w:rPr>
                <w:rFonts w:ascii="仿宋" w:eastAsia="仿宋" w:hAnsi="仿宋"/>
                <w:color w:val="000000" w:themeColor="text1"/>
                <w:sz w:val="24"/>
              </w:rPr>
              <w:t>≤</w:t>
            </w:r>
            <w:r w:rsidRPr="002B13CE">
              <w:rPr>
                <w:rFonts w:ascii="仿宋" w:eastAsia="仿宋" w:hAnsi="仿宋" w:hint="eastAsia"/>
                <w:color w:val="000000" w:themeColor="text1"/>
                <w:sz w:val="24"/>
              </w:rPr>
              <w:t>12TB</w:t>
            </w:r>
          </w:p>
        </w:tc>
        <w:tc>
          <w:tcPr>
            <w:tcW w:w="897" w:type="pct"/>
            <w:noWrap/>
            <w:vAlign w:val="center"/>
          </w:tcPr>
          <w:p w:rsidR="002B13CE" w:rsidRPr="002B13CE" w:rsidRDefault="002B13CE" w:rsidP="00792B11">
            <w:pPr>
              <w:spacing w:line="360" w:lineRule="auto"/>
              <w:jc w:val="center"/>
              <w:rPr>
                <w:rFonts w:ascii="仿宋" w:eastAsia="仿宋" w:hAnsi="仿宋"/>
                <w:color w:val="000000" w:themeColor="text1"/>
                <w:sz w:val="24"/>
              </w:rPr>
            </w:pPr>
            <w:r w:rsidRPr="002B13CE">
              <w:rPr>
                <w:rFonts w:ascii="仿宋" w:eastAsia="仿宋" w:hAnsi="仿宋" w:hint="eastAsia"/>
                <w:color w:val="000000" w:themeColor="text1"/>
                <w:sz w:val="24"/>
              </w:rPr>
              <w:t>否</w:t>
            </w:r>
          </w:p>
        </w:tc>
      </w:tr>
      <w:tr w:rsidR="002B13CE" w:rsidRPr="002B13CE" w:rsidTr="00792B11">
        <w:trPr>
          <w:trHeight w:val="920"/>
        </w:trPr>
        <w:tc>
          <w:tcPr>
            <w:tcW w:w="409" w:type="pct"/>
            <w:noWrap/>
            <w:vAlign w:val="center"/>
          </w:tcPr>
          <w:p w:rsidR="002B13CE" w:rsidRPr="002B13CE" w:rsidRDefault="002B13CE" w:rsidP="00792B11">
            <w:pPr>
              <w:spacing w:line="360" w:lineRule="auto"/>
              <w:jc w:val="center"/>
              <w:rPr>
                <w:rFonts w:ascii="仿宋" w:eastAsia="仿宋" w:hAnsi="仿宋"/>
                <w:color w:val="000000" w:themeColor="text1"/>
                <w:sz w:val="24"/>
              </w:rPr>
            </w:pPr>
            <w:r w:rsidRPr="002B13CE">
              <w:rPr>
                <w:rFonts w:ascii="仿宋" w:eastAsia="仿宋" w:hAnsi="仿宋" w:hint="eastAsia"/>
                <w:color w:val="000000" w:themeColor="text1"/>
                <w:sz w:val="24"/>
              </w:rPr>
              <w:t>10</w:t>
            </w:r>
          </w:p>
        </w:tc>
        <w:tc>
          <w:tcPr>
            <w:tcW w:w="578" w:type="pct"/>
            <w:noWrap/>
            <w:vAlign w:val="center"/>
          </w:tcPr>
          <w:p w:rsidR="002B13CE" w:rsidRPr="002B13CE" w:rsidRDefault="002B13CE" w:rsidP="00792B11">
            <w:pPr>
              <w:spacing w:line="360" w:lineRule="auto"/>
              <w:jc w:val="center"/>
              <w:rPr>
                <w:rFonts w:ascii="仿宋" w:eastAsia="仿宋" w:hAnsi="仿宋"/>
                <w:color w:val="000000" w:themeColor="text1"/>
                <w:sz w:val="24"/>
              </w:rPr>
            </w:pPr>
            <w:r w:rsidRPr="002B13CE">
              <w:rPr>
                <w:rFonts w:ascii="仿宋" w:eastAsia="仿宋" w:hAnsi="仿宋" w:hint="eastAsia"/>
                <w:color w:val="000000" w:themeColor="text1"/>
                <w:sz w:val="24"/>
              </w:rPr>
              <w:t>▲</w:t>
            </w:r>
          </w:p>
        </w:tc>
        <w:tc>
          <w:tcPr>
            <w:tcW w:w="636" w:type="pct"/>
            <w:vAlign w:val="center"/>
          </w:tcPr>
          <w:p w:rsidR="002B13CE" w:rsidRPr="002B13CE" w:rsidRDefault="002B13CE" w:rsidP="00792B11">
            <w:pPr>
              <w:spacing w:line="360" w:lineRule="auto"/>
              <w:rPr>
                <w:rFonts w:ascii="仿宋" w:eastAsia="仿宋" w:hAnsi="仿宋"/>
                <w:color w:val="000000" w:themeColor="text1"/>
                <w:sz w:val="24"/>
              </w:rPr>
            </w:pPr>
            <w:r w:rsidRPr="002B13CE">
              <w:rPr>
                <w:rFonts w:ascii="仿宋" w:eastAsia="仿宋" w:hAnsi="仿宋" w:hint="eastAsia"/>
                <w:color w:val="000000" w:themeColor="text1"/>
                <w:sz w:val="24"/>
              </w:rPr>
              <w:t>自动分层</w:t>
            </w:r>
          </w:p>
        </w:tc>
        <w:tc>
          <w:tcPr>
            <w:tcW w:w="2480" w:type="pct"/>
          </w:tcPr>
          <w:p w:rsidR="002B13CE" w:rsidRPr="002B13CE" w:rsidRDefault="002B13CE" w:rsidP="00792B11">
            <w:pPr>
              <w:spacing w:line="360" w:lineRule="auto"/>
              <w:rPr>
                <w:rFonts w:ascii="仿宋" w:eastAsia="仿宋" w:hAnsi="仿宋"/>
                <w:color w:val="000000" w:themeColor="text1"/>
                <w:sz w:val="24"/>
              </w:rPr>
            </w:pPr>
            <w:r w:rsidRPr="002B13CE">
              <w:rPr>
                <w:rFonts w:ascii="仿宋" w:eastAsia="仿宋" w:hAnsi="仿宋" w:hint="eastAsia"/>
                <w:color w:val="000000" w:themeColor="text1"/>
                <w:sz w:val="24"/>
              </w:rPr>
              <w:t>配置数据自动分层功能，可支持SSD、SAS、NL-SAS三层分层架构，根据数据的活动状况，自动将热点数据调整到高速磁盘上，将非热点数据调整到低速磁盘上；提供投标产品由国家知识产权局提供的自动分层的专利证书</w:t>
            </w:r>
          </w:p>
        </w:tc>
        <w:tc>
          <w:tcPr>
            <w:tcW w:w="897" w:type="pct"/>
            <w:noWrap/>
            <w:vAlign w:val="center"/>
          </w:tcPr>
          <w:p w:rsidR="002B13CE" w:rsidRPr="002B13CE" w:rsidRDefault="002B13CE" w:rsidP="00792B11">
            <w:pPr>
              <w:spacing w:line="360" w:lineRule="auto"/>
              <w:jc w:val="center"/>
              <w:rPr>
                <w:rFonts w:ascii="仿宋" w:eastAsia="仿宋" w:hAnsi="仿宋"/>
                <w:color w:val="000000" w:themeColor="text1"/>
                <w:sz w:val="24"/>
              </w:rPr>
            </w:pPr>
            <w:r w:rsidRPr="002B13CE">
              <w:rPr>
                <w:rFonts w:ascii="仿宋" w:eastAsia="仿宋" w:hAnsi="仿宋" w:hint="eastAsia"/>
                <w:color w:val="000000" w:themeColor="text1"/>
                <w:sz w:val="24"/>
              </w:rPr>
              <w:t>是</w:t>
            </w:r>
          </w:p>
        </w:tc>
      </w:tr>
      <w:tr w:rsidR="002B13CE" w:rsidRPr="002B13CE" w:rsidTr="00792B11">
        <w:trPr>
          <w:trHeight w:val="620"/>
        </w:trPr>
        <w:tc>
          <w:tcPr>
            <w:tcW w:w="409" w:type="pct"/>
            <w:noWrap/>
            <w:vAlign w:val="center"/>
          </w:tcPr>
          <w:p w:rsidR="002B13CE" w:rsidRPr="002B13CE" w:rsidRDefault="002B13CE" w:rsidP="00792B11">
            <w:pPr>
              <w:spacing w:line="360" w:lineRule="auto"/>
              <w:jc w:val="center"/>
              <w:rPr>
                <w:rFonts w:ascii="仿宋" w:eastAsia="仿宋" w:hAnsi="仿宋"/>
                <w:color w:val="000000" w:themeColor="text1"/>
                <w:sz w:val="24"/>
              </w:rPr>
            </w:pPr>
            <w:r w:rsidRPr="002B13CE">
              <w:rPr>
                <w:rFonts w:ascii="仿宋" w:eastAsia="仿宋" w:hAnsi="仿宋" w:hint="eastAsia"/>
                <w:color w:val="000000" w:themeColor="text1"/>
                <w:sz w:val="24"/>
              </w:rPr>
              <w:t>13</w:t>
            </w:r>
          </w:p>
        </w:tc>
        <w:tc>
          <w:tcPr>
            <w:tcW w:w="578" w:type="pct"/>
            <w:noWrap/>
            <w:vAlign w:val="center"/>
          </w:tcPr>
          <w:p w:rsidR="002B13CE" w:rsidRPr="002B13CE" w:rsidRDefault="002B13CE" w:rsidP="00792B11">
            <w:pPr>
              <w:spacing w:line="360" w:lineRule="auto"/>
              <w:jc w:val="center"/>
              <w:rPr>
                <w:rFonts w:ascii="仿宋" w:eastAsia="仿宋" w:hAnsi="仿宋"/>
                <w:color w:val="000000" w:themeColor="text1"/>
                <w:sz w:val="24"/>
              </w:rPr>
            </w:pPr>
          </w:p>
        </w:tc>
        <w:tc>
          <w:tcPr>
            <w:tcW w:w="636" w:type="pct"/>
            <w:vAlign w:val="center"/>
          </w:tcPr>
          <w:p w:rsidR="002B13CE" w:rsidRPr="002B13CE" w:rsidRDefault="002B13CE" w:rsidP="00792B11">
            <w:pPr>
              <w:spacing w:line="360" w:lineRule="auto"/>
              <w:rPr>
                <w:rFonts w:ascii="仿宋" w:eastAsia="仿宋" w:hAnsi="仿宋"/>
                <w:color w:val="000000" w:themeColor="text1"/>
                <w:sz w:val="24"/>
              </w:rPr>
            </w:pPr>
            <w:r w:rsidRPr="002B13CE">
              <w:rPr>
                <w:rFonts w:ascii="仿宋" w:eastAsia="仿宋" w:hAnsi="仿宋" w:hint="eastAsia"/>
                <w:color w:val="000000" w:themeColor="text1"/>
                <w:sz w:val="24"/>
              </w:rPr>
              <w:t>复制功能</w:t>
            </w:r>
          </w:p>
        </w:tc>
        <w:tc>
          <w:tcPr>
            <w:tcW w:w="2480" w:type="pct"/>
          </w:tcPr>
          <w:p w:rsidR="002B13CE" w:rsidRPr="002B13CE" w:rsidRDefault="002B13CE" w:rsidP="00792B11">
            <w:pPr>
              <w:spacing w:line="360" w:lineRule="auto"/>
              <w:rPr>
                <w:rFonts w:ascii="仿宋" w:eastAsia="仿宋" w:hAnsi="仿宋"/>
                <w:color w:val="000000" w:themeColor="text1"/>
                <w:sz w:val="24"/>
              </w:rPr>
            </w:pPr>
            <w:r w:rsidRPr="002B13CE">
              <w:rPr>
                <w:rFonts w:ascii="仿宋" w:eastAsia="仿宋" w:hAnsi="仿宋" w:hint="eastAsia"/>
                <w:color w:val="000000" w:themeColor="text1"/>
                <w:sz w:val="24"/>
              </w:rPr>
              <w:t>配置全容量的阵列的数据级和文件级的复制功能，支持同步和异步方式，实现存储卷的镜像，数据备份容灾。</w:t>
            </w:r>
          </w:p>
        </w:tc>
        <w:tc>
          <w:tcPr>
            <w:tcW w:w="897" w:type="pct"/>
            <w:noWrap/>
            <w:vAlign w:val="center"/>
          </w:tcPr>
          <w:p w:rsidR="002B13CE" w:rsidRPr="002B13CE" w:rsidRDefault="002B13CE" w:rsidP="00792B11">
            <w:pPr>
              <w:spacing w:line="360" w:lineRule="auto"/>
              <w:jc w:val="center"/>
              <w:rPr>
                <w:rFonts w:ascii="仿宋" w:eastAsia="仿宋" w:hAnsi="仿宋"/>
                <w:color w:val="000000" w:themeColor="text1"/>
                <w:sz w:val="24"/>
              </w:rPr>
            </w:pPr>
            <w:r w:rsidRPr="002B13CE">
              <w:rPr>
                <w:rFonts w:ascii="仿宋" w:eastAsia="仿宋" w:hAnsi="仿宋" w:hint="eastAsia"/>
                <w:color w:val="000000" w:themeColor="text1"/>
                <w:sz w:val="24"/>
              </w:rPr>
              <w:t>否</w:t>
            </w:r>
          </w:p>
        </w:tc>
      </w:tr>
      <w:tr w:rsidR="002B13CE" w:rsidRPr="002B13CE" w:rsidTr="00792B11">
        <w:trPr>
          <w:trHeight w:val="620"/>
        </w:trPr>
        <w:tc>
          <w:tcPr>
            <w:tcW w:w="409" w:type="pct"/>
            <w:noWrap/>
            <w:vAlign w:val="center"/>
          </w:tcPr>
          <w:p w:rsidR="002B13CE" w:rsidRPr="002B13CE" w:rsidRDefault="002B13CE" w:rsidP="00792B11">
            <w:pPr>
              <w:spacing w:line="360" w:lineRule="auto"/>
              <w:jc w:val="center"/>
              <w:rPr>
                <w:rFonts w:ascii="仿宋" w:eastAsia="仿宋" w:hAnsi="仿宋"/>
                <w:color w:val="000000" w:themeColor="text1"/>
                <w:sz w:val="24"/>
              </w:rPr>
            </w:pPr>
            <w:r w:rsidRPr="002B13CE">
              <w:rPr>
                <w:rFonts w:ascii="仿宋" w:eastAsia="仿宋" w:hAnsi="仿宋" w:hint="eastAsia"/>
                <w:color w:val="000000" w:themeColor="text1"/>
                <w:sz w:val="24"/>
              </w:rPr>
              <w:t>14</w:t>
            </w:r>
          </w:p>
        </w:tc>
        <w:tc>
          <w:tcPr>
            <w:tcW w:w="578" w:type="pct"/>
            <w:noWrap/>
            <w:vAlign w:val="center"/>
          </w:tcPr>
          <w:p w:rsidR="002B13CE" w:rsidRPr="002B13CE" w:rsidRDefault="002B13CE" w:rsidP="00792B11">
            <w:pPr>
              <w:spacing w:line="360" w:lineRule="auto"/>
              <w:jc w:val="center"/>
              <w:rPr>
                <w:rFonts w:ascii="仿宋" w:eastAsia="仿宋" w:hAnsi="仿宋"/>
                <w:color w:val="000000" w:themeColor="text1"/>
                <w:sz w:val="24"/>
              </w:rPr>
            </w:pPr>
          </w:p>
        </w:tc>
        <w:tc>
          <w:tcPr>
            <w:tcW w:w="636" w:type="pct"/>
            <w:vAlign w:val="center"/>
          </w:tcPr>
          <w:p w:rsidR="002B13CE" w:rsidRPr="002B13CE" w:rsidRDefault="002B13CE" w:rsidP="00792B11">
            <w:pPr>
              <w:spacing w:line="360" w:lineRule="auto"/>
              <w:rPr>
                <w:rFonts w:ascii="仿宋" w:eastAsia="仿宋" w:hAnsi="仿宋"/>
                <w:color w:val="000000" w:themeColor="text1"/>
                <w:sz w:val="24"/>
              </w:rPr>
            </w:pPr>
            <w:r w:rsidRPr="002B13CE">
              <w:rPr>
                <w:rFonts w:ascii="仿宋" w:eastAsia="仿宋" w:hAnsi="仿宋" w:hint="eastAsia"/>
                <w:color w:val="000000" w:themeColor="text1"/>
                <w:sz w:val="24"/>
              </w:rPr>
              <w:t>数据块连续数据保护</w:t>
            </w:r>
          </w:p>
        </w:tc>
        <w:tc>
          <w:tcPr>
            <w:tcW w:w="2480" w:type="pct"/>
          </w:tcPr>
          <w:p w:rsidR="002B13CE" w:rsidRPr="002B13CE" w:rsidRDefault="002B13CE" w:rsidP="00792B11">
            <w:pPr>
              <w:spacing w:line="360" w:lineRule="auto"/>
              <w:rPr>
                <w:rFonts w:ascii="仿宋" w:eastAsia="仿宋" w:hAnsi="仿宋"/>
                <w:color w:val="000000" w:themeColor="text1"/>
                <w:sz w:val="24"/>
              </w:rPr>
            </w:pPr>
            <w:r w:rsidRPr="002B13CE">
              <w:rPr>
                <w:rFonts w:ascii="仿宋" w:eastAsia="仿宋" w:hAnsi="仿宋" w:hint="eastAsia"/>
                <w:color w:val="000000" w:themeColor="text1"/>
                <w:sz w:val="24"/>
              </w:rPr>
              <w:t>配置连续数据保护功能，能针对存储的LUN进行IO级别的连续数据保护，能够提供无限恢复点，磁盘阵列内置I/O数据拆分功能。</w:t>
            </w:r>
          </w:p>
        </w:tc>
        <w:tc>
          <w:tcPr>
            <w:tcW w:w="897" w:type="pct"/>
            <w:noWrap/>
            <w:vAlign w:val="center"/>
          </w:tcPr>
          <w:p w:rsidR="002B13CE" w:rsidRPr="002B13CE" w:rsidRDefault="002B13CE" w:rsidP="00792B11">
            <w:pPr>
              <w:spacing w:line="360" w:lineRule="auto"/>
              <w:jc w:val="center"/>
              <w:rPr>
                <w:rFonts w:ascii="仿宋" w:eastAsia="仿宋" w:hAnsi="仿宋"/>
                <w:color w:val="000000" w:themeColor="text1"/>
                <w:sz w:val="24"/>
              </w:rPr>
            </w:pPr>
            <w:r w:rsidRPr="002B13CE">
              <w:rPr>
                <w:rFonts w:ascii="仿宋" w:eastAsia="仿宋" w:hAnsi="仿宋" w:hint="eastAsia"/>
                <w:color w:val="000000" w:themeColor="text1"/>
                <w:sz w:val="24"/>
              </w:rPr>
              <w:t>否</w:t>
            </w:r>
          </w:p>
        </w:tc>
      </w:tr>
      <w:tr w:rsidR="002B13CE" w:rsidRPr="002B13CE" w:rsidTr="00792B11">
        <w:trPr>
          <w:trHeight w:val="620"/>
        </w:trPr>
        <w:tc>
          <w:tcPr>
            <w:tcW w:w="409" w:type="pct"/>
            <w:noWrap/>
            <w:vAlign w:val="center"/>
          </w:tcPr>
          <w:p w:rsidR="002B13CE" w:rsidRPr="002B13CE" w:rsidRDefault="002B13CE" w:rsidP="00792B11">
            <w:pPr>
              <w:spacing w:line="360" w:lineRule="auto"/>
              <w:jc w:val="center"/>
              <w:rPr>
                <w:rFonts w:ascii="仿宋" w:eastAsia="仿宋" w:hAnsi="仿宋"/>
                <w:color w:val="000000" w:themeColor="text1"/>
                <w:sz w:val="24"/>
              </w:rPr>
            </w:pPr>
            <w:r w:rsidRPr="002B13CE">
              <w:rPr>
                <w:rFonts w:ascii="仿宋" w:eastAsia="仿宋" w:hAnsi="仿宋" w:hint="eastAsia"/>
                <w:color w:val="000000" w:themeColor="text1"/>
                <w:sz w:val="24"/>
              </w:rPr>
              <w:t>15</w:t>
            </w:r>
          </w:p>
        </w:tc>
        <w:tc>
          <w:tcPr>
            <w:tcW w:w="578" w:type="pct"/>
            <w:noWrap/>
            <w:vAlign w:val="center"/>
          </w:tcPr>
          <w:p w:rsidR="002B13CE" w:rsidRPr="002B13CE" w:rsidRDefault="002B13CE" w:rsidP="00792B11">
            <w:pPr>
              <w:spacing w:line="360" w:lineRule="auto"/>
              <w:jc w:val="center"/>
              <w:rPr>
                <w:rFonts w:ascii="仿宋" w:eastAsia="仿宋" w:hAnsi="仿宋"/>
                <w:color w:val="000000" w:themeColor="text1"/>
                <w:sz w:val="24"/>
              </w:rPr>
            </w:pPr>
          </w:p>
        </w:tc>
        <w:tc>
          <w:tcPr>
            <w:tcW w:w="636" w:type="pct"/>
            <w:vAlign w:val="center"/>
          </w:tcPr>
          <w:p w:rsidR="002B13CE" w:rsidRPr="002B13CE" w:rsidRDefault="002B13CE" w:rsidP="00792B11">
            <w:pPr>
              <w:spacing w:line="360" w:lineRule="auto"/>
              <w:rPr>
                <w:rFonts w:ascii="仿宋" w:eastAsia="仿宋" w:hAnsi="仿宋"/>
                <w:color w:val="000000" w:themeColor="text1"/>
                <w:sz w:val="24"/>
              </w:rPr>
            </w:pPr>
            <w:r w:rsidRPr="002B13CE">
              <w:rPr>
                <w:rFonts w:ascii="仿宋" w:eastAsia="仿宋" w:hAnsi="仿宋" w:hint="eastAsia"/>
                <w:color w:val="000000" w:themeColor="text1"/>
                <w:sz w:val="24"/>
              </w:rPr>
              <w:t>软件功能</w:t>
            </w:r>
          </w:p>
        </w:tc>
        <w:tc>
          <w:tcPr>
            <w:tcW w:w="2480" w:type="pct"/>
          </w:tcPr>
          <w:p w:rsidR="002B13CE" w:rsidRPr="002B13CE" w:rsidRDefault="002B13CE" w:rsidP="00792B11">
            <w:pPr>
              <w:spacing w:line="360" w:lineRule="auto"/>
              <w:rPr>
                <w:rFonts w:ascii="仿宋" w:eastAsia="仿宋" w:hAnsi="仿宋"/>
                <w:color w:val="000000" w:themeColor="text1"/>
                <w:sz w:val="24"/>
              </w:rPr>
            </w:pPr>
            <w:r w:rsidRPr="002B13CE">
              <w:rPr>
                <w:rFonts w:ascii="仿宋" w:eastAsia="仿宋" w:hAnsi="仿宋" w:hint="eastAsia"/>
                <w:color w:val="000000" w:themeColor="text1"/>
                <w:sz w:val="24"/>
              </w:rPr>
              <w:t>支持Vmware虚拟机连续数据保护功能，功能与vCenter集成。可实现单个虚拟机的IO级别恢复颗粒，提供无限恢复点。提供原厂盖章的证明材料</w:t>
            </w:r>
          </w:p>
        </w:tc>
        <w:tc>
          <w:tcPr>
            <w:tcW w:w="897" w:type="pct"/>
            <w:noWrap/>
            <w:vAlign w:val="center"/>
          </w:tcPr>
          <w:p w:rsidR="002B13CE" w:rsidRPr="002B13CE" w:rsidRDefault="002B13CE" w:rsidP="00792B11">
            <w:pPr>
              <w:spacing w:line="360" w:lineRule="auto"/>
              <w:jc w:val="center"/>
              <w:rPr>
                <w:rFonts w:ascii="仿宋" w:eastAsia="仿宋" w:hAnsi="仿宋"/>
                <w:color w:val="000000" w:themeColor="text1"/>
                <w:sz w:val="24"/>
              </w:rPr>
            </w:pPr>
            <w:r w:rsidRPr="002B13CE">
              <w:rPr>
                <w:rFonts w:ascii="仿宋" w:eastAsia="仿宋" w:hAnsi="仿宋" w:hint="eastAsia"/>
                <w:color w:val="000000" w:themeColor="text1"/>
                <w:sz w:val="24"/>
              </w:rPr>
              <w:t>否</w:t>
            </w:r>
          </w:p>
        </w:tc>
      </w:tr>
      <w:tr w:rsidR="002B13CE" w:rsidRPr="002B13CE" w:rsidTr="00792B11">
        <w:trPr>
          <w:trHeight w:val="620"/>
        </w:trPr>
        <w:tc>
          <w:tcPr>
            <w:tcW w:w="409" w:type="pct"/>
            <w:noWrap/>
            <w:vAlign w:val="center"/>
          </w:tcPr>
          <w:p w:rsidR="002B13CE" w:rsidRPr="002B13CE" w:rsidRDefault="002B13CE" w:rsidP="00792B11">
            <w:pPr>
              <w:spacing w:line="360" w:lineRule="auto"/>
              <w:jc w:val="center"/>
              <w:rPr>
                <w:rFonts w:ascii="仿宋" w:eastAsia="仿宋" w:hAnsi="仿宋"/>
                <w:color w:val="000000" w:themeColor="text1"/>
                <w:sz w:val="24"/>
              </w:rPr>
            </w:pPr>
            <w:r w:rsidRPr="002B13CE">
              <w:rPr>
                <w:rFonts w:ascii="仿宋" w:eastAsia="仿宋" w:hAnsi="仿宋" w:hint="eastAsia"/>
                <w:color w:val="000000" w:themeColor="text1"/>
                <w:sz w:val="24"/>
              </w:rPr>
              <w:t>1</w:t>
            </w:r>
            <w:r w:rsidRPr="002B13CE">
              <w:rPr>
                <w:rFonts w:ascii="仿宋" w:eastAsia="仿宋" w:hAnsi="仿宋"/>
                <w:color w:val="000000" w:themeColor="text1"/>
                <w:sz w:val="24"/>
              </w:rPr>
              <w:t>6</w:t>
            </w:r>
          </w:p>
        </w:tc>
        <w:tc>
          <w:tcPr>
            <w:tcW w:w="578" w:type="pct"/>
            <w:noWrap/>
            <w:vAlign w:val="center"/>
          </w:tcPr>
          <w:p w:rsidR="002B13CE" w:rsidRPr="002B13CE" w:rsidRDefault="002B13CE" w:rsidP="00792B11">
            <w:pPr>
              <w:spacing w:line="360" w:lineRule="auto"/>
              <w:jc w:val="center"/>
              <w:rPr>
                <w:rFonts w:ascii="仿宋" w:eastAsia="仿宋" w:hAnsi="仿宋"/>
                <w:color w:val="000000" w:themeColor="text1"/>
                <w:sz w:val="24"/>
              </w:rPr>
            </w:pPr>
            <w:r w:rsidRPr="002B13CE">
              <w:rPr>
                <w:rFonts w:ascii="仿宋" w:eastAsia="仿宋" w:hAnsi="仿宋" w:hint="eastAsia"/>
                <w:color w:val="000000" w:themeColor="text1"/>
                <w:sz w:val="24"/>
              </w:rPr>
              <w:t>▲</w:t>
            </w:r>
          </w:p>
        </w:tc>
        <w:tc>
          <w:tcPr>
            <w:tcW w:w="636" w:type="pct"/>
            <w:noWrap/>
            <w:vAlign w:val="center"/>
          </w:tcPr>
          <w:p w:rsidR="002B13CE" w:rsidRPr="002B13CE" w:rsidRDefault="002B13CE" w:rsidP="00792B11">
            <w:pPr>
              <w:spacing w:line="360" w:lineRule="auto"/>
              <w:rPr>
                <w:rFonts w:ascii="仿宋" w:eastAsia="仿宋" w:hAnsi="仿宋"/>
                <w:color w:val="000000" w:themeColor="text1"/>
                <w:sz w:val="24"/>
              </w:rPr>
            </w:pPr>
            <w:r w:rsidRPr="002B13CE">
              <w:rPr>
                <w:rFonts w:ascii="仿宋" w:eastAsia="仿宋" w:hAnsi="仿宋" w:hint="eastAsia"/>
                <w:color w:val="000000" w:themeColor="text1"/>
                <w:sz w:val="24"/>
              </w:rPr>
              <w:t>售后服务</w:t>
            </w:r>
          </w:p>
        </w:tc>
        <w:tc>
          <w:tcPr>
            <w:tcW w:w="2480" w:type="pct"/>
          </w:tcPr>
          <w:p w:rsidR="002B13CE" w:rsidRPr="002B13CE" w:rsidRDefault="002B13CE" w:rsidP="00792B11">
            <w:pPr>
              <w:spacing w:line="360" w:lineRule="auto"/>
              <w:rPr>
                <w:rFonts w:ascii="仿宋" w:eastAsia="仿宋" w:hAnsi="仿宋"/>
                <w:color w:val="000000" w:themeColor="text1"/>
                <w:sz w:val="24"/>
              </w:rPr>
            </w:pPr>
            <w:r w:rsidRPr="002B13CE">
              <w:rPr>
                <w:rFonts w:ascii="仿宋" w:eastAsia="仿宋" w:hAnsi="仿宋" w:hint="eastAsia"/>
                <w:color w:val="000000" w:themeColor="text1"/>
                <w:sz w:val="24"/>
              </w:rPr>
              <w:t>提供原厂授权函以及售后服务承诺函，设备原厂商提供设备5年7*24小时免费设备保修服务，4小时内客户现场响应，包括硬件保修电话支持、现场支持</w:t>
            </w:r>
          </w:p>
        </w:tc>
        <w:tc>
          <w:tcPr>
            <w:tcW w:w="897" w:type="pct"/>
            <w:noWrap/>
            <w:vAlign w:val="center"/>
          </w:tcPr>
          <w:p w:rsidR="002B13CE" w:rsidRPr="002B13CE" w:rsidRDefault="002B13CE" w:rsidP="00792B11">
            <w:pPr>
              <w:spacing w:line="360" w:lineRule="auto"/>
              <w:jc w:val="center"/>
              <w:rPr>
                <w:rFonts w:ascii="仿宋" w:eastAsia="仿宋" w:hAnsi="仿宋"/>
                <w:color w:val="000000" w:themeColor="text1"/>
                <w:sz w:val="24"/>
              </w:rPr>
            </w:pPr>
            <w:r w:rsidRPr="002B13CE">
              <w:rPr>
                <w:rFonts w:ascii="仿宋" w:eastAsia="仿宋" w:hAnsi="仿宋" w:hint="eastAsia"/>
                <w:color w:val="000000" w:themeColor="text1"/>
                <w:sz w:val="24"/>
              </w:rPr>
              <w:t>是</w:t>
            </w:r>
          </w:p>
        </w:tc>
      </w:tr>
    </w:tbl>
    <w:p w:rsidR="002B13CE" w:rsidRPr="002B13CE" w:rsidRDefault="002B13CE" w:rsidP="002B13CE">
      <w:pPr>
        <w:pStyle w:val="2f3"/>
        <w:spacing w:after="0" w:line="360" w:lineRule="auto"/>
        <w:ind w:leftChars="0" w:left="0" w:firstLineChars="0" w:firstLine="0"/>
        <w:rPr>
          <w:rFonts w:ascii="仿宋" w:eastAsia="仿宋" w:hAnsi="仿宋"/>
          <w:b/>
          <w:color w:val="000000" w:themeColor="text1"/>
          <w:szCs w:val="24"/>
        </w:rPr>
      </w:pPr>
      <w:bookmarkStart w:id="639" w:name="_Toc154952793"/>
      <w:bookmarkEnd w:id="632"/>
      <w:r w:rsidRPr="002B13CE">
        <w:rPr>
          <w:rFonts w:ascii="仿宋" w:eastAsia="仿宋" w:hAnsi="仿宋" w:hint="eastAsia"/>
          <w:b/>
          <w:color w:val="000000" w:themeColor="text1"/>
          <w:szCs w:val="24"/>
        </w:rPr>
        <w:lastRenderedPageBreak/>
        <w:t>五、信息系统集成采购需求</w:t>
      </w:r>
    </w:p>
    <w:p w:rsidR="002B13CE" w:rsidRPr="002B13CE" w:rsidRDefault="002B13CE" w:rsidP="002B13CE">
      <w:pPr>
        <w:spacing w:line="360" w:lineRule="auto"/>
        <w:ind w:firstLine="420"/>
        <w:rPr>
          <w:rFonts w:ascii="仿宋" w:eastAsia="仿宋" w:hAnsi="仿宋" w:cs="Arial"/>
          <w:color w:val="000000" w:themeColor="text1"/>
          <w:sz w:val="24"/>
        </w:rPr>
      </w:pPr>
      <w:r w:rsidRPr="002B13CE">
        <w:rPr>
          <w:rFonts w:ascii="仿宋" w:eastAsia="仿宋" w:hAnsi="仿宋" w:cs="Arial"/>
          <w:color w:val="000000" w:themeColor="text1"/>
          <w:sz w:val="24"/>
        </w:rPr>
        <w:t>1、安装调试</w:t>
      </w:r>
    </w:p>
    <w:p w:rsidR="002B13CE" w:rsidRPr="002B13CE" w:rsidRDefault="002B13CE" w:rsidP="002B13CE">
      <w:pPr>
        <w:spacing w:line="360" w:lineRule="auto"/>
        <w:ind w:firstLine="420"/>
        <w:rPr>
          <w:rFonts w:ascii="仿宋" w:eastAsia="仿宋" w:hAnsi="仿宋" w:cs="Arial"/>
          <w:color w:val="000000" w:themeColor="text1"/>
          <w:sz w:val="24"/>
        </w:rPr>
      </w:pPr>
      <w:r w:rsidRPr="002B13CE">
        <w:rPr>
          <w:rFonts w:ascii="仿宋" w:eastAsia="仿宋" w:hAnsi="仿宋" w:cs="Arial" w:hint="eastAsia"/>
          <w:color w:val="000000" w:themeColor="text1"/>
          <w:sz w:val="24"/>
        </w:rPr>
        <w:t>由投标单位完成本项目的集成工作，同时负责本次设备的运行和日常维护、管理，设备制造商必须提供相应的技术支持和服务。</w:t>
      </w:r>
    </w:p>
    <w:p w:rsidR="002B13CE" w:rsidRPr="002B13CE" w:rsidRDefault="002B13CE" w:rsidP="002B13CE">
      <w:pPr>
        <w:spacing w:line="360" w:lineRule="auto"/>
        <w:ind w:firstLine="420"/>
        <w:rPr>
          <w:rFonts w:ascii="仿宋" w:eastAsia="仿宋" w:hAnsi="仿宋" w:cs="Arial"/>
          <w:color w:val="000000" w:themeColor="text1"/>
          <w:sz w:val="24"/>
        </w:rPr>
      </w:pPr>
      <w:r w:rsidRPr="002B13CE">
        <w:rPr>
          <w:rFonts w:ascii="仿宋" w:eastAsia="仿宋" w:hAnsi="仿宋" w:cs="Arial" w:hint="eastAsia"/>
          <w:color w:val="000000" w:themeColor="text1"/>
          <w:sz w:val="24"/>
        </w:rPr>
        <w:t>2、系统初验和标准</w:t>
      </w:r>
    </w:p>
    <w:p w:rsidR="002B13CE" w:rsidRPr="002B13CE" w:rsidRDefault="002B13CE" w:rsidP="002B13CE">
      <w:pPr>
        <w:spacing w:line="360" w:lineRule="auto"/>
        <w:ind w:firstLine="420"/>
        <w:rPr>
          <w:rFonts w:ascii="仿宋" w:eastAsia="仿宋" w:hAnsi="仿宋" w:cs="Arial"/>
          <w:color w:val="000000" w:themeColor="text1"/>
          <w:sz w:val="24"/>
        </w:rPr>
      </w:pPr>
      <w:r w:rsidRPr="002B13CE">
        <w:rPr>
          <w:rFonts w:ascii="仿宋" w:eastAsia="仿宋" w:hAnsi="仿宋" w:cs="Arial" w:hint="eastAsia"/>
          <w:color w:val="000000" w:themeColor="text1"/>
          <w:sz w:val="24"/>
        </w:rPr>
        <w:t>设备安装调试结束后由招标单位、投标单位、招标单位共同对设备进行检查。要求投标单位提供验收方案，与招标单位协商后确定。投标单位在验收前向招标单位提供己汇集成册的全套设备技术文件及资料、具有法律效力的制造商质量保证、保修维护文件，以及相关文档。</w:t>
      </w:r>
    </w:p>
    <w:p w:rsidR="002B13CE" w:rsidRPr="002B13CE" w:rsidRDefault="002B13CE" w:rsidP="002B13CE">
      <w:pPr>
        <w:spacing w:line="360" w:lineRule="auto"/>
        <w:ind w:firstLine="420"/>
        <w:rPr>
          <w:rFonts w:ascii="仿宋" w:eastAsia="仿宋" w:hAnsi="仿宋" w:cs="Arial"/>
          <w:color w:val="000000" w:themeColor="text1"/>
          <w:sz w:val="24"/>
        </w:rPr>
      </w:pPr>
      <w:r w:rsidRPr="002B13CE">
        <w:rPr>
          <w:rFonts w:ascii="仿宋" w:eastAsia="仿宋" w:hAnsi="仿宋" w:cs="Arial" w:hint="eastAsia"/>
          <w:color w:val="000000" w:themeColor="text1"/>
          <w:sz w:val="24"/>
        </w:rPr>
        <w:t>当所有系统安装调试完毕，可以交付招标单位进入试运行阶段。从试运行开始起由投标单位负责系统的运行和日常维护、管理，设备制造商提供相应的技术支持和服务。初步验收结果须提交由招标单位、投标单位共同签名的初验报告，报告设备的测试结果，同时给出明确的结论。</w:t>
      </w:r>
    </w:p>
    <w:p w:rsidR="002B13CE" w:rsidRPr="002B13CE" w:rsidRDefault="002B13CE" w:rsidP="002B13CE">
      <w:pPr>
        <w:spacing w:line="360" w:lineRule="auto"/>
        <w:ind w:firstLine="420"/>
        <w:rPr>
          <w:rFonts w:ascii="仿宋" w:eastAsia="仿宋" w:hAnsi="仿宋" w:cs="Arial"/>
          <w:color w:val="000000" w:themeColor="text1"/>
          <w:sz w:val="24"/>
        </w:rPr>
      </w:pPr>
      <w:r w:rsidRPr="002B13CE">
        <w:rPr>
          <w:rFonts w:ascii="仿宋" w:eastAsia="仿宋" w:hAnsi="仿宋" w:cs="Arial" w:hint="eastAsia"/>
          <w:color w:val="000000" w:themeColor="text1"/>
          <w:sz w:val="24"/>
        </w:rPr>
        <w:t>初验标准：</w:t>
      </w:r>
    </w:p>
    <w:p w:rsidR="002B13CE" w:rsidRPr="002B13CE" w:rsidRDefault="002B13CE" w:rsidP="002B13CE">
      <w:pPr>
        <w:spacing w:line="360" w:lineRule="auto"/>
        <w:ind w:firstLine="420"/>
        <w:rPr>
          <w:rFonts w:ascii="仿宋" w:eastAsia="仿宋" w:hAnsi="仿宋" w:cs="Arial"/>
          <w:color w:val="000000" w:themeColor="text1"/>
          <w:sz w:val="24"/>
        </w:rPr>
      </w:pPr>
      <w:r w:rsidRPr="002B13CE">
        <w:rPr>
          <w:rFonts w:ascii="仿宋" w:eastAsia="仿宋" w:hAnsi="仿宋" w:cs="Arial" w:hint="eastAsia"/>
          <w:color w:val="000000" w:themeColor="text1"/>
          <w:sz w:val="24"/>
        </w:rPr>
        <w:t>系统安装完成后，对所有产品联网运行，严格按照测试方案进行相应的联机测试和性能测试。测试过程必须在招标单位有关人员的参与下进行。测试的过程和结果必须详细记录，经各方签字后作为验收的文件之一。</w:t>
      </w:r>
    </w:p>
    <w:p w:rsidR="002B13CE" w:rsidRPr="002B13CE" w:rsidRDefault="002B13CE" w:rsidP="002B13CE">
      <w:pPr>
        <w:spacing w:line="360" w:lineRule="auto"/>
        <w:ind w:firstLine="420"/>
        <w:rPr>
          <w:rFonts w:ascii="仿宋" w:eastAsia="仿宋" w:hAnsi="仿宋" w:cs="Arial"/>
          <w:color w:val="000000" w:themeColor="text1"/>
          <w:sz w:val="24"/>
        </w:rPr>
      </w:pPr>
      <w:r w:rsidRPr="002B13CE">
        <w:rPr>
          <w:rFonts w:ascii="仿宋" w:eastAsia="仿宋" w:hAnsi="仿宋" w:cs="Arial" w:hint="eastAsia"/>
          <w:color w:val="000000" w:themeColor="text1"/>
          <w:sz w:val="24"/>
        </w:rPr>
        <w:t>初验测试主要包括：</w:t>
      </w:r>
      <w:r w:rsidRPr="002B13CE">
        <w:rPr>
          <w:rFonts w:ascii="仿宋" w:eastAsia="仿宋" w:hAnsi="仿宋" w:cs="Arial"/>
          <w:color w:val="000000" w:themeColor="text1"/>
          <w:sz w:val="24"/>
        </w:rPr>
        <w:tab/>
      </w:r>
    </w:p>
    <w:p w:rsidR="002B13CE" w:rsidRPr="002B13CE" w:rsidRDefault="002B13CE" w:rsidP="002B13CE">
      <w:pPr>
        <w:spacing w:line="360" w:lineRule="auto"/>
        <w:ind w:firstLine="420"/>
        <w:rPr>
          <w:rFonts w:ascii="仿宋" w:eastAsia="仿宋" w:hAnsi="仿宋" w:cs="Arial"/>
          <w:color w:val="000000" w:themeColor="text1"/>
          <w:sz w:val="24"/>
        </w:rPr>
      </w:pPr>
      <w:r w:rsidRPr="002B13CE">
        <w:rPr>
          <w:rFonts w:ascii="仿宋" w:eastAsia="仿宋" w:hAnsi="仿宋" w:cs="Arial" w:hint="eastAsia"/>
          <w:color w:val="000000" w:themeColor="text1"/>
          <w:sz w:val="24"/>
        </w:rPr>
        <w:t>系统可靠性测试：例如采用双设备冗余的系统，关掉其中一个设备，测试系统能否正常运行等。</w:t>
      </w:r>
    </w:p>
    <w:p w:rsidR="002B13CE" w:rsidRPr="002B13CE" w:rsidRDefault="002B13CE" w:rsidP="002B13CE">
      <w:pPr>
        <w:spacing w:line="360" w:lineRule="auto"/>
        <w:ind w:firstLine="420"/>
        <w:rPr>
          <w:rFonts w:ascii="仿宋" w:eastAsia="仿宋" w:hAnsi="仿宋" w:cs="Arial"/>
          <w:color w:val="000000" w:themeColor="text1"/>
          <w:sz w:val="24"/>
        </w:rPr>
      </w:pPr>
      <w:r w:rsidRPr="002B13CE">
        <w:rPr>
          <w:rFonts w:ascii="仿宋" w:eastAsia="仿宋" w:hAnsi="仿宋" w:cs="Arial" w:hint="eastAsia"/>
          <w:color w:val="000000" w:themeColor="text1"/>
          <w:sz w:val="24"/>
        </w:rPr>
        <w:t>系统测试：比如连通性测试、可靠性测试、稳定性测试等。</w:t>
      </w:r>
    </w:p>
    <w:p w:rsidR="002B13CE" w:rsidRPr="002B13CE" w:rsidRDefault="002B13CE" w:rsidP="002B13CE">
      <w:pPr>
        <w:spacing w:line="360" w:lineRule="auto"/>
        <w:ind w:firstLine="420"/>
        <w:rPr>
          <w:rFonts w:ascii="仿宋" w:eastAsia="仿宋" w:hAnsi="仿宋" w:cs="Arial"/>
          <w:color w:val="000000" w:themeColor="text1"/>
          <w:sz w:val="24"/>
        </w:rPr>
      </w:pPr>
      <w:r w:rsidRPr="002B13CE">
        <w:rPr>
          <w:rFonts w:ascii="仿宋" w:eastAsia="仿宋" w:hAnsi="仿宋" w:cs="Arial" w:hint="eastAsia"/>
          <w:color w:val="000000" w:themeColor="text1"/>
          <w:sz w:val="24"/>
        </w:rPr>
        <w:t>系统集成任务完成后，投标单位将向招标单位提交详细的测试建议方案，和招标单位协商最终确定并按照测试方案进行测试，根据测试结果填写初验报告。</w:t>
      </w:r>
    </w:p>
    <w:p w:rsidR="002B13CE" w:rsidRPr="002B13CE" w:rsidRDefault="002B13CE" w:rsidP="002B13CE">
      <w:pPr>
        <w:spacing w:line="360" w:lineRule="auto"/>
        <w:ind w:firstLine="420"/>
        <w:rPr>
          <w:rFonts w:ascii="仿宋" w:eastAsia="仿宋" w:hAnsi="仿宋" w:cs="Arial"/>
          <w:color w:val="000000" w:themeColor="text1"/>
          <w:sz w:val="24"/>
        </w:rPr>
      </w:pPr>
      <w:r w:rsidRPr="002B13CE">
        <w:rPr>
          <w:rFonts w:ascii="仿宋" w:eastAsia="仿宋" w:hAnsi="仿宋" w:cs="Arial"/>
          <w:color w:val="000000" w:themeColor="text1"/>
          <w:sz w:val="24"/>
        </w:rPr>
        <w:t>3</w:t>
      </w:r>
      <w:r w:rsidRPr="002B13CE">
        <w:rPr>
          <w:rFonts w:ascii="仿宋" w:eastAsia="仿宋" w:hAnsi="仿宋" w:cs="Arial" w:hint="eastAsia"/>
          <w:color w:val="000000" w:themeColor="text1"/>
          <w:sz w:val="24"/>
        </w:rPr>
        <w:t>、系统终验和标准</w:t>
      </w:r>
    </w:p>
    <w:p w:rsidR="002B13CE" w:rsidRPr="002B13CE" w:rsidRDefault="002B13CE" w:rsidP="002B13CE">
      <w:pPr>
        <w:spacing w:line="360" w:lineRule="auto"/>
        <w:ind w:firstLine="420"/>
        <w:rPr>
          <w:rFonts w:ascii="仿宋" w:eastAsia="仿宋" w:hAnsi="仿宋" w:cs="Arial"/>
          <w:color w:val="000000" w:themeColor="text1"/>
          <w:sz w:val="24"/>
        </w:rPr>
      </w:pPr>
      <w:r w:rsidRPr="002B13CE">
        <w:rPr>
          <w:rFonts w:ascii="仿宋" w:eastAsia="仿宋" w:hAnsi="仿宋" w:cs="Arial" w:hint="eastAsia"/>
          <w:color w:val="000000" w:themeColor="text1"/>
          <w:sz w:val="24"/>
        </w:rPr>
        <w:t>在系统完成初始验收运行之后，如果没有重大故障发生，特别是没有设备瘫痪的现象发生，对系统进行最终验收，如系统运行正常，即完成系统的最终验收。</w:t>
      </w:r>
    </w:p>
    <w:p w:rsidR="002B13CE" w:rsidRPr="002B13CE" w:rsidRDefault="002B13CE" w:rsidP="002B13CE">
      <w:pPr>
        <w:spacing w:line="360" w:lineRule="auto"/>
        <w:ind w:firstLine="420"/>
        <w:rPr>
          <w:rFonts w:ascii="仿宋" w:eastAsia="仿宋" w:hAnsi="仿宋" w:cs="Arial"/>
          <w:color w:val="000000" w:themeColor="text1"/>
          <w:sz w:val="24"/>
        </w:rPr>
      </w:pPr>
      <w:r w:rsidRPr="002B13CE">
        <w:rPr>
          <w:rFonts w:ascii="仿宋" w:eastAsia="仿宋" w:hAnsi="仿宋" w:cs="Arial" w:hint="eastAsia"/>
          <w:color w:val="000000" w:themeColor="text1"/>
          <w:sz w:val="24"/>
        </w:rPr>
        <w:t>最终验收的结果要求提供由参加终验的各方签名的最终验收报告，附上测试运行期间的测试运行记录，并且给出最终验收的明确结果。当系统通过最终验收后，即进入系统运行维护阶段。</w:t>
      </w:r>
    </w:p>
    <w:p w:rsidR="002B13CE" w:rsidRPr="002B13CE" w:rsidRDefault="002B13CE" w:rsidP="00FA46C7">
      <w:pPr>
        <w:pStyle w:val="1f3"/>
        <w:widowControl/>
        <w:numPr>
          <w:ilvl w:val="0"/>
          <w:numId w:val="171"/>
        </w:numPr>
        <w:autoSpaceDE/>
        <w:autoSpaceDN/>
        <w:adjustRightInd/>
        <w:spacing w:before="340" w:after="330" w:line="360" w:lineRule="auto"/>
        <w:jc w:val="left"/>
        <w:rPr>
          <w:rFonts w:ascii="仿宋" w:eastAsia="仿宋" w:hAnsi="仿宋"/>
          <w:color w:val="000000" w:themeColor="text1"/>
          <w:sz w:val="24"/>
          <w:szCs w:val="24"/>
        </w:rPr>
      </w:pPr>
      <w:bookmarkStart w:id="640" w:name="_Toc153447020"/>
      <w:bookmarkStart w:id="641" w:name="_Toc154952795"/>
      <w:bookmarkStart w:id="642" w:name="_Toc56025231"/>
      <w:bookmarkEnd w:id="639"/>
      <w:r w:rsidRPr="002B13CE">
        <w:rPr>
          <w:rFonts w:ascii="仿宋" w:eastAsia="仿宋" w:hAnsi="仿宋" w:hint="eastAsia"/>
          <w:color w:val="000000" w:themeColor="text1"/>
          <w:sz w:val="24"/>
          <w:szCs w:val="24"/>
        </w:rPr>
        <w:lastRenderedPageBreak/>
        <w:t>工期要求</w:t>
      </w:r>
      <w:bookmarkEnd w:id="640"/>
      <w:bookmarkEnd w:id="641"/>
      <w:bookmarkEnd w:id="642"/>
    </w:p>
    <w:p w:rsidR="002B13CE" w:rsidRPr="002B13CE" w:rsidRDefault="002B13CE" w:rsidP="002B13CE">
      <w:pPr>
        <w:spacing w:line="360" w:lineRule="auto"/>
        <w:ind w:firstLine="480"/>
        <w:rPr>
          <w:rFonts w:ascii="仿宋" w:eastAsia="仿宋" w:hAnsi="仿宋"/>
          <w:color w:val="000000" w:themeColor="text1"/>
          <w:sz w:val="24"/>
        </w:rPr>
      </w:pPr>
      <w:r w:rsidRPr="002B13CE">
        <w:rPr>
          <w:rFonts w:ascii="仿宋" w:eastAsia="仿宋" w:hAnsi="仿宋" w:hint="eastAsia"/>
          <w:color w:val="000000" w:themeColor="text1"/>
          <w:sz w:val="24"/>
        </w:rPr>
        <w:t>工期要求：</w:t>
      </w:r>
      <w:r w:rsidRPr="002B13CE">
        <w:rPr>
          <w:rFonts w:ascii="仿宋" w:eastAsia="仿宋" w:hAnsi="仿宋" w:cs="宋体" w:hint="eastAsia"/>
          <w:color w:val="000000" w:themeColor="text1"/>
          <w:sz w:val="24"/>
        </w:rPr>
        <w:t>软件部分</w:t>
      </w:r>
      <w:r w:rsidRPr="002B13CE">
        <w:rPr>
          <w:rFonts w:ascii="仿宋" w:eastAsia="仿宋" w:hAnsi="仿宋" w:hint="eastAsia"/>
          <w:color w:val="000000" w:themeColor="text1"/>
          <w:sz w:val="24"/>
        </w:rPr>
        <w:t>总工期交付期限为合同签订后</w:t>
      </w:r>
      <w:r w:rsidRPr="002B13CE">
        <w:rPr>
          <w:rFonts w:ascii="仿宋" w:eastAsia="仿宋" w:hAnsi="仿宋"/>
          <w:color w:val="000000" w:themeColor="text1"/>
          <w:sz w:val="24"/>
        </w:rPr>
        <w:t>24</w:t>
      </w:r>
      <w:r w:rsidRPr="002B13CE">
        <w:rPr>
          <w:rFonts w:ascii="仿宋" w:eastAsia="仿宋" w:hAnsi="仿宋" w:hint="eastAsia"/>
          <w:color w:val="000000" w:themeColor="text1"/>
          <w:sz w:val="24"/>
        </w:rPr>
        <w:t>个月</w:t>
      </w:r>
      <w:r w:rsidRPr="002B13CE">
        <w:rPr>
          <w:rFonts w:ascii="仿宋" w:eastAsia="仿宋" w:hAnsi="仿宋" w:cs="宋体" w:hint="eastAsia"/>
          <w:color w:val="000000" w:themeColor="text1"/>
          <w:sz w:val="24"/>
        </w:rPr>
        <w:t>（与医院开业相关的子系统建设在</w:t>
      </w:r>
      <w:r w:rsidRPr="002B13CE">
        <w:rPr>
          <w:rFonts w:ascii="仿宋" w:eastAsia="仿宋" w:hAnsi="仿宋" w:cs="宋体"/>
          <w:color w:val="000000" w:themeColor="text1"/>
          <w:sz w:val="24"/>
        </w:rPr>
        <w:t>6</w:t>
      </w:r>
      <w:r w:rsidRPr="002B13CE">
        <w:rPr>
          <w:rFonts w:ascii="仿宋" w:eastAsia="仿宋" w:hAnsi="仿宋" w:cs="宋体" w:hint="eastAsia"/>
          <w:color w:val="000000" w:themeColor="text1"/>
          <w:sz w:val="24"/>
        </w:rPr>
        <w:t>个月内交付）</w:t>
      </w:r>
      <w:r w:rsidRPr="002B13CE">
        <w:rPr>
          <w:rFonts w:ascii="仿宋" w:eastAsia="仿宋" w:hAnsi="仿宋" w:hint="eastAsia"/>
          <w:color w:val="000000" w:themeColor="text1"/>
          <w:sz w:val="24"/>
        </w:rPr>
        <w:t>，</w:t>
      </w:r>
      <w:r w:rsidRPr="002B13CE">
        <w:rPr>
          <w:rFonts w:ascii="仿宋" w:eastAsia="仿宋" w:hAnsi="仿宋" w:cs="宋体" w:hint="eastAsia"/>
          <w:color w:val="000000" w:themeColor="text1"/>
          <w:sz w:val="24"/>
        </w:rPr>
        <w:t>硬件设备</w:t>
      </w:r>
      <w:r w:rsidRPr="002B13CE">
        <w:rPr>
          <w:rFonts w:ascii="仿宋" w:eastAsia="仿宋" w:hAnsi="仿宋" w:cs="宋体"/>
          <w:color w:val="000000" w:themeColor="text1"/>
          <w:sz w:val="24"/>
        </w:rPr>
        <w:t>自签订合同之日起45</w:t>
      </w:r>
      <w:r w:rsidRPr="002B13CE">
        <w:rPr>
          <w:rFonts w:ascii="仿宋" w:eastAsia="仿宋" w:hAnsi="仿宋" w:cs="宋体" w:hint="eastAsia"/>
          <w:color w:val="000000" w:themeColor="text1"/>
          <w:sz w:val="24"/>
        </w:rPr>
        <w:t>个工作日到货</w:t>
      </w:r>
      <w:r w:rsidRPr="002B13CE">
        <w:rPr>
          <w:rFonts w:ascii="仿宋" w:eastAsia="仿宋" w:hAnsi="仿宋" w:hint="eastAsia"/>
          <w:color w:val="000000" w:themeColor="text1"/>
          <w:sz w:val="24"/>
        </w:rPr>
        <w:t>。</w:t>
      </w:r>
    </w:p>
    <w:p w:rsidR="002B13CE" w:rsidRPr="002B13CE" w:rsidRDefault="002B13CE" w:rsidP="002B13CE">
      <w:pPr>
        <w:pStyle w:val="2f3"/>
        <w:spacing w:line="360" w:lineRule="auto"/>
        <w:ind w:leftChars="0" w:left="0" w:firstLineChars="300" w:firstLine="720"/>
        <w:rPr>
          <w:rFonts w:ascii="仿宋" w:eastAsia="仿宋" w:hAnsi="仿宋"/>
          <w:color w:val="000000" w:themeColor="text1"/>
          <w:szCs w:val="24"/>
        </w:rPr>
      </w:pPr>
      <w:r w:rsidRPr="002B13CE">
        <w:rPr>
          <w:rFonts w:ascii="仿宋" w:eastAsia="仿宋" w:hAnsi="仿宋" w:hint="eastAsia"/>
          <w:color w:val="000000" w:themeColor="text1"/>
          <w:szCs w:val="24"/>
        </w:rPr>
        <w:t>具体工期要求分两个阶段</w:t>
      </w:r>
    </w:p>
    <w:p w:rsidR="002B13CE" w:rsidRPr="002B13CE" w:rsidRDefault="002B13CE" w:rsidP="002B13CE">
      <w:pPr>
        <w:spacing w:line="360" w:lineRule="auto"/>
        <w:ind w:firstLine="480"/>
        <w:rPr>
          <w:rFonts w:ascii="仿宋" w:eastAsia="仿宋" w:hAnsi="仿宋"/>
          <w:color w:val="000000" w:themeColor="text1"/>
          <w:sz w:val="24"/>
        </w:rPr>
      </w:pPr>
      <w:r w:rsidRPr="002B13CE">
        <w:rPr>
          <w:rFonts w:ascii="仿宋" w:eastAsia="仿宋" w:hAnsi="仿宋"/>
          <w:color w:val="000000" w:themeColor="text1"/>
          <w:sz w:val="24"/>
        </w:rPr>
        <w:t>1</w:t>
      </w:r>
      <w:r w:rsidRPr="002B13CE">
        <w:rPr>
          <w:rFonts w:ascii="仿宋" w:eastAsia="仿宋" w:hAnsi="仿宋" w:hint="eastAsia"/>
          <w:color w:val="000000" w:themeColor="text1"/>
          <w:sz w:val="24"/>
        </w:rPr>
        <w:t>、第一阶段：合同签</w:t>
      </w:r>
      <w:bookmarkStart w:id="643" w:name="_GoBack"/>
      <w:bookmarkEnd w:id="643"/>
      <w:r w:rsidRPr="002B13CE">
        <w:rPr>
          <w:rFonts w:ascii="仿宋" w:eastAsia="仿宋" w:hAnsi="仿宋" w:hint="eastAsia"/>
          <w:color w:val="000000" w:themeColor="text1"/>
          <w:sz w:val="24"/>
        </w:rPr>
        <w:t>订后6个月内，交付完成本项目采购要求的门诊和住院等开业运营核心上线应用；</w:t>
      </w:r>
    </w:p>
    <w:p w:rsidR="002B13CE" w:rsidRPr="002B13CE" w:rsidRDefault="002B13CE" w:rsidP="002B13CE">
      <w:pPr>
        <w:spacing w:line="360" w:lineRule="auto"/>
        <w:ind w:firstLine="480"/>
        <w:rPr>
          <w:rFonts w:ascii="仿宋" w:eastAsia="仿宋" w:hAnsi="仿宋"/>
          <w:color w:val="000000" w:themeColor="text1"/>
          <w:sz w:val="24"/>
        </w:rPr>
      </w:pPr>
      <w:r w:rsidRPr="002B13CE">
        <w:rPr>
          <w:rFonts w:ascii="仿宋" w:eastAsia="仿宋" w:hAnsi="仿宋"/>
          <w:color w:val="000000" w:themeColor="text1"/>
          <w:sz w:val="24"/>
        </w:rPr>
        <w:t>2</w:t>
      </w:r>
      <w:r w:rsidRPr="002B13CE">
        <w:rPr>
          <w:rFonts w:ascii="仿宋" w:eastAsia="仿宋" w:hAnsi="仿宋" w:hint="eastAsia"/>
          <w:color w:val="000000" w:themeColor="text1"/>
          <w:sz w:val="24"/>
        </w:rPr>
        <w:t>、第二阶段：本项目合同签订生效1</w:t>
      </w:r>
      <w:r w:rsidRPr="002B13CE">
        <w:rPr>
          <w:rFonts w:ascii="仿宋" w:eastAsia="仿宋" w:hAnsi="仿宋"/>
          <w:color w:val="000000" w:themeColor="text1"/>
          <w:sz w:val="24"/>
        </w:rPr>
        <w:t>8</w:t>
      </w:r>
      <w:r w:rsidRPr="002B13CE">
        <w:rPr>
          <w:rFonts w:ascii="仿宋" w:eastAsia="仿宋" w:hAnsi="仿宋" w:hint="eastAsia"/>
          <w:color w:val="000000" w:themeColor="text1"/>
          <w:sz w:val="24"/>
        </w:rPr>
        <w:t>个月内，交付完成本项目采购要求的其它所有软件系统上线应用。</w:t>
      </w:r>
    </w:p>
    <w:p w:rsidR="002B13CE" w:rsidRPr="002B13CE" w:rsidRDefault="002B13CE" w:rsidP="002B13CE">
      <w:pPr>
        <w:spacing w:line="360" w:lineRule="auto"/>
        <w:ind w:firstLine="480"/>
        <w:rPr>
          <w:rFonts w:ascii="仿宋" w:eastAsia="仿宋" w:hAnsi="仿宋"/>
          <w:color w:val="000000" w:themeColor="text1"/>
          <w:sz w:val="24"/>
        </w:rPr>
      </w:pPr>
      <w:r w:rsidRPr="002B13CE">
        <w:rPr>
          <w:rFonts w:ascii="仿宋" w:eastAsia="仿宋" w:hAnsi="仿宋" w:hint="eastAsia"/>
          <w:color w:val="000000" w:themeColor="text1"/>
          <w:sz w:val="24"/>
        </w:rPr>
        <w:t>交付地点：首都医科大学附属北京安贞医院（通州院区及安贞医院本部院区）</w:t>
      </w:r>
    </w:p>
    <w:p w:rsidR="002B13CE" w:rsidRPr="002B13CE" w:rsidRDefault="002B13CE" w:rsidP="00FA46C7">
      <w:pPr>
        <w:pStyle w:val="1f3"/>
        <w:widowControl/>
        <w:numPr>
          <w:ilvl w:val="0"/>
          <w:numId w:val="171"/>
        </w:numPr>
        <w:autoSpaceDE/>
        <w:autoSpaceDN/>
        <w:adjustRightInd/>
        <w:spacing w:before="340" w:after="330" w:line="360" w:lineRule="auto"/>
        <w:jc w:val="left"/>
        <w:rPr>
          <w:rFonts w:ascii="仿宋" w:eastAsia="仿宋" w:hAnsi="仿宋"/>
          <w:color w:val="000000" w:themeColor="text1"/>
          <w:sz w:val="24"/>
          <w:szCs w:val="24"/>
        </w:rPr>
      </w:pPr>
      <w:bookmarkStart w:id="644" w:name="_Toc38149304"/>
      <w:bookmarkStart w:id="645" w:name="_Toc22802441"/>
      <w:bookmarkStart w:id="646" w:name="_Toc13708"/>
      <w:bookmarkStart w:id="647" w:name="_Toc22127336"/>
      <w:bookmarkStart w:id="648" w:name="_Toc154952796"/>
      <w:bookmarkStart w:id="649" w:name="_Toc153447022"/>
      <w:bookmarkStart w:id="650" w:name="_Toc25841"/>
      <w:bookmarkStart w:id="651" w:name="_Toc56025233"/>
      <w:r w:rsidRPr="002B13CE">
        <w:rPr>
          <w:rFonts w:ascii="仿宋" w:eastAsia="仿宋" w:hAnsi="仿宋" w:hint="eastAsia"/>
          <w:color w:val="000000" w:themeColor="text1"/>
          <w:sz w:val="24"/>
          <w:szCs w:val="24"/>
        </w:rPr>
        <w:t>系统验收要求</w:t>
      </w:r>
      <w:bookmarkEnd w:id="644"/>
      <w:bookmarkEnd w:id="645"/>
      <w:bookmarkEnd w:id="646"/>
      <w:bookmarkEnd w:id="647"/>
      <w:bookmarkEnd w:id="648"/>
      <w:bookmarkEnd w:id="649"/>
      <w:bookmarkEnd w:id="650"/>
      <w:bookmarkEnd w:id="651"/>
    </w:p>
    <w:p w:rsidR="002B13CE" w:rsidRPr="002B13CE" w:rsidRDefault="002B13CE" w:rsidP="002B13CE">
      <w:pPr>
        <w:spacing w:line="360" w:lineRule="auto"/>
        <w:ind w:firstLine="480"/>
        <w:rPr>
          <w:rFonts w:ascii="仿宋" w:eastAsia="仿宋" w:hAnsi="仿宋"/>
          <w:color w:val="000000" w:themeColor="text1"/>
          <w:sz w:val="24"/>
        </w:rPr>
      </w:pPr>
      <w:r w:rsidRPr="002B13CE">
        <w:rPr>
          <w:rFonts w:ascii="仿宋" w:eastAsia="仿宋" w:hAnsi="仿宋" w:hint="eastAsia"/>
          <w:color w:val="000000" w:themeColor="text1"/>
          <w:sz w:val="24"/>
        </w:rPr>
        <w:t>（1）系统改造安装后，中标人应提供设备的最新型号和软件的最新版本。</w:t>
      </w:r>
    </w:p>
    <w:p w:rsidR="002B13CE" w:rsidRPr="002B13CE" w:rsidRDefault="002B13CE" w:rsidP="002B13CE">
      <w:pPr>
        <w:spacing w:line="360" w:lineRule="auto"/>
        <w:ind w:firstLine="480"/>
        <w:rPr>
          <w:rFonts w:ascii="仿宋" w:eastAsia="仿宋" w:hAnsi="仿宋"/>
          <w:color w:val="000000" w:themeColor="text1"/>
          <w:sz w:val="24"/>
        </w:rPr>
      </w:pPr>
      <w:r w:rsidRPr="002B13CE">
        <w:rPr>
          <w:rFonts w:ascii="仿宋" w:eastAsia="仿宋" w:hAnsi="仿宋" w:hint="eastAsia"/>
          <w:color w:val="000000" w:themeColor="text1"/>
          <w:sz w:val="24"/>
        </w:rPr>
        <w:t>（2）中标人必须在合同规定的时间内，以完工申请报告形式书面通知招标人以声明整个系统完毕，招标人确认申请报告的第三个工作日为完工开始日。</w:t>
      </w:r>
    </w:p>
    <w:p w:rsidR="002B13CE" w:rsidRPr="002B13CE" w:rsidRDefault="002B13CE" w:rsidP="002B13CE">
      <w:pPr>
        <w:spacing w:line="360" w:lineRule="auto"/>
        <w:ind w:firstLine="480"/>
        <w:rPr>
          <w:rFonts w:ascii="仿宋" w:eastAsia="仿宋" w:hAnsi="仿宋"/>
          <w:color w:val="000000" w:themeColor="text1"/>
          <w:sz w:val="24"/>
        </w:rPr>
      </w:pPr>
      <w:r w:rsidRPr="002B13CE">
        <w:rPr>
          <w:rFonts w:ascii="仿宋" w:eastAsia="仿宋" w:hAnsi="仿宋" w:hint="eastAsia"/>
          <w:color w:val="000000" w:themeColor="text1"/>
          <w:sz w:val="24"/>
        </w:rPr>
        <w:t>（3）招标人与中标人一起对整个系统集成依据合同要求进行检查测试；对集成的每一部分进行诊断，并对系统进行48小时测试。</w:t>
      </w:r>
    </w:p>
    <w:p w:rsidR="002B13CE" w:rsidRPr="002B13CE" w:rsidRDefault="002B13CE" w:rsidP="002B13CE">
      <w:pPr>
        <w:spacing w:line="360" w:lineRule="auto"/>
        <w:ind w:firstLine="480"/>
        <w:rPr>
          <w:rFonts w:ascii="仿宋" w:eastAsia="仿宋" w:hAnsi="仿宋"/>
          <w:color w:val="000000" w:themeColor="text1"/>
          <w:sz w:val="24"/>
        </w:rPr>
      </w:pPr>
      <w:r w:rsidRPr="002B13CE">
        <w:rPr>
          <w:rFonts w:ascii="仿宋" w:eastAsia="仿宋" w:hAnsi="仿宋" w:hint="eastAsia"/>
          <w:color w:val="000000" w:themeColor="text1"/>
          <w:sz w:val="24"/>
        </w:rPr>
        <w:t>（4）验收合格后由中标人出具测试报告，中标人和招标人代表签字并加盖公章。</w:t>
      </w:r>
    </w:p>
    <w:p w:rsidR="002B13CE" w:rsidRPr="002B13CE" w:rsidRDefault="002B13CE" w:rsidP="00FA46C7">
      <w:pPr>
        <w:pStyle w:val="1f3"/>
        <w:widowControl/>
        <w:numPr>
          <w:ilvl w:val="0"/>
          <w:numId w:val="171"/>
        </w:numPr>
        <w:autoSpaceDE/>
        <w:autoSpaceDN/>
        <w:adjustRightInd/>
        <w:spacing w:before="340" w:after="330" w:line="360" w:lineRule="auto"/>
        <w:jc w:val="left"/>
        <w:rPr>
          <w:rFonts w:ascii="仿宋" w:eastAsia="仿宋" w:hAnsi="仿宋"/>
          <w:color w:val="000000" w:themeColor="text1"/>
          <w:sz w:val="24"/>
          <w:szCs w:val="24"/>
        </w:rPr>
      </w:pPr>
      <w:bookmarkStart w:id="652" w:name="_Toc38149305"/>
      <w:bookmarkStart w:id="653" w:name="_Toc601"/>
      <w:bookmarkStart w:id="654" w:name="_Toc154952797"/>
      <w:bookmarkStart w:id="655" w:name="_Toc22802442"/>
      <w:bookmarkStart w:id="656" w:name="_Toc153447023"/>
      <w:bookmarkStart w:id="657" w:name="_Toc56025234"/>
      <w:bookmarkStart w:id="658" w:name="_Toc22127337"/>
      <w:bookmarkStart w:id="659" w:name="_Toc24161"/>
      <w:r w:rsidRPr="002B13CE">
        <w:rPr>
          <w:rFonts w:ascii="仿宋" w:eastAsia="仿宋" w:hAnsi="仿宋" w:hint="eastAsia"/>
          <w:color w:val="000000" w:themeColor="text1"/>
          <w:sz w:val="24"/>
          <w:szCs w:val="24"/>
        </w:rPr>
        <w:t>系统</w:t>
      </w:r>
      <w:r w:rsidRPr="002B13CE">
        <w:rPr>
          <w:rFonts w:ascii="仿宋" w:eastAsia="仿宋" w:hAnsi="仿宋"/>
          <w:color w:val="000000" w:themeColor="text1"/>
          <w:sz w:val="24"/>
          <w:szCs w:val="24"/>
        </w:rPr>
        <w:t>培训要求</w:t>
      </w:r>
      <w:bookmarkEnd w:id="652"/>
      <w:bookmarkEnd w:id="653"/>
      <w:bookmarkEnd w:id="654"/>
      <w:bookmarkEnd w:id="655"/>
      <w:bookmarkEnd w:id="656"/>
      <w:bookmarkEnd w:id="657"/>
      <w:bookmarkEnd w:id="658"/>
      <w:bookmarkEnd w:id="659"/>
    </w:p>
    <w:p w:rsidR="002B13CE" w:rsidRPr="002B13CE" w:rsidRDefault="002B13CE" w:rsidP="002B13CE">
      <w:pPr>
        <w:spacing w:line="360" w:lineRule="auto"/>
        <w:ind w:firstLine="480"/>
        <w:rPr>
          <w:rFonts w:ascii="仿宋" w:eastAsia="仿宋" w:hAnsi="仿宋"/>
          <w:color w:val="000000" w:themeColor="text1"/>
          <w:sz w:val="24"/>
        </w:rPr>
      </w:pPr>
      <w:r w:rsidRPr="002B13CE">
        <w:rPr>
          <w:rFonts w:ascii="仿宋" w:eastAsia="仿宋" w:hAnsi="仿宋" w:hint="eastAsia"/>
          <w:color w:val="000000" w:themeColor="text1"/>
          <w:sz w:val="24"/>
        </w:rPr>
        <w:t>采购人认为培训是保证项目成功的一个重要手段，因此为了保证系统顺利完成，投标人需要准备一份完整的培训计划，对采购人各类人员进行相关的培训，包括现场培训和集中培训等多种方式，培训的内容、次数和方式由采购人提出，采购人仅负责提供培训场地、培训电脑和培训人员的召集。培训环境的搭建、培训文档的准备、培训的实施、培训人员的考核等由投标人负责。</w:t>
      </w:r>
    </w:p>
    <w:p w:rsidR="002B13CE" w:rsidRPr="002B13CE" w:rsidRDefault="002B13CE" w:rsidP="002B13CE">
      <w:pPr>
        <w:spacing w:line="360" w:lineRule="auto"/>
        <w:ind w:firstLine="480"/>
        <w:rPr>
          <w:rFonts w:ascii="仿宋" w:eastAsia="仿宋" w:hAnsi="仿宋"/>
          <w:color w:val="000000" w:themeColor="text1"/>
          <w:sz w:val="24"/>
        </w:rPr>
      </w:pPr>
      <w:r w:rsidRPr="002B13CE">
        <w:rPr>
          <w:rFonts w:ascii="仿宋" w:eastAsia="仿宋" w:hAnsi="仿宋" w:hint="eastAsia"/>
          <w:color w:val="000000" w:themeColor="text1"/>
          <w:sz w:val="24"/>
        </w:rPr>
        <w:t>对与本项目的相关技术，投标人也需要提供必要的手段保证能够将其传授与采购人。与培训相关的费用，投标人应当一并计算在投标报价中。</w:t>
      </w:r>
    </w:p>
    <w:p w:rsidR="002B13CE" w:rsidRPr="002B13CE" w:rsidRDefault="002B13CE" w:rsidP="002B13CE">
      <w:pPr>
        <w:spacing w:line="360" w:lineRule="auto"/>
        <w:ind w:firstLine="480"/>
        <w:rPr>
          <w:rFonts w:ascii="仿宋" w:eastAsia="仿宋" w:hAnsi="仿宋"/>
          <w:color w:val="000000" w:themeColor="text1"/>
          <w:sz w:val="24"/>
        </w:rPr>
      </w:pPr>
      <w:r w:rsidRPr="002B13CE">
        <w:rPr>
          <w:rFonts w:ascii="仿宋" w:eastAsia="仿宋" w:hAnsi="仿宋" w:hint="eastAsia"/>
          <w:color w:val="000000" w:themeColor="text1"/>
          <w:sz w:val="24"/>
        </w:rPr>
        <w:t>（一）培训内容</w:t>
      </w:r>
    </w:p>
    <w:p w:rsidR="002B13CE" w:rsidRPr="002B13CE" w:rsidRDefault="002B13CE" w:rsidP="002B13CE">
      <w:pPr>
        <w:spacing w:line="360" w:lineRule="auto"/>
        <w:ind w:firstLine="480"/>
        <w:rPr>
          <w:rFonts w:ascii="仿宋" w:eastAsia="仿宋" w:hAnsi="仿宋"/>
          <w:color w:val="000000" w:themeColor="text1"/>
          <w:sz w:val="24"/>
        </w:rPr>
      </w:pPr>
      <w:r w:rsidRPr="002B13CE">
        <w:rPr>
          <w:rFonts w:ascii="仿宋" w:eastAsia="仿宋" w:hAnsi="仿宋" w:hint="eastAsia"/>
          <w:color w:val="000000" w:themeColor="text1"/>
          <w:sz w:val="24"/>
        </w:rPr>
        <w:lastRenderedPageBreak/>
        <w:t>为了让用户单位人员更好地对系统进行管理和维护，需对相关技术人员和管理专家进行全面的培训，使之在各个层次上掌握应用软件系统的操作、系统配置、运营、故障处理及日常测试维护，从而确保全网能正常安全的运行。</w:t>
      </w:r>
    </w:p>
    <w:p w:rsidR="002B13CE" w:rsidRPr="002B13CE" w:rsidRDefault="002B13CE" w:rsidP="002B13CE">
      <w:pPr>
        <w:spacing w:line="360" w:lineRule="auto"/>
        <w:ind w:firstLine="480"/>
        <w:rPr>
          <w:rFonts w:ascii="仿宋" w:eastAsia="仿宋" w:hAnsi="仿宋"/>
          <w:color w:val="000000" w:themeColor="text1"/>
          <w:sz w:val="24"/>
        </w:rPr>
      </w:pPr>
      <w:r w:rsidRPr="002B13CE">
        <w:rPr>
          <w:rFonts w:ascii="仿宋" w:eastAsia="仿宋" w:hAnsi="仿宋" w:hint="eastAsia"/>
          <w:color w:val="000000" w:themeColor="text1"/>
          <w:sz w:val="24"/>
        </w:rPr>
        <w:t>提供下列几个方面的培训：</w:t>
      </w:r>
    </w:p>
    <w:p w:rsidR="002B13CE" w:rsidRPr="002B13CE" w:rsidRDefault="002B13CE" w:rsidP="002B13CE">
      <w:pPr>
        <w:spacing w:line="360" w:lineRule="auto"/>
        <w:ind w:firstLine="480"/>
        <w:rPr>
          <w:rFonts w:ascii="仿宋" w:eastAsia="仿宋" w:hAnsi="仿宋"/>
          <w:color w:val="000000" w:themeColor="text1"/>
          <w:sz w:val="24"/>
        </w:rPr>
      </w:pPr>
      <w:r w:rsidRPr="002B13CE">
        <w:rPr>
          <w:rFonts w:ascii="仿宋" w:eastAsia="仿宋" w:hAnsi="仿宋" w:hint="eastAsia"/>
          <w:color w:val="000000" w:themeColor="text1"/>
          <w:sz w:val="24"/>
        </w:rPr>
        <w:t>（1）系统软件的用户使用培训，应用软件操作培训；</w:t>
      </w:r>
    </w:p>
    <w:p w:rsidR="002B13CE" w:rsidRPr="002B13CE" w:rsidRDefault="002B13CE" w:rsidP="002B13CE">
      <w:pPr>
        <w:spacing w:line="360" w:lineRule="auto"/>
        <w:ind w:firstLine="480"/>
        <w:rPr>
          <w:rFonts w:ascii="仿宋" w:eastAsia="仿宋" w:hAnsi="仿宋"/>
          <w:color w:val="000000" w:themeColor="text1"/>
          <w:sz w:val="24"/>
        </w:rPr>
      </w:pPr>
      <w:r w:rsidRPr="002B13CE">
        <w:rPr>
          <w:rFonts w:ascii="仿宋" w:eastAsia="仿宋" w:hAnsi="仿宋" w:hint="eastAsia"/>
          <w:color w:val="000000" w:themeColor="text1"/>
          <w:sz w:val="24"/>
        </w:rPr>
        <w:t>（2）系统管理培训、甲方技术人员开发维护培训；</w:t>
      </w:r>
    </w:p>
    <w:p w:rsidR="002B13CE" w:rsidRPr="002B13CE" w:rsidRDefault="002B13CE" w:rsidP="002B13CE">
      <w:pPr>
        <w:spacing w:line="360" w:lineRule="auto"/>
        <w:ind w:firstLine="480"/>
        <w:rPr>
          <w:rFonts w:ascii="仿宋" w:eastAsia="仿宋" w:hAnsi="仿宋"/>
          <w:color w:val="000000" w:themeColor="text1"/>
          <w:sz w:val="24"/>
        </w:rPr>
      </w:pPr>
      <w:r w:rsidRPr="002B13CE">
        <w:rPr>
          <w:rFonts w:ascii="仿宋" w:eastAsia="仿宋" w:hAnsi="仿宋" w:hint="eastAsia"/>
          <w:color w:val="000000" w:themeColor="text1"/>
          <w:sz w:val="24"/>
        </w:rPr>
        <w:t>（3）应用软件操作疑难问题解答；</w:t>
      </w:r>
    </w:p>
    <w:p w:rsidR="002B13CE" w:rsidRPr="002B13CE" w:rsidRDefault="002B13CE" w:rsidP="002B13CE">
      <w:pPr>
        <w:spacing w:line="360" w:lineRule="auto"/>
        <w:ind w:firstLine="480"/>
        <w:rPr>
          <w:rFonts w:ascii="仿宋" w:eastAsia="仿宋" w:hAnsi="仿宋"/>
          <w:color w:val="000000" w:themeColor="text1"/>
          <w:sz w:val="24"/>
        </w:rPr>
      </w:pPr>
      <w:r w:rsidRPr="002B13CE">
        <w:rPr>
          <w:rFonts w:ascii="仿宋" w:eastAsia="仿宋" w:hAnsi="仿宋" w:hint="eastAsia"/>
          <w:color w:val="000000" w:themeColor="text1"/>
          <w:sz w:val="24"/>
        </w:rPr>
        <w:t>（4）第三方支撑软件（如数据库、操作系统、集成平台）的使用、开发、维护培训。</w:t>
      </w:r>
    </w:p>
    <w:p w:rsidR="002B13CE" w:rsidRPr="002B13CE" w:rsidRDefault="002B13CE" w:rsidP="002B13CE">
      <w:pPr>
        <w:spacing w:line="360" w:lineRule="auto"/>
        <w:ind w:firstLine="480"/>
        <w:rPr>
          <w:rFonts w:ascii="仿宋" w:eastAsia="仿宋" w:hAnsi="仿宋"/>
          <w:color w:val="000000" w:themeColor="text1"/>
          <w:sz w:val="24"/>
        </w:rPr>
      </w:pPr>
      <w:r w:rsidRPr="002B13CE">
        <w:rPr>
          <w:rFonts w:ascii="仿宋" w:eastAsia="仿宋" w:hAnsi="仿宋" w:hint="eastAsia"/>
          <w:color w:val="000000" w:themeColor="text1"/>
          <w:sz w:val="24"/>
        </w:rPr>
        <w:t>（二）培训对象</w:t>
      </w:r>
    </w:p>
    <w:p w:rsidR="002B13CE" w:rsidRPr="002B13CE" w:rsidRDefault="002B13CE" w:rsidP="002B13CE">
      <w:pPr>
        <w:spacing w:line="360" w:lineRule="auto"/>
        <w:ind w:firstLine="480"/>
        <w:rPr>
          <w:rFonts w:ascii="仿宋" w:eastAsia="仿宋" w:hAnsi="仿宋"/>
          <w:color w:val="000000" w:themeColor="text1"/>
          <w:sz w:val="24"/>
        </w:rPr>
      </w:pPr>
      <w:r w:rsidRPr="002B13CE">
        <w:rPr>
          <w:rFonts w:ascii="仿宋" w:eastAsia="仿宋" w:hAnsi="仿宋" w:hint="eastAsia"/>
          <w:color w:val="000000" w:themeColor="text1"/>
          <w:sz w:val="24"/>
        </w:rPr>
        <w:t>初级培训可使得系统维护人员能够顺利地完成日常的维护工作，保证系统的正常运行。高级培训应使得高级技术人员对本业务支撑系统的运行机制有着清晰明确的认识，并能够高效及时地解决系统突发运行故障，能对系统进行二次开发。操作培训可让医护人员熟练使用本系统软件。</w:t>
      </w:r>
    </w:p>
    <w:p w:rsidR="002B13CE" w:rsidRPr="002B13CE" w:rsidRDefault="002B13CE" w:rsidP="00FA46C7">
      <w:pPr>
        <w:pStyle w:val="1f3"/>
        <w:widowControl/>
        <w:numPr>
          <w:ilvl w:val="0"/>
          <w:numId w:val="171"/>
        </w:numPr>
        <w:autoSpaceDE/>
        <w:autoSpaceDN/>
        <w:adjustRightInd/>
        <w:spacing w:before="340" w:after="330" w:line="360" w:lineRule="auto"/>
        <w:jc w:val="left"/>
        <w:rPr>
          <w:rFonts w:ascii="仿宋" w:eastAsia="仿宋" w:hAnsi="仿宋"/>
          <w:color w:val="000000" w:themeColor="text1"/>
          <w:sz w:val="24"/>
          <w:szCs w:val="24"/>
        </w:rPr>
      </w:pPr>
      <w:bookmarkStart w:id="660" w:name="_Toc9238"/>
      <w:bookmarkStart w:id="661" w:name="_Toc154952798"/>
      <w:bookmarkStart w:id="662" w:name="_Toc13893"/>
      <w:bookmarkStart w:id="663" w:name="_Toc22802443"/>
      <w:bookmarkStart w:id="664" w:name="_Toc153447024"/>
      <w:bookmarkStart w:id="665" w:name="_Toc38149306"/>
      <w:bookmarkStart w:id="666" w:name="_Toc22127338"/>
      <w:bookmarkStart w:id="667" w:name="_Toc56025235"/>
      <w:r w:rsidRPr="002B13CE">
        <w:rPr>
          <w:rFonts w:ascii="仿宋" w:eastAsia="仿宋" w:hAnsi="仿宋" w:hint="eastAsia"/>
          <w:color w:val="000000" w:themeColor="text1"/>
          <w:sz w:val="24"/>
          <w:szCs w:val="24"/>
        </w:rPr>
        <w:t>售后服务要求</w:t>
      </w:r>
      <w:bookmarkEnd w:id="660"/>
      <w:bookmarkEnd w:id="661"/>
      <w:bookmarkEnd w:id="662"/>
      <w:bookmarkEnd w:id="663"/>
      <w:bookmarkEnd w:id="664"/>
      <w:bookmarkEnd w:id="665"/>
      <w:bookmarkEnd w:id="666"/>
      <w:bookmarkEnd w:id="667"/>
    </w:p>
    <w:p w:rsidR="002B13CE" w:rsidRPr="002B13CE" w:rsidRDefault="002B13CE" w:rsidP="002B13CE">
      <w:pPr>
        <w:pStyle w:val="2f3"/>
        <w:spacing w:line="360" w:lineRule="auto"/>
        <w:ind w:leftChars="16" w:left="34" w:firstLineChars="100" w:firstLine="240"/>
        <w:rPr>
          <w:rFonts w:ascii="仿宋" w:eastAsia="仿宋" w:hAnsi="仿宋"/>
          <w:color w:val="000000" w:themeColor="text1"/>
          <w:szCs w:val="24"/>
        </w:rPr>
      </w:pPr>
      <w:r w:rsidRPr="002B13CE">
        <w:rPr>
          <w:rFonts w:ascii="仿宋" w:eastAsia="仿宋" w:hAnsi="仿宋" w:hint="eastAsia"/>
          <w:color w:val="000000" w:themeColor="text1"/>
          <w:szCs w:val="24"/>
        </w:rPr>
        <w:t>（1）投标人应有良好的服务理念和完善的售后服务体系，能够提供本地技术服务。投标人为本项目至少提供两名具有三年以上医疗信息化工作经验的本地化服务实施人员。</w:t>
      </w:r>
    </w:p>
    <w:p w:rsidR="002B13CE" w:rsidRPr="002B13CE" w:rsidRDefault="002B13CE" w:rsidP="002B13CE">
      <w:pPr>
        <w:spacing w:line="360" w:lineRule="auto"/>
        <w:ind w:firstLineChars="100" w:firstLine="240"/>
        <w:rPr>
          <w:rFonts w:ascii="仿宋" w:eastAsia="仿宋" w:hAnsi="仿宋"/>
          <w:color w:val="000000" w:themeColor="text1"/>
          <w:sz w:val="24"/>
        </w:rPr>
      </w:pPr>
      <w:r w:rsidRPr="002B13CE">
        <w:rPr>
          <w:rFonts w:ascii="仿宋" w:eastAsia="仿宋" w:hAnsi="仿宋" w:hint="eastAsia"/>
          <w:color w:val="000000" w:themeColor="text1"/>
          <w:sz w:val="24"/>
        </w:rPr>
        <w:t>（2）针对本项目，提出完整而切实可行的服务方案。其中，至少应提供7×24小时热线电话、远程网络、现场等服务方式。热线电话和远程网络提供技术咨询和即时服务，1小时内给予明确的响应并解决；现场服务适用于排解重大故障，应在接到医院服务请求后</w:t>
      </w:r>
      <w:r w:rsidRPr="002B13CE">
        <w:rPr>
          <w:rFonts w:ascii="仿宋" w:eastAsia="仿宋" w:hAnsi="仿宋"/>
          <w:color w:val="000000" w:themeColor="text1"/>
          <w:sz w:val="24"/>
        </w:rPr>
        <w:t>4</w:t>
      </w:r>
      <w:r w:rsidRPr="002B13CE">
        <w:rPr>
          <w:rFonts w:ascii="仿宋" w:eastAsia="仿宋" w:hAnsi="仿宋" w:hint="eastAsia"/>
          <w:color w:val="000000" w:themeColor="text1"/>
          <w:sz w:val="24"/>
        </w:rPr>
        <w:t>小时内到达现场。</w:t>
      </w:r>
    </w:p>
    <w:p w:rsidR="002B13CE" w:rsidRPr="002B13CE" w:rsidRDefault="002B13CE" w:rsidP="002B13CE">
      <w:pPr>
        <w:spacing w:line="360" w:lineRule="auto"/>
        <w:ind w:firstLineChars="83" w:firstLine="199"/>
        <w:rPr>
          <w:rFonts w:ascii="仿宋" w:eastAsia="仿宋" w:hAnsi="仿宋"/>
          <w:color w:val="000000" w:themeColor="text1"/>
          <w:sz w:val="24"/>
        </w:rPr>
      </w:pPr>
      <w:r w:rsidRPr="002B13CE">
        <w:rPr>
          <w:rFonts w:ascii="仿宋" w:eastAsia="仿宋" w:hAnsi="仿宋" w:hint="eastAsia"/>
          <w:color w:val="000000" w:themeColor="text1"/>
          <w:sz w:val="24"/>
        </w:rPr>
        <w:t>（3）质保期：应用软件从项目整体验收通过之日起两年，硬件部分提供原厂五年质保服务。</w:t>
      </w:r>
    </w:p>
    <w:p w:rsidR="00082171" w:rsidRPr="002B13CE" w:rsidRDefault="002B13CE" w:rsidP="002B13CE">
      <w:pPr>
        <w:rPr>
          <w:color w:val="000000" w:themeColor="text1"/>
        </w:rPr>
      </w:pPr>
      <w:bookmarkStart w:id="668" w:name="_Hlk154951568"/>
      <w:r w:rsidRPr="002B13CE">
        <w:rPr>
          <w:rFonts w:ascii="仿宋" w:eastAsia="仿宋" w:hAnsi="仿宋" w:hint="eastAsia"/>
          <w:color w:val="000000" w:themeColor="text1"/>
          <w:sz w:val="24"/>
        </w:rPr>
        <w:t>（4）质保期过后，投标人应提供系统软件终身维护服务，具体维护费用由医院和中标人通过合同或协议商定。</w:t>
      </w:r>
      <w:bookmarkEnd w:id="668"/>
    </w:p>
    <w:sectPr w:rsidR="00082171" w:rsidRPr="002B13CE">
      <w:headerReference w:type="even" r:id="rId22"/>
      <w:headerReference w:type="default" r:id="rId23"/>
      <w:footerReference w:type="even" r:id="rId24"/>
      <w:footerReference w:type="default" r:id="rId25"/>
      <w:headerReference w:type="first" r:id="rId26"/>
      <w:footerReference w:type="first" r:id="rId2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A46C7" w:rsidRDefault="00FA46C7" w:rsidP="002B13CE">
      <w:r>
        <w:separator/>
      </w:r>
    </w:p>
  </w:endnote>
  <w:endnote w:type="continuationSeparator" w:id="0">
    <w:p w:rsidR="00FA46C7" w:rsidRDefault="00FA46C7" w:rsidP="002B13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方正小标宋_GBK">
    <w:altName w:val="微软雅黑"/>
    <w:charset w:val="86"/>
    <w:family w:val="script"/>
    <w:pitch w:val="default"/>
    <w:sig w:usb0="00000000" w:usb1="00000000" w:usb2="0000000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仿宋_GB2312">
    <w:altName w:val="仿宋"/>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Vivaldi">
    <w:panose1 w:val="03020602050506090804"/>
    <w:charset w:val="00"/>
    <w:family w:val="script"/>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Technic">
    <w:panose1 w:val="00000000000000000000"/>
    <w:charset w:val="00"/>
    <w:family w:val="roman"/>
    <w:notTrueType/>
    <w:pitch w:val="default"/>
  </w:font>
  <w:font w:name="方正楷体_GB2312">
    <w:altName w:val="微软雅黑"/>
    <w:charset w:val="86"/>
    <w:family w:val="auto"/>
    <w:pitch w:val="default"/>
    <w:sig w:usb0="00000000" w:usb1="00000000" w:usb2="00000012" w:usb3="00000000" w:csb0="0004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Algerian">
    <w:panose1 w:val="04020705040A02060702"/>
    <w:charset w:val="00"/>
    <w:family w:val="decorative"/>
    <w:pitch w:val="variable"/>
    <w:sig w:usb0="00000003" w:usb1="00000000" w:usb2="00000000" w:usb3="00000000" w:csb0="00000001" w:csb1="00000000"/>
  </w:font>
  <w:font w:name="Times">
    <w:altName w:val="Times"/>
    <w:panose1 w:val="02020603050405020304"/>
    <w:charset w:val="00"/>
    <w:family w:val="roman"/>
    <w:pitch w:val="variable"/>
    <w:sig w:usb0="E0002EFF" w:usb1="C0007843" w:usb2="00000009" w:usb3="00000000" w:csb0="000001FF" w:csb1="00000000"/>
  </w:font>
  <w:font w:name="PMingLiU-ExtB">
    <w:panose1 w:val="02020500000000000000"/>
    <w:charset w:val="88"/>
    <w:family w:val="roman"/>
    <w:pitch w:val="variable"/>
    <w:sig w:usb0="8000002F" w:usb1="0A080008" w:usb2="00000010" w:usb3="00000000" w:csb0="00100001" w:csb1="00000000"/>
  </w:font>
  <w:font w:name="华文中宋">
    <w:panose1 w:val="02010600040101010101"/>
    <w:charset w:val="86"/>
    <w:family w:val="auto"/>
    <w:pitch w:val="variable"/>
    <w:sig w:usb0="00000287" w:usb1="080F0000" w:usb2="00000010" w:usb3="00000000" w:csb0="0004009F" w:csb1="00000000"/>
  </w:font>
  <w:font w:name="Arial Black">
    <w:panose1 w:val="020B0A04020102020204"/>
    <w:charset w:val="00"/>
    <w:family w:val="swiss"/>
    <w:pitch w:val="variable"/>
    <w:sig w:usb0="A00002AF" w:usb1="400078FB"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Marlett">
    <w:panose1 w:val="00000000000000000000"/>
    <w:charset w:val="02"/>
    <w:family w:val="auto"/>
    <w:pitch w:val="variable"/>
    <w:sig w:usb0="00000000" w:usb1="10000000" w:usb2="00000000" w:usb3="00000000" w:csb0="80000000" w:csb1="00000000"/>
  </w:font>
  <w:font w:name="ˎ̥">
    <w:altName w:val="Times New Roman"/>
    <w:charset w:val="00"/>
    <w:family w:val="roman"/>
    <w:pitch w:val="default"/>
    <w:sig w:usb0="00000000" w:usb1="00000000" w:usb2="00000000" w:usb3="00000000" w:csb0="00040001" w:csb1="00000000"/>
  </w:font>
  <w:font w:name="Verdana">
    <w:panose1 w:val="020B0604030504040204"/>
    <w:charset w:val="00"/>
    <w:family w:val="swiss"/>
    <w:pitch w:val="variable"/>
    <w:sig w:usb0="A00006FF" w:usb1="4000205B" w:usb2="00000010" w:usb3="00000000" w:csb0="0000019F" w:csb1="00000000"/>
  </w:font>
  <w:font w:name="楷体_GB2312">
    <w:charset w:val="86"/>
    <w:family w:val="modern"/>
    <w:pitch w:val="default"/>
    <w:sig w:usb0="00000001" w:usb1="080E0000" w:usb2="00000000" w:usb3="00000000" w:csb0="00040000" w:csb1="00000000"/>
  </w:font>
  <w:font w:name="Century Gothic">
    <w:panose1 w:val="020B0502020202020204"/>
    <w:charset w:val="00"/>
    <w:family w:val="swiss"/>
    <w:pitch w:val="variable"/>
    <w:sig w:usb0="00000287" w:usb1="00000000" w:usb2="00000000" w:usb3="00000000" w:csb0="0000009F" w:csb1="00000000"/>
  </w:font>
  <w:font w:name="Helvetica Neue">
    <w:altName w:val="Times New Roman"/>
    <w:charset w:val="00"/>
    <w:family w:val="roman"/>
    <w:pitch w:val="default"/>
    <w:sig w:usb0="00000000" w:usb1="00000000" w:usb2="00000000" w:usb3="00000000" w:csb0="00040001" w:csb1="00000000"/>
  </w:font>
  <w:font w:name="Helvetica">
    <w:panose1 w:val="020B0604020202020204"/>
    <w:charset w:val="00"/>
    <w:family w:val="swiss"/>
    <w:notTrueType/>
    <w:pitch w:val="variable"/>
    <w:sig w:usb0="00000003" w:usb1="00000000" w:usb2="00000000" w:usb3="00000000" w:csb0="00000001" w:csb1="00000000"/>
  </w:font>
  <w:font w:name="......_.">
    <w:altName w:val="Segoe Print"/>
    <w:charset w:val="00"/>
    <w:family w:val="roman"/>
    <w:pitch w:val="default"/>
  </w:font>
  <w:font w:name="微软雅黑">
    <w:panose1 w:val="020B0503020204020204"/>
    <w:charset w:val="86"/>
    <w:family w:val="swiss"/>
    <w:pitch w:val="variable"/>
    <w:sig w:usb0="80000287" w:usb1="2ACF3C50" w:usb2="00000016" w:usb3="00000000" w:csb0="0004001F" w:csb1="00000000"/>
  </w:font>
  <w:font w:name="仿宋">
    <w:panose1 w:val="02010609060101010101"/>
    <w:charset w:val="86"/>
    <w:family w:val="modern"/>
    <w:pitch w:val="fixed"/>
    <w:sig w:usb0="800002BF" w:usb1="38CF7CFA" w:usb2="00000016" w:usb3="00000000" w:csb0="00040001" w:csb1="00000000"/>
  </w:font>
  <w:font w:name="Corbel">
    <w:panose1 w:val="020B0503020204020204"/>
    <w:charset w:val="00"/>
    <w:family w:val="swiss"/>
    <w:pitch w:val="variable"/>
    <w:sig w:usb0="A00002EF" w:usb1="4000A44B" w:usb2="00000000" w:usb3="00000000" w:csb0="000001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Arial Narrow">
    <w:panose1 w:val="020B0606020202030204"/>
    <w:charset w:val="00"/>
    <w:family w:val="swiss"/>
    <w:pitch w:val="variable"/>
    <w:sig w:usb0="00000287" w:usb1="00000800" w:usb2="00000000" w:usb3="00000000" w:csb0="0000009F" w:csb1="00000000"/>
  </w:font>
  <w:font w:name="华文细黑">
    <w:panose1 w:val="02010600040101010101"/>
    <w:charset w:val="86"/>
    <w:family w:val="auto"/>
    <w:pitch w:val="variable"/>
    <w:sig w:usb0="00000287" w:usb1="080F0000" w:usb2="00000010" w:usb3="00000000" w:csb0="0004009F" w:csb1="00000000"/>
  </w:font>
  <w:font w:name="腾祥沁圆简-W1">
    <w:altName w:val="微软雅黑"/>
    <w:charset w:val="86"/>
    <w:family w:val="auto"/>
    <w:pitch w:val="default"/>
    <w:sig w:usb0="00000000" w:usb1="00000000" w:usb2="00000012" w:usb3="00000000" w:csb0="00040001" w:csb1="00000000"/>
  </w:font>
  <w:font w:name="Palatino Linotype">
    <w:panose1 w:val="02040502050505030304"/>
    <w:charset w:val="00"/>
    <w:family w:val="roman"/>
    <w:pitch w:val="variable"/>
    <w:sig w:usb0="E0000287" w:usb1="40000013" w:usb2="00000000" w:usb3="00000000" w:csb0="0000019F" w:csb1="00000000"/>
  </w:font>
  <w:font w:name="Segoe UI Light">
    <w:panose1 w:val="020B0502040204020203"/>
    <w:charset w:val="00"/>
    <w:family w:val="swiss"/>
    <w:pitch w:val="variable"/>
    <w:sig w:usb0="E4002EFF" w:usb1="C000E47F" w:usb2="00000009" w:usb3="00000000" w:csb0="000001FF" w:csb1="00000000"/>
  </w:font>
  <w:font w:name="华文新魏">
    <w:panose1 w:val="02010800040101010101"/>
    <w:charset w:val="86"/>
    <w:family w:val="auto"/>
    <w:pitch w:val="variable"/>
    <w:sig w:usb0="00000001" w:usb1="080F0000" w:usb2="00000010" w:usb3="00000000" w:csb0="00040000" w:csb1="00000000"/>
  </w:font>
  <w:font w:name="隶书">
    <w:panose1 w:val="02010509060101010101"/>
    <w:charset w:val="86"/>
    <w:family w:val="modern"/>
    <w:pitch w:val="fixed"/>
    <w:sig w:usb0="00000001" w:usb1="080E0000" w:usb2="00000010" w:usb3="00000000" w:csb0="00040000" w:csb1="00000000"/>
  </w:font>
  <w:font w:name="Bernard MT Condensed">
    <w:panose1 w:val="02050806060905020404"/>
    <w:charset w:val="00"/>
    <w:family w:val="roman"/>
    <w:pitch w:val="variable"/>
    <w:sig w:usb0="00000003" w:usb1="00000000" w:usb2="00000000" w:usb3="00000000" w:csb0="00000001" w:csb1="00000000"/>
  </w:font>
  <w:font w:name="幼圆">
    <w:panose1 w:val="02010509060101010101"/>
    <w:charset w:val="86"/>
    <w:family w:val="modern"/>
    <w:pitch w:val="fixed"/>
    <w:sig w:usb0="00000001" w:usb1="080E0000" w:usb2="00000010" w:usb3="00000000" w:csb0="00040000" w:csb1="00000000"/>
  </w:font>
  <w:font w:name="Vineta BT">
    <w:panose1 w:val="00000000000000000000"/>
    <w:charset w:val="00"/>
    <w:family w:val="roman"/>
    <w:notTrueType/>
    <w:pitch w:val="default"/>
  </w:font>
  <w:font w:name="文鼎晶栩中粗黑">
    <w:altName w:val="微软雅黑"/>
    <w:charset w:val="86"/>
    <w:family w:val="auto"/>
    <w:pitch w:val="default"/>
    <w:sig w:usb0="00000000" w:usb1="00000000" w:usb2="00000012" w:usb3="00000000" w:csb0="00040001" w:csb1="00000000"/>
  </w:font>
  <w:font w:name="MingLiU-ExtB">
    <w:panose1 w:val="02020500000000000000"/>
    <w:charset w:val="88"/>
    <w:family w:val="roman"/>
    <w:pitch w:val="variable"/>
    <w:sig w:usb0="8000002F" w:usb1="0A080008" w:usb2="00000010" w:usb3="00000000" w:csb0="00100001" w:csb1="00000000"/>
  </w:font>
  <w:font w:name="Swis721 LtCn BT">
    <w:panose1 w:val="00000000000000000000"/>
    <w:charset w:val="00"/>
    <w:family w:val="roman"/>
    <w:notTrueType/>
    <w:pitch w:val="default"/>
  </w:font>
  <w:font w:name="Microsoft Sans Serif">
    <w:panose1 w:val="020B0604020202020204"/>
    <w:charset w:val="00"/>
    <w:family w:val="swiss"/>
    <w:pitch w:val="variable"/>
    <w:sig w:usb0="E5002EFF" w:usb1="C000605B" w:usb2="00000029" w:usb3="00000000" w:csb0="000101FF" w:csb1="00000000"/>
  </w:font>
  <w:font w:name="楷体">
    <w:panose1 w:val="02010609060101010101"/>
    <w:charset w:val="86"/>
    <w:family w:val="modern"/>
    <w:pitch w:val="fixed"/>
    <w:sig w:usb0="800002BF" w:usb1="38CF7CFA" w:usb2="00000016" w:usb3="00000000" w:csb0="00040001" w:csb1="00000000"/>
  </w:font>
  <w:font w:name="方正志勇魏碑简体">
    <w:altName w:val="宋体"/>
    <w:charset w:val="86"/>
    <w:family w:val="auto"/>
    <w:pitch w:val="default"/>
    <w:sig w:usb0="00000000" w:usb1="00000000" w:usb2="00000016" w:usb3="00000000" w:csb0="00040001" w:csb1="00000000"/>
  </w:font>
  <w:font w:name="新宋体">
    <w:panose1 w:val="02010609030101010101"/>
    <w:charset w:val="86"/>
    <w:family w:val="modern"/>
    <w:pitch w:val="fixed"/>
    <w:sig w:usb0="00000283" w:usb1="288F0000" w:usb2="00000016" w:usb3="00000000" w:csb0="00040001" w:csb1="00000000"/>
  </w:font>
  <w:font w:name="方正公文仿宋">
    <w:altName w:val="仿宋"/>
    <w:charset w:val="86"/>
    <w:family w:val="auto"/>
    <w:pitch w:val="default"/>
    <w:sig w:usb0="00000000" w:usb1="00000000" w:usb2="00000016" w:usb3="00000000" w:csb0="00040001" w:csb1="00000000"/>
  </w:font>
  <w:font w:name="文道楷体">
    <w:altName w:val="宋体"/>
    <w:charset w:val="86"/>
    <w:family w:val="auto"/>
    <w:pitch w:val="default"/>
    <w:sig w:usb0="00000000" w:usb1="00000000" w:usb2="00000012" w:usb3="00000000" w:csb0="00140001" w:csb1="00000000"/>
  </w:font>
  <w:font w:name="Century">
    <w:panose1 w:val="02040604050505020304"/>
    <w:charset w:val="00"/>
    <w:family w:val="roman"/>
    <w:pitch w:val="variable"/>
    <w:sig w:usb0="00000287" w:usb1="00000000" w:usb2="00000000" w:usb3="00000000" w:csb0="0000009F" w:csb1="00000000"/>
  </w:font>
  <w:font w:name="Microsoft YaHei UI">
    <w:panose1 w:val="020B0503020204020204"/>
    <w:charset w:val="86"/>
    <w:family w:val="swiss"/>
    <w:pitch w:val="variable"/>
    <w:sig w:usb0="80000287" w:usb1="2ACF3C50" w:usb2="00000016" w:usb3="00000000" w:csb0="0004001F" w:csb1="00000000"/>
  </w:font>
  <w:font w:name="华文楷体">
    <w:panose1 w:val="02010600040101010101"/>
    <w:charset w:val="86"/>
    <w:family w:val="auto"/>
    <w:pitch w:val="variable"/>
    <w:sig w:usb0="00000287" w:usb1="080F0000" w:usb2="00000010" w:usb3="00000000" w:csb0="0004009F" w:csb1="00000000"/>
  </w:font>
  <w:font w:name="汉仪中黑繁">
    <w:altName w:val="黑体"/>
    <w:charset w:val="86"/>
    <w:family w:val="auto"/>
    <w:pitch w:val="default"/>
    <w:sig w:usb0="00000000" w:usb1="00000000" w:usb2="00000002" w:usb3="00000000" w:csb0="00040000" w:csb1="00000000"/>
  </w:font>
  <w:font w:name="汉仪仿宋简">
    <w:altName w:val="宋体"/>
    <w:charset w:val="86"/>
    <w:family w:val="roman"/>
    <w:pitch w:val="default"/>
    <w:sig w:usb0="00000000" w:usb1="00000000" w:usb2="00000012" w:usb3="00000000" w:csb0="00020001" w:csb1="00000000"/>
  </w:font>
  <w:font w:name="义启仿宋体">
    <w:altName w:val="Yu Gothic"/>
    <w:charset w:val="80"/>
    <w:family w:val="auto"/>
    <w:pitch w:val="default"/>
    <w:sig w:usb0="00000000" w:usb1="00000000" w:usb2="00000012" w:usb3="00000000" w:csb0="00020001" w:csb1="00000000"/>
  </w:font>
  <w:font w:name="Simplex">
    <w:altName w:val="Calibri"/>
    <w:charset w:val="00"/>
    <w:family w:val="auto"/>
    <w:pitch w:val="default"/>
    <w:sig w:usb0="00000000" w:usb1="00000000" w:usb2="00000000" w:usb3="00000000" w:csb0="000001FF" w:csb1="00000000"/>
  </w:font>
  <w:font w:name="Aa月落诗章 超大字库">
    <w:altName w:val="宋体"/>
    <w:charset w:val="86"/>
    <w:family w:val="auto"/>
    <w:pitch w:val="default"/>
    <w:sig w:usb0="00000000" w:usb1="00000000" w:usb2="00000000" w:usb3="00000000" w:csb0="00040003" w:csb1="00000000"/>
  </w:font>
  <w:font w:name="华文行楷">
    <w:panose1 w:val="02010800040101010101"/>
    <w:charset w:val="86"/>
    <w:family w:val="auto"/>
    <w:pitch w:val="variable"/>
    <w:sig w:usb0="00000001" w:usb1="080F0000" w:usb2="00000010" w:usb3="00000000" w:csb0="00040000" w:csb1="00000000"/>
  </w:font>
  <w:font w:name="方正书宋_GBK">
    <w:altName w:val="宋体"/>
    <w:charset w:val="86"/>
    <w:family w:val="roman"/>
    <w:pitch w:val="default"/>
    <w:sig w:usb0="00000000" w:usb1="00000000" w:usb2="00082016" w:usb3="00000000" w:csb0="00040001" w:csb1="00000000"/>
  </w:font>
  <w:font w:name="Footlight MT Light">
    <w:panose1 w:val="0204060206030A020304"/>
    <w:charset w:val="00"/>
    <w:family w:val="roman"/>
    <w:pitch w:val="variable"/>
    <w:sig w:usb0="00000003" w:usb1="00000000" w:usb2="00000000" w:usb3="00000000" w:csb0="00000001" w:csb1="00000000"/>
  </w:font>
  <w:font w:name="Bahnschrift SemiLight SemiConde">
    <w:panose1 w:val="020B0502040204020203"/>
    <w:charset w:val="00"/>
    <w:family w:val="swiss"/>
    <w:pitch w:val="variable"/>
    <w:sig w:usb0="A00002C7" w:usb1="00000002" w:usb2="00000000" w:usb3="00000000" w:csb0="0000019F" w:csb1="00000000"/>
  </w:font>
  <w:font w:name="方正小标宋简体">
    <w:altName w:val="Arial Unicode MS"/>
    <w:charset w:val="86"/>
    <w:family w:val="script"/>
    <w:pitch w:val="fixed"/>
    <w:sig w:usb0="00000000" w:usb1="080E0000" w:usb2="00000010" w:usb3="00000000" w:csb0="00040000" w:csb1="00000000"/>
  </w:font>
  <w:font w:name="Myanmar Text">
    <w:panose1 w:val="020B0502040204020203"/>
    <w:charset w:val="00"/>
    <w:family w:val="swiss"/>
    <w:pitch w:val="variable"/>
    <w:sig w:usb0="80000003" w:usb1="00000000" w:usb2="00000400" w:usb3="00000000" w:csb0="00000001" w:csb1="00000000"/>
  </w:font>
  <w:font w:name="SansSerif">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RomanS">
    <w:altName w:val="Calibri"/>
    <w:charset w:val="00"/>
    <w:family w:val="auto"/>
    <w:pitch w:val="default"/>
    <w:sig w:usb0="00000000" w:usb1="00000000" w:usb2="00000000" w:usb3="00000000" w:csb0="000001FF" w:csb1="00000000"/>
  </w:font>
  <w:font w:name="GENISO">
    <w:altName w:val="Microsoft Himalaya"/>
    <w:charset w:val="00"/>
    <w:family w:val="auto"/>
    <w:pitch w:val="default"/>
    <w:sig w:usb0="00000000" w:usb1="00000000" w:usb2="00000040" w:usb3="00000000" w:csb0="000001FF" w:csb1="00000000"/>
  </w:font>
  <w:font w:name="Yu Gothic UI Light">
    <w:panose1 w:val="020B0300000000000000"/>
    <w:charset w:val="80"/>
    <w:family w:val="swiss"/>
    <w:pitch w:val="variable"/>
    <w:sig w:usb0="E00002FF" w:usb1="2AC7FDFF" w:usb2="00000016" w:usb3="00000000" w:csb0="0002009F" w:csb1="00000000"/>
  </w:font>
  <w:font w:name="Yu Gothic Medium">
    <w:panose1 w:val="020B0500000000000000"/>
    <w:charset w:val="80"/>
    <w:family w:val="swiss"/>
    <w:pitch w:val="variable"/>
    <w:sig w:usb0="E00002FF" w:usb1="2AC7FDFF" w:usb2="00000016" w:usb3="00000000" w:csb0="0002009F" w:csb1="00000000"/>
  </w:font>
  <w:font w:name="Droid Serif">
    <w:altName w:val="Segoe Print"/>
    <w:charset w:val="00"/>
    <w:family w:val="roman"/>
    <w:pitch w:val="variable"/>
    <w:sig w:usb0="E00002EF" w:usb1="4000205B" w:usb2="00000028" w:usb3="00000000" w:csb0="0000019F" w:csb1="00000000"/>
  </w:font>
  <w:font w:name="@仿宋_GB2312">
    <w:charset w:val="86"/>
    <w:family w:val="modern"/>
    <w:pitch w:val="fixed"/>
    <w:sig w:usb0="00000001" w:usb1="080E0000" w:usb2="00000010" w:usb3="00000000" w:csb0="00040000" w:csb1="00000000"/>
  </w:font>
  <w:font w:name="songti sc">
    <w:altName w:val="宋体"/>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13CE" w:rsidRDefault="002B13CE">
    <w:pPr>
      <w:pStyle w:val="affffff"/>
      <w:spacing w:line="14" w:lineRule="auto"/>
      <w:rPr>
        <w:sz w:val="20"/>
      </w:rPr>
    </w:pPr>
    <w:r>
      <w:rPr>
        <w:noProof/>
      </w:rPr>
      <mc:AlternateContent>
        <mc:Choice Requires="wps">
          <w:drawing>
            <wp:anchor distT="0" distB="0" distL="114300" distR="114300" simplePos="0" relativeHeight="251662336" behindDoc="1" locked="0" layoutInCell="1" allowOverlap="1" wp14:anchorId="5108EE55" wp14:editId="5EAC16D5">
              <wp:simplePos x="0" y="0"/>
              <wp:positionH relativeFrom="page">
                <wp:posOffset>887730</wp:posOffset>
              </wp:positionH>
              <wp:positionV relativeFrom="page">
                <wp:posOffset>10193655</wp:posOffset>
              </wp:positionV>
              <wp:extent cx="484505" cy="1524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484505" cy="152400"/>
                      </a:xfrm>
                      <a:prstGeom prst="rect">
                        <a:avLst/>
                      </a:prstGeom>
                      <a:noFill/>
                      <a:ln>
                        <a:noFill/>
                      </a:ln>
                    </wps:spPr>
                    <wps:txbx>
                      <w:txbxContent>
                        <w:p w:rsidR="002B13CE" w:rsidRDefault="002B13CE">
                          <w:pPr>
                            <w:spacing w:before="12"/>
                            <w:ind w:left="20"/>
                            <w:jc w:val="left"/>
                            <w:rPr>
                              <w:rFonts w:ascii="Times New Roman" w:hAnsi="Times New Roman"/>
                              <w:sz w:val="18"/>
                            </w:rPr>
                          </w:pPr>
                          <w:r>
                            <w:rPr>
                              <w:rFonts w:ascii="Times New Roman" w:hAnsi="Times New Roman"/>
                              <w:sz w:val="18"/>
                            </w:rPr>
                            <w:t xml:space="preserve">— </w:t>
                          </w:r>
                          <w:r>
                            <w:fldChar w:fldCharType="begin"/>
                          </w:r>
                          <w:r>
                            <w:rPr>
                              <w:rFonts w:ascii="Times New Roman" w:hAnsi="Times New Roman"/>
                              <w:sz w:val="18"/>
                            </w:rPr>
                            <w:instrText xml:space="preserve"> PAGE </w:instrText>
                          </w:r>
                          <w:r>
                            <w:fldChar w:fldCharType="separate"/>
                          </w:r>
                          <w:r>
                            <w:rPr>
                              <w:rFonts w:ascii="Times New Roman" w:hAnsi="Times New Roman"/>
                              <w:noProof/>
                              <w:sz w:val="18"/>
                            </w:rPr>
                            <w:t>44</w:t>
                          </w:r>
                          <w:r>
                            <w:fldChar w:fldCharType="end"/>
                          </w:r>
                          <w:r>
                            <w:rPr>
                              <w:rFonts w:ascii="Times New Roman" w:hAnsi="Times New Roman"/>
                              <w:sz w:val="18"/>
                            </w:rPr>
                            <w:t xml:space="preserve"> —</w:t>
                          </w:r>
                        </w:p>
                      </w:txbxContent>
                    </wps:txbx>
                    <wps:bodyPr lIns="0" tIns="0" rIns="0" bIns="0" upright="1"/>
                  </wps:wsp>
                </a:graphicData>
              </a:graphic>
            </wp:anchor>
          </w:drawing>
        </mc:Choice>
        <mc:Fallback>
          <w:pict>
            <v:shapetype id="_x0000_t202" coordsize="21600,21600" o:spt="202" path="m,l,21600r21600,l21600,xe">
              <v:stroke joinstyle="miter"/>
              <v:path gradientshapeok="t" o:connecttype="rect"/>
            </v:shapetype>
            <v:shape id="文本框 6" o:spid="_x0000_s1026" type="#_x0000_t202" style="position:absolute;left:0;text-align:left;margin-left:69.9pt;margin-top:802.65pt;width:38.15pt;height:12pt;z-index:-25165414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" filled="f" stroked="f">
              <v:textbox inset="0,0,0,0">
                <w:txbxContent>
                  <w:p w:rsidR="002B13CE" w:rsidRDefault="002B13CE">
                    <w:pPr>
                      <w:spacing w:before="12"/>
                      <w:ind w:left="20"/>
                      <w:jc w:val="left"/>
                      <w:rPr>
                        <w:rFonts w:ascii="Times New Roman" w:hAnsi="Times New Roman"/>
                        <w:sz w:val="18"/>
                      </w:rPr>
                    </w:pPr>
                    <w:r>
                      <w:rPr>
                        <w:rFonts w:ascii="Times New Roman" w:hAnsi="Times New Roman"/>
                        <w:sz w:val="18"/>
                      </w:rPr>
                      <w:t xml:space="preserve">— </w:t>
                    </w:r>
                    <w:r>
                      <w:fldChar w:fldCharType="begin"/>
                    </w:r>
                    <w:r>
                      <w:rPr>
                        <w:rFonts w:ascii="Times New Roman" w:hAnsi="Times New Roman"/>
                        <w:sz w:val="18"/>
                      </w:rPr>
                      <w:instrText xml:space="preserve"> PAGE </w:instrText>
                    </w:r>
                    <w:r>
                      <w:fldChar w:fldCharType="separate"/>
                    </w:r>
                    <w:r>
                      <w:rPr>
                        <w:rFonts w:ascii="Times New Roman" w:hAnsi="Times New Roman"/>
                        <w:noProof/>
                        <w:sz w:val="18"/>
                      </w:rPr>
                      <w:t>44</w:t>
                    </w:r>
                    <w:r>
                      <w:fldChar w:fldCharType="end"/>
                    </w:r>
                    <w:r>
                      <w:rPr>
                        <w:rFonts w:ascii="Times New Roman" w:hAnsi="Times New Roman"/>
                        <w:sz w:val="18"/>
                      </w:rPr>
                      <w:t xml:space="preserve"> —</w:t>
                    </w: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13CE" w:rsidRDefault="002B13CE">
    <w:pPr>
      <w:pStyle w:val="affffff"/>
      <w:spacing w:line="14" w:lineRule="auto"/>
      <w:rPr>
        <w:sz w:val="20"/>
      </w:rPr>
    </w:pPr>
    <w:r>
      <w:rPr>
        <w:noProof/>
      </w:rPr>
      <mc:AlternateContent>
        <mc:Choice Requires="wps">
          <w:drawing>
            <wp:anchor distT="0" distB="0" distL="114300" distR="114300" simplePos="0" relativeHeight="251660288" behindDoc="1" locked="0" layoutInCell="1" allowOverlap="1" wp14:anchorId="0AF4CF0F" wp14:editId="6CB83894">
              <wp:simplePos x="0" y="0"/>
              <wp:positionH relativeFrom="page">
                <wp:posOffset>6191250</wp:posOffset>
              </wp:positionH>
              <wp:positionV relativeFrom="page">
                <wp:posOffset>10129520</wp:posOffset>
              </wp:positionV>
              <wp:extent cx="484505" cy="1524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484505" cy="152400"/>
                      </a:xfrm>
                      <a:prstGeom prst="rect">
                        <a:avLst/>
                      </a:prstGeom>
                      <a:noFill/>
                      <a:ln>
                        <a:noFill/>
                      </a:ln>
                    </wps:spPr>
                    <wps:txbx>
                      <w:txbxContent>
                        <w:p w:rsidR="002B13CE" w:rsidRDefault="002B13CE">
                          <w:pPr>
                            <w:spacing w:before="12"/>
                            <w:ind w:left="20"/>
                            <w:jc w:val="left"/>
                            <w:rPr>
                              <w:rFonts w:ascii="Times New Roman" w:hAnsi="Times New Roman"/>
                              <w:sz w:val="18"/>
                            </w:rPr>
                          </w:pPr>
                          <w:r>
                            <w:rPr>
                              <w:rFonts w:ascii="Times New Roman" w:hAnsi="Times New Roman"/>
                              <w:sz w:val="18"/>
                            </w:rPr>
                            <w:t xml:space="preserve">— </w:t>
                          </w:r>
                          <w:r>
                            <w:fldChar w:fldCharType="begin"/>
                          </w:r>
                          <w:r>
                            <w:rPr>
                              <w:rFonts w:ascii="Times New Roman" w:hAnsi="Times New Roman"/>
                              <w:sz w:val="18"/>
                            </w:rPr>
                            <w:instrText xml:space="preserve"> PAGE </w:instrText>
                          </w:r>
                          <w:r>
                            <w:fldChar w:fldCharType="separate"/>
                          </w:r>
                          <w:r>
                            <w:rPr>
                              <w:rFonts w:ascii="Times New Roman" w:hAnsi="Times New Roman"/>
                              <w:noProof/>
                              <w:sz w:val="18"/>
                            </w:rPr>
                            <w:t>5</w:t>
                          </w:r>
                          <w:r>
                            <w:fldChar w:fldCharType="end"/>
                          </w:r>
                          <w:r>
                            <w:rPr>
                              <w:rFonts w:ascii="Times New Roman" w:hAnsi="Times New Roman"/>
                              <w:sz w:val="18"/>
                            </w:rPr>
                            <w:t xml:space="preserve"> —</w:t>
                          </w:r>
                        </w:p>
                      </w:txbxContent>
                    </wps:txbx>
                    <wps:bodyPr lIns="0" tIns="0" rIns="0" bIns="0" upright="1"/>
                  </wps:wsp>
                </a:graphicData>
              </a:graphic>
            </wp:anchor>
          </w:drawing>
        </mc:Choice>
        <mc:Fallback>
          <w:pict>
            <v:shapetype id="_x0000_t202" coordsize="21600,21600" o:spt="202" path="m,l,21600r21600,l21600,xe">
              <v:stroke joinstyle="miter"/>
              <v:path gradientshapeok="t" o:connecttype="rect"/>
            </v:shapetype>
            <v:shape id="文本框 4" o:spid="_x0000_s1027" type="#_x0000_t202" style="position:absolute;left:0;text-align:left;margin-left:487.5pt;margin-top:797.6pt;width:38.15pt;height:12pt;z-index:-251656192;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" filled="f" stroked="f">
              <v:textbox inset="0,0,0,0">
                <w:txbxContent>
                  <w:p w:rsidR="002B13CE" w:rsidRDefault="002B13CE">
                    <w:pPr>
                      <w:spacing w:before="12"/>
                      <w:ind w:left="20"/>
                      <w:jc w:val="left"/>
                      <w:rPr>
                        <w:rFonts w:ascii="Times New Roman" w:hAnsi="Times New Roman"/>
                        <w:sz w:val="18"/>
                      </w:rPr>
                    </w:pPr>
                    <w:r>
                      <w:rPr>
                        <w:rFonts w:ascii="Times New Roman" w:hAnsi="Times New Roman"/>
                        <w:sz w:val="18"/>
                      </w:rPr>
                      <w:t xml:space="preserve">— </w:t>
                    </w:r>
                    <w:r>
                      <w:fldChar w:fldCharType="begin"/>
                    </w:r>
                    <w:r>
                      <w:rPr>
                        <w:rFonts w:ascii="Times New Roman" w:hAnsi="Times New Roman"/>
                        <w:sz w:val="18"/>
                      </w:rPr>
                      <w:instrText xml:space="preserve"> PAGE </w:instrText>
                    </w:r>
                    <w:r>
                      <w:fldChar w:fldCharType="separate"/>
                    </w:r>
                    <w:r>
                      <w:rPr>
                        <w:rFonts w:ascii="Times New Roman" w:hAnsi="Times New Roman"/>
                        <w:noProof/>
                        <w:sz w:val="18"/>
                      </w:rPr>
                      <w:t>5</w:t>
                    </w:r>
                    <w:r>
                      <w:fldChar w:fldCharType="end"/>
                    </w:r>
                    <w:r>
                      <w:rPr>
                        <w:rFonts w:ascii="Times New Roman" w:hAnsi="Times New Roman"/>
                        <w:sz w:val="18"/>
                      </w:rPr>
                      <w:t xml:space="preserve"> —</w:t>
                    </w:r>
                  </w:p>
                </w:txbxContent>
              </v:textbox>
              <w10:wrap anchorx="page" anchory="page"/>
            </v:shape>
          </w:pict>
        </mc:Fallback>
      </mc:AlternateContent>
    </w:r>
    <w:r>
      <w:rPr>
        <w:noProof/>
      </w:rPr>
      <mc:AlternateContent>
        <mc:Choice Requires="wps">
          <w:drawing>
            <wp:anchor distT="0" distB="0" distL="114300" distR="114300" simplePos="0" relativeHeight="251661312" behindDoc="1" locked="0" layoutInCell="1" allowOverlap="1" wp14:anchorId="725F8691" wp14:editId="55BA4BCE">
              <wp:simplePos x="0" y="0"/>
              <wp:positionH relativeFrom="page">
                <wp:posOffset>887730</wp:posOffset>
              </wp:positionH>
              <wp:positionV relativeFrom="page">
                <wp:posOffset>10146030</wp:posOffset>
              </wp:positionV>
              <wp:extent cx="101600" cy="177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01600" cy="177800"/>
                      </a:xfrm>
                      <a:prstGeom prst="rect">
                        <a:avLst/>
                      </a:prstGeom>
                      <a:noFill/>
                      <a:ln>
                        <a:noFill/>
                      </a:ln>
                    </wps:spPr>
                    <wps:txbx>
                      <w:txbxContent>
                        <w:p w:rsidR="002B13CE" w:rsidRDefault="002B13CE">
                          <w:pPr>
                            <w:spacing w:line="280" w:lineRule="exact"/>
                            <w:ind w:left="20"/>
                            <w:jc w:val="left"/>
                            <w:rPr>
                              <w:rFonts w:ascii="宋体"/>
                              <w:sz w:val="24"/>
                            </w:rPr>
                          </w:pPr>
                          <w:r>
                            <w:rPr>
                              <w:rFonts w:ascii="宋体"/>
                              <w:sz w:val="24"/>
                            </w:rPr>
                            <w:t xml:space="preserve"> </w:t>
                          </w:r>
                        </w:p>
                      </w:txbxContent>
                    </wps:txbx>
                    <wps:bodyPr lIns="0" tIns="0" rIns="0" bIns="0" upright="1"/>
                  </wps:wsp>
                </a:graphicData>
              </a:graphic>
            </wp:anchor>
          </w:drawing>
        </mc:Choice>
        <mc:Fallback>
          <w:pict>
            <v:shape id="文本框 5" o:spid="_x0000_s1028" type="#_x0000_t202" style="position:absolute;left:0;text-align:left;margin-left:69.9pt;margin-top:798.9pt;width:8pt;height:14pt;z-index:-251655168;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" filled="f" stroked="f">
              <v:textbox inset="0,0,0,0">
                <w:txbxContent>
                  <w:p w:rsidR="002B13CE" w:rsidRDefault="002B13CE">
                    <w:pPr>
                      <w:spacing w:line="280" w:lineRule="exact"/>
                      <w:ind w:left="20"/>
                      <w:jc w:val="left"/>
                      <w:rPr>
                        <w:rFonts w:ascii="宋体"/>
                        <w:sz w:val="24"/>
                      </w:rPr>
                    </w:pPr>
                    <w:r>
                      <w:rPr>
                        <w:rFonts w:ascii="宋体"/>
                        <w:sz w:val="24"/>
                      </w:rPr>
                      <w:t xml:space="preserve"> </w:t>
                    </w:r>
                  </w:p>
                </w:txbxContent>
              </v:textbox>
              <w10:wrap anchorx="page" anchory="pag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13CE" w:rsidRDefault="002B13CE">
    <w:pPr>
      <w:pStyle w:val="afffff1"/>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13CE" w:rsidRDefault="002B13CE">
    <w:pPr>
      <w:pStyle w:val="afffff1"/>
      <w:ind w:firstLine="360"/>
      <w:jc w:val="center"/>
    </w:pPr>
    <w:r>
      <w:fldChar w:fldCharType="begin"/>
    </w:r>
    <w:r>
      <w:instrText>PAGE   \* MERGEFORMAT</w:instrText>
    </w:r>
    <w:r>
      <w:fldChar w:fldCharType="separate"/>
    </w:r>
    <w:r w:rsidRPr="002B13CE">
      <w:rPr>
        <w:noProof/>
        <w:lang w:val="zh-CN"/>
      </w:rPr>
      <w:t>18</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13CE" w:rsidRDefault="002B13CE">
    <w:pPr>
      <w:pStyle w:val="afffff1"/>
      <w:ind w:firstLine="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13CE" w:rsidRPr="002B13CE" w:rsidRDefault="002B13CE" w:rsidP="002B13CE"/>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13CE" w:rsidRPr="002B13CE" w:rsidRDefault="002B13CE" w:rsidP="002B13CE">
    <w:r w:rsidRPr="002B13CE">
      <w:fldChar w:fldCharType="begin"/>
    </w:r>
    <w:r w:rsidRPr="002B13CE">
      <w:instrText>PAGE   \* MERGEFORMAT</w:instrText>
    </w:r>
    <w:r w:rsidRPr="002B13CE">
      <w:fldChar w:fldCharType="separate"/>
    </w:r>
    <w:r w:rsidRPr="002B13CE">
      <w:rPr>
        <w:noProof/>
        <w:lang w:val="zh-CN"/>
      </w:rPr>
      <w:t>148</w:t>
    </w:r>
    <w:r w:rsidRPr="002B13CE">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13CE" w:rsidRPr="002B13CE" w:rsidRDefault="002B13CE" w:rsidP="002B13C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A46C7" w:rsidRDefault="00FA46C7" w:rsidP="002B13CE">
      <w:r>
        <w:separator/>
      </w:r>
    </w:p>
  </w:footnote>
  <w:footnote w:type="continuationSeparator" w:id="0">
    <w:p w:rsidR="00FA46C7" w:rsidRDefault="00FA46C7" w:rsidP="002B13C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13CE" w:rsidRDefault="002B13CE">
    <w:pPr>
      <w:pStyle w:val="affffff"/>
      <w:spacing w:line="14" w:lineRule="auto"/>
      <w:rPr>
        <w:sz w:val="20"/>
      </w:rPr>
    </w:pPr>
    <w:r>
      <w:rPr>
        <w:noProof/>
      </w:rPr>
      <mc:AlternateContent>
        <mc:Choice Requires="wps">
          <w:drawing>
            <wp:anchor distT="0" distB="0" distL="114300" distR="114300" simplePos="0" relativeHeight="251659264" behindDoc="1" locked="0" layoutInCell="1" allowOverlap="1" wp14:anchorId="7F422C3C" wp14:editId="28A8065D">
              <wp:simplePos x="0" y="0"/>
              <wp:positionH relativeFrom="page">
                <wp:posOffset>882650</wp:posOffset>
              </wp:positionH>
              <wp:positionV relativeFrom="page">
                <wp:posOffset>604520</wp:posOffset>
              </wp:positionV>
              <wp:extent cx="5796280" cy="0"/>
              <wp:effectExtent l="0" t="0" r="0" b="0"/>
              <wp:wrapNone/>
              <wp:docPr id="1" name="直线 1"/>
              <wp:cNvGraphicFramePr/>
              <a:graphic xmlns:a="http://schemas.openxmlformats.org/drawingml/2006/main">
                <a:graphicData uri="http://schemas.microsoft.com/office/word/2010/wordprocessingShape">
                  <wps:wsp>
                    <wps:cNvCnPr/>
                    <wps:spPr>
                      <a:xfrm>
                        <a:off x="0" y="0"/>
                        <a:ext cx="5796280" cy="0"/>
                      </a:xfrm>
                      <a:prstGeom prst="line">
                        <a:avLst/>
                      </a:prstGeom>
                      <a:ln w="9144" cap="flat" cmpd="sng">
                        <a:solidFill>
                          <a:srgbClr val="000000"/>
                        </a:solidFill>
                        <a:prstDash val="solid"/>
                        <a:headEnd type="none" w="med" len="med"/>
                        <a:tailEnd type="none" w="med" len="med"/>
                      </a:ln>
                    </wps:spPr>
                    <wps:bodyPr/>
                  </wps:wsp>
                </a:graphicData>
              </a:graphic>
            </wp:anchor>
          </w:drawing>
        </mc:Choice>
        <mc:Fallback>
          <w:pict>
            <v:line id="直线 1" o:spid="_x0000_s1026" style="position:absolute;left:0;text-align:left;z-index:-251657216;visibility:visible;mso-wrap-style:square;mso-wrap-distance-left:9pt;mso-wrap-distance-top:0;mso-wrap-distance-right:9pt;mso-wrap-distance-bottom:0;mso-position-horizontal:absolute;mso-position-horizontal-relative:page;mso-position-vertical:absolute;mso-position-vertical-relative:page" from="69.5pt,47.6pt" to="525.9pt,4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" strokeweight=".72pt">
              <w10:wrap anchorx="page" anchory="page"/>
            </v:lin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13CE" w:rsidRDefault="002B13CE">
    <w:pPr>
      <w:pStyle w:val="afffff0"/>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13CE" w:rsidRDefault="002B13CE">
    <w:pPr>
      <w:pStyle w:val="afffff0"/>
      <w:ind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13CE" w:rsidRDefault="002B13CE">
    <w:pPr>
      <w:pStyle w:val="afffff0"/>
      <w:ind w:firstLine="360"/>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13CE" w:rsidRPr="002B13CE" w:rsidRDefault="002B13CE" w:rsidP="002B13CE"/>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13CE" w:rsidRPr="002B13CE" w:rsidRDefault="002B13CE" w:rsidP="002B13CE"/>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13CE" w:rsidRPr="002B13CE" w:rsidRDefault="002B13CE" w:rsidP="002B13CE"/>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8EB43E5"/>
    <w:multiLevelType w:val="multilevel"/>
    <w:tmpl w:val="88EB43E5"/>
    <w:lvl w:ilvl="0">
      <w:start w:val="1"/>
      <w:numFmt w:val="decimal"/>
      <w:lvlText w:val="%1."/>
      <w:lvlJc w:val="left"/>
      <w:pPr>
        <w:ind w:left="900"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
    <w:nsid w:val="8A433B6A"/>
    <w:multiLevelType w:val="multilevel"/>
    <w:tmpl w:val="8A433B6A"/>
    <w:lvl w:ilvl="0">
      <w:start w:val="1"/>
      <w:numFmt w:val="decimal"/>
      <w:lvlText w:val="%1."/>
      <w:lvlJc w:val="left"/>
      <w:pPr>
        <w:ind w:left="900"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
    <w:nsid w:val="8B781DD6"/>
    <w:multiLevelType w:val="singleLevel"/>
    <w:tmpl w:val="8B781DD6"/>
    <w:lvl w:ilvl="0">
      <w:start w:val="1"/>
      <w:numFmt w:val="decimal"/>
      <w:lvlText w:val="%1."/>
      <w:lvlJc w:val="left"/>
      <w:pPr>
        <w:ind w:left="425" w:hanging="425"/>
      </w:pPr>
      <w:rPr>
        <w:rFonts w:hint="default"/>
      </w:rPr>
    </w:lvl>
  </w:abstractNum>
  <w:abstractNum w:abstractNumId="3">
    <w:nsid w:val="919E0E47"/>
    <w:multiLevelType w:val="multilevel"/>
    <w:tmpl w:val="919E0E47"/>
    <w:lvl w:ilvl="0">
      <w:start w:val="1"/>
      <w:numFmt w:val="decimal"/>
      <w:lvlText w:val="%1."/>
      <w:lvlJc w:val="left"/>
      <w:pPr>
        <w:ind w:left="900"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4">
    <w:nsid w:val="92848A40"/>
    <w:multiLevelType w:val="multilevel"/>
    <w:tmpl w:val="92848A40"/>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5">
    <w:nsid w:val="97EF9694"/>
    <w:multiLevelType w:val="multilevel"/>
    <w:tmpl w:val="97EF9694"/>
    <w:lvl w:ilvl="0">
      <w:start w:val="1"/>
      <w:numFmt w:val="decimal"/>
      <w:lvlText w:val="%1."/>
      <w:lvlJc w:val="left"/>
      <w:pPr>
        <w:ind w:left="900"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6">
    <w:nsid w:val="9BB262BB"/>
    <w:multiLevelType w:val="multilevel"/>
    <w:tmpl w:val="9BB262BB"/>
    <w:lvl w:ilvl="0">
      <w:start w:val="1"/>
      <w:numFmt w:val="decimal"/>
      <w:lvlText w:val="%1."/>
      <w:lvlJc w:val="left"/>
      <w:pPr>
        <w:ind w:left="900"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7">
    <w:nsid w:val="9E401158"/>
    <w:multiLevelType w:val="singleLevel"/>
    <w:tmpl w:val="9E401158"/>
    <w:lvl w:ilvl="0">
      <w:start w:val="1"/>
      <w:numFmt w:val="decimal"/>
      <w:lvlText w:val="%1."/>
      <w:lvlJc w:val="left"/>
      <w:pPr>
        <w:ind w:left="425" w:hanging="425"/>
      </w:pPr>
      <w:rPr>
        <w:rFonts w:hint="default"/>
      </w:rPr>
    </w:lvl>
  </w:abstractNum>
  <w:abstractNum w:abstractNumId="8">
    <w:nsid w:val="A02D8A55"/>
    <w:multiLevelType w:val="multilevel"/>
    <w:tmpl w:val="A02D8A55"/>
    <w:lvl w:ilvl="0">
      <w:start w:val="1"/>
      <w:numFmt w:val="decimal"/>
      <w:lvlText w:val="%1."/>
      <w:lvlJc w:val="left"/>
      <w:pPr>
        <w:ind w:left="900"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9">
    <w:nsid w:val="A0D92701"/>
    <w:multiLevelType w:val="multilevel"/>
    <w:tmpl w:val="A0D92701"/>
    <w:lvl w:ilvl="0">
      <w:start w:val="1"/>
      <w:numFmt w:val="decimal"/>
      <w:lvlText w:val="%1."/>
      <w:lvlJc w:val="left"/>
      <w:pPr>
        <w:ind w:left="900"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0">
    <w:nsid w:val="A4DEAD53"/>
    <w:multiLevelType w:val="multilevel"/>
    <w:tmpl w:val="A4DEAD53"/>
    <w:lvl w:ilvl="0">
      <w:start w:val="1"/>
      <w:numFmt w:val="decimal"/>
      <w:lvlText w:val="%1."/>
      <w:lvlJc w:val="left"/>
      <w:pPr>
        <w:ind w:left="1697"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1">
    <w:nsid w:val="A76119EA"/>
    <w:multiLevelType w:val="multilevel"/>
    <w:tmpl w:val="A76119EA"/>
    <w:lvl w:ilvl="0">
      <w:start w:val="1"/>
      <w:numFmt w:val="decimal"/>
      <w:lvlText w:val="%1."/>
      <w:lvlJc w:val="left"/>
      <w:pPr>
        <w:ind w:left="900"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2">
    <w:nsid w:val="B58B9E2C"/>
    <w:multiLevelType w:val="multilevel"/>
    <w:tmpl w:val="B58B9E2C"/>
    <w:lvl w:ilvl="0">
      <w:start w:val="1"/>
      <w:numFmt w:val="decimal"/>
      <w:lvlText w:val="%1."/>
      <w:lvlJc w:val="left"/>
      <w:pPr>
        <w:ind w:left="900"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3">
    <w:nsid w:val="C174A242"/>
    <w:multiLevelType w:val="multilevel"/>
    <w:tmpl w:val="C174A242"/>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4">
    <w:nsid w:val="C2D6D1BE"/>
    <w:multiLevelType w:val="multilevel"/>
    <w:tmpl w:val="C2D6D1BE"/>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5">
    <w:nsid w:val="C54FEA98"/>
    <w:multiLevelType w:val="multilevel"/>
    <w:tmpl w:val="C54FEA98"/>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6">
    <w:nsid w:val="C761E83E"/>
    <w:multiLevelType w:val="multilevel"/>
    <w:tmpl w:val="C761E83E"/>
    <w:lvl w:ilvl="0">
      <w:start w:val="1"/>
      <w:numFmt w:val="decimal"/>
      <w:lvlText w:val="%1."/>
      <w:lvlJc w:val="left"/>
      <w:pPr>
        <w:ind w:left="900"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7">
    <w:nsid w:val="C92FD594"/>
    <w:multiLevelType w:val="singleLevel"/>
    <w:tmpl w:val="C92FD594"/>
    <w:lvl w:ilvl="0">
      <w:start w:val="1"/>
      <w:numFmt w:val="decimal"/>
      <w:suff w:val="space"/>
      <w:lvlText w:val="%1."/>
      <w:lvlJc w:val="left"/>
    </w:lvl>
  </w:abstractNum>
  <w:abstractNum w:abstractNumId="18">
    <w:nsid w:val="C997AE19"/>
    <w:multiLevelType w:val="multilevel"/>
    <w:tmpl w:val="C997AE19"/>
    <w:lvl w:ilvl="0">
      <w:start w:val="1"/>
      <w:numFmt w:val="bullet"/>
      <w:pStyle w:val="4"/>
      <w:lvlText w:val=""/>
      <w:lvlJc w:val="left"/>
      <w:pPr>
        <w:tabs>
          <w:tab w:val="left" w:pos="420"/>
        </w:tabs>
        <w:ind w:left="840" w:hanging="420"/>
      </w:pPr>
      <w:rPr>
        <w:rFonts w:ascii="Wingdings" w:hAnsi="Wingdings" w:cs="Wingdings"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9">
    <w:nsid w:val="CFE3A885"/>
    <w:multiLevelType w:val="singleLevel"/>
    <w:tmpl w:val="CFE3A885"/>
    <w:lvl w:ilvl="0">
      <w:start w:val="1"/>
      <w:numFmt w:val="decimal"/>
      <w:suff w:val="space"/>
      <w:lvlText w:val="%1."/>
      <w:lvlJc w:val="left"/>
      <w:pPr>
        <w:ind w:left="0"/>
      </w:pPr>
    </w:lvl>
  </w:abstractNum>
  <w:abstractNum w:abstractNumId="20">
    <w:nsid w:val="D2004E00"/>
    <w:multiLevelType w:val="multilevel"/>
    <w:tmpl w:val="D2004E00"/>
    <w:lvl w:ilvl="0">
      <w:start w:val="1"/>
      <w:numFmt w:val="decimal"/>
      <w:lvlText w:val="%1."/>
      <w:lvlJc w:val="left"/>
      <w:pPr>
        <w:ind w:left="900"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1">
    <w:nsid w:val="D308B1D4"/>
    <w:multiLevelType w:val="multilevel"/>
    <w:tmpl w:val="D308B1D4"/>
    <w:lvl w:ilvl="0">
      <w:start w:val="1"/>
      <w:numFmt w:val="decimal"/>
      <w:lvlText w:val="%1."/>
      <w:lvlJc w:val="left"/>
      <w:pPr>
        <w:ind w:left="900"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2">
    <w:nsid w:val="D7BA8C4F"/>
    <w:multiLevelType w:val="multilevel"/>
    <w:tmpl w:val="D7BA8C4F"/>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3">
    <w:nsid w:val="D89FE2CF"/>
    <w:multiLevelType w:val="multilevel"/>
    <w:tmpl w:val="D89FE2CF"/>
    <w:lvl w:ilvl="0">
      <w:start w:val="1"/>
      <w:numFmt w:val="decimal"/>
      <w:lvlText w:val="%1."/>
      <w:lvlJc w:val="left"/>
      <w:pPr>
        <w:ind w:left="900"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4">
    <w:nsid w:val="DB9FA245"/>
    <w:multiLevelType w:val="singleLevel"/>
    <w:tmpl w:val="DB9FA245"/>
    <w:lvl w:ilvl="0">
      <w:start w:val="1"/>
      <w:numFmt w:val="decimal"/>
      <w:lvlText w:val="%1."/>
      <w:lvlJc w:val="left"/>
      <w:pPr>
        <w:ind w:left="425" w:hanging="425"/>
      </w:pPr>
      <w:rPr>
        <w:rFonts w:hint="default"/>
      </w:rPr>
    </w:lvl>
  </w:abstractNum>
  <w:abstractNum w:abstractNumId="25">
    <w:nsid w:val="DFE437CF"/>
    <w:multiLevelType w:val="singleLevel"/>
    <w:tmpl w:val="DFE437CF"/>
    <w:lvl w:ilvl="0">
      <w:start w:val="1"/>
      <w:numFmt w:val="decimal"/>
      <w:suff w:val="space"/>
      <w:lvlText w:val="%1."/>
      <w:lvlJc w:val="left"/>
    </w:lvl>
  </w:abstractNum>
  <w:abstractNum w:abstractNumId="26">
    <w:nsid w:val="E62F6FD4"/>
    <w:multiLevelType w:val="multilevel"/>
    <w:tmpl w:val="E62F6FD4"/>
    <w:lvl w:ilvl="0">
      <w:start w:val="1"/>
      <w:numFmt w:val="decimal"/>
      <w:lvlText w:val="%1."/>
      <w:lvlJc w:val="left"/>
      <w:pPr>
        <w:ind w:left="900"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7">
    <w:nsid w:val="EADAE9CE"/>
    <w:multiLevelType w:val="multilevel"/>
    <w:tmpl w:val="EADAE9CE"/>
    <w:lvl w:ilvl="0">
      <w:start w:val="1"/>
      <w:numFmt w:val="decimal"/>
      <w:lvlText w:val="%1."/>
      <w:lvlJc w:val="left"/>
      <w:pPr>
        <w:ind w:left="900"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8">
    <w:nsid w:val="F14BF57D"/>
    <w:multiLevelType w:val="multilevel"/>
    <w:tmpl w:val="F14BF57D"/>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9">
    <w:nsid w:val="F2746DBB"/>
    <w:multiLevelType w:val="multilevel"/>
    <w:tmpl w:val="F2746DBB"/>
    <w:lvl w:ilvl="0">
      <w:start w:val="1"/>
      <w:numFmt w:val="decimal"/>
      <w:lvlText w:val="%1."/>
      <w:lvlJc w:val="left"/>
      <w:pPr>
        <w:ind w:left="900"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30">
    <w:nsid w:val="F4430B2B"/>
    <w:multiLevelType w:val="multilevel"/>
    <w:tmpl w:val="F4430B2B"/>
    <w:lvl w:ilvl="0">
      <w:start w:val="1"/>
      <w:numFmt w:val="decimal"/>
      <w:lvlText w:val="%1."/>
      <w:lvlJc w:val="left"/>
      <w:pPr>
        <w:ind w:left="900"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31">
    <w:nsid w:val="FB1969A5"/>
    <w:multiLevelType w:val="singleLevel"/>
    <w:tmpl w:val="FB1969A5"/>
    <w:lvl w:ilvl="0">
      <w:start w:val="1"/>
      <w:numFmt w:val="decimal"/>
      <w:suff w:val="space"/>
      <w:lvlText w:val="%1."/>
      <w:lvlJc w:val="left"/>
      <w:pPr>
        <w:ind w:left="0"/>
      </w:pPr>
    </w:lvl>
  </w:abstractNum>
  <w:abstractNum w:abstractNumId="32">
    <w:nsid w:val="FD9BDD0A"/>
    <w:multiLevelType w:val="multilevel"/>
    <w:tmpl w:val="FD9BDD0A"/>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33">
    <w:nsid w:val="FF21813F"/>
    <w:multiLevelType w:val="multilevel"/>
    <w:tmpl w:val="FF21813F"/>
    <w:lvl w:ilvl="0">
      <w:start w:val="1"/>
      <w:numFmt w:val="decimal"/>
      <w:lvlText w:val="%1."/>
      <w:lvlJc w:val="left"/>
      <w:pPr>
        <w:ind w:left="900"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34">
    <w:nsid w:val="FF7F3470"/>
    <w:multiLevelType w:val="singleLevel"/>
    <w:tmpl w:val="FF7F3470"/>
    <w:lvl w:ilvl="0">
      <w:start w:val="1"/>
      <w:numFmt w:val="decimal"/>
      <w:lvlText w:val="%1."/>
      <w:lvlJc w:val="left"/>
    </w:lvl>
  </w:abstractNum>
  <w:abstractNum w:abstractNumId="35">
    <w:nsid w:val="FFFFFF7D"/>
    <w:multiLevelType w:val="singleLevel"/>
    <w:tmpl w:val="FFFFFF7D"/>
    <w:lvl w:ilvl="0">
      <w:start w:val="1"/>
      <w:numFmt w:val="decimal"/>
      <w:pStyle w:val="40"/>
      <w:lvlText w:val="%1."/>
      <w:lvlJc w:val="left"/>
      <w:pPr>
        <w:tabs>
          <w:tab w:val="left" w:pos="1620"/>
        </w:tabs>
        <w:ind w:left="1620" w:hanging="360"/>
      </w:pPr>
    </w:lvl>
  </w:abstractNum>
  <w:abstractNum w:abstractNumId="36">
    <w:nsid w:val="FFFFFF7F"/>
    <w:multiLevelType w:val="singleLevel"/>
    <w:tmpl w:val="FFFFFF7F"/>
    <w:lvl w:ilvl="0">
      <w:start w:val="1"/>
      <w:numFmt w:val="decimal"/>
      <w:pStyle w:val="U2"/>
      <w:lvlText w:val="%1."/>
      <w:lvlJc w:val="left"/>
      <w:pPr>
        <w:tabs>
          <w:tab w:val="left" w:pos="780"/>
        </w:tabs>
        <w:ind w:left="780" w:hanging="360"/>
      </w:pPr>
    </w:lvl>
  </w:abstractNum>
  <w:abstractNum w:abstractNumId="37">
    <w:nsid w:val="FFFFFF82"/>
    <w:multiLevelType w:val="singleLevel"/>
    <w:tmpl w:val="FFFFFF82"/>
    <w:lvl w:ilvl="0">
      <w:start w:val="1"/>
      <w:numFmt w:val="bullet"/>
      <w:pStyle w:val="3"/>
      <w:lvlText w:val=""/>
      <w:lvlJc w:val="left"/>
      <w:pPr>
        <w:tabs>
          <w:tab w:val="left" w:pos="1200"/>
        </w:tabs>
        <w:ind w:left="1200" w:hanging="360"/>
      </w:pPr>
      <w:rPr>
        <w:rFonts w:ascii="Wingdings" w:hAnsi="Wingdings" w:hint="default"/>
      </w:rPr>
    </w:lvl>
  </w:abstractNum>
  <w:abstractNum w:abstractNumId="38">
    <w:nsid w:val="0000000A"/>
    <w:multiLevelType w:val="multilevel"/>
    <w:tmpl w:val="0000000A"/>
    <w:lvl w:ilvl="0">
      <w:start w:val="1"/>
      <w:numFmt w:val="decimal"/>
      <w:pStyle w:val="1"/>
      <w:lvlText w:val="%1."/>
      <w:lvlJc w:val="left"/>
      <w:pPr>
        <w:ind w:left="420" w:hanging="420"/>
      </w:pPr>
    </w:lvl>
    <w:lvl w:ilvl="1">
      <w:start w:val="1"/>
      <w:numFmt w:val="decimal"/>
      <w:lvlText w:val="（%2）"/>
      <w:lvlJc w:val="left"/>
      <w:pPr>
        <w:tabs>
          <w:tab w:val="left" w:pos="1140"/>
        </w:tabs>
        <w:ind w:left="1140" w:hanging="720"/>
      </w:pPr>
      <w:rPr>
        <w:rFonts w:hint="eastAsia"/>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nsid w:val="0000000D"/>
    <w:multiLevelType w:val="multilevel"/>
    <w:tmpl w:val="0000000D"/>
    <w:lvl w:ilvl="0">
      <w:start w:val="1"/>
      <w:numFmt w:val="lowerLetter"/>
      <w:pStyle w:val="30"/>
      <w:lvlText w:val="%1)"/>
      <w:lvlJc w:val="left"/>
      <w:pPr>
        <w:ind w:left="902" w:hanging="420"/>
      </w:pPr>
      <w:rPr>
        <w:color w:val="auto"/>
      </w:rPr>
    </w:lvl>
    <w:lvl w:ilvl="1">
      <w:start w:val="1"/>
      <w:numFmt w:val="lowerLetter"/>
      <w:lvlText w:val="%2)"/>
      <w:lvlJc w:val="left"/>
      <w:pPr>
        <w:ind w:left="1322" w:hanging="420"/>
      </w:pPr>
    </w:lvl>
    <w:lvl w:ilvl="2">
      <w:start w:val="1"/>
      <w:numFmt w:val="lowerRoman"/>
      <w:lvlText w:val="%3."/>
      <w:lvlJc w:val="right"/>
      <w:pPr>
        <w:ind w:left="1742" w:hanging="420"/>
      </w:pPr>
    </w:lvl>
    <w:lvl w:ilvl="3">
      <w:start w:val="1"/>
      <w:numFmt w:val="decimal"/>
      <w:lvlText w:val="%4."/>
      <w:lvlJc w:val="left"/>
      <w:pPr>
        <w:ind w:left="2162" w:hanging="420"/>
      </w:pPr>
    </w:lvl>
    <w:lvl w:ilvl="4">
      <w:start w:val="1"/>
      <w:numFmt w:val="lowerLetter"/>
      <w:lvlText w:val="%5)"/>
      <w:lvlJc w:val="left"/>
      <w:pPr>
        <w:ind w:left="2582" w:hanging="420"/>
      </w:pPr>
    </w:lvl>
    <w:lvl w:ilvl="5">
      <w:start w:val="1"/>
      <w:numFmt w:val="lowerRoman"/>
      <w:lvlText w:val="%6."/>
      <w:lvlJc w:val="right"/>
      <w:pPr>
        <w:ind w:left="3002" w:hanging="420"/>
      </w:pPr>
    </w:lvl>
    <w:lvl w:ilvl="6">
      <w:start w:val="1"/>
      <w:numFmt w:val="decimal"/>
      <w:lvlText w:val="%7."/>
      <w:lvlJc w:val="left"/>
      <w:pPr>
        <w:ind w:left="3422" w:hanging="420"/>
      </w:pPr>
    </w:lvl>
    <w:lvl w:ilvl="7">
      <w:start w:val="1"/>
      <w:numFmt w:val="lowerLetter"/>
      <w:lvlText w:val="%8)"/>
      <w:lvlJc w:val="left"/>
      <w:pPr>
        <w:ind w:left="3842" w:hanging="420"/>
      </w:pPr>
    </w:lvl>
    <w:lvl w:ilvl="8">
      <w:start w:val="1"/>
      <w:numFmt w:val="lowerRoman"/>
      <w:lvlText w:val="%9."/>
      <w:lvlJc w:val="right"/>
      <w:pPr>
        <w:ind w:left="4262" w:hanging="420"/>
      </w:pPr>
    </w:lvl>
  </w:abstractNum>
  <w:abstractNum w:abstractNumId="40">
    <w:nsid w:val="0000000F"/>
    <w:multiLevelType w:val="multilevel"/>
    <w:tmpl w:val="0000000F"/>
    <w:lvl w:ilvl="0">
      <w:start w:val="1"/>
      <w:numFmt w:val="decimal"/>
      <w:pStyle w:val="205050505"/>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1">
    <w:nsid w:val="00000011"/>
    <w:multiLevelType w:val="multilevel"/>
    <w:tmpl w:val="00000011"/>
    <w:lvl w:ilvl="0">
      <w:start w:val="1"/>
      <w:numFmt w:val="bullet"/>
      <w:pStyle w:val="10"/>
      <w:lvlText w:val=""/>
      <w:lvlJc w:val="left"/>
      <w:pPr>
        <w:tabs>
          <w:tab w:val="left" w:pos="2172"/>
        </w:tabs>
        <w:ind w:left="2420" w:hanging="653"/>
      </w:pPr>
      <w:rPr>
        <w:rFonts w:ascii="方正小标宋_GBK" w:hAnsi="方正小标宋_GBK" w:hint="default"/>
      </w:rPr>
    </w:lvl>
    <w:lvl w:ilvl="1">
      <w:start w:val="1"/>
      <w:numFmt w:val="bullet"/>
      <w:lvlText w:val=""/>
      <w:lvlJc w:val="left"/>
      <w:pPr>
        <w:tabs>
          <w:tab w:val="left" w:pos="1141"/>
        </w:tabs>
        <w:ind w:left="1141" w:hanging="420"/>
      </w:pPr>
      <w:rPr>
        <w:rFonts w:ascii="方正小标宋_GBK" w:hAnsi="方正小标宋_GBK" w:hint="default"/>
      </w:rPr>
    </w:lvl>
    <w:lvl w:ilvl="2">
      <w:start w:val="1"/>
      <w:numFmt w:val="bullet"/>
      <w:lvlText w:val=""/>
      <w:lvlJc w:val="left"/>
      <w:pPr>
        <w:tabs>
          <w:tab w:val="left" w:pos="1561"/>
        </w:tabs>
        <w:ind w:left="1561" w:hanging="420"/>
      </w:pPr>
      <w:rPr>
        <w:rFonts w:ascii="方正小标宋_GBK" w:hAnsi="方正小标宋_GBK" w:hint="default"/>
      </w:rPr>
    </w:lvl>
    <w:lvl w:ilvl="3">
      <w:start w:val="1"/>
      <w:numFmt w:val="bullet"/>
      <w:pStyle w:val="455"/>
      <w:lvlText w:val=""/>
      <w:lvlJc w:val="left"/>
      <w:pPr>
        <w:tabs>
          <w:tab w:val="left" w:pos="1981"/>
        </w:tabs>
        <w:ind w:left="1981" w:hanging="420"/>
      </w:pPr>
      <w:rPr>
        <w:rFonts w:ascii="方正小标宋_GBK" w:hAnsi="方正小标宋_GBK" w:hint="default"/>
      </w:rPr>
    </w:lvl>
    <w:lvl w:ilvl="4">
      <w:start w:val="1"/>
      <w:numFmt w:val="bullet"/>
      <w:lvlText w:val=""/>
      <w:lvlJc w:val="left"/>
      <w:pPr>
        <w:tabs>
          <w:tab w:val="left" w:pos="2401"/>
        </w:tabs>
        <w:ind w:left="2401" w:hanging="420"/>
      </w:pPr>
      <w:rPr>
        <w:rFonts w:ascii="方正小标宋_GBK" w:hAnsi="方正小标宋_GBK" w:hint="default"/>
      </w:rPr>
    </w:lvl>
    <w:lvl w:ilvl="5">
      <w:start w:val="1"/>
      <w:numFmt w:val="bullet"/>
      <w:lvlText w:val=""/>
      <w:lvlJc w:val="left"/>
      <w:pPr>
        <w:tabs>
          <w:tab w:val="left" w:pos="2821"/>
        </w:tabs>
        <w:ind w:left="2821" w:hanging="420"/>
      </w:pPr>
      <w:rPr>
        <w:rFonts w:ascii="方正小标宋_GBK" w:hAnsi="方正小标宋_GBK" w:hint="default"/>
      </w:rPr>
    </w:lvl>
    <w:lvl w:ilvl="6">
      <w:start w:val="1"/>
      <w:numFmt w:val="bullet"/>
      <w:lvlText w:val=""/>
      <w:lvlJc w:val="left"/>
      <w:pPr>
        <w:tabs>
          <w:tab w:val="left" w:pos="3241"/>
        </w:tabs>
        <w:ind w:left="3241" w:hanging="420"/>
      </w:pPr>
      <w:rPr>
        <w:rFonts w:ascii="方正小标宋_GBK" w:hAnsi="方正小标宋_GBK" w:hint="default"/>
      </w:rPr>
    </w:lvl>
    <w:lvl w:ilvl="7">
      <w:start w:val="1"/>
      <w:numFmt w:val="bullet"/>
      <w:lvlText w:val=""/>
      <w:lvlJc w:val="left"/>
      <w:pPr>
        <w:tabs>
          <w:tab w:val="left" w:pos="3661"/>
        </w:tabs>
        <w:ind w:left="3661" w:hanging="420"/>
      </w:pPr>
      <w:rPr>
        <w:rFonts w:ascii="方正小标宋_GBK" w:hAnsi="方正小标宋_GBK" w:hint="default"/>
      </w:rPr>
    </w:lvl>
    <w:lvl w:ilvl="8">
      <w:start w:val="1"/>
      <w:numFmt w:val="bullet"/>
      <w:lvlText w:val=""/>
      <w:lvlJc w:val="left"/>
      <w:pPr>
        <w:tabs>
          <w:tab w:val="left" w:pos="4081"/>
        </w:tabs>
        <w:ind w:left="4081" w:hanging="420"/>
      </w:pPr>
      <w:rPr>
        <w:rFonts w:ascii="方正小标宋_GBK" w:hAnsi="方正小标宋_GBK" w:hint="default"/>
      </w:rPr>
    </w:lvl>
  </w:abstractNum>
  <w:abstractNum w:abstractNumId="42">
    <w:nsid w:val="00000013"/>
    <w:multiLevelType w:val="singleLevel"/>
    <w:tmpl w:val="00000013"/>
    <w:lvl w:ilvl="0">
      <w:start w:val="1"/>
      <w:numFmt w:val="decimal"/>
      <w:pStyle w:val="11"/>
      <w:lvlText w:val="%1."/>
      <w:lvlJc w:val="left"/>
      <w:pPr>
        <w:tabs>
          <w:tab w:val="left" w:pos="360"/>
        </w:tabs>
        <w:ind w:left="360" w:hanging="360"/>
      </w:pPr>
      <w:rPr>
        <w:rFonts w:hint="default"/>
      </w:rPr>
    </w:lvl>
  </w:abstractNum>
  <w:abstractNum w:abstractNumId="43">
    <w:nsid w:val="0000001A"/>
    <w:multiLevelType w:val="multilevel"/>
    <w:tmpl w:val="0000001A"/>
    <w:lvl w:ilvl="0">
      <w:start w:val="1"/>
      <w:numFmt w:val="bullet"/>
      <w:pStyle w:val="35-1"/>
      <w:lvlText w:val=""/>
      <w:lvlJc w:val="left"/>
      <w:pPr>
        <w:ind w:left="840" w:hanging="420"/>
      </w:pPr>
      <w:rPr>
        <w:rFonts w:ascii="Wingdings" w:hAnsi="Wingdings" w:hint="default"/>
        <w:b w:val="0"/>
        <w:bCs w:val="0"/>
        <w:i w:val="0"/>
        <w:iCs w:val="0"/>
        <w:caps w:val="0"/>
        <w:smallCaps w:val="0"/>
        <w:strike w:val="0"/>
        <w:dstrike w:val="0"/>
        <w:vanish w:val="0"/>
        <w:color w:val="000000"/>
        <w:spacing w:val="0"/>
        <w:position w:val="0"/>
        <w:u w:val="none"/>
        <w:vertAlign w:val="baseline"/>
      </w:rPr>
    </w:lvl>
    <w:lvl w:ilvl="1">
      <w:start w:val="1"/>
      <w:numFmt w:val="bullet"/>
      <w:lvlText w:val=""/>
      <w:lvlJc w:val="left"/>
      <w:pPr>
        <w:tabs>
          <w:tab w:val="left" w:pos="1260"/>
        </w:tabs>
        <w:ind w:left="1260" w:hanging="420"/>
      </w:pPr>
      <w:rPr>
        <w:rFonts w:ascii="Wingdings" w:hAnsi="Wingdings" w:hint="default"/>
      </w:r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44">
    <w:nsid w:val="0000001F"/>
    <w:multiLevelType w:val="multilevel"/>
    <w:tmpl w:val="0000001F"/>
    <w:lvl w:ilvl="0">
      <w:start w:val="1"/>
      <w:numFmt w:val="bullet"/>
      <w:pStyle w:val="a"/>
      <w:lvlText w:val=""/>
      <w:lvlJc w:val="left"/>
      <w:pPr>
        <w:ind w:left="507" w:hanging="420"/>
      </w:pPr>
      <w:rPr>
        <w:rFonts w:ascii="Wingdings" w:hAnsi="Wingdings" w:hint="default"/>
      </w:rPr>
    </w:lvl>
    <w:lvl w:ilvl="1">
      <w:start w:val="1"/>
      <w:numFmt w:val="bullet"/>
      <w:lvlText w:val=""/>
      <w:lvlJc w:val="left"/>
      <w:pPr>
        <w:ind w:left="360" w:hanging="420"/>
      </w:pPr>
      <w:rPr>
        <w:rFonts w:ascii="Wingdings" w:hAnsi="Wingdings" w:hint="default"/>
      </w:rPr>
    </w:lvl>
    <w:lvl w:ilvl="2">
      <w:start w:val="1"/>
      <w:numFmt w:val="bullet"/>
      <w:lvlText w:val=""/>
      <w:lvlJc w:val="left"/>
      <w:pPr>
        <w:ind w:left="780" w:hanging="420"/>
      </w:pPr>
      <w:rPr>
        <w:rFonts w:ascii="Wingdings" w:hAnsi="Wingdings" w:hint="default"/>
      </w:rPr>
    </w:lvl>
    <w:lvl w:ilvl="3">
      <w:start w:val="1"/>
      <w:numFmt w:val="bullet"/>
      <w:lvlText w:val=""/>
      <w:lvlJc w:val="left"/>
      <w:pPr>
        <w:ind w:left="1200" w:hanging="420"/>
      </w:pPr>
      <w:rPr>
        <w:rFonts w:ascii="Wingdings" w:hAnsi="Wingdings" w:hint="default"/>
      </w:rPr>
    </w:lvl>
    <w:lvl w:ilvl="4">
      <w:start w:val="1"/>
      <w:numFmt w:val="bullet"/>
      <w:lvlText w:val=""/>
      <w:lvlJc w:val="left"/>
      <w:pPr>
        <w:ind w:left="1620" w:hanging="420"/>
      </w:pPr>
      <w:rPr>
        <w:rFonts w:ascii="Wingdings" w:hAnsi="Wingdings" w:hint="default"/>
      </w:rPr>
    </w:lvl>
    <w:lvl w:ilvl="5">
      <w:start w:val="1"/>
      <w:numFmt w:val="bullet"/>
      <w:lvlText w:val=""/>
      <w:lvlJc w:val="left"/>
      <w:pPr>
        <w:ind w:left="2040" w:hanging="420"/>
      </w:pPr>
      <w:rPr>
        <w:rFonts w:ascii="Wingdings" w:hAnsi="Wingdings" w:hint="default"/>
      </w:rPr>
    </w:lvl>
    <w:lvl w:ilvl="6">
      <w:start w:val="1"/>
      <w:numFmt w:val="bullet"/>
      <w:lvlText w:val=""/>
      <w:lvlJc w:val="left"/>
      <w:pPr>
        <w:ind w:left="2460" w:hanging="420"/>
      </w:pPr>
      <w:rPr>
        <w:rFonts w:ascii="Wingdings" w:hAnsi="Wingdings" w:hint="default"/>
      </w:rPr>
    </w:lvl>
    <w:lvl w:ilvl="7">
      <w:start w:val="1"/>
      <w:numFmt w:val="bullet"/>
      <w:lvlText w:val=""/>
      <w:lvlJc w:val="left"/>
      <w:pPr>
        <w:ind w:left="2880" w:hanging="420"/>
      </w:pPr>
      <w:rPr>
        <w:rFonts w:ascii="Wingdings" w:hAnsi="Wingdings" w:hint="default"/>
      </w:rPr>
    </w:lvl>
    <w:lvl w:ilvl="8">
      <w:start w:val="1"/>
      <w:numFmt w:val="bullet"/>
      <w:lvlText w:val=""/>
      <w:lvlJc w:val="left"/>
      <w:pPr>
        <w:ind w:left="3300" w:hanging="420"/>
      </w:pPr>
      <w:rPr>
        <w:rFonts w:ascii="Wingdings" w:hAnsi="Wingdings" w:hint="default"/>
      </w:rPr>
    </w:lvl>
  </w:abstractNum>
  <w:abstractNum w:abstractNumId="45">
    <w:nsid w:val="00000023"/>
    <w:multiLevelType w:val="multilevel"/>
    <w:tmpl w:val="00000023"/>
    <w:lvl w:ilvl="0">
      <w:start w:val="1"/>
      <w:numFmt w:val="decimal"/>
      <w:pStyle w:val="12"/>
      <w:lvlText w:val="%1."/>
      <w:lvlJc w:val="left"/>
      <w:pPr>
        <w:tabs>
          <w:tab w:val="left" w:pos="425"/>
        </w:tabs>
        <w:ind w:left="425" w:hanging="425"/>
      </w:pPr>
      <w:rPr>
        <w:rFonts w:hint="eastAsia"/>
      </w:rPr>
    </w:lvl>
    <w:lvl w:ilvl="1">
      <w:start w:val="1"/>
      <w:numFmt w:val="decimal"/>
      <w:lvlText w:val="%1.%2."/>
      <w:lvlJc w:val="left"/>
      <w:pPr>
        <w:tabs>
          <w:tab w:val="left" w:pos="567"/>
        </w:tabs>
        <w:ind w:left="567" w:hanging="567"/>
      </w:pPr>
      <w:rPr>
        <w:rFonts w:hint="eastAsia"/>
      </w:rPr>
    </w:lvl>
    <w:lvl w:ilvl="2">
      <w:start w:val="1"/>
      <w:numFmt w:val="decimal"/>
      <w:lvlText w:val="%1.%2.%3."/>
      <w:lvlJc w:val="left"/>
      <w:pPr>
        <w:tabs>
          <w:tab w:val="left" w:pos="709"/>
        </w:tabs>
        <w:ind w:left="709"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46">
    <w:nsid w:val="00000026"/>
    <w:multiLevelType w:val="multilevel"/>
    <w:tmpl w:val="00000026"/>
    <w:lvl w:ilvl="0">
      <w:start w:val="1"/>
      <w:numFmt w:val="decimal"/>
      <w:pStyle w:val="a0"/>
      <w:isLgl/>
      <w:suff w:val="nothing"/>
      <w:lvlText w:val="%1　"/>
      <w:lvlJc w:val="left"/>
      <w:pPr>
        <w:ind w:left="-25" w:firstLine="0"/>
      </w:pPr>
      <w:rPr>
        <w:rFonts w:ascii="Times New Roman" w:eastAsia="宋体" w:hAnsi="Times New Roman" w:hint="default"/>
        <w:b/>
        <w:i w:val="0"/>
        <w:color w:val="auto"/>
        <w:sz w:val="28"/>
        <w:u w:val="none"/>
      </w:rPr>
    </w:lvl>
    <w:lvl w:ilvl="1">
      <w:start w:val="1"/>
      <w:numFmt w:val="decimal"/>
      <w:pStyle w:val="a1"/>
      <w:isLgl/>
      <w:suff w:val="nothing"/>
      <w:lvlText w:val="%1.%2　"/>
      <w:lvlJc w:val="left"/>
      <w:pPr>
        <w:ind w:left="-25" w:firstLine="0"/>
      </w:pPr>
      <w:rPr>
        <w:rFonts w:ascii="Times New Roman" w:eastAsia="宋体" w:hAnsi="Times New Roman" w:hint="default"/>
        <w:b/>
        <w:i w:val="0"/>
        <w:snapToGrid/>
        <w:color w:val="auto"/>
        <w:spacing w:val="0"/>
        <w:w w:val="100"/>
        <w:kern w:val="21"/>
        <w:sz w:val="28"/>
        <w:u w:val="none"/>
      </w:rPr>
    </w:lvl>
    <w:lvl w:ilvl="2">
      <w:start w:val="1"/>
      <w:numFmt w:val="decimal"/>
      <w:isLgl/>
      <w:suff w:val="nothing"/>
      <w:lvlText w:val="%1.%2.%3　"/>
      <w:lvlJc w:val="left"/>
      <w:pPr>
        <w:ind w:left="-25" w:firstLine="0"/>
      </w:pPr>
      <w:rPr>
        <w:rFonts w:ascii="Times New Roman" w:eastAsia="黑体" w:hAnsi="Times New Roman" w:hint="default"/>
        <w:b/>
        <w:i w:val="0"/>
        <w:sz w:val="28"/>
      </w:rPr>
    </w:lvl>
    <w:lvl w:ilvl="3">
      <w:start w:val="1"/>
      <w:numFmt w:val="decimal"/>
      <w:pStyle w:val="a2"/>
      <w:isLgl/>
      <w:suff w:val="nothing"/>
      <w:lvlText w:val="%1.%2.%3.%4　"/>
      <w:lvlJc w:val="left"/>
      <w:pPr>
        <w:ind w:left="-25" w:firstLine="0"/>
      </w:pPr>
      <w:rPr>
        <w:rFonts w:ascii="Times New Roman" w:eastAsia="宋体" w:hAnsi="Times New Roman" w:hint="default"/>
        <w:b/>
        <w:i w:val="0"/>
        <w:color w:val="auto"/>
        <w:sz w:val="28"/>
        <w:u w:val="none"/>
      </w:rPr>
    </w:lvl>
    <w:lvl w:ilvl="4">
      <w:start w:val="1"/>
      <w:numFmt w:val="decimal"/>
      <w:pStyle w:val="a3"/>
      <w:isLgl/>
      <w:suff w:val="nothing"/>
      <w:lvlText w:val="%1.%2.%3.%4.%5　"/>
      <w:lvlJc w:val="left"/>
      <w:pPr>
        <w:ind w:left="-25" w:firstLine="0"/>
      </w:pPr>
      <w:rPr>
        <w:rFonts w:ascii="Times New Roman" w:eastAsia="宋体" w:hAnsi="Times New Roman" w:hint="default"/>
        <w:b/>
        <w:i w:val="0"/>
        <w:color w:val="auto"/>
        <w:sz w:val="28"/>
        <w:u w:val="none"/>
      </w:rPr>
    </w:lvl>
    <w:lvl w:ilvl="5">
      <w:start w:val="1"/>
      <w:numFmt w:val="decimal"/>
      <w:pStyle w:val="a4"/>
      <w:isLgl/>
      <w:suff w:val="nothing"/>
      <w:lvlText w:val="%1.%2.%3.%4.%5.%6　"/>
      <w:lvlJc w:val="left"/>
      <w:pPr>
        <w:ind w:left="-25" w:firstLine="0"/>
      </w:pPr>
      <w:rPr>
        <w:rFonts w:ascii="Times New Roman" w:eastAsia="宋体" w:hAnsi="Times New Roman" w:hint="default"/>
        <w:b/>
        <w:i w:val="0"/>
        <w:sz w:val="28"/>
      </w:rPr>
    </w:lvl>
    <w:lvl w:ilvl="6">
      <w:start w:val="1"/>
      <w:numFmt w:val="lowerLetter"/>
      <w:pStyle w:val="a5"/>
      <w:lvlText w:val="%7) "/>
      <w:lvlJc w:val="left"/>
      <w:pPr>
        <w:tabs>
          <w:tab w:val="left" w:pos="635"/>
        </w:tabs>
        <w:ind w:left="-125" w:firstLine="400"/>
      </w:pPr>
      <w:rPr>
        <w:rFonts w:ascii="Times New Roman" w:eastAsia="宋体" w:hAnsi="Times New Roman" w:hint="default"/>
        <w:b/>
        <w:i w:val="0"/>
        <w:color w:val="auto"/>
        <w:sz w:val="28"/>
        <w:u w:val="none"/>
      </w:rPr>
    </w:lvl>
    <w:lvl w:ilvl="7">
      <w:start w:val="1"/>
      <w:numFmt w:val="decimal"/>
      <w:pStyle w:val="a6"/>
      <w:lvlText w:val="%8) "/>
      <w:lvlJc w:val="left"/>
      <w:pPr>
        <w:tabs>
          <w:tab w:val="left" w:pos="860"/>
        </w:tabs>
        <w:ind w:left="500" w:firstLine="0"/>
      </w:pPr>
      <w:rPr>
        <w:rFonts w:ascii="Times New Roman" w:eastAsia="宋体" w:hAnsi="Times New Roman" w:hint="default"/>
        <w:b/>
        <w:i w:val="0"/>
        <w:color w:val="auto"/>
        <w:sz w:val="28"/>
        <w:u w:val="none"/>
      </w:rPr>
    </w:lvl>
    <w:lvl w:ilvl="8">
      <w:start w:val="1"/>
      <w:numFmt w:val="none"/>
      <w:lvlText w:val="%9"/>
      <w:lvlJc w:val="left"/>
      <w:pPr>
        <w:tabs>
          <w:tab w:val="left" w:pos="860"/>
        </w:tabs>
        <w:ind w:left="500" w:firstLine="0"/>
      </w:pPr>
      <w:rPr>
        <w:rFonts w:ascii="宋体" w:eastAsia="宋体" w:hint="eastAsia"/>
        <w:b w:val="0"/>
        <w:i w:val="0"/>
        <w:color w:val="auto"/>
        <w:sz w:val="28"/>
        <w:u w:val="none"/>
      </w:rPr>
    </w:lvl>
  </w:abstractNum>
  <w:abstractNum w:abstractNumId="47">
    <w:nsid w:val="00000028"/>
    <w:multiLevelType w:val="multilevel"/>
    <w:tmpl w:val="00000028"/>
    <w:lvl w:ilvl="0">
      <w:start w:val="1"/>
      <w:numFmt w:val="decimal"/>
      <w:lvlText w:val="%1．"/>
      <w:lvlJc w:val="left"/>
      <w:pPr>
        <w:tabs>
          <w:tab w:val="left" w:pos="768"/>
        </w:tabs>
        <w:ind w:left="768" w:hanging="360"/>
      </w:pPr>
      <w:rPr>
        <w:rFonts w:hint="eastAsia"/>
      </w:rPr>
    </w:lvl>
    <w:lvl w:ilvl="1">
      <w:start w:val="1"/>
      <w:numFmt w:val="decimal"/>
      <w:pStyle w:val="2"/>
      <w:lvlText w:val="%2、"/>
      <w:lvlJc w:val="left"/>
      <w:pPr>
        <w:tabs>
          <w:tab w:val="left" w:pos="1188"/>
        </w:tabs>
        <w:ind w:left="1188" w:hanging="360"/>
      </w:pPr>
      <w:rPr>
        <w:rFonts w:hint="eastAsia"/>
      </w:rPr>
    </w:lvl>
    <w:lvl w:ilvl="2">
      <w:start w:val="1"/>
      <w:numFmt w:val="decimal"/>
      <w:lvlText w:val="（%3）"/>
      <w:lvlJc w:val="left"/>
      <w:pPr>
        <w:tabs>
          <w:tab w:val="left" w:pos="1968"/>
        </w:tabs>
        <w:ind w:left="1968" w:hanging="720"/>
      </w:pPr>
      <w:rPr>
        <w:rFonts w:hint="eastAsia"/>
        <w:u w:val="none"/>
      </w:rPr>
    </w:lvl>
    <w:lvl w:ilvl="3">
      <w:start w:val="1"/>
      <w:numFmt w:val="decimal"/>
      <w:lvlText w:val="%4."/>
      <w:lvlJc w:val="left"/>
      <w:pPr>
        <w:tabs>
          <w:tab w:val="left" w:pos="2088"/>
        </w:tabs>
        <w:ind w:left="2088" w:hanging="420"/>
      </w:pPr>
    </w:lvl>
    <w:lvl w:ilvl="4">
      <w:start w:val="1"/>
      <w:numFmt w:val="lowerLetter"/>
      <w:lvlText w:val="%5)"/>
      <w:lvlJc w:val="left"/>
      <w:pPr>
        <w:tabs>
          <w:tab w:val="left" w:pos="2508"/>
        </w:tabs>
        <w:ind w:left="2508" w:hanging="420"/>
      </w:pPr>
    </w:lvl>
    <w:lvl w:ilvl="5">
      <w:start w:val="1"/>
      <w:numFmt w:val="lowerRoman"/>
      <w:lvlText w:val="%6."/>
      <w:lvlJc w:val="right"/>
      <w:pPr>
        <w:tabs>
          <w:tab w:val="left" w:pos="2928"/>
        </w:tabs>
        <w:ind w:left="2928" w:hanging="420"/>
      </w:pPr>
    </w:lvl>
    <w:lvl w:ilvl="6">
      <w:start w:val="1"/>
      <w:numFmt w:val="decimal"/>
      <w:lvlText w:val="%7."/>
      <w:lvlJc w:val="left"/>
      <w:pPr>
        <w:tabs>
          <w:tab w:val="left" w:pos="3348"/>
        </w:tabs>
        <w:ind w:left="3348" w:hanging="420"/>
      </w:pPr>
    </w:lvl>
    <w:lvl w:ilvl="7">
      <w:start w:val="1"/>
      <w:numFmt w:val="lowerLetter"/>
      <w:lvlText w:val="%8)"/>
      <w:lvlJc w:val="left"/>
      <w:pPr>
        <w:tabs>
          <w:tab w:val="left" w:pos="3768"/>
        </w:tabs>
        <w:ind w:left="3768" w:hanging="420"/>
      </w:pPr>
    </w:lvl>
    <w:lvl w:ilvl="8">
      <w:start w:val="1"/>
      <w:numFmt w:val="lowerRoman"/>
      <w:lvlText w:val="%9."/>
      <w:lvlJc w:val="right"/>
      <w:pPr>
        <w:tabs>
          <w:tab w:val="left" w:pos="4188"/>
        </w:tabs>
        <w:ind w:left="4188" w:hanging="420"/>
      </w:pPr>
    </w:lvl>
  </w:abstractNum>
  <w:abstractNum w:abstractNumId="48">
    <w:nsid w:val="00000033"/>
    <w:multiLevelType w:val="multilevel"/>
    <w:tmpl w:val="00000033"/>
    <w:lvl w:ilvl="0">
      <w:start w:val="1"/>
      <w:numFmt w:val="decimal"/>
      <w:lvlText w:val="%1、"/>
      <w:lvlJc w:val="left"/>
      <w:pPr>
        <w:ind w:left="420" w:hanging="420"/>
      </w:pPr>
      <w:rPr>
        <w:rFonts w:hint="eastAsia"/>
        <w:sz w:val="24"/>
        <w:szCs w:val="24"/>
      </w:rPr>
    </w:lvl>
    <w:lvl w:ilvl="1">
      <w:start w:val="1"/>
      <w:numFmt w:val="lowerLetter"/>
      <w:lvlRestart w:val="0"/>
      <w:pStyle w:val="a7"/>
      <w:lvlText w:val="%2)"/>
      <w:lvlJc w:val="left"/>
      <w:pPr>
        <w:ind w:left="840" w:hanging="420"/>
      </w:pPr>
    </w:lvl>
    <w:lvl w:ilvl="2">
      <w:start w:val="1"/>
      <w:numFmt w:val="lowerRoman"/>
      <w:lvlRestart w:val="0"/>
      <w:lvlText w:val="%3."/>
      <w:lvlJc w:val="right"/>
      <w:pPr>
        <w:ind w:left="1260" w:hanging="420"/>
      </w:pPr>
    </w:lvl>
    <w:lvl w:ilvl="3">
      <w:start w:val="1"/>
      <w:numFmt w:val="decimal"/>
      <w:lvlRestart w:val="0"/>
      <w:lvlText w:val="%4."/>
      <w:lvlJc w:val="left"/>
      <w:pPr>
        <w:ind w:left="1680" w:hanging="420"/>
      </w:pPr>
    </w:lvl>
    <w:lvl w:ilvl="4">
      <w:start w:val="1"/>
      <w:numFmt w:val="lowerLetter"/>
      <w:lvlRestart w:val="0"/>
      <w:lvlText w:val="%5)"/>
      <w:lvlJc w:val="left"/>
      <w:pPr>
        <w:ind w:left="2100" w:hanging="420"/>
      </w:pPr>
    </w:lvl>
    <w:lvl w:ilvl="5">
      <w:start w:val="1"/>
      <w:numFmt w:val="lowerRoman"/>
      <w:lvlRestart w:val="0"/>
      <w:lvlText w:val="%6."/>
      <w:lvlJc w:val="right"/>
      <w:pPr>
        <w:ind w:left="2520" w:hanging="420"/>
      </w:pPr>
    </w:lvl>
    <w:lvl w:ilvl="6">
      <w:start w:val="1"/>
      <w:numFmt w:val="decimal"/>
      <w:lvlRestart w:val="0"/>
      <w:lvlText w:val="%7."/>
      <w:lvlJc w:val="left"/>
      <w:pPr>
        <w:ind w:left="2940" w:hanging="420"/>
      </w:pPr>
    </w:lvl>
    <w:lvl w:ilvl="7">
      <w:start w:val="1"/>
      <w:numFmt w:val="lowerLetter"/>
      <w:lvlRestart w:val="0"/>
      <w:lvlText w:val="%8)"/>
      <w:lvlJc w:val="left"/>
      <w:pPr>
        <w:ind w:left="3360" w:hanging="420"/>
      </w:pPr>
    </w:lvl>
    <w:lvl w:ilvl="8">
      <w:start w:val="1"/>
      <w:numFmt w:val="lowerRoman"/>
      <w:lvlRestart w:val="0"/>
      <w:lvlText w:val="%9."/>
      <w:lvlJc w:val="right"/>
      <w:pPr>
        <w:ind w:left="3780" w:hanging="420"/>
      </w:pPr>
    </w:lvl>
  </w:abstractNum>
  <w:abstractNum w:abstractNumId="49">
    <w:nsid w:val="0000003A"/>
    <w:multiLevelType w:val="multilevel"/>
    <w:tmpl w:val="0000003A"/>
    <w:lvl w:ilvl="0">
      <w:start w:val="1"/>
      <w:numFmt w:val="decimal"/>
      <w:lvlText w:val="%1"/>
      <w:lvlJc w:val="left"/>
      <w:pPr>
        <w:tabs>
          <w:tab w:val="left" w:pos="432"/>
        </w:tabs>
        <w:ind w:left="432" w:hanging="432"/>
      </w:pPr>
      <w:rPr>
        <w:rFonts w:hint="eastAsia"/>
      </w:rPr>
    </w:lvl>
    <w:lvl w:ilvl="1">
      <w:start w:val="1"/>
      <w:numFmt w:val="decimal"/>
      <w:lvlText w:val="%1.%2"/>
      <w:lvlJc w:val="left"/>
      <w:pPr>
        <w:tabs>
          <w:tab w:val="left" w:pos="576"/>
        </w:tabs>
        <w:ind w:left="576" w:hanging="576"/>
      </w:pPr>
      <w:rPr>
        <w:rFonts w:hint="eastAsia"/>
      </w:rPr>
    </w:lvl>
    <w:lvl w:ilvl="2">
      <w:start w:val="1"/>
      <w:numFmt w:val="decimal"/>
      <w:pStyle w:val="31"/>
      <w:lvlText w:val="%1.%2.%3"/>
      <w:lvlJc w:val="left"/>
      <w:pPr>
        <w:tabs>
          <w:tab w:val="left" w:pos="720"/>
        </w:tabs>
        <w:ind w:left="720" w:hanging="720"/>
      </w:pPr>
      <w:rPr>
        <w:rFonts w:hint="eastAsia"/>
      </w:rPr>
    </w:lvl>
    <w:lvl w:ilvl="3">
      <w:start w:val="1"/>
      <w:numFmt w:val="decimal"/>
      <w:lvlText w:val="%1.%2.%3.%4"/>
      <w:lvlJc w:val="left"/>
      <w:pPr>
        <w:tabs>
          <w:tab w:val="left" w:pos="2376"/>
        </w:tabs>
        <w:ind w:left="2376" w:hanging="864"/>
      </w:pPr>
      <w:rPr>
        <w:rFonts w:hint="eastAsia"/>
      </w:rPr>
    </w:lvl>
    <w:lvl w:ilvl="4">
      <w:start w:val="1"/>
      <w:numFmt w:val="decimal"/>
      <w:lvlText w:val="%1.%2.%3.%4.%5"/>
      <w:lvlJc w:val="left"/>
      <w:pPr>
        <w:tabs>
          <w:tab w:val="left" w:pos="1008"/>
        </w:tabs>
        <w:ind w:left="1008" w:hanging="1008"/>
      </w:pPr>
      <w:rPr>
        <w:rFonts w:hint="eastAsia"/>
      </w:rPr>
    </w:lvl>
    <w:lvl w:ilvl="5">
      <w:start w:val="1"/>
      <w:numFmt w:val="decima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50">
    <w:nsid w:val="0000004C"/>
    <w:multiLevelType w:val="singleLevel"/>
    <w:tmpl w:val="0000004C"/>
    <w:lvl w:ilvl="0">
      <w:start w:val="1"/>
      <w:numFmt w:val="decimal"/>
      <w:pStyle w:val="yj"/>
      <w:lvlText w:val="%1."/>
      <w:lvlJc w:val="left"/>
      <w:pPr>
        <w:tabs>
          <w:tab w:val="left" w:pos="360"/>
        </w:tabs>
        <w:ind w:left="360" w:hanging="360"/>
      </w:pPr>
    </w:lvl>
  </w:abstractNum>
  <w:abstractNum w:abstractNumId="51">
    <w:nsid w:val="0000007D"/>
    <w:multiLevelType w:val="multilevel"/>
    <w:tmpl w:val="2918338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nsid w:val="00000094"/>
    <w:multiLevelType w:val="multilevel"/>
    <w:tmpl w:val="00000094"/>
    <w:lvl w:ilvl="0">
      <w:start w:val="1"/>
      <w:numFmt w:val="bullet"/>
      <w:pStyle w:val="yj0"/>
      <w:lvlText w:val=""/>
      <w:lvlJc w:val="left"/>
      <w:pPr>
        <w:tabs>
          <w:tab w:val="left" w:pos="680"/>
        </w:tabs>
        <w:ind w:left="680" w:hanging="396"/>
      </w:pPr>
      <w:rPr>
        <w:rFonts w:ascii="Symbol" w:hAnsi="Symbol" w:hint="default"/>
        <w:color w:val="auto"/>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53">
    <w:nsid w:val="000000A4"/>
    <w:multiLevelType w:val="multilevel"/>
    <w:tmpl w:val="000000A4"/>
    <w:lvl w:ilvl="0">
      <w:start w:val="1"/>
      <w:numFmt w:val="decimal"/>
      <w:pStyle w:val="a8"/>
      <w:lvlText w:val="第%1章"/>
      <w:lvlJc w:val="center"/>
      <w:pPr>
        <w:tabs>
          <w:tab w:val="left" w:pos="720"/>
        </w:tabs>
      </w:pPr>
      <w:rPr>
        <w:rFonts w:hint="eastAsia"/>
      </w:rPr>
    </w:lvl>
    <w:lvl w:ilvl="1">
      <w:start w:val="1"/>
      <w:numFmt w:val="decimal"/>
      <w:lvlText w:val="%1.%2"/>
      <w:lvlJc w:val="left"/>
      <w:pPr>
        <w:tabs>
          <w:tab w:val="left" w:pos="720"/>
        </w:tabs>
        <w:ind w:left="200" w:hanging="200"/>
      </w:pPr>
      <w:rPr>
        <w:rFonts w:hint="eastAsia"/>
      </w:rPr>
    </w:lvl>
    <w:lvl w:ilvl="2">
      <w:start w:val="1"/>
      <w:numFmt w:val="decimal"/>
      <w:lvlText w:val="%1.%2.%3"/>
      <w:lvlJc w:val="left"/>
      <w:pPr>
        <w:tabs>
          <w:tab w:val="left" w:pos="1080"/>
        </w:tabs>
      </w:pPr>
      <w:rPr>
        <w:rFonts w:hint="eastAsia"/>
      </w:rPr>
    </w:lvl>
    <w:lvl w:ilvl="3">
      <w:start w:val="1"/>
      <w:numFmt w:val="decimal"/>
      <w:lvlText w:val="%1.%2.%3.%4"/>
      <w:lvlJc w:val="left"/>
      <w:pPr>
        <w:tabs>
          <w:tab w:val="left" w:pos="1440"/>
        </w:tabs>
      </w:pPr>
      <w:rPr>
        <w:rFonts w:hint="eastAsia"/>
      </w:rPr>
    </w:lvl>
    <w:lvl w:ilvl="4">
      <w:start w:val="1"/>
      <w:numFmt w:val="decimal"/>
      <w:lvlText w:val="%1.%2.%3.%4.%5"/>
      <w:lvlJc w:val="left"/>
      <w:pPr>
        <w:tabs>
          <w:tab w:val="left" w:pos="1800"/>
        </w:tabs>
      </w:pPr>
      <w:rPr>
        <w:rFonts w:hint="eastAsia"/>
      </w:rPr>
    </w:lvl>
    <w:lvl w:ilvl="5">
      <w:start w:val="1"/>
      <w:numFmt w:val="decimal"/>
      <w:lvlText w:val="%1.%2.%3.%4.%5.%6"/>
      <w:lvlJc w:val="left"/>
      <w:pPr>
        <w:tabs>
          <w:tab w:val="left" w:pos="4149"/>
        </w:tabs>
        <w:ind w:left="2709"/>
      </w:pPr>
      <w:rPr>
        <w:rFonts w:hint="eastAsia"/>
      </w:rPr>
    </w:lvl>
    <w:lvl w:ilvl="6">
      <w:start w:val="1"/>
      <w:numFmt w:val="decimal"/>
      <w:lvlText w:val="%1.%2.%3.%4.%5.%6.%7"/>
      <w:lvlJc w:val="left"/>
      <w:pPr>
        <w:tabs>
          <w:tab w:val="left" w:pos="4574"/>
        </w:tabs>
        <w:ind w:left="4410" w:hanging="1276"/>
      </w:pPr>
      <w:rPr>
        <w:rFonts w:hint="eastAsia"/>
      </w:rPr>
    </w:lvl>
    <w:lvl w:ilvl="7">
      <w:start w:val="1"/>
      <w:numFmt w:val="decimal"/>
      <w:lvlText w:val="%1.%2.%3.%4.%5.%6.%7.%8"/>
      <w:lvlJc w:val="left"/>
      <w:pPr>
        <w:tabs>
          <w:tab w:val="left" w:pos="5359"/>
        </w:tabs>
        <w:ind w:left="4977" w:hanging="1418"/>
      </w:pPr>
      <w:rPr>
        <w:rFonts w:hint="eastAsia"/>
      </w:rPr>
    </w:lvl>
    <w:lvl w:ilvl="8">
      <w:start w:val="1"/>
      <w:numFmt w:val="decimal"/>
      <w:lvlText w:val="%1.%2.%3.%4.%5.%6.%7.%8.%9"/>
      <w:lvlJc w:val="left"/>
      <w:pPr>
        <w:tabs>
          <w:tab w:val="left" w:pos="6865"/>
        </w:tabs>
        <w:ind w:left="5685" w:hanging="1700"/>
      </w:pPr>
      <w:rPr>
        <w:rFonts w:hint="eastAsia"/>
      </w:rPr>
    </w:lvl>
  </w:abstractNum>
  <w:abstractNum w:abstractNumId="54">
    <w:nsid w:val="000000B7"/>
    <w:multiLevelType w:val="multilevel"/>
    <w:tmpl w:val="4C034BA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5">
    <w:nsid w:val="029D6984"/>
    <w:multiLevelType w:val="multilevel"/>
    <w:tmpl w:val="029D6984"/>
    <w:lvl w:ilvl="0">
      <w:start w:val="1"/>
      <w:numFmt w:val="decimal"/>
      <w:pStyle w:val="U1"/>
      <w:lvlText w:val="%1、"/>
      <w:lvlJc w:val="left"/>
      <w:pPr>
        <w:tabs>
          <w:tab w:val="left" w:pos="688"/>
        </w:tabs>
        <w:ind w:left="688" w:hanging="360"/>
      </w:pPr>
      <w:rPr>
        <w:rFonts w:hint="default"/>
      </w:rPr>
    </w:lvl>
    <w:lvl w:ilvl="1">
      <w:start w:val="1"/>
      <w:numFmt w:val="lowerLetter"/>
      <w:lvlText w:val="%2)"/>
      <w:lvlJc w:val="left"/>
      <w:pPr>
        <w:tabs>
          <w:tab w:val="left" w:pos="808"/>
        </w:tabs>
        <w:ind w:left="808" w:hanging="420"/>
      </w:pPr>
    </w:lvl>
    <w:lvl w:ilvl="2">
      <w:start w:val="1"/>
      <w:numFmt w:val="lowerRoman"/>
      <w:lvlText w:val="%3."/>
      <w:lvlJc w:val="right"/>
      <w:pPr>
        <w:tabs>
          <w:tab w:val="left" w:pos="1228"/>
        </w:tabs>
        <w:ind w:left="1228" w:hanging="420"/>
      </w:pPr>
    </w:lvl>
    <w:lvl w:ilvl="3">
      <w:start w:val="1"/>
      <w:numFmt w:val="decimal"/>
      <w:lvlText w:val="%4."/>
      <w:lvlJc w:val="left"/>
      <w:pPr>
        <w:tabs>
          <w:tab w:val="left" w:pos="1648"/>
        </w:tabs>
        <w:ind w:left="1648" w:hanging="420"/>
      </w:pPr>
    </w:lvl>
    <w:lvl w:ilvl="4">
      <w:start w:val="1"/>
      <w:numFmt w:val="lowerLetter"/>
      <w:lvlText w:val="%5)"/>
      <w:lvlJc w:val="left"/>
      <w:pPr>
        <w:tabs>
          <w:tab w:val="left" w:pos="2068"/>
        </w:tabs>
        <w:ind w:left="2068" w:hanging="420"/>
      </w:pPr>
    </w:lvl>
    <w:lvl w:ilvl="5">
      <w:start w:val="1"/>
      <w:numFmt w:val="lowerRoman"/>
      <w:lvlText w:val="%6."/>
      <w:lvlJc w:val="right"/>
      <w:pPr>
        <w:tabs>
          <w:tab w:val="left" w:pos="2488"/>
        </w:tabs>
        <w:ind w:left="2488" w:hanging="420"/>
      </w:pPr>
    </w:lvl>
    <w:lvl w:ilvl="6">
      <w:start w:val="1"/>
      <w:numFmt w:val="decimal"/>
      <w:lvlText w:val="%7."/>
      <w:lvlJc w:val="left"/>
      <w:pPr>
        <w:tabs>
          <w:tab w:val="left" w:pos="2908"/>
        </w:tabs>
        <w:ind w:left="2908" w:hanging="420"/>
      </w:pPr>
    </w:lvl>
    <w:lvl w:ilvl="7">
      <w:start w:val="1"/>
      <w:numFmt w:val="lowerLetter"/>
      <w:lvlText w:val="%8)"/>
      <w:lvlJc w:val="left"/>
      <w:pPr>
        <w:tabs>
          <w:tab w:val="left" w:pos="3328"/>
        </w:tabs>
        <w:ind w:left="3328" w:hanging="420"/>
      </w:pPr>
    </w:lvl>
    <w:lvl w:ilvl="8">
      <w:start w:val="1"/>
      <w:numFmt w:val="lowerRoman"/>
      <w:lvlText w:val="%9."/>
      <w:lvlJc w:val="right"/>
      <w:pPr>
        <w:tabs>
          <w:tab w:val="left" w:pos="3748"/>
        </w:tabs>
        <w:ind w:left="3748" w:hanging="420"/>
      </w:pPr>
    </w:lvl>
  </w:abstractNum>
  <w:abstractNum w:abstractNumId="56">
    <w:nsid w:val="03DA67D5"/>
    <w:multiLevelType w:val="multilevel"/>
    <w:tmpl w:val="03DA67D5"/>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57">
    <w:nsid w:val="042122AA"/>
    <w:multiLevelType w:val="multilevel"/>
    <w:tmpl w:val="042122AA"/>
    <w:lvl w:ilvl="0">
      <w:start w:val="1"/>
      <w:numFmt w:val="decimal"/>
      <w:lvlText w:val="%1)"/>
      <w:lvlJc w:val="left"/>
      <w:pPr>
        <w:tabs>
          <w:tab w:val="left" w:pos="780"/>
        </w:tabs>
        <w:ind w:left="780" w:hanging="420"/>
      </w:pPr>
    </w:lvl>
    <w:lvl w:ilvl="1">
      <w:start w:val="1"/>
      <w:numFmt w:val="lowerLetter"/>
      <w:lvlText w:val="%2)"/>
      <w:lvlJc w:val="left"/>
      <w:pPr>
        <w:tabs>
          <w:tab w:val="left" w:pos="1200"/>
        </w:tabs>
        <w:ind w:left="1200" w:hanging="420"/>
      </w:pPr>
    </w:lvl>
    <w:lvl w:ilvl="2">
      <w:start w:val="1"/>
      <w:numFmt w:val="lowerRoman"/>
      <w:lvlText w:val="%3."/>
      <w:lvlJc w:val="right"/>
      <w:pPr>
        <w:tabs>
          <w:tab w:val="left" w:pos="1620"/>
        </w:tabs>
        <w:ind w:left="1620" w:hanging="420"/>
      </w:pPr>
    </w:lvl>
    <w:lvl w:ilvl="3">
      <w:start w:val="1"/>
      <w:numFmt w:val="decimal"/>
      <w:lvlText w:val="%4."/>
      <w:lvlJc w:val="left"/>
      <w:pPr>
        <w:tabs>
          <w:tab w:val="left" w:pos="2040"/>
        </w:tabs>
        <w:ind w:left="2040" w:hanging="420"/>
      </w:pPr>
    </w:lvl>
    <w:lvl w:ilvl="4">
      <w:start w:val="1"/>
      <w:numFmt w:val="lowerLetter"/>
      <w:lvlText w:val="%5)"/>
      <w:lvlJc w:val="left"/>
      <w:pPr>
        <w:tabs>
          <w:tab w:val="left" w:pos="2460"/>
        </w:tabs>
        <w:ind w:left="2460" w:hanging="420"/>
      </w:pPr>
    </w:lvl>
    <w:lvl w:ilvl="5">
      <w:start w:val="1"/>
      <w:numFmt w:val="lowerRoman"/>
      <w:lvlText w:val="%6."/>
      <w:lvlJc w:val="right"/>
      <w:pPr>
        <w:tabs>
          <w:tab w:val="left" w:pos="2880"/>
        </w:tabs>
        <w:ind w:left="2880" w:hanging="420"/>
      </w:pPr>
    </w:lvl>
    <w:lvl w:ilvl="6">
      <w:start w:val="1"/>
      <w:numFmt w:val="decimal"/>
      <w:pStyle w:val="a9"/>
      <w:lvlText w:val="%7."/>
      <w:lvlJc w:val="left"/>
      <w:pPr>
        <w:tabs>
          <w:tab w:val="left" w:pos="3300"/>
        </w:tabs>
        <w:ind w:left="3300" w:hanging="420"/>
      </w:pPr>
    </w:lvl>
    <w:lvl w:ilvl="7">
      <w:start w:val="1"/>
      <w:numFmt w:val="lowerLetter"/>
      <w:lvlText w:val="%8)"/>
      <w:lvlJc w:val="left"/>
      <w:pPr>
        <w:tabs>
          <w:tab w:val="left" w:pos="3720"/>
        </w:tabs>
        <w:ind w:left="3720" w:hanging="420"/>
      </w:pPr>
    </w:lvl>
    <w:lvl w:ilvl="8">
      <w:start w:val="1"/>
      <w:numFmt w:val="lowerRoman"/>
      <w:lvlText w:val="%9."/>
      <w:lvlJc w:val="right"/>
      <w:pPr>
        <w:tabs>
          <w:tab w:val="left" w:pos="4140"/>
        </w:tabs>
        <w:ind w:left="4140" w:hanging="420"/>
      </w:pPr>
    </w:lvl>
  </w:abstractNum>
  <w:abstractNum w:abstractNumId="58">
    <w:nsid w:val="05357E8B"/>
    <w:multiLevelType w:val="multilevel"/>
    <w:tmpl w:val="05357E8B"/>
    <w:lvl w:ilvl="0">
      <w:start w:val="1"/>
      <w:numFmt w:val="bullet"/>
      <w:pStyle w:val="aa"/>
      <w:lvlText w:val=""/>
      <w:lvlJc w:val="left"/>
      <w:pPr>
        <w:ind w:left="420" w:hanging="420"/>
      </w:pPr>
      <w:rPr>
        <w:rFonts w:ascii="Wingdings" w:hAnsi="Wingdings" w:hint="default"/>
      </w:rPr>
    </w:lvl>
    <w:lvl w:ilvl="1">
      <w:start w:val="1"/>
      <w:numFmt w:val="bullet"/>
      <w:pStyle w:val="ab"/>
      <w:lvlText w:val=""/>
      <w:lvlJc w:val="left"/>
      <w:pPr>
        <w:ind w:left="704"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9">
    <w:nsid w:val="05F34870"/>
    <w:multiLevelType w:val="multilevel"/>
    <w:tmpl w:val="05F34870"/>
    <w:lvl w:ilvl="0">
      <w:start w:val="1"/>
      <w:numFmt w:val="decimal"/>
      <w:lvlText w:val="（%1）"/>
      <w:lvlJc w:val="left"/>
      <w:pPr>
        <w:ind w:left="900"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60">
    <w:nsid w:val="061E50F1"/>
    <w:multiLevelType w:val="multilevel"/>
    <w:tmpl w:val="061E50F1"/>
    <w:lvl w:ilvl="0">
      <w:start w:val="1"/>
      <w:numFmt w:val="decimal"/>
      <w:lvlText w:val="%1."/>
      <w:lvlJc w:val="left"/>
      <w:pPr>
        <w:ind w:left="840" w:hanging="480"/>
      </w:pPr>
      <w:rPr>
        <w:rFonts w:hint="default"/>
      </w:rPr>
    </w:lvl>
    <w:lvl w:ilvl="1">
      <w:start w:val="6"/>
      <w:numFmt w:val="decimal"/>
      <w:isLgl/>
      <w:lvlText w:val="%1.%2."/>
      <w:lvlJc w:val="left"/>
      <w:pPr>
        <w:ind w:left="1485" w:hanging="1125"/>
      </w:pPr>
      <w:rPr>
        <w:rFonts w:ascii="仿宋_GB2312" w:eastAsia="仿宋_GB2312" w:hAnsi="Calibri" w:cs="Times New Roman" w:hint="default"/>
      </w:rPr>
    </w:lvl>
    <w:lvl w:ilvl="2">
      <w:start w:val="1"/>
      <w:numFmt w:val="decimal"/>
      <w:pStyle w:val="3rd"/>
      <w:lvlText w:val="1.1.%3"/>
      <w:lvlJc w:val="left"/>
      <w:pPr>
        <w:ind w:left="1485" w:hanging="1125"/>
      </w:pPr>
      <w:rPr>
        <w:rFonts w:hint="eastAsia"/>
        <w:b w:val="0"/>
        <w:bCs/>
        <w:sz w:val="18"/>
        <w:szCs w:val="18"/>
      </w:rPr>
    </w:lvl>
    <w:lvl w:ilvl="3">
      <w:start w:val="1"/>
      <w:numFmt w:val="decimal"/>
      <w:isLgl/>
      <w:lvlText w:val="%1.%2.%3.%4."/>
      <w:lvlJc w:val="left"/>
      <w:pPr>
        <w:ind w:left="1800" w:hanging="1440"/>
      </w:pPr>
      <w:rPr>
        <w:rFonts w:ascii="仿宋_GB2312" w:eastAsia="仿宋_GB2312" w:hAnsi="Calibri" w:cs="Times New Roman" w:hint="default"/>
      </w:rPr>
    </w:lvl>
    <w:lvl w:ilvl="4">
      <w:start w:val="1"/>
      <w:numFmt w:val="decimal"/>
      <w:isLgl/>
      <w:lvlText w:val="%1.%2.%3.%4.%5."/>
      <w:lvlJc w:val="left"/>
      <w:pPr>
        <w:ind w:left="2160" w:hanging="1800"/>
      </w:pPr>
      <w:rPr>
        <w:rFonts w:ascii="仿宋_GB2312" w:eastAsia="仿宋_GB2312" w:hAnsi="Calibri" w:cs="Times New Roman" w:hint="default"/>
      </w:rPr>
    </w:lvl>
    <w:lvl w:ilvl="5">
      <w:start w:val="1"/>
      <w:numFmt w:val="decimal"/>
      <w:isLgl/>
      <w:lvlText w:val="%1.%2.%3.%4.%5.%6."/>
      <w:lvlJc w:val="left"/>
      <w:pPr>
        <w:ind w:left="2520" w:hanging="2160"/>
      </w:pPr>
      <w:rPr>
        <w:rFonts w:ascii="仿宋_GB2312" w:eastAsia="仿宋_GB2312" w:hAnsi="Calibri" w:cs="Times New Roman" w:hint="default"/>
      </w:rPr>
    </w:lvl>
    <w:lvl w:ilvl="6">
      <w:start w:val="1"/>
      <w:numFmt w:val="decimal"/>
      <w:isLgl/>
      <w:lvlText w:val="%1.%2.%3.%4.%5.%6.%7."/>
      <w:lvlJc w:val="left"/>
      <w:pPr>
        <w:ind w:left="2880" w:hanging="2520"/>
      </w:pPr>
      <w:rPr>
        <w:rFonts w:ascii="仿宋_GB2312" w:eastAsia="仿宋_GB2312" w:hAnsi="Calibri" w:cs="Times New Roman" w:hint="default"/>
      </w:rPr>
    </w:lvl>
    <w:lvl w:ilvl="7">
      <w:start w:val="1"/>
      <w:numFmt w:val="decimal"/>
      <w:isLgl/>
      <w:lvlText w:val="%1.%2.%3.%4.%5.%6.%7.%8."/>
      <w:lvlJc w:val="left"/>
      <w:pPr>
        <w:ind w:left="3240" w:hanging="2880"/>
      </w:pPr>
      <w:rPr>
        <w:rFonts w:ascii="仿宋_GB2312" w:eastAsia="仿宋_GB2312" w:hAnsi="Calibri" w:cs="Times New Roman" w:hint="default"/>
      </w:rPr>
    </w:lvl>
    <w:lvl w:ilvl="8">
      <w:start w:val="1"/>
      <w:numFmt w:val="decimal"/>
      <w:isLgl/>
      <w:lvlText w:val="%1.%2.%3.%4.%5.%6.%7.%8.%9."/>
      <w:lvlJc w:val="left"/>
      <w:pPr>
        <w:ind w:left="3600" w:hanging="3240"/>
      </w:pPr>
      <w:rPr>
        <w:rFonts w:ascii="仿宋_GB2312" w:eastAsia="仿宋_GB2312" w:hAnsi="Calibri" w:cs="Times New Roman" w:hint="default"/>
      </w:rPr>
    </w:lvl>
  </w:abstractNum>
  <w:abstractNum w:abstractNumId="61">
    <w:nsid w:val="076964F2"/>
    <w:multiLevelType w:val="multilevel"/>
    <w:tmpl w:val="076964F2"/>
    <w:lvl w:ilvl="0">
      <w:start w:val="1"/>
      <w:numFmt w:val="decimal"/>
      <w:pStyle w:val="ac"/>
      <w:lvlText w:val="%1."/>
      <w:lvlJc w:val="left"/>
      <w:pPr>
        <w:ind w:left="840" w:hanging="420"/>
      </w:pPr>
      <w:rPr>
        <w:rFonts w:ascii="Tahoma" w:hAnsi="Tahoma" w:hint="eastAsia"/>
        <w:sz w:val="20"/>
      </w:rPr>
    </w:lvl>
    <w:lvl w:ilvl="1">
      <w:start w:val="1"/>
      <w:numFmt w:val="decimal"/>
      <w:lvlText w:val="%2)"/>
      <w:lvlJc w:val="left"/>
      <w:pPr>
        <w:ind w:left="1260" w:hanging="420"/>
      </w:pPr>
    </w:lvl>
    <w:lvl w:ilvl="2">
      <w:start w:val="1"/>
      <w:numFmt w:val="bullet"/>
      <w:lvlText w:val=""/>
      <w:lvlJc w:val="left"/>
      <w:pPr>
        <w:ind w:left="1680" w:hanging="420"/>
      </w:pPr>
      <w:rPr>
        <w:rFonts w:ascii="Wingdings" w:hAnsi="Wingdings" w:hint="default"/>
      </w:r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62">
    <w:nsid w:val="076A2F27"/>
    <w:multiLevelType w:val="singleLevel"/>
    <w:tmpl w:val="076A2F27"/>
    <w:lvl w:ilvl="0">
      <w:start w:val="1"/>
      <w:numFmt w:val="decimal"/>
      <w:pStyle w:val="ad"/>
      <w:suff w:val="nothing"/>
      <w:lvlText w:val="（%1）"/>
      <w:lvlJc w:val="left"/>
      <w:pPr>
        <w:ind w:left="0" w:firstLine="0"/>
      </w:pPr>
      <w:rPr>
        <w:rFonts w:hint="eastAsia"/>
      </w:rPr>
    </w:lvl>
  </w:abstractNum>
  <w:abstractNum w:abstractNumId="63">
    <w:nsid w:val="07B31812"/>
    <w:multiLevelType w:val="multilevel"/>
    <w:tmpl w:val="07B31812"/>
    <w:lvl w:ilvl="0">
      <w:start w:val="1"/>
      <w:numFmt w:val="ideographDigital"/>
      <w:pStyle w:val="ae"/>
      <w:lvlText w:val="第%1部分."/>
      <w:lvlJc w:val="center"/>
      <w:pPr>
        <w:tabs>
          <w:tab w:val="left" w:pos="420"/>
        </w:tabs>
        <w:ind w:left="420" w:hanging="132"/>
      </w:pPr>
    </w:lvl>
    <w:lvl w:ilvl="1">
      <w:start w:val="1"/>
      <w:numFmt w:val="bullet"/>
      <w:lvlText w:val=""/>
      <w:lvlJc w:val="left"/>
      <w:pPr>
        <w:tabs>
          <w:tab w:val="left" w:pos="840"/>
        </w:tabs>
        <w:ind w:left="840" w:hanging="420"/>
      </w:pPr>
      <w:rPr>
        <w:rFonts w:ascii="Wingdings" w:hAnsi="Wingdings" w:hint="default"/>
      </w:rPr>
    </w:lvl>
    <w:lvl w:ilvl="2">
      <w:start w:val="1"/>
      <w:numFmt w:val="decimal"/>
      <w:lvlText w:val="%3．"/>
      <w:lvlJc w:val="left"/>
      <w:pPr>
        <w:tabs>
          <w:tab w:val="left" w:pos="1200"/>
        </w:tabs>
        <w:ind w:left="1200" w:hanging="36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4">
    <w:nsid w:val="092B5F56"/>
    <w:multiLevelType w:val="singleLevel"/>
    <w:tmpl w:val="092B5F56"/>
    <w:lvl w:ilvl="0">
      <w:start w:val="1"/>
      <w:numFmt w:val="bullet"/>
      <w:pStyle w:val="HighlightedText"/>
      <w:lvlText w:val=""/>
      <w:lvlJc w:val="left"/>
      <w:pPr>
        <w:tabs>
          <w:tab w:val="left" w:pos="360"/>
        </w:tabs>
        <w:ind w:left="360" w:hanging="360"/>
      </w:pPr>
      <w:rPr>
        <w:rFonts w:ascii="Wingdings" w:hAnsi="Wingdings" w:hint="default"/>
        <w:sz w:val="16"/>
      </w:rPr>
    </w:lvl>
  </w:abstractNum>
  <w:abstractNum w:abstractNumId="65">
    <w:nsid w:val="094D73B7"/>
    <w:multiLevelType w:val="singleLevel"/>
    <w:tmpl w:val="094D73B7"/>
    <w:lvl w:ilvl="0">
      <w:start w:val="1"/>
      <w:numFmt w:val="bullet"/>
      <w:pStyle w:val="20"/>
      <w:lvlText w:val=""/>
      <w:lvlJc w:val="left"/>
      <w:pPr>
        <w:tabs>
          <w:tab w:val="left" w:pos="425"/>
        </w:tabs>
        <w:ind w:left="425" w:hanging="425"/>
      </w:pPr>
      <w:rPr>
        <w:rFonts w:ascii="Wingdings" w:hAnsi="Wingdings" w:hint="default"/>
      </w:rPr>
    </w:lvl>
  </w:abstractNum>
  <w:abstractNum w:abstractNumId="66">
    <w:nsid w:val="09C33108"/>
    <w:multiLevelType w:val="multilevel"/>
    <w:tmpl w:val="09C33108"/>
    <w:lvl w:ilvl="0">
      <w:start w:val="1"/>
      <w:numFmt w:val="bullet"/>
      <w:pStyle w:val="21"/>
      <w:lvlText w:val=""/>
      <w:lvlJc w:val="left"/>
      <w:pPr>
        <w:tabs>
          <w:tab w:val="left" w:pos="1860"/>
        </w:tabs>
        <w:ind w:left="1860" w:hanging="420"/>
      </w:pPr>
      <w:rPr>
        <w:rFonts w:ascii="Wingdings" w:hAnsi="Wingdings" w:hint="default"/>
      </w:rPr>
    </w:lvl>
    <w:lvl w:ilvl="1">
      <w:start w:val="1"/>
      <w:numFmt w:val="bullet"/>
      <w:lvlText w:val=""/>
      <w:lvlJc w:val="left"/>
      <w:pPr>
        <w:tabs>
          <w:tab w:val="left" w:pos="2280"/>
        </w:tabs>
        <w:ind w:left="2280" w:hanging="420"/>
      </w:pPr>
      <w:rPr>
        <w:rFonts w:ascii="Wingdings" w:hAnsi="Wingdings" w:hint="default"/>
      </w:rPr>
    </w:lvl>
    <w:lvl w:ilvl="2">
      <w:start w:val="1"/>
      <w:numFmt w:val="bullet"/>
      <w:lvlText w:val=""/>
      <w:lvlJc w:val="left"/>
      <w:pPr>
        <w:tabs>
          <w:tab w:val="left" w:pos="2700"/>
        </w:tabs>
        <w:ind w:left="2700" w:hanging="420"/>
      </w:pPr>
      <w:rPr>
        <w:rFonts w:ascii="Wingdings" w:hAnsi="Wingdings" w:hint="default"/>
      </w:rPr>
    </w:lvl>
    <w:lvl w:ilvl="3">
      <w:start w:val="1"/>
      <w:numFmt w:val="bullet"/>
      <w:lvlText w:val=""/>
      <w:lvlJc w:val="left"/>
      <w:pPr>
        <w:tabs>
          <w:tab w:val="left" w:pos="3120"/>
        </w:tabs>
        <w:ind w:left="3120" w:hanging="420"/>
      </w:pPr>
      <w:rPr>
        <w:rFonts w:ascii="Wingdings" w:hAnsi="Wingdings" w:hint="default"/>
      </w:rPr>
    </w:lvl>
    <w:lvl w:ilvl="4">
      <w:start w:val="1"/>
      <w:numFmt w:val="bullet"/>
      <w:lvlText w:val=""/>
      <w:lvlJc w:val="left"/>
      <w:pPr>
        <w:tabs>
          <w:tab w:val="left" w:pos="3540"/>
        </w:tabs>
        <w:ind w:left="3540" w:hanging="420"/>
      </w:pPr>
      <w:rPr>
        <w:rFonts w:ascii="Wingdings" w:hAnsi="Wingdings" w:hint="default"/>
      </w:rPr>
    </w:lvl>
    <w:lvl w:ilvl="5">
      <w:start w:val="1"/>
      <w:numFmt w:val="bullet"/>
      <w:lvlText w:val=""/>
      <w:lvlJc w:val="left"/>
      <w:pPr>
        <w:tabs>
          <w:tab w:val="left" w:pos="3960"/>
        </w:tabs>
        <w:ind w:left="3960" w:hanging="420"/>
      </w:pPr>
      <w:rPr>
        <w:rFonts w:ascii="Wingdings" w:hAnsi="Wingdings" w:hint="default"/>
      </w:rPr>
    </w:lvl>
    <w:lvl w:ilvl="6">
      <w:start w:val="1"/>
      <w:numFmt w:val="bullet"/>
      <w:lvlText w:val=""/>
      <w:lvlJc w:val="left"/>
      <w:pPr>
        <w:tabs>
          <w:tab w:val="left" w:pos="4380"/>
        </w:tabs>
        <w:ind w:left="4380" w:hanging="420"/>
      </w:pPr>
      <w:rPr>
        <w:rFonts w:ascii="Wingdings" w:hAnsi="Wingdings" w:hint="default"/>
      </w:rPr>
    </w:lvl>
    <w:lvl w:ilvl="7">
      <w:start w:val="1"/>
      <w:numFmt w:val="bullet"/>
      <w:lvlText w:val=""/>
      <w:lvlJc w:val="left"/>
      <w:pPr>
        <w:tabs>
          <w:tab w:val="left" w:pos="4800"/>
        </w:tabs>
        <w:ind w:left="4800" w:hanging="420"/>
      </w:pPr>
      <w:rPr>
        <w:rFonts w:ascii="Wingdings" w:hAnsi="Wingdings" w:hint="default"/>
      </w:rPr>
    </w:lvl>
    <w:lvl w:ilvl="8">
      <w:start w:val="1"/>
      <w:numFmt w:val="bullet"/>
      <w:lvlText w:val=""/>
      <w:lvlJc w:val="left"/>
      <w:pPr>
        <w:tabs>
          <w:tab w:val="left" w:pos="5220"/>
        </w:tabs>
        <w:ind w:left="5220" w:hanging="420"/>
      </w:pPr>
      <w:rPr>
        <w:rFonts w:ascii="Wingdings" w:hAnsi="Wingdings" w:hint="default"/>
      </w:rPr>
    </w:lvl>
  </w:abstractNum>
  <w:abstractNum w:abstractNumId="67">
    <w:nsid w:val="0AC42944"/>
    <w:multiLevelType w:val="multilevel"/>
    <w:tmpl w:val="0AC42944"/>
    <w:lvl w:ilvl="0">
      <w:start w:val="1"/>
      <w:numFmt w:val="bullet"/>
      <w:pStyle w:val="with"/>
      <w:lvlText w:val=""/>
      <w:lvlJc w:val="left"/>
      <w:pPr>
        <w:tabs>
          <w:tab w:val="left" w:pos="420"/>
        </w:tabs>
        <w:ind w:left="420" w:hanging="420"/>
      </w:pPr>
      <w:rPr>
        <w:rFonts w:ascii="Wingdings" w:hAnsi="Wingdings" w:hint="default"/>
      </w:rPr>
    </w:lvl>
    <w:lvl w:ilvl="1">
      <w:start w:val="1"/>
      <w:numFmt w:val="decimal"/>
      <w:lvlText w:val="%2."/>
      <w:lvlJc w:val="left"/>
      <w:pPr>
        <w:tabs>
          <w:tab w:val="left" w:pos="840"/>
        </w:tabs>
        <w:ind w:left="840" w:hanging="420"/>
      </w:pPr>
    </w:lvl>
    <w:lvl w:ilvl="2">
      <w:start w:val="1"/>
      <w:numFmt w:val="upperRoman"/>
      <w:lvlText w:val="（%3）"/>
      <w:lvlJc w:val="left"/>
      <w:pPr>
        <w:tabs>
          <w:tab w:val="left" w:pos="1920"/>
        </w:tabs>
        <w:ind w:left="1920" w:hanging="1080"/>
      </w:p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68">
    <w:nsid w:val="0B50295B"/>
    <w:multiLevelType w:val="multilevel"/>
    <w:tmpl w:val="0B50295B"/>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69">
    <w:nsid w:val="0B7E7F9C"/>
    <w:multiLevelType w:val="multilevel"/>
    <w:tmpl w:val="0B7E7F9C"/>
    <w:lvl w:ilvl="0">
      <w:start w:val="1"/>
      <w:numFmt w:val="bullet"/>
      <w:pStyle w:val="41"/>
      <w:lvlText w:val=""/>
      <w:lvlJc w:val="left"/>
      <w:pPr>
        <w:tabs>
          <w:tab w:val="left" w:pos="420"/>
        </w:tabs>
        <w:ind w:left="420" w:hanging="420"/>
      </w:pPr>
      <w:rPr>
        <w:rFonts w:ascii="Wingdings" w:hAnsi="Wingdings" w:hint="default"/>
      </w:rPr>
    </w:lvl>
    <w:lvl w:ilvl="1">
      <w:start w:val="1"/>
      <w:numFmt w:val="bullet"/>
      <w:pStyle w:val="2H2H21H22H23H211H221H24H212H222H231H2111H22111"/>
      <w:lvlText w:val=""/>
      <w:lvlJc w:val="left"/>
      <w:pPr>
        <w:tabs>
          <w:tab w:val="left" w:pos="840"/>
        </w:tabs>
        <w:ind w:left="840" w:hanging="420"/>
      </w:pPr>
      <w:rPr>
        <w:rFonts w:ascii="Wingdings" w:hAnsi="Wingdings" w:hint="default"/>
      </w:rPr>
    </w:lvl>
    <w:lvl w:ilvl="2">
      <w:start w:val="1"/>
      <w:numFmt w:val="bullet"/>
      <w:pStyle w:val="305"/>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pStyle w:val="5"/>
      <w:lvlText w:val=""/>
      <w:lvlJc w:val="left"/>
      <w:pPr>
        <w:tabs>
          <w:tab w:val="left" w:pos="2100"/>
        </w:tabs>
        <w:ind w:left="2100" w:hanging="420"/>
      </w:pPr>
      <w:rPr>
        <w:rFonts w:ascii="Wingdings" w:hAnsi="Wingdings" w:hint="default"/>
      </w:rPr>
    </w:lvl>
    <w:lvl w:ilvl="5">
      <w:start w:val="1"/>
      <w:numFmt w:val="bullet"/>
      <w:pStyle w:val="6H6"/>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70">
    <w:nsid w:val="0C2215EF"/>
    <w:multiLevelType w:val="multilevel"/>
    <w:tmpl w:val="0C2215EF"/>
    <w:lvl w:ilvl="0">
      <w:start w:val="1"/>
      <w:numFmt w:val="bullet"/>
      <w:pStyle w:val="af"/>
      <w:lvlText w:val=""/>
      <w:lvlJc w:val="left"/>
      <w:pPr>
        <w:tabs>
          <w:tab w:val="left" w:pos="840"/>
        </w:tabs>
        <w:ind w:left="840" w:hanging="420"/>
      </w:pPr>
      <w:rPr>
        <w:rFonts w:ascii="Wingdings" w:hAnsi="Wingdings" w:hint="default"/>
      </w:rPr>
    </w:lvl>
    <w:lvl w:ilvl="1">
      <w:start w:val="1"/>
      <w:numFmt w:val="bullet"/>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71">
    <w:nsid w:val="0D70406F"/>
    <w:multiLevelType w:val="multilevel"/>
    <w:tmpl w:val="0D70406F"/>
    <w:lvl w:ilvl="0">
      <w:start w:val="1"/>
      <w:numFmt w:val="bullet"/>
      <w:pStyle w:val="15"/>
      <w:lvlText w:val=""/>
      <w:lvlJc w:val="left"/>
      <w:pPr>
        <w:tabs>
          <w:tab w:val="left" w:pos="1260"/>
        </w:tabs>
        <w:ind w:left="1260" w:hanging="420"/>
      </w:pPr>
      <w:rPr>
        <w:rFonts w:ascii="Wingdings" w:hAnsi="Wingdings" w:cs="Times New Roman" w:hint="default"/>
      </w:rPr>
    </w:lvl>
    <w:lvl w:ilvl="1">
      <w:start w:val="1"/>
      <w:numFmt w:val="bullet"/>
      <w:lvlText w:val=""/>
      <w:lvlJc w:val="left"/>
      <w:pPr>
        <w:tabs>
          <w:tab w:val="left" w:pos="1680"/>
        </w:tabs>
        <w:ind w:left="1680" w:hanging="420"/>
      </w:pPr>
      <w:rPr>
        <w:rFonts w:ascii="Wingdings" w:hAnsi="Wingdings" w:cs="Times New Roman" w:hint="default"/>
      </w:rPr>
    </w:lvl>
    <w:lvl w:ilvl="2">
      <w:start w:val="1"/>
      <w:numFmt w:val="bullet"/>
      <w:lvlText w:val=""/>
      <w:lvlJc w:val="left"/>
      <w:pPr>
        <w:tabs>
          <w:tab w:val="left" w:pos="2100"/>
        </w:tabs>
        <w:ind w:left="2100" w:hanging="420"/>
      </w:pPr>
      <w:rPr>
        <w:rFonts w:ascii="Wingdings" w:hAnsi="Wingdings" w:cs="Times New Roman" w:hint="default"/>
      </w:rPr>
    </w:lvl>
    <w:lvl w:ilvl="3">
      <w:start w:val="1"/>
      <w:numFmt w:val="bullet"/>
      <w:lvlText w:val=""/>
      <w:lvlJc w:val="left"/>
      <w:pPr>
        <w:tabs>
          <w:tab w:val="left" w:pos="2520"/>
        </w:tabs>
        <w:ind w:left="2520" w:hanging="420"/>
      </w:pPr>
      <w:rPr>
        <w:rFonts w:ascii="Wingdings" w:hAnsi="Wingdings" w:cs="Times New Roman" w:hint="default"/>
      </w:rPr>
    </w:lvl>
    <w:lvl w:ilvl="4">
      <w:start w:val="1"/>
      <w:numFmt w:val="bullet"/>
      <w:lvlText w:val=""/>
      <w:lvlJc w:val="left"/>
      <w:pPr>
        <w:tabs>
          <w:tab w:val="left" w:pos="2940"/>
        </w:tabs>
        <w:ind w:left="2940" w:hanging="420"/>
      </w:pPr>
      <w:rPr>
        <w:rFonts w:ascii="Wingdings" w:hAnsi="Wingdings" w:cs="Times New Roman" w:hint="default"/>
      </w:rPr>
    </w:lvl>
    <w:lvl w:ilvl="5">
      <w:start w:val="1"/>
      <w:numFmt w:val="bullet"/>
      <w:lvlText w:val=""/>
      <w:lvlJc w:val="left"/>
      <w:pPr>
        <w:tabs>
          <w:tab w:val="left" w:pos="3360"/>
        </w:tabs>
        <w:ind w:left="3360" w:hanging="420"/>
      </w:pPr>
      <w:rPr>
        <w:rFonts w:ascii="Wingdings" w:hAnsi="Wingdings" w:cs="Times New Roman" w:hint="default"/>
      </w:rPr>
    </w:lvl>
    <w:lvl w:ilvl="6">
      <w:start w:val="1"/>
      <w:numFmt w:val="bullet"/>
      <w:lvlText w:val=""/>
      <w:lvlJc w:val="left"/>
      <w:pPr>
        <w:tabs>
          <w:tab w:val="left" w:pos="3780"/>
        </w:tabs>
        <w:ind w:left="3780" w:hanging="420"/>
      </w:pPr>
      <w:rPr>
        <w:rFonts w:ascii="Wingdings" w:hAnsi="Wingdings" w:cs="Times New Roman" w:hint="default"/>
      </w:rPr>
    </w:lvl>
    <w:lvl w:ilvl="7">
      <w:start w:val="1"/>
      <w:numFmt w:val="bullet"/>
      <w:lvlText w:val=""/>
      <w:lvlJc w:val="left"/>
      <w:pPr>
        <w:tabs>
          <w:tab w:val="left" w:pos="4200"/>
        </w:tabs>
        <w:ind w:left="4200" w:hanging="420"/>
      </w:pPr>
      <w:rPr>
        <w:rFonts w:ascii="Wingdings" w:hAnsi="Wingdings" w:cs="Times New Roman" w:hint="default"/>
      </w:rPr>
    </w:lvl>
    <w:lvl w:ilvl="8">
      <w:start w:val="1"/>
      <w:numFmt w:val="bullet"/>
      <w:lvlText w:val=""/>
      <w:lvlJc w:val="left"/>
      <w:pPr>
        <w:tabs>
          <w:tab w:val="left" w:pos="4620"/>
        </w:tabs>
        <w:ind w:left="4620" w:hanging="420"/>
      </w:pPr>
      <w:rPr>
        <w:rFonts w:ascii="Wingdings" w:hAnsi="Wingdings" w:cs="Times New Roman" w:hint="default"/>
      </w:rPr>
    </w:lvl>
  </w:abstractNum>
  <w:abstractNum w:abstractNumId="72">
    <w:nsid w:val="0E144BA6"/>
    <w:multiLevelType w:val="multilevel"/>
    <w:tmpl w:val="0E144BA6"/>
    <w:lvl w:ilvl="0">
      <w:start w:val="1"/>
      <w:numFmt w:val="decimal"/>
      <w:lvlText w:val="%1."/>
      <w:lvlJc w:val="left"/>
      <w:pPr>
        <w:ind w:left="900"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73">
    <w:nsid w:val="0E230849"/>
    <w:multiLevelType w:val="multilevel"/>
    <w:tmpl w:val="0E230849"/>
    <w:lvl w:ilvl="0">
      <w:start w:val="1"/>
      <w:numFmt w:val="decimal"/>
      <w:pStyle w:val="-1"/>
      <w:lvlText w:val="%1"/>
      <w:lvlJc w:val="left"/>
      <w:pPr>
        <w:ind w:left="680" w:hanging="680"/>
      </w:pPr>
      <w:rPr>
        <w:rFonts w:ascii="宋体" w:eastAsia="宋体" w:hAnsi="宋体" w:hint="eastAsia"/>
      </w:rPr>
    </w:lvl>
    <w:lvl w:ilvl="1">
      <w:start w:val="1"/>
      <w:numFmt w:val="decimal"/>
      <w:pStyle w:val="-2"/>
      <w:lvlText w:val="%1.%2"/>
      <w:lvlJc w:val="left"/>
      <w:pPr>
        <w:ind w:left="851" w:hanging="851"/>
      </w:pPr>
      <w:rPr>
        <w:rFonts w:ascii="宋体" w:eastAsia="宋体" w:hAnsi="宋体" w:hint="eastAsia"/>
        <w:color w:val="auto"/>
      </w:rPr>
    </w:lvl>
    <w:lvl w:ilvl="2">
      <w:start w:val="1"/>
      <w:numFmt w:val="decimal"/>
      <w:pStyle w:val="-3"/>
      <w:lvlText w:val="%1.%2.%3"/>
      <w:lvlJc w:val="left"/>
      <w:pPr>
        <w:ind w:left="851" w:hanging="851"/>
      </w:pPr>
      <w:rPr>
        <w:rFonts w:hint="eastAsia"/>
      </w:rPr>
    </w:lvl>
    <w:lvl w:ilvl="3">
      <w:start w:val="1"/>
      <w:numFmt w:val="decimal"/>
      <w:lvlText w:val="%1.%2.%3.%4"/>
      <w:lvlJc w:val="left"/>
      <w:pPr>
        <w:ind w:left="680" w:hanging="680"/>
      </w:pPr>
      <w:rPr>
        <w:rFonts w:hint="eastAsia"/>
      </w:rPr>
    </w:lvl>
    <w:lvl w:ilvl="4">
      <w:start w:val="1"/>
      <w:numFmt w:val="decimal"/>
      <w:lvlText w:val="%1.%2.%3.%4.%5"/>
      <w:lvlJc w:val="left"/>
      <w:pPr>
        <w:ind w:left="680" w:hanging="680"/>
      </w:pPr>
      <w:rPr>
        <w:rFonts w:hint="eastAsia"/>
      </w:rPr>
    </w:lvl>
    <w:lvl w:ilvl="5">
      <w:start w:val="1"/>
      <w:numFmt w:val="decimal"/>
      <w:lvlText w:val="%1.%2.%3.%4.%5.%6"/>
      <w:lvlJc w:val="left"/>
      <w:pPr>
        <w:ind w:left="680" w:hanging="680"/>
      </w:pPr>
      <w:rPr>
        <w:rFonts w:hint="eastAsia"/>
      </w:rPr>
    </w:lvl>
    <w:lvl w:ilvl="6">
      <w:start w:val="1"/>
      <w:numFmt w:val="decimal"/>
      <w:lvlText w:val="%1.%2.%3.%4.%5.%6.%7"/>
      <w:lvlJc w:val="left"/>
      <w:pPr>
        <w:ind w:left="680" w:hanging="680"/>
      </w:pPr>
      <w:rPr>
        <w:rFonts w:hint="eastAsia"/>
      </w:rPr>
    </w:lvl>
    <w:lvl w:ilvl="7">
      <w:start w:val="1"/>
      <w:numFmt w:val="decimal"/>
      <w:lvlText w:val="%1.%2.%3.%4.%5.%6.%7.%8"/>
      <w:lvlJc w:val="left"/>
      <w:pPr>
        <w:ind w:left="680" w:hanging="680"/>
      </w:pPr>
      <w:rPr>
        <w:rFonts w:hint="eastAsia"/>
      </w:rPr>
    </w:lvl>
    <w:lvl w:ilvl="8">
      <w:start w:val="1"/>
      <w:numFmt w:val="decimal"/>
      <w:lvlText w:val="%1.%2.%3.%4.%5.%6.%7.%8.%9"/>
      <w:lvlJc w:val="left"/>
      <w:pPr>
        <w:ind w:left="680" w:hanging="680"/>
      </w:pPr>
      <w:rPr>
        <w:rFonts w:hint="eastAsia"/>
      </w:rPr>
    </w:lvl>
  </w:abstractNum>
  <w:abstractNum w:abstractNumId="74">
    <w:nsid w:val="0E8C45D2"/>
    <w:multiLevelType w:val="multilevel"/>
    <w:tmpl w:val="0E8C45D2"/>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pStyle w:val="7"/>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5">
    <w:nsid w:val="0E9517C2"/>
    <w:multiLevelType w:val="multilevel"/>
    <w:tmpl w:val="0E9517C2"/>
    <w:lvl w:ilvl="0">
      <w:start w:val="1"/>
      <w:numFmt w:val="bullet"/>
      <w:pStyle w:val="-"/>
      <w:lvlText w:val=""/>
      <w:lvlJc w:val="left"/>
      <w:pPr>
        <w:tabs>
          <w:tab w:val="left" w:pos="902"/>
        </w:tabs>
        <w:ind w:left="902"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76">
    <w:nsid w:val="0F735BBE"/>
    <w:multiLevelType w:val="multilevel"/>
    <w:tmpl w:val="0F735BBE"/>
    <w:lvl w:ilvl="0">
      <w:start w:val="1"/>
      <w:numFmt w:val="decimal"/>
      <w:lvlText w:val="%1"/>
      <w:lvlJc w:val="left"/>
      <w:pPr>
        <w:ind w:left="2552" w:hanging="426"/>
      </w:pPr>
      <w:rPr>
        <w:rFonts w:hint="eastAsia"/>
        <w:b/>
        <w:i w:val="0"/>
        <w:sz w:val="44"/>
        <w:szCs w:val="44"/>
      </w:rPr>
    </w:lvl>
    <w:lvl w:ilvl="1">
      <w:start w:val="1"/>
      <w:numFmt w:val="decimal"/>
      <w:lvlText w:val="%1.%2"/>
      <w:lvlJc w:val="left"/>
      <w:pPr>
        <w:ind w:left="2977" w:hanging="426"/>
      </w:pPr>
      <w:rPr>
        <w:rFonts w:hint="eastAsia"/>
        <w:b/>
        <w:i w:val="0"/>
        <w:sz w:val="32"/>
        <w:szCs w:val="32"/>
      </w:rPr>
    </w:lvl>
    <w:lvl w:ilvl="2">
      <w:start w:val="1"/>
      <w:numFmt w:val="decimal"/>
      <w:lvlText w:val="%1.%2.%3"/>
      <w:lvlJc w:val="left"/>
      <w:pPr>
        <w:ind w:left="3402" w:hanging="426"/>
      </w:pPr>
      <w:rPr>
        <w:rFonts w:hint="eastAsia"/>
        <w:b w:val="0"/>
        <w:bCs w:val="0"/>
        <w:i w:val="0"/>
        <w:iCs w:val="0"/>
        <w:caps w:val="0"/>
        <w:smallCaps w:val="0"/>
        <w:strike w:val="0"/>
        <w:dstrike w:val="0"/>
        <w:vanish w:val="0"/>
        <w:color w:val="000000"/>
        <w:spacing w:val="0"/>
        <w:position w:val="0"/>
        <w:u w:val="none"/>
        <w:vertAlign w:val="baseline"/>
      </w:rPr>
    </w:lvl>
    <w:lvl w:ilvl="3">
      <w:start w:val="1"/>
      <w:numFmt w:val="decimal"/>
      <w:lvlText w:val="%1.%2.%3.%4"/>
      <w:lvlJc w:val="left"/>
      <w:pPr>
        <w:ind w:left="3827" w:hanging="426"/>
      </w:pPr>
      <w:rPr>
        <w:rFonts w:hint="eastAsia"/>
        <w:b/>
        <w:i w:val="0"/>
      </w:rPr>
    </w:lvl>
    <w:lvl w:ilvl="4">
      <w:start w:val="1"/>
      <w:numFmt w:val="decimal"/>
      <w:pStyle w:val="New"/>
      <w:lvlText w:val="%1.%2.%3.%4.%5"/>
      <w:lvlJc w:val="left"/>
      <w:pPr>
        <w:ind w:left="4252" w:hanging="426"/>
      </w:pPr>
      <w:rPr>
        <w:rFonts w:hint="eastAsia"/>
        <w:b/>
        <w:i w:val="0"/>
        <w:sz w:val="28"/>
        <w:szCs w:val="28"/>
      </w:rPr>
    </w:lvl>
    <w:lvl w:ilvl="5">
      <w:start w:val="1"/>
      <w:numFmt w:val="decimal"/>
      <w:lvlText w:val="%1.%2.%3.%4.%5.%6"/>
      <w:lvlJc w:val="left"/>
      <w:pPr>
        <w:ind w:left="4677" w:hanging="426"/>
      </w:pPr>
      <w:rPr>
        <w:rFonts w:hint="eastAsia"/>
        <w:b w:val="0"/>
        <w:i w:val="0"/>
        <w:sz w:val="21"/>
        <w:szCs w:val="21"/>
      </w:rPr>
    </w:lvl>
    <w:lvl w:ilvl="6">
      <w:start w:val="1"/>
      <w:numFmt w:val="decimal"/>
      <w:lvlText w:val="%1.%2.%3.%4.%5.%6.%7.1"/>
      <w:lvlJc w:val="left"/>
      <w:pPr>
        <w:ind w:left="5102" w:hanging="426"/>
      </w:pPr>
      <w:rPr>
        <w:rFonts w:hint="eastAsia"/>
      </w:rPr>
    </w:lvl>
    <w:lvl w:ilvl="7">
      <w:start w:val="1"/>
      <w:numFmt w:val="decimal"/>
      <w:lvlText w:val="%1.%2.%3.%4.%5.%6.%7.%8.1"/>
      <w:lvlJc w:val="left"/>
      <w:pPr>
        <w:ind w:left="5527" w:hanging="426"/>
      </w:pPr>
      <w:rPr>
        <w:rFonts w:hint="eastAsia"/>
      </w:rPr>
    </w:lvl>
    <w:lvl w:ilvl="8">
      <w:start w:val="1"/>
      <w:numFmt w:val="decimal"/>
      <w:lvlText w:val="%1.%2.%3.%4.%5.%6.%7.%8.%9.1"/>
      <w:lvlJc w:val="left"/>
      <w:pPr>
        <w:ind w:left="5952" w:hanging="426"/>
      </w:pPr>
      <w:rPr>
        <w:rFonts w:hint="eastAsia"/>
      </w:rPr>
    </w:lvl>
  </w:abstractNum>
  <w:abstractNum w:abstractNumId="77">
    <w:nsid w:val="0F9576F8"/>
    <w:multiLevelType w:val="multilevel"/>
    <w:tmpl w:val="0F9576F8"/>
    <w:lvl w:ilvl="0">
      <w:start w:val="1"/>
      <w:numFmt w:val="decimal"/>
      <w:lvlText w:val="%1."/>
      <w:lvlJc w:val="left"/>
      <w:pPr>
        <w:ind w:left="900"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78">
    <w:nsid w:val="10960139"/>
    <w:multiLevelType w:val="multilevel"/>
    <w:tmpl w:val="10960139"/>
    <w:lvl w:ilvl="0">
      <w:start w:val="1"/>
      <w:numFmt w:val="bullet"/>
      <w:pStyle w:val="13"/>
      <w:lvlText w:val=""/>
      <w:lvlJc w:val="left"/>
      <w:pPr>
        <w:tabs>
          <w:tab w:val="left" w:pos="420"/>
        </w:tabs>
        <w:ind w:left="420" w:hanging="420"/>
      </w:pPr>
      <w:rPr>
        <w:rFonts w:ascii="方正小标宋_GBK" w:hAnsi="方正小标宋_GBK" w:hint="default"/>
      </w:rPr>
    </w:lvl>
    <w:lvl w:ilvl="1">
      <w:start w:val="1"/>
      <w:numFmt w:val="bullet"/>
      <w:lvlText w:val=""/>
      <w:lvlJc w:val="left"/>
      <w:pPr>
        <w:tabs>
          <w:tab w:val="left" w:pos="840"/>
        </w:tabs>
        <w:ind w:left="840" w:hanging="420"/>
      </w:pPr>
      <w:rPr>
        <w:rFonts w:ascii="方正小标宋_GBK" w:hAnsi="方正小标宋_GBK" w:hint="default"/>
      </w:rPr>
    </w:lvl>
    <w:lvl w:ilvl="2">
      <w:start w:val="1"/>
      <w:numFmt w:val="bullet"/>
      <w:lvlText w:val=""/>
      <w:lvlJc w:val="left"/>
      <w:pPr>
        <w:tabs>
          <w:tab w:val="left" w:pos="1260"/>
        </w:tabs>
        <w:ind w:left="1260" w:hanging="420"/>
      </w:pPr>
      <w:rPr>
        <w:rFonts w:ascii="方正小标宋_GBK" w:hAnsi="方正小标宋_GBK" w:hint="default"/>
      </w:rPr>
    </w:lvl>
    <w:lvl w:ilvl="3">
      <w:start w:val="1"/>
      <w:numFmt w:val="bullet"/>
      <w:lvlText w:val=""/>
      <w:lvlJc w:val="left"/>
      <w:pPr>
        <w:tabs>
          <w:tab w:val="left" w:pos="1680"/>
        </w:tabs>
        <w:ind w:left="1680" w:hanging="420"/>
      </w:pPr>
      <w:rPr>
        <w:rFonts w:ascii="方正小标宋_GBK" w:hAnsi="方正小标宋_GBK" w:hint="default"/>
      </w:rPr>
    </w:lvl>
    <w:lvl w:ilvl="4">
      <w:start w:val="1"/>
      <w:numFmt w:val="bullet"/>
      <w:lvlText w:val=""/>
      <w:lvlJc w:val="left"/>
      <w:pPr>
        <w:tabs>
          <w:tab w:val="left" w:pos="2100"/>
        </w:tabs>
        <w:ind w:left="2100" w:hanging="420"/>
      </w:pPr>
      <w:rPr>
        <w:rFonts w:ascii="方正小标宋_GBK" w:hAnsi="方正小标宋_GBK" w:hint="default"/>
      </w:rPr>
    </w:lvl>
    <w:lvl w:ilvl="5">
      <w:start w:val="1"/>
      <w:numFmt w:val="bullet"/>
      <w:lvlText w:val=""/>
      <w:lvlJc w:val="left"/>
      <w:pPr>
        <w:tabs>
          <w:tab w:val="left" w:pos="2520"/>
        </w:tabs>
        <w:ind w:left="2520" w:hanging="420"/>
      </w:pPr>
      <w:rPr>
        <w:rFonts w:ascii="方正小标宋_GBK" w:hAnsi="方正小标宋_GBK" w:hint="default"/>
      </w:rPr>
    </w:lvl>
    <w:lvl w:ilvl="6">
      <w:start w:val="1"/>
      <w:numFmt w:val="bullet"/>
      <w:lvlText w:val=""/>
      <w:lvlJc w:val="left"/>
      <w:pPr>
        <w:tabs>
          <w:tab w:val="left" w:pos="2940"/>
        </w:tabs>
        <w:ind w:left="2940" w:hanging="420"/>
      </w:pPr>
      <w:rPr>
        <w:rFonts w:ascii="方正小标宋_GBK" w:hAnsi="方正小标宋_GBK" w:hint="default"/>
      </w:rPr>
    </w:lvl>
    <w:lvl w:ilvl="7">
      <w:start w:val="1"/>
      <w:numFmt w:val="bullet"/>
      <w:lvlText w:val=""/>
      <w:lvlJc w:val="left"/>
      <w:pPr>
        <w:tabs>
          <w:tab w:val="left" w:pos="3360"/>
        </w:tabs>
        <w:ind w:left="3360" w:hanging="420"/>
      </w:pPr>
      <w:rPr>
        <w:rFonts w:ascii="方正小标宋_GBK" w:hAnsi="方正小标宋_GBK" w:hint="default"/>
      </w:rPr>
    </w:lvl>
    <w:lvl w:ilvl="8">
      <w:start w:val="1"/>
      <w:numFmt w:val="bullet"/>
      <w:lvlText w:val=""/>
      <w:lvlJc w:val="left"/>
      <w:pPr>
        <w:tabs>
          <w:tab w:val="left" w:pos="3780"/>
        </w:tabs>
        <w:ind w:left="3780" w:hanging="420"/>
      </w:pPr>
      <w:rPr>
        <w:rFonts w:ascii="方正小标宋_GBK" w:hAnsi="方正小标宋_GBK" w:hint="default"/>
      </w:rPr>
    </w:lvl>
  </w:abstractNum>
  <w:abstractNum w:abstractNumId="79">
    <w:nsid w:val="1096051F"/>
    <w:multiLevelType w:val="multilevel"/>
    <w:tmpl w:val="1096051F"/>
    <w:lvl w:ilvl="0">
      <w:start w:val="1"/>
      <w:numFmt w:val="bullet"/>
      <w:pStyle w:val="14"/>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0">
    <w:nsid w:val="10CF07C9"/>
    <w:multiLevelType w:val="multilevel"/>
    <w:tmpl w:val="10CF07C9"/>
    <w:lvl w:ilvl="0">
      <w:start w:val="1"/>
      <w:numFmt w:val="bullet"/>
      <w:pStyle w:val="af0"/>
      <w:lvlText w:val=""/>
      <w:lvlJc w:val="left"/>
      <w:pPr>
        <w:tabs>
          <w:tab w:val="left" w:pos="624"/>
        </w:tabs>
        <w:ind w:left="624" w:hanging="424"/>
      </w:pPr>
      <w:rPr>
        <w:rFonts w:ascii="Wingdings" w:hAnsi="Wingdings" w:hint="default"/>
      </w:rPr>
    </w:lvl>
    <w:lvl w:ilvl="1">
      <w:start w:val="1"/>
      <w:numFmt w:val="bullet"/>
      <w:lvlText w:val=""/>
      <w:lvlJc w:val="left"/>
      <w:pPr>
        <w:tabs>
          <w:tab w:val="left" w:pos="1040"/>
        </w:tabs>
        <w:ind w:left="1040" w:hanging="420"/>
      </w:pPr>
      <w:rPr>
        <w:rFonts w:ascii="Wingdings" w:hAnsi="Wingdings" w:hint="default"/>
      </w:rPr>
    </w:lvl>
    <w:lvl w:ilvl="2">
      <w:start w:val="1"/>
      <w:numFmt w:val="bullet"/>
      <w:lvlText w:val=""/>
      <w:lvlJc w:val="left"/>
      <w:pPr>
        <w:tabs>
          <w:tab w:val="left" w:pos="1460"/>
        </w:tabs>
        <w:ind w:left="1460" w:hanging="420"/>
      </w:pPr>
      <w:rPr>
        <w:rFonts w:ascii="Wingdings" w:hAnsi="Wingdings" w:hint="default"/>
      </w:rPr>
    </w:lvl>
    <w:lvl w:ilvl="3">
      <w:start w:val="1"/>
      <w:numFmt w:val="bullet"/>
      <w:lvlText w:val=""/>
      <w:lvlJc w:val="left"/>
      <w:pPr>
        <w:tabs>
          <w:tab w:val="left" w:pos="1880"/>
        </w:tabs>
        <w:ind w:left="1880" w:hanging="420"/>
      </w:pPr>
      <w:rPr>
        <w:rFonts w:ascii="Wingdings" w:hAnsi="Wingdings" w:hint="default"/>
      </w:rPr>
    </w:lvl>
    <w:lvl w:ilvl="4">
      <w:start w:val="1"/>
      <w:numFmt w:val="bullet"/>
      <w:lvlText w:val=""/>
      <w:lvlJc w:val="left"/>
      <w:pPr>
        <w:tabs>
          <w:tab w:val="left" w:pos="2300"/>
        </w:tabs>
        <w:ind w:left="2300" w:hanging="420"/>
      </w:pPr>
      <w:rPr>
        <w:rFonts w:ascii="Wingdings" w:hAnsi="Wingdings" w:hint="default"/>
      </w:rPr>
    </w:lvl>
    <w:lvl w:ilvl="5">
      <w:start w:val="1"/>
      <w:numFmt w:val="bullet"/>
      <w:lvlText w:val=""/>
      <w:lvlJc w:val="left"/>
      <w:pPr>
        <w:tabs>
          <w:tab w:val="left" w:pos="2720"/>
        </w:tabs>
        <w:ind w:left="2720" w:hanging="420"/>
      </w:pPr>
      <w:rPr>
        <w:rFonts w:ascii="Wingdings" w:hAnsi="Wingdings" w:hint="default"/>
      </w:rPr>
    </w:lvl>
    <w:lvl w:ilvl="6">
      <w:start w:val="1"/>
      <w:numFmt w:val="bullet"/>
      <w:lvlText w:val=""/>
      <w:lvlJc w:val="left"/>
      <w:pPr>
        <w:tabs>
          <w:tab w:val="left" w:pos="3140"/>
        </w:tabs>
        <w:ind w:left="3140" w:hanging="420"/>
      </w:pPr>
      <w:rPr>
        <w:rFonts w:ascii="Wingdings" w:hAnsi="Wingdings" w:hint="default"/>
      </w:rPr>
    </w:lvl>
    <w:lvl w:ilvl="7">
      <w:start w:val="1"/>
      <w:numFmt w:val="bullet"/>
      <w:lvlText w:val=""/>
      <w:lvlJc w:val="left"/>
      <w:pPr>
        <w:tabs>
          <w:tab w:val="left" w:pos="3560"/>
        </w:tabs>
        <w:ind w:left="3560" w:hanging="420"/>
      </w:pPr>
      <w:rPr>
        <w:rFonts w:ascii="Wingdings" w:hAnsi="Wingdings" w:hint="default"/>
      </w:rPr>
    </w:lvl>
    <w:lvl w:ilvl="8">
      <w:start w:val="1"/>
      <w:numFmt w:val="bullet"/>
      <w:lvlText w:val=""/>
      <w:lvlJc w:val="left"/>
      <w:pPr>
        <w:tabs>
          <w:tab w:val="left" w:pos="3980"/>
        </w:tabs>
        <w:ind w:left="3980" w:hanging="420"/>
      </w:pPr>
      <w:rPr>
        <w:rFonts w:ascii="Wingdings" w:hAnsi="Wingdings" w:hint="default"/>
      </w:rPr>
    </w:lvl>
  </w:abstractNum>
  <w:abstractNum w:abstractNumId="81">
    <w:nsid w:val="11133C04"/>
    <w:multiLevelType w:val="multilevel"/>
    <w:tmpl w:val="11133C04"/>
    <w:lvl w:ilvl="0">
      <w:start w:val="1"/>
      <w:numFmt w:val="bullet"/>
      <w:pStyle w:val="1-1"/>
      <w:lvlText w:val=""/>
      <w:lvlJc w:val="left"/>
      <w:pPr>
        <w:tabs>
          <w:tab w:val="left" w:pos="2430"/>
        </w:tabs>
        <w:ind w:left="2430" w:hanging="48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82">
    <w:nsid w:val="12353B45"/>
    <w:multiLevelType w:val="multilevel"/>
    <w:tmpl w:val="12353B45"/>
    <w:lvl w:ilvl="0">
      <w:start w:val="1"/>
      <w:numFmt w:val="decimal"/>
      <w:pStyle w:val="af1"/>
      <w:lvlText w:val="第%1章"/>
      <w:lvlJc w:val="left"/>
      <w:pPr>
        <w:ind w:left="420" w:hanging="420"/>
      </w:pPr>
      <w:rPr>
        <w:rFonts w:hint="eastAsia"/>
      </w:rPr>
    </w:lvl>
    <w:lvl w:ilvl="1">
      <w:start w:val="1"/>
      <w:numFmt w:val="decimal"/>
      <w:pStyle w:val="af2"/>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3">
    <w:nsid w:val="123E1900"/>
    <w:multiLevelType w:val="multilevel"/>
    <w:tmpl w:val="123E1900"/>
    <w:lvl w:ilvl="0">
      <w:start w:val="1"/>
      <w:numFmt w:val="chineseCountingThousand"/>
      <w:pStyle w:val="-0"/>
      <w:lvlText w:val="%1、"/>
      <w:lvlJc w:val="left"/>
      <w:pPr>
        <w:ind w:left="840" w:hanging="420"/>
      </w:pPr>
      <w:rPr>
        <w:b/>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84">
    <w:nsid w:val="13862AE8"/>
    <w:multiLevelType w:val="multilevel"/>
    <w:tmpl w:val="13862AE8"/>
    <w:lvl w:ilvl="0">
      <w:start w:val="1"/>
      <w:numFmt w:val="bullet"/>
      <w:pStyle w:val="22"/>
      <w:lvlText w:val=""/>
      <w:lvlJc w:val="left"/>
      <w:pPr>
        <w:tabs>
          <w:tab w:val="left" w:pos="720"/>
        </w:tabs>
        <w:ind w:left="720" w:hanging="504"/>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5">
    <w:nsid w:val="13DE61B8"/>
    <w:multiLevelType w:val="multilevel"/>
    <w:tmpl w:val="13DE61B8"/>
    <w:lvl w:ilvl="0">
      <w:start w:val="1"/>
      <w:numFmt w:val="bullet"/>
      <w:pStyle w:val="23"/>
      <w:lvlText w:val=""/>
      <w:lvlJc w:val="left"/>
      <w:pPr>
        <w:tabs>
          <w:tab w:val="left" w:pos="830"/>
        </w:tabs>
        <w:ind w:left="830" w:hanging="420"/>
      </w:pPr>
      <w:rPr>
        <w:rFonts w:ascii="Wingdings" w:hAnsi="Wingdings" w:hint="default"/>
      </w:rPr>
    </w:lvl>
    <w:lvl w:ilvl="1">
      <w:start w:val="1"/>
      <w:numFmt w:val="bullet"/>
      <w:lvlText w:val=""/>
      <w:lvlJc w:val="left"/>
      <w:pPr>
        <w:tabs>
          <w:tab w:val="left" w:pos="1250"/>
        </w:tabs>
        <w:ind w:left="1250" w:hanging="420"/>
      </w:pPr>
      <w:rPr>
        <w:rFonts w:ascii="Wingdings" w:hAnsi="Wingdings" w:hint="default"/>
      </w:rPr>
    </w:lvl>
    <w:lvl w:ilvl="2">
      <w:start w:val="1"/>
      <w:numFmt w:val="bullet"/>
      <w:lvlText w:val=""/>
      <w:lvlJc w:val="left"/>
      <w:pPr>
        <w:tabs>
          <w:tab w:val="left" w:pos="1670"/>
        </w:tabs>
        <w:ind w:left="1670" w:hanging="420"/>
      </w:pPr>
      <w:rPr>
        <w:rFonts w:ascii="Wingdings" w:hAnsi="Wingdings" w:hint="default"/>
      </w:rPr>
    </w:lvl>
    <w:lvl w:ilvl="3">
      <w:start w:val="1"/>
      <w:numFmt w:val="bullet"/>
      <w:lvlText w:val=""/>
      <w:lvlJc w:val="left"/>
      <w:pPr>
        <w:tabs>
          <w:tab w:val="left" w:pos="2090"/>
        </w:tabs>
        <w:ind w:left="2090" w:hanging="420"/>
      </w:pPr>
      <w:rPr>
        <w:rFonts w:ascii="Wingdings" w:hAnsi="Wingdings" w:hint="default"/>
      </w:rPr>
    </w:lvl>
    <w:lvl w:ilvl="4">
      <w:start w:val="1"/>
      <w:numFmt w:val="bullet"/>
      <w:lvlText w:val=""/>
      <w:lvlJc w:val="left"/>
      <w:pPr>
        <w:tabs>
          <w:tab w:val="left" w:pos="2510"/>
        </w:tabs>
        <w:ind w:left="2510" w:hanging="420"/>
      </w:pPr>
      <w:rPr>
        <w:rFonts w:ascii="Wingdings" w:hAnsi="Wingdings" w:hint="default"/>
      </w:rPr>
    </w:lvl>
    <w:lvl w:ilvl="5">
      <w:start w:val="1"/>
      <w:numFmt w:val="bullet"/>
      <w:lvlText w:val=""/>
      <w:lvlJc w:val="left"/>
      <w:pPr>
        <w:tabs>
          <w:tab w:val="left" w:pos="2930"/>
        </w:tabs>
        <w:ind w:left="2930" w:hanging="420"/>
      </w:pPr>
      <w:rPr>
        <w:rFonts w:ascii="Wingdings" w:hAnsi="Wingdings" w:hint="default"/>
      </w:rPr>
    </w:lvl>
    <w:lvl w:ilvl="6">
      <w:start w:val="1"/>
      <w:numFmt w:val="bullet"/>
      <w:lvlText w:val=""/>
      <w:lvlJc w:val="left"/>
      <w:pPr>
        <w:tabs>
          <w:tab w:val="left" w:pos="3350"/>
        </w:tabs>
        <w:ind w:left="3350" w:hanging="420"/>
      </w:pPr>
      <w:rPr>
        <w:rFonts w:ascii="Wingdings" w:hAnsi="Wingdings" w:hint="default"/>
      </w:rPr>
    </w:lvl>
    <w:lvl w:ilvl="7">
      <w:start w:val="1"/>
      <w:numFmt w:val="bullet"/>
      <w:lvlText w:val=""/>
      <w:lvlJc w:val="left"/>
      <w:pPr>
        <w:tabs>
          <w:tab w:val="left" w:pos="3770"/>
        </w:tabs>
        <w:ind w:left="3770" w:hanging="420"/>
      </w:pPr>
      <w:rPr>
        <w:rFonts w:ascii="Wingdings" w:hAnsi="Wingdings" w:hint="default"/>
      </w:rPr>
    </w:lvl>
    <w:lvl w:ilvl="8">
      <w:start w:val="1"/>
      <w:numFmt w:val="bullet"/>
      <w:lvlText w:val=""/>
      <w:lvlJc w:val="left"/>
      <w:pPr>
        <w:tabs>
          <w:tab w:val="left" w:pos="4190"/>
        </w:tabs>
        <w:ind w:left="4190" w:hanging="420"/>
      </w:pPr>
      <w:rPr>
        <w:rFonts w:ascii="Wingdings" w:hAnsi="Wingdings" w:hint="default"/>
      </w:rPr>
    </w:lvl>
  </w:abstractNum>
  <w:abstractNum w:abstractNumId="86">
    <w:nsid w:val="14CB57C0"/>
    <w:multiLevelType w:val="multilevel"/>
    <w:tmpl w:val="14CB57C0"/>
    <w:lvl w:ilvl="0">
      <w:start w:val="1"/>
      <w:numFmt w:val="decimal"/>
      <w:lvlText w:val="%1."/>
      <w:lvlJc w:val="left"/>
      <w:pPr>
        <w:ind w:left="900" w:hanging="420"/>
      </w:pPr>
    </w:lvl>
    <w:lvl w:ilvl="1">
      <w:start w:val="1"/>
      <w:numFmt w:val="decimal"/>
      <w:lvlText w:val="（%2）"/>
      <w:lvlJc w:val="left"/>
      <w:pPr>
        <w:ind w:left="1620" w:hanging="720"/>
      </w:pPr>
      <w:rPr>
        <w:rFonts w:hint="default"/>
      </w:r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87">
    <w:nsid w:val="160D20D0"/>
    <w:multiLevelType w:val="multilevel"/>
    <w:tmpl w:val="160D20D0"/>
    <w:lvl w:ilvl="0">
      <w:start w:val="1"/>
      <w:numFmt w:val="bullet"/>
      <w:lvlText w:val=""/>
      <w:lvlJc w:val="left"/>
      <w:pPr>
        <w:tabs>
          <w:tab w:val="left" w:pos="840"/>
        </w:tabs>
        <w:ind w:left="840" w:hanging="420"/>
      </w:pPr>
      <w:rPr>
        <w:rFonts w:ascii="Wingdings" w:hAnsi="Wingdings" w:hint="default"/>
      </w:rPr>
    </w:lvl>
    <w:lvl w:ilvl="1">
      <w:start w:val="1"/>
      <w:numFmt w:val="bullet"/>
      <w:pStyle w:val="3-5-40505"/>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88">
    <w:nsid w:val="187029F3"/>
    <w:multiLevelType w:val="multilevel"/>
    <w:tmpl w:val="187029F3"/>
    <w:lvl w:ilvl="0">
      <w:start w:val="1"/>
      <w:numFmt w:val="bullet"/>
      <w:pStyle w:val="4-4"/>
      <w:lvlText w:val=""/>
      <w:lvlJc w:val="left"/>
      <w:pPr>
        <w:tabs>
          <w:tab w:val="left" w:pos="3150"/>
        </w:tabs>
        <w:ind w:left="3150" w:hanging="480"/>
      </w:pPr>
      <w:rPr>
        <w:rFonts w:ascii="Wingdings" w:hAnsi="Wingdings" w:hint="default"/>
        <w:sz w:val="10"/>
        <w:szCs w:val="10"/>
      </w:rPr>
    </w:lvl>
    <w:lvl w:ilvl="1">
      <w:start w:val="1"/>
      <w:numFmt w:val="bullet"/>
      <w:lvlText w:val=""/>
      <w:lvlJc w:val="left"/>
      <w:pPr>
        <w:tabs>
          <w:tab w:val="left" w:pos="840"/>
        </w:tabs>
        <w:ind w:left="840" w:hanging="420"/>
      </w:pPr>
      <w:rPr>
        <w:rFonts w:ascii="Wingdings" w:hAnsi="Wingdings" w:hint="default"/>
        <w:sz w:val="10"/>
        <w:szCs w:val="10"/>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sz w:val="15"/>
      </w:rPr>
    </w:lvl>
    <w:lvl w:ilvl="8">
      <w:start w:val="1"/>
      <w:numFmt w:val="bullet"/>
      <w:lvlText w:val=""/>
      <w:lvlJc w:val="left"/>
      <w:pPr>
        <w:tabs>
          <w:tab w:val="left" w:pos="3780"/>
        </w:tabs>
        <w:ind w:left="3780" w:hanging="420"/>
      </w:pPr>
      <w:rPr>
        <w:rFonts w:ascii="Wingdings" w:hAnsi="Wingdings" w:hint="default"/>
        <w:sz w:val="15"/>
      </w:rPr>
    </w:lvl>
  </w:abstractNum>
  <w:abstractNum w:abstractNumId="89">
    <w:nsid w:val="18716C7C"/>
    <w:multiLevelType w:val="multilevel"/>
    <w:tmpl w:val="18716C7C"/>
    <w:lvl w:ilvl="0">
      <w:start w:val="1"/>
      <w:numFmt w:val="bullet"/>
      <w:pStyle w:val="af3"/>
      <w:lvlText w:val=""/>
      <w:lvlJc w:val="left"/>
      <w:pPr>
        <w:tabs>
          <w:tab w:val="left" w:pos="830"/>
        </w:tabs>
        <w:ind w:left="830" w:hanging="420"/>
      </w:pPr>
      <w:rPr>
        <w:rFonts w:ascii="Wingdings" w:hAnsi="Wingdings" w:hint="default"/>
      </w:rPr>
    </w:lvl>
    <w:lvl w:ilvl="1">
      <w:start w:val="1"/>
      <w:numFmt w:val="bullet"/>
      <w:lvlText w:val=""/>
      <w:lvlJc w:val="left"/>
      <w:pPr>
        <w:tabs>
          <w:tab w:val="left" w:pos="1250"/>
        </w:tabs>
        <w:ind w:left="1250" w:hanging="420"/>
      </w:pPr>
      <w:rPr>
        <w:rFonts w:ascii="Wingdings" w:hAnsi="Wingdings" w:hint="default"/>
      </w:rPr>
    </w:lvl>
    <w:lvl w:ilvl="2">
      <w:start w:val="1"/>
      <w:numFmt w:val="bullet"/>
      <w:lvlText w:val=""/>
      <w:lvlJc w:val="left"/>
      <w:pPr>
        <w:tabs>
          <w:tab w:val="left" w:pos="1670"/>
        </w:tabs>
        <w:ind w:left="1670" w:hanging="420"/>
      </w:pPr>
      <w:rPr>
        <w:rFonts w:ascii="Wingdings" w:hAnsi="Wingdings" w:hint="default"/>
      </w:rPr>
    </w:lvl>
    <w:lvl w:ilvl="3">
      <w:start w:val="1"/>
      <w:numFmt w:val="bullet"/>
      <w:lvlText w:val=""/>
      <w:lvlJc w:val="left"/>
      <w:pPr>
        <w:tabs>
          <w:tab w:val="left" w:pos="2090"/>
        </w:tabs>
        <w:ind w:left="2090" w:hanging="420"/>
      </w:pPr>
      <w:rPr>
        <w:rFonts w:ascii="Wingdings" w:hAnsi="Wingdings" w:hint="default"/>
      </w:rPr>
    </w:lvl>
    <w:lvl w:ilvl="4">
      <w:start w:val="1"/>
      <w:numFmt w:val="bullet"/>
      <w:lvlText w:val=""/>
      <w:lvlJc w:val="left"/>
      <w:pPr>
        <w:tabs>
          <w:tab w:val="left" w:pos="2510"/>
        </w:tabs>
        <w:ind w:left="2510" w:hanging="420"/>
      </w:pPr>
      <w:rPr>
        <w:rFonts w:ascii="Wingdings" w:hAnsi="Wingdings" w:hint="default"/>
      </w:rPr>
    </w:lvl>
    <w:lvl w:ilvl="5">
      <w:start w:val="1"/>
      <w:numFmt w:val="bullet"/>
      <w:lvlText w:val=""/>
      <w:lvlJc w:val="left"/>
      <w:pPr>
        <w:tabs>
          <w:tab w:val="left" w:pos="2930"/>
        </w:tabs>
        <w:ind w:left="2930" w:hanging="420"/>
      </w:pPr>
      <w:rPr>
        <w:rFonts w:ascii="Wingdings" w:hAnsi="Wingdings" w:hint="default"/>
      </w:rPr>
    </w:lvl>
    <w:lvl w:ilvl="6">
      <w:start w:val="1"/>
      <w:numFmt w:val="bullet"/>
      <w:lvlText w:val=""/>
      <w:lvlJc w:val="left"/>
      <w:pPr>
        <w:tabs>
          <w:tab w:val="left" w:pos="3350"/>
        </w:tabs>
        <w:ind w:left="3350" w:hanging="420"/>
      </w:pPr>
      <w:rPr>
        <w:rFonts w:ascii="Wingdings" w:hAnsi="Wingdings" w:hint="default"/>
      </w:rPr>
    </w:lvl>
    <w:lvl w:ilvl="7">
      <w:start w:val="1"/>
      <w:numFmt w:val="bullet"/>
      <w:lvlText w:val=""/>
      <w:lvlJc w:val="left"/>
      <w:pPr>
        <w:tabs>
          <w:tab w:val="left" w:pos="3770"/>
        </w:tabs>
        <w:ind w:left="3770" w:hanging="420"/>
      </w:pPr>
      <w:rPr>
        <w:rFonts w:ascii="Wingdings" w:hAnsi="Wingdings" w:hint="default"/>
      </w:rPr>
    </w:lvl>
    <w:lvl w:ilvl="8">
      <w:start w:val="1"/>
      <w:numFmt w:val="bullet"/>
      <w:lvlText w:val=""/>
      <w:lvlJc w:val="left"/>
      <w:pPr>
        <w:tabs>
          <w:tab w:val="left" w:pos="4190"/>
        </w:tabs>
        <w:ind w:left="4190" w:hanging="420"/>
      </w:pPr>
      <w:rPr>
        <w:rFonts w:ascii="Wingdings" w:hAnsi="Wingdings" w:hint="default"/>
      </w:rPr>
    </w:lvl>
  </w:abstractNum>
  <w:abstractNum w:abstractNumId="90">
    <w:nsid w:val="189242E5"/>
    <w:multiLevelType w:val="multilevel"/>
    <w:tmpl w:val="189242E5"/>
    <w:lvl w:ilvl="0">
      <w:start w:val="1"/>
      <w:numFmt w:val="bullet"/>
      <w:pStyle w:val="af4"/>
      <w:lvlText w:val=""/>
      <w:lvlJc w:val="left"/>
      <w:pPr>
        <w:tabs>
          <w:tab w:val="left" w:pos="900"/>
        </w:tabs>
        <w:ind w:left="900" w:hanging="420"/>
      </w:pPr>
      <w:rPr>
        <w:rFonts w:ascii="Wingdings" w:hAnsi="Wingdings" w:hint="default"/>
      </w:rPr>
    </w:lvl>
    <w:lvl w:ilvl="1">
      <w:start w:val="1"/>
      <w:numFmt w:val="bullet"/>
      <w:lvlText w:val=""/>
      <w:lvlJc w:val="left"/>
      <w:pPr>
        <w:tabs>
          <w:tab w:val="left" w:pos="1320"/>
        </w:tabs>
        <w:ind w:left="1320" w:hanging="420"/>
      </w:pPr>
      <w:rPr>
        <w:rFonts w:ascii="Wingdings" w:hAnsi="Wingdings" w:hint="default"/>
      </w:rPr>
    </w:lvl>
    <w:lvl w:ilvl="2">
      <w:start w:val="1"/>
      <w:numFmt w:val="bullet"/>
      <w:lvlText w:val=""/>
      <w:lvlJc w:val="left"/>
      <w:pPr>
        <w:tabs>
          <w:tab w:val="left" w:pos="1740"/>
        </w:tabs>
        <w:ind w:left="1740" w:hanging="420"/>
      </w:pPr>
      <w:rPr>
        <w:rFonts w:ascii="Wingdings" w:hAnsi="Wingdings" w:hint="default"/>
      </w:rPr>
    </w:lvl>
    <w:lvl w:ilvl="3">
      <w:start w:val="1"/>
      <w:numFmt w:val="bullet"/>
      <w:lvlText w:val=""/>
      <w:lvlJc w:val="left"/>
      <w:pPr>
        <w:tabs>
          <w:tab w:val="left" w:pos="2160"/>
        </w:tabs>
        <w:ind w:left="2160" w:hanging="420"/>
      </w:pPr>
      <w:rPr>
        <w:rFonts w:ascii="Wingdings" w:hAnsi="Wingdings" w:hint="default"/>
      </w:rPr>
    </w:lvl>
    <w:lvl w:ilvl="4">
      <w:start w:val="1"/>
      <w:numFmt w:val="bullet"/>
      <w:lvlText w:val=""/>
      <w:lvlJc w:val="left"/>
      <w:pPr>
        <w:tabs>
          <w:tab w:val="left" w:pos="2580"/>
        </w:tabs>
        <w:ind w:left="2580" w:hanging="420"/>
      </w:pPr>
      <w:rPr>
        <w:rFonts w:ascii="Wingdings" w:hAnsi="Wingdings" w:hint="default"/>
      </w:rPr>
    </w:lvl>
    <w:lvl w:ilvl="5">
      <w:start w:val="1"/>
      <w:numFmt w:val="bullet"/>
      <w:lvlText w:val=""/>
      <w:lvlJc w:val="left"/>
      <w:pPr>
        <w:tabs>
          <w:tab w:val="left" w:pos="3000"/>
        </w:tabs>
        <w:ind w:left="3000" w:hanging="420"/>
      </w:pPr>
      <w:rPr>
        <w:rFonts w:ascii="Wingdings" w:hAnsi="Wingdings" w:hint="default"/>
      </w:rPr>
    </w:lvl>
    <w:lvl w:ilvl="6">
      <w:start w:val="1"/>
      <w:numFmt w:val="bullet"/>
      <w:lvlText w:val=""/>
      <w:lvlJc w:val="left"/>
      <w:pPr>
        <w:tabs>
          <w:tab w:val="left" w:pos="3420"/>
        </w:tabs>
        <w:ind w:left="3420" w:hanging="420"/>
      </w:pPr>
      <w:rPr>
        <w:rFonts w:ascii="Wingdings" w:hAnsi="Wingdings" w:hint="default"/>
      </w:rPr>
    </w:lvl>
    <w:lvl w:ilvl="7">
      <w:start w:val="1"/>
      <w:numFmt w:val="bullet"/>
      <w:lvlText w:val=""/>
      <w:lvlJc w:val="left"/>
      <w:pPr>
        <w:tabs>
          <w:tab w:val="left" w:pos="3840"/>
        </w:tabs>
        <w:ind w:left="3840" w:hanging="420"/>
      </w:pPr>
      <w:rPr>
        <w:rFonts w:ascii="Wingdings" w:hAnsi="Wingdings" w:hint="default"/>
      </w:rPr>
    </w:lvl>
    <w:lvl w:ilvl="8">
      <w:start w:val="1"/>
      <w:numFmt w:val="bullet"/>
      <w:lvlText w:val=""/>
      <w:lvlJc w:val="left"/>
      <w:pPr>
        <w:tabs>
          <w:tab w:val="left" w:pos="4260"/>
        </w:tabs>
        <w:ind w:left="4260" w:hanging="420"/>
      </w:pPr>
      <w:rPr>
        <w:rFonts w:ascii="Wingdings" w:hAnsi="Wingdings" w:hint="default"/>
      </w:rPr>
    </w:lvl>
  </w:abstractNum>
  <w:abstractNum w:abstractNumId="91">
    <w:nsid w:val="18BB0B51"/>
    <w:multiLevelType w:val="multilevel"/>
    <w:tmpl w:val="18BB0B51"/>
    <w:lvl w:ilvl="0">
      <w:start w:val="1"/>
      <w:numFmt w:val="decimal"/>
      <w:lvlText w:val="%1."/>
      <w:lvlJc w:val="left"/>
      <w:pPr>
        <w:ind w:left="900"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92">
    <w:nsid w:val="18BF0820"/>
    <w:multiLevelType w:val="multilevel"/>
    <w:tmpl w:val="18BF0820"/>
    <w:lvl w:ilvl="0">
      <w:start w:val="1"/>
      <w:numFmt w:val="decimal"/>
      <w:pStyle w:val="6"/>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3">
    <w:nsid w:val="18EA1021"/>
    <w:multiLevelType w:val="multilevel"/>
    <w:tmpl w:val="18EA1021"/>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94">
    <w:nsid w:val="1946A87A"/>
    <w:multiLevelType w:val="multilevel"/>
    <w:tmpl w:val="1946A87A"/>
    <w:lvl w:ilvl="0">
      <w:start w:val="1"/>
      <w:numFmt w:val="decimal"/>
      <w:lvlText w:val="%1."/>
      <w:lvlJc w:val="left"/>
      <w:pPr>
        <w:ind w:left="900" w:hanging="420"/>
      </w:pPr>
    </w:lvl>
    <w:lvl w:ilvl="1">
      <w:start w:val="1"/>
      <w:numFmt w:val="decimal"/>
      <w:lvlText w:val="(%2)"/>
      <w:lvlJc w:val="right"/>
      <w:pPr>
        <w:ind w:left="1320" w:hanging="420"/>
      </w:pPr>
      <w:rPr>
        <w:rFonts w:hint="eastAsia"/>
      </w:r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95">
    <w:nsid w:val="19F760F9"/>
    <w:multiLevelType w:val="multilevel"/>
    <w:tmpl w:val="19F760F9"/>
    <w:lvl w:ilvl="0">
      <w:start w:val="1"/>
      <w:numFmt w:val="bullet"/>
      <w:pStyle w:val="130"/>
      <w:lvlText w:val=""/>
      <w:lvlJc w:val="left"/>
      <w:pPr>
        <w:ind w:left="900" w:hanging="420"/>
      </w:pPr>
      <w:rPr>
        <w:rFonts w:ascii="Wingdings" w:hAnsi="Wingdings" w:hint="default"/>
      </w:rPr>
    </w:lvl>
    <w:lvl w:ilvl="1">
      <w:start w:val="7"/>
      <w:numFmt w:val="decimal"/>
      <w:lvlText w:val="%2．"/>
      <w:lvlJc w:val="left"/>
      <w:pPr>
        <w:ind w:left="1260" w:hanging="360"/>
      </w:pPr>
      <w:rPr>
        <w:rFonts w:hint="default"/>
      </w:r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96">
    <w:nsid w:val="1A0145B8"/>
    <w:multiLevelType w:val="multilevel"/>
    <w:tmpl w:val="1A0145B8"/>
    <w:lvl w:ilvl="0">
      <w:start w:val="1"/>
      <w:numFmt w:val="bullet"/>
      <w:pStyle w:val="ItemListinTable"/>
      <w:lvlText w:val=""/>
      <w:lvlJc w:val="left"/>
      <w:pPr>
        <w:tabs>
          <w:tab w:val="left" w:pos="840"/>
        </w:tabs>
        <w:ind w:left="840" w:hanging="420"/>
      </w:pPr>
      <w:rPr>
        <w:rFonts w:ascii="Wingdings" w:hAnsi="Wingdings" w:hint="default"/>
        <w:color w:val="000080"/>
        <w:sz w:val="15"/>
        <w:szCs w:val="15"/>
      </w:rPr>
    </w:lvl>
    <w:lvl w:ilvl="1">
      <w:start w:val="1"/>
      <w:numFmt w:val="bullet"/>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97">
    <w:nsid w:val="1A1E20E7"/>
    <w:multiLevelType w:val="multilevel"/>
    <w:tmpl w:val="1A1E20E7"/>
    <w:lvl w:ilvl="0">
      <w:start w:val="1"/>
      <w:numFmt w:val="bullet"/>
      <w:pStyle w:val="af5"/>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98">
    <w:nsid w:val="1ACBCCCB"/>
    <w:multiLevelType w:val="multilevel"/>
    <w:tmpl w:val="1ACBCCCB"/>
    <w:lvl w:ilvl="0">
      <w:start w:val="1"/>
      <w:numFmt w:val="decimal"/>
      <w:lvlText w:val="%1."/>
      <w:lvlJc w:val="left"/>
      <w:pPr>
        <w:ind w:left="900"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99">
    <w:nsid w:val="1BFC38A0"/>
    <w:multiLevelType w:val="multilevel"/>
    <w:tmpl w:val="1BFC38A0"/>
    <w:lvl w:ilvl="0">
      <w:start w:val="1"/>
      <w:numFmt w:val="decimal"/>
      <w:lvlText w:val="%1."/>
      <w:lvlJc w:val="left"/>
      <w:pPr>
        <w:tabs>
          <w:tab w:val="left" w:pos="420"/>
        </w:tabs>
        <w:ind w:left="420"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00">
    <w:nsid w:val="1CAB0A41"/>
    <w:multiLevelType w:val="multilevel"/>
    <w:tmpl w:val="1CAB0A41"/>
    <w:lvl w:ilvl="0">
      <w:start w:val="1"/>
      <w:numFmt w:val="lowerLetter"/>
      <w:pStyle w:val="RFIabc1stLeve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1">
    <w:nsid w:val="1CB74910"/>
    <w:multiLevelType w:val="singleLevel"/>
    <w:tmpl w:val="1CB74910"/>
    <w:lvl w:ilvl="0">
      <w:start w:val="1"/>
      <w:numFmt w:val="upperRoman"/>
      <w:pStyle w:val="af6"/>
      <w:lvlText w:val="%1、"/>
      <w:lvlJc w:val="left"/>
      <w:pPr>
        <w:tabs>
          <w:tab w:val="left" w:pos="851"/>
        </w:tabs>
        <w:ind w:left="851" w:hanging="851"/>
      </w:pPr>
      <w:rPr>
        <w:rFonts w:hint="eastAsia"/>
      </w:rPr>
    </w:lvl>
  </w:abstractNum>
  <w:abstractNum w:abstractNumId="102">
    <w:nsid w:val="1CC55F4B"/>
    <w:multiLevelType w:val="multilevel"/>
    <w:tmpl w:val="1CC55F4B"/>
    <w:lvl w:ilvl="0">
      <w:start w:val="1"/>
      <w:numFmt w:val="decimal"/>
      <w:lvlText w:val="6.%1"/>
      <w:lvlJc w:val="left"/>
      <w:pPr>
        <w:ind w:left="860" w:hanging="420"/>
      </w:pPr>
    </w:lvl>
    <w:lvl w:ilvl="1">
      <w:start w:val="1"/>
      <w:numFmt w:val="lowerLetter"/>
      <w:lvlText w:val="%2)"/>
      <w:lvlJc w:val="left"/>
      <w:pPr>
        <w:ind w:left="1280" w:hanging="420"/>
      </w:pPr>
    </w:lvl>
    <w:lvl w:ilvl="2">
      <w:start w:val="1"/>
      <w:numFmt w:val="lowerRoman"/>
      <w:pStyle w:val="42"/>
      <w:lvlText w:val="%3."/>
      <w:lvlJc w:val="right"/>
      <w:pPr>
        <w:ind w:left="1700" w:hanging="420"/>
      </w:pPr>
    </w:lvl>
    <w:lvl w:ilvl="3">
      <w:start w:val="1"/>
      <w:numFmt w:val="chineseCountingThousand"/>
      <w:lvlText w:val="(%4)"/>
      <w:lvlJc w:val="left"/>
      <w:pPr>
        <w:ind w:left="846" w:hanging="420"/>
      </w:pPr>
    </w:lvl>
    <w:lvl w:ilvl="4">
      <w:start w:val="1"/>
      <w:numFmt w:val="lowerLetter"/>
      <w:lvlText w:val="%5)"/>
      <w:lvlJc w:val="left"/>
      <w:pPr>
        <w:ind w:left="2540" w:hanging="420"/>
      </w:pPr>
    </w:lvl>
    <w:lvl w:ilvl="5">
      <w:start w:val="1"/>
      <w:numFmt w:val="lowerRoman"/>
      <w:lvlText w:val="%6."/>
      <w:lvlJc w:val="right"/>
      <w:pPr>
        <w:ind w:left="2960" w:hanging="420"/>
      </w:pPr>
    </w:lvl>
    <w:lvl w:ilvl="6">
      <w:start w:val="1"/>
      <w:numFmt w:val="decimal"/>
      <w:lvlText w:val="%7."/>
      <w:lvlJc w:val="left"/>
      <w:pPr>
        <w:ind w:left="3380" w:hanging="420"/>
      </w:pPr>
    </w:lvl>
    <w:lvl w:ilvl="7">
      <w:start w:val="1"/>
      <w:numFmt w:val="lowerLetter"/>
      <w:lvlText w:val="%8)"/>
      <w:lvlJc w:val="left"/>
      <w:pPr>
        <w:ind w:left="3800" w:hanging="420"/>
      </w:pPr>
    </w:lvl>
    <w:lvl w:ilvl="8">
      <w:start w:val="1"/>
      <w:numFmt w:val="lowerRoman"/>
      <w:lvlText w:val="%9."/>
      <w:lvlJc w:val="right"/>
      <w:pPr>
        <w:ind w:left="4220" w:hanging="420"/>
      </w:pPr>
    </w:lvl>
  </w:abstractNum>
  <w:abstractNum w:abstractNumId="103">
    <w:nsid w:val="1D8112DD"/>
    <w:multiLevelType w:val="multilevel"/>
    <w:tmpl w:val="1D8112DD"/>
    <w:lvl w:ilvl="0">
      <w:start w:val="1"/>
      <w:numFmt w:val="bullet"/>
      <w:pStyle w:val="TextBodyBulletin"/>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04">
    <w:nsid w:val="1DF1E24C"/>
    <w:multiLevelType w:val="multilevel"/>
    <w:tmpl w:val="1DF1E24C"/>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05">
    <w:nsid w:val="1EC35E97"/>
    <w:multiLevelType w:val="multilevel"/>
    <w:tmpl w:val="1EC35E97"/>
    <w:lvl w:ilvl="0">
      <w:start w:val="1"/>
      <w:numFmt w:val="bullet"/>
      <w:pStyle w:val="af7"/>
      <w:lvlText w:val=""/>
      <w:lvlJc w:val="left"/>
      <w:pPr>
        <w:tabs>
          <w:tab w:val="left" w:pos="1500"/>
        </w:tabs>
        <w:ind w:left="1500" w:hanging="420"/>
      </w:pPr>
      <w:rPr>
        <w:rFonts w:ascii="方正小标宋_GBK" w:hAnsi="方正小标宋_GBK" w:hint="default"/>
      </w:rPr>
    </w:lvl>
    <w:lvl w:ilvl="1">
      <w:start w:val="1"/>
      <w:numFmt w:val="bullet"/>
      <w:lvlText w:val=""/>
      <w:lvlJc w:val="left"/>
      <w:pPr>
        <w:tabs>
          <w:tab w:val="left" w:pos="1920"/>
        </w:tabs>
        <w:ind w:left="1920" w:hanging="420"/>
      </w:pPr>
      <w:rPr>
        <w:rFonts w:ascii="方正小标宋_GBK" w:hAnsi="方正小标宋_GBK" w:hint="default"/>
      </w:rPr>
    </w:lvl>
    <w:lvl w:ilvl="2">
      <w:start w:val="1"/>
      <w:numFmt w:val="bullet"/>
      <w:lvlText w:val=""/>
      <w:lvlJc w:val="left"/>
      <w:pPr>
        <w:tabs>
          <w:tab w:val="left" w:pos="2340"/>
        </w:tabs>
        <w:ind w:left="2340" w:hanging="420"/>
      </w:pPr>
      <w:rPr>
        <w:rFonts w:ascii="方正小标宋_GBK" w:hAnsi="方正小标宋_GBK" w:hint="default"/>
      </w:rPr>
    </w:lvl>
    <w:lvl w:ilvl="3">
      <w:start w:val="1"/>
      <w:numFmt w:val="bullet"/>
      <w:lvlText w:val=""/>
      <w:lvlJc w:val="left"/>
      <w:pPr>
        <w:tabs>
          <w:tab w:val="left" w:pos="2760"/>
        </w:tabs>
        <w:ind w:left="2760" w:hanging="420"/>
      </w:pPr>
      <w:rPr>
        <w:rFonts w:ascii="方正小标宋_GBK" w:hAnsi="方正小标宋_GBK" w:hint="default"/>
      </w:rPr>
    </w:lvl>
    <w:lvl w:ilvl="4">
      <w:start w:val="1"/>
      <w:numFmt w:val="bullet"/>
      <w:lvlText w:val=""/>
      <w:lvlJc w:val="left"/>
      <w:pPr>
        <w:tabs>
          <w:tab w:val="left" w:pos="3180"/>
        </w:tabs>
        <w:ind w:left="3180" w:hanging="420"/>
      </w:pPr>
      <w:rPr>
        <w:rFonts w:ascii="方正小标宋_GBK" w:hAnsi="方正小标宋_GBK" w:hint="default"/>
      </w:rPr>
    </w:lvl>
    <w:lvl w:ilvl="5">
      <w:start w:val="1"/>
      <w:numFmt w:val="bullet"/>
      <w:lvlText w:val=""/>
      <w:lvlJc w:val="left"/>
      <w:pPr>
        <w:tabs>
          <w:tab w:val="left" w:pos="3600"/>
        </w:tabs>
        <w:ind w:left="3600" w:hanging="420"/>
      </w:pPr>
      <w:rPr>
        <w:rFonts w:ascii="方正小标宋_GBK" w:hAnsi="方正小标宋_GBK" w:hint="default"/>
      </w:rPr>
    </w:lvl>
    <w:lvl w:ilvl="6">
      <w:start w:val="1"/>
      <w:numFmt w:val="bullet"/>
      <w:lvlText w:val=""/>
      <w:lvlJc w:val="left"/>
      <w:pPr>
        <w:tabs>
          <w:tab w:val="left" w:pos="4020"/>
        </w:tabs>
        <w:ind w:left="4020" w:hanging="420"/>
      </w:pPr>
      <w:rPr>
        <w:rFonts w:ascii="方正小标宋_GBK" w:hAnsi="方正小标宋_GBK" w:hint="default"/>
      </w:rPr>
    </w:lvl>
    <w:lvl w:ilvl="7">
      <w:start w:val="1"/>
      <w:numFmt w:val="bullet"/>
      <w:lvlText w:val=""/>
      <w:lvlJc w:val="left"/>
      <w:pPr>
        <w:tabs>
          <w:tab w:val="left" w:pos="4440"/>
        </w:tabs>
        <w:ind w:left="4440" w:hanging="420"/>
      </w:pPr>
      <w:rPr>
        <w:rFonts w:ascii="方正小标宋_GBK" w:hAnsi="方正小标宋_GBK" w:hint="default"/>
      </w:rPr>
    </w:lvl>
    <w:lvl w:ilvl="8">
      <w:start w:val="1"/>
      <w:numFmt w:val="bullet"/>
      <w:lvlText w:val=""/>
      <w:lvlJc w:val="left"/>
      <w:pPr>
        <w:tabs>
          <w:tab w:val="left" w:pos="4860"/>
        </w:tabs>
        <w:ind w:left="4860" w:hanging="420"/>
      </w:pPr>
      <w:rPr>
        <w:rFonts w:ascii="方正小标宋_GBK" w:hAnsi="方正小标宋_GBK" w:hint="default"/>
      </w:rPr>
    </w:lvl>
  </w:abstractNum>
  <w:abstractNum w:abstractNumId="106">
    <w:nsid w:val="201573AD"/>
    <w:multiLevelType w:val="multilevel"/>
    <w:tmpl w:val="201573AD"/>
    <w:lvl w:ilvl="0">
      <w:start w:val="1"/>
      <w:numFmt w:val="bullet"/>
      <w:lvlText w:val=""/>
      <w:lvlJc w:val="left"/>
      <w:pPr>
        <w:tabs>
          <w:tab w:val="left" w:pos="420"/>
        </w:tabs>
        <w:ind w:left="420" w:hanging="420"/>
      </w:pPr>
      <w:rPr>
        <w:rFonts w:ascii="Wingdings" w:hAnsi="Wingdings" w:hint="default"/>
        <w:b/>
      </w:rPr>
    </w:lvl>
    <w:lvl w:ilvl="1">
      <w:start w:val="5"/>
      <w:numFmt w:val="decimal"/>
      <w:lvlText w:val="%2、"/>
      <w:lvlJc w:val="left"/>
      <w:pPr>
        <w:tabs>
          <w:tab w:val="left" w:pos="780"/>
        </w:tabs>
        <w:ind w:left="780" w:hanging="360"/>
      </w:pPr>
    </w:lvl>
    <w:lvl w:ilvl="2">
      <w:start w:val="1"/>
      <w:numFmt w:val="decimal"/>
      <w:pStyle w:val="af8"/>
      <w:lvlText w:val="%3、"/>
      <w:lvlJc w:val="left"/>
      <w:pPr>
        <w:tabs>
          <w:tab w:val="left" w:pos="1200"/>
        </w:tabs>
        <w:ind w:left="1200" w:hanging="36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07">
    <w:nsid w:val="205B0A59"/>
    <w:multiLevelType w:val="multilevel"/>
    <w:tmpl w:val="205B0A59"/>
    <w:lvl w:ilvl="0">
      <w:start w:val="1"/>
      <w:numFmt w:val="chineseCountingThousand"/>
      <w:lvlText w:val="(%1)"/>
      <w:lvlJc w:val="left"/>
      <w:pPr>
        <w:ind w:left="900" w:hanging="420"/>
      </w:pPr>
    </w:lvl>
    <w:lvl w:ilvl="1">
      <w:start w:val="1"/>
      <w:numFmt w:val="chineseCountingThousand"/>
      <w:pStyle w:val="af9"/>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08">
    <w:nsid w:val="20AC0CBA"/>
    <w:multiLevelType w:val="multilevel"/>
    <w:tmpl w:val="20AC0CBA"/>
    <w:lvl w:ilvl="0">
      <w:start w:val="1"/>
      <w:numFmt w:val="bullet"/>
      <w:pStyle w:val="afa"/>
      <w:lvlText w:val=""/>
      <w:lvlJc w:val="left"/>
      <w:pPr>
        <w:ind w:left="1280" w:hanging="360"/>
      </w:pPr>
      <w:rPr>
        <w:rFonts w:ascii="Symbol" w:hAnsi="Symbol" w:hint="default"/>
      </w:rPr>
    </w:lvl>
    <w:lvl w:ilvl="1">
      <w:start w:val="1"/>
      <w:numFmt w:val="bullet"/>
      <w:lvlText w:val="o"/>
      <w:lvlJc w:val="left"/>
      <w:pPr>
        <w:ind w:left="2000" w:hanging="360"/>
      </w:pPr>
      <w:rPr>
        <w:rFonts w:ascii="Courier New" w:hAnsi="Courier New" w:cs="Courier New" w:hint="default"/>
      </w:rPr>
    </w:lvl>
    <w:lvl w:ilvl="2">
      <w:start w:val="1"/>
      <w:numFmt w:val="bullet"/>
      <w:lvlText w:val=""/>
      <w:lvlJc w:val="left"/>
      <w:pPr>
        <w:ind w:left="2720" w:hanging="360"/>
      </w:pPr>
      <w:rPr>
        <w:rFonts w:ascii="Wingdings" w:hAnsi="Wingdings" w:hint="default"/>
      </w:rPr>
    </w:lvl>
    <w:lvl w:ilvl="3">
      <w:start w:val="1"/>
      <w:numFmt w:val="bullet"/>
      <w:lvlText w:val=""/>
      <w:lvlJc w:val="left"/>
      <w:pPr>
        <w:ind w:left="3440" w:hanging="360"/>
      </w:pPr>
      <w:rPr>
        <w:rFonts w:ascii="Symbol" w:hAnsi="Symbol" w:hint="default"/>
      </w:rPr>
    </w:lvl>
    <w:lvl w:ilvl="4">
      <w:start w:val="1"/>
      <w:numFmt w:val="bullet"/>
      <w:lvlText w:val="o"/>
      <w:lvlJc w:val="left"/>
      <w:pPr>
        <w:ind w:left="4160" w:hanging="360"/>
      </w:pPr>
      <w:rPr>
        <w:rFonts w:ascii="Courier New" w:hAnsi="Courier New" w:cs="Courier New" w:hint="default"/>
      </w:rPr>
    </w:lvl>
    <w:lvl w:ilvl="5">
      <w:start w:val="1"/>
      <w:numFmt w:val="bullet"/>
      <w:lvlText w:val=""/>
      <w:lvlJc w:val="left"/>
      <w:pPr>
        <w:ind w:left="4880" w:hanging="360"/>
      </w:pPr>
      <w:rPr>
        <w:rFonts w:ascii="Wingdings" w:hAnsi="Wingdings" w:hint="default"/>
      </w:rPr>
    </w:lvl>
    <w:lvl w:ilvl="6">
      <w:start w:val="1"/>
      <w:numFmt w:val="bullet"/>
      <w:lvlText w:val=""/>
      <w:lvlJc w:val="left"/>
      <w:pPr>
        <w:ind w:left="5600" w:hanging="360"/>
      </w:pPr>
      <w:rPr>
        <w:rFonts w:ascii="Symbol" w:hAnsi="Symbol" w:hint="default"/>
      </w:rPr>
    </w:lvl>
    <w:lvl w:ilvl="7">
      <w:start w:val="1"/>
      <w:numFmt w:val="bullet"/>
      <w:lvlText w:val="o"/>
      <w:lvlJc w:val="left"/>
      <w:pPr>
        <w:ind w:left="6320" w:hanging="360"/>
      </w:pPr>
      <w:rPr>
        <w:rFonts w:ascii="Courier New" w:hAnsi="Courier New" w:cs="Courier New" w:hint="default"/>
      </w:rPr>
    </w:lvl>
    <w:lvl w:ilvl="8">
      <w:start w:val="1"/>
      <w:numFmt w:val="bullet"/>
      <w:lvlText w:val=""/>
      <w:lvlJc w:val="left"/>
      <w:pPr>
        <w:ind w:left="7040" w:hanging="360"/>
      </w:pPr>
      <w:rPr>
        <w:rFonts w:ascii="Wingdings" w:hAnsi="Wingdings" w:hint="default"/>
      </w:rPr>
    </w:lvl>
  </w:abstractNum>
  <w:abstractNum w:abstractNumId="109">
    <w:nsid w:val="20DD6A3A"/>
    <w:multiLevelType w:val="multilevel"/>
    <w:tmpl w:val="20DD6A3A"/>
    <w:lvl w:ilvl="0">
      <w:start w:val="1"/>
      <w:numFmt w:val="decimal"/>
      <w:pStyle w:val="43"/>
      <w:lvlText w:val="图%1."/>
      <w:lvlJc w:val="center"/>
      <w:pPr>
        <w:ind w:left="420" w:hanging="420"/>
      </w:pPr>
      <w:rPr>
        <w:rFonts w:hint="eastAsia"/>
        <w:b/>
        <w:i w:val="0"/>
        <w:sz w:val="2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0">
    <w:nsid w:val="20EB2044"/>
    <w:multiLevelType w:val="multilevel"/>
    <w:tmpl w:val="20EB2044"/>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11">
    <w:nsid w:val="22543933"/>
    <w:multiLevelType w:val="multilevel"/>
    <w:tmpl w:val="22543933"/>
    <w:lvl w:ilvl="0">
      <w:start w:val="1"/>
      <w:numFmt w:val="bullet"/>
      <w:pStyle w:val="44"/>
      <w:lvlText w:val=""/>
      <w:lvlJc w:val="left"/>
      <w:pPr>
        <w:tabs>
          <w:tab w:val="left" w:pos="1040"/>
        </w:tabs>
        <w:ind w:left="1077" w:hanging="477"/>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2">
    <w:nsid w:val="2255480E"/>
    <w:multiLevelType w:val="multilevel"/>
    <w:tmpl w:val="2255480E"/>
    <w:lvl w:ilvl="0">
      <w:start w:val="1"/>
      <w:numFmt w:val="bullet"/>
      <w:pStyle w:val="4-1"/>
      <w:lvlText w:val=""/>
      <w:lvlJc w:val="left"/>
      <w:pPr>
        <w:tabs>
          <w:tab w:val="left" w:pos="2986"/>
        </w:tabs>
        <w:ind w:left="2986" w:hanging="480"/>
      </w:pPr>
      <w:rPr>
        <w:rFonts w:ascii="Wingdings" w:hAnsi="Wingdings" w:hint="default"/>
        <w:sz w:val="10"/>
        <w:szCs w:val="10"/>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13">
    <w:nsid w:val="226C4207"/>
    <w:multiLevelType w:val="multilevel"/>
    <w:tmpl w:val="226C4207"/>
    <w:lvl w:ilvl="0">
      <w:start w:val="1"/>
      <w:numFmt w:val="decimal"/>
      <w:lvlText w:val="%1）"/>
      <w:lvlJc w:val="left"/>
      <w:pPr>
        <w:tabs>
          <w:tab w:val="left" w:pos="937"/>
        </w:tabs>
        <w:ind w:left="0" w:firstLine="510"/>
      </w:pPr>
    </w:lvl>
    <w:lvl w:ilvl="1">
      <w:start w:val="1"/>
      <w:numFmt w:val="lowerLetter"/>
      <w:lvlText w:val="%2."/>
      <w:lvlJc w:val="left"/>
      <w:pPr>
        <w:tabs>
          <w:tab w:val="left" w:pos="1440"/>
        </w:tabs>
        <w:ind w:left="1440" w:hanging="360"/>
      </w:pPr>
    </w:lvl>
    <w:lvl w:ilvl="2">
      <w:start w:val="1"/>
      <w:numFmt w:val="lowerRoman"/>
      <w:pStyle w:val="3TimesNewRoman5173"/>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4">
    <w:nsid w:val="22CF0F0C"/>
    <w:multiLevelType w:val="multilevel"/>
    <w:tmpl w:val="22CF0F0C"/>
    <w:lvl w:ilvl="0">
      <w:start w:val="1"/>
      <w:numFmt w:val="bullet"/>
      <w:pStyle w:val="33level3PIM3H3Level3Headh3sect123"/>
      <w:lvlText w:val=""/>
      <w:lvlJc w:val="left"/>
      <w:pPr>
        <w:tabs>
          <w:tab w:val="left" w:pos="420"/>
        </w:tabs>
        <w:ind w:left="420" w:hanging="420"/>
      </w:pPr>
      <w:rPr>
        <w:rFonts w:ascii="Wingdings" w:hAnsi="Wingdings"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15">
    <w:nsid w:val="22D2792E"/>
    <w:multiLevelType w:val="multilevel"/>
    <w:tmpl w:val="22D2792E"/>
    <w:lvl w:ilvl="0">
      <w:start w:val="1"/>
      <w:numFmt w:val="bullet"/>
      <w:pStyle w:val="afb"/>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16">
    <w:nsid w:val="24686DF0"/>
    <w:multiLevelType w:val="multilevel"/>
    <w:tmpl w:val="24686DF0"/>
    <w:lvl w:ilvl="0">
      <w:start w:val="1"/>
      <w:numFmt w:val="decimal"/>
      <w:pStyle w:val="afc"/>
      <w:lvlText w:val="（%1）"/>
      <w:lvlJc w:val="left"/>
      <w:pPr>
        <w:ind w:left="1130" w:hanging="420"/>
      </w:pPr>
      <w:rPr>
        <w:rFonts w:cs="Times New Roman" w:hint="eastAsia"/>
        <w:b w:val="0"/>
        <w:bCs w:val="0"/>
        <w:i w:val="0"/>
        <w:iCs w:val="0"/>
        <w:caps w:val="0"/>
        <w:smallCaps w:val="0"/>
        <w:strike w:val="0"/>
        <w:dstrike w:val="0"/>
        <w:vanish w:val="0"/>
        <w:spacing w:val="0"/>
        <w:position w:val="0"/>
        <w:u w:val="none"/>
        <w:vertAlign w:val="baseline"/>
      </w:rPr>
    </w:lvl>
    <w:lvl w:ilvl="1">
      <w:start w:val="1"/>
      <w:numFmt w:val="decimal"/>
      <w:lvlText w:val="%2."/>
      <w:lvlJc w:val="left"/>
      <w:pPr>
        <w:ind w:left="1205" w:hanging="360"/>
      </w:pPr>
      <w:rPr>
        <w:rFonts w:cs="Times New Roman" w:hint="default"/>
      </w:rPr>
    </w:lvl>
    <w:lvl w:ilvl="2">
      <w:start w:val="1"/>
      <w:numFmt w:val="lowerRoman"/>
      <w:lvlText w:val="%3."/>
      <w:lvlJc w:val="right"/>
      <w:pPr>
        <w:ind w:left="1685" w:hanging="420"/>
      </w:pPr>
      <w:rPr>
        <w:rFonts w:cs="Times New Roman"/>
      </w:rPr>
    </w:lvl>
    <w:lvl w:ilvl="3">
      <w:start w:val="1"/>
      <w:numFmt w:val="decimal"/>
      <w:lvlText w:val="%4."/>
      <w:lvlJc w:val="left"/>
      <w:pPr>
        <w:ind w:left="2105" w:hanging="420"/>
      </w:pPr>
      <w:rPr>
        <w:rFonts w:cs="Times New Roman"/>
      </w:rPr>
    </w:lvl>
    <w:lvl w:ilvl="4">
      <w:start w:val="1"/>
      <w:numFmt w:val="lowerLetter"/>
      <w:lvlText w:val="%5)"/>
      <w:lvlJc w:val="left"/>
      <w:pPr>
        <w:ind w:left="2525" w:hanging="420"/>
      </w:pPr>
      <w:rPr>
        <w:rFonts w:cs="Times New Roman"/>
      </w:rPr>
    </w:lvl>
    <w:lvl w:ilvl="5">
      <w:start w:val="1"/>
      <w:numFmt w:val="lowerRoman"/>
      <w:lvlText w:val="%6."/>
      <w:lvlJc w:val="right"/>
      <w:pPr>
        <w:ind w:left="2945" w:hanging="420"/>
      </w:pPr>
      <w:rPr>
        <w:rFonts w:cs="Times New Roman"/>
      </w:rPr>
    </w:lvl>
    <w:lvl w:ilvl="6">
      <w:start w:val="1"/>
      <w:numFmt w:val="decimal"/>
      <w:lvlText w:val="%7."/>
      <w:lvlJc w:val="left"/>
      <w:pPr>
        <w:ind w:left="3365" w:hanging="420"/>
      </w:pPr>
      <w:rPr>
        <w:rFonts w:cs="Times New Roman"/>
      </w:rPr>
    </w:lvl>
    <w:lvl w:ilvl="7">
      <w:start w:val="1"/>
      <w:numFmt w:val="lowerLetter"/>
      <w:lvlText w:val="%8)"/>
      <w:lvlJc w:val="left"/>
      <w:pPr>
        <w:ind w:left="3785" w:hanging="420"/>
      </w:pPr>
      <w:rPr>
        <w:rFonts w:cs="Times New Roman"/>
      </w:rPr>
    </w:lvl>
    <w:lvl w:ilvl="8">
      <w:start w:val="1"/>
      <w:numFmt w:val="lowerRoman"/>
      <w:lvlText w:val="%9."/>
      <w:lvlJc w:val="right"/>
      <w:pPr>
        <w:ind w:left="4205" w:hanging="420"/>
      </w:pPr>
      <w:rPr>
        <w:rFonts w:cs="Times New Roman"/>
      </w:rPr>
    </w:lvl>
  </w:abstractNum>
  <w:abstractNum w:abstractNumId="117">
    <w:nsid w:val="24BD0EB6"/>
    <w:multiLevelType w:val="multilevel"/>
    <w:tmpl w:val="24BD0EB6"/>
    <w:lvl w:ilvl="0">
      <w:start w:val="1"/>
      <w:numFmt w:val="chineseCountingThousand"/>
      <w:pStyle w:val="afd"/>
      <w:lvlText w:val="(%1)"/>
      <w:lvlJc w:val="left"/>
      <w:pPr>
        <w:tabs>
          <w:tab w:val="left" w:pos="1247"/>
        </w:tabs>
        <w:ind w:left="1247" w:hanging="567"/>
      </w:pPr>
      <w:rPr>
        <w:rFonts w:ascii="Times New Roman" w:eastAsia="宋体" w:hAnsi="Times New Roman" w:cs="Times New Roman"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18">
    <w:nsid w:val="286C78D4"/>
    <w:multiLevelType w:val="multilevel"/>
    <w:tmpl w:val="286C78D4"/>
    <w:lvl w:ilvl="0">
      <w:start w:val="1"/>
      <w:numFmt w:val="decimal"/>
      <w:pStyle w:val="-4"/>
      <w:lvlText w:val="%1."/>
      <w:lvlJc w:val="left"/>
      <w:pPr>
        <w:ind w:left="1100" w:hanging="420"/>
      </w:pPr>
    </w:lvl>
    <w:lvl w:ilvl="1">
      <w:start w:val="1"/>
      <w:numFmt w:val="lowerLetter"/>
      <w:lvlText w:val="%2)"/>
      <w:lvlJc w:val="left"/>
      <w:pPr>
        <w:ind w:left="1520" w:hanging="420"/>
      </w:pPr>
    </w:lvl>
    <w:lvl w:ilvl="2">
      <w:start w:val="1"/>
      <w:numFmt w:val="lowerRoman"/>
      <w:lvlText w:val="%3."/>
      <w:lvlJc w:val="right"/>
      <w:pPr>
        <w:ind w:left="1940" w:hanging="420"/>
      </w:pPr>
    </w:lvl>
    <w:lvl w:ilvl="3">
      <w:start w:val="1"/>
      <w:numFmt w:val="decimal"/>
      <w:lvlText w:val="%4."/>
      <w:lvlJc w:val="left"/>
      <w:pPr>
        <w:ind w:left="2360" w:hanging="420"/>
      </w:pPr>
    </w:lvl>
    <w:lvl w:ilvl="4">
      <w:start w:val="1"/>
      <w:numFmt w:val="lowerLetter"/>
      <w:lvlText w:val="%5)"/>
      <w:lvlJc w:val="left"/>
      <w:pPr>
        <w:ind w:left="2780" w:hanging="420"/>
      </w:pPr>
    </w:lvl>
    <w:lvl w:ilvl="5">
      <w:start w:val="1"/>
      <w:numFmt w:val="lowerRoman"/>
      <w:lvlText w:val="%6."/>
      <w:lvlJc w:val="right"/>
      <w:pPr>
        <w:ind w:left="3200" w:hanging="420"/>
      </w:pPr>
    </w:lvl>
    <w:lvl w:ilvl="6">
      <w:start w:val="1"/>
      <w:numFmt w:val="decimal"/>
      <w:lvlText w:val="%7."/>
      <w:lvlJc w:val="left"/>
      <w:pPr>
        <w:ind w:left="3620" w:hanging="420"/>
      </w:pPr>
    </w:lvl>
    <w:lvl w:ilvl="7">
      <w:start w:val="1"/>
      <w:numFmt w:val="lowerLetter"/>
      <w:lvlText w:val="%8)"/>
      <w:lvlJc w:val="left"/>
      <w:pPr>
        <w:ind w:left="4040" w:hanging="420"/>
      </w:pPr>
    </w:lvl>
    <w:lvl w:ilvl="8">
      <w:start w:val="1"/>
      <w:numFmt w:val="lowerRoman"/>
      <w:lvlText w:val="%9."/>
      <w:lvlJc w:val="right"/>
      <w:pPr>
        <w:ind w:left="4460" w:hanging="420"/>
      </w:pPr>
    </w:lvl>
  </w:abstractNum>
  <w:abstractNum w:abstractNumId="119">
    <w:nsid w:val="28EB7024"/>
    <w:multiLevelType w:val="multilevel"/>
    <w:tmpl w:val="28EB7024"/>
    <w:lvl w:ilvl="0">
      <w:start w:val="1"/>
      <w:numFmt w:val="decimal"/>
      <w:lvlText w:val="%1."/>
      <w:lvlJc w:val="left"/>
      <w:pPr>
        <w:ind w:left="0" w:firstLine="0"/>
      </w:pPr>
      <w:rPr>
        <w:rFonts w:hint="eastAsia"/>
      </w:rPr>
    </w:lvl>
    <w:lvl w:ilvl="1">
      <w:start w:val="1"/>
      <w:numFmt w:val="decimal"/>
      <w:lvlText w:val="%1.%2"/>
      <w:lvlJc w:val="left"/>
      <w:pPr>
        <w:ind w:left="210" w:firstLine="0"/>
      </w:pPr>
      <w:rPr>
        <w:rFonts w:hint="eastAsia"/>
        <w:lang w:val="en-US"/>
      </w:rPr>
    </w:lvl>
    <w:lvl w:ilvl="2">
      <w:start w:val="1"/>
      <w:numFmt w:val="decimal"/>
      <w:lvlText w:val="%1.%2.%3."/>
      <w:lvlJc w:val="left"/>
      <w:pPr>
        <w:ind w:left="0" w:firstLine="0"/>
      </w:pPr>
      <w:rPr>
        <w:rFonts w:hint="eastAsia"/>
      </w:rPr>
    </w:lvl>
    <w:lvl w:ilvl="3">
      <w:start w:val="1"/>
      <w:numFmt w:val="decimal"/>
      <w:lvlText w:val="%1.%2.%3.%4"/>
      <w:lvlJc w:val="left"/>
      <w:pPr>
        <w:ind w:left="210" w:firstLine="0"/>
      </w:pPr>
      <w:rPr>
        <w:rFonts w:hint="eastAsia"/>
      </w:rPr>
    </w:lvl>
    <w:lvl w:ilvl="4">
      <w:start w:val="1"/>
      <w:numFmt w:val="decimal"/>
      <w:lvlText w:val="%1.%2.%3.%4.%5"/>
      <w:lvlJc w:val="left"/>
      <w:pPr>
        <w:ind w:left="420" w:firstLine="0"/>
      </w:pPr>
      <w:rPr>
        <w:rFonts w:hint="eastAsia"/>
      </w:rPr>
    </w:lvl>
    <w:lvl w:ilvl="5">
      <w:start w:val="1"/>
      <w:numFmt w:val="decimal"/>
      <w:lvlText w:val="%1.%2.%3.%4.%5.%6"/>
      <w:lvlJc w:val="left"/>
      <w:pPr>
        <w:ind w:left="0" w:firstLine="0"/>
      </w:pPr>
      <w:rPr>
        <w:rFonts w:hint="eastAsia"/>
        <w:b/>
      </w:rPr>
    </w:lvl>
    <w:lvl w:ilvl="6">
      <w:start w:val="1"/>
      <w:numFmt w:val="decimal"/>
      <w:lvlText w:val="%3.%4.%5.%6.%7"/>
      <w:lvlJc w:val="left"/>
      <w:pPr>
        <w:ind w:left="0" w:firstLine="0"/>
      </w:pPr>
      <w:rPr>
        <w:rFonts w:hint="eastAsia"/>
      </w:rPr>
    </w:lvl>
    <w:lvl w:ilvl="7">
      <w:start w:val="1"/>
      <w:numFmt w:val="lowerLetter"/>
      <w:lvlText w:val="(%8)"/>
      <w:lvlJc w:val="left"/>
      <w:pPr>
        <w:ind w:left="5953" w:firstLine="0"/>
      </w:pPr>
      <w:rPr>
        <w:rFonts w:hint="eastAsia"/>
      </w:rPr>
    </w:lvl>
    <w:lvl w:ilvl="8">
      <w:start w:val="1"/>
      <w:numFmt w:val="lowerRoman"/>
      <w:lvlText w:val="(%9)"/>
      <w:lvlJc w:val="left"/>
      <w:pPr>
        <w:ind w:left="6803" w:firstLine="0"/>
      </w:pPr>
      <w:rPr>
        <w:rFonts w:hint="eastAsia"/>
      </w:rPr>
    </w:lvl>
  </w:abstractNum>
  <w:abstractNum w:abstractNumId="120">
    <w:nsid w:val="28FD3064"/>
    <w:multiLevelType w:val="multilevel"/>
    <w:tmpl w:val="28FD3064"/>
    <w:lvl w:ilvl="0">
      <w:start w:val="1"/>
      <w:numFmt w:val="decimal"/>
      <w:lvlText w:val="%1."/>
      <w:lvlJc w:val="left"/>
      <w:pPr>
        <w:ind w:left="900"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21">
    <w:nsid w:val="297B7B83"/>
    <w:multiLevelType w:val="multilevel"/>
    <w:tmpl w:val="297B7B83"/>
    <w:lvl w:ilvl="0">
      <w:start w:val="1"/>
      <w:numFmt w:val="decimal"/>
      <w:pStyle w:val="afe"/>
      <w:lvlText w:val="[%1]"/>
      <w:lvlJc w:val="left"/>
      <w:pPr>
        <w:tabs>
          <w:tab w:val="left" w:pos="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22">
    <w:nsid w:val="2B24C79F"/>
    <w:multiLevelType w:val="multilevel"/>
    <w:tmpl w:val="2B24C79F"/>
    <w:lvl w:ilvl="0">
      <w:start w:val="1"/>
      <w:numFmt w:val="decimal"/>
      <w:lvlText w:val="%1."/>
      <w:lvlJc w:val="left"/>
      <w:pPr>
        <w:ind w:left="900"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23">
    <w:nsid w:val="2B6CA508"/>
    <w:multiLevelType w:val="multilevel"/>
    <w:tmpl w:val="2B6CA508"/>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24">
    <w:nsid w:val="2B7C7849"/>
    <w:multiLevelType w:val="multilevel"/>
    <w:tmpl w:val="2B7C7849"/>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25">
    <w:nsid w:val="2C033318"/>
    <w:multiLevelType w:val="multilevel"/>
    <w:tmpl w:val="2C033318"/>
    <w:lvl w:ilvl="0">
      <w:start w:val="1"/>
      <w:numFmt w:val="decimal"/>
      <w:pStyle w:val="45"/>
      <w:lvlText w:val="%1)"/>
      <w:lvlJc w:val="left"/>
      <w:pPr>
        <w:ind w:left="480" w:hanging="480"/>
      </w:pPr>
      <w:rPr>
        <w:rFonts w:ascii="Arial" w:eastAsia="宋体" w:hAnsi="Arial" w:hint="default"/>
      </w:rPr>
    </w:lvl>
    <w:lvl w:ilvl="1">
      <w:start w:val="1"/>
      <w:numFmt w:val="lowerLetter"/>
      <w:lvlText w:val="%2)"/>
      <w:lvlJc w:val="left"/>
      <w:pPr>
        <w:ind w:left="1440" w:hanging="480"/>
      </w:pPr>
      <w:rPr>
        <w:rFonts w:hint="eastAsia"/>
      </w:rPr>
    </w:lvl>
    <w:lvl w:ilvl="2">
      <w:start w:val="1"/>
      <w:numFmt w:val="lowerRoman"/>
      <w:lvlText w:val="%3."/>
      <w:lvlJc w:val="right"/>
      <w:pPr>
        <w:ind w:left="1920" w:hanging="480"/>
      </w:pPr>
      <w:rPr>
        <w:rFonts w:hint="eastAsia"/>
      </w:rPr>
    </w:lvl>
    <w:lvl w:ilvl="3">
      <w:start w:val="1"/>
      <w:numFmt w:val="decimal"/>
      <w:lvlText w:val="%4."/>
      <w:lvlJc w:val="left"/>
      <w:pPr>
        <w:ind w:left="2400" w:hanging="480"/>
      </w:pPr>
      <w:rPr>
        <w:rFonts w:hint="eastAsia"/>
      </w:rPr>
    </w:lvl>
    <w:lvl w:ilvl="4">
      <w:start w:val="1"/>
      <w:numFmt w:val="lowerLetter"/>
      <w:lvlText w:val="%5)"/>
      <w:lvlJc w:val="left"/>
      <w:pPr>
        <w:ind w:left="2880" w:hanging="480"/>
      </w:pPr>
      <w:rPr>
        <w:rFonts w:hint="eastAsia"/>
      </w:rPr>
    </w:lvl>
    <w:lvl w:ilvl="5">
      <w:start w:val="1"/>
      <w:numFmt w:val="lowerRoman"/>
      <w:lvlText w:val="%6."/>
      <w:lvlJc w:val="right"/>
      <w:pPr>
        <w:ind w:left="3360" w:hanging="480"/>
      </w:pPr>
      <w:rPr>
        <w:rFonts w:hint="eastAsia"/>
      </w:rPr>
    </w:lvl>
    <w:lvl w:ilvl="6">
      <w:start w:val="1"/>
      <w:numFmt w:val="decimal"/>
      <w:lvlText w:val="%7."/>
      <w:lvlJc w:val="left"/>
      <w:pPr>
        <w:ind w:left="3840" w:hanging="480"/>
      </w:pPr>
      <w:rPr>
        <w:rFonts w:hint="eastAsia"/>
      </w:rPr>
    </w:lvl>
    <w:lvl w:ilvl="7">
      <w:start w:val="1"/>
      <w:numFmt w:val="lowerLetter"/>
      <w:lvlText w:val="%8)"/>
      <w:lvlJc w:val="left"/>
      <w:pPr>
        <w:ind w:left="4320" w:hanging="480"/>
      </w:pPr>
      <w:rPr>
        <w:rFonts w:hint="eastAsia"/>
      </w:rPr>
    </w:lvl>
    <w:lvl w:ilvl="8">
      <w:start w:val="1"/>
      <w:numFmt w:val="lowerRoman"/>
      <w:lvlText w:val="%9."/>
      <w:lvlJc w:val="right"/>
      <w:pPr>
        <w:ind w:left="4800" w:hanging="480"/>
      </w:pPr>
      <w:rPr>
        <w:rFonts w:hint="eastAsia"/>
      </w:rPr>
    </w:lvl>
  </w:abstractNum>
  <w:abstractNum w:abstractNumId="126">
    <w:nsid w:val="2C5917C3"/>
    <w:multiLevelType w:val="multilevel"/>
    <w:tmpl w:val="2C5917C3"/>
    <w:lvl w:ilvl="0">
      <w:start w:val="1"/>
      <w:numFmt w:val="none"/>
      <w:suff w:val="nothing"/>
      <w:lvlText w:val="%1——"/>
      <w:lvlJc w:val="left"/>
      <w:pPr>
        <w:ind w:left="2393" w:hanging="408"/>
      </w:pPr>
      <w:rPr>
        <w:lang w:val="en-US"/>
      </w:rPr>
    </w:lvl>
    <w:lvl w:ilvl="1">
      <w:start w:val="1"/>
      <w:numFmt w:val="bullet"/>
      <w:pStyle w:val="aff"/>
      <w:lvlText w:val=""/>
      <w:lvlJc w:val="left"/>
      <w:pPr>
        <w:tabs>
          <w:tab w:val="left" w:pos="760"/>
        </w:tabs>
        <w:ind w:left="1264" w:hanging="413"/>
      </w:pPr>
      <w:rPr>
        <w:rFonts w:ascii="Symbol" w:hAnsi="Symbol" w:hint="default"/>
        <w:color w:val="auto"/>
      </w:rPr>
    </w:lvl>
    <w:lvl w:ilvl="2">
      <w:start w:val="1"/>
      <w:numFmt w:val="bullet"/>
      <w:pStyle w:val="aff0"/>
      <w:lvlText w:val=""/>
      <w:lvlJc w:val="left"/>
      <w:pPr>
        <w:tabs>
          <w:tab w:val="left" w:pos="1678"/>
        </w:tabs>
        <w:ind w:left="1678" w:hanging="414"/>
      </w:pPr>
      <w:rPr>
        <w:rFonts w:ascii="Symbol" w:hAnsi="Symbol" w:hint="default"/>
        <w:color w:val="auto"/>
      </w:rPr>
    </w:lvl>
    <w:lvl w:ilvl="3">
      <w:start w:val="1"/>
      <w:numFmt w:val="decimal"/>
      <w:lvlText w:val="%4."/>
      <w:lvlJc w:val="left"/>
      <w:pPr>
        <w:tabs>
          <w:tab w:val="left" w:pos="2071"/>
        </w:tabs>
        <w:ind w:left="1884" w:hanging="528"/>
      </w:pPr>
    </w:lvl>
    <w:lvl w:ilvl="4">
      <w:start w:val="1"/>
      <w:numFmt w:val="lowerLetter"/>
      <w:lvlText w:val="%5)"/>
      <w:lvlJc w:val="left"/>
      <w:pPr>
        <w:tabs>
          <w:tab w:val="left" w:pos="2383"/>
        </w:tabs>
        <w:ind w:left="2196" w:hanging="528"/>
      </w:pPr>
    </w:lvl>
    <w:lvl w:ilvl="5">
      <w:start w:val="1"/>
      <w:numFmt w:val="lowerRoman"/>
      <w:lvlText w:val="%6."/>
      <w:lvlJc w:val="right"/>
      <w:pPr>
        <w:tabs>
          <w:tab w:val="left" w:pos="2695"/>
        </w:tabs>
        <w:ind w:left="2508" w:hanging="528"/>
      </w:pPr>
    </w:lvl>
    <w:lvl w:ilvl="6">
      <w:start w:val="1"/>
      <w:numFmt w:val="decimal"/>
      <w:lvlText w:val="%7."/>
      <w:lvlJc w:val="left"/>
      <w:pPr>
        <w:tabs>
          <w:tab w:val="left" w:pos="3007"/>
        </w:tabs>
        <w:ind w:left="2820" w:hanging="528"/>
      </w:pPr>
    </w:lvl>
    <w:lvl w:ilvl="7">
      <w:start w:val="1"/>
      <w:numFmt w:val="lowerLetter"/>
      <w:lvlText w:val="%8)"/>
      <w:lvlJc w:val="left"/>
      <w:pPr>
        <w:tabs>
          <w:tab w:val="left" w:pos="3319"/>
        </w:tabs>
        <w:ind w:left="3132" w:hanging="528"/>
      </w:pPr>
    </w:lvl>
    <w:lvl w:ilvl="8">
      <w:start w:val="1"/>
      <w:numFmt w:val="lowerRoman"/>
      <w:lvlText w:val="%9."/>
      <w:lvlJc w:val="right"/>
      <w:pPr>
        <w:tabs>
          <w:tab w:val="left" w:pos="3631"/>
        </w:tabs>
        <w:ind w:left="3444" w:hanging="528"/>
      </w:pPr>
    </w:lvl>
  </w:abstractNum>
  <w:abstractNum w:abstractNumId="127">
    <w:nsid w:val="2C975F4C"/>
    <w:multiLevelType w:val="multilevel"/>
    <w:tmpl w:val="2C975F4C"/>
    <w:lvl w:ilvl="0">
      <w:start w:val="1"/>
      <w:numFmt w:val="decimal"/>
      <w:pStyle w:val="aff1"/>
      <w:lvlText w:val="%1."/>
      <w:lvlJc w:val="left"/>
      <w:pPr>
        <w:ind w:left="1271" w:hanging="420"/>
      </w:pPr>
    </w:lvl>
    <w:lvl w:ilvl="1">
      <w:start w:val="1"/>
      <w:numFmt w:val="lowerLetter"/>
      <w:lvlText w:val="%2)"/>
      <w:lvlJc w:val="left"/>
      <w:pPr>
        <w:ind w:left="1691" w:hanging="420"/>
      </w:pPr>
    </w:lvl>
    <w:lvl w:ilvl="2">
      <w:start w:val="1"/>
      <w:numFmt w:val="lowerRoman"/>
      <w:lvlText w:val="%3."/>
      <w:lvlJc w:val="right"/>
      <w:pPr>
        <w:ind w:left="2111" w:hanging="420"/>
      </w:pPr>
    </w:lvl>
    <w:lvl w:ilvl="3">
      <w:start w:val="1"/>
      <w:numFmt w:val="decimal"/>
      <w:lvlText w:val="%4."/>
      <w:lvlJc w:val="left"/>
      <w:pPr>
        <w:ind w:left="2531" w:hanging="420"/>
      </w:pPr>
    </w:lvl>
    <w:lvl w:ilvl="4">
      <w:start w:val="1"/>
      <w:numFmt w:val="lowerLetter"/>
      <w:lvlText w:val="%5)"/>
      <w:lvlJc w:val="left"/>
      <w:pPr>
        <w:ind w:left="2951" w:hanging="420"/>
      </w:pPr>
    </w:lvl>
    <w:lvl w:ilvl="5">
      <w:start w:val="1"/>
      <w:numFmt w:val="lowerRoman"/>
      <w:lvlText w:val="%6."/>
      <w:lvlJc w:val="right"/>
      <w:pPr>
        <w:ind w:left="3371" w:hanging="420"/>
      </w:pPr>
    </w:lvl>
    <w:lvl w:ilvl="6">
      <w:start w:val="1"/>
      <w:numFmt w:val="decimal"/>
      <w:lvlText w:val="%7."/>
      <w:lvlJc w:val="left"/>
      <w:pPr>
        <w:ind w:left="3791" w:hanging="420"/>
      </w:pPr>
    </w:lvl>
    <w:lvl w:ilvl="7">
      <w:start w:val="1"/>
      <w:numFmt w:val="lowerLetter"/>
      <w:lvlText w:val="%8)"/>
      <w:lvlJc w:val="left"/>
      <w:pPr>
        <w:ind w:left="4211" w:hanging="420"/>
      </w:pPr>
    </w:lvl>
    <w:lvl w:ilvl="8">
      <w:start w:val="1"/>
      <w:numFmt w:val="lowerRoman"/>
      <w:lvlText w:val="%9."/>
      <w:lvlJc w:val="right"/>
      <w:pPr>
        <w:ind w:left="4631" w:hanging="420"/>
      </w:pPr>
    </w:lvl>
  </w:abstractNum>
  <w:abstractNum w:abstractNumId="128">
    <w:nsid w:val="2CA851DB"/>
    <w:multiLevelType w:val="multilevel"/>
    <w:tmpl w:val="2CA851DB"/>
    <w:lvl w:ilvl="0">
      <w:start w:val="1"/>
      <w:numFmt w:val="decimal"/>
      <w:lvlText w:val="%1."/>
      <w:lvlJc w:val="left"/>
      <w:pPr>
        <w:ind w:left="900"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29">
    <w:nsid w:val="2D1650E9"/>
    <w:multiLevelType w:val="multilevel"/>
    <w:tmpl w:val="2D1650E9"/>
    <w:lvl w:ilvl="0">
      <w:start w:val="1"/>
      <w:numFmt w:val="bullet"/>
      <w:pStyle w:val="aff2"/>
      <w:lvlText w:val=""/>
      <w:lvlJc w:val="left"/>
      <w:pPr>
        <w:tabs>
          <w:tab w:val="left" w:pos="454"/>
        </w:tabs>
        <w:ind w:left="454" w:hanging="454"/>
      </w:pPr>
      <w:rPr>
        <w:rFonts w:ascii="Wingdings" w:hAnsi="Wingdings" w:hint="default"/>
      </w:rPr>
    </w:lvl>
    <w:lvl w:ilvl="1">
      <w:start w:val="1"/>
      <w:numFmt w:val="bullet"/>
      <w:lvlText w:val=""/>
      <w:lvlJc w:val="left"/>
      <w:pPr>
        <w:tabs>
          <w:tab w:val="left" w:pos="1040"/>
        </w:tabs>
        <w:ind w:left="1040" w:hanging="420"/>
      </w:pPr>
      <w:rPr>
        <w:rFonts w:ascii="Wingdings" w:hAnsi="Wingdings" w:hint="default"/>
      </w:rPr>
    </w:lvl>
    <w:lvl w:ilvl="2">
      <w:start w:val="1"/>
      <w:numFmt w:val="bullet"/>
      <w:lvlText w:val=""/>
      <w:lvlJc w:val="left"/>
      <w:pPr>
        <w:tabs>
          <w:tab w:val="left" w:pos="1460"/>
        </w:tabs>
        <w:ind w:left="1460" w:hanging="420"/>
      </w:pPr>
      <w:rPr>
        <w:rFonts w:ascii="Wingdings" w:hAnsi="Wingdings" w:hint="default"/>
      </w:rPr>
    </w:lvl>
    <w:lvl w:ilvl="3">
      <w:start w:val="1"/>
      <w:numFmt w:val="bullet"/>
      <w:lvlText w:val=""/>
      <w:lvlJc w:val="left"/>
      <w:pPr>
        <w:tabs>
          <w:tab w:val="left" w:pos="1880"/>
        </w:tabs>
        <w:ind w:left="1880" w:hanging="420"/>
      </w:pPr>
      <w:rPr>
        <w:rFonts w:ascii="Wingdings" w:hAnsi="Wingdings" w:hint="default"/>
      </w:rPr>
    </w:lvl>
    <w:lvl w:ilvl="4">
      <w:start w:val="1"/>
      <w:numFmt w:val="bullet"/>
      <w:lvlText w:val=""/>
      <w:lvlJc w:val="left"/>
      <w:pPr>
        <w:tabs>
          <w:tab w:val="left" w:pos="2300"/>
        </w:tabs>
        <w:ind w:left="2300" w:hanging="420"/>
      </w:pPr>
      <w:rPr>
        <w:rFonts w:ascii="Wingdings" w:hAnsi="Wingdings" w:hint="default"/>
      </w:rPr>
    </w:lvl>
    <w:lvl w:ilvl="5">
      <w:start w:val="1"/>
      <w:numFmt w:val="bullet"/>
      <w:lvlText w:val=""/>
      <w:lvlJc w:val="left"/>
      <w:pPr>
        <w:tabs>
          <w:tab w:val="left" w:pos="2720"/>
        </w:tabs>
        <w:ind w:left="2720" w:hanging="420"/>
      </w:pPr>
      <w:rPr>
        <w:rFonts w:ascii="Wingdings" w:hAnsi="Wingdings" w:hint="default"/>
      </w:rPr>
    </w:lvl>
    <w:lvl w:ilvl="6">
      <w:start w:val="1"/>
      <w:numFmt w:val="bullet"/>
      <w:lvlText w:val=""/>
      <w:lvlJc w:val="left"/>
      <w:pPr>
        <w:tabs>
          <w:tab w:val="left" w:pos="3140"/>
        </w:tabs>
        <w:ind w:left="3140" w:hanging="420"/>
      </w:pPr>
      <w:rPr>
        <w:rFonts w:ascii="Wingdings" w:hAnsi="Wingdings" w:hint="default"/>
      </w:rPr>
    </w:lvl>
    <w:lvl w:ilvl="7">
      <w:start w:val="1"/>
      <w:numFmt w:val="bullet"/>
      <w:lvlText w:val=""/>
      <w:lvlJc w:val="left"/>
      <w:pPr>
        <w:tabs>
          <w:tab w:val="left" w:pos="3560"/>
        </w:tabs>
        <w:ind w:left="3560" w:hanging="420"/>
      </w:pPr>
      <w:rPr>
        <w:rFonts w:ascii="Wingdings" w:hAnsi="Wingdings" w:hint="default"/>
      </w:rPr>
    </w:lvl>
    <w:lvl w:ilvl="8">
      <w:start w:val="1"/>
      <w:numFmt w:val="bullet"/>
      <w:lvlText w:val=""/>
      <w:lvlJc w:val="left"/>
      <w:pPr>
        <w:tabs>
          <w:tab w:val="left" w:pos="3980"/>
        </w:tabs>
        <w:ind w:left="3980" w:hanging="420"/>
      </w:pPr>
      <w:rPr>
        <w:rFonts w:ascii="Wingdings" w:hAnsi="Wingdings" w:hint="default"/>
      </w:rPr>
    </w:lvl>
  </w:abstractNum>
  <w:abstractNum w:abstractNumId="130">
    <w:nsid w:val="2EF63F09"/>
    <w:multiLevelType w:val="multilevel"/>
    <w:tmpl w:val="2EF63F09"/>
    <w:lvl w:ilvl="0">
      <w:start w:val="1"/>
      <w:numFmt w:val="chineseCountingThousand"/>
      <w:pStyle w:val="aff3"/>
      <w:lvlText w:val="第%1篇"/>
      <w:lvlJc w:val="center"/>
      <w:pPr>
        <w:tabs>
          <w:tab w:val="left" w:pos="840"/>
        </w:tabs>
        <w:ind w:left="840" w:hanging="420"/>
      </w:pPr>
      <w:rPr>
        <w:rFonts w:eastAsia="黑体" w:hint="eastAsia"/>
        <w:b/>
        <w:i w:val="0"/>
        <w:sz w:val="52"/>
        <w:szCs w:val="52"/>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31">
    <w:nsid w:val="2F494588"/>
    <w:multiLevelType w:val="multilevel"/>
    <w:tmpl w:val="2F494588"/>
    <w:lvl w:ilvl="0">
      <w:start w:val="1"/>
      <w:numFmt w:val="decimal"/>
      <w:pStyle w:val="aff4"/>
      <w:lvlText w:val="表%1"/>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2">
    <w:nsid w:val="304C0305"/>
    <w:multiLevelType w:val="multilevel"/>
    <w:tmpl w:val="304C0305"/>
    <w:lvl w:ilvl="0">
      <w:start w:val="1"/>
      <w:numFmt w:val="bullet"/>
      <w:pStyle w:val="32"/>
      <w:lvlText w:val=""/>
      <w:lvlJc w:val="left"/>
      <w:pPr>
        <w:tabs>
          <w:tab w:val="left" w:pos="765"/>
        </w:tabs>
        <w:ind w:left="765" w:hanging="34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33">
    <w:nsid w:val="314A2A27"/>
    <w:multiLevelType w:val="multilevel"/>
    <w:tmpl w:val="314A2A27"/>
    <w:lvl w:ilvl="0">
      <w:start w:val="1"/>
      <w:numFmt w:val="decimal"/>
      <w:pStyle w:val="aff5"/>
      <w:lvlText w:val="图%1 "/>
      <w:lvlJc w:val="center"/>
      <w:pPr>
        <w:ind w:left="420" w:hanging="420"/>
      </w:pPr>
      <w:rPr>
        <w:rFonts w:cs="Times New Roman"/>
        <w:b w:val="0"/>
        <w:bCs w:val="0"/>
        <w:i w:val="0"/>
        <w:iCs w:val="0"/>
        <w:caps w:val="0"/>
        <w:smallCaps w:val="0"/>
        <w:strike w:val="0"/>
        <w:dstrike w:val="0"/>
        <w:vanish w:val="0"/>
        <w:color w:val="000000"/>
        <w:spacing w:val="0"/>
        <w:position w:val="0"/>
        <w:u w:val="none"/>
        <w:vertAlign w:val="baseline"/>
      </w:rPr>
    </w:lvl>
    <w:lvl w:ilvl="1">
      <w:start w:val="1"/>
      <w:numFmt w:val="decimal"/>
      <w:lvlText w:val="（%2）"/>
      <w:lvlJc w:val="left"/>
      <w:pPr>
        <w:ind w:left="1140" w:hanging="720"/>
      </w:pPr>
      <w:rPr>
        <w:rFonts w:hint="default"/>
      </w:rPr>
    </w:lvl>
    <w:lvl w:ilvl="2">
      <w:start w:val="1"/>
      <w:numFmt w:val="decimal"/>
      <w:lvlText w:val="%3）"/>
      <w:lvlJc w:val="left"/>
      <w:pPr>
        <w:ind w:left="1680" w:hanging="840"/>
      </w:pPr>
      <w:rPr>
        <w:rFonts w:hint="default"/>
      </w:rPr>
    </w:lvl>
    <w:lvl w:ilvl="3">
      <w:start w:val="1"/>
      <w:numFmt w:val="decimal"/>
      <w:lvlText w:val="%4)"/>
      <w:lvlJc w:val="left"/>
      <w:pPr>
        <w:ind w:left="1935" w:hanging="675"/>
      </w:pPr>
      <w:rPr>
        <w:rFonts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4">
    <w:nsid w:val="31551245"/>
    <w:multiLevelType w:val="multilevel"/>
    <w:tmpl w:val="31551245"/>
    <w:lvl w:ilvl="0">
      <w:start w:val="1"/>
      <w:numFmt w:val="decimal"/>
      <w:lvlText w:val="%1."/>
      <w:lvlJc w:val="left"/>
      <w:pPr>
        <w:ind w:left="900"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35">
    <w:nsid w:val="31798421"/>
    <w:multiLevelType w:val="multilevel"/>
    <w:tmpl w:val="31798421"/>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36">
    <w:nsid w:val="332425DF"/>
    <w:multiLevelType w:val="multilevel"/>
    <w:tmpl w:val="332425DF"/>
    <w:lvl w:ilvl="0">
      <w:start w:val="1"/>
      <w:numFmt w:val="decimal"/>
      <w:pStyle w:val="aff6"/>
      <w:lvlText w:val="表格%1."/>
      <w:lvlJc w:val="left"/>
      <w:pPr>
        <w:tabs>
          <w:tab w:val="left" w:pos="1140"/>
        </w:tabs>
        <w:ind w:left="840"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37">
    <w:nsid w:val="3422475A"/>
    <w:multiLevelType w:val="multilevel"/>
    <w:tmpl w:val="3422475A"/>
    <w:lvl w:ilvl="0">
      <w:start w:val="1"/>
      <w:numFmt w:val="chineseCountingThousand"/>
      <w:pStyle w:val="33"/>
      <w:lvlText w:val="第 %1 条"/>
      <w:lvlJc w:val="left"/>
      <w:pPr>
        <w:tabs>
          <w:tab w:val="left" w:pos="839"/>
        </w:tabs>
        <w:ind w:left="0" w:firstLine="420"/>
      </w:pPr>
      <w:rPr>
        <w:rFonts w:hint="eastAsia"/>
        <w:b/>
        <w:i w:val="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38">
    <w:nsid w:val="346C5CA9"/>
    <w:multiLevelType w:val="multilevel"/>
    <w:tmpl w:val="346C5CA9"/>
    <w:lvl w:ilvl="0">
      <w:start w:val="1"/>
      <w:numFmt w:val="bullet"/>
      <w:pStyle w:val="U"/>
      <w:lvlText w:val="-"/>
      <w:lvlJc w:val="left"/>
      <w:pPr>
        <w:tabs>
          <w:tab w:val="left" w:pos="840"/>
        </w:tabs>
        <w:ind w:left="840" w:hanging="420"/>
      </w:pPr>
      <w:rPr>
        <w:rFonts w:ascii="宋体" w:eastAsia="宋体" w:hAnsi="宋体" w:hint="eastAsia"/>
      </w:rPr>
    </w:lvl>
    <w:lvl w:ilvl="1">
      <w:start w:val="1"/>
      <w:numFmt w:val="decimal"/>
      <w:lvlText w:val="%2."/>
      <w:lvlJc w:val="left"/>
      <w:pPr>
        <w:tabs>
          <w:tab w:val="left" w:pos="840"/>
        </w:tabs>
        <w:ind w:left="840" w:hanging="420"/>
      </w:pPr>
      <w:rPr>
        <w:rFonts w:hint="eastAsia"/>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39">
    <w:nsid w:val="34AA0C12"/>
    <w:multiLevelType w:val="multilevel"/>
    <w:tmpl w:val="34AA0C12"/>
    <w:lvl w:ilvl="0">
      <w:start w:val="1"/>
      <w:numFmt w:val="decimal"/>
      <w:pStyle w:val="16"/>
      <w:lvlText w:val="%1"/>
      <w:lvlJc w:val="left"/>
      <w:pPr>
        <w:ind w:left="425" w:hanging="425"/>
      </w:pPr>
    </w:lvl>
    <w:lvl w:ilvl="1">
      <w:start w:val="1"/>
      <w:numFmt w:val="decimal"/>
      <w:pStyle w:val="24"/>
      <w:lvlText w:val="%1.%2"/>
      <w:lvlJc w:val="left"/>
      <w:pPr>
        <w:ind w:left="992" w:hanging="567"/>
      </w:pPr>
    </w:lvl>
    <w:lvl w:ilvl="2">
      <w:start w:val="1"/>
      <w:numFmt w:val="decimal"/>
      <w:pStyle w:val="34"/>
      <w:lvlText w:val="%1.%2.%3"/>
      <w:lvlJc w:val="left"/>
      <w:pPr>
        <w:ind w:left="1418" w:hanging="567"/>
      </w:pPr>
    </w:lvl>
    <w:lvl w:ilvl="3">
      <w:start w:val="1"/>
      <w:numFmt w:val="decimal"/>
      <w:pStyle w:val="46"/>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40">
    <w:nsid w:val="35361BF5"/>
    <w:multiLevelType w:val="multilevel"/>
    <w:tmpl w:val="35361BF5"/>
    <w:lvl w:ilvl="0">
      <w:start w:val="1"/>
      <w:numFmt w:val="decimal"/>
      <w:lvlText w:val="%1."/>
      <w:lvlJc w:val="left"/>
      <w:pPr>
        <w:ind w:left="900"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41">
    <w:nsid w:val="361577C8"/>
    <w:multiLevelType w:val="multilevel"/>
    <w:tmpl w:val="361577C8"/>
    <w:lvl w:ilvl="0">
      <w:start w:val="1"/>
      <w:numFmt w:val="bullet"/>
      <w:pStyle w:val="17"/>
      <w:lvlText w:val=""/>
      <w:lvlJc w:val="left"/>
      <w:pPr>
        <w:tabs>
          <w:tab w:val="left" w:pos="360"/>
        </w:tabs>
        <w:ind w:left="360" w:hanging="360"/>
      </w:pPr>
      <w:rPr>
        <w:rFonts w:ascii="Wingdings" w:hAnsi="Wingdings" w:hint="default"/>
      </w:rPr>
    </w:lvl>
    <w:lvl w:ilvl="1">
      <w:start w:val="1"/>
      <w:numFmt w:val="bullet"/>
      <w:lvlText w:val=""/>
      <w:lvlJc w:val="left"/>
      <w:pPr>
        <w:tabs>
          <w:tab w:val="left" w:pos="720"/>
        </w:tabs>
        <w:ind w:left="720" w:hanging="360"/>
      </w:pPr>
      <w:rPr>
        <w:rFonts w:ascii="Wingdings" w:hAnsi="Wingdings" w:hint="default"/>
      </w:rPr>
    </w:lvl>
    <w:lvl w:ilvl="2">
      <w:start w:val="1"/>
      <w:numFmt w:val="bullet"/>
      <w:lvlText w:val=""/>
      <w:lvlJc w:val="left"/>
      <w:pPr>
        <w:tabs>
          <w:tab w:val="left" w:pos="1080"/>
        </w:tabs>
        <w:ind w:left="1080" w:hanging="360"/>
      </w:pPr>
      <w:rPr>
        <w:rFonts w:ascii="Wingdings" w:hAnsi="Wingdings" w:hint="default"/>
      </w:rPr>
    </w:lvl>
    <w:lvl w:ilvl="3">
      <w:start w:val="1"/>
      <w:numFmt w:val="bullet"/>
      <w:lvlText w:val=""/>
      <w:lvlJc w:val="left"/>
      <w:pPr>
        <w:tabs>
          <w:tab w:val="left" w:pos="1440"/>
        </w:tabs>
        <w:ind w:left="1440" w:hanging="360"/>
      </w:pPr>
      <w:rPr>
        <w:rFonts w:ascii="Wingdings" w:hAnsi="Wingdings" w:hint="default"/>
      </w:rPr>
    </w:lvl>
    <w:lvl w:ilvl="4">
      <w:start w:val="1"/>
      <w:numFmt w:val="bullet"/>
      <w:lvlText w:val=""/>
      <w:lvlJc w:val="left"/>
      <w:pPr>
        <w:tabs>
          <w:tab w:val="left" w:pos="1800"/>
        </w:tabs>
        <w:ind w:left="1800" w:hanging="360"/>
      </w:pPr>
      <w:rPr>
        <w:rFonts w:ascii="Wingdings" w:hAnsi="Wingdings" w:hint="default"/>
      </w:rPr>
    </w:lvl>
    <w:lvl w:ilvl="5">
      <w:start w:val="1"/>
      <w:numFmt w:val="bullet"/>
      <w:lvlText w:val=""/>
      <w:lvlJc w:val="left"/>
      <w:pPr>
        <w:tabs>
          <w:tab w:val="left" w:pos="2160"/>
        </w:tabs>
        <w:ind w:left="2160" w:hanging="360"/>
      </w:pPr>
      <w:rPr>
        <w:rFonts w:ascii="Wingdings" w:hAnsi="Wingdings" w:hint="default"/>
      </w:rPr>
    </w:lvl>
    <w:lvl w:ilvl="6">
      <w:start w:val="1"/>
      <w:numFmt w:val="bullet"/>
      <w:lvlText w:val=""/>
      <w:lvlJc w:val="left"/>
      <w:pPr>
        <w:tabs>
          <w:tab w:val="left" w:pos="2520"/>
        </w:tabs>
        <w:ind w:left="2520" w:hanging="360"/>
      </w:pPr>
      <w:rPr>
        <w:rFonts w:ascii="Wingdings" w:hAnsi="Wingdings" w:hint="default"/>
      </w:rPr>
    </w:lvl>
    <w:lvl w:ilvl="7">
      <w:start w:val="1"/>
      <w:numFmt w:val="bullet"/>
      <w:lvlText w:val=""/>
      <w:lvlJc w:val="left"/>
      <w:pPr>
        <w:tabs>
          <w:tab w:val="left" w:pos="2880"/>
        </w:tabs>
        <w:ind w:left="2880" w:hanging="360"/>
      </w:pPr>
      <w:rPr>
        <w:rFonts w:ascii="Symbol" w:hAnsi="Symbol" w:hint="default"/>
      </w:rPr>
    </w:lvl>
    <w:lvl w:ilvl="8">
      <w:start w:val="1"/>
      <w:numFmt w:val="bullet"/>
      <w:lvlText w:val=""/>
      <w:lvlJc w:val="left"/>
      <w:pPr>
        <w:tabs>
          <w:tab w:val="left" w:pos="3240"/>
        </w:tabs>
        <w:ind w:left="3240" w:hanging="360"/>
      </w:pPr>
      <w:rPr>
        <w:rFonts w:ascii="Symbol" w:hAnsi="Symbol" w:hint="default"/>
      </w:rPr>
    </w:lvl>
  </w:abstractNum>
  <w:abstractNum w:abstractNumId="142">
    <w:nsid w:val="365C1A32"/>
    <w:multiLevelType w:val="multilevel"/>
    <w:tmpl w:val="365C1A32"/>
    <w:lvl w:ilvl="0">
      <w:start w:val="1"/>
      <w:numFmt w:val="lowerLetter"/>
      <w:pStyle w:val="25"/>
      <w:lvlText w:val="%1)"/>
      <w:lvlJc w:val="left"/>
      <w:pPr>
        <w:tabs>
          <w:tab w:val="left" w:pos="900"/>
        </w:tabs>
        <w:ind w:left="900" w:hanging="420"/>
      </w:pPr>
    </w:lvl>
    <w:lvl w:ilvl="1">
      <w:start w:val="5"/>
      <w:numFmt w:val="decimal"/>
      <w:lvlText w:val="%2."/>
      <w:lvlJc w:val="left"/>
      <w:pPr>
        <w:tabs>
          <w:tab w:val="left" w:pos="1320"/>
        </w:tabs>
        <w:ind w:left="1320" w:hanging="420"/>
      </w:pPr>
      <w:rPr>
        <w:rFonts w:hint="eastAsia"/>
      </w:rPr>
    </w:lvl>
    <w:lvl w:ilvl="2">
      <w:start w:val="1"/>
      <w:numFmt w:val="lowerRoman"/>
      <w:lvlText w:val="%3."/>
      <w:lvlJc w:val="right"/>
      <w:pPr>
        <w:tabs>
          <w:tab w:val="left" w:pos="1740"/>
        </w:tabs>
        <w:ind w:left="1740" w:hanging="420"/>
      </w:pPr>
    </w:lvl>
    <w:lvl w:ilvl="3">
      <w:start w:val="1"/>
      <w:numFmt w:val="decimal"/>
      <w:lvlText w:val="%4."/>
      <w:lvlJc w:val="left"/>
      <w:pPr>
        <w:tabs>
          <w:tab w:val="left" w:pos="2160"/>
        </w:tabs>
        <w:ind w:left="2160" w:hanging="420"/>
      </w:pPr>
    </w:lvl>
    <w:lvl w:ilvl="4">
      <w:start w:val="1"/>
      <w:numFmt w:val="lowerLetter"/>
      <w:lvlText w:val="%5)"/>
      <w:lvlJc w:val="left"/>
      <w:pPr>
        <w:tabs>
          <w:tab w:val="left" w:pos="2580"/>
        </w:tabs>
        <w:ind w:left="2580" w:hanging="420"/>
      </w:pPr>
    </w:lvl>
    <w:lvl w:ilvl="5">
      <w:start w:val="1"/>
      <w:numFmt w:val="lowerRoman"/>
      <w:lvlText w:val="%6."/>
      <w:lvlJc w:val="right"/>
      <w:pPr>
        <w:tabs>
          <w:tab w:val="left" w:pos="3000"/>
        </w:tabs>
        <w:ind w:left="3000" w:hanging="420"/>
      </w:pPr>
    </w:lvl>
    <w:lvl w:ilvl="6">
      <w:start w:val="1"/>
      <w:numFmt w:val="decimal"/>
      <w:lvlText w:val="%7."/>
      <w:lvlJc w:val="left"/>
      <w:pPr>
        <w:tabs>
          <w:tab w:val="left" w:pos="3420"/>
        </w:tabs>
        <w:ind w:left="3420" w:hanging="420"/>
      </w:pPr>
    </w:lvl>
    <w:lvl w:ilvl="7">
      <w:start w:val="1"/>
      <w:numFmt w:val="lowerLetter"/>
      <w:lvlText w:val="%8)"/>
      <w:lvlJc w:val="left"/>
      <w:pPr>
        <w:tabs>
          <w:tab w:val="left" w:pos="3840"/>
        </w:tabs>
        <w:ind w:left="3840" w:hanging="420"/>
      </w:pPr>
    </w:lvl>
    <w:lvl w:ilvl="8">
      <w:start w:val="1"/>
      <w:numFmt w:val="lowerRoman"/>
      <w:lvlText w:val="%9."/>
      <w:lvlJc w:val="right"/>
      <w:pPr>
        <w:tabs>
          <w:tab w:val="left" w:pos="4260"/>
        </w:tabs>
        <w:ind w:left="4260" w:hanging="420"/>
      </w:pPr>
    </w:lvl>
  </w:abstractNum>
  <w:abstractNum w:abstractNumId="143">
    <w:nsid w:val="366D25BF"/>
    <w:multiLevelType w:val="multilevel"/>
    <w:tmpl w:val="366D25BF"/>
    <w:lvl w:ilvl="0">
      <w:start w:val="1"/>
      <w:numFmt w:val="bullet"/>
      <w:pStyle w:val="Aff7"/>
      <w:lvlText w:val=""/>
      <w:lvlJc w:val="left"/>
      <w:pPr>
        <w:tabs>
          <w:tab w:val="left" w:pos="1021"/>
        </w:tabs>
        <w:ind w:left="1021" w:hanging="454"/>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44">
    <w:nsid w:val="366D2CD7"/>
    <w:multiLevelType w:val="multilevel"/>
    <w:tmpl w:val="366D2CD7"/>
    <w:lvl w:ilvl="0">
      <w:start w:val="1"/>
      <w:numFmt w:val="bullet"/>
      <w:pStyle w:val="aff8"/>
      <w:lvlText w:val=""/>
      <w:lvlJc w:val="left"/>
      <w:pPr>
        <w:ind w:left="846" w:hanging="420"/>
      </w:pPr>
      <w:rPr>
        <w:rFonts w:ascii="Wingdings" w:hAnsi="Wingdings" w:hint="default"/>
        <w:sz w:val="24"/>
        <w:szCs w:val="24"/>
      </w:rPr>
    </w:lvl>
    <w:lvl w:ilvl="1">
      <w:start w:val="1"/>
      <w:numFmt w:val="bullet"/>
      <w:lvlText w:val=""/>
      <w:lvlJc w:val="left"/>
      <w:pPr>
        <w:ind w:left="1320" w:hanging="420"/>
      </w:pPr>
      <w:rPr>
        <w:rFonts w:ascii="Wingdings" w:hAnsi="Wingdings" w:hint="default"/>
      </w:rPr>
    </w:lvl>
    <w:lvl w:ilvl="2">
      <w:start w:val="1"/>
      <w:numFmt w:val="bullet"/>
      <w:lvlText w:val=""/>
      <w:lvlJc w:val="left"/>
      <w:pPr>
        <w:ind w:left="1740" w:hanging="420"/>
      </w:pPr>
      <w:rPr>
        <w:rFonts w:ascii="Wingdings" w:hAnsi="Wingdings" w:hint="default"/>
      </w:rPr>
    </w:lvl>
    <w:lvl w:ilvl="3">
      <w:start w:val="1"/>
      <w:numFmt w:val="bullet"/>
      <w:lvlText w:val=""/>
      <w:lvlJc w:val="left"/>
      <w:pPr>
        <w:ind w:left="2160" w:hanging="420"/>
      </w:pPr>
      <w:rPr>
        <w:rFonts w:ascii="Wingdings" w:hAnsi="Wingdings" w:hint="default"/>
      </w:rPr>
    </w:lvl>
    <w:lvl w:ilvl="4">
      <w:start w:val="1"/>
      <w:numFmt w:val="bullet"/>
      <w:lvlText w:val=""/>
      <w:lvlJc w:val="left"/>
      <w:pPr>
        <w:ind w:left="2580" w:hanging="420"/>
      </w:pPr>
      <w:rPr>
        <w:rFonts w:ascii="Wingdings" w:hAnsi="Wingdings" w:hint="default"/>
      </w:rPr>
    </w:lvl>
    <w:lvl w:ilvl="5">
      <w:start w:val="1"/>
      <w:numFmt w:val="bullet"/>
      <w:lvlText w:val=""/>
      <w:lvlJc w:val="left"/>
      <w:pPr>
        <w:ind w:left="3000" w:hanging="420"/>
      </w:pPr>
      <w:rPr>
        <w:rFonts w:ascii="Wingdings" w:hAnsi="Wingdings" w:hint="default"/>
      </w:rPr>
    </w:lvl>
    <w:lvl w:ilvl="6">
      <w:start w:val="1"/>
      <w:numFmt w:val="bullet"/>
      <w:lvlText w:val=""/>
      <w:lvlJc w:val="left"/>
      <w:pPr>
        <w:ind w:left="3420" w:hanging="420"/>
      </w:pPr>
      <w:rPr>
        <w:rFonts w:ascii="Wingdings" w:hAnsi="Wingdings" w:hint="default"/>
      </w:rPr>
    </w:lvl>
    <w:lvl w:ilvl="7">
      <w:start w:val="1"/>
      <w:numFmt w:val="bullet"/>
      <w:lvlText w:val=""/>
      <w:lvlJc w:val="left"/>
      <w:pPr>
        <w:ind w:left="3840" w:hanging="420"/>
      </w:pPr>
      <w:rPr>
        <w:rFonts w:ascii="Wingdings" w:hAnsi="Wingdings" w:hint="default"/>
      </w:rPr>
    </w:lvl>
    <w:lvl w:ilvl="8">
      <w:start w:val="1"/>
      <w:numFmt w:val="bullet"/>
      <w:lvlText w:val=""/>
      <w:lvlJc w:val="left"/>
      <w:pPr>
        <w:ind w:left="4260" w:hanging="420"/>
      </w:pPr>
      <w:rPr>
        <w:rFonts w:ascii="Wingdings" w:hAnsi="Wingdings" w:hint="default"/>
      </w:rPr>
    </w:lvl>
  </w:abstractNum>
  <w:abstractNum w:abstractNumId="145">
    <w:nsid w:val="374F227B"/>
    <w:multiLevelType w:val="multilevel"/>
    <w:tmpl w:val="374F227B"/>
    <w:lvl w:ilvl="0">
      <w:start w:val="1"/>
      <w:numFmt w:val="decimal"/>
      <w:lvlText w:val="%1."/>
      <w:lvlJc w:val="left"/>
      <w:pPr>
        <w:tabs>
          <w:tab w:val="left" w:pos="3970"/>
        </w:tabs>
        <w:ind w:left="3970" w:hanging="425"/>
      </w:pPr>
      <w:rPr>
        <w:rFonts w:hint="eastAsia"/>
      </w:rPr>
    </w:lvl>
    <w:lvl w:ilvl="1">
      <w:start w:val="1"/>
      <w:numFmt w:val="decimal"/>
      <w:pStyle w:val="NN"/>
      <w:lvlText w:val="%1.%2 "/>
      <w:lvlJc w:val="left"/>
      <w:pPr>
        <w:tabs>
          <w:tab w:val="left" w:pos="1418"/>
        </w:tabs>
        <w:ind w:left="1418" w:hanging="567"/>
      </w:pPr>
      <w:rPr>
        <w:rFonts w:hint="eastAsia"/>
      </w:rPr>
    </w:lvl>
    <w:lvl w:ilvl="2">
      <w:start w:val="1"/>
      <w:numFmt w:val="decimal"/>
      <w:lvlText w:val="%1.%2.%3."/>
      <w:lvlJc w:val="left"/>
      <w:pPr>
        <w:tabs>
          <w:tab w:val="left" w:pos="709"/>
        </w:tabs>
        <w:ind w:left="709"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146">
    <w:nsid w:val="38875C82"/>
    <w:multiLevelType w:val="multilevel"/>
    <w:tmpl w:val="38875C82"/>
    <w:lvl w:ilvl="0">
      <w:start w:val="1"/>
      <w:numFmt w:val="decimal"/>
      <w:pStyle w:val="aff9"/>
      <w:lvlText w:val="附图%1. "/>
      <w:lvlJc w:val="left"/>
      <w:pPr>
        <w:tabs>
          <w:tab w:val="left" w:pos="7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47">
    <w:nsid w:val="396A5EC9"/>
    <w:multiLevelType w:val="multilevel"/>
    <w:tmpl w:val="396A5EC9"/>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48">
    <w:nsid w:val="3A324D0F"/>
    <w:multiLevelType w:val="multilevel"/>
    <w:tmpl w:val="3A324D0F"/>
    <w:lvl w:ilvl="0">
      <w:start w:val="1"/>
      <w:numFmt w:val="bullet"/>
      <w:pStyle w:val="18"/>
      <w:lvlText w:val=""/>
      <w:lvlJc w:val="left"/>
      <w:pPr>
        <w:tabs>
          <w:tab w:val="left" w:pos="958"/>
        </w:tabs>
        <w:ind w:left="958" w:hanging="448"/>
      </w:pPr>
      <w:rPr>
        <w:rFonts w:ascii="Wingdings" w:hAnsi="Wingdings" w:hint="default"/>
      </w:rPr>
    </w:lvl>
    <w:lvl w:ilvl="1">
      <w:start w:val="1"/>
      <w:numFmt w:val="bullet"/>
      <w:lvlText w:val=""/>
      <w:lvlJc w:val="left"/>
      <w:pPr>
        <w:tabs>
          <w:tab w:val="left" w:pos="1320"/>
        </w:tabs>
        <w:ind w:left="1320" w:hanging="420"/>
      </w:pPr>
      <w:rPr>
        <w:rFonts w:ascii="Wingdings" w:hAnsi="Wingdings" w:hint="default"/>
      </w:rPr>
    </w:lvl>
    <w:lvl w:ilvl="2">
      <w:start w:val="1"/>
      <w:numFmt w:val="bullet"/>
      <w:lvlText w:val=""/>
      <w:lvlJc w:val="left"/>
      <w:pPr>
        <w:tabs>
          <w:tab w:val="left" w:pos="1740"/>
        </w:tabs>
        <w:ind w:left="1740" w:hanging="420"/>
      </w:pPr>
      <w:rPr>
        <w:rFonts w:ascii="Wingdings" w:hAnsi="Wingdings" w:hint="default"/>
      </w:rPr>
    </w:lvl>
    <w:lvl w:ilvl="3">
      <w:start w:val="1"/>
      <w:numFmt w:val="bullet"/>
      <w:lvlText w:val=""/>
      <w:lvlJc w:val="left"/>
      <w:pPr>
        <w:tabs>
          <w:tab w:val="left" w:pos="2160"/>
        </w:tabs>
        <w:ind w:left="2160" w:hanging="420"/>
      </w:pPr>
      <w:rPr>
        <w:rFonts w:ascii="Wingdings" w:hAnsi="Wingdings" w:hint="default"/>
      </w:rPr>
    </w:lvl>
    <w:lvl w:ilvl="4">
      <w:start w:val="1"/>
      <w:numFmt w:val="bullet"/>
      <w:lvlText w:val=""/>
      <w:lvlJc w:val="left"/>
      <w:pPr>
        <w:tabs>
          <w:tab w:val="left" w:pos="2580"/>
        </w:tabs>
        <w:ind w:left="2580" w:hanging="420"/>
      </w:pPr>
      <w:rPr>
        <w:rFonts w:ascii="Wingdings" w:hAnsi="Wingdings" w:hint="default"/>
      </w:rPr>
    </w:lvl>
    <w:lvl w:ilvl="5">
      <w:start w:val="1"/>
      <w:numFmt w:val="bullet"/>
      <w:lvlText w:val=""/>
      <w:lvlJc w:val="left"/>
      <w:pPr>
        <w:tabs>
          <w:tab w:val="left" w:pos="3000"/>
        </w:tabs>
        <w:ind w:left="3000" w:hanging="420"/>
      </w:pPr>
      <w:rPr>
        <w:rFonts w:ascii="Wingdings" w:hAnsi="Wingdings" w:hint="default"/>
      </w:rPr>
    </w:lvl>
    <w:lvl w:ilvl="6">
      <w:start w:val="1"/>
      <w:numFmt w:val="bullet"/>
      <w:lvlText w:val=""/>
      <w:lvlJc w:val="left"/>
      <w:pPr>
        <w:tabs>
          <w:tab w:val="left" w:pos="3420"/>
        </w:tabs>
        <w:ind w:left="3420" w:hanging="420"/>
      </w:pPr>
      <w:rPr>
        <w:rFonts w:ascii="Wingdings" w:hAnsi="Wingdings" w:hint="default"/>
      </w:rPr>
    </w:lvl>
    <w:lvl w:ilvl="7">
      <w:start w:val="1"/>
      <w:numFmt w:val="bullet"/>
      <w:lvlText w:val=""/>
      <w:lvlJc w:val="left"/>
      <w:pPr>
        <w:tabs>
          <w:tab w:val="left" w:pos="3840"/>
        </w:tabs>
        <w:ind w:left="3840" w:hanging="420"/>
      </w:pPr>
      <w:rPr>
        <w:rFonts w:ascii="Wingdings" w:hAnsi="Wingdings" w:hint="default"/>
      </w:rPr>
    </w:lvl>
    <w:lvl w:ilvl="8">
      <w:start w:val="1"/>
      <w:numFmt w:val="bullet"/>
      <w:lvlText w:val=""/>
      <w:lvlJc w:val="left"/>
      <w:pPr>
        <w:tabs>
          <w:tab w:val="left" w:pos="4260"/>
        </w:tabs>
        <w:ind w:left="4260" w:hanging="420"/>
      </w:pPr>
      <w:rPr>
        <w:rFonts w:ascii="Wingdings" w:hAnsi="Wingdings" w:hint="default"/>
      </w:rPr>
    </w:lvl>
  </w:abstractNum>
  <w:abstractNum w:abstractNumId="149">
    <w:nsid w:val="3A395B34"/>
    <w:multiLevelType w:val="multilevel"/>
    <w:tmpl w:val="3A395B34"/>
    <w:lvl w:ilvl="0">
      <w:start w:val="1"/>
      <w:numFmt w:val="decimal"/>
      <w:pStyle w:val="affa"/>
      <w:lvlText w:val="%1、"/>
      <w:lvlJc w:val="left"/>
      <w:pPr>
        <w:tabs>
          <w:tab w:val="left" w:pos="720"/>
        </w:tabs>
        <w:ind w:left="425" w:hanging="425"/>
      </w:pPr>
    </w:lvl>
    <w:lvl w:ilvl="1">
      <w:start w:val="1"/>
      <w:numFmt w:val="decimal"/>
      <w:lvlText w:val="5.%2"/>
      <w:lvlJc w:val="left"/>
      <w:pPr>
        <w:tabs>
          <w:tab w:val="left" w:pos="992"/>
        </w:tabs>
        <w:ind w:left="992" w:hanging="567"/>
      </w:pPr>
      <w:rPr>
        <w:b/>
        <w:i w:val="0"/>
      </w:rPr>
    </w:lvl>
    <w:lvl w:ilvl="2">
      <w:start w:val="1"/>
      <w:numFmt w:val="decimal"/>
      <w:lvlText w:val="%1.%2.%3、"/>
      <w:lvlJc w:val="left"/>
      <w:pPr>
        <w:tabs>
          <w:tab w:val="left" w:pos="2291"/>
        </w:tabs>
        <w:ind w:left="1418" w:hanging="567"/>
      </w:pPr>
    </w:lvl>
    <w:lvl w:ilvl="3">
      <w:start w:val="1"/>
      <w:numFmt w:val="decimal"/>
      <w:lvlText w:val="%1.%2.%3.%4"/>
      <w:lvlJc w:val="left"/>
      <w:pPr>
        <w:tabs>
          <w:tab w:val="left" w:pos="3436"/>
        </w:tabs>
        <w:ind w:left="1984" w:hanging="708"/>
      </w:pPr>
    </w:lvl>
    <w:lvl w:ilvl="4">
      <w:start w:val="1"/>
      <w:numFmt w:val="decimal"/>
      <w:lvlText w:val="%1.%2.%3.%4.%5"/>
      <w:lvlJc w:val="left"/>
      <w:pPr>
        <w:tabs>
          <w:tab w:val="left" w:pos="4221"/>
        </w:tabs>
        <w:ind w:left="2551" w:hanging="850"/>
      </w:pPr>
    </w:lvl>
    <w:lvl w:ilvl="5">
      <w:start w:val="1"/>
      <w:numFmt w:val="decimal"/>
      <w:lvlText w:val="%1.%2.%3.%4.%5.%6"/>
      <w:lvlJc w:val="left"/>
      <w:pPr>
        <w:tabs>
          <w:tab w:val="left" w:pos="5006"/>
        </w:tabs>
        <w:ind w:left="3260" w:hanging="1134"/>
      </w:pPr>
    </w:lvl>
    <w:lvl w:ilvl="6">
      <w:start w:val="1"/>
      <w:numFmt w:val="decimal"/>
      <w:lvlText w:val="%1.%2.%3.%4.%5.%6.%7"/>
      <w:lvlJc w:val="left"/>
      <w:pPr>
        <w:tabs>
          <w:tab w:val="left" w:pos="6151"/>
        </w:tabs>
        <w:ind w:left="3827" w:hanging="1276"/>
      </w:pPr>
    </w:lvl>
    <w:lvl w:ilvl="7">
      <w:start w:val="1"/>
      <w:numFmt w:val="decimal"/>
      <w:lvlText w:val="%1.%2.%3.%4.%5.%6.%7.%8"/>
      <w:lvlJc w:val="left"/>
      <w:pPr>
        <w:tabs>
          <w:tab w:val="left" w:pos="6936"/>
        </w:tabs>
        <w:ind w:left="4394" w:hanging="1418"/>
      </w:pPr>
    </w:lvl>
    <w:lvl w:ilvl="8">
      <w:start w:val="1"/>
      <w:numFmt w:val="decimal"/>
      <w:lvlText w:val="%1.%2.%3.%4.%5.%6.%7.%8.%9"/>
      <w:lvlJc w:val="left"/>
      <w:pPr>
        <w:tabs>
          <w:tab w:val="left" w:pos="8082"/>
        </w:tabs>
        <w:ind w:left="5102" w:hanging="1700"/>
      </w:pPr>
    </w:lvl>
  </w:abstractNum>
  <w:abstractNum w:abstractNumId="150">
    <w:nsid w:val="3BEB605F"/>
    <w:multiLevelType w:val="multilevel"/>
    <w:tmpl w:val="3BEB605F"/>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51">
    <w:nsid w:val="3C64098E"/>
    <w:multiLevelType w:val="multilevel"/>
    <w:tmpl w:val="3C64098E"/>
    <w:lvl w:ilvl="0">
      <w:start w:val="1"/>
      <w:numFmt w:val="bullet"/>
      <w:pStyle w:val="affb"/>
      <w:lvlText w:val=""/>
      <w:lvlJc w:val="left"/>
      <w:pPr>
        <w:tabs>
          <w:tab w:val="left" w:pos="851"/>
        </w:tabs>
        <w:ind w:left="851" w:hanging="284"/>
      </w:pPr>
      <w:rPr>
        <w:rFonts w:ascii="Wingdings" w:hAnsi="Wingdings" w:hint="default"/>
        <w:b w:val="0"/>
        <w:i w:val="0"/>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b w:val="0"/>
        <w:i w:val="0"/>
        <w:sz w:val="13"/>
        <w:szCs w:val="13"/>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52">
    <w:nsid w:val="3D0648D3"/>
    <w:multiLevelType w:val="multilevel"/>
    <w:tmpl w:val="3D0648D3"/>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53">
    <w:nsid w:val="3FB13ABA"/>
    <w:multiLevelType w:val="multilevel"/>
    <w:tmpl w:val="3FB13ABA"/>
    <w:lvl w:ilvl="0">
      <w:start w:val="1"/>
      <w:numFmt w:val="decimal"/>
      <w:lvlText w:val="%1."/>
      <w:lvlJc w:val="left"/>
      <w:pPr>
        <w:tabs>
          <w:tab w:val="left" w:pos="425"/>
        </w:tabs>
        <w:ind w:left="425" w:hanging="425"/>
      </w:pPr>
    </w:lvl>
    <w:lvl w:ilvl="1">
      <w:start w:val="1"/>
      <w:numFmt w:val="decimal"/>
      <w:pStyle w:val="2105"/>
      <w:lvlText w:val="%1.%2."/>
      <w:lvlJc w:val="left"/>
      <w:pPr>
        <w:tabs>
          <w:tab w:val="left" w:pos="567"/>
        </w:tabs>
        <w:ind w:left="567" w:hanging="567"/>
      </w:pPr>
    </w:lvl>
    <w:lvl w:ilvl="2">
      <w:start w:val="1"/>
      <w:numFmt w:val="decimal"/>
      <w:pStyle w:val="3105"/>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154">
    <w:nsid w:val="3FFE2CF3"/>
    <w:multiLevelType w:val="multilevel"/>
    <w:tmpl w:val="3FFE2CF3"/>
    <w:lvl w:ilvl="0">
      <w:start w:val="1"/>
      <w:numFmt w:val="decimal"/>
      <w:lvlText w:val="%1."/>
      <w:lvlJc w:val="left"/>
      <w:pPr>
        <w:ind w:left="900"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55">
    <w:nsid w:val="40566AA5"/>
    <w:multiLevelType w:val="multilevel"/>
    <w:tmpl w:val="40566AA5"/>
    <w:lvl w:ilvl="0">
      <w:start w:val="1"/>
      <w:numFmt w:val="chineseCountingThousand"/>
      <w:pStyle w:val="yh1"/>
      <w:lvlText w:val="第%1章."/>
      <w:lvlJc w:val="left"/>
      <w:pPr>
        <w:ind w:left="5098" w:hanging="420"/>
      </w:pPr>
      <w:rPr>
        <w:rFonts w:hint="eastAsia"/>
      </w:rPr>
    </w:lvl>
    <w:lvl w:ilvl="1">
      <w:start w:val="1"/>
      <w:numFmt w:val="decimal"/>
      <w:pStyle w:val="yh2"/>
      <w:lvlText w:val="%2、"/>
      <w:lvlJc w:val="left"/>
      <w:pPr>
        <w:tabs>
          <w:tab w:val="left" w:pos="0"/>
        </w:tabs>
        <w:ind w:left="992" w:hanging="567"/>
      </w:pPr>
      <w:rPr>
        <w:rFonts w:hint="eastAsia"/>
      </w:rPr>
    </w:lvl>
    <w:lvl w:ilvl="2">
      <w:start w:val="1"/>
      <w:numFmt w:val="decimal"/>
      <w:pStyle w:val="yh3"/>
      <w:lvlText w:val="%2.%3、"/>
      <w:lvlJc w:val="left"/>
      <w:pPr>
        <w:tabs>
          <w:tab w:val="left" w:pos="0"/>
        </w:tabs>
        <w:ind w:left="1418" w:hanging="567"/>
      </w:pPr>
      <w:rPr>
        <w:b w:val="0"/>
        <w:bCs w:val="0"/>
        <w:i w:val="0"/>
        <w:iCs w:val="0"/>
        <w:caps w:val="0"/>
        <w:smallCaps w:val="0"/>
        <w:strike w:val="0"/>
        <w:dstrike w:val="0"/>
        <w:vanish w:val="0"/>
        <w:color w:val="000000"/>
        <w:spacing w:val="0"/>
        <w:position w:val="0"/>
        <w:u w:val="none"/>
        <w:vertAlign w:val="baseline"/>
      </w:rPr>
    </w:lvl>
    <w:lvl w:ilvl="3">
      <w:start w:val="1"/>
      <w:numFmt w:val="decimal"/>
      <w:pStyle w:val="yh4"/>
      <w:lvlText w:val="%2.%3.%4"/>
      <w:lvlJc w:val="left"/>
      <w:pPr>
        <w:tabs>
          <w:tab w:val="left" w:pos="0"/>
        </w:tabs>
        <w:ind w:left="1984" w:hanging="708"/>
      </w:pPr>
      <w:rPr>
        <w:b w:val="0"/>
        <w:bCs w:val="0"/>
        <w:i w:val="0"/>
        <w:iCs w:val="0"/>
        <w:caps w:val="0"/>
        <w:smallCaps w:val="0"/>
        <w:strike w:val="0"/>
        <w:dstrike w:val="0"/>
        <w:vanish w:val="0"/>
        <w:color w:val="000000"/>
        <w:spacing w:val="0"/>
        <w:position w:val="0"/>
        <w:u w:val="none"/>
        <w:vertAlign w:val="baseline"/>
      </w:rPr>
    </w:lvl>
    <w:lvl w:ilvl="4">
      <w:start w:val="1"/>
      <w:numFmt w:val="decimal"/>
      <w:pStyle w:val="yh5"/>
      <w:lvlText w:val="%2.%3.%4.%5"/>
      <w:lvlJc w:val="left"/>
      <w:pPr>
        <w:tabs>
          <w:tab w:val="left" w:pos="0"/>
        </w:tabs>
        <w:ind w:left="2551" w:hanging="850"/>
      </w:pPr>
      <w:rPr>
        <w:rFonts w:hint="eastAsia"/>
      </w:rPr>
    </w:lvl>
    <w:lvl w:ilvl="5">
      <w:start w:val="1"/>
      <w:numFmt w:val="decimal"/>
      <w:pStyle w:val="yh6"/>
      <w:lvlText w:val="%2.%3.%4.%5.%6"/>
      <w:lvlJc w:val="left"/>
      <w:pPr>
        <w:tabs>
          <w:tab w:val="left" w:pos="0"/>
        </w:tabs>
        <w:ind w:left="3260" w:hanging="1134"/>
      </w:pPr>
      <w:rPr>
        <w:rFonts w:hint="eastAsia"/>
      </w:rPr>
    </w:lvl>
    <w:lvl w:ilvl="6">
      <w:start w:val="1"/>
      <w:numFmt w:val="decimal"/>
      <w:lvlText w:val="%1.%2.%3.%4.%5.%6.%7"/>
      <w:lvlJc w:val="left"/>
      <w:pPr>
        <w:tabs>
          <w:tab w:val="left" w:pos="0"/>
        </w:tabs>
        <w:ind w:left="3827" w:hanging="1276"/>
      </w:pPr>
      <w:rPr>
        <w:rFonts w:hint="eastAsia"/>
      </w:rPr>
    </w:lvl>
    <w:lvl w:ilvl="7">
      <w:start w:val="1"/>
      <w:numFmt w:val="decimal"/>
      <w:lvlText w:val="%1.%2.%3.%4.%5.%6.%7.%8"/>
      <w:lvlJc w:val="left"/>
      <w:pPr>
        <w:tabs>
          <w:tab w:val="left" w:pos="0"/>
        </w:tabs>
        <w:ind w:left="4394" w:hanging="1418"/>
      </w:pPr>
      <w:rPr>
        <w:rFonts w:hint="eastAsia"/>
      </w:rPr>
    </w:lvl>
    <w:lvl w:ilvl="8">
      <w:start w:val="1"/>
      <w:numFmt w:val="decimal"/>
      <w:lvlText w:val="%1.%2.%3.%4.%5.%6.%7.%8.%9"/>
      <w:lvlJc w:val="left"/>
      <w:pPr>
        <w:tabs>
          <w:tab w:val="left" w:pos="0"/>
        </w:tabs>
        <w:ind w:left="5102" w:hanging="1700"/>
      </w:pPr>
      <w:rPr>
        <w:rFonts w:hint="eastAsia"/>
      </w:rPr>
    </w:lvl>
  </w:abstractNum>
  <w:abstractNum w:abstractNumId="156">
    <w:nsid w:val="420C153B"/>
    <w:multiLevelType w:val="multilevel"/>
    <w:tmpl w:val="420C153B"/>
    <w:lvl w:ilvl="0">
      <w:start w:val="1"/>
      <w:numFmt w:val="decimal"/>
      <w:pStyle w:val="260"/>
      <w:lvlText w:val="%1."/>
      <w:lvlJc w:val="left"/>
      <w:pPr>
        <w:tabs>
          <w:tab w:val="left" w:pos="709"/>
        </w:tabs>
        <w:ind w:left="709" w:hanging="709"/>
      </w:pPr>
      <w:rPr>
        <w:rFonts w:hint="eastAsia"/>
      </w:rPr>
    </w:lvl>
    <w:lvl w:ilvl="1">
      <w:start w:val="1"/>
      <w:numFmt w:val="decimal"/>
      <w:lvlText w:val="%1.%2"/>
      <w:lvlJc w:val="left"/>
      <w:pPr>
        <w:tabs>
          <w:tab w:val="left" w:pos="709"/>
        </w:tabs>
        <w:ind w:left="709" w:hanging="709"/>
      </w:pPr>
      <w:rPr>
        <w:rFonts w:hint="eastAsia"/>
      </w:rPr>
    </w:lvl>
    <w:lvl w:ilvl="2">
      <w:start w:val="1"/>
      <w:numFmt w:val="decimal"/>
      <w:lvlText w:val="%1.%2.%3."/>
      <w:lvlJc w:val="left"/>
      <w:pPr>
        <w:tabs>
          <w:tab w:val="left" w:pos="425"/>
        </w:tabs>
        <w:ind w:left="425" w:hanging="425"/>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157">
    <w:nsid w:val="42130F7E"/>
    <w:multiLevelType w:val="multilevel"/>
    <w:tmpl w:val="42130F7E"/>
    <w:lvl w:ilvl="0">
      <w:start w:val="1"/>
      <w:numFmt w:val="decimal"/>
      <w:isLgl/>
      <w:lvlText w:val="第%1章"/>
      <w:lvlJc w:val="center"/>
      <w:pPr>
        <w:tabs>
          <w:tab w:val="left" w:pos="907"/>
        </w:tabs>
        <w:ind w:left="907" w:hanging="619"/>
      </w:pPr>
      <w:rPr>
        <w:rFonts w:ascii="Times New Roman" w:hAnsi="Times New Roman" w:cs="Times New Roman" w:hint="eastAsia"/>
        <w:b w:val="0"/>
        <w:bCs w:val="0"/>
        <w:i w:val="0"/>
        <w:iCs w:val="0"/>
        <w:caps w:val="0"/>
        <w:smallCaps w:val="0"/>
        <w:strike w:val="0"/>
        <w:dstrike w:val="0"/>
        <w:vanish w:val="0"/>
        <w:color w:val="000000"/>
        <w:spacing w:val="0"/>
        <w:position w:val="0"/>
        <w:u w:val="none"/>
        <w:vertAlign w:val="baseline"/>
      </w:rPr>
    </w:lvl>
    <w:lvl w:ilvl="1">
      <w:start w:val="1"/>
      <w:numFmt w:val="decimal"/>
      <w:lvlText w:val="%1.%2"/>
      <w:lvlJc w:val="left"/>
      <w:pPr>
        <w:tabs>
          <w:tab w:val="left" w:pos="756"/>
        </w:tabs>
        <w:ind w:left="756" w:hanging="576"/>
      </w:pPr>
      <w:rPr>
        <w:rFonts w:ascii="Arial Unicode MS" w:hAnsi="Arial Unicode MS" w:hint="eastAsia"/>
      </w:rPr>
    </w:lvl>
    <w:lvl w:ilvl="2">
      <w:start w:val="1"/>
      <w:numFmt w:val="decimal"/>
      <w:lvlText w:val="%1.%2.%3"/>
      <w:lvlJc w:val="left"/>
      <w:pPr>
        <w:tabs>
          <w:tab w:val="left" w:pos="720"/>
        </w:tabs>
        <w:ind w:left="720" w:hanging="720"/>
      </w:pPr>
      <w:rPr>
        <w:rFonts w:ascii="Arial Unicode MS" w:hAnsi="Arial Unicode MS" w:hint="eastAsia"/>
      </w:rPr>
    </w:lvl>
    <w:lvl w:ilvl="3">
      <w:start w:val="1"/>
      <w:numFmt w:val="decimal"/>
      <w:pStyle w:val="h10"/>
      <w:lvlText w:val="%1.%2.%3.%4"/>
      <w:lvlJc w:val="left"/>
      <w:pPr>
        <w:tabs>
          <w:tab w:val="left" w:pos="1704"/>
        </w:tabs>
        <w:ind w:left="0" w:firstLine="0"/>
      </w:pPr>
      <w:rPr>
        <w:rFonts w:hint="eastAsia"/>
      </w:rPr>
    </w:lvl>
    <w:lvl w:ilvl="4">
      <w:start w:val="1"/>
      <w:numFmt w:val="decimal"/>
      <w:lvlText w:val="%1.%2.%3.%4.%5"/>
      <w:lvlJc w:val="left"/>
      <w:pPr>
        <w:tabs>
          <w:tab w:val="left" w:pos="2628"/>
        </w:tabs>
        <w:ind w:left="2628" w:hanging="1008"/>
      </w:pPr>
      <w:rPr>
        <w:rFonts w:hint="eastAsia"/>
      </w:rPr>
    </w:lvl>
    <w:lvl w:ilvl="5">
      <w:start w:val="1"/>
      <w:numFmt w:val="decima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158">
    <w:nsid w:val="42807922"/>
    <w:multiLevelType w:val="multilevel"/>
    <w:tmpl w:val="42807922"/>
    <w:lvl w:ilvl="0">
      <w:start w:val="1"/>
      <w:numFmt w:val="bullet"/>
      <w:pStyle w:val="26"/>
      <w:lvlText w:val=""/>
      <w:lvlJc w:val="left"/>
      <w:pPr>
        <w:tabs>
          <w:tab w:val="left" w:pos="680"/>
        </w:tabs>
        <w:ind w:left="680" w:hanging="396"/>
      </w:pPr>
      <w:rPr>
        <w:rFonts w:ascii="Wingdings" w:hAnsi="Wingdings" w:hint="default"/>
        <w:sz w:val="15"/>
      </w:rPr>
    </w:lvl>
    <w:lvl w:ilvl="1">
      <w:start w:val="1"/>
      <w:numFmt w:val="decimal"/>
      <w:lvlText w:val="%2)"/>
      <w:lvlJc w:val="left"/>
      <w:pPr>
        <w:tabs>
          <w:tab w:val="left" w:pos="840"/>
        </w:tabs>
        <w:ind w:left="840" w:hanging="420"/>
      </w:pPr>
      <w:rPr>
        <w:sz w:val="15"/>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59">
    <w:nsid w:val="42B277FB"/>
    <w:multiLevelType w:val="multilevel"/>
    <w:tmpl w:val="42B277FB"/>
    <w:lvl w:ilvl="0">
      <w:start w:val="1"/>
      <w:numFmt w:val="upperLetter"/>
      <w:lvlText w:val="%1."/>
      <w:lvlJc w:val="left"/>
      <w:pPr>
        <w:tabs>
          <w:tab w:val="left" w:pos="2836"/>
        </w:tabs>
        <w:ind w:left="2836" w:hanging="420"/>
      </w:pPr>
      <w:rPr>
        <w:rFonts w:ascii="Times New Roman" w:eastAsia="宋体" w:hAnsi="Times New Roman" w:cs="Times New Roman" w:hint="default"/>
        <w:b w:val="0"/>
        <w:i w:val="0"/>
        <w:sz w:val="21"/>
        <w:szCs w:val="21"/>
      </w:rPr>
    </w:lvl>
    <w:lvl w:ilvl="1">
      <w:start w:val="1"/>
      <w:numFmt w:val="bullet"/>
      <w:pStyle w:val="19"/>
      <w:lvlText w:val=""/>
      <w:lvlJc w:val="left"/>
      <w:pPr>
        <w:tabs>
          <w:tab w:val="left" w:pos="3900"/>
        </w:tabs>
        <w:ind w:left="3900" w:hanging="420"/>
      </w:pPr>
      <w:rPr>
        <w:rFonts w:ascii="Wingdings" w:hAnsi="Wingdings" w:hint="default"/>
        <w:b w:val="0"/>
        <w:i w:val="0"/>
        <w:sz w:val="10"/>
        <w:szCs w:val="10"/>
      </w:rPr>
    </w:lvl>
    <w:lvl w:ilvl="2">
      <w:start w:val="1"/>
      <w:numFmt w:val="bullet"/>
      <w:lvlText w:val=""/>
      <w:lvlJc w:val="left"/>
      <w:pPr>
        <w:tabs>
          <w:tab w:val="left" w:pos="4320"/>
        </w:tabs>
        <w:ind w:left="4320" w:hanging="420"/>
      </w:pPr>
      <w:rPr>
        <w:rFonts w:ascii="Wingdings" w:hAnsi="Wingdings" w:hint="default"/>
      </w:rPr>
    </w:lvl>
    <w:lvl w:ilvl="3">
      <w:start w:val="1"/>
      <w:numFmt w:val="bullet"/>
      <w:lvlText w:val=""/>
      <w:lvlJc w:val="left"/>
      <w:pPr>
        <w:tabs>
          <w:tab w:val="left" w:pos="4740"/>
        </w:tabs>
        <w:ind w:left="4740" w:hanging="420"/>
      </w:pPr>
      <w:rPr>
        <w:rFonts w:ascii="Wingdings" w:hAnsi="Wingdings" w:hint="default"/>
      </w:rPr>
    </w:lvl>
    <w:lvl w:ilvl="4">
      <w:start w:val="1"/>
      <w:numFmt w:val="bullet"/>
      <w:lvlText w:val=""/>
      <w:lvlJc w:val="left"/>
      <w:pPr>
        <w:tabs>
          <w:tab w:val="left" w:pos="5160"/>
        </w:tabs>
        <w:ind w:left="5160" w:hanging="420"/>
      </w:pPr>
      <w:rPr>
        <w:rFonts w:ascii="Wingdings" w:hAnsi="Wingdings" w:hint="default"/>
      </w:rPr>
    </w:lvl>
    <w:lvl w:ilvl="5">
      <w:start w:val="1"/>
      <w:numFmt w:val="bullet"/>
      <w:lvlText w:val=""/>
      <w:lvlJc w:val="left"/>
      <w:pPr>
        <w:tabs>
          <w:tab w:val="left" w:pos="5580"/>
        </w:tabs>
        <w:ind w:left="5580" w:hanging="420"/>
      </w:pPr>
      <w:rPr>
        <w:rFonts w:ascii="Wingdings" w:hAnsi="Wingdings" w:hint="default"/>
      </w:rPr>
    </w:lvl>
    <w:lvl w:ilvl="6">
      <w:start w:val="1"/>
      <w:numFmt w:val="bullet"/>
      <w:lvlText w:val=""/>
      <w:lvlJc w:val="left"/>
      <w:pPr>
        <w:tabs>
          <w:tab w:val="left" w:pos="6000"/>
        </w:tabs>
        <w:ind w:left="6000" w:hanging="420"/>
      </w:pPr>
      <w:rPr>
        <w:rFonts w:ascii="Wingdings" w:hAnsi="Wingdings" w:hint="default"/>
      </w:rPr>
    </w:lvl>
    <w:lvl w:ilvl="7">
      <w:start w:val="1"/>
      <w:numFmt w:val="bullet"/>
      <w:lvlText w:val=""/>
      <w:lvlJc w:val="left"/>
      <w:pPr>
        <w:tabs>
          <w:tab w:val="left" w:pos="6420"/>
        </w:tabs>
        <w:ind w:left="6420" w:hanging="420"/>
      </w:pPr>
      <w:rPr>
        <w:rFonts w:ascii="Wingdings" w:hAnsi="Wingdings" w:hint="default"/>
      </w:rPr>
    </w:lvl>
    <w:lvl w:ilvl="8">
      <w:start w:val="1"/>
      <w:numFmt w:val="bullet"/>
      <w:lvlText w:val=""/>
      <w:lvlJc w:val="left"/>
      <w:pPr>
        <w:tabs>
          <w:tab w:val="left" w:pos="6840"/>
        </w:tabs>
        <w:ind w:left="6840" w:hanging="420"/>
      </w:pPr>
      <w:rPr>
        <w:rFonts w:ascii="Wingdings" w:hAnsi="Wingdings" w:hint="default"/>
      </w:rPr>
    </w:lvl>
  </w:abstractNum>
  <w:abstractNum w:abstractNumId="160">
    <w:nsid w:val="42FE570A"/>
    <w:multiLevelType w:val="multilevel"/>
    <w:tmpl w:val="42FE570A"/>
    <w:lvl w:ilvl="0">
      <w:start w:val="1"/>
      <w:numFmt w:val="decimal"/>
      <w:suff w:val="nothing"/>
      <w:lvlText w:val="%1  "/>
      <w:lvlJc w:val="left"/>
      <w:pPr>
        <w:ind w:left="0" w:firstLine="0"/>
      </w:pPr>
      <w:rPr>
        <w:rFonts w:ascii="Arial" w:eastAsia="黑体" w:hAnsi="Arial" w:cs="Times New Roman" w:hint="default"/>
        <w:b w:val="0"/>
        <w:i w:val="0"/>
        <w:sz w:val="36"/>
        <w:szCs w:val="36"/>
      </w:rPr>
    </w:lvl>
    <w:lvl w:ilvl="1">
      <w:start w:val="1"/>
      <w:numFmt w:val="decimal"/>
      <w:suff w:val="nothing"/>
      <w:lvlText w:val="%1.%2  "/>
      <w:lvlJc w:val="left"/>
      <w:pPr>
        <w:ind w:left="0" w:firstLine="0"/>
      </w:pPr>
      <w:rPr>
        <w:rFonts w:ascii="Arial" w:hAnsi="Arial" w:cs="Times New Roman" w:hint="default"/>
        <w:b w:val="0"/>
        <w:i w:val="0"/>
        <w:sz w:val="30"/>
        <w:szCs w:val="30"/>
      </w:rPr>
    </w:lvl>
    <w:lvl w:ilvl="2">
      <w:start w:val="1"/>
      <w:numFmt w:val="decimal"/>
      <w:suff w:val="nothing"/>
      <w:lvlText w:val="%1.%2.%3  "/>
      <w:lvlJc w:val="left"/>
      <w:pPr>
        <w:ind w:left="0" w:firstLine="0"/>
      </w:pPr>
      <w:rPr>
        <w:rFonts w:ascii="Arial" w:hAnsi="Arial" w:cs="Times New Roman" w:hint="default"/>
        <w:b w:val="0"/>
        <w:i w:val="0"/>
        <w:sz w:val="24"/>
        <w:szCs w:val="24"/>
      </w:rPr>
    </w:lvl>
    <w:lvl w:ilvl="3">
      <w:start w:val="1"/>
      <w:numFmt w:val="decimal"/>
      <w:suff w:val="nothing"/>
      <w:lvlText w:val="%1.%2.%3.%4  "/>
      <w:lvlJc w:val="left"/>
      <w:pPr>
        <w:ind w:left="0" w:firstLine="0"/>
      </w:pPr>
      <w:rPr>
        <w:rFonts w:ascii="Arial" w:hAnsi="Arial" w:cs="Times New Roman" w:hint="default"/>
        <w:b w:val="0"/>
        <w:i w:val="0"/>
        <w:sz w:val="21"/>
        <w:szCs w:val="21"/>
      </w:rPr>
    </w:lvl>
    <w:lvl w:ilvl="4">
      <w:start w:val="1"/>
      <w:numFmt w:val="decimal"/>
      <w:lvlText w:val="%5."/>
      <w:lvlJc w:val="left"/>
      <w:pPr>
        <w:tabs>
          <w:tab w:val="left" w:pos="1134"/>
        </w:tabs>
        <w:ind w:left="1134" w:hanging="312"/>
      </w:pPr>
      <w:rPr>
        <w:rFonts w:ascii="Arial" w:hAnsi="Arial" w:cs="Times New Roman" w:hint="default"/>
        <w:b w:val="0"/>
        <w:i w:val="0"/>
        <w:sz w:val="21"/>
        <w:szCs w:val="21"/>
      </w:rPr>
    </w:lvl>
    <w:lvl w:ilvl="5">
      <w:start w:val="1"/>
      <w:numFmt w:val="decimal"/>
      <w:lvlText w:val="%6)"/>
      <w:lvlJc w:val="left"/>
      <w:pPr>
        <w:tabs>
          <w:tab w:val="left" w:pos="1134"/>
        </w:tabs>
        <w:ind w:left="1134" w:hanging="312"/>
      </w:pPr>
      <w:rPr>
        <w:rFonts w:ascii="Arial" w:hAnsi="Arial" w:cs="Times New Roman" w:hint="default"/>
        <w:b w:val="0"/>
        <w:i w:val="0"/>
        <w:sz w:val="21"/>
        <w:szCs w:val="21"/>
      </w:rPr>
    </w:lvl>
    <w:lvl w:ilvl="6">
      <w:start w:val="1"/>
      <w:numFmt w:val="lowerLetter"/>
      <w:lvlText w:val="%7."/>
      <w:lvlJc w:val="left"/>
      <w:pPr>
        <w:tabs>
          <w:tab w:val="left" w:pos="1134"/>
        </w:tabs>
        <w:ind w:left="1134" w:hanging="312"/>
      </w:pPr>
      <w:rPr>
        <w:rFonts w:ascii="Arial" w:hAnsi="Arial" w:cs="Times New Roman" w:hint="default"/>
        <w:b w:val="0"/>
        <w:i w:val="0"/>
        <w:sz w:val="21"/>
        <w:szCs w:val="21"/>
      </w:rPr>
    </w:lvl>
    <w:lvl w:ilvl="7">
      <w:start w:val="1"/>
      <w:numFmt w:val="decimal"/>
      <w:lvlRestart w:val="0"/>
      <w:pStyle w:val="affc"/>
      <w:suff w:val="space"/>
      <w:lvlText w:val="图%8"/>
      <w:lvlJc w:val="center"/>
      <w:pPr>
        <w:ind w:left="3960" w:firstLine="0"/>
      </w:pPr>
      <w:rPr>
        <w:rFonts w:ascii="Arial" w:eastAsia="黑体" w:hAnsi="Arial" w:cs="Times New Roman" w:hint="default"/>
        <w:b w:val="0"/>
        <w:i w:val="0"/>
        <w:sz w:val="18"/>
        <w:szCs w:val="18"/>
      </w:rPr>
    </w:lvl>
    <w:lvl w:ilvl="8">
      <w:start w:val="1"/>
      <w:numFmt w:val="decimal"/>
      <w:lvlRestart w:val="0"/>
      <w:pStyle w:val="affd"/>
      <w:suff w:val="space"/>
      <w:lvlText w:val="表%9"/>
      <w:lvlJc w:val="center"/>
      <w:pPr>
        <w:ind w:left="0" w:firstLine="0"/>
      </w:pPr>
      <w:rPr>
        <w:rFonts w:ascii="Arial" w:eastAsia="黑体" w:hAnsi="Arial" w:cs="Times New Roman" w:hint="default"/>
        <w:b w:val="0"/>
        <w:i w:val="0"/>
        <w:sz w:val="18"/>
        <w:szCs w:val="18"/>
      </w:rPr>
    </w:lvl>
  </w:abstractNum>
  <w:abstractNum w:abstractNumId="161">
    <w:nsid w:val="442F77BD"/>
    <w:multiLevelType w:val="multilevel"/>
    <w:tmpl w:val="442F77BD"/>
    <w:lvl w:ilvl="0">
      <w:start w:val="1"/>
      <w:numFmt w:val="decimal"/>
      <w:lvlText w:val="1.%1"/>
      <w:lvlJc w:val="left"/>
      <w:pPr>
        <w:tabs>
          <w:tab w:val="left" w:pos="644"/>
        </w:tabs>
        <w:ind w:left="644" w:hanging="420"/>
      </w:pPr>
    </w:lvl>
    <w:lvl w:ilvl="1">
      <w:start w:val="1"/>
      <w:numFmt w:val="bullet"/>
      <w:pStyle w:val="affe"/>
      <w:lvlText w:val=""/>
      <w:lvlJc w:val="left"/>
      <w:pPr>
        <w:tabs>
          <w:tab w:val="left" w:pos="840"/>
        </w:tabs>
        <w:ind w:left="840" w:hanging="420"/>
      </w:pPr>
      <w:rPr>
        <w:rFonts w:ascii="Wingdings" w:hAnsi="Wingdings" w:hint="default"/>
      </w:r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62">
    <w:nsid w:val="45121664"/>
    <w:multiLevelType w:val="multilevel"/>
    <w:tmpl w:val="45121664"/>
    <w:lvl w:ilvl="0">
      <w:start w:val="1"/>
      <w:numFmt w:val="bullet"/>
      <w:pStyle w:val="-5"/>
      <w:lvlText w:val="•"/>
      <w:lvlJc w:val="left"/>
      <w:pPr>
        <w:ind w:left="980" w:hanging="420"/>
      </w:pPr>
      <w:rPr>
        <w:rFonts w:ascii="Vivaldi" w:hAnsi="Vivaldi" w:hint="default"/>
      </w:rPr>
    </w:lvl>
    <w:lvl w:ilvl="1">
      <w:start w:val="1"/>
      <w:numFmt w:val="bullet"/>
      <w:lvlText w:val=""/>
      <w:lvlJc w:val="left"/>
      <w:pPr>
        <w:ind w:left="1400" w:hanging="420"/>
      </w:pPr>
      <w:rPr>
        <w:rFonts w:ascii="Wingdings" w:hAnsi="Wingdings" w:hint="default"/>
      </w:rPr>
    </w:lvl>
    <w:lvl w:ilvl="2">
      <w:start w:val="1"/>
      <w:numFmt w:val="bullet"/>
      <w:lvlText w:val=""/>
      <w:lvlJc w:val="left"/>
      <w:pPr>
        <w:ind w:left="1820" w:hanging="420"/>
      </w:pPr>
      <w:rPr>
        <w:rFonts w:ascii="Wingdings" w:hAnsi="Wingdings" w:hint="default"/>
      </w:rPr>
    </w:lvl>
    <w:lvl w:ilvl="3">
      <w:start w:val="1"/>
      <w:numFmt w:val="bullet"/>
      <w:lvlText w:val=""/>
      <w:lvlJc w:val="left"/>
      <w:pPr>
        <w:ind w:left="2240" w:hanging="420"/>
      </w:pPr>
      <w:rPr>
        <w:rFonts w:ascii="Wingdings" w:hAnsi="Wingdings" w:hint="default"/>
      </w:rPr>
    </w:lvl>
    <w:lvl w:ilvl="4">
      <w:start w:val="1"/>
      <w:numFmt w:val="bullet"/>
      <w:lvlText w:val=""/>
      <w:lvlJc w:val="left"/>
      <w:pPr>
        <w:ind w:left="2660" w:hanging="420"/>
      </w:pPr>
      <w:rPr>
        <w:rFonts w:ascii="Wingdings" w:hAnsi="Wingdings" w:hint="default"/>
      </w:rPr>
    </w:lvl>
    <w:lvl w:ilvl="5">
      <w:start w:val="1"/>
      <w:numFmt w:val="bullet"/>
      <w:lvlText w:val=""/>
      <w:lvlJc w:val="left"/>
      <w:pPr>
        <w:ind w:left="3080" w:hanging="420"/>
      </w:pPr>
      <w:rPr>
        <w:rFonts w:ascii="Wingdings" w:hAnsi="Wingdings" w:hint="default"/>
      </w:rPr>
    </w:lvl>
    <w:lvl w:ilvl="6">
      <w:start w:val="1"/>
      <w:numFmt w:val="bullet"/>
      <w:lvlText w:val=""/>
      <w:lvlJc w:val="left"/>
      <w:pPr>
        <w:ind w:left="3500" w:hanging="420"/>
      </w:pPr>
      <w:rPr>
        <w:rFonts w:ascii="Wingdings" w:hAnsi="Wingdings" w:hint="default"/>
      </w:rPr>
    </w:lvl>
    <w:lvl w:ilvl="7">
      <w:start w:val="1"/>
      <w:numFmt w:val="bullet"/>
      <w:lvlText w:val=""/>
      <w:lvlJc w:val="left"/>
      <w:pPr>
        <w:ind w:left="3920" w:hanging="420"/>
      </w:pPr>
      <w:rPr>
        <w:rFonts w:ascii="Wingdings" w:hAnsi="Wingdings" w:hint="default"/>
      </w:rPr>
    </w:lvl>
    <w:lvl w:ilvl="8">
      <w:start w:val="1"/>
      <w:numFmt w:val="bullet"/>
      <w:lvlText w:val=""/>
      <w:lvlJc w:val="left"/>
      <w:pPr>
        <w:ind w:left="4340" w:hanging="420"/>
      </w:pPr>
      <w:rPr>
        <w:rFonts w:ascii="Wingdings" w:hAnsi="Wingdings" w:hint="default"/>
      </w:rPr>
    </w:lvl>
  </w:abstractNum>
  <w:abstractNum w:abstractNumId="163">
    <w:nsid w:val="454A6A28"/>
    <w:multiLevelType w:val="multilevel"/>
    <w:tmpl w:val="454A6A28"/>
    <w:lvl w:ilvl="0">
      <w:start w:val="1"/>
      <w:numFmt w:val="bullet"/>
      <w:lvlText w:val="•"/>
      <w:lvlJc w:val="left"/>
      <w:pPr>
        <w:tabs>
          <w:tab w:val="left" w:pos="720"/>
        </w:tabs>
        <w:ind w:left="720" w:hanging="360"/>
      </w:pPr>
      <w:rPr>
        <w:rFonts w:ascii="宋体" w:eastAsia="Times New Roman" w:hAnsi="宋体" w:hint="eastAsia"/>
      </w:rPr>
    </w:lvl>
    <w:lvl w:ilvl="1">
      <w:start w:val="1"/>
      <w:numFmt w:val="bullet"/>
      <w:pStyle w:val="HD1PI"/>
      <w:lvlText w:val="•"/>
      <w:lvlJc w:val="left"/>
      <w:pPr>
        <w:tabs>
          <w:tab w:val="left" w:pos="1440"/>
        </w:tabs>
        <w:ind w:left="1440" w:hanging="360"/>
      </w:pPr>
      <w:rPr>
        <w:rFonts w:ascii="宋体" w:eastAsia="Times New Roman" w:hAnsi="宋体" w:hint="eastAsia"/>
      </w:rPr>
    </w:lvl>
    <w:lvl w:ilvl="2">
      <w:start w:val="1"/>
      <w:numFmt w:val="bullet"/>
      <w:lvlText w:val="•"/>
      <w:lvlJc w:val="left"/>
      <w:pPr>
        <w:tabs>
          <w:tab w:val="left" w:pos="2160"/>
        </w:tabs>
        <w:ind w:left="2160" w:hanging="360"/>
      </w:pPr>
      <w:rPr>
        <w:rFonts w:ascii="宋体" w:eastAsia="Times New Roman" w:hAnsi="宋体" w:hint="eastAsia"/>
      </w:rPr>
    </w:lvl>
    <w:lvl w:ilvl="3">
      <w:start w:val="1"/>
      <w:numFmt w:val="bullet"/>
      <w:lvlText w:val="•"/>
      <w:lvlJc w:val="left"/>
      <w:pPr>
        <w:tabs>
          <w:tab w:val="left" w:pos="2880"/>
        </w:tabs>
        <w:ind w:left="2880" w:hanging="360"/>
      </w:pPr>
      <w:rPr>
        <w:rFonts w:ascii="宋体" w:eastAsia="Times New Roman" w:hAnsi="宋体" w:hint="eastAsia"/>
      </w:rPr>
    </w:lvl>
    <w:lvl w:ilvl="4">
      <w:start w:val="1"/>
      <w:numFmt w:val="bullet"/>
      <w:lvlText w:val="•"/>
      <w:lvlJc w:val="left"/>
      <w:pPr>
        <w:tabs>
          <w:tab w:val="left" w:pos="3600"/>
        </w:tabs>
        <w:ind w:left="3600" w:hanging="360"/>
      </w:pPr>
      <w:rPr>
        <w:rFonts w:ascii="宋体" w:eastAsia="Times New Roman" w:hAnsi="宋体" w:hint="eastAsia"/>
      </w:rPr>
    </w:lvl>
    <w:lvl w:ilvl="5">
      <w:start w:val="1"/>
      <w:numFmt w:val="bullet"/>
      <w:lvlText w:val="•"/>
      <w:lvlJc w:val="left"/>
      <w:pPr>
        <w:tabs>
          <w:tab w:val="left" w:pos="4320"/>
        </w:tabs>
        <w:ind w:left="4320" w:hanging="360"/>
      </w:pPr>
      <w:rPr>
        <w:rFonts w:ascii="宋体" w:eastAsia="Times New Roman" w:hAnsi="宋体" w:hint="eastAsia"/>
      </w:rPr>
    </w:lvl>
    <w:lvl w:ilvl="6">
      <w:start w:val="1"/>
      <w:numFmt w:val="bullet"/>
      <w:lvlText w:val="•"/>
      <w:lvlJc w:val="left"/>
      <w:pPr>
        <w:tabs>
          <w:tab w:val="left" w:pos="5040"/>
        </w:tabs>
        <w:ind w:left="5040" w:hanging="360"/>
      </w:pPr>
      <w:rPr>
        <w:rFonts w:ascii="宋体" w:eastAsia="Times New Roman" w:hAnsi="宋体" w:hint="eastAsia"/>
      </w:rPr>
    </w:lvl>
    <w:lvl w:ilvl="7">
      <w:start w:val="1"/>
      <w:numFmt w:val="bullet"/>
      <w:lvlText w:val="•"/>
      <w:lvlJc w:val="left"/>
      <w:pPr>
        <w:tabs>
          <w:tab w:val="left" w:pos="5760"/>
        </w:tabs>
        <w:ind w:left="5760" w:hanging="360"/>
      </w:pPr>
      <w:rPr>
        <w:rFonts w:ascii="宋体" w:eastAsia="Times New Roman" w:hAnsi="宋体" w:hint="eastAsia"/>
      </w:rPr>
    </w:lvl>
    <w:lvl w:ilvl="8">
      <w:start w:val="1"/>
      <w:numFmt w:val="bullet"/>
      <w:lvlText w:val="•"/>
      <w:lvlJc w:val="left"/>
      <w:pPr>
        <w:tabs>
          <w:tab w:val="left" w:pos="6480"/>
        </w:tabs>
        <w:ind w:left="6480" w:hanging="360"/>
      </w:pPr>
      <w:rPr>
        <w:rFonts w:ascii="宋体" w:eastAsia="Times New Roman" w:hAnsi="宋体" w:hint="eastAsia"/>
      </w:rPr>
    </w:lvl>
  </w:abstractNum>
  <w:abstractNum w:abstractNumId="164">
    <w:nsid w:val="45F64039"/>
    <w:multiLevelType w:val="multilevel"/>
    <w:tmpl w:val="45F64039"/>
    <w:lvl w:ilvl="0">
      <w:start w:val="1"/>
      <w:numFmt w:val="bullet"/>
      <w:pStyle w:val="afff"/>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65">
    <w:nsid w:val="462C4714"/>
    <w:multiLevelType w:val="multilevel"/>
    <w:tmpl w:val="462C4714"/>
    <w:lvl w:ilvl="0">
      <w:start w:val="1"/>
      <w:numFmt w:val="decimal"/>
      <w:lvlText w:val="%1."/>
      <w:lvlJc w:val="left"/>
      <w:pPr>
        <w:ind w:left="900" w:hanging="420"/>
      </w:pPr>
    </w:lvl>
    <w:lvl w:ilvl="1">
      <w:start w:val="1"/>
      <w:numFmt w:val="decimal"/>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66">
    <w:nsid w:val="463097FE"/>
    <w:multiLevelType w:val="multilevel"/>
    <w:tmpl w:val="463097FE"/>
    <w:lvl w:ilvl="0">
      <w:start w:val="1"/>
      <w:numFmt w:val="decimal"/>
      <w:lvlText w:val="%1."/>
      <w:lvlJc w:val="left"/>
      <w:pPr>
        <w:ind w:left="900"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67">
    <w:nsid w:val="48B8004A"/>
    <w:multiLevelType w:val="multilevel"/>
    <w:tmpl w:val="48B8004A"/>
    <w:lvl w:ilvl="0">
      <w:start w:val="1"/>
      <w:numFmt w:val="bullet"/>
      <w:pStyle w:val="35"/>
      <w:lvlText w:val=""/>
      <w:lvlJc w:val="left"/>
      <w:pPr>
        <w:tabs>
          <w:tab w:val="left" w:pos="794"/>
        </w:tabs>
        <w:ind w:left="794" w:hanging="434"/>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8">
    <w:nsid w:val="4952ACEC"/>
    <w:multiLevelType w:val="multilevel"/>
    <w:tmpl w:val="4952ACEC"/>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69">
    <w:nsid w:val="4AA56C18"/>
    <w:multiLevelType w:val="multilevel"/>
    <w:tmpl w:val="4AA56C18"/>
    <w:lvl w:ilvl="0">
      <w:start w:val="1"/>
      <w:numFmt w:val="upperLetter"/>
      <w:pStyle w:val="2-3"/>
      <w:lvlText w:val="%1."/>
      <w:lvlJc w:val="left"/>
      <w:pPr>
        <w:tabs>
          <w:tab w:val="left" w:pos="1876"/>
        </w:tabs>
        <w:ind w:left="1876" w:hanging="420"/>
      </w:pPr>
      <w:rPr>
        <w:rFonts w:ascii="Times New Roman" w:eastAsia="宋体" w:hAnsi="Times New Roman" w:cs="Times New Roman" w:hint="default"/>
        <w:sz w:val="21"/>
        <w:szCs w:val="21"/>
      </w:rPr>
    </w:lvl>
    <w:lvl w:ilvl="1">
      <w:start w:val="1"/>
      <w:numFmt w:val="bullet"/>
      <w:lvlText w:val=""/>
      <w:lvlJc w:val="left"/>
      <w:pPr>
        <w:tabs>
          <w:tab w:val="left" w:pos="2730"/>
        </w:tabs>
        <w:ind w:left="2730" w:hanging="420"/>
      </w:pPr>
      <w:rPr>
        <w:rFonts w:ascii="Wingdings" w:hAnsi="Wingdings" w:hint="default"/>
        <w:sz w:val="15"/>
      </w:rPr>
    </w:lvl>
    <w:lvl w:ilvl="2">
      <w:start w:val="1"/>
      <w:numFmt w:val="lowerRoman"/>
      <w:lvlText w:val="%3."/>
      <w:lvlJc w:val="right"/>
      <w:pPr>
        <w:tabs>
          <w:tab w:val="left" w:pos="3150"/>
        </w:tabs>
        <w:ind w:left="3150" w:hanging="420"/>
      </w:pPr>
    </w:lvl>
    <w:lvl w:ilvl="3">
      <w:start w:val="1"/>
      <w:numFmt w:val="decimal"/>
      <w:lvlText w:val="%4."/>
      <w:lvlJc w:val="left"/>
      <w:pPr>
        <w:tabs>
          <w:tab w:val="left" w:pos="3570"/>
        </w:tabs>
        <w:ind w:left="3570" w:hanging="420"/>
      </w:pPr>
    </w:lvl>
    <w:lvl w:ilvl="4">
      <w:start w:val="1"/>
      <w:numFmt w:val="lowerLetter"/>
      <w:lvlText w:val="%5)"/>
      <w:lvlJc w:val="left"/>
      <w:pPr>
        <w:tabs>
          <w:tab w:val="left" w:pos="3990"/>
        </w:tabs>
        <w:ind w:left="3990" w:hanging="420"/>
      </w:pPr>
    </w:lvl>
    <w:lvl w:ilvl="5">
      <w:start w:val="1"/>
      <w:numFmt w:val="lowerRoman"/>
      <w:lvlText w:val="%6."/>
      <w:lvlJc w:val="right"/>
      <w:pPr>
        <w:tabs>
          <w:tab w:val="left" w:pos="4410"/>
        </w:tabs>
        <w:ind w:left="4410" w:hanging="420"/>
      </w:pPr>
    </w:lvl>
    <w:lvl w:ilvl="6">
      <w:start w:val="1"/>
      <w:numFmt w:val="decimal"/>
      <w:lvlText w:val="%7."/>
      <w:lvlJc w:val="left"/>
      <w:pPr>
        <w:tabs>
          <w:tab w:val="left" w:pos="4830"/>
        </w:tabs>
        <w:ind w:left="4830" w:hanging="420"/>
      </w:pPr>
    </w:lvl>
    <w:lvl w:ilvl="7">
      <w:start w:val="1"/>
      <w:numFmt w:val="lowerLetter"/>
      <w:lvlText w:val="%8)"/>
      <w:lvlJc w:val="left"/>
      <w:pPr>
        <w:tabs>
          <w:tab w:val="left" w:pos="5250"/>
        </w:tabs>
        <w:ind w:left="5250" w:hanging="420"/>
      </w:pPr>
    </w:lvl>
    <w:lvl w:ilvl="8">
      <w:start w:val="1"/>
      <w:numFmt w:val="lowerRoman"/>
      <w:lvlText w:val="%9."/>
      <w:lvlJc w:val="right"/>
      <w:pPr>
        <w:tabs>
          <w:tab w:val="left" w:pos="5670"/>
        </w:tabs>
        <w:ind w:left="5670" w:hanging="420"/>
      </w:pPr>
    </w:lvl>
  </w:abstractNum>
  <w:abstractNum w:abstractNumId="170">
    <w:nsid w:val="4AD92AF5"/>
    <w:multiLevelType w:val="multilevel"/>
    <w:tmpl w:val="4AD92AF5"/>
    <w:lvl w:ilvl="0">
      <w:start w:val="1"/>
      <w:numFmt w:val="chineseCountingThousand"/>
      <w:pStyle w:val="GD1"/>
      <w:lvlText w:val="%1"/>
      <w:lvlJc w:val="left"/>
      <w:pPr>
        <w:ind w:left="425" w:hanging="425"/>
      </w:pPr>
      <w:rPr>
        <w:rFonts w:hint="eastAsia"/>
      </w:rPr>
    </w:lvl>
    <w:lvl w:ilvl="1">
      <w:start w:val="1"/>
      <w:numFmt w:val="decimal"/>
      <w:pStyle w:val="GD2"/>
      <w:lvlText w:val="%2"/>
      <w:lvlJc w:val="left"/>
      <w:pPr>
        <w:ind w:left="992" w:hanging="567"/>
      </w:pPr>
      <w:rPr>
        <w:rFonts w:ascii="等线" w:eastAsia="等线" w:hAnsi="等线" w:hint="eastAsia"/>
        <w:sz w:val="32"/>
        <w:szCs w:val="32"/>
      </w:rPr>
    </w:lvl>
    <w:lvl w:ilvl="2">
      <w:start w:val="1"/>
      <w:numFmt w:val="decimal"/>
      <w:pStyle w:val="GD3"/>
      <w:lvlText w:val="%2.%3"/>
      <w:lvlJc w:val="left"/>
      <w:pPr>
        <w:ind w:left="255" w:hanging="113"/>
      </w:pPr>
      <w:rPr>
        <w:rFonts w:ascii="等线" w:eastAsia="等线" w:hAnsi="等线" w:hint="eastAsia"/>
        <w:sz w:val="28"/>
      </w:rPr>
    </w:lvl>
    <w:lvl w:ilvl="3">
      <w:start w:val="1"/>
      <w:numFmt w:val="decimal"/>
      <w:pStyle w:val="GD4"/>
      <w:lvlText w:val="%2.%3.%4"/>
      <w:lvlJc w:val="left"/>
      <w:pPr>
        <w:ind w:left="964" w:firstLine="312"/>
      </w:pPr>
      <w:rPr>
        <w:rFonts w:ascii="等线" w:eastAsia="等线" w:hAnsi="等线" w:hint="eastAsia"/>
        <w:i w:val="0"/>
        <w:sz w:val="28"/>
        <w:szCs w:val="28"/>
      </w:rPr>
    </w:lvl>
    <w:lvl w:ilvl="4">
      <w:start w:val="1"/>
      <w:numFmt w:val="decimal"/>
      <w:pStyle w:val="GD5"/>
      <w:lvlText w:val="%2.%3.%4.%5"/>
      <w:lvlJc w:val="left"/>
      <w:pPr>
        <w:ind w:left="964" w:firstLine="737"/>
      </w:pPr>
      <w:rPr>
        <w:rFonts w:ascii="等线" w:eastAsia="等线" w:hAnsi="等线" w:hint="eastAsia"/>
        <w:i w:val="0"/>
      </w:rPr>
    </w:lvl>
    <w:lvl w:ilvl="5">
      <w:start w:val="1"/>
      <w:numFmt w:val="decimal"/>
      <w:pStyle w:val="GD6"/>
      <w:lvlText w:val="%2.%3.%4.%5.%6"/>
      <w:lvlJc w:val="left"/>
      <w:pPr>
        <w:ind w:left="964" w:firstLine="1162"/>
      </w:pPr>
      <w:rPr>
        <w:rFonts w:hint="eastAsia"/>
        <w:i w:val="0"/>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71">
    <w:nsid w:val="4AE16A2F"/>
    <w:multiLevelType w:val="multilevel"/>
    <w:tmpl w:val="4AE16A2F"/>
    <w:lvl w:ilvl="0">
      <w:start w:val="1"/>
      <w:numFmt w:val="decimal"/>
      <w:pStyle w:val="1a"/>
      <w:lvlText w:val="%1)"/>
      <w:lvlJc w:val="left"/>
      <w:pPr>
        <w:tabs>
          <w:tab w:val="left" w:pos="360"/>
        </w:tabs>
        <w:ind w:left="360" w:hanging="360"/>
      </w:pPr>
    </w:lvl>
    <w:lvl w:ilvl="1">
      <w:start w:val="1"/>
      <w:numFmt w:val="lowerLetter"/>
      <w:lvlText w:val="%2)"/>
      <w:lvlJc w:val="left"/>
      <w:pPr>
        <w:tabs>
          <w:tab w:val="left" w:pos="720"/>
        </w:tabs>
        <w:ind w:left="720" w:hanging="360"/>
      </w:pPr>
    </w:lvl>
    <w:lvl w:ilvl="2">
      <w:start w:val="1"/>
      <w:numFmt w:val="lowerRoman"/>
      <w:lvlText w:val="%3)"/>
      <w:lvlJc w:val="left"/>
      <w:pPr>
        <w:tabs>
          <w:tab w:val="left" w:pos="1080"/>
        </w:tabs>
        <w:ind w:left="1080" w:hanging="360"/>
      </w:pPr>
    </w:lvl>
    <w:lvl w:ilvl="3">
      <w:start w:val="1"/>
      <w:numFmt w:val="decimal"/>
      <w:lvlText w:val="(%4)"/>
      <w:lvlJc w:val="left"/>
      <w:pPr>
        <w:tabs>
          <w:tab w:val="left" w:pos="1440"/>
        </w:tabs>
        <w:ind w:left="1440" w:hanging="360"/>
      </w:pPr>
    </w:lvl>
    <w:lvl w:ilvl="4">
      <w:start w:val="1"/>
      <w:numFmt w:val="lowerLetter"/>
      <w:lvlText w:val="(%5)"/>
      <w:lvlJc w:val="left"/>
      <w:pPr>
        <w:tabs>
          <w:tab w:val="left" w:pos="1800"/>
        </w:tabs>
        <w:ind w:left="1800" w:hanging="360"/>
      </w:pPr>
    </w:lvl>
    <w:lvl w:ilvl="5">
      <w:start w:val="1"/>
      <w:numFmt w:val="lowerRoman"/>
      <w:lvlText w:val="(%6)"/>
      <w:lvlJc w:val="left"/>
      <w:pPr>
        <w:tabs>
          <w:tab w:val="left" w:pos="2160"/>
        </w:tabs>
        <w:ind w:left="2160" w:hanging="360"/>
      </w:pPr>
    </w:lvl>
    <w:lvl w:ilvl="6">
      <w:start w:val="1"/>
      <w:numFmt w:val="decimal"/>
      <w:lvlText w:val="%7."/>
      <w:lvlJc w:val="left"/>
      <w:pPr>
        <w:tabs>
          <w:tab w:val="left" w:pos="2520"/>
        </w:tabs>
        <w:ind w:left="2520" w:hanging="360"/>
      </w:pPr>
    </w:lvl>
    <w:lvl w:ilvl="7">
      <w:start w:val="1"/>
      <w:numFmt w:val="lowerLetter"/>
      <w:lvlText w:val="%8."/>
      <w:lvlJc w:val="left"/>
      <w:pPr>
        <w:tabs>
          <w:tab w:val="left" w:pos="2880"/>
        </w:tabs>
        <w:ind w:left="2880" w:hanging="360"/>
      </w:pPr>
    </w:lvl>
    <w:lvl w:ilvl="8">
      <w:start w:val="1"/>
      <w:numFmt w:val="lowerRoman"/>
      <w:lvlText w:val="%9."/>
      <w:lvlJc w:val="left"/>
      <w:pPr>
        <w:tabs>
          <w:tab w:val="left" w:pos="3240"/>
        </w:tabs>
        <w:ind w:left="3240" w:hanging="360"/>
      </w:pPr>
    </w:lvl>
  </w:abstractNum>
  <w:abstractNum w:abstractNumId="172">
    <w:nsid w:val="4B1ED160"/>
    <w:multiLevelType w:val="multilevel"/>
    <w:tmpl w:val="4B1ED160"/>
    <w:lvl w:ilvl="0">
      <w:start w:val="1"/>
      <w:numFmt w:val="decimal"/>
      <w:lvlText w:val="%1."/>
      <w:lvlJc w:val="left"/>
      <w:pPr>
        <w:ind w:left="900"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73">
    <w:nsid w:val="4B89D5F3"/>
    <w:multiLevelType w:val="multilevel"/>
    <w:tmpl w:val="4B89D5F3"/>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74">
    <w:nsid w:val="4B9D13A2"/>
    <w:multiLevelType w:val="multilevel"/>
    <w:tmpl w:val="4B9D13A2"/>
    <w:lvl w:ilvl="0">
      <w:start w:val="1"/>
      <w:numFmt w:val="bullet"/>
      <w:pStyle w:val="afff0"/>
      <w:lvlText w:val=""/>
      <w:lvlJc w:val="left"/>
      <w:pPr>
        <w:tabs>
          <w:tab w:val="left" w:pos="840"/>
        </w:tabs>
        <w:ind w:left="84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75">
    <w:nsid w:val="4C2D1040"/>
    <w:multiLevelType w:val="multilevel"/>
    <w:tmpl w:val="4C2D1040"/>
    <w:lvl w:ilvl="0">
      <w:start w:val="1"/>
      <w:numFmt w:val="decimal"/>
      <w:pStyle w:val="afff1"/>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176">
    <w:nsid w:val="4C411271"/>
    <w:multiLevelType w:val="multilevel"/>
    <w:tmpl w:val="4C411271"/>
    <w:lvl w:ilvl="0">
      <w:start w:val="1"/>
      <w:numFmt w:val="bullet"/>
      <w:pStyle w:val="36"/>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7">
    <w:nsid w:val="4C714729"/>
    <w:multiLevelType w:val="multilevel"/>
    <w:tmpl w:val="4C714729"/>
    <w:lvl w:ilvl="0">
      <w:start w:val="1"/>
      <w:numFmt w:val="upperLetter"/>
      <w:pStyle w:val="4-3"/>
      <w:lvlText w:val="%1."/>
      <w:lvlJc w:val="left"/>
      <w:pPr>
        <w:tabs>
          <w:tab w:val="left" w:pos="2566"/>
        </w:tabs>
        <w:ind w:left="2566" w:hanging="420"/>
      </w:pPr>
      <w:rPr>
        <w:rFonts w:ascii="Times New Roman" w:eastAsia="宋体" w:hAnsi="Times New Roman" w:cs="Times New Roman" w:hint="default"/>
        <w:sz w:val="21"/>
        <w:szCs w:val="21"/>
      </w:rPr>
    </w:lvl>
    <w:lvl w:ilvl="1">
      <w:start w:val="10"/>
      <w:numFmt w:val="bullet"/>
      <w:lvlText w:val=""/>
      <w:lvlJc w:val="left"/>
      <w:pPr>
        <w:tabs>
          <w:tab w:val="left" w:pos="795"/>
        </w:tabs>
        <w:ind w:left="795" w:hanging="420"/>
      </w:pPr>
      <w:rPr>
        <w:rFonts w:ascii="Wingdings" w:hAnsi="Wingdings" w:hint="default"/>
        <w:sz w:val="15"/>
        <w:szCs w:val="15"/>
      </w:rPr>
    </w:lvl>
    <w:lvl w:ilvl="2">
      <w:start w:val="1"/>
      <w:numFmt w:val="lowerRoman"/>
      <w:lvlText w:val="%3."/>
      <w:lvlJc w:val="right"/>
      <w:pPr>
        <w:tabs>
          <w:tab w:val="left" w:pos="1215"/>
        </w:tabs>
        <w:ind w:left="1215" w:hanging="420"/>
      </w:pPr>
    </w:lvl>
    <w:lvl w:ilvl="3">
      <w:start w:val="1"/>
      <w:numFmt w:val="decimal"/>
      <w:lvlText w:val="%4."/>
      <w:lvlJc w:val="left"/>
      <w:pPr>
        <w:tabs>
          <w:tab w:val="left" w:pos="1635"/>
        </w:tabs>
        <w:ind w:left="1635" w:hanging="420"/>
      </w:pPr>
    </w:lvl>
    <w:lvl w:ilvl="4">
      <w:start w:val="1"/>
      <w:numFmt w:val="lowerLetter"/>
      <w:lvlText w:val="%5)"/>
      <w:lvlJc w:val="left"/>
      <w:pPr>
        <w:tabs>
          <w:tab w:val="left" w:pos="2055"/>
        </w:tabs>
        <w:ind w:left="2055" w:hanging="420"/>
      </w:pPr>
    </w:lvl>
    <w:lvl w:ilvl="5">
      <w:start w:val="1"/>
      <w:numFmt w:val="lowerRoman"/>
      <w:lvlText w:val="%6."/>
      <w:lvlJc w:val="right"/>
      <w:pPr>
        <w:tabs>
          <w:tab w:val="left" w:pos="2475"/>
        </w:tabs>
        <w:ind w:left="2475" w:hanging="420"/>
      </w:pPr>
    </w:lvl>
    <w:lvl w:ilvl="6">
      <w:start w:val="1"/>
      <w:numFmt w:val="decimal"/>
      <w:lvlText w:val="%7."/>
      <w:lvlJc w:val="left"/>
      <w:pPr>
        <w:tabs>
          <w:tab w:val="left" w:pos="2895"/>
        </w:tabs>
        <w:ind w:left="2895" w:hanging="420"/>
      </w:pPr>
    </w:lvl>
    <w:lvl w:ilvl="7">
      <w:start w:val="1"/>
      <w:numFmt w:val="lowerLetter"/>
      <w:lvlText w:val="%8)"/>
      <w:lvlJc w:val="left"/>
      <w:pPr>
        <w:tabs>
          <w:tab w:val="left" w:pos="3315"/>
        </w:tabs>
        <w:ind w:left="3315" w:hanging="420"/>
      </w:pPr>
    </w:lvl>
    <w:lvl w:ilvl="8">
      <w:start w:val="1"/>
      <w:numFmt w:val="lowerRoman"/>
      <w:lvlText w:val="%9."/>
      <w:lvlJc w:val="right"/>
      <w:pPr>
        <w:tabs>
          <w:tab w:val="left" w:pos="3735"/>
        </w:tabs>
        <w:ind w:left="3735" w:hanging="420"/>
      </w:pPr>
    </w:lvl>
  </w:abstractNum>
  <w:abstractNum w:abstractNumId="178">
    <w:nsid w:val="4CB0311B"/>
    <w:multiLevelType w:val="multilevel"/>
    <w:tmpl w:val="4CB0311B"/>
    <w:lvl w:ilvl="0">
      <w:start w:val="1"/>
      <w:numFmt w:val="bullet"/>
      <w:pStyle w:val="Z-"/>
      <w:lvlText w:val=""/>
      <w:lvlJc w:val="left"/>
      <w:pPr>
        <w:tabs>
          <w:tab w:val="left" w:pos="880"/>
        </w:tabs>
        <w:ind w:left="880" w:hanging="400"/>
      </w:pPr>
      <w:rPr>
        <w:rFonts w:ascii="Wingdings" w:hAnsi="Wingdings" w:hint="default"/>
      </w:rPr>
    </w:lvl>
    <w:lvl w:ilvl="1">
      <w:start w:val="1"/>
      <w:numFmt w:val="bullet"/>
      <w:lvlText w:val="-"/>
      <w:lvlJc w:val="left"/>
      <w:pPr>
        <w:tabs>
          <w:tab w:val="left" w:pos="1280"/>
        </w:tabs>
        <w:ind w:left="1280" w:hanging="400"/>
      </w:pPr>
      <w:rPr>
        <w:rFonts w:ascii="Technic" w:hAnsi="Technic" w:hint="default"/>
      </w:rPr>
    </w:lvl>
    <w:lvl w:ilvl="2">
      <w:start w:val="1"/>
      <w:numFmt w:val="bullet"/>
      <w:lvlText w:val=""/>
      <w:lvlJc w:val="left"/>
      <w:pPr>
        <w:tabs>
          <w:tab w:val="left" w:pos="1680"/>
        </w:tabs>
        <w:ind w:left="1680" w:hanging="400"/>
      </w:pPr>
      <w:rPr>
        <w:rFonts w:ascii="Wingdings" w:hAnsi="Wingdings" w:hint="default"/>
      </w:rPr>
    </w:lvl>
    <w:lvl w:ilvl="3">
      <w:start w:val="1"/>
      <w:numFmt w:val="lowerLetter"/>
      <w:lvlText w:val="%4."/>
      <w:lvlJc w:val="left"/>
      <w:pPr>
        <w:tabs>
          <w:tab w:val="left" w:pos="2080"/>
        </w:tabs>
        <w:ind w:left="2080" w:hanging="400"/>
      </w:pPr>
      <w:rPr>
        <w:rFonts w:hint="eastAsia"/>
      </w:rPr>
    </w:lvl>
    <w:lvl w:ilvl="4">
      <w:start w:val="1"/>
      <w:numFmt w:val="decimal"/>
      <w:lvlText w:val="%5."/>
      <w:lvlJc w:val="left"/>
      <w:pPr>
        <w:tabs>
          <w:tab w:val="left" w:pos="2384"/>
        </w:tabs>
        <w:ind w:left="2384" w:hanging="425"/>
      </w:pPr>
      <w:rPr>
        <w:rFonts w:hint="eastAsia"/>
      </w:rPr>
    </w:lvl>
    <w:lvl w:ilvl="5">
      <w:start w:val="1"/>
      <w:numFmt w:val="lowerLetter"/>
      <w:lvlText w:val="%6."/>
      <w:lvlJc w:val="left"/>
      <w:pPr>
        <w:tabs>
          <w:tab w:val="left" w:pos="2809"/>
        </w:tabs>
        <w:ind w:left="2809" w:hanging="425"/>
      </w:pPr>
      <w:rPr>
        <w:rFonts w:hint="eastAsia"/>
      </w:rPr>
    </w:lvl>
    <w:lvl w:ilvl="6">
      <w:start w:val="1"/>
      <w:numFmt w:val="lowerRoman"/>
      <w:lvlText w:val="%7."/>
      <w:lvlJc w:val="left"/>
      <w:pPr>
        <w:tabs>
          <w:tab w:val="left" w:pos="3235"/>
        </w:tabs>
        <w:ind w:left="3235" w:hanging="426"/>
      </w:pPr>
      <w:rPr>
        <w:rFonts w:hint="eastAsia"/>
      </w:rPr>
    </w:lvl>
    <w:lvl w:ilvl="7">
      <w:start w:val="1"/>
      <w:numFmt w:val="lowerLetter"/>
      <w:lvlText w:val="%8."/>
      <w:lvlJc w:val="left"/>
      <w:pPr>
        <w:tabs>
          <w:tab w:val="left" w:pos="3660"/>
        </w:tabs>
        <w:ind w:left="3660" w:hanging="425"/>
      </w:pPr>
      <w:rPr>
        <w:rFonts w:hint="eastAsia"/>
      </w:rPr>
    </w:lvl>
    <w:lvl w:ilvl="8">
      <w:start w:val="1"/>
      <w:numFmt w:val="lowerRoman"/>
      <w:lvlText w:val="%9."/>
      <w:lvlJc w:val="left"/>
      <w:pPr>
        <w:tabs>
          <w:tab w:val="left" w:pos="4085"/>
        </w:tabs>
        <w:ind w:left="4085" w:hanging="425"/>
      </w:pPr>
      <w:rPr>
        <w:rFonts w:hint="eastAsia"/>
      </w:rPr>
    </w:lvl>
  </w:abstractNum>
  <w:abstractNum w:abstractNumId="179">
    <w:nsid w:val="4CFC2F07"/>
    <w:multiLevelType w:val="multilevel"/>
    <w:tmpl w:val="4CFC2F07"/>
    <w:lvl w:ilvl="0">
      <w:start w:val="1"/>
      <w:numFmt w:val="chineseCountingThousand"/>
      <w:pStyle w:val="afff2"/>
      <w:suff w:val="space"/>
      <w:lvlText w:val="第%1章"/>
      <w:lvlJc w:val="center"/>
      <w:pPr>
        <w:ind w:left="-32767" w:firstLine="32767"/>
      </w:pPr>
      <w:rPr>
        <w:rFonts w:ascii="宋体" w:eastAsia="宋体" w:hAnsi="宋体" w:hint="default"/>
        <w:b w:val="0"/>
        <w:i w:val="0"/>
        <w:sz w:val="32"/>
      </w:rPr>
    </w:lvl>
    <w:lvl w:ilvl="1">
      <w:start w:val="1"/>
      <w:numFmt w:val="decimal"/>
      <w:isLgl/>
      <w:suff w:val="space"/>
      <w:lvlText w:val="%1.%2"/>
      <w:lvlJc w:val="left"/>
      <w:pPr>
        <w:ind w:left="987" w:hanging="987"/>
      </w:pPr>
      <w:rPr>
        <w:rFonts w:ascii="宋体" w:eastAsia="宋体" w:hint="eastAsia"/>
      </w:rPr>
    </w:lvl>
    <w:lvl w:ilvl="2">
      <w:start w:val="1"/>
      <w:numFmt w:val="decimal"/>
      <w:pStyle w:val="k"/>
      <w:isLgl/>
      <w:suff w:val="space"/>
      <w:lvlText w:val="%1.%2.%3"/>
      <w:lvlJc w:val="left"/>
      <w:pPr>
        <w:ind w:left="1129" w:hanging="1129"/>
      </w:pPr>
      <w:rPr>
        <w:rFonts w:ascii="宋体" w:eastAsia="宋体" w:hint="eastAsia"/>
        <w:sz w:val="24"/>
        <w:szCs w:val="24"/>
      </w:rPr>
    </w:lvl>
    <w:lvl w:ilvl="3">
      <w:start w:val="1"/>
      <w:numFmt w:val="decimal"/>
      <w:isLgl/>
      <w:suff w:val="space"/>
      <w:lvlText w:val="%1.%2.%3.%4."/>
      <w:lvlJc w:val="left"/>
      <w:pPr>
        <w:ind w:left="1271" w:hanging="1271"/>
      </w:pPr>
      <w:rPr>
        <w:rFonts w:hint="eastAsia"/>
        <w:b w:val="0"/>
      </w:rPr>
    </w:lvl>
    <w:lvl w:ilvl="4">
      <w:start w:val="1"/>
      <w:numFmt w:val="decimal"/>
      <w:lvlText w:val="%1.%2.%3.%4.%5."/>
      <w:lvlJc w:val="left"/>
      <w:pPr>
        <w:tabs>
          <w:tab w:val="left" w:pos="1412"/>
        </w:tabs>
        <w:ind w:left="1412" w:hanging="992"/>
      </w:pPr>
      <w:rPr>
        <w:rFonts w:hint="eastAsia"/>
      </w:rPr>
    </w:lvl>
    <w:lvl w:ilvl="5">
      <w:start w:val="1"/>
      <w:numFmt w:val="decimal"/>
      <w:lvlText w:val="%1.%2.%3.%4.%5.%6."/>
      <w:lvlJc w:val="left"/>
      <w:pPr>
        <w:tabs>
          <w:tab w:val="left" w:pos="1554"/>
        </w:tabs>
        <w:ind w:left="1554" w:hanging="1134"/>
      </w:pPr>
      <w:rPr>
        <w:rFonts w:hint="eastAsia"/>
      </w:rPr>
    </w:lvl>
    <w:lvl w:ilvl="6">
      <w:start w:val="1"/>
      <w:numFmt w:val="decimal"/>
      <w:lvlText w:val="%1.%2.%3.%4.%5.%6.%7."/>
      <w:lvlJc w:val="left"/>
      <w:pPr>
        <w:tabs>
          <w:tab w:val="left" w:pos="1696"/>
        </w:tabs>
        <w:ind w:left="1696" w:hanging="1276"/>
      </w:pPr>
      <w:rPr>
        <w:rFonts w:hint="eastAsia"/>
      </w:rPr>
    </w:lvl>
    <w:lvl w:ilvl="7">
      <w:start w:val="1"/>
      <w:numFmt w:val="decimal"/>
      <w:lvlText w:val="%1.%2.%3.%4.%5.%6.%7.%8."/>
      <w:lvlJc w:val="left"/>
      <w:pPr>
        <w:tabs>
          <w:tab w:val="left" w:pos="1838"/>
        </w:tabs>
        <w:ind w:left="1838" w:hanging="1418"/>
      </w:pPr>
      <w:rPr>
        <w:rFonts w:hint="eastAsia"/>
      </w:rPr>
    </w:lvl>
    <w:lvl w:ilvl="8">
      <w:start w:val="1"/>
      <w:numFmt w:val="decimal"/>
      <w:lvlRestart w:val="0"/>
      <w:isLgl/>
      <w:suff w:val="space"/>
      <w:lvlText w:val="图%9"/>
      <w:lvlJc w:val="center"/>
      <w:pPr>
        <w:ind w:left="0" w:firstLine="0"/>
      </w:pPr>
      <w:rPr>
        <w:rFonts w:hint="eastAsia"/>
      </w:rPr>
    </w:lvl>
  </w:abstractNum>
  <w:abstractNum w:abstractNumId="180">
    <w:nsid w:val="4E1B1240"/>
    <w:multiLevelType w:val="multilevel"/>
    <w:tmpl w:val="4E1B1240"/>
    <w:lvl w:ilvl="0">
      <w:start w:val="1"/>
      <w:numFmt w:val="decimal"/>
      <w:lvlText w:val="%1."/>
      <w:lvlJc w:val="left"/>
      <w:pPr>
        <w:ind w:left="900"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81">
    <w:nsid w:val="4E2F263A"/>
    <w:multiLevelType w:val="multilevel"/>
    <w:tmpl w:val="4E2F263A"/>
    <w:lvl w:ilvl="0">
      <w:start w:val="1"/>
      <w:numFmt w:val="bullet"/>
      <w:pStyle w:val="79797979"/>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82">
    <w:nsid w:val="4EB75DA6"/>
    <w:multiLevelType w:val="multilevel"/>
    <w:tmpl w:val="4EB75DA6"/>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83">
    <w:nsid w:val="4ED62862"/>
    <w:multiLevelType w:val="multilevel"/>
    <w:tmpl w:val="4ED62862"/>
    <w:lvl w:ilvl="0">
      <w:start w:val="1"/>
      <w:numFmt w:val="ideographDigital"/>
      <w:pStyle w:val="1b"/>
      <w:lvlText w:val="%1、"/>
      <w:lvlJc w:val="left"/>
      <w:pPr>
        <w:tabs>
          <w:tab w:val="left" w:pos="0"/>
        </w:tabs>
        <w:ind w:left="360" w:hanging="360"/>
      </w:pPr>
      <w:rPr>
        <w:rFonts w:hint="default"/>
      </w:rPr>
    </w:lvl>
    <w:lvl w:ilvl="1">
      <w:start w:val="1"/>
      <w:numFmt w:val="decimal"/>
      <w:pStyle w:val="200125"/>
      <w:lvlText w:val="%2、"/>
      <w:lvlJc w:val="left"/>
      <w:pPr>
        <w:tabs>
          <w:tab w:val="left" w:pos="780"/>
        </w:tabs>
        <w:ind w:left="780" w:hanging="360"/>
      </w:pPr>
      <w:rPr>
        <w:rFonts w:hint="default"/>
      </w:rPr>
    </w:lvl>
    <w:lvl w:ilvl="2">
      <w:start w:val="1"/>
      <w:numFmt w:val="decimal"/>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84">
    <w:nsid w:val="4EEFD477"/>
    <w:multiLevelType w:val="multilevel"/>
    <w:tmpl w:val="4EEFD477"/>
    <w:lvl w:ilvl="0">
      <w:start w:val="1"/>
      <w:numFmt w:val="decimal"/>
      <w:pStyle w:val="my"/>
      <w:lvlText w:val="%1."/>
      <w:lvlJc w:val="left"/>
      <w:pPr>
        <w:ind w:left="900"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85">
    <w:nsid w:val="50132B2A"/>
    <w:multiLevelType w:val="multilevel"/>
    <w:tmpl w:val="50132B2A"/>
    <w:lvl w:ilvl="0">
      <w:start w:val="1"/>
      <w:numFmt w:val="decimal"/>
      <w:lvlText w:val="%1."/>
      <w:lvlJc w:val="left"/>
      <w:pPr>
        <w:tabs>
          <w:tab w:val="left" w:pos="425"/>
        </w:tabs>
        <w:ind w:left="425" w:hanging="425"/>
      </w:pPr>
    </w:lvl>
    <w:lvl w:ilvl="1">
      <w:start w:val="1"/>
      <w:numFmt w:val="decimal"/>
      <w:pStyle w:val="2h22Header2l2Level2Headheading2sect12DONOT"/>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186">
    <w:nsid w:val="502B3728"/>
    <w:multiLevelType w:val="multilevel"/>
    <w:tmpl w:val="502B3728"/>
    <w:lvl w:ilvl="0">
      <w:start w:val="1"/>
      <w:numFmt w:val="chineseCountingThousand"/>
      <w:pStyle w:val="1c"/>
      <w:suff w:val="space"/>
      <w:lvlText w:val="附录%1  "/>
      <w:lvlJc w:val="left"/>
      <w:pPr>
        <w:ind w:left="0" w:firstLine="0"/>
      </w:pPr>
    </w:lvl>
    <w:lvl w:ilvl="1">
      <w:start w:val="1"/>
      <w:numFmt w:val="decimal"/>
      <w:pStyle w:val="27"/>
      <w:isLgl/>
      <w:suff w:val="space"/>
      <w:lvlText w:val="%2.    "/>
      <w:lvlJc w:val="left"/>
      <w:pPr>
        <w:ind w:left="0" w:firstLine="113"/>
      </w:pPr>
    </w:lvl>
    <w:lvl w:ilvl="2">
      <w:start w:val="1"/>
      <w:numFmt w:val="decimal"/>
      <w:pStyle w:val="37"/>
      <w:isLgl/>
      <w:suff w:val="space"/>
      <w:lvlText w:val="%2.%3  "/>
      <w:lvlJc w:val="left"/>
      <w:pPr>
        <w:ind w:left="0" w:firstLine="113"/>
      </w:pPr>
    </w:lvl>
    <w:lvl w:ilvl="3">
      <w:start w:val="1"/>
      <w:numFmt w:val="none"/>
      <w:lvlText w:val=""/>
      <w:lvlJc w:val="left"/>
      <w:pPr>
        <w:tabs>
          <w:tab w:val="left" w:pos="870"/>
        </w:tabs>
        <w:ind w:left="567" w:hanging="57"/>
      </w:pPr>
    </w:lvl>
    <w:lvl w:ilvl="4">
      <w:start w:val="1"/>
      <w:numFmt w:val="decimal"/>
      <w:suff w:val="space"/>
      <w:lvlText w:val="%5.  "/>
      <w:lvlJc w:val="left"/>
      <w:pPr>
        <w:ind w:left="794" w:hanging="227"/>
      </w:pPr>
    </w:lvl>
    <w:lvl w:ilvl="5">
      <w:start w:val="1"/>
      <w:numFmt w:val="decimal"/>
      <w:lvlRestart w:val="0"/>
      <w:pStyle w:val="afff3"/>
      <w:suff w:val="space"/>
      <w:lvlText w:val="表%6"/>
      <w:lvlJc w:val="left"/>
      <w:pPr>
        <w:ind w:left="567" w:firstLine="0"/>
      </w:pPr>
    </w:lvl>
    <w:lvl w:ilvl="6">
      <w:start w:val="1"/>
      <w:numFmt w:val="decimal"/>
      <w:lvlRestart w:val="0"/>
      <w:pStyle w:val="afff4"/>
      <w:suff w:val="space"/>
      <w:lvlText w:val="图%7"/>
      <w:lvlJc w:val="left"/>
      <w:pPr>
        <w:ind w:left="567" w:firstLine="0"/>
      </w:pPr>
    </w:lvl>
    <w:lvl w:ilvl="7">
      <w:start w:val="1"/>
      <w:numFmt w:val="decimal"/>
      <w:lvlRestart w:val="5"/>
      <w:suff w:val="space"/>
      <w:lvlText w:val="(%8)"/>
      <w:lvlJc w:val="left"/>
      <w:pPr>
        <w:ind w:left="1021" w:hanging="227"/>
      </w:pPr>
    </w:lvl>
    <w:lvl w:ilvl="8">
      <w:start w:val="1"/>
      <w:numFmt w:val="bullet"/>
      <w:lvlRestart w:val="5"/>
      <w:suff w:val="space"/>
      <w:lvlText w:val=""/>
      <w:lvlJc w:val="left"/>
      <w:pPr>
        <w:ind w:left="1021" w:hanging="227"/>
      </w:pPr>
      <w:rPr>
        <w:rFonts w:ascii="Wingdings" w:hAnsi="Wingdings" w:hint="default"/>
      </w:rPr>
    </w:lvl>
  </w:abstractNum>
  <w:abstractNum w:abstractNumId="187">
    <w:nsid w:val="505506CB"/>
    <w:multiLevelType w:val="multilevel"/>
    <w:tmpl w:val="505506CB"/>
    <w:lvl w:ilvl="0">
      <w:start w:val="1"/>
      <w:numFmt w:val="bullet"/>
      <w:pStyle w:val="ArialChar"/>
      <w:lvlText w:val=""/>
      <w:lvlJc w:val="left"/>
      <w:pPr>
        <w:tabs>
          <w:tab w:val="left" w:pos="420"/>
        </w:tabs>
        <w:ind w:left="420" w:hanging="420"/>
      </w:pPr>
      <w:rPr>
        <w:rFonts w:ascii="Symbol" w:hAnsi="Symbol" w:hint="default"/>
        <w:color w:val="auto"/>
      </w:rPr>
    </w:lvl>
    <w:lvl w:ilvl="1">
      <w:start w:val="1"/>
      <w:numFmt w:val="bullet"/>
      <w:lvlText w:val=""/>
      <w:lvlJc w:val="left"/>
      <w:pPr>
        <w:tabs>
          <w:tab w:val="left" w:pos="840"/>
        </w:tabs>
        <w:ind w:left="840" w:hanging="420"/>
      </w:pPr>
      <w:rPr>
        <w:rFonts w:ascii="Symbol" w:hAnsi="Symbol" w:hint="default"/>
        <w:color w:val="auto"/>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88">
    <w:nsid w:val="50B90FC3"/>
    <w:multiLevelType w:val="multilevel"/>
    <w:tmpl w:val="50B90FC3"/>
    <w:lvl w:ilvl="0">
      <w:start w:val="1"/>
      <w:numFmt w:val="bullet"/>
      <w:pStyle w:val="afff5"/>
      <w:lvlText w:val=""/>
      <w:lvlJc w:val="left"/>
      <w:pPr>
        <w:tabs>
          <w:tab w:val="left" w:pos="840"/>
        </w:tabs>
        <w:ind w:left="840" w:hanging="420"/>
      </w:pPr>
      <w:rPr>
        <w:rFonts w:ascii="Wingdings" w:hAnsi="Wingdings" w:hint="default"/>
      </w:rPr>
    </w:lvl>
    <w:lvl w:ilvl="1">
      <w:start w:val="1"/>
      <w:numFmt w:val="bullet"/>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189">
    <w:nsid w:val="51CF323F"/>
    <w:multiLevelType w:val="multilevel"/>
    <w:tmpl w:val="51CF323F"/>
    <w:lvl w:ilvl="0">
      <w:start w:val="1"/>
      <w:numFmt w:val="bullet"/>
      <w:pStyle w:val="2-2"/>
      <w:lvlText w:val=""/>
      <w:lvlJc w:val="left"/>
      <w:pPr>
        <w:tabs>
          <w:tab w:val="left" w:pos="420"/>
        </w:tabs>
        <w:ind w:left="420" w:hanging="420"/>
      </w:pPr>
      <w:rPr>
        <w:rFonts w:ascii="Wingdings" w:hAnsi="Wingdings" w:hint="default"/>
        <w:sz w:val="10"/>
        <w:szCs w:val="10"/>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90">
    <w:nsid w:val="532F74B9"/>
    <w:multiLevelType w:val="multilevel"/>
    <w:tmpl w:val="532F74B9"/>
    <w:lvl w:ilvl="0">
      <w:start w:val="1"/>
      <w:numFmt w:val="bullet"/>
      <w:pStyle w:val="28"/>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91">
    <w:nsid w:val="53DF51BA"/>
    <w:multiLevelType w:val="multilevel"/>
    <w:tmpl w:val="53DF51BA"/>
    <w:lvl w:ilvl="0">
      <w:numFmt w:val="decimal"/>
      <w:lvlText w:val="%1"/>
      <w:lvlJc w:val="left"/>
      <w:pPr>
        <w:tabs>
          <w:tab w:val="left" w:pos="420"/>
        </w:tabs>
        <w:ind w:left="420" w:hanging="420"/>
      </w:pPr>
      <w:rPr>
        <w:rFonts w:hint="eastAsia"/>
      </w:rPr>
    </w:lvl>
    <w:lvl w:ilvl="1">
      <w:start w:val="1"/>
      <w:numFmt w:val="lowerLetter"/>
      <w:pStyle w:val="2l2037"/>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92">
    <w:nsid w:val="5495164A"/>
    <w:multiLevelType w:val="multilevel"/>
    <w:tmpl w:val="5495164A"/>
    <w:lvl w:ilvl="0">
      <w:start w:val="1"/>
      <w:numFmt w:val="bullet"/>
      <w:pStyle w:val="70"/>
      <w:lvlText w:val=""/>
      <w:lvlJc w:val="left"/>
      <w:pPr>
        <w:tabs>
          <w:tab w:val="left" w:pos="820"/>
        </w:tabs>
        <w:ind w:left="820" w:hanging="420"/>
      </w:pPr>
      <w:rPr>
        <w:rFonts w:ascii="Wingdings" w:hAnsi="Wingding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93">
    <w:nsid w:val="552C4D4C"/>
    <w:multiLevelType w:val="multilevel"/>
    <w:tmpl w:val="552C4D4C"/>
    <w:lvl w:ilvl="0">
      <w:start w:val="1"/>
      <w:numFmt w:val="decimal"/>
      <w:pStyle w:val="afff6"/>
      <w:lvlText w:val="%1)"/>
      <w:lvlJc w:val="left"/>
      <w:pPr>
        <w:ind w:left="720" w:hanging="720"/>
      </w:pPr>
      <w:rPr>
        <w:color w:val="auto"/>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4">
    <w:nsid w:val="5560184C"/>
    <w:multiLevelType w:val="multilevel"/>
    <w:tmpl w:val="5560184C"/>
    <w:lvl w:ilvl="0">
      <w:start w:val="1"/>
      <w:numFmt w:val="decimal"/>
      <w:pStyle w:val="afff7"/>
      <w:lvlText w:val="%1、"/>
      <w:lvlJc w:val="left"/>
      <w:pPr>
        <w:tabs>
          <w:tab w:val="left" w:pos="720"/>
        </w:tabs>
        <w:ind w:left="720" w:hanging="36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95">
    <w:nsid w:val="5756474F"/>
    <w:multiLevelType w:val="multilevel"/>
    <w:tmpl w:val="5756474F"/>
    <w:lvl w:ilvl="0">
      <w:start w:val="1"/>
      <w:numFmt w:val="decimal"/>
      <w:lvlText w:val="%1."/>
      <w:lvlJc w:val="left"/>
      <w:pPr>
        <w:ind w:left="900"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96">
    <w:nsid w:val="57D53C28"/>
    <w:multiLevelType w:val="multilevel"/>
    <w:tmpl w:val="57D53C28"/>
    <w:lvl w:ilvl="0">
      <w:start w:val="1"/>
      <w:numFmt w:val="chineseCountingThousand"/>
      <w:lvlText w:val="第%1章 "/>
      <w:lvlJc w:val="left"/>
      <w:pPr>
        <w:tabs>
          <w:tab w:val="left" w:pos="3420"/>
        </w:tabs>
        <w:ind w:left="2405" w:hanging="704"/>
      </w:pPr>
      <w:rPr>
        <w:rFonts w:ascii="Arial" w:eastAsia="方正楷体_GB2312" w:hAnsi="Arial" w:hint="default"/>
        <w:b/>
        <w:i w:val="0"/>
        <w:sz w:val="44"/>
        <w:szCs w:val="44"/>
      </w:rPr>
    </w:lvl>
    <w:lvl w:ilvl="1">
      <w:start w:val="1"/>
      <w:numFmt w:val="decimal"/>
      <w:isLgl/>
      <w:lvlText w:val="%1.%2 "/>
      <w:lvlJc w:val="left"/>
      <w:pPr>
        <w:tabs>
          <w:tab w:val="left" w:pos="720"/>
        </w:tabs>
        <w:ind w:left="425" w:hanging="425"/>
      </w:pPr>
      <w:rPr>
        <w:rFonts w:ascii="Arial" w:eastAsia="宋体" w:hAnsi="Arial" w:hint="default"/>
        <w:sz w:val="36"/>
        <w:szCs w:val="36"/>
      </w:rPr>
    </w:lvl>
    <w:lvl w:ilvl="2">
      <w:start w:val="1"/>
      <w:numFmt w:val="decimal"/>
      <w:isLgl/>
      <w:lvlText w:val="%1.%2.%3 "/>
      <w:lvlJc w:val="left"/>
      <w:pPr>
        <w:tabs>
          <w:tab w:val="left" w:pos="1080"/>
        </w:tabs>
        <w:ind w:left="425" w:hanging="425"/>
      </w:pPr>
      <w:rPr>
        <w:rFonts w:ascii="Arial" w:eastAsia="黑体" w:hAnsi="Arial" w:hint="default"/>
        <w:b w:val="0"/>
        <w:i w:val="0"/>
        <w:sz w:val="30"/>
      </w:rPr>
    </w:lvl>
    <w:lvl w:ilvl="3">
      <w:start w:val="1"/>
      <w:numFmt w:val="decimal"/>
      <w:pStyle w:val="4H4sect1234RefHeading1rh1Headingsql4thlevel"/>
      <w:isLgl/>
      <w:lvlText w:val="%1.%2.%3.%4 "/>
      <w:lvlJc w:val="left"/>
      <w:pPr>
        <w:tabs>
          <w:tab w:val="left" w:pos="1080"/>
        </w:tabs>
        <w:ind w:left="425" w:hanging="425"/>
      </w:pPr>
      <w:rPr>
        <w:rFonts w:hint="eastAsia"/>
        <w:b/>
        <w:i w:val="0"/>
        <w:sz w:val="24"/>
        <w:szCs w:val="24"/>
      </w:rPr>
    </w:lvl>
    <w:lvl w:ilvl="4">
      <w:start w:val="1"/>
      <w:numFmt w:val="decimal"/>
      <w:isLgl/>
      <w:lvlText w:val="%1.%2.%3.%4.%5 "/>
      <w:lvlJc w:val="left"/>
      <w:pPr>
        <w:tabs>
          <w:tab w:val="left" w:pos="1080"/>
        </w:tabs>
        <w:ind w:left="425" w:hanging="425"/>
      </w:pPr>
      <w:rPr>
        <w:rFonts w:ascii="Arial" w:eastAsia="黑体" w:hAnsi="Arial" w:hint="default"/>
        <w:sz w:val="24"/>
      </w:rPr>
    </w:lvl>
    <w:lvl w:ilvl="5">
      <w:start w:val="1"/>
      <w:numFmt w:val="decimal"/>
      <w:isLgl/>
      <w:lvlText w:val="%1.%2.%3.%4.%5.%6 "/>
      <w:lvlJc w:val="left"/>
      <w:pPr>
        <w:tabs>
          <w:tab w:val="left" w:pos="1440"/>
        </w:tabs>
        <w:ind w:left="425" w:hanging="425"/>
      </w:pPr>
      <w:rPr>
        <w:rFonts w:ascii="Arial" w:eastAsia="黑体" w:hAnsi="Arial" w:hint="default"/>
        <w:sz w:val="24"/>
      </w:rPr>
    </w:lvl>
    <w:lvl w:ilvl="6">
      <w:start w:val="1"/>
      <w:numFmt w:val="decimal"/>
      <w:isLgl/>
      <w:lvlText w:val="%1.%2.%3.%4.%5.%6.%7"/>
      <w:lvlJc w:val="left"/>
      <w:pPr>
        <w:tabs>
          <w:tab w:val="left" w:pos="5071"/>
        </w:tabs>
        <w:ind w:left="3827" w:hanging="1276"/>
      </w:pPr>
      <w:rPr>
        <w:rFonts w:hint="eastAsia"/>
      </w:rPr>
    </w:lvl>
    <w:lvl w:ilvl="7">
      <w:start w:val="1"/>
      <w:numFmt w:val="decimal"/>
      <w:lvlText w:val="%1.%2.%3.%4.%5.%6.%7.%8"/>
      <w:lvlJc w:val="left"/>
      <w:pPr>
        <w:tabs>
          <w:tab w:val="left" w:pos="5496"/>
        </w:tabs>
        <w:ind w:left="4394" w:hanging="1418"/>
      </w:pPr>
      <w:rPr>
        <w:rFonts w:hint="eastAsia"/>
      </w:rPr>
    </w:lvl>
    <w:lvl w:ilvl="8">
      <w:start w:val="1"/>
      <w:numFmt w:val="decimal"/>
      <w:lvlText w:val="%1.%2.%3.%4.%5.%6.%7.%8.%9"/>
      <w:lvlJc w:val="left"/>
      <w:pPr>
        <w:tabs>
          <w:tab w:val="left" w:pos="6282"/>
        </w:tabs>
        <w:ind w:left="5102" w:hanging="1700"/>
      </w:pPr>
      <w:rPr>
        <w:rFonts w:hint="eastAsia"/>
      </w:rPr>
    </w:lvl>
  </w:abstractNum>
  <w:abstractNum w:abstractNumId="197">
    <w:nsid w:val="58207F88"/>
    <w:multiLevelType w:val="multilevel"/>
    <w:tmpl w:val="58207F88"/>
    <w:lvl w:ilvl="0">
      <w:start w:val="1"/>
      <w:numFmt w:val="bullet"/>
      <w:pStyle w:val="afff8"/>
      <w:lvlText w:val=""/>
      <w:lvlJc w:val="left"/>
      <w:pPr>
        <w:tabs>
          <w:tab w:val="left" w:pos="0"/>
        </w:tabs>
        <w:ind w:left="862" w:hanging="352"/>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98">
    <w:nsid w:val="5971048B"/>
    <w:multiLevelType w:val="multilevel"/>
    <w:tmpl w:val="5971048B"/>
    <w:lvl w:ilvl="0">
      <w:start w:val="1"/>
      <w:numFmt w:val="upperLetter"/>
      <w:pStyle w:val="4-2"/>
      <w:lvlText w:val="%1."/>
      <w:lvlJc w:val="left"/>
      <w:pPr>
        <w:tabs>
          <w:tab w:val="left" w:pos="510"/>
        </w:tabs>
        <w:ind w:left="510" w:hanging="420"/>
      </w:pPr>
      <w:rPr>
        <w:rFonts w:ascii="Times New Roman" w:hAnsi="Times New Roman" w:cs="Times New Roman" w:hint="default"/>
        <w:b w:val="0"/>
        <w:i w:val="0"/>
        <w:sz w:val="21"/>
        <w:szCs w:val="21"/>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99">
    <w:nsid w:val="5AD26751"/>
    <w:multiLevelType w:val="multilevel"/>
    <w:tmpl w:val="5AD26751"/>
    <w:lvl w:ilvl="0">
      <w:start w:val="1"/>
      <w:numFmt w:val="bullet"/>
      <w:pStyle w:val="1111"/>
      <w:lvlText w:val=""/>
      <w:lvlJc w:val="left"/>
      <w:pPr>
        <w:tabs>
          <w:tab w:val="left" w:pos="840"/>
        </w:tabs>
        <w:ind w:left="840" w:hanging="420"/>
      </w:pPr>
      <w:rPr>
        <w:rFonts w:ascii="Wingdings" w:hAnsi="Wingdings" w:hint="default"/>
      </w:rPr>
    </w:lvl>
    <w:lvl w:ilvl="1">
      <w:start w:val="1"/>
      <w:numFmt w:val="bullet"/>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200">
    <w:nsid w:val="5AF4064A"/>
    <w:multiLevelType w:val="singleLevel"/>
    <w:tmpl w:val="5AF4064A"/>
    <w:lvl w:ilvl="0">
      <w:start w:val="1"/>
      <w:numFmt w:val="bullet"/>
      <w:pStyle w:val="ItemList"/>
      <w:lvlText w:val=""/>
      <w:lvlJc w:val="left"/>
      <w:pPr>
        <w:tabs>
          <w:tab w:val="left" w:pos="936"/>
        </w:tabs>
        <w:ind w:left="936" w:hanging="511"/>
      </w:pPr>
      <w:rPr>
        <w:rFonts w:ascii="Wingdings" w:hAnsi="Wingdings" w:hint="default"/>
        <w:sz w:val="13"/>
        <w:u w:val="none"/>
      </w:rPr>
    </w:lvl>
  </w:abstractNum>
  <w:abstractNum w:abstractNumId="201">
    <w:nsid w:val="5C0B65F8"/>
    <w:multiLevelType w:val="multilevel"/>
    <w:tmpl w:val="5C0B65F8"/>
    <w:lvl w:ilvl="0">
      <w:start w:val="1"/>
      <w:numFmt w:val="bullet"/>
      <w:lvlText w:val=""/>
      <w:lvlJc w:val="left"/>
      <w:pPr>
        <w:tabs>
          <w:tab w:val="left" w:pos="420"/>
        </w:tabs>
        <w:ind w:left="420" w:hanging="420"/>
      </w:pPr>
      <w:rPr>
        <w:rFonts w:ascii="Wingdings" w:hAnsi="Wingdings" w:hint="default"/>
      </w:rPr>
    </w:lvl>
    <w:lvl w:ilvl="1">
      <w:start w:val="1"/>
      <w:numFmt w:val="bullet"/>
      <w:pStyle w:val="2UNDERRUBRIK1-2Underrubrik1prop2h2Level2TopicHead"/>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02">
    <w:nsid w:val="5DD03BE3"/>
    <w:multiLevelType w:val="multilevel"/>
    <w:tmpl w:val="5DD03BE3"/>
    <w:lvl w:ilvl="0">
      <w:start w:val="1"/>
      <w:numFmt w:val="decimal"/>
      <w:lvlText w:val="%1."/>
      <w:lvlJc w:val="left"/>
      <w:pPr>
        <w:ind w:left="900"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03">
    <w:nsid w:val="5E5B1DE6"/>
    <w:multiLevelType w:val="multilevel"/>
    <w:tmpl w:val="5E5B1DE6"/>
    <w:lvl w:ilvl="0">
      <w:start w:val="1"/>
      <w:numFmt w:val="bullet"/>
      <w:pStyle w:val="29"/>
      <w:lvlText w:val=""/>
      <w:lvlJc w:val="left"/>
      <w:pPr>
        <w:ind w:left="900" w:hanging="420"/>
      </w:pPr>
      <w:rPr>
        <w:rFonts w:ascii="Wingdings" w:hAnsi="Wingdings" w:hint="default"/>
      </w:rPr>
    </w:lvl>
    <w:lvl w:ilvl="1">
      <w:start w:val="1"/>
      <w:numFmt w:val="bullet"/>
      <w:lvlText w:val=""/>
      <w:lvlJc w:val="left"/>
      <w:pPr>
        <w:ind w:left="1320" w:hanging="420"/>
      </w:pPr>
      <w:rPr>
        <w:rFonts w:ascii="Wingdings" w:hAnsi="Wingdings" w:hint="default"/>
      </w:rPr>
    </w:lvl>
    <w:lvl w:ilvl="2">
      <w:start w:val="1"/>
      <w:numFmt w:val="bullet"/>
      <w:lvlText w:val=""/>
      <w:lvlJc w:val="left"/>
      <w:pPr>
        <w:ind w:left="1740" w:hanging="420"/>
      </w:pPr>
      <w:rPr>
        <w:rFonts w:ascii="Wingdings" w:hAnsi="Wingdings" w:hint="default"/>
      </w:rPr>
    </w:lvl>
    <w:lvl w:ilvl="3">
      <w:start w:val="1"/>
      <w:numFmt w:val="bullet"/>
      <w:lvlText w:val=""/>
      <w:lvlJc w:val="left"/>
      <w:pPr>
        <w:ind w:left="2160" w:hanging="420"/>
      </w:pPr>
      <w:rPr>
        <w:rFonts w:ascii="Wingdings" w:hAnsi="Wingdings" w:hint="default"/>
      </w:rPr>
    </w:lvl>
    <w:lvl w:ilvl="4">
      <w:start w:val="1"/>
      <w:numFmt w:val="bullet"/>
      <w:lvlText w:val=""/>
      <w:lvlJc w:val="left"/>
      <w:pPr>
        <w:ind w:left="2580" w:hanging="420"/>
      </w:pPr>
      <w:rPr>
        <w:rFonts w:ascii="Wingdings" w:hAnsi="Wingdings" w:hint="default"/>
      </w:rPr>
    </w:lvl>
    <w:lvl w:ilvl="5">
      <w:start w:val="1"/>
      <w:numFmt w:val="bullet"/>
      <w:lvlText w:val=""/>
      <w:lvlJc w:val="left"/>
      <w:pPr>
        <w:ind w:left="3000" w:hanging="420"/>
      </w:pPr>
      <w:rPr>
        <w:rFonts w:ascii="Wingdings" w:hAnsi="Wingdings" w:hint="default"/>
      </w:rPr>
    </w:lvl>
    <w:lvl w:ilvl="6">
      <w:start w:val="1"/>
      <w:numFmt w:val="bullet"/>
      <w:lvlText w:val=""/>
      <w:lvlJc w:val="left"/>
      <w:pPr>
        <w:ind w:left="3420" w:hanging="420"/>
      </w:pPr>
      <w:rPr>
        <w:rFonts w:ascii="Wingdings" w:hAnsi="Wingdings" w:hint="default"/>
      </w:rPr>
    </w:lvl>
    <w:lvl w:ilvl="7">
      <w:start w:val="1"/>
      <w:numFmt w:val="bullet"/>
      <w:lvlText w:val=""/>
      <w:lvlJc w:val="left"/>
      <w:pPr>
        <w:ind w:left="3840" w:hanging="420"/>
      </w:pPr>
      <w:rPr>
        <w:rFonts w:ascii="Wingdings" w:hAnsi="Wingdings" w:hint="default"/>
      </w:rPr>
    </w:lvl>
    <w:lvl w:ilvl="8">
      <w:start w:val="1"/>
      <w:numFmt w:val="bullet"/>
      <w:lvlText w:val=""/>
      <w:lvlJc w:val="left"/>
      <w:pPr>
        <w:ind w:left="4260" w:hanging="420"/>
      </w:pPr>
      <w:rPr>
        <w:rFonts w:ascii="Wingdings" w:hAnsi="Wingdings" w:hint="default"/>
      </w:rPr>
    </w:lvl>
  </w:abstractNum>
  <w:abstractNum w:abstractNumId="204">
    <w:nsid w:val="5ED3145C"/>
    <w:multiLevelType w:val="multilevel"/>
    <w:tmpl w:val="5ED3145C"/>
    <w:lvl w:ilvl="0">
      <w:start w:val="1"/>
      <w:numFmt w:val="bullet"/>
      <w:pStyle w:val="afff9"/>
      <w:lvlText w:val=""/>
      <w:lvlJc w:val="left"/>
      <w:pPr>
        <w:ind w:left="900" w:hanging="420"/>
      </w:pPr>
      <w:rPr>
        <w:rFonts w:ascii="Wingdings" w:hAnsi="Wingdings" w:hint="default"/>
      </w:rPr>
    </w:lvl>
    <w:lvl w:ilvl="1">
      <w:start w:val="1"/>
      <w:numFmt w:val="bullet"/>
      <w:pStyle w:val="afffa"/>
      <w:lvlText w:val=""/>
      <w:lvlJc w:val="left"/>
      <w:pPr>
        <w:ind w:left="1320" w:hanging="420"/>
      </w:pPr>
      <w:rPr>
        <w:rFonts w:ascii="Wingdings" w:hAnsi="Wingdings" w:hint="default"/>
      </w:rPr>
    </w:lvl>
    <w:lvl w:ilvl="2">
      <w:start w:val="1"/>
      <w:numFmt w:val="bullet"/>
      <w:lvlText w:val=""/>
      <w:lvlJc w:val="left"/>
      <w:pPr>
        <w:ind w:left="1740" w:hanging="420"/>
      </w:pPr>
      <w:rPr>
        <w:rFonts w:ascii="Wingdings" w:hAnsi="Wingdings" w:hint="default"/>
      </w:rPr>
    </w:lvl>
    <w:lvl w:ilvl="3">
      <w:start w:val="1"/>
      <w:numFmt w:val="bullet"/>
      <w:lvlText w:val=""/>
      <w:lvlJc w:val="left"/>
      <w:pPr>
        <w:ind w:left="2160" w:hanging="420"/>
      </w:pPr>
      <w:rPr>
        <w:rFonts w:ascii="Wingdings" w:hAnsi="Wingdings" w:hint="default"/>
      </w:rPr>
    </w:lvl>
    <w:lvl w:ilvl="4">
      <w:start w:val="1"/>
      <w:numFmt w:val="bullet"/>
      <w:lvlText w:val=""/>
      <w:lvlJc w:val="left"/>
      <w:pPr>
        <w:ind w:left="2580" w:hanging="420"/>
      </w:pPr>
      <w:rPr>
        <w:rFonts w:ascii="Wingdings" w:hAnsi="Wingdings" w:hint="default"/>
      </w:rPr>
    </w:lvl>
    <w:lvl w:ilvl="5">
      <w:start w:val="1"/>
      <w:numFmt w:val="bullet"/>
      <w:lvlText w:val=""/>
      <w:lvlJc w:val="left"/>
      <w:pPr>
        <w:ind w:left="3000" w:hanging="420"/>
      </w:pPr>
      <w:rPr>
        <w:rFonts w:ascii="Wingdings" w:hAnsi="Wingdings" w:hint="default"/>
      </w:rPr>
    </w:lvl>
    <w:lvl w:ilvl="6">
      <w:start w:val="1"/>
      <w:numFmt w:val="bullet"/>
      <w:lvlText w:val=""/>
      <w:lvlJc w:val="left"/>
      <w:pPr>
        <w:ind w:left="3420" w:hanging="420"/>
      </w:pPr>
      <w:rPr>
        <w:rFonts w:ascii="Wingdings" w:hAnsi="Wingdings" w:hint="default"/>
      </w:rPr>
    </w:lvl>
    <w:lvl w:ilvl="7">
      <w:start w:val="1"/>
      <w:numFmt w:val="bullet"/>
      <w:lvlText w:val=""/>
      <w:lvlJc w:val="left"/>
      <w:pPr>
        <w:ind w:left="3840" w:hanging="420"/>
      </w:pPr>
      <w:rPr>
        <w:rFonts w:ascii="Wingdings" w:hAnsi="Wingdings" w:hint="default"/>
      </w:rPr>
    </w:lvl>
    <w:lvl w:ilvl="8">
      <w:start w:val="1"/>
      <w:numFmt w:val="bullet"/>
      <w:lvlText w:val=""/>
      <w:lvlJc w:val="left"/>
      <w:pPr>
        <w:ind w:left="4260" w:hanging="420"/>
      </w:pPr>
      <w:rPr>
        <w:rFonts w:ascii="Wingdings" w:hAnsi="Wingdings" w:hint="default"/>
      </w:rPr>
    </w:lvl>
  </w:abstractNum>
  <w:abstractNum w:abstractNumId="205">
    <w:nsid w:val="5EF55E0E"/>
    <w:multiLevelType w:val="multilevel"/>
    <w:tmpl w:val="5EF55E0E"/>
    <w:lvl w:ilvl="0">
      <w:start w:val="1"/>
      <w:numFmt w:val="decimal"/>
      <w:lvlText w:val="%1."/>
      <w:lvlJc w:val="left"/>
      <w:pPr>
        <w:ind w:left="900"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06">
    <w:nsid w:val="5F004E6E"/>
    <w:multiLevelType w:val="multilevel"/>
    <w:tmpl w:val="5F004E6E"/>
    <w:lvl w:ilvl="0">
      <w:start w:val="1"/>
      <w:numFmt w:val="decimal"/>
      <w:pStyle w:val="1d"/>
      <w:lvlText w:val="%1)."/>
      <w:lvlJc w:val="left"/>
      <w:pPr>
        <w:tabs>
          <w:tab w:val="left" w:pos="900"/>
        </w:tabs>
        <w:ind w:left="900" w:hanging="420"/>
      </w:pPr>
      <w:rPr>
        <w:rFonts w:hint="eastAsia"/>
      </w:rPr>
    </w:lvl>
    <w:lvl w:ilvl="1">
      <w:start w:val="4"/>
      <w:numFmt w:val="decimal"/>
      <w:lvlText w:val="（%2）"/>
      <w:lvlJc w:val="left"/>
      <w:pPr>
        <w:tabs>
          <w:tab w:val="left" w:pos="1680"/>
        </w:tabs>
        <w:ind w:left="1680" w:hanging="780"/>
      </w:pPr>
      <w:rPr>
        <w:rFonts w:hint="eastAsia"/>
      </w:rPr>
    </w:lvl>
    <w:lvl w:ilvl="2">
      <w:start w:val="1"/>
      <w:numFmt w:val="lowerRoman"/>
      <w:lvlText w:val="%3."/>
      <w:lvlJc w:val="right"/>
      <w:pPr>
        <w:tabs>
          <w:tab w:val="left" w:pos="1740"/>
        </w:tabs>
        <w:ind w:left="1740" w:hanging="420"/>
      </w:pPr>
    </w:lvl>
    <w:lvl w:ilvl="3">
      <w:start w:val="1"/>
      <w:numFmt w:val="decimal"/>
      <w:lvlText w:val="%4."/>
      <w:lvlJc w:val="left"/>
      <w:pPr>
        <w:tabs>
          <w:tab w:val="left" w:pos="2160"/>
        </w:tabs>
        <w:ind w:left="2160" w:hanging="420"/>
      </w:pPr>
    </w:lvl>
    <w:lvl w:ilvl="4">
      <w:start w:val="1"/>
      <w:numFmt w:val="lowerLetter"/>
      <w:lvlText w:val="%5)"/>
      <w:lvlJc w:val="left"/>
      <w:pPr>
        <w:tabs>
          <w:tab w:val="left" w:pos="2580"/>
        </w:tabs>
        <w:ind w:left="2580" w:hanging="420"/>
      </w:pPr>
    </w:lvl>
    <w:lvl w:ilvl="5">
      <w:start w:val="1"/>
      <w:numFmt w:val="lowerRoman"/>
      <w:lvlText w:val="%6."/>
      <w:lvlJc w:val="right"/>
      <w:pPr>
        <w:tabs>
          <w:tab w:val="left" w:pos="3000"/>
        </w:tabs>
        <w:ind w:left="3000" w:hanging="420"/>
      </w:pPr>
    </w:lvl>
    <w:lvl w:ilvl="6">
      <w:start w:val="1"/>
      <w:numFmt w:val="decimal"/>
      <w:lvlText w:val="%7."/>
      <w:lvlJc w:val="left"/>
      <w:pPr>
        <w:tabs>
          <w:tab w:val="left" w:pos="3420"/>
        </w:tabs>
        <w:ind w:left="3420" w:hanging="420"/>
      </w:pPr>
    </w:lvl>
    <w:lvl w:ilvl="7">
      <w:start w:val="1"/>
      <w:numFmt w:val="lowerLetter"/>
      <w:lvlText w:val="%8)"/>
      <w:lvlJc w:val="left"/>
      <w:pPr>
        <w:tabs>
          <w:tab w:val="left" w:pos="3840"/>
        </w:tabs>
        <w:ind w:left="3840" w:hanging="420"/>
      </w:pPr>
    </w:lvl>
    <w:lvl w:ilvl="8">
      <w:start w:val="1"/>
      <w:numFmt w:val="lowerRoman"/>
      <w:lvlText w:val="%9."/>
      <w:lvlJc w:val="right"/>
      <w:pPr>
        <w:tabs>
          <w:tab w:val="left" w:pos="4260"/>
        </w:tabs>
        <w:ind w:left="4260" w:hanging="420"/>
      </w:pPr>
    </w:lvl>
  </w:abstractNum>
  <w:abstractNum w:abstractNumId="207">
    <w:nsid w:val="5F062842"/>
    <w:multiLevelType w:val="multilevel"/>
    <w:tmpl w:val="5F062842"/>
    <w:lvl w:ilvl="0">
      <w:start w:val="1"/>
      <w:numFmt w:val="bullet"/>
      <w:pStyle w:val="afffb"/>
      <w:lvlText w:val=""/>
      <w:lvlJc w:val="left"/>
      <w:pPr>
        <w:tabs>
          <w:tab w:val="left" w:pos="1200"/>
        </w:tabs>
        <w:ind w:left="1200" w:hanging="420"/>
      </w:pPr>
      <w:rPr>
        <w:rFonts w:ascii="Wingdings" w:hAnsi="Wingdings" w:hint="default"/>
      </w:rPr>
    </w:lvl>
    <w:lvl w:ilvl="1">
      <w:start w:val="1"/>
      <w:numFmt w:val="bullet"/>
      <w:lvlText w:val=""/>
      <w:lvlJc w:val="left"/>
      <w:pPr>
        <w:tabs>
          <w:tab w:val="left" w:pos="1620"/>
        </w:tabs>
        <w:ind w:left="1620" w:hanging="420"/>
      </w:pPr>
      <w:rPr>
        <w:rFonts w:ascii="Wingdings" w:hAnsi="Wingdings" w:hint="default"/>
      </w:rPr>
    </w:lvl>
    <w:lvl w:ilvl="2">
      <w:start w:val="1"/>
      <w:numFmt w:val="bullet"/>
      <w:lvlText w:val=""/>
      <w:lvlJc w:val="left"/>
      <w:pPr>
        <w:tabs>
          <w:tab w:val="left" w:pos="2040"/>
        </w:tabs>
        <w:ind w:left="2040" w:hanging="420"/>
      </w:pPr>
      <w:rPr>
        <w:rFonts w:ascii="Wingdings" w:hAnsi="Wingdings" w:hint="default"/>
      </w:rPr>
    </w:lvl>
    <w:lvl w:ilvl="3">
      <w:start w:val="1"/>
      <w:numFmt w:val="bullet"/>
      <w:lvlText w:val=""/>
      <w:lvlJc w:val="left"/>
      <w:pPr>
        <w:tabs>
          <w:tab w:val="left" w:pos="2460"/>
        </w:tabs>
        <w:ind w:left="2460" w:hanging="420"/>
      </w:pPr>
      <w:rPr>
        <w:rFonts w:ascii="Wingdings" w:hAnsi="Wingdings" w:hint="default"/>
      </w:rPr>
    </w:lvl>
    <w:lvl w:ilvl="4">
      <w:start w:val="1"/>
      <w:numFmt w:val="bullet"/>
      <w:lvlText w:val=""/>
      <w:lvlJc w:val="left"/>
      <w:pPr>
        <w:tabs>
          <w:tab w:val="left" w:pos="2880"/>
        </w:tabs>
        <w:ind w:left="2880" w:hanging="420"/>
      </w:pPr>
      <w:rPr>
        <w:rFonts w:ascii="Wingdings" w:hAnsi="Wingdings" w:hint="default"/>
      </w:rPr>
    </w:lvl>
    <w:lvl w:ilvl="5">
      <w:start w:val="1"/>
      <w:numFmt w:val="bullet"/>
      <w:lvlText w:val=""/>
      <w:lvlJc w:val="left"/>
      <w:pPr>
        <w:tabs>
          <w:tab w:val="left" w:pos="3300"/>
        </w:tabs>
        <w:ind w:left="3300" w:hanging="420"/>
      </w:pPr>
      <w:rPr>
        <w:rFonts w:ascii="Wingdings" w:hAnsi="Wingdings" w:hint="default"/>
      </w:rPr>
    </w:lvl>
    <w:lvl w:ilvl="6">
      <w:start w:val="1"/>
      <w:numFmt w:val="bullet"/>
      <w:lvlText w:val=""/>
      <w:lvlJc w:val="left"/>
      <w:pPr>
        <w:tabs>
          <w:tab w:val="left" w:pos="3720"/>
        </w:tabs>
        <w:ind w:left="3720" w:hanging="420"/>
      </w:pPr>
      <w:rPr>
        <w:rFonts w:ascii="Wingdings" w:hAnsi="Wingdings" w:hint="default"/>
      </w:rPr>
    </w:lvl>
    <w:lvl w:ilvl="7">
      <w:start w:val="1"/>
      <w:numFmt w:val="bullet"/>
      <w:lvlText w:val=""/>
      <w:lvlJc w:val="left"/>
      <w:pPr>
        <w:tabs>
          <w:tab w:val="left" w:pos="4140"/>
        </w:tabs>
        <w:ind w:left="4140" w:hanging="420"/>
      </w:pPr>
      <w:rPr>
        <w:rFonts w:ascii="Wingdings" w:hAnsi="Wingdings" w:hint="default"/>
      </w:rPr>
    </w:lvl>
    <w:lvl w:ilvl="8">
      <w:start w:val="1"/>
      <w:numFmt w:val="bullet"/>
      <w:lvlText w:val=""/>
      <w:lvlJc w:val="left"/>
      <w:pPr>
        <w:tabs>
          <w:tab w:val="left" w:pos="4560"/>
        </w:tabs>
        <w:ind w:left="4560" w:hanging="420"/>
      </w:pPr>
      <w:rPr>
        <w:rFonts w:ascii="Wingdings" w:hAnsi="Wingdings" w:hint="default"/>
      </w:rPr>
    </w:lvl>
  </w:abstractNum>
  <w:abstractNum w:abstractNumId="208">
    <w:nsid w:val="5F0F066C"/>
    <w:multiLevelType w:val="multilevel"/>
    <w:tmpl w:val="5F0F066C"/>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09">
    <w:nsid w:val="5F2E4FC9"/>
    <w:multiLevelType w:val="multilevel"/>
    <w:tmpl w:val="5F2E4FC9"/>
    <w:lvl w:ilvl="0">
      <w:start w:val="1"/>
      <w:numFmt w:val="decimal"/>
      <w:lvlText w:val="%1."/>
      <w:lvlJc w:val="left"/>
      <w:pPr>
        <w:ind w:left="900"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10">
    <w:nsid w:val="60BB2CC5"/>
    <w:multiLevelType w:val="multilevel"/>
    <w:tmpl w:val="60BB2CC5"/>
    <w:lvl w:ilvl="0">
      <w:start w:val="1"/>
      <w:numFmt w:val="bullet"/>
      <w:lvlText w:val=""/>
      <w:lvlJc w:val="left"/>
      <w:pPr>
        <w:tabs>
          <w:tab w:val="left" w:pos="840"/>
        </w:tabs>
        <w:ind w:left="840" w:hanging="420"/>
      </w:pPr>
      <w:rPr>
        <w:rFonts w:ascii="Wingdings" w:hAnsi="Wingdings" w:hint="default"/>
      </w:rPr>
    </w:lvl>
    <w:lvl w:ilvl="1">
      <w:start w:val="1"/>
      <w:numFmt w:val="bullet"/>
      <w:lvlText w:val=""/>
      <w:lvlJc w:val="left"/>
      <w:pPr>
        <w:tabs>
          <w:tab w:val="left" w:pos="1260"/>
        </w:tabs>
        <w:ind w:left="1260" w:hanging="420"/>
      </w:pPr>
      <w:rPr>
        <w:rFonts w:ascii="Wingdings" w:hAnsi="Wingdings" w:hint="default"/>
      </w:rPr>
    </w:lvl>
    <w:lvl w:ilvl="2">
      <w:start w:val="1"/>
      <w:numFmt w:val="bullet"/>
      <w:pStyle w:val="afffc"/>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211">
    <w:nsid w:val="60D33D07"/>
    <w:multiLevelType w:val="multilevel"/>
    <w:tmpl w:val="60D33D07"/>
    <w:lvl w:ilvl="0">
      <w:start w:val="1"/>
      <w:numFmt w:val="decimal"/>
      <w:lvlText w:val="%1."/>
      <w:lvlJc w:val="left"/>
      <w:pPr>
        <w:ind w:left="900"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12">
    <w:nsid w:val="619908E9"/>
    <w:multiLevelType w:val="multilevel"/>
    <w:tmpl w:val="619908E9"/>
    <w:lvl w:ilvl="0">
      <w:start w:val="1"/>
      <w:numFmt w:val="decimal"/>
      <w:pStyle w:val="1yy"/>
      <w:lvlText w:val="%1."/>
      <w:lvlJc w:val="left"/>
      <w:pPr>
        <w:tabs>
          <w:tab w:val="left" w:pos="900"/>
        </w:tabs>
        <w:ind w:left="900" w:hanging="420"/>
      </w:pPr>
    </w:lvl>
    <w:lvl w:ilvl="1">
      <w:start w:val="1"/>
      <w:numFmt w:val="decimal"/>
      <w:lvlText w:val="%2."/>
      <w:lvlJc w:val="left"/>
      <w:pPr>
        <w:tabs>
          <w:tab w:val="left" w:pos="1320"/>
        </w:tabs>
        <w:ind w:left="1320" w:hanging="420"/>
      </w:pPr>
    </w:lvl>
    <w:lvl w:ilvl="2">
      <w:start w:val="1"/>
      <w:numFmt w:val="bullet"/>
      <w:lvlText w:val=""/>
      <w:lvlJc w:val="left"/>
      <w:pPr>
        <w:tabs>
          <w:tab w:val="left" w:pos="1740"/>
        </w:tabs>
        <w:ind w:left="1740" w:hanging="420"/>
      </w:pPr>
      <w:rPr>
        <w:rFonts w:ascii="Wingdings" w:hAnsi="Wingdings" w:hint="default"/>
      </w:rPr>
    </w:lvl>
    <w:lvl w:ilvl="3">
      <w:start w:val="1"/>
      <w:numFmt w:val="decimal"/>
      <w:lvlText w:val="%4."/>
      <w:lvlJc w:val="left"/>
      <w:pPr>
        <w:tabs>
          <w:tab w:val="left" w:pos="2160"/>
        </w:tabs>
        <w:ind w:left="2160" w:hanging="420"/>
      </w:pPr>
    </w:lvl>
    <w:lvl w:ilvl="4">
      <w:start w:val="1"/>
      <w:numFmt w:val="lowerLetter"/>
      <w:lvlText w:val="%5)"/>
      <w:lvlJc w:val="left"/>
      <w:pPr>
        <w:tabs>
          <w:tab w:val="left" w:pos="2580"/>
        </w:tabs>
        <w:ind w:left="2580" w:hanging="420"/>
      </w:pPr>
    </w:lvl>
    <w:lvl w:ilvl="5">
      <w:start w:val="1"/>
      <w:numFmt w:val="lowerRoman"/>
      <w:lvlText w:val="%6."/>
      <w:lvlJc w:val="right"/>
      <w:pPr>
        <w:tabs>
          <w:tab w:val="left" w:pos="3000"/>
        </w:tabs>
        <w:ind w:left="3000" w:hanging="420"/>
      </w:pPr>
    </w:lvl>
    <w:lvl w:ilvl="6">
      <w:start w:val="1"/>
      <w:numFmt w:val="decimal"/>
      <w:lvlText w:val="%7."/>
      <w:lvlJc w:val="left"/>
      <w:pPr>
        <w:tabs>
          <w:tab w:val="left" w:pos="3420"/>
        </w:tabs>
        <w:ind w:left="3420" w:hanging="420"/>
      </w:pPr>
    </w:lvl>
    <w:lvl w:ilvl="7">
      <w:start w:val="1"/>
      <w:numFmt w:val="lowerLetter"/>
      <w:lvlText w:val="%8)"/>
      <w:lvlJc w:val="left"/>
      <w:pPr>
        <w:tabs>
          <w:tab w:val="left" w:pos="3840"/>
        </w:tabs>
        <w:ind w:left="3840" w:hanging="420"/>
      </w:pPr>
    </w:lvl>
    <w:lvl w:ilvl="8">
      <w:start w:val="1"/>
      <w:numFmt w:val="lowerRoman"/>
      <w:lvlText w:val="%9."/>
      <w:lvlJc w:val="right"/>
      <w:pPr>
        <w:tabs>
          <w:tab w:val="left" w:pos="4260"/>
        </w:tabs>
        <w:ind w:left="4260" w:hanging="420"/>
      </w:pPr>
    </w:lvl>
  </w:abstractNum>
  <w:abstractNum w:abstractNumId="213">
    <w:nsid w:val="61A00E50"/>
    <w:multiLevelType w:val="multilevel"/>
    <w:tmpl w:val="61A00E50"/>
    <w:lvl w:ilvl="0">
      <w:start w:val="1"/>
      <w:numFmt w:val="bullet"/>
      <w:pStyle w:val="Char"/>
      <w:lvlText w:val=""/>
      <w:lvlJc w:val="left"/>
      <w:pPr>
        <w:tabs>
          <w:tab w:val="left" w:pos="960"/>
        </w:tabs>
        <w:ind w:left="960" w:firstLine="0"/>
      </w:pPr>
      <w:rPr>
        <w:rFonts w:ascii="Symbol" w:hAnsi="Symbol" w:hint="default"/>
        <w:color w:val="auto"/>
      </w:rPr>
    </w:lvl>
    <w:lvl w:ilvl="1">
      <w:start w:val="1"/>
      <w:numFmt w:val="bullet"/>
      <w:lvlText w:val=""/>
      <w:lvlJc w:val="left"/>
      <w:pPr>
        <w:tabs>
          <w:tab w:val="left" w:pos="1380"/>
        </w:tabs>
        <w:ind w:left="1380" w:hanging="420"/>
      </w:pPr>
      <w:rPr>
        <w:rFonts w:ascii="Wingdings" w:hAnsi="Wingdings" w:hint="default"/>
      </w:rPr>
    </w:lvl>
    <w:lvl w:ilvl="2">
      <w:start w:val="1"/>
      <w:numFmt w:val="bullet"/>
      <w:lvlText w:val=""/>
      <w:lvlJc w:val="left"/>
      <w:pPr>
        <w:tabs>
          <w:tab w:val="left" w:pos="1800"/>
        </w:tabs>
        <w:ind w:left="1800" w:hanging="420"/>
      </w:pPr>
      <w:rPr>
        <w:rFonts w:ascii="Wingdings" w:hAnsi="Wingdings" w:hint="default"/>
      </w:rPr>
    </w:lvl>
    <w:lvl w:ilvl="3">
      <w:start w:val="1"/>
      <w:numFmt w:val="bullet"/>
      <w:lvlText w:val=""/>
      <w:lvlJc w:val="left"/>
      <w:pPr>
        <w:tabs>
          <w:tab w:val="left" w:pos="2220"/>
        </w:tabs>
        <w:ind w:left="2220" w:hanging="420"/>
      </w:pPr>
      <w:rPr>
        <w:rFonts w:ascii="Wingdings" w:hAnsi="Wingdings" w:hint="default"/>
      </w:rPr>
    </w:lvl>
    <w:lvl w:ilvl="4">
      <w:start w:val="1"/>
      <w:numFmt w:val="bullet"/>
      <w:lvlText w:val=""/>
      <w:lvlJc w:val="left"/>
      <w:pPr>
        <w:tabs>
          <w:tab w:val="left" w:pos="2640"/>
        </w:tabs>
        <w:ind w:left="2640" w:hanging="420"/>
      </w:pPr>
      <w:rPr>
        <w:rFonts w:ascii="Wingdings" w:hAnsi="Wingdings" w:hint="default"/>
      </w:rPr>
    </w:lvl>
    <w:lvl w:ilvl="5">
      <w:start w:val="1"/>
      <w:numFmt w:val="bullet"/>
      <w:lvlText w:val=""/>
      <w:lvlJc w:val="left"/>
      <w:pPr>
        <w:tabs>
          <w:tab w:val="left" w:pos="3060"/>
        </w:tabs>
        <w:ind w:left="3060" w:hanging="420"/>
      </w:pPr>
      <w:rPr>
        <w:rFonts w:ascii="Wingdings" w:hAnsi="Wingdings" w:hint="default"/>
      </w:rPr>
    </w:lvl>
    <w:lvl w:ilvl="6">
      <w:start w:val="1"/>
      <w:numFmt w:val="bullet"/>
      <w:lvlText w:val=""/>
      <w:lvlJc w:val="left"/>
      <w:pPr>
        <w:tabs>
          <w:tab w:val="left" w:pos="3480"/>
        </w:tabs>
        <w:ind w:left="3480" w:hanging="420"/>
      </w:pPr>
      <w:rPr>
        <w:rFonts w:ascii="Wingdings" w:hAnsi="Wingdings" w:hint="default"/>
      </w:rPr>
    </w:lvl>
    <w:lvl w:ilvl="7">
      <w:start w:val="1"/>
      <w:numFmt w:val="bullet"/>
      <w:lvlText w:val=""/>
      <w:lvlJc w:val="left"/>
      <w:pPr>
        <w:tabs>
          <w:tab w:val="left" w:pos="3900"/>
        </w:tabs>
        <w:ind w:left="3900" w:hanging="420"/>
      </w:pPr>
      <w:rPr>
        <w:rFonts w:ascii="Wingdings" w:hAnsi="Wingdings" w:hint="default"/>
      </w:rPr>
    </w:lvl>
    <w:lvl w:ilvl="8">
      <w:start w:val="1"/>
      <w:numFmt w:val="bullet"/>
      <w:lvlText w:val=""/>
      <w:lvlJc w:val="left"/>
      <w:pPr>
        <w:tabs>
          <w:tab w:val="left" w:pos="4320"/>
        </w:tabs>
        <w:ind w:left="4320" w:hanging="420"/>
      </w:pPr>
      <w:rPr>
        <w:rFonts w:ascii="Wingdings" w:hAnsi="Wingdings" w:hint="default"/>
      </w:rPr>
    </w:lvl>
  </w:abstractNum>
  <w:abstractNum w:abstractNumId="214">
    <w:nsid w:val="636567A2"/>
    <w:multiLevelType w:val="multilevel"/>
    <w:tmpl w:val="636567A2"/>
    <w:lvl w:ilvl="0">
      <w:start w:val="1"/>
      <w:numFmt w:val="chineseCountingThousand"/>
      <w:pStyle w:val="a10"/>
      <w:lvlText w:val="第%1章"/>
      <w:lvlJc w:val="left"/>
      <w:pPr>
        <w:ind w:left="425" w:hanging="425"/>
      </w:pPr>
      <w:rPr>
        <w:rFonts w:hint="eastAsia"/>
        <w:sz w:val="44"/>
        <w:szCs w:val="44"/>
      </w:rPr>
    </w:lvl>
    <w:lvl w:ilvl="1">
      <w:start w:val="1"/>
      <w:numFmt w:val="decimal"/>
      <w:pStyle w:val="a20"/>
      <w:isLgl/>
      <w:lvlText w:val="%1.%2"/>
      <w:lvlJc w:val="left"/>
      <w:pPr>
        <w:ind w:left="0" w:firstLine="0"/>
      </w:pPr>
      <w:rPr>
        <w:rFonts w:ascii="Arial" w:hAnsi="Arial" w:cs="Arial" w:hint="default"/>
      </w:rPr>
    </w:lvl>
    <w:lvl w:ilvl="2">
      <w:start w:val="1"/>
      <w:numFmt w:val="decimal"/>
      <w:pStyle w:val="a30"/>
      <w:isLgl/>
      <w:lvlText w:val="%1.%2.%3"/>
      <w:lvlJc w:val="left"/>
      <w:pPr>
        <w:ind w:left="0" w:firstLine="0"/>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15">
    <w:nsid w:val="63ED4578"/>
    <w:multiLevelType w:val="multilevel"/>
    <w:tmpl w:val="63ED4578"/>
    <w:lvl w:ilvl="0">
      <w:start w:val="1"/>
      <w:numFmt w:val="decimal"/>
      <w:lvlText w:val="%1."/>
      <w:lvlJc w:val="left"/>
      <w:pPr>
        <w:ind w:left="900"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16">
    <w:nsid w:val="64000F70"/>
    <w:multiLevelType w:val="multilevel"/>
    <w:tmpl w:val="64000F70"/>
    <w:lvl w:ilvl="0">
      <w:start w:val="1"/>
      <w:numFmt w:val="bullet"/>
      <w:pStyle w:val="afffd"/>
      <w:lvlText w:val=""/>
      <w:lvlJc w:val="left"/>
      <w:pPr>
        <w:tabs>
          <w:tab w:val="left" w:pos="420"/>
        </w:tabs>
        <w:ind w:left="420" w:hanging="420"/>
      </w:pPr>
      <w:rPr>
        <w:rFonts w:ascii="Wingdings" w:hAnsi="Wingdings" w:hint="default"/>
      </w:rPr>
    </w:lvl>
    <w:lvl w:ilvl="1">
      <w:start w:val="1"/>
      <w:numFmt w:val="bullet"/>
      <w:lvlText w:val=""/>
      <w:lvlJc w:val="left"/>
      <w:pPr>
        <w:tabs>
          <w:tab w:val="left" w:pos="1320"/>
        </w:tabs>
        <w:ind w:left="1320" w:hanging="420"/>
      </w:pPr>
      <w:rPr>
        <w:rFonts w:ascii="Wingdings" w:hAnsi="Wingdings" w:hint="default"/>
      </w:rPr>
    </w:lvl>
    <w:lvl w:ilvl="2">
      <w:start w:val="1"/>
      <w:numFmt w:val="bullet"/>
      <w:lvlText w:val=""/>
      <w:lvlJc w:val="left"/>
      <w:pPr>
        <w:tabs>
          <w:tab w:val="left" w:pos="1740"/>
        </w:tabs>
        <w:ind w:left="1740" w:hanging="420"/>
      </w:pPr>
      <w:rPr>
        <w:rFonts w:ascii="Wingdings" w:hAnsi="Wingdings" w:hint="default"/>
      </w:rPr>
    </w:lvl>
    <w:lvl w:ilvl="3">
      <w:start w:val="1"/>
      <w:numFmt w:val="bullet"/>
      <w:lvlText w:val=""/>
      <w:lvlJc w:val="left"/>
      <w:pPr>
        <w:tabs>
          <w:tab w:val="left" w:pos="2160"/>
        </w:tabs>
        <w:ind w:left="2160" w:hanging="420"/>
      </w:pPr>
      <w:rPr>
        <w:rFonts w:ascii="Wingdings" w:hAnsi="Wingdings" w:hint="default"/>
      </w:rPr>
    </w:lvl>
    <w:lvl w:ilvl="4">
      <w:start w:val="1"/>
      <w:numFmt w:val="bullet"/>
      <w:lvlText w:val=""/>
      <w:lvlJc w:val="left"/>
      <w:pPr>
        <w:tabs>
          <w:tab w:val="left" w:pos="2580"/>
        </w:tabs>
        <w:ind w:left="2580" w:hanging="420"/>
      </w:pPr>
      <w:rPr>
        <w:rFonts w:ascii="Wingdings" w:hAnsi="Wingdings" w:hint="default"/>
      </w:rPr>
    </w:lvl>
    <w:lvl w:ilvl="5">
      <w:start w:val="1"/>
      <w:numFmt w:val="bullet"/>
      <w:lvlText w:val=""/>
      <w:lvlJc w:val="left"/>
      <w:pPr>
        <w:tabs>
          <w:tab w:val="left" w:pos="3000"/>
        </w:tabs>
        <w:ind w:left="3000" w:hanging="420"/>
      </w:pPr>
      <w:rPr>
        <w:rFonts w:ascii="Wingdings" w:hAnsi="Wingdings" w:hint="default"/>
      </w:rPr>
    </w:lvl>
    <w:lvl w:ilvl="6">
      <w:start w:val="1"/>
      <w:numFmt w:val="bullet"/>
      <w:lvlText w:val=""/>
      <w:lvlJc w:val="left"/>
      <w:pPr>
        <w:tabs>
          <w:tab w:val="left" w:pos="3420"/>
        </w:tabs>
        <w:ind w:left="3420" w:hanging="420"/>
      </w:pPr>
      <w:rPr>
        <w:rFonts w:ascii="Wingdings" w:hAnsi="Wingdings" w:hint="default"/>
      </w:rPr>
    </w:lvl>
    <w:lvl w:ilvl="7">
      <w:start w:val="1"/>
      <w:numFmt w:val="bullet"/>
      <w:lvlText w:val=""/>
      <w:lvlJc w:val="left"/>
      <w:pPr>
        <w:tabs>
          <w:tab w:val="left" w:pos="3840"/>
        </w:tabs>
        <w:ind w:left="3840" w:hanging="420"/>
      </w:pPr>
      <w:rPr>
        <w:rFonts w:ascii="Wingdings" w:hAnsi="Wingdings" w:hint="default"/>
      </w:rPr>
    </w:lvl>
    <w:lvl w:ilvl="8">
      <w:start w:val="1"/>
      <w:numFmt w:val="bullet"/>
      <w:lvlText w:val=""/>
      <w:lvlJc w:val="left"/>
      <w:pPr>
        <w:tabs>
          <w:tab w:val="left" w:pos="4260"/>
        </w:tabs>
        <w:ind w:left="4260" w:hanging="420"/>
      </w:pPr>
      <w:rPr>
        <w:rFonts w:ascii="Wingdings" w:hAnsi="Wingdings" w:hint="default"/>
      </w:rPr>
    </w:lvl>
  </w:abstractNum>
  <w:abstractNum w:abstractNumId="217">
    <w:nsid w:val="6660D3D4"/>
    <w:multiLevelType w:val="multilevel"/>
    <w:tmpl w:val="6660D3D4"/>
    <w:lvl w:ilvl="0">
      <w:start w:val="1"/>
      <w:numFmt w:val="decimal"/>
      <w:lvlText w:val="%1."/>
      <w:lvlJc w:val="left"/>
      <w:pPr>
        <w:ind w:left="900"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18">
    <w:nsid w:val="670C5EA6"/>
    <w:multiLevelType w:val="multilevel"/>
    <w:tmpl w:val="670C5EA6"/>
    <w:lvl w:ilvl="0">
      <w:start w:val="1"/>
      <w:numFmt w:val="decimal"/>
      <w:lvlText w:val="%1."/>
      <w:lvlJc w:val="left"/>
      <w:pPr>
        <w:ind w:left="900"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19">
    <w:nsid w:val="6722A55B"/>
    <w:multiLevelType w:val="multilevel"/>
    <w:tmpl w:val="6722A55B"/>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20">
    <w:nsid w:val="67F32147"/>
    <w:multiLevelType w:val="multilevel"/>
    <w:tmpl w:val="67F32147"/>
    <w:lvl w:ilvl="0">
      <w:start w:val="1"/>
      <w:numFmt w:val="bullet"/>
      <w:pStyle w:val="afffe"/>
      <w:lvlText w:val=""/>
      <w:lvlJc w:val="left"/>
      <w:pPr>
        <w:tabs>
          <w:tab w:val="left" w:pos="360"/>
        </w:tabs>
        <w:ind w:left="252" w:hanging="252"/>
      </w:pPr>
      <w:rPr>
        <w:rFonts w:ascii="Wingdings" w:hAnsi="Wingdings" w:hint="default"/>
        <w:sz w:val="16"/>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21">
    <w:nsid w:val="682E01F0"/>
    <w:multiLevelType w:val="multilevel"/>
    <w:tmpl w:val="682E01F0"/>
    <w:lvl w:ilvl="0">
      <w:start w:val="1"/>
      <w:numFmt w:val="bullet"/>
      <w:pStyle w:val="affff"/>
      <w:lvlText w:val=""/>
      <w:lvlJc w:val="left"/>
      <w:pPr>
        <w:tabs>
          <w:tab w:val="left" w:pos="900"/>
        </w:tabs>
        <w:ind w:left="900" w:hanging="420"/>
      </w:pPr>
      <w:rPr>
        <w:rFonts w:ascii="Wingdings" w:hAnsi="Wingdings" w:hint="default"/>
      </w:rPr>
    </w:lvl>
    <w:lvl w:ilvl="1">
      <w:start w:val="1"/>
      <w:numFmt w:val="bullet"/>
      <w:lvlText w:val=""/>
      <w:lvlJc w:val="left"/>
      <w:pPr>
        <w:tabs>
          <w:tab w:val="left" w:pos="1320"/>
        </w:tabs>
        <w:ind w:left="1320" w:hanging="420"/>
      </w:pPr>
      <w:rPr>
        <w:rFonts w:ascii="Wingdings" w:hAnsi="Wingdings" w:hint="default"/>
      </w:rPr>
    </w:lvl>
    <w:lvl w:ilvl="2">
      <w:start w:val="1"/>
      <w:numFmt w:val="bullet"/>
      <w:lvlText w:val=""/>
      <w:lvlJc w:val="left"/>
      <w:pPr>
        <w:tabs>
          <w:tab w:val="left" w:pos="1740"/>
        </w:tabs>
        <w:ind w:left="1740" w:hanging="420"/>
      </w:pPr>
      <w:rPr>
        <w:rFonts w:ascii="Wingdings" w:hAnsi="Wingdings" w:hint="default"/>
      </w:rPr>
    </w:lvl>
    <w:lvl w:ilvl="3">
      <w:start w:val="1"/>
      <w:numFmt w:val="bullet"/>
      <w:lvlText w:val=""/>
      <w:lvlJc w:val="left"/>
      <w:pPr>
        <w:tabs>
          <w:tab w:val="left" w:pos="2160"/>
        </w:tabs>
        <w:ind w:left="2160" w:hanging="420"/>
      </w:pPr>
      <w:rPr>
        <w:rFonts w:ascii="Wingdings" w:hAnsi="Wingdings" w:hint="default"/>
      </w:rPr>
    </w:lvl>
    <w:lvl w:ilvl="4">
      <w:start w:val="1"/>
      <w:numFmt w:val="bullet"/>
      <w:lvlText w:val=""/>
      <w:lvlJc w:val="left"/>
      <w:pPr>
        <w:tabs>
          <w:tab w:val="left" w:pos="2580"/>
        </w:tabs>
        <w:ind w:left="2580" w:hanging="420"/>
      </w:pPr>
      <w:rPr>
        <w:rFonts w:ascii="Wingdings" w:hAnsi="Wingdings" w:hint="default"/>
      </w:rPr>
    </w:lvl>
    <w:lvl w:ilvl="5">
      <w:start w:val="1"/>
      <w:numFmt w:val="bullet"/>
      <w:lvlText w:val=""/>
      <w:lvlJc w:val="left"/>
      <w:pPr>
        <w:tabs>
          <w:tab w:val="left" w:pos="3000"/>
        </w:tabs>
        <w:ind w:left="3000" w:hanging="420"/>
      </w:pPr>
      <w:rPr>
        <w:rFonts w:ascii="Wingdings" w:hAnsi="Wingdings" w:hint="default"/>
      </w:rPr>
    </w:lvl>
    <w:lvl w:ilvl="6">
      <w:start w:val="1"/>
      <w:numFmt w:val="bullet"/>
      <w:lvlText w:val=""/>
      <w:lvlJc w:val="left"/>
      <w:pPr>
        <w:tabs>
          <w:tab w:val="left" w:pos="3420"/>
        </w:tabs>
        <w:ind w:left="3420" w:hanging="420"/>
      </w:pPr>
      <w:rPr>
        <w:rFonts w:ascii="Wingdings" w:hAnsi="Wingdings" w:hint="default"/>
      </w:rPr>
    </w:lvl>
    <w:lvl w:ilvl="7">
      <w:start w:val="1"/>
      <w:numFmt w:val="bullet"/>
      <w:lvlText w:val=""/>
      <w:lvlJc w:val="left"/>
      <w:pPr>
        <w:tabs>
          <w:tab w:val="left" w:pos="3840"/>
        </w:tabs>
        <w:ind w:left="3840" w:hanging="420"/>
      </w:pPr>
      <w:rPr>
        <w:rFonts w:ascii="Wingdings" w:hAnsi="Wingdings" w:hint="default"/>
      </w:rPr>
    </w:lvl>
    <w:lvl w:ilvl="8">
      <w:start w:val="1"/>
      <w:numFmt w:val="bullet"/>
      <w:lvlText w:val=""/>
      <w:lvlJc w:val="left"/>
      <w:pPr>
        <w:tabs>
          <w:tab w:val="left" w:pos="4260"/>
        </w:tabs>
        <w:ind w:left="4260" w:hanging="420"/>
      </w:pPr>
      <w:rPr>
        <w:rFonts w:ascii="Wingdings" w:hAnsi="Wingdings" w:hint="default"/>
      </w:rPr>
    </w:lvl>
  </w:abstractNum>
  <w:abstractNum w:abstractNumId="222">
    <w:nsid w:val="69203964"/>
    <w:multiLevelType w:val="multilevel"/>
    <w:tmpl w:val="69203964"/>
    <w:lvl w:ilvl="0">
      <w:start w:val="1"/>
      <w:numFmt w:val="bullet"/>
      <w:pStyle w:val="affff0"/>
      <w:lvlText w:val=""/>
      <w:lvlJc w:val="left"/>
      <w:pPr>
        <w:ind w:left="900" w:hanging="420"/>
      </w:pPr>
      <w:rPr>
        <w:rFonts w:ascii="Wingdings" w:hAnsi="Wingdings"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23">
    <w:nsid w:val="69286F0B"/>
    <w:multiLevelType w:val="multilevel"/>
    <w:tmpl w:val="69286F0B"/>
    <w:lvl w:ilvl="0">
      <w:start w:val="1"/>
      <w:numFmt w:val="decimal"/>
      <w:lvlText w:val="%1."/>
      <w:lvlJc w:val="left"/>
      <w:pPr>
        <w:ind w:left="900"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24">
    <w:nsid w:val="6A482534"/>
    <w:multiLevelType w:val="multilevel"/>
    <w:tmpl w:val="6A482534"/>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25">
    <w:nsid w:val="6A95331B"/>
    <w:multiLevelType w:val="multilevel"/>
    <w:tmpl w:val="6A95331B"/>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26">
    <w:nsid w:val="6AAF8E51"/>
    <w:multiLevelType w:val="multilevel"/>
    <w:tmpl w:val="6AAF8E51"/>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27">
    <w:nsid w:val="6BAC6407"/>
    <w:multiLevelType w:val="multilevel"/>
    <w:tmpl w:val="6BAC6407"/>
    <w:lvl w:ilvl="0">
      <w:start w:val="1"/>
      <w:numFmt w:val="bullet"/>
      <w:pStyle w:val="affff1"/>
      <w:lvlText w:val=""/>
      <w:lvlJc w:val="left"/>
      <w:pPr>
        <w:tabs>
          <w:tab w:val="left" w:pos="840"/>
        </w:tabs>
        <w:ind w:left="840" w:hanging="420"/>
      </w:pPr>
      <w:rPr>
        <w:rFonts w:ascii="Wingdings" w:hAnsi="Wingdings" w:hint="default"/>
      </w:rPr>
    </w:lvl>
    <w:lvl w:ilvl="1">
      <w:start w:val="1"/>
      <w:numFmt w:val="bullet"/>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228">
    <w:nsid w:val="6D7606F0"/>
    <w:multiLevelType w:val="multilevel"/>
    <w:tmpl w:val="6D7606F0"/>
    <w:lvl w:ilvl="0">
      <w:start w:val="1"/>
      <w:numFmt w:val="decimal"/>
      <w:lvlText w:val="%1."/>
      <w:lvlJc w:val="left"/>
      <w:pPr>
        <w:ind w:left="900"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29">
    <w:nsid w:val="6D8F4CC5"/>
    <w:multiLevelType w:val="multilevel"/>
    <w:tmpl w:val="6D8F4CC5"/>
    <w:lvl w:ilvl="0">
      <w:start w:val="1"/>
      <w:numFmt w:val="decimal"/>
      <w:lvlText w:val="（%1）"/>
      <w:lvlJc w:val="left"/>
      <w:pPr>
        <w:ind w:left="900" w:hanging="420"/>
      </w:pPr>
      <w:rPr>
        <w:rFonts w:ascii="宋体" w:eastAsia="宋体" w:hAnsi="宋体" w:cs="Times New Roman" w:hint="eastAsia"/>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30">
    <w:nsid w:val="6D9F3CD4"/>
    <w:multiLevelType w:val="multilevel"/>
    <w:tmpl w:val="6D9F3CD4"/>
    <w:lvl w:ilvl="0">
      <w:start w:val="1"/>
      <w:numFmt w:val="bullet"/>
      <w:pStyle w:val="affff2"/>
      <w:lvlText w:val=""/>
      <w:lvlJc w:val="left"/>
      <w:pPr>
        <w:tabs>
          <w:tab w:val="left" w:pos="420"/>
        </w:tabs>
        <w:ind w:left="420" w:hanging="420"/>
      </w:pPr>
      <w:rPr>
        <w:rFonts w:ascii="Wingdings" w:hAnsi="Wingdings" w:hint="default"/>
      </w:rPr>
    </w:lvl>
    <w:lvl w:ilvl="1">
      <w:start w:val="1"/>
      <w:numFmt w:val="upperLetter"/>
      <w:lvlText w:val="%2"/>
      <w:lvlJc w:val="left"/>
      <w:pPr>
        <w:tabs>
          <w:tab w:val="left" w:pos="780"/>
        </w:tabs>
        <w:ind w:left="780" w:hanging="360"/>
      </w:p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31">
    <w:nsid w:val="6DAE6DBF"/>
    <w:multiLevelType w:val="multilevel"/>
    <w:tmpl w:val="6DAE6DBF"/>
    <w:lvl w:ilvl="0">
      <w:start w:val="1"/>
      <w:numFmt w:val="decimalEnclosedCircle"/>
      <w:pStyle w:val="affff3"/>
      <w:lvlText w:val="%1"/>
      <w:lvlJc w:val="left"/>
      <w:pPr>
        <w:tabs>
          <w:tab w:val="left" w:pos="899"/>
        </w:tabs>
        <w:ind w:left="899" w:hanging="360"/>
      </w:pPr>
    </w:lvl>
    <w:lvl w:ilvl="1">
      <w:start w:val="1"/>
      <w:numFmt w:val="bullet"/>
      <w:lvlText w:val=""/>
      <w:lvlJc w:val="left"/>
      <w:pPr>
        <w:tabs>
          <w:tab w:val="left" w:pos="1379"/>
        </w:tabs>
        <w:ind w:left="1379" w:hanging="420"/>
      </w:pPr>
      <w:rPr>
        <w:rFonts w:ascii="Wingdings" w:hAnsi="Wingdings" w:hint="default"/>
      </w:rPr>
    </w:lvl>
    <w:lvl w:ilvl="2">
      <w:start w:val="1"/>
      <w:numFmt w:val="lowerRoman"/>
      <w:lvlText w:val="%3."/>
      <w:lvlJc w:val="right"/>
      <w:pPr>
        <w:tabs>
          <w:tab w:val="left" w:pos="1799"/>
        </w:tabs>
        <w:ind w:left="1799" w:hanging="420"/>
      </w:pPr>
    </w:lvl>
    <w:lvl w:ilvl="3">
      <w:start w:val="1"/>
      <w:numFmt w:val="decimal"/>
      <w:lvlText w:val="%4."/>
      <w:lvlJc w:val="left"/>
      <w:pPr>
        <w:tabs>
          <w:tab w:val="left" w:pos="2219"/>
        </w:tabs>
        <w:ind w:left="2219" w:hanging="420"/>
      </w:pPr>
    </w:lvl>
    <w:lvl w:ilvl="4">
      <w:start w:val="1"/>
      <w:numFmt w:val="lowerLetter"/>
      <w:lvlText w:val="%5)"/>
      <w:lvlJc w:val="left"/>
      <w:pPr>
        <w:tabs>
          <w:tab w:val="left" w:pos="2639"/>
        </w:tabs>
        <w:ind w:left="2639" w:hanging="420"/>
      </w:pPr>
    </w:lvl>
    <w:lvl w:ilvl="5">
      <w:start w:val="1"/>
      <w:numFmt w:val="lowerRoman"/>
      <w:lvlText w:val="%6."/>
      <w:lvlJc w:val="right"/>
      <w:pPr>
        <w:tabs>
          <w:tab w:val="left" w:pos="3059"/>
        </w:tabs>
        <w:ind w:left="3059" w:hanging="420"/>
      </w:pPr>
    </w:lvl>
    <w:lvl w:ilvl="6">
      <w:start w:val="1"/>
      <w:numFmt w:val="decimal"/>
      <w:lvlText w:val="%7."/>
      <w:lvlJc w:val="left"/>
      <w:pPr>
        <w:tabs>
          <w:tab w:val="left" w:pos="3479"/>
        </w:tabs>
        <w:ind w:left="3479" w:hanging="420"/>
      </w:pPr>
    </w:lvl>
    <w:lvl w:ilvl="7">
      <w:start w:val="1"/>
      <w:numFmt w:val="lowerLetter"/>
      <w:lvlText w:val="%8)"/>
      <w:lvlJc w:val="left"/>
      <w:pPr>
        <w:tabs>
          <w:tab w:val="left" w:pos="3899"/>
        </w:tabs>
        <w:ind w:left="3899" w:hanging="420"/>
      </w:pPr>
    </w:lvl>
    <w:lvl w:ilvl="8">
      <w:start w:val="1"/>
      <w:numFmt w:val="lowerRoman"/>
      <w:lvlText w:val="%9."/>
      <w:lvlJc w:val="right"/>
      <w:pPr>
        <w:tabs>
          <w:tab w:val="left" w:pos="4319"/>
        </w:tabs>
        <w:ind w:left="4319" w:hanging="420"/>
      </w:pPr>
    </w:lvl>
  </w:abstractNum>
  <w:abstractNum w:abstractNumId="232">
    <w:nsid w:val="6DE09206"/>
    <w:multiLevelType w:val="singleLevel"/>
    <w:tmpl w:val="6DE09206"/>
    <w:lvl w:ilvl="0">
      <w:start w:val="1"/>
      <w:numFmt w:val="decimal"/>
      <w:lvlText w:val="%1."/>
      <w:lvlJc w:val="left"/>
      <w:pPr>
        <w:tabs>
          <w:tab w:val="left" w:pos="312"/>
        </w:tabs>
      </w:pPr>
    </w:lvl>
  </w:abstractNum>
  <w:abstractNum w:abstractNumId="233">
    <w:nsid w:val="6DFBAFD8"/>
    <w:multiLevelType w:val="multilevel"/>
    <w:tmpl w:val="6DFBAFD8"/>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34">
    <w:nsid w:val="6F51572B"/>
    <w:multiLevelType w:val="multilevel"/>
    <w:tmpl w:val="6F51572B"/>
    <w:lvl w:ilvl="0">
      <w:start w:val="1"/>
      <w:numFmt w:val="bullet"/>
      <w:pStyle w:val="50"/>
      <w:lvlText w:val=""/>
      <w:lvlJc w:val="left"/>
      <w:pPr>
        <w:tabs>
          <w:tab w:val="left" w:pos="1260"/>
        </w:tabs>
        <w:ind w:left="1260" w:hanging="424"/>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5">
    <w:nsid w:val="705F492F"/>
    <w:multiLevelType w:val="multilevel"/>
    <w:tmpl w:val="705F492F"/>
    <w:lvl w:ilvl="0">
      <w:start w:val="1"/>
      <w:numFmt w:val="decimal"/>
      <w:pStyle w:val="1e"/>
      <w:lvlText w:val="%1)"/>
      <w:lvlJc w:val="left"/>
      <w:pPr>
        <w:ind w:left="620" w:hanging="420"/>
      </w:pPr>
      <w:rPr>
        <w:rFonts w:hint="eastAsia"/>
      </w:rPr>
    </w:lvl>
    <w:lvl w:ilvl="1">
      <w:start w:val="1"/>
      <w:numFmt w:val="lowerLetter"/>
      <w:lvlText w:val="%2)"/>
      <w:lvlJc w:val="left"/>
      <w:pPr>
        <w:ind w:left="1040" w:hanging="420"/>
      </w:pPr>
    </w:lvl>
    <w:lvl w:ilvl="2">
      <w:start w:val="1"/>
      <w:numFmt w:val="lowerRoman"/>
      <w:lvlText w:val="%3."/>
      <w:lvlJc w:val="right"/>
      <w:pPr>
        <w:ind w:left="1460" w:hanging="420"/>
      </w:pPr>
    </w:lvl>
    <w:lvl w:ilvl="3">
      <w:start w:val="1"/>
      <w:numFmt w:val="decimal"/>
      <w:lvlText w:val="%4."/>
      <w:lvlJc w:val="left"/>
      <w:pPr>
        <w:ind w:left="1880" w:hanging="420"/>
      </w:pPr>
    </w:lvl>
    <w:lvl w:ilvl="4">
      <w:start w:val="1"/>
      <w:numFmt w:val="lowerLetter"/>
      <w:lvlText w:val="%5)"/>
      <w:lvlJc w:val="left"/>
      <w:pPr>
        <w:ind w:left="2300" w:hanging="420"/>
      </w:pPr>
    </w:lvl>
    <w:lvl w:ilvl="5">
      <w:start w:val="1"/>
      <w:numFmt w:val="lowerRoman"/>
      <w:lvlText w:val="%6."/>
      <w:lvlJc w:val="right"/>
      <w:pPr>
        <w:ind w:left="2720" w:hanging="420"/>
      </w:pPr>
    </w:lvl>
    <w:lvl w:ilvl="6">
      <w:start w:val="1"/>
      <w:numFmt w:val="decimal"/>
      <w:lvlText w:val="%7."/>
      <w:lvlJc w:val="left"/>
      <w:pPr>
        <w:ind w:left="3140" w:hanging="420"/>
      </w:pPr>
    </w:lvl>
    <w:lvl w:ilvl="7">
      <w:start w:val="1"/>
      <w:numFmt w:val="lowerLetter"/>
      <w:lvlText w:val="%8)"/>
      <w:lvlJc w:val="left"/>
      <w:pPr>
        <w:ind w:left="3560" w:hanging="420"/>
      </w:pPr>
    </w:lvl>
    <w:lvl w:ilvl="8">
      <w:start w:val="1"/>
      <w:numFmt w:val="lowerRoman"/>
      <w:lvlText w:val="%9."/>
      <w:lvlJc w:val="right"/>
      <w:pPr>
        <w:ind w:left="3980" w:hanging="420"/>
      </w:pPr>
    </w:lvl>
  </w:abstractNum>
  <w:abstractNum w:abstractNumId="236">
    <w:nsid w:val="70FB303D"/>
    <w:multiLevelType w:val="multilevel"/>
    <w:tmpl w:val="70FB303D"/>
    <w:lvl w:ilvl="0">
      <w:start w:val="1"/>
      <w:numFmt w:val="chineseCountingThousand"/>
      <w:pStyle w:val="affff4"/>
      <w:lvlText w:val="%1、"/>
      <w:lvlJc w:val="left"/>
      <w:pPr>
        <w:tabs>
          <w:tab w:val="left" w:pos="420"/>
        </w:tabs>
        <w:ind w:left="420"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37">
    <w:nsid w:val="721F7164"/>
    <w:multiLevelType w:val="multilevel"/>
    <w:tmpl w:val="721F7164"/>
    <w:lvl w:ilvl="0">
      <w:start w:val="1"/>
      <w:numFmt w:val="decimal"/>
      <w:pStyle w:val="51"/>
      <w:lvlText w:val="(%1)"/>
      <w:lvlJc w:val="left"/>
      <w:pPr>
        <w:ind w:left="1134" w:hanging="567"/>
      </w:pPr>
      <w:rPr>
        <w:rFonts w:ascii="Cambria" w:eastAsia="Garamond" w:hAnsi="Cambria" w:cs="Algerian" w:hint="default"/>
        <w:b w:val="0"/>
        <w:bCs w:val="0"/>
        <w:i w:val="0"/>
        <w:iCs w:val="0"/>
        <w:caps w:val="0"/>
        <w:smallCaps w:val="0"/>
        <w:strike w:val="0"/>
        <w:dstrike w:val="0"/>
        <w:vanish w:val="0"/>
        <w:color w:val="000000"/>
        <w:spacing w:val="0"/>
        <w:kern w:val="0"/>
        <w:position w:val="0"/>
        <w:u w:val="none"/>
        <w:vertAlign w:val="baseline"/>
      </w:rPr>
    </w:lvl>
    <w:lvl w:ilvl="1">
      <w:start w:val="1"/>
      <w:numFmt w:val="bullet"/>
      <w:lvlText w:val=""/>
      <w:lvlJc w:val="left"/>
      <w:pPr>
        <w:ind w:left="1260" w:hanging="420"/>
      </w:pPr>
      <w:rPr>
        <w:rFonts w:ascii="方正小标宋_GBK" w:hAnsi="方正小标宋_GBK" w:hint="default"/>
      </w:rPr>
    </w:lvl>
    <w:lvl w:ilvl="2">
      <w:start w:val="1"/>
      <w:numFmt w:val="bullet"/>
      <w:lvlText w:val=""/>
      <w:lvlJc w:val="left"/>
      <w:pPr>
        <w:ind w:left="1680" w:hanging="420"/>
      </w:pPr>
      <w:rPr>
        <w:rFonts w:ascii="方正小标宋_GBK" w:hAnsi="方正小标宋_GBK" w:hint="default"/>
      </w:rPr>
    </w:lvl>
    <w:lvl w:ilvl="3">
      <w:start w:val="1"/>
      <w:numFmt w:val="bullet"/>
      <w:lvlText w:val=""/>
      <w:lvlJc w:val="left"/>
      <w:pPr>
        <w:ind w:left="2100" w:hanging="420"/>
      </w:pPr>
      <w:rPr>
        <w:rFonts w:ascii="方正小标宋_GBK" w:hAnsi="方正小标宋_GBK" w:hint="default"/>
      </w:rPr>
    </w:lvl>
    <w:lvl w:ilvl="4">
      <w:start w:val="1"/>
      <w:numFmt w:val="bullet"/>
      <w:lvlText w:val=""/>
      <w:lvlJc w:val="left"/>
      <w:pPr>
        <w:ind w:left="2520" w:hanging="420"/>
      </w:pPr>
      <w:rPr>
        <w:rFonts w:ascii="方正小标宋_GBK" w:hAnsi="方正小标宋_GBK" w:hint="default"/>
      </w:rPr>
    </w:lvl>
    <w:lvl w:ilvl="5">
      <w:start w:val="1"/>
      <w:numFmt w:val="bullet"/>
      <w:lvlText w:val=""/>
      <w:lvlJc w:val="left"/>
      <w:pPr>
        <w:ind w:left="2940" w:hanging="420"/>
      </w:pPr>
      <w:rPr>
        <w:rFonts w:ascii="方正小标宋_GBK" w:hAnsi="方正小标宋_GBK" w:hint="default"/>
      </w:rPr>
    </w:lvl>
    <w:lvl w:ilvl="6">
      <w:start w:val="1"/>
      <w:numFmt w:val="bullet"/>
      <w:lvlText w:val=""/>
      <w:lvlJc w:val="left"/>
      <w:pPr>
        <w:ind w:left="3360" w:hanging="420"/>
      </w:pPr>
      <w:rPr>
        <w:rFonts w:ascii="方正小标宋_GBK" w:hAnsi="方正小标宋_GBK" w:hint="default"/>
      </w:rPr>
    </w:lvl>
    <w:lvl w:ilvl="7">
      <w:start w:val="1"/>
      <w:numFmt w:val="bullet"/>
      <w:lvlText w:val=""/>
      <w:lvlJc w:val="left"/>
      <w:pPr>
        <w:ind w:left="3780" w:hanging="420"/>
      </w:pPr>
      <w:rPr>
        <w:rFonts w:ascii="方正小标宋_GBK" w:hAnsi="方正小标宋_GBK" w:hint="default"/>
      </w:rPr>
    </w:lvl>
    <w:lvl w:ilvl="8">
      <w:start w:val="1"/>
      <w:numFmt w:val="bullet"/>
      <w:lvlText w:val=""/>
      <w:lvlJc w:val="left"/>
      <w:pPr>
        <w:ind w:left="4200" w:hanging="420"/>
      </w:pPr>
      <w:rPr>
        <w:rFonts w:ascii="方正小标宋_GBK" w:hAnsi="方正小标宋_GBK" w:hint="default"/>
      </w:rPr>
    </w:lvl>
  </w:abstractNum>
  <w:abstractNum w:abstractNumId="238">
    <w:nsid w:val="72B5541E"/>
    <w:multiLevelType w:val="multilevel"/>
    <w:tmpl w:val="72B5541E"/>
    <w:lvl w:ilvl="0">
      <w:start w:val="1"/>
      <w:numFmt w:val="chineseCountingThousand"/>
      <w:pStyle w:val="affff5"/>
      <w:lvlText w:val="(%1)"/>
      <w:lvlJc w:val="left"/>
      <w:pPr>
        <w:ind w:left="900" w:hanging="420"/>
      </w:pPr>
      <w:rPr>
        <w:rFonts w:hint="eastAsia"/>
        <w:sz w:val="24"/>
      </w:rPr>
    </w:lvl>
    <w:lvl w:ilvl="1">
      <w:start w:val="1"/>
      <w:numFmt w:val="bullet"/>
      <w:lvlText w:val=""/>
      <w:lvlJc w:val="left"/>
      <w:pPr>
        <w:ind w:left="1320" w:hanging="420"/>
      </w:pPr>
      <w:rPr>
        <w:rFonts w:ascii="Wingdings" w:hAnsi="Wingdings" w:hint="default"/>
      </w:rPr>
    </w:lvl>
    <w:lvl w:ilvl="2">
      <w:start w:val="1"/>
      <w:numFmt w:val="bullet"/>
      <w:lvlText w:val=""/>
      <w:lvlJc w:val="left"/>
      <w:pPr>
        <w:ind w:left="1740" w:hanging="420"/>
      </w:pPr>
      <w:rPr>
        <w:rFonts w:ascii="Wingdings" w:hAnsi="Wingdings" w:hint="default"/>
      </w:rPr>
    </w:lvl>
    <w:lvl w:ilvl="3">
      <w:start w:val="1"/>
      <w:numFmt w:val="bullet"/>
      <w:lvlText w:val=""/>
      <w:lvlJc w:val="left"/>
      <w:pPr>
        <w:ind w:left="2160" w:hanging="420"/>
      </w:pPr>
      <w:rPr>
        <w:rFonts w:ascii="Wingdings" w:hAnsi="Wingdings" w:hint="default"/>
      </w:rPr>
    </w:lvl>
    <w:lvl w:ilvl="4">
      <w:start w:val="1"/>
      <w:numFmt w:val="bullet"/>
      <w:lvlText w:val=""/>
      <w:lvlJc w:val="left"/>
      <w:pPr>
        <w:ind w:left="2580" w:hanging="420"/>
      </w:pPr>
      <w:rPr>
        <w:rFonts w:ascii="Wingdings" w:hAnsi="Wingdings" w:hint="default"/>
      </w:rPr>
    </w:lvl>
    <w:lvl w:ilvl="5">
      <w:start w:val="1"/>
      <w:numFmt w:val="bullet"/>
      <w:lvlText w:val=""/>
      <w:lvlJc w:val="left"/>
      <w:pPr>
        <w:ind w:left="3000" w:hanging="420"/>
      </w:pPr>
      <w:rPr>
        <w:rFonts w:ascii="Wingdings" w:hAnsi="Wingdings" w:hint="default"/>
      </w:rPr>
    </w:lvl>
    <w:lvl w:ilvl="6">
      <w:start w:val="1"/>
      <w:numFmt w:val="bullet"/>
      <w:lvlText w:val=""/>
      <w:lvlJc w:val="left"/>
      <w:pPr>
        <w:ind w:left="3420" w:hanging="420"/>
      </w:pPr>
      <w:rPr>
        <w:rFonts w:ascii="Wingdings" w:hAnsi="Wingdings" w:hint="default"/>
      </w:rPr>
    </w:lvl>
    <w:lvl w:ilvl="7">
      <w:start w:val="1"/>
      <w:numFmt w:val="bullet"/>
      <w:lvlText w:val=""/>
      <w:lvlJc w:val="left"/>
      <w:pPr>
        <w:ind w:left="3840" w:hanging="420"/>
      </w:pPr>
      <w:rPr>
        <w:rFonts w:ascii="Wingdings" w:hAnsi="Wingdings" w:hint="default"/>
      </w:rPr>
    </w:lvl>
    <w:lvl w:ilvl="8">
      <w:start w:val="1"/>
      <w:numFmt w:val="bullet"/>
      <w:lvlText w:val=""/>
      <w:lvlJc w:val="left"/>
      <w:pPr>
        <w:ind w:left="4260" w:hanging="420"/>
      </w:pPr>
      <w:rPr>
        <w:rFonts w:ascii="Wingdings" w:hAnsi="Wingdings" w:hint="default"/>
      </w:rPr>
    </w:lvl>
  </w:abstractNum>
  <w:abstractNum w:abstractNumId="239">
    <w:nsid w:val="732C31CC"/>
    <w:multiLevelType w:val="multilevel"/>
    <w:tmpl w:val="732C31CC"/>
    <w:lvl w:ilvl="0">
      <w:start w:val="1"/>
      <w:numFmt w:val="decimal"/>
      <w:pStyle w:val="affff6"/>
      <w:suff w:val="nothing"/>
      <w:lvlText w:val="（%1）"/>
      <w:lvlJc w:val="left"/>
      <w:pPr>
        <w:ind w:left="0" w:firstLine="480"/>
      </w:pPr>
      <w:rPr>
        <w:rFonts w:hint="eastAsia"/>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40">
    <w:nsid w:val="74511626"/>
    <w:multiLevelType w:val="multilevel"/>
    <w:tmpl w:val="74511626"/>
    <w:lvl w:ilvl="0">
      <w:start w:val="1"/>
      <w:numFmt w:val="bullet"/>
      <w:lvlText w:val=""/>
      <w:lvlJc w:val="left"/>
      <w:pPr>
        <w:ind w:left="900" w:hanging="420"/>
      </w:pPr>
      <w:rPr>
        <w:rFonts w:ascii="Wingdings" w:hAnsi="Wingdings" w:hint="default"/>
      </w:rPr>
    </w:lvl>
    <w:lvl w:ilvl="1">
      <w:start w:val="1"/>
      <w:numFmt w:val="bullet"/>
      <w:lvlText w:val=""/>
      <w:lvlJc w:val="left"/>
      <w:pPr>
        <w:ind w:left="1320" w:hanging="420"/>
      </w:pPr>
      <w:rPr>
        <w:rFonts w:ascii="Wingdings" w:hAnsi="Wingdings" w:hint="default"/>
      </w:rPr>
    </w:lvl>
    <w:lvl w:ilvl="2">
      <w:start w:val="1"/>
      <w:numFmt w:val="bullet"/>
      <w:lvlText w:val=""/>
      <w:lvlJc w:val="left"/>
      <w:pPr>
        <w:ind w:left="1740" w:hanging="420"/>
      </w:pPr>
      <w:rPr>
        <w:rFonts w:ascii="Wingdings" w:hAnsi="Wingdings" w:hint="default"/>
      </w:rPr>
    </w:lvl>
    <w:lvl w:ilvl="3">
      <w:start w:val="1"/>
      <w:numFmt w:val="bullet"/>
      <w:lvlText w:val=""/>
      <w:lvlJc w:val="left"/>
      <w:pPr>
        <w:ind w:left="2160" w:hanging="420"/>
      </w:pPr>
      <w:rPr>
        <w:rFonts w:ascii="Wingdings" w:hAnsi="Wingdings" w:hint="default"/>
      </w:rPr>
    </w:lvl>
    <w:lvl w:ilvl="4">
      <w:start w:val="1"/>
      <w:numFmt w:val="bullet"/>
      <w:lvlText w:val=""/>
      <w:lvlJc w:val="left"/>
      <w:pPr>
        <w:ind w:left="2580" w:hanging="420"/>
      </w:pPr>
      <w:rPr>
        <w:rFonts w:ascii="Wingdings" w:hAnsi="Wingdings" w:hint="default"/>
      </w:rPr>
    </w:lvl>
    <w:lvl w:ilvl="5">
      <w:start w:val="1"/>
      <w:numFmt w:val="bullet"/>
      <w:lvlText w:val=""/>
      <w:lvlJc w:val="left"/>
      <w:pPr>
        <w:ind w:left="3000" w:hanging="420"/>
      </w:pPr>
      <w:rPr>
        <w:rFonts w:ascii="Wingdings" w:hAnsi="Wingdings" w:hint="default"/>
      </w:rPr>
    </w:lvl>
    <w:lvl w:ilvl="6">
      <w:start w:val="1"/>
      <w:numFmt w:val="bullet"/>
      <w:lvlText w:val=""/>
      <w:lvlJc w:val="left"/>
      <w:pPr>
        <w:ind w:left="3420" w:hanging="420"/>
      </w:pPr>
      <w:rPr>
        <w:rFonts w:ascii="Wingdings" w:hAnsi="Wingdings" w:hint="default"/>
      </w:rPr>
    </w:lvl>
    <w:lvl w:ilvl="7">
      <w:start w:val="1"/>
      <w:numFmt w:val="bullet"/>
      <w:lvlText w:val=""/>
      <w:lvlJc w:val="left"/>
      <w:pPr>
        <w:ind w:left="3840" w:hanging="420"/>
      </w:pPr>
      <w:rPr>
        <w:rFonts w:ascii="Wingdings" w:hAnsi="Wingdings" w:hint="default"/>
      </w:rPr>
    </w:lvl>
    <w:lvl w:ilvl="8">
      <w:start w:val="1"/>
      <w:numFmt w:val="bullet"/>
      <w:lvlText w:val=""/>
      <w:lvlJc w:val="left"/>
      <w:pPr>
        <w:ind w:left="4260" w:hanging="420"/>
      </w:pPr>
      <w:rPr>
        <w:rFonts w:ascii="Wingdings" w:hAnsi="Wingdings" w:hint="default"/>
      </w:rPr>
    </w:lvl>
  </w:abstractNum>
  <w:abstractNum w:abstractNumId="241">
    <w:nsid w:val="74CA3DF8"/>
    <w:multiLevelType w:val="multilevel"/>
    <w:tmpl w:val="74CA3DF8"/>
    <w:lvl w:ilvl="0">
      <w:start w:val="1"/>
      <w:numFmt w:val="decimal"/>
      <w:suff w:val="space"/>
      <w:lvlText w:val="第%1章"/>
      <w:lvlJc w:val="left"/>
      <w:pPr>
        <w:ind w:left="0" w:firstLine="0"/>
      </w:pPr>
      <w:rPr>
        <w:rFonts w:ascii="Times New Roman" w:eastAsia="黑体" w:hAnsi="Times New Roman" w:hint="default"/>
        <w:b/>
        <w:i w:val="0"/>
        <w:color w:val="auto"/>
        <w:spacing w:val="0"/>
        <w:sz w:val="44"/>
        <w:lang w:val="en-US"/>
      </w:rPr>
    </w:lvl>
    <w:lvl w:ilvl="1">
      <w:start w:val="1"/>
      <w:numFmt w:val="decimal"/>
      <w:pStyle w:val="12-2"/>
      <w:suff w:val="space"/>
      <w:lvlText w:val="%1.%2"/>
      <w:lvlJc w:val="left"/>
      <w:pPr>
        <w:ind w:left="0" w:firstLine="0"/>
      </w:pPr>
      <w:rPr>
        <w:rFonts w:ascii="Times New Roman" w:eastAsia="黑体" w:hAnsi="Times New Roman" w:hint="default"/>
        <w:b/>
        <w:i w:val="0"/>
        <w:color w:val="auto"/>
        <w:sz w:val="32"/>
      </w:rPr>
    </w:lvl>
    <w:lvl w:ilvl="2">
      <w:start w:val="1"/>
      <w:numFmt w:val="decimal"/>
      <w:pStyle w:val="21-3"/>
      <w:suff w:val="space"/>
      <w:lvlText w:val="%1.%2.%3"/>
      <w:lvlJc w:val="left"/>
      <w:pPr>
        <w:ind w:left="0" w:firstLine="0"/>
      </w:pPr>
      <w:rPr>
        <w:rFonts w:ascii="Times New Roman" w:eastAsia="黑体" w:hAnsi="Times New Roman" w:cs="Times New Roman" w:hint="default"/>
        <w:b/>
        <w:bCs w:val="0"/>
        <w:i w:val="0"/>
        <w:iCs w:val="0"/>
        <w:caps w:val="0"/>
        <w:smallCaps w:val="0"/>
        <w:strike w:val="0"/>
        <w:dstrike w:val="0"/>
        <w:vanish w:val="0"/>
        <w:color w:val="auto"/>
        <w:spacing w:val="0"/>
        <w:position w:val="0"/>
        <w:sz w:val="28"/>
        <w:u w:val="none"/>
        <w:vertAlign w:val="baseline"/>
      </w:rPr>
    </w:lvl>
    <w:lvl w:ilvl="3">
      <w:start w:val="1"/>
      <w:numFmt w:val="decimal"/>
      <w:suff w:val="space"/>
      <w:lvlText w:val="%1.%2.%3.%4"/>
      <w:lvlJc w:val="left"/>
      <w:pPr>
        <w:ind w:left="0" w:firstLine="0"/>
      </w:pPr>
      <w:rPr>
        <w:rFonts w:ascii="Times New Roman" w:eastAsia="黑体" w:hAnsi="Times New Roman" w:hint="default"/>
        <w:b/>
        <w:bCs w:val="0"/>
        <w:i w:val="0"/>
        <w:iCs w:val="0"/>
        <w:caps w:val="0"/>
        <w:smallCaps w:val="0"/>
        <w:strike w:val="0"/>
        <w:dstrike w:val="0"/>
        <w:vanish w:val="0"/>
        <w:color w:val="000000"/>
        <w:spacing w:val="0"/>
        <w:position w:val="0"/>
        <w:sz w:val="24"/>
        <w:u w:val="none"/>
        <w:vertAlign w:val="baseline"/>
      </w:rPr>
    </w:lvl>
    <w:lvl w:ilvl="4">
      <w:start w:val="1"/>
      <w:numFmt w:val="decimal"/>
      <w:suff w:val="space"/>
      <w:lvlText w:val="%1.%2.%3.%4.%5"/>
      <w:lvlJc w:val="left"/>
      <w:pPr>
        <w:ind w:left="0" w:firstLine="0"/>
      </w:pPr>
      <w:rPr>
        <w:rFonts w:ascii="Times New Roman" w:eastAsia="黑体" w:hAnsi="Times New Roman" w:hint="default"/>
        <w:b/>
        <w:i w:val="0"/>
        <w:color w:val="auto"/>
        <w:sz w:val="28"/>
      </w:rPr>
    </w:lvl>
    <w:lvl w:ilvl="5">
      <w:start w:val="1"/>
      <w:numFmt w:val="chineseCountingThousand"/>
      <w:suff w:val="space"/>
      <w:lvlText w:val="（%6）"/>
      <w:lvlJc w:val="left"/>
      <w:pPr>
        <w:ind w:left="425" w:firstLine="0"/>
      </w:pPr>
      <w:rPr>
        <w:rFonts w:hint="eastAsia"/>
        <w:b w:val="0"/>
        <w:bCs w:val="0"/>
        <w:i w:val="0"/>
        <w:iCs w:val="0"/>
        <w:caps w:val="0"/>
        <w:smallCaps w:val="0"/>
        <w:strike w:val="0"/>
        <w:dstrike w:val="0"/>
        <w:vanish w:val="0"/>
        <w:color w:val="000000"/>
        <w:spacing w:val="0"/>
        <w:position w:val="0"/>
        <w:u w:val="none"/>
        <w:vertAlign w:val="baseline"/>
      </w:rPr>
    </w:lvl>
    <w:lvl w:ilvl="6">
      <w:start w:val="1"/>
      <w:numFmt w:val="decimal"/>
      <w:lvlRestart w:val="1"/>
      <w:pStyle w:val="25-2"/>
      <w:suff w:val="space"/>
      <w:lvlText w:val="%7、"/>
      <w:lvlJc w:val="left"/>
      <w:pPr>
        <w:ind w:left="1843" w:firstLine="0"/>
      </w:pPr>
      <w:rPr>
        <w:rFonts w:cs="Times New Roman"/>
        <w:b w:val="0"/>
        <w:bCs w:val="0"/>
        <w:i w:val="0"/>
        <w:iCs w:val="0"/>
        <w:caps w:val="0"/>
        <w:smallCaps w:val="0"/>
        <w:strike w:val="0"/>
        <w:dstrike w:val="0"/>
        <w:vanish w:val="0"/>
        <w:spacing w:val="0"/>
        <w:kern w:val="0"/>
        <w:position w:val="0"/>
        <w:u w:val="none"/>
        <w:vertAlign w:val="baseline"/>
      </w:rPr>
    </w:lvl>
    <w:lvl w:ilvl="7">
      <w:start w:val="1"/>
      <w:numFmt w:val="decimal"/>
      <w:lvlRestart w:val="1"/>
      <w:suff w:val="space"/>
      <w:lvlText w:val="表%1-%8"/>
      <w:lvlJc w:val="left"/>
      <w:pPr>
        <w:ind w:left="0" w:firstLine="0"/>
      </w:pPr>
      <w:rPr>
        <w:rFonts w:ascii="Times New Roman" w:eastAsia="黑体" w:hAnsi="Times New Roman" w:hint="default"/>
        <w:b w:val="0"/>
        <w:i w:val="0"/>
        <w:color w:val="auto"/>
        <w:sz w:val="21"/>
      </w:rPr>
    </w:lvl>
    <w:lvl w:ilvl="8">
      <w:start w:val="1"/>
      <w:numFmt w:val="decimal"/>
      <w:lvlRestart w:val="1"/>
      <w:suff w:val="space"/>
      <w:lvlText w:val="图%1-%9"/>
      <w:lvlJc w:val="left"/>
      <w:pPr>
        <w:ind w:left="0" w:firstLine="0"/>
      </w:pPr>
      <w:rPr>
        <w:b w:val="0"/>
        <w:bCs w:val="0"/>
        <w:i w:val="0"/>
        <w:iCs w:val="0"/>
        <w:caps w:val="0"/>
        <w:smallCaps w:val="0"/>
        <w:strike w:val="0"/>
        <w:dstrike w:val="0"/>
        <w:vanish w:val="0"/>
        <w:spacing w:val="0"/>
        <w:position w:val="0"/>
        <w:u w:val="none"/>
        <w:vertAlign w:val="baseline"/>
      </w:rPr>
    </w:lvl>
  </w:abstractNum>
  <w:abstractNum w:abstractNumId="242">
    <w:nsid w:val="76002451"/>
    <w:multiLevelType w:val="multilevel"/>
    <w:tmpl w:val="76002451"/>
    <w:lvl w:ilvl="0">
      <w:start w:val="1"/>
      <w:numFmt w:val="bullet"/>
      <w:pStyle w:val="1H1PIM1Huvudrubrikh1AppendixChapterNbrH11H12H"/>
      <w:lvlText w:val=""/>
      <w:lvlJc w:val="left"/>
      <w:pPr>
        <w:tabs>
          <w:tab w:val="left" w:pos="900"/>
        </w:tabs>
        <w:ind w:left="900" w:hanging="420"/>
      </w:pPr>
      <w:rPr>
        <w:rFonts w:ascii="Wingdings" w:hAnsi="Wingdings" w:hint="default"/>
      </w:rPr>
    </w:lvl>
    <w:lvl w:ilvl="1">
      <w:start w:val="1"/>
      <w:numFmt w:val="bullet"/>
      <w:lvlText w:val=""/>
      <w:lvlJc w:val="left"/>
      <w:pPr>
        <w:tabs>
          <w:tab w:val="left" w:pos="1320"/>
        </w:tabs>
        <w:ind w:left="1320" w:hanging="420"/>
      </w:pPr>
      <w:rPr>
        <w:rFonts w:ascii="Wingdings" w:hAnsi="Wingdings" w:hint="default"/>
      </w:rPr>
    </w:lvl>
    <w:lvl w:ilvl="2">
      <w:start w:val="1"/>
      <w:numFmt w:val="bullet"/>
      <w:lvlText w:val=""/>
      <w:lvlJc w:val="left"/>
      <w:pPr>
        <w:tabs>
          <w:tab w:val="left" w:pos="1740"/>
        </w:tabs>
        <w:ind w:left="1740" w:hanging="420"/>
      </w:pPr>
      <w:rPr>
        <w:rFonts w:ascii="Wingdings" w:hAnsi="Wingdings" w:hint="default"/>
      </w:rPr>
    </w:lvl>
    <w:lvl w:ilvl="3">
      <w:start w:val="1"/>
      <w:numFmt w:val="bullet"/>
      <w:lvlText w:val=""/>
      <w:lvlJc w:val="left"/>
      <w:pPr>
        <w:tabs>
          <w:tab w:val="left" w:pos="2160"/>
        </w:tabs>
        <w:ind w:left="2160" w:hanging="420"/>
      </w:pPr>
      <w:rPr>
        <w:rFonts w:ascii="Wingdings" w:hAnsi="Wingdings" w:hint="default"/>
      </w:rPr>
    </w:lvl>
    <w:lvl w:ilvl="4">
      <w:start w:val="1"/>
      <w:numFmt w:val="bullet"/>
      <w:lvlText w:val=""/>
      <w:lvlJc w:val="left"/>
      <w:pPr>
        <w:tabs>
          <w:tab w:val="left" w:pos="2580"/>
        </w:tabs>
        <w:ind w:left="2580" w:hanging="420"/>
      </w:pPr>
      <w:rPr>
        <w:rFonts w:ascii="Wingdings" w:hAnsi="Wingdings" w:hint="default"/>
      </w:rPr>
    </w:lvl>
    <w:lvl w:ilvl="5">
      <w:start w:val="1"/>
      <w:numFmt w:val="bullet"/>
      <w:lvlText w:val=""/>
      <w:lvlJc w:val="left"/>
      <w:pPr>
        <w:tabs>
          <w:tab w:val="left" w:pos="3000"/>
        </w:tabs>
        <w:ind w:left="3000" w:hanging="420"/>
      </w:pPr>
      <w:rPr>
        <w:rFonts w:ascii="Wingdings" w:hAnsi="Wingdings" w:hint="default"/>
      </w:rPr>
    </w:lvl>
    <w:lvl w:ilvl="6">
      <w:start w:val="1"/>
      <w:numFmt w:val="bullet"/>
      <w:lvlText w:val=""/>
      <w:lvlJc w:val="left"/>
      <w:pPr>
        <w:tabs>
          <w:tab w:val="left" w:pos="3420"/>
        </w:tabs>
        <w:ind w:left="3420" w:hanging="420"/>
      </w:pPr>
      <w:rPr>
        <w:rFonts w:ascii="Wingdings" w:hAnsi="Wingdings" w:hint="default"/>
      </w:rPr>
    </w:lvl>
    <w:lvl w:ilvl="7">
      <w:start w:val="1"/>
      <w:numFmt w:val="bullet"/>
      <w:lvlText w:val=""/>
      <w:lvlJc w:val="left"/>
      <w:pPr>
        <w:tabs>
          <w:tab w:val="left" w:pos="3840"/>
        </w:tabs>
        <w:ind w:left="3840" w:hanging="420"/>
      </w:pPr>
      <w:rPr>
        <w:rFonts w:ascii="Wingdings" w:hAnsi="Wingdings" w:hint="default"/>
      </w:rPr>
    </w:lvl>
    <w:lvl w:ilvl="8">
      <w:start w:val="1"/>
      <w:numFmt w:val="bullet"/>
      <w:lvlText w:val=""/>
      <w:lvlJc w:val="left"/>
      <w:pPr>
        <w:tabs>
          <w:tab w:val="left" w:pos="4260"/>
        </w:tabs>
        <w:ind w:left="4260" w:hanging="420"/>
      </w:pPr>
      <w:rPr>
        <w:rFonts w:ascii="Wingdings" w:hAnsi="Wingdings" w:hint="default"/>
      </w:rPr>
    </w:lvl>
  </w:abstractNum>
  <w:abstractNum w:abstractNumId="243">
    <w:nsid w:val="765A19F7"/>
    <w:multiLevelType w:val="multilevel"/>
    <w:tmpl w:val="765A19F7"/>
    <w:lvl w:ilvl="0">
      <w:start w:val="1"/>
      <w:numFmt w:val="decimal"/>
      <w:lvlText w:val="%1."/>
      <w:lvlJc w:val="left"/>
      <w:pPr>
        <w:ind w:left="900"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44">
    <w:nsid w:val="77513A34"/>
    <w:multiLevelType w:val="multilevel"/>
    <w:tmpl w:val="77513A34"/>
    <w:lvl w:ilvl="0">
      <w:start w:val="1"/>
      <w:numFmt w:val="decimal"/>
      <w:lvlText w:val="%1."/>
      <w:lvlJc w:val="left"/>
      <w:pPr>
        <w:ind w:left="900"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45">
    <w:nsid w:val="775AB891"/>
    <w:multiLevelType w:val="multilevel"/>
    <w:tmpl w:val="775AB891"/>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46">
    <w:nsid w:val="775C5807"/>
    <w:multiLevelType w:val="multilevel"/>
    <w:tmpl w:val="775C5807"/>
    <w:lvl w:ilvl="0">
      <w:start w:val="1"/>
      <w:numFmt w:val="upperLetter"/>
      <w:lvlText w:val="%1."/>
      <w:lvlJc w:val="left"/>
      <w:pPr>
        <w:tabs>
          <w:tab w:val="left" w:pos="2086"/>
        </w:tabs>
        <w:ind w:left="2086" w:hanging="420"/>
      </w:pPr>
      <w:rPr>
        <w:rFonts w:ascii="Times New Roman" w:hAnsi="Times New Roman" w:cs="Times New Roman" w:hint="default"/>
        <w:sz w:val="21"/>
        <w:szCs w:val="21"/>
      </w:rPr>
    </w:lvl>
    <w:lvl w:ilvl="1">
      <w:start w:val="1"/>
      <w:numFmt w:val="upperLetter"/>
      <w:pStyle w:val="2-1"/>
      <w:lvlText w:val="%2."/>
      <w:lvlJc w:val="left"/>
      <w:pPr>
        <w:tabs>
          <w:tab w:val="left" w:pos="5460"/>
        </w:tabs>
        <w:ind w:left="5460" w:hanging="420"/>
      </w:pPr>
    </w:lvl>
    <w:lvl w:ilvl="2">
      <w:start w:val="1"/>
      <w:numFmt w:val="bullet"/>
      <w:lvlText w:val=""/>
      <w:lvlJc w:val="left"/>
      <w:pPr>
        <w:tabs>
          <w:tab w:val="left" w:pos="5880"/>
        </w:tabs>
        <w:ind w:left="5880" w:hanging="420"/>
      </w:pPr>
      <w:rPr>
        <w:rFonts w:ascii="Wingdings" w:hAnsi="Wingdings" w:hint="default"/>
      </w:rPr>
    </w:lvl>
    <w:lvl w:ilvl="3">
      <w:start w:val="1"/>
      <w:numFmt w:val="bullet"/>
      <w:lvlText w:val=""/>
      <w:lvlJc w:val="left"/>
      <w:pPr>
        <w:tabs>
          <w:tab w:val="left" w:pos="6300"/>
        </w:tabs>
        <w:ind w:left="6300" w:hanging="420"/>
      </w:pPr>
      <w:rPr>
        <w:rFonts w:ascii="Wingdings" w:hAnsi="Wingdings" w:hint="default"/>
      </w:rPr>
    </w:lvl>
    <w:lvl w:ilvl="4">
      <w:start w:val="1"/>
      <w:numFmt w:val="bullet"/>
      <w:lvlText w:val=""/>
      <w:lvlJc w:val="left"/>
      <w:pPr>
        <w:tabs>
          <w:tab w:val="left" w:pos="6720"/>
        </w:tabs>
        <w:ind w:left="6720" w:hanging="420"/>
      </w:pPr>
      <w:rPr>
        <w:rFonts w:ascii="Wingdings" w:hAnsi="Wingdings" w:hint="default"/>
      </w:rPr>
    </w:lvl>
    <w:lvl w:ilvl="5">
      <w:start w:val="1"/>
      <w:numFmt w:val="bullet"/>
      <w:lvlText w:val=""/>
      <w:lvlJc w:val="left"/>
      <w:pPr>
        <w:tabs>
          <w:tab w:val="left" w:pos="7140"/>
        </w:tabs>
        <w:ind w:left="7140" w:hanging="420"/>
      </w:pPr>
      <w:rPr>
        <w:rFonts w:ascii="Wingdings" w:hAnsi="Wingdings" w:hint="default"/>
      </w:rPr>
    </w:lvl>
    <w:lvl w:ilvl="6">
      <w:start w:val="1"/>
      <w:numFmt w:val="bullet"/>
      <w:lvlText w:val=""/>
      <w:lvlJc w:val="left"/>
      <w:pPr>
        <w:tabs>
          <w:tab w:val="left" w:pos="7560"/>
        </w:tabs>
        <w:ind w:left="7560" w:hanging="420"/>
      </w:pPr>
      <w:rPr>
        <w:rFonts w:ascii="Wingdings" w:hAnsi="Wingdings" w:hint="default"/>
      </w:rPr>
    </w:lvl>
    <w:lvl w:ilvl="7">
      <w:start w:val="1"/>
      <w:numFmt w:val="bullet"/>
      <w:lvlText w:val=""/>
      <w:lvlJc w:val="left"/>
      <w:pPr>
        <w:tabs>
          <w:tab w:val="left" w:pos="7980"/>
        </w:tabs>
        <w:ind w:left="7980" w:hanging="420"/>
      </w:pPr>
      <w:rPr>
        <w:rFonts w:ascii="Wingdings" w:hAnsi="Wingdings" w:hint="default"/>
      </w:rPr>
    </w:lvl>
    <w:lvl w:ilvl="8">
      <w:start w:val="1"/>
      <w:numFmt w:val="bullet"/>
      <w:lvlText w:val=""/>
      <w:lvlJc w:val="left"/>
      <w:pPr>
        <w:tabs>
          <w:tab w:val="left" w:pos="8400"/>
        </w:tabs>
        <w:ind w:left="8400" w:hanging="420"/>
      </w:pPr>
      <w:rPr>
        <w:rFonts w:ascii="Wingdings" w:hAnsi="Wingdings" w:hint="default"/>
      </w:rPr>
    </w:lvl>
  </w:abstractNum>
  <w:abstractNum w:abstractNumId="247">
    <w:nsid w:val="77734908"/>
    <w:multiLevelType w:val="multilevel"/>
    <w:tmpl w:val="77734908"/>
    <w:lvl w:ilvl="0">
      <w:start w:val="1"/>
      <w:numFmt w:val="decimal"/>
      <w:pStyle w:val="my1"/>
      <w:lvlText w:val="（%1）"/>
      <w:lvlJc w:val="left"/>
      <w:pPr>
        <w:tabs>
          <w:tab w:val="left" w:pos="1335"/>
        </w:tabs>
        <w:ind w:left="1335" w:hanging="855"/>
      </w:pPr>
      <w:rPr>
        <w:rFonts w:ascii="宋体" w:eastAsia="宋体" w:hAnsi="宋体" w:hint="default"/>
        <w:lang w:val="en-US"/>
      </w:rPr>
    </w:lvl>
    <w:lvl w:ilvl="1">
      <w:start w:val="1"/>
      <w:numFmt w:val="decimal"/>
      <w:lvlText w:val="（%2）"/>
      <w:lvlJc w:val="left"/>
      <w:pPr>
        <w:tabs>
          <w:tab w:val="left" w:pos="1620"/>
        </w:tabs>
        <w:ind w:left="1620" w:hanging="720"/>
      </w:pPr>
      <w:rPr>
        <w:rFonts w:ascii="宋体" w:eastAsia="宋体" w:hAnsi="宋体" w:cs="Times New Roman"/>
      </w:rPr>
    </w:lvl>
    <w:lvl w:ilvl="2">
      <w:start w:val="1"/>
      <w:numFmt w:val="lowerRoman"/>
      <w:lvlText w:val="%3."/>
      <w:lvlJc w:val="right"/>
      <w:pPr>
        <w:tabs>
          <w:tab w:val="left" w:pos="1740"/>
        </w:tabs>
        <w:ind w:left="1740" w:hanging="420"/>
      </w:pPr>
    </w:lvl>
    <w:lvl w:ilvl="3">
      <w:start w:val="1"/>
      <w:numFmt w:val="decimal"/>
      <w:lvlText w:val="%4."/>
      <w:lvlJc w:val="left"/>
      <w:pPr>
        <w:tabs>
          <w:tab w:val="left" w:pos="2160"/>
        </w:tabs>
        <w:ind w:left="2160" w:hanging="420"/>
      </w:pPr>
    </w:lvl>
    <w:lvl w:ilvl="4">
      <w:start w:val="1"/>
      <w:numFmt w:val="lowerLetter"/>
      <w:lvlText w:val="%5)"/>
      <w:lvlJc w:val="left"/>
      <w:pPr>
        <w:tabs>
          <w:tab w:val="left" w:pos="2580"/>
        </w:tabs>
        <w:ind w:left="2580" w:hanging="420"/>
      </w:pPr>
    </w:lvl>
    <w:lvl w:ilvl="5">
      <w:start w:val="1"/>
      <w:numFmt w:val="lowerRoman"/>
      <w:lvlText w:val="%6."/>
      <w:lvlJc w:val="right"/>
      <w:pPr>
        <w:tabs>
          <w:tab w:val="left" w:pos="3000"/>
        </w:tabs>
        <w:ind w:left="3000" w:hanging="420"/>
      </w:pPr>
    </w:lvl>
    <w:lvl w:ilvl="6">
      <w:start w:val="1"/>
      <w:numFmt w:val="decimal"/>
      <w:lvlText w:val="%7."/>
      <w:lvlJc w:val="left"/>
      <w:pPr>
        <w:tabs>
          <w:tab w:val="left" w:pos="3420"/>
        </w:tabs>
        <w:ind w:left="3420" w:hanging="420"/>
      </w:pPr>
    </w:lvl>
    <w:lvl w:ilvl="7">
      <w:start w:val="1"/>
      <w:numFmt w:val="lowerLetter"/>
      <w:lvlText w:val="%8)"/>
      <w:lvlJc w:val="left"/>
      <w:pPr>
        <w:tabs>
          <w:tab w:val="left" w:pos="3840"/>
        </w:tabs>
        <w:ind w:left="3840" w:hanging="420"/>
      </w:pPr>
    </w:lvl>
    <w:lvl w:ilvl="8">
      <w:start w:val="1"/>
      <w:numFmt w:val="lowerRoman"/>
      <w:lvlText w:val="%9."/>
      <w:lvlJc w:val="right"/>
      <w:pPr>
        <w:tabs>
          <w:tab w:val="left" w:pos="4260"/>
        </w:tabs>
        <w:ind w:left="4260" w:hanging="420"/>
      </w:pPr>
    </w:lvl>
  </w:abstractNum>
  <w:abstractNum w:abstractNumId="248">
    <w:nsid w:val="77D32406"/>
    <w:multiLevelType w:val="multilevel"/>
    <w:tmpl w:val="77D32406"/>
    <w:lvl w:ilvl="0">
      <w:start w:val="1"/>
      <w:numFmt w:val="bullet"/>
      <w:lvlText w:val=""/>
      <w:lvlJc w:val="left"/>
      <w:pPr>
        <w:tabs>
          <w:tab w:val="left" w:pos="840"/>
        </w:tabs>
        <w:ind w:left="840" w:hanging="420"/>
      </w:pPr>
      <w:rPr>
        <w:rFonts w:ascii="Wingdings" w:hAnsi="Wingdings" w:hint="default"/>
      </w:rPr>
    </w:lvl>
    <w:lvl w:ilvl="1">
      <w:start w:val="1"/>
      <w:numFmt w:val="bullet"/>
      <w:pStyle w:val="Q"/>
      <w:lvlText w:val=""/>
      <w:lvlJc w:val="left"/>
      <w:pPr>
        <w:tabs>
          <w:tab w:val="left" w:pos="420"/>
        </w:tabs>
        <w:ind w:left="420" w:hanging="420"/>
      </w:pPr>
      <w:rPr>
        <w:rFonts w:ascii="宋体" w:eastAsia="宋体" w:hAnsi="宋体" w:hint="default"/>
      </w:rPr>
    </w:lvl>
    <w:lvl w:ilvl="2">
      <w:start w:val="1"/>
      <w:numFmt w:val="bullet"/>
      <w:lvlText w:val=""/>
      <w:lvlJc w:val="left"/>
      <w:pPr>
        <w:tabs>
          <w:tab w:val="left" w:pos="840"/>
        </w:tabs>
        <w:ind w:left="840" w:hanging="420"/>
      </w:pPr>
      <w:rPr>
        <w:rFonts w:ascii="Wingdings" w:hAnsi="Wingdings" w:hint="default"/>
      </w:rPr>
    </w:lvl>
    <w:lvl w:ilvl="3">
      <w:start w:val="1"/>
      <w:numFmt w:val="bullet"/>
      <w:lvlText w:val=""/>
      <w:lvlJc w:val="left"/>
      <w:pPr>
        <w:tabs>
          <w:tab w:val="left" w:pos="1260"/>
        </w:tabs>
        <w:ind w:left="1260" w:hanging="420"/>
      </w:pPr>
      <w:rPr>
        <w:rFonts w:ascii="Wingdings" w:hAnsi="Wingdings" w:hint="default"/>
      </w:rPr>
    </w:lvl>
    <w:lvl w:ilvl="4">
      <w:start w:val="1"/>
      <w:numFmt w:val="bullet"/>
      <w:lvlText w:val=""/>
      <w:lvlJc w:val="left"/>
      <w:pPr>
        <w:tabs>
          <w:tab w:val="left" w:pos="1680"/>
        </w:tabs>
        <w:ind w:left="1680" w:hanging="420"/>
      </w:pPr>
      <w:rPr>
        <w:rFonts w:ascii="Wingdings" w:hAnsi="Wingdings" w:hint="default"/>
      </w:rPr>
    </w:lvl>
    <w:lvl w:ilvl="5">
      <w:start w:val="1"/>
      <w:numFmt w:val="bullet"/>
      <w:lvlText w:val=""/>
      <w:lvlJc w:val="left"/>
      <w:pPr>
        <w:tabs>
          <w:tab w:val="left" w:pos="2100"/>
        </w:tabs>
        <w:ind w:left="2100" w:hanging="420"/>
      </w:pPr>
      <w:rPr>
        <w:rFonts w:ascii="Wingdings" w:hAnsi="Wingdings" w:hint="default"/>
      </w:rPr>
    </w:lvl>
    <w:lvl w:ilvl="6">
      <w:start w:val="1"/>
      <w:numFmt w:val="bullet"/>
      <w:lvlText w:val=""/>
      <w:lvlJc w:val="left"/>
      <w:pPr>
        <w:tabs>
          <w:tab w:val="left" w:pos="2520"/>
        </w:tabs>
        <w:ind w:left="2520" w:hanging="420"/>
      </w:pPr>
      <w:rPr>
        <w:rFonts w:ascii="Wingdings" w:hAnsi="Wingdings" w:hint="default"/>
      </w:rPr>
    </w:lvl>
    <w:lvl w:ilvl="7">
      <w:start w:val="1"/>
      <w:numFmt w:val="bullet"/>
      <w:lvlText w:val=""/>
      <w:lvlJc w:val="left"/>
      <w:pPr>
        <w:tabs>
          <w:tab w:val="left" w:pos="2940"/>
        </w:tabs>
        <w:ind w:left="2940" w:hanging="420"/>
      </w:pPr>
      <w:rPr>
        <w:rFonts w:ascii="Wingdings" w:hAnsi="Wingdings" w:hint="default"/>
      </w:rPr>
    </w:lvl>
    <w:lvl w:ilvl="8">
      <w:start w:val="1"/>
      <w:numFmt w:val="bullet"/>
      <w:lvlText w:val=""/>
      <w:lvlJc w:val="left"/>
      <w:pPr>
        <w:tabs>
          <w:tab w:val="left" w:pos="3360"/>
        </w:tabs>
        <w:ind w:left="3360" w:hanging="420"/>
      </w:pPr>
      <w:rPr>
        <w:rFonts w:ascii="Wingdings" w:hAnsi="Wingdings" w:hint="default"/>
      </w:rPr>
    </w:lvl>
  </w:abstractNum>
  <w:abstractNum w:abstractNumId="249">
    <w:nsid w:val="78436C4B"/>
    <w:multiLevelType w:val="multilevel"/>
    <w:tmpl w:val="78436C4B"/>
    <w:lvl w:ilvl="0">
      <w:start w:val="1"/>
      <w:numFmt w:val="decimal"/>
      <w:pStyle w:val="1f"/>
      <w:suff w:val="nothing"/>
      <w:lvlText w:val="%1."/>
      <w:lvlJc w:val="left"/>
      <w:pPr>
        <w:ind w:left="88" w:firstLine="480"/>
      </w:pPr>
      <w:rPr>
        <w:rFonts w:ascii="Algerian" w:hAnsi="Algerian" w:cs="Algerian" w:hint="default"/>
        <w:b w:val="0"/>
        <w:bCs w:val="0"/>
        <w:i w:val="0"/>
        <w:iCs w:val="0"/>
        <w:caps w:val="0"/>
        <w:smallCaps w:val="0"/>
        <w:strike w:val="0"/>
        <w:dstrike w:val="0"/>
        <w:vanish w:val="0"/>
        <w:color w:val="000000"/>
        <w:spacing w:val="0"/>
        <w:position w:val="0"/>
        <w:u w:val="none"/>
        <w:vertAlign w:val="baseline"/>
      </w:rPr>
    </w:lvl>
    <w:lvl w:ilvl="1">
      <w:start w:val="1"/>
      <w:numFmt w:val="decimal"/>
      <w:pStyle w:val="1f0"/>
      <w:suff w:val="nothing"/>
      <w:lvlText w:val="（%2）"/>
      <w:lvlJc w:val="left"/>
      <w:pPr>
        <w:ind w:left="-616" w:firstLine="900"/>
      </w:pPr>
      <w:rPr>
        <w:rFonts w:ascii="Algerian" w:hAnsi="Algerian" w:cs="Algerian" w:hint="default"/>
        <w:b w:val="0"/>
        <w:bCs w:val="0"/>
        <w:i w:val="0"/>
        <w:iCs w:val="0"/>
        <w:caps w:val="0"/>
        <w:smallCaps w:val="0"/>
        <w:strike w:val="0"/>
        <w:dstrike w:val="0"/>
        <w:vanish w:val="0"/>
        <w:color w:val="000000"/>
        <w:spacing w:val="0"/>
        <w:position w:val="0"/>
        <w:u w:val="none"/>
        <w:vertAlign w:val="baseline"/>
        <w:lang w:val="en-US"/>
      </w:rPr>
    </w:lvl>
    <w:lvl w:ilvl="2">
      <w:start w:val="1"/>
      <w:numFmt w:val="lowerRoman"/>
      <w:lvlText w:val="%3."/>
      <w:lvlJc w:val="right"/>
      <w:pPr>
        <w:ind w:left="1882" w:hanging="420"/>
      </w:pPr>
      <w:rPr>
        <w:rFonts w:hint="eastAsia"/>
      </w:rPr>
    </w:lvl>
    <w:lvl w:ilvl="3">
      <w:start w:val="1"/>
      <w:numFmt w:val="decimal"/>
      <w:suff w:val="nothing"/>
      <w:lvlText w:val="%4."/>
      <w:lvlJc w:val="left"/>
      <w:pPr>
        <w:ind w:left="2302" w:hanging="420"/>
      </w:pPr>
      <w:rPr>
        <w:rFonts w:hint="eastAsia"/>
      </w:rPr>
    </w:lvl>
    <w:lvl w:ilvl="4">
      <w:start w:val="1"/>
      <w:numFmt w:val="lowerLetter"/>
      <w:lvlText w:val="%5)"/>
      <w:lvlJc w:val="left"/>
      <w:pPr>
        <w:ind w:left="2722" w:hanging="420"/>
      </w:pPr>
      <w:rPr>
        <w:rFonts w:hint="eastAsia"/>
      </w:rPr>
    </w:lvl>
    <w:lvl w:ilvl="5">
      <w:start w:val="1"/>
      <w:numFmt w:val="lowerRoman"/>
      <w:lvlText w:val="%6."/>
      <w:lvlJc w:val="right"/>
      <w:pPr>
        <w:ind w:left="3142" w:hanging="420"/>
      </w:pPr>
      <w:rPr>
        <w:rFonts w:hint="eastAsia"/>
      </w:rPr>
    </w:lvl>
    <w:lvl w:ilvl="6">
      <w:start w:val="1"/>
      <w:numFmt w:val="decimal"/>
      <w:suff w:val="nothing"/>
      <w:lvlText w:val="%7."/>
      <w:lvlJc w:val="left"/>
      <w:pPr>
        <w:ind w:left="3562" w:hanging="420"/>
      </w:pPr>
      <w:rPr>
        <w:rFonts w:hint="eastAsia"/>
      </w:rPr>
    </w:lvl>
    <w:lvl w:ilvl="7">
      <w:start w:val="1"/>
      <w:numFmt w:val="lowerLetter"/>
      <w:lvlText w:val="%8)"/>
      <w:lvlJc w:val="left"/>
      <w:pPr>
        <w:ind w:left="3982" w:hanging="420"/>
      </w:pPr>
      <w:rPr>
        <w:rFonts w:hint="eastAsia"/>
      </w:rPr>
    </w:lvl>
    <w:lvl w:ilvl="8">
      <w:start w:val="1"/>
      <w:numFmt w:val="lowerRoman"/>
      <w:lvlText w:val="%9."/>
      <w:lvlJc w:val="right"/>
      <w:pPr>
        <w:ind w:left="4402" w:hanging="420"/>
      </w:pPr>
      <w:rPr>
        <w:rFonts w:hint="eastAsia"/>
      </w:rPr>
    </w:lvl>
  </w:abstractNum>
  <w:abstractNum w:abstractNumId="250">
    <w:nsid w:val="7862144D"/>
    <w:multiLevelType w:val="multilevel"/>
    <w:tmpl w:val="7862144D"/>
    <w:lvl w:ilvl="0">
      <w:start w:val="1"/>
      <w:numFmt w:val="decimal"/>
      <w:lvlText w:val="%1."/>
      <w:lvlJc w:val="left"/>
      <w:pPr>
        <w:tabs>
          <w:tab w:val="left" w:pos="420"/>
        </w:tabs>
        <w:ind w:left="420" w:hanging="420"/>
      </w:pPr>
    </w:lvl>
    <w:lvl w:ilvl="1">
      <w:start w:val="1"/>
      <w:numFmt w:val="bullet"/>
      <w:pStyle w:val="2ChapterHeading2ndlevelh22Titre2l2H2"/>
      <w:lvlText w:val=""/>
      <w:lvlJc w:val="left"/>
      <w:pPr>
        <w:tabs>
          <w:tab w:val="left" w:pos="840"/>
        </w:tabs>
        <w:ind w:left="840" w:hanging="420"/>
      </w:pPr>
      <w:rPr>
        <w:rFonts w:ascii="Wingdings" w:hAnsi="Wingdings" w:hint="default"/>
      </w:r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51">
    <w:nsid w:val="78651FAF"/>
    <w:multiLevelType w:val="singleLevel"/>
    <w:tmpl w:val="78651FAF"/>
    <w:lvl w:ilvl="0">
      <w:start w:val="1"/>
      <w:numFmt w:val="decimal"/>
      <w:pStyle w:val="1f1"/>
      <w:lvlText w:val="5.%1"/>
      <w:legacy w:legacy="1" w:legacySpace="0" w:legacyIndent="425"/>
      <w:lvlJc w:val="left"/>
    </w:lvl>
  </w:abstractNum>
  <w:abstractNum w:abstractNumId="252">
    <w:nsid w:val="786812E7"/>
    <w:multiLevelType w:val="multilevel"/>
    <w:tmpl w:val="786812E7"/>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53">
    <w:nsid w:val="78BF18FE"/>
    <w:multiLevelType w:val="multilevel"/>
    <w:tmpl w:val="78BF18FE"/>
    <w:lvl w:ilvl="0">
      <w:start w:val="1"/>
      <w:numFmt w:val="bullet"/>
      <w:pStyle w:val="-6"/>
      <w:lvlText w:val=""/>
      <w:lvlJc w:val="left"/>
      <w:pPr>
        <w:ind w:left="900" w:hanging="420"/>
      </w:pPr>
      <w:rPr>
        <w:rFonts w:ascii="Wingdings" w:hAnsi="Wingdings" w:hint="default"/>
      </w:rPr>
    </w:lvl>
    <w:lvl w:ilvl="1">
      <w:start w:val="1"/>
      <w:numFmt w:val="bullet"/>
      <w:lvlText w:val=""/>
      <w:lvlJc w:val="left"/>
      <w:pPr>
        <w:ind w:left="1320" w:hanging="420"/>
      </w:pPr>
      <w:rPr>
        <w:rFonts w:ascii="Wingdings" w:hAnsi="Wingdings" w:hint="default"/>
      </w:rPr>
    </w:lvl>
    <w:lvl w:ilvl="2">
      <w:start w:val="1"/>
      <w:numFmt w:val="bullet"/>
      <w:lvlText w:val=""/>
      <w:lvlJc w:val="left"/>
      <w:pPr>
        <w:ind w:left="1740" w:hanging="420"/>
      </w:pPr>
      <w:rPr>
        <w:rFonts w:ascii="Wingdings" w:hAnsi="Wingdings" w:hint="default"/>
      </w:rPr>
    </w:lvl>
    <w:lvl w:ilvl="3">
      <w:start w:val="1"/>
      <w:numFmt w:val="bullet"/>
      <w:lvlText w:val=""/>
      <w:lvlJc w:val="left"/>
      <w:pPr>
        <w:ind w:left="2160" w:hanging="420"/>
      </w:pPr>
      <w:rPr>
        <w:rFonts w:ascii="Wingdings" w:hAnsi="Wingdings" w:hint="default"/>
      </w:rPr>
    </w:lvl>
    <w:lvl w:ilvl="4">
      <w:start w:val="1"/>
      <w:numFmt w:val="bullet"/>
      <w:lvlText w:val=""/>
      <w:lvlJc w:val="left"/>
      <w:pPr>
        <w:ind w:left="2580" w:hanging="420"/>
      </w:pPr>
      <w:rPr>
        <w:rFonts w:ascii="Wingdings" w:hAnsi="Wingdings" w:hint="default"/>
      </w:rPr>
    </w:lvl>
    <w:lvl w:ilvl="5">
      <w:start w:val="1"/>
      <w:numFmt w:val="bullet"/>
      <w:lvlText w:val=""/>
      <w:lvlJc w:val="left"/>
      <w:pPr>
        <w:ind w:left="3000" w:hanging="420"/>
      </w:pPr>
      <w:rPr>
        <w:rFonts w:ascii="Wingdings" w:hAnsi="Wingdings" w:hint="default"/>
      </w:rPr>
    </w:lvl>
    <w:lvl w:ilvl="6">
      <w:start w:val="1"/>
      <w:numFmt w:val="bullet"/>
      <w:lvlText w:val=""/>
      <w:lvlJc w:val="left"/>
      <w:pPr>
        <w:ind w:left="3420" w:hanging="420"/>
      </w:pPr>
      <w:rPr>
        <w:rFonts w:ascii="Wingdings" w:hAnsi="Wingdings" w:hint="default"/>
      </w:rPr>
    </w:lvl>
    <w:lvl w:ilvl="7">
      <w:start w:val="1"/>
      <w:numFmt w:val="bullet"/>
      <w:lvlText w:val=""/>
      <w:lvlJc w:val="left"/>
      <w:pPr>
        <w:ind w:left="3840" w:hanging="420"/>
      </w:pPr>
      <w:rPr>
        <w:rFonts w:ascii="Wingdings" w:hAnsi="Wingdings" w:hint="default"/>
      </w:rPr>
    </w:lvl>
    <w:lvl w:ilvl="8">
      <w:start w:val="1"/>
      <w:numFmt w:val="bullet"/>
      <w:lvlText w:val=""/>
      <w:lvlJc w:val="left"/>
      <w:pPr>
        <w:ind w:left="4260" w:hanging="420"/>
      </w:pPr>
      <w:rPr>
        <w:rFonts w:ascii="Wingdings" w:hAnsi="Wingdings" w:hint="default"/>
      </w:rPr>
    </w:lvl>
  </w:abstractNum>
  <w:abstractNum w:abstractNumId="254">
    <w:nsid w:val="7B843E43"/>
    <w:multiLevelType w:val="singleLevel"/>
    <w:tmpl w:val="7B843E43"/>
    <w:lvl w:ilvl="0">
      <w:start w:val="1"/>
      <w:numFmt w:val="decimal"/>
      <w:pStyle w:val="affff7"/>
      <w:lvlText w:val="%1."/>
      <w:lvlJc w:val="left"/>
      <w:pPr>
        <w:tabs>
          <w:tab w:val="left" w:pos="482"/>
        </w:tabs>
        <w:ind w:left="510" w:hanging="510"/>
      </w:pPr>
      <w:rPr>
        <w:rFonts w:ascii="Cambria" w:hAnsi="Cambria" w:hint="default"/>
        <w:b w:val="0"/>
        <w:i w:val="0"/>
        <w:sz w:val="24"/>
        <w:szCs w:val="24"/>
      </w:rPr>
    </w:lvl>
  </w:abstractNum>
  <w:abstractNum w:abstractNumId="255">
    <w:nsid w:val="7BA65C26"/>
    <w:multiLevelType w:val="multilevel"/>
    <w:tmpl w:val="7BA65C26"/>
    <w:lvl w:ilvl="0">
      <w:start w:val="1"/>
      <w:numFmt w:val="decimal"/>
      <w:pStyle w:val="StyleHeading1Asian"/>
      <w:suff w:val="space"/>
      <w:lvlText w:val="%1."/>
      <w:lvlJc w:val="left"/>
      <w:pPr>
        <w:ind w:left="360" w:hanging="360"/>
      </w:pPr>
    </w:lvl>
    <w:lvl w:ilvl="1">
      <w:start w:val="1"/>
      <w:numFmt w:val="decimal"/>
      <w:suff w:val="space"/>
      <w:lvlText w:val="%1.%2"/>
      <w:lvlJc w:val="left"/>
      <w:pPr>
        <w:ind w:left="432" w:hanging="432"/>
      </w:pPr>
      <w:rPr>
        <w:b/>
      </w:rPr>
    </w:lvl>
    <w:lvl w:ilvl="2">
      <w:start w:val="1"/>
      <w:numFmt w:val="decimal"/>
      <w:suff w:val="space"/>
      <w:lvlText w:val="%1.%2.%3."/>
      <w:lvlJc w:val="left"/>
      <w:pPr>
        <w:ind w:left="864" w:hanging="504"/>
      </w:pPr>
    </w:lvl>
    <w:lvl w:ilvl="3">
      <w:start w:val="1"/>
      <w:numFmt w:val="decimal"/>
      <w:lvlText w:val="%1.%2.%3.%4."/>
      <w:lvlJc w:val="left"/>
      <w:pPr>
        <w:tabs>
          <w:tab w:val="left" w:pos="1440"/>
        </w:tabs>
        <w:ind w:left="1368" w:hanging="648"/>
      </w:pPr>
    </w:lvl>
    <w:lvl w:ilvl="4">
      <w:start w:val="1"/>
      <w:numFmt w:val="decimal"/>
      <w:lvlText w:val="%1.%2.%3.%4.%5."/>
      <w:lvlJc w:val="left"/>
      <w:pPr>
        <w:tabs>
          <w:tab w:val="left" w:pos="2160"/>
        </w:tabs>
        <w:ind w:left="1872" w:hanging="792"/>
      </w:pPr>
    </w:lvl>
    <w:lvl w:ilvl="5">
      <w:start w:val="1"/>
      <w:numFmt w:val="decimal"/>
      <w:lvlText w:val="%1.%2.%3.%4.%5.%6."/>
      <w:lvlJc w:val="left"/>
      <w:pPr>
        <w:tabs>
          <w:tab w:val="left" w:pos="2520"/>
        </w:tabs>
        <w:ind w:left="2376" w:hanging="936"/>
      </w:pPr>
    </w:lvl>
    <w:lvl w:ilvl="6">
      <w:start w:val="1"/>
      <w:numFmt w:val="decimal"/>
      <w:lvlText w:val="%1.%2.%3.%4.%5.%6.%7."/>
      <w:lvlJc w:val="left"/>
      <w:pPr>
        <w:tabs>
          <w:tab w:val="left" w:pos="3240"/>
        </w:tabs>
        <w:ind w:left="2880" w:hanging="1080"/>
      </w:pPr>
    </w:lvl>
    <w:lvl w:ilvl="7">
      <w:start w:val="1"/>
      <w:numFmt w:val="decimal"/>
      <w:lvlText w:val="%1.%2.%3.%4.%5.%6.%7.%8."/>
      <w:lvlJc w:val="left"/>
      <w:pPr>
        <w:tabs>
          <w:tab w:val="left" w:pos="3600"/>
        </w:tabs>
        <w:ind w:left="3384" w:hanging="1224"/>
      </w:pPr>
    </w:lvl>
    <w:lvl w:ilvl="8">
      <w:start w:val="1"/>
      <w:numFmt w:val="decimal"/>
      <w:lvlText w:val="%1.%2.%3.%4.%5.%6.%7.%8.%9."/>
      <w:lvlJc w:val="left"/>
      <w:pPr>
        <w:tabs>
          <w:tab w:val="left" w:pos="4320"/>
        </w:tabs>
        <w:ind w:left="3960" w:hanging="1440"/>
      </w:pPr>
    </w:lvl>
  </w:abstractNum>
  <w:abstractNum w:abstractNumId="256">
    <w:nsid w:val="7C3B2605"/>
    <w:multiLevelType w:val="multilevel"/>
    <w:tmpl w:val="7C3B2605"/>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57">
    <w:nsid w:val="7C3E34CE"/>
    <w:multiLevelType w:val="multilevel"/>
    <w:tmpl w:val="7C3E34CE"/>
    <w:lvl w:ilvl="0">
      <w:start w:val="1"/>
      <w:numFmt w:val="chineseCountingThousand"/>
      <w:pStyle w:val="07415"/>
      <w:lvlText w:val="%1，"/>
      <w:lvlJc w:val="left"/>
      <w:pPr>
        <w:tabs>
          <w:tab w:val="left" w:pos="1080"/>
        </w:tabs>
        <w:ind w:left="432" w:hanging="432"/>
      </w:pPr>
      <w:rPr>
        <w:rFonts w:eastAsia="宋体" w:hint="eastAsia"/>
        <w:b/>
        <w:i w:val="0"/>
        <w:sz w:val="30"/>
      </w:rPr>
    </w:lvl>
    <w:lvl w:ilvl="1">
      <w:start w:val="1"/>
      <w:numFmt w:val="decimal"/>
      <w:lvlRestart w:val="0"/>
      <w:isLgl/>
      <w:lvlText w:val="%1.%2"/>
      <w:lvlJc w:val="left"/>
      <w:pPr>
        <w:tabs>
          <w:tab w:val="left" w:pos="576"/>
        </w:tabs>
        <w:ind w:left="576" w:hanging="576"/>
      </w:pPr>
      <w:rPr>
        <w:rFonts w:ascii="Times New Roman" w:hAnsi="Times New Roman" w:hint="default"/>
        <w:b/>
        <w:i w:val="0"/>
        <w:sz w:val="28"/>
      </w:rPr>
    </w:lvl>
    <w:lvl w:ilvl="2">
      <w:start w:val="1"/>
      <w:numFmt w:val="decimal"/>
      <w:isLgl/>
      <w:lvlText w:val="%1.%2.%3"/>
      <w:lvlJc w:val="left"/>
      <w:pPr>
        <w:tabs>
          <w:tab w:val="left" w:pos="720"/>
        </w:tabs>
        <w:ind w:left="720" w:hanging="720"/>
      </w:pPr>
      <w:rPr>
        <w:rFonts w:hint="eastAsia"/>
        <w:b/>
        <w:i w:val="0"/>
        <w:sz w:val="24"/>
      </w:rPr>
    </w:lvl>
    <w:lvl w:ilvl="3">
      <w:start w:val="1"/>
      <w:numFmt w:val="decimal"/>
      <w:lvlText w:val="%1.%2.%3.%4"/>
      <w:lvlJc w:val="left"/>
      <w:pPr>
        <w:tabs>
          <w:tab w:val="left" w:pos="864"/>
        </w:tabs>
        <w:ind w:left="864" w:hanging="864"/>
      </w:pPr>
      <w:rPr>
        <w:rFonts w:eastAsia="黑体" w:hint="eastAsia"/>
        <w:b/>
        <w:i w:val="0"/>
        <w:sz w:val="24"/>
      </w:rPr>
    </w:lvl>
    <w:lvl w:ilvl="4">
      <w:start w:val="1"/>
      <w:numFmt w:val="decimal"/>
      <w:lvlText w:val="%1.%2.%3.%4.%5"/>
      <w:lvlJc w:val="left"/>
      <w:pPr>
        <w:tabs>
          <w:tab w:val="left" w:pos="1008"/>
        </w:tabs>
        <w:ind w:left="1008" w:hanging="1008"/>
      </w:pPr>
      <w:rPr>
        <w:rFonts w:hint="eastAsia"/>
      </w:rPr>
    </w:lvl>
    <w:lvl w:ilvl="5">
      <w:start w:val="1"/>
      <w:numFmt w:val="decima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258">
    <w:nsid w:val="7CEA5DC8"/>
    <w:multiLevelType w:val="multilevel"/>
    <w:tmpl w:val="7CEA5DC8"/>
    <w:lvl w:ilvl="0">
      <w:start w:val="1"/>
      <w:numFmt w:val="bullet"/>
      <w:pStyle w:val="47"/>
      <w:lvlText w:val=""/>
      <w:lvlJc w:val="left"/>
      <w:pPr>
        <w:tabs>
          <w:tab w:val="left" w:pos="817"/>
        </w:tabs>
        <w:ind w:left="817"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59">
    <w:nsid w:val="7D77242F"/>
    <w:multiLevelType w:val="multilevel"/>
    <w:tmpl w:val="7D77242F"/>
    <w:lvl w:ilvl="0">
      <w:start w:val="1"/>
      <w:numFmt w:val="chineseCountingThousand"/>
      <w:suff w:val="space"/>
      <w:lvlText w:val="第%1章"/>
      <w:lvlJc w:val="left"/>
      <w:pPr>
        <w:ind w:left="0" w:firstLine="0"/>
      </w:pPr>
      <w:rPr>
        <w:rFonts w:eastAsia="Garamond" w:hint="eastAsia"/>
        <w:b/>
        <w:i w:val="0"/>
        <w:sz w:val="21"/>
        <w:szCs w:val="21"/>
      </w:rPr>
    </w:lvl>
    <w:lvl w:ilvl="1">
      <w:start w:val="1"/>
      <w:numFmt w:val="chineseCountingThousand"/>
      <w:suff w:val="space"/>
      <w:lvlText w:val="第%2节"/>
      <w:lvlJc w:val="left"/>
      <w:pPr>
        <w:ind w:left="0" w:firstLine="0"/>
      </w:pPr>
      <w:rPr>
        <w:rFonts w:eastAsia="Garamond" w:hint="eastAsia"/>
        <w:b/>
        <w:i w:val="0"/>
        <w:sz w:val="21"/>
        <w:szCs w:val="21"/>
      </w:rPr>
    </w:lvl>
    <w:lvl w:ilvl="2">
      <w:start w:val="1"/>
      <w:numFmt w:val="chineseCountingThousand"/>
      <w:lvlRestart w:val="0"/>
      <w:suff w:val="space"/>
      <w:lvlText w:val="第%3条"/>
      <w:lvlJc w:val="left"/>
      <w:pPr>
        <w:ind w:left="2640" w:firstLine="420"/>
      </w:pPr>
      <w:rPr>
        <w:rFonts w:eastAsia="Garamond" w:hint="eastAsia"/>
        <w:b/>
        <w:i w:val="0"/>
        <w:sz w:val="21"/>
        <w:szCs w:val="21"/>
      </w:rPr>
    </w:lvl>
    <w:lvl w:ilvl="3">
      <w:start w:val="1"/>
      <w:numFmt w:val="none"/>
      <w:lvlRestart w:val="0"/>
      <w:suff w:val="nothing"/>
      <w:lvlText w:val=""/>
      <w:lvlJc w:val="right"/>
      <w:pPr>
        <w:ind w:left="0" w:firstLine="420"/>
      </w:pPr>
      <w:rPr>
        <w:rFonts w:hint="eastAsia"/>
      </w:rPr>
    </w:lvl>
    <w:lvl w:ilvl="4">
      <w:start w:val="1"/>
      <w:numFmt w:val="chineseCountingThousand"/>
      <w:pStyle w:val="affff8"/>
      <w:suff w:val="space"/>
      <w:lvlText w:val="（%5）"/>
      <w:lvlJc w:val="left"/>
      <w:pPr>
        <w:ind w:left="0" w:firstLine="420"/>
      </w:pPr>
      <w:rPr>
        <w:rFonts w:hint="eastAsia"/>
        <w:color w:val="auto"/>
      </w:rPr>
    </w:lvl>
    <w:lvl w:ilvl="5">
      <w:start w:val="1"/>
      <w:numFmt w:val="decimal"/>
      <w:pStyle w:val="affff9"/>
      <w:suff w:val="space"/>
      <w:lvlText w:val="%6."/>
      <w:lvlJc w:val="left"/>
      <w:pPr>
        <w:ind w:left="0" w:firstLine="420"/>
      </w:pPr>
      <w:rPr>
        <w:rFonts w:hint="eastAsia"/>
      </w:rPr>
    </w:lvl>
    <w:lvl w:ilvl="6">
      <w:start w:val="1"/>
      <w:numFmt w:val="none"/>
      <w:lvlText w:val=""/>
      <w:lvlJc w:val="right"/>
      <w:pPr>
        <w:tabs>
          <w:tab w:val="left" w:pos="2136"/>
        </w:tabs>
        <w:ind w:left="2136" w:hanging="288"/>
      </w:pPr>
      <w:rPr>
        <w:rFonts w:hint="eastAsia"/>
      </w:rPr>
    </w:lvl>
    <w:lvl w:ilvl="7">
      <w:start w:val="1"/>
      <w:numFmt w:val="none"/>
      <w:lvlText w:val=""/>
      <w:lvlJc w:val="left"/>
      <w:pPr>
        <w:tabs>
          <w:tab w:val="left" w:pos="2280"/>
        </w:tabs>
        <w:ind w:left="2280" w:hanging="432"/>
      </w:pPr>
      <w:rPr>
        <w:rFonts w:hint="eastAsia"/>
      </w:rPr>
    </w:lvl>
    <w:lvl w:ilvl="8">
      <w:numFmt w:val="none"/>
      <w:lvlText w:val=""/>
      <w:lvlJc w:val="right"/>
      <w:pPr>
        <w:tabs>
          <w:tab w:val="left" w:pos="2424"/>
        </w:tabs>
        <w:ind w:left="2424" w:hanging="144"/>
      </w:pPr>
      <w:rPr>
        <w:rFonts w:hint="eastAsia"/>
      </w:rPr>
    </w:lvl>
  </w:abstractNum>
  <w:abstractNum w:abstractNumId="260">
    <w:nsid w:val="7D7967C2"/>
    <w:multiLevelType w:val="multilevel"/>
    <w:tmpl w:val="7D7967C2"/>
    <w:lvl w:ilvl="0">
      <w:start w:val="1"/>
      <w:numFmt w:val="decimal"/>
      <w:pStyle w:val="affffa"/>
      <w:lvlText w:val="%1."/>
      <w:lvlJc w:val="left"/>
      <w:pPr>
        <w:ind w:left="420" w:hanging="42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61">
    <w:nsid w:val="7E7B1194"/>
    <w:multiLevelType w:val="multilevel"/>
    <w:tmpl w:val="7E7B1194"/>
    <w:lvl w:ilvl="0">
      <w:start w:val="1"/>
      <w:numFmt w:val="bullet"/>
      <w:pStyle w:val="1f2"/>
      <w:lvlText w:val=""/>
      <w:lvlJc w:val="left"/>
      <w:pPr>
        <w:tabs>
          <w:tab w:val="left" w:pos="900"/>
        </w:tabs>
        <w:ind w:left="900" w:hanging="420"/>
      </w:pPr>
      <w:rPr>
        <w:rFonts w:ascii="Wingdings" w:hAnsi="Wingdings" w:hint="default"/>
      </w:rPr>
    </w:lvl>
    <w:lvl w:ilvl="1">
      <w:start w:val="1"/>
      <w:numFmt w:val="bullet"/>
      <w:lvlText w:val=""/>
      <w:lvlJc w:val="left"/>
      <w:pPr>
        <w:tabs>
          <w:tab w:val="left" w:pos="1320"/>
        </w:tabs>
        <w:ind w:left="1320" w:hanging="420"/>
      </w:pPr>
      <w:rPr>
        <w:rFonts w:ascii="Wingdings" w:hAnsi="Wingdings" w:hint="default"/>
      </w:rPr>
    </w:lvl>
    <w:lvl w:ilvl="2">
      <w:start w:val="1"/>
      <w:numFmt w:val="bullet"/>
      <w:lvlText w:val=""/>
      <w:lvlJc w:val="left"/>
      <w:pPr>
        <w:tabs>
          <w:tab w:val="left" w:pos="1740"/>
        </w:tabs>
        <w:ind w:left="1740" w:hanging="420"/>
      </w:pPr>
      <w:rPr>
        <w:rFonts w:ascii="Wingdings" w:hAnsi="Wingdings" w:hint="default"/>
      </w:rPr>
    </w:lvl>
    <w:lvl w:ilvl="3">
      <w:start w:val="1"/>
      <w:numFmt w:val="bullet"/>
      <w:lvlText w:val=""/>
      <w:lvlJc w:val="left"/>
      <w:pPr>
        <w:tabs>
          <w:tab w:val="left" w:pos="2160"/>
        </w:tabs>
        <w:ind w:left="2160" w:hanging="420"/>
      </w:pPr>
      <w:rPr>
        <w:rFonts w:ascii="Wingdings" w:hAnsi="Wingdings" w:hint="default"/>
      </w:rPr>
    </w:lvl>
    <w:lvl w:ilvl="4">
      <w:start w:val="1"/>
      <w:numFmt w:val="bullet"/>
      <w:lvlText w:val=""/>
      <w:lvlJc w:val="left"/>
      <w:pPr>
        <w:tabs>
          <w:tab w:val="left" w:pos="2580"/>
        </w:tabs>
        <w:ind w:left="2580" w:hanging="420"/>
      </w:pPr>
      <w:rPr>
        <w:rFonts w:ascii="Wingdings" w:hAnsi="Wingdings" w:hint="default"/>
      </w:rPr>
    </w:lvl>
    <w:lvl w:ilvl="5">
      <w:start w:val="1"/>
      <w:numFmt w:val="bullet"/>
      <w:lvlText w:val=""/>
      <w:lvlJc w:val="left"/>
      <w:pPr>
        <w:tabs>
          <w:tab w:val="left" w:pos="3000"/>
        </w:tabs>
        <w:ind w:left="3000" w:hanging="420"/>
      </w:pPr>
      <w:rPr>
        <w:rFonts w:ascii="Wingdings" w:hAnsi="Wingdings" w:hint="default"/>
      </w:rPr>
    </w:lvl>
    <w:lvl w:ilvl="6">
      <w:start w:val="1"/>
      <w:numFmt w:val="bullet"/>
      <w:lvlText w:val=""/>
      <w:lvlJc w:val="left"/>
      <w:pPr>
        <w:tabs>
          <w:tab w:val="left" w:pos="3420"/>
        </w:tabs>
        <w:ind w:left="3420" w:hanging="420"/>
      </w:pPr>
      <w:rPr>
        <w:rFonts w:ascii="Wingdings" w:hAnsi="Wingdings" w:hint="default"/>
      </w:rPr>
    </w:lvl>
    <w:lvl w:ilvl="7">
      <w:start w:val="1"/>
      <w:numFmt w:val="bullet"/>
      <w:lvlText w:val=""/>
      <w:lvlJc w:val="left"/>
      <w:pPr>
        <w:tabs>
          <w:tab w:val="left" w:pos="3840"/>
        </w:tabs>
        <w:ind w:left="3840" w:hanging="420"/>
      </w:pPr>
      <w:rPr>
        <w:rFonts w:ascii="Wingdings" w:hAnsi="Wingdings" w:hint="default"/>
      </w:rPr>
    </w:lvl>
    <w:lvl w:ilvl="8">
      <w:start w:val="1"/>
      <w:numFmt w:val="bullet"/>
      <w:lvlText w:val=""/>
      <w:lvlJc w:val="left"/>
      <w:pPr>
        <w:tabs>
          <w:tab w:val="left" w:pos="4260"/>
        </w:tabs>
        <w:ind w:left="4260" w:hanging="420"/>
      </w:pPr>
      <w:rPr>
        <w:rFonts w:ascii="Wingdings" w:hAnsi="Wingdings" w:hint="default"/>
      </w:rPr>
    </w:lvl>
  </w:abstractNum>
  <w:num w:numId="1">
    <w:abstractNumId w:val="239"/>
  </w:num>
  <w:num w:numId="2">
    <w:abstractNumId w:val="37"/>
  </w:num>
  <w:num w:numId="3">
    <w:abstractNumId w:val="35"/>
  </w:num>
  <w:num w:numId="4">
    <w:abstractNumId w:val="46"/>
  </w:num>
  <w:num w:numId="5">
    <w:abstractNumId w:val="42"/>
  </w:num>
  <w:num w:numId="6">
    <w:abstractNumId w:val="73"/>
  </w:num>
  <w:num w:numId="7">
    <w:abstractNumId w:val="38"/>
  </w:num>
  <w:num w:numId="8">
    <w:abstractNumId w:val="47"/>
  </w:num>
  <w:num w:numId="9">
    <w:abstractNumId w:val="39"/>
  </w:num>
  <w:num w:numId="10">
    <w:abstractNumId w:val="184"/>
  </w:num>
  <w:num w:numId="11">
    <w:abstractNumId w:val="79"/>
  </w:num>
  <w:num w:numId="12">
    <w:abstractNumId w:val="40"/>
  </w:num>
  <w:num w:numId="13">
    <w:abstractNumId w:val="204"/>
  </w:num>
  <w:num w:numId="14">
    <w:abstractNumId w:val="100"/>
  </w:num>
  <w:num w:numId="15">
    <w:abstractNumId w:val="179"/>
  </w:num>
  <w:num w:numId="16">
    <w:abstractNumId w:val="247"/>
  </w:num>
  <w:num w:numId="17">
    <w:abstractNumId w:val="133"/>
  </w:num>
  <w:num w:numId="18">
    <w:abstractNumId w:val="131"/>
  </w:num>
  <w:num w:numId="19">
    <w:abstractNumId w:val="235"/>
  </w:num>
  <w:num w:numId="20">
    <w:abstractNumId w:val="157"/>
  </w:num>
  <w:num w:numId="21">
    <w:abstractNumId w:val="109"/>
  </w:num>
  <w:num w:numId="22">
    <w:abstractNumId w:val="214"/>
  </w:num>
  <w:num w:numId="23">
    <w:abstractNumId w:val="227"/>
  </w:num>
  <w:num w:numId="24">
    <w:abstractNumId w:val="60"/>
  </w:num>
  <w:num w:numId="25">
    <w:abstractNumId w:val="58"/>
  </w:num>
  <w:num w:numId="26">
    <w:abstractNumId w:val="241"/>
  </w:num>
  <w:num w:numId="27">
    <w:abstractNumId w:val="43"/>
  </w:num>
  <w:num w:numId="28">
    <w:abstractNumId w:val="190"/>
  </w:num>
  <w:num w:numId="29">
    <w:abstractNumId w:val="132"/>
  </w:num>
  <w:num w:numId="30">
    <w:abstractNumId w:val="258"/>
  </w:num>
  <w:num w:numId="31">
    <w:abstractNumId w:val="176"/>
  </w:num>
  <w:num w:numId="32">
    <w:abstractNumId w:val="188"/>
  </w:num>
  <w:num w:numId="33">
    <w:abstractNumId w:val="197"/>
  </w:num>
  <w:num w:numId="34">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80"/>
  </w:num>
  <w:num w:numId="36">
    <w:abstractNumId w:val="1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8"/>
  </w:num>
  <w:num w:numId="38">
    <w:abstractNumId w:val="63"/>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81"/>
  </w:num>
  <w:num w:numId="40">
    <w:abstractNumId w:val="64"/>
  </w:num>
  <w:num w:numId="41">
    <w:abstractNumId w:val="1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90"/>
  </w:num>
  <w:num w:numId="46">
    <w:abstractNumId w:val="1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30"/>
    <w:lvlOverride w:ilvl="1">
      <w:startOverride w:val="1"/>
    </w:lvlOverride>
  </w:num>
  <w:num w:numId="48">
    <w:abstractNumId w:val="67"/>
    <w:lvlOverride w:ilvl="1">
      <w:startOverride w:val="1"/>
    </w:lvlOverride>
    <w:lvlOverride w:ilvl="2">
      <w:startOverride w:val="1"/>
    </w:lvlOverride>
  </w:num>
  <w:num w:numId="49">
    <w:abstractNumId w:val="162"/>
  </w:num>
  <w:num w:numId="50">
    <w:abstractNumId w:val="69"/>
  </w:num>
  <w:num w:numId="51">
    <w:abstractNumId w:val="84"/>
  </w:num>
  <w:num w:numId="52">
    <w:abstractNumId w:val="167"/>
  </w:num>
  <w:num w:numId="53">
    <w:abstractNumId w:val="111"/>
  </w:num>
  <w:num w:numId="54">
    <w:abstractNumId w:val="234"/>
  </w:num>
  <w:num w:numId="55">
    <w:abstractNumId w:val="261"/>
  </w:num>
  <w:num w:numId="56">
    <w:abstractNumId w:val="158"/>
    <w:lvlOverride w:ilvl="1">
      <w:startOverride w:val="1"/>
    </w:lvlOverride>
  </w:num>
  <w:num w:numId="57">
    <w:abstractNumId w:val="1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201"/>
  </w:num>
  <w:num w:numId="59">
    <w:abstractNumId w:val="187"/>
  </w:num>
  <w:num w:numId="60">
    <w:abstractNumId w:val="207"/>
  </w:num>
  <w:num w:numId="61">
    <w:abstractNumId w:val="174"/>
  </w:num>
  <w:num w:numId="62">
    <w:abstractNumId w:val="74"/>
  </w:num>
  <w:num w:numId="63">
    <w:abstractNumId w:val="87"/>
  </w:num>
  <w:num w:numId="64">
    <w:abstractNumId w:val="66"/>
  </w:num>
  <w:num w:numId="65">
    <w:abstractNumId w:val="159"/>
    <w:lvlOverride w:ilvl="0">
      <w:startOverride w:val="1"/>
    </w:lvlOverride>
  </w:num>
  <w:num w:numId="66">
    <w:abstractNumId w:val="81"/>
  </w:num>
  <w:num w:numId="67">
    <w:abstractNumId w:val="246"/>
    <w:lvlOverride w:ilvl="0">
      <w:startOverride w:val="1"/>
    </w:lvlOverride>
    <w:lvlOverride w:ilvl="1">
      <w:startOverride w:val="1"/>
    </w:lvlOverride>
  </w:num>
  <w:num w:numId="68">
    <w:abstractNumId w:val="189"/>
  </w:num>
  <w:num w:numId="69">
    <w:abstractNumId w:val="169"/>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112"/>
  </w:num>
  <w:num w:numId="71">
    <w:abstractNumId w:val="1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177"/>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88"/>
  </w:num>
  <w:num w:numId="74">
    <w:abstractNumId w:val="115"/>
  </w:num>
  <w:num w:numId="75">
    <w:abstractNumId w:val="1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221"/>
  </w:num>
  <w:num w:numId="77">
    <w:abstractNumId w:val="231"/>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65"/>
  </w:num>
  <w:num w:numId="79">
    <w:abstractNumId w:val="1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2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93"/>
  </w:num>
  <w:num w:numId="82">
    <w:abstractNumId w:val="143"/>
  </w:num>
  <w:num w:numId="83">
    <w:abstractNumId w:val="216"/>
  </w:num>
  <w:num w:numId="84">
    <w:abstractNumId w:val="151"/>
  </w:num>
  <w:num w:numId="85">
    <w:abstractNumId w:val="1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86">
    <w:abstractNumId w:val="106"/>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210"/>
  </w:num>
  <w:num w:numId="88">
    <w:abstractNumId w:val="1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213"/>
  </w:num>
  <w:num w:numId="90">
    <w:abstractNumId w:val="1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161"/>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121"/>
  </w:num>
  <w:num w:numId="93">
    <w:abstractNumId w:val="144"/>
  </w:num>
  <w:num w:numId="94">
    <w:abstractNumId w:val="83"/>
  </w:num>
  <w:num w:numId="95">
    <w:abstractNumId w:val="253"/>
  </w:num>
  <w:num w:numId="96">
    <w:abstractNumId w:val="118"/>
  </w:num>
  <w:num w:numId="97">
    <w:abstractNumId w:val="126"/>
  </w:num>
  <w:num w:numId="98">
    <w:abstractNumId w:val="260"/>
  </w:num>
  <w:num w:numId="99">
    <w:abstractNumId w:val="250"/>
  </w:num>
  <w:num w:numId="100">
    <w:abstractNumId w:val="137"/>
  </w:num>
  <w:num w:numId="101">
    <w:abstractNumId w:val="116"/>
  </w:num>
  <w:num w:numId="102">
    <w:abstractNumId w:val="257"/>
  </w:num>
  <w:num w:numId="103">
    <w:abstractNumId w:val="92"/>
  </w:num>
  <w:num w:numId="104">
    <w:abstractNumId w:val="142"/>
  </w:num>
  <w:num w:numId="105">
    <w:abstractNumId w:val="212"/>
  </w:num>
  <w:num w:numId="106">
    <w:abstractNumId w:val="61"/>
  </w:num>
  <w:num w:numId="107">
    <w:abstractNumId w:val="238"/>
  </w:num>
  <w:num w:numId="108">
    <w:abstractNumId w:val="222"/>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abstractNumId w:val="62"/>
  </w:num>
  <w:num w:numId="110">
    <w:abstractNumId w:val="220"/>
  </w:num>
  <w:num w:numId="111">
    <w:abstractNumId w:val="164"/>
  </w:num>
  <w:num w:numId="112">
    <w:abstractNumId w:val="146"/>
  </w:num>
  <w:num w:numId="113">
    <w:abstractNumId w:val="97"/>
  </w:num>
  <w:num w:numId="114">
    <w:abstractNumId w:val="178"/>
  </w:num>
  <w:num w:numId="115">
    <w:abstractNumId w:val="242"/>
  </w:num>
  <w:num w:numId="116">
    <w:abstractNumId w:val="117"/>
  </w:num>
  <w:num w:numId="117">
    <w:abstractNumId w:val="192"/>
  </w:num>
  <w:num w:numId="118">
    <w:abstractNumId w:val="251"/>
  </w:num>
  <w:num w:numId="119">
    <w:abstractNumId w:val="206"/>
  </w:num>
  <w:num w:numId="120">
    <w:abstractNumId w:val="85"/>
  </w:num>
  <w:num w:numId="121">
    <w:abstractNumId w:val="141"/>
  </w:num>
  <w:num w:numId="122">
    <w:abstractNumId w:val="171"/>
  </w:num>
  <w:num w:numId="123">
    <w:abstractNumId w:val="89"/>
  </w:num>
  <w:num w:numId="124">
    <w:abstractNumId w:val="129"/>
  </w:num>
  <w:num w:numId="125">
    <w:abstractNumId w:val="130"/>
  </w:num>
  <w:num w:numId="126">
    <w:abstractNumId w:val="75"/>
  </w:num>
  <w:num w:numId="127">
    <w:abstractNumId w:val="199"/>
  </w:num>
  <w:num w:numId="128">
    <w:abstractNumId w:val="156"/>
  </w:num>
  <w:num w:numId="129">
    <w:abstractNumId w:val="114"/>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0">
    <w:abstractNumId w:val="95"/>
  </w:num>
  <w:num w:numId="131">
    <w:abstractNumId w:val="196"/>
  </w:num>
  <w:num w:numId="132">
    <w:abstractNumId w:val="191"/>
  </w:num>
  <w:num w:numId="133">
    <w:abstractNumId w:val="82"/>
  </w:num>
  <w:num w:numId="134">
    <w:abstractNumId w:val="44"/>
  </w:num>
  <w:num w:numId="135">
    <w:abstractNumId w:val="108"/>
  </w:num>
  <w:num w:numId="136">
    <w:abstractNumId w:val="163"/>
  </w:num>
  <w:num w:numId="137">
    <w:abstractNumId w:val="70"/>
  </w:num>
  <w:num w:numId="138">
    <w:abstractNumId w:val="45"/>
  </w:num>
  <w:num w:numId="139">
    <w:abstractNumId w:val="183"/>
  </w:num>
  <w:num w:numId="140">
    <w:abstractNumId w:val="127"/>
  </w:num>
  <w:num w:numId="141">
    <w:abstractNumId w:val="203"/>
  </w:num>
  <w:num w:numId="142">
    <w:abstractNumId w:val="71"/>
  </w:num>
  <w:num w:numId="143">
    <w:abstractNumId w:val="49"/>
  </w:num>
  <w:num w:numId="144">
    <w:abstractNumId w:val="200"/>
  </w:num>
  <w:num w:numId="145">
    <w:abstractNumId w:val="96"/>
  </w:num>
  <w:num w:numId="146">
    <w:abstractNumId w:val="53"/>
  </w:num>
  <w:num w:numId="147">
    <w:abstractNumId w:val="52"/>
  </w:num>
  <w:num w:numId="148">
    <w:abstractNumId w:val="50"/>
  </w:num>
  <w:num w:numId="149">
    <w:abstractNumId w:val="103"/>
  </w:num>
  <w:num w:numId="150">
    <w:abstractNumId w:val="155"/>
  </w:num>
  <w:num w:numId="151">
    <w:abstractNumId w:val="170"/>
  </w:num>
  <w:num w:numId="152">
    <w:abstractNumId w:val="138"/>
  </w:num>
  <w:num w:numId="153">
    <w:abstractNumId w:val="55"/>
  </w:num>
  <w:num w:numId="154">
    <w:abstractNumId w:val="36"/>
  </w:num>
  <w:num w:numId="155">
    <w:abstractNumId w:val="145"/>
  </w:num>
  <w:num w:numId="156">
    <w:abstractNumId w:val="255"/>
  </w:num>
  <w:num w:numId="157">
    <w:abstractNumId w:val="249"/>
  </w:num>
  <w:num w:numId="158">
    <w:abstractNumId w:val="78"/>
  </w:num>
  <w:num w:numId="159">
    <w:abstractNumId w:val="237"/>
  </w:num>
  <w:num w:numId="160">
    <w:abstractNumId w:val="41"/>
  </w:num>
  <w:num w:numId="161">
    <w:abstractNumId w:val="259"/>
  </w:num>
  <w:num w:numId="162">
    <w:abstractNumId w:val="105"/>
  </w:num>
  <w:num w:numId="163">
    <w:abstractNumId w:val="254"/>
  </w:num>
  <w:num w:numId="164">
    <w:abstractNumId w:val="101"/>
  </w:num>
  <w:num w:numId="165">
    <w:abstractNumId w:val="48"/>
  </w:num>
  <w:num w:numId="166">
    <w:abstractNumId w:val="76"/>
    <w:lvlOverride w:ilvl="0">
      <w:lvl w:ilvl="0" w:tentative="1">
        <w:numFmt w:val="decimal"/>
        <w:lvlText w:val=""/>
        <w:lvlJc w:val="left"/>
      </w:lvl>
    </w:lvlOverride>
    <w:lvlOverride w:ilvl="1">
      <w:lvl w:ilvl="1" w:tentative="1">
        <w:start w:val="1"/>
        <w:numFmt w:val="decimal"/>
        <w:suff w:val="space"/>
        <w:lvlText w:val="%1.%2"/>
        <w:lvlJc w:val="left"/>
        <w:pPr>
          <w:ind w:left="420" w:hanging="420"/>
        </w:pPr>
        <w:rPr>
          <w:rFonts w:ascii="Times" w:hAnsi="Times" w:hint="default"/>
          <w:b/>
          <w:i w:val="0"/>
          <w:sz w:val="32"/>
          <w:szCs w:val="32"/>
        </w:rPr>
      </w:lvl>
    </w:lvlOverride>
    <w:lvlOverride w:ilvl="2">
      <w:lvl w:ilvl="2" w:tentative="1">
        <w:start w:val="1"/>
        <w:numFmt w:val="decimal"/>
        <w:suff w:val="space"/>
        <w:lvlText w:val="%1.%2.%3"/>
        <w:lvlJc w:val="left"/>
        <w:pPr>
          <w:ind w:left="840" w:hanging="840"/>
        </w:pPr>
        <w:rPr>
          <w:rFonts w:ascii="Times New Roman" w:hAnsi="Times New Roman" w:cs="Times New Roman" w:hint="eastAsia"/>
          <w:b/>
          <w:bCs w:val="0"/>
          <w:i w:val="0"/>
          <w:iCs w:val="0"/>
          <w:caps w:val="0"/>
          <w:smallCaps w:val="0"/>
          <w:strike w:val="0"/>
          <w:dstrike w:val="0"/>
          <w:outline w:val="0"/>
          <w:shadow w:val="0"/>
          <w:emboss w:val="0"/>
          <w:imprint w:val="0"/>
          <w:vanish w:val="0"/>
          <w:spacing w:val="0"/>
          <w:position w:val="0"/>
          <w:u w:val="none"/>
          <w:vertAlign w:val="baseline"/>
        </w:rPr>
      </w:lvl>
    </w:lvlOverride>
  </w:num>
  <w:num w:numId="167">
    <w:abstractNumId w:val="248"/>
  </w:num>
  <w:num w:numId="168">
    <w:abstractNumId w:val="125"/>
  </w:num>
  <w:num w:numId="169">
    <w:abstractNumId w:val="18"/>
  </w:num>
  <w:num w:numId="170">
    <w:abstractNumId w:val="99"/>
  </w:num>
  <w:num w:numId="171">
    <w:abstractNumId w:val="119"/>
  </w:num>
  <w:num w:numId="172">
    <w:abstractNumId w:val="229"/>
  </w:num>
  <w:num w:numId="173">
    <w:abstractNumId w:val="240"/>
  </w:num>
  <w:num w:numId="174">
    <w:abstractNumId w:val="140"/>
  </w:num>
  <w:num w:numId="175">
    <w:abstractNumId w:val="77"/>
  </w:num>
  <w:num w:numId="176">
    <w:abstractNumId w:val="30"/>
  </w:num>
  <w:num w:numId="177">
    <w:abstractNumId w:val="13"/>
  </w:num>
  <w:num w:numId="178">
    <w:abstractNumId w:val="22"/>
  </w:num>
  <w:num w:numId="179">
    <w:abstractNumId w:val="168"/>
  </w:num>
  <w:num w:numId="180">
    <w:abstractNumId w:val="219"/>
  </w:num>
  <w:num w:numId="181">
    <w:abstractNumId w:val="202"/>
  </w:num>
  <w:num w:numId="182">
    <w:abstractNumId w:val="110"/>
  </w:num>
  <w:num w:numId="183">
    <w:abstractNumId w:val="56"/>
  </w:num>
  <w:num w:numId="184">
    <w:abstractNumId w:val="225"/>
  </w:num>
  <w:num w:numId="185">
    <w:abstractNumId w:val="208"/>
  </w:num>
  <w:num w:numId="186">
    <w:abstractNumId w:val="224"/>
  </w:num>
  <w:num w:numId="187">
    <w:abstractNumId w:val="195"/>
  </w:num>
  <w:num w:numId="188">
    <w:abstractNumId w:val="252"/>
  </w:num>
  <w:num w:numId="189">
    <w:abstractNumId w:val="93"/>
  </w:num>
  <w:num w:numId="190">
    <w:abstractNumId w:val="147"/>
  </w:num>
  <w:num w:numId="191">
    <w:abstractNumId w:val="128"/>
  </w:num>
  <w:num w:numId="192">
    <w:abstractNumId w:val="152"/>
  </w:num>
  <w:num w:numId="193">
    <w:abstractNumId w:val="244"/>
  </w:num>
  <w:num w:numId="194">
    <w:abstractNumId w:val="223"/>
  </w:num>
  <w:num w:numId="195">
    <w:abstractNumId w:val="120"/>
  </w:num>
  <w:num w:numId="196">
    <w:abstractNumId w:val="215"/>
  </w:num>
  <w:num w:numId="197">
    <w:abstractNumId w:val="211"/>
  </w:num>
  <w:num w:numId="198">
    <w:abstractNumId w:val="68"/>
  </w:num>
  <w:num w:numId="199">
    <w:abstractNumId w:val="124"/>
  </w:num>
  <w:num w:numId="200">
    <w:abstractNumId w:val="72"/>
  </w:num>
  <w:num w:numId="201">
    <w:abstractNumId w:val="150"/>
  </w:num>
  <w:num w:numId="202">
    <w:abstractNumId w:val="256"/>
  </w:num>
  <w:num w:numId="203">
    <w:abstractNumId w:val="245"/>
  </w:num>
  <w:num w:numId="204">
    <w:abstractNumId w:val="104"/>
  </w:num>
  <w:num w:numId="205">
    <w:abstractNumId w:val="14"/>
  </w:num>
  <w:num w:numId="206">
    <w:abstractNumId w:val="243"/>
  </w:num>
  <w:num w:numId="207">
    <w:abstractNumId w:val="134"/>
  </w:num>
  <w:num w:numId="208">
    <w:abstractNumId w:val="232"/>
  </w:num>
  <w:num w:numId="209">
    <w:abstractNumId w:val="9"/>
  </w:num>
  <w:num w:numId="210">
    <w:abstractNumId w:val="28"/>
  </w:num>
  <w:num w:numId="211">
    <w:abstractNumId w:val="10"/>
  </w:num>
  <w:num w:numId="212">
    <w:abstractNumId w:val="209"/>
  </w:num>
  <w:num w:numId="213">
    <w:abstractNumId w:val="12"/>
  </w:num>
  <w:num w:numId="214">
    <w:abstractNumId w:val="6"/>
  </w:num>
  <w:num w:numId="215">
    <w:abstractNumId w:val="21"/>
  </w:num>
  <w:num w:numId="216">
    <w:abstractNumId w:val="166"/>
  </w:num>
  <w:num w:numId="217">
    <w:abstractNumId w:val="23"/>
  </w:num>
  <w:num w:numId="218">
    <w:abstractNumId w:val="218"/>
  </w:num>
  <w:num w:numId="219">
    <w:abstractNumId w:val="33"/>
  </w:num>
  <w:num w:numId="220">
    <w:abstractNumId w:val="2"/>
  </w:num>
  <w:num w:numId="221">
    <w:abstractNumId w:val="24"/>
  </w:num>
  <w:num w:numId="222">
    <w:abstractNumId w:val="0"/>
  </w:num>
  <w:num w:numId="223">
    <w:abstractNumId w:val="16"/>
  </w:num>
  <w:num w:numId="224">
    <w:abstractNumId w:val="135"/>
  </w:num>
  <w:num w:numId="225">
    <w:abstractNumId w:val="123"/>
  </w:num>
  <w:num w:numId="226">
    <w:abstractNumId w:val="4"/>
  </w:num>
  <w:num w:numId="227">
    <w:abstractNumId w:val="226"/>
  </w:num>
  <w:num w:numId="228">
    <w:abstractNumId w:val="98"/>
  </w:num>
  <w:num w:numId="229">
    <w:abstractNumId w:val="233"/>
  </w:num>
  <w:num w:numId="230">
    <w:abstractNumId w:val="32"/>
  </w:num>
  <w:num w:numId="231">
    <w:abstractNumId w:val="182"/>
  </w:num>
  <w:num w:numId="232">
    <w:abstractNumId w:val="3"/>
  </w:num>
  <w:num w:numId="233">
    <w:abstractNumId w:val="15"/>
  </w:num>
  <w:num w:numId="234">
    <w:abstractNumId w:val="172"/>
  </w:num>
  <w:num w:numId="235">
    <w:abstractNumId w:val="173"/>
  </w:num>
  <w:num w:numId="236">
    <w:abstractNumId w:val="5"/>
  </w:num>
  <w:num w:numId="237">
    <w:abstractNumId w:val="94"/>
  </w:num>
  <w:num w:numId="238">
    <w:abstractNumId w:val="59"/>
  </w:num>
  <w:num w:numId="239">
    <w:abstractNumId w:val="29"/>
  </w:num>
  <w:num w:numId="240">
    <w:abstractNumId w:val="122"/>
  </w:num>
  <w:num w:numId="241">
    <w:abstractNumId w:val="26"/>
  </w:num>
  <w:num w:numId="242">
    <w:abstractNumId w:val="1"/>
  </w:num>
  <w:num w:numId="243">
    <w:abstractNumId w:val="20"/>
  </w:num>
  <w:num w:numId="244">
    <w:abstractNumId w:val="154"/>
  </w:num>
  <w:num w:numId="245">
    <w:abstractNumId w:val="205"/>
  </w:num>
  <w:num w:numId="246">
    <w:abstractNumId w:val="228"/>
  </w:num>
  <w:num w:numId="247">
    <w:abstractNumId w:val="11"/>
  </w:num>
  <w:num w:numId="248">
    <w:abstractNumId w:val="180"/>
  </w:num>
  <w:num w:numId="249">
    <w:abstractNumId w:val="217"/>
  </w:num>
  <w:num w:numId="250">
    <w:abstractNumId w:val="8"/>
  </w:num>
  <w:num w:numId="251">
    <w:abstractNumId w:val="91"/>
  </w:num>
  <w:num w:numId="252">
    <w:abstractNumId w:val="86"/>
  </w:num>
  <w:num w:numId="253">
    <w:abstractNumId w:val="165"/>
  </w:num>
  <w:num w:numId="254">
    <w:abstractNumId w:val="7"/>
  </w:num>
  <w:num w:numId="255">
    <w:abstractNumId w:val="25"/>
  </w:num>
  <w:num w:numId="256">
    <w:abstractNumId w:val="19"/>
  </w:num>
  <w:num w:numId="257">
    <w:abstractNumId w:val="27"/>
  </w:num>
  <w:num w:numId="258">
    <w:abstractNumId w:val="34"/>
  </w:num>
  <w:num w:numId="259">
    <w:abstractNumId w:val="31"/>
  </w:num>
  <w:num w:numId="260">
    <w:abstractNumId w:val="17"/>
  </w:num>
  <w:num w:numId="261">
    <w:abstractNumId w:val="54"/>
  </w:num>
  <w:num w:numId="262">
    <w:abstractNumId w:val="51"/>
  </w:num>
  <w:numIdMacAtCleanup w:val="2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5ADA"/>
    <w:rsid w:val="001D3F24"/>
    <w:rsid w:val="002B13CE"/>
    <w:rsid w:val="00B45ADA"/>
    <w:rsid w:val="00B95EA7"/>
    <w:rsid w:val="00FA46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0" w:defSemiHidden="1" w:defUnhideWhenUsed="1" w:defQFormat="1" w:count="267">
    <w:lsdException w:name="Normal" w:semiHidden="0" w:unhideWhenUsed="0"/>
    <w:lsdException w:name="heading 1" w:semiHidden="0" w:uiPriority="9" w:unhideWhenUsed="0"/>
    <w:lsdException w:name="heading 2" w:uiPriority="9"/>
    <w:lsdException w:name="heading 3" w:uiPriority="9"/>
    <w:lsdException w:name="heading 4" w:uiPriority="9"/>
    <w:lsdException w:name="heading 5" w:uiPriority="9"/>
    <w:lsdException w:name="heading 6"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2"/>
    <w:lsdException w:name="annotation text" w:uiPriority="99"/>
    <w:lsdException w:name="header" w:uiPriority="99"/>
    <w:lsdException w:name="footer" w:uiPriority="99"/>
    <w:lsdException w:name="caption" w:uiPriority="35"/>
    <w:lsdException w:name="table of figures" w:uiPriority="99"/>
    <w:lsdException w:name="annotation reference" w:uiPriority="99"/>
    <w:lsdException w:name="endnote reference" w:uiPriority="99"/>
    <w:lsdException w:name="Title" w:semiHidden="0" w:uiPriority="10" w:unhideWhenUsed="0"/>
    <w:lsdException w:name="Default Paragraph Font" w:uiPriority="1" w:qFormat="0"/>
    <w:lsdException w:name="Body Text" w:uiPriority="99"/>
    <w:lsdException w:name="Subtitle" w:semiHidden="0" w:uiPriority="11" w:unhideWhenUsed="0"/>
    <w:lsdException w:name="Body Text First Indent" w:uiPriority="99"/>
    <w:lsdException w:name="Hyperlink" w:uiPriority="99"/>
    <w:lsdException w:name="FollowedHyperlink" w:uiPriority="99"/>
    <w:lsdException w:name="Strong" w:semiHidden="0" w:uiPriority="22" w:unhideWhenUsed="0"/>
    <w:lsdException w:name="Emphasis" w:semiHidden="0" w:uiPriority="20" w:unhideWhenUsed="0"/>
    <w:lsdException w:name="Document Map" w:uiPriority="99"/>
    <w:lsdException w:name="HTML Top of Form" w:uiPriority="99" w:qFormat="0"/>
    <w:lsdException w:name="HTML Bottom of Form" w:uiPriority="99" w:qFormat="0"/>
    <w:lsdException w:name="Normal (Web)" w:uiPriority="99"/>
    <w:lsdException w:name="HTML Preformatted" w:uiPriority="99"/>
    <w:lsdException w:name="Normal Table" w:uiPriority="99" w:qFormat="0"/>
    <w:lsdException w:name="annotation subject" w:uiPriority="99"/>
    <w:lsdException w:name="No List" w:uiPriority="99" w:qFormat="0"/>
    <w:lsdException w:name="Outline List 1" w:uiPriority="99" w:qFormat="0"/>
    <w:lsdException w:name="Outline List 2" w:uiPriority="99" w:qFormat="0"/>
    <w:lsdException w:name="Outline List 3" w:uiPriority="99" w:qFormat="0"/>
    <w:lsdException w:name="Table 3D effects 1" w:uiPriority="99"/>
    <w:lsdException w:name="Table 3D effects 2" w:uiPriority="99"/>
    <w:lsdException w:name="Table 3D effects 3" w:uiPriority="99"/>
    <w:lsdException w:name="Balloon Text" w:uiPriority="99"/>
    <w:lsdException w:name="Table Grid" w:semiHidden="0" w:uiPriority="59" w:unhideWhenUsed="0"/>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qFormat="0"/>
    <w:lsdException w:name="Light Grid" w:semiHidden="0" w:uiPriority="62" w:unhideWhenUsed="0" w:qFormat="0"/>
    <w:lsdException w:name="Medium Shading 1" w:semiHidden="0" w:uiPriority="63" w:unhideWhenUsed="0" w:qFormat="0"/>
    <w:lsdException w:name="Medium Shading 2" w:semiHidden="0" w:uiPriority="64" w:unhideWhenUsed="0" w:qFormat="0"/>
    <w:lsdException w:name="Medium List 1" w:semiHidden="0" w:uiPriority="65" w:unhideWhenUsed="0" w:qFormat="0"/>
    <w:lsdException w:name="Medium List 2" w:semiHidden="0" w:uiPriority="66" w:unhideWhenUsed="0" w:qFormat="0"/>
    <w:lsdException w:name="Medium Grid 1" w:semiHidden="0" w:uiPriority="67" w:unhideWhenUsed="0" w:qFormat="0"/>
    <w:lsdException w:name="Medium Grid 2" w:semiHidden="0" w:uiPriority="68" w:unhideWhenUsed="0" w:qFormat="0"/>
    <w:lsdException w:name="Medium Grid 3" w:semiHidden="0" w:uiPriority="69" w:unhideWhenUsed="0" w:qFormat="0"/>
    <w:lsdException w:name="Dark List" w:semiHidden="0" w:uiPriority="70" w:unhideWhenUsed="0" w:qFormat="0"/>
    <w:lsdException w:name="Colorful Shading" w:semiHidden="0" w:uiPriority="71" w:unhideWhenUsed="0" w:qFormat="0"/>
    <w:lsdException w:name="Colorful List" w:semiHidden="0" w:uiPriority="72" w:unhideWhenUsed="0" w:qFormat="0"/>
    <w:lsdException w:name="Colorful Grid" w:semiHidden="0" w:uiPriority="73" w:unhideWhenUsed="0" w:qFormat="0"/>
    <w:lsdException w:name="Light Shading Accent 1" w:semiHidden="0" w:uiPriority="60" w:unhideWhenUsed="0" w:qFormat="0"/>
    <w:lsdException w:name="Light List Accent 1" w:semiHidden="0" w:uiPriority="61" w:unhideWhenUsed="0" w:qFormat="0"/>
    <w:lsdException w:name="Light Grid Accent 1" w:semiHidden="0" w:uiPriority="62" w:unhideWhenUsed="0" w:qFormat="0"/>
    <w:lsdException w:name="Medium Shading 1 Accent 1" w:semiHidden="0" w:uiPriority="63" w:unhideWhenUsed="0" w:qFormat="0"/>
    <w:lsdException w:name="Medium Shading 2 Accent 1" w:semiHidden="0" w:uiPriority="64" w:unhideWhenUsed="0" w:qFormat="0"/>
    <w:lsdException w:name="Medium List 1 Accent 1" w:semiHidden="0" w:uiPriority="65" w:unhideWhenUsed="0" w:qFormat="0"/>
    <w:lsdException w:name="Revision" w:uiPriority="99" w:unhideWhenUsed="0" w:qFormat="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qFormat="0"/>
    <w:lsdException w:name="Medium Grid 1 Accent 1" w:semiHidden="0" w:uiPriority="67" w:unhideWhenUsed="0" w:qFormat="0"/>
    <w:lsdException w:name="Medium Grid 2 Accent 1" w:semiHidden="0" w:uiPriority="68" w:unhideWhenUsed="0" w:qFormat="0"/>
    <w:lsdException w:name="Medium Grid 3 Accent 1" w:semiHidden="0" w:uiPriority="69" w:unhideWhenUsed="0" w:qFormat="0"/>
    <w:lsdException w:name="Dark List Accent 1" w:semiHidden="0" w:uiPriority="70" w:unhideWhenUsed="0" w:qFormat="0"/>
    <w:lsdException w:name="Colorful Shading Accent 1" w:semiHidden="0" w:uiPriority="71" w:unhideWhenUsed="0" w:qFormat="0"/>
    <w:lsdException w:name="Colorful List Accent 1" w:semiHidden="0" w:uiPriority="34" w:unhideWhenUsed="0"/>
    <w:lsdException w:name="Colorful Grid Accent 1" w:semiHidden="0" w:uiPriority="29" w:unhideWhenUsed="0"/>
    <w:lsdException w:name="Light Shading Accent 2" w:semiHidden="0" w:uiPriority="30" w:unhideWhenUsed="0"/>
    <w:lsdException w:name="Light List Accent 2" w:semiHidden="0" w:uiPriority="61" w:unhideWhenUsed="0" w:qFormat="0"/>
    <w:lsdException w:name="Light Grid Accent 2" w:semiHidden="0" w:uiPriority="62" w:unhideWhenUsed="0" w:qFormat="0"/>
    <w:lsdException w:name="Medium Shading 1 Accent 2" w:semiHidden="0" w:uiPriority="63" w:unhideWhenUsed="0" w:qFormat="0"/>
    <w:lsdException w:name="Medium Shading 2 Accent 2" w:semiHidden="0" w:uiPriority="64" w:unhideWhenUsed="0" w:qFormat="0"/>
    <w:lsdException w:name="Medium List 1 Accent 2" w:semiHidden="0" w:uiPriority="65" w:unhideWhenUsed="0" w:qFormat="0"/>
    <w:lsdException w:name="Medium List 2 Accent 2" w:semiHidden="0" w:uiPriority="66" w:unhideWhenUsed="0" w:qFormat="0"/>
    <w:lsdException w:name="Medium Grid 1 Accent 2" w:semiHidden="0" w:unhideWhenUsed="0"/>
    <w:lsdException w:name="Medium Grid 2 Accent 2" w:semiHidden="0" w:uiPriority="68" w:unhideWhenUsed="0" w:qFormat="0"/>
    <w:lsdException w:name="Medium Grid 3 Accent 2" w:semiHidden="0" w:uiPriority="69" w:unhideWhenUsed="0" w:qFormat="0"/>
    <w:lsdException w:name="Dark List Accent 2" w:semiHidden="0" w:uiPriority="70" w:unhideWhenUsed="0" w:qFormat="0"/>
    <w:lsdException w:name="Colorful Shading Accent 2" w:semiHidden="0" w:uiPriority="71" w:unhideWhenUsed="0" w:qFormat="0"/>
    <w:lsdException w:name="Colorful List Accent 2" w:semiHidden="0" w:uiPriority="72" w:unhideWhenUsed="0" w:qFormat="0"/>
    <w:lsdException w:name="Colorful Grid Accent 2" w:semiHidden="0" w:uiPriority="73" w:unhideWhenUsed="0" w:qFormat="0"/>
    <w:lsdException w:name="Light Shading Accent 3" w:semiHidden="0" w:uiPriority="60" w:unhideWhenUsed="0"/>
    <w:lsdException w:name="Light List Accent 3" w:semiHidden="0" w:uiPriority="61" w:unhideWhenUsed="0"/>
    <w:lsdException w:name="Light Grid Accent 3" w:semiHidden="0" w:uiPriority="62" w:unhideWhenUsed="0" w:qFormat="0"/>
    <w:lsdException w:name="Medium Shading 1 Accent 3" w:semiHidden="0" w:uiPriority="63" w:unhideWhenUsed="0" w:qFormat="0"/>
    <w:lsdException w:name="Medium Shading 2 Accent 3" w:semiHidden="0" w:uiPriority="64" w:unhideWhenUsed="0" w:qFormat="0"/>
    <w:lsdException w:name="Medium List 1 Accent 3" w:semiHidden="0" w:uiPriority="65" w:unhideWhenUsed="0" w:qFormat="0"/>
    <w:lsdException w:name="Medium List 2 Accent 3" w:semiHidden="0" w:uiPriority="66" w:unhideWhenUsed="0" w:qFormat="0"/>
    <w:lsdException w:name="Medium Grid 1 Accent 3" w:semiHidden="0" w:uiPriority="67" w:unhideWhenUsed="0" w:qFormat="0"/>
    <w:lsdException w:name="Medium Grid 2 Accent 3" w:semiHidden="0" w:uiPriority="68" w:unhideWhenUsed="0" w:qFormat="0"/>
    <w:lsdException w:name="Medium Grid 3 Accent 3" w:semiHidden="0" w:uiPriority="69" w:unhideWhenUsed="0" w:qFormat="0"/>
    <w:lsdException w:name="Dark List Accent 3" w:semiHidden="0" w:uiPriority="61" w:unhideWhenUsed="0"/>
    <w:lsdException w:name="Colorful Shading Accent 3" w:semiHidden="0" w:uiPriority="71" w:unhideWhenUsed="0" w:qFormat="0"/>
    <w:lsdException w:name="Colorful List Accent 3" w:semiHidden="0" w:uiPriority="72" w:unhideWhenUsed="0" w:qFormat="0"/>
    <w:lsdException w:name="Colorful Grid Accent 3" w:semiHidden="0" w:uiPriority="73" w:unhideWhenUsed="0" w:qFormat="0"/>
    <w:lsdException w:name="Light Shading Accent 4" w:semiHidden="0" w:uiPriority="60" w:unhideWhenUsed="0" w:qFormat="0"/>
    <w:lsdException w:name="Light List Accent 4" w:semiHidden="0" w:uiPriority="61" w:unhideWhenUsed="0" w:qFormat="0"/>
    <w:lsdException w:name="Light Grid Accent 4" w:semiHidden="0" w:uiPriority="62" w:unhideWhenUsed="0" w:qFormat="0"/>
    <w:lsdException w:name="Medium Shading 1 Accent 4" w:semiHidden="0" w:uiPriority="63" w:unhideWhenUsed="0" w:qFormat="0"/>
    <w:lsdException w:name="Medium Shading 2 Accent 4" w:semiHidden="0" w:uiPriority="64" w:unhideWhenUsed="0" w:qFormat="0"/>
    <w:lsdException w:name="Medium List 1 Accent 4" w:semiHidden="0" w:uiPriority="65" w:unhideWhenUsed="0" w:qFormat="0"/>
    <w:lsdException w:name="Medium List 2 Accent 4" w:semiHidden="0" w:uiPriority="66" w:unhideWhenUsed="0" w:qFormat="0"/>
    <w:lsdException w:name="Medium Grid 1 Accent 4" w:semiHidden="0" w:uiPriority="67" w:unhideWhenUsed="0" w:qFormat="0"/>
    <w:lsdException w:name="Medium Grid 2 Accent 4" w:semiHidden="0" w:uiPriority="68" w:unhideWhenUsed="0" w:qFormat="0"/>
    <w:lsdException w:name="Medium Grid 3 Accent 4" w:semiHidden="0" w:uiPriority="69" w:unhideWhenUsed="0" w:qFormat="0"/>
    <w:lsdException w:name="Dark List Accent 4" w:semiHidden="0" w:uiPriority="70" w:unhideWhenUsed="0" w:qFormat="0"/>
    <w:lsdException w:name="Colorful Shading Accent 4" w:semiHidden="0" w:uiPriority="71" w:unhideWhenUsed="0" w:qFormat="0"/>
    <w:lsdException w:name="Colorful List Accent 4" w:semiHidden="0" w:uiPriority="72" w:unhideWhenUsed="0" w:qFormat="0"/>
    <w:lsdException w:name="Colorful Grid Accent 4" w:semiHidden="0" w:uiPriority="73" w:unhideWhenUsed="0" w:qFormat="0"/>
    <w:lsdException w:name="Light Shading Accent 5" w:semiHidden="0" w:uiPriority="60" w:unhideWhenUsed="0" w:qFormat="0"/>
    <w:lsdException w:name="Light List Accent 5" w:semiHidden="0" w:uiPriority="61" w:unhideWhenUsed="0" w:qFormat="0"/>
    <w:lsdException w:name="Light Grid Accent 5" w:semiHidden="0" w:uiPriority="62" w:unhideWhenUsed="0"/>
    <w:lsdException w:name="Medium Shading 1 Accent 5" w:semiHidden="0" w:uiPriority="63" w:unhideWhenUsed="0" w:qFormat="0"/>
    <w:lsdException w:name="Medium Shading 2 Accent 5" w:semiHidden="0" w:uiPriority="64" w:unhideWhenUsed="0" w:qFormat="0"/>
    <w:lsdException w:name="Medium List 1 Accent 5" w:semiHidden="0" w:uiPriority="65" w:unhideWhenUsed="0" w:qFormat="0"/>
    <w:lsdException w:name="Medium List 2 Accent 5" w:semiHidden="0" w:uiPriority="66" w:unhideWhenUsed="0" w:qFormat="0"/>
    <w:lsdException w:name="Medium Grid 1 Accent 5" w:semiHidden="0" w:uiPriority="67" w:unhideWhenUsed="0" w:qFormat="0"/>
    <w:lsdException w:name="Medium Grid 2 Accent 5" w:semiHidden="0" w:uiPriority="68" w:unhideWhenUsed="0" w:qFormat="0"/>
    <w:lsdException w:name="Medium Grid 3 Accent 5" w:semiHidden="0" w:uiPriority="69" w:unhideWhenUsed="0" w:qFormat="0"/>
    <w:lsdException w:name="Dark List Accent 5" w:semiHidden="0" w:uiPriority="70" w:unhideWhenUsed="0" w:qFormat="0"/>
    <w:lsdException w:name="Colorful Shading Accent 5" w:semiHidden="0" w:uiPriority="71" w:unhideWhenUsed="0" w:qFormat="0"/>
    <w:lsdException w:name="Colorful List Accent 5" w:semiHidden="0" w:uiPriority="72" w:unhideWhenUsed="0" w:qFormat="0"/>
    <w:lsdException w:name="Colorful Grid Accent 5" w:semiHidden="0" w:uiPriority="73" w:unhideWhenUsed="0" w:qFormat="0"/>
    <w:lsdException w:name="Light Shading Accent 6" w:semiHidden="0" w:uiPriority="60" w:unhideWhenUsed="0" w:qFormat="0"/>
    <w:lsdException w:name="Light List Accent 6" w:semiHidden="0" w:uiPriority="61" w:unhideWhenUsed="0" w:qFormat="0"/>
    <w:lsdException w:name="Light Grid Accent 6" w:semiHidden="0" w:uiPriority="62" w:unhideWhenUsed="0" w:qFormat="0"/>
    <w:lsdException w:name="Medium Shading 1 Accent 6" w:semiHidden="0" w:uiPriority="63" w:unhideWhenUsed="0" w:qFormat="0"/>
    <w:lsdException w:name="Medium Shading 2 Accent 6" w:semiHidden="0" w:uiPriority="64" w:unhideWhenUsed="0" w:qFormat="0"/>
    <w:lsdException w:name="Medium List 1 Accent 6" w:semiHidden="0" w:uiPriority="65" w:unhideWhenUsed="0" w:qFormat="0"/>
    <w:lsdException w:name="Medium List 2 Accent 6" w:semiHidden="0" w:uiPriority="66" w:unhideWhenUsed="0" w:qFormat="0"/>
    <w:lsdException w:name="Medium Grid 1 Accent 6" w:semiHidden="0" w:uiPriority="67" w:unhideWhenUsed="0"/>
    <w:lsdException w:name="Medium Grid 2 Accent 6" w:semiHidden="0" w:uiPriority="68" w:unhideWhenUsed="0" w:qFormat="0"/>
    <w:lsdException w:name="Medium Grid 3 Accent 6" w:semiHidden="0" w:uiPriority="69" w:unhideWhenUsed="0"/>
    <w:lsdException w:name="Dark List Accent 6" w:semiHidden="0" w:uiPriority="70" w:unhideWhenUsed="0" w:qFormat="0"/>
    <w:lsdException w:name="Colorful Shading Accent 6" w:semiHidden="0" w:uiPriority="71" w:unhideWhenUsed="0" w:qFormat="0"/>
    <w:lsdException w:name="Colorful List Accent 6" w:semiHidden="0" w:uiPriority="72" w:unhideWhenUsed="0" w:qFormat="0"/>
    <w:lsdException w:name="Colorful Grid Accent 6" w:semiHidden="0" w:uiPriority="73" w:unhideWhenUsed="0" w:qFormat="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qFormat="0"/>
    <w:lsdException w:name="TOC Heading" w:uiPriority="39"/>
  </w:latentStyles>
  <w:style w:type="paragraph" w:default="1" w:styleId="affffb">
    <w:name w:val="Normal"/>
    <w:qFormat/>
    <w:rsid w:val="002B13CE"/>
    <w:pPr>
      <w:widowControl w:val="0"/>
      <w:jc w:val="both"/>
    </w:pPr>
    <w:rPr>
      <w:rFonts w:ascii="Calibri" w:eastAsia="宋体" w:hAnsi="Calibri" w:cs="Times New Roman"/>
      <w:szCs w:val="24"/>
    </w:rPr>
  </w:style>
  <w:style w:type="paragraph" w:styleId="1f3">
    <w:name w:val="heading 1"/>
    <w:basedOn w:val="affffb"/>
    <w:next w:val="affffb"/>
    <w:link w:val="1Char"/>
    <w:uiPriority w:val="9"/>
    <w:qFormat/>
    <w:rsid w:val="002B13CE"/>
    <w:pPr>
      <w:keepNext/>
      <w:keepLines/>
      <w:autoSpaceDE w:val="0"/>
      <w:autoSpaceDN w:val="0"/>
      <w:adjustRightInd w:val="0"/>
      <w:spacing w:before="240" w:after="120" w:line="300" w:lineRule="auto"/>
      <w:jc w:val="center"/>
      <w:outlineLvl w:val="0"/>
    </w:pPr>
    <w:rPr>
      <w:rFonts w:ascii="宋体"/>
      <w:b/>
      <w:kern w:val="44"/>
      <w:sz w:val="32"/>
      <w:szCs w:val="20"/>
    </w:rPr>
  </w:style>
  <w:style w:type="paragraph" w:styleId="2a">
    <w:name w:val="heading 2"/>
    <w:basedOn w:val="affffb"/>
    <w:next w:val="affffc"/>
    <w:link w:val="2Char1"/>
    <w:uiPriority w:val="9"/>
    <w:qFormat/>
    <w:rsid w:val="002B13CE"/>
    <w:pPr>
      <w:keepNext/>
      <w:keepLines/>
      <w:autoSpaceDE w:val="0"/>
      <w:autoSpaceDN w:val="0"/>
      <w:adjustRightInd w:val="0"/>
      <w:spacing w:before="120" w:line="300" w:lineRule="auto"/>
      <w:jc w:val="center"/>
      <w:outlineLvl w:val="1"/>
    </w:pPr>
    <w:rPr>
      <w:rFonts w:ascii="Arial" w:eastAsia="黑体" w:hAnsi="Arial"/>
      <w:b/>
      <w:kern w:val="0"/>
      <w:sz w:val="30"/>
      <w:szCs w:val="20"/>
    </w:rPr>
  </w:style>
  <w:style w:type="paragraph" w:styleId="38">
    <w:name w:val="heading 3"/>
    <w:basedOn w:val="affffb"/>
    <w:next w:val="affffc"/>
    <w:link w:val="3Char1"/>
    <w:uiPriority w:val="9"/>
    <w:qFormat/>
    <w:rsid w:val="002B13CE"/>
    <w:pPr>
      <w:keepNext/>
      <w:keepLines/>
      <w:autoSpaceDE w:val="0"/>
      <w:autoSpaceDN w:val="0"/>
      <w:adjustRightInd w:val="0"/>
      <w:spacing w:before="360" w:after="120"/>
      <w:jc w:val="left"/>
      <w:outlineLvl w:val="2"/>
    </w:pPr>
    <w:rPr>
      <w:rFonts w:ascii="宋体"/>
      <w:b/>
      <w:kern w:val="0"/>
      <w:sz w:val="24"/>
      <w:szCs w:val="20"/>
      <w:u w:val="single"/>
    </w:rPr>
  </w:style>
  <w:style w:type="paragraph" w:styleId="48">
    <w:name w:val="heading 4"/>
    <w:basedOn w:val="affffb"/>
    <w:next w:val="affffb"/>
    <w:link w:val="4Char"/>
    <w:uiPriority w:val="9"/>
    <w:qFormat/>
    <w:rsid w:val="002B13CE"/>
    <w:pPr>
      <w:keepNext/>
      <w:keepLines/>
      <w:adjustRightInd w:val="0"/>
      <w:spacing w:before="280" w:after="290" w:line="376" w:lineRule="atLeast"/>
      <w:textAlignment w:val="baseline"/>
      <w:outlineLvl w:val="3"/>
    </w:pPr>
    <w:rPr>
      <w:rFonts w:ascii="Arial" w:eastAsia="黑体" w:hAnsi="Arial"/>
      <w:b/>
      <w:kern w:val="0"/>
      <w:sz w:val="28"/>
      <w:szCs w:val="20"/>
    </w:rPr>
  </w:style>
  <w:style w:type="paragraph" w:styleId="52">
    <w:name w:val="heading 5"/>
    <w:basedOn w:val="affffb"/>
    <w:next w:val="affffb"/>
    <w:link w:val="5Char"/>
    <w:uiPriority w:val="9"/>
    <w:qFormat/>
    <w:rsid w:val="002B13CE"/>
    <w:pPr>
      <w:keepNext/>
      <w:keepLines/>
      <w:adjustRightInd w:val="0"/>
      <w:spacing w:before="280" w:after="290" w:line="376" w:lineRule="atLeast"/>
      <w:textAlignment w:val="baseline"/>
      <w:outlineLvl w:val="4"/>
    </w:pPr>
    <w:rPr>
      <w:b/>
      <w:kern w:val="0"/>
      <w:sz w:val="28"/>
      <w:szCs w:val="20"/>
    </w:rPr>
  </w:style>
  <w:style w:type="paragraph" w:styleId="60">
    <w:name w:val="heading 6"/>
    <w:basedOn w:val="affffb"/>
    <w:next w:val="affffb"/>
    <w:link w:val="6Char"/>
    <w:uiPriority w:val="9"/>
    <w:qFormat/>
    <w:rsid w:val="002B13CE"/>
    <w:pPr>
      <w:keepNext/>
      <w:keepLines/>
      <w:adjustRightInd w:val="0"/>
      <w:spacing w:before="240" w:after="64" w:line="320" w:lineRule="atLeast"/>
      <w:textAlignment w:val="baseline"/>
      <w:outlineLvl w:val="5"/>
    </w:pPr>
    <w:rPr>
      <w:rFonts w:ascii="Arial" w:eastAsia="黑体" w:hAnsi="Arial"/>
      <w:b/>
      <w:kern w:val="0"/>
      <w:sz w:val="24"/>
      <w:szCs w:val="20"/>
    </w:rPr>
  </w:style>
  <w:style w:type="paragraph" w:styleId="71">
    <w:name w:val="heading 7"/>
    <w:basedOn w:val="affffb"/>
    <w:next w:val="affffb"/>
    <w:link w:val="7Char"/>
    <w:qFormat/>
    <w:rsid w:val="002B13CE"/>
    <w:pPr>
      <w:keepNext/>
      <w:keepLines/>
      <w:adjustRightInd w:val="0"/>
      <w:spacing w:before="240" w:after="64" w:line="320" w:lineRule="atLeast"/>
      <w:textAlignment w:val="baseline"/>
      <w:outlineLvl w:val="6"/>
    </w:pPr>
    <w:rPr>
      <w:b/>
      <w:kern w:val="0"/>
      <w:sz w:val="24"/>
      <w:szCs w:val="20"/>
    </w:rPr>
  </w:style>
  <w:style w:type="paragraph" w:styleId="8">
    <w:name w:val="heading 8"/>
    <w:basedOn w:val="affffb"/>
    <w:next w:val="affffb"/>
    <w:link w:val="8Char"/>
    <w:qFormat/>
    <w:rsid w:val="002B13CE"/>
    <w:pPr>
      <w:keepNext/>
      <w:keepLines/>
      <w:adjustRightInd w:val="0"/>
      <w:spacing w:before="240" w:after="64" w:line="320" w:lineRule="atLeast"/>
      <w:textAlignment w:val="baseline"/>
      <w:outlineLvl w:val="7"/>
    </w:pPr>
    <w:rPr>
      <w:rFonts w:ascii="Arial" w:eastAsia="黑体" w:hAnsi="Arial"/>
      <w:kern w:val="0"/>
      <w:sz w:val="24"/>
      <w:szCs w:val="20"/>
    </w:rPr>
  </w:style>
  <w:style w:type="paragraph" w:styleId="9">
    <w:name w:val="heading 9"/>
    <w:basedOn w:val="affffb"/>
    <w:next w:val="affffb"/>
    <w:link w:val="9Char"/>
    <w:qFormat/>
    <w:rsid w:val="002B13CE"/>
    <w:pPr>
      <w:keepNext/>
      <w:keepLines/>
      <w:adjustRightInd w:val="0"/>
      <w:spacing w:before="240" w:after="64" w:line="320" w:lineRule="atLeast"/>
      <w:textAlignment w:val="baseline"/>
      <w:outlineLvl w:val="8"/>
    </w:pPr>
    <w:rPr>
      <w:rFonts w:ascii="Arial" w:eastAsia="黑体" w:hAnsi="Arial"/>
      <w:kern w:val="0"/>
      <w:szCs w:val="20"/>
    </w:rPr>
  </w:style>
  <w:style w:type="character" w:default="1" w:styleId="affffd">
    <w:name w:val="Default Paragraph Font"/>
    <w:uiPriority w:val="1"/>
    <w:semiHidden/>
    <w:unhideWhenUsed/>
  </w:style>
  <w:style w:type="table" w:default="1" w:styleId="affffe">
    <w:name w:val="Normal Table"/>
    <w:uiPriority w:val="99"/>
    <w:semiHidden/>
    <w:unhideWhenUsed/>
    <w:tblPr>
      <w:tblInd w:w="0" w:type="dxa"/>
      <w:tblCellMar>
        <w:top w:w="0" w:type="dxa"/>
        <w:left w:w="108" w:type="dxa"/>
        <w:bottom w:w="0" w:type="dxa"/>
        <w:right w:w="108" w:type="dxa"/>
      </w:tblCellMar>
    </w:tblPr>
  </w:style>
  <w:style w:type="numbering" w:default="1" w:styleId="afffff">
    <w:name w:val="No List"/>
    <w:uiPriority w:val="99"/>
    <w:semiHidden/>
    <w:unhideWhenUsed/>
  </w:style>
  <w:style w:type="paragraph" w:styleId="afffff0">
    <w:name w:val="header"/>
    <w:basedOn w:val="affffb"/>
    <w:link w:val="Char0"/>
    <w:uiPriority w:val="99"/>
    <w:unhideWhenUsed/>
    <w:qFormat/>
    <w:rsid w:val="002B13CE"/>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ffffd"/>
    <w:link w:val="afffff0"/>
    <w:qFormat/>
    <w:rsid w:val="002B13CE"/>
    <w:rPr>
      <w:sz w:val="18"/>
      <w:szCs w:val="18"/>
    </w:rPr>
  </w:style>
  <w:style w:type="paragraph" w:styleId="afffff1">
    <w:name w:val="footer"/>
    <w:basedOn w:val="affffb"/>
    <w:link w:val="Char1"/>
    <w:uiPriority w:val="99"/>
    <w:unhideWhenUsed/>
    <w:qFormat/>
    <w:rsid w:val="002B13CE"/>
    <w:pPr>
      <w:tabs>
        <w:tab w:val="center" w:pos="4153"/>
        <w:tab w:val="right" w:pos="8306"/>
      </w:tabs>
      <w:snapToGrid w:val="0"/>
      <w:jc w:val="left"/>
    </w:pPr>
    <w:rPr>
      <w:sz w:val="18"/>
      <w:szCs w:val="18"/>
    </w:rPr>
  </w:style>
  <w:style w:type="character" w:customStyle="1" w:styleId="Char1">
    <w:name w:val="页脚 Char"/>
    <w:basedOn w:val="affffd"/>
    <w:link w:val="afffff1"/>
    <w:uiPriority w:val="99"/>
    <w:qFormat/>
    <w:rsid w:val="002B13CE"/>
    <w:rPr>
      <w:sz w:val="18"/>
      <w:szCs w:val="18"/>
    </w:rPr>
  </w:style>
  <w:style w:type="character" w:customStyle="1" w:styleId="1Char">
    <w:name w:val="标题 1 Char"/>
    <w:basedOn w:val="affffd"/>
    <w:link w:val="1f3"/>
    <w:uiPriority w:val="9"/>
    <w:qFormat/>
    <w:rsid w:val="002B13CE"/>
    <w:rPr>
      <w:rFonts w:ascii="宋体" w:eastAsia="宋体" w:hAnsi="Calibri" w:cs="Times New Roman"/>
      <w:b/>
      <w:kern w:val="44"/>
      <w:sz w:val="32"/>
      <w:szCs w:val="20"/>
    </w:rPr>
  </w:style>
  <w:style w:type="character" w:customStyle="1" w:styleId="2Char">
    <w:name w:val="标题 2 Char"/>
    <w:basedOn w:val="affffd"/>
    <w:uiPriority w:val="9"/>
    <w:qFormat/>
    <w:rsid w:val="002B13CE"/>
    <w:rPr>
      <w:rFonts w:asciiTheme="majorHAnsi" w:eastAsiaTheme="majorEastAsia" w:hAnsiTheme="majorHAnsi" w:cstheme="majorBidi"/>
      <w:b/>
      <w:bCs/>
      <w:sz w:val="32"/>
      <w:szCs w:val="32"/>
    </w:rPr>
  </w:style>
  <w:style w:type="character" w:customStyle="1" w:styleId="3Char">
    <w:name w:val="标题 3 Char"/>
    <w:basedOn w:val="affffd"/>
    <w:uiPriority w:val="9"/>
    <w:qFormat/>
    <w:rsid w:val="002B13CE"/>
    <w:rPr>
      <w:rFonts w:ascii="Calibri" w:eastAsia="宋体" w:hAnsi="Calibri" w:cs="Times New Roman"/>
      <w:b/>
      <w:bCs/>
      <w:sz w:val="32"/>
      <w:szCs w:val="32"/>
    </w:rPr>
  </w:style>
  <w:style w:type="character" w:customStyle="1" w:styleId="4Char">
    <w:name w:val="标题 4 Char"/>
    <w:basedOn w:val="affffd"/>
    <w:link w:val="48"/>
    <w:uiPriority w:val="9"/>
    <w:qFormat/>
    <w:rsid w:val="002B13CE"/>
    <w:rPr>
      <w:rFonts w:ascii="Arial" w:eastAsia="黑体" w:hAnsi="Arial" w:cs="Times New Roman"/>
      <w:b/>
      <w:kern w:val="0"/>
      <w:sz w:val="28"/>
      <w:szCs w:val="20"/>
    </w:rPr>
  </w:style>
  <w:style w:type="character" w:customStyle="1" w:styleId="5Char">
    <w:name w:val="标题 5 Char"/>
    <w:basedOn w:val="affffd"/>
    <w:link w:val="52"/>
    <w:uiPriority w:val="9"/>
    <w:qFormat/>
    <w:rsid w:val="002B13CE"/>
    <w:rPr>
      <w:rFonts w:ascii="Calibri" w:eastAsia="宋体" w:hAnsi="Calibri" w:cs="Times New Roman"/>
      <w:b/>
      <w:kern w:val="0"/>
      <w:sz w:val="28"/>
      <w:szCs w:val="20"/>
    </w:rPr>
  </w:style>
  <w:style w:type="character" w:customStyle="1" w:styleId="6Char">
    <w:name w:val="标题 6 Char"/>
    <w:basedOn w:val="affffd"/>
    <w:link w:val="60"/>
    <w:uiPriority w:val="9"/>
    <w:qFormat/>
    <w:rsid w:val="002B13CE"/>
    <w:rPr>
      <w:rFonts w:ascii="Arial" w:eastAsia="黑体" w:hAnsi="Arial" w:cs="Times New Roman"/>
      <w:b/>
      <w:kern w:val="0"/>
      <w:sz w:val="24"/>
      <w:szCs w:val="20"/>
    </w:rPr>
  </w:style>
  <w:style w:type="character" w:customStyle="1" w:styleId="7Char">
    <w:name w:val="标题 7 Char"/>
    <w:basedOn w:val="affffd"/>
    <w:link w:val="71"/>
    <w:qFormat/>
    <w:rsid w:val="002B13CE"/>
    <w:rPr>
      <w:rFonts w:ascii="Calibri" w:eastAsia="宋体" w:hAnsi="Calibri" w:cs="Times New Roman"/>
      <w:b/>
      <w:kern w:val="0"/>
      <w:sz w:val="24"/>
      <w:szCs w:val="20"/>
    </w:rPr>
  </w:style>
  <w:style w:type="character" w:customStyle="1" w:styleId="8Char">
    <w:name w:val="标题 8 Char"/>
    <w:basedOn w:val="affffd"/>
    <w:link w:val="8"/>
    <w:qFormat/>
    <w:rsid w:val="002B13CE"/>
    <w:rPr>
      <w:rFonts w:ascii="Arial" w:eastAsia="黑体" w:hAnsi="Arial" w:cs="Times New Roman"/>
      <w:kern w:val="0"/>
      <w:sz w:val="24"/>
      <w:szCs w:val="20"/>
    </w:rPr>
  </w:style>
  <w:style w:type="character" w:customStyle="1" w:styleId="9Char">
    <w:name w:val="标题 9 Char"/>
    <w:basedOn w:val="affffd"/>
    <w:link w:val="9"/>
    <w:qFormat/>
    <w:rsid w:val="002B13CE"/>
    <w:rPr>
      <w:rFonts w:ascii="Arial" w:eastAsia="黑体" w:hAnsi="Arial" w:cs="Times New Roman"/>
      <w:kern w:val="0"/>
      <w:szCs w:val="20"/>
    </w:rPr>
  </w:style>
  <w:style w:type="paragraph" w:styleId="afffff2">
    <w:name w:val="macro"/>
    <w:link w:val="Char2"/>
    <w:qFormat/>
    <w:rsid w:val="002B13CE"/>
    <w:pPr>
      <w:widowControl w:val="0"/>
      <w:tabs>
        <w:tab w:val="left" w:pos="480"/>
        <w:tab w:val="left" w:pos="960"/>
        <w:tab w:val="left" w:pos="1440"/>
        <w:tab w:val="left" w:pos="1920"/>
        <w:tab w:val="left" w:pos="2400"/>
        <w:tab w:val="left" w:pos="2880"/>
        <w:tab w:val="left" w:pos="3360"/>
        <w:tab w:val="left" w:pos="3840"/>
        <w:tab w:val="left" w:pos="4320"/>
      </w:tabs>
      <w:autoSpaceDE w:val="0"/>
      <w:autoSpaceDN w:val="0"/>
      <w:adjustRightInd w:val="0"/>
      <w:spacing w:after="200" w:line="276" w:lineRule="auto"/>
      <w:ind w:firstLineChars="200" w:firstLine="200"/>
      <w:textAlignment w:val="baseline"/>
    </w:pPr>
    <w:rPr>
      <w:rFonts w:ascii="宋体" w:eastAsia="宋体" w:hAnsi="Calibri" w:cs="Times New Roman"/>
      <w:kern w:val="0"/>
      <w:sz w:val="20"/>
      <w:szCs w:val="20"/>
    </w:rPr>
  </w:style>
  <w:style w:type="character" w:customStyle="1" w:styleId="Char3">
    <w:name w:val="宏文本 Char"/>
    <w:basedOn w:val="affffd"/>
    <w:uiPriority w:val="99"/>
    <w:qFormat/>
    <w:rsid w:val="002B13CE"/>
    <w:rPr>
      <w:rFonts w:ascii="Courier New" w:eastAsia="宋体" w:hAnsi="Courier New" w:cs="Courier New"/>
      <w:sz w:val="24"/>
      <w:szCs w:val="24"/>
    </w:rPr>
  </w:style>
  <w:style w:type="paragraph" w:styleId="affffc">
    <w:name w:val="Normal Indent"/>
    <w:basedOn w:val="affffb"/>
    <w:link w:val="Char10"/>
    <w:uiPriority w:val="92"/>
    <w:qFormat/>
    <w:rsid w:val="002B13CE"/>
    <w:pPr>
      <w:autoSpaceDE w:val="0"/>
      <w:autoSpaceDN w:val="0"/>
      <w:adjustRightInd w:val="0"/>
      <w:ind w:firstLine="420"/>
      <w:jc w:val="left"/>
    </w:pPr>
    <w:rPr>
      <w:rFonts w:ascii="宋体"/>
      <w:sz w:val="24"/>
    </w:rPr>
  </w:style>
  <w:style w:type="paragraph" w:styleId="39">
    <w:name w:val="List 3"/>
    <w:basedOn w:val="affffb"/>
    <w:unhideWhenUsed/>
    <w:qFormat/>
    <w:rsid w:val="002B13CE"/>
    <w:pPr>
      <w:widowControl/>
      <w:spacing w:line="360" w:lineRule="auto"/>
      <w:ind w:leftChars="400" w:left="100" w:hangingChars="200" w:hanging="200"/>
      <w:contextualSpacing/>
      <w:jc w:val="left"/>
    </w:pPr>
    <w:rPr>
      <w:rFonts w:ascii="Times New Roman" w:hAnsi="Times New Roman"/>
    </w:rPr>
  </w:style>
  <w:style w:type="paragraph" w:styleId="72">
    <w:name w:val="toc 7"/>
    <w:basedOn w:val="affffb"/>
    <w:next w:val="affffb"/>
    <w:uiPriority w:val="39"/>
    <w:qFormat/>
    <w:rsid w:val="002B13CE"/>
    <w:pPr>
      <w:ind w:leftChars="1200" w:left="2520"/>
    </w:pPr>
  </w:style>
  <w:style w:type="paragraph" w:styleId="2b">
    <w:name w:val="List Number 2"/>
    <w:basedOn w:val="affffb"/>
    <w:qFormat/>
    <w:rsid w:val="002B13CE"/>
    <w:pPr>
      <w:widowControl/>
      <w:tabs>
        <w:tab w:val="left" w:pos="1320"/>
      </w:tabs>
      <w:spacing w:line="360" w:lineRule="auto"/>
      <w:ind w:left="1320" w:firstLineChars="200" w:hanging="420"/>
      <w:jc w:val="left"/>
    </w:pPr>
    <w:rPr>
      <w:rFonts w:ascii="Arial" w:hAnsi="Arial"/>
    </w:rPr>
  </w:style>
  <w:style w:type="paragraph" w:styleId="afffff3">
    <w:name w:val="table of authorities"/>
    <w:basedOn w:val="affffb"/>
    <w:next w:val="affffb"/>
    <w:qFormat/>
    <w:rsid w:val="002B13CE"/>
    <w:pPr>
      <w:widowControl/>
      <w:tabs>
        <w:tab w:val="right" w:leader="dot" w:pos="8640"/>
      </w:tabs>
      <w:autoSpaceDE w:val="0"/>
      <w:adjustRightInd w:val="0"/>
      <w:snapToGrid w:val="0"/>
      <w:spacing w:after="240" w:line="360" w:lineRule="auto"/>
      <w:ind w:firstLineChars="200" w:firstLine="482"/>
      <w:jc w:val="left"/>
    </w:pPr>
    <w:rPr>
      <w:rFonts w:ascii="Garamond" w:eastAsia="PMingLiU-ExtB" w:hAnsi="Garamond" w:cs="宋体"/>
      <w:snapToGrid w:val="0"/>
      <w:kern w:val="0"/>
      <w:sz w:val="20"/>
      <w:szCs w:val="20"/>
      <w:lang w:eastAsia="zh-TW"/>
    </w:rPr>
  </w:style>
  <w:style w:type="paragraph" w:styleId="afffff4">
    <w:name w:val="Note Heading"/>
    <w:basedOn w:val="affffb"/>
    <w:next w:val="affffb"/>
    <w:link w:val="Char4"/>
    <w:qFormat/>
    <w:rsid w:val="002B13CE"/>
    <w:pPr>
      <w:widowControl/>
      <w:spacing w:line="360" w:lineRule="auto"/>
      <w:ind w:firstLineChars="200" w:firstLine="200"/>
      <w:jc w:val="center"/>
    </w:pPr>
    <w:rPr>
      <w:rFonts w:ascii="Times New Roman" w:hAnsi="Times New Roman"/>
      <w:lang w:val="zh-CN"/>
    </w:rPr>
  </w:style>
  <w:style w:type="character" w:customStyle="1" w:styleId="Char4">
    <w:name w:val="注释标题 Char"/>
    <w:basedOn w:val="affffd"/>
    <w:link w:val="afffff4"/>
    <w:qFormat/>
    <w:rsid w:val="002B13CE"/>
    <w:rPr>
      <w:rFonts w:ascii="Times New Roman" w:eastAsia="宋体" w:hAnsi="Times New Roman" w:cs="Times New Roman"/>
      <w:szCs w:val="24"/>
      <w:lang w:val="zh-CN"/>
    </w:rPr>
  </w:style>
  <w:style w:type="paragraph" w:styleId="49">
    <w:name w:val="List Bullet 4"/>
    <w:basedOn w:val="affffb"/>
    <w:qFormat/>
    <w:rsid w:val="002B13CE"/>
    <w:pPr>
      <w:widowControl/>
      <w:tabs>
        <w:tab w:val="left" w:pos="360"/>
      </w:tabs>
      <w:spacing w:line="360" w:lineRule="auto"/>
      <w:ind w:left="360" w:hangingChars="200" w:hanging="360"/>
      <w:jc w:val="left"/>
    </w:pPr>
    <w:rPr>
      <w:rFonts w:ascii="Times New Roman" w:hAnsi="Times New Roman"/>
      <w:kern w:val="0"/>
      <w:sz w:val="20"/>
      <w:szCs w:val="20"/>
    </w:rPr>
  </w:style>
  <w:style w:type="paragraph" w:styleId="80">
    <w:name w:val="index 8"/>
    <w:basedOn w:val="affffb"/>
    <w:next w:val="affffb"/>
    <w:qFormat/>
    <w:rsid w:val="002B13CE"/>
    <w:pPr>
      <w:widowControl/>
      <w:autoSpaceDE w:val="0"/>
      <w:adjustRightInd w:val="0"/>
      <w:snapToGrid w:val="0"/>
      <w:spacing w:line="400" w:lineRule="exact"/>
      <w:ind w:leftChars="1400" w:left="1400" w:firstLineChars="200" w:firstLine="482"/>
      <w:jc w:val="left"/>
    </w:pPr>
    <w:rPr>
      <w:rFonts w:ascii="宋体" w:hAnsi="宋体" w:cs="宋体"/>
      <w:snapToGrid w:val="0"/>
      <w:kern w:val="0"/>
      <w:sz w:val="24"/>
    </w:rPr>
  </w:style>
  <w:style w:type="paragraph" w:styleId="afffff5">
    <w:name w:val="E-mail Signature"/>
    <w:basedOn w:val="affffb"/>
    <w:link w:val="Char11"/>
    <w:qFormat/>
    <w:rsid w:val="002B13CE"/>
    <w:pPr>
      <w:widowControl/>
      <w:topLinePunct/>
      <w:adjustRightInd w:val="0"/>
      <w:snapToGrid w:val="0"/>
      <w:spacing w:before="160" w:after="160" w:line="240" w:lineRule="atLeast"/>
      <w:ind w:left="1701" w:firstLineChars="200" w:firstLine="200"/>
      <w:jc w:val="left"/>
    </w:pPr>
    <w:rPr>
      <w:rFonts w:ascii="Times New Roman" w:hAnsi="Times New Roman" w:cs="Arial"/>
      <w:sz w:val="24"/>
      <w:szCs w:val="21"/>
    </w:rPr>
  </w:style>
  <w:style w:type="character" w:customStyle="1" w:styleId="Char5">
    <w:name w:val="电子邮件签名 Char"/>
    <w:basedOn w:val="affffd"/>
    <w:uiPriority w:val="99"/>
    <w:qFormat/>
    <w:rsid w:val="002B13CE"/>
    <w:rPr>
      <w:rFonts w:ascii="Calibri" w:eastAsia="宋体" w:hAnsi="Calibri" w:cs="Times New Roman"/>
      <w:szCs w:val="24"/>
    </w:rPr>
  </w:style>
  <w:style w:type="paragraph" w:styleId="affff6">
    <w:name w:val="List Number"/>
    <w:basedOn w:val="afffff6"/>
    <w:link w:val="Char6"/>
    <w:unhideWhenUsed/>
    <w:qFormat/>
    <w:rsid w:val="002B13CE"/>
    <w:pPr>
      <w:widowControl/>
      <w:numPr>
        <w:numId w:val="1"/>
      </w:numPr>
      <w:adjustRightInd w:val="0"/>
      <w:snapToGrid w:val="0"/>
      <w:spacing w:before="160" w:after="160" w:line="360" w:lineRule="auto"/>
      <w:ind w:left="432" w:firstLine="0"/>
      <w:jc w:val="left"/>
    </w:pPr>
    <w:rPr>
      <w:sz w:val="30"/>
      <w:szCs w:val="21"/>
    </w:rPr>
  </w:style>
  <w:style w:type="paragraph" w:styleId="afffff6">
    <w:name w:val="List Paragraph"/>
    <w:basedOn w:val="affffb"/>
    <w:link w:val="Char12"/>
    <w:uiPriority w:val="34"/>
    <w:qFormat/>
    <w:rsid w:val="002B13CE"/>
    <w:pPr>
      <w:ind w:firstLineChars="200" w:firstLine="420"/>
    </w:pPr>
    <w:rPr>
      <w:szCs w:val="22"/>
    </w:rPr>
  </w:style>
  <w:style w:type="paragraph" w:styleId="afffff7">
    <w:name w:val="caption"/>
    <w:basedOn w:val="affffb"/>
    <w:next w:val="affffb"/>
    <w:link w:val="Char7"/>
    <w:uiPriority w:val="35"/>
    <w:qFormat/>
    <w:rsid w:val="002B13CE"/>
    <w:pPr>
      <w:spacing w:line="480" w:lineRule="auto"/>
    </w:pPr>
    <w:rPr>
      <w:rFonts w:ascii="华文中宋" w:eastAsia="华文中宋" w:hAnsi="华文中宋"/>
      <w:sz w:val="36"/>
      <w:szCs w:val="20"/>
    </w:rPr>
  </w:style>
  <w:style w:type="paragraph" w:styleId="53">
    <w:name w:val="index 5"/>
    <w:basedOn w:val="affffb"/>
    <w:next w:val="affffb"/>
    <w:qFormat/>
    <w:rsid w:val="002B13CE"/>
    <w:pPr>
      <w:widowControl/>
      <w:tabs>
        <w:tab w:val="left" w:pos="4500"/>
      </w:tabs>
      <w:spacing w:line="312" w:lineRule="atLeast"/>
      <w:ind w:left="120" w:firstLineChars="200" w:firstLine="200"/>
      <w:jc w:val="left"/>
    </w:pPr>
    <w:rPr>
      <w:rFonts w:ascii="Times New Roman" w:hAnsi="Times New Roman"/>
    </w:rPr>
  </w:style>
  <w:style w:type="paragraph" w:styleId="afffff8">
    <w:name w:val="List Bullet"/>
    <w:basedOn w:val="affffb"/>
    <w:link w:val="Char8"/>
    <w:unhideWhenUsed/>
    <w:qFormat/>
    <w:rsid w:val="002B13CE"/>
    <w:pPr>
      <w:widowControl/>
      <w:tabs>
        <w:tab w:val="left" w:pos="360"/>
      </w:tabs>
      <w:spacing w:line="360" w:lineRule="auto"/>
      <w:ind w:left="360" w:hangingChars="200" w:hanging="360"/>
      <w:jc w:val="left"/>
    </w:pPr>
    <w:rPr>
      <w:rFonts w:ascii="Times New Roman" w:hAnsi="Times New Roman"/>
      <w:kern w:val="0"/>
      <w:sz w:val="24"/>
      <w:szCs w:val="20"/>
    </w:rPr>
  </w:style>
  <w:style w:type="paragraph" w:styleId="afffff9">
    <w:name w:val="envelope address"/>
    <w:basedOn w:val="affffb"/>
    <w:qFormat/>
    <w:rsid w:val="002B13CE"/>
    <w:pPr>
      <w:framePr w:w="7920" w:h="1980" w:hRule="exact" w:hSpace="180" w:wrap="around" w:hAnchor="page" w:xAlign="center" w:yAlign="bottom"/>
      <w:widowControl/>
      <w:topLinePunct/>
      <w:adjustRightInd w:val="0"/>
      <w:snapToGrid w:val="0"/>
      <w:spacing w:before="160" w:after="160" w:line="240" w:lineRule="atLeast"/>
      <w:ind w:leftChars="1400" w:left="100" w:firstLineChars="200" w:firstLine="200"/>
      <w:jc w:val="left"/>
    </w:pPr>
    <w:rPr>
      <w:rFonts w:ascii="Arial" w:hAnsi="Arial" w:cs="Arial"/>
      <w:sz w:val="24"/>
      <w:szCs w:val="21"/>
    </w:rPr>
  </w:style>
  <w:style w:type="paragraph" w:styleId="afffffa">
    <w:name w:val="Document Map"/>
    <w:basedOn w:val="affffb"/>
    <w:link w:val="Char9"/>
    <w:uiPriority w:val="99"/>
    <w:qFormat/>
    <w:rsid w:val="002B13CE"/>
    <w:pPr>
      <w:shd w:val="clear" w:color="auto" w:fill="000080"/>
    </w:pPr>
  </w:style>
  <w:style w:type="character" w:customStyle="1" w:styleId="Char9">
    <w:name w:val="文档结构图 Char"/>
    <w:basedOn w:val="affffd"/>
    <w:link w:val="afffffa"/>
    <w:uiPriority w:val="99"/>
    <w:qFormat/>
    <w:rsid w:val="002B13CE"/>
    <w:rPr>
      <w:rFonts w:ascii="Calibri" w:eastAsia="宋体" w:hAnsi="Calibri" w:cs="Times New Roman"/>
      <w:szCs w:val="24"/>
      <w:shd w:val="clear" w:color="auto" w:fill="000080"/>
    </w:rPr>
  </w:style>
  <w:style w:type="paragraph" w:styleId="afffffb">
    <w:name w:val="toa heading"/>
    <w:basedOn w:val="affffb"/>
    <w:next w:val="affffb"/>
    <w:qFormat/>
    <w:rsid w:val="002B13CE"/>
    <w:pPr>
      <w:widowControl/>
      <w:pBdr>
        <w:top w:val="single" w:sz="24" w:space="1" w:color="auto"/>
        <w:between w:val="single" w:sz="24" w:space="1" w:color="auto"/>
      </w:pBdr>
      <w:tabs>
        <w:tab w:val="right" w:pos="4740"/>
      </w:tabs>
      <w:autoSpaceDE w:val="0"/>
      <w:adjustRightInd w:val="0"/>
      <w:snapToGrid w:val="0"/>
      <w:spacing w:before="60" w:after="60" w:line="360" w:lineRule="exact"/>
      <w:ind w:firstLineChars="200" w:firstLine="482"/>
      <w:jc w:val="center"/>
    </w:pPr>
    <w:rPr>
      <w:rFonts w:ascii="Arial Black" w:eastAsia="PMingLiU-ExtB" w:hAnsi="Arial Black" w:cs="宋体"/>
      <w:b/>
      <w:bCs/>
      <w:snapToGrid w:val="0"/>
      <w:spacing w:val="-10"/>
      <w:kern w:val="0"/>
      <w:sz w:val="22"/>
      <w:szCs w:val="22"/>
      <w:lang w:eastAsia="zh-TW"/>
    </w:rPr>
  </w:style>
  <w:style w:type="paragraph" w:styleId="afffffc">
    <w:name w:val="annotation text"/>
    <w:basedOn w:val="affffb"/>
    <w:link w:val="Char13"/>
    <w:autoRedefine/>
    <w:uiPriority w:val="99"/>
    <w:qFormat/>
    <w:rsid w:val="002B13CE"/>
    <w:pPr>
      <w:jc w:val="left"/>
    </w:pPr>
  </w:style>
  <w:style w:type="character" w:customStyle="1" w:styleId="Chara">
    <w:name w:val="批注文字 Char"/>
    <w:basedOn w:val="affffd"/>
    <w:uiPriority w:val="99"/>
    <w:qFormat/>
    <w:rsid w:val="002B13CE"/>
    <w:rPr>
      <w:rFonts w:ascii="Calibri" w:eastAsia="宋体" w:hAnsi="Calibri" w:cs="Times New Roman"/>
      <w:szCs w:val="24"/>
    </w:rPr>
  </w:style>
  <w:style w:type="paragraph" w:styleId="61">
    <w:name w:val="index 6"/>
    <w:basedOn w:val="affffb"/>
    <w:next w:val="affffb"/>
    <w:autoRedefine/>
    <w:qFormat/>
    <w:rsid w:val="002B13CE"/>
    <w:pPr>
      <w:widowControl/>
      <w:autoSpaceDE w:val="0"/>
      <w:adjustRightInd w:val="0"/>
      <w:snapToGrid w:val="0"/>
      <w:spacing w:line="400" w:lineRule="exact"/>
      <w:ind w:leftChars="1000" w:left="1000" w:firstLineChars="200" w:firstLine="482"/>
      <w:jc w:val="left"/>
    </w:pPr>
    <w:rPr>
      <w:rFonts w:ascii="宋体" w:hAnsi="宋体" w:cs="宋体"/>
      <w:snapToGrid w:val="0"/>
      <w:kern w:val="0"/>
      <w:sz w:val="24"/>
    </w:rPr>
  </w:style>
  <w:style w:type="paragraph" w:styleId="afffffd">
    <w:name w:val="Salutation"/>
    <w:basedOn w:val="affffb"/>
    <w:next w:val="affffb"/>
    <w:link w:val="Charb"/>
    <w:autoRedefine/>
    <w:qFormat/>
    <w:rsid w:val="002B13CE"/>
    <w:pPr>
      <w:widowControl/>
      <w:tabs>
        <w:tab w:val="left" w:pos="2730"/>
      </w:tabs>
      <w:spacing w:line="360" w:lineRule="auto"/>
      <w:ind w:firstLineChars="200" w:firstLine="200"/>
      <w:jc w:val="left"/>
    </w:pPr>
    <w:rPr>
      <w:rFonts w:ascii="Times New Roman" w:hAnsi="Times New Roman"/>
      <w:bCs/>
      <w:sz w:val="24"/>
      <w:lang w:val="zh-CN"/>
    </w:rPr>
  </w:style>
  <w:style w:type="character" w:customStyle="1" w:styleId="Charb">
    <w:name w:val="称呼 Char"/>
    <w:basedOn w:val="affffd"/>
    <w:link w:val="afffffd"/>
    <w:qFormat/>
    <w:rsid w:val="002B13CE"/>
    <w:rPr>
      <w:rFonts w:ascii="Times New Roman" w:eastAsia="宋体" w:hAnsi="Times New Roman" w:cs="Times New Roman"/>
      <w:bCs/>
      <w:sz w:val="24"/>
      <w:szCs w:val="24"/>
      <w:lang w:val="zh-CN"/>
    </w:rPr>
  </w:style>
  <w:style w:type="paragraph" w:styleId="3a">
    <w:name w:val="Body Text 3"/>
    <w:basedOn w:val="affffb"/>
    <w:link w:val="3Char0"/>
    <w:autoRedefine/>
    <w:qFormat/>
    <w:rsid w:val="002B13CE"/>
    <w:pPr>
      <w:spacing w:after="120"/>
    </w:pPr>
    <w:rPr>
      <w:sz w:val="16"/>
      <w:szCs w:val="16"/>
    </w:rPr>
  </w:style>
  <w:style w:type="character" w:customStyle="1" w:styleId="3Char0">
    <w:name w:val="正文文本 3 Char"/>
    <w:basedOn w:val="affffd"/>
    <w:link w:val="3a"/>
    <w:qFormat/>
    <w:rsid w:val="002B13CE"/>
    <w:rPr>
      <w:rFonts w:ascii="Calibri" w:eastAsia="宋体" w:hAnsi="Calibri" w:cs="Times New Roman"/>
      <w:sz w:val="16"/>
      <w:szCs w:val="16"/>
    </w:rPr>
  </w:style>
  <w:style w:type="paragraph" w:styleId="afffffe">
    <w:name w:val="Closing"/>
    <w:basedOn w:val="affffb"/>
    <w:link w:val="Char14"/>
    <w:autoRedefine/>
    <w:qFormat/>
    <w:rsid w:val="002B13CE"/>
    <w:pPr>
      <w:widowControl/>
      <w:topLinePunct/>
      <w:adjustRightInd w:val="0"/>
      <w:snapToGrid w:val="0"/>
      <w:spacing w:before="160" w:after="160" w:line="240" w:lineRule="atLeast"/>
      <w:ind w:leftChars="2100" w:left="100" w:firstLineChars="200" w:firstLine="200"/>
      <w:jc w:val="left"/>
    </w:pPr>
    <w:rPr>
      <w:rFonts w:ascii="Times New Roman" w:hAnsi="Times New Roman" w:cs="Arial"/>
      <w:sz w:val="24"/>
      <w:szCs w:val="21"/>
    </w:rPr>
  </w:style>
  <w:style w:type="character" w:customStyle="1" w:styleId="Charc">
    <w:name w:val="结束语 Char"/>
    <w:basedOn w:val="affffd"/>
    <w:link w:val="1f4"/>
    <w:qFormat/>
    <w:rsid w:val="002B13CE"/>
    <w:rPr>
      <w:rFonts w:ascii="Calibri" w:eastAsia="宋体" w:hAnsi="Calibri" w:cs="Times New Roman"/>
      <w:szCs w:val="24"/>
    </w:rPr>
  </w:style>
  <w:style w:type="paragraph" w:styleId="3">
    <w:name w:val="List Bullet 3"/>
    <w:basedOn w:val="affffb"/>
    <w:autoRedefine/>
    <w:qFormat/>
    <w:rsid w:val="002B13CE"/>
    <w:pPr>
      <w:widowControl/>
      <w:numPr>
        <w:numId w:val="2"/>
      </w:numPr>
      <w:spacing w:line="300" w:lineRule="auto"/>
      <w:ind w:firstLineChars="200" w:firstLine="200"/>
      <w:jc w:val="left"/>
    </w:pPr>
    <w:rPr>
      <w:rFonts w:ascii="Book Antiqua" w:hAnsi="Book Antiqua"/>
      <w:kern w:val="0"/>
      <w:sz w:val="22"/>
      <w:szCs w:val="20"/>
    </w:rPr>
  </w:style>
  <w:style w:type="paragraph" w:styleId="affffff">
    <w:name w:val="Body Text"/>
    <w:basedOn w:val="affffb"/>
    <w:link w:val="Chard"/>
    <w:autoRedefine/>
    <w:uiPriority w:val="99"/>
    <w:qFormat/>
    <w:rsid w:val="002B13CE"/>
    <w:pPr>
      <w:tabs>
        <w:tab w:val="left" w:pos="567"/>
      </w:tabs>
      <w:spacing w:before="120" w:line="22" w:lineRule="atLeast"/>
    </w:pPr>
    <w:rPr>
      <w:rFonts w:ascii="宋体" w:hAnsi="宋体"/>
      <w:sz w:val="24"/>
    </w:rPr>
  </w:style>
  <w:style w:type="character" w:customStyle="1" w:styleId="Chard">
    <w:name w:val="正文文本 Char"/>
    <w:basedOn w:val="affffd"/>
    <w:link w:val="affffff"/>
    <w:uiPriority w:val="99"/>
    <w:qFormat/>
    <w:rsid w:val="002B13CE"/>
    <w:rPr>
      <w:rFonts w:ascii="宋体" w:eastAsia="宋体" w:hAnsi="宋体" w:cs="Times New Roman"/>
      <w:sz w:val="24"/>
      <w:szCs w:val="24"/>
    </w:rPr>
  </w:style>
  <w:style w:type="paragraph" w:styleId="affffff0">
    <w:name w:val="Body Text Indent"/>
    <w:basedOn w:val="affffb"/>
    <w:link w:val="Char20"/>
    <w:autoRedefine/>
    <w:qFormat/>
    <w:rsid w:val="002B13CE"/>
    <w:pPr>
      <w:spacing w:line="360" w:lineRule="auto"/>
      <w:ind w:firstLine="570"/>
    </w:pPr>
    <w:rPr>
      <w:sz w:val="24"/>
    </w:rPr>
  </w:style>
  <w:style w:type="character" w:customStyle="1" w:styleId="Chare">
    <w:name w:val="正文文本缩进 Char"/>
    <w:basedOn w:val="affffd"/>
    <w:qFormat/>
    <w:rsid w:val="002B13CE"/>
    <w:rPr>
      <w:rFonts w:ascii="Calibri" w:eastAsia="宋体" w:hAnsi="Calibri" w:cs="Times New Roman"/>
      <w:szCs w:val="24"/>
    </w:rPr>
  </w:style>
  <w:style w:type="paragraph" w:styleId="3b">
    <w:name w:val="List Number 3"/>
    <w:basedOn w:val="affffb"/>
    <w:autoRedefine/>
    <w:qFormat/>
    <w:rsid w:val="002B13CE"/>
    <w:pPr>
      <w:widowControl/>
      <w:tabs>
        <w:tab w:val="left" w:pos="1226"/>
        <w:tab w:val="left" w:pos="1260"/>
      </w:tabs>
      <w:spacing w:line="360" w:lineRule="auto"/>
      <w:ind w:left="1260" w:firstLineChars="200" w:hanging="840"/>
      <w:jc w:val="left"/>
    </w:pPr>
    <w:rPr>
      <w:rFonts w:ascii="Arial" w:hAnsi="Arial"/>
    </w:rPr>
  </w:style>
  <w:style w:type="paragraph" w:styleId="2c">
    <w:name w:val="List 2"/>
    <w:basedOn w:val="affffb"/>
    <w:autoRedefine/>
    <w:qFormat/>
    <w:rsid w:val="002B13CE"/>
    <w:pPr>
      <w:ind w:leftChars="200" w:left="100" w:hangingChars="200" w:hanging="200"/>
    </w:pPr>
  </w:style>
  <w:style w:type="paragraph" w:styleId="affffff1">
    <w:name w:val="List Continue"/>
    <w:basedOn w:val="affffb"/>
    <w:autoRedefine/>
    <w:qFormat/>
    <w:rsid w:val="002B13CE"/>
    <w:pPr>
      <w:widowControl/>
      <w:spacing w:after="120" w:line="360" w:lineRule="auto"/>
      <w:ind w:leftChars="200" w:left="420" w:firstLineChars="200" w:firstLine="200"/>
      <w:jc w:val="left"/>
    </w:pPr>
    <w:rPr>
      <w:rFonts w:ascii="Times New Roman" w:hAnsi="Times New Roman"/>
    </w:rPr>
  </w:style>
  <w:style w:type="paragraph" w:styleId="affffff2">
    <w:name w:val="Block Text"/>
    <w:basedOn w:val="affffb"/>
    <w:autoRedefine/>
    <w:qFormat/>
    <w:rsid w:val="002B13CE"/>
    <w:pPr>
      <w:widowControl/>
      <w:ind w:left="480" w:right="-341" w:firstLine="513"/>
    </w:pPr>
    <w:rPr>
      <w:kern w:val="0"/>
      <w:sz w:val="24"/>
      <w:szCs w:val="20"/>
    </w:rPr>
  </w:style>
  <w:style w:type="paragraph" w:styleId="2d">
    <w:name w:val="List Bullet 2"/>
    <w:basedOn w:val="affffb"/>
    <w:link w:val="2Char0"/>
    <w:autoRedefine/>
    <w:qFormat/>
    <w:rsid w:val="002B13CE"/>
    <w:pPr>
      <w:widowControl/>
      <w:tabs>
        <w:tab w:val="left" w:pos="780"/>
      </w:tabs>
      <w:spacing w:line="360" w:lineRule="auto"/>
      <w:ind w:leftChars="200" w:left="780" w:hangingChars="200" w:hanging="360"/>
      <w:jc w:val="left"/>
    </w:pPr>
    <w:rPr>
      <w:rFonts w:ascii="Times New Roman" w:hAnsi="Times New Roman"/>
    </w:rPr>
  </w:style>
  <w:style w:type="paragraph" w:styleId="HTML">
    <w:name w:val="HTML Address"/>
    <w:basedOn w:val="affffb"/>
    <w:link w:val="HTMLChar2"/>
    <w:autoRedefine/>
    <w:qFormat/>
    <w:rsid w:val="002B13CE"/>
    <w:pPr>
      <w:widowControl/>
      <w:spacing w:line="360" w:lineRule="auto"/>
      <w:ind w:firstLineChars="200" w:firstLine="200"/>
      <w:jc w:val="left"/>
    </w:pPr>
    <w:rPr>
      <w:i/>
      <w:iCs/>
      <w:kern w:val="0"/>
    </w:rPr>
  </w:style>
  <w:style w:type="character" w:customStyle="1" w:styleId="HTMLChar">
    <w:name w:val="HTML 地址 Char"/>
    <w:basedOn w:val="affffd"/>
    <w:link w:val="HTML1"/>
    <w:qFormat/>
    <w:rsid w:val="002B13CE"/>
    <w:rPr>
      <w:rFonts w:ascii="Calibri" w:eastAsia="宋体" w:hAnsi="Calibri" w:cs="Times New Roman"/>
      <w:i/>
      <w:iCs/>
      <w:szCs w:val="24"/>
    </w:rPr>
  </w:style>
  <w:style w:type="paragraph" w:styleId="4a">
    <w:name w:val="index 4"/>
    <w:basedOn w:val="affffb"/>
    <w:next w:val="affffb"/>
    <w:autoRedefine/>
    <w:qFormat/>
    <w:rsid w:val="002B13CE"/>
    <w:pPr>
      <w:widowControl/>
      <w:autoSpaceDE w:val="0"/>
      <w:adjustRightInd w:val="0"/>
      <w:snapToGrid w:val="0"/>
      <w:spacing w:line="400" w:lineRule="exact"/>
      <w:ind w:leftChars="600" w:left="600" w:firstLineChars="200" w:firstLine="482"/>
      <w:jc w:val="left"/>
    </w:pPr>
    <w:rPr>
      <w:rFonts w:ascii="宋体" w:hAnsi="宋体" w:cs="宋体"/>
      <w:snapToGrid w:val="0"/>
      <w:kern w:val="0"/>
      <w:sz w:val="24"/>
    </w:rPr>
  </w:style>
  <w:style w:type="paragraph" w:styleId="54">
    <w:name w:val="toc 5"/>
    <w:basedOn w:val="affffb"/>
    <w:next w:val="affffb"/>
    <w:autoRedefine/>
    <w:uiPriority w:val="39"/>
    <w:qFormat/>
    <w:rsid w:val="002B13CE"/>
    <w:pPr>
      <w:ind w:leftChars="800" w:left="1680"/>
    </w:pPr>
  </w:style>
  <w:style w:type="paragraph" w:styleId="3c">
    <w:name w:val="toc 3"/>
    <w:basedOn w:val="affffb"/>
    <w:next w:val="affffb"/>
    <w:autoRedefine/>
    <w:uiPriority w:val="39"/>
    <w:qFormat/>
    <w:rsid w:val="002B13CE"/>
    <w:pPr>
      <w:ind w:leftChars="400" w:left="840"/>
    </w:pPr>
  </w:style>
  <w:style w:type="paragraph" w:styleId="affffff3">
    <w:name w:val="Plain Text"/>
    <w:basedOn w:val="affffb"/>
    <w:link w:val="Charf"/>
    <w:autoRedefine/>
    <w:qFormat/>
    <w:rsid w:val="002B13CE"/>
    <w:rPr>
      <w:rFonts w:ascii="宋体" w:hAnsi="Courier New" w:hint="eastAsia"/>
      <w:szCs w:val="20"/>
    </w:rPr>
  </w:style>
  <w:style w:type="character" w:customStyle="1" w:styleId="Charf">
    <w:name w:val="纯文本 Char"/>
    <w:basedOn w:val="affffd"/>
    <w:link w:val="affffff3"/>
    <w:qFormat/>
    <w:rsid w:val="002B13CE"/>
    <w:rPr>
      <w:rFonts w:ascii="宋体" w:eastAsia="宋体" w:hAnsi="Courier New" w:cs="Times New Roman"/>
      <w:szCs w:val="20"/>
    </w:rPr>
  </w:style>
  <w:style w:type="paragraph" w:styleId="55">
    <w:name w:val="List Bullet 5"/>
    <w:basedOn w:val="affffb"/>
    <w:autoRedefine/>
    <w:qFormat/>
    <w:rsid w:val="002B13CE"/>
    <w:pPr>
      <w:widowControl/>
      <w:tabs>
        <w:tab w:val="left" w:pos="780"/>
      </w:tabs>
      <w:spacing w:line="360" w:lineRule="auto"/>
      <w:ind w:leftChars="200" w:left="780" w:hangingChars="200" w:hanging="360"/>
      <w:jc w:val="left"/>
    </w:pPr>
    <w:rPr>
      <w:rFonts w:ascii="Times New Roman" w:hAnsi="Times New Roman"/>
      <w:kern w:val="0"/>
      <w:sz w:val="20"/>
      <w:szCs w:val="20"/>
    </w:rPr>
  </w:style>
  <w:style w:type="paragraph" w:styleId="40">
    <w:name w:val="List Number 4"/>
    <w:basedOn w:val="affffb"/>
    <w:autoRedefine/>
    <w:unhideWhenUsed/>
    <w:qFormat/>
    <w:rsid w:val="002B13CE"/>
    <w:pPr>
      <w:widowControl/>
      <w:numPr>
        <w:numId w:val="3"/>
      </w:numPr>
      <w:spacing w:line="360" w:lineRule="auto"/>
      <w:ind w:firstLineChars="200" w:firstLine="200"/>
      <w:contextualSpacing/>
      <w:jc w:val="left"/>
    </w:pPr>
    <w:rPr>
      <w:rFonts w:ascii="Times New Roman" w:hAnsi="Times New Roman"/>
    </w:rPr>
  </w:style>
  <w:style w:type="paragraph" w:styleId="81">
    <w:name w:val="toc 8"/>
    <w:basedOn w:val="affffb"/>
    <w:next w:val="affffb"/>
    <w:autoRedefine/>
    <w:uiPriority w:val="39"/>
    <w:qFormat/>
    <w:rsid w:val="002B13CE"/>
    <w:pPr>
      <w:ind w:leftChars="1400" w:left="2940"/>
    </w:pPr>
  </w:style>
  <w:style w:type="paragraph" w:styleId="3d">
    <w:name w:val="index 3"/>
    <w:basedOn w:val="affffb"/>
    <w:next w:val="affffb"/>
    <w:autoRedefine/>
    <w:qFormat/>
    <w:rsid w:val="002B13CE"/>
    <w:pPr>
      <w:widowControl/>
      <w:autoSpaceDE w:val="0"/>
      <w:adjustRightInd w:val="0"/>
      <w:snapToGrid w:val="0"/>
      <w:spacing w:line="400" w:lineRule="exact"/>
      <w:ind w:leftChars="400" w:left="400" w:firstLineChars="200" w:firstLine="482"/>
      <w:jc w:val="left"/>
    </w:pPr>
    <w:rPr>
      <w:rFonts w:ascii="宋体" w:hAnsi="宋体" w:cs="宋体"/>
      <w:snapToGrid w:val="0"/>
      <w:kern w:val="0"/>
      <w:sz w:val="24"/>
    </w:rPr>
  </w:style>
  <w:style w:type="paragraph" w:styleId="affffff4">
    <w:name w:val="Date"/>
    <w:basedOn w:val="affffb"/>
    <w:next w:val="affffb"/>
    <w:link w:val="Charf0"/>
    <w:autoRedefine/>
    <w:qFormat/>
    <w:rsid w:val="002B13CE"/>
    <w:pPr>
      <w:ind w:leftChars="2500" w:left="100"/>
    </w:pPr>
    <w:rPr>
      <w:rFonts w:ascii="仿宋_GB2312" w:eastAsia="仿宋_GB2312" w:hAnsi="宋体"/>
      <w:color w:val="000000"/>
      <w:sz w:val="24"/>
    </w:rPr>
  </w:style>
  <w:style w:type="character" w:customStyle="1" w:styleId="Charf0">
    <w:name w:val="日期 Char"/>
    <w:basedOn w:val="affffd"/>
    <w:link w:val="affffff4"/>
    <w:qFormat/>
    <w:rsid w:val="002B13CE"/>
    <w:rPr>
      <w:rFonts w:ascii="仿宋_GB2312" w:eastAsia="仿宋_GB2312" w:hAnsi="宋体" w:cs="Times New Roman"/>
      <w:color w:val="000000"/>
      <w:sz w:val="24"/>
      <w:szCs w:val="24"/>
    </w:rPr>
  </w:style>
  <w:style w:type="paragraph" w:styleId="2e">
    <w:name w:val="Body Text Indent 2"/>
    <w:basedOn w:val="affffb"/>
    <w:link w:val="2Char2"/>
    <w:autoRedefine/>
    <w:qFormat/>
    <w:rsid w:val="002B13CE"/>
    <w:pPr>
      <w:ind w:firstLineChars="200" w:firstLine="480"/>
    </w:pPr>
    <w:rPr>
      <w:rFonts w:ascii="仿宋_GB2312" w:eastAsia="仿宋_GB2312"/>
      <w:sz w:val="24"/>
    </w:rPr>
  </w:style>
  <w:style w:type="character" w:customStyle="1" w:styleId="2Char2">
    <w:name w:val="正文文本缩进 2 Char"/>
    <w:basedOn w:val="affffd"/>
    <w:link w:val="2e"/>
    <w:qFormat/>
    <w:rsid w:val="002B13CE"/>
    <w:rPr>
      <w:rFonts w:ascii="仿宋_GB2312" w:eastAsia="仿宋_GB2312" w:hAnsi="Calibri" w:cs="Times New Roman"/>
      <w:sz w:val="24"/>
      <w:szCs w:val="24"/>
    </w:rPr>
  </w:style>
  <w:style w:type="paragraph" w:styleId="affffff5">
    <w:name w:val="endnote text"/>
    <w:basedOn w:val="affffb"/>
    <w:link w:val="Charf1"/>
    <w:autoRedefine/>
    <w:qFormat/>
    <w:rsid w:val="002B13CE"/>
    <w:pPr>
      <w:widowControl/>
      <w:adjustRightInd w:val="0"/>
      <w:snapToGrid w:val="0"/>
      <w:spacing w:line="360" w:lineRule="auto"/>
      <w:ind w:firstLineChars="200" w:firstLine="200"/>
      <w:jc w:val="left"/>
    </w:pPr>
    <w:rPr>
      <w:sz w:val="24"/>
    </w:rPr>
  </w:style>
  <w:style w:type="character" w:customStyle="1" w:styleId="Charf1">
    <w:name w:val="尾注文本 Char"/>
    <w:basedOn w:val="affffd"/>
    <w:link w:val="affffff5"/>
    <w:qFormat/>
    <w:rsid w:val="002B13CE"/>
    <w:rPr>
      <w:rFonts w:ascii="Calibri" w:eastAsia="宋体" w:hAnsi="Calibri" w:cs="Times New Roman"/>
      <w:sz w:val="24"/>
      <w:szCs w:val="24"/>
    </w:rPr>
  </w:style>
  <w:style w:type="paragraph" w:styleId="56">
    <w:name w:val="List Continue 5"/>
    <w:basedOn w:val="affffb"/>
    <w:autoRedefine/>
    <w:qFormat/>
    <w:rsid w:val="002B13CE"/>
    <w:pPr>
      <w:widowControl/>
      <w:spacing w:line="360" w:lineRule="auto"/>
      <w:ind w:leftChars="1000" w:left="2100" w:firstLineChars="200" w:firstLine="200"/>
      <w:jc w:val="left"/>
    </w:pPr>
    <w:rPr>
      <w:rFonts w:ascii="Times New Roman" w:hAnsi="Times New Roman"/>
      <w:sz w:val="24"/>
    </w:rPr>
  </w:style>
  <w:style w:type="paragraph" w:styleId="affffff6">
    <w:name w:val="Balloon Text"/>
    <w:basedOn w:val="affffb"/>
    <w:link w:val="Charf2"/>
    <w:autoRedefine/>
    <w:uiPriority w:val="99"/>
    <w:qFormat/>
    <w:rsid w:val="002B13CE"/>
    <w:rPr>
      <w:sz w:val="18"/>
      <w:szCs w:val="18"/>
    </w:rPr>
  </w:style>
  <w:style w:type="character" w:customStyle="1" w:styleId="Charf2">
    <w:name w:val="批注框文本 Char"/>
    <w:basedOn w:val="affffd"/>
    <w:link w:val="affffff6"/>
    <w:uiPriority w:val="99"/>
    <w:qFormat/>
    <w:rsid w:val="002B13CE"/>
    <w:rPr>
      <w:rFonts w:ascii="Calibri" w:eastAsia="宋体" w:hAnsi="Calibri" w:cs="Times New Roman"/>
      <w:sz w:val="18"/>
      <w:szCs w:val="18"/>
    </w:rPr>
  </w:style>
  <w:style w:type="paragraph" w:styleId="affffff7">
    <w:name w:val="envelope return"/>
    <w:basedOn w:val="affffb"/>
    <w:autoRedefine/>
    <w:qFormat/>
    <w:rsid w:val="002B13CE"/>
    <w:pPr>
      <w:snapToGrid w:val="0"/>
    </w:pPr>
    <w:rPr>
      <w:rFonts w:ascii="Arial" w:hAnsi="Arial" w:cs="Arial"/>
    </w:rPr>
  </w:style>
  <w:style w:type="paragraph" w:styleId="affffff8">
    <w:name w:val="Signature"/>
    <w:basedOn w:val="affffb"/>
    <w:link w:val="Char21"/>
    <w:autoRedefine/>
    <w:unhideWhenUsed/>
    <w:qFormat/>
    <w:rsid w:val="002B13CE"/>
    <w:pPr>
      <w:widowControl/>
      <w:spacing w:line="360" w:lineRule="auto"/>
      <w:ind w:leftChars="2100" w:left="100" w:firstLineChars="200" w:firstLine="200"/>
      <w:jc w:val="left"/>
    </w:pPr>
    <w:rPr>
      <w:rFonts w:ascii="仿宋_GB2312" w:eastAsia="仿宋_GB2312"/>
      <w:kern w:val="0"/>
      <w:sz w:val="24"/>
      <w:szCs w:val="20"/>
    </w:rPr>
  </w:style>
  <w:style w:type="character" w:customStyle="1" w:styleId="Charf3">
    <w:name w:val="签名 Char"/>
    <w:basedOn w:val="affffd"/>
    <w:link w:val="1f5"/>
    <w:qFormat/>
    <w:rsid w:val="002B13CE"/>
    <w:rPr>
      <w:rFonts w:ascii="Calibri" w:eastAsia="宋体" w:hAnsi="Calibri" w:cs="Times New Roman"/>
      <w:szCs w:val="24"/>
    </w:rPr>
  </w:style>
  <w:style w:type="paragraph" w:styleId="1f6">
    <w:name w:val="toc 1"/>
    <w:basedOn w:val="affffb"/>
    <w:next w:val="affffb"/>
    <w:link w:val="1Char0"/>
    <w:autoRedefine/>
    <w:uiPriority w:val="39"/>
    <w:qFormat/>
    <w:rsid w:val="002B13CE"/>
    <w:pPr>
      <w:tabs>
        <w:tab w:val="left" w:pos="1050"/>
        <w:tab w:val="right" w:leader="dot" w:pos="8937"/>
      </w:tabs>
      <w:spacing w:line="300" w:lineRule="auto"/>
    </w:pPr>
    <w:rPr>
      <w:rFonts w:ascii="宋体" w:hAnsi="宋体"/>
      <w:b/>
      <w:sz w:val="24"/>
    </w:rPr>
  </w:style>
  <w:style w:type="paragraph" w:styleId="4b">
    <w:name w:val="List Continue 4"/>
    <w:basedOn w:val="affffb"/>
    <w:autoRedefine/>
    <w:qFormat/>
    <w:rsid w:val="002B13CE"/>
    <w:pPr>
      <w:widowControl/>
      <w:topLinePunct/>
      <w:adjustRightInd w:val="0"/>
      <w:snapToGrid w:val="0"/>
      <w:spacing w:before="160" w:after="120" w:line="240" w:lineRule="atLeast"/>
      <w:ind w:leftChars="800" w:left="1680" w:firstLineChars="200" w:firstLine="200"/>
      <w:jc w:val="left"/>
    </w:pPr>
    <w:rPr>
      <w:rFonts w:ascii="Times New Roman" w:hAnsi="Times New Roman" w:cs="Arial"/>
      <w:sz w:val="24"/>
      <w:szCs w:val="21"/>
    </w:rPr>
  </w:style>
  <w:style w:type="paragraph" w:styleId="4c">
    <w:name w:val="toc 4"/>
    <w:basedOn w:val="affffb"/>
    <w:next w:val="affffb"/>
    <w:autoRedefine/>
    <w:uiPriority w:val="39"/>
    <w:qFormat/>
    <w:rsid w:val="002B13CE"/>
    <w:pPr>
      <w:ind w:leftChars="600" w:left="1260"/>
    </w:pPr>
  </w:style>
  <w:style w:type="paragraph" w:styleId="1f7">
    <w:name w:val="index 1"/>
    <w:basedOn w:val="affffb"/>
    <w:next w:val="affffb"/>
    <w:autoRedefine/>
    <w:unhideWhenUsed/>
    <w:qFormat/>
    <w:rsid w:val="002B13CE"/>
  </w:style>
  <w:style w:type="paragraph" w:styleId="affffff9">
    <w:name w:val="index heading"/>
    <w:basedOn w:val="affffb"/>
    <w:next w:val="1f7"/>
    <w:autoRedefine/>
    <w:qFormat/>
    <w:rsid w:val="002B13CE"/>
    <w:pPr>
      <w:widowControl/>
      <w:spacing w:line="360" w:lineRule="auto"/>
      <w:ind w:firstLineChars="200" w:firstLine="200"/>
      <w:jc w:val="left"/>
    </w:pPr>
    <w:rPr>
      <w:rFonts w:ascii="Cambria" w:hAnsi="Cambria"/>
      <w:b/>
      <w:bCs/>
      <w:sz w:val="24"/>
    </w:rPr>
  </w:style>
  <w:style w:type="paragraph" w:styleId="affffffa">
    <w:name w:val="Subtitle"/>
    <w:basedOn w:val="affffb"/>
    <w:next w:val="affffb"/>
    <w:link w:val="Charf4"/>
    <w:autoRedefine/>
    <w:uiPriority w:val="11"/>
    <w:qFormat/>
    <w:rsid w:val="002B13CE"/>
    <w:pPr>
      <w:widowControl/>
      <w:spacing w:line="560" w:lineRule="exact"/>
      <w:ind w:firstLineChars="200" w:firstLine="200"/>
      <w:jc w:val="left"/>
    </w:pPr>
    <w:rPr>
      <w:rFonts w:ascii="黑体" w:eastAsia="黑体" w:hAnsi="黑体"/>
      <w:sz w:val="28"/>
      <w:szCs w:val="28"/>
    </w:rPr>
  </w:style>
  <w:style w:type="character" w:customStyle="1" w:styleId="Charf4">
    <w:name w:val="副标题 Char"/>
    <w:basedOn w:val="affffd"/>
    <w:link w:val="affffffa"/>
    <w:uiPriority w:val="11"/>
    <w:qFormat/>
    <w:rsid w:val="002B13CE"/>
    <w:rPr>
      <w:rFonts w:ascii="黑体" w:eastAsia="黑体" w:hAnsi="黑体" w:cs="Times New Roman"/>
      <w:sz w:val="28"/>
      <w:szCs w:val="28"/>
    </w:rPr>
  </w:style>
  <w:style w:type="paragraph" w:styleId="57">
    <w:name w:val="List Number 5"/>
    <w:basedOn w:val="affffb"/>
    <w:autoRedefine/>
    <w:qFormat/>
    <w:rsid w:val="002B13CE"/>
    <w:pPr>
      <w:widowControl/>
      <w:tabs>
        <w:tab w:val="left" w:pos="1115"/>
      </w:tabs>
      <w:spacing w:line="360" w:lineRule="auto"/>
      <w:ind w:left="1115" w:firstLineChars="200" w:hanging="420"/>
      <w:jc w:val="left"/>
    </w:pPr>
    <w:rPr>
      <w:rFonts w:ascii="Times New Roman" w:hAnsi="Times New Roman"/>
      <w:kern w:val="0"/>
      <w:sz w:val="20"/>
      <w:szCs w:val="20"/>
    </w:rPr>
  </w:style>
  <w:style w:type="paragraph" w:styleId="affffffb">
    <w:name w:val="List"/>
    <w:basedOn w:val="affffb"/>
    <w:autoRedefine/>
    <w:qFormat/>
    <w:rsid w:val="002B13CE"/>
    <w:pPr>
      <w:widowControl/>
      <w:spacing w:line="300" w:lineRule="auto"/>
      <w:ind w:left="420" w:firstLineChars="200" w:hanging="420"/>
      <w:jc w:val="left"/>
    </w:pPr>
    <w:rPr>
      <w:rFonts w:ascii="Book Antiqua" w:hAnsi="Book Antiqua"/>
      <w:kern w:val="0"/>
      <w:sz w:val="22"/>
      <w:szCs w:val="20"/>
    </w:rPr>
  </w:style>
  <w:style w:type="paragraph" w:styleId="affffffc">
    <w:name w:val="footnote text"/>
    <w:basedOn w:val="affffb"/>
    <w:link w:val="Charf5"/>
    <w:autoRedefine/>
    <w:unhideWhenUsed/>
    <w:qFormat/>
    <w:rsid w:val="002B13CE"/>
    <w:pPr>
      <w:widowControl/>
      <w:snapToGrid w:val="0"/>
      <w:spacing w:line="360" w:lineRule="auto"/>
      <w:ind w:firstLineChars="200" w:firstLine="200"/>
      <w:jc w:val="left"/>
    </w:pPr>
    <w:rPr>
      <w:sz w:val="18"/>
      <w:szCs w:val="18"/>
      <w:lang w:val="zh-CN"/>
    </w:rPr>
  </w:style>
  <w:style w:type="character" w:customStyle="1" w:styleId="Charf5">
    <w:name w:val="脚注文本 Char"/>
    <w:basedOn w:val="affffd"/>
    <w:link w:val="affffffc"/>
    <w:qFormat/>
    <w:rsid w:val="002B13CE"/>
    <w:rPr>
      <w:rFonts w:ascii="Calibri" w:eastAsia="宋体" w:hAnsi="Calibri" w:cs="Times New Roman"/>
      <w:sz w:val="18"/>
      <w:szCs w:val="18"/>
      <w:lang w:val="zh-CN"/>
    </w:rPr>
  </w:style>
  <w:style w:type="paragraph" w:styleId="62">
    <w:name w:val="toc 6"/>
    <w:basedOn w:val="affffb"/>
    <w:next w:val="affffb"/>
    <w:autoRedefine/>
    <w:uiPriority w:val="39"/>
    <w:qFormat/>
    <w:rsid w:val="002B13CE"/>
    <w:pPr>
      <w:ind w:leftChars="1000" w:left="2100"/>
    </w:pPr>
  </w:style>
  <w:style w:type="paragraph" w:styleId="58">
    <w:name w:val="List 5"/>
    <w:basedOn w:val="affffb"/>
    <w:autoRedefine/>
    <w:qFormat/>
    <w:rsid w:val="002B13CE"/>
    <w:pPr>
      <w:widowControl/>
      <w:spacing w:line="360" w:lineRule="auto"/>
      <w:ind w:leftChars="800" w:left="100" w:hangingChars="200" w:hanging="200"/>
      <w:contextualSpacing/>
      <w:jc w:val="left"/>
    </w:pPr>
    <w:rPr>
      <w:rFonts w:ascii="Times New Roman" w:hAnsi="Times New Roman"/>
    </w:rPr>
  </w:style>
  <w:style w:type="paragraph" w:styleId="3e">
    <w:name w:val="Body Text Indent 3"/>
    <w:basedOn w:val="affffb"/>
    <w:link w:val="3Char2"/>
    <w:autoRedefine/>
    <w:qFormat/>
    <w:rsid w:val="002B13CE"/>
    <w:pPr>
      <w:autoSpaceDE w:val="0"/>
      <w:autoSpaceDN w:val="0"/>
      <w:adjustRightInd w:val="0"/>
      <w:spacing w:before="120" w:line="22" w:lineRule="atLeast"/>
      <w:ind w:left="720" w:firstLine="480"/>
      <w:jc w:val="left"/>
    </w:pPr>
    <w:rPr>
      <w:rFonts w:ascii="宋体"/>
      <w:kern w:val="0"/>
      <w:sz w:val="24"/>
      <w:szCs w:val="20"/>
    </w:rPr>
  </w:style>
  <w:style w:type="character" w:customStyle="1" w:styleId="3Char2">
    <w:name w:val="正文文本缩进 3 Char"/>
    <w:basedOn w:val="affffd"/>
    <w:link w:val="3e"/>
    <w:qFormat/>
    <w:rsid w:val="002B13CE"/>
    <w:rPr>
      <w:rFonts w:ascii="宋体" w:eastAsia="宋体" w:hAnsi="Calibri" w:cs="Times New Roman"/>
      <w:kern w:val="0"/>
      <w:sz w:val="24"/>
      <w:szCs w:val="20"/>
    </w:rPr>
  </w:style>
  <w:style w:type="paragraph" w:styleId="73">
    <w:name w:val="index 7"/>
    <w:basedOn w:val="affffb"/>
    <w:next w:val="affffb"/>
    <w:autoRedefine/>
    <w:unhideWhenUsed/>
    <w:qFormat/>
    <w:rsid w:val="002B13CE"/>
    <w:pPr>
      <w:widowControl/>
      <w:spacing w:line="360" w:lineRule="auto"/>
      <w:ind w:leftChars="1200" w:left="1200" w:firstLineChars="200" w:firstLine="200"/>
      <w:jc w:val="left"/>
    </w:pPr>
    <w:rPr>
      <w:szCs w:val="22"/>
    </w:rPr>
  </w:style>
  <w:style w:type="paragraph" w:styleId="90">
    <w:name w:val="index 9"/>
    <w:basedOn w:val="affffb"/>
    <w:next w:val="affffb"/>
    <w:autoRedefine/>
    <w:qFormat/>
    <w:rsid w:val="002B13CE"/>
    <w:pPr>
      <w:widowControl/>
      <w:autoSpaceDE w:val="0"/>
      <w:adjustRightInd w:val="0"/>
      <w:snapToGrid w:val="0"/>
      <w:spacing w:line="400" w:lineRule="exact"/>
      <w:ind w:leftChars="1600" w:left="1600" w:firstLineChars="200" w:firstLine="482"/>
      <w:jc w:val="left"/>
    </w:pPr>
    <w:rPr>
      <w:rFonts w:ascii="宋体" w:hAnsi="宋体" w:cs="宋体"/>
      <w:snapToGrid w:val="0"/>
      <w:kern w:val="0"/>
      <w:sz w:val="24"/>
    </w:rPr>
  </w:style>
  <w:style w:type="paragraph" w:styleId="affffffd">
    <w:name w:val="table of figures"/>
    <w:basedOn w:val="affffb"/>
    <w:next w:val="affffb"/>
    <w:autoRedefine/>
    <w:uiPriority w:val="99"/>
    <w:qFormat/>
    <w:rsid w:val="002B13CE"/>
    <w:pPr>
      <w:widowControl/>
      <w:spacing w:line="360" w:lineRule="auto"/>
      <w:ind w:leftChars="200" w:left="200" w:hangingChars="200" w:hanging="200"/>
      <w:jc w:val="left"/>
    </w:pPr>
    <w:rPr>
      <w:rFonts w:ascii="宋体" w:hAnsi="Arial"/>
      <w:sz w:val="30"/>
      <w:szCs w:val="28"/>
    </w:rPr>
  </w:style>
  <w:style w:type="paragraph" w:styleId="2f">
    <w:name w:val="toc 2"/>
    <w:basedOn w:val="affffb"/>
    <w:next w:val="affffb"/>
    <w:autoRedefine/>
    <w:uiPriority w:val="39"/>
    <w:qFormat/>
    <w:rsid w:val="002B13CE"/>
    <w:pPr>
      <w:tabs>
        <w:tab w:val="right" w:leader="dot" w:pos="8937"/>
      </w:tabs>
      <w:spacing w:line="312" w:lineRule="auto"/>
      <w:ind w:leftChars="200" w:left="420"/>
    </w:pPr>
  </w:style>
  <w:style w:type="paragraph" w:styleId="91">
    <w:name w:val="toc 9"/>
    <w:basedOn w:val="affffb"/>
    <w:next w:val="affffb"/>
    <w:autoRedefine/>
    <w:uiPriority w:val="39"/>
    <w:qFormat/>
    <w:rsid w:val="002B13CE"/>
    <w:pPr>
      <w:ind w:leftChars="1600" w:left="3360"/>
    </w:pPr>
  </w:style>
  <w:style w:type="paragraph" w:styleId="2f0">
    <w:name w:val="Body Text 2"/>
    <w:basedOn w:val="affffb"/>
    <w:link w:val="2Char3"/>
    <w:autoRedefine/>
    <w:unhideWhenUsed/>
    <w:qFormat/>
    <w:rsid w:val="002B13CE"/>
    <w:pPr>
      <w:spacing w:after="120" w:line="480" w:lineRule="auto"/>
    </w:pPr>
    <w:rPr>
      <w:rFonts w:ascii="Times New Roman" w:hAnsi="Times New Roman"/>
    </w:rPr>
  </w:style>
  <w:style w:type="character" w:customStyle="1" w:styleId="2Char3">
    <w:name w:val="正文文本 2 Char"/>
    <w:basedOn w:val="affffd"/>
    <w:link w:val="2f0"/>
    <w:qFormat/>
    <w:rsid w:val="002B13CE"/>
    <w:rPr>
      <w:rFonts w:ascii="Times New Roman" w:eastAsia="宋体" w:hAnsi="Times New Roman" w:cs="Times New Roman"/>
      <w:szCs w:val="24"/>
    </w:rPr>
  </w:style>
  <w:style w:type="paragraph" w:styleId="4d">
    <w:name w:val="List 4"/>
    <w:basedOn w:val="affffb"/>
    <w:autoRedefine/>
    <w:unhideWhenUsed/>
    <w:qFormat/>
    <w:rsid w:val="002B13CE"/>
    <w:pPr>
      <w:widowControl/>
      <w:spacing w:line="360" w:lineRule="auto"/>
      <w:ind w:left="100" w:firstLineChars="200" w:hanging="200"/>
      <w:jc w:val="left"/>
    </w:pPr>
    <w:rPr>
      <w:rFonts w:ascii="Times New Roman" w:hAnsi="Times New Roman"/>
      <w:szCs w:val="20"/>
    </w:rPr>
  </w:style>
  <w:style w:type="paragraph" w:styleId="2f1">
    <w:name w:val="List Continue 2"/>
    <w:basedOn w:val="affffb"/>
    <w:autoRedefine/>
    <w:qFormat/>
    <w:rsid w:val="002B13CE"/>
    <w:pPr>
      <w:widowControl/>
      <w:topLinePunct/>
      <w:adjustRightInd w:val="0"/>
      <w:snapToGrid w:val="0"/>
      <w:spacing w:before="160" w:after="120" w:line="240" w:lineRule="atLeast"/>
      <w:ind w:leftChars="400" w:left="840" w:firstLineChars="200" w:firstLine="200"/>
      <w:jc w:val="left"/>
    </w:pPr>
    <w:rPr>
      <w:rFonts w:ascii="Times New Roman" w:hAnsi="Times New Roman" w:cs="Arial"/>
      <w:sz w:val="24"/>
      <w:szCs w:val="21"/>
    </w:rPr>
  </w:style>
  <w:style w:type="paragraph" w:styleId="affffffe">
    <w:name w:val="Message Header"/>
    <w:basedOn w:val="affffb"/>
    <w:link w:val="Char15"/>
    <w:autoRedefine/>
    <w:qFormat/>
    <w:rsid w:val="002B13CE"/>
    <w:pPr>
      <w:widowControl/>
      <w:pBdr>
        <w:top w:val="single" w:sz="6" w:space="1" w:color="auto"/>
        <w:left w:val="single" w:sz="6" w:space="1" w:color="auto"/>
        <w:bottom w:val="single" w:sz="6" w:space="1" w:color="auto"/>
        <w:right w:val="single" w:sz="6" w:space="1" w:color="auto"/>
      </w:pBdr>
      <w:shd w:val="pct20" w:color="auto" w:fill="auto"/>
      <w:topLinePunct/>
      <w:adjustRightInd w:val="0"/>
      <w:snapToGrid w:val="0"/>
      <w:spacing w:before="160" w:after="160" w:line="240" w:lineRule="atLeast"/>
      <w:ind w:leftChars="500" w:left="1080" w:hangingChars="500" w:hanging="1080"/>
      <w:jc w:val="left"/>
    </w:pPr>
    <w:rPr>
      <w:rFonts w:ascii="Arial" w:hAnsi="Arial" w:cs="Arial"/>
      <w:sz w:val="24"/>
      <w:szCs w:val="21"/>
    </w:rPr>
  </w:style>
  <w:style w:type="character" w:customStyle="1" w:styleId="Charf6">
    <w:name w:val="信息标题 Char"/>
    <w:basedOn w:val="affffd"/>
    <w:uiPriority w:val="99"/>
    <w:qFormat/>
    <w:rsid w:val="002B13CE"/>
    <w:rPr>
      <w:rFonts w:asciiTheme="majorHAnsi" w:eastAsiaTheme="majorEastAsia" w:hAnsiTheme="majorHAnsi" w:cstheme="majorBidi"/>
      <w:sz w:val="24"/>
      <w:szCs w:val="24"/>
      <w:shd w:val="pct20" w:color="auto" w:fill="auto"/>
    </w:rPr>
  </w:style>
  <w:style w:type="paragraph" w:styleId="HTML0">
    <w:name w:val="HTML Preformatted"/>
    <w:basedOn w:val="affffb"/>
    <w:link w:val="HTMLChar0"/>
    <w:autoRedefine/>
    <w:uiPriority w:val="99"/>
    <w:qFormat/>
    <w:rsid w:val="002B13C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character" w:customStyle="1" w:styleId="HTMLChar0">
    <w:name w:val="HTML 预设格式 Char"/>
    <w:basedOn w:val="affffd"/>
    <w:link w:val="HTML0"/>
    <w:uiPriority w:val="99"/>
    <w:qFormat/>
    <w:rsid w:val="002B13CE"/>
    <w:rPr>
      <w:rFonts w:ascii="宋体" w:eastAsia="宋体" w:hAnsi="宋体" w:cs="宋体"/>
      <w:kern w:val="0"/>
      <w:sz w:val="24"/>
      <w:szCs w:val="24"/>
    </w:rPr>
  </w:style>
  <w:style w:type="paragraph" w:styleId="afffffff">
    <w:name w:val="Normal (Web)"/>
    <w:basedOn w:val="affffb"/>
    <w:link w:val="Char16"/>
    <w:autoRedefine/>
    <w:uiPriority w:val="99"/>
    <w:unhideWhenUsed/>
    <w:qFormat/>
    <w:rsid w:val="002B13CE"/>
    <w:pPr>
      <w:widowControl/>
      <w:spacing w:before="100" w:beforeAutospacing="1" w:after="100" w:afterAutospacing="1"/>
      <w:jc w:val="left"/>
    </w:pPr>
    <w:rPr>
      <w:rFonts w:ascii="宋体" w:hAnsi="宋体" w:cs="宋体"/>
      <w:kern w:val="0"/>
      <w:sz w:val="24"/>
    </w:rPr>
  </w:style>
  <w:style w:type="paragraph" w:styleId="3f">
    <w:name w:val="List Continue 3"/>
    <w:basedOn w:val="affffb"/>
    <w:autoRedefine/>
    <w:qFormat/>
    <w:rsid w:val="002B13CE"/>
    <w:pPr>
      <w:widowControl/>
      <w:topLinePunct/>
      <w:adjustRightInd w:val="0"/>
      <w:snapToGrid w:val="0"/>
      <w:spacing w:before="160" w:after="120" w:line="240" w:lineRule="atLeast"/>
      <w:ind w:leftChars="600" w:left="1260" w:firstLineChars="200" w:firstLine="200"/>
      <w:jc w:val="left"/>
    </w:pPr>
    <w:rPr>
      <w:rFonts w:ascii="Times New Roman" w:hAnsi="Times New Roman" w:cs="Arial"/>
      <w:sz w:val="24"/>
      <w:szCs w:val="21"/>
    </w:rPr>
  </w:style>
  <w:style w:type="paragraph" w:styleId="2f2">
    <w:name w:val="index 2"/>
    <w:basedOn w:val="affffb"/>
    <w:next w:val="affffb"/>
    <w:autoRedefine/>
    <w:qFormat/>
    <w:rsid w:val="002B13CE"/>
    <w:pPr>
      <w:widowControl/>
      <w:autoSpaceDE w:val="0"/>
      <w:adjustRightInd w:val="0"/>
      <w:snapToGrid w:val="0"/>
      <w:spacing w:line="400" w:lineRule="exact"/>
      <w:ind w:leftChars="200" w:left="200" w:firstLineChars="200" w:firstLine="482"/>
      <w:jc w:val="left"/>
    </w:pPr>
    <w:rPr>
      <w:rFonts w:ascii="宋体" w:hAnsi="宋体" w:cs="宋体"/>
      <w:snapToGrid w:val="0"/>
      <w:kern w:val="0"/>
      <w:sz w:val="24"/>
    </w:rPr>
  </w:style>
  <w:style w:type="paragraph" w:styleId="afffffff0">
    <w:name w:val="Title"/>
    <w:basedOn w:val="affffb"/>
    <w:link w:val="Char17"/>
    <w:autoRedefine/>
    <w:uiPriority w:val="10"/>
    <w:qFormat/>
    <w:rsid w:val="002B13CE"/>
    <w:pPr>
      <w:jc w:val="center"/>
      <w:outlineLvl w:val="0"/>
    </w:pPr>
    <w:rPr>
      <w:b/>
      <w:sz w:val="32"/>
      <w:szCs w:val="20"/>
    </w:rPr>
  </w:style>
  <w:style w:type="character" w:customStyle="1" w:styleId="Charf7">
    <w:name w:val="标题 Char"/>
    <w:basedOn w:val="affffd"/>
    <w:qFormat/>
    <w:rsid w:val="002B13CE"/>
    <w:rPr>
      <w:rFonts w:asciiTheme="majorHAnsi" w:eastAsia="宋体" w:hAnsiTheme="majorHAnsi" w:cstheme="majorBidi"/>
      <w:b/>
      <w:bCs/>
      <w:sz w:val="32"/>
      <w:szCs w:val="32"/>
    </w:rPr>
  </w:style>
  <w:style w:type="paragraph" w:styleId="afffffff1">
    <w:name w:val="annotation subject"/>
    <w:basedOn w:val="afffffc"/>
    <w:next w:val="afffffc"/>
    <w:link w:val="Charf8"/>
    <w:autoRedefine/>
    <w:uiPriority w:val="99"/>
    <w:qFormat/>
    <w:rsid w:val="002B13CE"/>
    <w:rPr>
      <w:b/>
      <w:bCs/>
    </w:rPr>
  </w:style>
  <w:style w:type="character" w:customStyle="1" w:styleId="Charf8">
    <w:name w:val="批注主题 Char"/>
    <w:basedOn w:val="Chara"/>
    <w:link w:val="afffffff1"/>
    <w:uiPriority w:val="99"/>
    <w:qFormat/>
    <w:rsid w:val="002B13CE"/>
    <w:rPr>
      <w:rFonts w:ascii="Calibri" w:eastAsia="宋体" w:hAnsi="Calibri" w:cs="Times New Roman"/>
      <w:b/>
      <w:bCs/>
      <w:szCs w:val="24"/>
    </w:rPr>
  </w:style>
  <w:style w:type="paragraph" w:styleId="afffffff2">
    <w:name w:val="Body Text First Indent"/>
    <w:basedOn w:val="affffff"/>
    <w:link w:val="Charf9"/>
    <w:autoRedefine/>
    <w:uiPriority w:val="99"/>
    <w:unhideWhenUsed/>
    <w:qFormat/>
    <w:rsid w:val="002B13CE"/>
    <w:pPr>
      <w:widowControl/>
      <w:tabs>
        <w:tab w:val="clear" w:pos="567"/>
      </w:tabs>
      <w:spacing w:before="0" w:after="120" w:line="360" w:lineRule="auto"/>
      <w:ind w:firstLineChars="100" w:firstLine="420"/>
      <w:jc w:val="left"/>
    </w:pPr>
    <w:rPr>
      <w:rFonts w:ascii="Calibri" w:hAnsi="Calibri"/>
      <w:sz w:val="21"/>
      <w:szCs w:val="22"/>
    </w:rPr>
  </w:style>
  <w:style w:type="character" w:customStyle="1" w:styleId="Charf9">
    <w:name w:val="正文首行缩进 Char"/>
    <w:basedOn w:val="Chard"/>
    <w:link w:val="afffffff2"/>
    <w:uiPriority w:val="99"/>
    <w:qFormat/>
    <w:rsid w:val="002B13CE"/>
    <w:rPr>
      <w:rFonts w:ascii="Calibri" w:eastAsia="宋体" w:hAnsi="Calibri" w:cs="Times New Roman"/>
      <w:sz w:val="24"/>
      <w:szCs w:val="24"/>
    </w:rPr>
  </w:style>
  <w:style w:type="paragraph" w:styleId="2f3">
    <w:name w:val="Body Text First Indent 2"/>
    <w:basedOn w:val="affffff0"/>
    <w:link w:val="2Char4"/>
    <w:autoRedefine/>
    <w:qFormat/>
    <w:rsid w:val="002B13CE"/>
    <w:pPr>
      <w:spacing w:after="120" w:line="480" w:lineRule="exact"/>
      <w:ind w:leftChars="200" w:left="420" w:firstLineChars="200" w:firstLine="420"/>
    </w:pPr>
    <w:rPr>
      <w:szCs w:val="20"/>
    </w:rPr>
  </w:style>
  <w:style w:type="character" w:customStyle="1" w:styleId="2Char4">
    <w:name w:val="正文首行缩进 2 Char"/>
    <w:basedOn w:val="Chare"/>
    <w:link w:val="2f3"/>
    <w:qFormat/>
    <w:rsid w:val="002B13CE"/>
    <w:rPr>
      <w:rFonts w:ascii="Calibri" w:eastAsia="宋体" w:hAnsi="Calibri" w:cs="Times New Roman"/>
      <w:sz w:val="24"/>
      <w:szCs w:val="20"/>
    </w:rPr>
  </w:style>
  <w:style w:type="table" w:styleId="afffffff3">
    <w:name w:val="Table Grid"/>
    <w:basedOn w:val="affffe"/>
    <w:autoRedefine/>
    <w:uiPriority w:val="59"/>
    <w:qFormat/>
    <w:rsid w:val="002B13CE"/>
    <w:rPr>
      <w:rFonts w:ascii="Calibri" w:eastAsia="宋体" w:hAnsi="Calibri" w:cs="Times New Roman"/>
      <w:kern w:val="0"/>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fffffff4">
    <w:name w:val="Table Theme"/>
    <w:basedOn w:val="affffe"/>
    <w:autoRedefine/>
    <w:qFormat/>
    <w:rsid w:val="002B13CE"/>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8">
    <w:name w:val="Table Colorful 1"/>
    <w:basedOn w:val="affffe"/>
    <w:autoRedefine/>
    <w:qFormat/>
    <w:rsid w:val="002B13CE"/>
    <w:pPr>
      <w:adjustRightInd w:val="0"/>
      <w:snapToGrid w:val="0"/>
      <w:spacing w:before="160" w:after="160" w:line="240" w:lineRule="atLeast"/>
      <w:ind w:left="1701"/>
    </w:pPr>
    <w:rPr>
      <w:rFonts w:ascii="Times New Roman" w:eastAsia="宋体" w:hAnsi="Times New Roman" w:cs="Times New Roman"/>
      <w:color w:val="FFFFFF"/>
      <w:kern w:val="0"/>
      <w:sz w:val="20"/>
      <w:szCs w:val="20"/>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2f4">
    <w:name w:val="Table Colorful 2"/>
    <w:basedOn w:val="affffe"/>
    <w:autoRedefine/>
    <w:qFormat/>
    <w:rsid w:val="002B13CE"/>
    <w:pPr>
      <w:adjustRightInd w:val="0"/>
      <w:snapToGrid w:val="0"/>
      <w:spacing w:before="160" w:after="160" w:line="240" w:lineRule="atLeast"/>
      <w:ind w:left="1701"/>
    </w:pPr>
    <w:rPr>
      <w:rFonts w:ascii="Times New Roman" w:eastAsia="宋体" w:hAnsi="Times New Roman" w:cs="Times New Roman"/>
      <w:kern w:val="0"/>
      <w:sz w:val="20"/>
      <w:szCs w:val="20"/>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top w:val="nil"/>
          <w:left w:val="nil"/>
          <w:bottom w:val="single" w:sz="12" w:space="0" w:color="000000"/>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3f0">
    <w:name w:val="Table Colorful 3"/>
    <w:basedOn w:val="affffe"/>
    <w:autoRedefine/>
    <w:qFormat/>
    <w:rsid w:val="002B13CE"/>
    <w:pPr>
      <w:adjustRightInd w:val="0"/>
      <w:snapToGrid w:val="0"/>
      <w:spacing w:before="160" w:after="160" w:line="240" w:lineRule="atLeast"/>
      <w:ind w:left="1701"/>
    </w:pPr>
    <w:rPr>
      <w:rFonts w:ascii="Times New Roman" w:eastAsia="宋体" w:hAnsi="Times New Roman" w:cs="Times New Roman"/>
      <w:kern w:val="0"/>
      <w:sz w:val="20"/>
      <w:szCs w:val="20"/>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top w:val="nil"/>
          <w:left w:val="nil"/>
          <w:bottom w:val="single" w:sz="6" w:space="0" w:color="000000"/>
          <w:right w:val="nil"/>
          <w:insideH w:val="nil"/>
          <w:insideV w:val="nil"/>
          <w:tl2br w:val="nil"/>
          <w:tr2bl w:val="nil"/>
        </w:tcBorders>
        <w:shd w:val="solid" w:color="008080" w:fill="FFFFFF"/>
      </w:tcPr>
    </w:tblStylePr>
    <w:tblStylePr w:type="firstCol">
      <w:tblPr/>
      <w:tcPr>
        <w:tcBorders>
          <w:top w:val="nil"/>
          <w:left w:val="single" w:sz="36" w:space="0" w:color="000000"/>
          <w:bottom w:val="nil"/>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afffffff5">
    <w:name w:val="Table Elegant"/>
    <w:basedOn w:val="affffe"/>
    <w:autoRedefine/>
    <w:unhideWhenUsed/>
    <w:qFormat/>
    <w:rsid w:val="002B13CE"/>
    <w:pPr>
      <w:widowControl w:val="0"/>
      <w:jc w:val="both"/>
    </w:pPr>
    <w:rPr>
      <w:rFonts w:ascii="Times New Roman" w:eastAsia="宋体" w:hAnsi="Times New Roman" w:cs="Times New Roman"/>
      <w:kern w:val="0"/>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op w:val="nil"/>
          <w:left w:val="nil"/>
          <w:bottom w:val="nil"/>
          <w:right w:val="nil"/>
          <w:insideH w:val="nil"/>
          <w:insideV w:val="nil"/>
          <w:tl2br w:val="nil"/>
          <w:tr2bl w:val="nil"/>
        </w:tcBorders>
      </w:tcPr>
    </w:tblStylePr>
  </w:style>
  <w:style w:type="table" w:styleId="1f9">
    <w:name w:val="Table Classic 1"/>
    <w:basedOn w:val="affffe"/>
    <w:autoRedefine/>
    <w:unhideWhenUsed/>
    <w:qFormat/>
    <w:rsid w:val="002B13CE"/>
    <w:pPr>
      <w:widowControl w:val="0"/>
      <w:jc w:val="both"/>
    </w:pPr>
    <w:rPr>
      <w:rFonts w:ascii="Times New Roman" w:eastAsia="宋体" w:hAnsi="Times New Roman" w:cs="Times New Roman"/>
      <w:kern w:val="0"/>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f5">
    <w:name w:val="Table Classic 2"/>
    <w:basedOn w:val="affffe"/>
    <w:autoRedefine/>
    <w:qFormat/>
    <w:rsid w:val="002B13CE"/>
    <w:pPr>
      <w:adjustRightInd w:val="0"/>
      <w:snapToGrid w:val="0"/>
      <w:spacing w:before="160" w:after="160" w:line="240" w:lineRule="atLeast"/>
      <w:ind w:left="1701"/>
    </w:pPr>
    <w:rPr>
      <w:rFonts w:ascii="Times New Roman" w:eastAsia="宋体" w:hAnsi="Times New Roman" w:cs="Times New Roman"/>
      <w:kern w:val="0"/>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top w:val="nil"/>
          <w:left w:val="nil"/>
          <w:bottom w:val="single" w:sz="6" w:space="0" w:color="000000"/>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3f1">
    <w:name w:val="Table Classic 3"/>
    <w:basedOn w:val="affffe"/>
    <w:autoRedefine/>
    <w:qFormat/>
    <w:rsid w:val="002B13CE"/>
    <w:pPr>
      <w:adjustRightInd w:val="0"/>
      <w:snapToGrid w:val="0"/>
      <w:spacing w:before="160" w:after="160" w:line="240" w:lineRule="atLeast"/>
      <w:ind w:left="1701"/>
    </w:pPr>
    <w:rPr>
      <w:rFonts w:ascii="Times New Roman" w:eastAsia="宋体" w:hAnsi="Times New Roman" w:cs="Times New Roman"/>
      <w:color w:val="000080"/>
      <w:kern w:val="0"/>
      <w:sz w:val="20"/>
      <w:szCs w:val="2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top w:val="nil"/>
          <w:left w:val="nil"/>
          <w:bottom w:val="single" w:sz="6" w:space="0" w:color="000000"/>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4e">
    <w:name w:val="Table Classic 4"/>
    <w:basedOn w:val="affffe"/>
    <w:autoRedefine/>
    <w:qFormat/>
    <w:rsid w:val="002B13CE"/>
    <w:pPr>
      <w:adjustRightInd w:val="0"/>
      <w:snapToGrid w:val="0"/>
      <w:spacing w:before="160" w:after="160" w:line="240" w:lineRule="atLeast"/>
      <w:ind w:left="1701"/>
    </w:pPr>
    <w:rPr>
      <w:rFonts w:ascii="Times New Roman" w:eastAsia="宋体" w:hAnsi="Times New Roman" w:cs="Times New Roman"/>
      <w:kern w:val="0"/>
      <w:sz w:val="20"/>
      <w:szCs w:val="20"/>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top w:val="nil"/>
          <w:left w:val="nil"/>
          <w:bottom w:val="single" w:sz="6" w:space="0" w:color="000000"/>
          <w:right w:val="nil"/>
          <w:insideH w:val="nil"/>
          <w:insideV w:val="nil"/>
          <w:tl2br w:val="nil"/>
          <w:tr2bl w:val="nil"/>
        </w:tcBorders>
        <w:shd w:val="pct50" w:color="000080" w:fill="FFFFFF"/>
      </w:tcPr>
    </w:tblStylePr>
    <w:tblStylePr w:type="lastRow">
      <w:rPr>
        <w:color w:val="000080"/>
      </w:rPr>
      <w:tblPr/>
      <w:tcPr>
        <w:tcBorders>
          <w:top w:val="nil"/>
          <w:left w:val="nil"/>
          <w:bottom w:val="single" w:sz="6" w:space="0" w:color="000000"/>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1fa">
    <w:name w:val="Table Simple 1"/>
    <w:basedOn w:val="affffe"/>
    <w:autoRedefine/>
    <w:qFormat/>
    <w:rsid w:val="002B13CE"/>
    <w:pPr>
      <w:adjustRightInd w:val="0"/>
      <w:snapToGrid w:val="0"/>
      <w:spacing w:before="160" w:after="160" w:line="240" w:lineRule="atLeast"/>
      <w:ind w:left="1701"/>
    </w:pPr>
    <w:rPr>
      <w:rFonts w:ascii="Times New Roman" w:eastAsia="宋体" w:hAnsi="Times New Roman" w:cs="Times New Roman"/>
      <w:kern w:val="0"/>
      <w:sz w:val="20"/>
      <w:szCs w:val="20"/>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top w:val="nil"/>
          <w:left w:val="nil"/>
          <w:bottom w:val="single" w:sz="6" w:space="0" w:color="008000"/>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2f6">
    <w:name w:val="Table Simple 2"/>
    <w:basedOn w:val="affffe"/>
    <w:autoRedefine/>
    <w:qFormat/>
    <w:rsid w:val="002B13CE"/>
    <w:pPr>
      <w:adjustRightInd w:val="0"/>
      <w:snapToGrid w:val="0"/>
      <w:spacing w:before="160" w:after="160" w:line="240" w:lineRule="atLeast"/>
      <w:ind w:left="1701"/>
    </w:pPr>
    <w:rPr>
      <w:rFonts w:ascii="Times New Roman" w:eastAsia="宋体" w:hAnsi="Times New Roman" w:cs="Times New Roman"/>
      <w:kern w:val="0"/>
      <w:sz w:val="20"/>
      <w:szCs w:val="20"/>
    </w:rPr>
    <w:tblPr>
      <w:tblInd w:w="0" w:type="dxa"/>
      <w:tblCellMar>
        <w:top w:w="0" w:type="dxa"/>
        <w:left w:w="108" w:type="dxa"/>
        <w:bottom w:w="0" w:type="dxa"/>
        <w:right w:w="108" w:type="dxa"/>
      </w:tblCellMar>
    </w:tblPr>
    <w:tblStylePr w:type="firstRow">
      <w:rPr>
        <w:b/>
        <w:bCs/>
      </w:rPr>
      <w:tblPr/>
      <w:tcPr>
        <w:tcBorders>
          <w:top w:val="nil"/>
          <w:left w:val="nil"/>
          <w:bottom w:val="single" w:sz="12" w:space="0" w:color="000000"/>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single" w:sz="6" w:space="0" w:color="000000"/>
          <w:bottom w:val="nil"/>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f2">
    <w:name w:val="Table Simple 3"/>
    <w:basedOn w:val="affffe"/>
    <w:autoRedefine/>
    <w:qFormat/>
    <w:rsid w:val="002B13CE"/>
    <w:pPr>
      <w:adjustRightInd w:val="0"/>
      <w:snapToGrid w:val="0"/>
      <w:spacing w:before="160" w:after="160" w:line="240" w:lineRule="atLeast"/>
      <w:ind w:left="1701"/>
    </w:pPr>
    <w:rPr>
      <w:rFonts w:ascii="Times New Roman" w:eastAsia="宋体" w:hAnsi="Times New Roman" w:cs="Times New Roman"/>
      <w:kern w:val="0"/>
      <w:sz w:val="20"/>
      <w:szCs w:val="2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1fb">
    <w:name w:val="Table Subtle 1"/>
    <w:basedOn w:val="affffe"/>
    <w:autoRedefine/>
    <w:qFormat/>
    <w:rsid w:val="002B13CE"/>
    <w:pPr>
      <w:adjustRightInd w:val="0"/>
      <w:snapToGrid w:val="0"/>
      <w:spacing w:before="160" w:after="160" w:line="240" w:lineRule="atLeast"/>
      <w:ind w:left="1701"/>
    </w:pPr>
    <w:rPr>
      <w:rFonts w:ascii="Times New Roman" w:eastAsia="宋体" w:hAnsi="Times New Roman" w:cs="Times New Roman"/>
      <w:kern w:val="0"/>
      <w:sz w:val="20"/>
      <w:szCs w:val="20"/>
    </w:rPr>
    <w:tblPr>
      <w:tblStyleRowBandSize w:val="1"/>
      <w:tblInd w:w="0" w:type="dxa"/>
      <w:tblCellMar>
        <w:top w:w="0" w:type="dxa"/>
        <w:left w:w="108" w:type="dxa"/>
        <w:bottom w:w="0" w:type="dxa"/>
        <w:right w:w="108" w:type="dxa"/>
      </w:tblCellMar>
    </w:tblPr>
    <w:tblStylePr w:type="firstRow">
      <w:tblPr/>
      <w:tcPr>
        <w:tcBorders>
          <w:top w:val="single" w:sz="6" w:space="0" w:color="000000"/>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single" w:sz="12" w:space="0" w:color="000000"/>
          <w:bottom w:val="nil"/>
          <w:right w:val="nil"/>
          <w:insideH w:val="nil"/>
          <w:insideV w:val="nil"/>
          <w:tl2br w:val="nil"/>
          <w:tr2bl w:val="nil"/>
        </w:tcBorders>
      </w:tcPr>
    </w:tblStylePr>
    <w:tblStylePr w:type="band1Horz">
      <w:tblPr/>
      <w:tcPr>
        <w:tcBorders>
          <w:top w:val="nil"/>
          <w:left w:val="nil"/>
          <w:bottom w:val="single" w:sz="6"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f7">
    <w:name w:val="Table Subtle 2"/>
    <w:basedOn w:val="affffe"/>
    <w:autoRedefine/>
    <w:qFormat/>
    <w:rsid w:val="002B13CE"/>
    <w:pPr>
      <w:adjustRightInd w:val="0"/>
      <w:snapToGrid w:val="0"/>
      <w:spacing w:before="160" w:after="160" w:line="240" w:lineRule="atLeast"/>
      <w:ind w:left="1701"/>
    </w:pPr>
    <w:rPr>
      <w:rFonts w:ascii="Times New Roman" w:eastAsia="宋体" w:hAnsi="Times New Roman" w:cs="Times New Roman"/>
      <w:kern w:val="0"/>
      <w:sz w:val="20"/>
      <w:szCs w:val="20"/>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single" w:sz="12"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fc">
    <w:name w:val="Table 3D effects 1"/>
    <w:basedOn w:val="affffe"/>
    <w:autoRedefine/>
    <w:uiPriority w:val="99"/>
    <w:unhideWhenUsed/>
    <w:qFormat/>
    <w:rsid w:val="002B13CE"/>
    <w:pPr>
      <w:widowControl w:val="0"/>
      <w:jc w:val="both"/>
    </w:pPr>
    <w:rPr>
      <w:rFonts w:ascii="Times New Roman" w:eastAsia="宋体" w:hAnsi="Times New Roman" w:cs="Times New Roman"/>
      <w:kern w:val="0"/>
      <w:sz w:val="20"/>
      <w:szCs w:val="20"/>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top w:val="nil"/>
          <w:left w:val="nil"/>
          <w:bottom w:val="single" w:sz="6" w:space="0" w:color="808080"/>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single" w:sz="6" w:space="0" w:color="FFFFFF"/>
          <w:bottom w:val="nil"/>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2f8">
    <w:name w:val="Table 3D effects 2"/>
    <w:basedOn w:val="affffe"/>
    <w:autoRedefine/>
    <w:uiPriority w:val="99"/>
    <w:unhideWhenUsed/>
    <w:qFormat/>
    <w:rsid w:val="002B13CE"/>
    <w:pPr>
      <w:widowControl w:val="0"/>
      <w:jc w:val="both"/>
    </w:pPr>
    <w:rPr>
      <w:rFonts w:ascii="Times New Roman" w:eastAsia="宋体" w:hAnsi="Times New Roman" w:cs="Times New Roman"/>
      <w:kern w:val="0"/>
      <w:sz w:val="20"/>
      <w:szCs w:val="20"/>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f3">
    <w:name w:val="Table 3D effects 3"/>
    <w:basedOn w:val="affffe"/>
    <w:autoRedefine/>
    <w:uiPriority w:val="99"/>
    <w:unhideWhenUsed/>
    <w:qFormat/>
    <w:rsid w:val="002B13CE"/>
    <w:pPr>
      <w:widowControl w:val="0"/>
      <w:jc w:val="both"/>
    </w:pPr>
    <w:rPr>
      <w:rFonts w:ascii="Times New Roman" w:eastAsia="宋体" w:hAnsi="Times New Roman" w:cs="Times New Roman"/>
      <w:kern w:val="0"/>
      <w:sz w:val="20"/>
      <w:szCs w:val="20"/>
    </w:rPr>
    <w:tblPr>
      <w:tblStyleRowBandSize w:val="1"/>
      <w:tblStyleColBandSize w:val="1"/>
      <w:tblInd w:w="0" w:type="dxa"/>
      <w:tblCellMar>
        <w:top w:w="0" w:type="dxa"/>
        <w:left w:w="108" w:type="dxa"/>
        <w:bottom w:w="0" w:type="dxa"/>
        <w:right w:w="108" w:type="dxa"/>
      </w:tblCellMar>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fd">
    <w:name w:val="Table List 1"/>
    <w:basedOn w:val="affffe"/>
    <w:autoRedefine/>
    <w:qFormat/>
    <w:rsid w:val="002B13CE"/>
    <w:pPr>
      <w:adjustRightInd w:val="0"/>
      <w:snapToGrid w:val="0"/>
      <w:spacing w:before="160" w:after="160" w:line="240" w:lineRule="atLeast"/>
      <w:ind w:left="1701"/>
    </w:pPr>
    <w:rPr>
      <w:rFonts w:ascii="Times New Roman" w:eastAsia="宋体" w:hAnsi="Times New Roman" w:cs="Times New Roman"/>
      <w:kern w:val="0"/>
      <w:sz w:val="20"/>
      <w:szCs w:val="20"/>
    </w:rPr>
    <w:tblPr>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top w:val="nil"/>
          <w:left w:val="nil"/>
          <w:bottom w:val="single" w:sz="6" w:space="0" w:color="000000"/>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f9">
    <w:name w:val="Table List 2"/>
    <w:basedOn w:val="affffe"/>
    <w:autoRedefine/>
    <w:qFormat/>
    <w:rsid w:val="002B13CE"/>
    <w:pPr>
      <w:adjustRightInd w:val="0"/>
      <w:snapToGrid w:val="0"/>
      <w:spacing w:before="160" w:after="160" w:line="240" w:lineRule="atLeast"/>
      <w:ind w:left="1701"/>
    </w:pPr>
    <w:rPr>
      <w:rFonts w:ascii="Times New Roman" w:eastAsia="宋体" w:hAnsi="Times New Roman" w:cs="Times New Roman"/>
      <w:kern w:val="0"/>
      <w:sz w:val="20"/>
      <w:szCs w:val="20"/>
    </w:rPr>
    <w:tblPr>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top w:val="nil"/>
          <w:left w:val="nil"/>
          <w:bottom w:val="single" w:sz="6" w:space="0" w:color="000000"/>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f4">
    <w:name w:val="Table List 3"/>
    <w:basedOn w:val="affffe"/>
    <w:autoRedefine/>
    <w:qFormat/>
    <w:rsid w:val="002B13CE"/>
    <w:pPr>
      <w:adjustRightInd w:val="0"/>
      <w:snapToGrid w:val="0"/>
      <w:spacing w:before="160" w:after="160" w:line="240" w:lineRule="atLeast"/>
      <w:ind w:left="1701"/>
    </w:pPr>
    <w:rPr>
      <w:rFonts w:ascii="Times New Roman" w:eastAsia="宋体" w:hAnsi="Times New Roman" w:cs="Times New Roman"/>
      <w:kern w:val="0"/>
      <w:sz w:val="20"/>
      <w:szCs w:val="20"/>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4f">
    <w:name w:val="Table List 4"/>
    <w:basedOn w:val="affffe"/>
    <w:autoRedefine/>
    <w:qFormat/>
    <w:rsid w:val="002B13CE"/>
    <w:pPr>
      <w:adjustRightInd w:val="0"/>
      <w:snapToGrid w:val="0"/>
      <w:spacing w:before="160" w:after="160" w:line="240" w:lineRule="atLeast"/>
      <w:ind w:left="1701"/>
    </w:pPr>
    <w:rPr>
      <w:rFonts w:ascii="Times New Roman" w:eastAsia="宋体" w:hAnsi="Times New Roman" w:cs="Times New Roman"/>
      <w:kern w:val="0"/>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op w:val="nil"/>
          <w:left w:val="nil"/>
          <w:bottom w:val="single" w:sz="12" w:space="0" w:color="000000"/>
          <w:right w:val="nil"/>
          <w:insideH w:val="nil"/>
          <w:insideV w:val="nil"/>
          <w:tl2br w:val="nil"/>
          <w:tr2bl w:val="nil"/>
        </w:tcBorders>
        <w:shd w:val="solid" w:color="808080" w:fill="FFFFFF"/>
      </w:tcPr>
    </w:tblStylePr>
  </w:style>
  <w:style w:type="table" w:styleId="59">
    <w:name w:val="Table List 5"/>
    <w:basedOn w:val="affffe"/>
    <w:autoRedefine/>
    <w:qFormat/>
    <w:rsid w:val="002B13CE"/>
    <w:pPr>
      <w:adjustRightInd w:val="0"/>
      <w:snapToGrid w:val="0"/>
      <w:spacing w:before="160" w:after="160" w:line="240" w:lineRule="atLeast"/>
      <w:ind w:left="1701"/>
    </w:pPr>
    <w:rPr>
      <w:rFonts w:ascii="Times New Roman" w:eastAsia="宋体" w:hAnsi="Times New Roman" w:cs="Times New Roman"/>
      <w:kern w:val="0"/>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63">
    <w:name w:val="Table List 6"/>
    <w:basedOn w:val="affffe"/>
    <w:autoRedefine/>
    <w:qFormat/>
    <w:rsid w:val="002B13CE"/>
    <w:pPr>
      <w:adjustRightInd w:val="0"/>
      <w:snapToGrid w:val="0"/>
      <w:spacing w:before="160" w:after="160" w:line="240" w:lineRule="atLeast"/>
      <w:ind w:left="1701"/>
    </w:pPr>
    <w:rPr>
      <w:rFonts w:ascii="Times New Roman" w:eastAsia="宋体" w:hAnsi="Times New Roman" w:cs="Times New Roman"/>
      <w:kern w:val="0"/>
      <w:sz w:val="20"/>
      <w:szCs w:val="20"/>
    </w:rPr>
    <w:tblPr>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74">
    <w:name w:val="Table List 7"/>
    <w:basedOn w:val="affffe"/>
    <w:autoRedefine/>
    <w:unhideWhenUsed/>
    <w:qFormat/>
    <w:rsid w:val="002B13CE"/>
    <w:pPr>
      <w:spacing w:line="280" w:lineRule="atLeast"/>
    </w:pPr>
    <w:rPr>
      <w:rFonts w:ascii="Times New Roman" w:eastAsia="宋体" w:hAnsi="Times New Roman" w:cs="Times New Roman"/>
      <w:kern w:val="0"/>
      <w:sz w:val="20"/>
      <w:szCs w:val="20"/>
    </w:rPr>
    <w:tblPr>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top w:val="nil"/>
          <w:left w:val="nil"/>
          <w:bottom w:val="single" w:sz="12" w:space="0" w:color="008000"/>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82">
    <w:name w:val="Table List 8"/>
    <w:basedOn w:val="affffe"/>
    <w:autoRedefine/>
    <w:qFormat/>
    <w:rsid w:val="002B13CE"/>
    <w:pPr>
      <w:adjustRightInd w:val="0"/>
      <w:snapToGrid w:val="0"/>
      <w:spacing w:before="160" w:after="160" w:line="240" w:lineRule="atLeast"/>
      <w:ind w:left="1701"/>
    </w:pPr>
    <w:rPr>
      <w:rFonts w:ascii="Times New Roman" w:eastAsia="宋体" w:hAnsi="Times New Roman" w:cs="Times New Roman"/>
      <w:kern w:val="0"/>
      <w:sz w:val="20"/>
      <w:szCs w:val="20"/>
    </w:rPr>
    <w:tblPr>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top w:val="nil"/>
          <w:left w:val="nil"/>
          <w:bottom w:val="single" w:sz="6" w:space="0" w:color="000000"/>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afffffff6">
    <w:name w:val="Table Contemporary"/>
    <w:basedOn w:val="affffe"/>
    <w:autoRedefine/>
    <w:unhideWhenUsed/>
    <w:qFormat/>
    <w:rsid w:val="002B13CE"/>
    <w:pPr>
      <w:widowControl w:val="0"/>
      <w:jc w:val="both"/>
    </w:pPr>
    <w:rPr>
      <w:rFonts w:ascii="Times New Roman" w:eastAsia="宋体" w:hAnsi="Times New Roman" w:cs="Times New Roman"/>
      <w:kern w:val="0"/>
      <w:sz w:val="20"/>
      <w:szCs w:val="20"/>
    </w:rPr>
    <w:tblPr>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1fe">
    <w:name w:val="Table Columns 1"/>
    <w:basedOn w:val="affffe"/>
    <w:autoRedefine/>
    <w:qFormat/>
    <w:rsid w:val="002B13CE"/>
    <w:pPr>
      <w:adjustRightInd w:val="0"/>
      <w:snapToGrid w:val="0"/>
      <w:spacing w:before="160" w:after="160" w:line="240" w:lineRule="atLeast"/>
      <w:ind w:left="1701"/>
    </w:pPr>
    <w:rPr>
      <w:rFonts w:ascii="Times New Roman" w:eastAsia="宋体" w:hAnsi="Times New Roman" w:cs="Times New Roman"/>
      <w:b/>
      <w:bCs/>
      <w:kern w:val="0"/>
      <w:sz w:val="20"/>
      <w:szCs w:val="2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top w:val="nil"/>
          <w:left w:val="nil"/>
          <w:bottom w:val="double" w:sz="6" w:space="0" w:color="000000"/>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fa">
    <w:name w:val="Table Columns 2"/>
    <w:basedOn w:val="affffe"/>
    <w:autoRedefine/>
    <w:qFormat/>
    <w:rsid w:val="002B13CE"/>
    <w:pPr>
      <w:adjustRightInd w:val="0"/>
      <w:snapToGrid w:val="0"/>
      <w:spacing w:before="160" w:after="160" w:line="240" w:lineRule="atLeast"/>
      <w:ind w:left="1701"/>
    </w:pPr>
    <w:rPr>
      <w:rFonts w:ascii="Times New Roman" w:eastAsia="宋体" w:hAnsi="Times New Roman" w:cs="Times New Roman"/>
      <w:b/>
      <w:bCs/>
      <w:kern w:val="0"/>
      <w:sz w:val="20"/>
      <w:szCs w:val="20"/>
    </w:rPr>
    <w:tblPr>
      <w:tblStyleColBandSize w:val="1"/>
      <w:tblInd w:w="0" w:type="dxa"/>
      <w:tblCellMar>
        <w:top w:w="0" w:type="dxa"/>
        <w:left w:w="108" w:type="dxa"/>
        <w:bottom w:w="0" w:type="dxa"/>
        <w:right w:w="108" w:type="dxa"/>
      </w:tblCellMar>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f5">
    <w:name w:val="Table Columns 3"/>
    <w:basedOn w:val="affffe"/>
    <w:autoRedefine/>
    <w:qFormat/>
    <w:rsid w:val="002B13CE"/>
    <w:pPr>
      <w:adjustRightInd w:val="0"/>
      <w:snapToGrid w:val="0"/>
      <w:spacing w:before="160" w:after="160" w:line="240" w:lineRule="atLeast"/>
      <w:ind w:left="1701"/>
    </w:pPr>
    <w:rPr>
      <w:rFonts w:ascii="Times New Roman" w:eastAsia="宋体" w:hAnsi="Times New Roman" w:cs="Times New Roman"/>
      <w:b/>
      <w:bCs/>
      <w:kern w:val="0"/>
      <w:sz w:val="20"/>
      <w:szCs w:val="20"/>
    </w:rPr>
    <w:tblPr>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4f0">
    <w:name w:val="Table Columns 4"/>
    <w:basedOn w:val="affffe"/>
    <w:autoRedefine/>
    <w:qFormat/>
    <w:rsid w:val="002B13CE"/>
    <w:pPr>
      <w:adjustRightInd w:val="0"/>
      <w:snapToGrid w:val="0"/>
      <w:spacing w:before="160" w:after="160" w:line="240" w:lineRule="atLeast"/>
      <w:ind w:left="1701"/>
    </w:pPr>
    <w:rPr>
      <w:rFonts w:ascii="Times New Roman" w:eastAsia="宋体" w:hAnsi="Times New Roman" w:cs="Times New Roman"/>
      <w:kern w:val="0"/>
      <w:sz w:val="20"/>
      <w:szCs w:val="20"/>
    </w:rPr>
    <w:tblPr>
      <w:tblStyleColBandSize w:val="1"/>
      <w:tblInd w:w="0" w:type="dxa"/>
      <w:tblCellMar>
        <w:top w:w="0" w:type="dxa"/>
        <w:left w:w="108" w:type="dxa"/>
        <w:bottom w:w="0" w:type="dxa"/>
        <w:right w:w="108" w:type="dxa"/>
      </w:tblCellMar>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a">
    <w:name w:val="Table Columns 5"/>
    <w:basedOn w:val="affffe"/>
    <w:autoRedefine/>
    <w:qFormat/>
    <w:rsid w:val="002B13CE"/>
    <w:pPr>
      <w:adjustRightInd w:val="0"/>
      <w:snapToGrid w:val="0"/>
      <w:spacing w:before="160" w:after="160" w:line="240" w:lineRule="atLeast"/>
      <w:ind w:left="1701"/>
    </w:pPr>
    <w:rPr>
      <w:rFonts w:ascii="Times New Roman" w:eastAsia="宋体" w:hAnsi="Times New Roman" w:cs="Times New Roman"/>
      <w:kern w:val="0"/>
      <w:sz w:val="20"/>
      <w:szCs w:val="20"/>
    </w:rPr>
    <w:tblPr>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top w:val="nil"/>
          <w:left w:val="nil"/>
          <w:bottom w:val="single" w:sz="6" w:space="0" w:color="808080"/>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ff">
    <w:name w:val="Table Grid 1"/>
    <w:basedOn w:val="affffe"/>
    <w:autoRedefine/>
    <w:unhideWhenUsed/>
    <w:qFormat/>
    <w:rsid w:val="002B13CE"/>
    <w:pPr>
      <w:widowControl w:val="0"/>
      <w:jc w:val="both"/>
    </w:pPr>
    <w:rPr>
      <w:rFonts w:ascii="Times New Roman" w:eastAsia="宋体" w:hAnsi="Times New Roman" w:cs="Times New Roman"/>
      <w:kern w:val="0"/>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2fb">
    <w:name w:val="Table Grid 2"/>
    <w:basedOn w:val="affffe"/>
    <w:autoRedefine/>
    <w:qFormat/>
    <w:rsid w:val="002B13CE"/>
    <w:pPr>
      <w:adjustRightInd w:val="0"/>
      <w:snapToGrid w:val="0"/>
      <w:spacing w:before="160" w:after="160" w:line="240" w:lineRule="atLeast"/>
      <w:ind w:left="1701"/>
    </w:pPr>
    <w:rPr>
      <w:rFonts w:ascii="Times New Roman" w:eastAsia="宋体" w:hAnsi="Times New Roman" w:cs="Times New Roman"/>
      <w:kern w:val="0"/>
      <w:sz w:val="20"/>
      <w:szCs w:val="20"/>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3f6">
    <w:name w:val="Table Grid 3"/>
    <w:basedOn w:val="affffe"/>
    <w:autoRedefine/>
    <w:qFormat/>
    <w:rsid w:val="002B13CE"/>
    <w:pPr>
      <w:adjustRightInd w:val="0"/>
      <w:snapToGrid w:val="0"/>
      <w:spacing w:before="160" w:after="160" w:line="240" w:lineRule="atLeast"/>
      <w:ind w:left="1701"/>
    </w:pPr>
    <w:rPr>
      <w:rFonts w:ascii="Times New Roman" w:eastAsia="宋体" w:hAnsi="Times New Roman" w:cs="Times New Roman"/>
      <w:kern w:val="0"/>
      <w:sz w:val="20"/>
      <w:szCs w:val="20"/>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4f1">
    <w:name w:val="Table Grid 4"/>
    <w:basedOn w:val="affffe"/>
    <w:autoRedefine/>
    <w:qFormat/>
    <w:rsid w:val="002B13CE"/>
    <w:pPr>
      <w:adjustRightInd w:val="0"/>
      <w:snapToGrid w:val="0"/>
      <w:spacing w:before="160" w:after="160" w:line="240" w:lineRule="atLeast"/>
      <w:ind w:left="1701"/>
    </w:pPr>
    <w:rPr>
      <w:rFonts w:ascii="Times New Roman" w:eastAsia="宋体" w:hAnsi="Times New Roman" w:cs="Times New Roman"/>
      <w:kern w:val="0"/>
      <w:sz w:val="20"/>
      <w:szCs w:val="20"/>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5b">
    <w:name w:val="Table Grid 5"/>
    <w:basedOn w:val="affffe"/>
    <w:autoRedefine/>
    <w:unhideWhenUsed/>
    <w:qFormat/>
    <w:rsid w:val="002B13CE"/>
    <w:rPr>
      <w:rFonts w:ascii="Times New Roman" w:eastAsia="宋体" w:hAnsi="Times New Roman" w:cs="Times New Roman"/>
      <w:kern w:val="0"/>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64">
    <w:name w:val="Table Grid 6"/>
    <w:basedOn w:val="affffe"/>
    <w:autoRedefine/>
    <w:qFormat/>
    <w:rsid w:val="002B13CE"/>
    <w:pPr>
      <w:adjustRightInd w:val="0"/>
      <w:snapToGrid w:val="0"/>
      <w:spacing w:before="160" w:after="160" w:line="240" w:lineRule="atLeast"/>
      <w:ind w:left="1701"/>
    </w:pPr>
    <w:rPr>
      <w:rFonts w:ascii="Times New Roman" w:eastAsia="宋体" w:hAnsi="Times New Roman" w:cs="Times New Roman"/>
      <w:kern w:val="0"/>
      <w:sz w:val="20"/>
      <w:szCs w:val="20"/>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75">
    <w:name w:val="Table Grid 7"/>
    <w:basedOn w:val="affffe"/>
    <w:autoRedefine/>
    <w:qFormat/>
    <w:rsid w:val="002B13CE"/>
    <w:pPr>
      <w:widowControl w:val="0"/>
      <w:autoSpaceDE w:val="0"/>
      <w:autoSpaceDN w:val="0"/>
      <w:adjustRightInd w:val="0"/>
      <w:jc w:val="both"/>
    </w:pPr>
    <w:rPr>
      <w:rFonts w:ascii="Times New Roman" w:eastAsia="宋体" w:hAnsi="Times New Roman" w:cs="Times New Roman"/>
      <w:b/>
      <w:bCs/>
      <w:kern w:val="0"/>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b w:val="0"/>
        <w:bCs w:val="0"/>
      </w:rPr>
      <w:tblPr/>
      <w:tcPr>
        <w:tcBorders>
          <w:top w:val="nil"/>
          <w:left w:val="nil"/>
          <w:bottom w:val="single" w:sz="12" w:space="0" w:color="000000"/>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83">
    <w:name w:val="Table Grid 8"/>
    <w:basedOn w:val="affffe"/>
    <w:autoRedefine/>
    <w:qFormat/>
    <w:rsid w:val="002B13CE"/>
    <w:pPr>
      <w:adjustRightInd w:val="0"/>
      <w:snapToGrid w:val="0"/>
      <w:spacing w:before="160" w:after="160" w:line="240" w:lineRule="atLeast"/>
      <w:ind w:left="1701"/>
    </w:pPr>
    <w:rPr>
      <w:rFonts w:ascii="Times New Roman" w:eastAsia="宋体" w:hAnsi="Times New Roman" w:cs="Times New Roman"/>
      <w:kern w:val="0"/>
      <w:sz w:val="20"/>
      <w:szCs w:val="20"/>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ff0">
    <w:name w:val="Table Web 1"/>
    <w:basedOn w:val="affffe"/>
    <w:autoRedefine/>
    <w:qFormat/>
    <w:rsid w:val="002B13CE"/>
    <w:pPr>
      <w:adjustRightInd w:val="0"/>
      <w:snapToGrid w:val="0"/>
      <w:spacing w:before="160" w:after="160" w:line="240" w:lineRule="atLeast"/>
      <w:ind w:left="1701"/>
    </w:pPr>
    <w:rPr>
      <w:rFonts w:ascii="Times New Roman" w:eastAsia="宋体" w:hAnsi="Times New Roman" w:cs="Times New Roman"/>
      <w:kern w:val="0"/>
      <w:sz w:val="20"/>
      <w:szCs w:val="20"/>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2fc">
    <w:name w:val="Table Web 2"/>
    <w:basedOn w:val="affffe"/>
    <w:autoRedefine/>
    <w:qFormat/>
    <w:rsid w:val="002B13CE"/>
    <w:pPr>
      <w:adjustRightInd w:val="0"/>
      <w:snapToGrid w:val="0"/>
      <w:spacing w:before="160" w:after="160" w:line="240" w:lineRule="atLeast"/>
      <w:ind w:left="1701"/>
    </w:pPr>
    <w:rPr>
      <w:rFonts w:ascii="Times New Roman" w:eastAsia="宋体" w:hAnsi="Times New Roman" w:cs="Times New Roman"/>
      <w:kern w:val="0"/>
      <w:sz w:val="20"/>
      <w:szCs w:val="20"/>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3f7">
    <w:name w:val="Table Web 3"/>
    <w:basedOn w:val="affffe"/>
    <w:autoRedefine/>
    <w:qFormat/>
    <w:rsid w:val="002B13CE"/>
    <w:pPr>
      <w:adjustRightInd w:val="0"/>
      <w:snapToGrid w:val="0"/>
      <w:spacing w:before="160" w:after="160" w:line="240" w:lineRule="atLeast"/>
      <w:ind w:left="1701"/>
    </w:pPr>
    <w:rPr>
      <w:rFonts w:ascii="Times New Roman" w:eastAsia="宋体" w:hAnsi="Times New Roman" w:cs="Times New Roman"/>
      <w:kern w:val="0"/>
      <w:sz w:val="20"/>
      <w:szCs w:val="20"/>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afffffff7">
    <w:name w:val="Table Professional"/>
    <w:basedOn w:val="affffe"/>
    <w:autoRedefine/>
    <w:unhideWhenUsed/>
    <w:qFormat/>
    <w:rsid w:val="002B13CE"/>
    <w:pPr>
      <w:adjustRightInd w:val="0"/>
      <w:ind w:firstLine="567"/>
      <w:jc w:val="both"/>
    </w:pPr>
    <w:rPr>
      <w:rFonts w:ascii="Times New Roman" w:eastAsia="宋体" w:hAnsi="Times New Roman" w:cs="Times New Roman"/>
      <w:kern w:val="0"/>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table" w:styleId="afffffff8">
    <w:name w:val="Light Shading"/>
    <w:basedOn w:val="affffe"/>
    <w:autoRedefine/>
    <w:uiPriority w:val="60"/>
    <w:qFormat/>
    <w:rsid w:val="002B13CE"/>
    <w:rPr>
      <w:rFonts w:ascii="Times New Roman" w:eastAsia="宋体" w:hAnsi="Times New Roman" w:cs="Times New Roman"/>
      <w:color w:val="000000"/>
      <w:kern w:val="0"/>
      <w:sz w:val="20"/>
      <w:szCs w:val="20"/>
    </w:rPr>
    <w:tblPr>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l2br w:val="nil"/>
          <w:tr2bl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l2br w:val="nil"/>
          <w:tr2bl w:val="nil"/>
        </w:tcBorders>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C0C0C0"/>
      </w:tcPr>
    </w:tblStylePr>
    <w:tblStylePr w:type="band1Horz">
      <w:tblPr/>
      <w:tcPr>
        <w:tcBorders>
          <w:top w:val="nil"/>
          <w:left w:val="nil"/>
          <w:bottom w:val="nil"/>
          <w:right w:val="nil"/>
          <w:insideH w:val="nil"/>
          <w:insideV w:val="nil"/>
          <w:tl2br w:val="nil"/>
          <w:tr2bl w:val="nil"/>
        </w:tcBorders>
        <w:shd w:val="clear" w:color="auto" w:fill="C0C0C0"/>
      </w:tcPr>
    </w:tblStylePr>
  </w:style>
  <w:style w:type="table" w:styleId="-20">
    <w:name w:val="Light Shading Accent 2"/>
    <w:basedOn w:val="affffe"/>
    <w:autoRedefine/>
    <w:uiPriority w:val="30"/>
    <w:qFormat/>
    <w:rsid w:val="002B13CE"/>
    <w:rPr>
      <w:rFonts w:ascii="Times New Roman" w:eastAsia="宋体" w:hAnsi="Times New Roman" w:cs="Times New Roman"/>
      <w:color w:val="943634"/>
      <w:kern w:val="0"/>
      <w:sz w:val="20"/>
      <w:szCs w:val="20"/>
    </w:rPr>
    <w:tblPr>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l2br w:val="nil"/>
          <w:tr2bl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l2br w:val="nil"/>
          <w:tr2bl w:val="nil"/>
        </w:tcBorders>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EFD3D2"/>
      </w:tcPr>
    </w:tblStylePr>
    <w:tblStylePr w:type="band1Horz">
      <w:tblPr/>
      <w:tcPr>
        <w:tcBorders>
          <w:top w:val="nil"/>
          <w:left w:val="nil"/>
          <w:bottom w:val="nil"/>
          <w:right w:val="nil"/>
          <w:insideH w:val="nil"/>
          <w:insideV w:val="nil"/>
          <w:tl2br w:val="nil"/>
          <w:tr2bl w:val="nil"/>
        </w:tcBorders>
        <w:shd w:val="clear" w:color="auto" w:fill="EFD3D2"/>
      </w:tcPr>
    </w:tblStylePr>
  </w:style>
  <w:style w:type="table" w:styleId="-30">
    <w:name w:val="Light Shading Accent 3"/>
    <w:basedOn w:val="affffe"/>
    <w:autoRedefine/>
    <w:uiPriority w:val="60"/>
    <w:qFormat/>
    <w:rsid w:val="002B13CE"/>
    <w:rPr>
      <w:rFonts w:ascii="Times New Roman" w:eastAsia="宋体" w:hAnsi="Times New Roman" w:cs="Times New Roman"/>
      <w:color w:val="76923C"/>
      <w:kern w:val="0"/>
      <w:sz w:val="20"/>
      <w:szCs w:val="20"/>
    </w:rPr>
    <w:tblPr>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l2br w:val="nil"/>
          <w:tr2bl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l2br w:val="nil"/>
          <w:tr2bl w:val="nil"/>
        </w:tcBorders>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E6EED5"/>
      </w:tcPr>
    </w:tblStylePr>
    <w:tblStylePr w:type="band1Horz">
      <w:tblPr/>
      <w:tcPr>
        <w:tcBorders>
          <w:top w:val="nil"/>
          <w:left w:val="nil"/>
          <w:bottom w:val="nil"/>
          <w:right w:val="nil"/>
          <w:insideH w:val="nil"/>
          <w:insideV w:val="nil"/>
          <w:tl2br w:val="nil"/>
          <w:tr2bl w:val="nil"/>
        </w:tcBorders>
        <w:shd w:val="clear" w:color="auto" w:fill="E6EED5"/>
      </w:tcPr>
    </w:tblStylePr>
  </w:style>
  <w:style w:type="table" w:styleId="-31">
    <w:name w:val="Light List Accent 3"/>
    <w:basedOn w:val="affffe"/>
    <w:autoRedefine/>
    <w:uiPriority w:val="61"/>
    <w:qFormat/>
    <w:rsid w:val="002B13CE"/>
    <w:rPr>
      <w:rFonts w:ascii="Calibri" w:eastAsia="宋体" w:hAnsi="Calibri" w:cs="Times New Roman"/>
      <w:kern w:val="0"/>
      <w:sz w:val="20"/>
      <w:szCs w:val="20"/>
    </w:rPr>
    <w:tblPr>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insideH w:val="nil"/>
          <w:insideV w:val="nil"/>
          <w:tl2br w:val="nil"/>
          <w:tr2bl w:val="nil"/>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insideH w:val="nil"/>
          <w:insideV w:val="nil"/>
          <w:tl2br w:val="nil"/>
          <w:tr2bl w:val="nil"/>
        </w:tcBorders>
      </w:tcPr>
    </w:tblStylePr>
    <w:tblStylePr w:type="band1Horz">
      <w:tblPr/>
      <w:tcPr>
        <w:tcBorders>
          <w:top w:val="single" w:sz="8" w:space="0" w:color="9BBB59"/>
          <w:left w:val="single" w:sz="8" w:space="0" w:color="9BBB59"/>
          <w:bottom w:val="single" w:sz="8" w:space="0" w:color="9BBB59"/>
          <w:right w:val="single" w:sz="8" w:space="0" w:color="9BBB59"/>
          <w:insideH w:val="nil"/>
          <w:insideV w:val="nil"/>
          <w:tl2br w:val="nil"/>
          <w:tr2bl w:val="nil"/>
        </w:tcBorders>
      </w:tcPr>
    </w:tblStylePr>
  </w:style>
  <w:style w:type="table" w:styleId="-50">
    <w:name w:val="Light Grid Accent 5"/>
    <w:basedOn w:val="affffe"/>
    <w:autoRedefine/>
    <w:uiPriority w:val="62"/>
    <w:qFormat/>
    <w:rsid w:val="002B13CE"/>
    <w:rPr>
      <w:rFonts w:ascii="Times New Roman" w:eastAsia="宋体" w:hAnsi="Times New Roman" w:cs="Times New Roman"/>
      <w:kern w:val="0"/>
      <w:sz w:val="20"/>
      <w:szCs w:val="20"/>
    </w:rPr>
    <w:tblPr>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blStylePr w:type="firstRow">
      <w:pPr>
        <w:spacing w:before="0" w:after="0" w:line="240" w:lineRule="auto"/>
      </w:pPr>
      <w:rPr>
        <w:rFonts w:ascii="Marlett" w:eastAsia="Marlett" w:hAnsi="Marlet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auto"/>
          <w:tl2br w:val="nil"/>
          <w:tr2bl w:val="nil"/>
        </w:tcBorders>
      </w:tcPr>
    </w:tblStylePr>
    <w:tblStylePr w:type="lastRow">
      <w:pPr>
        <w:spacing w:before="0" w:after="0" w:line="240" w:lineRule="auto"/>
      </w:pPr>
      <w:rPr>
        <w:rFonts w:ascii="Marlett" w:eastAsia="Marlett" w:hAnsi="Marlet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auto"/>
          <w:tl2br w:val="nil"/>
          <w:tr2bl w:val="nil"/>
        </w:tcBorders>
      </w:tcPr>
    </w:tblStylePr>
    <w:tblStylePr w:type="firstCol">
      <w:rPr>
        <w:rFonts w:ascii="Marlett" w:eastAsia="Marlett" w:hAnsi="Marlett" w:cs="Times New Roman"/>
        <w:b/>
        <w:bCs/>
      </w:rPr>
    </w:tblStylePr>
    <w:tblStylePr w:type="lastCol">
      <w:rPr>
        <w:rFonts w:ascii="Marlett" w:eastAsia="Marlett" w:hAnsi="Marlett" w:cs="Times New Roman"/>
        <w:b/>
        <w:bCs/>
      </w:rPr>
      <w:tblPr/>
      <w:tcPr>
        <w:tcBorders>
          <w:top w:val="single" w:sz="8" w:space="0" w:color="4472C4"/>
          <w:left w:val="single" w:sz="8" w:space="0" w:color="4472C4"/>
          <w:bottom w:val="single" w:sz="8" w:space="0" w:color="4472C4"/>
          <w:right w:val="single" w:sz="8" w:space="0" w:color="4472C4"/>
          <w:insideH w:val="nil"/>
          <w:insideV w:val="nil"/>
          <w:tl2br w:val="nil"/>
          <w:tr2bl w:val="nil"/>
        </w:tcBorders>
      </w:tcPr>
    </w:tblStylePr>
    <w:tblStylePr w:type="band1Vert">
      <w:tblPr/>
      <w:tcPr>
        <w:tcBorders>
          <w:top w:val="single" w:sz="8" w:space="0" w:color="4472C4"/>
          <w:left w:val="single" w:sz="8" w:space="0" w:color="4472C4"/>
          <w:bottom w:val="single" w:sz="8" w:space="0" w:color="4472C4"/>
          <w:right w:val="single" w:sz="8" w:space="0" w:color="4472C4"/>
          <w:insideH w:val="nil"/>
          <w:insideV w:val="nil"/>
          <w:tl2br w:val="nil"/>
          <w:tr2bl w:val="nil"/>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H w:val="nil"/>
          <w:insideV w:val="single" w:sz="8" w:space="0" w:color="auto"/>
          <w:tl2br w:val="nil"/>
          <w:tr2bl w:val="nil"/>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H w:val="nil"/>
          <w:insideV w:val="single" w:sz="8" w:space="0" w:color="auto"/>
          <w:tl2br w:val="nil"/>
          <w:tr2bl w:val="nil"/>
        </w:tcBorders>
      </w:tcPr>
    </w:tblStylePr>
  </w:style>
  <w:style w:type="table" w:styleId="1-2">
    <w:name w:val="Medium Grid 1 Accent 2"/>
    <w:basedOn w:val="affffe"/>
    <w:autoRedefine/>
    <w:qFormat/>
    <w:rsid w:val="002B13CE"/>
    <w:rPr>
      <w:rFonts w:ascii="Calibri" w:eastAsia="宋体" w:hAnsi="Calibri" w:cs="Times New Roman"/>
      <w:szCs w:val="24"/>
    </w:rPr>
    <w:tblPr>
      <w:tblInd w:w="0" w:type="dxa"/>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CellMar>
        <w:top w:w="0" w:type="dxa"/>
        <w:left w:w="108" w:type="dxa"/>
        <w:bottom w:w="0" w:type="dxa"/>
        <w:right w:w="108" w:type="dxa"/>
      </w:tblCellMar>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1-6">
    <w:name w:val="Medium Grid 1 Accent 6"/>
    <w:basedOn w:val="affffe"/>
    <w:autoRedefine/>
    <w:uiPriority w:val="67"/>
    <w:unhideWhenUsed/>
    <w:qFormat/>
    <w:rsid w:val="002B13CE"/>
    <w:rPr>
      <w:rFonts w:ascii="等线" w:eastAsia="等线" w:hAnsi="等线" w:cs="Times New Roman"/>
      <w:kern w:val="0"/>
      <w:sz w:val="20"/>
      <w:szCs w:val="20"/>
    </w:rPr>
    <w:tblPr>
      <w:tblInd w:w="0" w:type="dxa"/>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CellMar>
        <w:top w:w="0" w:type="dxa"/>
        <w:left w:w="108" w:type="dxa"/>
        <w:bottom w:w="0" w:type="dxa"/>
        <w:right w:w="108" w:type="dxa"/>
      </w:tblCellMar>
    </w:tblPr>
    <w:tcPr>
      <w:shd w:val="clear" w:color="auto" w:fill="DBEBD0"/>
    </w:tcPr>
    <w:tblStylePr w:type="firstRow">
      <w:rPr>
        <w:b/>
        <w:bCs/>
      </w:rPr>
    </w:tblStylePr>
    <w:tblStylePr w:type="lastRow">
      <w:rPr>
        <w:b/>
        <w:bCs/>
      </w:rPr>
      <w:tblPr/>
      <w:tcPr>
        <w:tcBorders>
          <w:top w:val="single" w:sz="18" w:space="0" w:color="93C571"/>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3-6">
    <w:name w:val="Medium Grid 3 Accent 6"/>
    <w:basedOn w:val="affffe"/>
    <w:autoRedefine/>
    <w:uiPriority w:val="69"/>
    <w:unhideWhenUsed/>
    <w:qFormat/>
    <w:rsid w:val="002B13CE"/>
    <w:rPr>
      <w:rFonts w:ascii="等线" w:eastAsia="等线" w:hAnsi="等线" w:cs="Times New Roman"/>
      <w:kern w:val="0"/>
      <w:sz w:val="20"/>
      <w:szCs w:val="20"/>
    </w:rPr>
    <w:tblPr>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l2br w:val="nil"/>
          <w:tr2bl w:val="nil"/>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l2br w:val="nil"/>
          <w:tr2bl w:val="nil"/>
        </w:tcBorders>
        <w:shd w:val="clear" w:color="auto" w:fill="70AD47"/>
      </w:tcPr>
    </w:tblStylePr>
    <w:tblStylePr w:type="firstCol">
      <w:rPr>
        <w:b/>
        <w:bCs/>
        <w:i w:val="0"/>
        <w:iCs w:val="0"/>
        <w:color w:val="FFFFFF"/>
      </w:rPr>
      <w:tblPr/>
      <w:tcPr>
        <w:tcBorders>
          <w:top w:val="nil"/>
          <w:left w:val="single" w:sz="8" w:space="0" w:color="FFFFFF"/>
          <w:bottom w:val="nil"/>
          <w:right w:val="single" w:sz="24" w:space="0" w:color="FFFFFF"/>
          <w:insideH w:val="nil"/>
          <w:insideV w:val="nil"/>
          <w:tl2br w:val="nil"/>
          <w:tr2bl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l2br w:val="nil"/>
          <w:tr2bl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l2br w:val="nil"/>
          <w:tr2bl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l2br w:val="nil"/>
          <w:tr2bl w:val="nil"/>
        </w:tcBorders>
        <w:shd w:val="clear" w:color="auto" w:fill="B7D8A0"/>
      </w:tcPr>
    </w:tblStylePr>
  </w:style>
  <w:style w:type="table" w:styleId="-32">
    <w:name w:val="Dark List Accent 3"/>
    <w:basedOn w:val="affffe"/>
    <w:autoRedefine/>
    <w:uiPriority w:val="61"/>
    <w:qFormat/>
    <w:rsid w:val="002B13CE"/>
    <w:rPr>
      <w:rFonts w:ascii="Calibri" w:eastAsia="宋体" w:hAnsi="Calibri" w:cs="Times New Roman"/>
      <w:color w:val="FFFFFF"/>
      <w:kern w:val="0"/>
      <w:sz w:val="20"/>
      <w:szCs w:val="20"/>
    </w:rPr>
    <w:tblPr>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insideH w:val="nil"/>
          <w:insideV w:val="nil"/>
          <w:tl2br w:val="nil"/>
          <w:tr2bl w:val="nil"/>
        </w:tcBorders>
      </w:tcPr>
    </w:tblStylePr>
    <w:tblStylePr w:type="firstCol">
      <w:rPr>
        <w:b/>
        <w:bCs/>
      </w:rPr>
      <w:tblPr/>
      <w:tcPr>
        <w:tcBorders>
          <w:top w:val="nil"/>
          <w:left w:val="nil"/>
          <w:bottom w:val="nil"/>
          <w:right w:val="single" w:sz="18" w:space="0" w:color="FFFFFF"/>
          <w:insideH w:val="nil"/>
          <w:insideV w:val="nil"/>
          <w:tl2br w:val="nil"/>
          <w:tr2bl w:val="nil"/>
        </w:tcBorders>
        <w:shd w:val="clear" w:color="auto" w:fill="76923C"/>
      </w:tcPr>
    </w:tblStylePr>
    <w:tblStylePr w:type="lastCol">
      <w:rPr>
        <w:b/>
        <w:bCs/>
      </w:rPr>
      <w:tblPr/>
      <w:tcPr>
        <w:tcBorders>
          <w:top w:val="nil"/>
          <w:left w:val="single" w:sz="18" w:space="0" w:color="FFFFFF"/>
          <w:bottom w:val="nil"/>
          <w:right w:val="nil"/>
          <w:insideH w:val="nil"/>
          <w:insideV w:val="nil"/>
          <w:tl2br w:val="nil"/>
          <w:tr2bl w:val="nil"/>
        </w:tcBorders>
        <w:shd w:val="clear" w:color="auto" w:fill="76923C"/>
      </w:tcPr>
    </w:tblStylePr>
    <w:tblStylePr w:type="band1Vert">
      <w:tblPr/>
      <w:tcPr>
        <w:tcBorders>
          <w:top w:val="single" w:sz="8" w:space="0" w:color="9BBB59"/>
          <w:left w:val="single" w:sz="8" w:space="0" w:color="9BBB59"/>
          <w:bottom w:val="single" w:sz="8" w:space="0" w:color="9BBB59"/>
          <w:right w:val="single" w:sz="8" w:space="0" w:color="9BBB59"/>
          <w:insideH w:val="nil"/>
          <w:insideV w:val="nil"/>
          <w:tl2br w:val="nil"/>
          <w:tr2bl w:val="nil"/>
        </w:tcBorders>
      </w:tcPr>
    </w:tblStylePr>
    <w:tblStylePr w:type="band1Horz">
      <w:tblPr/>
      <w:tcPr>
        <w:tcBorders>
          <w:top w:val="single" w:sz="8" w:space="0" w:color="9BBB59"/>
          <w:left w:val="single" w:sz="8" w:space="0" w:color="9BBB59"/>
          <w:bottom w:val="single" w:sz="8" w:space="0" w:color="9BBB59"/>
          <w:right w:val="single" w:sz="8" w:space="0" w:color="9BBB59"/>
          <w:insideH w:val="nil"/>
          <w:insideV w:val="nil"/>
          <w:tl2br w:val="nil"/>
          <w:tr2bl w:val="nil"/>
        </w:tcBorders>
      </w:tcPr>
    </w:tblStylePr>
  </w:style>
  <w:style w:type="table" w:styleId="-10">
    <w:name w:val="Colorful List Accent 1"/>
    <w:basedOn w:val="affffe"/>
    <w:autoRedefine/>
    <w:uiPriority w:val="34"/>
    <w:unhideWhenUsed/>
    <w:qFormat/>
    <w:rsid w:val="002B13CE"/>
    <w:rPr>
      <w:rFonts w:ascii="Times New Roman" w:eastAsia="宋体" w:hAnsi="Times New Roman" w:cs="Times New Roman"/>
      <w:kern w:val="0"/>
      <w:sz w:val="20"/>
      <w:szCs w:val="24"/>
    </w:rPr>
    <w:tblPr>
      <w:tblStyleRowBandSize w:val="1"/>
      <w:tblStyleColBandSize w:val="1"/>
      <w:tblInd w:w="0" w:type="dxa"/>
      <w:tblCellMar>
        <w:top w:w="0" w:type="dxa"/>
        <w:left w:w="108" w:type="dxa"/>
        <w:bottom w:w="0" w:type="dxa"/>
        <w:right w:w="108" w:type="dxa"/>
      </w:tblCellMar>
    </w:tblPr>
    <w:tcPr>
      <w:shd w:val="clear" w:color="auto" w:fill="ECF1F9"/>
    </w:tcPr>
    <w:tblStylePr w:type="firstRow">
      <w:rPr>
        <w:b/>
        <w:bCs/>
        <w:color w:val="FFFFFF"/>
      </w:rPr>
      <w:tblPr/>
      <w:tcPr>
        <w:tcBorders>
          <w:top w:val="nil"/>
          <w:left w:val="nil"/>
          <w:bottom w:val="single" w:sz="12" w:space="0" w:color="FFFFFF"/>
          <w:right w:val="nil"/>
          <w:insideH w:val="nil"/>
          <w:insideV w:val="nil"/>
          <w:tl2br w:val="nil"/>
          <w:tr2bl w:val="nil"/>
        </w:tcBorders>
        <w:shd w:val="clear" w:color="auto" w:fill="D25F12"/>
      </w:tcPr>
    </w:tblStylePr>
    <w:tblStylePr w:type="lastRow">
      <w:rPr>
        <w:b/>
        <w:bCs/>
        <w:color w:val="9E3A38"/>
      </w:rPr>
      <w:tblPr/>
      <w:tcPr>
        <w:tcBorders>
          <w:top w:val="single" w:sz="12" w:space="0" w:color="00000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D0DBF0"/>
      </w:tcPr>
    </w:tblStylePr>
    <w:tblStylePr w:type="band1Horz">
      <w:tblPr/>
      <w:tcPr>
        <w:shd w:val="clear" w:color="auto" w:fill="D9E2F3"/>
      </w:tcPr>
    </w:tblStylePr>
  </w:style>
  <w:style w:type="table" w:styleId="-11">
    <w:name w:val="Colorful Grid Accent 1"/>
    <w:basedOn w:val="affffe"/>
    <w:autoRedefine/>
    <w:uiPriority w:val="29"/>
    <w:qFormat/>
    <w:rsid w:val="002B13CE"/>
    <w:rPr>
      <w:rFonts w:ascii="Calibri" w:eastAsia="宋体" w:hAnsi="Calibri" w:cs="Times New Roman"/>
      <w:i/>
      <w:kern w:val="0"/>
      <w:sz w:val="24"/>
      <w:szCs w:val="24"/>
    </w:rPr>
    <w:tblPr>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afffffff9">
    <w:name w:val="Strong"/>
    <w:autoRedefine/>
    <w:uiPriority w:val="22"/>
    <w:qFormat/>
    <w:rsid w:val="002B13CE"/>
    <w:rPr>
      <w:b/>
      <w:bCs/>
    </w:rPr>
  </w:style>
  <w:style w:type="character" w:styleId="afffffffa">
    <w:name w:val="endnote reference"/>
    <w:autoRedefine/>
    <w:uiPriority w:val="99"/>
    <w:qFormat/>
    <w:rsid w:val="002B13CE"/>
    <w:rPr>
      <w:vertAlign w:val="superscript"/>
    </w:rPr>
  </w:style>
  <w:style w:type="character" w:styleId="afffffffb">
    <w:name w:val="page number"/>
    <w:autoRedefine/>
    <w:qFormat/>
    <w:rsid w:val="002B13CE"/>
  </w:style>
  <w:style w:type="character" w:styleId="afffffffc">
    <w:name w:val="FollowedHyperlink"/>
    <w:autoRedefine/>
    <w:uiPriority w:val="99"/>
    <w:qFormat/>
    <w:rsid w:val="002B13CE"/>
    <w:rPr>
      <w:color w:val="800080"/>
      <w:u w:val="single"/>
    </w:rPr>
  </w:style>
  <w:style w:type="character" w:styleId="afffffffd">
    <w:name w:val="Emphasis"/>
    <w:autoRedefine/>
    <w:uiPriority w:val="20"/>
    <w:qFormat/>
    <w:rsid w:val="002B13CE"/>
    <w:rPr>
      <w:color w:val="CC0033"/>
    </w:rPr>
  </w:style>
  <w:style w:type="character" w:styleId="afffffffe">
    <w:name w:val="line number"/>
    <w:autoRedefine/>
    <w:unhideWhenUsed/>
    <w:qFormat/>
    <w:rsid w:val="002B13CE"/>
    <w:rPr>
      <w:rFonts w:ascii="Tahoma" w:eastAsia="宋体" w:hAnsi="Tahoma" w:cs="Tahoma" w:hint="default"/>
      <w:color w:val="000000"/>
      <w:kern w:val="2"/>
      <w:sz w:val="24"/>
      <w:szCs w:val="24"/>
      <w:lang w:val="en-US" w:eastAsia="zh-CN" w:bidi="ar-SA"/>
    </w:rPr>
  </w:style>
  <w:style w:type="character" w:styleId="HTML2">
    <w:name w:val="HTML Definition"/>
    <w:autoRedefine/>
    <w:qFormat/>
    <w:rsid w:val="002B13CE"/>
    <w:rPr>
      <w:i/>
      <w:iCs/>
    </w:rPr>
  </w:style>
  <w:style w:type="character" w:styleId="HTML3">
    <w:name w:val="HTML Typewriter"/>
    <w:autoRedefine/>
    <w:unhideWhenUsed/>
    <w:qFormat/>
    <w:rsid w:val="002B13CE"/>
    <w:rPr>
      <w:rFonts w:ascii="宋体" w:eastAsia="宋体" w:hAnsi="宋体" w:cs="宋体" w:hint="eastAsia"/>
      <w:color w:val="000000"/>
      <w:kern w:val="2"/>
      <w:sz w:val="18"/>
      <w:szCs w:val="18"/>
      <w:lang w:val="en-US" w:eastAsia="zh-CN" w:bidi="ar-SA"/>
    </w:rPr>
  </w:style>
  <w:style w:type="character" w:styleId="HTML4">
    <w:name w:val="HTML Acronym"/>
    <w:basedOn w:val="affffd"/>
    <w:autoRedefine/>
    <w:qFormat/>
    <w:rsid w:val="002B13CE"/>
  </w:style>
  <w:style w:type="character" w:styleId="HTML5">
    <w:name w:val="HTML Variable"/>
    <w:autoRedefine/>
    <w:qFormat/>
    <w:rsid w:val="002B13CE"/>
    <w:rPr>
      <w:i/>
      <w:iCs/>
    </w:rPr>
  </w:style>
  <w:style w:type="character" w:styleId="affffffff">
    <w:name w:val="Hyperlink"/>
    <w:autoRedefine/>
    <w:uiPriority w:val="99"/>
    <w:qFormat/>
    <w:rsid w:val="002B13CE"/>
    <w:rPr>
      <w:color w:val="0000FF"/>
      <w:u w:val="single"/>
    </w:rPr>
  </w:style>
  <w:style w:type="character" w:styleId="HTML6">
    <w:name w:val="HTML Code"/>
    <w:autoRedefine/>
    <w:unhideWhenUsed/>
    <w:qFormat/>
    <w:rsid w:val="002B13CE"/>
    <w:rPr>
      <w:rFonts w:ascii="宋体" w:eastAsia="宋体" w:hAnsi="宋体" w:cs="宋体" w:hint="eastAsia"/>
      <w:sz w:val="24"/>
      <w:szCs w:val="24"/>
    </w:rPr>
  </w:style>
  <w:style w:type="character" w:styleId="affffffff0">
    <w:name w:val="annotation reference"/>
    <w:autoRedefine/>
    <w:uiPriority w:val="99"/>
    <w:qFormat/>
    <w:rsid w:val="002B13CE"/>
    <w:rPr>
      <w:sz w:val="21"/>
      <w:szCs w:val="21"/>
    </w:rPr>
  </w:style>
  <w:style w:type="character" w:styleId="HTML7">
    <w:name w:val="HTML Cite"/>
    <w:autoRedefine/>
    <w:qFormat/>
    <w:rsid w:val="002B13CE"/>
    <w:rPr>
      <w:i/>
      <w:iCs/>
    </w:rPr>
  </w:style>
  <w:style w:type="character" w:styleId="affffffff1">
    <w:name w:val="footnote reference"/>
    <w:autoRedefine/>
    <w:unhideWhenUsed/>
    <w:qFormat/>
    <w:rsid w:val="002B13CE"/>
    <w:rPr>
      <w:vertAlign w:val="superscript"/>
    </w:rPr>
  </w:style>
  <w:style w:type="character" w:styleId="HTML8">
    <w:name w:val="HTML Keyboard"/>
    <w:autoRedefine/>
    <w:qFormat/>
    <w:rsid w:val="002B13CE"/>
    <w:rPr>
      <w:rFonts w:ascii="Courier New" w:hAnsi="Courier New"/>
      <w:sz w:val="20"/>
      <w:szCs w:val="20"/>
    </w:rPr>
  </w:style>
  <w:style w:type="character" w:styleId="HTML9">
    <w:name w:val="HTML Sample"/>
    <w:autoRedefine/>
    <w:qFormat/>
    <w:rsid w:val="002B13CE"/>
    <w:rPr>
      <w:rFonts w:ascii="Courier New" w:hAnsi="Courier New"/>
    </w:rPr>
  </w:style>
  <w:style w:type="character" w:customStyle="1" w:styleId="Char10">
    <w:name w:val="正文缩进 Char1"/>
    <w:link w:val="affffc"/>
    <w:autoRedefine/>
    <w:uiPriority w:val="92"/>
    <w:qFormat/>
    <w:rsid w:val="002B13CE"/>
    <w:rPr>
      <w:rFonts w:ascii="宋体" w:eastAsia="宋体" w:hAnsi="Calibri" w:cs="Times New Roman"/>
      <w:sz w:val="24"/>
      <w:szCs w:val="24"/>
    </w:rPr>
  </w:style>
  <w:style w:type="character" w:customStyle="1" w:styleId="2Char1">
    <w:name w:val="标题 2 Char1"/>
    <w:link w:val="2a"/>
    <w:autoRedefine/>
    <w:uiPriority w:val="9"/>
    <w:qFormat/>
    <w:rsid w:val="002B13CE"/>
    <w:rPr>
      <w:rFonts w:ascii="Arial" w:eastAsia="黑体" w:hAnsi="Arial" w:cs="Times New Roman"/>
      <w:b/>
      <w:kern w:val="0"/>
      <w:sz w:val="30"/>
      <w:szCs w:val="20"/>
    </w:rPr>
  </w:style>
  <w:style w:type="character" w:customStyle="1" w:styleId="3Char1">
    <w:name w:val="标题 3 Char1"/>
    <w:link w:val="38"/>
    <w:autoRedefine/>
    <w:uiPriority w:val="9"/>
    <w:qFormat/>
    <w:rsid w:val="002B13CE"/>
    <w:rPr>
      <w:rFonts w:ascii="宋体" w:eastAsia="宋体" w:hAnsi="Calibri" w:cs="Times New Roman"/>
      <w:b/>
      <w:kern w:val="0"/>
      <w:sz w:val="24"/>
      <w:szCs w:val="20"/>
      <w:u w:val="single"/>
    </w:rPr>
  </w:style>
  <w:style w:type="character" w:customStyle="1" w:styleId="Char13">
    <w:name w:val="批注文字 Char1"/>
    <w:link w:val="afffffc"/>
    <w:autoRedefine/>
    <w:uiPriority w:val="99"/>
    <w:qFormat/>
    <w:rsid w:val="002B13CE"/>
    <w:rPr>
      <w:rFonts w:ascii="Calibri" w:eastAsia="宋体" w:hAnsi="Calibri" w:cs="Times New Roman"/>
      <w:szCs w:val="24"/>
    </w:rPr>
  </w:style>
  <w:style w:type="character" w:customStyle="1" w:styleId="Charfa">
    <w:name w:val="正文小标题 Char"/>
    <w:link w:val="affffffff2"/>
    <w:autoRedefine/>
    <w:qFormat/>
    <w:rsid w:val="002B13CE"/>
    <w:rPr>
      <w:rFonts w:ascii="宋体" w:hAnsi="宋体"/>
      <w:b/>
      <w:i/>
      <w:color w:val="FF0000"/>
      <w:sz w:val="24"/>
    </w:rPr>
  </w:style>
  <w:style w:type="paragraph" w:customStyle="1" w:styleId="affffffff2">
    <w:name w:val="正文小标题"/>
    <w:basedOn w:val="affffb"/>
    <w:next w:val="affffc"/>
    <w:link w:val="Charfa"/>
    <w:autoRedefine/>
    <w:qFormat/>
    <w:rsid w:val="002B13CE"/>
    <w:pPr>
      <w:adjustRightInd w:val="0"/>
      <w:snapToGrid w:val="0"/>
      <w:spacing w:beforeLines="100" w:afterLines="100"/>
      <w:ind w:firstLine="482"/>
      <w:jc w:val="left"/>
    </w:pPr>
    <w:rPr>
      <w:rFonts w:ascii="宋体" w:eastAsiaTheme="minorEastAsia" w:hAnsi="宋体" w:cstheme="minorBidi"/>
      <w:b/>
      <w:i/>
      <w:color w:val="FF0000"/>
      <w:sz w:val="24"/>
      <w:szCs w:val="22"/>
    </w:rPr>
  </w:style>
  <w:style w:type="character" w:customStyle="1" w:styleId="Char22">
    <w:name w:val="标题 Char2"/>
    <w:autoRedefine/>
    <w:qFormat/>
    <w:locked/>
    <w:rsid w:val="002B13CE"/>
    <w:rPr>
      <w:rFonts w:ascii="Arial" w:eastAsia="宋体" w:hAnsi="Arial" w:cs="Arial"/>
      <w:b/>
      <w:bCs/>
      <w:sz w:val="32"/>
      <w:szCs w:val="32"/>
    </w:rPr>
  </w:style>
  <w:style w:type="character" w:customStyle="1" w:styleId="title4">
    <w:name w:val="title4"/>
    <w:autoRedefine/>
    <w:qFormat/>
    <w:rsid w:val="002B13CE"/>
    <w:rPr>
      <w:b/>
      <w:bCs/>
      <w:color w:val="1D87B3"/>
      <w:sz w:val="15"/>
      <w:szCs w:val="15"/>
    </w:rPr>
  </w:style>
  <w:style w:type="character" w:customStyle="1" w:styleId="Char12">
    <w:name w:val="列出段落 Char1"/>
    <w:link w:val="afffff6"/>
    <w:autoRedefine/>
    <w:uiPriority w:val="34"/>
    <w:qFormat/>
    <w:rsid w:val="002B13CE"/>
    <w:rPr>
      <w:rFonts w:ascii="Calibri" w:eastAsia="宋体" w:hAnsi="Calibri" w:cs="Times New Roman"/>
    </w:rPr>
  </w:style>
  <w:style w:type="character" w:customStyle="1" w:styleId="chanpin">
    <w:name w:val="chanpin拷贝"/>
    <w:autoRedefine/>
    <w:qFormat/>
    <w:rsid w:val="002B13CE"/>
  </w:style>
  <w:style w:type="character" w:customStyle="1" w:styleId="c21">
    <w:name w:val="c21"/>
    <w:autoRedefine/>
    <w:qFormat/>
    <w:rsid w:val="002B13CE"/>
    <w:rPr>
      <w:rFonts w:ascii="ˎ̥" w:hAnsi="ˎ̥" w:hint="default"/>
      <w:color w:val="000000"/>
      <w:sz w:val="20"/>
      <w:szCs w:val="20"/>
      <w:u w:val="none"/>
    </w:rPr>
  </w:style>
  <w:style w:type="character" w:customStyle="1" w:styleId="txt">
    <w:name w:val="txt"/>
    <w:autoRedefine/>
    <w:qFormat/>
    <w:rsid w:val="002B13CE"/>
  </w:style>
  <w:style w:type="character" w:customStyle="1" w:styleId="CharChar">
    <w:name w:val="正文缩进 Char Char"/>
    <w:link w:val="1ff1"/>
    <w:autoRedefine/>
    <w:qFormat/>
    <w:rsid w:val="002B13CE"/>
    <w:rPr>
      <w:rFonts w:ascii="宋体" w:eastAsia="宋体"/>
      <w:snapToGrid w:val="0"/>
      <w:color w:val="000000"/>
      <w:kern w:val="28"/>
      <w:sz w:val="28"/>
    </w:rPr>
  </w:style>
  <w:style w:type="paragraph" w:customStyle="1" w:styleId="1ff1">
    <w:name w:val="正文缩进1"/>
    <w:basedOn w:val="affffb"/>
    <w:link w:val="CharChar"/>
    <w:autoRedefine/>
    <w:qFormat/>
    <w:rsid w:val="002B13CE"/>
    <w:pPr>
      <w:widowControl/>
      <w:adjustRightInd w:val="0"/>
      <w:snapToGrid w:val="0"/>
      <w:spacing w:line="480" w:lineRule="exact"/>
      <w:ind w:firstLine="567"/>
    </w:pPr>
    <w:rPr>
      <w:rFonts w:ascii="宋体" w:hAnsiTheme="minorHAnsi" w:cstheme="minorBidi"/>
      <w:snapToGrid w:val="0"/>
      <w:color w:val="000000"/>
      <w:kern w:val="28"/>
      <w:sz w:val="28"/>
      <w:szCs w:val="22"/>
    </w:rPr>
  </w:style>
  <w:style w:type="character" w:customStyle="1" w:styleId="Charfb">
    <w:name w:val="正文缩进 Char"/>
    <w:autoRedefine/>
    <w:uiPriority w:val="99"/>
    <w:qFormat/>
    <w:rsid w:val="002B13CE"/>
    <w:rPr>
      <w:rFonts w:ascii="宋体" w:eastAsia="宋体"/>
      <w:kern w:val="2"/>
      <w:sz w:val="24"/>
      <w:szCs w:val="24"/>
      <w:lang w:val="en-US" w:eastAsia="zh-CN" w:bidi="ar-SA"/>
    </w:rPr>
  </w:style>
  <w:style w:type="character" w:customStyle="1" w:styleId="affffffff3">
    <w:name w:val="批注文字 字符"/>
    <w:autoRedefine/>
    <w:uiPriority w:val="99"/>
    <w:qFormat/>
    <w:rsid w:val="002B13CE"/>
    <w:rPr>
      <w:rFonts w:ascii="Times New Roman" w:eastAsia="宋体" w:hAnsi="Times New Roman" w:cs="Times New Roman"/>
      <w:sz w:val="24"/>
      <w:lang w:val="en-US" w:eastAsia="zh-CN" w:bidi="ar-SA"/>
    </w:rPr>
  </w:style>
  <w:style w:type="character" w:customStyle="1" w:styleId="Char18">
    <w:name w:val="页脚 Char1"/>
    <w:autoRedefine/>
    <w:uiPriority w:val="99"/>
    <w:qFormat/>
    <w:rsid w:val="002B13CE"/>
    <w:rPr>
      <w:rFonts w:ascii="宋体" w:eastAsia="宋体"/>
      <w:sz w:val="18"/>
      <w:lang w:val="en-US" w:eastAsia="zh-CN" w:bidi="ar-SA"/>
    </w:rPr>
  </w:style>
  <w:style w:type="character" w:customStyle="1" w:styleId="street-address">
    <w:name w:val="street-address"/>
    <w:autoRedefine/>
    <w:qFormat/>
    <w:rsid w:val="002B13CE"/>
  </w:style>
  <w:style w:type="character" w:customStyle="1" w:styleId="bjh-p">
    <w:name w:val="bjh-p"/>
    <w:autoRedefine/>
    <w:qFormat/>
    <w:rsid w:val="002B13CE"/>
  </w:style>
  <w:style w:type="character" w:customStyle="1" w:styleId="Char19">
    <w:name w:val="正文文本缩进 Char1"/>
    <w:link w:val="1ff2"/>
    <w:autoRedefine/>
    <w:uiPriority w:val="99"/>
    <w:qFormat/>
    <w:rsid w:val="002B13CE"/>
    <w:rPr>
      <w:rFonts w:ascii="宋体" w:eastAsia="宋体" w:hAnsi="宋体"/>
      <w:sz w:val="24"/>
      <w:szCs w:val="24"/>
    </w:rPr>
  </w:style>
  <w:style w:type="paragraph" w:customStyle="1" w:styleId="1ff2">
    <w:name w:val="正文文本缩进1"/>
    <w:basedOn w:val="affffb"/>
    <w:link w:val="Char19"/>
    <w:autoRedefine/>
    <w:uiPriority w:val="99"/>
    <w:qFormat/>
    <w:rsid w:val="002B13CE"/>
    <w:pPr>
      <w:spacing w:line="480" w:lineRule="exact"/>
      <w:ind w:firstLineChars="200" w:firstLine="480"/>
    </w:pPr>
    <w:rPr>
      <w:rFonts w:ascii="宋体" w:hAnsi="宋体" w:cstheme="minorBidi"/>
      <w:sz w:val="24"/>
    </w:rPr>
  </w:style>
  <w:style w:type="character" w:customStyle="1" w:styleId="Char20">
    <w:name w:val="正文文本缩进 Char2"/>
    <w:link w:val="affffff0"/>
    <w:autoRedefine/>
    <w:qFormat/>
    <w:rsid w:val="002B13CE"/>
    <w:rPr>
      <w:rFonts w:ascii="Calibri" w:eastAsia="宋体" w:hAnsi="Calibri" w:cs="Times New Roman"/>
      <w:sz w:val="24"/>
      <w:szCs w:val="24"/>
    </w:rPr>
  </w:style>
  <w:style w:type="character" w:customStyle="1" w:styleId="black1">
    <w:name w:val="black1"/>
    <w:autoRedefine/>
    <w:qFormat/>
    <w:rsid w:val="002B13CE"/>
    <w:rPr>
      <w:color w:val="000000"/>
    </w:rPr>
  </w:style>
  <w:style w:type="character" w:customStyle="1" w:styleId="Char1a">
    <w:name w:val="页眉 Char1"/>
    <w:autoRedefine/>
    <w:uiPriority w:val="99"/>
    <w:qFormat/>
    <w:rsid w:val="002B13CE"/>
    <w:rPr>
      <w:rFonts w:eastAsia="宋体"/>
      <w:kern w:val="2"/>
      <w:sz w:val="18"/>
      <w:szCs w:val="18"/>
      <w:lang w:val="en-US" w:eastAsia="zh-CN" w:bidi="ar-SA"/>
    </w:rPr>
  </w:style>
  <w:style w:type="character" w:customStyle="1" w:styleId="Charfc">
    <w:name w:val="注释 Char"/>
    <w:link w:val="affffffff4"/>
    <w:autoRedefine/>
    <w:qFormat/>
    <w:rsid w:val="002B13CE"/>
    <w:rPr>
      <w:rFonts w:ascii="宋体" w:hAnsi="宋体"/>
      <w:szCs w:val="21"/>
    </w:rPr>
  </w:style>
  <w:style w:type="paragraph" w:customStyle="1" w:styleId="affffffff4">
    <w:name w:val="注释"/>
    <w:basedOn w:val="affffb"/>
    <w:link w:val="Charfc"/>
    <w:autoRedefine/>
    <w:qFormat/>
    <w:rsid w:val="002B13CE"/>
    <w:pPr>
      <w:adjustRightInd w:val="0"/>
      <w:snapToGrid w:val="0"/>
      <w:ind w:left="420" w:hangingChars="200" w:hanging="420"/>
      <w:jc w:val="left"/>
    </w:pPr>
    <w:rPr>
      <w:rFonts w:ascii="宋体" w:eastAsiaTheme="minorEastAsia" w:hAnsi="宋体" w:cstheme="minorBidi"/>
      <w:szCs w:val="21"/>
    </w:rPr>
  </w:style>
  <w:style w:type="character" w:customStyle="1" w:styleId="CharChar11">
    <w:name w:val="Char Char11"/>
    <w:autoRedefine/>
    <w:qFormat/>
    <w:rsid w:val="002B13CE"/>
    <w:rPr>
      <w:rFonts w:ascii="宋体" w:eastAsia="宋体"/>
      <w:b/>
      <w:sz w:val="24"/>
      <w:u w:val="single"/>
      <w:lang w:val="en-US" w:eastAsia="zh-CN" w:bidi="ar-SA"/>
    </w:rPr>
  </w:style>
  <w:style w:type="character" w:customStyle="1" w:styleId="affffffff5">
    <w:name w:val="纯文本 字符"/>
    <w:autoRedefine/>
    <w:qFormat/>
    <w:rsid w:val="002B13CE"/>
    <w:rPr>
      <w:rFonts w:ascii="宋体" w:eastAsia="宋体" w:hAnsi="Courier New" w:cs="Times New Roman"/>
      <w:kern w:val="2"/>
      <w:sz w:val="21"/>
      <w:szCs w:val="21"/>
      <w:lang w:val="en-US" w:eastAsia="zh-CN" w:bidi="ar-SA"/>
    </w:rPr>
  </w:style>
  <w:style w:type="character" w:customStyle="1" w:styleId="Char1b">
    <w:name w:val="纯文本 Char1"/>
    <w:autoRedefine/>
    <w:qFormat/>
    <w:rsid w:val="002B13CE"/>
    <w:rPr>
      <w:rFonts w:ascii="宋体" w:eastAsia="宋体" w:hAnsi="Courier New"/>
      <w:kern w:val="2"/>
      <w:sz w:val="21"/>
      <w:lang w:val="en-US" w:eastAsia="zh-CN" w:bidi="ar-SA"/>
    </w:rPr>
  </w:style>
  <w:style w:type="character" w:customStyle="1" w:styleId="3CharChar">
    <w:name w:val="标题 3 Char Char"/>
    <w:autoRedefine/>
    <w:qFormat/>
    <w:rsid w:val="002B13CE"/>
    <w:rPr>
      <w:rFonts w:eastAsia="宋体"/>
      <w:b/>
      <w:bCs/>
      <w:kern w:val="2"/>
      <w:sz w:val="32"/>
      <w:szCs w:val="32"/>
      <w:lang w:val="en-US" w:eastAsia="zh-CN" w:bidi="ar-SA"/>
    </w:rPr>
  </w:style>
  <w:style w:type="character" w:customStyle="1" w:styleId="Charfd">
    <w:name w:val="正文大标题 Char"/>
    <w:link w:val="affffffff6"/>
    <w:autoRedefine/>
    <w:qFormat/>
    <w:rsid w:val="002B13CE"/>
    <w:rPr>
      <w:rFonts w:ascii="宋体" w:hAnsi="宋体"/>
      <w:b/>
      <w:color w:val="000000"/>
      <w:sz w:val="28"/>
      <w:szCs w:val="21"/>
    </w:rPr>
  </w:style>
  <w:style w:type="paragraph" w:customStyle="1" w:styleId="affffffff6">
    <w:name w:val="正文大标题"/>
    <w:basedOn w:val="affffffff2"/>
    <w:next w:val="affffc"/>
    <w:link w:val="Charfd"/>
    <w:autoRedefine/>
    <w:qFormat/>
    <w:rsid w:val="002B13CE"/>
    <w:pPr>
      <w:jc w:val="center"/>
    </w:pPr>
    <w:rPr>
      <w:i w:val="0"/>
      <w:color w:val="000000"/>
      <w:sz w:val="28"/>
      <w:szCs w:val="21"/>
    </w:rPr>
  </w:style>
  <w:style w:type="character" w:customStyle="1" w:styleId="apple-style-span">
    <w:name w:val="apple-style-span"/>
    <w:autoRedefine/>
    <w:qFormat/>
    <w:rsid w:val="002B13CE"/>
    <w:rPr>
      <w:rFonts w:cs="Times New Roman"/>
    </w:rPr>
  </w:style>
  <w:style w:type="character" w:customStyle="1" w:styleId="Charfe">
    <w:name w:val="正文格式 Char"/>
    <w:link w:val="affffffff7"/>
    <w:autoRedefine/>
    <w:qFormat/>
    <w:locked/>
    <w:rsid w:val="002B13CE"/>
    <w:rPr>
      <w:rFonts w:ascii="宋体" w:hAnsi="宋体"/>
      <w:sz w:val="24"/>
      <w:szCs w:val="24"/>
      <w:lang w:val="en-GB"/>
    </w:rPr>
  </w:style>
  <w:style w:type="paragraph" w:customStyle="1" w:styleId="affffffff7">
    <w:name w:val="正文格式"/>
    <w:basedOn w:val="affffb"/>
    <w:link w:val="Charfe"/>
    <w:autoRedefine/>
    <w:qFormat/>
    <w:rsid w:val="002B13CE"/>
    <w:pPr>
      <w:spacing w:beforeLines="50" w:line="360" w:lineRule="auto"/>
      <w:ind w:firstLineChars="200" w:firstLine="480"/>
    </w:pPr>
    <w:rPr>
      <w:rFonts w:ascii="宋体" w:eastAsiaTheme="minorEastAsia" w:hAnsi="宋体" w:cstheme="minorBidi"/>
      <w:sz w:val="24"/>
      <w:lang w:val="en-GB"/>
    </w:rPr>
  </w:style>
  <w:style w:type="character" w:customStyle="1" w:styleId="Charff">
    <w:name w:val="正文表格 Char"/>
    <w:link w:val="affffffff8"/>
    <w:autoRedefine/>
    <w:qFormat/>
    <w:rsid w:val="002B13CE"/>
    <w:rPr>
      <w:rFonts w:ascii="宋体" w:hAnsi="宋体"/>
      <w:color w:val="000000"/>
      <w:szCs w:val="21"/>
    </w:rPr>
  </w:style>
  <w:style w:type="paragraph" w:customStyle="1" w:styleId="affffffff8">
    <w:name w:val="正文表格"/>
    <w:basedOn w:val="affffb"/>
    <w:link w:val="Charff"/>
    <w:autoRedefine/>
    <w:qFormat/>
    <w:rsid w:val="002B13CE"/>
    <w:pPr>
      <w:adjustRightInd w:val="0"/>
      <w:snapToGrid w:val="0"/>
      <w:jc w:val="left"/>
    </w:pPr>
    <w:rPr>
      <w:rFonts w:ascii="宋体" w:eastAsiaTheme="minorEastAsia" w:hAnsi="宋体" w:cstheme="minorBidi"/>
      <w:color w:val="000000"/>
      <w:szCs w:val="21"/>
    </w:rPr>
  </w:style>
  <w:style w:type="character" w:customStyle="1" w:styleId="1Char1">
    <w:name w:val="普通文字1 Char1"/>
    <w:autoRedefine/>
    <w:qFormat/>
    <w:rsid w:val="002B13CE"/>
    <w:rPr>
      <w:rFonts w:ascii="宋体" w:eastAsia="宋体" w:hAnsi="Courier New"/>
      <w:kern w:val="2"/>
      <w:sz w:val="21"/>
      <w:lang w:val="en-US" w:eastAsia="zh-CN" w:bidi="ar-SA"/>
    </w:rPr>
  </w:style>
  <w:style w:type="character" w:customStyle="1" w:styleId="chanpin1">
    <w:name w:val="chanpin1"/>
    <w:autoRedefine/>
    <w:qFormat/>
    <w:rsid w:val="002B13CE"/>
    <w:rPr>
      <w:rFonts w:ascii="ˎ̥" w:hAnsi="ˎ̥" w:hint="default"/>
      <w:color w:val="000000"/>
      <w:sz w:val="20"/>
      <w:szCs w:val="20"/>
      <w:u w:val="none"/>
    </w:rPr>
  </w:style>
  <w:style w:type="character" w:customStyle="1" w:styleId="locality">
    <w:name w:val="locality"/>
    <w:autoRedefine/>
    <w:qFormat/>
    <w:rsid w:val="002B13CE"/>
  </w:style>
  <w:style w:type="character" w:customStyle="1" w:styleId="1-2Char">
    <w:name w:val="中等深浅网格 1 - 强调文字颜色 2 Char"/>
    <w:link w:val="1ff3"/>
    <w:autoRedefine/>
    <w:qFormat/>
    <w:rsid w:val="002B13CE"/>
    <w:rPr>
      <w:szCs w:val="24"/>
      <w:lang w:val="zh-CN"/>
    </w:rPr>
  </w:style>
  <w:style w:type="paragraph" w:customStyle="1" w:styleId="1ff3">
    <w:name w:val="1"/>
    <w:link w:val="1-2Char"/>
    <w:autoRedefine/>
    <w:qFormat/>
    <w:rsid w:val="002B13CE"/>
    <w:rPr>
      <w:szCs w:val="24"/>
      <w:lang w:val="zh-CN"/>
    </w:rPr>
  </w:style>
  <w:style w:type="character" w:customStyle="1" w:styleId="1Char2">
    <w:name w:val="段1 Char"/>
    <w:autoRedefine/>
    <w:qFormat/>
    <w:rsid w:val="002B13CE"/>
    <w:rPr>
      <w:rFonts w:ascii="宋体" w:eastAsia="宋体"/>
      <w:sz w:val="24"/>
      <w:lang w:val="en-US" w:eastAsia="zh-CN" w:bidi="ar-SA"/>
    </w:rPr>
  </w:style>
  <w:style w:type="character" w:customStyle="1" w:styleId="Charff0">
    <w:name w:val="列出段落 Char"/>
    <w:autoRedefine/>
    <w:uiPriority w:val="34"/>
    <w:qFormat/>
    <w:rsid w:val="002B13CE"/>
    <w:rPr>
      <w:rFonts w:ascii="Calibri" w:eastAsia="宋体" w:hAnsi="Calibri"/>
      <w:kern w:val="2"/>
      <w:sz w:val="21"/>
      <w:szCs w:val="22"/>
      <w:lang w:val="en-US" w:eastAsia="zh-CN" w:bidi="ar-SA"/>
    </w:rPr>
  </w:style>
  <w:style w:type="character" w:customStyle="1" w:styleId="Charff1">
    <w:name w:val="正文重点 Char"/>
    <w:link w:val="affffffff9"/>
    <w:autoRedefine/>
    <w:qFormat/>
    <w:rsid w:val="002B13CE"/>
    <w:rPr>
      <w:b/>
      <w:sz w:val="24"/>
    </w:rPr>
  </w:style>
  <w:style w:type="paragraph" w:customStyle="1" w:styleId="affffffff9">
    <w:name w:val="正文重点"/>
    <w:basedOn w:val="affffb"/>
    <w:link w:val="Charff1"/>
    <w:autoRedefine/>
    <w:qFormat/>
    <w:rsid w:val="002B13CE"/>
    <w:pPr>
      <w:adjustRightInd w:val="0"/>
      <w:spacing w:line="360" w:lineRule="auto"/>
      <w:ind w:firstLineChars="200" w:firstLine="482"/>
      <w:jc w:val="left"/>
      <w:textAlignment w:val="baseline"/>
    </w:pPr>
    <w:rPr>
      <w:rFonts w:asciiTheme="minorHAnsi" w:eastAsiaTheme="minorEastAsia" w:hAnsiTheme="minorHAnsi" w:cstheme="minorBidi"/>
      <w:b/>
      <w:sz w:val="24"/>
      <w:szCs w:val="22"/>
    </w:rPr>
  </w:style>
  <w:style w:type="character" w:customStyle="1" w:styleId="Char17">
    <w:name w:val="标题 Char1"/>
    <w:link w:val="afffffff0"/>
    <w:autoRedefine/>
    <w:uiPriority w:val="10"/>
    <w:qFormat/>
    <w:rsid w:val="002B13CE"/>
    <w:rPr>
      <w:rFonts w:ascii="Calibri" w:eastAsia="宋体" w:hAnsi="Calibri" w:cs="Times New Roman"/>
      <w:b/>
      <w:sz w:val="32"/>
      <w:szCs w:val="20"/>
    </w:rPr>
  </w:style>
  <w:style w:type="character" w:customStyle="1" w:styleId="1ff4">
    <w:name w:val="纯文本 字符1"/>
    <w:autoRedefine/>
    <w:qFormat/>
    <w:rsid w:val="002B13CE"/>
    <w:rPr>
      <w:rFonts w:ascii="宋体" w:hAnsi="Courier New"/>
    </w:rPr>
  </w:style>
  <w:style w:type="character" w:customStyle="1" w:styleId="CharChar111">
    <w:name w:val="Char Char111"/>
    <w:autoRedefine/>
    <w:qFormat/>
    <w:rsid w:val="002B13CE"/>
    <w:rPr>
      <w:rFonts w:ascii="宋体" w:eastAsia="宋体"/>
      <w:b/>
      <w:sz w:val="24"/>
      <w:u w:val="single"/>
      <w:lang w:val="en-US" w:eastAsia="zh-CN" w:bidi="ar-SA"/>
    </w:rPr>
  </w:style>
  <w:style w:type="character" w:customStyle="1" w:styleId="NormalCharacter">
    <w:name w:val="NormalCharacter"/>
    <w:autoRedefine/>
    <w:qFormat/>
    <w:rsid w:val="002B13CE"/>
  </w:style>
  <w:style w:type="character" w:customStyle="1" w:styleId="2CharChar">
    <w:name w:val="标题 2 Char Char"/>
    <w:autoRedefine/>
    <w:qFormat/>
    <w:rsid w:val="002B13CE"/>
    <w:rPr>
      <w:rFonts w:ascii="Arial" w:eastAsia="黑体" w:hAnsi="Arial"/>
      <w:b/>
      <w:bCs/>
      <w:kern w:val="2"/>
      <w:sz w:val="32"/>
      <w:szCs w:val="32"/>
      <w:lang w:val="en-US" w:eastAsia="zh-CN" w:bidi="ar-SA"/>
    </w:rPr>
  </w:style>
  <w:style w:type="paragraph" w:customStyle="1" w:styleId="1ff5">
    <w:name w:val="项目符号1"/>
    <w:basedOn w:val="affffffffa"/>
    <w:autoRedefine/>
    <w:qFormat/>
    <w:rsid w:val="002B13CE"/>
    <w:pPr>
      <w:ind w:left="-25" w:firstLine="0"/>
    </w:pPr>
  </w:style>
  <w:style w:type="paragraph" w:customStyle="1" w:styleId="affffffffa">
    <w:name w:val="正文文本样式"/>
    <w:basedOn w:val="affffb"/>
    <w:link w:val="Charff2"/>
    <w:autoRedefine/>
    <w:qFormat/>
    <w:rsid w:val="002B13CE"/>
    <w:pPr>
      <w:spacing w:line="360" w:lineRule="auto"/>
      <w:ind w:firstLine="482"/>
    </w:pPr>
    <w:rPr>
      <w:rFonts w:cs="宋体"/>
      <w:sz w:val="24"/>
      <w:szCs w:val="20"/>
    </w:rPr>
  </w:style>
  <w:style w:type="paragraph" w:customStyle="1" w:styleId="Char1c">
    <w:name w:val="Char1"/>
    <w:basedOn w:val="affffb"/>
    <w:autoRedefine/>
    <w:qFormat/>
    <w:rsid w:val="002B13CE"/>
    <w:pPr>
      <w:tabs>
        <w:tab w:val="left" w:pos="360"/>
      </w:tabs>
    </w:pPr>
    <w:rPr>
      <w:sz w:val="24"/>
    </w:rPr>
  </w:style>
  <w:style w:type="paragraph" w:customStyle="1" w:styleId="CharCharCharCharCharCharChar2">
    <w:name w:val="Char Char Char Char Char Char Char2"/>
    <w:basedOn w:val="affffb"/>
    <w:autoRedefine/>
    <w:qFormat/>
    <w:rsid w:val="002B13CE"/>
    <w:pPr>
      <w:snapToGrid w:val="0"/>
      <w:spacing w:line="360" w:lineRule="auto"/>
      <w:ind w:firstLineChars="200" w:firstLine="200"/>
    </w:pPr>
    <w:rPr>
      <w:rFonts w:eastAsia="仿宋_GB2312"/>
      <w:sz w:val="24"/>
    </w:rPr>
  </w:style>
  <w:style w:type="paragraph" w:customStyle="1" w:styleId="xl41">
    <w:name w:val="xl41"/>
    <w:basedOn w:val="affffb"/>
    <w:autoRedefine/>
    <w:qFormat/>
    <w:rsid w:val="002B13CE"/>
    <w:pPr>
      <w:widowControl/>
      <w:pBdr>
        <w:top w:val="single" w:sz="4" w:space="0" w:color="auto"/>
        <w:left w:val="single" w:sz="4" w:space="0" w:color="auto"/>
        <w:bottom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xl53">
    <w:name w:val="xl53"/>
    <w:basedOn w:val="affffb"/>
    <w:autoRedefine/>
    <w:qFormat/>
    <w:rsid w:val="002B13C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Unicode MS" w:eastAsia="Arial Unicode MS" w:hAnsi="Arial Unicode MS" w:cs="Arial Unicode MS"/>
      <w:b/>
      <w:bCs/>
      <w:color w:val="000000"/>
      <w:kern w:val="0"/>
      <w:sz w:val="20"/>
      <w:szCs w:val="20"/>
    </w:rPr>
  </w:style>
  <w:style w:type="paragraph" w:customStyle="1" w:styleId="CharCharChar1Char2">
    <w:name w:val="Char Char Char1 Char2"/>
    <w:basedOn w:val="affffb"/>
    <w:autoRedefine/>
    <w:qFormat/>
    <w:rsid w:val="002B13CE"/>
    <w:rPr>
      <w:rFonts w:ascii="Tahoma" w:hAnsi="Tahoma"/>
      <w:sz w:val="24"/>
      <w:szCs w:val="20"/>
    </w:rPr>
  </w:style>
  <w:style w:type="paragraph" w:customStyle="1" w:styleId="xl36">
    <w:name w:val="xl36"/>
    <w:basedOn w:val="affffb"/>
    <w:autoRedefine/>
    <w:qFormat/>
    <w:rsid w:val="002B13CE"/>
    <w:pPr>
      <w:widowControl/>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Char3CharCharChar2">
    <w:name w:val="Char3 Char Char Char2"/>
    <w:basedOn w:val="affffb"/>
    <w:autoRedefine/>
    <w:qFormat/>
    <w:rsid w:val="002B13CE"/>
    <w:rPr>
      <w:rFonts w:ascii="Tahoma" w:hAnsi="Tahoma"/>
      <w:sz w:val="24"/>
      <w:szCs w:val="20"/>
    </w:rPr>
  </w:style>
  <w:style w:type="paragraph" w:customStyle="1" w:styleId="1-">
    <w:name w:val="标题1-附件"/>
    <w:basedOn w:val="1f3"/>
    <w:autoRedefine/>
    <w:qFormat/>
    <w:rsid w:val="002B13CE"/>
    <w:pPr>
      <w:jc w:val="left"/>
    </w:pPr>
    <w:rPr>
      <w:sz w:val="24"/>
      <w:szCs w:val="24"/>
    </w:rPr>
  </w:style>
  <w:style w:type="paragraph" w:customStyle="1" w:styleId="a3">
    <w:name w:val="四级条标题"/>
    <w:basedOn w:val="a2"/>
    <w:next w:val="affffb"/>
    <w:autoRedefine/>
    <w:qFormat/>
    <w:rsid w:val="002B13CE"/>
    <w:pPr>
      <w:numPr>
        <w:ilvl w:val="4"/>
      </w:numPr>
      <w:ind w:left="0" w:hanging="840"/>
      <w:outlineLvl w:val="4"/>
    </w:pPr>
  </w:style>
  <w:style w:type="paragraph" w:customStyle="1" w:styleId="a2">
    <w:name w:val="三级条标题"/>
    <w:basedOn w:val="affffffffb"/>
    <w:next w:val="affffb"/>
    <w:autoRedefine/>
    <w:qFormat/>
    <w:rsid w:val="002B13CE"/>
    <w:pPr>
      <w:numPr>
        <w:ilvl w:val="3"/>
        <w:numId w:val="4"/>
      </w:numPr>
      <w:ind w:left="0" w:hanging="840"/>
      <w:outlineLvl w:val="3"/>
    </w:pPr>
  </w:style>
  <w:style w:type="paragraph" w:customStyle="1" w:styleId="affffffffb">
    <w:name w:val="二级条标题"/>
    <w:basedOn w:val="a1"/>
    <w:next w:val="affffb"/>
    <w:autoRedefine/>
    <w:qFormat/>
    <w:rsid w:val="002B13CE"/>
    <w:pPr>
      <w:numPr>
        <w:ilvl w:val="0"/>
        <w:numId w:val="0"/>
      </w:numPr>
      <w:ind w:hanging="840"/>
      <w:outlineLvl w:val="2"/>
    </w:pPr>
    <w:rPr>
      <w:rFonts w:ascii="宋体" w:eastAsia="宋体"/>
      <w:b w:val="0"/>
    </w:rPr>
  </w:style>
  <w:style w:type="paragraph" w:customStyle="1" w:styleId="a1">
    <w:name w:val="一级条标题"/>
    <w:basedOn w:val="a0"/>
    <w:next w:val="affffb"/>
    <w:autoRedefine/>
    <w:qFormat/>
    <w:rsid w:val="002B13CE"/>
    <w:pPr>
      <w:numPr>
        <w:ilvl w:val="1"/>
      </w:numPr>
      <w:tabs>
        <w:tab w:val="left" w:pos="360"/>
        <w:tab w:val="left" w:pos="840"/>
      </w:tabs>
      <w:ind w:left="0" w:hanging="840"/>
      <w:outlineLvl w:val="1"/>
    </w:pPr>
  </w:style>
  <w:style w:type="paragraph" w:customStyle="1" w:styleId="a0">
    <w:name w:val="章标题"/>
    <w:next w:val="affffb"/>
    <w:link w:val="Charff3"/>
    <w:autoRedefine/>
    <w:qFormat/>
    <w:rsid w:val="002B13CE"/>
    <w:pPr>
      <w:numPr>
        <w:numId w:val="4"/>
      </w:numPr>
      <w:spacing w:beforeLines="50" w:afterLines="50" w:line="460" w:lineRule="exact"/>
      <w:ind w:left="0"/>
      <w:jc w:val="both"/>
      <w:outlineLvl w:val="0"/>
    </w:pPr>
    <w:rPr>
      <w:rFonts w:ascii="黑体" w:eastAsia="黑体" w:hAnsi="Calibri" w:cs="Times New Roman"/>
      <w:b/>
      <w:kern w:val="0"/>
      <w:sz w:val="28"/>
      <w:szCs w:val="20"/>
    </w:rPr>
  </w:style>
  <w:style w:type="paragraph" w:customStyle="1" w:styleId="affffffffc">
    <w:name w:val="无标题条"/>
    <w:next w:val="affffb"/>
    <w:autoRedefine/>
    <w:qFormat/>
    <w:rsid w:val="002B13CE"/>
    <w:pPr>
      <w:jc w:val="both"/>
    </w:pPr>
    <w:rPr>
      <w:rFonts w:ascii="Calibri" w:eastAsia="宋体" w:hAnsi="Calibri" w:cs="Times New Roman"/>
      <w:kern w:val="0"/>
      <w:szCs w:val="20"/>
    </w:rPr>
  </w:style>
  <w:style w:type="paragraph" w:customStyle="1" w:styleId="Char3CharCharChar1">
    <w:name w:val="Char3 Char Char Char1"/>
    <w:basedOn w:val="affffb"/>
    <w:autoRedefine/>
    <w:qFormat/>
    <w:rsid w:val="002B13CE"/>
    <w:rPr>
      <w:rFonts w:ascii="Tahoma" w:hAnsi="Tahoma"/>
      <w:sz w:val="24"/>
      <w:szCs w:val="20"/>
    </w:rPr>
  </w:style>
  <w:style w:type="paragraph" w:customStyle="1" w:styleId="font7">
    <w:name w:val="font7"/>
    <w:basedOn w:val="affffb"/>
    <w:autoRedefine/>
    <w:qFormat/>
    <w:rsid w:val="002B13CE"/>
    <w:pPr>
      <w:widowControl/>
      <w:spacing w:before="100" w:beforeAutospacing="1" w:after="100" w:afterAutospacing="1"/>
      <w:jc w:val="left"/>
    </w:pPr>
    <w:rPr>
      <w:rFonts w:eastAsia="Arial Unicode MS"/>
      <w:b/>
      <w:bCs/>
      <w:color w:val="000000"/>
      <w:kern w:val="0"/>
      <w:sz w:val="20"/>
      <w:szCs w:val="20"/>
    </w:rPr>
  </w:style>
  <w:style w:type="paragraph" w:customStyle="1" w:styleId="a5">
    <w:name w:val="正文列项_字母"/>
    <w:basedOn w:val="affffb"/>
    <w:autoRedefine/>
    <w:qFormat/>
    <w:rsid w:val="002B13CE"/>
    <w:pPr>
      <w:numPr>
        <w:ilvl w:val="6"/>
        <w:numId w:val="4"/>
      </w:numPr>
      <w:tabs>
        <w:tab w:val="clear" w:pos="635"/>
      </w:tabs>
      <w:autoSpaceDE w:val="0"/>
      <w:autoSpaceDN w:val="0"/>
      <w:spacing w:line="460" w:lineRule="exact"/>
      <w:ind w:leftChars="300" w:left="480" w:hangingChars="180" w:hanging="180"/>
      <w:outlineLvl w:val="6"/>
    </w:pPr>
    <w:rPr>
      <w:rFonts w:ascii="宋体"/>
      <w:kern w:val="0"/>
      <w:sz w:val="28"/>
      <w:szCs w:val="20"/>
    </w:rPr>
  </w:style>
  <w:style w:type="paragraph" w:customStyle="1" w:styleId="11">
    <w:name w:val="1名"/>
    <w:basedOn w:val="affffb"/>
    <w:autoRedefine/>
    <w:qFormat/>
    <w:rsid w:val="002B13CE"/>
    <w:pPr>
      <w:numPr>
        <w:numId w:val="5"/>
      </w:numPr>
      <w:spacing w:before="120"/>
    </w:pPr>
    <w:rPr>
      <w:rFonts w:ascii="宋体"/>
      <w:sz w:val="28"/>
      <w:szCs w:val="20"/>
    </w:rPr>
  </w:style>
  <w:style w:type="paragraph" w:customStyle="1" w:styleId="CharCharChar1Char1">
    <w:name w:val="Char Char Char1 Char1"/>
    <w:basedOn w:val="affffb"/>
    <w:autoRedefine/>
    <w:qFormat/>
    <w:rsid w:val="002B13CE"/>
    <w:rPr>
      <w:rFonts w:ascii="Tahoma" w:hAnsi="Tahoma"/>
      <w:sz w:val="24"/>
      <w:szCs w:val="20"/>
    </w:rPr>
  </w:style>
  <w:style w:type="paragraph" w:customStyle="1" w:styleId="-3">
    <w:name w:val="正文须知-3级"/>
    <w:basedOn w:val="affffb"/>
    <w:autoRedefine/>
    <w:qFormat/>
    <w:rsid w:val="002B13CE"/>
    <w:pPr>
      <w:numPr>
        <w:ilvl w:val="2"/>
        <w:numId w:val="6"/>
      </w:numPr>
      <w:adjustRightInd w:val="0"/>
      <w:snapToGrid w:val="0"/>
      <w:spacing w:line="300" w:lineRule="auto"/>
      <w:ind w:hangingChars="355" w:hanging="355"/>
    </w:pPr>
    <w:rPr>
      <w:rFonts w:ascii="宋体"/>
      <w:sz w:val="24"/>
      <w:szCs w:val="21"/>
    </w:rPr>
  </w:style>
  <w:style w:type="paragraph" w:customStyle="1" w:styleId="xl47">
    <w:name w:val="xl47"/>
    <w:basedOn w:val="affffb"/>
    <w:autoRedefine/>
    <w:qFormat/>
    <w:rsid w:val="002B13CE"/>
    <w:pPr>
      <w:widowControl/>
      <w:pBdr>
        <w:top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xl49">
    <w:name w:val="xl49"/>
    <w:basedOn w:val="affffb"/>
    <w:autoRedefine/>
    <w:qFormat/>
    <w:rsid w:val="002B13C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2"/>
      <w:szCs w:val="22"/>
    </w:rPr>
  </w:style>
  <w:style w:type="paragraph" w:customStyle="1" w:styleId="Char3CharCharChar">
    <w:name w:val="Char3 Char Char Char"/>
    <w:basedOn w:val="affffb"/>
    <w:autoRedefine/>
    <w:qFormat/>
    <w:rsid w:val="002B13CE"/>
    <w:rPr>
      <w:rFonts w:ascii="Tahoma" w:hAnsi="Tahoma"/>
      <w:sz w:val="24"/>
      <w:szCs w:val="20"/>
    </w:rPr>
  </w:style>
  <w:style w:type="paragraph" w:customStyle="1" w:styleId="xl33">
    <w:name w:val="xl33"/>
    <w:basedOn w:val="affffb"/>
    <w:autoRedefine/>
    <w:qFormat/>
    <w:rsid w:val="002B13C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Arial Unicode MS"/>
      <w:color w:val="000000"/>
      <w:kern w:val="0"/>
      <w:sz w:val="20"/>
      <w:szCs w:val="20"/>
    </w:rPr>
  </w:style>
  <w:style w:type="paragraph" w:customStyle="1" w:styleId="1">
    <w:name w:val="项目编号1"/>
    <w:basedOn w:val="affffb"/>
    <w:autoRedefine/>
    <w:qFormat/>
    <w:rsid w:val="002B13CE"/>
    <w:pPr>
      <w:numPr>
        <w:numId w:val="7"/>
      </w:numPr>
      <w:spacing w:before="100" w:beforeAutospacing="1" w:after="100" w:afterAutospacing="1" w:line="360" w:lineRule="auto"/>
    </w:pPr>
    <w:rPr>
      <w:sz w:val="24"/>
    </w:rPr>
  </w:style>
  <w:style w:type="paragraph" w:customStyle="1" w:styleId="font6">
    <w:name w:val="font6"/>
    <w:basedOn w:val="affffb"/>
    <w:autoRedefine/>
    <w:qFormat/>
    <w:rsid w:val="002B13CE"/>
    <w:pPr>
      <w:widowControl/>
      <w:spacing w:before="100" w:beforeAutospacing="1" w:after="100" w:afterAutospacing="1"/>
      <w:jc w:val="left"/>
    </w:pPr>
    <w:rPr>
      <w:rFonts w:ascii="宋体" w:hAnsi="宋体" w:cs="宋体"/>
      <w:kern w:val="0"/>
      <w:sz w:val="20"/>
      <w:szCs w:val="20"/>
    </w:rPr>
  </w:style>
  <w:style w:type="paragraph" w:customStyle="1" w:styleId="xl24">
    <w:name w:val="xl24"/>
    <w:basedOn w:val="affffb"/>
    <w:autoRedefine/>
    <w:qFormat/>
    <w:rsid w:val="002B13C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CharCharChar1">
    <w:name w:val="Char Char Char1"/>
    <w:basedOn w:val="affffb"/>
    <w:autoRedefine/>
    <w:qFormat/>
    <w:rsid w:val="002B13CE"/>
    <w:rPr>
      <w:rFonts w:ascii="Tahoma" w:hAnsi="Tahoma"/>
      <w:sz w:val="24"/>
      <w:szCs w:val="20"/>
    </w:rPr>
  </w:style>
  <w:style w:type="paragraph" w:customStyle="1" w:styleId="2fd">
    <w:name w:val="项目编号2"/>
    <w:basedOn w:val="1"/>
    <w:autoRedefine/>
    <w:qFormat/>
    <w:rsid w:val="002B13CE"/>
    <w:pPr>
      <w:numPr>
        <w:numId w:val="0"/>
      </w:numPr>
    </w:pPr>
  </w:style>
  <w:style w:type="paragraph" w:customStyle="1" w:styleId="Char220">
    <w:name w:val="Char22"/>
    <w:basedOn w:val="affffb"/>
    <w:autoRedefine/>
    <w:qFormat/>
    <w:rsid w:val="002B13CE"/>
    <w:rPr>
      <w:rFonts w:ascii="Tahoma" w:hAnsi="Tahoma"/>
      <w:sz w:val="24"/>
      <w:szCs w:val="20"/>
    </w:rPr>
  </w:style>
  <w:style w:type="paragraph" w:customStyle="1" w:styleId="xl28">
    <w:name w:val="xl28"/>
    <w:basedOn w:val="affffb"/>
    <w:autoRedefine/>
    <w:qFormat/>
    <w:rsid w:val="002B13C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ListParagraph1">
    <w:name w:val="List Paragraph1"/>
    <w:basedOn w:val="affffb"/>
    <w:autoRedefine/>
    <w:qFormat/>
    <w:rsid w:val="002B13CE"/>
    <w:pPr>
      <w:ind w:firstLineChars="200" w:firstLine="420"/>
    </w:pPr>
    <w:rPr>
      <w:szCs w:val="22"/>
    </w:rPr>
  </w:style>
  <w:style w:type="paragraph" w:customStyle="1" w:styleId="xl42">
    <w:name w:val="xl42"/>
    <w:basedOn w:val="affffb"/>
    <w:autoRedefine/>
    <w:qFormat/>
    <w:rsid w:val="002B13C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b/>
      <w:bCs/>
      <w:color w:val="000000"/>
      <w:kern w:val="0"/>
      <w:sz w:val="20"/>
      <w:szCs w:val="20"/>
    </w:rPr>
  </w:style>
  <w:style w:type="paragraph" w:customStyle="1" w:styleId="CharCharCharCharCharCharCharCharCharChar1">
    <w:name w:val="Char Char Char Char Char Char Char Char Char Char1"/>
    <w:basedOn w:val="affffb"/>
    <w:autoRedefine/>
    <w:qFormat/>
    <w:rsid w:val="002B13CE"/>
    <w:rPr>
      <w:rFonts w:ascii="宋体" w:hAnsi="宋体" w:cs="Courier New"/>
      <w:sz w:val="32"/>
      <w:szCs w:val="32"/>
    </w:rPr>
  </w:style>
  <w:style w:type="paragraph" w:customStyle="1" w:styleId="CharChar1CharCharCharCharCharChar">
    <w:name w:val="Char Char1 Char Char Char Char Char Char"/>
    <w:basedOn w:val="affffb"/>
    <w:autoRedefine/>
    <w:qFormat/>
    <w:rsid w:val="002B13CE"/>
    <w:pPr>
      <w:widowControl/>
      <w:spacing w:after="160" w:line="240" w:lineRule="exact"/>
      <w:jc w:val="left"/>
    </w:pPr>
    <w:rPr>
      <w:rFonts w:ascii="Verdana" w:eastAsia="仿宋_GB2312" w:hAnsi="Verdana"/>
      <w:kern w:val="0"/>
      <w:sz w:val="24"/>
      <w:szCs w:val="20"/>
      <w:lang w:eastAsia="en-US"/>
    </w:rPr>
  </w:style>
  <w:style w:type="paragraph" w:customStyle="1" w:styleId="1ff6">
    <w:name w:val="表格1"/>
    <w:basedOn w:val="affffb"/>
    <w:autoRedefine/>
    <w:uiPriority w:val="99"/>
    <w:qFormat/>
    <w:rsid w:val="002B13CE"/>
    <w:pPr>
      <w:ind w:firstLineChars="200" w:firstLine="480"/>
      <w:jc w:val="center"/>
    </w:pPr>
    <w:rPr>
      <w:sz w:val="24"/>
      <w:szCs w:val="20"/>
    </w:rPr>
  </w:style>
  <w:style w:type="paragraph" w:customStyle="1" w:styleId="CharCharCharCharCharCharChar">
    <w:name w:val="Char Char Char Char Char Char Char"/>
    <w:basedOn w:val="affffb"/>
    <w:autoRedefine/>
    <w:qFormat/>
    <w:rsid w:val="002B13CE"/>
    <w:pPr>
      <w:snapToGrid w:val="0"/>
      <w:spacing w:line="360" w:lineRule="auto"/>
      <w:ind w:firstLineChars="200" w:firstLine="200"/>
    </w:pPr>
    <w:rPr>
      <w:rFonts w:eastAsia="仿宋_GB2312"/>
      <w:sz w:val="24"/>
    </w:rPr>
  </w:style>
  <w:style w:type="paragraph" w:customStyle="1" w:styleId="-1">
    <w:name w:val="正文须知-1级"/>
    <w:basedOn w:val="affffb"/>
    <w:next w:val="affffb"/>
    <w:autoRedefine/>
    <w:qFormat/>
    <w:rsid w:val="002B13CE"/>
    <w:pPr>
      <w:numPr>
        <w:numId w:val="6"/>
      </w:numPr>
      <w:adjustRightInd w:val="0"/>
      <w:snapToGrid w:val="0"/>
      <w:spacing w:line="300" w:lineRule="auto"/>
    </w:pPr>
    <w:rPr>
      <w:rFonts w:ascii="宋体"/>
      <w:sz w:val="24"/>
      <w:szCs w:val="21"/>
    </w:rPr>
  </w:style>
  <w:style w:type="paragraph" w:customStyle="1" w:styleId="CharCharCharCharCharCharCharCharCharCharCharCharCharCharCharChar1">
    <w:name w:val="Char Char Char Char Char Char Char Char Char Char Char Char Char Char Char Char1"/>
    <w:basedOn w:val="affffb"/>
    <w:autoRedefine/>
    <w:qFormat/>
    <w:rsid w:val="002B13CE"/>
    <w:pPr>
      <w:widowControl/>
      <w:spacing w:after="160" w:line="240" w:lineRule="exact"/>
      <w:jc w:val="center"/>
    </w:pPr>
    <w:rPr>
      <w:rFonts w:ascii="宋体" w:hAnsi="宋体"/>
      <w:b/>
      <w:kern w:val="0"/>
      <w:sz w:val="30"/>
      <w:szCs w:val="30"/>
      <w:lang w:eastAsia="en-US"/>
    </w:rPr>
  </w:style>
  <w:style w:type="paragraph" w:customStyle="1" w:styleId="affffffffd">
    <w:name w:val="正文文本样式 加粗"/>
    <w:basedOn w:val="affffffffa"/>
    <w:autoRedefine/>
    <w:qFormat/>
    <w:rsid w:val="002B13CE"/>
    <w:rPr>
      <w:b/>
    </w:rPr>
  </w:style>
  <w:style w:type="paragraph" w:customStyle="1" w:styleId="CharCharChar2">
    <w:name w:val="Char Char Char2"/>
    <w:basedOn w:val="affffb"/>
    <w:autoRedefine/>
    <w:qFormat/>
    <w:rsid w:val="002B13CE"/>
    <w:rPr>
      <w:rFonts w:ascii="Tahoma" w:hAnsi="Tahoma"/>
      <w:sz w:val="24"/>
      <w:szCs w:val="20"/>
    </w:rPr>
  </w:style>
  <w:style w:type="paragraph" w:customStyle="1" w:styleId="xl31">
    <w:name w:val="xl31"/>
    <w:basedOn w:val="affffb"/>
    <w:autoRedefine/>
    <w:qFormat/>
    <w:rsid w:val="002B13CE"/>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Arial Unicode MS"/>
      <w:color w:val="000000"/>
      <w:kern w:val="0"/>
      <w:sz w:val="20"/>
      <w:szCs w:val="20"/>
    </w:rPr>
  </w:style>
  <w:style w:type="paragraph" w:customStyle="1" w:styleId="xl51">
    <w:name w:val="xl51"/>
    <w:basedOn w:val="affffb"/>
    <w:autoRedefine/>
    <w:qFormat/>
    <w:rsid w:val="002B13CE"/>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b/>
      <w:bCs/>
      <w:color w:val="000000"/>
      <w:kern w:val="0"/>
      <w:sz w:val="20"/>
      <w:szCs w:val="20"/>
    </w:rPr>
  </w:style>
  <w:style w:type="paragraph" w:customStyle="1" w:styleId="2fe">
    <w:name w:val="样式2"/>
    <w:basedOn w:val="1f7"/>
    <w:autoRedefine/>
    <w:qFormat/>
    <w:rsid w:val="002B13CE"/>
    <w:pPr>
      <w:spacing w:line="360" w:lineRule="auto"/>
      <w:jc w:val="center"/>
    </w:pPr>
    <w:rPr>
      <w:sz w:val="24"/>
      <w:szCs w:val="20"/>
    </w:rPr>
  </w:style>
  <w:style w:type="paragraph" w:customStyle="1" w:styleId="affffffffe">
    <w:name w:val="样式 宋体 五号 行距: 单倍行距"/>
    <w:basedOn w:val="affffb"/>
    <w:autoRedefine/>
    <w:uiPriority w:val="99"/>
    <w:qFormat/>
    <w:rsid w:val="002B13CE"/>
    <w:pPr>
      <w:adjustRightInd w:val="0"/>
      <w:jc w:val="left"/>
      <w:textAlignment w:val="baseline"/>
    </w:pPr>
    <w:rPr>
      <w:rFonts w:ascii="宋体" w:hAnsi="宋体"/>
      <w:kern w:val="0"/>
      <w:szCs w:val="20"/>
    </w:rPr>
  </w:style>
  <w:style w:type="paragraph" w:customStyle="1" w:styleId="CharCharCharCharCharCharCharCharCharChar">
    <w:name w:val="Char Char Char Char Char Char Char Char Char Char"/>
    <w:basedOn w:val="affffb"/>
    <w:autoRedefine/>
    <w:qFormat/>
    <w:rsid w:val="002B13CE"/>
  </w:style>
  <w:style w:type="paragraph" w:customStyle="1" w:styleId="xl43">
    <w:name w:val="xl43"/>
    <w:basedOn w:val="affffb"/>
    <w:autoRedefine/>
    <w:qFormat/>
    <w:rsid w:val="002B13CE"/>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32">
    <w:name w:val="xl32"/>
    <w:basedOn w:val="affffb"/>
    <w:autoRedefine/>
    <w:qFormat/>
    <w:rsid w:val="002B13CE"/>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color w:val="000000"/>
      <w:kern w:val="0"/>
      <w:sz w:val="20"/>
      <w:szCs w:val="20"/>
    </w:rPr>
  </w:style>
  <w:style w:type="paragraph" w:customStyle="1" w:styleId="a6">
    <w:name w:val="正文列项_数字"/>
    <w:basedOn w:val="affffb"/>
    <w:autoRedefine/>
    <w:qFormat/>
    <w:rsid w:val="002B13CE"/>
    <w:pPr>
      <w:numPr>
        <w:ilvl w:val="7"/>
        <w:numId w:val="4"/>
      </w:numPr>
      <w:tabs>
        <w:tab w:val="clear" w:pos="860"/>
      </w:tabs>
      <w:autoSpaceDE w:val="0"/>
      <w:autoSpaceDN w:val="0"/>
      <w:spacing w:line="460" w:lineRule="exact"/>
      <w:ind w:leftChars="530" w:left="680" w:hangingChars="150" w:hanging="150"/>
      <w:outlineLvl w:val="7"/>
    </w:pPr>
    <w:rPr>
      <w:rFonts w:ascii="宋体"/>
      <w:kern w:val="0"/>
      <w:sz w:val="28"/>
      <w:szCs w:val="20"/>
    </w:rPr>
  </w:style>
  <w:style w:type="paragraph" w:customStyle="1" w:styleId="CharCharChar1Char">
    <w:name w:val="Char Char Char1 Char"/>
    <w:basedOn w:val="affffb"/>
    <w:autoRedefine/>
    <w:qFormat/>
    <w:rsid w:val="002B13CE"/>
    <w:rPr>
      <w:rFonts w:ascii="Tahoma" w:hAnsi="Tahoma"/>
      <w:sz w:val="24"/>
      <w:szCs w:val="20"/>
    </w:rPr>
  </w:style>
  <w:style w:type="paragraph" w:customStyle="1" w:styleId="xl39">
    <w:name w:val="xl39"/>
    <w:basedOn w:val="affffb"/>
    <w:autoRedefine/>
    <w:qFormat/>
    <w:rsid w:val="002B13C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Char2CharCharCharCharCharChar1">
    <w:name w:val="Char2 Char Char Char Char Char Char1"/>
    <w:basedOn w:val="affffb"/>
    <w:autoRedefine/>
    <w:qFormat/>
    <w:rsid w:val="002B13CE"/>
    <w:pPr>
      <w:widowControl/>
      <w:spacing w:line="400" w:lineRule="exact"/>
      <w:jc w:val="center"/>
    </w:pPr>
  </w:style>
  <w:style w:type="paragraph" w:customStyle="1" w:styleId="xl50">
    <w:name w:val="xl50"/>
    <w:basedOn w:val="affffb"/>
    <w:autoRedefine/>
    <w:qFormat/>
    <w:rsid w:val="002B13C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32"/>
      <w:szCs w:val="32"/>
    </w:rPr>
  </w:style>
  <w:style w:type="paragraph" w:styleId="afffffffff">
    <w:name w:val="No Spacing"/>
    <w:link w:val="Charff4"/>
    <w:autoRedefine/>
    <w:uiPriority w:val="1"/>
    <w:qFormat/>
    <w:rsid w:val="002B13CE"/>
    <w:pPr>
      <w:widowControl w:val="0"/>
      <w:jc w:val="both"/>
    </w:pPr>
    <w:rPr>
      <w:rFonts w:ascii="Calibri" w:eastAsia="宋体" w:hAnsi="Calibri" w:cs="Times New Roman"/>
      <w:szCs w:val="24"/>
    </w:rPr>
  </w:style>
  <w:style w:type="paragraph" w:customStyle="1" w:styleId="afffffffff0">
    <w:name w:val="正文 + 宋体"/>
    <w:basedOn w:val="affffb"/>
    <w:autoRedefine/>
    <w:qFormat/>
    <w:rsid w:val="002B13CE"/>
    <w:pPr>
      <w:widowControl/>
      <w:ind w:left="360" w:hanging="360"/>
      <w:jc w:val="left"/>
    </w:pPr>
    <w:rPr>
      <w:rFonts w:ascii="宋体" w:hAnsi="宋体" w:cs="宋体"/>
      <w:b/>
      <w:bCs/>
      <w:color w:val="000000"/>
      <w:kern w:val="0"/>
      <w:sz w:val="18"/>
      <w:szCs w:val="18"/>
    </w:rPr>
  </w:style>
  <w:style w:type="paragraph" w:customStyle="1" w:styleId="Default">
    <w:name w:val="Default"/>
    <w:link w:val="DefaultChar"/>
    <w:autoRedefine/>
    <w:qFormat/>
    <w:rsid w:val="002B13CE"/>
    <w:pPr>
      <w:widowControl w:val="0"/>
      <w:autoSpaceDE w:val="0"/>
      <w:autoSpaceDN w:val="0"/>
      <w:adjustRightInd w:val="0"/>
    </w:pPr>
    <w:rPr>
      <w:rFonts w:ascii="Symbol" w:eastAsia="宋体" w:hAnsi="Symbol" w:cs="Symbol"/>
      <w:color w:val="000000"/>
      <w:kern w:val="0"/>
      <w:sz w:val="24"/>
      <w:szCs w:val="24"/>
    </w:rPr>
  </w:style>
  <w:style w:type="paragraph" w:customStyle="1" w:styleId="CharCharCharCharCharCharCharCharCharCharCharCharCharCharCharChar">
    <w:name w:val="Char Char Char Char Char Char Char Char Char Char Char Char Char Char Char Char"/>
    <w:basedOn w:val="affffb"/>
    <w:autoRedefine/>
    <w:qFormat/>
    <w:rsid w:val="002B13CE"/>
    <w:pPr>
      <w:widowControl/>
      <w:spacing w:after="160" w:line="240" w:lineRule="exact"/>
      <w:jc w:val="center"/>
    </w:pPr>
    <w:rPr>
      <w:rFonts w:ascii="宋体" w:hAnsi="宋体"/>
      <w:b/>
      <w:kern w:val="0"/>
      <w:sz w:val="30"/>
      <w:szCs w:val="30"/>
      <w:lang w:eastAsia="en-US"/>
    </w:rPr>
  </w:style>
  <w:style w:type="paragraph" w:customStyle="1" w:styleId="afffffffff1">
    <w:name w:val="图中文字"/>
    <w:basedOn w:val="affffb"/>
    <w:autoRedefine/>
    <w:qFormat/>
    <w:rsid w:val="002B13CE"/>
    <w:pPr>
      <w:adjustRightInd w:val="0"/>
      <w:snapToGrid w:val="0"/>
      <w:spacing w:line="0" w:lineRule="atLeast"/>
      <w:jc w:val="center"/>
    </w:pPr>
    <w:rPr>
      <w:sz w:val="24"/>
      <w:szCs w:val="20"/>
    </w:rPr>
  </w:style>
  <w:style w:type="paragraph" w:customStyle="1" w:styleId="2">
    <w:name w:val="样式 标题 2 + 宋体 五号 行距: 单倍行距"/>
    <w:basedOn w:val="2a"/>
    <w:autoRedefine/>
    <w:qFormat/>
    <w:rsid w:val="002B13CE"/>
    <w:pPr>
      <w:numPr>
        <w:ilvl w:val="1"/>
        <w:numId w:val="8"/>
      </w:numPr>
      <w:autoSpaceDE/>
      <w:autoSpaceDN/>
      <w:spacing w:before="260" w:after="260" w:line="240" w:lineRule="auto"/>
      <w:jc w:val="left"/>
      <w:textAlignment w:val="baseline"/>
    </w:pPr>
    <w:rPr>
      <w:rFonts w:ascii="宋体" w:eastAsia="宋体" w:hAnsi="宋体"/>
      <w:bCs/>
      <w:sz w:val="21"/>
    </w:rPr>
  </w:style>
  <w:style w:type="paragraph" w:customStyle="1" w:styleId="xl40">
    <w:name w:val="xl40"/>
    <w:basedOn w:val="affffb"/>
    <w:autoRedefine/>
    <w:qFormat/>
    <w:rsid w:val="002B13C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44">
    <w:name w:val="xl44"/>
    <w:basedOn w:val="affffb"/>
    <w:autoRedefine/>
    <w:qFormat/>
    <w:rsid w:val="002B13CE"/>
    <w:pPr>
      <w:widowControl/>
      <w:pBdr>
        <w:top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kern w:val="0"/>
      <w:sz w:val="24"/>
    </w:rPr>
  </w:style>
  <w:style w:type="paragraph" w:customStyle="1" w:styleId="afffffffff2">
    <w:name w:val="字元 字元"/>
    <w:basedOn w:val="affffb"/>
    <w:autoRedefine/>
    <w:qFormat/>
    <w:rsid w:val="002B13CE"/>
    <w:rPr>
      <w:rFonts w:ascii="Tahoma" w:hAnsi="Tahoma"/>
      <w:sz w:val="24"/>
      <w:szCs w:val="20"/>
    </w:rPr>
  </w:style>
  <w:style w:type="paragraph" w:customStyle="1" w:styleId="CharCharCharCharCharCharCharCharCharChar2">
    <w:name w:val="Char Char Char Char Char Char Char Char Char Char2"/>
    <w:basedOn w:val="affffb"/>
    <w:autoRedefine/>
    <w:qFormat/>
    <w:rsid w:val="002B13CE"/>
    <w:rPr>
      <w:rFonts w:ascii="宋体" w:hAnsi="宋体" w:cs="Courier New"/>
      <w:sz w:val="32"/>
      <w:szCs w:val="32"/>
    </w:rPr>
  </w:style>
  <w:style w:type="paragraph" w:customStyle="1" w:styleId="Char2CharCharCharCharCharChar">
    <w:name w:val="Char2 Char Char Char Char Char Char"/>
    <w:basedOn w:val="affffb"/>
    <w:autoRedefine/>
    <w:qFormat/>
    <w:rsid w:val="002B13CE"/>
    <w:pPr>
      <w:widowControl/>
      <w:spacing w:line="400" w:lineRule="exact"/>
      <w:jc w:val="center"/>
    </w:pPr>
  </w:style>
  <w:style w:type="paragraph" w:customStyle="1" w:styleId="afffffffff3">
    <w:name w:val="??"/>
    <w:autoRedefine/>
    <w:qFormat/>
    <w:rsid w:val="002B13CE"/>
    <w:pPr>
      <w:widowControl w:val="0"/>
      <w:overflowPunct w:val="0"/>
      <w:autoSpaceDE w:val="0"/>
      <w:autoSpaceDN w:val="0"/>
      <w:adjustRightInd w:val="0"/>
      <w:jc w:val="both"/>
    </w:pPr>
    <w:rPr>
      <w:rFonts w:ascii="Calibri" w:eastAsia="宋体" w:hAnsi="Calibri" w:cs="Times New Roman"/>
      <w:szCs w:val="20"/>
      <w:lang w:eastAsia="en-US"/>
    </w:rPr>
  </w:style>
  <w:style w:type="paragraph" w:customStyle="1" w:styleId="xl46">
    <w:name w:val="xl46"/>
    <w:basedOn w:val="affffb"/>
    <w:autoRedefine/>
    <w:qFormat/>
    <w:rsid w:val="002B13CE"/>
    <w:pPr>
      <w:widowControl/>
      <w:pBdr>
        <w:top w:val="single" w:sz="4" w:space="0" w:color="auto"/>
        <w:bottom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afffffffff4">
    <w:name w:val="图例"/>
    <w:basedOn w:val="affffb"/>
    <w:autoRedefine/>
    <w:uiPriority w:val="99"/>
    <w:qFormat/>
    <w:rsid w:val="002B13CE"/>
    <w:pPr>
      <w:spacing w:before="120" w:after="120" w:line="360" w:lineRule="auto"/>
      <w:jc w:val="center"/>
    </w:pPr>
    <w:rPr>
      <w:rFonts w:eastAsia="仿宋_GB2312"/>
      <w:b/>
      <w:sz w:val="24"/>
      <w:szCs w:val="20"/>
    </w:rPr>
  </w:style>
  <w:style w:type="paragraph" w:customStyle="1" w:styleId="afffffffff5">
    <w:name w:val="图文"/>
    <w:basedOn w:val="affffb"/>
    <w:autoRedefine/>
    <w:qFormat/>
    <w:rsid w:val="002B13CE"/>
    <w:pPr>
      <w:adjustRightInd w:val="0"/>
      <w:snapToGrid w:val="0"/>
      <w:spacing w:after="50" w:line="360" w:lineRule="auto"/>
    </w:pPr>
    <w:rPr>
      <w:sz w:val="24"/>
    </w:rPr>
  </w:style>
  <w:style w:type="paragraph" w:customStyle="1" w:styleId="CharChar1CharCharCharCharCharChar1">
    <w:name w:val="Char Char1 Char Char Char Char Char Char1"/>
    <w:basedOn w:val="affffb"/>
    <w:autoRedefine/>
    <w:qFormat/>
    <w:rsid w:val="002B13CE"/>
    <w:pPr>
      <w:widowControl/>
      <w:spacing w:after="160" w:line="240" w:lineRule="exact"/>
      <w:jc w:val="left"/>
    </w:pPr>
    <w:rPr>
      <w:rFonts w:ascii="Verdana" w:eastAsia="仿宋_GB2312" w:hAnsi="Verdana"/>
      <w:kern w:val="0"/>
      <w:sz w:val="24"/>
      <w:szCs w:val="20"/>
      <w:lang w:eastAsia="en-US"/>
    </w:rPr>
  </w:style>
  <w:style w:type="paragraph" w:customStyle="1" w:styleId="22222222222222">
    <w:name w:val="22222222222222"/>
    <w:basedOn w:val="affffb"/>
    <w:autoRedefine/>
    <w:qFormat/>
    <w:rsid w:val="002B13CE"/>
    <w:pPr>
      <w:widowControl/>
      <w:adjustRightInd w:val="0"/>
      <w:spacing w:line="360" w:lineRule="auto"/>
      <w:ind w:firstLineChars="200" w:firstLine="480"/>
      <w:jc w:val="left"/>
    </w:pPr>
    <w:rPr>
      <w:color w:val="FF0000"/>
      <w:kern w:val="0"/>
      <w:sz w:val="24"/>
      <w:szCs w:val="20"/>
    </w:rPr>
  </w:style>
  <w:style w:type="paragraph" w:customStyle="1" w:styleId="-2">
    <w:name w:val="正文须知-2级"/>
    <w:basedOn w:val="affffb"/>
    <w:autoRedefine/>
    <w:qFormat/>
    <w:rsid w:val="002B13CE"/>
    <w:pPr>
      <w:numPr>
        <w:ilvl w:val="1"/>
        <w:numId w:val="6"/>
      </w:numPr>
      <w:adjustRightInd w:val="0"/>
      <w:snapToGrid w:val="0"/>
      <w:spacing w:line="300" w:lineRule="auto"/>
    </w:pPr>
    <w:rPr>
      <w:rFonts w:ascii="宋体"/>
      <w:sz w:val="24"/>
      <w:szCs w:val="21"/>
    </w:rPr>
  </w:style>
  <w:style w:type="paragraph" w:customStyle="1" w:styleId="xl27">
    <w:name w:val="xl27"/>
    <w:basedOn w:val="affffb"/>
    <w:autoRedefine/>
    <w:qFormat/>
    <w:rsid w:val="002B13C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kern w:val="0"/>
      <w:sz w:val="20"/>
      <w:szCs w:val="20"/>
    </w:rPr>
  </w:style>
  <w:style w:type="paragraph" w:customStyle="1" w:styleId="CharChar41">
    <w:name w:val="Char Char41"/>
    <w:basedOn w:val="affffb"/>
    <w:autoRedefine/>
    <w:qFormat/>
    <w:rsid w:val="002B13CE"/>
    <w:pPr>
      <w:widowControl/>
      <w:spacing w:line="400" w:lineRule="exact"/>
      <w:jc w:val="center"/>
    </w:pPr>
  </w:style>
  <w:style w:type="paragraph" w:customStyle="1" w:styleId="xl23">
    <w:name w:val="xl23"/>
    <w:basedOn w:val="affffb"/>
    <w:autoRedefine/>
    <w:qFormat/>
    <w:rsid w:val="002B13CE"/>
    <w:pPr>
      <w:widowControl/>
      <w:spacing w:before="100" w:beforeAutospacing="1" w:after="100" w:afterAutospacing="1" w:line="360" w:lineRule="auto"/>
      <w:textAlignment w:val="top"/>
    </w:pPr>
    <w:rPr>
      <w:kern w:val="0"/>
      <w:sz w:val="24"/>
      <w:szCs w:val="20"/>
    </w:rPr>
  </w:style>
  <w:style w:type="paragraph" w:customStyle="1" w:styleId="Style160">
    <w:name w:val="_Style 160"/>
    <w:autoRedefine/>
    <w:qFormat/>
    <w:rsid w:val="002B13CE"/>
    <w:rPr>
      <w:rFonts w:ascii="Calibri" w:eastAsia="宋体" w:hAnsi="Calibri" w:cs="Times New Roman"/>
      <w:szCs w:val="24"/>
    </w:rPr>
  </w:style>
  <w:style w:type="paragraph" w:customStyle="1" w:styleId="30">
    <w:name w:val="项目编号3"/>
    <w:basedOn w:val="affffffffa"/>
    <w:autoRedefine/>
    <w:qFormat/>
    <w:rsid w:val="002B13CE"/>
    <w:pPr>
      <w:numPr>
        <w:numId w:val="9"/>
      </w:numPr>
    </w:pPr>
  </w:style>
  <w:style w:type="paragraph" w:customStyle="1" w:styleId="1ff7">
    <w:name w:val="修订1"/>
    <w:autoRedefine/>
    <w:uiPriority w:val="99"/>
    <w:qFormat/>
    <w:rsid w:val="002B13CE"/>
    <w:rPr>
      <w:rFonts w:ascii="Calibri" w:eastAsia="宋体" w:hAnsi="Calibri" w:cs="Times New Roman"/>
      <w:szCs w:val="24"/>
    </w:rPr>
  </w:style>
  <w:style w:type="paragraph" w:customStyle="1" w:styleId="2ff">
    <w:name w:val="字元 字元2"/>
    <w:basedOn w:val="affffb"/>
    <w:autoRedefine/>
    <w:qFormat/>
    <w:rsid w:val="002B13CE"/>
    <w:rPr>
      <w:rFonts w:ascii="Tahoma" w:hAnsi="Tahoma"/>
      <w:sz w:val="24"/>
      <w:szCs w:val="20"/>
    </w:rPr>
  </w:style>
  <w:style w:type="paragraph" w:customStyle="1" w:styleId="xl25">
    <w:name w:val="xl25"/>
    <w:basedOn w:val="affffb"/>
    <w:autoRedefine/>
    <w:qFormat/>
    <w:rsid w:val="002B13C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Unicode MS" w:eastAsia="Arial Unicode MS" w:hAnsi="Arial Unicode MS" w:cs="Arial Unicode MS"/>
      <w:b/>
      <w:bCs/>
      <w:color w:val="000000"/>
      <w:kern w:val="0"/>
      <w:sz w:val="20"/>
      <w:szCs w:val="20"/>
    </w:rPr>
  </w:style>
  <w:style w:type="paragraph" w:customStyle="1" w:styleId="CharChar4">
    <w:name w:val="Char Char4"/>
    <w:basedOn w:val="affffb"/>
    <w:autoRedefine/>
    <w:qFormat/>
    <w:rsid w:val="002B13CE"/>
    <w:pPr>
      <w:widowControl/>
      <w:spacing w:line="400" w:lineRule="exact"/>
      <w:jc w:val="center"/>
    </w:pPr>
  </w:style>
  <w:style w:type="paragraph" w:customStyle="1" w:styleId="CharCharChar">
    <w:name w:val="Char Char Char"/>
    <w:basedOn w:val="affffb"/>
    <w:autoRedefine/>
    <w:qFormat/>
    <w:rsid w:val="002B13CE"/>
    <w:rPr>
      <w:rFonts w:ascii="Tahoma" w:hAnsi="Tahoma"/>
      <w:sz w:val="24"/>
      <w:szCs w:val="20"/>
    </w:rPr>
  </w:style>
  <w:style w:type="paragraph" w:customStyle="1" w:styleId="1CharCharCharChar">
    <w:name w:val="1 Char Char Char Char"/>
    <w:basedOn w:val="affffb"/>
    <w:autoRedefine/>
    <w:qFormat/>
    <w:rsid w:val="002B13CE"/>
    <w:rPr>
      <w:rFonts w:ascii="Tahoma" w:hAnsi="Tahoma"/>
      <w:sz w:val="24"/>
      <w:szCs w:val="20"/>
    </w:rPr>
  </w:style>
  <w:style w:type="paragraph" w:customStyle="1" w:styleId="xl34">
    <w:name w:val="xl34"/>
    <w:basedOn w:val="affffb"/>
    <w:autoRedefine/>
    <w:qFormat/>
    <w:rsid w:val="002B13C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6600"/>
      <w:kern w:val="0"/>
      <w:sz w:val="20"/>
      <w:szCs w:val="20"/>
    </w:rPr>
  </w:style>
  <w:style w:type="paragraph" w:customStyle="1" w:styleId="Charff5">
    <w:name w:val="Char"/>
    <w:basedOn w:val="affffb"/>
    <w:autoRedefine/>
    <w:qFormat/>
    <w:rsid w:val="002B13CE"/>
    <w:pPr>
      <w:tabs>
        <w:tab w:val="left" w:pos="360"/>
      </w:tabs>
    </w:pPr>
    <w:rPr>
      <w:sz w:val="24"/>
    </w:rPr>
  </w:style>
  <w:style w:type="paragraph" w:customStyle="1" w:styleId="default0">
    <w:name w:val="default"/>
    <w:basedOn w:val="affffb"/>
    <w:autoRedefine/>
    <w:qFormat/>
    <w:rsid w:val="002B13CE"/>
    <w:pPr>
      <w:widowControl/>
      <w:spacing w:before="100" w:beforeAutospacing="1" w:after="100" w:afterAutospacing="1"/>
      <w:jc w:val="left"/>
    </w:pPr>
    <w:rPr>
      <w:rFonts w:ascii="宋体" w:hAnsi="宋体" w:cs="宋体"/>
      <w:kern w:val="0"/>
      <w:sz w:val="24"/>
    </w:rPr>
  </w:style>
  <w:style w:type="paragraph" w:customStyle="1" w:styleId="xl52">
    <w:name w:val="xl52"/>
    <w:basedOn w:val="affffb"/>
    <w:autoRedefine/>
    <w:qFormat/>
    <w:rsid w:val="002B13CE"/>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b/>
      <w:bCs/>
      <w:color w:val="000000"/>
      <w:kern w:val="0"/>
      <w:sz w:val="16"/>
      <w:szCs w:val="16"/>
    </w:rPr>
  </w:style>
  <w:style w:type="paragraph" w:customStyle="1" w:styleId="Char23">
    <w:name w:val="Char2"/>
    <w:basedOn w:val="affffb"/>
    <w:autoRedefine/>
    <w:qFormat/>
    <w:rsid w:val="002B13CE"/>
    <w:rPr>
      <w:rFonts w:ascii="Tahoma" w:hAnsi="Tahoma"/>
      <w:sz w:val="24"/>
      <w:szCs w:val="20"/>
    </w:rPr>
  </w:style>
  <w:style w:type="paragraph" w:customStyle="1" w:styleId="font8">
    <w:name w:val="font8"/>
    <w:basedOn w:val="affffb"/>
    <w:autoRedefine/>
    <w:qFormat/>
    <w:rsid w:val="002B13CE"/>
    <w:pPr>
      <w:widowControl/>
      <w:spacing w:before="100" w:beforeAutospacing="1" w:after="100" w:afterAutospacing="1"/>
      <w:jc w:val="left"/>
    </w:pPr>
    <w:rPr>
      <w:kern w:val="0"/>
      <w:sz w:val="36"/>
      <w:szCs w:val="36"/>
    </w:rPr>
  </w:style>
  <w:style w:type="paragraph" w:customStyle="1" w:styleId="GB2312">
    <w:name w:val="正文 + 楷体_GB2312"/>
    <w:basedOn w:val="affffb"/>
    <w:autoRedefine/>
    <w:qFormat/>
    <w:rsid w:val="002B13CE"/>
    <w:pPr>
      <w:widowControl/>
      <w:jc w:val="left"/>
    </w:pPr>
    <w:rPr>
      <w:rFonts w:ascii="楷体_GB2312" w:eastAsia="楷体_GB2312" w:cs="Arial"/>
      <w:kern w:val="0"/>
      <w:sz w:val="24"/>
    </w:rPr>
  </w:style>
  <w:style w:type="paragraph" w:customStyle="1" w:styleId="font9">
    <w:name w:val="font9"/>
    <w:basedOn w:val="affffb"/>
    <w:autoRedefine/>
    <w:qFormat/>
    <w:rsid w:val="002B13CE"/>
    <w:pPr>
      <w:widowControl/>
      <w:spacing w:before="100" w:beforeAutospacing="1" w:after="100" w:afterAutospacing="1"/>
      <w:jc w:val="left"/>
    </w:pPr>
    <w:rPr>
      <w:rFonts w:ascii="宋体" w:hAnsi="宋体" w:cs="Arial Unicode MS" w:hint="eastAsia"/>
      <w:color w:val="000000"/>
      <w:kern w:val="0"/>
      <w:sz w:val="20"/>
      <w:szCs w:val="20"/>
    </w:rPr>
  </w:style>
  <w:style w:type="paragraph" w:customStyle="1" w:styleId="ParaCharCharCharChar">
    <w:name w:val="默认段落字体 Para Char Char Char Char"/>
    <w:basedOn w:val="affffb"/>
    <w:autoRedefine/>
    <w:qFormat/>
    <w:rsid w:val="002B13CE"/>
    <w:rPr>
      <w:rFonts w:ascii="Arial" w:hAnsi="Arial" w:cs="Arial"/>
      <w:szCs w:val="21"/>
    </w:rPr>
  </w:style>
  <w:style w:type="paragraph" w:customStyle="1" w:styleId="2ff0">
    <w:name w:val="正文缩进2"/>
    <w:basedOn w:val="affffb"/>
    <w:autoRedefine/>
    <w:qFormat/>
    <w:rsid w:val="002B13CE"/>
    <w:pPr>
      <w:widowControl/>
      <w:adjustRightInd w:val="0"/>
      <w:snapToGrid w:val="0"/>
      <w:spacing w:line="480" w:lineRule="exact"/>
      <w:ind w:firstLine="567"/>
    </w:pPr>
    <w:rPr>
      <w:rFonts w:ascii="宋体"/>
      <w:snapToGrid w:val="0"/>
      <w:color w:val="000000"/>
      <w:kern w:val="28"/>
      <w:sz w:val="28"/>
      <w:szCs w:val="20"/>
      <w:lang w:val="zh-CN"/>
    </w:rPr>
  </w:style>
  <w:style w:type="paragraph" w:customStyle="1" w:styleId="a4">
    <w:name w:val="五级条标题"/>
    <w:basedOn w:val="a3"/>
    <w:next w:val="affffb"/>
    <w:autoRedefine/>
    <w:qFormat/>
    <w:rsid w:val="002B13CE"/>
    <w:pPr>
      <w:numPr>
        <w:ilvl w:val="5"/>
      </w:numPr>
      <w:ind w:left="0" w:hanging="840"/>
      <w:outlineLvl w:val="5"/>
    </w:pPr>
  </w:style>
  <w:style w:type="paragraph" w:customStyle="1" w:styleId="Char30">
    <w:name w:val="Char3"/>
    <w:basedOn w:val="affffb"/>
    <w:autoRedefine/>
    <w:qFormat/>
    <w:rsid w:val="002B13CE"/>
    <w:pPr>
      <w:tabs>
        <w:tab w:val="left" w:pos="360"/>
      </w:tabs>
    </w:pPr>
    <w:rPr>
      <w:sz w:val="24"/>
    </w:rPr>
  </w:style>
  <w:style w:type="paragraph" w:customStyle="1" w:styleId="afffffffff6">
    <w:name w:val="文档正文"/>
    <w:basedOn w:val="affffb"/>
    <w:autoRedefine/>
    <w:qFormat/>
    <w:rsid w:val="002B13CE"/>
    <w:pPr>
      <w:snapToGrid w:val="0"/>
      <w:spacing w:before="120" w:after="120" w:line="180" w:lineRule="auto"/>
    </w:pPr>
    <w:rPr>
      <w:rFonts w:ascii="Arial" w:hAnsi="Arial"/>
      <w:szCs w:val="20"/>
    </w:rPr>
  </w:style>
  <w:style w:type="paragraph" w:customStyle="1" w:styleId="background1">
    <w:name w:val="background1"/>
    <w:basedOn w:val="affffb"/>
    <w:autoRedefine/>
    <w:qFormat/>
    <w:rsid w:val="002B13CE"/>
    <w:pPr>
      <w:widowControl/>
      <w:spacing w:before="100" w:beforeAutospacing="1" w:after="100" w:afterAutospacing="1"/>
      <w:jc w:val="left"/>
    </w:pPr>
    <w:rPr>
      <w:rFonts w:ascii="宋体" w:hAnsi="宋体" w:cs="宋体"/>
      <w:kern w:val="0"/>
      <w:sz w:val="24"/>
    </w:rPr>
  </w:style>
  <w:style w:type="paragraph" w:customStyle="1" w:styleId="CharCharCharCharCharCharChar1">
    <w:name w:val="Char Char Char Char Char Char Char1"/>
    <w:basedOn w:val="affffb"/>
    <w:autoRedefine/>
    <w:qFormat/>
    <w:rsid w:val="002B13CE"/>
    <w:pPr>
      <w:snapToGrid w:val="0"/>
      <w:spacing w:line="360" w:lineRule="auto"/>
      <w:ind w:firstLineChars="200" w:firstLine="200"/>
    </w:pPr>
    <w:rPr>
      <w:rFonts w:eastAsia="仿宋_GB2312"/>
      <w:sz w:val="24"/>
    </w:rPr>
  </w:style>
  <w:style w:type="paragraph" w:customStyle="1" w:styleId="CharChar1CharCharCharCharCharCharCharChar">
    <w:name w:val="Char Char1 Char Char Char Char Char Char Char Char"/>
    <w:basedOn w:val="affffb"/>
    <w:autoRedefine/>
    <w:qFormat/>
    <w:rsid w:val="002B13CE"/>
    <w:pPr>
      <w:widowControl/>
      <w:spacing w:after="160" w:line="240" w:lineRule="exact"/>
      <w:jc w:val="left"/>
    </w:pPr>
    <w:rPr>
      <w:rFonts w:ascii="Verdana" w:hAnsi="Verdana"/>
      <w:kern w:val="0"/>
      <w:sz w:val="20"/>
      <w:szCs w:val="20"/>
      <w:lang w:eastAsia="en-US"/>
    </w:rPr>
  </w:style>
  <w:style w:type="paragraph" w:customStyle="1" w:styleId="TableParagraph">
    <w:name w:val="Table Paragraph"/>
    <w:basedOn w:val="affffb"/>
    <w:autoRedefine/>
    <w:uiPriority w:val="1"/>
    <w:qFormat/>
    <w:rsid w:val="002B13CE"/>
    <w:pPr>
      <w:autoSpaceDE w:val="0"/>
      <w:autoSpaceDN w:val="0"/>
      <w:jc w:val="left"/>
    </w:pPr>
    <w:rPr>
      <w:rFonts w:ascii="宋体" w:hAnsi="宋体" w:cs="宋体"/>
      <w:kern w:val="0"/>
      <w:sz w:val="22"/>
      <w:szCs w:val="22"/>
      <w:lang w:eastAsia="en-US"/>
    </w:rPr>
  </w:style>
  <w:style w:type="paragraph" w:customStyle="1" w:styleId="2ff1">
    <w:name w:val="正文文本缩进2"/>
    <w:basedOn w:val="affffb"/>
    <w:autoRedefine/>
    <w:qFormat/>
    <w:rsid w:val="002B13CE"/>
    <w:pPr>
      <w:spacing w:line="480" w:lineRule="exact"/>
      <w:ind w:firstLineChars="200" w:firstLine="480"/>
    </w:pPr>
    <w:rPr>
      <w:rFonts w:ascii="宋体" w:hAnsi="宋体"/>
      <w:kern w:val="0"/>
      <w:sz w:val="24"/>
      <w:lang w:val="zh-CN"/>
    </w:rPr>
  </w:style>
  <w:style w:type="paragraph" w:customStyle="1" w:styleId="xl38">
    <w:name w:val="xl38"/>
    <w:basedOn w:val="affffb"/>
    <w:autoRedefine/>
    <w:qFormat/>
    <w:rsid w:val="002B13C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16"/>
      <w:szCs w:val="16"/>
    </w:rPr>
  </w:style>
  <w:style w:type="paragraph" w:customStyle="1" w:styleId="afffffffff7">
    <w:name w:val="表格文字"/>
    <w:basedOn w:val="affffff0"/>
    <w:autoRedefine/>
    <w:qFormat/>
    <w:rsid w:val="002B13CE"/>
    <w:pPr>
      <w:spacing w:before="20" w:after="20" w:line="240" w:lineRule="auto"/>
      <w:ind w:firstLine="0"/>
    </w:pPr>
    <w:rPr>
      <w:rFonts w:ascii="Century Gothic" w:hAnsi="Century Gothic"/>
      <w:sz w:val="20"/>
      <w:szCs w:val="20"/>
    </w:rPr>
  </w:style>
  <w:style w:type="paragraph" w:customStyle="1" w:styleId="CharChar1">
    <w:name w:val="Char Char1"/>
    <w:basedOn w:val="afffffa"/>
    <w:autoRedefine/>
    <w:qFormat/>
    <w:rsid w:val="002B13CE"/>
    <w:rPr>
      <w:rFonts w:ascii="Tahoma" w:hAnsi="Tahoma"/>
      <w:sz w:val="24"/>
    </w:rPr>
  </w:style>
  <w:style w:type="paragraph" w:customStyle="1" w:styleId="Char1CharCharChar1">
    <w:name w:val="Char1 Char Char Char1"/>
    <w:basedOn w:val="affffb"/>
    <w:autoRedefine/>
    <w:qFormat/>
    <w:rsid w:val="002B13CE"/>
    <w:rPr>
      <w:rFonts w:ascii="Tahoma" w:hAnsi="Tahoma" w:cs="仿宋_GB2312"/>
      <w:sz w:val="24"/>
      <w:szCs w:val="28"/>
    </w:rPr>
  </w:style>
  <w:style w:type="paragraph" w:customStyle="1" w:styleId="afffffffff8">
    <w:name w:val="缺省文本"/>
    <w:basedOn w:val="affffb"/>
    <w:autoRedefine/>
    <w:qFormat/>
    <w:rsid w:val="002B13CE"/>
    <w:pPr>
      <w:autoSpaceDE w:val="0"/>
      <w:autoSpaceDN w:val="0"/>
      <w:adjustRightInd w:val="0"/>
      <w:jc w:val="left"/>
    </w:pPr>
    <w:rPr>
      <w:kern w:val="0"/>
      <w:sz w:val="24"/>
    </w:rPr>
  </w:style>
  <w:style w:type="paragraph" w:customStyle="1" w:styleId="xl48">
    <w:name w:val="xl48"/>
    <w:basedOn w:val="affffb"/>
    <w:autoRedefine/>
    <w:qFormat/>
    <w:rsid w:val="002B13C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22"/>
      <w:szCs w:val="22"/>
    </w:rPr>
  </w:style>
  <w:style w:type="paragraph" w:customStyle="1" w:styleId="2ff2">
    <w:name w:val="列出段落2"/>
    <w:basedOn w:val="affffb"/>
    <w:autoRedefine/>
    <w:qFormat/>
    <w:rsid w:val="002B13CE"/>
    <w:pPr>
      <w:ind w:firstLineChars="200" w:firstLine="420"/>
    </w:pPr>
    <w:rPr>
      <w:szCs w:val="22"/>
    </w:rPr>
  </w:style>
  <w:style w:type="paragraph" w:customStyle="1" w:styleId="xl45">
    <w:name w:val="xl45"/>
    <w:basedOn w:val="affffb"/>
    <w:autoRedefine/>
    <w:qFormat/>
    <w:rsid w:val="002B13CE"/>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xl30">
    <w:name w:val="xl30"/>
    <w:basedOn w:val="affffb"/>
    <w:autoRedefine/>
    <w:qFormat/>
    <w:rsid w:val="002B13C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26">
    <w:name w:val="xl26"/>
    <w:basedOn w:val="affffb"/>
    <w:autoRedefine/>
    <w:qFormat/>
    <w:rsid w:val="002B13C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kern w:val="0"/>
      <w:sz w:val="22"/>
      <w:szCs w:val="22"/>
    </w:rPr>
  </w:style>
  <w:style w:type="paragraph" w:customStyle="1" w:styleId="xl37">
    <w:name w:val="xl37"/>
    <w:basedOn w:val="affffb"/>
    <w:autoRedefine/>
    <w:qFormat/>
    <w:rsid w:val="002B13CE"/>
    <w:pPr>
      <w:widowControl/>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1ff8">
    <w:name w:val="列出段落1"/>
    <w:basedOn w:val="affffb"/>
    <w:autoRedefine/>
    <w:uiPriority w:val="34"/>
    <w:qFormat/>
    <w:rsid w:val="002B13CE"/>
    <w:pPr>
      <w:ind w:firstLineChars="200" w:firstLine="420"/>
    </w:pPr>
    <w:rPr>
      <w:szCs w:val="22"/>
    </w:rPr>
  </w:style>
  <w:style w:type="paragraph" w:customStyle="1" w:styleId="xl35">
    <w:name w:val="xl35"/>
    <w:basedOn w:val="affffb"/>
    <w:autoRedefine/>
    <w:qFormat/>
    <w:rsid w:val="002B13CE"/>
    <w:pPr>
      <w:widowControl/>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1ff9">
    <w:name w:val="字元 字元1"/>
    <w:basedOn w:val="affffb"/>
    <w:autoRedefine/>
    <w:qFormat/>
    <w:rsid w:val="002B13CE"/>
    <w:rPr>
      <w:rFonts w:ascii="Tahoma" w:hAnsi="Tahoma"/>
      <w:sz w:val="24"/>
      <w:szCs w:val="20"/>
    </w:rPr>
  </w:style>
  <w:style w:type="paragraph" w:customStyle="1" w:styleId="font5">
    <w:name w:val="font5"/>
    <w:basedOn w:val="affffb"/>
    <w:autoRedefine/>
    <w:qFormat/>
    <w:rsid w:val="002B13CE"/>
    <w:pPr>
      <w:widowControl/>
      <w:spacing w:before="100" w:beforeAutospacing="1" w:after="100" w:afterAutospacing="1"/>
      <w:jc w:val="left"/>
    </w:pPr>
    <w:rPr>
      <w:rFonts w:ascii="宋体" w:hAnsi="宋体" w:cs="宋体"/>
      <w:kern w:val="0"/>
      <w:sz w:val="18"/>
      <w:szCs w:val="18"/>
    </w:rPr>
  </w:style>
  <w:style w:type="paragraph" w:customStyle="1" w:styleId="xl29">
    <w:name w:val="xl29"/>
    <w:basedOn w:val="affffb"/>
    <w:autoRedefine/>
    <w:qFormat/>
    <w:rsid w:val="002B13C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kern w:val="0"/>
      <w:sz w:val="20"/>
      <w:szCs w:val="20"/>
    </w:rPr>
  </w:style>
  <w:style w:type="paragraph" w:customStyle="1" w:styleId="Char210">
    <w:name w:val="Char21"/>
    <w:basedOn w:val="affffb"/>
    <w:autoRedefine/>
    <w:qFormat/>
    <w:rsid w:val="002B13CE"/>
    <w:rPr>
      <w:rFonts w:ascii="Tahoma" w:hAnsi="Tahoma"/>
      <w:sz w:val="24"/>
      <w:szCs w:val="20"/>
    </w:rPr>
  </w:style>
  <w:style w:type="table" w:customStyle="1" w:styleId="TableNormal">
    <w:name w:val="Table Normal"/>
    <w:autoRedefine/>
    <w:uiPriority w:val="2"/>
    <w:unhideWhenUsed/>
    <w:qFormat/>
    <w:rsid w:val="002B13CE"/>
    <w:pPr>
      <w:widowControl w:val="0"/>
      <w:autoSpaceDE w:val="0"/>
      <w:autoSpaceDN w:val="0"/>
    </w:pPr>
    <w:rPr>
      <w:rFonts w:ascii="Calibri" w:eastAsia="宋体" w:hAnsi="Calibri" w:cs="Times New Roman"/>
      <w:kern w:val="0"/>
      <w:sz w:val="22"/>
      <w:lang w:eastAsia="en-US"/>
    </w:rPr>
    <w:tblPr>
      <w:tblCellMar>
        <w:top w:w="0" w:type="dxa"/>
        <w:left w:w="0" w:type="dxa"/>
        <w:bottom w:w="0" w:type="dxa"/>
        <w:right w:w="0" w:type="dxa"/>
      </w:tblCellMar>
    </w:tblPr>
  </w:style>
  <w:style w:type="table" w:customStyle="1" w:styleId="TableGrid">
    <w:name w:val="TableGrid"/>
    <w:autoRedefine/>
    <w:qFormat/>
    <w:rsid w:val="002B13CE"/>
    <w:rPr>
      <w:rFonts w:ascii="Calibri" w:eastAsia="等线" w:hAnsi="Calibri" w:cs="Times New Roman"/>
      <w:kern w:val="0"/>
      <w:sz w:val="22"/>
      <w:lang w:eastAsia="en-US"/>
    </w:rPr>
    <w:tblPr>
      <w:tblCellMar>
        <w:top w:w="0" w:type="dxa"/>
        <w:left w:w="0" w:type="dxa"/>
        <w:bottom w:w="0" w:type="dxa"/>
        <w:right w:w="0" w:type="dxa"/>
      </w:tblCellMar>
    </w:tblPr>
  </w:style>
  <w:style w:type="character" w:customStyle="1" w:styleId="Char31">
    <w:name w:val="纯文本 Char3"/>
    <w:autoRedefine/>
    <w:qFormat/>
    <w:rsid w:val="002B13CE"/>
    <w:rPr>
      <w:rFonts w:ascii="宋体" w:eastAsia="宋体" w:hAnsi="Courier New"/>
      <w:kern w:val="2"/>
      <w:sz w:val="21"/>
      <w:lang w:val="en-US" w:eastAsia="zh-CN" w:bidi="ar-SA"/>
    </w:rPr>
  </w:style>
  <w:style w:type="paragraph" w:customStyle="1" w:styleId="SOW">
    <w:name w:val="SOW正文"/>
    <w:basedOn w:val="affffb"/>
    <w:autoRedefine/>
    <w:qFormat/>
    <w:rsid w:val="002B13CE"/>
    <w:pPr>
      <w:snapToGrid w:val="0"/>
      <w:spacing w:before="120" w:line="400" w:lineRule="exact"/>
      <w:ind w:firstLine="425"/>
    </w:pPr>
    <w:rPr>
      <w:rFonts w:ascii="Times New Roman" w:hAnsi="Times New Roman"/>
      <w:sz w:val="24"/>
      <w:szCs w:val="20"/>
    </w:rPr>
  </w:style>
  <w:style w:type="character" w:customStyle="1" w:styleId="Char40">
    <w:name w:val="纯文本 Char4"/>
    <w:autoRedefine/>
    <w:qFormat/>
    <w:rsid w:val="002B13CE"/>
    <w:rPr>
      <w:rFonts w:ascii="宋体" w:eastAsia="宋体" w:hAnsi="Courier New"/>
      <w:kern w:val="2"/>
      <w:sz w:val="21"/>
      <w:lang w:val="en-US" w:eastAsia="zh-CN" w:bidi="ar-SA"/>
    </w:rPr>
  </w:style>
  <w:style w:type="paragraph" w:customStyle="1" w:styleId="Bodytext2">
    <w:name w:val="Body text|2"/>
    <w:basedOn w:val="affffb"/>
    <w:autoRedefine/>
    <w:qFormat/>
    <w:rsid w:val="002B13CE"/>
    <w:pPr>
      <w:spacing w:line="360" w:lineRule="auto"/>
    </w:pPr>
    <w:rPr>
      <w:rFonts w:ascii="宋体" w:hAnsi="宋体" w:cs="宋体"/>
      <w:sz w:val="22"/>
      <w:szCs w:val="22"/>
      <w:lang w:val="zh-TW" w:eastAsia="zh-TW" w:bidi="zh-TW"/>
    </w:rPr>
  </w:style>
  <w:style w:type="paragraph" w:customStyle="1" w:styleId="afffffffff9">
    <w:name w:val="默认"/>
    <w:autoRedefine/>
    <w:qFormat/>
    <w:rsid w:val="002B13CE"/>
    <w:rPr>
      <w:rFonts w:ascii="Helvetica Neue" w:eastAsia="Arial Unicode MS" w:hAnsi="Helvetica Neue" w:cs="Arial Unicode MS"/>
      <w:color w:val="000000"/>
      <w:kern w:val="0"/>
      <w:sz w:val="22"/>
    </w:rPr>
  </w:style>
  <w:style w:type="paragraph" w:customStyle="1" w:styleId="2ff3">
    <w:name w:val="样式 首行缩进:  2 字符"/>
    <w:basedOn w:val="affffb"/>
    <w:link w:val="2Char5"/>
    <w:autoRedefine/>
    <w:qFormat/>
    <w:rsid w:val="002B13CE"/>
    <w:pPr>
      <w:ind w:firstLine="560"/>
    </w:pPr>
    <w:rPr>
      <w:rFonts w:ascii="Times New Roman" w:eastAsia="仿宋_GB2312" w:hAnsi="Times New Roman" w:cs="宋体"/>
      <w:sz w:val="24"/>
      <w:szCs w:val="20"/>
    </w:rPr>
  </w:style>
  <w:style w:type="paragraph" w:customStyle="1" w:styleId="1ffa">
    <w:name w:val="列表段落1"/>
    <w:basedOn w:val="affffb"/>
    <w:autoRedefine/>
    <w:uiPriority w:val="34"/>
    <w:qFormat/>
    <w:rsid w:val="002B13CE"/>
    <w:pPr>
      <w:ind w:firstLineChars="200" w:firstLine="420"/>
    </w:pPr>
    <w:rPr>
      <w:rFonts w:ascii="Times New Roman" w:hAnsi="Times New Roman"/>
      <w:szCs w:val="20"/>
    </w:rPr>
  </w:style>
  <w:style w:type="paragraph" w:customStyle="1" w:styleId="Afffffffffa">
    <w:name w:val="正文 A"/>
    <w:autoRedefine/>
    <w:qFormat/>
    <w:rsid w:val="002B13CE"/>
    <w:pPr>
      <w:widowControl w:val="0"/>
      <w:jc w:val="both"/>
    </w:pPr>
    <w:rPr>
      <w:rFonts w:ascii="Arial Unicode MS" w:eastAsia="Times New Roman" w:hAnsi="Arial Unicode MS" w:cs="Arial Unicode MS" w:hint="eastAsia"/>
      <w:color w:val="000000"/>
      <w:szCs w:val="21"/>
      <w:u w:color="000000"/>
    </w:rPr>
  </w:style>
  <w:style w:type="paragraph" w:customStyle="1" w:styleId="2ff4">
    <w:name w:val="表格样式 2"/>
    <w:autoRedefine/>
    <w:qFormat/>
    <w:rsid w:val="002B13CE"/>
    <w:rPr>
      <w:rFonts w:ascii="Helvetica" w:eastAsia="Helvetica" w:hAnsi="Helvetica" w:cs="Helvetica"/>
      <w:color w:val="000000"/>
      <w:kern w:val="0"/>
      <w:sz w:val="20"/>
      <w:szCs w:val="20"/>
    </w:rPr>
  </w:style>
  <w:style w:type="paragraph" w:customStyle="1" w:styleId="p15">
    <w:name w:val="p15"/>
    <w:basedOn w:val="affffb"/>
    <w:autoRedefine/>
    <w:qFormat/>
    <w:rsid w:val="002B13CE"/>
    <w:pPr>
      <w:widowControl/>
      <w:ind w:firstLine="420"/>
    </w:pPr>
    <w:rPr>
      <w:rFonts w:cs="宋体"/>
      <w:kern w:val="0"/>
      <w:szCs w:val="21"/>
    </w:rPr>
  </w:style>
  <w:style w:type="paragraph" w:customStyle="1" w:styleId="Body1">
    <w:name w:val="Body 1"/>
    <w:autoRedefine/>
    <w:qFormat/>
    <w:rsid w:val="002B13CE"/>
    <w:pPr>
      <w:outlineLvl w:val="0"/>
    </w:pPr>
    <w:rPr>
      <w:rFonts w:ascii="Helvetica" w:eastAsia="宋体" w:hAnsi="Helvetica" w:cs="Helvetica"/>
      <w:b/>
      <w:bCs/>
      <w:color w:val="000000"/>
      <w:kern w:val="0"/>
      <w:sz w:val="20"/>
      <w:szCs w:val="20"/>
      <w:u w:color="000000"/>
    </w:rPr>
  </w:style>
  <w:style w:type="paragraph" w:customStyle="1" w:styleId="Pa0">
    <w:name w:val="Pa0"/>
    <w:basedOn w:val="affffb"/>
    <w:next w:val="affffb"/>
    <w:autoRedefine/>
    <w:uiPriority w:val="99"/>
    <w:qFormat/>
    <w:rsid w:val="002B13CE"/>
    <w:pPr>
      <w:autoSpaceDE w:val="0"/>
      <w:autoSpaceDN w:val="0"/>
      <w:adjustRightInd w:val="0"/>
      <w:spacing w:line="241" w:lineRule="atLeast"/>
      <w:jc w:val="left"/>
    </w:pPr>
    <w:rPr>
      <w:rFonts w:ascii="......_." w:eastAsia="......_."/>
      <w:kern w:val="0"/>
      <w:sz w:val="24"/>
    </w:rPr>
  </w:style>
  <w:style w:type="character" w:customStyle="1" w:styleId="A80">
    <w:name w:val="A8"/>
    <w:autoRedefine/>
    <w:uiPriority w:val="99"/>
    <w:qFormat/>
    <w:rsid w:val="002B13CE"/>
    <w:rPr>
      <w:rFonts w:cs="......_."/>
      <w:color w:val="000000"/>
      <w:sz w:val="18"/>
      <w:szCs w:val="18"/>
    </w:rPr>
  </w:style>
  <w:style w:type="character" w:customStyle="1" w:styleId="A90">
    <w:name w:val="A9"/>
    <w:autoRedefine/>
    <w:uiPriority w:val="99"/>
    <w:qFormat/>
    <w:rsid w:val="002B13CE"/>
    <w:rPr>
      <w:rFonts w:cs="......_."/>
      <w:color w:val="000000"/>
      <w:sz w:val="10"/>
      <w:szCs w:val="10"/>
    </w:rPr>
  </w:style>
  <w:style w:type="paragraph" w:customStyle="1" w:styleId="2ff5">
    <w:name w:val="修订2"/>
    <w:autoRedefine/>
    <w:hidden/>
    <w:qFormat/>
    <w:rsid w:val="002B13CE"/>
    <w:rPr>
      <w:rFonts w:ascii="Calibri" w:eastAsia="宋体" w:hAnsi="Calibri" w:cs="Times New Roman"/>
      <w:szCs w:val="24"/>
    </w:rPr>
  </w:style>
  <w:style w:type="paragraph" w:customStyle="1" w:styleId="afffffffffb">
    <w:name w:val="样式"/>
    <w:basedOn w:val="affffb"/>
    <w:next w:val="affffff3"/>
    <w:autoRedefine/>
    <w:qFormat/>
    <w:rsid w:val="002B13CE"/>
    <w:rPr>
      <w:rFonts w:ascii="宋体" w:hAnsi="Courier New" w:cs="宋体"/>
      <w:szCs w:val="21"/>
    </w:rPr>
  </w:style>
  <w:style w:type="paragraph" w:customStyle="1" w:styleId="Web">
    <w:name w:val="普通(Web)"/>
    <w:autoRedefine/>
    <w:qFormat/>
    <w:rsid w:val="002B13CE"/>
    <w:pPr>
      <w:spacing w:before="100" w:after="100"/>
    </w:pPr>
    <w:rPr>
      <w:rFonts w:ascii="宋体" w:eastAsia="宋体" w:hAnsi="宋体" w:cs="宋体"/>
      <w:color w:val="000000"/>
      <w:kern w:val="0"/>
      <w:sz w:val="24"/>
      <w:szCs w:val="24"/>
      <w:u w:color="000000"/>
    </w:rPr>
  </w:style>
  <w:style w:type="paragraph" w:customStyle="1" w:styleId="3f8">
    <w:name w:val="修订3"/>
    <w:autoRedefine/>
    <w:hidden/>
    <w:uiPriority w:val="99"/>
    <w:unhideWhenUsed/>
    <w:qFormat/>
    <w:rsid w:val="002B13CE"/>
    <w:rPr>
      <w:rFonts w:ascii="Calibri" w:eastAsia="宋体" w:hAnsi="Calibri" w:cs="Times New Roman"/>
      <w:szCs w:val="24"/>
    </w:rPr>
  </w:style>
  <w:style w:type="paragraph" w:customStyle="1" w:styleId="my">
    <w:name w:val="my正文"/>
    <w:basedOn w:val="affffb"/>
    <w:link w:val="myChar"/>
    <w:autoRedefine/>
    <w:qFormat/>
    <w:rsid w:val="002B13CE"/>
    <w:pPr>
      <w:widowControl/>
      <w:numPr>
        <w:numId w:val="10"/>
      </w:numPr>
      <w:spacing w:line="360" w:lineRule="auto"/>
      <w:jc w:val="left"/>
    </w:pPr>
    <w:rPr>
      <w:rFonts w:ascii="Times New Roman" w:hAnsi="Times New Roman"/>
      <w:sz w:val="24"/>
      <w:szCs w:val="20"/>
    </w:rPr>
  </w:style>
  <w:style w:type="paragraph" w:customStyle="1" w:styleId="311">
    <w:name w:val="修订311"/>
    <w:autoRedefine/>
    <w:hidden/>
    <w:unhideWhenUsed/>
    <w:qFormat/>
    <w:rsid w:val="002B13CE"/>
    <w:rPr>
      <w:rFonts w:ascii="Calibri" w:eastAsia="宋体" w:hAnsi="Calibri" w:cs="Times New Roman"/>
      <w:szCs w:val="24"/>
    </w:rPr>
  </w:style>
  <w:style w:type="paragraph" w:customStyle="1" w:styleId="1f4">
    <w:name w:val="结束语1"/>
    <w:basedOn w:val="affffb"/>
    <w:link w:val="Charc"/>
    <w:autoRedefine/>
    <w:qFormat/>
    <w:rsid w:val="002B13CE"/>
    <w:pPr>
      <w:widowControl/>
      <w:spacing w:line="360" w:lineRule="auto"/>
      <w:ind w:leftChars="2100" w:left="100" w:firstLineChars="200" w:firstLine="200"/>
      <w:jc w:val="left"/>
    </w:pPr>
  </w:style>
  <w:style w:type="paragraph" w:customStyle="1" w:styleId="HTML1">
    <w:name w:val="HTML 地址1"/>
    <w:basedOn w:val="affffb"/>
    <w:link w:val="HTMLChar"/>
    <w:autoRedefine/>
    <w:qFormat/>
    <w:rsid w:val="002B13CE"/>
    <w:pPr>
      <w:widowControl/>
      <w:spacing w:line="360" w:lineRule="auto"/>
      <w:ind w:firstLineChars="200" w:firstLine="200"/>
      <w:jc w:val="left"/>
    </w:pPr>
    <w:rPr>
      <w:i/>
      <w:iCs/>
    </w:rPr>
  </w:style>
  <w:style w:type="paragraph" w:customStyle="1" w:styleId="1f5">
    <w:name w:val="签名1"/>
    <w:basedOn w:val="affffb"/>
    <w:link w:val="Charf3"/>
    <w:autoRedefine/>
    <w:qFormat/>
    <w:rsid w:val="002B13CE"/>
    <w:pPr>
      <w:widowControl/>
      <w:spacing w:line="360" w:lineRule="auto"/>
      <w:ind w:left="4320" w:firstLineChars="200" w:firstLine="200"/>
      <w:jc w:val="left"/>
    </w:pPr>
  </w:style>
  <w:style w:type="character" w:customStyle="1" w:styleId="1Char10">
    <w:name w:val="标题 1 Char1"/>
    <w:basedOn w:val="affffd"/>
    <w:autoRedefine/>
    <w:qFormat/>
    <w:rsid w:val="002B13CE"/>
    <w:rPr>
      <w:rFonts w:ascii="Calibri" w:hAnsi="Calibri"/>
      <w:b/>
      <w:bCs/>
      <w:kern w:val="44"/>
      <w:sz w:val="44"/>
      <w:szCs w:val="44"/>
    </w:rPr>
  </w:style>
  <w:style w:type="character" w:customStyle="1" w:styleId="Char2">
    <w:name w:val="宏文本 Char2"/>
    <w:link w:val="afffff2"/>
    <w:autoRedefine/>
    <w:qFormat/>
    <w:rsid w:val="002B13CE"/>
    <w:rPr>
      <w:rFonts w:ascii="宋体" w:eastAsia="宋体" w:hAnsi="Calibri" w:cs="Times New Roman"/>
      <w:kern w:val="0"/>
      <w:sz w:val="20"/>
      <w:szCs w:val="20"/>
    </w:rPr>
  </w:style>
  <w:style w:type="character" w:customStyle="1" w:styleId="Char11">
    <w:name w:val="电子邮件签名 Char1"/>
    <w:link w:val="afffff5"/>
    <w:autoRedefine/>
    <w:qFormat/>
    <w:rsid w:val="002B13CE"/>
    <w:rPr>
      <w:rFonts w:ascii="Times New Roman" w:eastAsia="宋体" w:hAnsi="Times New Roman" w:cs="Arial"/>
      <w:sz w:val="24"/>
      <w:szCs w:val="21"/>
    </w:rPr>
  </w:style>
  <w:style w:type="character" w:customStyle="1" w:styleId="Char24">
    <w:name w:val="列出段落 Char2"/>
    <w:autoRedefine/>
    <w:uiPriority w:val="34"/>
    <w:qFormat/>
    <w:rsid w:val="002B13CE"/>
    <w:rPr>
      <w:rFonts w:ascii="Calibri" w:eastAsia="宋体" w:hAnsi="Calibri" w:cs="Times New Roman"/>
    </w:rPr>
  </w:style>
  <w:style w:type="character" w:customStyle="1" w:styleId="Char6">
    <w:name w:val="列表编号 Char"/>
    <w:link w:val="affff6"/>
    <w:autoRedefine/>
    <w:qFormat/>
    <w:locked/>
    <w:rsid w:val="002B13CE"/>
    <w:rPr>
      <w:rFonts w:ascii="Calibri" w:eastAsia="宋体" w:hAnsi="Calibri" w:cs="Times New Roman"/>
      <w:sz w:val="30"/>
      <w:szCs w:val="21"/>
    </w:rPr>
  </w:style>
  <w:style w:type="character" w:customStyle="1" w:styleId="Char7">
    <w:name w:val="题注 Char"/>
    <w:link w:val="afffff7"/>
    <w:autoRedefine/>
    <w:uiPriority w:val="35"/>
    <w:qFormat/>
    <w:rsid w:val="002B13CE"/>
    <w:rPr>
      <w:rFonts w:ascii="华文中宋" w:eastAsia="华文中宋" w:hAnsi="华文中宋" w:cs="Times New Roman"/>
      <w:sz w:val="36"/>
      <w:szCs w:val="20"/>
    </w:rPr>
  </w:style>
  <w:style w:type="character" w:customStyle="1" w:styleId="Char8">
    <w:name w:val="列表项目符号 Char"/>
    <w:link w:val="afffff8"/>
    <w:autoRedefine/>
    <w:qFormat/>
    <w:locked/>
    <w:rsid w:val="002B13CE"/>
    <w:rPr>
      <w:rFonts w:ascii="Times New Roman" w:eastAsia="宋体" w:hAnsi="Times New Roman" w:cs="Times New Roman"/>
      <w:kern w:val="0"/>
      <w:sz w:val="24"/>
      <w:szCs w:val="20"/>
    </w:rPr>
  </w:style>
  <w:style w:type="character" w:customStyle="1" w:styleId="Char14">
    <w:name w:val="结束语 Char1"/>
    <w:link w:val="afffffe"/>
    <w:autoRedefine/>
    <w:qFormat/>
    <w:rsid w:val="002B13CE"/>
    <w:rPr>
      <w:rFonts w:ascii="Times New Roman" w:eastAsia="宋体" w:hAnsi="Times New Roman" w:cs="Arial"/>
      <w:sz w:val="24"/>
      <w:szCs w:val="21"/>
    </w:rPr>
  </w:style>
  <w:style w:type="character" w:customStyle="1" w:styleId="2Char0">
    <w:name w:val="列表项目符号 2 Char"/>
    <w:link w:val="2d"/>
    <w:autoRedefine/>
    <w:qFormat/>
    <w:locked/>
    <w:rsid w:val="002B13CE"/>
    <w:rPr>
      <w:rFonts w:ascii="Times New Roman" w:eastAsia="宋体" w:hAnsi="Times New Roman" w:cs="Times New Roman"/>
      <w:szCs w:val="24"/>
    </w:rPr>
  </w:style>
  <w:style w:type="character" w:customStyle="1" w:styleId="HTMLChar2">
    <w:name w:val="HTML 地址 Char2"/>
    <w:link w:val="HTML"/>
    <w:autoRedefine/>
    <w:qFormat/>
    <w:rsid w:val="002B13CE"/>
    <w:rPr>
      <w:rFonts w:ascii="Calibri" w:eastAsia="宋体" w:hAnsi="Calibri" w:cs="Times New Roman"/>
      <w:i/>
      <w:iCs/>
      <w:kern w:val="0"/>
      <w:szCs w:val="24"/>
    </w:rPr>
  </w:style>
  <w:style w:type="character" w:customStyle="1" w:styleId="Char21">
    <w:name w:val="签名 Char2"/>
    <w:link w:val="affffff8"/>
    <w:autoRedefine/>
    <w:qFormat/>
    <w:locked/>
    <w:rsid w:val="002B13CE"/>
    <w:rPr>
      <w:rFonts w:ascii="仿宋_GB2312" w:eastAsia="仿宋_GB2312" w:hAnsi="Calibri" w:cs="Times New Roman"/>
      <w:kern w:val="0"/>
      <w:sz w:val="24"/>
      <w:szCs w:val="20"/>
    </w:rPr>
  </w:style>
  <w:style w:type="character" w:customStyle="1" w:styleId="1Char0">
    <w:name w:val="目录 1 Char"/>
    <w:link w:val="1f6"/>
    <w:autoRedefine/>
    <w:uiPriority w:val="39"/>
    <w:qFormat/>
    <w:rsid w:val="002B13CE"/>
    <w:rPr>
      <w:rFonts w:ascii="宋体" w:eastAsia="宋体" w:hAnsi="宋体" w:cs="Times New Roman"/>
      <w:b/>
      <w:sz w:val="24"/>
      <w:szCs w:val="24"/>
    </w:rPr>
  </w:style>
  <w:style w:type="character" w:customStyle="1" w:styleId="Char15">
    <w:name w:val="信息标题 Char1"/>
    <w:link w:val="affffffe"/>
    <w:autoRedefine/>
    <w:qFormat/>
    <w:rsid w:val="002B13CE"/>
    <w:rPr>
      <w:rFonts w:ascii="Arial" w:eastAsia="宋体" w:hAnsi="Arial" w:cs="Arial"/>
      <w:sz w:val="24"/>
      <w:szCs w:val="21"/>
      <w:shd w:val="pct20" w:color="auto" w:fill="auto"/>
    </w:rPr>
  </w:style>
  <w:style w:type="character" w:customStyle="1" w:styleId="HTMLChar20">
    <w:name w:val="HTML 预设格式 Char2"/>
    <w:autoRedefine/>
    <w:uiPriority w:val="99"/>
    <w:qFormat/>
    <w:locked/>
    <w:rsid w:val="002B13CE"/>
    <w:rPr>
      <w:rFonts w:ascii="宋体" w:eastAsia="宋体" w:hAnsi="宋体" w:cs="宋体"/>
      <w:kern w:val="0"/>
      <w:sz w:val="24"/>
      <w:szCs w:val="24"/>
      <w:lang w:bidi="hi-IN"/>
    </w:rPr>
  </w:style>
  <w:style w:type="character" w:customStyle="1" w:styleId="Char16">
    <w:name w:val="普通(网站) Char1"/>
    <w:link w:val="afffffff"/>
    <w:autoRedefine/>
    <w:uiPriority w:val="99"/>
    <w:qFormat/>
    <w:rsid w:val="002B13CE"/>
    <w:rPr>
      <w:rFonts w:ascii="宋体" w:eastAsia="宋体" w:hAnsi="宋体" w:cs="宋体"/>
      <w:kern w:val="0"/>
      <w:sz w:val="24"/>
      <w:szCs w:val="24"/>
    </w:rPr>
  </w:style>
  <w:style w:type="paragraph" w:customStyle="1" w:styleId="afffffffffc">
    <w:name w:val="正文正"/>
    <w:basedOn w:val="affffb"/>
    <w:autoRedefine/>
    <w:qFormat/>
    <w:rsid w:val="002B13CE"/>
    <w:pPr>
      <w:widowControl/>
      <w:spacing w:line="560" w:lineRule="exact"/>
      <w:ind w:firstLineChars="200" w:firstLine="561"/>
      <w:jc w:val="left"/>
    </w:pPr>
    <w:rPr>
      <w:rFonts w:ascii="微软雅黑" w:eastAsia="仿宋_GB2312" w:hAnsi="微软雅黑" w:cs="微软雅黑"/>
      <w:kern w:val="0"/>
      <w:sz w:val="28"/>
      <w:szCs w:val="20"/>
    </w:rPr>
  </w:style>
  <w:style w:type="paragraph" w:customStyle="1" w:styleId="261">
    <w:name w:val="样式 施组正文 + 首行缩进:  2 字符 段后: 6 磅"/>
    <w:basedOn w:val="afffffffffd"/>
    <w:autoRedefine/>
    <w:unhideWhenUsed/>
    <w:qFormat/>
    <w:rsid w:val="002B13CE"/>
    <w:rPr>
      <w:rFonts w:hAnsi="仿宋_GB2312"/>
    </w:rPr>
  </w:style>
  <w:style w:type="paragraph" w:customStyle="1" w:styleId="afffffffffd">
    <w:name w:val="施组正文"/>
    <w:basedOn w:val="affffb"/>
    <w:next w:val="affffb"/>
    <w:autoRedefine/>
    <w:unhideWhenUsed/>
    <w:qFormat/>
    <w:rsid w:val="002B13CE"/>
    <w:pPr>
      <w:widowControl/>
      <w:adjustRightInd w:val="0"/>
      <w:snapToGrid w:val="0"/>
      <w:spacing w:line="440" w:lineRule="exact"/>
      <w:ind w:firstLineChars="200" w:firstLine="200"/>
      <w:jc w:val="left"/>
    </w:pPr>
    <w:rPr>
      <w:rFonts w:ascii="宋体" w:hAnsi="宋体" w:hint="eastAsia"/>
      <w:kern w:val="0"/>
      <w:sz w:val="28"/>
      <w:szCs w:val="22"/>
    </w:rPr>
  </w:style>
  <w:style w:type="character" w:customStyle="1" w:styleId="3f9">
    <w:name w:val="标题 3 字符"/>
    <w:autoRedefine/>
    <w:uiPriority w:val="9"/>
    <w:qFormat/>
    <w:rsid w:val="002B13CE"/>
    <w:rPr>
      <w:b/>
      <w:bCs/>
      <w:kern w:val="2"/>
      <w:sz w:val="32"/>
      <w:szCs w:val="32"/>
    </w:rPr>
  </w:style>
  <w:style w:type="paragraph" w:customStyle="1" w:styleId="Normal5">
    <w:name w:val="Normal_5"/>
    <w:autoRedefine/>
    <w:qFormat/>
    <w:rsid w:val="002B13CE"/>
    <w:pPr>
      <w:spacing w:before="120" w:after="240" w:line="360" w:lineRule="auto"/>
      <w:ind w:firstLineChars="200" w:firstLine="200"/>
      <w:jc w:val="both"/>
    </w:pPr>
    <w:rPr>
      <w:rFonts w:ascii="Calibri" w:eastAsia="Calibri" w:hAnsi="Calibri" w:cs="Times New Roman"/>
      <w:kern w:val="0"/>
      <w:sz w:val="22"/>
      <w:lang w:val="ru-RU" w:eastAsia="en-US"/>
    </w:rPr>
  </w:style>
  <w:style w:type="paragraph" w:customStyle="1" w:styleId="afffffffffe">
    <w:name w:val="我的正文"/>
    <w:basedOn w:val="affffb"/>
    <w:link w:val="Charff6"/>
    <w:autoRedefine/>
    <w:qFormat/>
    <w:rsid w:val="002B13CE"/>
    <w:pPr>
      <w:widowControl/>
      <w:spacing w:after="240" w:line="276" w:lineRule="auto"/>
      <w:ind w:firstLineChars="200" w:firstLine="480"/>
      <w:jc w:val="left"/>
    </w:pPr>
    <w:rPr>
      <w:rFonts w:ascii="Arial" w:hAnsi="Arial"/>
      <w:sz w:val="24"/>
      <w:szCs w:val="20"/>
    </w:rPr>
  </w:style>
  <w:style w:type="character" w:customStyle="1" w:styleId="Charff6">
    <w:name w:val="我的正文 Char"/>
    <w:link w:val="afffffffffe"/>
    <w:autoRedefine/>
    <w:qFormat/>
    <w:rsid w:val="002B13CE"/>
    <w:rPr>
      <w:rFonts w:ascii="Arial" w:eastAsia="宋体" w:hAnsi="Arial" w:cs="Times New Roman"/>
      <w:sz w:val="24"/>
      <w:szCs w:val="20"/>
    </w:rPr>
  </w:style>
  <w:style w:type="paragraph" w:customStyle="1" w:styleId="affffffffff">
    <w:name w:val="正文自用"/>
    <w:basedOn w:val="affffb"/>
    <w:link w:val="Charff7"/>
    <w:autoRedefine/>
    <w:qFormat/>
    <w:rsid w:val="002B13CE"/>
    <w:pPr>
      <w:widowControl/>
      <w:spacing w:line="360" w:lineRule="auto"/>
      <w:ind w:leftChars="97" w:left="76" w:firstLineChars="200" w:firstLine="200"/>
      <w:jc w:val="left"/>
    </w:pPr>
    <w:rPr>
      <w:rFonts w:ascii="微软雅黑" w:eastAsia="微软雅黑" w:hAnsi="微软雅黑" w:cs="宋体"/>
      <w:kern w:val="0"/>
      <w:sz w:val="24"/>
    </w:rPr>
  </w:style>
  <w:style w:type="character" w:customStyle="1" w:styleId="Charff7">
    <w:name w:val="正文自用 Char"/>
    <w:link w:val="affffffffff"/>
    <w:autoRedefine/>
    <w:qFormat/>
    <w:rsid w:val="002B13CE"/>
    <w:rPr>
      <w:rFonts w:ascii="微软雅黑" w:eastAsia="微软雅黑" w:hAnsi="微软雅黑" w:cs="宋体"/>
      <w:kern w:val="0"/>
      <w:sz w:val="24"/>
      <w:szCs w:val="24"/>
    </w:rPr>
  </w:style>
  <w:style w:type="character" w:customStyle="1" w:styleId="keybox">
    <w:name w:val="key_box"/>
    <w:basedOn w:val="affffd"/>
    <w:autoRedefine/>
    <w:qFormat/>
    <w:rsid w:val="002B13CE"/>
  </w:style>
  <w:style w:type="character" w:customStyle="1" w:styleId="1Char3">
    <w:name w:val="段落1 Char"/>
    <w:link w:val="1ffb"/>
    <w:autoRedefine/>
    <w:qFormat/>
    <w:locked/>
    <w:rsid w:val="002B13CE"/>
    <w:rPr>
      <w:rFonts w:ascii="宋体" w:hAnsi="宋体" w:cs="仿宋"/>
      <w:color w:val="000000"/>
      <w:sz w:val="24"/>
      <w:szCs w:val="24"/>
    </w:rPr>
  </w:style>
  <w:style w:type="paragraph" w:customStyle="1" w:styleId="1ffb">
    <w:name w:val="段落1"/>
    <w:basedOn w:val="affffb"/>
    <w:link w:val="1Char3"/>
    <w:autoRedefine/>
    <w:qFormat/>
    <w:rsid w:val="002B13CE"/>
    <w:pPr>
      <w:widowControl/>
      <w:spacing w:after="89" w:line="360" w:lineRule="auto"/>
      <w:ind w:left="-6" w:right="-17" w:firstLineChars="200" w:firstLine="200"/>
      <w:jc w:val="left"/>
    </w:pPr>
    <w:rPr>
      <w:rFonts w:ascii="宋体" w:eastAsiaTheme="minorEastAsia" w:hAnsi="宋体" w:cs="仿宋"/>
      <w:color w:val="000000"/>
      <w:sz w:val="24"/>
    </w:rPr>
  </w:style>
  <w:style w:type="character" w:customStyle="1" w:styleId="Charff8">
    <w:name w:val="标准正文格式 Char"/>
    <w:link w:val="affffffffff0"/>
    <w:autoRedefine/>
    <w:qFormat/>
    <w:rsid w:val="002B13CE"/>
    <w:rPr>
      <w:rFonts w:ascii="宋体" w:eastAsia="仿宋"/>
      <w:color w:val="000000"/>
      <w:sz w:val="24"/>
    </w:rPr>
  </w:style>
  <w:style w:type="paragraph" w:customStyle="1" w:styleId="affffffffff0">
    <w:name w:val="标准正文格式"/>
    <w:basedOn w:val="affffb"/>
    <w:link w:val="Charff8"/>
    <w:autoRedefine/>
    <w:qFormat/>
    <w:rsid w:val="002B13CE"/>
    <w:pPr>
      <w:widowControl/>
      <w:adjustRightInd w:val="0"/>
      <w:spacing w:before="60" w:after="120" w:line="360" w:lineRule="auto"/>
      <w:ind w:firstLineChars="200" w:firstLine="200"/>
      <w:jc w:val="left"/>
      <w:textAlignment w:val="baseline"/>
    </w:pPr>
    <w:rPr>
      <w:rFonts w:ascii="宋体" w:eastAsia="仿宋" w:hAnsiTheme="minorHAnsi" w:cstheme="minorBidi"/>
      <w:color w:val="000000"/>
      <w:sz w:val="24"/>
      <w:szCs w:val="22"/>
    </w:rPr>
  </w:style>
  <w:style w:type="paragraph" w:customStyle="1" w:styleId="111">
    <w:name w:val="列出段落111"/>
    <w:basedOn w:val="affffb"/>
    <w:link w:val="affffffffff1"/>
    <w:autoRedefine/>
    <w:qFormat/>
    <w:rsid w:val="002B13CE"/>
    <w:pPr>
      <w:widowControl/>
      <w:spacing w:line="360" w:lineRule="auto"/>
      <w:ind w:firstLineChars="200" w:firstLine="420"/>
      <w:jc w:val="left"/>
    </w:pPr>
    <w:rPr>
      <w:szCs w:val="22"/>
    </w:rPr>
  </w:style>
  <w:style w:type="character" w:customStyle="1" w:styleId="affffffffff1">
    <w:name w:val="列出段落字符"/>
    <w:link w:val="111"/>
    <w:autoRedefine/>
    <w:qFormat/>
    <w:locked/>
    <w:rsid w:val="002B13CE"/>
    <w:rPr>
      <w:rFonts w:ascii="Calibri" w:eastAsia="宋体" w:hAnsi="Calibri" w:cs="Times New Roman"/>
    </w:rPr>
  </w:style>
  <w:style w:type="paragraph" w:customStyle="1" w:styleId="1ffc">
    <w:name w:val="无间隔1"/>
    <w:basedOn w:val="affffb"/>
    <w:link w:val="affffffffff2"/>
    <w:autoRedefine/>
    <w:uiPriority w:val="1"/>
    <w:qFormat/>
    <w:rsid w:val="002B13CE"/>
    <w:pPr>
      <w:widowControl/>
      <w:spacing w:line="360" w:lineRule="auto"/>
      <w:ind w:firstLineChars="200" w:firstLine="200"/>
      <w:jc w:val="center"/>
    </w:pPr>
    <w:rPr>
      <w:rFonts w:ascii="Times New Roman" w:hAnsi="Times New Roman"/>
      <w:sz w:val="24"/>
    </w:rPr>
  </w:style>
  <w:style w:type="character" w:customStyle="1" w:styleId="affffffffff2">
    <w:name w:val="无间隔字符"/>
    <w:link w:val="1ffc"/>
    <w:autoRedefine/>
    <w:uiPriority w:val="1"/>
    <w:qFormat/>
    <w:rsid w:val="002B13CE"/>
    <w:rPr>
      <w:rFonts w:ascii="Times New Roman" w:eastAsia="宋体" w:hAnsi="Times New Roman" w:cs="Times New Roman"/>
      <w:sz w:val="24"/>
      <w:szCs w:val="24"/>
    </w:rPr>
  </w:style>
  <w:style w:type="table" w:customStyle="1" w:styleId="1ffd">
    <w:name w:val="网格型1"/>
    <w:basedOn w:val="affffe"/>
    <w:autoRedefine/>
    <w:uiPriority w:val="59"/>
    <w:qFormat/>
    <w:rsid w:val="002B13CE"/>
    <w:rPr>
      <w:rFonts w:ascii="Calibri" w:eastAsia="宋体" w:hAnsi="Calibri"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
    <w:name w:val="Char Char Char Char"/>
    <w:basedOn w:val="affffb"/>
    <w:autoRedefine/>
    <w:qFormat/>
    <w:rsid w:val="002B13CE"/>
    <w:pPr>
      <w:widowControl/>
      <w:spacing w:line="360" w:lineRule="auto"/>
      <w:ind w:firstLineChars="200" w:firstLine="200"/>
      <w:jc w:val="left"/>
    </w:pPr>
    <w:rPr>
      <w:rFonts w:ascii="Tahoma" w:hAnsi="Tahoma"/>
      <w:sz w:val="24"/>
      <w:szCs w:val="20"/>
    </w:rPr>
  </w:style>
  <w:style w:type="character" w:customStyle="1" w:styleId="1ffe">
    <w:name w:val="纯文本字符1"/>
    <w:basedOn w:val="affffd"/>
    <w:autoRedefine/>
    <w:uiPriority w:val="99"/>
    <w:qFormat/>
    <w:rsid w:val="002B13CE"/>
    <w:rPr>
      <w:rFonts w:ascii="宋体" w:eastAsia="宋体" w:hAnsi="Corbel" w:cs="Times New Roman"/>
      <w:sz w:val="24"/>
      <w:szCs w:val="24"/>
    </w:rPr>
  </w:style>
  <w:style w:type="paragraph" w:customStyle="1" w:styleId="ParaCharCharCharCharCharCharChar">
    <w:name w:val="默认段落字体 Para Char Char Char Char Char Char Char"/>
    <w:basedOn w:val="afffffa"/>
    <w:autoRedefine/>
    <w:qFormat/>
    <w:rsid w:val="002B13CE"/>
    <w:pPr>
      <w:widowControl/>
      <w:shd w:val="clear" w:color="auto" w:fill="auto"/>
      <w:adjustRightInd w:val="0"/>
      <w:spacing w:line="436" w:lineRule="exact"/>
      <w:ind w:left="357" w:firstLineChars="200" w:firstLine="200"/>
      <w:jc w:val="left"/>
      <w:outlineLvl w:val="3"/>
    </w:pPr>
    <w:rPr>
      <w:rFonts w:ascii="宋体" w:hAnsi="Times New Roman"/>
      <w:sz w:val="18"/>
      <w:szCs w:val="18"/>
    </w:rPr>
  </w:style>
  <w:style w:type="paragraph" w:customStyle="1" w:styleId="110">
    <w:name w:val="列出段落11"/>
    <w:basedOn w:val="affffb"/>
    <w:next w:val="affffb"/>
    <w:autoRedefine/>
    <w:uiPriority w:val="34"/>
    <w:qFormat/>
    <w:rsid w:val="002B13CE"/>
    <w:pPr>
      <w:widowControl/>
      <w:spacing w:line="360" w:lineRule="auto"/>
      <w:ind w:firstLineChars="200" w:firstLine="420"/>
      <w:jc w:val="left"/>
    </w:pPr>
    <w:rPr>
      <w:rFonts w:ascii="Times New Roman" w:hAnsi="Times New Roman"/>
      <w:sz w:val="24"/>
      <w:szCs w:val="21"/>
    </w:rPr>
  </w:style>
  <w:style w:type="paragraph" w:customStyle="1" w:styleId="3fa">
    <w:name w:val="列出段落3"/>
    <w:basedOn w:val="affffb"/>
    <w:autoRedefine/>
    <w:qFormat/>
    <w:rsid w:val="002B13CE"/>
    <w:pPr>
      <w:widowControl/>
      <w:spacing w:line="360" w:lineRule="auto"/>
      <w:ind w:firstLineChars="200" w:firstLine="420"/>
      <w:jc w:val="left"/>
    </w:pPr>
    <w:rPr>
      <w:szCs w:val="22"/>
    </w:rPr>
  </w:style>
  <w:style w:type="paragraph" w:customStyle="1" w:styleId="240">
    <w:name w:val="样式 首行缩进:  24 磅"/>
    <w:basedOn w:val="affffb"/>
    <w:autoRedefine/>
    <w:qFormat/>
    <w:rsid w:val="002B13CE"/>
    <w:pPr>
      <w:widowControl/>
      <w:spacing w:line="360" w:lineRule="auto"/>
      <w:ind w:firstLineChars="200" w:firstLine="480"/>
      <w:jc w:val="left"/>
    </w:pPr>
    <w:rPr>
      <w:rFonts w:ascii="Times New Roman" w:hAnsi="Times New Roman" w:cs="宋体"/>
      <w:sz w:val="24"/>
      <w:szCs w:val="20"/>
    </w:rPr>
  </w:style>
  <w:style w:type="character" w:customStyle="1" w:styleId="Charff9">
    <w:name w:val="_正文段落 Char"/>
    <w:link w:val="affffffffff3"/>
    <w:autoRedefine/>
    <w:qFormat/>
    <w:locked/>
    <w:rsid w:val="002B13CE"/>
    <w:rPr>
      <w:rFonts w:ascii="宋体" w:eastAsia="仿宋_GB2312" w:hAnsi="Courier New"/>
      <w:sz w:val="28"/>
      <w:szCs w:val="32"/>
    </w:rPr>
  </w:style>
  <w:style w:type="paragraph" w:customStyle="1" w:styleId="affffffffff3">
    <w:name w:val="_正文段落"/>
    <w:basedOn w:val="affffff3"/>
    <w:link w:val="Charff9"/>
    <w:autoRedefine/>
    <w:qFormat/>
    <w:rsid w:val="002B13CE"/>
    <w:pPr>
      <w:widowControl/>
      <w:spacing w:beforeLines="15" w:before="46" w:line="360" w:lineRule="auto"/>
      <w:ind w:firstLineChars="200" w:firstLine="640"/>
      <w:jc w:val="left"/>
    </w:pPr>
    <w:rPr>
      <w:rFonts w:eastAsia="仿宋_GB2312" w:cstheme="minorBidi" w:hint="default"/>
      <w:sz w:val="28"/>
      <w:szCs w:val="32"/>
    </w:rPr>
  </w:style>
  <w:style w:type="paragraph" w:customStyle="1" w:styleId="msolistparagraph0">
    <w:name w:val="msolistparagraph"/>
    <w:basedOn w:val="affffb"/>
    <w:autoRedefine/>
    <w:qFormat/>
    <w:rsid w:val="002B13CE"/>
    <w:pPr>
      <w:widowControl/>
      <w:spacing w:line="360" w:lineRule="auto"/>
      <w:ind w:firstLineChars="200" w:firstLine="420"/>
      <w:jc w:val="left"/>
    </w:pPr>
    <w:rPr>
      <w:rFonts w:ascii="等线" w:eastAsia="等线" w:hAnsi="等线" w:hint="eastAsia"/>
      <w:sz w:val="24"/>
    </w:rPr>
  </w:style>
  <w:style w:type="paragraph" w:customStyle="1" w:styleId="affffffffff4">
    <w:name w:val="（经正文"/>
    <w:basedOn w:val="affffb"/>
    <w:autoRedefine/>
    <w:qFormat/>
    <w:rsid w:val="002B13CE"/>
    <w:pPr>
      <w:widowControl/>
      <w:spacing w:line="560" w:lineRule="exact"/>
      <w:ind w:firstLineChars="200" w:firstLine="200"/>
      <w:jc w:val="left"/>
    </w:pPr>
    <w:rPr>
      <w:rFonts w:ascii="仿宋_GB2312" w:eastAsia="仿宋_GB2312" w:hAnsi="Times New Roman"/>
      <w:sz w:val="32"/>
      <w:szCs w:val="32"/>
    </w:rPr>
  </w:style>
  <w:style w:type="paragraph" w:customStyle="1" w:styleId="4f2">
    <w:name w:val="列出段落4"/>
    <w:basedOn w:val="affffb"/>
    <w:autoRedefine/>
    <w:uiPriority w:val="34"/>
    <w:qFormat/>
    <w:rsid w:val="002B13CE"/>
    <w:pPr>
      <w:widowControl/>
      <w:spacing w:line="360" w:lineRule="auto"/>
      <w:ind w:firstLineChars="200" w:firstLine="420"/>
      <w:jc w:val="left"/>
    </w:pPr>
    <w:rPr>
      <w:szCs w:val="22"/>
    </w:rPr>
  </w:style>
  <w:style w:type="character" w:customStyle="1" w:styleId="1fff">
    <w:name w:val="不明显强调1"/>
    <w:basedOn w:val="affffd"/>
    <w:autoRedefine/>
    <w:uiPriority w:val="19"/>
    <w:qFormat/>
    <w:rsid w:val="002B13CE"/>
    <w:rPr>
      <w:i/>
      <w:iCs/>
      <w:color w:val="3F3F3F"/>
    </w:rPr>
  </w:style>
  <w:style w:type="character" w:customStyle="1" w:styleId="Charff4">
    <w:name w:val="无间隔 Char"/>
    <w:link w:val="afffffffff"/>
    <w:autoRedefine/>
    <w:uiPriority w:val="1"/>
    <w:qFormat/>
    <w:rsid w:val="002B13CE"/>
    <w:rPr>
      <w:rFonts w:ascii="Calibri" w:eastAsia="宋体" w:hAnsi="Calibri" w:cs="Times New Roman"/>
      <w:szCs w:val="24"/>
    </w:rPr>
  </w:style>
  <w:style w:type="paragraph" w:customStyle="1" w:styleId="TOC1">
    <w:name w:val="TOC 标题1"/>
    <w:basedOn w:val="1f3"/>
    <w:next w:val="affffb"/>
    <w:autoRedefine/>
    <w:uiPriority w:val="39"/>
    <w:unhideWhenUsed/>
    <w:qFormat/>
    <w:rsid w:val="002B13CE"/>
    <w:pPr>
      <w:keepNext w:val="0"/>
      <w:keepLines w:val="0"/>
      <w:widowControl/>
      <w:autoSpaceDE/>
      <w:autoSpaceDN/>
      <w:adjustRightInd/>
      <w:spacing w:before="480" w:after="0" w:line="276" w:lineRule="auto"/>
      <w:jc w:val="left"/>
      <w:outlineLvl w:val="9"/>
    </w:pPr>
    <w:rPr>
      <w:rFonts w:ascii="Calibri Light" w:hAnsi="Calibri Light"/>
      <w:b w:val="0"/>
      <w:color w:val="2E75B5"/>
      <w:kern w:val="0"/>
      <w:sz w:val="28"/>
      <w:szCs w:val="28"/>
    </w:rPr>
  </w:style>
  <w:style w:type="character" w:customStyle="1" w:styleId="1fff0">
    <w:name w:val="未处理的提及1"/>
    <w:basedOn w:val="affffd"/>
    <w:autoRedefine/>
    <w:uiPriority w:val="99"/>
    <w:unhideWhenUsed/>
    <w:qFormat/>
    <w:rsid w:val="002B13CE"/>
    <w:rPr>
      <w:color w:val="808080"/>
      <w:shd w:val="clear" w:color="auto" w:fill="E6E6E6"/>
    </w:rPr>
  </w:style>
  <w:style w:type="paragraph" w:customStyle="1" w:styleId="affffffffff5">
    <w:name w:val="正文对齐"/>
    <w:basedOn w:val="affffb"/>
    <w:link w:val="Charffa"/>
    <w:autoRedefine/>
    <w:qFormat/>
    <w:rsid w:val="002B13CE"/>
    <w:pPr>
      <w:widowControl/>
      <w:spacing w:after="120" w:line="360" w:lineRule="auto"/>
      <w:ind w:leftChars="400" w:left="400" w:firstLineChars="200" w:firstLine="200"/>
      <w:jc w:val="left"/>
    </w:pPr>
    <w:rPr>
      <w:rFonts w:ascii="Times New Roman" w:hAnsi="Times New Roman"/>
      <w:szCs w:val="21"/>
    </w:rPr>
  </w:style>
  <w:style w:type="character" w:customStyle="1" w:styleId="Charffa">
    <w:name w:val="正文对齐 Char"/>
    <w:basedOn w:val="affffd"/>
    <w:link w:val="affffffffff5"/>
    <w:autoRedefine/>
    <w:qFormat/>
    <w:rsid w:val="002B13CE"/>
    <w:rPr>
      <w:rFonts w:ascii="Times New Roman" w:eastAsia="宋体" w:hAnsi="Times New Roman" w:cs="Times New Roman"/>
      <w:szCs w:val="21"/>
    </w:rPr>
  </w:style>
  <w:style w:type="character" w:customStyle="1" w:styleId="1fff1">
    <w:name w:val="明显强调1"/>
    <w:basedOn w:val="affffd"/>
    <w:autoRedefine/>
    <w:uiPriority w:val="21"/>
    <w:qFormat/>
    <w:rsid w:val="002B13CE"/>
    <w:rPr>
      <w:i/>
      <w:iCs/>
      <w:color w:val="5B9BD5"/>
    </w:rPr>
  </w:style>
  <w:style w:type="character" w:customStyle="1" w:styleId="2ff6">
    <w:name w:val="未处理的提及2"/>
    <w:basedOn w:val="affffd"/>
    <w:autoRedefine/>
    <w:uiPriority w:val="99"/>
    <w:unhideWhenUsed/>
    <w:qFormat/>
    <w:rsid w:val="002B13CE"/>
    <w:rPr>
      <w:color w:val="605E5C"/>
      <w:shd w:val="clear" w:color="auto" w:fill="E1DFDD"/>
    </w:rPr>
  </w:style>
  <w:style w:type="paragraph" w:customStyle="1" w:styleId="affffffffff6">
    <w:name w:val="表格"/>
    <w:basedOn w:val="affffb"/>
    <w:next w:val="affffb"/>
    <w:link w:val="Charffb"/>
    <w:autoRedefine/>
    <w:qFormat/>
    <w:rsid w:val="002B13CE"/>
    <w:pPr>
      <w:widowControl/>
      <w:spacing w:line="360" w:lineRule="auto"/>
      <w:ind w:firstLineChars="200" w:firstLine="200"/>
      <w:jc w:val="center"/>
    </w:pPr>
    <w:rPr>
      <w:rFonts w:ascii="宋体" w:hAnsi="Arial"/>
      <w:sz w:val="30"/>
      <w:szCs w:val="28"/>
    </w:rPr>
  </w:style>
  <w:style w:type="character" w:customStyle="1" w:styleId="Charffb">
    <w:name w:val="表格 Char"/>
    <w:link w:val="affffffffff6"/>
    <w:autoRedefine/>
    <w:qFormat/>
    <w:rsid w:val="002B13CE"/>
    <w:rPr>
      <w:rFonts w:ascii="宋体" w:eastAsia="宋体" w:hAnsi="Arial" w:cs="Times New Roman"/>
      <w:sz w:val="30"/>
      <w:szCs w:val="28"/>
    </w:rPr>
  </w:style>
  <w:style w:type="character" w:styleId="affffffffff7">
    <w:name w:val="Placeholder Text"/>
    <w:basedOn w:val="affffd"/>
    <w:autoRedefine/>
    <w:uiPriority w:val="99"/>
    <w:qFormat/>
    <w:rsid w:val="002B13CE"/>
    <w:rPr>
      <w:color w:val="808080"/>
    </w:rPr>
  </w:style>
  <w:style w:type="table" w:customStyle="1" w:styleId="1fff2">
    <w:name w:val="无边框表格1"/>
    <w:basedOn w:val="affffe"/>
    <w:autoRedefine/>
    <w:uiPriority w:val="59"/>
    <w:qFormat/>
    <w:rsid w:val="002B13CE"/>
    <w:rPr>
      <w:rFonts w:ascii="Calibri" w:eastAsia="宋体" w:hAnsi="Calibri" w:cs="Times New Roman"/>
      <w:kern w:val="0"/>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0">
    <w:name w:val="样式21"/>
    <w:basedOn w:val="affffe"/>
    <w:autoRedefine/>
    <w:uiPriority w:val="99"/>
    <w:qFormat/>
    <w:rsid w:val="002B13CE"/>
    <w:rPr>
      <w:rFonts w:ascii="Cambria" w:eastAsia="宋体" w:hAnsi="Cambria" w:cs="Times New Roman"/>
      <w:kern w:val="0"/>
      <w:sz w:val="24"/>
      <w:szCs w:val="24"/>
      <w:lang w:eastAsia="en-US"/>
    </w:rPr>
    <w:tblPr>
      <w:tblInd w:w="0" w:type="dxa"/>
      <w:tblCellMar>
        <w:top w:w="0" w:type="dxa"/>
        <w:left w:w="108" w:type="dxa"/>
        <w:bottom w:w="0" w:type="dxa"/>
        <w:right w:w="108" w:type="dxa"/>
      </w:tblCellMar>
    </w:tblPr>
  </w:style>
  <w:style w:type="table" w:customStyle="1" w:styleId="112">
    <w:name w:val="网格型11"/>
    <w:basedOn w:val="affffe"/>
    <w:autoRedefine/>
    <w:uiPriority w:val="59"/>
    <w:qFormat/>
    <w:rsid w:val="002B13CE"/>
    <w:rPr>
      <w:rFonts w:ascii="Cambria" w:eastAsia="宋体" w:hAnsi="Cambria" w:cs="Times New Roman"/>
      <w:kern w:val="0"/>
      <w:sz w:val="20"/>
      <w:szCs w:val="21"/>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
    <w:name w:val="无边框表格11"/>
    <w:basedOn w:val="affffe"/>
    <w:autoRedefine/>
    <w:uiPriority w:val="59"/>
    <w:qFormat/>
    <w:rsid w:val="002B13CE"/>
    <w:rPr>
      <w:rFonts w:ascii="Cambria" w:eastAsia="宋体" w:hAnsi="Cambria" w:cs="Times New Roman"/>
      <w:kern w:val="0"/>
      <w:sz w:val="20"/>
      <w:szCs w:val="21"/>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Char5">
    <w:name w:val="样式 首行缩进:  2 字符 Char"/>
    <w:link w:val="2ff3"/>
    <w:autoRedefine/>
    <w:qFormat/>
    <w:rsid w:val="002B13CE"/>
    <w:rPr>
      <w:rFonts w:ascii="Times New Roman" w:eastAsia="仿宋_GB2312" w:hAnsi="Times New Roman" w:cs="宋体"/>
      <w:sz w:val="24"/>
      <w:szCs w:val="20"/>
    </w:rPr>
  </w:style>
  <w:style w:type="paragraph" w:customStyle="1" w:styleId="msonormal0">
    <w:name w:val="msonormal"/>
    <w:basedOn w:val="affffb"/>
    <w:autoRedefine/>
    <w:qFormat/>
    <w:rsid w:val="002B13CE"/>
    <w:pPr>
      <w:widowControl/>
      <w:spacing w:before="100" w:beforeAutospacing="1" w:after="100" w:afterAutospacing="1" w:line="360" w:lineRule="auto"/>
      <w:ind w:firstLineChars="200" w:firstLine="200"/>
      <w:jc w:val="left"/>
    </w:pPr>
    <w:rPr>
      <w:rFonts w:ascii="宋体" w:hAnsi="宋体" w:cs="宋体"/>
      <w:kern w:val="0"/>
      <w:sz w:val="24"/>
    </w:rPr>
  </w:style>
  <w:style w:type="paragraph" w:customStyle="1" w:styleId="xl65">
    <w:name w:val="xl65"/>
    <w:basedOn w:val="affffb"/>
    <w:autoRedefine/>
    <w:qFormat/>
    <w:rsid w:val="002B13CE"/>
    <w:pPr>
      <w:widowControl/>
      <w:spacing w:before="100" w:beforeAutospacing="1" w:after="100" w:afterAutospacing="1" w:line="360" w:lineRule="auto"/>
      <w:ind w:firstLineChars="200" w:firstLine="200"/>
      <w:jc w:val="center"/>
      <w:textAlignment w:val="center"/>
    </w:pPr>
    <w:rPr>
      <w:rFonts w:ascii="宋体" w:hAnsi="宋体" w:cs="宋体"/>
      <w:kern w:val="0"/>
      <w:sz w:val="24"/>
    </w:rPr>
  </w:style>
  <w:style w:type="paragraph" w:customStyle="1" w:styleId="xl66">
    <w:name w:val="xl66"/>
    <w:basedOn w:val="affffb"/>
    <w:autoRedefine/>
    <w:qFormat/>
    <w:rsid w:val="002B13CE"/>
    <w:pPr>
      <w:widowControl/>
      <w:spacing w:before="100" w:beforeAutospacing="1" w:after="100" w:afterAutospacing="1" w:line="360" w:lineRule="auto"/>
      <w:ind w:firstLineChars="200" w:firstLine="200"/>
      <w:jc w:val="center"/>
      <w:textAlignment w:val="center"/>
    </w:pPr>
    <w:rPr>
      <w:rFonts w:ascii="宋体" w:hAnsi="宋体" w:cs="宋体"/>
      <w:kern w:val="0"/>
      <w:sz w:val="24"/>
    </w:rPr>
  </w:style>
  <w:style w:type="paragraph" w:customStyle="1" w:styleId="xl67">
    <w:name w:val="xl67"/>
    <w:basedOn w:val="affffb"/>
    <w:autoRedefine/>
    <w:qFormat/>
    <w:rsid w:val="002B13CE"/>
    <w:pPr>
      <w:widowControl/>
      <w:spacing w:before="100" w:beforeAutospacing="1" w:after="100" w:afterAutospacing="1" w:line="360" w:lineRule="auto"/>
      <w:ind w:firstLineChars="200" w:firstLine="200"/>
      <w:jc w:val="center"/>
      <w:textAlignment w:val="center"/>
    </w:pPr>
    <w:rPr>
      <w:rFonts w:ascii="宋体" w:hAnsi="宋体" w:cs="宋体"/>
      <w:kern w:val="0"/>
      <w:sz w:val="24"/>
    </w:rPr>
  </w:style>
  <w:style w:type="paragraph" w:customStyle="1" w:styleId="xl68">
    <w:name w:val="xl68"/>
    <w:basedOn w:val="affffb"/>
    <w:autoRedefine/>
    <w:qFormat/>
    <w:rsid w:val="002B13CE"/>
    <w:pPr>
      <w:widowControl/>
      <w:spacing w:before="100" w:beforeAutospacing="1" w:after="100" w:afterAutospacing="1" w:line="360" w:lineRule="auto"/>
      <w:ind w:firstLineChars="200" w:firstLine="200"/>
      <w:jc w:val="center"/>
      <w:textAlignment w:val="center"/>
    </w:pPr>
    <w:rPr>
      <w:rFonts w:ascii="宋体" w:hAnsi="宋体" w:cs="宋体"/>
      <w:b/>
      <w:bCs/>
      <w:kern w:val="0"/>
      <w:sz w:val="24"/>
    </w:rPr>
  </w:style>
  <w:style w:type="paragraph" w:customStyle="1" w:styleId="xl69">
    <w:name w:val="xl69"/>
    <w:basedOn w:val="affffb"/>
    <w:autoRedefine/>
    <w:qFormat/>
    <w:rsid w:val="002B13CE"/>
    <w:pPr>
      <w:widowControl/>
      <w:spacing w:before="100" w:beforeAutospacing="1" w:after="100" w:afterAutospacing="1" w:line="360" w:lineRule="auto"/>
      <w:ind w:firstLineChars="200" w:firstLine="200"/>
      <w:jc w:val="center"/>
      <w:textAlignment w:val="center"/>
    </w:pPr>
    <w:rPr>
      <w:rFonts w:ascii="宋体" w:hAnsi="宋体" w:cs="宋体"/>
      <w:b/>
      <w:bCs/>
      <w:kern w:val="0"/>
      <w:sz w:val="24"/>
    </w:rPr>
  </w:style>
  <w:style w:type="character" w:customStyle="1" w:styleId="2Char6">
    <w:name w:val="样式2 Char"/>
    <w:autoRedefine/>
    <w:qFormat/>
    <w:rsid w:val="002B13CE"/>
    <w:rPr>
      <w:b/>
      <w:bCs/>
      <w:i/>
      <w:iCs/>
      <w:sz w:val="28"/>
      <w:szCs w:val="28"/>
    </w:rPr>
  </w:style>
  <w:style w:type="character" w:customStyle="1" w:styleId="Charff2">
    <w:name w:val="正文文本样式 Char"/>
    <w:link w:val="affffffffa"/>
    <w:autoRedefine/>
    <w:qFormat/>
    <w:rsid w:val="002B13CE"/>
    <w:rPr>
      <w:rFonts w:ascii="Calibri" w:eastAsia="宋体" w:hAnsi="Calibri" w:cs="宋体"/>
      <w:sz w:val="24"/>
      <w:szCs w:val="20"/>
    </w:rPr>
  </w:style>
  <w:style w:type="paragraph" w:customStyle="1" w:styleId="BECC1">
    <w:name w:val="！BECC正文1"/>
    <w:basedOn w:val="affffb"/>
    <w:link w:val="BECC10"/>
    <w:autoRedefine/>
    <w:qFormat/>
    <w:rsid w:val="002B13CE"/>
    <w:pPr>
      <w:widowControl/>
      <w:spacing w:line="360" w:lineRule="auto"/>
      <w:ind w:firstLineChars="200" w:firstLine="480"/>
      <w:jc w:val="left"/>
    </w:pPr>
    <w:rPr>
      <w:rFonts w:ascii="Times New Roman" w:hAnsi="Times New Roman"/>
      <w:sz w:val="32"/>
    </w:rPr>
  </w:style>
  <w:style w:type="character" w:customStyle="1" w:styleId="BECC10">
    <w:name w:val="！BECC正文1 字符"/>
    <w:link w:val="BECC1"/>
    <w:autoRedefine/>
    <w:qFormat/>
    <w:rsid w:val="002B13CE"/>
    <w:rPr>
      <w:rFonts w:ascii="Times New Roman" w:eastAsia="宋体" w:hAnsi="Times New Roman" w:cs="Times New Roman"/>
      <w:sz w:val="32"/>
      <w:szCs w:val="24"/>
    </w:rPr>
  </w:style>
  <w:style w:type="table" w:customStyle="1" w:styleId="affffffffff8">
    <w:name w:val="表样式"/>
    <w:basedOn w:val="affffe"/>
    <w:autoRedefine/>
    <w:qFormat/>
    <w:rsid w:val="002B13CE"/>
    <w:pPr>
      <w:jc w:val="both"/>
    </w:pPr>
    <w:rPr>
      <w:rFonts w:ascii="Times New Roman" w:eastAsia="宋体" w:hAnsi="Times New Roman" w:cs="Times New Roman"/>
      <w:kern w:val="0"/>
      <w:sz w:val="18"/>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style>
  <w:style w:type="paragraph" w:customStyle="1" w:styleId="affffffffff9">
    <w:name w:val="无缩进正文"/>
    <w:basedOn w:val="affffb"/>
    <w:autoRedefine/>
    <w:qFormat/>
    <w:rsid w:val="002B13CE"/>
    <w:pPr>
      <w:widowControl/>
      <w:autoSpaceDE w:val="0"/>
      <w:autoSpaceDN w:val="0"/>
      <w:adjustRightInd w:val="0"/>
      <w:spacing w:line="360" w:lineRule="auto"/>
      <w:ind w:leftChars="-37" w:left="-89" w:firstLineChars="200" w:firstLine="200"/>
      <w:jc w:val="center"/>
    </w:pPr>
    <w:rPr>
      <w:rFonts w:ascii="Times New Roman" w:hAnsi="Times New Roman"/>
      <w:kern w:val="0"/>
      <w:sz w:val="24"/>
      <w:szCs w:val="20"/>
    </w:rPr>
  </w:style>
  <w:style w:type="character" w:customStyle="1" w:styleId="myChar">
    <w:name w:val="my正文 Char"/>
    <w:link w:val="my"/>
    <w:autoRedefine/>
    <w:qFormat/>
    <w:rsid w:val="002B13CE"/>
    <w:rPr>
      <w:rFonts w:ascii="Times New Roman" w:eastAsia="宋体" w:hAnsi="Times New Roman" w:cs="Times New Roman"/>
      <w:sz w:val="24"/>
      <w:szCs w:val="20"/>
    </w:rPr>
  </w:style>
  <w:style w:type="paragraph" w:customStyle="1" w:styleId="65">
    <w:name w:val="标题6"/>
    <w:basedOn w:val="52"/>
    <w:autoRedefine/>
    <w:qFormat/>
    <w:rsid w:val="002B13CE"/>
    <w:pPr>
      <w:widowControl/>
      <w:tabs>
        <w:tab w:val="left" w:pos="432"/>
        <w:tab w:val="left" w:pos="1008"/>
        <w:tab w:val="left" w:pos="1152"/>
      </w:tabs>
      <w:adjustRightInd/>
      <w:spacing w:line="377" w:lineRule="auto"/>
      <w:ind w:left="1152" w:hanging="1152"/>
      <w:jc w:val="left"/>
      <w:textAlignment w:val="auto"/>
      <w:outlineLvl w:val="5"/>
    </w:pPr>
    <w:rPr>
      <w:rFonts w:ascii="宋体" w:eastAsia="黑体" w:hAnsi="宋体"/>
      <w:bCs/>
      <w:kern w:val="2"/>
      <w:sz w:val="24"/>
      <w:szCs w:val="28"/>
    </w:rPr>
  </w:style>
  <w:style w:type="paragraph" w:customStyle="1" w:styleId="5c">
    <w:name w:val="标题5"/>
    <w:basedOn w:val="52"/>
    <w:link w:val="5Char0"/>
    <w:autoRedefine/>
    <w:qFormat/>
    <w:rsid w:val="002B13CE"/>
    <w:pPr>
      <w:widowControl/>
      <w:tabs>
        <w:tab w:val="left" w:pos="432"/>
        <w:tab w:val="left" w:pos="1008"/>
      </w:tabs>
      <w:adjustRightInd/>
      <w:spacing w:line="376" w:lineRule="auto"/>
      <w:ind w:left="1008" w:hanging="1008"/>
      <w:jc w:val="left"/>
      <w:textAlignment w:val="auto"/>
    </w:pPr>
    <w:rPr>
      <w:rFonts w:ascii="宋体" w:eastAsia="黑体" w:hAnsi="宋体"/>
      <w:bCs/>
      <w:sz w:val="24"/>
      <w:szCs w:val="28"/>
    </w:rPr>
  </w:style>
  <w:style w:type="character" w:customStyle="1" w:styleId="5Char0">
    <w:name w:val="标题5 Char"/>
    <w:basedOn w:val="5Char"/>
    <w:link w:val="5c"/>
    <w:autoRedefine/>
    <w:qFormat/>
    <w:rsid w:val="002B13CE"/>
    <w:rPr>
      <w:rFonts w:ascii="宋体" w:eastAsia="黑体" w:hAnsi="宋体" w:cs="Times New Roman"/>
      <w:b/>
      <w:bCs/>
      <w:kern w:val="0"/>
      <w:sz w:val="24"/>
      <w:szCs w:val="28"/>
    </w:rPr>
  </w:style>
  <w:style w:type="character" w:customStyle="1" w:styleId="Charffc">
    <w:name w:val="正文，首行缩进: Char"/>
    <w:link w:val="affffffffffa"/>
    <w:autoRedefine/>
    <w:qFormat/>
    <w:locked/>
    <w:rsid w:val="002B13CE"/>
    <w:rPr>
      <w:rFonts w:ascii="Arial" w:eastAsia="仿宋_GB2312" w:hAnsi="Arial" w:cs="Arial"/>
      <w:sz w:val="24"/>
    </w:rPr>
  </w:style>
  <w:style w:type="paragraph" w:customStyle="1" w:styleId="affffffffffa">
    <w:name w:val="正文，首行缩进:"/>
    <w:basedOn w:val="affffb"/>
    <w:link w:val="Charffc"/>
    <w:autoRedefine/>
    <w:qFormat/>
    <w:rsid w:val="002B13CE"/>
    <w:pPr>
      <w:widowControl/>
      <w:spacing w:line="360" w:lineRule="auto"/>
      <w:ind w:firstLineChars="200" w:firstLine="480"/>
      <w:jc w:val="left"/>
    </w:pPr>
    <w:rPr>
      <w:rFonts w:ascii="Arial" w:eastAsia="仿宋_GB2312" w:hAnsi="Arial" w:cs="Arial"/>
      <w:sz w:val="24"/>
      <w:szCs w:val="22"/>
    </w:rPr>
  </w:style>
  <w:style w:type="character" w:customStyle="1" w:styleId="211">
    <w:name w:val="未处理的提及21"/>
    <w:basedOn w:val="affffd"/>
    <w:autoRedefine/>
    <w:uiPriority w:val="99"/>
    <w:unhideWhenUsed/>
    <w:qFormat/>
    <w:rsid w:val="002B13CE"/>
    <w:rPr>
      <w:color w:val="605E5C"/>
      <w:shd w:val="clear" w:color="auto" w:fill="E1DFDD"/>
    </w:rPr>
  </w:style>
  <w:style w:type="character" w:customStyle="1" w:styleId="Charffd">
    <w:name w:val="标准正文样式 Char"/>
    <w:link w:val="affffffffffb"/>
    <w:autoRedefine/>
    <w:qFormat/>
    <w:locked/>
    <w:rsid w:val="002B13CE"/>
    <w:rPr>
      <w:rFonts w:ascii="Times New Roman" w:hAnsi="Times New Roman"/>
      <w:sz w:val="24"/>
    </w:rPr>
  </w:style>
  <w:style w:type="paragraph" w:customStyle="1" w:styleId="affffffffffb">
    <w:name w:val="标准正文样式"/>
    <w:basedOn w:val="affffb"/>
    <w:link w:val="Charffd"/>
    <w:autoRedefine/>
    <w:qFormat/>
    <w:rsid w:val="002B13CE"/>
    <w:pPr>
      <w:widowControl/>
      <w:spacing w:line="360" w:lineRule="auto"/>
      <w:ind w:firstLineChars="200" w:firstLine="200"/>
      <w:jc w:val="left"/>
    </w:pPr>
    <w:rPr>
      <w:rFonts w:ascii="Times New Roman" w:eastAsiaTheme="minorEastAsia" w:hAnsi="Times New Roman" w:cstheme="minorBidi"/>
      <w:sz w:val="24"/>
      <w:szCs w:val="22"/>
    </w:rPr>
  </w:style>
  <w:style w:type="character" w:customStyle="1" w:styleId="Charffe">
    <w:name w:val="一般正文首行不缩进 Char"/>
    <w:link w:val="affffffffffc"/>
    <w:autoRedefine/>
    <w:qFormat/>
    <w:rsid w:val="002B13CE"/>
    <w:rPr>
      <w:sz w:val="24"/>
    </w:rPr>
  </w:style>
  <w:style w:type="paragraph" w:customStyle="1" w:styleId="affffffffffc">
    <w:name w:val="一般正文首行不缩进"/>
    <w:basedOn w:val="affffb"/>
    <w:link w:val="Charffe"/>
    <w:autoRedefine/>
    <w:qFormat/>
    <w:rsid w:val="002B13CE"/>
    <w:pPr>
      <w:widowControl/>
      <w:spacing w:line="360" w:lineRule="auto"/>
      <w:ind w:firstLineChars="200" w:firstLine="200"/>
      <w:jc w:val="left"/>
    </w:pPr>
    <w:rPr>
      <w:rFonts w:asciiTheme="minorHAnsi" w:eastAsiaTheme="minorEastAsia" w:hAnsiTheme="minorHAnsi" w:cstheme="minorBidi"/>
      <w:sz w:val="24"/>
      <w:szCs w:val="22"/>
    </w:rPr>
  </w:style>
  <w:style w:type="character" w:customStyle="1" w:styleId="Charfff">
    <w:name w:val="一般正文首行缩进 Char"/>
    <w:link w:val="affffffffffd"/>
    <w:autoRedefine/>
    <w:qFormat/>
    <w:rsid w:val="002B13CE"/>
    <w:rPr>
      <w:sz w:val="24"/>
    </w:rPr>
  </w:style>
  <w:style w:type="paragraph" w:customStyle="1" w:styleId="affffffffffd">
    <w:name w:val="一般正文首行缩进"/>
    <w:basedOn w:val="affffb"/>
    <w:link w:val="Charfff"/>
    <w:autoRedefine/>
    <w:qFormat/>
    <w:rsid w:val="002B13CE"/>
    <w:pPr>
      <w:widowControl/>
      <w:spacing w:line="360" w:lineRule="auto"/>
      <w:ind w:firstLineChars="200" w:firstLine="480"/>
      <w:jc w:val="left"/>
    </w:pPr>
    <w:rPr>
      <w:rFonts w:asciiTheme="minorHAnsi" w:eastAsiaTheme="minorEastAsia" w:hAnsiTheme="minorHAnsi" w:cstheme="minorBidi"/>
      <w:sz w:val="24"/>
      <w:szCs w:val="22"/>
    </w:rPr>
  </w:style>
  <w:style w:type="paragraph" w:customStyle="1" w:styleId="4f3">
    <w:name w:val="医惠标题4"/>
    <w:basedOn w:val="48"/>
    <w:autoRedefine/>
    <w:qFormat/>
    <w:rsid w:val="002B13CE"/>
    <w:pPr>
      <w:widowControl/>
      <w:tabs>
        <w:tab w:val="left" w:pos="360"/>
      </w:tabs>
      <w:adjustRightInd/>
      <w:spacing w:before="120" w:after="120" w:line="360" w:lineRule="auto"/>
      <w:ind w:left="210"/>
      <w:jc w:val="left"/>
      <w:textAlignment w:val="auto"/>
    </w:pPr>
    <w:rPr>
      <w:rFonts w:ascii="Times New Roman" w:eastAsia="仿宋" w:hAnsi="Times New Roman"/>
      <w:kern w:val="2"/>
      <w:lang w:val="zh-CN"/>
    </w:rPr>
  </w:style>
  <w:style w:type="paragraph" w:customStyle="1" w:styleId="-110">
    <w:name w:val="彩色列表 - 着色 11"/>
    <w:basedOn w:val="affffb"/>
    <w:autoRedefine/>
    <w:uiPriority w:val="34"/>
    <w:qFormat/>
    <w:rsid w:val="002B13CE"/>
    <w:pPr>
      <w:widowControl/>
      <w:spacing w:line="360" w:lineRule="auto"/>
      <w:ind w:firstLineChars="200" w:firstLine="420"/>
      <w:jc w:val="left"/>
    </w:pPr>
    <w:rPr>
      <w:szCs w:val="22"/>
    </w:rPr>
  </w:style>
  <w:style w:type="paragraph" w:customStyle="1" w:styleId="220">
    <w:name w:val="样式 正文文本 2 + 首行缩进:  2 字符"/>
    <w:basedOn w:val="2f0"/>
    <w:autoRedefine/>
    <w:qFormat/>
    <w:rsid w:val="002B13CE"/>
    <w:pPr>
      <w:widowControl/>
      <w:adjustRightInd w:val="0"/>
      <w:snapToGrid w:val="0"/>
      <w:spacing w:after="0" w:line="560" w:lineRule="exact"/>
      <w:ind w:firstLineChars="200" w:firstLine="1155"/>
      <w:jc w:val="center"/>
    </w:pPr>
    <w:rPr>
      <w:rFonts w:ascii="PMingLiU-ExtB" w:eastAsia="PMingLiU-ExtB" w:hAnsi="PMingLiU-ExtB" w:cs="宋体"/>
      <w:b/>
      <w:bCs/>
      <w:w w:val="80"/>
      <w:sz w:val="24"/>
      <w:szCs w:val="20"/>
    </w:rPr>
  </w:style>
  <w:style w:type="paragraph" w:customStyle="1" w:styleId="66">
    <w:name w:val="医惠标题6"/>
    <w:basedOn w:val="60"/>
    <w:autoRedefine/>
    <w:qFormat/>
    <w:rsid w:val="002B13CE"/>
    <w:pPr>
      <w:widowControl/>
      <w:tabs>
        <w:tab w:val="left" w:pos="360"/>
      </w:tabs>
      <w:adjustRightInd/>
      <w:spacing w:line="320" w:lineRule="auto"/>
      <w:ind w:leftChars="100" w:left="3020" w:rightChars="100" w:right="100"/>
      <w:jc w:val="left"/>
      <w:textAlignment w:val="auto"/>
    </w:pPr>
    <w:rPr>
      <w:rFonts w:ascii="Cambria" w:eastAsia="仿宋_GB2312" w:hAnsi="Cambria"/>
      <w:bCs/>
      <w:kern w:val="2"/>
      <w:szCs w:val="24"/>
      <w:lang w:val="zh-CN"/>
    </w:rPr>
  </w:style>
  <w:style w:type="paragraph" w:customStyle="1" w:styleId="1fff3">
    <w:name w:val="医惠标题1"/>
    <w:basedOn w:val="1f3"/>
    <w:autoRedefine/>
    <w:qFormat/>
    <w:rsid w:val="002B13CE"/>
    <w:pPr>
      <w:widowControl/>
      <w:autoSpaceDE/>
      <w:autoSpaceDN/>
      <w:adjustRightInd/>
      <w:spacing w:after="240" w:line="360" w:lineRule="auto"/>
      <w:ind w:left="425" w:hanging="425"/>
    </w:pPr>
    <w:rPr>
      <w:rFonts w:ascii="仿宋" w:eastAsia="仿宋" w:hAnsi="仿宋"/>
      <w:sz w:val="52"/>
    </w:rPr>
  </w:style>
  <w:style w:type="paragraph" w:customStyle="1" w:styleId="reader-word-layer">
    <w:name w:val="reader-word-layer"/>
    <w:basedOn w:val="affffb"/>
    <w:autoRedefine/>
    <w:qFormat/>
    <w:rsid w:val="002B13CE"/>
    <w:pPr>
      <w:widowControl/>
      <w:spacing w:before="100" w:beforeAutospacing="1" w:after="100" w:afterAutospacing="1" w:line="360" w:lineRule="auto"/>
      <w:ind w:firstLineChars="200" w:firstLine="200"/>
      <w:jc w:val="left"/>
    </w:pPr>
    <w:rPr>
      <w:rFonts w:ascii="宋体" w:hAnsi="宋体" w:cs="宋体"/>
      <w:kern w:val="0"/>
      <w:sz w:val="24"/>
    </w:rPr>
  </w:style>
  <w:style w:type="paragraph" w:customStyle="1" w:styleId="2ff7">
    <w:name w:val="医惠标题2"/>
    <w:basedOn w:val="2a"/>
    <w:autoRedefine/>
    <w:qFormat/>
    <w:rsid w:val="002B13CE"/>
    <w:pPr>
      <w:widowControl/>
      <w:autoSpaceDE/>
      <w:autoSpaceDN/>
      <w:adjustRightInd/>
      <w:spacing w:before="180" w:after="180" w:line="360" w:lineRule="auto"/>
      <w:ind w:left="992" w:hanging="567"/>
      <w:jc w:val="left"/>
    </w:pPr>
    <w:rPr>
      <w:rFonts w:ascii="Times New Roman" w:eastAsia="仿宋" w:hAnsi="Times New Roman"/>
      <w:kern w:val="2"/>
      <w:sz w:val="44"/>
    </w:rPr>
  </w:style>
  <w:style w:type="paragraph" w:customStyle="1" w:styleId="3fb">
    <w:name w:val="医惠标题3"/>
    <w:basedOn w:val="38"/>
    <w:autoRedefine/>
    <w:qFormat/>
    <w:rsid w:val="002B13CE"/>
    <w:pPr>
      <w:widowControl/>
      <w:autoSpaceDE/>
      <w:autoSpaceDN/>
      <w:adjustRightInd/>
      <w:spacing w:before="120" w:line="360" w:lineRule="auto"/>
      <w:ind w:left="1418" w:hanging="567"/>
    </w:pPr>
    <w:rPr>
      <w:rFonts w:ascii="Times New Roman" w:eastAsia="仿宋" w:hAnsi="Times New Roman"/>
      <w:kern w:val="2"/>
      <w:sz w:val="32"/>
      <w:u w:val="none"/>
    </w:rPr>
  </w:style>
  <w:style w:type="paragraph" w:customStyle="1" w:styleId="affffffffffe">
    <w:name w:val="标题４"/>
    <w:basedOn w:val="affffb"/>
    <w:next w:val="affffb"/>
    <w:autoRedefine/>
    <w:qFormat/>
    <w:rsid w:val="002B13CE"/>
    <w:pPr>
      <w:widowControl/>
      <w:spacing w:before="120" w:after="120" w:line="360" w:lineRule="auto"/>
      <w:ind w:firstLineChars="200" w:firstLine="200"/>
      <w:jc w:val="left"/>
    </w:pPr>
    <w:rPr>
      <w:rFonts w:ascii="Times New Roman" w:hAnsi="Times New Roman"/>
      <w:b/>
      <w:sz w:val="28"/>
    </w:rPr>
  </w:style>
  <w:style w:type="paragraph" w:customStyle="1" w:styleId="5d">
    <w:name w:val="医惠标题5"/>
    <w:basedOn w:val="52"/>
    <w:autoRedefine/>
    <w:qFormat/>
    <w:rsid w:val="002B13CE"/>
    <w:pPr>
      <w:widowControl/>
      <w:tabs>
        <w:tab w:val="left" w:pos="360"/>
      </w:tabs>
      <w:adjustRightInd/>
      <w:spacing w:before="120" w:after="120" w:line="360" w:lineRule="auto"/>
      <w:ind w:leftChars="100" w:left="2791" w:rightChars="100" w:right="100"/>
      <w:jc w:val="left"/>
      <w:textAlignment w:val="auto"/>
    </w:pPr>
    <w:rPr>
      <w:rFonts w:ascii="Times New Roman" w:eastAsia="仿宋_GB2312" w:hAnsi="Times New Roman"/>
      <w:kern w:val="2"/>
      <w:sz w:val="24"/>
      <w:lang w:val="zh-CN"/>
    </w:rPr>
  </w:style>
  <w:style w:type="table" w:customStyle="1" w:styleId="2ff8">
    <w:name w:val="网格型2"/>
    <w:basedOn w:val="affffe"/>
    <w:autoRedefine/>
    <w:uiPriority w:val="59"/>
    <w:qFormat/>
    <w:rsid w:val="002B13CE"/>
    <w:rPr>
      <w:rFonts w:ascii="Calibri" w:eastAsia="宋体" w:hAnsi="Calibri"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fc">
    <w:name w:val="未处理的提及3"/>
    <w:basedOn w:val="affffd"/>
    <w:autoRedefine/>
    <w:uiPriority w:val="99"/>
    <w:unhideWhenUsed/>
    <w:qFormat/>
    <w:rsid w:val="002B13CE"/>
    <w:rPr>
      <w:color w:val="605E5C"/>
      <w:shd w:val="clear" w:color="auto" w:fill="E1DFDD"/>
    </w:rPr>
  </w:style>
  <w:style w:type="character" w:customStyle="1" w:styleId="310">
    <w:name w:val="未处理的提及31"/>
    <w:basedOn w:val="affffd"/>
    <w:autoRedefine/>
    <w:uiPriority w:val="99"/>
    <w:unhideWhenUsed/>
    <w:qFormat/>
    <w:rsid w:val="002B13CE"/>
    <w:rPr>
      <w:color w:val="605E5C"/>
      <w:shd w:val="clear" w:color="auto" w:fill="E1DFDD"/>
    </w:rPr>
  </w:style>
  <w:style w:type="paragraph" w:customStyle="1" w:styleId="xl182">
    <w:name w:val="xl182"/>
    <w:basedOn w:val="affffb"/>
    <w:autoRedefine/>
    <w:qFormat/>
    <w:rsid w:val="002B13CE"/>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kern w:val="0"/>
      <w:sz w:val="24"/>
    </w:rPr>
  </w:style>
  <w:style w:type="paragraph" w:customStyle="1" w:styleId="xl183">
    <w:name w:val="xl183"/>
    <w:basedOn w:val="affffb"/>
    <w:autoRedefine/>
    <w:qFormat/>
    <w:rsid w:val="002B13CE"/>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right"/>
    </w:pPr>
    <w:rPr>
      <w:rFonts w:ascii="宋体" w:hAnsi="宋体" w:cs="宋体"/>
      <w:kern w:val="0"/>
      <w:sz w:val="24"/>
    </w:rPr>
  </w:style>
  <w:style w:type="paragraph" w:customStyle="1" w:styleId="xl184">
    <w:name w:val="xl184"/>
    <w:basedOn w:val="affffb"/>
    <w:autoRedefine/>
    <w:qFormat/>
    <w:rsid w:val="002B13CE"/>
    <w:pPr>
      <w:widowControl/>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line="360" w:lineRule="auto"/>
      <w:ind w:firstLineChars="200" w:firstLine="200"/>
      <w:jc w:val="left"/>
    </w:pPr>
    <w:rPr>
      <w:rFonts w:ascii="宋体" w:hAnsi="宋体" w:cs="宋体"/>
      <w:kern w:val="0"/>
      <w:sz w:val="24"/>
    </w:rPr>
  </w:style>
  <w:style w:type="paragraph" w:customStyle="1" w:styleId="xl185">
    <w:name w:val="xl185"/>
    <w:basedOn w:val="affffb"/>
    <w:autoRedefine/>
    <w:qFormat/>
    <w:rsid w:val="002B13CE"/>
    <w:pPr>
      <w:widowControl/>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line="360" w:lineRule="auto"/>
      <w:ind w:firstLineChars="200" w:firstLine="200"/>
      <w:jc w:val="right"/>
    </w:pPr>
    <w:rPr>
      <w:rFonts w:ascii="宋体" w:hAnsi="宋体" w:cs="宋体"/>
      <w:kern w:val="0"/>
      <w:sz w:val="24"/>
    </w:rPr>
  </w:style>
  <w:style w:type="paragraph" w:customStyle="1" w:styleId="xl186">
    <w:name w:val="xl186"/>
    <w:basedOn w:val="affffb"/>
    <w:autoRedefine/>
    <w:qFormat/>
    <w:rsid w:val="002B13CE"/>
    <w:pPr>
      <w:widowControl/>
      <w:pBdr>
        <w:top w:val="single" w:sz="4" w:space="0" w:color="auto"/>
        <w:left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kern w:val="0"/>
      <w:sz w:val="24"/>
    </w:rPr>
  </w:style>
  <w:style w:type="paragraph" w:customStyle="1" w:styleId="xl187">
    <w:name w:val="xl187"/>
    <w:basedOn w:val="affffb"/>
    <w:autoRedefine/>
    <w:qFormat/>
    <w:rsid w:val="002B13CE"/>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color w:val="000000"/>
      <w:kern w:val="0"/>
      <w:sz w:val="24"/>
    </w:rPr>
  </w:style>
  <w:style w:type="paragraph" w:customStyle="1" w:styleId="xl188">
    <w:name w:val="xl188"/>
    <w:basedOn w:val="affffb"/>
    <w:autoRedefine/>
    <w:qFormat/>
    <w:rsid w:val="002B13CE"/>
    <w:pPr>
      <w:widowControl/>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line="360" w:lineRule="auto"/>
      <w:ind w:firstLineChars="200" w:firstLine="200"/>
      <w:jc w:val="center"/>
    </w:pPr>
    <w:rPr>
      <w:rFonts w:ascii="宋体" w:hAnsi="宋体" w:cs="宋体"/>
      <w:kern w:val="0"/>
      <w:sz w:val="24"/>
    </w:rPr>
  </w:style>
  <w:style w:type="paragraph" w:customStyle="1" w:styleId="xl189">
    <w:name w:val="xl189"/>
    <w:basedOn w:val="affffb"/>
    <w:autoRedefine/>
    <w:qFormat/>
    <w:rsid w:val="002B13CE"/>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kern w:val="0"/>
      <w:sz w:val="24"/>
    </w:rPr>
  </w:style>
  <w:style w:type="paragraph" w:customStyle="1" w:styleId="xl190">
    <w:name w:val="xl190"/>
    <w:basedOn w:val="affffb"/>
    <w:autoRedefine/>
    <w:qFormat/>
    <w:rsid w:val="002B13CE"/>
    <w:pPr>
      <w:widowControl/>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line="360" w:lineRule="auto"/>
      <w:ind w:firstLineChars="200" w:firstLine="200"/>
      <w:jc w:val="left"/>
    </w:pPr>
    <w:rPr>
      <w:rFonts w:ascii="宋体" w:hAnsi="宋体" w:cs="宋体"/>
      <w:kern w:val="0"/>
      <w:sz w:val="24"/>
    </w:rPr>
  </w:style>
  <w:style w:type="paragraph" w:customStyle="1" w:styleId="xl191">
    <w:name w:val="xl191"/>
    <w:basedOn w:val="affffb"/>
    <w:autoRedefine/>
    <w:qFormat/>
    <w:rsid w:val="002B13CE"/>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kern w:val="0"/>
      <w:sz w:val="24"/>
    </w:rPr>
  </w:style>
  <w:style w:type="paragraph" w:customStyle="1" w:styleId="xl192">
    <w:name w:val="xl192"/>
    <w:basedOn w:val="affffb"/>
    <w:autoRedefine/>
    <w:qFormat/>
    <w:rsid w:val="002B13CE"/>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kern w:val="0"/>
      <w:sz w:val="24"/>
    </w:rPr>
  </w:style>
  <w:style w:type="paragraph" w:customStyle="1" w:styleId="xl193">
    <w:name w:val="xl193"/>
    <w:basedOn w:val="affffb"/>
    <w:autoRedefine/>
    <w:qFormat/>
    <w:rsid w:val="002B13CE"/>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b/>
      <w:bCs/>
      <w:kern w:val="0"/>
      <w:sz w:val="24"/>
    </w:rPr>
  </w:style>
  <w:style w:type="paragraph" w:customStyle="1" w:styleId="xl194">
    <w:name w:val="xl194"/>
    <w:basedOn w:val="affffb"/>
    <w:autoRedefine/>
    <w:qFormat/>
    <w:rsid w:val="002B13CE"/>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b/>
      <w:bCs/>
      <w:kern w:val="0"/>
      <w:sz w:val="24"/>
    </w:rPr>
  </w:style>
  <w:style w:type="paragraph" w:customStyle="1" w:styleId="xl195">
    <w:name w:val="xl195"/>
    <w:basedOn w:val="affffb"/>
    <w:autoRedefine/>
    <w:qFormat/>
    <w:rsid w:val="002B13CE"/>
    <w:pPr>
      <w:widowControl/>
      <w:spacing w:before="100" w:beforeAutospacing="1" w:after="100" w:afterAutospacing="1" w:line="360" w:lineRule="auto"/>
      <w:ind w:firstLineChars="200" w:firstLine="200"/>
      <w:jc w:val="center"/>
    </w:pPr>
    <w:rPr>
      <w:rFonts w:ascii="宋体" w:hAnsi="宋体" w:cs="宋体"/>
      <w:kern w:val="0"/>
      <w:sz w:val="24"/>
    </w:rPr>
  </w:style>
  <w:style w:type="paragraph" w:customStyle="1" w:styleId="xl196">
    <w:name w:val="xl196"/>
    <w:basedOn w:val="affffb"/>
    <w:autoRedefine/>
    <w:qFormat/>
    <w:rsid w:val="002B13CE"/>
    <w:pPr>
      <w:widowControl/>
      <w:spacing w:before="100" w:beforeAutospacing="1" w:after="100" w:afterAutospacing="1" w:line="360" w:lineRule="auto"/>
      <w:ind w:firstLineChars="200" w:firstLine="200"/>
      <w:jc w:val="left"/>
    </w:pPr>
    <w:rPr>
      <w:rFonts w:ascii="宋体" w:hAnsi="宋体" w:cs="宋体"/>
      <w:kern w:val="0"/>
      <w:sz w:val="24"/>
    </w:rPr>
  </w:style>
  <w:style w:type="paragraph" w:customStyle="1" w:styleId="xl197">
    <w:name w:val="xl197"/>
    <w:basedOn w:val="affffb"/>
    <w:autoRedefine/>
    <w:qFormat/>
    <w:rsid w:val="002B13CE"/>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color w:val="000000"/>
      <w:kern w:val="0"/>
      <w:sz w:val="20"/>
      <w:szCs w:val="20"/>
    </w:rPr>
  </w:style>
  <w:style w:type="paragraph" w:customStyle="1" w:styleId="xl198">
    <w:name w:val="xl198"/>
    <w:basedOn w:val="affffb"/>
    <w:autoRedefine/>
    <w:qFormat/>
    <w:rsid w:val="002B13CE"/>
    <w:pPr>
      <w:widowControl/>
      <w:spacing w:before="100" w:beforeAutospacing="1" w:after="100" w:afterAutospacing="1" w:line="360" w:lineRule="auto"/>
      <w:ind w:firstLineChars="200" w:firstLine="200"/>
      <w:jc w:val="left"/>
    </w:pPr>
    <w:rPr>
      <w:rFonts w:ascii="宋体" w:hAnsi="宋体" w:cs="宋体"/>
      <w:kern w:val="0"/>
      <w:sz w:val="24"/>
    </w:rPr>
  </w:style>
  <w:style w:type="paragraph" w:customStyle="1" w:styleId="xl199">
    <w:name w:val="xl199"/>
    <w:basedOn w:val="affffb"/>
    <w:autoRedefine/>
    <w:qFormat/>
    <w:rsid w:val="002B13CE"/>
    <w:pPr>
      <w:widowControl/>
      <w:spacing w:before="100" w:beforeAutospacing="1" w:after="100" w:afterAutospacing="1" w:line="360" w:lineRule="auto"/>
      <w:ind w:firstLineChars="200" w:firstLine="200"/>
      <w:jc w:val="right"/>
    </w:pPr>
    <w:rPr>
      <w:rFonts w:ascii="宋体" w:hAnsi="宋体" w:cs="宋体"/>
      <w:kern w:val="0"/>
      <w:sz w:val="24"/>
    </w:rPr>
  </w:style>
  <w:style w:type="paragraph" w:customStyle="1" w:styleId="xl200">
    <w:name w:val="xl200"/>
    <w:basedOn w:val="affffb"/>
    <w:autoRedefine/>
    <w:qFormat/>
    <w:rsid w:val="002B13CE"/>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b/>
      <w:bCs/>
      <w:kern w:val="0"/>
      <w:sz w:val="24"/>
    </w:rPr>
  </w:style>
  <w:style w:type="paragraph" w:customStyle="1" w:styleId="xl201">
    <w:name w:val="xl201"/>
    <w:basedOn w:val="affffb"/>
    <w:autoRedefine/>
    <w:qFormat/>
    <w:rsid w:val="002B13CE"/>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kern w:val="0"/>
      <w:sz w:val="24"/>
    </w:rPr>
  </w:style>
  <w:style w:type="paragraph" w:customStyle="1" w:styleId="xl202">
    <w:name w:val="xl202"/>
    <w:basedOn w:val="affffb"/>
    <w:autoRedefine/>
    <w:qFormat/>
    <w:rsid w:val="002B13CE"/>
    <w:pPr>
      <w:widowControl/>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line="360" w:lineRule="auto"/>
      <w:ind w:firstLineChars="200" w:firstLine="200"/>
      <w:jc w:val="left"/>
    </w:pPr>
    <w:rPr>
      <w:rFonts w:ascii="宋体" w:hAnsi="宋体" w:cs="宋体"/>
      <w:kern w:val="0"/>
      <w:sz w:val="24"/>
    </w:rPr>
  </w:style>
  <w:style w:type="paragraph" w:customStyle="1" w:styleId="xl203">
    <w:name w:val="xl203"/>
    <w:basedOn w:val="affffb"/>
    <w:autoRedefine/>
    <w:qFormat/>
    <w:rsid w:val="002B13CE"/>
    <w:pPr>
      <w:widowControl/>
      <w:pBdr>
        <w:top w:val="single" w:sz="4" w:space="0" w:color="auto"/>
        <w:left w:val="single" w:sz="4" w:space="0" w:color="auto"/>
        <w:bottom w:val="single" w:sz="4" w:space="0" w:color="auto"/>
      </w:pBdr>
      <w:spacing w:before="100" w:beforeAutospacing="1" w:after="100" w:afterAutospacing="1" w:line="360" w:lineRule="auto"/>
      <w:ind w:firstLineChars="200" w:firstLine="200"/>
      <w:jc w:val="left"/>
    </w:pPr>
    <w:rPr>
      <w:rFonts w:ascii="宋体" w:hAnsi="宋体" w:cs="宋体"/>
      <w:kern w:val="0"/>
      <w:sz w:val="24"/>
    </w:rPr>
  </w:style>
  <w:style w:type="paragraph" w:customStyle="1" w:styleId="xl204">
    <w:name w:val="xl204"/>
    <w:basedOn w:val="affffb"/>
    <w:autoRedefine/>
    <w:qFormat/>
    <w:rsid w:val="002B13CE"/>
    <w:pPr>
      <w:widowControl/>
      <w:spacing w:before="100" w:beforeAutospacing="1" w:after="100" w:afterAutospacing="1" w:line="360" w:lineRule="auto"/>
      <w:ind w:firstLineChars="200" w:firstLine="200"/>
      <w:jc w:val="left"/>
    </w:pPr>
    <w:rPr>
      <w:rFonts w:ascii="宋体" w:hAnsi="宋体" w:cs="宋体"/>
      <w:kern w:val="0"/>
      <w:sz w:val="24"/>
    </w:rPr>
  </w:style>
  <w:style w:type="paragraph" w:customStyle="1" w:styleId="xl205">
    <w:name w:val="xl205"/>
    <w:basedOn w:val="affffb"/>
    <w:autoRedefine/>
    <w:qFormat/>
    <w:rsid w:val="002B13CE"/>
    <w:pPr>
      <w:widowControl/>
      <w:pBdr>
        <w:top w:val="single" w:sz="4" w:space="0" w:color="auto"/>
        <w:left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kern w:val="0"/>
      <w:sz w:val="24"/>
    </w:rPr>
  </w:style>
  <w:style w:type="paragraph" w:customStyle="1" w:styleId="xl206">
    <w:name w:val="xl206"/>
    <w:basedOn w:val="affffb"/>
    <w:autoRedefine/>
    <w:qFormat/>
    <w:rsid w:val="002B13CE"/>
    <w:pPr>
      <w:widowControl/>
      <w:pBdr>
        <w:left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kern w:val="0"/>
      <w:sz w:val="24"/>
    </w:rPr>
  </w:style>
  <w:style w:type="paragraph" w:customStyle="1" w:styleId="xl207">
    <w:name w:val="xl207"/>
    <w:basedOn w:val="affffb"/>
    <w:autoRedefine/>
    <w:qFormat/>
    <w:rsid w:val="002B13CE"/>
    <w:pPr>
      <w:widowControl/>
      <w:pBdr>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kern w:val="0"/>
      <w:sz w:val="24"/>
    </w:rPr>
  </w:style>
  <w:style w:type="paragraph" w:customStyle="1" w:styleId="xl208">
    <w:name w:val="xl208"/>
    <w:basedOn w:val="affffb"/>
    <w:autoRedefine/>
    <w:qFormat/>
    <w:rsid w:val="002B13CE"/>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kern w:val="0"/>
      <w:sz w:val="24"/>
    </w:rPr>
  </w:style>
  <w:style w:type="paragraph" w:customStyle="1" w:styleId="xl209">
    <w:name w:val="xl209"/>
    <w:basedOn w:val="affffb"/>
    <w:autoRedefine/>
    <w:qFormat/>
    <w:rsid w:val="002B13CE"/>
    <w:pPr>
      <w:widowControl/>
      <w:pBdr>
        <w:top w:val="single" w:sz="4" w:space="0" w:color="auto"/>
        <w:left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kern w:val="0"/>
      <w:sz w:val="24"/>
    </w:rPr>
  </w:style>
  <w:style w:type="paragraph" w:customStyle="1" w:styleId="xl210">
    <w:name w:val="xl210"/>
    <w:basedOn w:val="affffb"/>
    <w:autoRedefine/>
    <w:qFormat/>
    <w:rsid w:val="002B13CE"/>
    <w:pPr>
      <w:widowControl/>
      <w:pBdr>
        <w:left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kern w:val="0"/>
      <w:sz w:val="24"/>
    </w:rPr>
  </w:style>
  <w:style w:type="paragraph" w:customStyle="1" w:styleId="xl211">
    <w:name w:val="xl211"/>
    <w:basedOn w:val="affffb"/>
    <w:autoRedefine/>
    <w:qFormat/>
    <w:rsid w:val="002B13CE"/>
    <w:pPr>
      <w:widowControl/>
      <w:pBdr>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kern w:val="0"/>
      <w:sz w:val="24"/>
    </w:rPr>
  </w:style>
  <w:style w:type="paragraph" w:customStyle="1" w:styleId="xl212">
    <w:name w:val="xl212"/>
    <w:basedOn w:val="affffb"/>
    <w:autoRedefine/>
    <w:qFormat/>
    <w:rsid w:val="002B13CE"/>
    <w:pPr>
      <w:widowControl/>
      <w:pBdr>
        <w:top w:val="single" w:sz="4" w:space="0" w:color="auto"/>
        <w:left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kern w:val="0"/>
      <w:sz w:val="24"/>
    </w:rPr>
  </w:style>
  <w:style w:type="paragraph" w:customStyle="1" w:styleId="xl213">
    <w:name w:val="xl213"/>
    <w:basedOn w:val="affffb"/>
    <w:autoRedefine/>
    <w:qFormat/>
    <w:rsid w:val="002B13CE"/>
    <w:pPr>
      <w:widowControl/>
      <w:pBdr>
        <w:left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kern w:val="0"/>
      <w:sz w:val="24"/>
    </w:rPr>
  </w:style>
  <w:style w:type="paragraph" w:customStyle="1" w:styleId="xl214">
    <w:name w:val="xl214"/>
    <w:basedOn w:val="affffb"/>
    <w:autoRedefine/>
    <w:qFormat/>
    <w:rsid w:val="002B13CE"/>
    <w:pPr>
      <w:widowControl/>
      <w:pBdr>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kern w:val="0"/>
      <w:sz w:val="24"/>
    </w:rPr>
  </w:style>
  <w:style w:type="paragraph" w:customStyle="1" w:styleId="L4">
    <w:name w:val="L标4"/>
    <w:basedOn w:val="affffb"/>
    <w:next w:val="affffb"/>
    <w:autoRedefine/>
    <w:uiPriority w:val="99"/>
    <w:qFormat/>
    <w:rsid w:val="002B13CE"/>
    <w:pPr>
      <w:widowControl/>
      <w:tabs>
        <w:tab w:val="left" w:pos="1008"/>
      </w:tabs>
      <w:snapToGrid w:val="0"/>
      <w:spacing w:before="100" w:beforeAutospacing="1" w:line="300" w:lineRule="auto"/>
      <w:ind w:left="4240" w:firstLineChars="200" w:firstLine="200"/>
      <w:jc w:val="left"/>
      <w:outlineLvl w:val="3"/>
    </w:pPr>
    <w:rPr>
      <w:rFonts w:ascii="宋体" w:hAnsi="宋体"/>
      <w:b/>
      <w:sz w:val="24"/>
    </w:rPr>
  </w:style>
  <w:style w:type="character" w:customStyle="1" w:styleId="Charfff0">
    <w:name w:val="最终正文格式 Char"/>
    <w:link w:val="afffffffffff"/>
    <w:autoRedefine/>
    <w:qFormat/>
    <w:locked/>
    <w:rsid w:val="002B13CE"/>
    <w:rPr>
      <w:rFonts w:ascii="Arial" w:hAnsi="Arial" w:cs="Arial"/>
    </w:rPr>
  </w:style>
  <w:style w:type="paragraph" w:customStyle="1" w:styleId="afffffffffff">
    <w:name w:val="最终正文格式"/>
    <w:basedOn w:val="affffff"/>
    <w:link w:val="Charfff0"/>
    <w:autoRedefine/>
    <w:qFormat/>
    <w:rsid w:val="002B13CE"/>
    <w:pPr>
      <w:widowControl/>
      <w:tabs>
        <w:tab w:val="clear" w:pos="567"/>
      </w:tabs>
      <w:spacing w:before="0" w:after="120" w:line="360" w:lineRule="auto"/>
      <w:ind w:leftChars="315" w:left="315" w:firstLineChars="200" w:firstLine="200"/>
      <w:jc w:val="left"/>
    </w:pPr>
    <w:rPr>
      <w:rFonts w:ascii="Arial" w:eastAsiaTheme="minorEastAsia" w:hAnsi="Arial" w:cs="Arial"/>
      <w:sz w:val="21"/>
      <w:szCs w:val="22"/>
    </w:rPr>
  </w:style>
  <w:style w:type="paragraph" w:customStyle="1" w:styleId="SubItemStep">
    <w:name w:val="Sub Item Step"/>
    <w:autoRedefine/>
    <w:qFormat/>
    <w:rsid w:val="002B13CE"/>
    <w:pPr>
      <w:tabs>
        <w:tab w:val="left" w:pos="2551"/>
      </w:tabs>
      <w:adjustRightInd w:val="0"/>
      <w:snapToGrid w:val="0"/>
      <w:spacing w:before="80" w:after="80" w:line="240" w:lineRule="atLeast"/>
      <w:ind w:left="2551" w:firstLineChars="200" w:hanging="425"/>
    </w:pPr>
    <w:rPr>
      <w:rFonts w:ascii="Times New Roman" w:eastAsia="宋体" w:hAnsi="Times New Roman" w:cs="Arial" w:hint="eastAsia"/>
      <w:kern w:val="0"/>
      <w:szCs w:val="21"/>
    </w:rPr>
  </w:style>
  <w:style w:type="paragraph" w:customStyle="1" w:styleId="afffffffffff0">
    <w:name w:val="标书正文格式"/>
    <w:link w:val="Charfff1"/>
    <w:autoRedefine/>
    <w:qFormat/>
    <w:rsid w:val="002B13CE"/>
    <w:pPr>
      <w:spacing w:line="500" w:lineRule="exact"/>
      <w:ind w:firstLineChars="200" w:firstLine="200"/>
    </w:pPr>
    <w:rPr>
      <w:rFonts w:ascii="方正楷体_GB2312" w:eastAsia="方正楷体_GB2312" w:hAnsi="Times New Roman" w:cs="Times New Roman"/>
      <w:sz w:val="24"/>
      <w:szCs w:val="20"/>
    </w:rPr>
  </w:style>
  <w:style w:type="character" w:customStyle="1" w:styleId="Charfff1">
    <w:name w:val="标书正文格式 Char"/>
    <w:link w:val="afffffffffff0"/>
    <w:autoRedefine/>
    <w:qFormat/>
    <w:rsid w:val="002B13CE"/>
    <w:rPr>
      <w:rFonts w:ascii="方正楷体_GB2312" w:eastAsia="方正楷体_GB2312" w:hAnsi="Times New Roman" w:cs="Times New Roman"/>
      <w:sz w:val="24"/>
      <w:szCs w:val="20"/>
    </w:rPr>
  </w:style>
  <w:style w:type="character" w:customStyle="1" w:styleId="4Char1">
    <w:name w:val="标题 4 Char1"/>
    <w:autoRedefine/>
    <w:qFormat/>
    <w:rsid w:val="002B13CE"/>
    <w:rPr>
      <w:rFonts w:ascii="等线 Light" w:eastAsia="等线 Light" w:hAnsi="等线 Light" w:cs="Times New Roman"/>
      <w:b/>
      <w:bCs/>
      <w:sz w:val="28"/>
      <w:szCs w:val="28"/>
    </w:rPr>
  </w:style>
  <w:style w:type="character" w:customStyle="1" w:styleId="1fff4">
    <w:name w:val="尾注文本 字符1"/>
    <w:basedOn w:val="affffd"/>
    <w:autoRedefine/>
    <w:qFormat/>
    <w:rsid w:val="002B13CE"/>
  </w:style>
  <w:style w:type="character" w:customStyle="1" w:styleId="Char1d">
    <w:name w:val="尾注文本 Char1"/>
    <w:basedOn w:val="affffd"/>
    <w:autoRedefine/>
    <w:uiPriority w:val="99"/>
    <w:qFormat/>
    <w:rsid w:val="002B13CE"/>
  </w:style>
  <w:style w:type="character" w:customStyle="1" w:styleId="H-6Char">
    <w:name w:val="H-6 Char"/>
    <w:link w:val="H-6"/>
    <w:autoRedefine/>
    <w:qFormat/>
    <w:rsid w:val="002B13CE"/>
    <w:rPr>
      <w:rFonts w:ascii="Arial Narrow" w:eastAsia="微软雅黑" w:hAnsi="Arial Narrow"/>
      <w:b/>
      <w:bCs/>
      <w:sz w:val="30"/>
      <w:szCs w:val="30"/>
    </w:rPr>
  </w:style>
  <w:style w:type="paragraph" w:customStyle="1" w:styleId="H-6">
    <w:name w:val="H-6"/>
    <w:basedOn w:val="60"/>
    <w:link w:val="H-6Char"/>
    <w:autoRedefine/>
    <w:qFormat/>
    <w:rsid w:val="002B13CE"/>
    <w:pPr>
      <w:widowControl/>
      <w:tabs>
        <w:tab w:val="left" w:pos="1152"/>
      </w:tabs>
      <w:adjustRightInd/>
      <w:spacing w:line="360" w:lineRule="auto"/>
      <w:ind w:left="2940" w:hanging="420"/>
      <w:jc w:val="left"/>
      <w:textAlignment w:val="auto"/>
    </w:pPr>
    <w:rPr>
      <w:rFonts w:ascii="Arial Narrow" w:eastAsia="微软雅黑" w:hAnsi="Arial Narrow" w:cstheme="minorBidi"/>
      <w:bCs/>
      <w:kern w:val="2"/>
      <w:sz w:val="30"/>
      <w:szCs w:val="30"/>
    </w:rPr>
  </w:style>
  <w:style w:type="character" w:customStyle="1" w:styleId="H-7Char">
    <w:name w:val="H-7 Char"/>
    <w:link w:val="H-7"/>
    <w:autoRedefine/>
    <w:qFormat/>
    <w:rsid w:val="002B13CE"/>
    <w:rPr>
      <w:rFonts w:ascii="Arial Narrow" w:eastAsia="微软雅黑" w:hAnsi="Arial Narrow"/>
      <w:bCs/>
      <w:sz w:val="30"/>
      <w:szCs w:val="30"/>
    </w:rPr>
  </w:style>
  <w:style w:type="paragraph" w:customStyle="1" w:styleId="H-7">
    <w:name w:val="H-7"/>
    <w:basedOn w:val="71"/>
    <w:link w:val="H-7Char"/>
    <w:autoRedefine/>
    <w:qFormat/>
    <w:rsid w:val="002B13CE"/>
    <w:pPr>
      <w:widowControl/>
      <w:tabs>
        <w:tab w:val="left" w:pos="1296"/>
      </w:tabs>
      <w:adjustRightInd/>
      <w:spacing w:line="360" w:lineRule="auto"/>
      <w:ind w:left="3360" w:hanging="420"/>
      <w:jc w:val="left"/>
      <w:textAlignment w:val="auto"/>
    </w:pPr>
    <w:rPr>
      <w:rFonts w:ascii="Arial Narrow" w:eastAsia="微软雅黑" w:hAnsi="Arial Narrow" w:cstheme="minorBidi"/>
      <w:b w:val="0"/>
      <w:bCs/>
      <w:kern w:val="2"/>
      <w:sz w:val="30"/>
      <w:szCs w:val="30"/>
    </w:rPr>
  </w:style>
  <w:style w:type="paragraph" w:customStyle="1" w:styleId="14">
    <w:name w:val="样式1要点"/>
    <w:basedOn w:val="affffb"/>
    <w:autoRedefine/>
    <w:qFormat/>
    <w:rsid w:val="002B13CE"/>
    <w:pPr>
      <w:widowControl/>
      <w:numPr>
        <w:numId w:val="11"/>
      </w:numPr>
      <w:tabs>
        <w:tab w:val="left" w:pos="240"/>
        <w:tab w:val="left" w:pos="1134"/>
      </w:tabs>
      <w:autoSpaceDE w:val="0"/>
      <w:autoSpaceDN w:val="0"/>
      <w:adjustRightInd w:val="0"/>
      <w:snapToGrid w:val="0"/>
      <w:spacing w:line="360" w:lineRule="auto"/>
      <w:ind w:leftChars="178" w:left="178" w:hangingChars="176" w:hanging="176"/>
      <w:jc w:val="left"/>
    </w:pPr>
    <w:rPr>
      <w:rFonts w:ascii="宋体" w:hAnsi="宋体"/>
      <w:kern w:val="0"/>
      <w:sz w:val="24"/>
      <w:szCs w:val="22"/>
      <w:lang w:val="zh-CN" w:bidi="zh-CN"/>
    </w:rPr>
  </w:style>
  <w:style w:type="paragraph" w:customStyle="1" w:styleId="205050505">
    <w:name w:val="样式 样式 标识缩进2 + 段前: 0.5 行 段后: 0.5 行 + 段前: 0.5 行 段后: 0.5 行"/>
    <w:basedOn w:val="affffb"/>
    <w:autoRedefine/>
    <w:qFormat/>
    <w:rsid w:val="002B13CE"/>
    <w:pPr>
      <w:widowControl/>
      <w:numPr>
        <w:numId w:val="12"/>
      </w:numPr>
      <w:tabs>
        <w:tab w:val="left" w:pos="1304"/>
      </w:tabs>
      <w:spacing w:before="156" w:after="156" w:line="300" w:lineRule="auto"/>
      <w:ind w:firstLineChars="200" w:firstLine="200"/>
      <w:jc w:val="left"/>
    </w:pPr>
    <w:rPr>
      <w:rFonts w:ascii="Times New Roman" w:hAnsi="Times New Roman" w:cs="宋体"/>
      <w:color w:val="000000"/>
      <w:sz w:val="24"/>
      <w:szCs w:val="20"/>
    </w:rPr>
  </w:style>
  <w:style w:type="paragraph" w:customStyle="1" w:styleId="afff9">
    <w:name w:val="附录表标号"/>
    <w:basedOn w:val="affffb"/>
    <w:next w:val="affffb"/>
    <w:autoRedefine/>
    <w:qFormat/>
    <w:rsid w:val="002B13CE"/>
    <w:pPr>
      <w:widowControl/>
      <w:numPr>
        <w:numId w:val="13"/>
      </w:numPr>
      <w:tabs>
        <w:tab w:val="left" w:pos="0"/>
      </w:tabs>
      <w:spacing w:line="14" w:lineRule="exact"/>
      <w:ind w:left="811" w:firstLineChars="200" w:hanging="448"/>
      <w:jc w:val="center"/>
      <w:outlineLvl w:val="0"/>
    </w:pPr>
    <w:rPr>
      <w:rFonts w:ascii="Times New Roman" w:hAnsi="Times New Roman"/>
      <w:color w:val="FFFFFF"/>
    </w:rPr>
  </w:style>
  <w:style w:type="paragraph" w:customStyle="1" w:styleId="afffa">
    <w:name w:val="附录表标题"/>
    <w:basedOn w:val="affffb"/>
    <w:next w:val="affffb"/>
    <w:autoRedefine/>
    <w:qFormat/>
    <w:rsid w:val="002B13CE"/>
    <w:pPr>
      <w:widowControl/>
      <w:numPr>
        <w:ilvl w:val="1"/>
        <w:numId w:val="13"/>
      </w:numPr>
      <w:spacing w:line="360" w:lineRule="auto"/>
      <w:ind w:firstLineChars="200" w:firstLine="200"/>
      <w:jc w:val="center"/>
    </w:pPr>
    <w:rPr>
      <w:rFonts w:ascii="黑体" w:eastAsia="黑体" w:hAnsi="Times New Roman"/>
      <w:szCs w:val="21"/>
    </w:rPr>
  </w:style>
  <w:style w:type="character" w:customStyle="1" w:styleId="1fff5">
    <w:name w:val="正文首行缩进 字符1"/>
    <w:basedOn w:val="affffd"/>
    <w:autoRedefine/>
    <w:uiPriority w:val="99"/>
    <w:qFormat/>
    <w:locked/>
    <w:rsid w:val="002B13CE"/>
    <w:rPr>
      <w:rFonts w:ascii="Calibri" w:eastAsia="宋体" w:hAnsi="Calibri" w:cs="Times New Roman"/>
    </w:rPr>
  </w:style>
  <w:style w:type="character" w:customStyle="1" w:styleId="610">
    <w:name w:val="标题 6 字符1"/>
    <w:basedOn w:val="affffd"/>
    <w:autoRedefine/>
    <w:qFormat/>
    <w:locked/>
    <w:rsid w:val="002B13CE"/>
    <w:rPr>
      <w:rFonts w:ascii="Calibri Light" w:eastAsia="宋体" w:hAnsi="Calibri Light" w:cs="Times New Roman"/>
      <w:sz w:val="24"/>
      <w:szCs w:val="24"/>
    </w:rPr>
  </w:style>
  <w:style w:type="character" w:customStyle="1" w:styleId="Charfff2">
    <w:name w:val="特点 Char"/>
    <w:autoRedefine/>
    <w:qFormat/>
    <w:rsid w:val="002B13CE"/>
    <w:rPr>
      <w:rFonts w:ascii="Times New Roman" w:hAnsi="Times New Roman"/>
      <w:sz w:val="24"/>
    </w:rPr>
  </w:style>
  <w:style w:type="character" w:customStyle="1" w:styleId="fontstyle01">
    <w:name w:val="fontstyle01"/>
    <w:basedOn w:val="affffd"/>
    <w:autoRedefine/>
    <w:qFormat/>
    <w:rsid w:val="002B13CE"/>
    <w:rPr>
      <w:rFonts w:ascii="宋体" w:eastAsia="宋体" w:hAnsi="宋体" w:hint="eastAsia"/>
      <w:color w:val="000000"/>
      <w:sz w:val="22"/>
      <w:szCs w:val="22"/>
    </w:rPr>
  </w:style>
  <w:style w:type="character" w:customStyle="1" w:styleId="fontstyle21">
    <w:name w:val="fontstyle21"/>
    <w:basedOn w:val="affffd"/>
    <w:autoRedefine/>
    <w:qFormat/>
    <w:rsid w:val="002B13CE"/>
    <w:rPr>
      <w:rFonts w:ascii="Times New Roman" w:hAnsi="Times New Roman" w:cs="Times New Roman" w:hint="default"/>
      <w:color w:val="000000"/>
      <w:sz w:val="22"/>
      <w:szCs w:val="22"/>
    </w:rPr>
  </w:style>
  <w:style w:type="character" w:customStyle="1" w:styleId="fontstyle31">
    <w:name w:val="fontstyle31"/>
    <w:basedOn w:val="affffd"/>
    <w:autoRedefine/>
    <w:qFormat/>
    <w:rsid w:val="002B13CE"/>
    <w:rPr>
      <w:rFonts w:ascii="Wingdings" w:hAnsi="Wingdings" w:hint="default"/>
      <w:color w:val="000000"/>
      <w:sz w:val="22"/>
      <w:szCs w:val="22"/>
    </w:rPr>
  </w:style>
  <w:style w:type="paragraph" w:customStyle="1" w:styleId="xl70">
    <w:name w:val="xl70"/>
    <w:basedOn w:val="affffb"/>
    <w:autoRedefine/>
    <w:qFormat/>
    <w:rsid w:val="002B13CE"/>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kern w:val="0"/>
      <w:sz w:val="24"/>
    </w:rPr>
  </w:style>
  <w:style w:type="paragraph" w:customStyle="1" w:styleId="xl71">
    <w:name w:val="xl71"/>
    <w:basedOn w:val="affffb"/>
    <w:autoRedefine/>
    <w:qFormat/>
    <w:rsid w:val="002B13CE"/>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textAlignment w:val="center"/>
    </w:pPr>
    <w:rPr>
      <w:rFonts w:ascii="宋体" w:hAnsi="宋体" w:cs="宋体"/>
      <w:kern w:val="0"/>
      <w:sz w:val="24"/>
    </w:rPr>
  </w:style>
  <w:style w:type="paragraph" w:customStyle="1" w:styleId="xl72">
    <w:name w:val="xl72"/>
    <w:basedOn w:val="affffb"/>
    <w:autoRedefine/>
    <w:qFormat/>
    <w:rsid w:val="002B13CE"/>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textAlignment w:val="center"/>
    </w:pPr>
    <w:rPr>
      <w:rFonts w:ascii="宋体" w:hAnsi="宋体" w:cs="宋体"/>
      <w:kern w:val="0"/>
      <w:sz w:val="24"/>
    </w:rPr>
  </w:style>
  <w:style w:type="character" w:customStyle="1" w:styleId="4f4">
    <w:name w:val="未处理的提及4"/>
    <w:basedOn w:val="affffd"/>
    <w:autoRedefine/>
    <w:uiPriority w:val="99"/>
    <w:unhideWhenUsed/>
    <w:qFormat/>
    <w:rsid w:val="002B13CE"/>
    <w:rPr>
      <w:color w:val="605E5C"/>
      <w:shd w:val="clear" w:color="auto" w:fill="E1DFDD"/>
    </w:rPr>
  </w:style>
  <w:style w:type="paragraph" w:customStyle="1" w:styleId="afffffffffff1">
    <w:name w:val="方案正文"/>
    <w:basedOn w:val="affffb"/>
    <w:link w:val="Charfff3"/>
    <w:autoRedefine/>
    <w:qFormat/>
    <w:rsid w:val="002B13CE"/>
    <w:pPr>
      <w:widowControl/>
      <w:spacing w:before="120" w:line="360" w:lineRule="auto"/>
      <w:ind w:firstLineChars="177" w:firstLine="425"/>
      <w:jc w:val="left"/>
    </w:pPr>
    <w:rPr>
      <w:rFonts w:ascii="华文细黑" w:eastAsia="华文细黑" w:hAnsi="华文细黑"/>
      <w:sz w:val="24"/>
    </w:rPr>
  </w:style>
  <w:style w:type="character" w:customStyle="1" w:styleId="Charfff3">
    <w:name w:val="方案正文 Char"/>
    <w:link w:val="afffffffffff1"/>
    <w:autoRedefine/>
    <w:qFormat/>
    <w:rsid w:val="002B13CE"/>
    <w:rPr>
      <w:rFonts w:ascii="华文细黑" w:eastAsia="华文细黑" w:hAnsi="华文细黑" w:cs="Times New Roman"/>
      <w:sz w:val="24"/>
      <w:szCs w:val="24"/>
    </w:rPr>
  </w:style>
  <w:style w:type="character" w:customStyle="1" w:styleId="font21">
    <w:name w:val="font21"/>
    <w:basedOn w:val="affffd"/>
    <w:autoRedefine/>
    <w:qFormat/>
    <w:rsid w:val="002B13CE"/>
    <w:rPr>
      <w:rFonts w:ascii="Tahoma" w:eastAsia="Tahoma" w:hAnsi="Tahoma" w:cs="Tahoma" w:hint="default"/>
      <w:color w:val="000000"/>
      <w:sz w:val="22"/>
      <w:szCs w:val="22"/>
      <w:u w:val="none"/>
    </w:rPr>
  </w:style>
  <w:style w:type="paragraph" w:customStyle="1" w:styleId="RFIabc1stLevel">
    <w:name w:val="RFI abc 1st Level"/>
    <w:basedOn w:val="affffb"/>
    <w:autoRedefine/>
    <w:qFormat/>
    <w:rsid w:val="002B13CE"/>
    <w:pPr>
      <w:widowControl/>
      <w:numPr>
        <w:numId w:val="14"/>
      </w:numPr>
      <w:tabs>
        <w:tab w:val="clear" w:pos="720"/>
        <w:tab w:val="left" w:pos="1440"/>
      </w:tabs>
      <w:spacing w:line="360" w:lineRule="auto"/>
      <w:ind w:left="1440" w:firstLineChars="200" w:firstLine="200"/>
      <w:jc w:val="left"/>
    </w:pPr>
    <w:rPr>
      <w:rFonts w:ascii="腾祥沁圆简-W1" w:eastAsia="仿宋" w:hAnsi="腾祥沁圆简-W1" w:cs="仿宋"/>
      <w:kern w:val="0"/>
      <w:sz w:val="24"/>
      <w:szCs w:val="32"/>
      <w:lang w:val="en-GB" w:eastAsia="en-US"/>
    </w:rPr>
  </w:style>
  <w:style w:type="character" w:customStyle="1" w:styleId="h3Char">
    <w:name w:val="h3 Char"/>
    <w:autoRedefine/>
    <w:qFormat/>
    <w:rsid w:val="002B13CE"/>
    <w:rPr>
      <w:rFonts w:ascii="Times New Roman" w:hAnsi="Times New Roman"/>
      <w:bCs/>
      <w:kern w:val="2"/>
      <w:sz w:val="28"/>
      <w:szCs w:val="28"/>
      <w:lang w:val="zh-CN" w:eastAsia="zh-CN"/>
    </w:rPr>
  </w:style>
  <w:style w:type="character" w:customStyle="1" w:styleId="530">
    <w:name w:val="标题 5 字符3"/>
    <w:autoRedefine/>
    <w:qFormat/>
    <w:rsid w:val="002B13CE"/>
    <w:rPr>
      <w:rFonts w:ascii="Times New Roman" w:hAnsi="Times New Roman"/>
      <w:bCs/>
      <w:kern w:val="2"/>
      <w:sz w:val="28"/>
      <w:szCs w:val="28"/>
      <w:lang w:val="zh-CN" w:eastAsia="zh-CN"/>
    </w:rPr>
  </w:style>
  <w:style w:type="paragraph" w:customStyle="1" w:styleId="BECC">
    <w:name w:val="!BECC正文"/>
    <w:basedOn w:val="affffb"/>
    <w:link w:val="BECCChar"/>
    <w:autoRedefine/>
    <w:qFormat/>
    <w:rsid w:val="002B13CE"/>
    <w:pPr>
      <w:widowControl/>
      <w:tabs>
        <w:tab w:val="left" w:pos="0"/>
      </w:tabs>
      <w:spacing w:line="360" w:lineRule="auto"/>
      <w:ind w:firstLineChars="200" w:firstLine="200"/>
      <w:contextualSpacing/>
      <w:jc w:val="left"/>
    </w:pPr>
    <w:rPr>
      <w:rFonts w:ascii="Times New Roman" w:hAnsi="Times New Roman"/>
      <w:sz w:val="24"/>
      <w:lang w:val="zh-CN"/>
    </w:rPr>
  </w:style>
  <w:style w:type="character" w:customStyle="1" w:styleId="BECCChar">
    <w:name w:val="!BECC正文 Char"/>
    <w:link w:val="BECC"/>
    <w:autoRedefine/>
    <w:qFormat/>
    <w:rsid w:val="002B13CE"/>
    <w:rPr>
      <w:rFonts w:ascii="Times New Roman" w:eastAsia="宋体" w:hAnsi="Times New Roman" w:cs="Times New Roman"/>
      <w:sz w:val="24"/>
      <w:szCs w:val="24"/>
      <w:lang w:val="zh-CN"/>
    </w:rPr>
  </w:style>
  <w:style w:type="paragraph" w:customStyle="1" w:styleId="afffffffffff2">
    <w:name w:val="首行缩进"/>
    <w:basedOn w:val="affffb"/>
    <w:link w:val="Charfff4"/>
    <w:autoRedefine/>
    <w:qFormat/>
    <w:rsid w:val="002B13CE"/>
    <w:pPr>
      <w:widowControl/>
      <w:spacing w:line="360" w:lineRule="auto"/>
      <w:ind w:firstLineChars="200" w:firstLine="480"/>
      <w:jc w:val="left"/>
    </w:pPr>
    <w:rPr>
      <w:rFonts w:ascii="Times New Roman" w:hAnsi="Times New Roman"/>
      <w:sz w:val="24"/>
      <w:szCs w:val="20"/>
    </w:rPr>
  </w:style>
  <w:style w:type="character" w:customStyle="1" w:styleId="Charfff4">
    <w:name w:val="首行缩进 Char"/>
    <w:link w:val="afffffffffff2"/>
    <w:autoRedefine/>
    <w:qFormat/>
    <w:rsid w:val="002B13CE"/>
    <w:rPr>
      <w:rFonts w:ascii="Times New Roman" w:eastAsia="宋体" w:hAnsi="Times New Roman" w:cs="Times New Roman"/>
      <w:sz w:val="24"/>
      <w:szCs w:val="20"/>
    </w:rPr>
  </w:style>
  <w:style w:type="paragraph" w:customStyle="1" w:styleId="GB231209625">
    <w:name w:val="样式 样式 (中文) 仿宋_GB2312 四号 黑色 首行缩进:  0.96 厘米 行距: 最小值 25 磅 + 自动设置"/>
    <w:basedOn w:val="affffb"/>
    <w:link w:val="GB231209625Char"/>
    <w:autoRedefine/>
    <w:qFormat/>
    <w:rsid w:val="002B13CE"/>
    <w:pPr>
      <w:widowControl/>
      <w:spacing w:line="500" w:lineRule="atLeast"/>
      <w:ind w:firstLineChars="200" w:firstLine="561"/>
      <w:jc w:val="left"/>
    </w:pPr>
    <w:rPr>
      <w:rFonts w:ascii="Times New Roman" w:eastAsia="仿宋_GB2312" w:hAnsi="Times New Roman"/>
      <w:kern w:val="0"/>
      <w:sz w:val="28"/>
      <w:szCs w:val="28"/>
      <w:lang w:val="zh-CN"/>
    </w:rPr>
  </w:style>
  <w:style w:type="character" w:customStyle="1" w:styleId="GB231209625Char">
    <w:name w:val="样式 样式 (中文) 仿宋_GB2312 四号 黑色 首行缩进:  0.96 厘米 行距: 最小值 25 磅 + 自动设置 Char"/>
    <w:link w:val="GB231209625"/>
    <w:autoRedefine/>
    <w:qFormat/>
    <w:rsid w:val="002B13CE"/>
    <w:rPr>
      <w:rFonts w:ascii="Times New Roman" w:eastAsia="仿宋_GB2312" w:hAnsi="Times New Roman" w:cs="Times New Roman"/>
      <w:kern w:val="0"/>
      <w:sz w:val="28"/>
      <w:szCs w:val="28"/>
      <w:lang w:val="zh-CN"/>
    </w:rPr>
  </w:style>
  <w:style w:type="paragraph" w:customStyle="1" w:styleId="afffffffffff3">
    <w:name w:val="正文样式"/>
    <w:basedOn w:val="affffb"/>
    <w:link w:val="Charfff5"/>
    <w:autoRedefine/>
    <w:uiPriority w:val="7"/>
    <w:qFormat/>
    <w:rsid w:val="002B13CE"/>
    <w:pPr>
      <w:widowControl/>
      <w:spacing w:line="360" w:lineRule="auto"/>
      <w:ind w:firstLineChars="200" w:firstLine="200"/>
      <w:jc w:val="left"/>
    </w:pPr>
    <w:rPr>
      <w:rFonts w:ascii="Times New Roman" w:hAnsi="Times New Roman"/>
      <w:sz w:val="24"/>
      <w:szCs w:val="20"/>
    </w:rPr>
  </w:style>
  <w:style w:type="character" w:customStyle="1" w:styleId="Charfff5">
    <w:name w:val="正文样式 Char"/>
    <w:link w:val="afffffffffff3"/>
    <w:autoRedefine/>
    <w:uiPriority w:val="7"/>
    <w:qFormat/>
    <w:locked/>
    <w:rsid w:val="002B13CE"/>
    <w:rPr>
      <w:rFonts w:ascii="Times New Roman" w:eastAsia="宋体" w:hAnsi="Times New Roman" w:cs="Times New Roman"/>
      <w:sz w:val="24"/>
      <w:szCs w:val="20"/>
    </w:rPr>
  </w:style>
  <w:style w:type="paragraph" w:customStyle="1" w:styleId="2Char7">
    <w:name w:val="正文 + 首行缩进:  2 字符 Char"/>
    <w:basedOn w:val="affffb"/>
    <w:autoRedefine/>
    <w:qFormat/>
    <w:rsid w:val="002B13CE"/>
    <w:pPr>
      <w:widowControl/>
      <w:spacing w:line="360" w:lineRule="auto"/>
      <w:ind w:firstLineChars="200" w:firstLine="480"/>
      <w:jc w:val="left"/>
    </w:pPr>
    <w:rPr>
      <w:rFonts w:ascii="Times New Roman" w:hAnsi="Times New Roman" w:cs="宋体"/>
      <w:sz w:val="24"/>
      <w:szCs w:val="20"/>
    </w:rPr>
  </w:style>
  <w:style w:type="paragraph" w:customStyle="1" w:styleId="1fff6">
    <w:name w:val="题注1"/>
    <w:basedOn w:val="affffb"/>
    <w:link w:val="1fff7"/>
    <w:autoRedefine/>
    <w:qFormat/>
    <w:rsid w:val="002B13CE"/>
    <w:pPr>
      <w:widowControl/>
      <w:spacing w:line="360" w:lineRule="auto"/>
      <w:ind w:firstLineChars="200" w:firstLine="200"/>
      <w:jc w:val="center"/>
    </w:pPr>
    <w:rPr>
      <w:rFonts w:ascii="Times New Roman" w:hAnsi="Times New Roman"/>
      <w:b/>
    </w:rPr>
  </w:style>
  <w:style w:type="character" w:customStyle="1" w:styleId="1fff7">
    <w:name w:val="题注1 字符"/>
    <w:link w:val="1fff6"/>
    <w:autoRedefine/>
    <w:qFormat/>
    <w:rsid w:val="002B13CE"/>
    <w:rPr>
      <w:rFonts w:ascii="Times New Roman" w:eastAsia="宋体" w:hAnsi="Times New Roman" w:cs="Times New Roman"/>
      <w:b/>
      <w:szCs w:val="24"/>
    </w:rPr>
  </w:style>
  <w:style w:type="paragraph" w:customStyle="1" w:styleId="afff2">
    <w:name w:val="!a章标题"/>
    <w:basedOn w:val="1f3"/>
    <w:next w:val="affffb"/>
    <w:autoRedefine/>
    <w:qFormat/>
    <w:rsid w:val="002B13CE"/>
    <w:pPr>
      <w:pageBreakBefore/>
      <w:widowControl/>
      <w:numPr>
        <w:numId w:val="15"/>
      </w:numPr>
      <w:autoSpaceDE/>
      <w:autoSpaceDN/>
      <w:adjustRightInd/>
      <w:spacing w:before="120" w:line="240" w:lineRule="auto"/>
    </w:pPr>
    <w:rPr>
      <w:rFonts w:hAnsi="宋体"/>
      <w:b w:val="0"/>
      <w:kern w:val="32"/>
      <w:szCs w:val="32"/>
      <w:lang w:val="zh-CN"/>
    </w:rPr>
  </w:style>
  <w:style w:type="paragraph" w:customStyle="1" w:styleId="k">
    <w:name w:val="!k三级标题"/>
    <w:basedOn w:val="38"/>
    <w:next w:val="affffb"/>
    <w:autoRedefine/>
    <w:qFormat/>
    <w:rsid w:val="002B13CE"/>
    <w:pPr>
      <w:widowControl/>
      <w:numPr>
        <w:ilvl w:val="2"/>
        <w:numId w:val="15"/>
      </w:numPr>
      <w:autoSpaceDE/>
      <w:autoSpaceDN/>
      <w:adjustRightInd/>
      <w:spacing w:before="0" w:after="0"/>
    </w:pPr>
    <w:rPr>
      <w:rFonts w:ascii="Times New Roman" w:hAnsi="Times New Roman"/>
      <w:b w:val="0"/>
      <w:szCs w:val="32"/>
      <w:u w:val="none"/>
      <w:lang w:val="zh-CN"/>
    </w:rPr>
  </w:style>
  <w:style w:type="paragraph" w:customStyle="1" w:styleId="afffffffffff4">
    <w:name w:val="第一章"/>
    <w:basedOn w:val="1f3"/>
    <w:autoRedefine/>
    <w:qFormat/>
    <w:rsid w:val="002B13CE"/>
    <w:pPr>
      <w:pageBreakBefore/>
      <w:widowControl/>
      <w:tabs>
        <w:tab w:val="left" w:pos="0"/>
      </w:tabs>
      <w:autoSpaceDE/>
      <w:autoSpaceDN/>
      <w:adjustRightInd/>
      <w:spacing w:before="0" w:after="0" w:line="360" w:lineRule="auto"/>
    </w:pPr>
    <w:rPr>
      <w:rFonts w:hAnsi="宋体"/>
      <w:bCs/>
      <w:sz w:val="44"/>
      <w:szCs w:val="44"/>
      <w:lang w:val="zh-CN"/>
    </w:rPr>
  </w:style>
  <w:style w:type="paragraph" w:customStyle="1" w:styleId="150">
    <w:name w:val="样式 小四 行距: 1.5 倍行距"/>
    <w:basedOn w:val="affffb"/>
    <w:autoRedefine/>
    <w:qFormat/>
    <w:rsid w:val="002B13CE"/>
    <w:pPr>
      <w:widowControl/>
      <w:spacing w:line="360" w:lineRule="auto"/>
      <w:ind w:firstLineChars="225" w:firstLine="540"/>
      <w:jc w:val="left"/>
    </w:pPr>
    <w:rPr>
      <w:rFonts w:ascii="Times New Roman" w:hAnsi="Times New Roman"/>
      <w:color w:val="3366FF"/>
      <w:sz w:val="24"/>
      <w:szCs w:val="20"/>
    </w:rPr>
  </w:style>
  <w:style w:type="paragraph" w:customStyle="1" w:styleId="1H1PIM1h11AL1bocLevel1TopicHeadingHe">
    <w:name w:val="样式 标题 1H1PIM 1h1标书1第*部分第A章L1bocLevel 1 Topic HeadingHe..."/>
    <w:basedOn w:val="1f3"/>
    <w:autoRedefine/>
    <w:qFormat/>
    <w:rsid w:val="002B13CE"/>
    <w:pPr>
      <w:pageBreakBefore/>
      <w:widowControl/>
      <w:tabs>
        <w:tab w:val="left" w:pos="0"/>
      </w:tabs>
      <w:autoSpaceDE/>
      <w:autoSpaceDN/>
      <w:adjustRightInd/>
      <w:spacing w:before="0" w:after="0" w:line="360" w:lineRule="auto"/>
      <w:ind w:left="1440"/>
    </w:pPr>
    <w:rPr>
      <w:rFonts w:hAnsi="宋体" w:cs="宋体"/>
      <w:b w:val="0"/>
      <w:bCs/>
      <w:sz w:val="44"/>
      <w:lang w:val="zh-CN"/>
    </w:rPr>
  </w:style>
  <w:style w:type="paragraph" w:customStyle="1" w:styleId="afffffffffff5">
    <w:name w:val="黑体小初中"/>
    <w:basedOn w:val="my"/>
    <w:autoRedefine/>
    <w:qFormat/>
    <w:rsid w:val="002B13CE"/>
    <w:pPr>
      <w:tabs>
        <w:tab w:val="left" w:pos="0"/>
      </w:tabs>
      <w:spacing w:before="156" w:after="156"/>
      <w:ind w:firstLine="0"/>
      <w:jc w:val="center"/>
    </w:pPr>
    <w:rPr>
      <w:rFonts w:ascii="黑体" w:eastAsia="黑体"/>
      <w:kern w:val="0"/>
      <w:sz w:val="72"/>
      <w:szCs w:val="72"/>
      <w:lang w:val="zh-CN"/>
    </w:rPr>
  </w:style>
  <w:style w:type="paragraph" w:customStyle="1" w:styleId="afffffffffff6">
    <w:name w:val="黑体小二中"/>
    <w:basedOn w:val="my"/>
    <w:autoRedefine/>
    <w:qFormat/>
    <w:rsid w:val="002B13CE"/>
    <w:pPr>
      <w:tabs>
        <w:tab w:val="left" w:pos="0"/>
      </w:tabs>
      <w:spacing w:before="156" w:after="156"/>
      <w:ind w:firstLine="0"/>
      <w:jc w:val="center"/>
    </w:pPr>
    <w:rPr>
      <w:rFonts w:ascii="黑体" w:eastAsia="黑体"/>
      <w:kern w:val="0"/>
      <w:sz w:val="36"/>
      <w:szCs w:val="36"/>
      <w:lang w:val="zh-CN"/>
    </w:rPr>
  </w:style>
  <w:style w:type="paragraph" w:customStyle="1" w:styleId="1fff8">
    <w:name w:val="列表 1"/>
    <w:link w:val="1Char4"/>
    <w:autoRedefine/>
    <w:qFormat/>
    <w:rsid w:val="002B13CE"/>
    <w:pPr>
      <w:tabs>
        <w:tab w:val="left" w:pos="620"/>
      </w:tabs>
      <w:spacing w:line="360" w:lineRule="auto"/>
      <w:ind w:left="620" w:firstLineChars="200" w:hanging="420"/>
    </w:pPr>
    <w:rPr>
      <w:rFonts w:ascii="Times New Roman" w:eastAsia="宋体" w:hAnsi="Times New Roman" w:cs="Times New Roman"/>
      <w:kern w:val="0"/>
      <w:sz w:val="24"/>
      <w:szCs w:val="20"/>
    </w:rPr>
  </w:style>
  <w:style w:type="character" w:customStyle="1" w:styleId="1Char4">
    <w:name w:val="列表 1 Char"/>
    <w:link w:val="1fff8"/>
    <w:autoRedefine/>
    <w:qFormat/>
    <w:rsid w:val="002B13CE"/>
    <w:rPr>
      <w:rFonts w:ascii="Times New Roman" w:eastAsia="宋体" w:hAnsi="Times New Roman" w:cs="Times New Roman"/>
      <w:kern w:val="0"/>
      <w:sz w:val="24"/>
      <w:szCs w:val="20"/>
    </w:rPr>
  </w:style>
  <w:style w:type="paragraph" w:customStyle="1" w:styleId="ParaChar">
    <w:name w:val="默认段落字体 Para Char"/>
    <w:basedOn w:val="affffb"/>
    <w:autoRedefine/>
    <w:qFormat/>
    <w:rsid w:val="002B13CE"/>
    <w:pPr>
      <w:widowControl/>
      <w:tabs>
        <w:tab w:val="left" w:pos="907"/>
      </w:tabs>
      <w:adjustRightInd w:val="0"/>
      <w:spacing w:line="360" w:lineRule="auto"/>
      <w:ind w:left="907" w:firstLineChars="200" w:hanging="619"/>
      <w:jc w:val="left"/>
    </w:pPr>
    <w:rPr>
      <w:rFonts w:ascii="Times New Roman" w:hAnsi="Times New Roman"/>
      <w:kern w:val="0"/>
      <w:szCs w:val="20"/>
    </w:rPr>
  </w:style>
  <w:style w:type="paragraph" w:customStyle="1" w:styleId="PlainText1">
    <w:name w:val="Plain Text1"/>
    <w:basedOn w:val="affffb"/>
    <w:autoRedefine/>
    <w:qFormat/>
    <w:rsid w:val="002B13CE"/>
    <w:pPr>
      <w:widowControl/>
      <w:autoSpaceDE w:val="0"/>
      <w:autoSpaceDN w:val="0"/>
      <w:adjustRightInd w:val="0"/>
      <w:spacing w:line="312" w:lineRule="atLeast"/>
      <w:ind w:firstLineChars="200" w:firstLine="200"/>
      <w:jc w:val="left"/>
      <w:textAlignment w:val="baseline"/>
    </w:pPr>
    <w:rPr>
      <w:rFonts w:ascii="宋体" w:hAnsi="Times New Roman"/>
      <w:kern w:val="0"/>
      <w:szCs w:val="20"/>
    </w:rPr>
  </w:style>
  <w:style w:type="paragraph" w:customStyle="1" w:styleId="afffffffffff7">
    <w:name w:val="表身"/>
    <w:autoRedefine/>
    <w:uiPriority w:val="99"/>
    <w:qFormat/>
    <w:rsid w:val="002B13CE"/>
    <w:pPr>
      <w:keepNext/>
      <w:spacing w:before="60" w:after="60" w:line="300" w:lineRule="auto"/>
      <w:ind w:firstLineChars="200" w:firstLine="200"/>
      <w:jc w:val="both"/>
      <w:textAlignment w:val="center"/>
    </w:pPr>
    <w:rPr>
      <w:rFonts w:ascii="Times New Roman" w:eastAsia="宋体" w:hAnsi="Times New Roman" w:cs="Times New Roman"/>
      <w:kern w:val="0"/>
      <w:sz w:val="18"/>
      <w:szCs w:val="20"/>
    </w:rPr>
  </w:style>
  <w:style w:type="paragraph" w:customStyle="1" w:styleId="Text">
    <w:name w:val="Text"/>
    <w:autoRedefine/>
    <w:qFormat/>
    <w:rsid w:val="002B13CE"/>
    <w:pPr>
      <w:tabs>
        <w:tab w:val="left" w:pos="420"/>
        <w:tab w:val="left" w:pos="840"/>
        <w:tab w:val="left" w:pos="1260"/>
      </w:tabs>
      <w:adjustRightInd w:val="0"/>
      <w:snapToGrid w:val="0"/>
      <w:spacing w:beforeLines="108" w:line="300" w:lineRule="auto"/>
      <w:ind w:firstLineChars="225" w:firstLine="540"/>
      <w:jc w:val="both"/>
    </w:pPr>
    <w:rPr>
      <w:rFonts w:ascii="仿宋_GB2312" w:eastAsia="仿宋_GB2312" w:hAnsi="Palatino Linotype" w:cs="Times New Roman"/>
      <w:kern w:val="0"/>
      <w:sz w:val="24"/>
    </w:rPr>
  </w:style>
  <w:style w:type="paragraph" w:customStyle="1" w:styleId="DOTText">
    <w:name w:val="DOT Text"/>
    <w:basedOn w:val="Text"/>
    <w:autoRedefine/>
    <w:qFormat/>
    <w:rsid w:val="002B13CE"/>
    <w:pPr>
      <w:tabs>
        <w:tab w:val="clear" w:pos="420"/>
        <w:tab w:val="left" w:pos="1680"/>
      </w:tabs>
      <w:spacing w:beforeLines="88" w:afterLines="88"/>
      <w:ind w:left="840" w:firstLineChars="0" w:hanging="420"/>
    </w:pPr>
  </w:style>
  <w:style w:type="paragraph" w:customStyle="1" w:styleId="Char1CharCharChar">
    <w:name w:val="Char1 Char Char Char"/>
    <w:basedOn w:val="affffb"/>
    <w:autoRedefine/>
    <w:qFormat/>
    <w:rsid w:val="002B13CE"/>
    <w:pPr>
      <w:widowControl/>
      <w:spacing w:line="360" w:lineRule="auto"/>
      <w:ind w:firstLineChars="200" w:firstLine="200"/>
      <w:jc w:val="left"/>
    </w:pPr>
    <w:rPr>
      <w:rFonts w:ascii="Tahoma" w:hAnsi="Tahoma"/>
      <w:sz w:val="24"/>
      <w:szCs w:val="20"/>
    </w:rPr>
  </w:style>
  <w:style w:type="paragraph" w:customStyle="1" w:styleId="1fff9">
    <w:name w:val="项目编号1级"/>
    <w:basedOn w:val="2ff0"/>
    <w:autoRedefine/>
    <w:qFormat/>
    <w:rsid w:val="002B13CE"/>
    <w:pPr>
      <w:tabs>
        <w:tab w:val="left" w:pos="840"/>
      </w:tabs>
      <w:adjustRightInd/>
      <w:snapToGrid/>
      <w:spacing w:line="360" w:lineRule="auto"/>
      <w:ind w:left="840" w:hanging="420"/>
      <w:jc w:val="left"/>
    </w:pPr>
    <w:rPr>
      <w:rFonts w:ascii="Verdana" w:hAnsi="Verdana"/>
      <w:snapToGrid/>
      <w:kern w:val="2"/>
      <w:sz w:val="24"/>
      <w:szCs w:val="21"/>
      <w:lang w:val="en-US"/>
    </w:rPr>
  </w:style>
  <w:style w:type="character" w:customStyle="1" w:styleId="inm1">
    <w:name w:val="inm1"/>
    <w:autoRedefine/>
    <w:qFormat/>
    <w:rsid w:val="002B13CE"/>
    <w:rPr>
      <w:color w:val="505050"/>
      <w:spacing w:val="300"/>
      <w:sz w:val="18"/>
      <w:szCs w:val="18"/>
      <w:u w:val="none"/>
      <w:shd w:val="clear" w:color="auto" w:fill="FFFFFF"/>
    </w:rPr>
  </w:style>
  <w:style w:type="paragraph" w:customStyle="1" w:styleId="ddddd">
    <w:name w:val="ddddd"/>
    <w:basedOn w:val="affffb"/>
    <w:autoRedefine/>
    <w:qFormat/>
    <w:rsid w:val="002B13CE"/>
    <w:pPr>
      <w:pageBreakBefore/>
      <w:widowControl/>
      <w:spacing w:line="360" w:lineRule="auto"/>
      <w:ind w:firstLineChars="200" w:firstLine="200"/>
      <w:jc w:val="left"/>
    </w:pPr>
    <w:rPr>
      <w:rFonts w:ascii="Tahoma" w:hAnsi="Tahoma"/>
      <w:sz w:val="24"/>
      <w:szCs w:val="20"/>
    </w:rPr>
  </w:style>
  <w:style w:type="character" w:customStyle="1" w:styleId="9p-201">
    <w:name w:val="9p-201"/>
    <w:autoRedefine/>
    <w:qFormat/>
    <w:rsid w:val="002B13CE"/>
    <w:rPr>
      <w:sz w:val="18"/>
      <w:szCs w:val="18"/>
      <w:u w:val="none"/>
    </w:rPr>
  </w:style>
  <w:style w:type="paragraph" w:customStyle="1" w:styleId="151">
    <w:name w:val="小四 行距: 1.5 倍行距"/>
    <w:basedOn w:val="affffb"/>
    <w:autoRedefine/>
    <w:qFormat/>
    <w:rsid w:val="002B13CE"/>
    <w:pPr>
      <w:widowControl/>
      <w:tabs>
        <w:tab w:val="left" w:pos="907"/>
      </w:tabs>
      <w:spacing w:line="360" w:lineRule="auto"/>
      <w:ind w:left="907" w:firstLineChars="200" w:hanging="619"/>
      <w:jc w:val="left"/>
    </w:pPr>
    <w:rPr>
      <w:rFonts w:ascii="Times New Roman" w:hAnsi="Times New Roman" w:cs="宋体"/>
      <w:sz w:val="24"/>
      <w:szCs w:val="20"/>
    </w:rPr>
  </w:style>
  <w:style w:type="paragraph" w:customStyle="1" w:styleId="afffffffffff8">
    <w:name w:val="带编号的正文"/>
    <w:basedOn w:val="affffb"/>
    <w:autoRedefine/>
    <w:qFormat/>
    <w:rsid w:val="002B13CE"/>
    <w:pPr>
      <w:widowControl/>
      <w:tabs>
        <w:tab w:val="left" w:pos="1320"/>
      </w:tabs>
      <w:spacing w:line="360" w:lineRule="auto"/>
      <w:ind w:left="1320" w:firstLineChars="200" w:hanging="420"/>
      <w:jc w:val="left"/>
    </w:pPr>
    <w:rPr>
      <w:rFonts w:ascii="宋体" w:hAnsi="宋体"/>
    </w:rPr>
  </w:style>
  <w:style w:type="paragraph" w:customStyle="1" w:styleId="ALTZ1Char4">
    <w:name w:val="样式 正文缩进表正文正文非缩进ALT+Z四号特点段1正文不缩进特点 Char水上软件标题4正文（首行缩进两..."/>
    <w:basedOn w:val="affffb"/>
    <w:autoRedefine/>
    <w:qFormat/>
    <w:rsid w:val="002B13CE"/>
    <w:pPr>
      <w:widowControl/>
      <w:tabs>
        <w:tab w:val="left" w:pos="907"/>
      </w:tabs>
      <w:spacing w:line="360" w:lineRule="auto"/>
      <w:ind w:left="907" w:firstLineChars="200" w:hanging="619"/>
      <w:jc w:val="left"/>
    </w:pPr>
    <w:rPr>
      <w:rFonts w:ascii="宋体" w:hAnsi="宋体"/>
      <w:sz w:val="24"/>
      <w:szCs w:val="20"/>
    </w:rPr>
  </w:style>
  <w:style w:type="paragraph" w:customStyle="1" w:styleId="afffffffffff9">
    <w:name w:val="带符号正文"/>
    <w:basedOn w:val="affffb"/>
    <w:autoRedefine/>
    <w:qFormat/>
    <w:rsid w:val="002B13CE"/>
    <w:pPr>
      <w:widowControl/>
      <w:tabs>
        <w:tab w:val="left" w:pos="840"/>
      </w:tabs>
      <w:spacing w:before="120" w:after="120" w:line="360" w:lineRule="auto"/>
      <w:ind w:left="840" w:firstLineChars="200" w:hanging="420"/>
      <w:jc w:val="left"/>
    </w:pPr>
    <w:rPr>
      <w:rFonts w:ascii="宋体" w:hAnsi="宋体"/>
      <w:bCs/>
    </w:rPr>
  </w:style>
  <w:style w:type="paragraph" w:customStyle="1" w:styleId="afffffffffffa">
    <w:name w:val="项目"/>
    <w:basedOn w:val="affffb"/>
    <w:link w:val="Charfff6"/>
    <w:autoRedefine/>
    <w:qFormat/>
    <w:rsid w:val="002B13CE"/>
    <w:pPr>
      <w:widowControl/>
      <w:tabs>
        <w:tab w:val="left" w:pos="907"/>
      </w:tabs>
      <w:adjustRightInd w:val="0"/>
      <w:spacing w:line="360" w:lineRule="auto"/>
      <w:ind w:left="907" w:firstLineChars="200" w:hanging="619"/>
      <w:jc w:val="left"/>
      <w:textAlignment w:val="baseline"/>
    </w:pPr>
    <w:rPr>
      <w:rFonts w:ascii="宋体" w:hAnsi="宋体"/>
      <w:kern w:val="0"/>
      <w:sz w:val="24"/>
      <w:szCs w:val="20"/>
    </w:rPr>
  </w:style>
  <w:style w:type="character" w:customStyle="1" w:styleId="Charfff6">
    <w:name w:val="项目 Char"/>
    <w:link w:val="afffffffffffa"/>
    <w:autoRedefine/>
    <w:qFormat/>
    <w:locked/>
    <w:rsid w:val="002B13CE"/>
    <w:rPr>
      <w:rFonts w:ascii="宋体" w:eastAsia="宋体" w:hAnsi="宋体" w:cs="Times New Roman"/>
      <w:kern w:val="0"/>
      <w:sz w:val="24"/>
      <w:szCs w:val="20"/>
    </w:rPr>
  </w:style>
  <w:style w:type="paragraph" w:customStyle="1" w:styleId="afffffffffffb">
    <w:name w:val="项目下文字"/>
    <w:basedOn w:val="afffffffffffa"/>
    <w:link w:val="Charfff7"/>
    <w:autoRedefine/>
    <w:qFormat/>
    <w:rsid w:val="002B13CE"/>
    <w:pPr>
      <w:tabs>
        <w:tab w:val="clear" w:pos="907"/>
        <w:tab w:val="left" w:pos="840"/>
      </w:tabs>
      <w:ind w:left="840" w:hanging="360"/>
    </w:pPr>
  </w:style>
  <w:style w:type="character" w:customStyle="1" w:styleId="Charfff7">
    <w:name w:val="项目下文字 Char"/>
    <w:link w:val="afffffffffffb"/>
    <w:autoRedefine/>
    <w:qFormat/>
    <w:locked/>
    <w:rsid w:val="002B13CE"/>
    <w:rPr>
      <w:rFonts w:ascii="宋体" w:eastAsia="宋体" w:hAnsi="宋体" w:cs="Times New Roman"/>
      <w:kern w:val="0"/>
      <w:sz w:val="24"/>
      <w:szCs w:val="20"/>
    </w:rPr>
  </w:style>
  <w:style w:type="paragraph" w:customStyle="1" w:styleId="afffffffffffc">
    <w:name w:val="@"/>
    <w:basedOn w:val="1fffa"/>
    <w:autoRedefine/>
    <w:qFormat/>
    <w:rsid w:val="002B13CE"/>
  </w:style>
  <w:style w:type="paragraph" w:customStyle="1" w:styleId="1fffa">
    <w:name w:val="1)"/>
    <w:basedOn w:val="affffb"/>
    <w:autoRedefine/>
    <w:qFormat/>
    <w:rsid w:val="002B13CE"/>
    <w:pPr>
      <w:widowControl/>
      <w:tabs>
        <w:tab w:val="left" w:pos="964"/>
      </w:tabs>
      <w:spacing w:line="360" w:lineRule="auto"/>
      <w:ind w:left="964" w:firstLineChars="200" w:hanging="482"/>
      <w:jc w:val="left"/>
    </w:pPr>
    <w:rPr>
      <w:rFonts w:ascii="Times New Roman" w:hAnsi="Times New Roman"/>
      <w:sz w:val="24"/>
    </w:rPr>
  </w:style>
  <w:style w:type="paragraph" w:customStyle="1" w:styleId="5e">
    <w:name w:val="样式5"/>
    <w:basedOn w:val="my"/>
    <w:link w:val="5Char1"/>
    <w:autoRedefine/>
    <w:qFormat/>
    <w:rsid w:val="002B13CE"/>
    <w:pPr>
      <w:tabs>
        <w:tab w:val="left" w:pos="900"/>
      </w:tabs>
      <w:ind w:hanging="360"/>
    </w:pPr>
    <w:rPr>
      <w:rFonts w:ascii="宋体" w:hAnsi="宋体"/>
      <w:kern w:val="0"/>
      <w:lang w:val="zh-CN"/>
    </w:rPr>
  </w:style>
  <w:style w:type="character" w:customStyle="1" w:styleId="5Char1">
    <w:name w:val="样式5 Char"/>
    <w:link w:val="5e"/>
    <w:autoRedefine/>
    <w:qFormat/>
    <w:rsid w:val="002B13CE"/>
    <w:rPr>
      <w:rFonts w:ascii="宋体" w:eastAsia="宋体" w:hAnsi="宋体" w:cs="Times New Roman"/>
      <w:kern w:val="0"/>
      <w:sz w:val="24"/>
      <w:szCs w:val="20"/>
      <w:lang w:val="zh-CN"/>
    </w:rPr>
  </w:style>
  <w:style w:type="paragraph" w:customStyle="1" w:styleId="my41">
    <w:name w:val="my 标题 4(一)1."/>
    <w:basedOn w:val="affffb"/>
    <w:autoRedefine/>
    <w:qFormat/>
    <w:rsid w:val="002B13CE"/>
    <w:pPr>
      <w:widowControl/>
      <w:tabs>
        <w:tab w:val="left" w:pos="420"/>
      </w:tabs>
      <w:spacing w:line="360" w:lineRule="auto"/>
      <w:ind w:left="420" w:firstLineChars="200" w:hanging="420"/>
      <w:jc w:val="left"/>
    </w:pPr>
    <w:rPr>
      <w:rFonts w:ascii="Times New Roman" w:hAnsi="Times New Roman"/>
      <w:sz w:val="24"/>
    </w:rPr>
  </w:style>
  <w:style w:type="paragraph" w:customStyle="1" w:styleId="afffffffffffd">
    <w:name w:val="目录标题"/>
    <w:basedOn w:val="affffb"/>
    <w:autoRedefine/>
    <w:qFormat/>
    <w:rsid w:val="002B13CE"/>
    <w:pPr>
      <w:widowControl/>
      <w:spacing w:line="360" w:lineRule="auto"/>
      <w:ind w:firstLineChars="200" w:firstLine="200"/>
      <w:jc w:val="left"/>
    </w:pPr>
    <w:rPr>
      <w:rFonts w:ascii="宋体" w:hAnsi="宋体"/>
    </w:rPr>
  </w:style>
  <w:style w:type="paragraph" w:customStyle="1" w:styleId="0117">
    <w:name w:val="样式 文档正文 + 宋体 加粗 倾斜 首行缩进:  0 厘米 段后: 11.7 磅"/>
    <w:basedOn w:val="afffffffff6"/>
    <w:autoRedefine/>
    <w:qFormat/>
    <w:rsid w:val="002B13CE"/>
    <w:pPr>
      <w:widowControl/>
      <w:tabs>
        <w:tab w:val="left" w:pos="720"/>
        <w:tab w:val="left" w:pos="900"/>
      </w:tabs>
      <w:adjustRightInd w:val="0"/>
      <w:snapToGrid/>
      <w:spacing w:before="0" w:after="234" w:line="360" w:lineRule="auto"/>
      <w:ind w:firstLineChars="200" w:firstLine="200"/>
      <w:jc w:val="left"/>
      <w:textAlignment w:val="baseline"/>
    </w:pPr>
    <w:rPr>
      <w:rFonts w:ascii="宋体" w:hAnsi="宋体"/>
      <w:bCs/>
      <w:iCs/>
      <w:sz w:val="24"/>
    </w:rPr>
  </w:style>
  <w:style w:type="paragraph" w:customStyle="1" w:styleId="1fffb">
    <w:name w:val="表格内容1"/>
    <w:basedOn w:val="affffb"/>
    <w:autoRedefine/>
    <w:uiPriority w:val="99"/>
    <w:qFormat/>
    <w:rsid w:val="002B13CE"/>
    <w:pPr>
      <w:widowControl/>
      <w:spacing w:line="360" w:lineRule="auto"/>
      <w:ind w:firstLineChars="200" w:firstLine="200"/>
      <w:jc w:val="left"/>
    </w:pPr>
    <w:rPr>
      <w:rFonts w:ascii="宋体" w:hAnsi="Times New Roman"/>
      <w:sz w:val="24"/>
      <w:szCs w:val="20"/>
    </w:rPr>
  </w:style>
  <w:style w:type="paragraph" w:customStyle="1" w:styleId="2ff9">
    <w:name w:val="我的标题2"/>
    <w:basedOn w:val="affffb"/>
    <w:next w:val="affffb"/>
    <w:autoRedefine/>
    <w:qFormat/>
    <w:rsid w:val="002B13CE"/>
    <w:pPr>
      <w:widowControl/>
      <w:spacing w:line="300" w:lineRule="auto"/>
      <w:ind w:firstLineChars="200" w:firstLine="200"/>
      <w:jc w:val="left"/>
    </w:pPr>
    <w:rPr>
      <w:rFonts w:ascii="宋体" w:hAnsi="宋体"/>
      <w:b/>
      <w:bCs/>
      <w:spacing w:val="6"/>
      <w:sz w:val="24"/>
      <w:szCs w:val="20"/>
    </w:rPr>
  </w:style>
  <w:style w:type="character" w:customStyle="1" w:styleId="p11b1">
    <w:name w:val="p11b1"/>
    <w:autoRedefine/>
    <w:qFormat/>
    <w:rsid w:val="002B13CE"/>
    <w:rPr>
      <w:rFonts w:eastAsia="方正楷体_GB2312"/>
      <w:spacing w:val="330"/>
      <w:sz w:val="21"/>
      <w:szCs w:val="21"/>
      <w:u w:val="none"/>
    </w:rPr>
  </w:style>
  <w:style w:type="paragraph" w:customStyle="1" w:styleId="afffffffffffe">
    <w:name w:val="正文加粗"/>
    <w:basedOn w:val="afffffff2"/>
    <w:link w:val="Charfff8"/>
    <w:autoRedefine/>
    <w:qFormat/>
    <w:rsid w:val="002B13CE"/>
    <w:pPr>
      <w:spacing w:before="120"/>
      <w:ind w:firstLineChars="200" w:firstLine="482"/>
    </w:pPr>
    <w:rPr>
      <w:rFonts w:ascii="Times New Roman" w:hAnsi="Times New Roman"/>
      <w:b/>
      <w:sz w:val="24"/>
      <w:szCs w:val="24"/>
      <w:lang w:val="zh-CN"/>
    </w:rPr>
  </w:style>
  <w:style w:type="character" w:customStyle="1" w:styleId="Charfff8">
    <w:name w:val="正文加粗 Char"/>
    <w:link w:val="afffffffffffe"/>
    <w:autoRedefine/>
    <w:qFormat/>
    <w:locked/>
    <w:rsid w:val="002B13CE"/>
    <w:rPr>
      <w:rFonts w:ascii="Times New Roman" w:eastAsia="宋体" w:hAnsi="Times New Roman" w:cs="Times New Roman"/>
      <w:b/>
      <w:sz w:val="24"/>
      <w:szCs w:val="24"/>
      <w:lang w:val="zh-CN"/>
    </w:rPr>
  </w:style>
  <w:style w:type="paragraph" w:customStyle="1" w:styleId="Highlight">
    <w:name w:val="Highlight"/>
    <w:basedOn w:val="affffb"/>
    <w:autoRedefine/>
    <w:qFormat/>
    <w:rsid w:val="002B13CE"/>
    <w:pPr>
      <w:widowControl/>
      <w:spacing w:before="240" w:after="120" w:line="288" w:lineRule="auto"/>
      <w:ind w:firstLineChars="200" w:firstLine="454"/>
      <w:jc w:val="left"/>
    </w:pPr>
    <w:rPr>
      <w:rFonts w:ascii="Times New Roman" w:hAnsi="Times New Roman"/>
      <w:b/>
      <w:kern w:val="0"/>
      <w:u w:val="single"/>
    </w:rPr>
  </w:style>
  <w:style w:type="paragraph" w:customStyle="1" w:styleId="TableText">
    <w:name w:val="Table Text"/>
    <w:basedOn w:val="affffb"/>
    <w:link w:val="TableTextChar1"/>
    <w:autoRedefine/>
    <w:qFormat/>
    <w:rsid w:val="002B13CE"/>
    <w:pPr>
      <w:widowControl/>
      <w:spacing w:before="60" w:after="60" w:line="360" w:lineRule="auto"/>
      <w:ind w:firstLineChars="200" w:firstLine="200"/>
      <w:jc w:val="left"/>
    </w:pPr>
    <w:rPr>
      <w:rFonts w:ascii="Times New Roman" w:hAnsi="Times New Roman"/>
      <w:kern w:val="0"/>
    </w:rPr>
  </w:style>
  <w:style w:type="character" w:customStyle="1" w:styleId="TableTextChar1">
    <w:name w:val="Table Text Char1"/>
    <w:link w:val="TableText"/>
    <w:autoRedefine/>
    <w:qFormat/>
    <w:rsid w:val="002B13CE"/>
    <w:rPr>
      <w:rFonts w:ascii="Times New Roman" w:eastAsia="宋体" w:hAnsi="Times New Roman" w:cs="Times New Roman"/>
      <w:kern w:val="0"/>
      <w:szCs w:val="24"/>
    </w:rPr>
  </w:style>
  <w:style w:type="paragraph" w:customStyle="1" w:styleId="affffffffffff">
    <w:name w:val="应答"/>
    <w:basedOn w:val="affffb"/>
    <w:autoRedefine/>
    <w:qFormat/>
    <w:rsid w:val="002B13CE"/>
    <w:pPr>
      <w:widowControl/>
      <w:spacing w:before="240" w:after="120" w:line="288" w:lineRule="auto"/>
      <w:ind w:left="720" w:firstLineChars="200" w:firstLine="200"/>
      <w:jc w:val="left"/>
    </w:pPr>
    <w:rPr>
      <w:rFonts w:ascii="Times New Roman" w:eastAsia="黑体" w:hAnsi="Times New Roman"/>
      <w:bCs/>
      <w:kern w:val="0"/>
      <w:sz w:val="24"/>
    </w:rPr>
  </w:style>
  <w:style w:type="paragraph" w:customStyle="1" w:styleId="wmcz">
    <w:name w:val="wmcz"/>
    <w:basedOn w:val="affffb"/>
    <w:autoRedefine/>
    <w:qFormat/>
    <w:rsid w:val="002B13CE"/>
    <w:pPr>
      <w:widowControl/>
      <w:spacing w:before="100" w:beforeAutospacing="1" w:after="100" w:afterAutospacing="1" w:line="360" w:lineRule="auto"/>
      <w:ind w:firstLineChars="200" w:firstLine="200"/>
      <w:jc w:val="left"/>
    </w:pPr>
    <w:rPr>
      <w:rFonts w:ascii="宋体" w:hAnsi="宋体"/>
      <w:kern w:val="0"/>
      <w:sz w:val="20"/>
      <w:szCs w:val="20"/>
    </w:rPr>
  </w:style>
  <w:style w:type="paragraph" w:customStyle="1" w:styleId="DefaultText">
    <w:name w:val="Default Text"/>
    <w:basedOn w:val="affffb"/>
    <w:autoRedefine/>
    <w:qFormat/>
    <w:rsid w:val="002B13CE"/>
    <w:pPr>
      <w:widowControl/>
      <w:overflowPunct w:val="0"/>
      <w:autoSpaceDE w:val="0"/>
      <w:autoSpaceDN w:val="0"/>
      <w:adjustRightInd w:val="0"/>
      <w:spacing w:line="360" w:lineRule="auto"/>
      <w:ind w:firstLineChars="200" w:firstLine="200"/>
      <w:jc w:val="left"/>
      <w:textAlignment w:val="baseline"/>
    </w:pPr>
    <w:rPr>
      <w:rFonts w:ascii="Times New Roman" w:eastAsia="Times New Roman" w:hAnsi="Times New Roman"/>
      <w:kern w:val="0"/>
      <w:sz w:val="24"/>
      <w:szCs w:val="20"/>
      <w:lang w:eastAsia="en-US"/>
    </w:rPr>
  </w:style>
  <w:style w:type="paragraph" w:customStyle="1" w:styleId="BodySingle">
    <w:name w:val="Body Single"/>
    <w:basedOn w:val="affffb"/>
    <w:autoRedefine/>
    <w:qFormat/>
    <w:rsid w:val="002B13CE"/>
    <w:pPr>
      <w:widowControl/>
      <w:overflowPunct w:val="0"/>
      <w:autoSpaceDE w:val="0"/>
      <w:autoSpaceDN w:val="0"/>
      <w:adjustRightInd w:val="0"/>
      <w:spacing w:line="360" w:lineRule="auto"/>
      <w:ind w:firstLineChars="200" w:firstLine="200"/>
      <w:jc w:val="left"/>
      <w:textAlignment w:val="baseline"/>
    </w:pPr>
    <w:rPr>
      <w:rFonts w:ascii="Times New Roman" w:eastAsia="Times New Roman" w:hAnsi="Times New Roman"/>
      <w:kern w:val="0"/>
      <w:sz w:val="24"/>
      <w:szCs w:val="20"/>
      <w:lang w:eastAsia="en-US"/>
    </w:rPr>
  </w:style>
  <w:style w:type="paragraph" w:customStyle="1" w:styleId="cellheading">
    <w:name w:val="cellheading"/>
    <w:basedOn w:val="affffb"/>
    <w:autoRedefine/>
    <w:qFormat/>
    <w:rsid w:val="002B13CE"/>
    <w:pPr>
      <w:widowControl/>
      <w:spacing w:after="144" w:line="360" w:lineRule="auto"/>
      <w:ind w:firstLineChars="200" w:firstLine="200"/>
      <w:jc w:val="left"/>
    </w:pPr>
    <w:rPr>
      <w:rFonts w:ascii="Verdana" w:eastAsia="Arial Unicode MS" w:hAnsi="Verdana" w:cs="Arial Unicode MS"/>
      <w:b/>
      <w:bCs/>
      <w:color w:val="000000"/>
      <w:kern w:val="0"/>
      <w:sz w:val="20"/>
      <w:szCs w:val="20"/>
      <w:lang w:eastAsia="en-US"/>
    </w:rPr>
  </w:style>
  <w:style w:type="paragraph" w:customStyle="1" w:styleId="l">
    <w:name w:val="l正文"/>
    <w:autoRedefine/>
    <w:qFormat/>
    <w:rsid w:val="002B13CE"/>
    <w:pPr>
      <w:spacing w:line="360" w:lineRule="auto"/>
      <w:ind w:firstLineChars="200" w:firstLine="200"/>
      <w:jc w:val="both"/>
    </w:pPr>
    <w:rPr>
      <w:rFonts w:ascii="方正楷体_GB2312" w:eastAsia="方正楷体_GB2312" w:hAnsi="Times New Roman" w:cs="Times New Roman"/>
      <w:kern w:val="0"/>
      <w:sz w:val="24"/>
      <w:szCs w:val="20"/>
    </w:rPr>
  </w:style>
  <w:style w:type="paragraph" w:customStyle="1" w:styleId="l0">
    <w:name w:val="l顶头"/>
    <w:basedOn w:val="l"/>
    <w:autoRedefine/>
    <w:qFormat/>
    <w:rsid w:val="002B13CE"/>
    <w:pPr>
      <w:ind w:firstLineChars="0" w:firstLine="0"/>
    </w:pPr>
  </w:style>
  <w:style w:type="paragraph" w:customStyle="1" w:styleId="Bullet">
    <w:name w:val="Bullet"/>
    <w:basedOn w:val="affffb"/>
    <w:autoRedefine/>
    <w:qFormat/>
    <w:rsid w:val="002B13CE"/>
    <w:pPr>
      <w:widowControl/>
      <w:spacing w:after="120" w:line="360" w:lineRule="auto"/>
      <w:ind w:firstLineChars="200" w:firstLine="200"/>
      <w:jc w:val="left"/>
    </w:pPr>
    <w:rPr>
      <w:rFonts w:ascii="Garamond" w:eastAsia="Times New Roman" w:hAnsi="Garamond"/>
      <w:kern w:val="0"/>
      <w:sz w:val="22"/>
      <w:szCs w:val="20"/>
      <w:lang w:eastAsia="en-US"/>
    </w:rPr>
  </w:style>
  <w:style w:type="paragraph" w:customStyle="1" w:styleId="Charfff9">
    <w:name w:val="文档正文 Char"/>
    <w:basedOn w:val="affffb"/>
    <w:autoRedefine/>
    <w:qFormat/>
    <w:rsid w:val="002B13CE"/>
    <w:pPr>
      <w:widowControl/>
      <w:adjustRightInd w:val="0"/>
      <w:spacing w:line="500" w:lineRule="exact"/>
      <w:ind w:firstLineChars="200" w:firstLine="567"/>
      <w:jc w:val="left"/>
      <w:textAlignment w:val="baseline"/>
    </w:pPr>
    <w:rPr>
      <w:rFonts w:ascii="仿宋_GB2312" w:eastAsia="仿宋_GB2312" w:hAnsi="Times New Roman"/>
      <w:sz w:val="28"/>
    </w:rPr>
  </w:style>
  <w:style w:type="paragraph" w:customStyle="1" w:styleId="5GB2312">
    <w:name w:val="样式 标题 5 + 仿宋_GB2312"/>
    <w:basedOn w:val="affffb"/>
    <w:autoRedefine/>
    <w:qFormat/>
    <w:rsid w:val="002B13CE"/>
    <w:pPr>
      <w:widowControl/>
      <w:tabs>
        <w:tab w:val="left" w:pos="2580"/>
      </w:tabs>
      <w:spacing w:line="360" w:lineRule="auto"/>
      <w:ind w:left="2580" w:firstLineChars="200" w:hanging="420"/>
      <w:jc w:val="left"/>
    </w:pPr>
    <w:rPr>
      <w:rFonts w:ascii="仿宋_GB2312" w:hAnsi="仿宋_GB2312"/>
    </w:rPr>
  </w:style>
  <w:style w:type="paragraph" w:customStyle="1" w:styleId="affffffffffff0">
    <w:name w:val="四级无标题条"/>
    <w:basedOn w:val="affffb"/>
    <w:autoRedefine/>
    <w:qFormat/>
    <w:rsid w:val="002B13CE"/>
    <w:pPr>
      <w:widowControl/>
      <w:tabs>
        <w:tab w:val="left" w:pos="2580"/>
      </w:tabs>
      <w:spacing w:line="360" w:lineRule="auto"/>
      <w:ind w:left="2580" w:firstLineChars="200" w:hanging="420"/>
      <w:jc w:val="left"/>
    </w:pPr>
    <w:rPr>
      <w:rFonts w:ascii="宋体" w:hAnsi="宋体"/>
    </w:rPr>
  </w:style>
  <w:style w:type="paragraph" w:customStyle="1" w:styleId="NotesText">
    <w:name w:val="Notes Text"/>
    <w:autoRedefine/>
    <w:qFormat/>
    <w:rsid w:val="002B13CE"/>
    <w:pPr>
      <w:pBdr>
        <w:bottom w:val="single" w:sz="8" w:space="5" w:color="auto"/>
      </w:pBdr>
      <w:spacing w:line="360" w:lineRule="auto"/>
      <w:ind w:firstLineChars="200" w:firstLine="200"/>
    </w:pPr>
    <w:rPr>
      <w:rFonts w:ascii="Arial" w:eastAsia="方正楷体_GB2312" w:hAnsi="Arial" w:cs="Times New Roman"/>
      <w:color w:val="000000"/>
      <w:kern w:val="0"/>
      <w:szCs w:val="20"/>
    </w:rPr>
  </w:style>
  <w:style w:type="character" w:customStyle="1" w:styleId="content">
    <w:name w:val="content"/>
    <w:basedOn w:val="affffd"/>
    <w:autoRedefine/>
    <w:qFormat/>
    <w:rsid w:val="002B13CE"/>
  </w:style>
  <w:style w:type="character" w:customStyle="1" w:styleId="11110">
    <w:name w:val="已访问的超链接1111"/>
    <w:autoRedefine/>
    <w:uiPriority w:val="99"/>
    <w:qFormat/>
    <w:rsid w:val="002B13CE"/>
    <w:rPr>
      <w:color w:val="800080"/>
      <w:u w:val="single"/>
    </w:rPr>
  </w:style>
  <w:style w:type="paragraph" w:customStyle="1" w:styleId="affffffffffff1">
    <w:name w:val="段"/>
    <w:link w:val="Charfffa"/>
    <w:autoRedefine/>
    <w:qFormat/>
    <w:rsid w:val="002B13CE"/>
    <w:pPr>
      <w:tabs>
        <w:tab w:val="left" w:pos="840"/>
      </w:tabs>
      <w:autoSpaceDE w:val="0"/>
      <w:autoSpaceDN w:val="0"/>
      <w:spacing w:line="360" w:lineRule="auto"/>
      <w:ind w:left="840" w:firstLineChars="200" w:firstLine="200"/>
      <w:jc w:val="both"/>
    </w:pPr>
    <w:rPr>
      <w:rFonts w:ascii="宋体" w:eastAsia="宋体" w:hAnsi="Times New Roman" w:cs="Times New Roman"/>
      <w:kern w:val="0"/>
      <w:szCs w:val="20"/>
    </w:rPr>
  </w:style>
  <w:style w:type="character" w:customStyle="1" w:styleId="Charfffa">
    <w:name w:val="段 Char"/>
    <w:link w:val="affffffffffff1"/>
    <w:autoRedefine/>
    <w:qFormat/>
    <w:locked/>
    <w:rsid w:val="002B13CE"/>
    <w:rPr>
      <w:rFonts w:ascii="宋体" w:eastAsia="宋体" w:hAnsi="Times New Roman" w:cs="Times New Roman"/>
      <w:kern w:val="0"/>
      <w:szCs w:val="20"/>
    </w:rPr>
  </w:style>
  <w:style w:type="character" w:customStyle="1" w:styleId="Charff3">
    <w:name w:val="章标题 Char"/>
    <w:link w:val="a0"/>
    <w:autoRedefine/>
    <w:qFormat/>
    <w:rsid w:val="002B13CE"/>
    <w:rPr>
      <w:rFonts w:ascii="黑体" w:eastAsia="黑体" w:hAnsi="Calibri" w:cs="Times New Roman"/>
      <w:b/>
      <w:kern w:val="0"/>
      <w:sz w:val="28"/>
      <w:szCs w:val="20"/>
    </w:rPr>
  </w:style>
  <w:style w:type="paragraph" w:customStyle="1" w:styleId="Bullet1">
    <w:name w:val="Bullet 1"/>
    <w:basedOn w:val="affffb"/>
    <w:autoRedefine/>
    <w:qFormat/>
    <w:rsid w:val="002B13CE"/>
    <w:pPr>
      <w:widowControl/>
      <w:tabs>
        <w:tab w:val="left" w:pos="619"/>
      </w:tabs>
      <w:spacing w:before="72" w:line="360" w:lineRule="auto"/>
      <w:ind w:left="619" w:firstLineChars="200" w:hanging="619"/>
      <w:jc w:val="left"/>
    </w:pPr>
    <w:rPr>
      <w:rFonts w:ascii="Arial" w:hAnsi="Arial"/>
      <w:kern w:val="0"/>
      <w:sz w:val="20"/>
      <w:lang w:val="en-GB" w:eastAsia="en-US"/>
    </w:rPr>
  </w:style>
  <w:style w:type="paragraph" w:customStyle="1" w:styleId="sectionlist">
    <w:name w:val="section list"/>
    <w:basedOn w:val="affffb"/>
    <w:autoRedefine/>
    <w:qFormat/>
    <w:rsid w:val="002B13CE"/>
    <w:pPr>
      <w:widowControl/>
      <w:spacing w:line="360" w:lineRule="auto"/>
      <w:ind w:firstLineChars="200" w:firstLine="200"/>
      <w:jc w:val="left"/>
    </w:pPr>
    <w:rPr>
      <w:rFonts w:ascii="Times New Roman" w:hAnsi="Times New Roman"/>
      <w:kern w:val="0"/>
      <w:sz w:val="24"/>
      <w:lang w:val="en-GB" w:eastAsia="en-US"/>
    </w:rPr>
  </w:style>
  <w:style w:type="paragraph" w:customStyle="1" w:styleId="affffffffffff2">
    <w:name w:val="名称"/>
    <w:basedOn w:val="affffb"/>
    <w:next w:val="affffb"/>
    <w:autoRedefine/>
    <w:qFormat/>
    <w:rsid w:val="002B13CE"/>
    <w:pPr>
      <w:widowControl/>
      <w:tabs>
        <w:tab w:val="left" w:pos="2730"/>
      </w:tabs>
      <w:spacing w:before="240" w:after="240" w:line="360" w:lineRule="auto"/>
      <w:ind w:firstLineChars="200" w:firstLine="113"/>
      <w:jc w:val="center"/>
    </w:pPr>
    <w:rPr>
      <w:rFonts w:ascii="宋体" w:hAnsi="宋体"/>
      <w:b/>
      <w:bCs/>
      <w:sz w:val="44"/>
      <w:szCs w:val="44"/>
    </w:rPr>
  </w:style>
  <w:style w:type="paragraph" w:customStyle="1" w:styleId="2ffa">
    <w:name w:val="名称2"/>
    <w:basedOn w:val="affffb"/>
    <w:autoRedefine/>
    <w:qFormat/>
    <w:rsid w:val="002B13CE"/>
    <w:pPr>
      <w:widowControl/>
      <w:tabs>
        <w:tab w:val="left" w:pos="2730"/>
      </w:tabs>
      <w:spacing w:before="156" w:after="120" w:line="360" w:lineRule="auto"/>
      <w:ind w:firstLineChars="200" w:firstLine="200"/>
      <w:jc w:val="center"/>
    </w:pPr>
    <w:rPr>
      <w:rFonts w:ascii="Times New Roman" w:hAnsi="Times New Roman"/>
      <w:b/>
      <w:spacing w:val="12"/>
      <w:sz w:val="28"/>
      <w:szCs w:val="28"/>
    </w:rPr>
  </w:style>
  <w:style w:type="paragraph" w:customStyle="1" w:styleId="affffffffffff3">
    <w:name w:val="表头"/>
    <w:basedOn w:val="affffc"/>
    <w:link w:val="Charfffb"/>
    <w:autoRedefine/>
    <w:qFormat/>
    <w:rsid w:val="002B13CE"/>
    <w:pPr>
      <w:widowControl/>
      <w:autoSpaceDE/>
      <w:autoSpaceDN/>
      <w:snapToGrid w:val="0"/>
      <w:spacing w:line="360" w:lineRule="auto"/>
      <w:ind w:firstLineChars="200" w:firstLine="0"/>
      <w:jc w:val="center"/>
    </w:pPr>
    <w:rPr>
      <w:rFonts w:ascii="Tahoma" w:hAnsi="Tahoma"/>
      <w:b/>
      <w:bCs/>
      <w:lang w:val="zh-CN"/>
    </w:rPr>
  </w:style>
  <w:style w:type="character" w:customStyle="1" w:styleId="Charfffb">
    <w:name w:val="表头 Char"/>
    <w:link w:val="affffffffffff3"/>
    <w:autoRedefine/>
    <w:qFormat/>
    <w:rsid w:val="002B13CE"/>
    <w:rPr>
      <w:rFonts w:ascii="Tahoma" w:eastAsia="宋体" w:hAnsi="Tahoma" w:cs="Times New Roman"/>
      <w:b/>
      <w:bCs/>
      <w:sz w:val="24"/>
      <w:szCs w:val="24"/>
      <w:lang w:val="zh-CN"/>
    </w:rPr>
  </w:style>
  <w:style w:type="paragraph" w:customStyle="1" w:styleId="affffffffffff4">
    <w:name w:val="表文"/>
    <w:basedOn w:val="affffc"/>
    <w:autoRedefine/>
    <w:qFormat/>
    <w:rsid w:val="002B13CE"/>
    <w:pPr>
      <w:widowControl/>
      <w:autoSpaceDE/>
      <w:autoSpaceDN/>
      <w:snapToGrid w:val="0"/>
      <w:spacing w:line="360" w:lineRule="auto"/>
      <w:ind w:firstLineChars="200" w:firstLine="0"/>
    </w:pPr>
    <w:rPr>
      <w:rFonts w:ascii="Tahoma" w:hAnsi="Tahoma"/>
      <w:lang w:val="zh-CN"/>
    </w:rPr>
  </w:style>
  <w:style w:type="paragraph" w:customStyle="1" w:styleId="affffffffffff5">
    <w:name w:val="列表项目"/>
    <w:basedOn w:val="affffb"/>
    <w:autoRedefine/>
    <w:qFormat/>
    <w:rsid w:val="002B13CE"/>
    <w:pPr>
      <w:widowControl/>
      <w:tabs>
        <w:tab w:val="left" w:pos="420"/>
        <w:tab w:val="left" w:pos="902"/>
      </w:tabs>
      <w:spacing w:line="288" w:lineRule="auto"/>
      <w:ind w:left="1249" w:firstLineChars="200" w:hanging="767"/>
      <w:jc w:val="left"/>
    </w:pPr>
    <w:rPr>
      <w:rFonts w:ascii="Times New Roman" w:hAnsi="Times New Roman"/>
      <w:szCs w:val="20"/>
    </w:rPr>
  </w:style>
  <w:style w:type="paragraph" w:customStyle="1" w:styleId="4f5">
    <w:name w:val="正文文字 4"/>
    <w:basedOn w:val="affffff0"/>
    <w:autoRedefine/>
    <w:qFormat/>
    <w:rsid w:val="002B13CE"/>
    <w:pPr>
      <w:widowControl/>
      <w:tabs>
        <w:tab w:val="left" w:pos="900"/>
        <w:tab w:val="left" w:pos="2730"/>
      </w:tabs>
      <w:adjustRightInd w:val="0"/>
      <w:spacing w:after="120" w:line="312" w:lineRule="atLeast"/>
      <w:ind w:firstLineChars="200" w:firstLine="420"/>
      <w:jc w:val="left"/>
      <w:textAlignment w:val="baseline"/>
    </w:pPr>
    <w:rPr>
      <w:rFonts w:ascii="Times New Roman" w:eastAsia="方正楷体_GB2312" w:hAnsi="Times New Roman"/>
      <w:bCs/>
      <w:kern w:val="0"/>
      <w:sz w:val="32"/>
      <w:szCs w:val="20"/>
      <w:lang w:val="zh-CN"/>
    </w:rPr>
  </w:style>
  <w:style w:type="paragraph" w:customStyle="1" w:styleId="affffffffffff6">
    <w:name w:val="项目介绍"/>
    <w:basedOn w:val="affffb"/>
    <w:autoRedefine/>
    <w:qFormat/>
    <w:rsid w:val="002B13CE"/>
    <w:pPr>
      <w:widowControl/>
      <w:tabs>
        <w:tab w:val="left" w:pos="2730"/>
        <w:tab w:val="left" w:pos="5000"/>
        <w:tab w:val="left" w:pos="5600"/>
      </w:tabs>
      <w:spacing w:line="360" w:lineRule="auto"/>
      <w:ind w:firstLineChars="200" w:firstLine="200"/>
      <w:jc w:val="left"/>
    </w:pPr>
    <w:rPr>
      <w:rFonts w:ascii="Times New Roman" w:eastAsia="方正楷体_GB2312" w:hAnsi="Times New Roman"/>
      <w:bCs/>
      <w:snapToGrid w:val="0"/>
      <w:kern w:val="21"/>
      <w:sz w:val="24"/>
    </w:rPr>
  </w:style>
  <w:style w:type="paragraph" w:customStyle="1" w:styleId="affffffffffff7">
    <w:name w:val="正文缩排"/>
    <w:basedOn w:val="affffb"/>
    <w:autoRedefine/>
    <w:qFormat/>
    <w:rsid w:val="002B13CE"/>
    <w:pPr>
      <w:widowControl/>
      <w:tabs>
        <w:tab w:val="left" w:pos="2730"/>
      </w:tabs>
      <w:autoSpaceDE w:val="0"/>
      <w:autoSpaceDN w:val="0"/>
      <w:adjustRightInd w:val="0"/>
      <w:spacing w:line="600" w:lineRule="exact"/>
      <w:ind w:firstLineChars="200" w:firstLine="200"/>
      <w:jc w:val="left"/>
      <w:textAlignment w:val="baseline"/>
    </w:pPr>
    <w:rPr>
      <w:rFonts w:ascii="Arial" w:hAnsi="Arial"/>
      <w:bCs/>
      <w:kern w:val="44"/>
      <w:sz w:val="24"/>
    </w:rPr>
  </w:style>
  <w:style w:type="paragraph" w:customStyle="1" w:styleId="affffffffffff8">
    <w:name w:val="符号悬挂缩进"/>
    <w:basedOn w:val="affffb"/>
    <w:autoRedefine/>
    <w:qFormat/>
    <w:rsid w:val="002B13CE"/>
    <w:pPr>
      <w:widowControl/>
      <w:tabs>
        <w:tab w:val="left" w:pos="2730"/>
      </w:tabs>
      <w:spacing w:line="360" w:lineRule="auto"/>
      <w:ind w:firstLineChars="200" w:firstLine="200"/>
      <w:jc w:val="left"/>
    </w:pPr>
    <w:rPr>
      <w:rFonts w:ascii="Times New Roman" w:hAnsi="Times New Roman"/>
      <w:bCs/>
      <w:kern w:val="0"/>
      <w:sz w:val="24"/>
    </w:rPr>
  </w:style>
  <w:style w:type="paragraph" w:customStyle="1" w:styleId="Normal1">
    <w:name w:val="Normal1"/>
    <w:basedOn w:val="affffb"/>
    <w:autoRedefine/>
    <w:qFormat/>
    <w:rsid w:val="002B13CE"/>
    <w:pPr>
      <w:widowControl/>
      <w:overflowPunct w:val="0"/>
      <w:autoSpaceDE w:val="0"/>
      <w:autoSpaceDN w:val="0"/>
      <w:adjustRightInd w:val="0"/>
      <w:spacing w:line="360" w:lineRule="auto"/>
      <w:ind w:firstLineChars="200" w:firstLine="200"/>
      <w:jc w:val="left"/>
      <w:textAlignment w:val="baseline"/>
    </w:pPr>
    <w:rPr>
      <w:rFonts w:ascii="Times New Roman" w:hAnsi="Times New Roman"/>
      <w:bCs/>
      <w:kern w:val="0"/>
      <w:szCs w:val="20"/>
    </w:rPr>
  </w:style>
  <w:style w:type="paragraph" w:customStyle="1" w:styleId="affffffffffff9">
    <w:name w:val="带符号正文加粗"/>
    <w:basedOn w:val="affffb"/>
    <w:autoRedefine/>
    <w:qFormat/>
    <w:rsid w:val="002B13CE"/>
    <w:pPr>
      <w:widowControl/>
      <w:tabs>
        <w:tab w:val="left" w:pos="620"/>
      </w:tabs>
      <w:spacing w:before="120" w:after="120" w:line="360" w:lineRule="auto"/>
      <w:ind w:left="620" w:firstLineChars="200" w:hanging="420"/>
      <w:jc w:val="left"/>
    </w:pPr>
    <w:rPr>
      <w:rFonts w:ascii="Times New Roman" w:hAnsi="Times New Roman"/>
      <w:b/>
      <w:bCs/>
      <w:sz w:val="24"/>
    </w:rPr>
  </w:style>
  <w:style w:type="paragraph" w:customStyle="1" w:styleId="affffffffffffa">
    <w:name w:val="符号正文"/>
    <w:basedOn w:val="affffb"/>
    <w:link w:val="Charfffc"/>
    <w:autoRedefine/>
    <w:qFormat/>
    <w:rsid w:val="002B13CE"/>
    <w:pPr>
      <w:widowControl/>
      <w:tabs>
        <w:tab w:val="left" w:pos="2730"/>
      </w:tabs>
      <w:spacing w:line="360" w:lineRule="auto"/>
      <w:ind w:firstLineChars="200" w:firstLine="200"/>
      <w:jc w:val="left"/>
    </w:pPr>
    <w:rPr>
      <w:rFonts w:ascii="Times New Roman" w:hAnsi="Times New Roman"/>
      <w:bCs/>
      <w:sz w:val="24"/>
      <w:szCs w:val="21"/>
    </w:rPr>
  </w:style>
  <w:style w:type="character" w:customStyle="1" w:styleId="Charfffc">
    <w:name w:val="符号正文 Char"/>
    <w:link w:val="affffffffffffa"/>
    <w:autoRedefine/>
    <w:qFormat/>
    <w:locked/>
    <w:rsid w:val="002B13CE"/>
    <w:rPr>
      <w:rFonts w:ascii="Times New Roman" w:eastAsia="宋体" w:hAnsi="Times New Roman" w:cs="Times New Roman"/>
      <w:bCs/>
      <w:sz w:val="24"/>
      <w:szCs w:val="21"/>
    </w:rPr>
  </w:style>
  <w:style w:type="paragraph" w:customStyle="1" w:styleId="affffffffffffb">
    <w:name w:val="规范正文"/>
    <w:basedOn w:val="2e"/>
    <w:link w:val="Char1e"/>
    <w:autoRedefine/>
    <w:qFormat/>
    <w:rsid w:val="002B13CE"/>
    <w:pPr>
      <w:widowControl/>
      <w:tabs>
        <w:tab w:val="left" w:pos="907"/>
        <w:tab w:val="left" w:pos="2730"/>
      </w:tabs>
      <w:spacing w:after="120" w:line="480" w:lineRule="auto"/>
      <w:ind w:left="907" w:hanging="619"/>
      <w:jc w:val="left"/>
    </w:pPr>
    <w:rPr>
      <w:rFonts w:ascii="Times New Roman" w:eastAsia="宋体" w:hAnsi="Times New Roman"/>
      <w:bCs/>
      <w:szCs w:val="21"/>
      <w:lang w:val="zh-CN"/>
    </w:rPr>
  </w:style>
  <w:style w:type="character" w:customStyle="1" w:styleId="Char1e">
    <w:name w:val="规范正文 Char1"/>
    <w:link w:val="affffffffffffb"/>
    <w:autoRedefine/>
    <w:qFormat/>
    <w:locked/>
    <w:rsid w:val="002B13CE"/>
    <w:rPr>
      <w:rFonts w:ascii="Times New Roman" w:eastAsia="宋体" w:hAnsi="Times New Roman" w:cs="Times New Roman"/>
      <w:bCs/>
      <w:sz w:val="24"/>
      <w:szCs w:val="21"/>
      <w:lang w:val="zh-CN"/>
    </w:rPr>
  </w:style>
  <w:style w:type="paragraph" w:customStyle="1" w:styleId="affffffffffffc">
    <w:name w:val="普通正文"/>
    <w:basedOn w:val="affffb"/>
    <w:link w:val="Charfffd"/>
    <w:autoRedefine/>
    <w:qFormat/>
    <w:rsid w:val="002B13CE"/>
    <w:pPr>
      <w:widowControl/>
      <w:adjustRightInd w:val="0"/>
      <w:spacing w:before="120" w:after="120" w:line="360" w:lineRule="auto"/>
      <w:ind w:firstLineChars="200" w:firstLine="480"/>
      <w:jc w:val="left"/>
      <w:textAlignment w:val="baseline"/>
    </w:pPr>
    <w:rPr>
      <w:rFonts w:ascii="Arial" w:hAnsi="Arial"/>
      <w:kern w:val="0"/>
      <w:sz w:val="24"/>
    </w:rPr>
  </w:style>
  <w:style w:type="character" w:customStyle="1" w:styleId="Charfffd">
    <w:name w:val="普通正文 Char"/>
    <w:link w:val="affffffffffffc"/>
    <w:autoRedefine/>
    <w:qFormat/>
    <w:rsid w:val="002B13CE"/>
    <w:rPr>
      <w:rFonts w:ascii="Arial" w:eastAsia="宋体" w:hAnsi="Arial" w:cs="Times New Roman"/>
      <w:kern w:val="0"/>
      <w:sz w:val="24"/>
      <w:szCs w:val="24"/>
    </w:rPr>
  </w:style>
  <w:style w:type="paragraph" w:customStyle="1" w:styleId="2H2h2l22ndlevel2Header2Titre2Heading2Hidden">
    <w:name w:val="样式 标题 2H2h2l22nd level2Header 2节Titre2Heading 2 Hidden..."/>
    <w:basedOn w:val="2a"/>
    <w:autoRedefine/>
    <w:qFormat/>
    <w:rsid w:val="002B13CE"/>
    <w:pPr>
      <w:widowControl/>
      <w:tabs>
        <w:tab w:val="left" w:pos="709"/>
        <w:tab w:val="left" w:pos="1001"/>
      </w:tabs>
      <w:autoSpaceDE/>
      <w:autoSpaceDN/>
      <w:adjustRightInd/>
      <w:spacing w:before="0" w:line="360" w:lineRule="auto"/>
      <w:ind w:left="1001" w:hanging="576"/>
      <w:jc w:val="left"/>
    </w:pPr>
    <w:rPr>
      <w:rFonts w:ascii="宋体" w:eastAsia="方正楷体_GB2312" w:hAnsi="宋体"/>
      <w:b w:val="0"/>
      <w:bCs/>
      <w:kern w:val="2"/>
      <w:sz w:val="28"/>
      <w:lang w:val="zh-CN"/>
    </w:rPr>
  </w:style>
  <w:style w:type="paragraph" w:customStyle="1" w:styleId="3h33rdlevelH31BoldHeadbh3Charl30">
    <w:name w:val="样式 标题 3h33rd levelH3一1Bold Headbh标题 3 Charl3 + 左侧:  0 厘..."/>
    <w:basedOn w:val="38"/>
    <w:autoRedefine/>
    <w:qFormat/>
    <w:rsid w:val="002B13CE"/>
    <w:pPr>
      <w:widowControl/>
      <w:tabs>
        <w:tab w:val="left" w:pos="1145"/>
      </w:tabs>
      <w:autoSpaceDE/>
      <w:autoSpaceDN/>
      <w:adjustRightInd/>
      <w:spacing w:before="0" w:after="0" w:line="415" w:lineRule="auto"/>
      <w:ind w:left="1145" w:hanging="720"/>
    </w:pPr>
    <w:rPr>
      <w:rFonts w:ascii="Times New Roman" w:hAnsi="Times New Roman"/>
      <w:b w:val="0"/>
      <w:bCs/>
      <w:kern w:val="24"/>
      <w:szCs w:val="21"/>
      <w:u w:val="none"/>
      <w:lang w:val="zh-CN"/>
    </w:rPr>
  </w:style>
  <w:style w:type="paragraph" w:customStyle="1" w:styleId="074">
    <w:name w:val="样式 首行缩进:  0.74 厘米"/>
    <w:basedOn w:val="affffb"/>
    <w:link w:val="074Char"/>
    <w:autoRedefine/>
    <w:qFormat/>
    <w:rsid w:val="002B13CE"/>
    <w:pPr>
      <w:widowControl/>
      <w:spacing w:line="360" w:lineRule="auto"/>
      <w:ind w:firstLineChars="200" w:firstLine="420"/>
      <w:jc w:val="left"/>
    </w:pPr>
    <w:rPr>
      <w:rFonts w:ascii="Times New Roman" w:hAnsi="Times New Roman"/>
      <w:bCs/>
      <w:sz w:val="24"/>
      <w:szCs w:val="20"/>
    </w:rPr>
  </w:style>
  <w:style w:type="character" w:customStyle="1" w:styleId="074Char">
    <w:name w:val="样式 首行缩进:  0.74 厘米 Char"/>
    <w:link w:val="074"/>
    <w:autoRedefine/>
    <w:qFormat/>
    <w:locked/>
    <w:rsid w:val="002B13CE"/>
    <w:rPr>
      <w:rFonts w:ascii="Times New Roman" w:eastAsia="宋体" w:hAnsi="Times New Roman" w:cs="Times New Roman"/>
      <w:bCs/>
      <w:sz w:val="24"/>
      <w:szCs w:val="20"/>
    </w:rPr>
  </w:style>
  <w:style w:type="paragraph" w:customStyle="1" w:styleId="152">
    <w:name w:val="样式 小四 行距: 1.5 倍行距 首行缩进:  2 字符"/>
    <w:basedOn w:val="affffb"/>
    <w:autoRedefine/>
    <w:qFormat/>
    <w:rsid w:val="002B13CE"/>
    <w:pPr>
      <w:widowControl/>
      <w:spacing w:line="360" w:lineRule="auto"/>
      <w:ind w:firstLineChars="200" w:firstLine="480"/>
      <w:jc w:val="left"/>
    </w:pPr>
    <w:rPr>
      <w:rFonts w:ascii="Times New Roman" w:eastAsia="方正楷体_GB2312" w:hAnsi="Times New Roman"/>
      <w:sz w:val="24"/>
      <w:szCs w:val="20"/>
    </w:rPr>
  </w:style>
  <w:style w:type="paragraph" w:customStyle="1" w:styleId="2ffb">
    <w:name w:val="样式 正文（首行缩进两字） + 首行缩进:  2 字符"/>
    <w:basedOn w:val="affffc"/>
    <w:autoRedefine/>
    <w:qFormat/>
    <w:rsid w:val="002B13CE"/>
    <w:pPr>
      <w:widowControl/>
      <w:tabs>
        <w:tab w:val="left" w:pos="2730"/>
      </w:tabs>
      <w:autoSpaceDE/>
      <w:autoSpaceDN/>
      <w:adjustRightInd/>
      <w:spacing w:line="360" w:lineRule="auto"/>
      <w:ind w:firstLineChars="200" w:firstLine="480"/>
    </w:pPr>
    <w:rPr>
      <w:rFonts w:ascii="Times New Roman" w:hAnsi="Times New Roman"/>
      <w:bCs/>
      <w:szCs w:val="20"/>
      <w:lang w:val="zh-CN"/>
    </w:rPr>
  </w:style>
  <w:style w:type="paragraph" w:customStyle="1" w:styleId="212">
    <w:name w:val="样式 正文（首行缩进两字） + 首行缩进:  2 字符1"/>
    <w:basedOn w:val="affffc"/>
    <w:autoRedefine/>
    <w:qFormat/>
    <w:rsid w:val="002B13CE"/>
    <w:pPr>
      <w:widowControl/>
      <w:tabs>
        <w:tab w:val="left" w:pos="2730"/>
      </w:tabs>
      <w:autoSpaceDE/>
      <w:autoSpaceDN/>
      <w:adjustRightInd/>
      <w:spacing w:line="360" w:lineRule="auto"/>
      <w:ind w:firstLineChars="200" w:firstLine="480"/>
    </w:pPr>
    <w:rPr>
      <w:rFonts w:ascii="Times New Roman" w:hAnsi="Times New Roman"/>
      <w:bCs/>
      <w:szCs w:val="20"/>
      <w:lang w:val="zh-CN"/>
    </w:rPr>
  </w:style>
  <w:style w:type="paragraph" w:customStyle="1" w:styleId="1fffc">
    <w:name w:val="样式 正文首行缩进 + 首行缩进:  1 字符"/>
    <w:basedOn w:val="afffffff2"/>
    <w:autoRedefine/>
    <w:uiPriority w:val="99"/>
    <w:qFormat/>
    <w:rsid w:val="002B13CE"/>
    <w:pPr>
      <w:tabs>
        <w:tab w:val="left" w:pos="2730"/>
      </w:tabs>
      <w:ind w:firstLineChars="200" w:firstLine="480"/>
    </w:pPr>
    <w:rPr>
      <w:rFonts w:ascii="Times New Roman" w:hAnsi="Times New Roman"/>
      <w:sz w:val="24"/>
      <w:szCs w:val="20"/>
      <w:lang w:val="zh-CN"/>
    </w:rPr>
  </w:style>
  <w:style w:type="paragraph" w:customStyle="1" w:styleId="1fffd">
    <w:name w:val="正文1"/>
    <w:basedOn w:val="affffb"/>
    <w:link w:val="1Char5"/>
    <w:autoRedefine/>
    <w:qFormat/>
    <w:rsid w:val="002B13CE"/>
    <w:pPr>
      <w:widowControl/>
      <w:tabs>
        <w:tab w:val="left" w:pos="2730"/>
        <w:tab w:val="left" w:pos="3240"/>
      </w:tabs>
      <w:autoSpaceDE w:val="0"/>
      <w:autoSpaceDN w:val="0"/>
      <w:adjustRightInd w:val="0"/>
      <w:spacing w:line="420" w:lineRule="atLeast"/>
      <w:ind w:left="737" w:firstLineChars="200" w:hanging="227"/>
      <w:jc w:val="left"/>
      <w:textAlignment w:val="bottom"/>
    </w:pPr>
    <w:rPr>
      <w:rFonts w:ascii="宋体" w:hAnsi="Times New Roman"/>
      <w:bCs/>
      <w:kern w:val="0"/>
      <w:sz w:val="24"/>
    </w:rPr>
  </w:style>
  <w:style w:type="character" w:customStyle="1" w:styleId="1Char5">
    <w:name w:val="正文1 Char"/>
    <w:link w:val="1fffd"/>
    <w:autoRedefine/>
    <w:qFormat/>
    <w:locked/>
    <w:rsid w:val="002B13CE"/>
    <w:rPr>
      <w:rFonts w:ascii="宋体" w:eastAsia="宋体" w:hAnsi="Times New Roman" w:cs="Times New Roman"/>
      <w:bCs/>
      <w:kern w:val="0"/>
      <w:sz w:val="24"/>
      <w:szCs w:val="24"/>
    </w:rPr>
  </w:style>
  <w:style w:type="paragraph" w:customStyle="1" w:styleId="Tabletext0">
    <w:name w:val="Tabletext"/>
    <w:basedOn w:val="affffb"/>
    <w:autoRedefine/>
    <w:qFormat/>
    <w:rsid w:val="002B13CE"/>
    <w:pPr>
      <w:keepLines/>
      <w:widowControl/>
      <w:spacing w:before="60" w:after="120" w:line="240" w:lineRule="atLeast"/>
      <w:ind w:firstLineChars="200" w:firstLine="200"/>
      <w:jc w:val="left"/>
    </w:pPr>
    <w:rPr>
      <w:rFonts w:ascii="Times New Roman" w:hAnsi="Times New Roman"/>
      <w:kern w:val="0"/>
      <w:sz w:val="24"/>
      <w:szCs w:val="20"/>
      <w:lang w:eastAsia="en-US"/>
    </w:rPr>
  </w:style>
  <w:style w:type="paragraph" w:customStyle="1" w:styleId="font10">
    <w:name w:val="font10"/>
    <w:basedOn w:val="affffb"/>
    <w:autoRedefine/>
    <w:qFormat/>
    <w:rsid w:val="002B13CE"/>
    <w:pPr>
      <w:widowControl/>
      <w:spacing w:before="100" w:beforeAutospacing="1" w:after="100" w:afterAutospacing="1" w:line="360" w:lineRule="auto"/>
      <w:ind w:firstLineChars="200" w:firstLine="200"/>
      <w:jc w:val="left"/>
    </w:pPr>
    <w:rPr>
      <w:rFonts w:ascii="Times New Roman" w:hAnsi="Times New Roman"/>
      <w:b/>
      <w:bCs/>
      <w:kern w:val="0"/>
      <w:sz w:val="20"/>
      <w:szCs w:val="20"/>
    </w:rPr>
  </w:style>
  <w:style w:type="character" w:customStyle="1" w:styleId="2Char8">
    <w:name w:val="名称2 Char"/>
    <w:autoRedefine/>
    <w:qFormat/>
    <w:rsid w:val="002B13CE"/>
    <w:rPr>
      <w:rFonts w:ascii="宋体" w:eastAsia="宋体" w:hAnsi="宋体" w:hint="eastAsia"/>
      <w:b/>
      <w:kern w:val="2"/>
      <w:sz w:val="28"/>
      <w:szCs w:val="28"/>
      <w:lang w:val="en-US" w:eastAsia="zh-CN" w:bidi="ar-SA"/>
    </w:rPr>
  </w:style>
  <w:style w:type="paragraph" w:customStyle="1" w:styleId="2108">
    <w:name w:val="样式 名称2 + 首行缩进:  1.08 厘米"/>
    <w:basedOn w:val="affffb"/>
    <w:autoRedefine/>
    <w:qFormat/>
    <w:rsid w:val="002B13CE"/>
    <w:pPr>
      <w:widowControl/>
      <w:spacing w:line="360" w:lineRule="auto"/>
      <w:ind w:firstLineChars="200" w:firstLine="200"/>
      <w:jc w:val="center"/>
    </w:pPr>
    <w:rPr>
      <w:rFonts w:ascii="Times New Roman" w:hAnsi="Times New Roman" w:cs="宋体"/>
      <w:b/>
      <w:spacing w:val="12"/>
      <w:sz w:val="28"/>
      <w:szCs w:val="20"/>
    </w:rPr>
  </w:style>
  <w:style w:type="paragraph" w:customStyle="1" w:styleId="2h22ndlevelTitre2l22Header2Head2H2Listlevel">
    <w:name w:val="样式 标题 2h22nd levelTitre2l22Header 2Head 2H2节List level..."/>
    <w:basedOn w:val="2a"/>
    <w:autoRedefine/>
    <w:qFormat/>
    <w:rsid w:val="002B13CE"/>
    <w:pPr>
      <w:widowControl/>
      <w:tabs>
        <w:tab w:val="left" w:pos="720"/>
      </w:tabs>
      <w:autoSpaceDE/>
      <w:autoSpaceDN/>
      <w:adjustRightInd/>
      <w:spacing w:before="240" w:line="360" w:lineRule="auto"/>
      <w:jc w:val="left"/>
    </w:pPr>
    <w:rPr>
      <w:rFonts w:ascii="Times New Roman" w:eastAsia="宋体" w:hAnsi="Times New Roman" w:cs="宋体"/>
      <w:b w:val="0"/>
      <w:bCs/>
      <w:kern w:val="2"/>
      <w:sz w:val="36"/>
      <w:lang w:val="zh-CN"/>
    </w:rPr>
  </w:style>
  <w:style w:type="paragraph" w:customStyle="1" w:styleId="CharCharChar0">
    <w:name w:val="可研报告正文 Char Char Char"/>
    <w:basedOn w:val="affffff0"/>
    <w:link w:val="CharCharCharChar0"/>
    <w:autoRedefine/>
    <w:qFormat/>
    <w:rsid w:val="002B13CE"/>
    <w:pPr>
      <w:widowControl/>
      <w:ind w:firstLineChars="177" w:firstLine="177"/>
      <w:jc w:val="left"/>
    </w:pPr>
    <w:rPr>
      <w:rFonts w:ascii="仿宋_GB2312" w:eastAsia="仿宋_GB2312" w:hAnsi="Times New Roman"/>
      <w:sz w:val="28"/>
      <w:szCs w:val="28"/>
      <w:lang w:val="zh-CN"/>
    </w:rPr>
  </w:style>
  <w:style w:type="character" w:customStyle="1" w:styleId="CharCharCharChar0">
    <w:name w:val="可研报告正文 Char Char Char Char"/>
    <w:link w:val="CharCharChar0"/>
    <w:autoRedefine/>
    <w:qFormat/>
    <w:rsid w:val="002B13CE"/>
    <w:rPr>
      <w:rFonts w:ascii="仿宋_GB2312" w:eastAsia="仿宋_GB2312" w:hAnsi="Times New Roman" w:cs="Times New Roman"/>
      <w:sz w:val="28"/>
      <w:szCs w:val="28"/>
      <w:lang w:val="zh-CN"/>
    </w:rPr>
  </w:style>
  <w:style w:type="paragraph" w:customStyle="1" w:styleId="CharCharCharCharCharChar1CharCharCharCharCharCharCharCharCharCharCharCharCharCharCharCharChar">
    <w:name w:val="Char Char Char Char Char Char1 Char Char Char Char Char Char Char Char Char Char Char Char Char Char Char Char Char"/>
    <w:basedOn w:val="affffb"/>
    <w:autoRedefine/>
    <w:qFormat/>
    <w:rsid w:val="002B13CE"/>
    <w:pPr>
      <w:widowControl/>
      <w:spacing w:after="160" w:line="240" w:lineRule="exact"/>
      <w:ind w:firstLineChars="200" w:firstLine="200"/>
      <w:jc w:val="left"/>
    </w:pPr>
    <w:rPr>
      <w:rFonts w:ascii="Verdana" w:eastAsia="仿宋_GB2312" w:hAnsi="Verdana"/>
      <w:sz w:val="24"/>
      <w:lang w:eastAsia="en-US"/>
    </w:rPr>
  </w:style>
  <w:style w:type="paragraph" w:customStyle="1" w:styleId="1fffe">
    <w:name w:val="1."/>
    <w:basedOn w:val="affffb"/>
    <w:autoRedefine/>
    <w:qFormat/>
    <w:rsid w:val="002B13CE"/>
    <w:pPr>
      <w:widowControl/>
      <w:tabs>
        <w:tab w:val="left" w:pos="482"/>
      </w:tabs>
      <w:spacing w:line="360" w:lineRule="auto"/>
      <w:ind w:left="482" w:firstLineChars="200" w:hanging="482"/>
      <w:jc w:val="left"/>
    </w:pPr>
    <w:rPr>
      <w:rFonts w:ascii="Times New Roman" w:hAnsi="Times New Roman"/>
      <w:sz w:val="24"/>
    </w:rPr>
  </w:style>
  <w:style w:type="paragraph" w:customStyle="1" w:styleId="HD1">
    <w:name w:val="HD正文1"/>
    <w:basedOn w:val="affffb"/>
    <w:autoRedefine/>
    <w:qFormat/>
    <w:rsid w:val="002B13CE"/>
    <w:pPr>
      <w:widowControl/>
      <w:spacing w:line="440" w:lineRule="atLeast"/>
      <w:ind w:firstLineChars="200" w:firstLine="540"/>
      <w:jc w:val="left"/>
    </w:pPr>
    <w:rPr>
      <w:rFonts w:ascii="Times New Roman" w:hAnsi="Times New Roman"/>
      <w:sz w:val="24"/>
    </w:rPr>
  </w:style>
  <w:style w:type="paragraph" w:customStyle="1" w:styleId="affffffffffffd">
    <w:name w:val="#"/>
    <w:basedOn w:val="afffffffffffc"/>
    <w:autoRedefine/>
    <w:qFormat/>
    <w:rsid w:val="002B13CE"/>
  </w:style>
  <w:style w:type="paragraph" w:customStyle="1" w:styleId="5h5SecondSubheadingH5PIM55Char5l4dsd1">
    <w:name w:val="样式 标题 5h5Second SubheadingH5口PIM 5标题 5 Char5l4第四层条dsd...1"/>
    <w:basedOn w:val="affffb"/>
    <w:autoRedefine/>
    <w:qFormat/>
    <w:rsid w:val="002B13CE"/>
    <w:pPr>
      <w:widowControl/>
      <w:tabs>
        <w:tab w:val="left" w:pos="900"/>
      </w:tabs>
      <w:spacing w:line="360" w:lineRule="auto"/>
      <w:ind w:left="900" w:firstLineChars="200" w:hanging="420"/>
      <w:jc w:val="left"/>
    </w:pPr>
    <w:rPr>
      <w:rFonts w:ascii="宋体" w:hAnsi="宋体"/>
      <w:b/>
      <w:sz w:val="24"/>
    </w:rPr>
  </w:style>
  <w:style w:type="paragraph" w:customStyle="1" w:styleId="4H4RefHeading1rh1Headingsqlsect1234h4FirstS2">
    <w:name w:val="样式 标题 4H4Ref Heading 1rh1Heading sqlsect 1.2.3.4h4First S...2"/>
    <w:basedOn w:val="48"/>
    <w:autoRedefine/>
    <w:qFormat/>
    <w:rsid w:val="002B13CE"/>
    <w:pPr>
      <w:widowControl/>
      <w:tabs>
        <w:tab w:val="left" w:pos="1080"/>
      </w:tabs>
      <w:adjustRightInd/>
      <w:spacing w:before="0" w:after="0" w:line="240" w:lineRule="auto"/>
      <w:ind w:left="1180" w:hanging="1180"/>
      <w:jc w:val="left"/>
      <w:textAlignment w:val="auto"/>
    </w:pPr>
    <w:rPr>
      <w:rFonts w:ascii="Arial Black" w:eastAsia="宋体" w:hAnsi="Arial Black" w:cs="宋体"/>
      <w:kern w:val="2"/>
      <w:lang w:val="zh-CN"/>
    </w:rPr>
  </w:style>
  <w:style w:type="paragraph" w:customStyle="1" w:styleId="CharChar1CharCharCharCharCharCharCharCharCharCharCharCharCharCharChar">
    <w:name w:val="Char Char1 Char Char Char Char Char Char Char Char Char Char Char Char Char Char Char"/>
    <w:basedOn w:val="affffb"/>
    <w:autoRedefine/>
    <w:qFormat/>
    <w:rsid w:val="002B13CE"/>
    <w:pPr>
      <w:widowControl/>
      <w:spacing w:after="160" w:line="240" w:lineRule="exact"/>
      <w:ind w:firstLineChars="200" w:firstLine="200"/>
      <w:jc w:val="left"/>
    </w:pPr>
    <w:rPr>
      <w:rFonts w:ascii="Times New Roman" w:hAnsi="Times New Roman"/>
      <w:szCs w:val="20"/>
    </w:rPr>
  </w:style>
  <w:style w:type="paragraph" w:customStyle="1" w:styleId="GB231215">
    <w:name w:val="样式 仿宋_GB2312 四号 加粗 行距: 1.5 倍行距"/>
    <w:basedOn w:val="affffb"/>
    <w:link w:val="GB231215Char"/>
    <w:autoRedefine/>
    <w:qFormat/>
    <w:rsid w:val="002B13CE"/>
    <w:pPr>
      <w:widowControl/>
      <w:spacing w:line="360" w:lineRule="auto"/>
      <w:ind w:firstLineChars="200" w:firstLine="562"/>
      <w:jc w:val="left"/>
    </w:pPr>
    <w:rPr>
      <w:rFonts w:ascii="仿宋_GB2312" w:hAnsi="宋体"/>
      <w:bCs/>
      <w:sz w:val="30"/>
      <w:szCs w:val="20"/>
      <w:lang w:val="zh-CN"/>
    </w:rPr>
  </w:style>
  <w:style w:type="character" w:customStyle="1" w:styleId="GB231215Char">
    <w:name w:val="样式 仿宋_GB2312 四号 加粗 行距: 1.5 倍行距 Char"/>
    <w:link w:val="GB231215"/>
    <w:autoRedefine/>
    <w:qFormat/>
    <w:rsid w:val="002B13CE"/>
    <w:rPr>
      <w:rFonts w:ascii="仿宋_GB2312" w:eastAsia="宋体" w:hAnsi="宋体" w:cs="Times New Roman"/>
      <w:bCs/>
      <w:sz w:val="30"/>
      <w:szCs w:val="20"/>
      <w:lang w:val="zh-CN"/>
    </w:rPr>
  </w:style>
  <w:style w:type="paragraph" w:customStyle="1" w:styleId="a14">
    <w:name w:val="a14"/>
    <w:basedOn w:val="affffb"/>
    <w:autoRedefine/>
    <w:qFormat/>
    <w:rsid w:val="002B13CE"/>
    <w:pPr>
      <w:widowControl/>
      <w:spacing w:before="100" w:beforeAutospacing="1" w:after="100" w:afterAutospacing="1" w:line="300" w:lineRule="atLeast"/>
      <w:ind w:firstLineChars="200" w:firstLine="375"/>
      <w:jc w:val="left"/>
    </w:pPr>
    <w:rPr>
      <w:rFonts w:ascii="Arial Unicode MS" w:eastAsia="Arial Unicode MS" w:hAnsi="Arial Unicode MS" w:cs="Arial Unicode MS"/>
      <w:kern w:val="0"/>
      <w:szCs w:val="21"/>
    </w:rPr>
  </w:style>
  <w:style w:type="paragraph" w:customStyle="1" w:styleId="1ffff">
    <w:name w:val="标书正文1"/>
    <w:basedOn w:val="affffb"/>
    <w:autoRedefine/>
    <w:qFormat/>
    <w:rsid w:val="002B13CE"/>
    <w:pPr>
      <w:widowControl/>
      <w:spacing w:line="360" w:lineRule="auto"/>
      <w:ind w:firstLineChars="150" w:firstLine="360"/>
      <w:jc w:val="left"/>
    </w:pPr>
    <w:rPr>
      <w:rFonts w:ascii="宋体" w:hAnsi="Times New Roman"/>
      <w:kern w:val="0"/>
      <w:sz w:val="24"/>
    </w:rPr>
  </w:style>
  <w:style w:type="paragraph" w:customStyle="1" w:styleId="newtext">
    <w:name w:val="newtext"/>
    <w:basedOn w:val="affffb"/>
    <w:autoRedefine/>
    <w:qFormat/>
    <w:rsid w:val="002B13CE"/>
    <w:pPr>
      <w:widowControl/>
      <w:spacing w:before="100" w:beforeAutospacing="1" w:after="100" w:afterAutospacing="1" w:line="360" w:lineRule="atLeast"/>
      <w:ind w:firstLineChars="200" w:firstLine="200"/>
      <w:jc w:val="left"/>
    </w:pPr>
    <w:rPr>
      <w:rFonts w:ascii="宋体" w:hAnsi="宋体" w:cs="宋体"/>
      <w:kern w:val="0"/>
      <w:szCs w:val="21"/>
    </w:rPr>
  </w:style>
  <w:style w:type="paragraph" w:customStyle="1" w:styleId="0">
    <w:name w:val="0"/>
    <w:basedOn w:val="affffb"/>
    <w:autoRedefine/>
    <w:qFormat/>
    <w:rsid w:val="002B13CE"/>
    <w:pPr>
      <w:widowControl/>
      <w:snapToGrid w:val="0"/>
      <w:spacing w:line="365" w:lineRule="atLeast"/>
      <w:ind w:left="1" w:firstLineChars="200" w:firstLine="200"/>
      <w:jc w:val="left"/>
      <w:textAlignment w:val="bottom"/>
    </w:pPr>
    <w:rPr>
      <w:rFonts w:ascii="Times New Roman" w:hAnsi="Times New Roman"/>
      <w:kern w:val="0"/>
      <w:sz w:val="20"/>
      <w:szCs w:val="20"/>
    </w:rPr>
  </w:style>
  <w:style w:type="paragraph" w:customStyle="1" w:styleId="GB2312150">
    <w:name w:val="样式 样式 仿宋_GB2312 四号 加粗 行距: 1.5 倍行距 + 小四"/>
    <w:basedOn w:val="affffb"/>
    <w:link w:val="GB231215Char0"/>
    <w:autoRedefine/>
    <w:qFormat/>
    <w:rsid w:val="002B13CE"/>
    <w:pPr>
      <w:widowControl/>
      <w:spacing w:line="360" w:lineRule="auto"/>
      <w:ind w:firstLineChars="200" w:firstLine="200"/>
      <w:jc w:val="left"/>
    </w:pPr>
    <w:rPr>
      <w:rFonts w:ascii="仿宋_GB2312" w:hAnsi="宋体"/>
      <w:sz w:val="24"/>
      <w:szCs w:val="20"/>
      <w:lang w:val="zh-CN"/>
    </w:rPr>
  </w:style>
  <w:style w:type="character" w:customStyle="1" w:styleId="GB231215Char0">
    <w:name w:val="样式 样式 仿宋_GB2312 四号 加粗 行距: 1.5 倍行距 + 小四 Char"/>
    <w:link w:val="GB2312150"/>
    <w:autoRedefine/>
    <w:qFormat/>
    <w:rsid w:val="002B13CE"/>
    <w:rPr>
      <w:rFonts w:ascii="仿宋_GB2312" w:eastAsia="宋体" w:hAnsi="宋体" w:cs="Times New Roman"/>
      <w:sz w:val="24"/>
      <w:szCs w:val="20"/>
      <w:lang w:val="zh-CN"/>
    </w:rPr>
  </w:style>
  <w:style w:type="paragraph" w:customStyle="1" w:styleId="582">
    <w:name w:val="样式 列表 5 + 左侧:  8 字符 悬挂缩进: 2 字符"/>
    <w:basedOn w:val="58"/>
    <w:autoRedefine/>
    <w:qFormat/>
    <w:rsid w:val="002B13CE"/>
    <w:pPr>
      <w:ind w:leftChars="0" w:left="0" w:firstLineChars="0" w:firstLine="0"/>
      <w:jc w:val="center"/>
    </w:pPr>
    <w:rPr>
      <w:rFonts w:ascii="Calibri" w:hAnsi="Calibri" w:cs="宋体"/>
      <w:szCs w:val="20"/>
    </w:rPr>
  </w:style>
  <w:style w:type="paragraph" w:customStyle="1" w:styleId="my1">
    <w:name w:val="my（1）"/>
    <w:basedOn w:val="my"/>
    <w:autoRedefine/>
    <w:qFormat/>
    <w:rsid w:val="002B13CE"/>
    <w:pPr>
      <w:numPr>
        <w:numId w:val="16"/>
      </w:numPr>
      <w:tabs>
        <w:tab w:val="left" w:pos="0"/>
      </w:tabs>
      <w:spacing w:before="156" w:after="156"/>
      <w:ind w:firstLine="0"/>
    </w:pPr>
    <w:rPr>
      <w:kern w:val="0"/>
      <w:szCs w:val="24"/>
      <w:lang w:val="zh-CN"/>
    </w:rPr>
  </w:style>
  <w:style w:type="paragraph" w:customStyle="1" w:styleId="08566">
    <w:name w:val="样式 首行缩进:  0.85 厘米 段前: 6 磅 段后: 6 磅"/>
    <w:basedOn w:val="my"/>
    <w:autoRedefine/>
    <w:qFormat/>
    <w:rsid w:val="002B13CE"/>
    <w:pPr>
      <w:tabs>
        <w:tab w:val="left" w:pos="0"/>
      </w:tabs>
      <w:spacing w:before="100" w:beforeAutospacing="1" w:after="100" w:afterAutospacing="1"/>
      <w:ind w:firstLine="0"/>
    </w:pPr>
    <w:rPr>
      <w:rFonts w:cs="宋体"/>
      <w:kern w:val="0"/>
      <w:lang w:val="zh-CN"/>
    </w:rPr>
  </w:style>
  <w:style w:type="paragraph" w:customStyle="1" w:styleId="my10">
    <w:name w:val="!my（1）"/>
    <w:autoRedefine/>
    <w:qFormat/>
    <w:rsid w:val="002B13CE"/>
    <w:pPr>
      <w:tabs>
        <w:tab w:val="left" w:pos="1335"/>
      </w:tabs>
      <w:spacing w:line="360" w:lineRule="auto"/>
      <w:ind w:left="1335" w:firstLineChars="200" w:hanging="855"/>
      <w:contextualSpacing/>
    </w:pPr>
    <w:rPr>
      <w:rFonts w:ascii="Times New Roman" w:eastAsia="宋体" w:hAnsi="Times New Roman" w:cs="Times New Roman"/>
      <w:sz w:val="24"/>
      <w:szCs w:val="24"/>
    </w:rPr>
  </w:style>
  <w:style w:type="paragraph" w:customStyle="1" w:styleId="CharCharCharChar3CharCharChar1CharCharCharCharCharCharCharCharCharChar">
    <w:name w:val="Char Char Char Char3 Char Char Char1 Char Char Char Char Char Char Char Char Char Char"/>
    <w:basedOn w:val="affffb"/>
    <w:autoRedefine/>
    <w:qFormat/>
    <w:rsid w:val="002B13CE"/>
    <w:pPr>
      <w:widowControl/>
      <w:spacing w:line="360" w:lineRule="auto"/>
      <w:ind w:firstLineChars="200" w:firstLine="200"/>
      <w:jc w:val="left"/>
    </w:pPr>
    <w:rPr>
      <w:rFonts w:ascii="Tahoma" w:hAnsi="Tahoma" w:cs="Tahoma"/>
      <w:szCs w:val="21"/>
    </w:rPr>
  </w:style>
  <w:style w:type="paragraph" w:customStyle="1" w:styleId="beccList">
    <w:name w:val="!beccList"/>
    <w:basedOn w:val="affffb"/>
    <w:autoRedefine/>
    <w:qFormat/>
    <w:rsid w:val="002B13CE"/>
    <w:pPr>
      <w:widowControl/>
      <w:tabs>
        <w:tab w:val="left" w:pos="0"/>
      </w:tabs>
      <w:spacing w:line="360" w:lineRule="auto"/>
      <w:ind w:firstLineChars="200" w:firstLine="200"/>
      <w:contextualSpacing/>
      <w:jc w:val="left"/>
    </w:pPr>
    <w:rPr>
      <w:rFonts w:ascii="Times New Roman" w:hAnsi="Times New Roman"/>
      <w:sz w:val="24"/>
    </w:rPr>
  </w:style>
  <w:style w:type="paragraph" w:customStyle="1" w:styleId="052">
    <w:name w:val="样式 样式 小四 段前: 0.5 行 + 首行缩进:  2 字符"/>
    <w:basedOn w:val="affffb"/>
    <w:autoRedefine/>
    <w:qFormat/>
    <w:rsid w:val="002B13CE"/>
    <w:pPr>
      <w:widowControl/>
      <w:spacing w:line="360" w:lineRule="auto"/>
      <w:ind w:firstLineChars="200" w:firstLine="480"/>
      <w:jc w:val="left"/>
    </w:pPr>
    <w:rPr>
      <w:rFonts w:ascii="Times New Roman" w:hAnsi="Times New Roman" w:cs="宋体"/>
      <w:sz w:val="24"/>
      <w:szCs w:val="20"/>
    </w:rPr>
  </w:style>
  <w:style w:type="paragraph" w:customStyle="1" w:styleId="tytytyty">
    <w:name w:val="tytytyty"/>
    <w:basedOn w:val="affffb"/>
    <w:link w:val="tytytytyChar"/>
    <w:autoRedefine/>
    <w:qFormat/>
    <w:rsid w:val="002B13CE"/>
    <w:pPr>
      <w:widowControl/>
      <w:spacing w:line="360" w:lineRule="auto"/>
      <w:ind w:leftChars="171" w:left="359" w:firstLineChars="200" w:firstLine="480"/>
      <w:jc w:val="left"/>
    </w:pPr>
    <w:rPr>
      <w:rFonts w:ascii="Times New Roman" w:hAnsi="Times New Roman"/>
      <w:sz w:val="24"/>
      <w:lang w:val="zh-CN"/>
    </w:rPr>
  </w:style>
  <w:style w:type="character" w:customStyle="1" w:styleId="tytytytyChar">
    <w:name w:val="tytytyty Char"/>
    <w:link w:val="tytytyty"/>
    <w:autoRedefine/>
    <w:qFormat/>
    <w:rsid w:val="002B13CE"/>
    <w:rPr>
      <w:rFonts w:ascii="Times New Roman" w:eastAsia="宋体" w:hAnsi="Times New Roman" w:cs="Times New Roman"/>
      <w:sz w:val="24"/>
      <w:szCs w:val="24"/>
      <w:lang w:val="zh-CN"/>
    </w:rPr>
  </w:style>
  <w:style w:type="character" w:customStyle="1" w:styleId="4z">
    <w:name w:val="标题 4 z"/>
    <w:autoRedefine/>
    <w:qFormat/>
    <w:rsid w:val="002B13CE"/>
    <w:rPr>
      <w:rFonts w:ascii="Arial" w:eastAsia="黑体" w:hAnsi="Arial"/>
      <w:b/>
      <w:bCs/>
      <w:kern w:val="2"/>
      <w:sz w:val="28"/>
      <w:szCs w:val="28"/>
      <w:lang w:val="en-US" w:eastAsia="zh-CN" w:bidi="ar-SA"/>
    </w:rPr>
  </w:style>
  <w:style w:type="paragraph" w:customStyle="1" w:styleId="xl234">
    <w:name w:val="xl234"/>
    <w:basedOn w:val="affffb"/>
    <w:autoRedefine/>
    <w:qFormat/>
    <w:rsid w:val="002B13CE"/>
    <w:pPr>
      <w:widowControl/>
      <w:spacing w:before="100" w:beforeAutospacing="1" w:after="100" w:afterAutospacing="1" w:line="360" w:lineRule="auto"/>
      <w:ind w:firstLineChars="200" w:firstLine="200"/>
      <w:jc w:val="left"/>
    </w:pPr>
    <w:rPr>
      <w:rFonts w:ascii="仿宋_GB2312" w:eastAsia="仿宋_GB2312" w:hAnsi="宋体" w:cs="宋体"/>
      <w:b/>
      <w:bCs/>
      <w:kern w:val="0"/>
      <w:sz w:val="24"/>
    </w:rPr>
  </w:style>
  <w:style w:type="paragraph" w:customStyle="1" w:styleId="xl235">
    <w:name w:val="xl235"/>
    <w:basedOn w:val="affffb"/>
    <w:autoRedefine/>
    <w:qFormat/>
    <w:rsid w:val="002B13CE"/>
    <w:pPr>
      <w:widowControl/>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360" w:lineRule="auto"/>
      <w:ind w:firstLineChars="200" w:firstLine="200"/>
      <w:jc w:val="center"/>
    </w:pPr>
    <w:rPr>
      <w:rFonts w:ascii="宋体" w:hAnsi="宋体" w:cs="宋体"/>
      <w:b/>
      <w:bCs/>
      <w:kern w:val="0"/>
      <w:sz w:val="18"/>
      <w:szCs w:val="18"/>
    </w:rPr>
  </w:style>
  <w:style w:type="paragraph" w:customStyle="1" w:styleId="xl236">
    <w:name w:val="xl236"/>
    <w:basedOn w:val="affffb"/>
    <w:autoRedefine/>
    <w:qFormat/>
    <w:rsid w:val="002B13CE"/>
    <w:pPr>
      <w:widowControl/>
      <w:spacing w:before="100" w:beforeAutospacing="1" w:after="100" w:afterAutospacing="1" w:line="360" w:lineRule="auto"/>
      <w:ind w:firstLineChars="200" w:firstLine="200"/>
      <w:jc w:val="left"/>
    </w:pPr>
    <w:rPr>
      <w:rFonts w:ascii="宋体" w:hAnsi="宋体" w:cs="宋体"/>
      <w:kern w:val="0"/>
      <w:sz w:val="18"/>
      <w:szCs w:val="18"/>
    </w:rPr>
  </w:style>
  <w:style w:type="paragraph" w:customStyle="1" w:styleId="xl237">
    <w:name w:val="xl237"/>
    <w:basedOn w:val="affffb"/>
    <w:autoRedefine/>
    <w:qFormat/>
    <w:rsid w:val="002B13CE"/>
    <w:pPr>
      <w:widowControl/>
      <w:pBdr>
        <w:top w:val="single" w:sz="4" w:space="0" w:color="auto"/>
        <w:left w:val="single" w:sz="4" w:space="0" w:color="auto"/>
        <w:bottom w:val="single" w:sz="4" w:space="0" w:color="auto"/>
        <w:right w:val="single" w:sz="4" w:space="0" w:color="auto"/>
      </w:pBdr>
      <w:shd w:val="clear" w:color="000000" w:fill="33CCCC"/>
      <w:spacing w:before="100" w:beforeAutospacing="1" w:after="100" w:afterAutospacing="1" w:line="360" w:lineRule="auto"/>
      <w:ind w:firstLineChars="200" w:firstLine="200"/>
      <w:jc w:val="center"/>
    </w:pPr>
    <w:rPr>
      <w:rFonts w:ascii="宋体" w:hAnsi="宋体" w:cs="宋体"/>
      <w:b/>
      <w:bCs/>
      <w:color w:val="000000"/>
      <w:kern w:val="0"/>
      <w:sz w:val="18"/>
      <w:szCs w:val="18"/>
    </w:rPr>
  </w:style>
  <w:style w:type="paragraph" w:customStyle="1" w:styleId="xl238">
    <w:name w:val="xl238"/>
    <w:basedOn w:val="affffb"/>
    <w:autoRedefine/>
    <w:qFormat/>
    <w:rsid w:val="002B13CE"/>
    <w:pPr>
      <w:widowControl/>
      <w:pBdr>
        <w:top w:val="single" w:sz="4" w:space="0" w:color="auto"/>
        <w:left w:val="single" w:sz="4" w:space="0" w:color="auto"/>
        <w:bottom w:val="single" w:sz="4" w:space="0" w:color="auto"/>
        <w:right w:val="single" w:sz="4" w:space="0" w:color="auto"/>
      </w:pBdr>
      <w:shd w:val="clear" w:color="000000" w:fill="33CCCC"/>
      <w:spacing w:before="100" w:beforeAutospacing="1" w:after="100" w:afterAutospacing="1" w:line="360" w:lineRule="auto"/>
      <w:ind w:firstLineChars="200" w:firstLine="200"/>
      <w:jc w:val="left"/>
    </w:pPr>
    <w:rPr>
      <w:rFonts w:ascii="宋体" w:hAnsi="宋体" w:cs="宋体"/>
      <w:b/>
      <w:bCs/>
      <w:color w:val="000000"/>
      <w:kern w:val="0"/>
      <w:sz w:val="18"/>
      <w:szCs w:val="18"/>
    </w:rPr>
  </w:style>
  <w:style w:type="paragraph" w:customStyle="1" w:styleId="xl239">
    <w:name w:val="xl239"/>
    <w:basedOn w:val="affffb"/>
    <w:autoRedefine/>
    <w:qFormat/>
    <w:rsid w:val="002B13CE"/>
    <w:pPr>
      <w:widowControl/>
      <w:pBdr>
        <w:top w:val="single" w:sz="4" w:space="0" w:color="auto"/>
        <w:left w:val="single" w:sz="4" w:space="0" w:color="auto"/>
        <w:bottom w:val="single" w:sz="4" w:space="0" w:color="auto"/>
        <w:right w:val="single" w:sz="4" w:space="0" w:color="auto"/>
      </w:pBdr>
      <w:shd w:val="clear" w:color="000000" w:fill="33CCCC"/>
      <w:spacing w:before="100" w:beforeAutospacing="1" w:after="100" w:afterAutospacing="1" w:line="360" w:lineRule="auto"/>
      <w:ind w:firstLineChars="200" w:firstLine="200"/>
      <w:jc w:val="left"/>
    </w:pPr>
    <w:rPr>
      <w:rFonts w:ascii="宋体" w:hAnsi="宋体" w:cs="宋体"/>
      <w:b/>
      <w:bCs/>
      <w:kern w:val="0"/>
      <w:sz w:val="18"/>
      <w:szCs w:val="18"/>
    </w:rPr>
  </w:style>
  <w:style w:type="paragraph" w:customStyle="1" w:styleId="xl240">
    <w:name w:val="xl240"/>
    <w:basedOn w:val="affffb"/>
    <w:autoRedefine/>
    <w:qFormat/>
    <w:rsid w:val="002B13CE"/>
    <w:pPr>
      <w:widowControl/>
      <w:pBdr>
        <w:top w:val="single" w:sz="4" w:space="0" w:color="auto"/>
        <w:left w:val="single" w:sz="4" w:space="0" w:color="auto"/>
        <w:bottom w:val="single" w:sz="4" w:space="0" w:color="auto"/>
        <w:right w:val="single" w:sz="4" w:space="0" w:color="auto"/>
      </w:pBdr>
      <w:shd w:val="clear" w:color="000000" w:fill="33CCCC"/>
      <w:spacing w:before="100" w:beforeAutospacing="1" w:after="100" w:afterAutospacing="1" w:line="360" w:lineRule="auto"/>
      <w:ind w:firstLineChars="200" w:firstLine="200"/>
      <w:jc w:val="right"/>
    </w:pPr>
    <w:rPr>
      <w:rFonts w:ascii="宋体" w:hAnsi="宋体" w:cs="宋体"/>
      <w:b/>
      <w:bCs/>
      <w:color w:val="000000"/>
      <w:kern w:val="0"/>
      <w:sz w:val="18"/>
      <w:szCs w:val="18"/>
    </w:rPr>
  </w:style>
  <w:style w:type="paragraph" w:customStyle="1" w:styleId="xl241">
    <w:name w:val="xl241"/>
    <w:basedOn w:val="affffb"/>
    <w:autoRedefine/>
    <w:qFormat/>
    <w:rsid w:val="002B13CE"/>
    <w:pPr>
      <w:widowControl/>
      <w:spacing w:before="100" w:beforeAutospacing="1" w:after="100" w:afterAutospacing="1" w:line="360" w:lineRule="auto"/>
      <w:ind w:firstLineChars="200" w:firstLine="200"/>
      <w:jc w:val="left"/>
    </w:pPr>
    <w:rPr>
      <w:rFonts w:ascii="宋体" w:hAnsi="宋体" w:cs="宋体"/>
      <w:kern w:val="0"/>
      <w:sz w:val="18"/>
      <w:szCs w:val="18"/>
    </w:rPr>
  </w:style>
  <w:style w:type="paragraph" w:customStyle="1" w:styleId="xl242">
    <w:name w:val="xl242"/>
    <w:basedOn w:val="affffb"/>
    <w:autoRedefine/>
    <w:qFormat/>
    <w:rsid w:val="002B13CE"/>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color w:val="000000"/>
      <w:kern w:val="0"/>
      <w:sz w:val="18"/>
      <w:szCs w:val="18"/>
    </w:rPr>
  </w:style>
  <w:style w:type="paragraph" w:customStyle="1" w:styleId="xl243">
    <w:name w:val="xl243"/>
    <w:basedOn w:val="affffb"/>
    <w:autoRedefine/>
    <w:qFormat/>
    <w:rsid w:val="002B13CE"/>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color w:val="000000"/>
      <w:kern w:val="0"/>
      <w:sz w:val="18"/>
      <w:szCs w:val="18"/>
    </w:rPr>
  </w:style>
  <w:style w:type="paragraph" w:customStyle="1" w:styleId="xl244">
    <w:name w:val="xl244"/>
    <w:basedOn w:val="affffb"/>
    <w:autoRedefine/>
    <w:qFormat/>
    <w:rsid w:val="002B13CE"/>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right"/>
    </w:pPr>
    <w:rPr>
      <w:rFonts w:ascii="宋体" w:hAnsi="宋体" w:cs="宋体"/>
      <w:color w:val="000000"/>
      <w:kern w:val="0"/>
      <w:sz w:val="18"/>
      <w:szCs w:val="18"/>
    </w:rPr>
  </w:style>
  <w:style w:type="paragraph" w:customStyle="1" w:styleId="xl245">
    <w:name w:val="xl245"/>
    <w:basedOn w:val="affffb"/>
    <w:autoRedefine/>
    <w:qFormat/>
    <w:rsid w:val="002B13CE"/>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kern w:val="0"/>
      <w:sz w:val="18"/>
      <w:szCs w:val="18"/>
    </w:rPr>
  </w:style>
  <w:style w:type="paragraph" w:customStyle="1" w:styleId="xl246">
    <w:name w:val="xl246"/>
    <w:basedOn w:val="affffb"/>
    <w:autoRedefine/>
    <w:qFormat/>
    <w:rsid w:val="002B13CE"/>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color w:val="000000"/>
      <w:kern w:val="0"/>
      <w:sz w:val="18"/>
      <w:szCs w:val="18"/>
    </w:rPr>
  </w:style>
  <w:style w:type="paragraph" w:customStyle="1" w:styleId="xl247">
    <w:name w:val="xl247"/>
    <w:basedOn w:val="affffb"/>
    <w:autoRedefine/>
    <w:qFormat/>
    <w:rsid w:val="002B13CE"/>
    <w:pPr>
      <w:widowControl/>
      <w:pBdr>
        <w:top w:val="single" w:sz="4" w:space="0" w:color="auto"/>
        <w:left w:val="single" w:sz="4" w:space="0" w:color="auto"/>
        <w:bottom w:val="single" w:sz="4" w:space="0" w:color="auto"/>
        <w:right w:val="single" w:sz="4" w:space="0" w:color="auto"/>
      </w:pBdr>
      <w:shd w:val="clear" w:color="000000" w:fill="33CCCC"/>
      <w:spacing w:before="100" w:beforeAutospacing="1" w:after="100" w:afterAutospacing="1" w:line="360" w:lineRule="auto"/>
      <w:ind w:firstLineChars="200" w:firstLine="200"/>
      <w:jc w:val="center"/>
    </w:pPr>
    <w:rPr>
      <w:rFonts w:ascii="宋体" w:hAnsi="宋体" w:cs="宋体"/>
      <w:b/>
      <w:bCs/>
      <w:color w:val="000000"/>
      <w:kern w:val="0"/>
      <w:sz w:val="18"/>
      <w:szCs w:val="18"/>
    </w:rPr>
  </w:style>
  <w:style w:type="paragraph" w:customStyle="1" w:styleId="xl248">
    <w:name w:val="xl248"/>
    <w:basedOn w:val="affffb"/>
    <w:autoRedefine/>
    <w:qFormat/>
    <w:rsid w:val="002B13CE"/>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b/>
      <w:bCs/>
      <w:color w:val="000000"/>
      <w:kern w:val="0"/>
      <w:sz w:val="18"/>
      <w:szCs w:val="18"/>
    </w:rPr>
  </w:style>
  <w:style w:type="paragraph" w:customStyle="1" w:styleId="xl249">
    <w:name w:val="xl249"/>
    <w:basedOn w:val="affffb"/>
    <w:autoRedefine/>
    <w:qFormat/>
    <w:rsid w:val="002B13CE"/>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b/>
      <w:bCs/>
      <w:color w:val="000000"/>
      <w:kern w:val="0"/>
      <w:sz w:val="18"/>
      <w:szCs w:val="18"/>
    </w:rPr>
  </w:style>
  <w:style w:type="paragraph" w:customStyle="1" w:styleId="xl250">
    <w:name w:val="xl250"/>
    <w:basedOn w:val="affffb"/>
    <w:autoRedefine/>
    <w:qFormat/>
    <w:rsid w:val="002B13CE"/>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b/>
      <w:bCs/>
      <w:color w:val="000000"/>
      <w:kern w:val="0"/>
      <w:sz w:val="18"/>
      <w:szCs w:val="18"/>
    </w:rPr>
  </w:style>
  <w:style w:type="paragraph" w:customStyle="1" w:styleId="xl251">
    <w:name w:val="xl251"/>
    <w:basedOn w:val="affffb"/>
    <w:autoRedefine/>
    <w:qFormat/>
    <w:rsid w:val="002B13CE"/>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right"/>
    </w:pPr>
    <w:rPr>
      <w:rFonts w:ascii="宋体" w:hAnsi="宋体" w:cs="宋体"/>
      <w:b/>
      <w:bCs/>
      <w:color w:val="000000"/>
      <w:kern w:val="0"/>
      <w:sz w:val="18"/>
      <w:szCs w:val="18"/>
    </w:rPr>
  </w:style>
  <w:style w:type="paragraph" w:customStyle="1" w:styleId="xl252">
    <w:name w:val="xl252"/>
    <w:basedOn w:val="affffb"/>
    <w:autoRedefine/>
    <w:qFormat/>
    <w:rsid w:val="002B13CE"/>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b/>
      <w:bCs/>
      <w:kern w:val="0"/>
      <w:sz w:val="18"/>
      <w:szCs w:val="18"/>
    </w:rPr>
  </w:style>
  <w:style w:type="paragraph" w:customStyle="1" w:styleId="xl253">
    <w:name w:val="xl253"/>
    <w:basedOn w:val="affffb"/>
    <w:autoRedefine/>
    <w:qFormat/>
    <w:rsid w:val="002B13CE"/>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b/>
      <w:bCs/>
      <w:kern w:val="0"/>
      <w:sz w:val="18"/>
      <w:szCs w:val="18"/>
    </w:rPr>
  </w:style>
  <w:style w:type="paragraph" w:customStyle="1" w:styleId="xl254">
    <w:name w:val="xl254"/>
    <w:basedOn w:val="affffb"/>
    <w:autoRedefine/>
    <w:qFormat/>
    <w:rsid w:val="002B13CE"/>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color w:val="000000"/>
      <w:kern w:val="0"/>
      <w:sz w:val="18"/>
      <w:szCs w:val="18"/>
    </w:rPr>
  </w:style>
  <w:style w:type="paragraph" w:customStyle="1" w:styleId="xl255">
    <w:name w:val="xl255"/>
    <w:basedOn w:val="affffb"/>
    <w:autoRedefine/>
    <w:qFormat/>
    <w:rsid w:val="002B13CE"/>
    <w:pPr>
      <w:widowControl/>
      <w:spacing w:before="100" w:beforeAutospacing="1" w:after="100" w:afterAutospacing="1" w:line="360" w:lineRule="auto"/>
      <w:ind w:firstLineChars="200" w:firstLine="200"/>
      <w:jc w:val="left"/>
    </w:pPr>
    <w:rPr>
      <w:rFonts w:ascii="宋体" w:hAnsi="宋体" w:cs="宋体"/>
      <w:b/>
      <w:bCs/>
      <w:kern w:val="0"/>
      <w:sz w:val="18"/>
      <w:szCs w:val="18"/>
    </w:rPr>
  </w:style>
  <w:style w:type="paragraph" w:customStyle="1" w:styleId="xl256">
    <w:name w:val="xl256"/>
    <w:basedOn w:val="affffb"/>
    <w:autoRedefine/>
    <w:qFormat/>
    <w:rsid w:val="002B13CE"/>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kern w:val="0"/>
      <w:sz w:val="18"/>
      <w:szCs w:val="18"/>
    </w:rPr>
  </w:style>
  <w:style w:type="paragraph" w:customStyle="1" w:styleId="xl257">
    <w:name w:val="xl257"/>
    <w:basedOn w:val="affffb"/>
    <w:autoRedefine/>
    <w:qFormat/>
    <w:rsid w:val="002B13CE"/>
    <w:pPr>
      <w:widowControl/>
      <w:pBdr>
        <w:top w:val="single" w:sz="4" w:space="0" w:color="auto"/>
        <w:left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b/>
      <w:bCs/>
      <w:color w:val="000000"/>
      <w:kern w:val="0"/>
      <w:sz w:val="18"/>
      <w:szCs w:val="18"/>
    </w:rPr>
  </w:style>
  <w:style w:type="paragraph" w:customStyle="1" w:styleId="xl258">
    <w:name w:val="xl258"/>
    <w:basedOn w:val="affffb"/>
    <w:autoRedefine/>
    <w:qFormat/>
    <w:rsid w:val="002B13CE"/>
    <w:pPr>
      <w:widowControl/>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360" w:lineRule="auto"/>
      <w:ind w:firstLineChars="200" w:firstLine="200"/>
      <w:jc w:val="center"/>
    </w:pPr>
    <w:rPr>
      <w:rFonts w:ascii="宋体" w:hAnsi="宋体" w:cs="宋体"/>
      <w:b/>
      <w:bCs/>
      <w:kern w:val="0"/>
      <w:sz w:val="18"/>
      <w:szCs w:val="18"/>
    </w:rPr>
  </w:style>
  <w:style w:type="paragraph" w:customStyle="1" w:styleId="xl259">
    <w:name w:val="xl259"/>
    <w:basedOn w:val="affffb"/>
    <w:autoRedefine/>
    <w:qFormat/>
    <w:rsid w:val="002B13CE"/>
    <w:pPr>
      <w:widowControl/>
      <w:pBdr>
        <w:top w:val="single" w:sz="4" w:space="0" w:color="auto"/>
        <w:left w:val="single" w:sz="4" w:space="0" w:color="auto"/>
        <w:bottom w:val="single" w:sz="4" w:space="0" w:color="auto"/>
      </w:pBdr>
      <w:shd w:val="clear" w:color="000000" w:fill="C0C0C0"/>
      <w:spacing w:before="100" w:beforeAutospacing="1" w:after="100" w:afterAutospacing="1" w:line="360" w:lineRule="auto"/>
      <w:ind w:firstLineChars="200" w:firstLine="200"/>
      <w:jc w:val="left"/>
    </w:pPr>
    <w:rPr>
      <w:rFonts w:ascii="宋体" w:hAnsi="宋体" w:cs="宋体"/>
      <w:b/>
      <w:bCs/>
      <w:color w:val="000000"/>
      <w:kern w:val="0"/>
      <w:sz w:val="18"/>
      <w:szCs w:val="18"/>
    </w:rPr>
  </w:style>
  <w:style w:type="paragraph" w:customStyle="1" w:styleId="xl260">
    <w:name w:val="xl260"/>
    <w:basedOn w:val="affffb"/>
    <w:autoRedefine/>
    <w:qFormat/>
    <w:rsid w:val="002B13CE"/>
    <w:pPr>
      <w:widowControl/>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360" w:lineRule="auto"/>
      <w:ind w:firstLineChars="200" w:firstLine="200"/>
      <w:jc w:val="center"/>
    </w:pPr>
    <w:rPr>
      <w:rFonts w:ascii="宋体" w:hAnsi="宋体" w:cs="宋体"/>
      <w:b/>
      <w:bCs/>
      <w:color w:val="000000"/>
      <w:kern w:val="0"/>
      <w:sz w:val="18"/>
      <w:szCs w:val="18"/>
    </w:rPr>
  </w:style>
  <w:style w:type="paragraph" w:customStyle="1" w:styleId="xl261">
    <w:name w:val="xl261"/>
    <w:basedOn w:val="affffb"/>
    <w:autoRedefine/>
    <w:qFormat/>
    <w:rsid w:val="002B13CE"/>
    <w:pPr>
      <w:widowControl/>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360" w:lineRule="auto"/>
      <w:ind w:firstLineChars="200" w:firstLine="200"/>
      <w:jc w:val="left"/>
    </w:pPr>
    <w:rPr>
      <w:rFonts w:ascii="宋体" w:hAnsi="宋体" w:cs="宋体"/>
      <w:b/>
      <w:bCs/>
      <w:color w:val="000000"/>
      <w:kern w:val="0"/>
      <w:sz w:val="18"/>
      <w:szCs w:val="18"/>
    </w:rPr>
  </w:style>
  <w:style w:type="paragraph" w:customStyle="1" w:styleId="xl262">
    <w:name w:val="xl262"/>
    <w:basedOn w:val="affffb"/>
    <w:autoRedefine/>
    <w:qFormat/>
    <w:rsid w:val="002B13CE"/>
    <w:pPr>
      <w:widowControl/>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360" w:lineRule="auto"/>
      <w:ind w:firstLineChars="200" w:firstLine="200"/>
      <w:jc w:val="right"/>
    </w:pPr>
    <w:rPr>
      <w:rFonts w:ascii="宋体" w:hAnsi="宋体" w:cs="宋体"/>
      <w:b/>
      <w:bCs/>
      <w:color w:val="000000"/>
      <w:kern w:val="0"/>
      <w:sz w:val="18"/>
      <w:szCs w:val="18"/>
    </w:rPr>
  </w:style>
  <w:style w:type="paragraph" w:customStyle="1" w:styleId="xl263">
    <w:name w:val="xl263"/>
    <w:basedOn w:val="affffb"/>
    <w:autoRedefine/>
    <w:qFormat/>
    <w:rsid w:val="002B13CE"/>
    <w:pPr>
      <w:widowControl/>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360" w:lineRule="auto"/>
      <w:ind w:firstLineChars="200" w:firstLine="200"/>
      <w:jc w:val="left"/>
    </w:pPr>
    <w:rPr>
      <w:rFonts w:ascii="宋体" w:hAnsi="宋体" w:cs="宋体"/>
      <w:b/>
      <w:bCs/>
      <w:kern w:val="0"/>
      <w:sz w:val="18"/>
      <w:szCs w:val="18"/>
    </w:rPr>
  </w:style>
  <w:style w:type="paragraph" w:customStyle="1" w:styleId="xl264">
    <w:name w:val="xl264"/>
    <w:basedOn w:val="affffb"/>
    <w:autoRedefine/>
    <w:qFormat/>
    <w:rsid w:val="002B13CE"/>
    <w:pPr>
      <w:widowControl/>
      <w:spacing w:before="100" w:beforeAutospacing="1" w:after="100" w:afterAutospacing="1" w:line="360" w:lineRule="auto"/>
      <w:ind w:firstLineChars="200" w:firstLine="200"/>
      <w:jc w:val="center"/>
    </w:pPr>
    <w:rPr>
      <w:rFonts w:ascii="宋体" w:hAnsi="宋体" w:cs="宋体"/>
      <w:kern w:val="0"/>
      <w:sz w:val="18"/>
      <w:szCs w:val="18"/>
    </w:rPr>
  </w:style>
  <w:style w:type="paragraph" w:customStyle="1" w:styleId="xl265">
    <w:name w:val="xl265"/>
    <w:basedOn w:val="affffb"/>
    <w:autoRedefine/>
    <w:qFormat/>
    <w:rsid w:val="002B13CE"/>
    <w:pPr>
      <w:widowControl/>
      <w:spacing w:before="100" w:beforeAutospacing="1" w:after="100" w:afterAutospacing="1" w:line="360" w:lineRule="auto"/>
      <w:ind w:firstLineChars="200" w:firstLine="200"/>
      <w:jc w:val="left"/>
    </w:pPr>
    <w:rPr>
      <w:rFonts w:ascii="宋体" w:hAnsi="宋体" w:cs="宋体"/>
      <w:color w:val="0000FF"/>
      <w:kern w:val="0"/>
      <w:sz w:val="18"/>
      <w:szCs w:val="18"/>
    </w:rPr>
  </w:style>
  <w:style w:type="paragraph" w:customStyle="1" w:styleId="xl266">
    <w:name w:val="xl266"/>
    <w:basedOn w:val="affffb"/>
    <w:autoRedefine/>
    <w:qFormat/>
    <w:rsid w:val="002B13CE"/>
    <w:pPr>
      <w:widowControl/>
      <w:spacing w:before="100" w:beforeAutospacing="1" w:after="100" w:afterAutospacing="1" w:line="360" w:lineRule="auto"/>
      <w:ind w:firstLineChars="200" w:firstLine="200"/>
      <w:jc w:val="center"/>
    </w:pPr>
    <w:rPr>
      <w:rFonts w:ascii="宋体" w:hAnsi="宋体" w:cs="宋体"/>
      <w:color w:val="0000FF"/>
      <w:kern w:val="0"/>
      <w:sz w:val="18"/>
      <w:szCs w:val="18"/>
    </w:rPr>
  </w:style>
  <w:style w:type="paragraph" w:customStyle="1" w:styleId="xl267">
    <w:name w:val="xl267"/>
    <w:basedOn w:val="affffb"/>
    <w:autoRedefine/>
    <w:qFormat/>
    <w:rsid w:val="002B13CE"/>
    <w:pPr>
      <w:widowControl/>
      <w:spacing w:before="100" w:beforeAutospacing="1" w:after="100" w:afterAutospacing="1" w:line="360" w:lineRule="auto"/>
      <w:ind w:firstLineChars="200" w:firstLine="200"/>
      <w:jc w:val="left"/>
    </w:pPr>
    <w:rPr>
      <w:rFonts w:ascii="宋体" w:hAnsi="宋体" w:cs="宋体"/>
      <w:color w:val="FF0000"/>
      <w:kern w:val="0"/>
      <w:sz w:val="18"/>
      <w:szCs w:val="18"/>
    </w:rPr>
  </w:style>
  <w:style w:type="paragraph" w:customStyle="1" w:styleId="xl268">
    <w:name w:val="xl268"/>
    <w:basedOn w:val="affffb"/>
    <w:autoRedefine/>
    <w:qFormat/>
    <w:rsid w:val="002B13CE"/>
    <w:pPr>
      <w:widowControl/>
      <w:spacing w:before="100" w:beforeAutospacing="1" w:after="100" w:afterAutospacing="1" w:line="360" w:lineRule="auto"/>
      <w:ind w:firstLineChars="200" w:firstLine="200"/>
      <w:jc w:val="left"/>
    </w:pPr>
    <w:rPr>
      <w:rFonts w:ascii="宋体" w:hAnsi="宋体" w:cs="宋体"/>
      <w:color w:val="0000FF"/>
      <w:kern w:val="0"/>
      <w:sz w:val="18"/>
      <w:szCs w:val="18"/>
    </w:rPr>
  </w:style>
  <w:style w:type="paragraph" w:customStyle="1" w:styleId="xl269">
    <w:name w:val="xl269"/>
    <w:basedOn w:val="affffb"/>
    <w:autoRedefine/>
    <w:qFormat/>
    <w:rsid w:val="002B13CE"/>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b/>
      <w:bCs/>
      <w:color w:val="000000"/>
      <w:kern w:val="0"/>
      <w:sz w:val="18"/>
      <w:szCs w:val="18"/>
    </w:rPr>
  </w:style>
  <w:style w:type="paragraph" w:customStyle="1" w:styleId="xl270">
    <w:name w:val="xl270"/>
    <w:basedOn w:val="affffb"/>
    <w:autoRedefine/>
    <w:qFormat/>
    <w:rsid w:val="002B13CE"/>
    <w:pPr>
      <w:widowControl/>
      <w:pBdr>
        <w:bottom w:val="single" w:sz="4" w:space="0" w:color="auto"/>
      </w:pBdr>
      <w:spacing w:before="100" w:beforeAutospacing="1" w:after="100" w:afterAutospacing="1" w:line="360" w:lineRule="auto"/>
      <w:ind w:firstLineChars="200" w:firstLine="200"/>
      <w:jc w:val="center"/>
    </w:pPr>
    <w:rPr>
      <w:rFonts w:ascii="宋体" w:hAnsi="宋体" w:cs="宋体"/>
      <w:b/>
      <w:bCs/>
      <w:kern w:val="0"/>
      <w:sz w:val="24"/>
    </w:rPr>
  </w:style>
  <w:style w:type="paragraph" w:customStyle="1" w:styleId="xl271">
    <w:name w:val="xl271"/>
    <w:basedOn w:val="affffb"/>
    <w:autoRedefine/>
    <w:qFormat/>
    <w:rsid w:val="002B13CE"/>
    <w:pPr>
      <w:widowControl/>
      <w:pBdr>
        <w:top w:val="single" w:sz="4" w:space="0" w:color="auto"/>
        <w:left w:val="single" w:sz="4" w:space="0" w:color="auto"/>
        <w:right w:val="single" w:sz="4" w:space="0" w:color="auto"/>
      </w:pBdr>
      <w:shd w:val="clear" w:color="000000" w:fill="C0C0C0"/>
      <w:spacing w:before="100" w:beforeAutospacing="1" w:after="100" w:afterAutospacing="1" w:line="360" w:lineRule="auto"/>
      <w:ind w:firstLineChars="200" w:firstLine="200"/>
      <w:jc w:val="center"/>
    </w:pPr>
    <w:rPr>
      <w:rFonts w:ascii="宋体" w:hAnsi="宋体" w:cs="宋体"/>
      <w:b/>
      <w:bCs/>
      <w:kern w:val="0"/>
      <w:sz w:val="18"/>
      <w:szCs w:val="18"/>
    </w:rPr>
  </w:style>
  <w:style w:type="paragraph" w:customStyle="1" w:styleId="xl272">
    <w:name w:val="xl272"/>
    <w:basedOn w:val="affffb"/>
    <w:autoRedefine/>
    <w:qFormat/>
    <w:rsid w:val="002B13CE"/>
    <w:pPr>
      <w:widowControl/>
      <w:pBdr>
        <w:left w:val="single" w:sz="4" w:space="0" w:color="auto"/>
        <w:bottom w:val="single" w:sz="4" w:space="0" w:color="auto"/>
        <w:right w:val="single" w:sz="4" w:space="0" w:color="auto"/>
      </w:pBdr>
      <w:shd w:val="clear" w:color="000000" w:fill="C0C0C0"/>
      <w:spacing w:before="100" w:beforeAutospacing="1" w:after="100" w:afterAutospacing="1" w:line="360" w:lineRule="auto"/>
      <w:ind w:firstLineChars="200" w:firstLine="200"/>
      <w:jc w:val="center"/>
    </w:pPr>
    <w:rPr>
      <w:rFonts w:ascii="宋体" w:hAnsi="宋体" w:cs="宋体"/>
      <w:b/>
      <w:bCs/>
      <w:kern w:val="0"/>
      <w:sz w:val="18"/>
      <w:szCs w:val="18"/>
    </w:rPr>
  </w:style>
  <w:style w:type="paragraph" w:customStyle="1" w:styleId="xl273">
    <w:name w:val="xl273"/>
    <w:basedOn w:val="affffb"/>
    <w:autoRedefine/>
    <w:qFormat/>
    <w:rsid w:val="002B13CE"/>
    <w:pPr>
      <w:widowControl/>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360" w:lineRule="auto"/>
      <w:ind w:firstLineChars="200" w:firstLine="200"/>
      <w:jc w:val="center"/>
    </w:pPr>
    <w:rPr>
      <w:rFonts w:ascii="宋体" w:hAnsi="宋体" w:cs="宋体"/>
      <w:b/>
      <w:bCs/>
      <w:kern w:val="0"/>
      <w:sz w:val="18"/>
      <w:szCs w:val="18"/>
    </w:rPr>
  </w:style>
  <w:style w:type="paragraph" w:customStyle="1" w:styleId="aff5">
    <w:name w:val="图编号"/>
    <w:basedOn w:val="affffb"/>
    <w:next w:val="affffb"/>
    <w:autoRedefine/>
    <w:qFormat/>
    <w:rsid w:val="002B13CE"/>
    <w:pPr>
      <w:widowControl/>
      <w:numPr>
        <w:numId w:val="17"/>
      </w:numPr>
      <w:spacing w:line="360" w:lineRule="auto"/>
      <w:ind w:firstLineChars="200" w:firstLine="200"/>
      <w:jc w:val="center"/>
    </w:pPr>
    <w:rPr>
      <w:rFonts w:ascii="Times New Roman" w:eastAsia="黑体" w:hAnsi="Times New Roman"/>
      <w:sz w:val="24"/>
    </w:rPr>
  </w:style>
  <w:style w:type="paragraph" w:customStyle="1" w:styleId="aff4">
    <w:name w:val="表编号"/>
    <w:basedOn w:val="affffb"/>
    <w:autoRedefine/>
    <w:qFormat/>
    <w:rsid w:val="002B13CE"/>
    <w:pPr>
      <w:widowControl/>
      <w:numPr>
        <w:numId w:val="18"/>
      </w:numPr>
      <w:tabs>
        <w:tab w:val="left" w:pos="240"/>
      </w:tabs>
      <w:spacing w:line="360" w:lineRule="auto"/>
      <w:ind w:firstLineChars="200" w:firstLine="200"/>
      <w:jc w:val="center"/>
    </w:pPr>
    <w:rPr>
      <w:rFonts w:ascii="Times New Roman" w:eastAsia="黑体" w:hAnsi="Times New Roman"/>
      <w:sz w:val="24"/>
    </w:rPr>
  </w:style>
  <w:style w:type="paragraph" w:customStyle="1" w:styleId="affffffffffffe">
    <w:name w:val="文中段落"/>
    <w:basedOn w:val="afffff6"/>
    <w:autoRedefine/>
    <w:qFormat/>
    <w:rsid w:val="002B13CE"/>
    <w:pPr>
      <w:widowControl/>
      <w:adjustRightInd w:val="0"/>
      <w:snapToGrid w:val="0"/>
      <w:spacing w:before="160" w:after="160" w:line="360" w:lineRule="auto"/>
      <w:ind w:left="1701" w:firstLine="560"/>
      <w:jc w:val="left"/>
    </w:pPr>
    <w:rPr>
      <w:rFonts w:ascii="Times New Roman" w:eastAsia="仿宋_GB2312" w:hAnsi="Times New Roman"/>
      <w:sz w:val="28"/>
      <w:szCs w:val="21"/>
      <w:lang w:val="zh-CN"/>
    </w:rPr>
  </w:style>
  <w:style w:type="paragraph" w:customStyle="1" w:styleId="afffffffffffff">
    <w:name w:val="图标号"/>
    <w:basedOn w:val="afffff6"/>
    <w:autoRedefine/>
    <w:qFormat/>
    <w:rsid w:val="002B13CE"/>
    <w:pPr>
      <w:widowControl/>
      <w:adjustRightInd w:val="0"/>
      <w:snapToGrid w:val="0"/>
      <w:spacing w:before="160" w:after="160" w:line="360" w:lineRule="auto"/>
      <w:ind w:left="1701" w:firstLine="200"/>
      <w:jc w:val="center"/>
    </w:pPr>
    <w:rPr>
      <w:rFonts w:ascii="Times New Roman" w:eastAsia="仿宋_GB2312" w:hAnsi="Times New Roman"/>
      <w:sz w:val="24"/>
      <w:szCs w:val="21"/>
      <w:lang w:val="zh-CN"/>
    </w:rPr>
  </w:style>
  <w:style w:type="paragraph" w:customStyle="1" w:styleId="1e">
    <w:name w:val="1）编号"/>
    <w:basedOn w:val="afffff6"/>
    <w:autoRedefine/>
    <w:qFormat/>
    <w:rsid w:val="002B13CE"/>
    <w:pPr>
      <w:widowControl/>
      <w:numPr>
        <w:numId w:val="19"/>
      </w:numPr>
      <w:adjustRightInd w:val="0"/>
      <w:snapToGrid w:val="0"/>
      <w:spacing w:before="160" w:after="160" w:line="360" w:lineRule="auto"/>
      <w:ind w:leftChars="200" w:left="200" w:hangingChars="200" w:hanging="200"/>
      <w:jc w:val="left"/>
    </w:pPr>
    <w:rPr>
      <w:rFonts w:ascii="Times New Roman" w:eastAsia="仿宋_GB2312" w:hAnsi="Times New Roman"/>
      <w:sz w:val="28"/>
      <w:szCs w:val="21"/>
      <w:lang w:val="zh-CN"/>
    </w:rPr>
  </w:style>
  <w:style w:type="paragraph" w:customStyle="1" w:styleId="afffffffffffff0">
    <w:name w:val="技术文档正文"/>
    <w:basedOn w:val="afffffa"/>
    <w:autoRedefine/>
    <w:qFormat/>
    <w:rsid w:val="002B13CE"/>
    <w:pPr>
      <w:widowControl/>
      <w:spacing w:line="360" w:lineRule="auto"/>
      <w:ind w:firstLineChars="200" w:firstLine="200"/>
      <w:jc w:val="left"/>
    </w:pPr>
    <w:rPr>
      <w:rFonts w:ascii="Tahoma" w:hAnsi="Tahoma"/>
      <w:kern w:val="0"/>
      <w:sz w:val="24"/>
      <w:lang w:val="zh-CN"/>
    </w:rPr>
  </w:style>
  <w:style w:type="paragraph" w:customStyle="1" w:styleId="afffffffffffff1">
    <w:name w:val="标题首行"/>
    <w:basedOn w:val="affffb"/>
    <w:autoRedefine/>
    <w:qFormat/>
    <w:rsid w:val="002B13CE"/>
    <w:pPr>
      <w:widowControl/>
      <w:spacing w:line="360" w:lineRule="auto"/>
      <w:ind w:firstLineChars="200" w:firstLine="200"/>
      <w:jc w:val="center"/>
    </w:pPr>
    <w:rPr>
      <w:rFonts w:ascii="黑体" w:eastAsia="黑体" w:hAnsi="Times New Roman" w:cs="宋体"/>
      <w:sz w:val="44"/>
      <w:szCs w:val="20"/>
    </w:rPr>
  </w:style>
  <w:style w:type="paragraph" w:customStyle="1" w:styleId="afffffffffffff2">
    <w:name w:val="封面标题"/>
    <w:basedOn w:val="affffb"/>
    <w:autoRedefine/>
    <w:qFormat/>
    <w:rsid w:val="002B13CE"/>
    <w:pPr>
      <w:widowControl/>
      <w:spacing w:line="360" w:lineRule="auto"/>
      <w:ind w:firstLineChars="200" w:firstLine="200"/>
      <w:jc w:val="center"/>
    </w:pPr>
    <w:rPr>
      <w:rFonts w:ascii="黑体" w:eastAsia="黑体" w:hAnsi="Times New Roman" w:cs="宋体"/>
      <w:b/>
      <w:sz w:val="52"/>
      <w:szCs w:val="20"/>
    </w:rPr>
  </w:style>
  <w:style w:type="character" w:customStyle="1" w:styleId="afffffffffffff3">
    <w:name w:val="封面单位"/>
    <w:autoRedefine/>
    <w:qFormat/>
    <w:rsid w:val="002B13CE"/>
    <w:rPr>
      <w:rFonts w:ascii="黑体" w:eastAsia="黑体" w:hAnsi="黑体"/>
      <w:sz w:val="32"/>
    </w:rPr>
  </w:style>
  <w:style w:type="paragraph" w:customStyle="1" w:styleId="afffffffffffff4">
    <w:name w:val="参编人员"/>
    <w:basedOn w:val="affffb"/>
    <w:autoRedefine/>
    <w:qFormat/>
    <w:rsid w:val="002B13CE"/>
    <w:pPr>
      <w:widowControl/>
      <w:spacing w:before="312" w:after="312" w:line="480" w:lineRule="auto"/>
      <w:ind w:firstLineChars="200" w:firstLine="200"/>
      <w:jc w:val="center"/>
    </w:pPr>
    <w:rPr>
      <w:rFonts w:ascii="Arial Black" w:hAnsi="宋体" w:cs="宋体"/>
      <w:b/>
      <w:bCs/>
      <w:sz w:val="44"/>
      <w:szCs w:val="20"/>
    </w:rPr>
  </w:style>
  <w:style w:type="character" w:customStyle="1" w:styleId="afffffffffffff5">
    <w:name w:val="编制组成员"/>
    <w:autoRedefine/>
    <w:qFormat/>
    <w:rsid w:val="002B13CE"/>
    <w:rPr>
      <w:sz w:val="32"/>
    </w:rPr>
  </w:style>
  <w:style w:type="paragraph" w:customStyle="1" w:styleId="afffffffffffff6">
    <w:name w:val="单位名称"/>
    <w:basedOn w:val="affffb"/>
    <w:autoRedefine/>
    <w:uiPriority w:val="99"/>
    <w:qFormat/>
    <w:rsid w:val="002B13CE"/>
    <w:pPr>
      <w:widowControl/>
      <w:spacing w:before="156" w:after="156" w:line="360" w:lineRule="auto"/>
      <w:ind w:firstLineChars="200" w:firstLine="200"/>
      <w:jc w:val="left"/>
    </w:pPr>
    <w:rPr>
      <w:rFonts w:ascii="Arial Black" w:eastAsia="黑体" w:hAnsi="Arial Black" w:cs="宋体"/>
      <w:sz w:val="36"/>
      <w:szCs w:val="20"/>
    </w:rPr>
  </w:style>
  <w:style w:type="paragraph" w:customStyle="1" w:styleId="afffffffffffff7">
    <w:name w:val="文字"/>
    <w:basedOn w:val="affffb"/>
    <w:link w:val="Charfffe"/>
    <w:autoRedefine/>
    <w:qFormat/>
    <w:rsid w:val="002B13CE"/>
    <w:pPr>
      <w:widowControl/>
      <w:tabs>
        <w:tab w:val="left" w:pos="8520"/>
      </w:tabs>
      <w:spacing w:line="312" w:lineRule="auto"/>
      <w:ind w:right="-210" w:firstLineChars="200" w:firstLine="556"/>
      <w:jc w:val="left"/>
    </w:pPr>
    <w:rPr>
      <w:rFonts w:ascii="方正楷体_GB2312" w:eastAsia="方正楷体_GB2312" w:hAnsi="Times New Roman"/>
      <w:sz w:val="28"/>
      <w:szCs w:val="20"/>
    </w:rPr>
  </w:style>
  <w:style w:type="character" w:customStyle="1" w:styleId="Charfffe">
    <w:name w:val="文字 Char"/>
    <w:link w:val="afffffffffffff7"/>
    <w:autoRedefine/>
    <w:qFormat/>
    <w:locked/>
    <w:rsid w:val="002B13CE"/>
    <w:rPr>
      <w:rFonts w:ascii="方正楷体_GB2312" w:eastAsia="方正楷体_GB2312" w:hAnsi="Times New Roman" w:cs="Times New Roman"/>
      <w:sz w:val="28"/>
      <w:szCs w:val="20"/>
    </w:rPr>
  </w:style>
  <w:style w:type="paragraph" w:customStyle="1" w:styleId="title1">
    <w:name w:val="title1"/>
    <w:basedOn w:val="affffb"/>
    <w:autoRedefine/>
    <w:qFormat/>
    <w:rsid w:val="002B13CE"/>
    <w:pPr>
      <w:widowControl/>
      <w:spacing w:before="100" w:beforeAutospacing="1" w:after="100" w:afterAutospacing="1" w:line="360" w:lineRule="auto"/>
      <w:ind w:firstLineChars="200" w:firstLine="200"/>
      <w:jc w:val="left"/>
    </w:pPr>
    <w:rPr>
      <w:rFonts w:ascii="宋体" w:hAnsi="宋体"/>
      <w:kern w:val="0"/>
      <w:sz w:val="24"/>
    </w:rPr>
  </w:style>
  <w:style w:type="paragraph" w:customStyle="1" w:styleId="title2">
    <w:name w:val="title2"/>
    <w:basedOn w:val="affffb"/>
    <w:autoRedefine/>
    <w:qFormat/>
    <w:rsid w:val="002B13CE"/>
    <w:pPr>
      <w:widowControl/>
      <w:spacing w:before="100" w:beforeAutospacing="1" w:after="100" w:afterAutospacing="1" w:line="360" w:lineRule="auto"/>
      <w:ind w:firstLineChars="200" w:firstLine="200"/>
      <w:jc w:val="left"/>
    </w:pPr>
    <w:rPr>
      <w:rFonts w:ascii="宋体" w:hAnsi="宋体"/>
      <w:kern w:val="0"/>
      <w:sz w:val="24"/>
    </w:rPr>
  </w:style>
  <w:style w:type="character" w:customStyle="1" w:styleId="txt1">
    <w:name w:val="txt1"/>
    <w:basedOn w:val="affffd"/>
    <w:autoRedefine/>
    <w:qFormat/>
    <w:rsid w:val="002B13CE"/>
  </w:style>
  <w:style w:type="paragraph" w:customStyle="1" w:styleId="ParaCharCharCharCharCharCharCharCharCharChar">
    <w:name w:val="默认段落字体 Para Char Char Char Char Char Char Char Char Char Char"/>
    <w:basedOn w:val="affffb"/>
    <w:autoRedefine/>
    <w:qFormat/>
    <w:rsid w:val="002B13CE"/>
    <w:pPr>
      <w:widowControl/>
      <w:spacing w:line="360" w:lineRule="auto"/>
      <w:ind w:firstLineChars="200" w:firstLine="200"/>
      <w:jc w:val="left"/>
    </w:pPr>
    <w:rPr>
      <w:rFonts w:ascii="Tahoma" w:eastAsia="仿宋_GB2312" w:hAnsi="Tahoma"/>
      <w:sz w:val="24"/>
      <w:szCs w:val="20"/>
    </w:rPr>
  </w:style>
  <w:style w:type="paragraph" w:customStyle="1" w:styleId="afffffffffffff8">
    <w:name w:val="自定义正文"/>
    <w:basedOn w:val="affffb"/>
    <w:autoRedefine/>
    <w:qFormat/>
    <w:rsid w:val="002B13CE"/>
    <w:pPr>
      <w:widowControl/>
      <w:spacing w:line="360" w:lineRule="auto"/>
      <w:ind w:firstLineChars="200" w:firstLine="200"/>
      <w:jc w:val="left"/>
    </w:pPr>
    <w:rPr>
      <w:rFonts w:ascii="Times New Roman" w:hAnsi="Times New Roman"/>
      <w:sz w:val="24"/>
    </w:rPr>
  </w:style>
  <w:style w:type="character" w:customStyle="1" w:styleId="normalclass1">
    <w:name w:val="normalclass1"/>
    <w:basedOn w:val="affffd"/>
    <w:autoRedefine/>
    <w:qFormat/>
    <w:rsid w:val="002B13CE"/>
  </w:style>
  <w:style w:type="paragraph" w:customStyle="1" w:styleId="CharCharCharChar1TimesNewRoman">
    <w:name w:val="样式 纯文本普通文字 Char纯文本 Char普通文字 Char Char标题1 + Times New Roman ..."/>
    <w:next w:val="afffffa"/>
    <w:link w:val="CharCharCharChar1TimesNewRomanChar1"/>
    <w:autoRedefine/>
    <w:qFormat/>
    <w:rsid w:val="002B13CE"/>
    <w:pPr>
      <w:autoSpaceDE w:val="0"/>
      <w:autoSpaceDN w:val="0"/>
      <w:adjustRightInd w:val="0"/>
      <w:spacing w:line="480" w:lineRule="atLeast"/>
      <w:ind w:firstLineChars="200" w:firstLine="482"/>
    </w:pPr>
    <w:rPr>
      <w:rFonts w:ascii="Calibri" w:eastAsia="宋体" w:hAnsi="Calibri" w:cs="宋体"/>
      <w:kern w:val="0"/>
      <w:sz w:val="24"/>
      <w:szCs w:val="20"/>
    </w:rPr>
  </w:style>
  <w:style w:type="character" w:customStyle="1" w:styleId="CharCharCharChar1TimesNewRomanChar1">
    <w:name w:val="样式 纯文本普通文字 Char纯文本 Char普通文字 Char Char标题1 + Times New Roman ... Char1"/>
    <w:link w:val="CharCharCharChar1TimesNewRoman"/>
    <w:autoRedefine/>
    <w:qFormat/>
    <w:rsid w:val="002B13CE"/>
    <w:rPr>
      <w:rFonts w:ascii="Calibri" w:eastAsia="宋体" w:hAnsi="Calibri" w:cs="宋体"/>
      <w:kern w:val="0"/>
      <w:sz w:val="24"/>
      <w:szCs w:val="20"/>
    </w:rPr>
  </w:style>
  <w:style w:type="paragraph" w:customStyle="1" w:styleId="afffffffffffff9">
    <w:name w:val="正文居中"/>
    <w:basedOn w:val="affffb"/>
    <w:autoRedefine/>
    <w:qFormat/>
    <w:rsid w:val="002B13CE"/>
    <w:pPr>
      <w:widowControl/>
      <w:spacing w:line="360" w:lineRule="auto"/>
      <w:ind w:firstLineChars="200" w:firstLine="200"/>
      <w:jc w:val="center"/>
    </w:pPr>
    <w:rPr>
      <w:rFonts w:ascii="Arial" w:hAnsi="Arial"/>
      <w:sz w:val="24"/>
    </w:rPr>
  </w:style>
  <w:style w:type="paragraph" w:customStyle="1" w:styleId="ePMS">
    <w:name w:val="ePMS正文"/>
    <w:basedOn w:val="affffb"/>
    <w:autoRedefine/>
    <w:qFormat/>
    <w:rsid w:val="002B13CE"/>
    <w:pPr>
      <w:widowControl/>
      <w:spacing w:line="360" w:lineRule="auto"/>
      <w:ind w:firstLineChars="200" w:firstLine="200"/>
      <w:jc w:val="left"/>
    </w:pPr>
    <w:rPr>
      <w:rFonts w:ascii="Times New Roman" w:hAnsi="Times New Roman"/>
      <w:kern w:val="0"/>
      <w:szCs w:val="20"/>
      <w:lang w:val="en-AU"/>
    </w:rPr>
  </w:style>
  <w:style w:type="paragraph" w:customStyle="1" w:styleId="2ffc">
    <w:name w:val="正文（首行缩进2字符）"/>
    <w:basedOn w:val="affffb"/>
    <w:link w:val="2Char9"/>
    <w:autoRedefine/>
    <w:qFormat/>
    <w:rsid w:val="002B13CE"/>
    <w:pPr>
      <w:widowControl/>
      <w:spacing w:beforeLines="88" w:afterLines="88" w:line="480" w:lineRule="exact"/>
      <w:ind w:firstLineChars="210" w:firstLine="210"/>
      <w:jc w:val="left"/>
    </w:pPr>
    <w:rPr>
      <w:rFonts w:ascii="Times New Roman" w:hAnsi="Times New Roman"/>
      <w:sz w:val="24"/>
      <w:lang w:val="zh-CN"/>
    </w:rPr>
  </w:style>
  <w:style w:type="character" w:customStyle="1" w:styleId="2Char9">
    <w:name w:val="正文（首行缩进2字符） Char"/>
    <w:link w:val="2ffc"/>
    <w:autoRedefine/>
    <w:qFormat/>
    <w:rsid w:val="002B13CE"/>
    <w:rPr>
      <w:rFonts w:ascii="Times New Roman" w:eastAsia="宋体" w:hAnsi="Times New Roman" w:cs="Times New Roman"/>
      <w:sz w:val="24"/>
      <w:szCs w:val="24"/>
      <w:lang w:val="zh-CN"/>
    </w:rPr>
  </w:style>
  <w:style w:type="character" w:customStyle="1" w:styleId="3zw">
    <w:name w:val="3zw"/>
    <w:basedOn w:val="affffd"/>
    <w:autoRedefine/>
    <w:qFormat/>
    <w:rsid w:val="002B13CE"/>
  </w:style>
  <w:style w:type="paragraph" w:customStyle="1" w:styleId="afffffffffffffa">
    <w:name w:val="!封面大标题（小初黑）"/>
    <w:next w:val="afffffffffffffb"/>
    <w:autoRedefine/>
    <w:qFormat/>
    <w:rsid w:val="002B13CE"/>
    <w:pPr>
      <w:spacing w:line="360" w:lineRule="auto"/>
      <w:ind w:firstLineChars="200" w:firstLine="200"/>
      <w:jc w:val="center"/>
    </w:pPr>
    <w:rPr>
      <w:rFonts w:ascii="Times New Roman" w:eastAsia="黑体" w:hAnsi="Times New Roman" w:cs="Times New Roman"/>
      <w:sz w:val="72"/>
      <w:szCs w:val="72"/>
    </w:rPr>
  </w:style>
  <w:style w:type="paragraph" w:customStyle="1" w:styleId="afffffffffffffb">
    <w:name w:val="!封面小标题"/>
    <w:autoRedefine/>
    <w:qFormat/>
    <w:rsid w:val="002B13CE"/>
    <w:pPr>
      <w:spacing w:before="156" w:after="156" w:line="360" w:lineRule="auto"/>
      <w:ind w:firstLineChars="200" w:firstLine="200"/>
      <w:jc w:val="center"/>
    </w:pPr>
    <w:rPr>
      <w:rFonts w:ascii="Times New Roman" w:eastAsia="黑体" w:hAnsi="Times New Roman" w:cs="Times New Roman"/>
      <w:sz w:val="36"/>
      <w:szCs w:val="36"/>
    </w:rPr>
  </w:style>
  <w:style w:type="paragraph" w:customStyle="1" w:styleId="h10">
    <w:name w:val="h10"/>
    <w:basedOn w:val="52"/>
    <w:autoRedefine/>
    <w:qFormat/>
    <w:rsid w:val="002B13CE"/>
    <w:pPr>
      <w:widowControl/>
      <w:numPr>
        <w:ilvl w:val="3"/>
        <w:numId w:val="20"/>
      </w:numPr>
      <w:adjustRightInd/>
      <w:spacing w:before="0" w:after="0" w:line="360" w:lineRule="auto"/>
      <w:jc w:val="left"/>
      <w:textAlignment w:val="auto"/>
    </w:pPr>
    <w:rPr>
      <w:rFonts w:ascii="Times New Roman" w:hAnsi="Times New Roman"/>
      <w:b w:val="0"/>
      <w:bCs/>
      <w:kern w:val="2"/>
      <w:szCs w:val="28"/>
      <w:lang w:val="zh-CN"/>
    </w:rPr>
  </w:style>
  <w:style w:type="paragraph" w:customStyle="1" w:styleId="q1">
    <w:name w:val="q1"/>
    <w:basedOn w:val="1f3"/>
    <w:autoRedefine/>
    <w:qFormat/>
    <w:rsid w:val="002B13CE"/>
    <w:pPr>
      <w:pageBreakBefore/>
      <w:widowControl/>
      <w:tabs>
        <w:tab w:val="left" w:pos="0"/>
      </w:tabs>
      <w:autoSpaceDE/>
      <w:autoSpaceDN/>
      <w:adjustRightInd/>
      <w:spacing w:before="0" w:after="0" w:line="360" w:lineRule="auto"/>
    </w:pPr>
    <w:rPr>
      <w:rFonts w:hAnsi="宋体"/>
      <w:b w:val="0"/>
      <w:bCs/>
      <w:sz w:val="44"/>
      <w:szCs w:val="44"/>
      <w:lang w:val="zh-CN"/>
    </w:rPr>
  </w:style>
  <w:style w:type="paragraph" w:customStyle="1" w:styleId="q2">
    <w:name w:val="q2"/>
    <w:basedOn w:val="2a"/>
    <w:autoRedefine/>
    <w:qFormat/>
    <w:rsid w:val="002B13CE"/>
    <w:pPr>
      <w:widowControl/>
      <w:tabs>
        <w:tab w:val="left" w:pos="0"/>
        <w:tab w:val="left" w:pos="709"/>
      </w:tabs>
      <w:autoSpaceDE/>
      <w:autoSpaceDN/>
      <w:adjustRightInd/>
      <w:spacing w:before="0" w:line="360" w:lineRule="auto"/>
      <w:jc w:val="left"/>
    </w:pPr>
    <w:rPr>
      <w:rFonts w:ascii="宋体" w:eastAsia="宋体" w:hAnsi="宋体"/>
      <w:bCs/>
      <w:kern w:val="2"/>
      <w:sz w:val="32"/>
      <w:szCs w:val="32"/>
      <w:lang w:val="zh-CN"/>
    </w:rPr>
  </w:style>
  <w:style w:type="paragraph" w:customStyle="1" w:styleId="q3">
    <w:name w:val="q3"/>
    <w:basedOn w:val="38"/>
    <w:autoRedefine/>
    <w:qFormat/>
    <w:rsid w:val="002B13CE"/>
    <w:pPr>
      <w:widowControl/>
      <w:tabs>
        <w:tab w:val="left" w:pos="0"/>
      </w:tabs>
      <w:autoSpaceDE/>
      <w:autoSpaceDN/>
      <w:adjustRightInd/>
      <w:spacing w:before="0" w:after="0" w:line="360" w:lineRule="auto"/>
    </w:pPr>
    <w:rPr>
      <w:rFonts w:ascii="Times New Roman" w:hAnsi="Times New Roman"/>
      <w:b w:val="0"/>
      <w:bCs/>
      <w:kern w:val="2"/>
      <w:sz w:val="28"/>
      <w:szCs w:val="28"/>
      <w:u w:val="none"/>
      <w:lang w:val="zh-CN"/>
    </w:rPr>
  </w:style>
  <w:style w:type="paragraph" w:customStyle="1" w:styleId="q4">
    <w:name w:val="q4"/>
    <w:basedOn w:val="48"/>
    <w:autoRedefine/>
    <w:qFormat/>
    <w:rsid w:val="002B13CE"/>
    <w:pPr>
      <w:widowControl/>
      <w:tabs>
        <w:tab w:val="left" w:pos="0"/>
      </w:tabs>
      <w:adjustRightInd/>
      <w:spacing w:before="0" w:after="0" w:line="360" w:lineRule="auto"/>
      <w:jc w:val="left"/>
      <w:textAlignment w:val="auto"/>
    </w:pPr>
    <w:rPr>
      <w:rFonts w:ascii="Times New Roman" w:eastAsia="宋体" w:hAnsi="Times New Roman"/>
      <w:b w:val="0"/>
      <w:bCs/>
      <w:kern w:val="2"/>
      <w:szCs w:val="28"/>
      <w:lang w:val="zh-CN"/>
    </w:rPr>
  </w:style>
  <w:style w:type="paragraph" w:customStyle="1" w:styleId="q5">
    <w:name w:val="q5"/>
    <w:basedOn w:val="52"/>
    <w:autoRedefine/>
    <w:qFormat/>
    <w:rsid w:val="002B13CE"/>
    <w:pPr>
      <w:widowControl/>
      <w:tabs>
        <w:tab w:val="left" w:pos="0"/>
      </w:tabs>
      <w:adjustRightInd/>
      <w:spacing w:before="0" w:after="0" w:line="360" w:lineRule="auto"/>
      <w:jc w:val="left"/>
      <w:textAlignment w:val="auto"/>
    </w:pPr>
    <w:rPr>
      <w:rFonts w:ascii="Times New Roman" w:hAnsi="Times New Roman"/>
      <w:b w:val="0"/>
      <w:bCs/>
      <w:kern w:val="2"/>
      <w:szCs w:val="28"/>
      <w:lang w:val="zh-CN"/>
    </w:rPr>
  </w:style>
  <w:style w:type="paragraph" w:customStyle="1" w:styleId="q6">
    <w:name w:val="q6"/>
    <w:basedOn w:val="60"/>
    <w:autoRedefine/>
    <w:qFormat/>
    <w:rsid w:val="002B13CE"/>
    <w:pPr>
      <w:widowControl/>
      <w:tabs>
        <w:tab w:val="left" w:pos="0"/>
      </w:tabs>
      <w:adjustRightInd/>
      <w:spacing w:before="0" w:after="0" w:line="360" w:lineRule="auto"/>
      <w:jc w:val="left"/>
      <w:textAlignment w:val="auto"/>
    </w:pPr>
    <w:rPr>
      <w:rFonts w:ascii="黑体" w:hAnsi="黑体"/>
      <w:b w:val="0"/>
      <w:bCs/>
      <w:kern w:val="2"/>
      <w:sz w:val="21"/>
      <w:szCs w:val="21"/>
      <w:lang w:val="zh-CN"/>
    </w:rPr>
  </w:style>
  <w:style w:type="paragraph" w:customStyle="1" w:styleId="afffffffffffffc">
    <w:name w:val="并列样式"/>
    <w:basedOn w:val="affffb"/>
    <w:autoRedefine/>
    <w:qFormat/>
    <w:rsid w:val="002B13CE"/>
    <w:pPr>
      <w:widowControl/>
      <w:spacing w:before="60" w:after="60" w:line="360" w:lineRule="auto"/>
      <w:ind w:firstLineChars="200" w:firstLine="200"/>
      <w:jc w:val="left"/>
    </w:pPr>
    <w:rPr>
      <w:rFonts w:ascii="Times New Roman" w:hAnsi="Times New Roman"/>
      <w:sz w:val="24"/>
      <w:szCs w:val="20"/>
    </w:rPr>
  </w:style>
  <w:style w:type="character" w:customStyle="1" w:styleId="CharChar12">
    <w:name w:val="Char Char12"/>
    <w:autoRedefine/>
    <w:qFormat/>
    <w:locked/>
    <w:rsid w:val="002B13CE"/>
    <w:rPr>
      <w:rFonts w:ascii="Calibri" w:eastAsia="宋体" w:hAnsi="Calibri" w:cs="宋体"/>
      <w:b/>
      <w:bCs/>
      <w:kern w:val="44"/>
      <w:sz w:val="44"/>
      <w:szCs w:val="44"/>
      <w:lang w:val="en-US" w:eastAsia="zh-CN" w:bidi="ar-SA"/>
    </w:rPr>
  </w:style>
  <w:style w:type="character" w:customStyle="1" w:styleId="CharChar10">
    <w:name w:val="Char Char10"/>
    <w:autoRedefine/>
    <w:qFormat/>
    <w:locked/>
    <w:rsid w:val="002B13CE"/>
    <w:rPr>
      <w:rFonts w:ascii="Calibri" w:eastAsia="宋体" w:hAnsi="Calibri" w:cs="宋体"/>
      <w:b/>
      <w:bCs/>
      <w:kern w:val="2"/>
      <w:sz w:val="32"/>
      <w:szCs w:val="32"/>
      <w:lang w:val="en-US" w:eastAsia="zh-CN" w:bidi="ar-SA"/>
    </w:rPr>
  </w:style>
  <w:style w:type="character" w:customStyle="1" w:styleId="CharChar9">
    <w:name w:val="Char Char9"/>
    <w:autoRedefine/>
    <w:qFormat/>
    <w:locked/>
    <w:rsid w:val="002B13CE"/>
    <w:rPr>
      <w:rFonts w:ascii="Cambria" w:eastAsia="宋体" w:hAnsi="Cambria" w:cs="宋体"/>
      <w:b/>
      <w:bCs/>
      <w:kern w:val="2"/>
      <w:sz w:val="28"/>
      <w:szCs w:val="28"/>
      <w:lang w:val="en-US" w:eastAsia="zh-CN" w:bidi="ar-SA"/>
    </w:rPr>
  </w:style>
  <w:style w:type="character" w:customStyle="1" w:styleId="CharChar8">
    <w:name w:val="Char Char8"/>
    <w:autoRedefine/>
    <w:qFormat/>
    <w:locked/>
    <w:rsid w:val="002B13CE"/>
    <w:rPr>
      <w:rFonts w:ascii="Calibri" w:eastAsia="宋体" w:hAnsi="Calibri" w:cs="宋体"/>
      <w:b/>
      <w:bCs/>
      <w:kern w:val="2"/>
      <w:sz w:val="28"/>
      <w:szCs w:val="28"/>
      <w:lang w:val="en-US" w:eastAsia="zh-CN" w:bidi="ar-SA"/>
    </w:rPr>
  </w:style>
  <w:style w:type="character" w:customStyle="1" w:styleId="2CharChar0">
    <w:name w:val="标题2 Char Char"/>
    <w:autoRedefine/>
    <w:qFormat/>
    <w:locked/>
    <w:rsid w:val="002B13CE"/>
    <w:rPr>
      <w:rFonts w:ascii="Cambria" w:eastAsia="宋体" w:hAnsi="Cambria"/>
      <w:b/>
      <w:bCs/>
      <w:kern w:val="2"/>
      <w:sz w:val="30"/>
      <w:szCs w:val="32"/>
      <w:lang w:val="en-US" w:eastAsia="zh-CN" w:bidi="ar-SA"/>
    </w:rPr>
  </w:style>
  <w:style w:type="paragraph" w:customStyle="1" w:styleId="225225">
    <w:name w:val="样式 样式 首行缩进:  2.25 字符 + 首行缩进:  2.25 字符"/>
    <w:basedOn w:val="affffb"/>
    <w:link w:val="225225Char"/>
    <w:autoRedefine/>
    <w:qFormat/>
    <w:rsid w:val="002B13CE"/>
    <w:pPr>
      <w:widowControl/>
      <w:spacing w:line="360" w:lineRule="auto"/>
      <w:ind w:firstLineChars="225" w:firstLine="630"/>
      <w:jc w:val="left"/>
    </w:pPr>
    <w:rPr>
      <w:rFonts w:ascii="仿宋_GB2312" w:eastAsia="仿宋_GB2312" w:hAnsi="Times New Roman"/>
      <w:sz w:val="28"/>
      <w:szCs w:val="28"/>
      <w:lang w:val="zh-CN"/>
    </w:rPr>
  </w:style>
  <w:style w:type="character" w:customStyle="1" w:styleId="225225Char">
    <w:name w:val="样式 样式 首行缩进:  2.25 字符 + 首行缩进:  2.25 字符 Char"/>
    <w:link w:val="225225"/>
    <w:autoRedefine/>
    <w:qFormat/>
    <w:rsid w:val="002B13CE"/>
    <w:rPr>
      <w:rFonts w:ascii="仿宋_GB2312" w:eastAsia="仿宋_GB2312" w:hAnsi="Times New Roman" w:cs="Times New Roman"/>
      <w:sz w:val="28"/>
      <w:szCs w:val="28"/>
      <w:lang w:val="zh-CN"/>
    </w:rPr>
  </w:style>
  <w:style w:type="paragraph" w:customStyle="1" w:styleId="CharCharChar1CharChar1CharCharChar">
    <w:name w:val="Char Char Char1 Char Char1 Char Char Char"/>
    <w:basedOn w:val="affffb"/>
    <w:autoRedefine/>
    <w:qFormat/>
    <w:rsid w:val="002B13CE"/>
    <w:pPr>
      <w:widowControl/>
      <w:spacing w:line="360" w:lineRule="auto"/>
      <w:ind w:firstLineChars="200" w:firstLine="200"/>
      <w:jc w:val="left"/>
    </w:pPr>
    <w:rPr>
      <w:rFonts w:ascii="Tahoma" w:hAnsi="Tahoma"/>
      <w:sz w:val="24"/>
      <w:szCs w:val="20"/>
    </w:rPr>
  </w:style>
  <w:style w:type="paragraph" w:customStyle="1" w:styleId="afffffffffffffd">
    <w:name w:val="五号正文（标准）"/>
    <w:basedOn w:val="affffb"/>
    <w:link w:val="Charffff"/>
    <w:autoRedefine/>
    <w:qFormat/>
    <w:rsid w:val="002B13CE"/>
    <w:pPr>
      <w:widowControl/>
      <w:spacing w:line="360" w:lineRule="auto"/>
      <w:ind w:firstLineChars="200" w:firstLine="482"/>
      <w:jc w:val="left"/>
    </w:pPr>
    <w:rPr>
      <w:rFonts w:ascii="宋体" w:hAnsi="宋体"/>
      <w:b/>
      <w:color w:val="000000"/>
      <w:sz w:val="24"/>
      <w:lang w:val="zh-CN"/>
    </w:rPr>
  </w:style>
  <w:style w:type="character" w:customStyle="1" w:styleId="Charffff">
    <w:name w:val="五号正文（标准） Char"/>
    <w:link w:val="afffffffffffffd"/>
    <w:autoRedefine/>
    <w:qFormat/>
    <w:rsid w:val="002B13CE"/>
    <w:rPr>
      <w:rFonts w:ascii="宋体" w:eastAsia="宋体" w:hAnsi="宋体" w:cs="Times New Roman"/>
      <w:b/>
      <w:color w:val="000000"/>
      <w:sz w:val="24"/>
      <w:szCs w:val="24"/>
      <w:lang w:val="zh-CN"/>
    </w:rPr>
  </w:style>
  <w:style w:type="paragraph" w:customStyle="1" w:styleId="afffffffffffffe">
    <w:name w:val="标五"/>
    <w:next w:val="affffb"/>
    <w:link w:val="Charffff0"/>
    <w:autoRedefine/>
    <w:qFormat/>
    <w:rsid w:val="002B13CE"/>
    <w:pPr>
      <w:spacing w:line="360" w:lineRule="auto"/>
      <w:ind w:firstLineChars="200" w:firstLine="1"/>
      <w:outlineLvl w:val="4"/>
    </w:pPr>
    <w:rPr>
      <w:rFonts w:ascii="仿宋_GB2312" w:eastAsia="仿宋_GB2312" w:hAnsi="Times New Roman" w:cs="Times New Roman"/>
      <w:sz w:val="24"/>
      <w:szCs w:val="24"/>
    </w:rPr>
  </w:style>
  <w:style w:type="character" w:customStyle="1" w:styleId="Charffff0">
    <w:name w:val="标五 Char"/>
    <w:link w:val="afffffffffffffe"/>
    <w:autoRedefine/>
    <w:qFormat/>
    <w:rsid w:val="002B13CE"/>
    <w:rPr>
      <w:rFonts w:ascii="仿宋_GB2312" w:eastAsia="仿宋_GB2312" w:hAnsi="Times New Roman" w:cs="Times New Roman"/>
      <w:sz w:val="24"/>
      <w:szCs w:val="24"/>
    </w:rPr>
  </w:style>
  <w:style w:type="paragraph" w:customStyle="1" w:styleId="font1">
    <w:name w:val="font1"/>
    <w:basedOn w:val="affffb"/>
    <w:autoRedefine/>
    <w:qFormat/>
    <w:rsid w:val="002B13CE"/>
    <w:pPr>
      <w:widowControl/>
      <w:spacing w:before="100" w:beforeAutospacing="1" w:after="100" w:afterAutospacing="1" w:line="360" w:lineRule="auto"/>
      <w:ind w:firstLineChars="200" w:firstLine="200"/>
      <w:jc w:val="left"/>
    </w:pPr>
    <w:rPr>
      <w:rFonts w:ascii="宋体" w:hAnsi="宋体" w:cs="宋体"/>
      <w:color w:val="000000"/>
      <w:kern w:val="0"/>
      <w:sz w:val="22"/>
      <w:szCs w:val="22"/>
    </w:rPr>
  </w:style>
  <w:style w:type="paragraph" w:customStyle="1" w:styleId="xl406">
    <w:name w:val="xl406"/>
    <w:basedOn w:val="affffb"/>
    <w:autoRedefine/>
    <w:qFormat/>
    <w:rsid w:val="002B13CE"/>
    <w:pPr>
      <w:widowControl/>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360" w:lineRule="auto"/>
      <w:ind w:firstLineChars="200" w:firstLine="200"/>
      <w:jc w:val="center"/>
    </w:pPr>
    <w:rPr>
      <w:rFonts w:ascii="宋体" w:hAnsi="宋体" w:cs="宋体"/>
      <w:b/>
      <w:bCs/>
      <w:kern w:val="0"/>
      <w:sz w:val="20"/>
      <w:szCs w:val="20"/>
    </w:rPr>
  </w:style>
  <w:style w:type="paragraph" w:customStyle="1" w:styleId="xl407">
    <w:name w:val="xl407"/>
    <w:basedOn w:val="affffb"/>
    <w:autoRedefine/>
    <w:qFormat/>
    <w:rsid w:val="002B13CE"/>
    <w:pPr>
      <w:widowControl/>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360" w:lineRule="auto"/>
      <w:ind w:firstLineChars="200" w:firstLine="200"/>
      <w:jc w:val="center"/>
    </w:pPr>
    <w:rPr>
      <w:rFonts w:ascii="宋体" w:hAnsi="宋体" w:cs="宋体"/>
      <w:b/>
      <w:bCs/>
      <w:kern w:val="0"/>
      <w:sz w:val="20"/>
      <w:szCs w:val="20"/>
    </w:rPr>
  </w:style>
  <w:style w:type="paragraph" w:customStyle="1" w:styleId="xl408">
    <w:name w:val="xl408"/>
    <w:basedOn w:val="affffb"/>
    <w:autoRedefine/>
    <w:qFormat/>
    <w:rsid w:val="002B13CE"/>
    <w:pPr>
      <w:widowControl/>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360" w:lineRule="auto"/>
      <w:ind w:firstLineChars="200" w:firstLine="200"/>
      <w:jc w:val="center"/>
    </w:pPr>
    <w:rPr>
      <w:rFonts w:ascii="宋体" w:hAnsi="宋体" w:cs="宋体"/>
      <w:b/>
      <w:bCs/>
      <w:color w:val="000000"/>
      <w:kern w:val="0"/>
      <w:sz w:val="20"/>
      <w:szCs w:val="20"/>
    </w:rPr>
  </w:style>
  <w:style w:type="paragraph" w:customStyle="1" w:styleId="xl409">
    <w:name w:val="xl409"/>
    <w:basedOn w:val="affffb"/>
    <w:autoRedefine/>
    <w:qFormat/>
    <w:rsid w:val="002B13CE"/>
    <w:pPr>
      <w:widowControl/>
      <w:spacing w:before="100" w:beforeAutospacing="1" w:after="100" w:afterAutospacing="1" w:line="360" w:lineRule="auto"/>
      <w:ind w:firstLineChars="200" w:firstLine="200"/>
      <w:jc w:val="center"/>
    </w:pPr>
    <w:rPr>
      <w:rFonts w:ascii="宋体" w:hAnsi="宋体" w:cs="宋体"/>
      <w:kern w:val="0"/>
      <w:sz w:val="20"/>
      <w:szCs w:val="20"/>
    </w:rPr>
  </w:style>
  <w:style w:type="paragraph" w:customStyle="1" w:styleId="xl410">
    <w:name w:val="xl410"/>
    <w:basedOn w:val="affffb"/>
    <w:autoRedefine/>
    <w:qFormat/>
    <w:rsid w:val="002B13CE"/>
    <w:pPr>
      <w:widowControl/>
      <w:pBdr>
        <w:top w:val="single" w:sz="4" w:space="0" w:color="auto"/>
        <w:left w:val="single" w:sz="4" w:space="0" w:color="auto"/>
        <w:bottom w:val="single" w:sz="4" w:space="0" w:color="auto"/>
        <w:right w:val="single" w:sz="4" w:space="0" w:color="auto"/>
      </w:pBdr>
      <w:shd w:val="clear" w:color="000000" w:fill="33CCCC"/>
      <w:spacing w:before="100" w:beforeAutospacing="1" w:after="100" w:afterAutospacing="1" w:line="360" w:lineRule="auto"/>
      <w:ind w:firstLineChars="200" w:firstLine="200"/>
      <w:jc w:val="center"/>
    </w:pPr>
    <w:rPr>
      <w:rFonts w:ascii="宋体" w:hAnsi="宋体" w:cs="宋体"/>
      <w:b/>
      <w:bCs/>
      <w:color w:val="000000"/>
      <w:kern w:val="0"/>
      <w:sz w:val="20"/>
      <w:szCs w:val="20"/>
    </w:rPr>
  </w:style>
  <w:style w:type="paragraph" w:customStyle="1" w:styleId="xl411">
    <w:name w:val="xl411"/>
    <w:basedOn w:val="affffb"/>
    <w:autoRedefine/>
    <w:qFormat/>
    <w:rsid w:val="002B13CE"/>
    <w:pPr>
      <w:widowControl/>
      <w:pBdr>
        <w:top w:val="single" w:sz="4" w:space="0" w:color="auto"/>
        <w:left w:val="single" w:sz="4" w:space="0" w:color="auto"/>
        <w:bottom w:val="single" w:sz="4" w:space="0" w:color="auto"/>
        <w:right w:val="single" w:sz="4" w:space="0" w:color="auto"/>
      </w:pBdr>
      <w:shd w:val="clear" w:color="000000" w:fill="33CCCC"/>
      <w:spacing w:before="100" w:beforeAutospacing="1" w:after="100" w:afterAutospacing="1" w:line="360" w:lineRule="auto"/>
      <w:ind w:firstLineChars="200" w:firstLine="200"/>
      <w:jc w:val="left"/>
    </w:pPr>
    <w:rPr>
      <w:rFonts w:ascii="宋体" w:hAnsi="宋体" w:cs="宋体"/>
      <w:b/>
      <w:bCs/>
      <w:color w:val="000000"/>
      <w:kern w:val="0"/>
      <w:sz w:val="20"/>
      <w:szCs w:val="20"/>
    </w:rPr>
  </w:style>
  <w:style w:type="paragraph" w:customStyle="1" w:styleId="xl412">
    <w:name w:val="xl412"/>
    <w:basedOn w:val="affffb"/>
    <w:autoRedefine/>
    <w:qFormat/>
    <w:rsid w:val="002B13CE"/>
    <w:pPr>
      <w:widowControl/>
      <w:pBdr>
        <w:top w:val="single" w:sz="4" w:space="0" w:color="auto"/>
        <w:left w:val="single" w:sz="4" w:space="0" w:color="auto"/>
        <w:bottom w:val="single" w:sz="4" w:space="0" w:color="auto"/>
        <w:right w:val="single" w:sz="4" w:space="0" w:color="auto"/>
      </w:pBdr>
      <w:shd w:val="clear" w:color="000000" w:fill="33CCCC"/>
      <w:spacing w:before="100" w:beforeAutospacing="1" w:after="100" w:afterAutospacing="1" w:line="360" w:lineRule="auto"/>
      <w:ind w:firstLineChars="200" w:firstLine="200"/>
      <w:jc w:val="center"/>
    </w:pPr>
    <w:rPr>
      <w:rFonts w:ascii="宋体" w:hAnsi="宋体" w:cs="宋体"/>
      <w:b/>
      <w:bCs/>
      <w:color w:val="000000"/>
      <w:kern w:val="0"/>
      <w:sz w:val="20"/>
      <w:szCs w:val="20"/>
    </w:rPr>
  </w:style>
  <w:style w:type="paragraph" w:customStyle="1" w:styleId="xl413">
    <w:name w:val="xl413"/>
    <w:basedOn w:val="affffb"/>
    <w:autoRedefine/>
    <w:qFormat/>
    <w:rsid w:val="002B13CE"/>
    <w:pPr>
      <w:widowControl/>
      <w:spacing w:before="100" w:beforeAutospacing="1" w:after="100" w:afterAutospacing="1" w:line="360" w:lineRule="auto"/>
      <w:ind w:firstLineChars="200" w:firstLine="200"/>
      <w:jc w:val="left"/>
    </w:pPr>
    <w:rPr>
      <w:rFonts w:ascii="宋体" w:hAnsi="宋体" w:cs="宋体"/>
      <w:b/>
      <w:bCs/>
      <w:color w:val="000000"/>
      <w:kern w:val="0"/>
      <w:sz w:val="20"/>
      <w:szCs w:val="20"/>
    </w:rPr>
  </w:style>
  <w:style w:type="paragraph" w:customStyle="1" w:styleId="xl414">
    <w:name w:val="xl414"/>
    <w:basedOn w:val="affffb"/>
    <w:autoRedefine/>
    <w:qFormat/>
    <w:rsid w:val="002B13CE"/>
    <w:pPr>
      <w:widowControl/>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360" w:lineRule="auto"/>
      <w:ind w:firstLineChars="200" w:firstLine="200"/>
      <w:jc w:val="center"/>
    </w:pPr>
    <w:rPr>
      <w:rFonts w:ascii="宋体" w:hAnsi="宋体" w:cs="宋体"/>
      <w:b/>
      <w:bCs/>
      <w:color w:val="000000"/>
      <w:kern w:val="0"/>
      <w:sz w:val="20"/>
      <w:szCs w:val="20"/>
    </w:rPr>
  </w:style>
  <w:style w:type="paragraph" w:customStyle="1" w:styleId="xl415">
    <w:name w:val="xl415"/>
    <w:basedOn w:val="affffb"/>
    <w:autoRedefine/>
    <w:qFormat/>
    <w:rsid w:val="002B13CE"/>
    <w:pPr>
      <w:widowControl/>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360" w:lineRule="auto"/>
      <w:ind w:firstLineChars="200" w:firstLine="200"/>
      <w:jc w:val="left"/>
    </w:pPr>
    <w:rPr>
      <w:rFonts w:ascii="宋体" w:hAnsi="宋体" w:cs="宋体"/>
      <w:b/>
      <w:bCs/>
      <w:color w:val="000000"/>
      <w:kern w:val="0"/>
      <w:sz w:val="20"/>
      <w:szCs w:val="20"/>
    </w:rPr>
  </w:style>
  <w:style w:type="paragraph" w:customStyle="1" w:styleId="xl416">
    <w:name w:val="xl416"/>
    <w:basedOn w:val="affffb"/>
    <w:autoRedefine/>
    <w:qFormat/>
    <w:rsid w:val="002B13CE"/>
    <w:pPr>
      <w:widowControl/>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360" w:lineRule="auto"/>
      <w:ind w:firstLineChars="200" w:firstLine="200"/>
      <w:jc w:val="center"/>
    </w:pPr>
    <w:rPr>
      <w:rFonts w:ascii="宋体" w:hAnsi="宋体" w:cs="宋体"/>
      <w:b/>
      <w:bCs/>
      <w:color w:val="000000"/>
      <w:kern w:val="0"/>
      <w:sz w:val="20"/>
      <w:szCs w:val="20"/>
    </w:rPr>
  </w:style>
  <w:style w:type="paragraph" w:customStyle="1" w:styleId="xl417">
    <w:name w:val="xl417"/>
    <w:basedOn w:val="affffb"/>
    <w:autoRedefine/>
    <w:qFormat/>
    <w:rsid w:val="002B13CE"/>
    <w:pPr>
      <w:widowControl/>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360" w:lineRule="auto"/>
      <w:ind w:firstLineChars="200" w:firstLine="200"/>
      <w:jc w:val="left"/>
    </w:pPr>
    <w:rPr>
      <w:rFonts w:ascii="宋体" w:hAnsi="宋体" w:cs="宋体"/>
      <w:b/>
      <w:bCs/>
      <w:color w:val="000000"/>
      <w:kern w:val="0"/>
      <w:sz w:val="20"/>
      <w:szCs w:val="20"/>
    </w:rPr>
  </w:style>
  <w:style w:type="paragraph" w:customStyle="1" w:styleId="xl418">
    <w:name w:val="xl418"/>
    <w:basedOn w:val="affffb"/>
    <w:autoRedefine/>
    <w:qFormat/>
    <w:rsid w:val="002B13CE"/>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Times New Roman" w:hAnsi="Times New Roman"/>
      <w:color w:val="000000"/>
      <w:kern w:val="0"/>
      <w:sz w:val="20"/>
      <w:szCs w:val="20"/>
    </w:rPr>
  </w:style>
  <w:style w:type="paragraph" w:customStyle="1" w:styleId="xl419">
    <w:name w:val="xl419"/>
    <w:basedOn w:val="affffb"/>
    <w:autoRedefine/>
    <w:qFormat/>
    <w:rsid w:val="002B13CE"/>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color w:val="000000"/>
      <w:kern w:val="0"/>
      <w:sz w:val="20"/>
      <w:szCs w:val="20"/>
    </w:rPr>
  </w:style>
  <w:style w:type="paragraph" w:customStyle="1" w:styleId="xl420">
    <w:name w:val="xl420"/>
    <w:basedOn w:val="affffb"/>
    <w:autoRedefine/>
    <w:qFormat/>
    <w:rsid w:val="002B13CE"/>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color w:val="000000"/>
      <w:kern w:val="0"/>
      <w:sz w:val="20"/>
      <w:szCs w:val="20"/>
    </w:rPr>
  </w:style>
  <w:style w:type="paragraph" w:customStyle="1" w:styleId="xl421">
    <w:name w:val="xl421"/>
    <w:basedOn w:val="affffb"/>
    <w:autoRedefine/>
    <w:qFormat/>
    <w:rsid w:val="002B13CE"/>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color w:val="000000"/>
      <w:kern w:val="0"/>
      <w:sz w:val="20"/>
      <w:szCs w:val="20"/>
    </w:rPr>
  </w:style>
  <w:style w:type="paragraph" w:customStyle="1" w:styleId="xl422">
    <w:name w:val="xl422"/>
    <w:basedOn w:val="affffb"/>
    <w:autoRedefine/>
    <w:qFormat/>
    <w:rsid w:val="002B13CE"/>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Times New Roman" w:hAnsi="Times New Roman"/>
      <w:color w:val="000000"/>
      <w:kern w:val="0"/>
      <w:sz w:val="20"/>
      <w:szCs w:val="20"/>
    </w:rPr>
  </w:style>
  <w:style w:type="paragraph" w:customStyle="1" w:styleId="xl423">
    <w:name w:val="xl423"/>
    <w:basedOn w:val="affffb"/>
    <w:autoRedefine/>
    <w:qFormat/>
    <w:rsid w:val="002B13CE"/>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kern w:val="0"/>
      <w:sz w:val="20"/>
      <w:szCs w:val="20"/>
    </w:rPr>
  </w:style>
  <w:style w:type="paragraph" w:customStyle="1" w:styleId="xl424">
    <w:name w:val="xl424"/>
    <w:basedOn w:val="affffb"/>
    <w:autoRedefine/>
    <w:qFormat/>
    <w:rsid w:val="002B13CE"/>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Times New Roman" w:hAnsi="Times New Roman"/>
      <w:kern w:val="0"/>
      <w:sz w:val="20"/>
      <w:szCs w:val="20"/>
    </w:rPr>
  </w:style>
  <w:style w:type="paragraph" w:customStyle="1" w:styleId="xl425">
    <w:name w:val="xl425"/>
    <w:basedOn w:val="affffb"/>
    <w:autoRedefine/>
    <w:qFormat/>
    <w:rsid w:val="002B13CE"/>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kern w:val="0"/>
      <w:sz w:val="20"/>
      <w:szCs w:val="20"/>
    </w:rPr>
  </w:style>
  <w:style w:type="paragraph" w:customStyle="1" w:styleId="xl426">
    <w:name w:val="xl426"/>
    <w:basedOn w:val="affffb"/>
    <w:autoRedefine/>
    <w:qFormat/>
    <w:rsid w:val="002B13CE"/>
    <w:pPr>
      <w:widowControl/>
      <w:spacing w:before="100" w:beforeAutospacing="1" w:after="100" w:afterAutospacing="1" w:line="360" w:lineRule="auto"/>
      <w:ind w:firstLineChars="200" w:firstLine="200"/>
      <w:jc w:val="left"/>
    </w:pPr>
    <w:rPr>
      <w:rFonts w:ascii="宋体" w:hAnsi="宋体" w:cs="宋体"/>
      <w:kern w:val="0"/>
      <w:sz w:val="20"/>
      <w:szCs w:val="20"/>
    </w:rPr>
  </w:style>
  <w:style w:type="paragraph" w:customStyle="1" w:styleId="xl427">
    <w:name w:val="xl427"/>
    <w:basedOn w:val="affffb"/>
    <w:autoRedefine/>
    <w:qFormat/>
    <w:rsid w:val="002B13CE"/>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kern w:val="0"/>
      <w:sz w:val="20"/>
      <w:szCs w:val="20"/>
    </w:rPr>
  </w:style>
  <w:style w:type="paragraph" w:customStyle="1" w:styleId="xl428">
    <w:name w:val="xl428"/>
    <w:basedOn w:val="affffb"/>
    <w:autoRedefine/>
    <w:qFormat/>
    <w:rsid w:val="002B13CE"/>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kern w:val="0"/>
      <w:sz w:val="20"/>
      <w:szCs w:val="20"/>
    </w:rPr>
  </w:style>
  <w:style w:type="paragraph" w:customStyle="1" w:styleId="xl429">
    <w:name w:val="xl429"/>
    <w:basedOn w:val="affffb"/>
    <w:autoRedefine/>
    <w:qFormat/>
    <w:rsid w:val="002B13CE"/>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textAlignment w:val="top"/>
    </w:pPr>
    <w:rPr>
      <w:rFonts w:ascii="宋体" w:hAnsi="宋体" w:cs="宋体"/>
      <w:kern w:val="0"/>
      <w:sz w:val="20"/>
      <w:szCs w:val="20"/>
    </w:rPr>
  </w:style>
  <w:style w:type="paragraph" w:customStyle="1" w:styleId="xl430">
    <w:name w:val="xl430"/>
    <w:basedOn w:val="affffb"/>
    <w:autoRedefine/>
    <w:qFormat/>
    <w:rsid w:val="002B13CE"/>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b/>
      <w:bCs/>
      <w:color w:val="000000"/>
      <w:kern w:val="0"/>
      <w:sz w:val="20"/>
      <w:szCs w:val="20"/>
    </w:rPr>
  </w:style>
  <w:style w:type="paragraph" w:customStyle="1" w:styleId="xl431">
    <w:name w:val="xl431"/>
    <w:basedOn w:val="affffb"/>
    <w:autoRedefine/>
    <w:qFormat/>
    <w:rsid w:val="002B13CE"/>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textAlignment w:val="top"/>
    </w:pPr>
    <w:rPr>
      <w:rFonts w:ascii="Times New Roman" w:hAnsi="Times New Roman"/>
      <w:kern w:val="0"/>
      <w:sz w:val="20"/>
      <w:szCs w:val="20"/>
    </w:rPr>
  </w:style>
  <w:style w:type="paragraph" w:customStyle="1" w:styleId="xl432">
    <w:name w:val="xl432"/>
    <w:basedOn w:val="affffb"/>
    <w:autoRedefine/>
    <w:qFormat/>
    <w:rsid w:val="002B13CE"/>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kern w:val="0"/>
      <w:sz w:val="20"/>
      <w:szCs w:val="20"/>
    </w:rPr>
  </w:style>
  <w:style w:type="paragraph" w:customStyle="1" w:styleId="xl433">
    <w:name w:val="xl433"/>
    <w:basedOn w:val="affffb"/>
    <w:autoRedefine/>
    <w:qFormat/>
    <w:rsid w:val="002B13CE"/>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kern w:val="0"/>
      <w:sz w:val="20"/>
      <w:szCs w:val="20"/>
    </w:rPr>
  </w:style>
  <w:style w:type="paragraph" w:customStyle="1" w:styleId="xl434">
    <w:name w:val="xl434"/>
    <w:basedOn w:val="affffb"/>
    <w:autoRedefine/>
    <w:qFormat/>
    <w:rsid w:val="002B13CE"/>
    <w:pPr>
      <w:widowControl/>
      <w:spacing w:before="100" w:beforeAutospacing="1" w:after="100" w:afterAutospacing="1" w:line="360" w:lineRule="auto"/>
      <w:ind w:firstLineChars="200" w:firstLine="200"/>
      <w:jc w:val="center"/>
    </w:pPr>
    <w:rPr>
      <w:rFonts w:ascii="宋体" w:hAnsi="宋体" w:cs="宋体"/>
      <w:kern w:val="0"/>
      <w:sz w:val="20"/>
      <w:szCs w:val="20"/>
    </w:rPr>
  </w:style>
  <w:style w:type="paragraph" w:customStyle="1" w:styleId="43">
    <w:name w:val="样式4"/>
    <w:autoRedefine/>
    <w:qFormat/>
    <w:rsid w:val="002B13CE"/>
    <w:pPr>
      <w:numPr>
        <w:numId w:val="21"/>
      </w:numPr>
      <w:tabs>
        <w:tab w:val="left" w:pos="0"/>
      </w:tabs>
      <w:spacing w:line="360" w:lineRule="auto"/>
      <w:ind w:left="862" w:firstLineChars="200" w:hanging="352"/>
      <w:jc w:val="center"/>
      <w:outlineLvl w:val="0"/>
    </w:pPr>
    <w:rPr>
      <w:rFonts w:ascii="Tahoma" w:eastAsia="宋体" w:hAnsi="Tahoma" w:cs="Times New Roman"/>
      <w:b/>
      <w:szCs w:val="21"/>
    </w:rPr>
  </w:style>
  <w:style w:type="paragraph" w:customStyle="1" w:styleId="Char35">
    <w:name w:val="Char35"/>
    <w:basedOn w:val="affffb"/>
    <w:autoRedefine/>
    <w:qFormat/>
    <w:rsid w:val="002B13CE"/>
    <w:pPr>
      <w:widowControl/>
      <w:spacing w:after="160" w:line="240" w:lineRule="exact"/>
      <w:ind w:firstLineChars="200" w:firstLine="200"/>
      <w:jc w:val="left"/>
    </w:pPr>
    <w:rPr>
      <w:rFonts w:ascii="Verdana" w:hAnsi="Verdana"/>
      <w:kern w:val="0"/>
      <w:sz w:val="20"/>
      <w:szCs w:val="20"/>
      <w:lang w:eastAsia="en-US"/>
    </w:rPr>
  </w:style>
  <w:style w:type="paragraph" w:customStyle="1" w:styleId="a10">
    <w:name w:val="a1"/>
    <w:basedOn w:val="1f3"/>
    <w:autoRedefine/>
    <w:qFormat/>
    <w:rsid w:val="002B13CE"/>
    <w:pPr>
      <w:pageBreakBefore/>
      <w:widowControl/>
      <w:numPr>
        <w:numId w:val="22"/>
      </w:numPr>
      <w:autoSpaceDE/>
      <w:autoSpaceDN/>
      <w:adjustRightInd/>
      <w:spacing w:before="0" w:after="0" w:line="360" w:lineRule="auto"/>
    </w:pPr>
    <w:rPr>
      <w:rFonts w:ascii="Calibri"/>
      <w:bCs/>
      <w:sz w:val="44"/>
      <w:szCs w:val="44"/>
      <w:lang w:val="zh-CN"/>
    </w:rPr>
  </w:style>
  <w:style w:type="paragraph" w:customStyle="1" w:styleId="a20">
    <w:name w:val="a2"/>
    <w:basedOn w:val="2a"/>
    <w:autoRedefine/>
    <w:qFormat/>
    <w:rsid w:val="002B13CE"/>
    <w:pPr>
      <w:widowControl/>
      <w:numPr>
        <w:ilvl w:val="1"/>
        <w:numId w:val="22"/>
      </w:numPr>
      <w:autoSpaceDE/>
      <w:autoSpaceDN/>
      <w:adjustRightInd/>
      <w:spacing w:before="60" w:after="60" w:line="360" w:lineRule="auto"/>
      <w:jc w:val="left"/>
    </w:pPr>
    <w:rPr>
      <w:rFonts w:ascii="Cambria" w:eastAsia="宋体" w:hAnsi="Cambria"/>
      <w:bCs/>
      <w:kern w:val="2"/>
      <w:sz w:val="32"/>
      <w:szCs w:val="32"/>
      <w:lang w:val="zh-CN"/>
    </w:rPr>
  </w:style>
  <w:style w:type="paragraph" w:customStyle="1" w:styleId="a30">
    <w:name w:val="a3"/>
    <w:basedOn w:val="38"/>
    <w:autoRedefine/>
    <w:qFormat/>
    <w:rsid w:val="002B13CE"/>
    <w:pPr>
      <w:widowControl/>
      <w:numPr>
        <w:ilvl w:val="2"/>
        <w:numId w:val="22"/>
      </w:numPr>
      <w:autoSpaceDE/>
      <w:autoSpaceDN/>
      <w:adjustRightInd/>
      <w:spacing w:before="60" w:after="60" w:line="360" w:lineRule="auto"/>
    </w:pPr>
    <w:rPr>
      <w:rFonts w:ascii="Calibri"/>
      <w:bCs/>
      <w:kern w:val="2"/>
      <w:sz w:val="28"/>
      <w:szCs w:val="28"/>
      <w:u w:val="none"/>
      <w:lang w:val="zh-CN"/>
    </w:rPr>
  </w:style>
  <w:style w:type="paragraph" w:customStyle="1" w:styleId="Arial152CharChar">
    <w:name w:val="样式 Arial 小四 行距: 1.5 倍行距 首行缩进:  2 字符 Char Char"/>
    <w:basedOn w:val="affffb"/>
    <w:link w:val="Arial152CharCharChar"/>
    <w:autoRedefine/>
    <w:qFormat/>
    <w:rsid w:val="002B13CE"/>
    <w:pPr>
      <w:widowControl/>
      <w:spacing w:line="360" w:lineRule="auto"/>
      <w:ind w:firstLineChars="200" w:firstLine="480"/>
      <w:jc w:val="left"/>
    </w:pPr>
    <w:rPr>
      <w:rFonts w:ascii="Arial" w:hAnsi="Arial"/>
      <w:sz w:val="24"/>
      <w:szCs w:val="20"/>
      <w:lang w:val="zh-CN"/>
    </w:rPr>
  </w:style>
  <w:style w:type="character" w:customStyle="1" w:styleId="Arial152CharCharChar">
    <w:name w:val="样式 Arial 小四 行距: 1.5 倍行距 首行缩进:  2 字符 Char Char Char"/>
    <w:link w:val="Arial152CharChar"/>
    <w:autoRedefine/>
    <w:qFormat/>
    <w:rsid w:val="002B13CE"/>
    <w:rPr>
      <w:rFonts w:ascii="Arial" w:eastAsia="宋体" w:hAnsi="Arial" w:cs="Times New Roman"/>
      <w:sz w:val="24"/>
      <w:szCs w:val="20"/>
      <w:lang w:val="zh-CN"/>
    </w:rPr>
  </w:style>
  <w:style w:type="paragraph" w:customStyle="1" w:styleId="affffffffffffff">
    <w:name w:val="正文 首行缩进"/>
    <w:basedOn w:val="affffb"/>
    <w:link w:val="Charffff1"/>
    <w:autoRedefine/>
    <w:qFormat/>
    <w:rsid w:val="002B13CE"/>
    <w:pPr>
      <w:widowControl/>
      <w:snapToGrid w:val="0"/>
      <w:spacing w:line="360" w:lineRule="auto"/>
      <w:ind w:firstLineChars="200" w:firstLine="480"/>
      <w:jc w:val="left"/>
    </w:pPr>
    <w:rPr>
      <w:rFonts w:ascii="宋体" w:hAnsi="宋体"/>
      <w:sz w:val="24"/>
      <w:szCs w:val="22"/>
      <w:lang w:val="zh-CN"/>
    </w:rPr>
  </w:style>
  <w:style w:type="character" w:customStyle="1" w:styleId="Charffff1">
    <w:name w:val="正文 首行缩进 Char"/>
    <w:link w:val="affffffffffffff"/>
    <w:autoRedefine/>
    <w:qFormat/>
    <w:rsid w:val="002B13CE"/>
    <w:rPr>
      <w:rFonts w:ascii="宋体" w:eastAsia="宋体" w:hAnsi="宋体" w:cs="Times New Roman"/>
      <w:sz w:val="24"/>
      <w:lang w:val="zh-CN"/>
    </w:rPr>
  </w:style>
  <w:style w:type="paragraph" w:customStyle="1" w:styleId="Arial152">
    <w:name w:val="样式 Arial 小四 行距: 1.5 倍行距 首行缩进:  2 字符"/>
    <w:basedOn w:val="affffb"/>
    <w:autoRedefine/>
    <w:qFormat/>
    <w:rsid w:val="002B13CE"/>
    <w:pPr>
      <w:widowControl/>
      <w:spacing w:line="360" w:lineRule="auto"/>
      <w:ind w:firstLineChars="200" w:firstLine="480"/>
      <w:jc w:val="left"/>
    </w:pPr>
    <w:rPr>
      <w:rFonts w:ascii="Arial" w:hAnsi="Arial" w:cs="宋体"/>
      <w:sz w:val="24"/>
      <w:szCs w:val="20"/>
    </w:rPr>
  </w:style>
  <w:style w:type="paragraph" w:styleId="affffffffffffff0">
    <w:name w:val="Quote"/>
    <w:basedOn w:val="affffb"/>
    <w:next w:val="affffb"/>
    <w:link w:val="Charffff2"/>
    <w:autoRedefine/>
    <w:uiPriority w:val="29"/>
    <w:qFormat/>
    <w:rsid w:val="002B13CE"/>
    <w:pPr>
      <w:widowControl/>
      <w:spacing w:line="360" w:lineRule="auto"/>
      <w:ind w:firstLineChars="200" w:firstLine="200"/>
      <w:jc w:val="left"/>
    </w:pPr>
    <w:rPr>
      <w:rFonts w:ascii="Times New Roman" w:hAnsi="Times New Roman"/>
      <w:i/>
      <w:iCs/>
      <w:color w:val="000000"/>
      <w:lang w:val="zh-CN"/>
    </w:rPr>
  </w:style>
  <w:style w:type="character" w:customStyle="1" w:styleId="Charffff2">
    <w:name w:val="引用 Char"/>
    <w:basedOn w:val="affffd"/>
    <w:link w:val="affffffffffffff0"/>
    <w:uiPriority w:val="29"/>
    <w:qFormat/>
    <w:rsid w:val="002B13CE"/>
    <w:rPr>
      <w:rFonts w:ascii="Times New Roman" w:eastAsia="宋体" w:hAnsi="Times New Roman" w:cs="Times New Roman"/>
      <w:i/>
      <w:iCs/>
      <w:color w:val="000000"/>
      <w:szCs w:val="24"/>
      <w:lang w:val="zh-CN"/>
    </w:rPr>
  </w:style>
  <w:style w:type="paragraph" w:customStyle="1" w:styleId="affffffffffffff1">
    <w:name w:val="图样式"/>
    <w:basedOn w:val="affffb"/>
    <w:link w:val="Charffff3"/>
    <w:autoRedefine/>
    <w:qFormat/>
    <w:rsid w:val="002B13CE"/>
    <w:pPr>
      <w:widowControl/>
      <w:spacing w:line="360" w:lineRule="auto"/>
      <w:ind w:firstLineChars="200" w:firstLine="200"/>
      <w:jc w:val="center"/>
    </w:pPr>
    <w:rPr>
      <w:rFonts w:ascii="Times New Roman" w:hAnsi="Times New Roman"/>
      <w:b/>
      <w:lang w:val="zh-CN"/>
    </w:rPr>
  </w:style>
  <w:style w:type="character" w:customStyle="1" w:styleId="Charffff3">
    <w:name w:val="图样式 Char"/>
    <w:link w:val="affffffffffffff1"/>
    <w:autoRedefine/>
    <w:qFormat/>
    <w:rsid w:val="002B13CE"/>
    <w:rPr>
      <w:rFonts w:ascii="Times New Roman" w:eastAsia="宋体" w:hAnsi="Times New Roman" w:cs="Times New Roman"/>
      <w:b/>
      <w:szCs w:val="24"/>
      <w:lang w:val="zh-CN"/>
    </w:rPr>
  </w:style>
  <w:style w:type="paragraph" w:customStyle="1" w:styleId="-7">
    <w:name w:val="表-"/>
    <w:basedOn w:val="affffb"/>
    <w:link w:val="-Char"/>
    <w:autoRedefine/>
    <w:qFormat/>
    <w:rsid w:val="002B13CE"/>
    <w:pPr>
      <w:widowControl/>
      <w:spacing w:line="360" w:lineRule="auto"/>
      <w:ind w:firstLineChars="200" w:firstLine="200"/>
      <w:jc w:val="center"/>
    </w:pPr>
    <w:rPr>
      <w:rFonts w:ascii="Times New Roman" w:hAnsi="Times New Roman"/>
      <w:b/>
      <w:szCs w:val="21"/>
      <w:lang w:val="zh-CN"/>
    </w:rPr>
  </w:style>
  <w:style w:type="character" w:customStyle="1" w:styleId="-Char">
    <w:name w:val="表- Char"/>
    <w:link w:val="-7"/>
    <w:autoRedefine/>
    <w:qFormat/>
    <w:rsid w:val="002B13CE"/>
    <w:rPr>
      <w:rFonts w:ascii="Times New Roman" w:eastAsia="宋体" w:hAnsi="Times New Roman" w:cs="Times New Roman"/>
      <w:b/>
      <w:szCs w:val="21"/>
      <w:lang w:val="zh-CN"/>
    </w:rPr>
  </w:style>
  <w:style w:type="paragraph" w:customStyle="1" w:styleId="Char1CharCharChar3">
    <w:name w:val="Char1 Char Char Char3"/>
    <w:basedOn w:val="affffb"/>
    <w:autoRedefine/>
    <w:qFormat/>
    <w:rsid w:val="002B13CE"/>
    <w:pPr>
      <w:widowControl/>
      <w:spacing w:line="360" w:lineRule="auto"/>
      <w:ind w:firstLineChars="200" w:firstLine="200"/>
      <w:jc w:val="left"/>
    </w:pPr>
    <w:rPr>
      <w:rFonts w:ascii="Tahoma" w:hAnsi="Tahoma"/>
      <w:sz w:val="24"/>
      <w:szCs w:val="20"/>
    </w:rPr>
  </w:style>
  <w:style w:type="character" w:customStyle="1" w:styleId="1ffff0">
    <w:name w:val="标题 1 字符"/>
    <w:autoRedefine/>
    <w:uiPriority w:val="9"/>
    <w:qFormat/>
    <w:rsid w:val="002B13CE"/>
    <w:rPr>
      <w:b/>
      <w:bCs/>
      <w:kern w:val="44"/>
      <w:sz w:val="44"/>
      <w:szCs w:val="44"/>
    </w:rPr>
  </w:style>
  <w:style w:type="character" w:customStyle="1" w:styleId="affffffffffffff2">
    <w:name w:val="列表段落 字符"/>
    <w:link w:val="3fd"/>
    <w:autoRedefine/>
    <w:uiPriority w:val="34"/>
    <w:qFormat/>
    <w:rsid w:val="002B13CE"/>
    <w:rPr>
      <w:sz w:val="24"/>
    </w:rPr>
  </w:style>
  <w:style w:type="paragraph" w:customStyle="1" w:styleId="3fd">
    <w:name w:val="3"/>
    <w:basedOn w:val="affffb"/>
    <w:next w:val="afffff6"/>
    <w:link w:val="affffffffffffff2"/>
    <w:autoRedefine/>
    <w:uiPriority w:val="34"/>
    <w:qFormat/>
    <w:rsid w:val="002B13CE"/>
    <w:pPr>
      <w:widowControl/>
      <w:spacing w:line="360" w:lineRule="auto"/>
      <w:ind w:firstLineChars="200" w:firstLine="200"/>
      <w:jc w:val="left"/>
    </w:pPr>
    <w:rPr>
      <w:rFonts w:asciiTheme="minorHAnsi" w:eastAsiaTheme="minorEastAsia" w:hAnsiTheme="minorHAnsi" w:cstheme="minorBidi"/>
      <w:sz w:val="24"/>
      <w:szCs w:val="22"/>
    </w:rPr>
  </w:style>
  <w:style w:type="character" w:customStyle="1" w:styleId="2ffd">
    <w:name w:val="标题 2 字符"/>
    <w:autoRedefine/>
    <w:uiPriority w:val="9"/>
    <w:qFormat/>
    <w:rsid w:val="002B13CE"/>
    <w:rPr>
      <w:rFonts w:ascii="Arial" w:eastAsia="黑体" w:hAnsi="Arial"/>
      <w:b/>
      <w:bCs/>
      <w:kern w:val="2"/>
      <w:sz w:val="32"/>
      <w:szCs w:val="32"/>
    </w:rPr>
  </w:style>
  <w:style w:type="paragraph" w:customStyle="1" w:styleId="ChapterSubtitle-noTOC">
    <w:name w:val="Chapter Subtitle - no TOC"/>
    <w:basedOn w:val="affffb"/>
    <w:next w:val="affffff"/>
    <w:autoRedefine/>
    <w:qFormat/>
    <w:rsid w:val="002B13CE"/>
    <w:pPr>
      <w:keepNext/>
      <w:keepLines/>
      <w:widowControl/>
      <w:pBdr>
        <w:top w:val="single" w:sz="12" w:space="2" w:color="auto"/>
      </w:pBdr>
      <w:shd w:val="pct10" w:color="auto" w:fill="auto"/>
      <w:spacing w:before="360" w:after="360" w:line="360" w:lineRule="auto"/>
      <w:ind w:firstLineChars="200" w:firstLine="200"/>
      <w:jc w:val="center"/>
    </w:pPr>
    <w:rPr>
      <w:rFonts w:ascii="Arial" w:hAnsi="Arial"/>
      <w:i/>
      <w:kern w:val="28"/>
      <w:sz w:val="28"/>
      <w:szCs w:val="20"/>
      <w:lang w:val="en-AU"/>
    </w:rPr>
  </w:style>
  <w:style w:type="character" w:customStyle="1" w:styleId="DefaultChar">
    <w:name w:val="Default Char"/>
    <w:link w:val="Default"/>
    <w:autoRedefine/>
    <w:qFormat/>
    <w:rsid w:val="002B13CE"/>
    <w:rPr>
      <w:rFonts w:ascii="Symbol" w:eastAsia="宋体" w:hAnsi="Symbol" w:cs="Symbol"/>
      <w:color w:val="000000"/>
      <w:kern w:val="0"/>
      <w:sz w:val="24"/>
      <w:szCs w:val="24"/>
    </w:rPr>
  </w:style>
  <w:style w:type="character" w:customStyle="1" w:styleId="4f6">
    <w:name w:val="标题 4 字符"/>
    <w:autoRedefine/>
    <w:qFormat/>
    <w:rsid w:val="002B13CE"/>
    <w:rPr>
      <w:rFonts w:ascii="Arial" w:eastAsia="黑体" w:hAnsi="Arial"/>
      <w:b/>
      <w:bCs/>
      <w:kern w:val="2"/>
      <w:sz w:val="28"/>
      <w:szCs w:val="28"/>
    </w:rPr>
  </w:style>
  <w:style w:type="character" w:customStyle="1" w:styleId="affffffffffffff3">
    <w:name w:val="页眉 字符"/>
    <w:autoRedefine/>
    <w:uiPriority w:val="99"/>
    <w:qFormat/>
    <w:rsid w:val="002B13CE"/>
    <w:rPr>
      <w:kern w:val="2"/>
      <w:sz w:val="18"/>
      <w:szCs w:val="18"/>
    </w:rPr>
  </w:style>
  <w:style w:type="character" w:customStyle="1" w:styleId="affffffffffffff4">
    <w:name w:val="页脚 字符"/>
    <w:autoRedefine/>
    <w:uiPriority w:val="99"/>
    <w:qFormat/>
    <w:rsid w:val="002B13CE"/>
    <w:rPr>
      <w:kern w:val="2"/>
      <w:sz w:val="18"/>
      <w:szCs w:val="18"/>
    </w:rPr>
  </w:style>
  <w:style w:type="character" w:customStyle="1" w:styleId="5f">
    <w:name w:val="标题 5 字符"/>
    <w:autoRedefine/>
    <w:uiPriority w:val="9"/>
    <w:qFormat/>
    <w:rsid w:val="002B13CE"/>
    <w:rPr>
      <w:b/>
      <w:bCs/>
      <w:kern w:val="2"/>
      <w:sz w:val="28"/>
      <w:szCs w:val="28"/>
    </w:rPr>
  </w:style>
  <w:style w:type="character" w:customStyle="1" w:styleId="230">
    <w:name w:val="正文文本缩进 2 字符3"/>
    <w:autoRedefine/>
    <w:qFormat/>
    <w:rsid w:val="002B13CE"/>
    <w:rPr>
      <w:rFonts w:ascii="Times New Roman" w:hAnsi="Times New Roman"/>
      <w:kern w:val="2"/>
      <w:sz w:val="21"/>
      <w:szCs w:val="24"/>
    </w:rPr>
  </w:style>
  <w:style w:type="paragraph" w:customStyle="1" w:styleId="affff1">
    <w:name w:val="列项正文"/>
    <w:basedOn w:val="affffb"/>
    <w:next w:val="affffb"/>
    <w:autoRedefine/>
    <w:uiPriority w:val="99"/>
    <w:qFormat/>
    <w:rsid w:val="002B13CE"/>
    <w:pPr>
      <w:widowControl/>
      <w:numPr>
        <w:numId w:val="23"/>
      </w:numPr>
      <w:spacing w:before="100" w:beforeAutospacing="1" w:after="100" w:afterAutospacing="1" w:line="360" w:lineRule="auto"/>
      <w:ind w:firstLineChars="200" w:firstLine="200"/>
      <w:jc w:val="left"/>
    </w:pPr>
    <w:rPr>
      <w:rFonts w:ascii="Book Antiqua" w:hAnsi="Book Antiqua"/>
      <w:szCs w:val="21"/>
    </w:rPr>
  </w:style>
  <w:style w:type="character" w:customStyle="1" w:styleId="5f0">
    <w:name w:val="未处理的提及5"/>
    <w:autoRedefine/>
    <w:uiPriority w:val="99"/>
    <w:unhideWhenUsed/>
    <w:qFormat/>
    <w:rsid w:val="002B13CE"/>
    <w:rPr>
      <w:color w:val="605E5C"/>
      <w:shd w:val="clear" w:color="auto" w:fill="E1DFDD"/>
    </w:rPr>
  </w:style>
  <w:style w:type="character" w:customStyle="1" w:styleId="affffffffffffff5">
    <w:name w:val="批注框文本 字符"/>
    <w:autoRedefine/>
    <w:qFormat/>
    <w:rsid w:val="002B13CE"/>
    <w:rPr>
      <w:kern w:val="2"/>
      <w:sz w:val="18"/>
      <w:szCs w:val="18"/>
    </w:rPr>
  </w:style>
  <w:style w:type="paragraph" w:customStyle="1" w:styleId="00">
    <w:name w:val="00伟业正文（正常）"/>
    <w:basedOn w:val="affffb"/>
    <w:autoRedefine/>
    <w:qFormat/>
    <w:rsid w:val="002B13CE"/>
    <w:pPr>
      <w:widowControl/>
      <w:spacing w:before="160" w:after="160" w:line="360" w:lineRule="auto"/>
      <w:ind w:firstLineChars="200" w:firstLine="480"/>
      <w:jc w:val="left"/>
    </w:pPr>
    <w:rPr>
      <w:rFonts w:ascii="Times New Roman" w:hAnsi="Times New Roman"/>
      <w:sz w:val="24"/>
      <w:szCs w:val="22"/>
    </w:rPr>
  </w:style>
  <w:style w:type="paragraph" w:customStyle="1" w:styleId="p0">
    <w:name w:val="p0"/>
    <w:basedOn w:val="affffb"/>
    <w:autoRedefine/>
    <w:qFormat/>
    <w:rsid w:val="002B13CE"/>
    <w:pPr>
      <w:widowControl/>
      <w:spacing w:line="360" w:lineRule="auto"/>
      <w:ind w:firstLineChars="200" w:firstLine="200"/>
      <w:jc w:val="left"/>
    </w:pPr>
    <w:rPr>
      <w:rFonts w:ascii="Times New Roman" w:eastAsia="PMingLiU-ExtB" w:hAnsi="Times New Roman" w:hint="eastAsia"/>
      <w:kern w:val="0"/>
      <w:sz w:val="24"/>
      <w:szCs w:val="21"/>
      <w:lang w:eastAsia="zh-TW"/>
    </w:rPr>
  </w:style>
  <w:style w:type="paragraph" w:customStyle="1" w:styleId="ZKR">
    <w:name w:val="ZKR正文"/>
    <w:basedOn w:val="affffb"/>
    <w:link w:val="ZKRChar"/>
    <w:autoRedefine/>
    <w:qFormat/>
    <w:rsid w:val="002B13CE"/>
    <w:pPr>
      <w:widowControl/>
      <w:spacing w:after="50" w:line="360" w:lineRule="auto"/>
      <w:ind w:firstLineChars="200" w:firstLine="200"/>
      <w:jc w:val="left"/>
    </w:pPr>
    <w:rPr>
      <w:rFonts w:ascii="宋体" w:hAnsi="宋体"/>
      <w:kern w:val="0"/>
      <w:sz w:val="24"/>
      <w:lang w:val="zh-CN"/>
    </w:rPr>
  </w:style>
  <w:style w:type="character" w:customStyle="1" w:styleId="ZKRChar">
    <w:name w:val="ZKR正文 Char"/>
    <w:link w:val="ZKR"/>
    <w:autoRedefine/>
    <w:qFormat/>
    <w:rsid w:val="002B13CE"/>
    <w:rPr>
      <w:rFonts w:ascii="宋体" w:eastAsia="宋体" w:hAnsi="宋体" w:cs="Times New Roman"/>
      <w:kern w:val="0"/>
      <w:sz w:val="24"/>
      <w:szCs w:val="24"/>
      <w:lang w:val="zh-CN"/>
    </w:rPr>
  </w:style>
  <w:style w:type="paragraph" w:customStyle="1" w:styleId="C503-">
    <w:name w:val="C503-正文格式"/>
    <w:basedOn w:val="affffb"/>
    <w:link w:val="C503-Char"/>
    <w:autoRedefine/>
    <w:qFormat/>
    <w:rsid w:val="002B13CE"/>
    <w:pPr>
      <w:widowControl/>
      <w:spacing w:line="360" w:lineRule="auto"/>
      <w:ind w:firstLineChars="200" w:firstLine="480"/>
      <w:jc w:val="left"/>
    </w:pPr>
    <w:rPr>
      <w:rFonts w:ascii="Times New Roman" w:hAnsi="Times New Roman"/>
      <w:sz w:val="24"/>
      <w:szCs w:val="20"/>
      <w:lang w:val="zh-CN"/>
    </w:rPr>
  </w:style>
  <w:style w:type="character" w:customStyle="1" w:styleId="C503-Char">
    <w:name w:val="C503-正文格式 Char"/>
    <w:link w:val="C503-"/>
    <w:autoRedefine/>
    <w:qFormat/>
    <w:rsid w:val="002B13CE"/>
    <w:rPr>
      <w:rFonts w:ascii="Times New Roman" w:eastAsia="宋体" w:hAnsi="Times New Roman" w:cs="Times New Roman"/>
      <w:sz w:val="24"/>
      <w:szCs w:val="20"/>
      <w:lang w:val="zh-CN"/>
    </w:rPr>
  </w:style>
  <w:style w:type="character" w:customStyle="1" w:styleId="affffffffffffff6">
    <w:name w:val="正文文本 字符"/>
    <w:autoRedefine/>
    <w:qFormat/>
    <w:rsid w:val="002B13CE"/>
    <w:rPr>
      <w:kern w:val="2"/>
      <w:sz w:val="21"/>
      <w:szCs w:val="24"/>
    </w:rPr>
  </w:style>
  <w:style w:type="character" w:customStyle="1" w:styleId="affffffffffffff7">
    <w:name w:val="正文文本首行缩进 字符"/>
    <w:basedOn w:val="affffffffffffff6"/>
    <w:autoRedefine/>
    <w:qFormat/>
    <w:rsid w:val="002B13CE"/>
    <w:rPr>
      <w:kern w:val="2"/>
      <w:sz w:val="21"/>
      <w:szCs w:val="24"/>
    </w:rPr>
  </w:style>
  <w:style w:type="paragraph" w:customStyle="1" w:styleId="ZKR0">
    <w:name w:val="ZKR图例"/>
    <w:basedOn w:val="affffb"/>
    <w:link w:val="ZKRChar0"/>
    <w:autoRedefine/>
    <w:qFormat/>
    <w:rsid w:val="002B13CE"/>
    <w:pPr>
      <w:widowControl/>
      <w:spacing w:before="50" w:afterLines="100" w:after="100" w:line="360" w:lineRule="auto"/>
      <w:ind w:firstLineChars="200" w:firstLine="200"/>
      <w:jc w:val="center"/>
    </w:pPr>
    <w:rPr>
      <w:rFonts w:ascii="Times New Roman" w:hAnsi="Times New Roman"/>
      <w:b/>
      <w:kern w:val="0"/>
      <w:szCs w:val="21"/>
      <w:lang w:val="zh-CN"/>
    </w:rPr>
  </w:style>
  <w:style w:type="character" w:customStyle="1" w:styleId="ZKRChar0">
    <w:name w:val="ZKR图例 Char"/>
    <w:link w:val="ZKR0"/>
    <w:autoRedefine/>
    <w:qFormat/>
    <w:rsid w:val="002B13CE"/>
    <w:rPr>
      <w:rFonts w:ascii="Times New Roman" w:eastAsia="宋体" w:hAnsi="Times New Roman" w:cs="Times New Roman"/>
      <w:b/>
      <w:kern w:val="0"/>
      <w:szCs w:val="21"/>
      <w:lang w:val="zh-CN"/>
    </w:rPr>
  </w:style>
  <w:style w:type="paragraph" w:customStyle="1" w:styleId="affffffffffffff8">
    <w:name w:val="表中文字"/>
    <w:basedOn w:val="affffb"/>
    <w:autoRedefine/>
    <w:qFormat/>
    <w:rsid w:val="002B13CE"/>
    <w:pPr>
      <w:widowControl/>
      <w:spacing w:line="360" w:lineRule="auto"/>
      <w:ind w:firstLineChars="200" w:firstLine="200"/>
      <w:jc w:val="left"/>
    </w:pPr>
    <w:rPr>
      <w:rFonts w:ascii="Times New Roman" w:eastAsia="仿宋_GB2312" w:hAnsi="Times New Roman"/>
      <w:sz w:val="24"/>
      <w:szCs w:val="20"/>
    </w:rPr>
  </w:style>
  <w:style w:type="paragraph" w:customStyle="1" w:styleId="affffffffffffff9">
    <w:name w:val="表首行"/>
    <w:basedOn w:val="affffffffffffff8"/>
    <w:autoRedefine/>
    <w:qFormat/>
    <w:rsid w:val="002B13CE"/>
    <w:pPr>
      <w:spacing w:line="240" w:lineRule="auto"/>
      <w:jc w:val="center"/>
    </w:pPr>
    <w:rPr>
      <w:rFonts w:ascii="黑体" w:eastAsia="黑体"/>
      <w:b/>
      <w:bCs/>
      <w:sz w:val="21"/>
    </w:rPr>
  </w:style>
  <w:style w:type="paragraph" w:customStyle="1" w:styleId="CharCharChar3">
    <w:name w:val="缩紧正文 Char Char Char"/>
    <w:basedOn w:val="affffb"/>
    <w:link w:val="CharCharCharChar1"/>
    <w:autoRedefine/>
    <w:qFormat/>
    <w:rsid w:val="002B13CE"/>
    <w:pPr>
      <w:widowControl/>
      <w:spacing w:before="120" w:after="120" w:line="400" w:lineRule="exact"/>
      <w:ind w:firstLineChars="200" w:firstLine="480"/>
      <w:jc w:val="left"/>
    </w:pPr>
    <w:rPr>
      <w:rFonts w:ascii="宋体" w:hAnsi="宋体"/>
      <w:sz w:val="24"/>
      <w:lang w:val="zh-CN"/>
    </w:rPr>
  </w:style>
  <w:style w:type="character" w:customStyle="1" w:styleId="CharCharCharChar1">
    <w:name w:val="缩紧正文 Char Char Char Char"/>
    <w:link w:val="CharCharChar3"/>
    <w:autoRedefine/>
    <w:qFormat/>
    <w:rsid w:val="002B13CE"/>
    <w:rPr>
      <w:rFonts w:ascii="宋体" w:eastAsia="宋体" w:hAnsi="宋体" w:cs="Times New Roman"/>
      <w:sz w:val="24"/>
      <w:szCs w:val="24"/>
      <w:lang w:val="zh-CN"/>
    </w:rPr>
  </w:style>
  <w:style w:type="paragraph" w:customStyle="1" w:styleId="affffffffffffffa">
    <w:name w:val="总体设计正文样式"/>
    <w:basedOn w:val="affffb"/>
    <w:autoRedefine/>
    <w:qFormat/>
    <w:rsid w:val="002B13CE"/>
    <w:pPr>
      <w:widowControl/>
      <w:spacing w:line="360" w:lineRule="auto"/>
      <w:ind w:firstLineChars="200" w:firstLine="200"/>
      <w:jc w:val="left"/>
    </w:pPr>
    <w:rPr>
      <w:rFonts w:ascii="宋体" w:eastAsia="仿宋_GB2312" w:hAnsi="宋体" w:cs="宋体"/>
      <w:sz w:val="24"/>
      <w:szCs w:val="20"/>
    </w:rPr>
  </w:style>
  <w:style w:type="character" w:customStyle="1" w:styleId="3fe">
    <w:name w:val="正文文本缩进 3 字符"/>
    <w:autoRedefine/>
    <w:qFormat/>
    <w:rsid w:val="002B13CE"/>
    <w:rPr>
      <w:kern w:val="2"/>
      <w:sz w:val="16"/>
      <w:szCs w:val="16"/>
    </w:rPr>
  </w:style>
  <w:style w:type="paragraph" w:customStyle="1" w:styleId="555">
    <w:name w:val="555"/>
    <w:autoRedefine/>
    <w:qFormat/>
    <w:rsid w:val="002B13CE"/>
    <w:pPr>
      <w:widowControl w:val="0"/>
      <w:spacing w:line="360" w:lineRule="auto"/>
      <w:ind w:firstLineChars="200" w:firstLine="200"/>
      <w:jc w:val="both"/>
    </w:pPr>
    <w:rPr>
      <w:rFonts w:ascii="Times New Roman" w:eastAsia="宋体" w:hAnsi="Times New Roman" w:cs="Times New Roman"/>
      <w:sz w:val="28"/>
      <w:szCs w:val="24"/>
    </w:rPr>
  </w:style>
  <w:style w:type="paragraph" w:customStyle="1" w:styleId="3rd">
    <w:name w:val="3rd"/>
    <w:basedOn w:val="38"/>
    <w:link w:val="3rdChar"/>
    <w:autoRedefine/>
    <w:qFormat/>
    <w:rsid w:val="002B13CE"/>
    <w:pPr>
      <w:keepLines w:val="0"/>
      <w:widowControl/>
      <w:numPr>
        <w:ilvl w:val="2"/>
        <w:numId w:val="24"/>
      </w:numPr>
      <w:autoSpaceDE/>
      <w:autoSpaceDN/>
      <w:adjustRightInd/>
      <w:spacing w:before="120" w:line="360" w:lineRule="auto"/>
      <w:outlineLvl w:val="4"/>
    </w:pPr>
    <w:rPr>
      <w:rFonts w:ascii="仿宋_GB2312" w:eastAsia="仿宋_GB2312"/>
      <w:b w:val="0"/>
      <w:bCs/>
      <w:kern w:val="2"/>
      <w:sz w:val="21"/>
      <w:szCs w:val="21"/>
      <w:u w:val="none"/>
      <w:lang w:val="zh-CN"/>
    </w:rPr>
  </w:style>
  <w:style w:type="character" w:customStyle="1" w:styleId="3rdChar">
    <w:name w:val="3rd Char"/>
    <w:link w:val="3rd"/>
    <w:autoRedefine/>
    <w:qFormat/>
    <w:rsid w:val="002B13CE"/>
    <w:rPr>
      <w:rFonts w:ascii="仿宋_GB2312" w:eastAsia="仿宋_GB2312" w:hAnsi="Calibri" w:cs="Times New Roman"/>
      <w:bCs/>
      <w:szCs w:val="21"/>
      <w:lang w:val="zh-CN"/>
    </w:rPr>
  </w:style>
  <w:style w:type="paragraph" w:customStyle="1" w:styleId="affffffffffffffb">
    <w:name w:val="图注"/>
    <w:autoRedefine/>
    <w:qFormat/>
    <w:rsid w:val="002B13CE"/>
    <w:pPr>
      <w:widowControl w:val="0"/>
      <w:spacing w:line="360" w:lineRule="auto"/>
      <w:ind w:firstLineChars="200" w:firstLine="200"/>
      <w:jc w:val="center"/>
    </w:pPr>
    <w:rPr>
      <w:rFonts w:ascii="Times New Roman" w:eastAsia="宋体" w:hAnsi="Times New Roman" w:cs="Times New Roman"/>
      <w:b/>
      <w:szCs w:val="24"/>
    </w:rPr>
  </w:style>
  <w:style w:type="paragraph" w:customStyle="1" w:styleId="Alink">
    <w:name w:val="Alink正文"/>
    <w:basedOn w:val="affffb"/>
    <w:autoRedefine/>
    <w:qFormat/>
    <w:rsid w:val="002B13CE"/>
    <w:pPr>
      <w:widowControl/>
      <w:spacing w:line="360" w:lineRule="auto"/>
      <w:ind w:firstLineChars="200" w:firstLine="420"/>
      <w:jc w:val="left"/>
    </w:pPr>
    <w:rPr>
      <w:rFonts w:ascii="Times New Roman" w:hAnsi="Times New Roman"/>
    </w:rPr>
  </w:style>
  <w:style w:type="character" w:customStyle="1" w:styleId="Charffff4">
    <w:name w:val="正文首行缩进（绿盟科技） Char"/>
    <w:link w:val="affffffffffffffc"/>
    <w:autoRedefine/>
    <w:qFormat/>
    <w:locked/>
    <w:rsid w:val="002B13CE"/>
    <w:rPr>
      <w:szCs w:val="21"/>
      <w:lang w:val="zh-CN"/>
    </w:rPr>
  </w:style>
  <w:style w:type="paragraph" w:customStyle="1" w:styleId="affffffffffffffc">
    <w:name w:val="正文首行缩进（绿盟科技）"/>
    <w:basedOn w:val="affffb"/>
    <w:link w:val="Charffff4"/>
    <w:autoRedefine/>
    <w:qFormat/>
    <w:rsid w:val="002B13CE"/>
    <w:pPr>
      <w:widowControl/>
      <w:spacing w:after="50" w:line="300" w:lineRule="auto"/>
      <w:ind w:firstLineChars="200" w:firstLine="200"/>
      <w:jc w:val="left"/>
    </w:pPr>
    <w:rPr>
      <w:rFonts w:asciiTheme="minorHAnsi" w:eastAsiaTheme="minorEastAsia" w:hAnsiTheme="minorHAnsi" w:cstheme="minorBidi"/>
      <w:szCs w:val="21"/>
      <w:lang w:val="zh-CN"/>
    </w:rPr>
  </w:style>
  <w:style w:type="paragraph" w:customStyle="1" w:styleId="--">
    <w:name w:val="绿盟科技--正文首行缩进"/>
    <w:basedOn w:val="affffb"/>
    <w:autoRedefine/>
    <w:qFormat/>
    <w:rsid w:val="002B13CE"/>
    <w:pPr>
      <w:widowControl/>
      <w:spacing w:after="50" w:line="300" w:lineRule="auto"/>
      <w:ind w:firstLineChars="200" w:firstLine="200"/>
      <w:jc w:val="left"/>
    </w:pPr>
    <w:rPr>
      <w:rFonts w:ascii="Arial" w:hAnsi="Arial"/>
      <w:kern w:val="0"/>
      <w:szCs w:val="21"/>
    </w:rPr>
  </w:style>
  <w:style w:type="paragraph" w:customStyle="1" w:styleId="aa">
    <w:name w:val="列表（符号一级）（绿盟科技）"/>
    <w:basedOn w:val="affffb"/>
    <w:link w:val="Charffff5"/>
    <w:autoRedefine/>
    <w:qFormat/>
    <w:rsid w:val="002B13CE"/>
    <w:pPr>
      <w:widowControl/>
      <w:numPr>
        <w:numId w:val="25"/>
      </w:numPr>
      <w:spacing w:line="300" w:lineRule="auto"/>
      <w:ind w:firstLineChars="200" w:firstLine="200"/>
      <w:jc w:val="left"/>
    </w:pPr>
    <w:rPr>
      <w:kern w:val="0"/>
      <w:szCs w:val="21"/>
      <w:lang w:val="zh-CN"/>
    </w:rPr>
  </w:style>
  <w:style w:type="character" w:customStyle="1" w:styleId="Charffff5">
    <w:name w:val="列表（符号一级）（绿盟科技） Char"/>
    <w:link w:val="aa"/>
    <w:autoRedefine/>
    <w:qFormat/>
    <w:locked/>
    <w:rsid w:val="002B13CE"/>
    <w:rPr>
      <w:rFonts w:ascii="Calibri" w:eastAsia="宋体" w:hAnsi="Calibri" w:cs="Times New Roman"/>
      <w:kern w:val="0"/>
      <w:szCs w:val="21"/>
      <w:lang w:val="zh-CN"/>
    </w:rPr>
  </w:style>
  <w:style w:type="paragraph" w:customStyle="1" w:styleId="ab">
    <w:name w:val="列表（符号二级）（绿盟科技）"/>
    <w:basedOn w:val="aa"/>
    <w:autoRedefine/>
    <w:qFormat/>
    <w:rsid w:val="002B13CE"/>
    <w:pPr>
      <w:numPr>
        <w:ilvl w:val="1"/>
      </w:numPr>
      <w:tabs>
        <w:tab w:val="left" w:pos="360"/>
      </w:tabs>
      <w:ind w:left="1260" w:firstLine="0"/>
    </w:pPr>
  </w:style>
  <w:style w:type="character" w:customStyle="1" w:styleId="Charffff6">
    <w:name w:val="正文（绿盟科技） Char"/>
    <w:link w:val="affffffffffffffd"/>
    <w:autoRedefine/>
    <w:qFormat/>
    <w:locked/>
    <w:rsid w:val="002B13CE"/>
    <w:rPr>
      <w:szCs w:val="21"/>
    </w:rPr>
  </w:style>
  <w:style w:type="paragraph" w:customStyle="1" w:styleId="affffffffffffffd">
    <w:name w:val="正文（绿盟科技）"/>
    <w:link w:val="Charffff6"/>
    <w:autoRedefine/>
    <w:qFormat/>
    <w:rsid w:val="002B13CE"/>
    <w:pPr>
      <w:spacing w:line="300" w:lineRule="auto"/>
      <w:ind w:firstLineChars="200" w:firstLine="200"/>
    </w:pPr>
    <w:rPr>
      <w:szCs w:val="21"/>
    </w:rPr>
  </w:style>
  <w:style w:type="character" w:customStyle="1" w:styleId="GHCChar">
    <w:name w:val="GHC正文 Char"/>
    <w:link w:val="GHC"/>
    <w:autoRedefine/>
    <w:qFormat/>
    <w:rsid w:val="002B13CE"/>
    <w:rPr>
      <w:rFonts w:ascii="宋体" w:hAnsi="宋体"/>
      <w:sz w:val="24"/>
      <w:szCs w:val="24"/>
      <w:lang w:val="en-AU"/>
    </w:rPr>
  </w:style>
  <w:style w:type="paragraph" w:customStyle="1" w:styleId="GHC">
    <w:name w:val="GHC正文"/>
    <w:basedOn w:val="affffb"/>
    <w:link w:val="GHCChar"/>
    <w:autoRedefine/>
    <w:qFormat/>
    <w:rsid w:val="002B13CE"/>
    <w:pPr>
      <w:widowControl/>
      <w:spacing w:line="360" w:lineRule="auto"/>
      <w:ind w:firstLineChars="200" w:firstLine="420"/>
      <w:jc w:val="left"/>
    </w:pPr>
    <w:rPr>
      <w:rFonts w:ascii="宋体" w:eastAsiaTheme="minorEastAsia" w:hAnsi="宋体" w:cstheme="minorBidi"/>
      <w:sz w:val="24"/>
      <w:lang w:val="en-AU"/>
    </w:rPr>
  </w:style>
  <w:style w:type="paragraph" w:customStyle="1" w:styleId="pa-2">
    <w:name w:val="pa-2"/>
    <w:basedOn w:val="affffb"/>
    <w:autoRedefine/>
    <w:qFormat/>
    <w:rsid w:val="002B13CE"/>
    <w:pPr>
      <w:widowControl/>
      <w:spacing w:before="100" w:beforeAutospacing="1" w:after="100" w:afterAutospacing="1" w:line="360" w:lineRule="atLeast"/>
      <w:ind w:firstLineChars="200" w:firstLine="420"/>
      <w:jc w:val="left"/>
    </w:pPr>
    <w:rPr>
      <w:rFonts w:ascii="宋体" w:hAnsi="宋体" w:cs="宋体"/>
      <w:kern w:val="0"/>
      <w:sz w:val="24"/>
    </w:rPr>
  </w:style>
  <w:style w:type="paragraph" w:customStyle="1" w:styleId="TOC1111">
    <w:name w:val="TOC 标题1111"/>
    <w:basedOn w:val="1f3"/>
    <w:next w:val="affffb"/>
    <w:autoRedefine/>
    <w:uiPriority w:val="39"/>
    <w:unhideWhenUsed/>
    <w:qFormat/>
    <w:rsid w:val="002B13CE"/>
    <w:pPr>
      <w:widowControl/>
      <w:autoSpaceDE/>
      <w:autoSpaceDN/>
      <w:adjustRightInd/>
      <w:spacing w:after="0" w:line="259" w:lineRule="auto"/>
      <w:jc w:val="left"/>
      <w:outlineLvl w:val="9"/>
    </w:pPr>
    <w:rPr>
      <w:rFonts w:ascii="等线 Light" w:eastAsia="等线 Light" w:hAnsi="等线 Light"/>
      <w:b w:val="0"/>
      <w:color w:val="2F5496"/>
      <w:kern w:val="0"/>
      <w:szCs w:val="32"/>
      <w:lang w:val="zh-CN"/>
    </w:rPr>
  </w:style>
  <w:style w:type="character" w:customStyle="1" w:styleId="affffffffffffffe">
    <w:name w:val="文档结构图 字符"/>
    <w:autoRedefine/>
    <w:uiPriority w:val="99"/>
    <w:qFormat/>
    <w:rsid w:val="002B13CE"/>
    <w:rPr>
      <w:rFonts w:ascii="Segoe UI Light" w:eastAsia="Segoe UI Light"/>
      <w:sz w:val="24"/>
      <w:szCs w:val="24"/>
    </w:rPr>
  </w:style>
  <w:style w:type="character" w:customStyle="1" w:styleId="afffffffffffffff">
    <w:name w:val="正文缩进 字符"/>
    <w:autoRedefine/>
    <w:qFormat/>
    <w:rsid w:val="002B13CE"/>
    <w:rPr>
      <w:rFonts w:ascii="宋体" w:eastAsia="仿宋_GB2312" w:hAnsi="宋体" w:cs="Times New Roman"/>
      <w:kern w:val="0"/>
      <w:sz w:val="24"/>
      <w:szCs w:val="24"/>
      <w:lang w:val="zh-CN" w:eastAsia="zh-CN"/>
    </w:rPr>
  </w:style>
  <w:style w:type="character" w:customStyle="1" w:styleId="afffffffffffffff0">
    <w:name w:val="无间隔 字符"/>
    <w:autoRedefine/>
    <w:uiPriority w:val="1"/>
    <w:qFormat/>
    <w:rsid w:val="002B13CE"/>
    <w:rPr>
      <w:rFonts w:ascii="等线" w:eastAsia="等线" w:hAnsi="等线"/>
      <w:kern w:val="2"/>
      <w:sz w:val="21"/>
      <w:szCs w:val="22"/>
      <w:lang w:bidi="ar-SA"/>
    </w:rPr>
  </w:style>
  <w:style w:type="paragraph" w:customStyle="1" w:styleId="p17">
    <w:name w:val="p17"/>
    <w:basedOn w:val="affffb"/>
    <w:autoRedefine/>
    <w:qFormat/>
    <w:rsid w:val="002B13CE"/>
    <w:pPr>
      <w:widowControl/>
      <w:spacing w:line="360" w:lineRule="auto"/>
      <w:ind w:firstLineChars="200" w:firstLine="420"/>
      <w:jc w:val="left"/>
    </w:pPr>
    <w:rPr>
      <w:rFonts w:cs="宋体"/>
      <w:kern w:val="0"/>
      <w:szCs w:val="21"/>
    </w:rPr>
  </w:style>
  <w:style w:type="paragraph" w:customStyle="1" w:styleId="Body">
    <w:name w:val="Body"/>
    <w:basedOn w:val="affffb"/>
    <w:link w:val="BodyChar"/>
    <w:autoRedefine/>
    <w:qFormat/>
    <w:rsid w:val="002B13CE"/>
    <w:pPr>
      <w:widowControl/>
      <w:tabs>
        <w:tab w:val="left" w:pos="1247"/>
      </w:tabs>
      <w:spacing w:before="120" w:line="288" w:lineRule="auto"/>
      <w:ind w:left="1247" w:firstLineChars="200" w:firstLine="200"/>
      <w:jc w:val="left"/>
    </w:pPr>
    <w:rPr>
      <w:rFonts w:ascii="Arial" w:hAnsi="Arial"/>
      <w:kern w:val="0"/>
      <w:sz w:val="20"/>
      <w:szCs w:val="21"/>
      <w:lang w:val="zh-CN" w:eastAsia="en-US"/>
    </w:rPr>
  </w:style>
  <w:style w:type="character" w:customStyle="1" w:styleId="BodyChar">
    <w:name w:val="Body Char"/>
    <w:link w:val="Body"/>
    <w:autoRedefine/>
    <w:qFormat/>
    <w:rsid w:val="002B13CE"/>
    <w:rPr>
      <w:rFonts w:ascii="Arial" w:eastAsia="宋体" w:hAnsi="Arial" w:cs="Times New Roman"/>
      <w:kern w:val="0"/>
      <w:sz w:val="20"/>
      <w:szCs w:val="21"/>
      <w:lang w:val="zh-CN" w:eastAsia="en-US"/>
    </w:rPr>
  </w:style>
  <w:style w:type="character" w:customStyle="1" w:styleId="afffffffffffffff1">
    <w:name w:val="题注 字符"/>
    <w:autoRedefine/>
    <w:qFormat/>
    <w:rsid w:val="002B13CE"/>
    <w:rPr>
      <w:rFonts w:ascii="Times New Roman" w:hAnsi="Times New Roman"/>
      <w:b/>
      <w:kern w:val="2"/>
      <w:sz w:val="21"/>
    </w:rPr>
  </w:style>
  <w:style w:type="paragraph" w:customStyle="1" w:styleId="Char310">
    <w:name w:val="Char31"/>
    <w:basedOn w:val="affffb"/>
    <w:autoRedefine/>
    <w:qFormat/>
    <w:rsid w:val="002B13CE"/>
    <w:pPr>
      <w:widowControl/>
      <w:spacing w:after="160" w:line="240" w:lineRule="exact"/>
      <w:ind w:firstLineChars="200" w:firstLine="200"/>
      <w:jc w:val="left"/>
    </w:pPr>
    <w:rPr>
      <w:rFonts w:ascii="Verdana" w:hAnsi="Verdana"/>
      <w:kern w:val="0"/>
      <w:sz w:val="20"/>
      <w:szCs w:val="20"/>
      <w:lang w:eastAsia="en-US"/>
    </w:rPr>
  </w:style>
  <w:style w:type="paragraph" w:customStyle="1" w:styleId="H5">
    <w:name w:val="题注H5"/>
    <w:basedOn w:val="52"/>
    <w:link w:val="H50"/>
    <w:autoRedefine/>
    <w:qFormat/>
    <w:rsid w:val="002B13CE"/>
    <w:pPr>
      <w:widowControl/>
      <w:tabs>
        <w:tab w:val="left" w:pos="0"/>
      </w:tabs>
      <w:adjustRightInd/>
      <w:spacing w:before="0" w:after="0" w:line="360" w:lineRule="auto"/>
      <w:ind w:left="420"/>
      <w:jc w:val="left"/>
      <w:textAlignment w:val="auto"/>
    </w:pPr>
    <w:rPr>
      <w:rFonts w:ascii="Times New Roman" w:hAnsi="Times New Roman"/>
      <w:b w:val="0"/>
      <w:bCs/>
      <w:kern w:val="2"/>
      <w:szCs w:val="28"/>
      <w:lang w:val="zh-CN"/>
    </w:rPr>
  </w:style>
  <w:style w:type="character" w:customStyle="1" w:styleId="H50">
    <w:name w:val="题注H5 字符"/>
    <w:link w:val="H5"/>
    <w:autoRedefine/>
    <w:qFormat/>
    <w:rsid w:val="002B13CE"/>
    <w:rPr>
      <w:rFonts w:ascii="Times New Roman" w:eastAsia="宋体" w:hAnsi="Times New Roman" w:cs="Times New Roman"/>
      <w:bCs/>
      <w:sz w:val="28"/>
      <w:szCs w:val="28"/>
      <w:lang w:val="zh-CN"/>
    </w:rPr>
  </w:style>
  <w:style w:type="paragraph" w:customStyle="1" w:styleId="Char32">
    <w:name w:val="Char32"/>
    <w:basedOn w:val="affffb"/>
    <w:autoRedefine/>
    <w:qFormat/>
    <w:rsid w:val="002B13CE"/>
    <w:pPr>
      <w:widowControl/>
      <w:spacing w:after="160" w:line="240" w:lineRule="exact"/>
      <w:ind w:firstLineChars="200" w:firstLine="200"/>
      <w:jc w:val="left"/>
    </w:pPr>
    <w:rPr>
      <w:rFonts w:ascii="Verdana" w:hAnsi="Verdana"/>
      <w:kern w:val="0"/>
      <w:sz w:val="20"/>
      <w:szCs w:val="20"/>
      <w:lang w:eastAsia="en-US"/>
    </w:rPr>
  </w:style>
  <w:style w:type="character" w:customStyle="1" w:styleId="ListParagraphChar">
    <w:name w:val="List Paragraph Char"/>
    <w:autoRedefine/>
    <w:uiPriority w:val="34"/>
    <w:qFormat/>
    <w:locked/>
    <w:rsid w:val="002B13CE"/>
    <w:rPr>
      <w:rFonts w:cs="Calibri"/>
      <w:kern w:val="2"/>
      <w:sz w:val="21"/>
      <w:szCs w:val="21"/>
    </w:rPr>
  </w:style>
  <w:style w:type="character" w:customStyle="1" w:styleId="font331">
    <w:name w:val="font331"/>
    <w:autoRedefine/>
    <w:qFormat/>
    <w:rsid w:val="002B13CE"/>
    <w:rPr>
      <w:rFonts w:ascii="宋体" w:eastAsia="宋体" w:hAnsi="宋体" w:hint="eastAsia"/>
      <w:color w:val="000000"/>
      <w:sz w:val="21"/>
      <w:szCs w:val="21"/>
      <w:u w:val="none"/>
    </w:rPr>
  </w:style>
  <w:style w:type="character" w:customStyle="1" w:styleId="font351">
    <w:name w:val="font351"/>
    <w:autoRedefine/>
    <w:qFormat/>
    <w:rsid w:val="002B13CE"/>
    <w:rPr>
      <w:rFonts w:ascii="Times New Roman" w:hAnsi="Times New Roman" w:cs="Times New Roman" w:hint="default"/>
      <w:color w:val="000000"/>
      <w:sz w:val="21"/>
      <w:szCs w:val="21"/>
      <w:u w:val="none"/>
    </w:rPr>
  </w:style>
  <w:style w:type="character" w:customStyle="1" w:styleId="font371">
    <w:name w:val="font371"/>
    <w:autoRedefine/>
    <w:qFormat/>
    <w:rsid w:val="002B13CE"/>
    <w:rPr>
      <w:rFonts w:ascii="Times New Roman" w:hAnsi="Times New Roman" w:cs="Times New Roman" w:hint="default"/>
      <w:color w:val="000000"/>
      <w:sz w:val="21"/>
      <w:szCs w:val="21"/>
      <w:u w:val="none"/>
    </w:rPr>
  </w:style>
  <w:style w:type="character" w:customStyle="1" w:styleId="font361">
    <w:name w:val="font361"/>
    <w:autoRedefine/>
    <w:qFormat/>
    <w:rsid w:val="002B13CE"/>
    <w:rPr>
      <w:rFonts w:ascii="宋体" w:eastAsia="宋体" w:hAnsi="宋体" w:hint="eastAsia"/>
      <w:color w:val="000000"/>
      <w:sz w:val="21"/>
      <w:szCs w:val="21"/>
      <w:u w:val="none"/>
    </w:rPr>
  </w:style>
  <w:style w:type="character" w:customStyle="1" w:styleId="1-Char">
    <w:name w:val="1样式-正文 Char"/>
    <w:link w:val="1-0"/>
    <w:autoRedefine/>
    <w:qFormat/>
    <w:locked/>
    <w:rsid w:val="002B13CE"/>
    <w:rPr>
      <w:lang w:val="zh-CN"/>
    </w:rPr>
  </w:style>
  <w:style w:type="paragraph" w:customStyle="1" w:styleId="1-0">
    <w:name w:val="1样式-正文"/>
    <w:basedOn w:val="affffb"/>
    <w:link w:val="1-Char"/>
    <w:autoRedefine/>
    <w:qFormat/>
    <w:rsid w:val="002B13CE"/>
    <w:pPr>
      <w:widowControl/>
      <w:spacing w:line="360" w:lineRule="auto"/>
      <w:ind w:firstLineChars="200" w:firstLine="482"/>
      <w:jc w:val="left"/>
    </w:pPr>
    <w:rPr>
      <w:rFonts w:asciiTheme="minorHAnsi" w:eastAsiaTheme="minorEastAsia" w:hAnsiTheme="minorHAnsi" w:cstheme="minorBidi"/>
      <w:szCs w:val="22"/>
      <w:lang w:val="zh-CN"/>
    </w:rPr>
  </w:style>
  <w:style w:type="paragraph" w:customStyle="1" w:styleId="04-6">
    <w:name w:val="04-正文段后处理6磅"/>
    <w:basedOn w:val="affffb"/>
    <w:next w:val="affffb"/>
    <w:autoRedefine/>
    <w:qFormat/>
    <w:rsid w:val="002B13CE"/>
    <w:pPr>
      <w:widowControl/>
      <w:spacing w:after="120" w:line="360" w:lineRule="exact"/>
      <w:ind w:firstLineChars="200" w:firstLine="420"/>
      <w:jc w:val="left"/>
    </w:pPr>
    <w:rPr>
      <w:rFonts w:ascii="Times New Roman" w:hAnsi="Times New Roman"/>
    </w:rPr>
  </w:style>
  <w:style w:type="paragraph" w:customStyle="1" w:styleId="153">
    <w:name w:val="五号+缩进+1.5行距"/>
    <w:basedOn w:val="affffb"/>
    <w:link w:val="15Char"/>
    <w:autoRedefine/>
    <w:qFormat/>
    <w:rsid w:val="002B13CE"/>
    <w:pPr>
      <w:widowControl/>
      <w:spacing w:line="360" w:lineRule="auto"/>
      <w:ind w:firstLineChars="202" w:firstLine="424"/>
      <w:jc w:val="left"/>
    </w:pPr>
    <w:rPr>
      <w:kern w:val="0"/>
      <w:sz w:val="20"/>
      <w:szCs w:val="20"/>
    </w:rPr>
  </w:style>
  <w:style w:type="character" w:customStyle="1" w:styleId="15Char">
    <w:name w:val="五号+缩进+1.5行距 Char"/>
    <w:link w:val="153"/>
    <w:autoRedefine/>
    <w:qFormat/>
    <w:rsid w:val="002B13CE"/>
    <w:rPr>
      <w:rFonts w:ascii="Calibri" w:eastAsia="宋体" w:hAnsi="Calibri" w:cs="Times New Roman"/>
      <w:kern w:val="0"/>
      <w:sz w:val="20"/>
      <w:szCs w:val="20"/>
    </w:rPr>
  </w:style>
  <w:style w:type="character" w:customStyle="1" w:styleId="afffffffffffffff2">
    <w:name w:val="正文首行缩进 字符"/>
    <w:autoRedefine/>
    <w:uiPriority w:val="99"/>
    <w:qFormat/>
    <w:rsid w:val="002B13CE"/>
    <w:rPr>
      <w:kern w:val="2"/>
      <w:sz w:val="24"/>
      <w:szCs w:val="22"/>
    </w:rPr>
  </w:style>
  <w:style w:type="character" w:customStyle="1" w:styleId="2ffe">
    <w:name w:val="正文文本缩进 2 字符"/>
    <w:autoRedefine/>
    <w:qFormat/>
    <w:rsid w:val="002B13CE"/>
    <w:rPr>
      <w:kern w:val="2"/>
      <w:sz w:val="21"/>
      <w:szCs w:val="22"/>
    </w:rPr>
  </w:style>
  <w:style w:type="paragraph" w:customStyle="1" w:styleId="afffffffffffffff3">
    <w:name w:val="此正文"/>
    <w:basedOn w:val="affffb"/>
    <w:autoRedefine/>
    <w:qFormat/>
    <w:rsid w:val="002B13CE"/>
    <w:pPr>
      <w:widowControl/>
      <w:spacing w:line="360" w:lineRule="auto"/>
      <w:ind w:firstLineChars="200" w:firstLine="200"/>
      <w:jc w:val="left"/>
    </w:pPr>
    <w:rPr>
      <w:sz w:val="24"/>
    </w:rPr>
  </w:style>
  <w:style w:type="paragraph" w:customStyle="1" w:styleId="a40">
    <w:name w:val="a4"/>
    <w:basedOn w:val="48"/>
    <w:next w:val="affffb"/>
    <w:autoRedefine/>
    <w:qFormat/>
    <w:rsid w:val="002B13CE"/>
    <w:pPr>
      <w:widowControl/>
      <w:adjustRightInd/>
      <w:spacing w:before="0" w:after="0" w:line="360" w:lineRule="auto"/>
      <w:jc w:val="left"/>
      <w:textAlignment w:val="auto"/>
    </w:pPr>
    <w:rPr>
      <w:rFonts w:ascii="Cambria" w:eastAsia="宋体" w:hAnsi="Cambria"/>
      <w:bCs/>
      <w:kern w:val="2"/>
      <w:sz w:val="24"/>
      <w:szCs w:val="24"/>
      <w:lang w:val="zh-CN"/>
    </w:rPr>
  </w:style>
  <w:style w:type="paragraph" w:customStyle="1" w:styleId="a50">
    <w:name w:val="a5"/>
    <w:basedOn w:val="52"/>
    <w:next w:val="affffb"/>
    <w:autoRedefine/>
    <w:qFormat/>
    <w:rsid w:val="002B13CE"/>
    <w:pPr>
      <w:widowControl/>
      <w:adjustRightInd/>
      <w:spacing w:before="0" w:after="0" w:line="360" w:lineRule="auto"/>
      <w:jc w:val="left"/>
      <w:textAlignment w:val="auto"/>
    </w:pPr>
    <w:rPr>
      <w:bCs/>
      <w:kern w:val="2"/>
      <w:sz w:val="24"/>
      <w:szCs w:val="28"/>
      <w:lang w:val="zh-CN"/>
    </w:rPr>
  </w:style>
  <w:style w:type="paragraph" w:customStyle="1" w:styleId="a60">
    <w:name w:val="a6"/>
    <w:basedOn w:val="60"/>
    <w:next w:val="affffb"/>
    <w:autoRedefine/>
    <w:qFormat/>
    <w:rsid w:val="002B13CE"/>
    <w:pPr>
      <w:widowControl/>
      <w:adjustRightInd/>
      <w:spacing w:before="0" w:after="0" w:line="319" w:lineRule="auto"/>
      <w:jc w:val="left"/>
      <w:textAlignment w:val="auto"/>
    </w:pPr>
    <w:rPr>
      <w:rFonts w:ascii="Cambria" w:eastAsia="宋体" w:hAnsi="Cambria"/>
      <w:bCs/>
      <w:kern w:val="2"/>
      <w:szCs w:val="24"/>
      <w:lang w:val="zh-CN"/>
    </w:rPr>
  </w:style>
  <w:style w:type="paragraph" w:customStyle="1" w:styleId="21-3">
    <w:name w:val="21-3级目录"/>
    <w:basedOn w:val="affffb"/>
    <w:next w:val="affffb"/>
    <w:autoRedefine/>
    <w:qFormat/>
    <w:rsid w:val="002B13CE"/>
    <w:pPr>
      <w:widowControl/>
      <w:numPr>
        <w:ilvl w:val="2"/>
        <w:numId w:val="26"/>
      </w:numPr>
      <w:spacing w:before="240" w:after="120" w:line="360" w:lineRule="auto"/>
      <w:ind w:firstLineChars="200" w:firstLine="200"/>
      <w:jc w:val="left"/>
      <w:outlineLvl w:val="2"/>
    </w:pPr>
    <w:rPr>
      <w:rFonts w:ascii="Times New Roman" w:eastAsia="黑体" w:hAnsi="Times New Roman"/>
      <w:b/>
      <w:sz w:val="28"/>
    </w:rPr>
  </w:style>
  <w:style w:type="paragraph" w:customStyle="1" w:styleId="04-">
    <w:name w:val="04-正文"/>
    <w:basedOn w:val="affffb"/>
    <w:autoRedefine/>
    <w:qFormat/>
    <w:rsid w:val="002B13CE"/>
    <w:pPr>
      <w:widowControl/>
      <w:spacing w:line="300" w:lineRule="auto"/>
      <w:ind w:firstLineChars="200" w:firstLine="482"/>
      <w:jc w:val="left"/>
    </w:pPr>
    <w:rPr>
      <w:sz w:val="24"/>
    </w:rPr>
  </w:style>
  <w:style w:type="paragraph" w:customStyle="1" w:styleId="35-1">
    <w:name w:val="35-1级列表项目编号"/>
    <w:basedOn w:val="affffb"/>
    <w:autoRedefine/>
    <w:qFormat/>
    <w:rsid w:val="002B13CE"/>
    <w:pPr>
      <w:widowControl/>
      <w:numPr>
        <w:numId w:val="27"/>
      </w:numPr>
      <w:spacing w:line="360" w:lineRule="auto"/>
      <w:ind w:firstLineChars="200" w:firstLine="200"/>
      <w:jc w:val="left"/>
    </w:pPr>
    <w:rPr>
      <w:rFonts w:ascii="Times New Roman" w:hAnsi="Times New Roman"/>
      <w:sz w:val="24"/>
      <w:szCs w:val="22"/>
    </w:rPr>
  </w:style>
  <w:style w:type="paragraph" w:customStyle="1" w:styleId="12-2">
    <w:name w:val="12-2级目录"/>
    <w:basedOn w:val="affffb"/>
    <w:next w:val="affffb"/>
    <w:autoRedefine/>
    <w:qFormat/>
    <w:rsid w:val="002B13CE"/>
    <w:pPr>
      <w:widowControl/>
      <w:numPr>
        <w:ilvl w:val="1"/>
        <w:numId w:val="26"/>
      </w:numPr>
      <w:spacing w:before="120" w:line="360" w:lineRule="auto"/>
      <w:ind w:firstLineChars="200" w:firstLine="200"/>
      <w:jc w:val="left"/>
      <w:outlineLvl w:val="1"/>
    </w:pPr>
    <w:rPr>
      <w:rFonts w:ascii="微软雅黑" w:eastAsia="黑体" w:hAnsi="Times New Roman"/>
      <w:b/>
      <w:sz w:val="32"/>
      <w:szCs w:val="22"/>
    </w:rPr>
  </w:style>
  <w:style w:type="paragraph" w:customStyle="1" w:styleId="25-2">
    <w:name w:val="25-正文2级目录"/>
    <w:basedOn w:val="affffb"/>
    <w:autoRedefine/>
    <w:qFormat/>
    <w:rsid w:val="002B13CE"/>
    <w:pPr>
      <w:widowControl/>
      <w:numPr>
        <w:ilvl w:val="6"/>
        <w:numId w:val="26"/>
      </w:numPr>
      <w:spacing w:line="300" w:lineRule="auto"/>
      <w:ind w:left="0" w:firstLineChars="200" w:firstLine="200"/>
      <w:jc w:val="left"/>
    </w:pPr>
    <w:rPr>
      <w:sz w:val="24"/>
      <w:szCs w:val="22"/>
    </w:rPr>
  </w:style>
  <w:style w:type="paragraph" w:customStyle="1" w:styleId="-8">
    <w:name w:val="图-"/>
    <w:basedOn w:val="afffff7"/>
    <w:autoRedefine/>
    <w:qFormat/>
    <w:rsid w:val="002B13CE"/>
    <w:pPr>
      <w:widowControl/>
      <w:adjustRightInd w:val="0"/>
      <w:snapToGrid w:val="0"/>
      <w:spacing w:after="200" w:line="360" w:lineRule="auto"/>
      <w:ind w:firstLineChars="200" w:firstLine="200"/>
      <w:jc w:val="center"/>
    </w:pPr>
    <w:rPr>
      <w:rFonts w:ascii="Times New Roman" w:eastAsia="宋体" w:hAnsi="Times New Roman"/>
      <w:b/>
      <w:kern w:val="0"/>
      <w:sz w:val="21"/>
      <w:szCs w:val="21"/>
    </w:rPr>
  </w:style>
  <w:style w:type="character" w:customStyle="1" w:styleId="1ffff1">
    <w:name w:val="书籍标题1"/>
    <w:autoRedefine/>
    <w:uiPriority w:val="33"/>
    <w:qFormat/>
    <w:rsid w:val="002B13CE"/>
    <w:rPr>
      <w:b/>
      <w:bCs/>
      <w:smallCaps/>
      <w:spacing w:val="5"/>
    </w:rPr>
  </w:style>
  <w:style w:type="character" w:customStyle="1" w:styleId="Charffff7">
    <w:name w:val="正文首行缩进两字 Char"/>
    <w:link w:val="afffffffffffffff4"/>
    <w:autoRedefine/>
    <w:qFormat/>
    <w:locked/>
    <w:rsid w:val="002B13CE"/>
    <w:rPr>
      <w:rFonts w:ascii="Times New Roman" w:hAnsi="Times New Roman"/>
      <w:color w:val="FF0000"/>
      <w:sz w:val="24"/>
      <w:szCs w:val="24"/>
    </w:rPr>
  </w:style>
  <w:style w:type="paragraph" w:customStyle="1" w:styleId="afffffffffffffff4">
    <w:name w:val="正文首行缩进两字"/>
    <w:link w:val="Charffff7"/>
    <w:autoRedefine/>
    <w:qFormat/>
    <w:rsid w:val="002B13CE"/>
    <w:pPr>
      <w:spacing w:line="360" w:lineRule="auto"/>
      <w:ind w:firstLineChars="200" w:firstLine="480"/>
    </w:pPr>
    <w:rPr>
      <w:rFonts w:ascii="Times New Roman" w:hAnsi="Times New Roman"/>
      <w:color w:val="FF0000"/>
      <w:sz w:val="24"/>
      <w:szCs w:val="24"/>
    </w:rPr>
  </w:style>
  <w:style w:type="character" w:customStyle="1" w:styleId="154">
    <w:name w:val="15"/>
    <w:autoRedefine/>
    <w:qFormat/>
    <w:rsid w:val="002B13CE"/>
    <w:rPr>
      <w:rFonts w:ascii="Calibri" w:hAnsi="Calibri" w:cs="Calibri" w:hint="default"/>
      <w:sz w:val="21"/>
      <w:szCs w:val="21"/>
    </w:rPr>
  </w:style>
  <w:style w:type="paragraph" w:customStyle="1" w:styleId="Eversec">
    <w:name w:val="正文（Eversec ）"/>
    <w:link w:val="EversecChar"/>
    <w:autoRedefine/>
    <w:qFormat/>
    <w:rsid w:val="002B13CE"/>
    <w:pPr>
      <w:spacing w:line="360" w:lineRule="auto"/>
      <w:ind w:firstLineChars="200" w:firstLine="200"/>
    </w:pPr>
    <w:rPr>
      <w:rFonts w:ascii="Arial" w:eastAsia="宋体" w:hAnsi="Arial" w:cs="Times New Roman"/>
      <w:kern w:val="0"/>
      <w:szCs w:val="21"/>
    </w:rPr>
  </w:style>
  <w:style w:type="character" w:customStyle="1" w:styleId="EversecChar">
    <w:name w:val="正文（Eversec ） Char"/>
    <w:link w:val="Eversec"/>
    <w:autoRedefine/>
    <w:qFormat/>
    <w:rsid w:val="002B13CE"/>
    <w:rPr>
      <w:rFonts w:ascii="Arial" w:eastAsia="宋体" w:hAnsi="Arial" w:cs="Times New Roman"/>
      <w:kern w:val="0"/>
      <w:szCs w:val="21"/>
    </w:rPr>
  </w:style>
  <w:style w:type="character" w:customStyle="1" w:styleId="afffffffffffffff5">
    <w:name w:val="尾注文本 字符"/>
    <w:autoRedefine/>
    <w:uiPriority w:val="99"/>
    <w:qFormat/>
    <w:rsid w:val="002B13CE"/>
    <w:rPr>
      <w:rFonts w:ascii="Times New Roman" w:hAnsi="Times New Roman"/>
      <w:kern w:val="2"/>
      <w:sz w:val="21"/>
      <w:szCs w:val="24"/>
    </w:rPr>
  </w:style>
  <w:style w:type="character" w:customStyle="1" w:styleId="afffffffffffffff6">
    <w:name w:val="签名 字符"/>
    <w:autoRedefine/>
    <w:qFormat/>
    <w:rsid w:val="002B13CE"/>
    <w:rPr>
      <w:rFonts w:ascii="Times New Roman" w:hAnsi="Times New Roman"/>
      <w:kern w:val="2"/>
      <w:sz w:val="21"/>
      <w:szCs w:val="24"/>
    </w:rPr>
  </w:style>
  <w:style w:type="character" w:customStyle="1" w:styleId="HTMLa">
    <w:name w:val="HTML 预设格式 字符"/>
    <w:autoRedefine/>
    <w:qFormat/>
    <w:rsid w:val="002B13CE"/>
    <w:rPr>
      <w:rFonts w:ascii="Courier New" w:hAnsi="Courier New" w:cs="Courier New"/>
      <w:kern w:val="2"/>
    </w:rPr>
  </w:style>
  <w:style w:type="character" w:customStyle="1" w:styleId="76">
    <w:name w:val="标题 7 字符"/>
    <w:autoRedefine/>
    <w:uiPriority w:val="9"/>
    <w:qFormat/>
    <w:rsid w:val="002B13CE"/>
    <w:rPr>
      <w:b/>
      <w:bCs/>
      <w:kern w:val="2"/>
      <w:sz w:val="24"/>
      <w:szCs w:val="24"/>
    </w:rPr>
  </w:style>
  <w:style w:type="character" w:customStyle="1" w:styleId="84">
    <w:name w:val="标题 8 字符"/>
    <w:autoRedefine/>
    <w:uiPriority w:val="9"/>
    <w:qFormat/>
    <w:rsid w:val="002B13CE"/>
    <w:rPr>
      <w:rFonts w:ascii="Arial" w:hAnsi="Arial"/>
      <w:b/>
      <w:kern w:val="2"/>
      <w:sz w:val="24"/>
      <w:szCs w:val="24"/>
    </w:rPr>
  </w:style>
  <w:style w:type="character" w:customStyle="1" w:styleId="92">
    <w:name w:val="标题 9 字符"/>
    <w:autoRedefine/>
    <w:qFormat/>
    <w:rsid w:val="002B13CE"/>
    <w:rPr>
      <w:rFonts w:ascii="Arial" w:eastAsia="黑体" w:hAnsi="Arial"/>
      <w:kern w:val="2"/>
      <w:sz w:val="21"/>
      <w:szCs w:val="21"/>
    </w:rPr>
  </w:style>
  <w:style w:type="character" w:customStyle="1" w:styleId="1ffff2">
    <w:name w:val="批注文字 字符1"/>
    <w:autoRedefine/>
    <w:uiPriority w:val="99"/>
    <w:qFormat/>
    <w:locked/>
    <w:rsid w:val="002B13CE"/>
    <w:rPr>
      <w:rFonts w:ascii="Times New Roman" w:hAnsi="Times New Roman"/>
      <w:sz w:val="24"/>
    </w:rPr>
  </w:style>
  <w:style w:type="character" w:customStyle="1" w:styleId="2fff">
    <w:name w:val="批注主题 字符2"/>
    <w:autoRedefine/>
    <w:uiPriority w:val="99"/>
    <w:qFormat/>
    <w:locked/>
    <w:rsid w:val="002B13CE"/>
    <w:rPr>
      <w:rFonts w:ascii="Times New Roman" w:hAnsi="Times New Roman"/>
      <w:b/>
      <w:bCs/>
      <w:szCs w:val="24"/>
    </w:rPr>
  </w:style>
  <w:style w:type="character" w:customStyle="1" w:styleId="1ffff3">
    <w:name w:val="注释标题 字符1"/>
    <w:autoRedefine/>
    <w:qFormat/>
    <w:locked/>
    <w:rsid w:val="002B13CE"/>
    <w:rPr>
      <w:lang w:eastAsia="en-US" w:bidi="en-US"/>
    </w:rPr>
  </w:style>
  <w:style w:type="character" w:customStyle="1" w:styleId="1ffff4">
    <w:name w:val="文档结构图 字符1"/>
    <w:autoRedefine/>
    <w:uiPriority w:val="99"/>
    <w:qFormat/>
    <w:locked/>
    <w:rsid w:val="002B13CE"/>
    <w:rPr>
      <w:rFonts w:ascii="宋体" w:hAnsi="Times New Roman"/>
      <w:sz w:val="18"/>
      <w:szCs w:val="18"/>
    </w:rPr>
  </w:style>
  <w:style w:type="character" w:customStyle="1" w:styleId="2fff0">
    <w:name w:val="称呼 字符2"/>
    <w:autoRedefine/>
    <w:qFormat/>
    <w:locked/>
    <w:rsid w:val="002B13CE"/>
    <w:rPr>
      <w:rFonts w:ascii="Times New Roman" w:hAnsi="Times New Roman"/>
      <w:sz w:val="24"/>
    </w:rPr>
  </w:style>
  <w:style w:type="character" w:customStyle="1" w:styleId="312">
    <w:name w:val="正文文本 3 字符1"/>
    <w:autoRedefine/>
    <w:qFormat/>
    <w:locked/>
    <w:rsid w:val="002B13CE"/>
    <w:rPr>
      <w:rFonts w:ascii="Book Antiqua" w:eastAsia="等线" w:hAnsi="Book Antiqua"/>
      <w:kern w:val="2"/>
      <w:sz w:val="16"/>
      <w:szCs w:val="16"/>
    </w:rPr>
  </w:style>
  <w:style w:type="character" w:customStyle="1" w:styleId="1ffff5">
    <w:name w:val="正文文本 字符1"/>
    <w:autoRedefine/>
    <w:qFormat/>
    <w:locked/>
    <w:rsid w:val="002B13CE"/>
    <w:rPr>
      <w:rFonts w:ascii="宋体" w:hAnsi="宋体"/>
      <w:sz w:val="24"/>
    </w:rPr>
  </w:style>
  <w:style w:type="character" w:customStyle="1" w:styleId="1ffff6">
    <w:name w:val="正文文本缩进 字符1"/>
    <w:autoRedefine/>
    <w:qFormat/>
    <w:locked/>
    <w:rsid w:val="002B13CE"/>
    <w:rPr>
      <w:rFonts w:ascii="Times New Roman" w:hAnsi="Times New Roman"/>
    </w:rPr>
  </w:style>
  <w:style w:type="character" w:customStyle="1" w:styleId="1ffff7">
    <w:name w:val="日期 字符1"/>
    <w:autoRedefine/>
    <w:qFormat/>
    <w:locked/>
    <w:rsid w:val="002B13CE"/>
    <w:rPr>
      <w:rFonts w:ascii="Times New Roman" w:hAnsi="Times New Roman"/>
    </w:rPr>
  </w:style>
  <w:style w:type="character" w:customStyle="1" w:styleId="213">
    <w:name w:val="正文文本缩进 2 字符1"/>
    <w:autoRedefine/>
    <w:qFormat/>
    <w:locked/>
    <w:rsid w:val="002B13CE"/>
    <w:rPr>
      <w:color w:val="FF0000"/>
      <w:sz w:val="24"/>
      <w:szCs w:val="24"/>
    </w:rPr>
  </w:style>
  <w:style w:type="character" w:customStyle="1" w:styleId="2fff1">
    <w:name w:val="正文文本首行缩进 2 字符"/>
    <w:autoRedefine/>
    <w:qFormat/>
    <w:locked/>
    <w:rsid w:val="002B13CE"/>
    <w:rPr>
      <w:rFonts w:ascii="仿宋_GB2312" w:eastAsia="仿宋_GB2312" w:hAnsi="宋体"/>
      <w:sz w:val="28"/>
      <w:szCs w:val="24"/>
    </w:rPr>
  </w:style>
  <w:style w:type="character" w:customStyle="1" w:styleId="1ffff8">
    <w:name w:val="副标题 字符1"/>
    <w:autoRedefine/>
    <w:qFormat/>
    <w:locked/>
    <w:rsid w:val="002B13CE"/>
    <w:rPr>
      <w:rFonts w:ascii="Cambria" w:hAnsi="Cambria"/>
      <w:b/>
      <w:bCs/>
      <w:kern w:val="28"/>
      <w:sz w:val="32"/>
      <w:szCs w:val="32"/>
    </w:rPr>
  </w:style>
  <w:style w:type="character" w:customStyle="1" w:styleId="1ffff9">
    <w:name w:val="脚注文本 字符1"/>
    <w:autoRedefine/>
    <w:uiPriority w:val="99"/>
    <w:qFormat/>
    <w:locked/>
    <w:rsid w:val="002B13CE"/>
    <w:rPr>
      <w:rFonts w:ascii="Algerian" w:hAnsi="Algerian"/>
      <w:sz w:val="16"/>
      <w:lang w:eastAsia="en-US"/>
    </w:rPr>
  </w:style>
  <w:style w:type="character" w:customStyle="1" w:styleId="313">
    <w:name w:val="正文文本缩进 3 字符1"/>
    <w:autoRedefine/>
    <w:qFormat/>
    <w:locked/>
    <w:rsid w:val="002B13CE"/>
    <w:rPr>
      <w:sz w:val="24"/>
      <w:szCs w:val="24"/>
    </w:rPr>
  </w:style>
  <w:style w:type="character" w:customStyle="1" w:styleId="214">
    <w:name w:val="正文文本 2 字符1"/>
    <w:autoRedefine/>
    <w:qFormat/>
    <w:locked/>
    <w:rsid w:val="002B13CE"/>
    <w:rPr>
      <w:lang w:eastAsia="en-US" w:bidi="en-US"/>
    </w:rPr>
  </w:style>
  <w:style w:type="character" w:customStyle="1" w:styleId="2fff2">
    <w:name w:val="标题 字符2"/>
    <w:autoRedefine/>
    <w:uiPriority w:val="10"/>
    <w:qFormat/>
    <w:locked/>
    <w:rsid w:val="002B13CE"/>
    <w:rPr>
      <w:rFonts w:ascii="Arial" w:hAnsi="Arial" w:cs="Arial"/>
      <w:b/>
      <w:bCs/>
      <w:sz w:val="32"/>
      <w:szCs w:val="32"/>
    </w:rPr>
  </w:style>
  <w:style w:type="paragraph" w:customStyle="1" w:styleId="11111">
    <w:name w:val="修订1111"/>
    <w:autoRedefine/>
    <w:uiPriority w:val="99"/>
    <w:qFormat/>
    <w:rsid w:val="002B13CE"/>
    <w:pPr>
      <w:spacing w:line="360" w:lineRule="auto"/>
      <w:ind w:firstLineChars="200" w:firstLine="200"/>
    </w:pPr>
    <w:rPr>
      <w:rFonts w:ascii="Times New Roman" w:eastAsia="宋体" w:hAnsi="Times New Roman" w:cs="Times New Roman"/>
      <w:szCs w:val="24"/>
    </w:rPr>
  </w:style>
  <w:style w:type="paragraph" w:customStyle="1" w:styleId="afffffffffffffff7">
    <w:name w:val="图片居中"/>
    <w:basedOn w:val="BECC1"/>
    <w:link w:val="afffffffffffffff8"/>
    <w:autoRedefine/>
    <w:qFormat/>
    <w:rsid w:val="002B13CE"/>
    <w:pPr>
      <w:widowControl w:val="0"/>
      <w:spacing w:line="240" w:lineRule="auto"/>
      <w:ind w:firstLine="0"/>
      <w:jc w:val="center"/>
    </w:pPr>
    <w:rPr>
      <w:sz w:val="24"/>
    </w:rPr>
  </w:style>
  <w:style w:type="character" w:customStyle="1" w:styleId="afffffffffffffff8">
    <w:name w:val="图片居中 字符"/>
    <w:link w:val="afffffffffffffff7"/>
    <w:autoRedefine/>
    <w:qFormat/>
    <w:rsid w:val="002B13CE"/>
    <w:rPr>
      <w:rFonts w:ascii="Times New Roman" w:eastAsia="宋体" w:hAnsi="Times New Roman" w:cs="Times New Roman"/>
      <w:sz w:val="24"/>
      <w:szCs w:val="24"/>
    </w:rPr>
  </w:style>
  <w:style w:type="paragraph" w:customStyle="1" w:styleId="B">
    <w:name w:val="B正文表格"/>
    <w:basedOn w:val="affffb"/>
    <w:link w:val="B0"/>
    <w:autoRedefine/>
    <w:qFormat/>
    <w:rsid w:val="002B13CE"/>
    <w:pPr>
      <w:widowControl/>
      <w:spacing w:line="360" w:lineRule="auto"/>
      <w:ind w:firstLineChars="200" w:firstLine="200"/>
      <w:jc w:val="left"/>
    </w:pPr>
    <w:rPr>
      <w:rFonts w:ascii="Times New Roman" w:hAnsi="Times New Roman"/>
    </w:rPr>
  </w:style>
  <w:style w:type="character" w:customStyle="1" w:styleId="B0">
    <w:name w:val="B正文表格 字符"/>
    <w:link w:val="B"/>
    <w:autoRedefine/>
    <w:qFormat/>
    <w:rsid w:val="002B13CE"/>
    <w:rPr>
      <w:rFonts w:ascii="Times New Roman" w:eastAsia="宋体" w:hAnsi="Times New Roman" w:cs="Times New Roman"/>
      <w:szCs w:val="24"/>
    </w:rPr>
  </w:style>
  <w:style w:type="paragraph" w:customStyle="1" w:styleId="28">
    <w:name w:val="列表项目符号2"/>
    <w:basedOn w:val="affffb"/>
    <w:link w:val="2CharChar1"/>
    <w:autoRedefine/>
    <w:qFormat/>
    <w:rsid w:val="002B13CE"/>
    <w:pPr>
      <w:widowControl/>
      <w:numPr>
        <w:numId w:val="28"/>
      </w:numPr>
      <w:adjustRightInd w:val="0"/>
      <w:spacing w:after="120" w:line="360" w:lineRule="auto"/>
      <w:ind w:firstLineChars="200" w:firstLine="200"/>
      <w:jc w:val="left"/>
      <w:textAlignment w:val="baseline"/>
    </w:pPr>
    <w:rPr>
      <w:rFonts w:ascii="Times New Roman" w:hAnsi="Times New Roman"/>
      <w:kern w:val="0"/>
      <w:sz w:val="24"/>
      <w:szCs w:val="20"/>
    </w:rPr>
  </w:style>
  <w:style w:type="character" w:customStyle="1" w:styleId="2CharChar1">
    <w:name w:val="列表项目符号2 Char Char"/>
    <w:link w:val="28"/>
    <w:autoRedefine/>
    <w:qFormat/>
    <w:rsid w:val="002B13CE"/>
    <w:rPr>
      <w:rFonts w:ascii="Times New Roman" w:eastAsia="宋体" w:hAnsi="Times New Roman" w:cs="Times New Roman"/>
      <w:kern w:val="0"/>
      <w:sz w:val="24"/>
      <w:szCs w:val="20"/>
    </w:rPr>
  </w:style>
  <w:style w:type="paragraph" w:customStyle="1" w:styleId="32">
    <w:name w:val="列表项目符号3"/>
    <w:basedOn w:val="affffb"/>
    <w:link w:val="3CharChar0"/>
    <w:autoRedefine/>
    <w:qFormat/>
    <w:rsid w:val="002B13CE"/>
    <w:pPr>
      <w:widowControl/>
      <w:numPr>
        <w:numId w:val="29"/>
      </w:numPr>
      <w:adjustRightInd w:val="0"/>
      <w:spacing w:before="120" w:after="120" w:line="360" w:lineRule="auto"/>
      <w:ind w:firstLineChars="200" w:firstLine="200"/>
      <w:jc w:val="left"/>
      <w:textAlignment w:val="baseline"/>
    </w:pPr>
    <w:rPr>
      <w:rFonts w:ascii="Times New Roman" w:hAnsi="Times New Roman" w:cs="宋体"/>
      <w:kern w:val="0"/>
      <w:sz w:val="24"/>
      <w:szCs w:val="20"/>
    </w:rPr>
  </w:style>
  <w:style w:type="character" w:customStyle="1" w:styleId="3CharChar0">
    <w:name w:val="列表项目符号3 Char Char"/>
    <w:link w:val="32"/>
    <w:autoRedefine/>
    <w:qFormat/>
    <w:rsid w:val="002B13CE"/>
    <w:rPr>
      <w:rFonts w:ascii="Times New Roman" w:eastAsia="宋体" w:hAnsi="Times New Roman" w:cs="宋体"/>
      <w:kern w:val="0"/>
      <w:sz w:val="24"/>
      <w:szCs w:val="20"/>
    </w:rPr>
  </w:style>
  <w:style w:type="paragraph" w:customStyle="1" w:styleId="47">
    <w:name w:val="列表项目符号4"/>
    <w:basedOn w:val="32"/>
    <w:link w:val="4Char0"/>
    <w:autoRedefine/>
    <w:qFormat/>
    <w:rsid w:val="002B13CE"/>
    <w:pPr>
      <w:numPr>
        <w:numId w:val="30"/>
      </w:numPr>
    </w:pPr>
  </w:style>
  <w:style w:type="character" w:customStyle="1" w:styleId="4Char0">
    <w:name w:val="列表项目符号4 Char"/>
    <w:link w:val="47"/>
    <w:autoRedefine/>
    <w:qFormat/>
    <w:rsid w:val="002B13CE"/>
    <w:rPr>
      <w:rFonts w:ascii="Times New Roman" w:eastAsia="宋体" w:hAnsi="Times New Roman" w:cs="宋体"/>
      <w:kern w:val="0"/>
      <w:sz w:val="24"/>
      <w:szCs w:val="20"/>
    </w:rPr>
  </w:style>
  <w:style w:type="paragraph" w:customStyle="1" w:styleId="afffffffffffffff9">
    <w:name w:val="正文标准"/>
    <w:basedOn w:val="affffb"/>
    <w:link w:val="Charffff8"/>
    <w:autoRedefine/>
    <w:qFormat/>
    <w:rsid w:val="002B13CE"/>
    <w:pPr>
      <w:widowControl/>
      <w:spacing w:line="360" w:lineRule="auto"/>
      <w:ind w:firstLineChars="200" w:firstLine="200"/>
      <w:jc w:val="left"/>
    </w:pPr>
    <w:rPr>
      <w:rFonts w:ascii="Times New Roman" w:hAnsi="Times New Roman" w:cs="宋体"/>
      <w:sz w:val="24"/>
      <w:szCs w:val="20"/>
    </w:rPr>
  </w:style>
  <w:style w:type="character" w:customStyle="1" w:styleId="Charffff8">
    <w:name w:val="正文标准 Char"/>
    <w:link w:val="afffffffffffffff9"/>
    <w:autoRedefine/>
    <w:qFormat/>
    <w:rsid w:val="002B13CE"/>
    <w:rPr>
      <w:rFonts w:ascii="Times New Roman" w:eastAsia="宋体" w:hAnsi="Times New Roman" w:cs="宋体"/>
      <w:sz w:val="24"/>
      <w:szCs w:val="20"/>
    </w:rPr>
  </w:style>
  <w:style w:type="paragraph" w:customStyle="1" w:styleId="1ffffa">
    <w:name w:val="目录标题1"/>
    <w:basedOn w:val="affffb"/>
    <w:autoRedefine/>
    <w:uiPriority w:val="99"/>
    <w:qFormat/>
    <w:rsid w:val="002B13CE"/>
    <w:pPr>
      <w:widowControl/>
      <w:spacing w:line="360" w:lineRule="auto"/>
      <w:ind w:firstLineChars="200" w:firstLine="200"/>
      <w:jc w:val="left"/>
    </w:pPr>
    <w:rPr>
      <w:rFonts w:ascii="宋体" w:hAnsi="宋体"/>
    </w:rPr>
  </w:style>
  <w:style w:type="paragraph" w:customStyle="1" w:styleId="1ffffb">
    <w:name w:val="列表项目符号1"/>
    <w:basedOn w:val="affffb"/>
    <w:link w:val="1CharChar"/>
    <w:autoRedefine/>
    <w:qFormat/>
    <w:rsid w:val="002B13CE"/>
    <w:pPr>
      <w:widowControl/>
      <w:tabs>
        <w:tab w:val="left" w:pos="0"/>
      </w:tabs>
      <w:adjustRightInd w:val="0"/>
      <w:snapToGrid w:val="0"/>
      <w:spacing w:after="120" w:line="360" w:lineRule="auto"/>
      <w:ind w:firstLineChars="200" w:firstLine="200"/>
      <w:jc w:val="left"/>
      <w:textAlignment w:val="baseline"/>
    </w:pPr>
    <w:rPr>
      <w:rFonts w:ascii="Times New Roman" w:hAnsi="Wingdings" w:cs="Arial"/>
      <w:kern w:val="0"/>
      <w:sz w:val="24"/>
      <w:szCs w:val="20"/>
    </w:rPr>
  </w:style>
  <w:style w:type="character" w:customStyle="1" w:styleId="1CharChar">
    <w:name w:val="列表项目符号1 Char Char"/>
    <w:link w:val="1ffffb"/>
    <w:autoRedefine/>
    <w:qFormat/>
    <w:locked/>
    <w:rsid w:val="002B13CE"/>
    <w:rPr>
      <w:rFonts w:ascii="Times New Roman" w:eastAsia="宋体" w:hAnsi="Wingdings" w:cs="Arial"/>
      <w:kern w:val="0"/>
      <w:sz w:val="24"/>
      <w:szCs w:val="20"/>
    </w:rPr>
  </w:style>
  <w:style w:type="paragraph" w:customStyle="1" w:styleId="xl176">
    <w:name w:val="xl176"/>
    <w:basedOn w:val="affffb"/>
    <w:autoRedefine/>
    <w:qFormat/>
    <w:rsid w:val="002B13CE"/>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b/>
      <w:bCs/>
      <w:kern w:val="0"/>
      <w:szCs w:val="21"/>
    </w:rPr>
  </w:style>
  <w:style w:type="paragraph" w:customStyle="1" w:styleId="xl177">
    <w:name w:val="xl177"/>
    <w:basedOn w:val="affffb"/>
    <w:autoRedefine/>
    <w:qFormat/>
    <w:rsid w:val="002B13CE"/>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b/>
      <w:bCs/>
      <w:kern w:val="0"/>
      <w:szCs w:val="21"/>
    </w:rPr>
  </w:style>
  <w:style w:type="paragraph" w:customStyle="1" w:styleId="xl178">
    <w:name w:val="xl178"/>
    <w:basedOn w:val="affffb"/>
    <w:autoRedefine/>
    <w:qFormat/>
    <w:rsid w:val="002B13CE"/>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b/>
      <w:bCs/>
      <w:kern w:val="0"/>
      <w:szCs w:val="21"/>
    </w:rPr>
  </w:style>
  <w:style w:type="paragraph" w:customStyle="1" w:styleId="xl179">
    <w:name w:val="xl179"/>
    <w:basedOn w:val="affffb"/>
    <w:autoRedefine/>
    <w:qFormat/>
    <w:rsid w:val="002B13C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b/>
      <w:bCs/>
      <w:kern w:val="0"/>
      <w:szCs w:val="21"/>
    </w:rPr>
  </w:style>
  <w:style w:type="paragraph" w:customStyle="1" w:styleId="xl180">
    <w:name w:val="xl180"/>
    <w:basedOn w:val="affffb"/>
    <w:autoRedefine/>
    <w:qFormat/>
    <w:rsid w:val="002B13CE"/>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kern w:val="0"/>
      <w:szCs w:val="21"/>
    </w:rPr>
  </w:style>
  <w:style w:type="paragraph" w:customStyle="1" w:styleId="xl181">
    <w:name w:val="xl181"/>
    <w:basedOn w:val="affffb"/>
    <w:autoRedefine/>
    <w:qFormat/>
    <w:rsid w:val="002B13CE"/>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kern w:val="0"/>
      <w:szCs w:val="21"/>
    </w:rPr>
  </w:style>
  <w:style w:type="character" w:customStyle="1" w:styleId="114">
    <w:name w:val="标题 1 字符1"/>
    <w:autoRedefine/>
    <w:qFormat/>
    <w:locked/>
    <w:rsid w:val="002B13CE"/>
    <w:rPr>
      <w:b/>
      <w:bCs/>
      <w:kern w:val="44"/>
      <w:sz w:val="44"/>
      <w:szCs w:val="44"/>
    </w:rPr>
  </w:style>
  <w:style w:type="character" w:customStyle="1" w:styleId="215">
    <w:name w:val="标题 2 字符1"/>
    <w:autoRedefine/>
    <w:qFormat/>
    <w:locked/>
    <w:rsid w:val="002B13CE"/>
    <w:rPr>
      <w:rFonts w:ascii="等线 Light" w:eastAsia="等线 Light" w:hAnsi="等线 Light" w:cs="Times New Roman"/>
      <w:b/>
      <w:bCs/>
      <w:kern w:val="2"/>
      <w:sz w:val="32"/>
      <w:szCs w:val="32"/>
    </w:rPr>
  </w:style>
  <w:style w:type="character" w:customStyle="1" w:styleId="314">
    <w:name w:val="标题 3 字符1"/>
    <w:autoRedefine/>
    <w:qFormat/>
    <w:locked/>
    <w:rsid w:val="002B13CE"/>
    <w:rPr>
      <w:b/>
      <w:bCs/>
      <w:kern w:val="2"/>
      <w:sz w:val="32"/>
      <w:szCs w:val="32"/>
    </w:rPr>
  </w:style>
  <w:style w:type="character" w:customStyle="1" w:styleId="410">
    <w:name w:val="标题 4 字符1"/>
    <w:autoRedefine/>
    <w:qFormat/>
    <w:locked/>
    <w:rsid w:val="002B13CE"/>
    <w:rPr>
      <w:rFonts w:ascii="等线 Light" w:eastAsia="等线 Light" w:hAnsi="等线 Light" w:cs="Times New Roman"/>
      <w:b/>
      <w:bCs/>
      <w:kern w:val="2"/>
      <w:sz w:val="28"/>
      <w:szCs w:val="28"/>
    </w:rPr>
  </w:style>
  <w:style w:type="character" w:customStyle="1" w:styleId="510">
    <w:name w:val="标题 5 字符1"/>
    <w:autoRedefine/>
    <w:qFormat/>
    <w:locked/>
    <w:rsid w:val="002B13CE"/>
    <w:rPr>
      <w:b/>
      <w:bCs/>
      <w:kern w:val="2"/>
      <w:sz w:val="28"/>
      <w:szCs w:val="28"/>
    </w:rPr>
  </w:style>
  <w:style w:type="character" w:customStyle="1" w:styleId="710">
    <w:name w:val="标题 7 字符1"/>
    <w:autoRedefine/>
    <w:qFormat/>
    <w:locked/>
    <w:rsid w:val="002B13CE"/>
    <w:rPr>
      <w:b/>
      <w:bCs/>
      <w:kern w:val="2"/>
      <w:sz w:val="24"/>
      <w:szCs w:val="24"/>
    </w:rPr>
  </w:style>
  <w:style w:type="character" w:customStyle="1" w:styleId="810">
    <w:name w:val="标题 8 字符1"/>
    <w:autoRedefine/>
    <w:qFormat/>
    <w:locked/>
    <w:rsid w:val="002B13CE"/>
    <w:rPr>
      <w:rFonts w:ascii="等线 Light" w:eastAsia="等线 Light" w:hAnsi="等线 Light" w:cs="Times New Roman"/>
      <w:kern w:val="2"/>
      <w:sz w:val="24"/>
      <w:szCs w:val="24"/>
    </w:rPr>
  </w:style>
  <w:style w:type="character" w:customStyle="1" w:styleId="910">
    <w:name w:val="标题 9 字符1"/>
    <w:autoRedefine/>
    <w:qFormat/>
    <w:locked/>
    <w:rsid w:val="002B13CE"/>
    <w:rPr>
      <w:rFonts w:ascii="等线 Light" w:eastAsia="等线 Light" w:hAnsi="等线 Light" w:cs="Times New Roman"/>
      <w:kern w:val="2"/>
      <w:sz w:val="21"/>
      <w:szCs w:val="21"/>
    </w:rPr>
  </w:style>
  <w:style w:type="character" w:customStyle="1" w:styleId="1ffffc">
    <w:name w:val="页眉 字符1"/>
    <w:autoRedefine/>
    <w:qFormat/>
    <w:locked/>
    <w:rsid w:val="002B13CE"/>
    <w:rPr>
      <w:rFonts w:ascii="Times New Roman" w:hAnsi="Times New Roman"/>
      <w:sz w:val="18"/>
      <w:szCs w:val="18"/>
    </w:rPr>
  </w:style>
  <w:style w:type="character" w:customStyle="1" w:styleId="1ffffd">
    <w:name w:val="页脚 字符1"/>
    <w:autoRedefine/>
    <w:uiPriority w:val="99"/>
    <w:qFormat/>
    <w:locked/>
    <w:rsid w:val="002B13CE"/>
    <w:rPr>
      <w:rFonts w:ascii="Times New Roman" w:hAnsi="Times New Roman"/>
      <w:sz w:val="18"/>
      <w:szCs w:val="18"/>
    </w:rPr>
  </w:style>
  <w:style w:type="character" w:customStyle="1" w:styleId="afffffffffffffffa">
    <w:name w:val="正文文本缩进 字符"/>
    <w:autoRedefine/>
    <w:qFormat/>
    <w:rsid w:val="002B13CE"/>
    <w:rPr>
      <w:rFonts w:ascii="Times New Roman" w:hAnsi="Times New Roman"/>
      <w:kern w:val="2"/>
      <w:sz w:val="21"/>
      <w:szCs w:val="24"/>
    </w:rPr>
  </w:style>
  <w:style w:type="character" w:customStyle="1" w:styleId="2fff3">
    <w:name w:val="正文文本 2 字符"/>
    <w:autoRedefine/>
    <w:qFormat/>
    <w:rsid w:val="002B13CE"/>
    <w:rPr>
      <w:rFonts w:ascii="Times New Roman" w:hAnsi="Times New Roman"/>
      <w:kern w:val="2"/>
      <w:sz w:val="21"/>
      <w:szCs w:val="24"/>
    </w:rPr>
  </w:style>
  <w:style w:type="character" w:customStyle="1" w:styleId="3ff">
    <w:name w:val="正文文本 3 字符"/>
    <w:autoRedefine/>
    <w:qFormat/>
    <w:rsid w:val="002B13CE"/>
    <w:rPr>
      <w:rFonts w:ascii="Times New Roman" w:hAnsi="Times New Roman"/>
      <w:kern w:val="2"/>
      <w:sz w:val="16"/>
      <w:szCs w:val="16"/>
    </w:rPr>
  </w:style>
  <w:style w:type="character" w:customStyle="1" w:styleId="2fff4">
    <w:name w:val="批注框文本 字符2"/>
    <w:autoRedefine/>
    <w:uiPriority w:val="99"/>
    <w:qFormat/>
    <w:locked/>
    <w:rsid w:val="002B13CE"/>
    <w:rPr>
      <w:rFonts w:ascii="Times New Roman" w:hAnsi="Times New Roman"/>
      <w:sz w:val="18"/>
      <w:szCs w:val="18"/>
    </w:rPr>
  </w:style>
  <w:style w:type="character" w:customStyle="1" w:styleId="1ffffe">
    <w:name w:val="引用 字符1"/>
    <w:autoRedefine/>
    <w:uiPriority w:val="29"/>
    <w:qFormat/>
    <w:locked/>
    <w:rsid w:val="002B13CE"/>
    <w:rPr>
      <w:i/>
      <w:iCs/>
      <w:lang w:eastAsia="en-US" w:bidi="en-US"/>
    </w:rPr>
  </w:style>
  <w:style w:type="character" w:customStyle="1" w:styleId="Char33">
    <w:name w:val="明显引用 Char3"/>
    <w:link w:val="afffffffffffffffb"/>
    <w:autoRedefine/>
    <w:uiPriority w:val="30"/>
    <w:qFormat/>
    <w:locked/>
    <w:rsid w:val="002B13CE"/>
    <w:rPr>
      <w:b/>
      <w:bCs/>
      <w:i/>
      <w:iCs/>
      <w:color w:val="4F81BD"/>
      <w:sz w:val="24"/>
    </w:rPr>
  </w:style>
  <w:style w:type="paragraph" w:styleId="afffffffffffffffb">
    <w:name w:val="Intense Quote"/>
    <w:basedOn w:val="affffb"/>
    <w:next w:val="affffb"/>
    <w:link w:val="Char33"/>
    <w:autoRedefine/>
    <w:uiPriority w:val="30"/>
    <w:qFormat/>
    <w:rsid w:val="002B13CE"/>
    <w:pPr>
      <w:widowControl/>
      <w:pBdr>
        <w:top w:val="single" w:sz="4" w:space="10" w:color="5B9BD5"/>
        <w:bottom w:val="single" w:sz="4" w:space="10" w:color="5B9BD5"/>
      </w:pBdr>
      <w:spacing w:before="360" w:after="360" w:line="360" w:lineRule="auto"/>
      <w:ind w:left="864" w:right="864" w:firstLineChars="200" w:firstLine="200"/>
      <w:jc w:val="center"/>
    </w:pPr>
    <w:rPr>
      <w:rFonts w:asciiTheme="minorHAnsi" w:eastAsiaTheme="minorEastAsia" w:hAnsiTheme="minorHAnsi" w:cstheme="minorBidi"/>
      <w:b/>
      <w:bCs/>
      <w:i/>
      <w:iCs/>
      <w:color w:val="4F81BD"/>
      <w:sz w:val="24"/>
      <w:szCs w:val="22"/>
    </w:rPr>
  </w:style>
  <w:style w:type="character" w:customStyle="1" w:styleId="Charffff9">
    <w:name w:val="明显引用 Char"/>
    <w:basedOn w:val="affffd"/>
    <w:uiPriority w:val="30"/>
    <w:qFormat/>
    <w:rsid w:val="002B13CE"/>
    <w:rPr>
      <w:rFonts w:ascii="Calibri" w:eastAsia="宋体" w:hAnsi="Calibri" w:cs="Times New Roman"/>
      <w:b/>
      <w:bCs/>
      <w:i/>
      <w:iCs/>
      <w:color w:val="4F81BD" w:themeColor="accent1"/>
      <w:szCs w:val="24"/>
    </w:rPr>
  </w:style>
  <w:style w:type="character" w:customStyle="1" w:styleId="afffffffffffffffc">
    <w:name w:val="明显引用 字符"/>
    <w:autoRedefine/>
    <w:uiPriority w:val="30"/>
    <w:qFormat/>
    <w:rsid w:val="002B13CE"/>
    <w:rPr>
      <w:rFonts w:ascii="Times New Roman" w:hAnsi="Times New Roman"/>
      <w:i/>
      <w:iCs/>
      <w:color w:val="4472C4"/>
      <w:kern w:val="2"/>
      <w:sz w:val="21"/>
      <w:szCs w:val="24"/>
    </w:rPr>
  </w:style>
  <w:style w:type="character" w:customStyle="1" w:styleId="NoSpacingChar">
    <w:name w:val="No Spacing Char"/>
    <w:autoRedefine/>
    <w:uiPriority w:val="1"/>
    <w:qFormat/>
    <w:rsid w:val="002B13CE"/>
    <w:rPr>
      <w:rFonts w:ascii="等线" w:eastAsia="等线" w:hAnsi="等线"/>
      <w:kern w:val="2"/>
      <w:sz w:val="21"/>
      <w:szCs w:val="22"/>
    </w:rPr>
  </w:style>
  <w:style w:type="character" w:customStyle="1" w:styleId="36Char">
    <w:name w:val="样式36 Char"/>
    <w:link w:val="36"/>
    <w:autoRedefine/>
    <w:uiPriority w:val="99"/>
    <w:qFormat/>
    <w:locked/>
    <w:rsid w:val="002B13CE"/>
    <w:rPr>
      <w:rFonts w:ascii="Arial" w:hAnsi="Arial"/>
      <w:b/>
      <w:sz w:val="24"/>
      <w:szCs w:val="24"/>
    </w:rPr>
  </w:style>
  <w:style w:type="paragraph" w:customStyle="1" w:styleId="36">
    <w:name w:val="样式36"/>
    <w:basedOn w:val="affffb"/>
    <w:link w:val="36Char"/>
    <w:autoRedefine/>
    <w:uiPriority w:val="99"/>
    <w:qFormat/>
    <w:rsid w:val="002B13CE"/>
    <w:pPr>
      <w:widowControl/>
      <w:numPr>
        <w:numId w:val="31"/>
      </w:numPr>
      <w:spacing w:line="360" w:lineRule="auto"/>
      <w:ind w:firstLineChars="200" w:firstLine="200"/>
      <w:jc w:val="left"/>
    </w:pPr>
    <w:rPr>
      <w:rFonts w:ascii="Arial" w:eastAsiaTheme="minorEastAsia" w:hAnsi="Arial" w:cstheme="minorBidi"/>
      <w:b/>
      <w:sz w:val="24"/>
    </w:rPr>
  </w:style>
  <w:style w:type="paragraph" w:customStyle="1" w:styleId="afff5">
    <w:name w:val="标准列表编号"/>
    <w:basedOn w:val="affffb"/>
    <w:autoRedefine/>
    <w:qFormat/>
    <w:rsid w:val="002B13CE"/>
    <w:pPr>
      <w:widowControl/>
      <w:numPr>
        <w:numId w:val="32"/>
      </w:numPr>
      <w:spacing w:beforeLines="20" w:line="360" w:lineRule="auto"/>
      <w:ind w:firstLineChars="200" w:firstLine="200"/>
      <w:jc w:val="left"/>
    </w:pPr>
    <w:rPr>
      <w:rFonts w:ascii="Times New Roman" w:hAnsi="Times New Roman"/>
      <w:sz w:val="24"/>
    </w:rPr>
  </w:style>
  <w:style w:type="character" w:customStyle="1" w:styleId="1Char6">
    <w:name w:val="样式1 Char"/>
    <w:autoRedefine/>
    <w:qFormat/>
    <w:locked/>
    <w:rsid w:val="002B13CE"/>
    <w:rPr>
      <w:rFonts w:ascii="Times New Roman" w:hAnsi="Times New Roman"/>
      <w:bCs/>
      <w:sz w:val="24"/>
      <w:szCs w:val="18"/>
      <w:lang w:val="zh-CN" w:eastAsia="zh-CN"/>
    </w:rPr>
  </w:style>
  <w:style w:type="character" w:customStyle="1" w:styleId="Charffffa">
    <w:name w:val="正文－缩进 Char"/>
    <w:link w:val="afffffffffffffffd"/>
    <w:autoRedefine/>
    <w:uiPriority w:val="99"/>
    <w:qFormat/>
    <w:locked/>
    <w:rsid w:val="002B13CE"/>
    <w:rPr>
      <w:rFonts w:ascii="Times New Roman" w:hAnsi="Times New Roman" w:cs="宋体"/>
      <w:sz w:val="24"/>
    </w:rPr>
  </w:style>
  <w:style w:type="paragraph" w:customStyle="1" w:styleId="afffffffffffffffd">
    <w:name w:val="正文－缩进"/>
    <w:basedOn w:val="affffc"/>
    <w:link w:val="Charffffa"/>
    <w:autoRedefine/>
    <w:uiPriority w:val="99"/>
    <w:qFormat/>
    <w:rsid w:val="002B13CE"/>
    <w:pPr>
      <w:widowControl/>
      <w:autoSpaceDE/>
      <w:autoSpaceDN/>
      <w:adjustRightInd/>
      <w:snapToGrid w:val="0"/>
      <w:spacing w:line="360" w:lineRule="auto"/>
      <w:ind w:firstLineChars="200" w:firstLine="200"/>
    </w:pPr>
    <w:rPr>
      <w:rFonts w:ascii="Times New Roman" w:eastAsiaTheme="minorEastAsia" w:hAnsi="Times New Roman" w:cs="宋体"/>
      <w:szCs w:val="22"/>
    </w:rPr>
  </w:style>
  <w:style w:type="paragraph" w:customStyle="1" w:styleId="afffffffffffffffe">
    <w:name w:val="列表编号基础"/>
    <w:basedOn w:val="affffc"/>
    <w:autoRedefine/>
    <w:qFormat/>
    <w:rsid w:val="002B13CE"/>
    <w:pPr>
      <w:widowControl/>
      <w:autoSpaceDE/>
      <w:autoSpaceDN/>
      <w:adjustRightInd/>
      <w:spacing w:after="120" w:line="360" w:lineRule="auto"/>
      <w:ind w:firstLineChars="200" w:firstLine="0"/>
    </w:pPr>
    <w:rPr>
      <w:rFonts w:hAnsi="宋体" w:cs="宋体"/>
      <w:bCs/>
      <w:kern w:val="0"/>
      <w:szCs w:val="20"/>
    </w:rPr>
  </w:style>
  <w:style w:type="paragraph" w:customStyle="1" w:styleId="2fff5">
    <w:name w:val="列表编号2数字"/>
    <w:basedOn w:val="afffffffffffffffe"/>
    <w:autoRedefine/>
    <w:qFormat/>
    <w:rsid w:val="002B13CE"/>
    <w:pPr>
      <w:tabs>
        <w:tab w:val="left" w:pos="420"/>
      </w:tabs>
      <w:ind w:left="420" w:hanging="420"/>
    </w:pPr>
    <w:rPr>
      <w:bCs w:val="0"/>
    </w:rPr>
  </w:style>
  <w:style w:type="paragraph" w:customStyle="1" w:styleId="1fffff">
    <w:name w:val="列表编号1右括号"/>
    <w:basedOn w:val="afffffffffffffffe"/>
    <w:autoRedefine/>
    <w:qFormat/>
    <w:rsid w:val="002B13CE"/>
    <w:pPr>
      <w:tabs>
        <w:tab w:val="left" w:pos="420"/>
      </w:tabs>
      <w:ind w:left="420" w:hanging="420"/>
    </w:pPr>
    <w:rPr>
      <w:bCs w:val="0"/>
    </w:rPr>
  </w:style>
  <w:style w:type="paragraph" w:customStyle="1" w:styleId="affffffffffffffff">
    <w:name w:val="加粗字体"/>
    <w:basedOn w:val="affffb"/>
    <w:autoRedefine/>
    <w:qFormat/>
    <w:rsid w:val="002B13CE"/>
    <w:pPr>
      <w:widowControl/>
      <w:spacing w:line="480" w:lineRule="exact"/>
      <w:ind w:firstLineChars="200" w:firstLine="602"/>
      <w:jc w:val="left"/>
    </w:pPr>
    <w:rPr>
      <w:rFonts w:ascii="仿宋_GB2312" w:eastAsia="仿宋_GB2312" w:hAnsi="Times New Roman" w:cs="宋体"/>
      <w:b/>
      <w:bCs/>
      <w:sz w:val="30"/>
      <w:szCs w:val="20"/>
    </w:rPr>
  </w:style>
  <w:style w:type="paragraph" w:customStyle="1" w:styleId="affffffffffffffff0">
    <w:name w:val="表格标题"/>
    <w:basedOn w:val="affffffff8"/>
    <w:link w:val="Charffffb"/>
    <w:autoRedefine/>
    <w:qFormat/>
    <w:rsid w:val="002B13CE"/>
    <w:pPr>
      <w:widowControl/>
      <w:adjustRightInd/>
      <w:spacing w:line="360" w:lineRule="auto"/>
      <w:ind w:firstLineChars="200" w:firstLine="200"/>
      <w:jc w:val="center"/>
    </w:pPr>
    <w:rPr>
      <w:rFonts w:ascii="Times New Roman" w:hAnsi="Times New Roman" w:cs="宋体"/>
      <w:b/>
      <w:bCs/>
      <w:szCs w:val="22"/>
    </w:rPr>
  </w:style>
  <w:style w:type="character" w:customStyle="1" w:styleId="Charffffb">
    <w:name w:val="表格标题 Char"/>
    <w:link w:val="affffffffffffffff0"/>
    <w:autoRedefine/>
    <w:qFormat/>
    <w:rsid w:val="002B13CE"/>
    <w:rPr>
      <w:rFonts w:ascii="Times New Roman" w:hAnsi="Times New Roman" w:cs="宋体"/>
      <w:b/>
      <w:bCs/>
      <w:color w:val="000000"/>
    </w:rPr>
  </w:style>
  <w:style w:type="paragraph" w:customStyle="1" w:styleId="affffffffffffffff1">
    <w:name w:val="正文表标题"/>
    <w:next w:val="affffb"/>
    <w:autoRedefine/>
    <w:qFormat/>
    <w:rsid w:val="002B13CE"/>
    <w:pPr>
      <w:spacing w:line="360" w:lineRule="auto"/>
      <w:ind w:firstLineChars="200" w:firstLine="200"/>
    </w:pPr>
    <w:rPr>
      <w:rFonts w:ascii="黑体" w:eastAsia="黑体" w:hAnsi="Times New Roman" w:cs="Times New Roman"/>
      <w:kern w:val="0"/>
      <w:szCs w:val="20"/>
    </w:rPr>
  </w:style>
  <w:style w:type="paragraph" w:customStyle="1" w:styleId="affffffffffffffff2">
    <w:name w:val="标题页－公司名称及日期"/>
    <w:basedOn w:val="affffb"/>
    <w:autoRedefine/>
    <w:qFormat/>
    <w:rsid w:val="002B13CE"/>
    <w:pPr>
      <w:widowControl/>
      <w:spacing w:line="360" w:lineRule="auto"/>
      <w:ind w:firstLineChars="200" w:firstLine="200"/>
      <w:jc w:val="center"/>
    </w:pPr>
    <w:rPr>
      <w:rFonts w:ascii="仿宋_GB2312" w:eastAsia="仿宋_GB2312" w:hAnsi="仿宋_GB2312" w:cs="宋体"/>
      <w:b/>
      <w:bCs/>
      <w:sz w:val="30"/>
      <w:szCs w:val="20"/>
    </w:rPr>
  </w:style>
  <w:style w:type="paragraph" w:customStyle="1" w:styleId="affffffffffffffff3">
    <w:name w:val="文件主标题"/>
    <w:basedOn w:val="affffb"/>
    <w:autoRedefine/>
    <w:qFormat/>
    <w:rsid w:val="002B13CE"/>
    <w:pPr>
      <w:widowControl/>
      <w:spacing w:line="360" w:lineRule="auto"/>
      <w:ind w:firstLineChars="200" w:firstLine="200"/>
      <w:jc w:val="center"/>
    </w:pPr>
    <w:rPr>
      <w:rFonts w:ascii="黑体" w:eastAsia="黑体" w:hAnsi="Times New Roman" w:cs="宋体"/>
      <w:sz w:val="44"/>
      <w:szCs w:val="20"/>
    </w:rPr>
  </w:style>
  <w:style w:type="character" w:customStyle="1" w:styleId="Charffffc">
    <w:name w:val="解释和说明 Char"/>
    <w:link w:val="affffffffffffffff4"/>
    <w:autoRedefine/>
    <w:qFormat/>
    <w:locked/>
    <w:rsid w:val="002B13CE"/>
    <w:rPr>
      <w:rFonts w:ascii="Times New Roman" w:hAnsi="Times New Roman" w:cs="宋体"/>
      <w:i/>
      <w:iCs/>
      <w:color w:val="0000FF"/>
      <w:sz w:val="24"/>
      <w:u w:val="words"/>
    </w:rPr>
  </w:style>
  <w:style w:type="paragraph" w:customStyle="1" w:styleId="affffffffffffffff4">
    <w:name w:val="解释和说明"/>
    <w:basedOn w:val="afffffffffffffffd"/>
    <w:link w:val="Charffffc"/>
    <w:autoRedefine/>
    <w:qFormat/>
    <w:rsid w:val="002B13CE"/>
    <w:pPr>
      <w:ind w:firstLine="560"/>
    </w:pPr>
    <w:rPr>
      <w:i/>
      <w:iCs/>
      <w:color w:val="0000FF"/>
      <w:u w:val="words"/>
    </w:rPr>
  </w:style>
  <w:style w:type="paragraph" w:customStyle="1" w:styleId="affffffffffffffff5">
    <w:name w:val="标题公司名称"/>
    <w:basedOn w:val="affffb"/>
    <w:autoRedefine/>
    <w:qFormat/>
    <w:rsid w:val="002B13CE"/>
    <w:pPr>
      <w:widowControl/>
      <w:tabs>
        <w:tab w:val="left" w:pos="5490"/>
      </w:tabs>
      <w:spacing w:before="240" w:after="240" w:line="240" w:lineRule="atLeast"/>
      <w:ind w:firstLineChars="200" w:firstLine="200"/>
      <w:jc w:val="right"/>
    </w:pPr>
    <w:rPr>
      <w:rFonts w:ascii="Arial" w:hAnsi="Arial"/>
      <w:b/>
      <w:spacing w:val="-5"/>
      <w:kern w:val="0"/>
      <w:sz w:val="40"/>
      <w:szCs w:val="20"/>
    </w:rPr>
  </w:style>
  <w:style w:type="paragraph" w:customStyle="1" w:styleId="affffffffffffffff6">
    <w:name w:val="模板主标题"/>
    <w:basedOn w:val="affffb"/>
    <w:autoRedefine/>
    <w:qFormat/>
    <w:rsid w:val="002B13CE"/>
    <w:pPr>
      <w:widowControl/>
      <w:spacing w:line="360" w:lineRule="auto"/>
      <w:ind w:firstLineChars="200" w:firstLine="200"/>
      <w:jc w:val="center"/>
    </w:pPr>
    <w:rPr>
      <w:rFonts w:ascii="Times New Roman" w:hAnsi="Times New Roman" w:cs="宋体"/>
      <w:b/>
      <w:bCs/>
      <w:sz w:val="36"/>
      <w:szCs w:val="20"/>
    </w:rPr>
  </w:style>
  <w:style w:type="paragraph" w:customStyle="1" w:styleId="affffffffffffffff7">
    <w:name w:val="文档信息（右缩进）"/>
    <w:basedOn w:val="affffb"/>
    <w:autoRedefine/>
    <w:qFormat/>
    <w:rsid w:val="002B13CE"/>
    <w:pPr>
      <w:widowControl/>
      <w:autoSpaceDE w:val="0"/>
      <w:autoSpaceDN w:val="0"/>
      <w:adjustRightInd w:val="0"/>
      <w:spacing w:after="100" w:line="0" w:lineRule="atLeast"/>
      <w:ind w:leftChars="2227" w:left="4679" w:hangingChars="1" w:hanging="2"/>
      <w:jc w:val="left"/>
    </w:pPr>
    <w:rPr>
      <w:rFonts w:ascii="Arial" w:hAnsi="Arial"/>
      <w:b/>
      <w:bCs/>
      <w:kern w:val="0"/>
      <w:sz w:val="24"/>
      <w:szCs w:val="20"/>
    </w:rPr>
  </w:style>
  <w:style w:type="paragraph" w:customStyle="1" w:styleId="affffffffffffffff8">
    <w:name w:val="表格正文"/>
    <w:basedOn w:val="affffb"/>
    <w:link w:val="Charffffd"/>
    <w:autoRedefine/>
    <w:qFormat/>
    <w:rsid w:val="002B13CE"/>
    <w:pPr>
      <w:widowControl/>
      <w:spacing w:line="360" w:lineRule="auto"/>
      <w:ind w:firstLineChars="200" w:firstLine="200"/>
      <w:jc w:val="left"/>
    </w:pPr>
    <w:rPr>
      <w:rFonts w:ascii="Times New Roman" w:hAnsi="Times New Roman" w:cs="宋体"/>
      <w:szCs w:val="20"/>
    </w:rPr>
  </w:style>
  <w:style w:type="character" w:customStyle="1" w:styleId="Charffffd">
    <w:name w:val="表格正文 Char"/>
    <w:link w:val="affffffffffffffff8"/>
    <w:autoRedefine/>
    <w:qFormat/>
    <w:rsid w:val="002B13CE"/>
    <w:rPr>
      <w:rFonts w:ascii="Times New Roman" w:eastAsia="宋体" w:hAnsi="Times New Roman" w:cs="宋体"/>
      <w:szCs w:val="20"/>
    </w:rPr>
  </w:style>
  <w:style w:type="paragraph" w:customStyle="1" w:styleId="affffffffffffffff9">
    <w:name w:val="内部注释"/>
    <w:basedOn w:val="affffb"/>
    <w:autoRedefine/>
    <w:qFormat/>
    <w:rsid w:val="002B13CE"/>
    <w:pPr>
      <w:widowControl/>
      <w:spacing w:before="120" w:line="360" w:lineRule="auto"/>
      <w:ind w:firstLineChars="200" w:firstLine="420"/>
      <w:jc w:val="left"/>
    </w:pPr>
    <w:rPr>
      <w:rFonts w:ascii="Times New Roman" w:hAnsi="Times New Roman" w:cs="宋体"/>
      <w:i/>
      <w:iCs/>
      <w:szCs w:val="20"/>
      <w:u w:val="single"/>
    </w:rPr>
  </w:style>
  <w:style w:type="paragraph" w:customStyle="1" w:styleId="affffffffffffffffa">
    <w:name w:val="公司标识"/>
    <w:basedOn w:val="affffb"/>
    <w:autoRedefine/>
    <w:qFormat/>
    <w:rsid w:val="002B13CE"/>
    <w:pPr>
      <w:widowControl/>
      <w:spacing w:line="360" w:lineRule="auto"/>
      <w:ind w:firstLineChars="200" w:firstLine="200"/>
      <w:jc w:val="center"/>
    </w:pPr>
    <w:rPr>
      <w:rFonts w:ascii="华文新魏" w:eastAsia="华文新魏" w:hAnsi="华文新魏" w:cs="宋体"/>
      <w:sz w:val="36"/>
      <w:szCs w:val="20"/>
    </w:rPr>
  </w:style>
  <w:style w:type="paragraph" w:customStyle="1" w:styleId="affffffffffffffffb">
    <w:name w:val="文件标题"/>
    <w:basedOn w:val="affffb"/>
    <w:autoRedefine/>
    <w:qFormat/>
    <w:rsid w:val="002B13CE"/>
    <w:pPr>
      <w:widowControl/>
      <w:spacing w:line="360" w:lineRule="auto"/>
      <w:ind w:firstLineChars="200" w:firstLine="200"/>
      <w:jc w:val="center"/>
    </w:pPr>
    <w:rPr>
      <w:rFonts w:ascii="Times New Roman" w:hAnsi="Times New Roman" w:cs="宋体"/>
      <w:b/>
      <w:bCs/>
      <w:sz w:val="48"/>
      <w:szCs w:val="20"/>
    </w:rPr>
  </w:style>
  <w:style w:type="paragraph" w:customStyle="1" w:styleId="affffffffffffffffc">
    <w:name w:val="正文表格标准"/>
    <w:basedOn w:val="affffb"/>
    <w:autoRedefine/>
    <w:qFormat/>
    <w:rsid w:val="002B13CE"/>
    <w:pPr>
      <w:widowControl/>
      <w:spacing w:line="360" w:lineRule="auto"/>
      <w:ind w:firstLineChars="200" w:firstLine="200"/>
      <w:jc w:val="left"/>
    </w:pPr>
    <w:rPr>
      <w:rFonts w:ascii="Times New Roman" w:hAnsi="Times New Roman"/>
      <w:kern w:val="0"/>
      <w:szCs w:val="20"/>
    </w:rPr>
  </w:style>
  <w:style w:type="paragraph" w:customStyle="1" w:styleId="affffffffffffffffd">
    <w:name w:val="双下划线的表头"/>
    <w:basedOn w:val="affffb"/>
    <w:autoRedefine/>
    <w:qFormat/>
    <w:rsid w:val="002B13CE"/>
    <w:pPr>
      <w:widowControl/>
      <w:spacing w:line="360" w:lineRule="auto"/>
      <w:ind w:firstLineChars="200" w:firstLine="200"/>
      <w:jc w:val="center"/>
    </w:pPr>
    <w:rPr>
      <w:rFonts w:ascii="Times New Roman" w:hAnsi="Times New Roman" w:cs="宋体"/>
      <w:b/>
      <w:bCs/>
      <w:sz w:val="36"/>
      <w:szCs w:val="20"/>
      <w:u w:val="double"/>
    </w:rPr>
  </w:style>
  <w:style w:type="paragraph" w:customStyle="1" w:styleId="affffffffffffffffe">
    <w:name w:val="图片文字"/>
    <w:basedOn w:val="affffb"/>
    <w:autoRedefine/>
    <w:qFormat/>
    <w:rsid w:val="002B13CE"/>
    <w:pPr>
      <w:widowControl/>
      <w:spacing w:line="240" w:lineRule="atLeast"/>
      <w:ind w:firstLineChars="200" w:firstLine="200"/>
      <w:jc w:val="center"/>
    </w:pPr>
    <w:rPr>
      <w:rFonts w:ascii="Times New Roman" w:hAnsi="Times New Roman"/>
      <w:szCs w:val="21"/>
    </w:rPr>
  </w:style>
  <w:style w:type="character" w:customStyle="1" w:styleId="Charffffe">
    <w:name w:val="段落小标题 Char"/>
    <w:link w:val="afffffffffffffffff"/>
    <w:autoRedefine/>
    <w:qFormat/>
    <w:locked/>
    <w:rsid w:val="002B13CE"/>
    <w:rPr>
      <w:rFonts w:ascii="Times New Roman" w:eastAsia="仿宋_GB2312" w:hAnsi="Times New Roman" w:cs="宋体"/>
      <w:b/>
      <w:bCs/>
      <w:sz w:val="24"/>
    </w:rPr>
  </w:style>
  <w:style w:type="paragraph" w:customStyle="1" w:styleId="afffffffffffffffff">
    <w:name w:val="段落小标题"/>
    <w:basedOn w:val="affffb"/>
    <w:link w:val="Charffffe"/>
    <w:autoRedefine/>
    <w:qFormat/>
    <w:rsid w:val="002B13CE"/>
    <w:pPr>
      <w:widowControl/>
      <w:spacing w:before="156" w:after="156" w:line="360" w:lineRule="auto"/>
      <w:ind w:firstLineChars="200" w:firstLine="200"/>
      <w:jc w:val="left"/>
    </w:pPr>
    <w:rPr>
      <w:rFonts w:ascii="Times New Roman" w:eastAsia="仿宋_GB2312" w:hAnsi="Times New Roman" w:cs="宋体"/>
      <w:b/>
      <w:bCs/>
      <w:sz w:val="24"/>
      <w:szCs w:val="22"/>
    </w:rPr>
  </w:style>
  <w:style w:type="paragraph" w:customStyle="1" w:styleId="1fffff0">
    <w:name w:val="标准标题1"/>
    <w:basedOn w:val="1f3"/>
    <w:next w:val="affffb"/>
    <w:autoRedefine/>
    <w:qFormat/>
    <w:rsid w:val="002B13CE"/>
    <w:pPr>
      <w:pageBreakBefore/>
      <w:widowControl/>
      <w:tabs>
        <w:tab w:val="left" w:pos="0"/>
        <w:tab w:val="left" w:pos="425"/>
      </w:tabs>
      <w:autoSpaceDE/>
      <w:autoSpaceDN/>
      <w:adjustRightInd/>
      <w:spacing w:before="340" w:after="330" w:line="576" w:lineRule="auto"/>
      <w:ind w:left="425" w:hanging="425"/>
    </w:pPr>
    <w:rPr>
      <w:rFonts w:ascii="黑体" w:eastAsia="黑体" w:hAnsi="黑体" w:cs="华文中宋"/>
      <w:bCs/>
      <w:szCs w:val="44"/>
    </w:rPr>
  </w:style>
  <w:style w:type="paragraph" w:customStyle="1" w:styleId="2fff6">
    <w:name w:val="标准标题2"/>
    <w:basedOn w:val="2a"/>
    <w:next w:val="affffb"/>
    <w:autoRedefine/>
    <w:qFormat/>
    <w:rsid w:val="002B13CE"/>
    <w:pPr>
      <w:widowControl/>
      <w:tabs>
        <w:tab w:val="left" w:pos="0"/>
        <w:tab w:val="left" w:pos="709"/>
      </w:tabs>
      <w:autoSpaceDE/>
      <w:autoSpaceDN/>
      <w:adjustRightInd/>
      <w:spacing w:before="0" w:line="415" w:lineRule="auto"/>
      <w:jc w:val="left"/>
    </w:pPr>
    <w:rPr>
      <w:rFonts w:ascii="黑体" w:hAnsi="黑体" w:cs="华文中宋"/>
      <w:bCs/>
      <w:kern w:val="2"/>
      <w:sz w:val="32"/>
      <w:szCs w:val="32"/>
    </w:rPr>
  </w:style>
  <w:style w:type="paragraph" w:customStyle="1" w:styleId="3ff0">
    <w:name w:val="标准标题3"/>
    <w:basedOn w:val="38"/>
    <w:next w:val="affffb"/>
    <w:autoRedefine/>
    <w:qFormat/>
    <w:rsid w:val="002B13CE"/>
    <w:pPr>
      <w:widowControl/>
      <w:tabs>
        <w:tab w:val="left" w:pos="0"/>
        <w:tab w:val="left" w:pos="425"/>
        <w:tab w:val="left" w:pos="709"/>
      </w:tabs>
      <w:autoSpaceDE/>
      <w:autoSpaceDN/>
      <w:adjustRightInd/>
      <w:spacing w:before="0" w:after="0" w:line="412" w:lineRule="auto"/>
      <w:ind w:left="709" w:hanging="709"/>
    </w:pPr>
    <w:rPr>
      <w:rFonts w:ascii="黑体" w:eastAsia="黑体" w:hAnsi="黑体" w:cs="华文中宋"/>
      <w:bCs/>
      <w:kern w:val="2"/>
      <w:sz w:val="32"/>
      <w:szCs w:val="32"/>
      <w:u w:val="none"/>
    </w:rPr>
  </w:style>
  <w:style w:type="paragraph" w:customStyle="1" w:styleId="4f7">
    <w:name w:val="标准标题4"/>
    <w:basedOn w:val="48"/>
    <w:next w:val="affffb"/>
    <w:autoRedefine/>
    <w:qFormat/>
    <w:rsid w:val="002B13CE"/>
    <w:pPr>
      <w:widowControl/>
      <w:tabs>
        <w:tab w:val="left" w:pos="0"/>
        <w:tab w:val="left" w:pos="851"/>
      </w:tabs>
      <w:adjustRightInd/>
      <w:spacing w:before="0" w:after="0" w:line="374" w:lineRule="auto"/>
      <w:ind w:left="851" w:hanging="851"/>
      <w:jc w:val="left"/>
      <w:textAlignment w:val="auto"/>
    </w:pPr>
    <w:rPr>
      <w:rFonts w:ascii="黑体" w:hAnsi="黑体" w:cs="黑体"/>
      <w:bCs/>
      <w:kern w:val="2"/>
      <w:sz w:val="32"/>
      <w:szCs w:val="32"/>
    </w:rPr>
  </w:style>
  <w:style w:type="paragraph" w:customStyle="1" w:styleId="5f1">
    <w:name w:val="标准标题5"/>
    <w:basedOn w:val="52"/>
    <w:next w:val="affffb"/>
    <w:autoRedefine/>
    <w:qFormat/>
    <w:rsid w:val="002B13CE"/>
    <w:pPr>
      <w:widowControl/>
      <w:tabs>
        <w:tab w:val="left" w:pos="0"/>
        <w:tab w:val="left" w:pos="992"/>
      </w:tabs>
      <w:autoSpaceDE w:val="0"/>
      <w:autoSpaceDN w:val="0"/>
      <w:snapToGrid w:val="0"/>
      <w:spacing w:line="374" w:lineRule="auto"/>
      <w:ind w:left="992" w:hanging="992"/>
      <w:jc w:val="left"/>
      <w:textAlignment w:val="auto"/>
    </w:pPr>
    <w:rPr>
      <w:rFonts w:ascii="Times New Roman" w:eastAsia="黑体" w:hAnsi="Times New Roman"/>
      <w:bCs/>
      <w:kern w:val="2"/>
      <w:sz w:val="32"/>
      <w:szCs w:val="28"/>
      <w:lang w:bidi="en-US"/>
    </w:rPr>
  </w:style>
  <w:style w:type="paragraph" w:customStyle="1" w:styleId="67">
    <w:name w:val="标准标题6"/>
    <w:basedOn w:val="60"/>
    <w:next w:val="affffb"/>
    <w:autoRedefine/>
    <w:qFormat/>
    <w:rsid w:val="002B13CE"/>
    <w:pPr>
      <w:widowControl/>
      <w:tabs>
        <w:tab w:val="left" w:pos="0"/>
        <w:tab w:val="left" w:pos="425"/>
        <w:tab w:val="left" w:pos="851"/>
        <w:tab w:val="left" w:pos="1134"/>
      </w:tabs>
      <w:adjustRightInd/>
      <w:spacing w:line="319" w:lineRule="auto"/>
      <w:ind w:left="1134" w:hanging="1134"/>
      <w:jc w:val="left"/>
      <w:textAlignment w:val="auto"/>
    </w:pPr>
    <w:rPr>
      <w:bCs/>
      <w:kern w:val="2"/>
      <w:sz w:val="32"/>
      <w:szCs w:val="24"/>
    </w:rPr>
  </w:style>
  <w:style w:type="paragraph" w:customStyle="1" w:styleId="afffffffffffffffff0">
    <w:name w:val="表头文字"/>
    <w:autoRedefine/>
    <w:qFormat/>
    <w:rsid w:val="002B13CE"/>
    <w:pPr>
      <w:spacing w:line="360" w:lineRule="auto"/>
      <w:ind w:firstLineChars="200" w:firstLine="200"/>
      <w:jc w:val="center"/>
    </w:pPr>
    <w:rPr>
      <w:rFonts w:ascii="Calibri" w:eastAsia="黑体" w:hAnsi="Calibri" w:cs="Times New Roman"/>
      <w:b/>
    </w:rPr>
  </w:style>
  <w:style w:type="paragraph" w:customStyle="1" w:styleId="afffffffffffffffff1">
    <w:name w:val="表格内容"/>
    <w:basedOn w:val="affffb"/>
    <w:autoRedefine/>
    <w:qFormat/>
    <w:rsid w:val="002B13CE"/>
    <w:pPr>
      <w:widowControl/>
      <w:spacing w:line="360" w:lineRule="auto"/>
      <w:ind w:firstLineChars="200" w:firstLine="200"/>
      <w:jc w:val="left"/>
    </w:pPr>
    <w:rPr>
      <w:rFonts w:ascii="宋体" w:hAnsi="宋体"/>
      <w:sz w:val="18"/>
      <w:szCs w:val="21"/>
    </w:rPr>
  </w:style>
  <w:style w:type="paragraph" w:customStyle="1" w:styleId="afffffffffffffffff2">
    <w:name w:val="表格标准样式"/>
    <w:basedOn w:val="affffb"/>
    <w:autoRedefine/>
    <w:qFormat/>
    <w:rsid w:val="002B13CE"/>
    <w:pPr>
      <w:widowControl/>
      <w:spacing w:line="360" w:lineRule="auto"/>
      <w:ind w:firstLineChars="200" w:firstLine="200"/>
      <w:jc w:val="left"/>
    </w:pPr>
    <w:rPr>
      <w:rFonts w:ascii="Times New Roman" w:hAnsi="Times New Roman"/>
    </w:rPr>
  </w:style>
  <w:style w:type="paragraph" w:customStyle="1" w:styleId="afffffffffffffffff3">
    <w:name w:val="表格头文字"/>
    <w:basedOn w:val="affffb"/>
    <w:autoRedefine/>
    <w:qFormat/>
    <w:rsid w:val="002B13CE"/>
    <w:pPr>
      <w:keepLines/>
      <w:widowControl/>
      <w:spacing w:before="120" w:after="120" w:line="360" w:lineRule="auto"/>
      <w:ind w:firstLineChars="200" w:firstLine="200"/>
      <w:jc w:val="center"/>
    </w:pPr>
    <w:rPr>
      <w:rFonts w:ascii="Times New Roman" w:hAnsi="Times New Roman"/>
      <w:b/>
      <w:bCs/>
      <w:kern w:val="0"/>
      <w:szCs w:val="20"/>
    </w:rPr>
  </w:style>
  <w:style w:type="paragraph" w:customStyle="1" w:styleId="lhy">
    <w:name w:val="图片lhy"/>
    <w:basedOn w:val="affffb"/>
    <w:autoRedefine/>
    <w:qFormat/>
    <w:rsid w:val="002B13CE"/>
    <w:pPr>
      <w:widowControl/>
      <w:adjustRightInd w:val="0"/>
      <w:snapToGrid w:val="0"/>
      <w:spacing w:line="360" w:lineRule="auto"/>
      <w:ind w:firstLineChars="200" w:firstLine="200"/>
      <w:jc w:val="left"/>
    </w:pPr>
    <w:rPr>
      <w:rFonts w:ascii="黑体" w:eastAsia="黑体" w:hAnsi="Times New Roman"/>
      <w:b/>
      <w:color w:val="000000"/>
    </w:rPr>
  </w:style>
  <w:style w:type="paragraph" w:customStyle="1" w:styleId="afffffffffffffffff4">
    <w:name w:val="标准正文"/>
    <w:basedOn w:val="affffb"/>
    <w:autoRedefine/>
    <w:qFormat/>
    <w:rsid w:val="002B13CE"/>
    <w:pPr>
      <w:widowControl/>
      <w:spacing w:beforeLines="20" w:line="360" w:lineRule="auto"/>
      <w:ind w:firstLineChars="200" w:firstLine="200"/>
      <w:jc w:val="left"/>
    </w:pPr>
    <w:rPr>
      <w:rFonts w:ascii="Times New Roman" w:hAnsi="Times New Roman"/>
      <w:sz w:val="24"/>
    </w:rPr>
  </w:style>
  <w:style w:type="character" w:customStyle="1" w:styleId="Charfffff">
    <w:name w:val="目录 Char"/>
    <w:link w:val="afffffffffffffffff5"/>
    <w:autoRedefine/>
    <w:qFormat/>
    <w:locked/>
    <w:rsid w:val="002B13CE"/>
    <w:rPr>
      <w:b/>
      <w:sz w:val="44"/>
      <w:szCs w:val="44"/>
    </w:rPr>
  </w:style>
  <w:style w:type="paragraph" w:customStyle="1" w:styleId="afffffffffffffffff5">
    <w:name w:val="目录"/>
    <w:link w:val="Charfffff"/>
    <w:autoRedefine/>
    <w:qFormat/>
    <w:rsid w:val="002B13CE"/>
    <w:pPr>
      <w:spacing w:line="480" w:lineRule="auto"/>
      <w:ind w:firstLineChars="200" w:firstLine="200"/>
      <w:jc w:val="center"/>
    </w:pPr>
    <w:rPr>
      <w:b/>
      <w:sz w:val="44"/>
      <w:szCs w:val="44"/>
    </w:rPr>
  </w:style>
  <w:style w:type="character" w:customStyle="1" w:styleId="-Char0">
    <w:name w:val="封面-投标文件 Char"/>
    <w:link w:val="-9"/>
    <w:autoRedefine/>
    <w:qFormat/>
    <w:locked/>
    <w:rsid w:val="002B13CE"/>
    <w:rPr>
      <w:rFonts w:ascii="Times New Roman" w:eastAsia="黑体" w:hAnsi="Times New Roman"/>
      <w:b/>
      <w:bCs/>
      <w:sz w:val="84"/>
      <w:szCs w:val="84"/>
    </w:rPr>
  </w:style>
  <w:style w:type="paragraph" w:customStyle="1" w:styleId="-9">
    <w:name w:val="封面-投标文件"/>
    <w:link w:val="-Char0"/>
    <w:autoRedefine/>
    <w:qFormat/>
    <w:rsid w:val="002B13CE"/>
    <w:pPr>
      <w:spacing w:line="360" w:lineRule="auto"/>
      <w:ind w:firstLineChars="200" w:firstLine="200"/>
      <w:jc w:val="center"/>
    </w:pPr>
    <w:rPr>
      <w:rFonts w:ascii="Times New Roman" w:eastAsia="黑体" w:hAnsi="Times New Roman"/>
      <w:b/>
      <w:bCs/>
      <w:sz w:val="84"/>
      <w:szCs w:val="84"/>
    </w:rPr>
  </w:style>
  <w:style w:type="character" w:customStyle="1" w:styleId="-Char1">
    <w:name w:val="封面-项目名称 Char"/>
    <w:link w:val="-a"/>
    <w:autoRedefine/>
    <w:qFormat/>
    <w:locked/>
    <w:rsid w:val="002B13CE"/>
    <w:rPr>
      <w:rFonts w:ascii="Arial" w:hAnsi="Arial"/>
      <w:b/>
      <w:bCs/>
      <w:sz w:val="32"/>
      <w:szCs w:val="32"/>
    </w:rPr>
  </w:style>
  <w:style w:type="paragraph" w:customStyle="1" w:styleId="-a">
    <w:name w:val="封面-项目名称"/>
    <w:link w:val="-Char1"/>
    <w:autoRedefine/>
    <w:qFormat/>
    <w:rsid w:val="002B13CE"/>
    <w:pPr>
      <w:spacing w:line="360" w:lineRule="auto"/>
      <w:ind w:firstLineChars="200" w:firstLine="200"/>
    </w:pPr>
    <w:rPr>
      <w:rFonts w:ascii="Arial" w:hAnsi="Arial"/>
      <w:b/>
      <w:bCs/>
      <w:sz w:val="32"/>
      <w:szCs w:val="32"/>
    </w:rPr>
  </w:style>
  <w:style w:type="character" w:customStyle="1" w:styleId="-Char2">
    <w:name w:val="封面-标书部分 Char"/>
    <w:link w:val="-b"/>
    <w:autoRedefine/>
    <w:qFormat/>
    <w:locked/>
    <w:rsid w:val="002B13CE"/>
    <w:rPr>
      <w:rFonts w:ascii="Arial" w:eastAsia="黑体" w:hAnsi="Arial" w:cs="宋体"/>
      <w:bCs/>
      <w:sz w:val="52"/>
      <w:szCs w:val="52"/>
      <w:lang w:val="zh-CN"/>
    </w:rPr>
  </w:style>
  <w:style w:type="paragraph" w:customStyle="1" w:styleId="-b">
    <w:name w:val="封面-标书部分"/>
    <w:link w:val="-Char2"/>
    <w:autoRedefine/>
    <w:qFormat/>
    <w:rsid w:val="002B13CE"/>
    <w:pPr>
      <w:spacing w:line="360" w:lineRule="auto"/>
      <w:ind w:firstLineChars="200" w:firstLine="200"/>
      <w:jc w:val="center"/>
    </w:pPr>
    <w:rPr>
      <w:rFonts w:ascii="Arial" w:eastAsia="黑体" w:hAnsi="Arial" w:cs="宋体"/>
      <w:bCs/>
      <w:sz w:val="52"/>
      <w:szCs w:val="52"/>
      <w:lang w:val="zh-CN"/>
    </w:rPr>
  </w:style>
  <w:style w:type="character" w:customStyle="1" w:styleId="Charfffff0">
    <w:name w:val="表标题 Char"/>
    <w:link w:val="afffffffffffffffff6"/>
    <w:autoRedefine/>
    <w:qFormat/>
    <w:locked/>
    <w:rsid w:val="002B13CE"/>
    <w:rPr>
      <w:b/>
    </w:rPr>
  </w:style>
  <w:style w:type="paragraph" w:customStyle="1" w:styleId="afffffffffffffffff6">
    <w:name w:val="表标题"/>
    <w:basedOn w:val="affffb"/>
    <w:link w:val="Charfffff0"/>
    <w:autoRedefine/>
    <w:qFormat/>
    <w:rsid w:val="002B13CE"/>
    <w:pPr>
      <w:widowControl/>
      <w:spacing w:line="360" w:lineRule="auto"/>
      <w:ind w:firstLineChars="200" w:firstLine="200"/>
      <w:jc w:val="center"/>
    </w:pPr>
    <w:rPr>
      <w:rFonts w:asciiTheme="minorHAnsi" w:eastAsiaTheme="minorEastAsia" w:hAnsiTheme="minorHAnsi" w:cstheme="minorBidi"/>
      <w:b/>
      <w:szCs w:val="22"/>
    </w:rPr>
  </w:style>
  <w:style w:type="paragraph" w:customStyle="1" w:styleId="afffffffffffffffff7">
    <w:name w:val="规格偏离表"/>
    <w:basedOn w:val="affffb"/>
    <w:autoRedefine/>
    <w:qFormat/>
    <w:rsid w:val="002B13CE"/>
    <w:pPr>
      <w:widowControl/>
      <w:spacing w:line="360" w:lineRule="auto"/>
      <w:ind w:firstLineChars="200" w:firstLine="200"/>
      <w:jc w:val="left"/>
    </w:pPr>
    <w:rPr>
      <w:rFonts w:ascii="Times New Roman" w:hAnsi="Times New Roman"/>
      <w:kern w:val="0"/>
      <w:szCs w:val="20"/>
    </w:rPr>
  </w:style>
  <w:style w:type="character" w:customStyle="1" w:styleId="Charfffff1">
    <w:name w:val="居中正文 Char"/>
    <w:link w:val="afffffffffffffffff8"/>
    <w:autoRedefine/>
    <w:qFormat/>
    <w:locked/>
    <w:rsid w:val="002B13CE"/>
    <w:rPr>
      <w:rFonts w:ascii="Times New Roman" w:hAnsi="Times New Roman"/>
    </w:rPr>
  </w:style>
  <w:style w:type="paragraph" w:customStyle="1" w:styleId="afffffffffffffffff8">
    <w:name w:val="居中正文"/>
    <w:basedOn w:val="affffb"/>
    <w:link w:val="Charfffff1"/>
    <w:autoRedefine/>
    <w:qFormat/>
    <w:rsid w:val="002B13CE"/>
    <w:pPr>
      <w:widowControl/>
      <w:spacing w:line="360" w:lineRule="auto"/>
      <w:ind w:firstLineChars="200" w:firstLine="200"/>
      <w:jc w:val="center"/>
    </w:pPr>
    <w:rPr>
      <w:rFonts w:ascii="Times New Roman" w:eastAsiaTheme="minorEastAsia" w:hAnsi="Times New Roman" w:cstheme="minorBidi"/>
      <w:szCs w:val="22"/>
    </w:rPr>
  </w:style>
  <w:style w:type="paragraph" w:customStyle="1" w:styleId="afffffffffffffffff9">
    <w:name w:val="投标文件副标题"/>
    <w:basedOn w:val="affffb"/>
    <w:autoRedefine/>
    <w:qFormat/>
    <w:rsid w:val="002B13CE"/>
    <w:pPr>
      <w:widowControl/>
      <w:spacing w:before="100" w:after="100" w:line="360" w:lineRule="auto"/>
      <w:ind w:firstLineChars="200" w:firstLine="200"/>
      <w:jc w:val="center"/>
    </w:pPr>
    <w:rPr>
      <w:rFonts w:ascii="方正楷体_GB2312" w:eastAsia="方正楷体_GB2312" w:hAnsi="Times New Roman" w:cs="宋体"/>
      <w:b/>
      <w:bCs/>
      <w:sz w:val="52"/>
      <w:szCs w:val="20"/>
    </w:rPr>
  </w:style>
  <w:style w:type="paragraph" w:customStyle="1" w:styleId="afff8">
    <w:name w:val="标准列表"/>
    <w:basedOn w:val="afffffffffffffffff4"/>
    <w:autoRedefine/>
    <w:qFormat/>
    <w:rsid w:val="002B13CE"/>
    <w:pPr>
      <w:numPr>
        <w:numId w:val="33"/>
      </w:numPr>
      <w:spacing w:afterLines="20"/>
      <w:ind w:firstLineChars="0" w:firstLine="0"/>
    </w:pPr>
  </w:style>
  <w:style w:type="character" w:customStyle="1" w:styleId="Charfffff2">
    <w:name w:val="图表 Char"/>
    <w:link w:val="afffffffffffffffffa"/>
    <w:autoRedefine/>
    <w:qFormat/>
    <w:locked/>
    <w:rsid w:val="002B13CE"/>
    <w:rPr>
      <w:rFonts w:ascii="Times New Roman" w:hAnsi="Times New Roman"/>
      <w:color w:val="000000"/>
    </w:rPr>
  </w:style>
  <w:style w:type="paragraph" w:customStyle="1" w:styleId="afffffffffffffffffa">
    <w:name w:val="图表"/>
    <w:basedOn w:val="affffb"/>
    <w:next w:val="affffb"/>
    <w:link w:val="Charfffff2"/>
    <w:autoRedefine/>
    <w:qFormat/>
    <w:rsid w:val="002B13CE"/>
    <w:pPr>
      <w:widowControl/>
      <w:spacing w:before="120" w:after="120" w:line="300" w:lineRule="auto"/>
      <w:ind w:firstLineChars="75" w:firstLine="180"/>
      <w:jc w:val="center"/>
    </w:pPr>
    <w:rPr>
      <w:rFonts w:ascii="Times New Roman" w:eastAsiaTheme="minorEastAsia" w:hAnsi="Times New Roman" w:cstheme="minorBidi"/>
      <w:color w:val="000000"/>
      <w:szCs w:val="22"/>
    </w:rPr>
  </w:style>
  <w:style w:type="paragraph" w:customStyle="1" w:styleId="afffffffffffffffffb">
    <w:name w:val="图片题注"/>
    <w:basedOn w:val="afffff7"/>
    <w:next w:val="affffb"/>
    <w:autoRedefine/>
    <w:qFormat/>
    <w:rsid w:val="002B13CE"/>
    <w:pPr>
      <w:spacing w:before="100" w:beforeAutospacing="1" w:after="100" w:afterAutospacing="1" w:line="360" w:lineRule="auto"/>
      <w:ind w:firstLineChars="175" w:firstLine="420"/>
      <w:jc w:val="center"/>
    </w:pPr>
    <w:rPr>
      <w:rFonts w:ascii="Arial" w:eastAsia="黑体" w:hAnsi="Arial"/>
      <w:color w:val="000000"/>
      <w:kern w:val="0"/>
      <w:sz w:val="20"/>
    </w:rPr>
  </w:style>
  <w:style w:type="paragraph" w:customStyle="1" w:styleId="D">
    <w:name w:val="D点对点应答格式"/>
    <w:basedOn w:val="afffffffffffffffd"/>
    <w:autoRedefine/>
    <w:uiPriority w:val="99"/>
    <w:qFormat/>
    <w:rsid w:val="002B13CE"/>
    <w:pPr>
      <w:ind w:firstLine="482"/>
    </w:pPr>
    <w:rPr>
      <w:rFonts w:ascii="Arial" w:hAnsi="Arial"/>
      <w:b/>
      <w:bCs/>
      <w:u w:val="single"/>
    </w:rPr>
  </w:style>
  <w:style w:type="paragraph" w:customStyle="1" w:styleId="afffffffffffffffffc">
    <w:name w:val="建议书正文"/>
    <w:basedOn w:val="affffb"/>
    <w:autoRedefine/>
    <w:uiPriority w:val="99"/>
    <w:qFormat/>
    <w:rsid w:val="002B13CE"/>
    <w:pPr>
      <w:widowControl/>
      <w:spacing w:line="360" w:lineRule="auto"/>
      <w:ind w:firstLineChars="200" w:firstLine="200"/>
      <w:jc w:val="left"/>
    </w:pPr>
    <w:rPr>
      <w:rFonts w:ascii="Times New Roman" w:hAnsi="Times New Roman"/>
      <w:sz w:val="24"/>
    </w:rPr>
  </w:style>
  <w:style w:type="paragraph" w:customStyle="1" w:styleId="afffffffffffffffffd">
    <w:name w:val="标准标志"/>
    <w:next w:val="affffb"/>
    <w:autoRedefine/>
    <w:qFormat/>
    <w:rsid w:val="002B13CE"/>
    <w:pPr>
      <w:framePr w:w="2268" w:h="1392" w:wrap="around" w:hAnchor="margin" w:x="6748" w:y="171" w:anchorLock="1"/>
      <w:shd w:val="solid" w:color="FFFFFF" w:fill="FFFFFF"/>
      <w:spacing w:line="0" w:lineRule="atLeast"/>
      <w:ind w:firstLineChars="200" w:firstLine="200"/>
      <w:jc w:val="right"/>
    </w:pPr>
    <w:rPr>
      <w:rFonts w:ascii="Times New Roman" w:eastAsia="宋体" w:hAnsi="Times New Roman" w:cs="Times New Roman"/>
      <w:b/>
      <w:w w:val="130"/>
      <w:kern w:val="0"/>
      <w:sz w:val="96"/>
      <w:szCs w:val="20"/>
    </w:rPr>
  </w:style>
  <w:style w:type="paragraph" w:customStyle="1" w:styleId="afffffffffffffffffe">
    <w:name w:val="标准称谓"/>
    <w:next w:val="affffb"/>
    <w:autoRedefine/>
    <w:qFormat/>
    <w:rsid w:val="002B13CE"/>
    <w:pPr>
      <w:framePr w:w="9638" w:h="754" w:hSpace="180" w:vSpace="180" w:wrap="around" w:vAnchor="page" w:hAnchor="margin" w:xAlign="center" w:y="2128" w:anchorLock="1"/>
      <w:widowControl w:val="0"/>
      <w:kinsoku w:val="0"/>
      <w:overflowPunct w:val="0"/>
      <w:autoSpaceDE w:val="0"/>
      <w:autoSpaceDN w:val="0"/>
      <w:spacing w:line="0" w:lineRule="atLeast"/>
      <w:ind w:firstLineChars="200" w:firstLine="200"/>
      <w:jc w:val="distribute"/>
    </w:pPr>
    <w:rPr>
      <w:rFonts w:ascii="宋体" w:eastAsia="宋体" w:hAnsi="Times New Roman" w:cs="Times New Roman"/>
      <w:b/>
      <w:bCs/>
      <w:spacing w:val="20"/>
      <w:w w:val="148"/>
      <w:kern w:val="0"/>
      <w:sz w:val="52"/>
      <w:szCs w:val="20"/>
    </w:rPr>
  </w:style>
  <w:style w:type="paragraph" w:customStyle="1" w:styleId="affffffffffffffffff">
    <w:name w:val="标准书脚_偶数页"/>
    <w:autoRedefine/>
    <w:qFormat/>
    <w:rsid w:val="002B13CE"/>
    <w:pPr>
      <w:spacing w:before="120" w:line="360" w:lineRule="auto"/>
      <w:ind w:firstLineChars="200" w:firstLine="200"/>
    </w:pPr>
    <w:rPr>
      <w:rFonts w:ascii="Times New Roman" w:eastAsia="宋体" w:hAnsi="Times New Roman" w:cs="Times New Roman"/>
      <w:kern w:val="0"/>
      <w:sz w:val="18"/>
      <w:szCs w:val="20"/>
    </w:rPr>
  </w:style>
  <w:style w:type="paragraph" w:customStyle="1" w:styleId="affffffffffffffffff0">
    <w:name w:val="标准书脚_奇数页"/>
    <w:autoRedefine/>
    <w:qFormat/>
    <w:rsid w:val="002B13CE"/>
    <w:pPr>
      <w:spacing w:before="120" w:line="360" w:lineRule="auto"/>
      <w:ind w:firstLineChars="200" w:firstLine="200"/>
      <w:jc w:val="right"/>
    </w:pPr>
    <w:rPr>
      <w:rFonts w:ascii="Times New Roman" w:eastAsia="宋体" w:hAnsi="Times New Roman" w:cs="Times New Roman"/>
      <w:kern w:val="0"/>
      <w:sz w:val="18"/>
      <w:szCs w:val="20"/>
    </w:rPr>
  </w:style>
  <w:style w:type="paragraph" w:customStyle="1" w:styleId="affffffffffffffffff1">
    <w:name w:val="标准书眉_偶数页"/>
    <w:basedOn w:val="affffb"/>
    <w:next w:val="affffb"/>
    <w:autoRedefine/>
    <w:qFormat/>
    <w:rsid w:val="002B13CE"/>
    <w:pPr>
      <w:widowControl/>
      <w:tabs>
        <w:tab w:val="center" w:pos="4154"/>
        <w:tab w:val="right" w:pos="8306"/>
      </w:tabs>
      <w:spacing w:after="120" w:line="360" w:lineRule="auto"/>
      <w:ind w:firstLineChars="200" w:firstLine="200"/>
      <w:jc w:val="left"/>
    </w:pPr>
    <w:rPr>
      <w:rFonts w:ascii="Times New Roman" w:hAnsi="Times New Roman"/>
      <w:kern w:val="0"/>
      <w:szCs w:val="20"/>
    </w:rPr>
  </w:style>
  <w:style w:type="paragraph" w:customStyle="1" w:styleId="affffffffffffffffff2">
    <w:name w:val="前言、引言标题"/>
    <w:next w:val="affffb"/>
    <w:autoRedefine/>
    <w:qFormat/>
    <w:rsid w:val="002B13CE"/>
    <w:pPr>
      <w:shd w:val="clear" w:color="auto" w:fill="FFFFFF"/>
      <w:tabs>
        <w:tab w:val="left" w:pos="737"/>
      </w:tabs>
      <w:spacing w:before="640" w:after="560" w:line="360" w:lineRule="auto"/>
      <w:ind w:left="737" w:firstLineChars="200" w:hanging="340"/>
      <w:jc w:val="center"/>
      <w:outlineLvl w:val="0"/>
    </w:pPr>
    <w:rPr>
      <w:rFonts w:ascii="黑体" w:eastAsia="黑体" w:hAnsi="Times New Roman" w:cs="Times New Roman"/>
      <w:kern w:val="0"/>
      <w:sz w:val="32"/>
      <w:szCs w:val="20"/>
    </w:rPr>
  </w:style>
  <w:style w:type="paragraph" w:customStyle="1" w:styleId="affffffffffffffffff3">
    <w:name w:val="参考文献、索引标题"/>
    <w:basedOn w:val="affffffffffffffffff2"/>
    <w:next w:val="affffb"/>
    <w:autoRedefine/>
    <w:qFormat/>
    <w:rsid w:val="002B13CE"/>
    <w:pPr>
      <w:tabs>
        <w:tab w:val="clear" w:pos="737"/>
      </w:tabs>
      <w:spacing w:after="200"/>
      <w:ind w:left="0" w:firstLine="0"/>
    </w:pPr>
    <w:rPr>
      <w:sz w:val="21"/>
    </w:rPr>
  </w:style>
  <w:style w:type="paragraph" w:customStyle="1" w:styleId="affffffffffffffffff4">
    <w:name w:val="二级无标题条"/>
    <w:basedOn w:val="affffb"/>
    <w:autoRedefine/>
    <w:qFormat/>
    <w:rsid w:val="002B13CE"/>
    <w:pPr>
      <w:widowControl/>
      <w:spacing w:line="360" w:lineRule="auto"/>
      <w:ind w:firstLineChars="200" w:firstLine="200"/>
      <w:jc w:val="left"/>
    </w:pPr>
    <w:rPr>
      <w:rFonts w:ascii="Times New Roman" w:hAnsi="Times New Roman"/>
    </w:rPr>
  </w:style>
  <w:style w:type="paragraph" w:customStyle="1" w:styleId="affffffffffffffffff5">
    <w:name w:val="发布部门"/>
    <w:next w:val="affffffffffff1"/>
    <w:autoRedefine/>
    <w:qFormat/>
    <w:rsid w:val="002B13CE"/>
    <w:pPr>
      <w:framePr w:w="7433" w:h="585" w:hSpace="180" w:vSpace="180" w:wrap="around" w:hAnchor="margin" w:xAlign="center" w:y="14401" w:anchorLock="1"/>
      <w:spacing w:line="360" w:lineRule="auto"/>
      <w:ind w:firstLineChars="200" w:firstLine="200"/>
      <w:jc w:val="center"/>
    </w:pPr>
    <w:rPr>
      <w:rFonts w:ascii="宋体" w:eastAsia="宋体" w:hAnsi="Times New Roman" w:cs="Times New Roman"/>
      <w:b/>
      <w:spacing w:val="20"/>
      <w:w w:val="135"/>
      <w:kern w:val="0"/>
      <w:sz w:val="36"/>
      <w:szCs w:val="20"/>
    </w:rPr>
  </w:style>
  <w:style w:type="paragraph" w:customStyle="1" w:styleId="affffffffffffffffff6">
    <w:name w:val="发布日期"/>
    <w:autoRedefine/>
    <w:qFormat/>
    <w:rsid w:val="002B13CE"/>
    <w:pPr>
      <w:framePr w:w="4000" w:h="473" w:hSpace="180" w:vSpace="180" w:wrap="around" w:hAnchor="margin" w:y="13511" w:anchorLock="1"/>
      <w:spacing w:line="360" w:lineRule="auto"/>
      <w:ind w:firstLineChars="200" w:firstLine="200"/>
    </w:pPr>
    <w:rPr>
      <w:rFonts w:ascii="Times New Roman" w:eastAsia="黑体" w:hAnsi="Times New Roman" w:cs="Times New Roman"/>
      <w:kern w:val="0"/>
      <w:sz w:val="28"/>
      <w:szCs w:val="20"/>
    </w:rPr>
  </w:style>
  <w:style w:type="paragraph" w:customStyle="1" w:styleId="1fffff1">
    <w:name w:val="封面标准号1"/>
    <w:autoRedefine/>
    <w:qFormat/>
    <w:rsid w:val="002B13CE"/>
    <w:pPr>
      <w:widowControl w:val="0"/>
      <w:kinsoku w:val="0"/>
      <w:overflowPunct w:val="0"/>
      <w:autoSpaceDE w:val="0"/>
      <w:autoSpaceDN w:val="0"/>
      <w:spacing w:before="308" w:line="360" w:lineRule="auto"/>
      <w:ind w:firstLineChars="200" w:firstLine="200"/>
      <w:jc w:val="right"/>
    </w:pPr>
    <w:rPr>
      <w:rFonts w:ascii="Times New Roman" w:eastAsia="宋体" w:hAnsi="Times New Roman" w:cs="Times New Roman"/>
      <w:kern w:val="0"/>
      <w:sz w:val="28"/>
      <w:szCs w:val="20"/>
    </w:rPr>
  </w:style>
  <w:style w:type="paragraph" w:customStyle="1" w:styleId="2fff7">
    <w:name w:val="封面标准号2"/>
    <w:basedOn w:val="1fffff1"/>
    <w:autoRedefine/>
    <w:qFormat/>
    <w:rsid w:val="002B13CE"/>
    <w:pPr>
      <w:framePr w:w="9138" w:h="1244" w:wrap="around" w:vAnchor="page" w:hAnchor="margin" w:y="2908"/>
      <w:adjustRightInd w:val="0"/>
      <w:spacing w:before="357" w:line="280" w:lineRule="exact"/>
      <w:ind w:firstLine="0"/>
    </w:pPr>
  </w:style>
  <w:style w:type="paragraph" w:customStyle="1" w:styleId="affffffffffffffffff7">
    <w:name w:val="封面标准代替信息"/>
    <w:basedOn w:val="2fff7"/>
    <w:autoRedefine/>
    <w:qFormat/>
    <w:rsid w:val="002B13CE"/>
    <w:pPr>
      <w:framePr w:wrap="around"/>
      <w:spacing w:before="57"/>
    </w:pPr>
    <w:rPr>
      <w:rFonts w:ascii="宋体"/>
      <w:sz w:val="21"/>
    </w:rPr>
  </w:style>
  <w:style w:type="paragraph" w:customStyle="1" w:styleId="affffffffffffffffff8">
    <w:name w:val="封面标准名称"/>
    <w:autoRedefine/>
    <w:qFormat/>
    <w:rsid w:val="002B13CE"/>
    <w:pPr>
      <w:framePr w:w="9638" w:h="6917" w:wrap="around" w:hAnchor="margin" w:xAlign="center" w:y="5955" w:anchorLock="1"/>
      <w:widowControl w:val="0"/>
      <w:spacing w:line="680" w:lineRule="exact"/>
      <w:ind w:firstLineChars="200" w:firstLine="200"/>
      <w:jc w:val="center"/>
    </w:pPr>
    <w:rPr>
      <w:rFonts w:ascii="黑体" w:eastAsia="黑体" w:hAnsi="Times New Roman" w:cs="Times New Roman"/>
      <w:kern w:val="0"/>
      <w:sz w:val="52"/>
      <w:szCs w:val="20"/>
    </w:rPr>
  </w:style>
  <w:style w:type="paragraph" w:customStyle="1" w:styleId="affffffffffffffffff9">
    <w:name w:val="封面标准文稿编辑信息"/>
    <w:autoRedefine/>
    <w:qFormat/>
    <w:rsid w:val="002B13CE"/>
    <w:pPr>
      <w:spacing w:before="180" w:line="180" w:lineRule="exact"/>
      <w:ind w:firstLineChars="200" w:firstLine="200"/>
      <w:jc w:val="center"/>
    </w:pPr>
    <w:rPr>
      <w:rFonts w:ascii="宋体" w:eastAsia="宋体" w:hAnsi="Times New Roman" w:cs="Times New Roman"/>
      <w:kern w:val="0"/>
      <w:szCs w:val="20"/>
    </w:rPr>
  </w:style>
  <w:style w:type="paragraph" w:customStyle="1" w:styleId="affffffffffffffffffa">
    <w:name w:val="封面标准文稿类别"/>
    <w:autoRedefine/>
    <w:qFormat/>
    <w:rsid w:val="002B13CE"/>
    <w:pPr>
      <w:tabs>
        <w:tab w:val="left" w:pos="840"/>
      </w:tabs>
      <w:spacing w:before="440" w:line="400" w:lineRule="exact"/>
      <w:ind w:left="840" w:firstLineChars="200" w:hanging="420"/>
      <w:jc w:val="center"/>
    </w:pPr>
    <w:rPr>
      <w:rFonts w:ascii="宋体" w:eastAsia="宋体" w:hAnsi="Times New Roman" w:cs="Times New Roman"/>
      <w:kern w:val="0"/>
      <w:sz w:val="24"/>
      <w:szCs w:val="20"/>
    </w:rPr>
  </w:style>
  <w:style w:type="paragraph" w:customStyle="1" w:styleId="affffffffffffffffffb">
    <w:name w:val="封面标准英文名称"/>
    <w:autoRedefine/>
    <w:qFormat/>
    <w:rsid w:val="002B13CE"/>
    <w:pPr>
      <w:widowControl w:val="0"/>
      <w:spacing w:before="370" w:line="400" w:lineRule="exact"/>
      <w:ind w:firstLineChars="200" w:firstLine="200"/>
      <w:jc w:val="center"/>
    </w:pPr>
    <w:rPr>
      <w:rFonts w:ascii="Times New Roman" w:eastAsia="宋体" w:hAnsi="Times New Roman" w:cs="Times New Roman"/>
      <w:kern w:val="0"/>
      <w:sz w:val="28"/>
      <w:szCs w:val="20"/>
    </w:rPr>
  </w:style>
  <w:style w:type="paragraph" w:customStyle="1" w:styleId="affffffffffffffffffc">
    <w:name w:val="封面一致性程度标识"/>
    <w:autoRedefine/>
    <w:qFormat/>
    <w:rsid w:val="002B13CE"/>
    <w:pPr>
      <w:tabs>
        <w:tab w:val="left" w:pos="900"/>
      </w:tabs>
      <w:spacing w:before="440" w:line="400" w:lineRule="exact"/>
      <w:ind w:left="900" w:firstLineChars="200" w:hanging="420"/>
      <w:jc w:val="center"/>
    </w:pPr>
    <w:rPr>
      <w:rFonts w:ascii="宋体" w:eastAsia="宋体" w:hAnsi="Times New Roman" w:cs="Times New Roman"/>
      <w:kern w:val="0"/>
      <w:sz w:val="28"/>
      <w:szCs w:val="20"/>
    </w:rPr>
  </w:style>
  <w:style w:type="paragraph" w:customStyle="1" w:styleId="affffffffffffffffffd">
    <w:name w:val="封面正文"/>
    <w:autoRedefine/>
    <w:qFormat/>
    <w:rsid w:val="002B13CE"/>
    <w:pPr>
      <w:spacing w:line="360" w:lineRule="auto"/>
      <w:ind w:firstLineChars="200" w:firstLine="200"/>
      <w:jc w:val="both"/>
    </w:pPr>
    <w:rPr>
      <w:rFonts w:ascii="Times New Roman" w:eastAsia="宋体" w:hAnsi="Times New Roman" w:cs="Times New Roman"/>
      <w:kern w:val="0"/>
      <w:sz w:val="20"/>
      <w:szCs w:val="20"/>
    </w:rPr>
  </w:style>
  <w:style w:type="paragraph" w:customStyle="1" w:styleId="affffffffffffffffffe">
    <w:name w:val="附录标识"/>
    <w:basedOn w:val="affffffffffffffffff2"/>
    <w:autoRedefine/>
    <w:qFormat/>
    <w:rsid w:val="002B13CE"/>
    <w:pPr>
      <w:tabs>
        <w:tab w:val="clear" w:pos="737"/>
        <w:tab w:val="left" w:pos="6405"/>
      </w:tabs>
      <w:spacing w:after="200"/>
      <w:ind w:left="0" w:firstLine="0"/>
    </w:pPr>
    <w:rPr>
      <w:sz w:val="21"/>
    </w:rPr>
  </w:style>
  <w:style w:type="paragraph" w:customStyle="1" w:styleId="afffffffffffffffffff">
    <w:name w:val="附录章标题"/>
    <w:next w:val="affffffffffff1"/>
    <w:autoRedefine/>
    <w:qFormat/>
    <w:rsid w:val="002B13CE"/>
    <w:pPr>
      <w:wordWrap w:val="0"/>
      <w:overflowPunct w:val="0"/>
      <w:autoSpaceDE w:val="0"/>
      <w:spacing w:line="360" w:lineRule="auto"/>
      <w:ind w:firstLineChars="200" w:firstLine="200"/>
      <w:jc w:val="both"/>
      <w:outlineLvl w:val="1"/>
    </w:pPr>
    <w:rPr>
      <w:rFonts w:ascii="黑体" w:eastAsia="黑体" w:hAnsi="Times New Roman" w:cs="Times New Roman"/>
      <w:kern w:val="21"/>
      <w:szCs w:val="20"/>
    </w:rPr>
  </w:style>
  <w:style w:type="paragraph" w:customStyle="1" w:styleId="afffffffffffffffffff0">
    <w:name w:val="附录一级条标题"/>
    <w:basedOn w:val="afffffffffffffffffff"/>
    <w:next w:val="affffffffffff1"/>
    <w:autoRedefine/>
    <w:qFormat/>
    <w:rsid w:val="002B13CE"/>
    <w:pPr>
      <w:autoSpaceDN w:val="0"/>
      <w:outlineLvl w:val="2"/>
    </w:pPr>
  </w:style>
  <w:style w:type="paragraph" w:customStyle="1" w:styleId="afffffffffffffffffff1">
    <w:name w:val="附录二级条标题"/>
    <w:basedOn w:val="afffffffffffffffffff0"/>
    <w:next w:val="affffffffffff1"/>
    <w:autoRedefine/>
    <w:qFormat/>
    <w:rsid w:val="002B13CE"/>
    <w:pPr>
      <w:outlineLvl w:val="3"/>
    </w:pPr>
  </w:style>
  <w:style w:type="paragraph" w:customStyle="1" w:styleId="afffffffffffffffffff2">
    <w:name w:val="附录三级条标题"/>
    <w:basedOn w:val="afffffffffffffffffff1"/>
    <w:next w:val="affffffffffff1"/>
    <w:autoRedefine/>
    <w:qFormat/>
    <w:rsid w:val="002B13CE"/>
    <w:pPr>
      <w:outlineLvl w:val="4"/>
    </w:pPr>
  </w:style>
  <w:style w:type="paragraph" w:customStyle="1" w:styleId="afffffffffffffffffff3">
    <w:name w:val="附录四级条标题"/>
    <w:basedOn w:val="afffffffffffffffffff2"/>
    <w:next w:val="affffffffffff1"/>
    <w:autoRedefine/>
    <w:qFormat/>
    <w:rsid w:val="002B13CE"/>
    <w:pPr>
      <w:outlineLvl w:val="5"/>
    </w:pPr>
  </w:style>
  <w:style w:type="paragraph" w:customStyle="1" w:styleId="afffffffffffffffffff4">
    <w:name w:val="附录图标题"/>
    <w:next w:val="affffffffffff1"/>
    <w:autoRedefine/>
    <w:qFormat/>
    <w:rsid w:val="002B13CE"/>
    <w:pPr>
      <w:spacing w:line="360" w:lineRule="auto"/>
      <w:ind w:firstLineChars="200" w:firstLine="200"/>
      <w:jc w:val="center"/>
    </w:pPr>
    <w:rPr>
      <w:rFonts w:ascii="黑体" w:eastAsia="黑体" w:hAnsi="Times New Roman" w:cs="Times New Roman"/>
      <w:kern w:val="0"/>
      <w:szCs w:val="20"/>
    </w:rPr>
  </w:style>
  <w:style w:type="paragraph" w:customStyle="1" w:styleId="afffffffffffffffffff5">
    <w:name w:val="附录五级条标题"/>
    <w:basedOn w:val="afffffffffffffffffff3"/>
    <w:next w:val="affffffffffff1"/>
    <w:autoRedefine/>
    <w:qFormat/>
    <w:rsid w:val="002B13CE"/>
    <w:pPr>
      <w:outlineLvl w:val="6"/>
    </w:pPr>
  </w:style>
  <w:style w:type="paragraph" w:customStyle="1" w:styleId="afffffffffffffffffff6">
    <w:name w:val="列项·"/>
    <w:autoRedefine/>
    <w:qFormat/>
    <w:rsid w:val="002B13CE"/>
    <w:pPr>
      <w:tabs>
        <w:tab w:val="left" w:pos="840"/>
      </w:tabs>
      <w:spacing w:line="360" w:lineRule="auto"/>
      <w:ind w:leftChars="200" w:left="840" w:hangingChars="200" w:hanging="420"/>
      <w:jc w:val="both"/>
    </w:pPr>
    <w:rPr>
      <w:rFonts w:ascii="宋体" w:eastAsia="宋体" w:hAnsi="Times New Roman" w:cs="Times New Roman"/>
      <w:kern w:val="0"/>
      <w:szCs w:val="20"/>
    </w:rPr>
  </w:style>
  <w:style w:type="paragraph" w:customStyle="1" w:styleId="afffffffffffffffffff7">
    <w:name w:val="目次、标准名称标题"/>
    <w:basedOn w:val="affffffffffffffffff2"/>
    <w:next w:val="affffffffffff1"/>
    <w:autoRedefine/>
    <w:qFormat/>
    <w:rsid w:val="002B13CE"/>
    <w:pPr>
      <w:tabs>
        <w:tab w:val="clear" w:pos="737"/>
      </w:tabs>
      <w:spacing w:line="460" w:lineRule="exact"/>
      <w:ind w:left="0" w:firstLine="0"/>
    </w:pPr>
  </w:style>
  <w:style w:type="paragraph" w:customStyle="1" w:styleId="afffffffffffffffffff8">
    <w:name w:val="目次、索引正文"/>
    <w:autoRedefine/>
    <w:qFormat/>
    <w:rsid w:val="002B13CE"/>
    <w:pPr>
      <w:spacing w:line="320" w:lineRule="exact"/>
      <w:ind w:firstLineChars="200" w:firstLine="200"/>
      <w:jc w:val="both"/>
    </w:pPr>
    <w:rPr>
      <w:rFonts w:ascii="宋体" w:eastAsia="宋体" w:hAnsi="Times New Roman" w:cs="Times New Roman"/>
      <w:kern w:val="0"/>
      <w:szCs w:val="20"/>
    </w:rPr>
  </w:style>
  <w:style w:type="paragraph" w:customStyle="1" w:styleId="afffffffffffffffffff9">
    <w:name w:val="其他发布部门"/>
    <w:basedOn w:val="affffffffffffffffff5"/>
    <w:autoRedefine/>
    <w:qFormat/>
    <w:rsid w:val="002B13CE"/>
    <w:pPr>
      <w:framePr w:wrap="around"/>
      <w:tabs>
        <w:tab w:val="left" w:pos="2100"/>
      </w:tabs>
      <w:spacing w:line="0" w:lineRule="atLeast"/>
      <w:ind w:left="2100" w:hanging="420"/>
    </w:pPr>
    <w:rPr>
      <w:rFonts w:ascii="黑体" w:eastAsia="黑体"/>
      <w:b w:val="0"/>
    </w:rPr>
  </w:style>
  <w:style w:type="paragraph" w:customStyle="1" w:styleId="afffffffffffffffffffa">
    <w:name w:val="实施日期"/>
    <w:basedOn w:val="affffffffffffffffff6"/>
    <w:autoRedefine/>
    <w:qFormat/>
    <w:rsid w:val="002B13CE"/>
    <w:pPr>
      <w:framePr w:hSpace="0" w:wrap="around" w:xAlign="right"/>
      <w:tabs>
        <w:tab w:val="left" w:pos="3000"/>
      </w:tabs>
      <w:ind w:left="3000" w:hanging="420"/>
      <w:jc w:val="right"/>
    </w:pPr>
  </w:style>
  <w:style w:type="character" w:customStyle="1" w:styleId="afffffffffffffffffffb">
    <w:name w:val="脚注文本 字符"/>
    <w:autoRedefine/>
    <w:uiPriority w:val="99"/>
    <w:qFormat/>
    <w:rsid w:val="002B13CE"/>
    <w:rPr>
      <w:rFonts w:ascii="Times New Roman" w:hAnsi="Times New Roman"/>
      <w:kern w:val="2"/>
      <w:sz w:val="18"/>
      <w:szCs w:val="18"/>
    </w:rPr>
  </w:style>
  <w:style w:type="paragraph" w:customStyle="1" w:styleId="afffffffffffffffffffc">
    <w:name w:val="条文脚注"/>
    <w:basedOn w:val="affffffc"/>
    <w:autoRedefine/>
    <w:qFormat/>
    <w:rsid w:val="002B13CE"/>
    <w:pPr>
      <w:ind w:leftChars="200" w:left="780" w:hangingChars="200" w:hanging="200"/>
      <w:jc w:val="both"/>
    </w:pPr>
    <w:rPr>
      <w:rFonts w:ascii="宋体" w:hAnsi="Times New Roman"/>
      <w:kern w:val="0"/>
      <w:sz w:val="16"/>
      <w:szCs w:val="20"/>
      <w:lang w:val="en-US" w:eastAsia="en-US"/>
    </w:rPr>
  </w:style>
  <w:style w:type="paragraph" w:customStyle="1" w:styleId="afffffffffffffffffffd">
    <w:name w:val="图表脚注"/>
    <w:next w:val="affffffffffff1"/>
    <w:autoRedefine/>
    <w:qFormat/>
    <w:rsid w:val="002B13CE"/>
    <w:pPr>
      <w:tabs>
        <w:tab w:val="left" w:pos="3420"/>
      </w:tabs>
      <w:spacing w:line="360" w:lineRule="auto"/>
      <w:ind w:leftChars="200" w:left="300" w:hangingChars="100" w:hanging="100"/>
      <w:jc w:val="both"/>
    </w:pPr>
    <w:rPr>
      <w:rFonts w:ascii="宋体" w:eastAsia="宋体" w:hAnsi="Times New Roman" w:cs="Times New Roman"/>
      <w:kern w:val="0"/>
      <w:sz w:val="18"/>
      <w:szCs w:val="20"/>
    </w:rPr>
  </w:style>
  <w:style w:type="paragraph" w:customStyle="1" w:styleId="a9">
    <w:name w:val="文献分类号"/>
    <w:autoRedefine/>
    <w:qFormat/>
    <w:rsid w:val="002B13CE"/>
    <w:pPr>
      <w:framePr w:hSpace="180" w:vSpace="180" w:wrap="around" w:hAnchor="margin" w:y="1" w:anchorLock="1"/>
      <w:widowControl w:val="0"/>
      <w:numPr>
        <w:ilvl w:val="6"/>
        <w:numId w:val="34"/>
      </w:numPr>
      <w:spacing w:line="360" w:lineRule="auto"/>
      <w:ind w:firstLineChars="200" w:firstLine="200"/>
    </w:pPr>
    <w:rPr>
      <w:rFonts w:ascii="Times New Roman" w:eastAsia="黑体" w:hAnsi="Times New Roman" w:cs="Times New Roman"/>
      <w:kern w:val="0"/>
      <w:szCs w:val="20"/>
    </w:rPr>
  </w:style>
  <w:style w:type="paragraph" w:customStyle="1" w:styleId="afffffffffffffffffffe">
    <w:name w:val="五级无标题条"/>
    <w:basedOn w:val="affffb"/>
    <w:autoRedefine/>
    <w:qFormat/>
    <w:rsid w:val="002B13CE"/>
    <w:pPr>
      <w:widowControl/>
      <w:spacing w:line="360" w:lineRule="auto"/>
      <w:ind w:firstLineChars="200" w:firstLine="200"/>
      <w:jc w:val="left"/>
    </w:pPr>
    <w:rPr>
      <w:rFonts w:ascii="Times New Roman" w:hAnsi="Times New Roman"/>
    </w:rPr>
  </w:style>
  <w:style w:type="paragraph" w:customStyle="1" w:styleId="affffffffffffffffffff">
    <w:name w:val="一级无标题条"/>
    <w:basedOn w:val="affffb"/>
    <w:autoRedefine/>
    <w:qFormat/>
    <w:rsid w:val="002B13CE"/>
    <w:pPr>
      <w:widowControl/>
      <w:spacing w:line="360" w:lineRule="auto"/>
      <w:ind w:firstLineChars="200" w:firstLine="200"/>
      <w:jc w:val="left"/>
    </w:pPr>
    <w:rPr>
      <w:rFonts w:ascii="Times New Roman" w:hAnsi="Times New Roman"/>
    </w:rPr>
  </w:style>
  <w:style w:type="paragraph" w:customStyle="1" w:styleId="affffffffffffffffffff0">
    <w:name w:val="正文图标题"/>
    <w:next w:val="affffffffffff1"/>
    <w:autoRedefine/>
    <w:qFormat/>
    <w:rsid w:val="002B13CE"/>
    <w:pPr>
      <w:spacing w:line="360" w:lineRule="auto"/>
      <w:ind w:firstLineChars="200" w:firstLine="200"/>
      <w:jc w:val="center"/>
    </w:pPr>
    <w:rPr>
      <w:rFonts w:ascii="黑体" w:eastAsia="黑体" w:hAnsi="Times New Roman" w:cs="Times New Roman"/>
      <w:kern w:val="0"/>
      <w:szCs w:val="20"/>
    </w:rPr>
  </w:style>
  <w:style w:type="paragraph" w:customStyle="1" w:styleId="affffffffffffffffffff1">
    <w:name w:val="引用文件"/>
    <w:basedOn w:val="affffb"/>
    <w:autoRedefine/>
    <w:qFormat/>
    <w:rsid w:val="002B13CE"/>
    <w:pPr>
      <w:widowControl/>
      <w:tabs>
        <w:tab w:val="left" w:pos="2100"/>
      </w:tabs>
      <w:adjustRightInd w:val="0"/>
      <w:spacing w:line="360" w:lineRule="auto"/>
      <w:ind w:firstLineChars="200" w:firstLine="420"/>
      <w:jc w:val="left"/>
    </w:pPr>
    <w:rPr>
      <w:rFonts w:ascii="宋体" w:hAnsi="Times New Roman"/>
      <w:kern w:val="0"/>
      <w:szCs w:val="20"/>
    </w:rPr>
  </w:style>
  <w:style w:type="character" w:customStyle="1" w:styleId="2Chara">
    <w:name w:val="样式 正文缩进 + 首行缩进:  2 字符 Char"/>
    <w:link w:val="2fff8"/>
    <w:autoRedefine/>
    <w:qFormat/>
    <w:locked/>
    <w:rsid w:val="002B13CE"/>
    <w:rPr>
      <w:rFonts w:ascii="Times New Roman" w:hAnsi="Times New Roman" w:cs="宋体"/>
      <w:sz w:val="24"/>
    </w:rPr>
  </w:style>
  <w:style w:type="paragraph" w:customStyle="1" w:styleId="2fff8">
    <w:name w:val="样式 正文缩进 + 首行缩进:  2 字符"/>
    <w:basedOn w:val="affffc"/>
    <w:link w:val="2Chara"/>
    <w:autoRedefine/>
    <w:qFormat/>
    <w:rsid w:val="002B13CE"/>
    <w:pPr>
      <w:widowControl/>
      <w:autoSpaceDE/>
      <w:autoSpaceDN/>
      <w:adjustRightInd/>
      <w:spacing w:line="360" w:lineRule="auto"/>
      <w:ind w:firstLineChars="200" w:firstLine="200"/>
    </w:pPr>
    <w:rPr>
      <w:rFonts w:ascii="Times New Roman" w:eastAsiaTheme="minorEastAsia" w:hAnsi="Times New Roman" w:cs="宋体"/>
      <w:szCs w:val="22"/>
    </w:rPr>
  </w:style>
  <w:style w:type="character" w:customStyle="1" w:styleId="Charfffff3">
    <w:name w:val="~段落小标题加粗 Char"/>
    <w:link w:val="affffffffffffffffffff2"/>
    <w:autoRedefine/>
    <w:qFormat/>
    <w:locked/>
    <w:rsid w:val="002B13CE"/>
    <w:rPr>
      <w:rFonts w:ascii="宋体" w:hAnsi="宋体" w:cs="宋体"/>
      <w:b/>
      <w:sz w:val="24"/>
      <w:szCs w:val="24"/>
    </w:rPr>
  </w:style>
  <w:style w:type="paragraph" w:customStyle="1" w:styleId="affffffffffffffffffff2">
    <w:name w:val="~段落小标题加粗"/>
    <w:basedOn w:val="affffb"/>
    <w:link w:val="Charfffff3"/>
    <w:autoRedefine/>
    <w:qFormat/>
    <w:rsid w:val="002B13CE"/>
    <w:pPr>
      <w:widowControl/>
      <w:snapToGrid w:val="0"/>
      <w:spacing w:line="360" w:lineRule="auto"/>
      <w:ind w:firstLineChars="200" w:firstLine="482"/>
      <w:jc w:val="left"/>
    </w:pPr>
    <w:rPr>
      <w:rFonts w:ascii="宋体" w:eastAsiaTheme="minorEastAsia" w:hAnsi="宋体" w:cs="宋体"/>
      <w:b/>
      <w:sz w:val="24"/>
    </w:rPr>
  </w:style>
  <w:style w:type="paragraph" w:customStyle="1" w:styleId="4H4h4RefHeading1rh1Headingsqlsect1234PIM4b">
    <w:name w:val="样式 标题 4H4h4Ref Heading 1rh1Heading sqlsect 1.2.3.4PIM 4b..."/>
    <w:basedOn w:val="48"/>
    <w:autoRedefine/>
    <w:qFormat/>
    <w:rsid w:val="002B13CE"/>
    <w:pPr>
      <w:keepNext w:val="0"/>
      <w:keepLines w:val="0"/>
      <w:widowControl/>
      <w:tabs>
        <w:tab w:val="left" w:pos="0"/>
        <w:tab w:val="left" w:pos="864"/>
        <w:tab w:val="left" w:pos="1680"/>
      </w:tabs>
      <w:snapToGrid w:val="0"/>
      <w:spacing w:before="0" w:after="0" w:line="360" w:lineRule="auto"/>
      <w:ind w:left="210"/>
      <w:jc w:val="left"/>
      <w:textAlignment w:val="auto"/>
    </w:pPr>
    <w:rPr>
      <w:rFonts w:ascii="Times New Roman" w:eastAsia="宋体" w:hAnsi="Times New Roman" w:cs="宋体"/>
      <w:bCs/>
    </w:rPr>
  </w:style>
  <w:style w:type="paragraph" w:customStyle="1" w:styleId="2fff9">
    <w:name w:val="正文2"/>
    <w:basedOn w:val="affffb"/>
    <w:autoRedefine/>
    <w:qFormat/>
    <w:rsid w:val="002B13CE"/>
    <w:pPr>
      <w:widowControl/>
      <w:autoSpaceDE w:val="0"/>
      <w:autoSpaceDN w:val="0"/>
      <w:spacing w:after="120" w:line="360" w:lineRule="auto"/>
      <w:ind w:firstLineChars="200" w:firstLine="200"/>
      <w:jc w:val="left"/>
    </w:pPr>
    <w:rPr>
      <w:rFonts w:ascii="宋体" w:hAnsi="宋体"/>
      <w:sz w:val="24"/>
    </w:rPr>
  </w:style>
  <w:style w:type="paragraph" w:customStyle="1" w:styleId="affffffffffffffffffff3">
    <w:name w:val="二级正文"/>
    <w:basedOn w:val="affffb"/>
    <w:autoRedefine/>
    <w:qFormat/>
    <w:rsid w:val="002B13CE"/>
    <w:pPr>
      <w:widowControl/>
      <w:adjustRightInd w:val="0"/>
      <w:spacing w:before="100" w:beforeAutospacing="1" w:after="100" w:afterAutospacing="1" w:line="288" w:lineRule="auto"/>
      <w:ind w:left="420" w:firstLineChars="200" w:firstLine="420"/>
      <w:jc w:val="left"/>
    </w:pPr>
    <w:rPr>
      <w:rFonts w:cs="宋体"/>
      <w:kern w:val="0"/>
      <w:szCs w:val="20"/>
    </w:rPr>
  </w:style>
  <w:style w:type="character" w:customStyle="1" w:styleId="22Char">
    <w:name w:val="样式 标题 2标题2 + 宋体 五号 Char"/>
    <w:link w:val="221"/>
    <w:autoRedefine/>
    <w:qFormat/>
    <w:locked/>
    <w:rsid w:val="002B13CE"/>
    <w:rPr>
      <w:rFonts w:ascii="宋体" w:hAnsi="宋体"/>
      <w:b/>
      <w:bCs/>
      <w:sz w:val="24"/>
    </w:rPr>
  </w:style>
  <w:style w:type="paragraph" w:customStyle="1" w:styleId="221">
    <w:name w:val="样式 标题 2标题2 + 宋体 五号"/>
    <w:basedOn w:val="2a"/>
    <w:link w:val="22Char"/>
    <w:autoRedefine/>
    <w:qFormat/>
    <w:rsid w:val="002B13CE"/>
    <w:pPr>
      <w:widowControl/>
      <w:tabs>
        <w:tab w:val="left" w:pos="0"/>
        <w:tab w:val="left" w:pos="709"/>
      </w:tabs>
      <w:autoSpaceDE/>
      <w:autoSpaceDN/>
      <w:spacing w:before="0" w:line="416" w:lineRule="atLeast"/>
      <w:jc w:val="left"/>
    </w:pPr>
    <w:rPr>
      <w:rFonts w:ascii="宋体" w:eastAsiaTheme="minorEastAsia" w:hAnsi="宋体" w:cstheme="minorBidi"/>
      <w:bCs/>
      <w:kern w:val="2"/>
      <w:sz w:val="24"/>
      <w:szCs w:val="22"/>
    </w:rPr>
  </w:style>
  <w:style w:type="character" w:customStyle="1" w:styleId="3Level3HeadH3level3PIM3h3Heading3-old3HeadiChar">
    <w:name w:val="样式 标题 3Level 3 HeadH3level_3PIM 3h3Heading 3 - old3Headi... Char"/>
    <w:link w:val="3Level3HeadH3level3PIM3h3Heading3-old3Headi"/>
    <w:autoRedefine/>
    <w:qFormat/>
    <w:locked/>
    <w:rsid w:val="002B13CE"/>
    <w:rPr>
      <w:rFonts w:ascii="宋体" w:hAnsi="宋体"/>
      <w:sz w:val="24"/>
    </w:rPr>
  </w:style>
  <w:style w:type="paragraph" w:customStyle="1" w:styleId="3Level3HeadH3level3PIM3h3Heading3-old3Headi">
    <w:name w:val="样式 标题 3Level 3 HeadH3level_3PIM 3h3Heading 3 - old3Headi..."/>
    <w:basedOn w:val="38"/>
    <w:link w:val="3Level3HeadH3level3PIM3h3Heading3-old3HeadiChar"/>
    <w:autoRedefine/>
    <w:qFormat/>
    <w:rsid w:val="002B13CE"/>
    <w:pPr>
      <w:widowControl/>
      <w:tabs>
        <w:tab w:val="left" w:pos="0"/>
        <w:tab w:val="left" w:pos="425"/>
      </w:tabs>
      <w:autoSpaceDE/>
      <w:autoSpaceDN/>
      <w:spacing w:before="0" w:after="0" w:line="416" w:lineRule="atLeast"/>
    </w:pPr>
    <w:rPr>
      <w:rFonts w:eastAsiaTheme="minorEastAsia" w:hAnsi="宋体" w:cstheme="minorBidi"/>
      <w:b w:val="0"/>
      <w:kern w:val="2"/>
      <w:szCs w:val="22"/>
      <w:u w:val="none"/>
    </w:rPr>
  </w:style>
  <w:style w:type="character" w:customStyle="1" w:styleId="4h4H4sect1234RefHeading1rh1sect12341RefHChar">
    <w:name w:val="样式 标题 4h4H4sect 1.2.3.4Ref Heading 1rh1sect 1.2.3.41Ref H... Char"/>
    <w:link w:val="4h4H4sect1234RefHeading1rh1sect12341RefH"/>
    <w:autoRedefine/>
    <w:qFormat/>
    <w:locked/>
    <w:rsid w:val="002B13CE"/>
    <w:rPr>
      <w:rFonts w:ascii="宋体" w:hAnsi="宋体"/>
      <w:b/>
      <w:bCs/>
      <w:sz w:val="24"/>
    </w:rPr>
  </w:style>
  <w:style w:type="paragraph" w:customStyle="1" w:styleId="4h4H4sect1234RefHeading1rh1sect12341RefH">
    <w:name w:val="样式 标题 4h4H4sect 1.2.3.4Ref Heading 1rh1sect 1.2.3.41Ref H..."/>
    <w:basedOn w:val="48"/>
    <w:link w:val="4h4H4sect1234RefHeading1rh1sect12341RefHChar"/>
    <w:autoRedefine/>
    <w:qFormat/>
    <w:rsid w:val="002B13CE"/>
    <w:pPr>
      <w:widowControl/>
      <w:tabs>
        <w:tab w:val="left" w:pos="0"/>
      </w:tabs>
      <w:spacing w:before="0" w:after="0"/>
      <w:ind w:left="210"/>
      <w:jc w:val="left"/>
      <w:textAlignment w:val="auto"/>
    </w:pPr>
    <w:rPr>
      <w:rFonts w:ascii="宋体" w:eastAsiaTheme="minorEastAsia" w:hAnsi="宋体" w:cstheme="minorBidi"/>
      <w:bCs/>
      <w:kern w:val="2"/>
      <w:sz w:val="24"/>
      <w:szCs w:val="22"/>
    </w:rPr>
  </w:style>
  <w:style w:type="paragraph" w:customStyle="1" w:styleId="affffffffffffffffffff4">
    <w:name w:val="正文标号"/>
    <w:basedOn w:val="affffb"/>
    <w:autoRedefine/>
    <w:qFormat/>
    <w:rsid w:val="002B13CE"/>
    <w:pPr>
      <w:widowControl/>
      <w:tabs>
        <w:tab w:val="left" w:pos="425"/>
        <w:tab w:val="left" w:pos="705"/>
      </w:tabs>
      <w:autoSpaceDE w:val="0"/>
      <w:autoSpaceDN w:val="0"/>
      <w:adjustRightInd w:val="0"/>
      <w:spacing w:after="180" w:line="309" w:lineRule="auto"/>
      <w:ind w:left="705" w:firstLineChars="200" w:hanging="425"/>
      <w:jc w:val="left"/>
    </w:pPr>
    <w:rPr>
      <w:rFonts w:ascii="Times New Roman" w:hAnsi="Times New Roman"/>
      <w:szCs w:val="20"/>
    </w:rPr>
  </w:style>
  <w:style w:type="paragraph" w:customStyle="1" w:styleId="1fffff2">
    <w:name w:val="项目1"/>
    <w:basedOn w:val="affffb"/>
    <w:autoRedefine/>
    <w:qFormat/>
    <w:rsid w:val="002B13CE"/>
    <w:pPr>
      <w:widowControl/>
      <w:spacing w:line="360" w:lineRule="auto"/>
      <w:ind w:firstLineChars="200" w:firstLine="422"/>
      <w:jc w:val="left"/>
    </w:pPr>
    <w:rPr>
      <w:rFonts w:ascii="宋体" w:hAnsi="宋体"/>
      <w:b/>
      <w:szCs w:val="21"/>
    </w:rPr>
  </w:style>
  <w:style w:type="paragraph" w:customStyle="1" w:styleId="af0">
    <w:name w:val="自定义图表标题"/>
    <w:basedOn w:val="affffb"/>
    <w:next w:val="affffb"/>
    <w:autoRedefine/>
    <w:qFormat/>
    <w:rsid w:val="002B13CE"/>
    <w:pPr>
      <w:widowControl/>
      <w:numPr>
        <w:numId w:val="35"/>
      </w:numPr>
      <w:spacing w:line="360" w:lineRule="auto"/>
      <w:ind w:left="0" w:firstLineChars="200" w:firstLine="0"/>
      <w:jc w:val="center"/>
    </w:pPr>
    <w:rPr>
      <w:rFonts w:ascii="Times New Roman" w:eastAsia="华文细黑" w:hAnsi="Times New Roman"/>
      <w:b/>
      <w:sz w:val="24"/>
    </w:rPr>
  </w:style>
  <w:style w:type="paragraph" w:customStyle="1" w:styleId="affffffffffffffffffff5">
    <w:name w:val="正文段落"/>
    <w:basedOn w:val="affffb"/>
    <w:autoRedefine/>
    <w:qFormat/>
    <w:rsid w:val="002B13CE"/>
    <w:pPr>
      <w:widowControl/>
      <w:spacing w:line="360" w:lineRule="auto"/>
      <w:ind w:firstLineChars="16" w:firstLine="34"/>
      <w:jc w:val="left"/>
    </w:pPr>
    <w:rPr>
      <w:rFonts w:ascii="宋体" w:hAnsi="宋体"/>
      <w:szCs w:val="21"/>
    </w:rPr>
  </w:style>
  <w:style w:type="paragraph" w:customStyle="1" w:styleId="affffffffffffffffffff6">
    <w:name w:val="图小五"/>
    <w:basedOn w:val="affffb"/>
    <w:autoRedefine/>
    <w:qFormat/>
    <w:rsid w:val="002B13CE"/>
    <w:pPr>
      <w:widowControl/>
      <w:spacing w:line="240" w:lineRule="exact"/>
      <w:ind w:firstLineChars="200" w:firstLine="200"/>
      <w:jc w:val="left"/>
    </w:pPr>
    <w:rPr>
      <w:rFonts w:ascii="Times New Roman" w:hAnsi="Times New Roman"/>
      <w:sz w:val="18"/>
    </w:rPr>
  </w:style>
  <w:style w:type="paragraph" w:customStyle="1" w:styleId="affffffffffffffffffff7">
    <w:name w:val="五号正文"/>
    <w:basedOn w:val="affffb"/>
    <w:autoRedefine/>
    <w:qFormat/>
    <w:rsid w:val="002B13CE"/>
    <w:pPr>
      <w:keepLines/>
      <w:widowControl/>
      <w:adjustRightInd w:val="0"/>
      <w:spacing w:before="60" w:after="60" w:line="312" w:lineRule="atLeast"/>
      <w:ind w:left="1134" w:firstLineChars="200" w:firstLine="442"/>
      <w:jc w:val="left"/>
    </w:pPr>
    <w:rPr>
      <w:rFonts w:ascii="Times New Roman" w:hAnsi="Times New Roman"/>
      <w:kern w:val="0"/>
      <w:szCs w:val="20"/>
    </w:rPr>
  </w:style>
  <w:style w:type="paragraph" w:customStyle="1" w:styleId="affffffffffffffffffff8">
    <w:name w:val="五号正文编号"/>
    <w:basedOn w:val="affffb"/>
    <w:autoRedefine/>
    <w:qFormat/>
    <w:rsid w:val="002B13CE"/>
    <w:pPr>
      <w:keepLines/>
      <w:widowControl/>
      <w:adjustRightInd w:val="0"/>
      <w:spacing w:before="60" w:after="60" w:line="312" w:lineRule="atLeast"/>
      <w:ind w:left="2092" w:firstLineChars="200" w:hanging="516"/>
      <w:jc w:val="left"/>
    </w:pPr>
    <w:rPr>
      <w:rFonts w:ascii="Times New Roman" w:hAnsi="Times New Roman"/>
      <w:kern w:val="0"/>
      <w:szCs w:val="20"/>
    </w:rPr>
  </w:style>
  <w:style w:type="paragraph" w:customStyle="1" w:styleId="affffffffffffffffffff9">
    <w:name w:val="五号正文项目"/>
    <w:basedOn w:val="affffffffffffffffffff7"/>
    <w:autoRedefine/>
    <w:qFormat/>
    <w:rsid w:val="002B13CE"/>
    <w:pPr>
      <w:ind w:left="2092" w:hanging="516"/>
    </w:pPr>
  </w:style>
  <w:style w:type="paragraph" w:customStyle="1" w:styleId="affffffffffffffffffffa">
    <w:name w:val="五号正文项目编号"/>
    <w:basedOn w:val="affffffffffffffffffff9"/>
    <w:autoRedefine/>
    <w:qFormat/>
    <w:rsid w:val="002B13CE"/>
    <w:pPr>
      <w:spacing w:before="120"/>
      <w:ind w:left="2555" w:hanging="425"/>
    </w:pPr>
  </w:style>
  <w:style w:type="paragraph" w:customStyle="1" w:styleId="affffffffffffffffffffb">
    <w:name w:val="四号仿宋项目"/>
    <w:basedOn w:val="affffb"/>
    <w:autoRedefine/>
    <w:qFormat/>
    <w:rsid w:val="002B13CE"/>
    <w:pPr>
      <w:widowControl/>
      <w:adjustRightInd w:val="0"/>
      <w:spacing w:line="312" w:lineRule="atLeast"/>
      <w:ind w:left="1481" w:firstLineChars="200" w:hanging="425"/>
      <w:jc w:val="left"/>
    </w:pPr>
    <w:rPr>
      <w:rFonts w:ascii="Times New Roman" w:eastAsia="仿宋_GB2312" w:hAnsi="Times New Roman"/>
      <w:kern w:val="0"/>
      <w:sz w:val="28"/>
      <w:szCs w:val="20"/>
    </w:rPr>
  </w:style>
  <w:style w:type="paragraph" w:customStyle="1" w:styleId="affffffffffffffffffffc">
    <w:name w:val="流程图"/>
    <w:basedOn w:val="affffb"/>
    <w:autoRedefine/>
    <w:qFormat/>
    <w:rsid w:val="002B13CE"/>
    <w:pPr>
      <w:widowControl/>
      <w:spacing w:line="360" w:lineRule="auto"/>
      <w:ind w:firstLineChars="200" w:firstLine="200"/>
      <w:jc w:val="center"/>
    </w:pPr>
    <w:rPr>
      <w:rFonts w:ascii="宋体" w:hAnsi="Arial"/>
      <w:szCs w:val="20"/>
    </w:rPr>
  </w:style>
  <w:style w:type="paragraph" w:customStyle="1" w:styleId="520">
    <w:name w:val="样式 目录 5 + 首行缩进:  2 字符"/>
    <w:basedOn w:val="54"/>
    <w:autoRedefine/>
    <w:qFormat/>
    <w:rsid w:val="002B13CE"/>
    <w:pPr>
      <w:keepLines/>
      <w:widowControl/>
      <w:autoSpaceDE w:val="0"/>
      <w:autoSpaceDN w:val="0"/>
      <w:spacing w:before="120" w:after="120" w:line="360" w:lineRule="auto"/>
      <w:ind w:leftChars="0" w:left="960" w:firstLineChars="200" w:firstLine="480"/>
      <w:jc w:val="left"/>
    </w:pPr>
    <w:rPr>
      <w:rFonts w:ascii="Arial" w:hAnsi="Arial" w:cs="宋体"/>
      <w:sz w:val="18"/>
      <w:szCs w:val="20"/>
    </w:rPr>
  </w:style>
  <w:style w:type="paragraph" w:customStyle="1" w:styleId="200">
    <w:name w:val="样式 正文2 + 首行缩进:  0 字符"/>
    <w:basedOn w:val="affffb"/>
    <w:autoRedefine/>
    <w:qFormat/>
    <w:rsid w:val="002B13CE"/>
    <w:pPr>
      <w:widowControl/>
      <w:autoSpaceDE w:val="0"/>
      <w:autoSpaceDN w:val="0"/>
      <w:spacing w:after="120" w:line="240" w:lineRule="atLeast"/>
      <w:ind w:firstLineChars="200" w:firstLine="200"/>
      <w:jc w:val="left"/>
    </w:pPr>
    <w:rPr>
      <w:rFonts w:ascii="Arial" w:hAnsi="Arial" w:cs="宋体"/>
      <w:szCs w:val="21"/>
    </w:rPr>
  </w:style>
  <w:style w:type="paragraph" w:customStyle="1" w:styleId="222">
    <w:name w:val="样式 正文2 + 首行缩进:  2 字符"/>
    <w:basedOn w:val="affffb"/>
    <w:autoRedefine/>
    <w:qFormat/>
    <w:rsid w:val="002B13CE"/>
    <w:pPr>
      <w:widowControl/>
      <w:autoSpaceDE w:val="0"/>
      <w:autoSpaceDN w:val="0"/>
      <w:spacing w:after="120" w:line="240" w:lineRule="atLeast"/>
      <w:ind w:firstLineChars="200" w:firstLine="200"/>
      <w:jc w:val="left"/>
    </w:pPr>
    <w:rPr>
      <w:rFonts w:ascii="Times New Roman" w:hAnsi="Times New Roman" w:cs="宋体"/>
      <w:szCs w:val="20"/>
    </w:rPr>
  </w:style>
  <w:style w:type="paragraph" w:customStyle="1" w:styleId="522">
    <w:name w:val="样式 样式 目录 5 + 首行缩进:  2 字符 + 首行缩进:  2 字符"/>
    <w:basedOn w:val="520"/>
    <w:autoRedefine/>
    <w:qFormat/>
    <w:rsid w:val="002B13CE"/>
    <w:pPr>
      <w:ind w:left="1191" w:firstLine="200"/>
    </w:pPr>
  </w:style>
  <w:style w:type="paragraph" w:customStyle="1" w:styleId="5222">
    <w:name w:val="样式 样式 样式 目录 5 + 首行缩进:  2 字符 + 首行缩进:  2 字符 + 首行缩进:  2 字符"/>
    <w:basedOn w:val="522"/>
    <w:autoRedefine/>
    <w:qFormat/>
    <w:rsid w:val="002B13CE"/>
    <w:pPr>
      <w:ind w:left="1701"/>
    </w:pPr>
  </w:style>
  <w:style w:type="paragraph" w:customStyle="1" w:styleId="68">
    <w:name w:val="样式 目录 6 +"/>
    <w:basedOn w:val="62"/>
    <w:autoRedefine/>
    <w:qFormat/>
    <w:rsid w:val="002B13CE"/>
    <w:pPr>
      <w:keepLines/>
      <w:widowControl/>
      <w:autoSpaceDE w:val="0"/>
      <w:autoSpaceDN w:val="0"/>
      <w:spacing w:line="360" w:lineRule="auto"/>
      <w:ind w:leftChars="0" w:left="1985" w:firstLineChars="200" w:firstLine="200"/>
      <w:jc w:val="left"/>
    </w:pPr>
    <w:rPr>
      <w:rFonts w:ascii="Arial" w:hAnsi="Arial" w:cs="宋体"/>
      <w:szCs w:val="20"/>
    </w:rPr>
  </w:style>
  <w:style w:type="paragraph" w:customStyle="1" w:styleId="77">
    <w:name w:val="样式 目录 7 +"/>
    <w:basedOn w:val="72"/>
    <w:autoRedefine/>
    <w:qFormat/>
    <w:rsid w:val="002B13CE"/>
    <w:pPr>
      <w:keepLines/>
      <w:widowControl/>
      <w:autoSpaceDE w:val="0"/>
      <w:autoSpaceDN w:val="0"/>
      <w:spacing w:line="360" w:lineRule="auto"/>
      <w:ind w:leftChars="0" w:left="2268" w:firstLineChars="200" w:firstLine="200"/>
      <w:jc w:val="left"/>
    </w:pPr>
    <w:rPr>
      <w:rFonts w:ascii="Arial" w:hAnsi="Arial" w:cs="宋体"/>
      <w:szCs w:val="20"/>
    </w:rPr>
  </w:style>
  <w:style w:type="paragraph" w:customStyle="1" w:styleId="85">
    <w:name w:val="样式 目录 8 +"/>
    <w:basedOn w:val="81"/>
    <w:autoRedefine/>
    <w:qFormat/>
    <w:rsid w:val="002B13CE"/>
    <w:pPr>
      <w:keepLines/>
      <w:widowControl/>
      <w:tabs>
        <w:tab w:val="right" w:leader="dot" w:pos="8296"/>
      </w:tabs>
      <w:autoSpaceDE w:val="0"/>
      <w:autoSpaceDN w:val="0"/>
      <w:spacing w:line="360" w:lineRule="auto"/>
      <w:ind w:leftChars="1350" w:left="2552" w:hangingChars="57" w:hanging="57"/>
      <w:jc w:val="left"/>
    </w:pPr>
    <w:rPr>
      <w:rFonts w:ascii="Arial" w:hAnsi="Arial" w:cs="宋体"/>
      <w:szCs w:val="20"/>
    </w:rPr>
  </w:style>
  <w:style w:type="paragraph" w:customStyle="1" w:styleId="611">
    <w:name w:val="样式 目录 6 +1"/>
    <w:basedOn w:val="62"/>
    <w:autoRedefine/>
    <w:qFormat/>
    <w:rsid w:val="002B13CE"/>
    <w:pPr>
      <w:keepLines/>
      <w:widowControl/>
      <w:autoSpaceDE w:val="0"/>
      <w:autoSpaceDN w:val="0"/>
      <w:spacing w:line="360" w:lineRule="auto"/>
      <w:ind w:leftChars="0" w:left="2268" w:firstLineChars="200" w:firstLine="200"/>
      <w:jc w:val="left"/>
    </w:pPr>
    <w:rPr>
      <w:rFonts w:ascii="Times New Roman" w:hAnsi="Times New Roman" w:cs="宋体"/>
      <w:sz w:val="18"/>
      <w:szCs w:val="20"/>
    </w:rPr>
  </w:style>
  <w:style w:type="paragraph" w:customStyle="1" w:styleId="720">
    <w:name w:val="样式 目录 7 + 首行缩进:  2 字符"/>
    <w:basedOn w:val="73"/>
    <w:autoRedefine/>
    <w:qFormat/>
    <w:rsid w:val="002B13CE"/>
    <w:pPr>
      <w:keepLines/>
      <w:autoSpaceDE w:val="0"/>
      <w:autoSpaceDN w:val="0"/>
      <w:ind w:firstLine="420"/>
    </w:pPr>
    <w:rPr>
      <w:rFonts w:ascii="宋体" w:hAnsi="宋体" w:cs="宋体"/>
      <w:sz w:val="24"/>
      <w:szCs w:val="20"/>
    </w:rPr>
  </w:style>
  <w:style w:type="paragraph" w:customStyle="1" w:styleId="affffffffffffffffffffd">
    <w:name w:val="段落（一）"/>
    <w:basedOn w:val="affffb"/>
    <w:autoRedefine/>
    <w:qFormat/>
    <w:rsid w:val="002B13CE"/>
    <w:pPr>
      <w:widowControl/>
      <w:snapToGrid w:val="0"/>
      <w:spacing w:line="360" w:lineRule="auto"/>
      <w:ind w:firstLineChars="200" w:firstLine="454"/>
      <w:jc w:val="left"/>
    </w:pPr>
    <w:rPr>
      <w:rFonts w:ascii="Times New Roman" w:hAnsi="Times New Roman"/>
      <w:kern w:val="28"/>
      <w:sz w:val="24"/>
    </w:rPr>
  </w:style>
  <w:style w:type="paragraph" w:customStyle="1" w:styleId="3ff1">
    <w:name w:val="标题3下正文"/>
    <w:basedOn w:val="affffb"/>
    <w:autoRedefine/>
    <w:qFormat/>
    <w:rsid w:val="002B13CE"/>
    <w:pPr>
      <w:widowControl/>
      <w:spacing w:line="400" w:lineRule="exact"/>
      <w:ind w:leftChars="342" w:left="718" w:firstLineChars="200" w:firstLine="540"/>
      <w:jc w:val="left"/>
    </w:pPr>
    <w:rPr>
      <w:rFonts w:ascii="宋体" w:hAnsi="Times New Roman"/>
      <w:sz w:val="24"/>
      <w:szCs w:val="20"/>
    </w:rPr>
  </w:style>
  <w:style w:type="paragraph" w:customStyle="1" w:styleId="3ff2">
    <w:name w:val="标题3下正文缩进"/>
    <w:basedOn w:val="3ff1"/>
    <w:autoRedefine/>
    <w:qFormat/>
    <w:rsid w:val="002B13CE"/>
    <w:pPr>
      <w:ind w:leftChars="857" w:left="1800" w:firstLine="0"/>
    </w:pPr>
  </w:style>
  <w:style w:type="paragraph" w:customStyle="1" w:styleId="affffffffffffffffffffe">
    <w:name w:val="小额正文"/>
    <w:basedOn w:val="affffb"/>
    <w:autoRedefine/>
    <w:qFormat/>
    <w:rsid w:val="002B13CE"/>
    <w:pPr>
      <w:widowControl/>
      <w:spacing w:line="360" w:lineRule="auto"/>
      <w:ind w:firstLineChars="200" w:firstLine="560"/>
      <w:jc w:val="left"/>
    </w:pPr>
    <w:rPr>
      <w:rFonts w:ascii="方正楷体_GB2312" w:eastAsia="仿宋_GB2312" w:hAnsi="宋体" w:cs="Arial"/>
      <w:bCs/>
      <w:sz w:val="28"/>
    </w:rPr>
  </w:style>
  <w:style w:type="paragraph" w:customStyle="1" w:styleId="2fffa">
    <w:name w:val="样式 小四 首行缩进:  2 字符"/>
    <w:basedOn w:val="affffb"/>
    <w:autoRedefine/>
    <w:qFormat/>
    <w:rsid w:val="002B13CE"/>
    <w:pPr>
      <w:widowControl/>
      <w:spacing w:line="360" w:lineRule="auto"/>
      <w:ind w:firstLineChars="200" w:firstLine="200"/>
      <w:jc w:val="left"/>
    </w:pPr>
    <w:rPr>
      <w:rFonts w:ascii="Times New Roman" w:hAnsi="Times New Roman" w:cs="宋体"/>
      <w:sz w:val="24"/>
      <w:szCs w:val="20"/>
    </w:rPr>
  </w:style>
  <w:style w:type="paragraph" w:customStyle="1" w:styleId="aff6">
    <w:name w:val="表格表头"/>
    <w:basedOn w:val="affffb"/>
    <w:next w:val="affffb"/>
    <w:autoRedefine/>
    <w:qFormat/>
    <w:rsid w:val="002B13CE"/>
    <w:pPr>
      <w:widowControl/>
      <w:numPr>
        <w:numId w:val="36"/>
      </w:numPr>
      <w:spacing w:line="360" w:lineRule="auto"/>
      <w:ind w:firstLineChars="200" w:firstLine="200"/>
      <w:jc w:val="center"/>
    </w:pPr>
    <w:rPr>
      <w:rFonts w:ascii="Times New Roman" w:hAnsi="Times New Roman"/>
    </w:rPr>
  </w:style>
  <w:style w:type="paragraph" w:customStyle="1" w:styleId="afffffffffffffffffffff">
    <w:name w:val="附图居中"/>
    <w:basedOn w:val="affffb"/>
    <w:next w:val="affffb"/>
    <w:autoRedefine/>
    <w:qFormat/>
    <w:rsid w:val="002B13CE"/>
    <w:pPr>
      <w:keepNext/>
      <w:widowControl/>
      <w:spacing w:line="360" w:lineRule="auto"/>
      <w:ind w:firstLineChars="200" w:firstLine="200"/>
      <w:jc w:val="center"/>
    </w:pPr>
    <w:rPr>
      <w:rFonts w:ascii="Times New Roman" w:hAnsi="Times New Roman"/>
    </w:rPr>
  </w:style>
  <w:style w:type="character" w:customStyle="1" w:styleId="Charfffff4">
    <w:name w:val="小标题 Char"/>
    <w:autoRedefine/>
    <w:qFormat/>
    <w:locked/>
    <w:rsid w:val="002B13CE"/>
    <w:rPr>
      <w:b/>
      <w:kern w:val="2"/>
      <w:sz w:val="21"/>
      <w:szCs w:val="24"/>
    </w:rPr>
  </w:style>
  <w:style w:type="paragraph" w:customStyle="1" w:styleId="3ff3">
    <w:name w:val="我的标题3"/>
    <w:basedOn w:val="afffffffffe"/>
    <w:next w:val="afffffffffe"/>
    <w:autoRedefine/>
    <w:qFormat/>
    <w:rsid w:val="002B13CE"/>
    <w:pPr>
      <w:spacing w:after="0" w:line="288" w:lineRule="auto"/>
      <w:ind w:firstLineChars="0" w:firstLine="0"/>
      <w:jc w:val="center"/>
    </w:pPr>
    <w:rPr>
      <w:rFonts w:ascii="Times New Roman" w:hAnsi="Times New Roman"/>
      <w:b/>
      <w:spacing w:val="6"/>
      <w:szCs w:val="24"/>
    </w:rPr>
  </w:style>
  <w:style w:type="paragraph" w:customStyle="1" w:styleId="afffffffffffffffffffff0">
    <w:name w:val="文本正文"/>
    <w:basedOn w:val="affffb"/>
    <w:autoRedefine/>
    <w:qFormat/>
    <w:rsid w:val="002B13CE"/>
    <w:pPr>
      <w:widowControl/>
      <w:spacing w:beforeLines="88" w:line="360" w:lineRule="auto"/>
      <w:ind w:firstLineChars="200" w:firstLine="200"/>
      <w:jc w:val="left"/>
    </w:pPr>
    <w:rPr>
      <w:rFonts w:ascii="Times New Roman" w:eastAsia="方正楷体_GB2312" w:hAnsi="Times New Roman"/>
      <w:sz w:val="24"/>
    </w:rPr>
  </w:style>
  <w:style w:type="paragraph" w:customStyle="1" w:styleId="afffffffffffffffffffff1">
    <w:name w:val="编写日期"/>
    <w:basedOn w:val="affffb"/>
    <w:autoRedefine/>
    <w:qFormat/>
    <w:rsid w:val="002B13CE"/>
    <w:pPr>
      <w:widowControl/>
      <w:spacing w:line="360" w:lineRule="auto"/>
      <w:ind w:firstLineChars="200" w:firstLine="200"/>
      <w:jc w:val="center"/>
    </w:pPr>
    <w:rPr>
      <w:rFonts w:ascii="Times New Roman" w:eastAsia="黑体" w:hAnsi="Times New Roman"/>
      <w:b/>
      <w:sz w:val="44"/>
    </w:rPr>
  </w:style>
  <w:style w:type="paragraph" w:customStyle="1" w:styleId="afffffffffffffffffffff2">
    <w:name w:val="封面名称"/>
    <w:basedOn w:val="affffb"/>
    <w:autoRedefine/>
    <w:qFormat/>
    <w:rsid w:val="002B13CE"/>
    <w:pPr>
      <w:widowControl/>
      <w:spacing w:line="360" w:lineRule="auto"/>
      <w:ind w:firstLineChars="200" w:firstLine="200"/>
      <w:jc w:val="center"/>
    </w:pPr>
    <w:rPr>
      <w:rFonts w:ascii="隶书" w:eastAsia="隶书" w:hAnsi="Courier New" w:cs="Courier New"/>
      <w:b/>
      <w:sz w:val="72"/>
      <w:szCs w:val="21"/>
    </w:rPr>
  </w:style>
  <w:style w:type="paragraph" w:customStyle="1" w:styleId="afffffffffffffffffffff3">
    <w:name w:val="公司名称"/>
    <w:basedOn w:val="affffb"/>
    <w:autoRedefine/>
    <w:qFormat/>
    <w:rsid w:val="002B13CE"/>
    <w:pPr>
      <w:widowControl/>
      <w:spacing w:line="360" w:lineRule="auto"/>
      <w:ind w:firstLineChars="200" w:firstLine="200"/>
      <w:jc w:val="center"/>
    </w:pPr>
    <w:rPr>
      <w:rFonts w:ascii="Times New Roman" w:eastAsia="黑体" w:hAnsi="Times New Roman"/>
      <w:b/>
      <w:sz w:val="48"/>
    </w:rPr>
  </w:style>
  <w:style w:type="paragraph" w:customStyle="1" w:styleId="afffffffffffffffffffff4">
    <w:name w:val="图形样式"/>
    <w:basedOn w:val="afffffffff6"/>
    <w:next w:val="afffffffff6"/>
    <w:link w:val="Charfffff5"/>
    <w:autoRedefine/>
    <w:qFormat/>
    <w:rsid w:val="002B13CE"/>
    <w:pPr>
      <w:widowControl/>
      <w:tabs>
        <w:tab w:val="left" w:pos="1440"/>
        <w:tab w:val="left" w:pos="1980"/>
      </w:tabs>
      <w:adjustRightInd w:val="0"/>
      <w:spacing w:before="0" w:after="0" w:line="360" w:lineRule="auto"/>
      <w:ind w:firstLineChars="225" w:firstLine="473"/>
      <w:jc w:val="center"/>
    </w:pPr>
    <w:rPr>
      <w:rFonts w:ascii="宋体" w:hAnsi="宋体"/>
      <w:kern w:val="0"/>
      <w:szCs w:val="21"/>
      <w:lang w:val="en-GB"/>
    </w:rPr>
  </w:style>
  <w:style w:type="character" w:customStyle="1" w:styleId="Charfffff5">
    <w:name w:val="图形样式 Char"/>
    <w:link w:val="afffffffffffffffffffff4"/>
    <w:autoRedefine/>
    <w:qFormat/>
    <w:rsid w:val="002B13CE"/>
    <w:rPr>
      <w:rFonts w:ascii="宋体" w:eastAsia="宋体" w:hAnsi="宋体" w:cs="Times New Roman"/>
      <w:kern w:val="0"/>
      <w:szCs w:val="21"/>
      <w:lang w:val="en-GB"/>
    </w:rPr>
  </w:style>
  <w:style w:type="character" w:customStyle="1" w:styleId="CharChar0">
    <w:name w:val="表格 Char Char"/>
    <w:autoRedefine/>
    <w:qFormat/>
    <w:locked/>
    <w:rsid w:val="002B13CE"/>
    <w:rPr>
      <w:rFonts w:ascii="Times New Roman" w:hAnsi="Times New Roman"/>
    </w:rPr>
  </w:style>
  <w:style w:type="paragraph" w:customStyle="1" w:styleId="3ff4">
    <w:name w:val="正文3"/>
    <w:basedOn w:val="affffb"/>
    <w:autoRedefine/>
    <w:qFormat/>
    <w:rsid w:val="002B13CE"/>
    <w:pPr>
      <w:widowControl/>
      <w:spacing w:before="60" w:after="60" w:line="360" w:lineRule="auto"/>
      <w:ind w:firstLineChars="200" w:firstLine="200"/>
      <w:jc w:val="left"/>
      <w:outlineLvl w:val="8"/>
    </w:pPr>
    <w:rPr>
      <w:rFonts w:ascii="Times New Roman" w:hAnsi="Times New Roman"/>
      <w:sz w:val="24"/>
      <w:szCs w:val="21"/>
    </w:rPr>
  </w:style>
  <w:style w:type="paragraph" w:customStyle="1" w:styleId="1fffff3">
    <w:name w:val="附录标题 1"/>
    <w:basedOn w:val="1f3"/>
    <w:next w:val="affffb"/>
    <w:autoRedefine/>
    <w:qFormat/>
    <w:rsid w:val="002B13CE"/>
    <w:pPr>
      <w:keepLines w:val="0"/>
      <w:pageBreakBefore/>
      <w:widowControl/>
      <w:tabs>
        <w:tab w:val="left" w:pos="0"/>
      </w:tabs>
      <w:topLinePunct/>
      <w:autoSpaceDE/>
      <w:autoSpaceDN/>
      <w:spacing w:before="0" w:after="0" w:line="240" w:lineRule="auto"/>
      <w:ind w:left="2268" w:hanging="2268"/>
    </w:pPr>
    <w:rPr>
      <w:rFonts w:ascii="Times New Roman" w:hAnsi="Times New Roman"/>
      <w:bCs/>
      <w:color w:val="000000"/>
      <w:kern w:val="2"/>
      <w:sz w:val="28"/>
      <w:szCs w:val="44"/>
    </w:rPr>
  </w:style>
  <w:style w:type="paragraph" w:customStyle="1" w:styleId="afffffffffffffffffffff5">
    <w:name w:val="标号"/>
    <w:basedOn w:val="affffb"/>
    <w:autoRedefine/>
    <w:qFormat/>
    <w:rsid w:val="002B13CE"/>
    <w:pPr>
      <w:widowControl/>
      <w:tabs>
        <w:tab w:val="left" w:pos="840"/>
      </w:tabs>
      <w:spacing w:line="360" w:lineRule="auto"/>
      <w:ind w:left="840" w:firstLineChars="200" w:hanging="420"/>
      <w:jc w:val="left"/>
    </w:pPr>
    <w:rPr>
      <w:rFonts w:ascii="Times New Roman" w:hAnsi="Times New Roman"/>
      <w:sz w:val="24"/>
      <w:szCs w:val="20"/>
    </w:rPr>
  </w:style>
  <w:style w:type="paragraph" w:customStyle="1" w:styleId="afffffffffffffffffffff6">
    <w:name w:val="项目符号缩进"/>
    <w:basedOn w:val="affffb"/>
    <w:autoRedefine/>
    <w:qFormat/>
    <w:rsid w:val="002B13CE"/>
    <w:pPr>
      <w:widowControl/>
      <w:overflowPunct w:val="0"/>
      <w:autoSpaceDE w:val="0"/>
      <w:autoSpaceDN w:val="0"/>
      <w:adjustRightInd w:val="0"/>
      <w:spacing w:line="360" w:lineRule="auto"/>
      <w:ind w:firstLineChars="200" w:firstLine="200"/>
      <w:jc w:val="left"/>
    </w:pPr>
    <w:rPr>
      <w:rFonts w:ascii="Arial" w:hAnsi="Times New Roman"/>
      <w:kern w:val="0"/>
      <w:sz w:val="24"/>
      <w:szCs w:val="20"/>
    </w:rPr>
  </w:style>
  <w:style w:type="paragraph" w:customStyle="1" w:styleId="afffffffffffffffffffff7">
    <w:name w:val="表格文本"/>
    <w:basedOn w:val="affffb"/>
    <w:link w:val="Char1f"/>
    <w:autoRedefine/>
    <w:qFormat/>
    <w:rsid w:val="002B13CE"/>
    <w:pPr>
      <w:widowControl/>
      <w:spacing w:line="360" w:lineRule="auto"/>
      <w:ind w:firstLineChars="200" w:firstLine="200"/>
      <w:jc w:val="left"/>
    </w:pPr>
    <w:rPr>
      <w:rFonts w:ascii="Times New Roman" w:hAnsi="Times New Roman"/>
      <w:bCs/>
      <w:kern w:val="24"/>
      <w:sz w:val="22"/>
    </w:rPr>
  </w:style>
  <w:style w:type="character" w:customStyle="1" w:styleId="Char1f">
    <w:name w:val="表格文本 Char1"/>
    <w:link w:val="afffffffffffffffffffff7"/>
    <w:autoRedefine/>
    <w:qFormat/>
    <w:rsid w:val="002B13CE"/>
    <w:rPr>
      <w:rFonts w:ascii="Times New Roman" w:eastAsia="宋体" w:hAnsi="Times New Roman" w:cs="Times New Roman"/>
      <w:bCs/>
      <w:kern w:val="24"/>
      <w:sz w:val="22"/>
      <w:szCs w:val="24"/>
    </w:rPr>
  </w:style>
  <w:style w:type="paragraph" w:customStyle="1" w:styleId="afffffffffffffffffffff8">
    <w:name w:val="工程正文"/>
    <w:basedOn w:val="affffb"/>
    <w:autoRedefine/>
    <w:qFormat/>
    <w:rsid w:val="002B13CE"/>
    <w:pPr>
      <w:widowControl/>
      <w:spacing w:line="360" w:lineRule="atLeast"/>
      <w:ind w:firstLineChars="200" w:firstLine="500"/>
      <w:jc w:val="left"/>
    </w:pPr>
    <w:rPr>
      <w:rFonts w:ascii="Times New Roman" w:hAnsi="Times New Roman"/>
      <w:color w:val="000000"/>
      <w:spacing w:val="20"/>
      <w:szCs w:val="20"/>
    </w:rPr>
  </w:style>
  <w:style w:type="paragraph" w:customStyle="1" w:styleId="18">
    <w:name w:val="项目 1"/>
    <w:basedOn w:val="affffb"/>
    <w:autoRedefine/>
    <w:qFormat/>
    <w:rsid w:val="002B13CE"/>
    <w:pPr>
      <w:widowControl/>
      <w:numPr>
        <w:numId w:val="37"/>
      </w:numPr>
      <w:adjustRightInd w:val="0"/>
      <w:snapToGrid w:val="0"/>
      <w:spacing w:line="360" w:lineRule="auto"/>
      <w:ind w:firstLineChars="200" w:firstLine="200"/>
      <w:jc w:val="left"/>
    </w:pPr>
    <w:rPr>
      <w:rFonts w:ascii="Tahoma" w:hAnsi="Tahoma"/>
      <w:sz w:val="24"/>
    </w:rPr>
  </w:style>
  <w:style w:type="paragraph" w:customStyle="1" w:styleId="08515">
    <w:name w:val="样式 小四 首行缩进:  0.85 厘米 行距: 1.5 倍行距"/>
    <w:basedOn w:val="affffb"/>
    <w:autoRedefine/>
    <w:qFormat/>
    <w:rsid w:val="002B13CE"/>
    <w:pPr>
      <w:widowControl/>
      <w:spacing w:line="360" w:lineRule="auto"/>
      <w:ind w:firstLineChars="200" w:firstLine="482"/>
      <w:jc w:val="left"/>
    </w:pPr>
    <w:rPr>
      <w:rFonts w:ascii="Times New Roman" w:hAnsi="Times New Roman" w:cs="宋体"/>
      <w:szCs w:val="20"/>
    </w:rPr>
  </w:style>
  <w:style w:type="paragraph" w:customStyle="1" w:styleId="ae">
    <w:name w:val="样式 章节 + 居中"/>
    <w:basedOn w:val="affffb"/>
    <w:autoRedefine/>
    <w:qFormat/>
    <w:rsid w:val="002B13CE"/>
    <w:pPr>
      <w:widowControl/>
      <w:numPr>
        <w:numId w:val="38"/>
      </w:numPr>
      <w:tabs>
        <w:tab w:val="clear" w:pos="420"/>
        <w:tab w:val="left" w:pos="360"/>
        <w:tab w:val="left" w:pos="845"/>
      </w:tabs>
      <w:spacing w:before="240" w:after="60" w:line="360" w:lineRule="auto"/>
      <w:ind w:left="0" w:firstLineChars="200" w:firstLine="0"/>
      <w:jc w:val="center"/>
      <w:outlineLvl w:val="0"/>
    </w:pPr>
    <w:rPr>
      <w:rFonts w:ascii="Arial" w:hAnsi="Arial" w:cs="宋体"/>
      <w:b/>
      <w:sz w:val="52"/>
      <w:szCs w:val="20"/>
    </w:rPr>
  </w:style>
  <w:style w:type="paragraph" w:customStyle="1" w:styleId="1110">
    <w:name w:val="样式 左侧:  1.11 厘米"/>
    <w:basedOn w:val="affffb"/>
    <w:autoRedefine/>
    <w:qFormat/>
    <w:rsid w:val="002B13CE"/>
    <w:pPr>
      <w:widowControl/>
      <w:spacing w:line="360" w:lineRule="auto"/>
      <w:ind w:left="630" w:firstLineChars="200" w:firstLine="200"/>
      <w:jc w:val="left"/>
    </w:pPr>
    <w:rPr>
      <w:rFonts w:ascii="Times New Roman" w:hAnsi="Times New Roman" w:cs="宋体"/>
      <w:szCs w:val="20"/>
    </w:rPr>
  </w:style>
  <w:style w:type="paragraph" w:customStyle="1" w:styleId="4f8">
    <w:name w:val="正文4"/>
    <w:basedOn w:val="affffb"/>
    <w:link w:val="4Char2"/>
    <w:autoRedefine/>
    <w:qFormat/>
    <w:rsid w:val="002B13CE"/>
    <w:pPr>
      <w:widowControl/>
      <w:spacing w:after="60" w:line="360" w:lineRule="auto"/>
      <w:ind w:left="840" w:firstLineChars="200" w:firstLine="200"/>
      <w:jc w:val="left"/>
    </w:pPr>
    <w:rPr>
      <w:rFonts w:ascii="Times New Roman" w:hAnsi="Times New Roman"/>
      <w:color w:val="FF0000"/>
      <w:sz w:val="24"/>
    </w:rPr>
  </w:style>
  <w:style w:type="character" w:customStyle="1" w:styleId="4Char2">
    <w:name w:val="正文4 Char"/>
    <w:link w:val="4f8"/>
    <w:autoRedefine/>
    <w:qFormat/>
    <w:rsid w:val="002B13CE"/>
    <w:rPr>
      <w:rFonts w:ascii="Times New Roman" w:eastAsia="宋体" w:hAnsi="Times New Roman" w:cs="Times New Roman"/>
      <w:color w:val="FF0000"/>
      <w:sz w:val="24"/>
      <w:szCs w:val="24"/>
    </w:rPr>
  </w:style>
  <w:style w:type="paragraph" w:customStyle="1" w:styleId="01">
    <w:name w:val="样式 段后: 0 磅 行距: 单倍行距"/>
    <w:basedOn w:val="affffb"/>
    <w:autoRedefine/>
    <w:qFormat/>
    <w:rsid w:val="002B13CE"/>
    <w:pPr>
      <w:widowControl/>
      <w:adjustRightInd w:val="0"/>
      <w:spacing w:line="360" w:lineRule="auto"/>
      <w:ind w:firstLineChars="200" w:firstLine="499"/>
      <w:jc w:val="left"/>
    </w:pPr>
    <w:rPr>
      <w:rFonts w:ascii="宋体" w:hAnsi="Times New Roman"/>
      <w:sz w:val="24"/>
      <w:szCs w:val="20"/>
    </w:rPr>
  </w:style>
  <w:style w:type="paragraph" w:customStyle="1" w:styleId="2Charb">
    <w:name w:val="正文2 Char"/>
    <w:basedOn w:val="affffb"/>
    <w:autoRedefine/>
    <w:qFormat/>
    <w:rsid w:val="002B13CE"/>
    <w:pPr>
      <w:widowControl/>
      <w:autoSpaceDE w:val="0"/>
      <w:autoSpaceDN w:val="0"/>
      <w:spacing w:after="120" w:line="360" w:lineRule="auto"/>
      <w:ind w:firstLineChars="200" w:firstLine="200"/>
      <w:jc w:val="left"/>
    </w:pPr>
    <w:rPr>
      <w:rFonts w:ascii="宋体" w:hAnsi="宋体"/>
      <w:sz w:val="24"/>
    </w:rPr>
  </w:style>
  <w:style w:type="paragraph" w:customStyle="1" w:styleId="afffffffffffffffffffff9">
    <w:name w:val="项目文字缩进"/>
    <w:basedOn w:val="affffb"/>
    <w:autoRedefine/>
    <w:qFormat/>
    <w:rsid w:val="002B13CE"/>
    <w:pPr>
      <w:widowControl/>
      <w:snapToGrid w:val="0"/>
      <w:spacing w:line="360" w:lineRule="auto"/>
      <w:ind w:firstLineChars="200" w:firstLine="425"/>
      <w:jc w:val="left"/>
    </w:pPr>
    <w:rPr>
      <w:rFonts w:ascii="Times New Roman" w:hAnsi="Times New Roman"/>
      <w:kern w:val="0"/>
      <w:sz w:val="24"/>
      <w:szCs w:val="20"/>
    </w:rPr>
  </w:style>
  <w:style w:type="paragraph" w:customStyle="1" w:styleId="afffffffffffffffffffffa">
    <w:name w:val="标准封面大号字"/>
    <w:basedOn w:val="affffb"/>
    <w:autoRedefine/>
    <w:qFormat/>
    <w:rsid w:val="002B13CE"/>
    <w:pPr>
      <w:widowControl/>
      <w:spacing w:before="62" w:after="62" w:line="360" w:lineRule="auto"/>
      <w:ind w:firstLineChars="200" w:firstLine="200"/>
      <w:jc w:val="center"/>
    </w:pPr>
    <w:rPr>
      <w:rFonts w:ascii="黑体" w:eastAsia="黑体" w:hAnsi="黑体"/>
      <w:b/>
      <w:sz w:val="44"/>
      <w:szCs w:val="44"/>
    </w:rPr>
  </w:style>
  <w:style w:type="paragraph" w:customStyle="1" w:styleId="afffffffffffffffffffffb">
    <w:name w:val="标准封面小号字"/>
    <w:basedOn w:val="afffffffffffffffffffffa"/>
    <w:autoRedefine/>
    <w:qFormat/>
    <w:rsid w:val="002B13CE"/>
    <w:rPr>
      <w:sz w:val="32"/>
      <w:szCs w:val="32"/>
    </w:rPr>
  </w:style>
  <w:style w:type="paragraph" w:customStyle="1" w:styleId="afffffffffffffffffffffc">
    <w:name w:val="标准标题"/>
    <w:basedOn w:val="affffb"/>
    <w:next w:val="afffffffffffffffff4"/>
    <w:autoRedefine/>
    <w:qFormat/>
    <w:rsid w:val="002B13CE"/>
    <w:pPr>
      <w:widowControl/>
      <w:spacing w:before="240" w:after="60" w:line="360" w:lineRule="auto"/>
      <w:ind w:firstLineChars="200" w:firstLine="200"/>
      <w:jc w:val="center"/>
      <w:outlineLvl w:val="0"/>
    </w:pPr>
    <w:rPr>
      <w:rFonts w:ascii="Arial" w:eastAsia="黑体" w:hAnsi="Arial" w:cs="Arial"/>
      <w:b/>
      <w:bCs/>
      <w:sz w:val="44"/>
      <w:szCs w:val="32"/>
    </w:rPr>
  </w:style>
  <w:style w:type="paragraph" w:customStyle="1" w:styleId="afffffffffffffffffffffd">
    <w:name w:val="标准图片说明"/>
    <w:basedOn w:val="affffb"/>
    <w:next w:val="afffffffffffffffff4"/>
    <w:autoRedefine/>
    <w:qFormat/>
    <w:rsid w:val="002B13CE"/>
    <w:pPr>
      <w:widowControl/>
      <w:spacing w:before="62" w:after="240" w:line="360" w:lineRule="auto"/>
      <w:ind w:firstLineChars="200" w:firstLine="482"/>
      <w:jc w:val="center"/>
    </w:pPr>
    <w:rPr>
      <w:rFonts w:ascii="Times New Roman" w:hAnsi="Times New Roman"/>
      <w:b/>
      <w:bCs/>
      <w:color w:val="000000"/>
    </w:rPr>
  </w:style>
  <w:style w:type="paragraph" w:customStyle="1" w:styleId="223">
    <w:name w:val="样式 首行缩进:  2 字符 行距: 2 倍行距"/>
    <w:basedOn w:val="affffb"/>
    <w:autoRedefine/>
    <w:uiPriority w:val="99"/>
    <w:qFormat/>
    <w:rsid w:val="002B13CE"/>
    <w:pPr>
      <w:widowControl/>
      <w:spacing w:line="360" w:lineRule="auto"/>
      <w:ind w:firstLineChars="200" w:firstLine="200"/>
      <w:jc w:val="left"/>
    </w:pPr>
    <w:rPr>
      <w:rFonts w:ascii="Times New Roman" w:hAnsi="Times New Roman" w:cs="宋体"/>
      <w:sz w:val="24"/>
      <w:szCs w:val="20"/>
    </w:rPr>
  </w:style>
  <w:style w:type="character" w:customStyle="1" w:styleId="Charfffff6">
    <w:name w:val="正文小四缩进 Char"/>
    <w:link w:val="afffffffffffffffffffffe"/>
    <w:autoRedefine/>
    <w:qFormat/>
    <w:locked/>
    <w:rsid w:val="002B13CE"/>
    <w:rPr>
      <w:rFonts w:ascii="Times New Roman" w:hAnsi="Times New Roman"/>
      <w:sz w:val="24"/>
      <w:szCs w:val="24"/>
    </w:rPr>
  </w:style>
  <w:style w:type="paragraph" w:customStyle="1" w:styleId="afffffffffffffffffffffe">
    <w:name w:val="正文小四缩进"/>
    <w:basedOn w:val="affffb"/>
    <w:link w:val="Charfffff6"/>
    <w:autoRedefine/>
    <w:qFormat/>
    <w:rsid w:val="002B13CE"/>
    <w:pPr>
      <w:widowControl/>
      <w:spacing w:before="120" w:line="360" w:lineRule="auto"/>
      <w:ind w:firstLineChars="200" w:firstLine="200"/>
      <w:jc w:val="left"/>
    </w:pPr>
    <w:rPr>
      <w:rFonts w:ascii="Times New Roman" w:eastAsiaTheme="minorEastAsia" w:hAnsi="Times New Roman" w:cstheme="minorBidi"/>
      <w:sz w:val="24"/>
    </w:rPr>
  </w:style>
  <w:style w:type="paragraph" w:customStyle="1" w:styleId="affffffffffffffffffffff">
    <w:name w:val="列项说明"/>
    <w:basedOn w:val="affffb"/>
    <w:autoRedefine/>
    <w:qFormat/>
    <w:rsid w:val="002B13CE"/>
    <w:pPr>
      <w:widowControl/>
      <w:adjustRightInd w:val="0"/>
      <w:spacing w:line="360" w:lineRule="auto"/>
      <w:ind w:left="400" w:firstLineChars="200" w:hanging="200"/>
      <w:jc w:val="left"/>
    </w:pPr>
    <w:rPr>
      <w:rFonts w:ascii="宋体" w:hAnsi="Times New Roman"/>
      <w:kern w:val="0"/>
      <w:szCs w:val="20"/>
    </w:rPr>
  </w:style>
  <w:style w:type="character" w:customStyle="1" w:styleId="xmlstyleChar">
    <w:name w:val="xml_style Char"/>
    <w:link w:val="xmlstyle"/>
    <w:autoRedefine/>
    <w:qFormat/>
    <w:locked/>
    <w:rsid w:val="002B13CE"/>
  </w:style>
  <w:style w:type="paragraph" w:customStyle="1" w:styleId="xmlstyle">
    <w:name w:val="xml_style"/>
    <w:basedOn w:val="affffb"/>
    <w:link w:val="xmlstyleChar"/>
    <w:autoRedefine/>
    <w:qFormat/>
    <w:rsid w:val="002B13CE"/>
    <w:pPr>
      <w:widowControl/>
      <w:spacing w:line="360" w:lineRule="auto"/>
      <w:ind w:firstLineChars="200" w:firstLine="200"/>
      <w:jc w:val="left"/>
    </w:pPr>
    <w:rPr>
      <w:rFonts w:asciiTheme="minorHAnsi" w:eastAsiaTheme="minorEastAsia" w:hAnsiTheme="minorHAnsi" w:cstheme="minorBidi"/>
      <w:szCs w:val="22"/>
    </w:rPr>
  </w:style>
  <w:style w:type="paragraph" w:customStyle="1" w:styleId="79797979">
    <w:name w:val="79797979"/>
    <w:basedOn w:val="afffffa"/>
    <w:next w:val="affffb"/>
    <w:autoRedefine/>
    <w:qFormat/>
    <w:rsid w:val="002B13CE"/>
    <w:pPr>
      <w:widowControl/>
      <w:numPr>
        <w:numId w:val="39"/>
      </w:numPr>
      <w:tabs>
        <w:tab w:val="clear" w:pos="420"/>
        <w:tab w:val="left" w:pos="0"/>
      </w:tabs>
      <w:autoSpaceDE w:val="0"/>
      <w:autoSpaceDN w:val="0"/>
      <w:spacing w:line="360" w:lineRule="auto"/>
      <w:ind w:left="0" w:firstLineChars="200" w:firstLine="0"/>
      <w:jc w:val="left"/>
    </w:pPr>
    <w:rPr>
      <w:rFonts w:ascii="Tahoma" w:hAnsi="Tahoma"/>
      <w:color w:val="000000"/>
      <w:kern w:val="0"/>
      <w:sz w:val="24"/>
    </w:rPr>
  </w:style>
  <w:style w:type="paragraph" w:customStyle="1" w:styleId="TableNormal0">
    <w:name w:val="TableNormal"/>
    <w:basedOn w:val="affffb"/>
    <w:autoRedefine/>
    <w:qFormat/>
    <w:rsid w:val="002B13CE"/>
    <w:pPr>
      <w:widowControl/>
      <w:spacing w:before="40" w:after="40" w:line="264" w:lineRule="auto"/>
      <w:ind w:firstLineChars="200" w:firstLine="200"/>
      <w:jc w:val="left"/>
    </w:pPr>
    <w:rPr>
      <w:rFonts w:ascii="Arial" w:hAnsi="Arial"/>
      <w:kern w:val="0"/>
      <w:szCs w:val="20"/>
      <w:lang w:eastAsia="en-US"/>
    </w:rPr>
  </w:style>
  <w:style w:type="character" w:customStyle="1" w:styleId="Charfffff7">
    <w:name w:val="论文综述正文 Char"/>
    <w:link w:val="affffffffffffffffffffff0"/>
    <w:autoRedefine/>
    <w:qFormat/>
    <w:locked/>
    <w:rsid w:val="002B13CE"/>
    <w:rPr>
      <w:rFonts w:ascii="Times New Roman" w:hAnsi="Times New Roman" w:cs="宋体"/>
      <w:color w:val="000000"/>
      <w:sz w:val="24"/>
      <w:szCs w:val="24"/>
      <w:lang w:bidi="zh-CN"/>
    </w:rPr>
  </w:style>
  <w:style w:type="paragraph" w:customStyle="1" w:styleId="affffffffffffffffffffff0">
    <w:name w:val="论文综述正文"/>
    <w:basedOn w:val="affffb"/>
    <w:link w:val="Charfffff7"/>
    <w:autoRedefine/>
    <w:qFormat/>
    <w:rsid w:val="002B13CE"/>
    <w:pPr>
      <w:widowControl/>
      <w:adjustRightInd w:val="0"/>
      <w:snapToGrid w:val="0"/>
      <w:spacing w:line="360" w:lineRule="auto"/>
      <w:ind w:firstLineChars="200" w:firstLine="480"/>
      <w:jc w:val="left"/>
    </w:pPr>
    <w:rPr>
      <w:rFonts w:ascii="Times New Roman" w:eastAsiaTheme="minorEastAsia" w:hAnsi="Times New Roman" w:cs="宋体"/>
      <w:color w:val="000000"/>
      <w:sz w:val="24"/>
      <w:lang w:bidi="zh-CN"/>
    </w:rPr>
  </w:style>
  <w:style w:type="paragraph" w:customStyle="1" w:styleId="affffffffffffffffffffff1">
    <w:name w:val="矩形"/>
    <w:basedOn w:val="affffb"/>
    <w:autoRedefine/>
    <w:qFormat/>
    <w:rsid w:val="002B13CE"/>
    <w:pPr>
      <w:widowControl/>
      <w:spacing w:line="312" w:lineRule="auto"/>
      <w:ind w:firstLineChars="200" w:firstLine="200"/>
      <w:jc w:val="left"/>
    </w:pPr>
    <w:rPr>
      <w:rFonts w:ascii="宋体" w:hAnsi="Times New Roman"/>
      <w:szCs w:val="20"/>
    </w:rPr>
  </w:style>
  <w:style w:type="paragraph" w:customStyle="1" w:styleId="affffffffffffffffffffff2">
    <w:name w:val="段落正文"/>
    <w:basedOn w:val="affffb"/>
    <w:autoRedefine/>
    <w:qFormat/>
    <w:rsid w:val="002B13CE"/>
    <w:pPr>
      <w:widowControl/>
      <w:spacing w:line="360" w:lineRule="atLeast"/>
      <w:ind w:leftChars="100" w:left="100" w:firstLineChars="200" w:firstLine="200"/>
      <w:jc w:val="left"/>
    </w:pPr>
    <w:rPr>
      <w:rFonts w:ascii="Times New Roman" w:hAnsi="Times New Roman"/>
      <w:spacing w:val="2"/>
      <w:sz w:val="24"/>
    </w:rPr>
  </w:style>
  <w:style w:type="paragraph" w:customStyle="1" w:styleId="affffffffffffffffffffff3">
    <w:name w:val="标准书眉一"/>
    <w:autoRedefine/>
    <w:qFormat/>
    <w:rsid w:val="002B13CE"/>
    <w:pPr>
      <w:tabs>
        <w:tab w:val="left" w:pos="780"/>
      </w:tabs>
      <w:spacing w:line="360" w:lineRule="auto"/>
      <w:ind w:left="780" w:firstLineChars="200" w:hanging="420"/>
      <w:jc w:val="both"/>
    </w:pPr>
    <w:rPr>
      <w:rFonts w:ascii="Times New Roman" w:eastAsia="宋体" w:hAnsi="Times New Roman" w:cs="Times New Roman"/>
      <w:kern w:val="0"/>
      <w:sz w:val="20"/>
      <w:szCs w:val="20"/>
    </w:rPr>
  </w:style>
  <w:style w:type="paragraph" w:customStyle="1" w:styleId="affffffffffffffffffffff4">
    <w:name w:val="列项——"/>
    <w:autoRedefine/>
    <w:qFormat/>
    <w:rsid w:val="002B13CE"/>
    <w:pPr>
      <w:widowControl w:val="0"/>
      <w:tabs>
        <w:tab w:val="left" w:pos="854"/>
      </w:tabs>
      <w:spacing w:line="360" w:lineRule="auto"/>
      <w:ind w:leftChars="200" w:left="840" w:hangingChars="200" w:hanging="420"/>
      <w:jc w:val="both"/>
    </w:pPr>
    <w:rPr>
      <w:rFonts w:ascii="宋体" w:eastAsia="宋体" w:hAnsi="Times New Roman" w:cs="Times New Roman"/>
      <w:kern w:val="0"/>
      <w:szCs w:val="20"/>
    </w:rPr>
  </w:style>
  <w:style w:type="paragraph" w:customStyle="1" w:styleId="affffffffffffffffffffff5">
    <w:name w:val="示例"/>
    <w:next w:val="affffffffffff1"/>
    <w:autoRedefine/>
    <w:qFormat/>
    <w:rsid w:val="002B13CE"/>
    <w:pPr>
      <w:tabs>
        <w:tab w:val="left" w:pos="816"/>
        <w:tab w:val="left" w:pos="2880"/>
      </w:tabs>
      <w:spacing w:line="360" w:lineRule="auto"/>
      <w:ind w:left="2880" w:firstLineChars="233" w:firstLine="419"/>
      <w:jc w:val="both"/>
    </w:pPr>
    <w:rPr>
      <w:rFonts w:ascii="宋体" w:eastAsia="宋体" w:hAnsi="Times New Roman" w:cs="Times New Roman"/>
      <w:kern w:val="0"/>
      <w:sz w:val="18"/>
      <w:szCs w:val="20"/>
    </w:rPr>
  </w:style>
  <w:style w:type="character" w:customStyle="1" w:styleId="AChar">
    <w:name w:val="A正文 Char"/>
    <w:link w:val="Affffffffffffffffffffff6"/>
    <w:autoRedefine/>
    <w:qFormat/>
    <w:locked/>
    <w:rsid w:val="002B13CE"/>
    <w:rPr>
      <w:sz w:val="24"/>
      <w:szCs w:val="24"/>
    </w:rPr>
  </w:style>
  <w:style w:type="paragraph" w:customStyle="1" w:styleId="Affffffffffffffffffffff6">
    <w:name w:val="A正文"/>
    <w:basedOn w:val="affffb"/>
    <w:link w:val="AChar"/>
    <w:autoRedefine/>
    <w:qFormat/>
    <w:rsid w:val="002B13CE"/>
    <w:pPr>
      <w:widowControl/>
      <w:spacing w:line="360" w:lineRule="auto"/>
      <w:ind w:firstLineChars="200" w:firstLine="480"/>
      <w:jc w:val="left"/>
    </w:pPr>
    <w:rPr>
      <w:rFonts w:asciiTheme="minorHAnsi" w:eastAsiaTheme="minorEastAsia" w:hAnsiTheme="minorHAnsi" w:cstheme="minorBidi"/>
      <w:sz w:val="24"/>
    </w:rPr>
  </w:style>
  <w:style w:type="paragraph" w:customStyle="1" w:styleId="12345">
    <w:name w:val="12345"/>
    <w:basedOn w:val="afffffa"/>
    <w:next w:val="affffb"/>
    <w:autoRedefine/>
    <w:qFormat/>
    <w:rsid w:val="002B13CE"/>
    <w:pPr>
      <w:widowControl/>
      <w:tabs>
        <w:tab w:val="left" w:pos="420"/>
      </w:tabs>
      <w:autoSpaceDE w:val="0"/>
      <w:autoSpaceDN w:val="0"/>
      <w:spacing w:line="360" w:lineRule="auto"/>
      <w:ind w:left="420" w:firstLineChars="200" w:hanging="420"/>
      <w:jc w:val="left"/>
    </w:pPr>
    <w:rPr>
      <w:rFonts w:ascii="Tahoma" w:hAnsi="Tahoma"/>
      <w:color w:val="000000"/>
      <w:kern w:val="0"/>
      <w:sz w:val="24"/>
    </w:rPr>
  </w:style>
  <w:style w:type="character" w:customStyle="1" w:styleId="CharChar2">
    <w:name w:val="标准正文 Char Char"/>
    <w:link w:val="Charfffff8"/>
    <w:autoRedefine/>
    <w:qFormat/>
    <w:locked/>
    <w:rsid w:val="002B13CE"/>
    <w:rPr>
      <w:rFonts w:ascii="Arial" w:hAnsi="Arial"/>
      <w:sz w:val="24"/>
      <w:szCs w:val="24"/>
    </w:rPr>
  </w:style>
  <w:style w:type="paragraph" w:customStyle="1" w:styleId="Charfffff8">
    <w:name w:val="标准正文 Char"/>
    <w:basedOn w:val="affffb"/>
    <w:link w:val="CharChar2"/>
    <w:autoRedefine/>
    <w:qFormat/>
    <w:rsid w:val="002B13CE"/>
    <w:pPr>
      <w:widowControl/>
      <w:spacing w:before="60" w:after="60" w:line="360" w:lineRule="auto"/>
      <w:ind w:firstLineChars="200" w:firstLine="482"/>
      <w:jc w:val="left"/>
    </w:pPr>
    <w:rPr>
      <w:rFonts w:ascii="Arial" w:eastAsiaTheme="minorEastAsia" w:hAnsi="Arial" w:cstheme="minorBidi"/>
      <w:sz w:val="24"/>
    </w:rPr>
  </w:style>
  <w:style w:type="paragraph" w:customStyle="1" w:styleId="5f2">
    <w:name w:val="表格5号 宽行"/>
    <w:basedOn w:val="affffb"/>
    <w:autoRedefine/>
    <w:qFormat/>
    <w:rsid w:val="002B13CE"/>
    <w:pPr>
      <w:widowControl/>
      <w:spacing w:line="360" w:lineRule="auto"/>
      <w:ind w:firstLineChars="200" w:firstLine="200"/>
      <w:jc w:val="left"/>
    </w:pPr>
    <w:rPr>
      <w:rFonts w:ascii="Times New Roman" w:hAnsi="Times New Roman"/>
      <w:sz w:val="24"/>
    </w:rPr>
  </w:style>
  <w:style w:type="paragraph" w:customStyle="1" w:styleId="affffffffffffffffffffff7">
    <w:name w:val="四号仿宋编号"/>
    <w:basedOn w:val="affffb"/>
    <w:autoRedefine/>
    <w:qFormat/>
    <w:rsid w:val="002B13CE"/>
    <w:pPr>
      <w:widowControl/>
      <w:adjustRightInd w:val="0"/>
      <w:spacing w:line="312" w:lineRule="atLeast"/>
      <w:ind w:left="1057" w:firstLineChars="200" w:hanging="567"/>
      <w:jc w:val="left"/>
    </w:pPr>
    <w:rPr>
      <w:rFonts w:ascii="Times New Roman" w:eastAsia="仿宋_GB2312" w:hAnsi="Times New Roman"/>
      <w:kern w:val="0"/>
      <w:sz w:val="28"/>
      <w:szCs w:val="20"/>
    </w:rPr>
  </w:style>
  <w:style w:type="paragraph" w:customStyle="1" w:styleId="Version">
    <w:name w:val="Version"/>
    <w:basedOn w:val="affffb"/>
    <w:autoRedefine/>
    <w:qFormat/>
    <w:rsid w:val="002B13CE"/>
    <w:pPr>
      <w:widowControl/>
      <w:spacing w:line="360" w:lineRule="auto"/>
      <w:ind w:firstLineChars="200" w:firstLine="200"/>
      <w:jc w:val="center"/>
    </w:pPr>
    <w:rPr>
      <w:rFonts w:ascii="Arial" w:hAnsi="Arial"/>
      <w:b/>
      <w:sz w:val="44"/>
    </w:rPr>
  </w:style>
  <w:style w:type="paragraph" w:customStyle="1" w:styleId="HeadingBase">
    <w:name w:val="Heading Base"/>
    <w:basedOn w:val="affffb"/>
    <w:autoRedefine/>
    <w:uiPriority w:val="99"/>
    <w:qFormat/>
    <w:rsid w:val="002B13CE"/>
    <w:pPr>
      <w:keepNext/>
      <w:keepLines/>
      <w:widowControl/>
      <w:spacing w:line="220" w:lineRule="atLeast"/>
      <w:ind w:firstLineChars="200" w:firstLine="200"/>
      <w:jc w:val="left"/>
    </w:pPr>
    <w:rPr>
      <w:rFonts w:ascii="Arial" w:hAnsi="Arial"/>
      <w:spacing w:val="-10"/>
      <w:kern w:val="20"/>
      <w:sz w:val="24"/>
      <w:szCs w:val="20"/>
    </w:rPr>
  </w:style>
  <w:style w:type="paragraph" w:customStyle="1" w:styleId="l2">
    <w:name w:val="l标题2"/>
    <w:basedOn w:val="affffb"/>
    <w:next w:val="affffb"/>
    <w:autoRedefine/>
    <w:qFormat/>
    <w:rsid w:val="002B13CE"/>
    <w:pPr>
      <w:widowControl/>
      <w:spacing w:beforeLines="100" w:line="360" w:lineRule="auto"/>
      <w:ind w:firstLineChars="200" w:firstLine="200"/>
      <w:jc w:val="left"/>
      <w:outlineLvl w:val="1"/>
    </w:pPr>
    <w:rPr>
      <w:rFonts w:ascii="Times New Roman" w:eastAsia="黑体" w:hAnsi="Times New Roman"/>
      <w:b/>
      <w:kern w:val="0"/>
      <w:sz w:val="32"/>
      <w:szCs w:val="20"/>
    </w:rPr>
  </w:style>
  <w:style w:type="paragraph" w:customStyle="1" w:styleId="standardparagraph">
    <w:name w:val="standard paragraph"/>
    <w:autoRedefine/>
    <w:qFormat/>
    <w:rsid w:val="002B13CE"/>
    <w:pPr>
      <w:keepLines/>
      <w:spacing w:after="240" w:line="360" w:lineRule="auto"/>
      <w:ind w:firstLineChars="200" w:firstLine="200"/>
      <w:jc w:val="both"/>
    </w:pPr>
    <w:rPr>
      <w:rFonts w:ascii="Bernard MT Condensed" w:eastAsia="宋体" w:hAnsi="Bernard MT Condensed" w:cs="Times New Roman"/>
      <w:kern w:val="0"/>
      <w:sz w:val="24"/>
      <w:szCs w:val="20"/>
    </w:rPr>
  </w:style>
  <w:style w:type="paragraph" w:customStyle="1" w:styleId="body0">
    <w:name w:val="body"/>
    <w:basedOn w:val="affffb"/>
    <w:autoRedefine/>
    <w:qFormat/>
    <w:rsid w:val="002B13CE"/>
    <w:pPr>
      <w:widowControl/>
      <w:overflowPunct w:val="0"/>
      <w:autoSpaceDE w:val="0"/>
      <w:autoSpaceDN w:val="0"/>
      <w:adjustRightInd w:val="0"/>
      <w:spacing w:after="240" w:line="360" w:lineRule="auto"/>
      <w:ind w:left="720" w:firstLineChars="200" w:firstLine="200"/>
      <w:jc w:val="left"/>
    </w:pPr>
    <w:rPr>
      <w:rFonts w:ascii="宋体" w:hAnsi="Corbel"/>
      <w:kern w:val="0"/>
      <w:sz w:val="20"/>
      <w:szCs w:val="20"/>
    </w:rPr>
  </w:style>
  <w:style w:type="paragraph" w:customStyle="1" w:styleId="HighlightedText">
    <w:name w:val="Highlighted Text"/>
    <w:basedOn w:val="affffb"/>
    <w:autoRedefine/>
    <w:uiPriority w:val="99"/>
    <w:qFormat/>
    <w:rsid w:val="002B13CE"/>
    <w:pPr>
      <w:keepLines/>
      <w:widowControl/>
      <w:numPr>
        <w:numId w:val="40"/>
      </w:numPr>
      <w:spacing w:before="120" w:line="360" w:lineRule="auto"/>
      <w:ind w:left="0" w:firstLineChars="200" w:firstLine="0"/>
      <w:jc w:val="left"/>
    </w:pPr>
    <w:rPr>
      <w:rFonts w:ascii="Times New Roman" w:hAnsi="Times New Roman"/>
      <w:b/>
    </w:rPr>
  </w:style>
  <w:style w:type="paragraph" w:customStyle="1" w:styleId="affffffffffffffffffffff8">
    <w:name w:val="缩进正文"/>
    <w:basedOn w:val="affffb"/>
    <w:autoRedefine/>
    <w:qFormat/>
    <w:rsid w:val="002B13CE"/>
    <w:pPr>
      <w:widowControl/>
      <w:tabs>
        <w:tab w:val="left" w:pos="840"/>
      </w:tabs>
      <w:spacing w:beforeLines="88" w:line="360" w:lineRule="auto"/>
      <w:ind w:left="840" w:firstLineChars="200" w:hanging="420"/>
      <w:jc w:val="left"/>
    </w:pPr>
    <w:rPr>
      <w:rFonts w:ascii="Times New Roman" w:hAnsi="Times New Roman"/>
      <w:sz w:val="24"/>
    </w:rPr>
  </w:style>
  <w:style w:type="paragraph" w:customStyle="1" w:styleId="word">
    <w:name w:val="word"/>
    <w:basedOn w:val="affffb"/>
    <w:autoRedefine/>
    <w:qFormat/>
    <w:rsid w:val="002B13CE"/>
    <w:pPr>
      <w:widowControl/>
      <w:spacing w:before="100" w:beforeAutospacing="1" w:after="100" w:afterAutospacing="1" w:line="300" w:lineRule="atLeast"/>
      <w:ind w:firstLineChars="200" w:firstLine="200"/>
      <w:jc w:val="left"/>
    </w:pPr>
    <w:rPr>
      <w:rFonts w:ascii="方正小标宋_GBK" w:hAnsi="方正小标宋_GBK" w:cs="宋体"/>
      <w:color w:val="333333"/>
      <w:kern w:val="0"/>
      <w:sz w:val="18"/>
      <w:szCs w:val="18"/>
    </w:rPr>
  </w:style>
  <w:style w:type="paragraph" w:customStyle="1" w:styleId="affffffffffffffffffffff9">
    <w:name w:val="数量"/>
    <w:basedOn w:val="affffb"/>
    <w:autoRedefine/>
    <w:qFormat/>
    <w:rsid w:val="002B13CE"/>
    <w:pPr>
      <w:widowControl/>
      <w:adjustRightInd w:val="0"/>
      <w:snapToGrid w:val="0"/>
      <w:spacing w:line="360" w:lineRule="auto"/>
      <w:ind w:firstLineChars="200" w:firstLine="200"/>
      <w:jc w:val="center"/>
    </w:pPr>
    <w:rPr>
      <w:rFonts w:ascii="Times New Roman" w:eastAsia="仿宋_GB2312" w:hAnsi="Times New Roman"/>
      <w:bCs/>
      <w:szCs w:val="20"/>
    </w:rPr>
  </w:style>
  <w:style w:type="paragraph" w:customStyle="1" w:styleId="BalloonText1">
    <w:name w:val="Balloon Text1"/>
    <w:basedOn w:val="affffb"/>
    <w:autoRedefine/>
    <w:qFormat/>
    <w:rsid w:val="002B13CE"/>
    <w:pPr>
      <w:widowControl/>
      <w:spacing w:line="360" w:lineRule="auto"/>
      <w:ind w:firstLineChars="200" w:firstLine="200"/>
      <w:jc w:val="left"/>
    </w:pPr>
    <w:rPr>
      <w:rFonts w:ascii="Times New Roman" w:hAnsi="Times New Roman"/>
      <w:sz w:val="18"/>
      <w:szCs w:val="18"/>
    </w:rPr>
  </w:style>
  <w:style w:type="paragraph" w:customStyle="1" w:styleId="Z5">
    <w:name w:val="Z5"/>
    <w:basedOn w:val="affffb"/>
    <w:next w:val="affffb"/>
    <w:autoRedefine/>
    <w:qFormat/>
    <w:rsid w:val="002B13CE"/>
    <w:pPr>
      <w:widowControl/>
      <w:tabs>
        <w:tab w:val="left" w:pos="2100"/>
        <w:tab w:val="left" w:pos="2580"/>
      </w:tabs>
      <w:spacing w:before="240" w:line="360" w:lineRule="auto"/>
      <w:ind w:firstLineChars="200" w:firstLine="200"/>
      <w:jc w:val="left"/>
      <w:outlineLvl w:val="4"/>
    </w:pPr>
    <w:rPr>
      <w:rFonts w:ascii="Tahoma" w:eastAsia="幼圆" w:hAnsi="Tahoma"/>
    </w:rPr>
  </w:style>
  <w:style w:type="paragraph" w:customStyle="1" w:styleId="affffffffffffffffffffffa">
    <w:name w:val="摸板主标题"/>
    <w:basedOn w:val="affffb"/>
    <w:autoRedefine/>
    <w:qFormat/>
    <w:rsid w:val="002B13CE"/>
    <w:pPr>
      <w:widowControl/>
      <w:spacing w:line="360" w:lineRule="auto"/>
      <w:ind w:firstLineChars="200" w:firstLine="200"/>
      <w:jc w:val="center"/>
    </w:pPr>
    <w:rPr>
      <w:rFonts w:ascii="Times New Roman" w:hAnsi="Times New Roman" w:cs="宋体"/>
      <w:b/>
      <w:bCs/>
      <w:sz w:val="36"/>
      <w:szCs w:val="20"/>
    </w:rPr>
  </w:style>
  <w:style w:type="paragraph" w:customStyle="1" w:styleId="affffffffffffffffffffffb">
    <w:name w:val="点对点应答格式"/>
    <w:basedOn w:val="afffffffffffffffd"/>
    <w:autoRedefine/>
    <w:qFormat/>
    <w:rsid w:val="002B13CE"/>
    <w:pPr>
      <w:ind w:firstLine="482"/>
    </w:pPr>
    <w:rPr>
      <w:rFonts w:ascii="Arial" w:hAnsi="Arial"/>
      <w:b/>
      <w:bCs/>
      <w:u w:val="single"/>
    </w:rPr>
  </w:style>
  <w:style w:type="paragraph" w:customStyle="1" w:styleId="2fffb">
    <w:name w:val="方案标题2"/>
    <w:basedOn w:val="2a"/>
    <w:next w:val="affffb"/>
    <w:autoRedefine/>
    <w:uiPriority w:val="99"/>
    <w:qFormat/>
    <w:rsid w:val="002B13CE"/>
    <w:pPr>
      <w:widowControl/>
      <w:tabs>
        <w:tab w:val="left" w:pos="0"/>
        <w:tab w:val="left" w:pos="709"/>
        <w:tab w:val="left" w:pos="840"/>
      </w:tabs>
      <w:autoSpaceDE/>
      <w:autoSpaceDN/>
      <w:adjustRightInd/>
      <w:spacing w:after="120" w:line="240" w:lineRule="auto"/>
      <w:ind w:left="840" w:hanging="420"/>
      <w:jc w:val="left"/>
    </w:pPr>
    <w:rPr>
      <w:rFonts w:ascii="宋体" w:eastAsia="宋体" w:hAnsi="宋体"/>
      <w:color w:val="000000"/>
      <w:kern w:val="2"/>
      <w:sz w:val="32"/>
    </w:rPr>
  </w:style>
  <w:style w:type="paragraph" w:customStyle="1" w:styleId="3ff5">
    <w:name w:val="方案标题3"/>
    <w:basedOn w:val="38"/>
    <w:next w:val="affffb"/>
    <w:autoRedefine/>
    <w:uiPriority w:val="99"/>
    <w:qFormat/>
    <w:rsid w:val="002B13CE"/>
    <w:pPr>
      <w:widowControl/>
      <w:tabs>
        <w:tab w:val="left" w:pos="0"/>
        <w:tab w:val="left" w:pos="425"/>
        <w:tab w:val="left" w:pos="1260"/>
      </w:tabs>
      <w:autoSpaceDE/>
      <w:autoSpaceDN/>
      <w:adjustRightInd/>
      <w:spacing w:before="120"/>
      <w:ind w:left="1260" w:hanging="420"/>
    </w:pPr>
    <w:rPr>
      <w:rFonts w:hAnsi="宋体"/>
      <w:color w:val="000000"/>
      <w:kern w:val="2"/>
      <w:sz w:val="28"/>
      <w:u w:val="none"/>
    </w:rPr>
  </w:style>
  <w:style w:type="character" w:customStyle="1" w:styleId="Charfffff9">
    <w:name w:val="项目排列 Char"/>
    <w:link w:val="affffffffffffffffffffffc"/>
    <w:autoRedefine/>
    <w:qFormat/>
    <w:locked/>
    <w:rsid w:val="002B13CE"/>
    <w:rPr>
      <w:rFonts w:ascii="Times New Roman" w:hAnsi="Times New Roman"/>
      <w:sz w:val="24"/>
      <w:szCs w:val="24"/>
    </w:rPr>
  </w:style>
  <w:style w:type="paragraph" w:customStyle="1" w:styleId="affffffffffffffffffffffc">
    <w:name w:val="项目排列"/>
    <w:basedOn w:val="affffb"/>
    <w:link w:val="Charfffff9"/>
    <w:autoRedefine/>
    <w:qFormat/>
    <w:rsid w:val="002B13CE"/>
    <w:pPr>
      <w:widowControl/>
      <w:tabs>
        <w:tab w:val="left" w:pos="425"/>
      </w:tabs>
      <w:spacing w:line="300" w:lineRule="auto"/>
      <w:ind w:leftChars="200" w:left="350" w:hangingChars="150" w:hanging="150"/>
      <w:jc w:val="left"/>
    </w:pPr>
    <w:rPr>
      <w:rFonts w:ascii="Times New Roman" w:eastAsiaTheme="minorEastAsia" w:hAnsi="Times New Roman" w:cstheme="minorBidi"/>
      <w:sz w:val="24"/>
    </w:rPr>
  </w:style>
  <w:style w:type="paragraph" w:customStyle="1" w:styleId="Z-0">
    <w:name w:val="Z投标文件正文 - 缩进"/>
    <w:basedOn w:val="afffffffffffffffd"/>
    <w:autoRedefine/>
    <w:uiPriority w:val="99"/>
    <w:qFormat/>
    <w:rsid w:val="002B13CE"/>
    <w:pPr>
      <w:ind w:firstLine="480"/>
    </w:pPr>
  </w:style>
  <w:style w:type="character" w:customStyle="1" w:styleId="newChar">
    <w:name w:val="正文new Char"/>
    <w:link w:val="new0"/>
    <w:autoRedefine/>
    <w:qFormat/>
    <w:locked/>
    <w:rsid w:val="002B13CE"/>
    <w:rPr>
      <w:rFonts w:ascii="宋体" w:hAnsi="宋体"/>
      <w:color w:val="000000"/>
      <w:sz w:val="24"/>
      <w:szCs w:val="24"/>
    </w:rPr>
  </w:style>
  <w:style w:type="paragraph" w:customStyle="1" w:styleId="new0">
    <w:name w:val="正文new"/>
    <w:basedOn w:val="affffb"/>
    <w:link w:val="newChar"/>
    <w:autoRedefine/>
    <w:qFormat/>
    <w:rsid w:val="002B13CE"/>
    <w:pPr>
      <w:widowControl/>
      <w:tabs>
        <w:tab w:val="left" w:pos="3960"/>
      </w:tabs>
      <w:spacing w:line="360" w:lineRule="auto"/>
      <w:ind w:firstLineChars="200" w:firstLine="420"/>
      <w:jc w:val="left"/>
    </w:pPr>
    <w:rPr>
      <w:rFonts w:ascii="宋体" w:eastAsiaTheme="minorEastAsia" w:hAnsi="宋体" w:cstheme="minorBidi"/>
      <w:color w:val="000000"/>
      <w:sz w:val="24"/>
    </w:rPr>
  </w:style>
  <w:style w:type="paragraph" w:customStyle="1" w:styleId="GB2312GB231208515">
    <w:name w:val="样式 (西文) 仿宋_GB2312 (中文) 仿宋_GB2312 小四 首行缩进:  0.85 厘米 行距: 1.5 倍..."/>
    <w:basedOn w:val="affffb"/>
    <w:autoRedefine/>
    <w:qFormat/>
    <w:rsid w:val="002B13CE"/>
    <w:pPr>
      <w:widowControl/>
      <w:spacing w:line="360" w:lineRule="auto"/>
      <w:ind w:firstLineChars="200" w:firstLine="480"/>
      <w:jc w:val="left"/>
    </w:pPr>
    <w:rPr>
      <w:rFonts w:ascii="宋体" w:hAnsi="宋体" w:cs="宋体"/>
      <w:sz w:val="24"/>
      <w:szCs w:val="20"/>
    </w:rPr>
  </w:style>
  <w:style w:type="paragraph" w:customStyle="1" w:styleId="affffffffffffffffffffffd">
    <w:name w:val="居中"/>
    <w:basedOn w:val="affffb"/>
    <w:autoRedefine/>
    <w:uiPriority w:val="99"/>
    <w:qFormat/>
    <w:rsid w:val="002B13CE"/>
    <w:pPr>
      <w:widowControl/>
      <w:spacing w:line="360" w:lineRule="auto"/>
      <w:ind w:firstLineChars="200" w:firstLine="200"/>
      <w:jc w:val="center"/>
    </w:pPr>
    <w:rPr>
      <w:rFonts w:ascii="Times New Roman" w:hAnsi="Times New Roman"/>
    </w:rPr>
  </w:style>
  <w:style w:type="paragraph" w:customStyle="1" w:styleId="1fffff4">
    <w:name w:val="自定义标题1"/>
    <w:basedOn w:val="1f3"/>
    <w:next w:val="affffb"/>
    <w:autoRedefine/>
    <w:qFormat/>
    <w:rsid w:val="002B13CE"/>
    <w:pPr>
      <w:widowControl/>
      <w:tabs>
        <w:tab w:val="left" w:pos="0"/>
        <w:tab w:val="left" w:pos="567"/>
      </w:tabs>
      <w:autoSpaceDE/>
      <w:autoSpaceDN/>
      <w:adjustRightInd/>
      <w:spacing w:before="340" w:after="330" w:line="576" w:lineRule="auto"/>
      <w:ind w:left="567" w:hanging="567"/>
      <w:jc w:val="left"/>
    </w:pPr>
    <w:rPr>
      <w:rFonts w:ascii="Times New Roman" w:hAnsi="Times New Roman"/>
      <w:bCs/>
      <w:sz w:val="36"/>
      <w:szCs w:val="44"/>
    </w:rPr>
  </w:style>
  <w:style w:type="paragraph" w:customStyle="1" w:styleId="2fffc">
    <w:name w:val="重点(缩进) 五号 + 首行缩进:  2 字符"/>
    <w:basedOn w:val="affffb"/>
    <w:autoRedefine/>
    <w:qFormat/>
    <w:rsid w:val="002B13CE"/>
    <w:pPr>
      <w:widowControl/>
      <w:spacing w:after="120" w:line="360" w:lineRule="auto"/>
      <w:ind w:firstLineChars="200" w:firstLine="422"/>
      <w:jc w:val="left"/>
    </w:pPr>
    <w:rPr>
      <w:rFonts w:ascii="Arial" w:hAnsi="Arial" w:cs="宋体"/>
      <w:b/>
      <w:bCs/>
      <w:kern w:val="0"/>
      <w:szCs w:val="20"/>
    </w:rPr>
  </w:style>
  <w:style w:type="paragraph" w:customStyle="1" w:styleId="2fffd">
    <w:name w:val="正文首行缩进2字"/>
    <w:basedOn w:val="affffb"/>
    <w:autoRedefine/>
    <w:qFormat/>
    <w:rsid w:val="002B13CE"/>
    <w:pPr>
      <w:widowControl/>
      <w:adjustRightInd w:val="0"/>
      <w:spacing w:line="360" w:lineRule="auto"/>
      <w:ind w:firstLineChars="200" w:firstLine="200"/>
      <w:jc w:val="left"/>
    </w:pPr>
    <w:rPr>
      <w:rFonts w:ascii="Times New Roman" w:eastAsia="方正楷体_GB2312" w:hAnsi="Times New Roman"/>
      <w:kern w:val="0"/>
      <w:sz w:val="28"/>
      <w:szCs w:val="20"/>
    </w:rPr>
  </w:style>
  <w:style w:type="paragraph" w:customStyle="1" w:styleId="affffffffffffffffffffffe">
    <w:name w:val="编写建议"/>
    <w:basedOn w:val="affffb"/>
    <w:autoRedefine/>
    <w:qFormat/>
    <w:rsid w:val="002B13CE"/>
    <w:pPr>
      <w:widowControl/>
      <w:autoSpaceDE w:val="0"/>
      <w:autoSpaceDN w:val="0"/>
      <w:adjustRightInd w:val="0"/>
      <w:spacing w:line="360" w:lineRule="auto"/>
      <w:ind w:firstLineChars="200" w:firstLine="420"/>
      <w:jc w:val="left"/>
    </w:pPr>
    <w:rPr>
      <w:rFonts w:ascii="Arial" w:hAnsi="Arial" w:cs="Arial"/>
      <w:i/>
      <w:color w:val="0000FF"/>
      <w:kern w:val="0"/>
      <w:szCs w:val="21"/>
    </w:rPr>
  </w:style>
  <w:style w:type="paragraph" w:customStyle="1" w:styleId="415">
    <w:name w:val="样式 正文缩进正文（首行缩进两字）表正文正文非缩进标题4 + 行距: 1.5 倍行距"/>
    <w:basedOn w:val="affffb"/>
    <w:autoRedefine/>
    <w:uiPriority w:val="99"/>
    <w:qFormat/>
    <w:rsid w:val="002B13CE"/>
    <w:pPr>
      <w:widowControl/>
      <w:tabs>
        <w:tab w:val="left" w:pos="0"/>
      </w:tabs>
      <w:spacing w:after="120" w:line="360" w:lineRule="auto"/>
      <w:ind w:firstLineChars="165" w:firstLine="360"/>
      <w:jc w:val="left"/>
    </w:pPr>
    <w:rPr>
      <w:rFonts w:ascii="Arial" w:hAnsi="Arial" w:cs="Arial"/>
      <w:spacing w:val="4"/>
      <w:szCs w:val="21"/>
    </w:rPr>
  </w:style>
  <w:style w:type="paragraph" w:customStyle="1" w:styleId="411">
    <w:name w:val="正文列4_1"/>
    <w:basedOn w:val="affffb"/>
    <w:autoRedefine/>
    <w:qFormat/>
    <w:rsid w:val="002B13CE"/>
    <w:pPr>
      <w:widowControl/>
      <w:adjustRightInd w:val="0"/>
      <w:spacing w:line="360" w:lineRule="exact"/>
      <w:ind w:firstLineChars="200" w:firstLine="200"/>
      <w:jc w:val="left"/>
    </w:pPr>
    <w:rPr>
      <w:rFonts w:ascii="宋体" w:hAnsi="Times New Roman"/>
      <w:kern w:val="0"/>
      <w:sz w:val="24"/>
    </w:rPr>
  </w:style>
  <w:style w:type="paragraph" w:customStyle="1" w:styleId="2h22Header2l2Level2Headheading2sect12DONOT">
    <w:name w:val="样式 标题 2h22Header 2l2Level 2 Headheading 2sect 1.2DO NOT ..."/>
    <w:basedOn w:val="affffb"/>
    <w:autoRedefine/>
    <w:qFormat/>
    <w:rsid w:val="002B13CE"/>
    <w:pPr>
      <w:widowControl/>
      <w:numPr>
        <w:ilvl w:val="1"/>
        <w:numId w:val="41"/>
      </w:numPr>
      <w:spacing w:line="360" w:lineRule="auto"/>
      <w:ind w:firstLineChars="200" w:firstLine="200"/>
      <w:jc w:val="left"/>
    </w:pPr>
    <w:rPr>
      <w:rFonts w:ascii="Times New Roman" w:hAnsi="Times New Roman"/>
    </w:rPr>
  </w:style>
  <w:style w:type="paragraph" w:customStyle="1" w:styleId="afffffffffffffffffffffff">
    <w:name w:val="左对齐正文"/>
    <w:basedOn w:val="affffb"/>
    <w:autoRedefine/>
    <w:qFormat/>
    <w:rsid w:val="002B13CE"/>
    <w:pPr>
      <w:widowControl/>
      <w:spacing w:before="60" w:after="60" w:line="360" w:lineRule="auto"/>
      <w:ind w:firstLineChars="200" w:firstLine="200"/>
      <w:jc w:val="left"/>
    </w:pPr>
    <w:rPr>
      <w:rFonts w:ascii="Times New Roman" w:hAnsi="Times New Roman" w:cs="宋体"/>
      <w:szCs w:val="20"/>
    </w:rPr>
  </w:style>
  <w:style w:type="paragraph" w:customStyle="1" w:styleId="184">
    <w:name w:val="样式 标题 + 二号 首行缩进:  1.84 厘米"/>
    <w:basedOn w:val="affffb"/>
    <w:next w:val="48"/>
    <w:autoRedefine/>
    <w:uiPriority w:val="99"/>
    <w:qFormat/>
    <w:rsid w:val="002B13CE"/>
    <w:pPr>
      <w:widowControl/>
      <w:spacing w:line="360" w:lineRule="auto"/>
      <w:ind w:firstLineChars="200" w:firstLine="1041"/>
      <w:jc w:val="left"/>
    </w:pPr>
    <w:rPr>
      <w:rFonts w:ascii="Times New Roman" w:hAnsi="Times New Roman" w:cs="宋体"/>
      <w:bCs/>
      <w:smallCaps/>
      <w:kern w:val="0"/>
      <w:sz w:val="28"/>
      <w:szCs w:val="20"/>
    </w:rPr>
  </w:style>
  <w:style w:type="paragraph" w:customStyle="1" w:styleId="afffffffffffffffffffffff0">
    <w:name w:val="水印"/>
    <w:basedOn w:val="affffb"/>
    <w:autoRedefine/>
    <w:qFormat/>
    <w:rsid w:val="002B13CE"/>
    <w:pPr>
      <w:widowControl/>
      <w:adjustRightInd w:val="0"/>
      <w:spacing w:line="240" w:lineRule="atLeast"/>
      <w:ind w:firstLineChars="200" w:firstLine="200"/>
      <w:jc w:val="left"/>
    </w:pPr>
    <w:rPr>
      <w:rFonts w:ascii="Times New Roman" w:hAnsi="Times New Roman"/>
      <w:kern w:val="0"/>
      <w:szCs w:val="20"/>
    </w:rPr>
  </w:style>
  <w:style w:type="paragraph" w:customStyle="1" w:styleId="201">
    <w:name w:val="样式 行距: 最小值 20 磅"/>
    <w:basedOn w:val="affffb"/>
    <w:autoRedefine/>
    <w:uiPriority w:val="99"/>
    <w:qFormat/>
    <w:rsid w:val="002B13CE"/>
    <w:pPr>
      <w:widowControl/>
      <w:spacing w:line="360" w:lineRule="auto"/>
      <w:ind w:firstLineChars="200" w:firstLine="200"/>
      <w:jc w:val="left"/>
    </w:pPr>
    <w:rPr>
      <w:rFonts w:ascii="Times New Roman" w:hAnsi="Times New Roman" w:cs="宋体"/>
      <w:sz w:val="24"/>
      <w:szCs w:val="20"/>
    </w:rPr>
  </w:style>
  <w:style w:type="paragraph" w:customStyle="1" w:styleId="afffffffffffffffffffffff1">
    <w:name w:val="样式 题注 + 宋体 五号 加粗 居中"/>
    <w:basedOn w:val="affffb"/>
    <w:autoRedefine/>
    <w:uiPriority w:val="99"/>
    <w:qFormat/>
    <w:rsid w:val="002B13CE"/>
    <w:pPr>
      <w:widowControl/>
      <w:adjustRightInd w:val="0"/>
      <w:spacing w:line="360" w:lineRule="auto"/>
      <w:ind w:firstLineChars="200" w:firstLine="200"/>
      <w:jc w:val="center"/>
    </w:pPr>
    <w:rPr>
      <w:rFonts w:ascii="黑体" w:eastAsia="黑体" w:hAnsi="宋体" w:cs="宋体"/>
      <w:bCs/>
      <w:szCs w:val="21"/>
    </w:rPr>
  </w:style>
  <w:style w:type="paragraph" w:customStyle="1" w:styleId="afffffffffffffffffffffff2">
    <w:name w:val="样式 题注 + 小四 居中"/>
    <w:basedOn w:val="affffb"/>
    <w:autoRedefine/>
    <w:uiPriority w:val="99"/>
    <w:qFormat/>
    <w:rsid w:val="002B13CE"/>
    <w:pPr>
      <w:widowControl/>
      <w:adjustRightInd w:val="0"/>
      <w:spacing w:line="360" w:lineRule="auto"/>
      <w:ind w:firstLineChars="200" w:firstLine="200"/>
      <w:jc w:val="center"/>
    </w:pPr>
    <w:rPr>
      <w:rFonts w:ascii="Arial" w:eastAsia="黑体" w:hAnsi="Arial" w:cs="宋体"/>
      <w:szCs w:val="21"/>
    </w:rPr>
  </w:style>
  <w:style w:type="paragraph" w:customStyle="1" w:styleId="afffffffffffffffffffffff3">
    <w:name w:val="字母编号列项（一级）"/>
    <w:autoRedefine/>
    <w:qFormat/>
    <w:rsid w:val="002B13CE"/>
    <w:pPr>
      <w:spacing w:line="360" w:lineRule="auto"/>
      <w:ind w:leftChars="200" w:left="840" w:hangingChars="200" w:hanging="420"/>
      <w:jc w:val="both"/>
    </w:pPr>
    <w:rPr>
      <w:rFonts w:ascii="宋体" w:eastAsia="宋体" w:hAnsi="Times New Roman" w:cs="Times New Roman"/>
      <w:kern w:val="0"/>
      <w:szCs w:val="20"/>
    </w:rPr>
  </w:style>
  <w:style w:type="paragraph" w:customStyle="1" w:styleId="3ff6">
    <w:name w:val="自定义标题3"/>
    <w:basedOn w:val="38"/>
    <w:next w:val="affffb"/>
    <w:autoRedefine/>
    <w:qFormat/>
    <w:rsid w:val="002B13CE"/>
    <w:pPr>
      <w:widowControl/>
      <w:tabs>
        <w:tab w:val="left" w:pos="0"/>
        <w:tab w:val="left" w:pos="425"/>
        <w:tab w:val="left" w:pos="709"/>
      </w:tabs>
      <w:autoSpaceDE/>
      <w:autoSpaceDN/>
      <w:adjustRightInd/>
      <w:spacing w:before="0" w:after="0" w:line="410" w:lineRule="auto"/>
      <w:ind w:left="709" w:hanging="709"/>
    </w:pPr>
    <w:rPr>
      <w:rFonts w:ascii="Times New Roman" w:hAnsi="Times New Roman"/>
      <w:bCs/>
      <w:kern w:val="2"/>
      <w:sz w:val="32"/>
      <w:szCs w:val="32"/>
      <w:u w:val="none"/>
    </w:rPr>
  </w:style>
  <w:style w:type="character" w:customStyle="1" w:styleId="AChar0">
    <w:name w:val="A正文缩进 Char"/>
    <w:link w:val="Afffffffffffffffffffffff4"/>
    <w:autoRedefine/>
    <w:qFormat/>
    <w:locked/>
    <w:rsid w:val="002B13CE"/>
    <w:rPr>
      <w:sz w:val="24"/>
      <w:szCs w:val="24"/>
    </w:rPr>
  </w:style>
  <w:style w:type="paragraph" w:customStyle="1" w:styleId="Afffffffffffffffffffffff4">
    <w:name w:val="A正文缩进"/>
    <w:basedOn w:val="affffb"/>
    <w:link w:val="AChar0"/>
    <w:autoRedefine/>
    <w:qFormat/>
    <w:rsid w:val="002B13CE"/>
    <w:pPr>
      <w:widowControl/>
      <w:spacing w:line="360" w:lineRule="auto"/>
      <w:ind w:firstLineChars="200" w:firstLine="480"/>
      <w:jc w:val="left"/>
    </w:pPr>
    <w:rPr>
      <w:rFonts w:asciiTheme="minorHAnsi" w:eastAsiaTheme="minorEastAsia" w:hAnsiTheme="minorHAnsi" w:cstheme="minorBidi"/>
      <w:sz w:val="24"/>
    </w:rPr>
  </w:style>
  <w:style w:type="character" w:customStyle="1" w:styleId="2CharCharCharChar">
    <w:name w:val="样式 首行缩进:  2 字符 Char Char Char Char"/>
    <w:link w:val="2CharCharChar"/>
    <w:autoRedefine/>
    <w:qFormat/>
    <w:locked/>
    <w:rsid w:val="002B13CE"/>
    <w:rPr>
      <w:sz w:val="24"/>
      <w:szCs w:val="24"/>
      <w:lang w:val="zh-CN"/>
    </w:rPr>
  </w:style>
  <w:style w:type="paragraph" w:customStyle="1" w:styleId="2CharCharChar">
    <w:name w:val="样式 首行缩进:  2 字符 Char Char Char"/>
    <w:basedOn w:val="affffb"/>
    <w:link w:val="2CharCharCharChar"/>
    <w:autoRedefine/>
    <w:qFormat/>
    <w:rsid w:val="002B13CE"/>
    <w:pPr>
      <w:widowControl/>
      <w:spacing w:line="360" w:lineRule="auto"/>
      <w:ind w:firstLineChars="200" w:firstLine="480"/>
      <w:jc w:val="left"/>
    </w:pPr>
    <w:rPr>
      <w:rFonts w:asciiTheme="minorHAnsi" w:eastAsiaTheme="minorEastAsia" w:hAnsiTheme="minorHAnsi" w:cstheme="minorBidi"/>
      <w:sz w:val="24"/>
      <w:lang w:val="zh-CN"/>
    </w:rPr>
  </w:style>
  <w:style w:type="paragraph" w:customStyle="1" w:styleId="CharCharChar4">
    <w:name w:val="小四 段落 宋体 Char Char Char"/>
    <w:basedOn w:val="affff6"/>
    <w:autoRedefine/>
    <w:uiPriority w:val="99"/>
    <w:qFormat/>
    <w:rsid w:val="002B13CE"/>
    <w:pPr>
      <w:numPr>
        <w:numId w:val="0"/>
      </w:numPr>
      <w:tabs>
        <w:tab w:val="left" w:pos="360"/>
      </w:tabs>
      <w:adjustRightInd/>
      <w:snapToGrid/>
      <w:ind w:right="-33" w:firstLineChars="200" w:firstLine="480"/>
    </w:pPr>
    <w:rPr>
      <w:rFonts w:ascii="Times New Roman" w:hAnsi="Times New Roman"/>
      <w:sz w:val="24"/>
      <w:szCs w:val="24"/>
    </w:rPr>
  </w:style>
  <w:style w:type="paragraph" w:customStyle="1" w:styleId="affd">
    <w:name w:val="表格题注"/>
    <w:next w:val="affffb"/>
    <w:autoRedefine/>
    <w:qFormat/>
    <w:rsid w:val="002B13CE"/>
    <w:pPr>
      <w:keepLines/>
      <w:numPr>
        <w:ilvl w:val="8"/>
        <w:numId w:val="42"/>
      </w:numPr>
      <w:spacing w:beforeLines="100" w:line="360" w:lineRule="auto"/>
      <w:ind w:left="1089" w:firstLineChars="200" w:hanging="369"/>
      <w:jc w:val="center"/>
    </w:pPr>
    <w:rPr>
      <w:rFonts w:ascii="Arial" w:eastAsia="宋体" w:hAnsi="Arial" w:cs="Times New Roman"/>
      <w:kern w:val="0"/>
      <w:sz w:val="18"/>
      <w:szCs w:val="18"/>
    </w:rPr>
  </w:style>
  <w:style w:type="paragraph" w:customStyle="1" w:styleId="afffffffffffffffffffffff5">
    <w:name w:val="表头文本"/>
    <w:autoRedefine/>
    <w:qFormat/>
    <w:rsid w:val="002B13CE"/>
    <w:pPr>
      <w:spacing w:line="360" w:lineRule="auto"/>
      <w:ind w:firstLineChars="200" w:firstLine="200"/>
      <w:jc w:val="center"/>
    </w:pPr>
    <w:rPr>
      <w:rFonts w:ascii="Arial" w:eastAsia="宋体" w:hAnsi="Arial" w:cs="Times New Roman"/>
      <w:b/>
      <w:kern w:val="0"/>
      <w:szCs w:val="21"/>
    </w:rPr>
  </w:style>
  <w:style w:type="paragraph" w:customStyle="1" w:styleId="affc">
    <w:name w:val="插图题注"/>
    <w:next w:val="affffb"/>
    <w:autoRedefine/>
    <w:qFormat/>
    <w:rsid w:val="002B13CE"/>
    <w:pPr>
      <w:numPr>
        <w:ilvl w:val="7"/>
        <w:numId w:val="42"/>
      </w:numPr>
      <w:spacing w:line="360" w:lineRule="auto"/>
      <w:ind w:firstLineChars="200" w:firstLine="200"/>
      <w:jc w:val="center"/>
    </w:pPr>
    <w:rPr>
      <w:rFonts w:ascii="Arial" w:eastAsia="宋体" w:hAnsi="Arial" w:cs="Times New Roman"/>
      <w:kern w:val="0"/>
      <w:sz w:val="18"/>
      <w:szCs w:val="18"/>
    </w:rPr>
  </w:style>
  <w:style w:type="paragraph" w:customStyle="1" w:styleId="afffffffffffffffffffffff6">
    <w:name w:val="文档标题"/>
    <w:basedOn w:val="affffb"/>
    <w:autoRedefine/>
    <w:qFormat/>
    <w:rsid w:val="002B13CE"/>
    <w:pPr>
      <w:widowControl/>
      <w:tabs>
        <w:tab w:val="left" w:pos="0"/>
      </w:tabs>
      <w:autoSpaceDE w:val="0"/>
      <w:autoSpaceDN w:val="0"/>
      <w:adjustRightInd w:val="0"/>
      <w:spacing w:before="300" w:after="300" w:line="360" w:lineRule="auto"/>
      <w:ind w:firstLineChars="200" w:firstLine="200"/>
      <w:jc w:val="center"/>
    </w:pPr>
    <w:rPr>
      <w:rFonts w:ascii="Arial" w:eastAsia="黑体" w:hAnsi="Arial"/>
      <w:kern w:val="0"/>
      <w:sz w:val="36"/>
      <w:szCs w:val="36"/>
    </w:rPr>
  </w:style>
  <w:style w:type="paragraph" w:customStyle="1" w:styleId="afffffffffffffffffffffff7">
    <w:name w:val="正文（首行不缩进）"/>
    <w:basedOn w:val="affffb"/>
    <w:autoRedefine/>
    <w:qFormat/>
    <w:rsid w:val="002B13CE"/>
    <w:pPr>
      <w:widowControl/>
      <w:autoSpaceDE w:val="0"/>
      <w:autoSpaceDN w:val="0"/>
      <w:adjustRightInd w:val="0"/>
      <w:spacing w:line="360" w:lineRule="auto"/>
      <w:ind w:firstLineChars="200" w:firstLine="200"/>
      <w:jc w:val="left"/>
    </w:pPr>
    <w:rPr>
      <w:rFonts w:ascii="Times New Roman" w:hAnsi="Times New Roman"/>
      <w:kern w:val="0"/>
      <w:szCs w:val="20"/>
    </w:rPr>
  </w:style>
  <w:style w:type="character" w:customStyle="1" w:styleId="CharChar3">
    <w:name w:val="插图题注 Char Char"/>
    <w:link w:val="Charfffffa"/>
    <w:autoRedefine/>
    <w:qFormat/>
    <w:locked/>
    <w:rsid w:val="002B13CE"/>
    <w:rPr>
      <w:rFonts w:ascii="Arial" w:hAnsi="Arial" w:cs="Arial"/>
      <w:sz w:val="18"/>
      <w:szCs w:val="18"/>
    </w:rPr>
  </w:style>
  <w:style w:type="paragraph" w:customStyle="1" w:styleId="Charfffffa">
    <w:name w:val="插图题注 Char"/>
    <w:next w:val="affffb"/>
    <w:link w:val="CharChar3"/>
    <w:autoRedefine/>
    <w:qFormat/>
    <w:rsid w:val="002B13CE"/>
    <w:pPr>
      <w:spacing w:line="360" w:lineRule="auto"/>
      <w:ind w:left="1089" w:firstLineChars="200" w:hanging="369"/>
      <w:jc w:val="center"/>
    </w:pPr>
    <w:rPr>
      <w:rFonts w:ascii="Arial" w:hAnsi="Arial" w:cs="Arial"/>
      <w:sz w:val="18"/>
      <w:szCs w:val="18"/>
    </w:rPr>
  </w:style>
  <w:style w:type="paragraph" w:customStyle="1" w:styleId="afffffffffffffffffffffff8">
    <w:name w:val="封面表格文本"/>
    <w:basedOn w:val="affffb"/>
    <w:autoRedefine/>
    <w:qFormat/>
    <w:rsid w:val="002B13CE"/>
    <w:pPr>
      <w:widowControl/>
      <w:spacing w:line="360" w:lineRule="auto"/>
      <w:ind w:firstLineChars="8" w:firstLine="17"/>
      <w:jc w:val="center"/>
    </w:pPr>
    <w:rPr>
      <w:rFonts w:ascii="Arial" w:hAnsi="Arial"/>
      <w:szCs w:val="21"/>
    </w:rPr>
  </w:style>
  <w:style w:type="paragraph" w:customStyle="1" w:styleId="Charfffffb">
    <w:name w:val="表头样式 Char"/>
    <w:autoRedefine/>
    <w:uiPriority w:val="99"/>
    <w:qFormat/>
    <w:rsid w:val="002B13CE"/>
    <w:pPr>
      <w:spacing w:line="360" w:lineRule="auto"/>
      <w:ind w:firstLineChars="200" w:firstLine="200"/>
      <w:jc w:val="center"/>
    </w:pPr>
    <w:rPr>
      <w:rFonts w:ascii="Arial" w:eastAsia="宋体" w:hAnsi="Arial" w:cs="Times New Roman"/>
      <w:b/>
      <w:kern w:val="0"/>
      <w:szCs w:val="21"/>
    </w:rPr>
  </w:style>
  <w:style w:type="paragraph" w:customStyle="1" w:styleId="afffffffffffffffffffffff9">
    <w:name w:val="修订记录"/>
    <w:basedOn w:val="affffb"/>
    <w:autoRedefine/>
    <w:uiPriority w:val="99"/>
    <w:qFormat/>
    <w:rsid w:val="002B13CE"/>
    <w:pPr>
      <w:widowControl/>
      <w:spacing w:before="300" w:after="150" w:line="360" w:lineRule="auto"/>
      <w:ind w:firstLineChars="200" w:firstLine="200"/>
      <w:jc w:val="center"/>
    </w:pPr>
    <w:rPr>
      <w:rFonts w:ascii="黑体" w:eastAsia="黑体" w:hAnsi="Times New Roman"/>
      <w:sz w:val="30"/>
    </w:rPr>
  </w:style>
  <w:style w:type="paragraph" w:customStyle="1" w:styleId="afffffffffffffffffffffffa">
    <w:name w:val="表头样式"/>
    <w:autoRedefine/>
    <w:qFormat/>
    <w:rsid w:val="002B13CE"/>
    <w:pPr>
      <w:spacing w:line="360" w:lineRule="auto"/>
      <w:ind w:firstLineChars="200" w:firstLine="200"/>
      <w:jc w:val="center"/>
    </w:pPr>
    <w:rPr>
      <w:rFonts w:ascii="Arial" w:eastAsia="宋体" w:hAnsi="Arial" w:cs="Times New Roman"/>
      <w:b/>
      <w:kern w:val="0"/>
      <w:szCs w:val="21"/>
    </w:rPr>
  </w:style>
  <w:style w:type="paragraph" w:customStyle="1" w:styleId="69">
    <w:name w:val="缩进6个子"/>
    <w:basedOn w:val="affffb"/>
    <w:autoRedefine/>
    <w:uiPriority w:val="99"/>
    <w:qFormat/>
    <w:rsid w:val="002B13CE"/>
    <w:pPr>
      <w:widowControl/>
      <w:spacing w:line="360" w:lineRule="auto"/>
      <w:ind w:firstLineChars="200" w:firstLine="480"/>
      <w:jc w:val="left"/>
    </w:pPr>
    <w:rPr>
      <w:rFonts w:ascii="宋体" w:hAnsi="宋体"/>
      <w:color w:val="FF0000"/>
      <w:kern w:val="44"/>
      <w:sz w:val="24"/>
    </w:rPr>
  </w:style>
  <w:style w:type="character" w:customStyle="1" w:styleId="CharCharCharCharCharCharCharCharCharCharChar">
    <w:name w:val="样式 正文首行缩进 + 五号 Char Char Char Char Char Char Char Char Char Char Char"/>
    <w:link w:val="CharCharCharCharCharCharCharCharCharChar0"/>
    <w:autoRedefine/>
    <w:qFormat/>
    <w:locked/>
    <w:rsid w:val="002B13CE"/>
    <w:rPr>
      <w:rFonts w:ascii="Arial" w:hAnsi="Arial" w:cs="Arial"/>
      <w:sz w:val="24"/>
      <w:lang w:val="zh-CN"/>
    </w:rPr>
  </w:style>
  <w:style w:type="paragraph" w:customStyle="1" w:styleId="CharCharCharCharCharCharCharCharCharChar0">
    <w:name w:val="样式 正文首行缩进 + 五号 Char Char Char Char Char Char Char Char Char Char"/>
    <w:basedOn w:val="afffffff2"/>
    <w:link w:val="CharCharCharCharCharCharCharCharCharCharChar"/>
    <w:autoRedefine/>
    <w:qFormat/>
    <w:rsid w:val="002B13CE"/>
    <w:pPr>
      <w:tabs>
        <w:tab w:val="left" w:pos="840"/>
      </w:tabs>
      <w:spacing w:after="0"/>
      <w:ind w:firstLineChars="0" w:firstLine="482"/>
    </w:pPr>
    <w:rPr>
      <w:rFonts w:ascii="Arial" w:eastAsiaTheme="minorEastAsia" w:hAnsi="Arial" w:cs="Arial"/>
      <w:sz w:val="24"/>
      <w:lang w:val="zh-CN"/>
    </w:rPr>
  </w:style>
  <w:style w:type="paragraph" w:customStyle="1" w:styleId="CharCharCharCharCharCharCharCharChar">
    <w:name w:val="样式 正文首行缩进 + 五号 Char Char Char Char Char Char Char Char Char"/>
    <w:basedOn w:val="afffffff2"/>
    <w:autoRedefine/>
    <w:uiPriority w:val="99"/>
    <w:qFormat/>
    <w:rsid w:val="002B13CE"/>
    <w:pPr>
      <w:spacing w:after="0"/>
      <w:ind w:firstLineChars="0" w:firstLine="482"/>
    </w:pPr>
    <w:rPr>
      <w:rFonts w:ascii="Arial" w:hAnsi="Arial"/>
      <w:kern w:val="0"/>
      <w:sz w:val="24"/>
      <w:szCs w:val="20"/>
    </w:rPr>
  </w:style>
  <w:style w:type="character" w:customStyle="1" w:styleId="Charfffffc">
    <w:name w:val="表号 Char"/>
    <w:link w:val="afffffffffffffffffffffffb"/>
    <w:autoRedefine/>
    <w:qFormat/>
    <w:locked/>
    <w:rsid w:val="002B13CE"/>
    <w:rPr>
      <w:rFonts w:ascii="宋体" w:hAnsi="宋体"/>
      <w:szCs w:val="24"/>
      <w:lang w:val="zh-CN"/>
    </w:rPr>
  </w:style>
  <w:style w:type="paragraph" w:customStyle="1" w:styleId="afffffffffffffffffffffffb">
    <w:name w:val="表号"/>
    <w:basedOn w:val="affffb"/>
    <w:link w:val="Charfffffc"/>
    <w:autoRedefine/>
    <w:qFormat/>
    <w:rsid w:val="002B13CE"/>
    <w:pPr>
      <w:keepLines/>
      <w:widowControl/>
      <w:spacing w:line="360" w:lineRule="auto"/>
      <w:ind w:left="851" w:firstLineChars="200" w:firstLine="200"/>
      <w:jc w:val="center"/>
    </w:pPr>
    <w:rPr>
      <w:rFonts w:ascii="宋体" w:eastAsiaTheme="minorEastAsia" w:hAnsi="宋体" w:cstheme="minorBidi"/>
      <w:lang w:val="zh-CN"/>
    </w:rPr>
  </w:style>
  <w:style w:type="paragraph" w:customStyle="1" w:styleId="afffffffffffffffffffffffc">
    <w:name w:val="框文"/>
    <w:basedOn w:val="affffb"/>
    <w:autoRedefine/>
    <w:uiPriority w:val="99"/>
    <w:qFormat/>
    <w:rsid w:val="002B13CE"/>
    <w:pPr>
      <w:widowControl/>
      <w:snapToGrid w:val="0"/>
      <w:spacing w:line="360" w:lineRule="auto"/>
      <w:ind w:firstLineChars="200" w:firstLine="200"/>
      <w:jc w:val="center"/>
    </w:pPr>
    <w:rPr>
      <w:rFonts w:ascii="Times New Roman" w:hAnsi="Times New Roman"/>
      <w:szCs w:val="20"/>
    </w:rPr>
  </w:style>
  <w:style w:type="paragraph" w:customStyle="1" w:styleId="af9">
    <w:name w:val="四级标题内条标题"/>
    <w:basedOn w:val="afffffffffffffffd"/>
    <w:autoRedefine/>
    <w:uiPriority w:val="99"/>
    <w:qFormat/>
    <w:rsid w:val="002B13CE"/>
    <w:pPr>
      <w:numPr>
        <w:ilvl w:val="1"/>
        <w:numId w:val="43"/>
      </w:numPr>
      <w:tabs>
        <w:tab w:val="left" w:pos="360"/>
      </w:tabs>
      <w:ind w:left="0" w:firstLineChars="0" w:firstLine="0"/>
    </w:pPr>
    <w:rPr>
      <w:rFonts w:ascii="宋体" w:hAnsi="宋体" w:cs="Times New Roman"/>
      <w:color w:val="000000"/>
      <w:sz w:val="21"/>
      <w:szCs w:val="24"/>
    </w:rPr>
  </w:style>
  <w:style w:type="paragraph" w:customStyle="1" w:styleId="afff1">
    <w:name w:val="正文编号"/>
    <w:basedOn w:val="affffb"/>
    <w:autoRedefine/>
    <w:qFormat/>
    <w:rsid w:val="002B13CE"/>
    <w:pPr>
      <w:widowControl/>
      <w:numPr>
        <w:numId w:val="44"/>
      </w:numPr>
      <w:spacing w:line="360" w:lineRule="auto"/>
      <w:ind w:firstLineChars="200" w:firstLine="200"/>
      <w:jc w:val="left"/>
    </w:pPr>
    <w:rPr>
      <w:rFonts w:ascii="Times New Roman" w:hAnsi="Times New Roman"/>
      <w:sz w:val="24"/>
      <w:szCs w:val="20"/>
    </w:rPr>
  </w:style>
  <w:style w:type="paragraph" w:customStyle="1" w:styleId="afffffffffffffffffffffffd">
    <w:name w:val="图形正文"/>
    <w:basedOn w:val="affffb"/>
    <w:autoRedefine/>
    <w:uiPriority w:val="99"/>
    <w:qFormat/>
    <w:rsid w:val="002B13CE"/>
    <w:pPr>
      <w:widowControl/>
      <w:spacing w:line="0" w:lineRule="atLeast"/>
      <w:ind w:firstLineChars="200" w:firstLine="200"/>
      <w:jc w:val="center"/>
    </w:pPr>
    <w:rPr>
      <w:rFonts w:ascii="Times New Roman" w:eastAsia="方正楷体_GB2312" w:hAnsi="Times New Roman"/>
      <w:szCs w:val="20"/>
    </w:rPr>
  </w:style>
  <w:style w:type="paragraph" w:customStyle="1" w:styleId="afffffffffffffffffffffffe">
    <w:name w:val="图题"/>
    <w:basedOn w:val="affffb"/>
    <w:next w:val="affffb"/>
    <w:autoRedefine/>
    <w:uiPriority w:val="99"/>
    <w:qFormat/>
    <w:rsid w:val="002B13CE"/>
    <w:pPr>
      <w:widowControl/>
      <w:tabs>
        <w:tab w:val="left" w:pos="0"/>
      </w:tabs>
      <w:autoSpaceDN w:val="0"/>
      <w:spacing w:line="300" w:lineRule="auto"/>
      <w:ind w:firstLineChars="200" w:firstLine="200"/>
      <w:jc w:val="center"/>
    </w:pPr>
    <w:rPr>
      <w:rFonts w:ascii="Times New Roman" w:eastAsia="黑体" w:hAnsi="Times New Roman"/>
      <w:kern w:val="0"/>
    </w:rPr>
  </w:style>
  <w:style w:type="character" w:customStyle="1" w:styleId="Charfffffd">
    <w:name w:val="正文样式文本 Char"/>
    <w:link w:val="affffffffffffffffffffffff"/>
    <w:qFormat/>
    <w:locked/>
    <w:rsid w:val="002B13CE"/>
    <w:rPr>
      <w:rFonts w:eastAsia="黑体"/>
      <w:bCs/>
      <w:sz w:val="24"/>
      <w:szCs w:val="24"/>
      <w:lang w:val="zh-CN"/>
    </w:rPr>
  </w:style>
  <w:style w:type="paragraph" w:customStyle="1" w:styleId="affffffffffffffffffffffff">
    <w:name w:val="正文样式文本"/>
    <w:basedOn w:val="affffb"/>
    <w:link w:val="Charfffffd"/>
    <w:qFormat/>
    <w:rsid w:val="002B13CE"/>
    <w:pPr>
      <w:widowControl/>
      <w:spacing w:line="360" w:lineRule="auto"/>
      <w:ind w:firstLineChars="200" w:firstLine="480"/>
      <w:jc w:val="left"/>
    </w:pPr>
    <w:rPr>
      <w:rFonts w:asciiTheme="minorHAnsi" w:eastAsia="黑体" w:hAnsiTheme="minorHAnsi" w:cstheme="minorBidi"/>
      <w:bCs/>
      <w:sz w:val="24"/>
      <w:lang w:val="zh-CN"/>
    </w:rPr>
  </w:style>
  <w:style w:type="character" w:customStyle="1" w:styleId="0Char">
    <w:name w:val="样式 正文文本缩进 + 左  0 字符 Char"/>
    <w:link w:val="02"/>
    <w:qFormat/>
    <w:locked/>
    <w:rsid w:val="002B13CE"/>
    <w:rPr>
      <w:sz w:val="24"/>
    </w:rPr>
  </w:style>
  <w:style w:type="paragraph" w:customStyle="1" w:styleId="02">
    <w:name w:val="样式 正文文本缩进 + 左  0 字符"/>
    <w:link w:val="0Char"/>
    <w:qFormat/>
    <w:rsid w:val="002B13CE"/>
    <w:pPr>
      <w:spacing w:line="360" w:lineRule="auto"/>
      <w:ind w:firstLineChars="250" w:firstLine="250"/>
    </w:pPr>
    <w:rPr>
      <w:sz w:val="24"/>
    </w:rPr>
  </w:style>
  <w:style w:type="paragraph" w:customStyle="1" w:styleId="af4">
    <w:name w:val="句点"/>
    <w:basedOn w:val="affffb"/>
    <w:uiPriority w:val="99"/>
    <w:qFormat/>
    <w:rsid w:val="002B13CE"/>
    <w:pPr>
      <w:widowControl/>
      <w:numPr>
        <w:numId w:val="45"/>
      </w:numPr>
      <w:spacing w:line="360" w:lineRule="auto"/>
      <w:ind w:firstLineChars="200" w:firstLine="200"/>
      <w:jc w:val="left"/>
    </w:pPr>
    <w:rPr>
      <w:rFonts w:ascii="Times New Roman" w:eastAsia="仿宋_GB2312" w:hAnsi="Times New Roman"/>
      <w:sz w:val="24"/>
    </w:rPr>
  </w:style>
  <w:style w:type="paragraph" w:customStyle="1" w:styleId="affffffffffffffffffffffff0">
    <w:name w:val="注示头"/>
    <w:basedOn w:val="affffb"/>
    <w:qFormat/>
    <w:rsid w:val="002B13CE"/>
    <w:pPr>
      <w:widowControl/>
      <w:pBdr>
        <w:top w:val="single" w:sz="4" w:space="1" w:color="000000"/>
      </w:pBdr>
      <w:autoSpaceDE w:val="0"/>
      <w:autoSpaceDN w:val="0"/>
      <w:adjustRightInd w:val="0"/>
      <w:spacing w:line="360" w:lineRule="auto"/>
      <w:ind w:firstLineChars="200" w:firstLine="200"/>
      <w:jc w:val="left"/>
    </w:pPr>
    <w:rPr>
      <w:rFonts w:ascii="Arial" w:eastAsia="黑体" w:hAnsi="Arial"/>
      <w:kern w:val="0"/>
      <w:sz w:val="18"/>
      <w:szCs w:val="21"/>
    </w:rPr>
  </w:style>
  <w:style w:type="paragraph" w:customStyle="1" w:styleId="affffffffffffffffffffffff1">
    <w:name w:val="注示文本"/>
    <w:basedOn w:val="affffb"/>
    <w:qFormat/>
    <w:rsid w:val="002B13CE"/>
    <w:pPr>
      <w:widowControl/>
      <w:pBdr>
        <w:bottom w:val="single" w:sz="4" w:space="1" w:color="000000"/>
      </w:pBdr>
      <w:autoSpaceDE w:val="0"/>
      <w:autoSpaceDN w:val="0"/>
      <w:adjustRightInd w:val="0"/>
      <w:spacing w:line="360" w:lineRule="auto"/>
      <w:ind w:firstLineChars="200" w:firstLine="360"/>
      <w:jc w:val="left"/>
    </w:pPr>
    <w:rPr>
      <w:rFonts w:ascii="Arial" w:eastAsia="方正楷体_GB2312" w:hAnsi="Arial"/>
      <w:kern w:val="0"/>
      <w:sz w:val="18"/>
      <w:szCs w:val="18"/>
    </w:rPr>
  </w:style>
  <w:style w:type="character" w:customStyle="1" w:styleId="CharCharChar5">
    <w:name w:val="首行缩进 Char Char Char"/>
    <w:link w:val="CharChar5"/>
    <w:qFormat/>
    <w:locked/>
    <w:rsid w:val="002B13CE"/>
    <w:rPr>
      <w:rFonts w:ascii="宋体" w:hAnsi="宋体"/>
      <w:lang w:val="zh-CN"/>
    </w:rPr>
  </w:style>
  <w:style w:type="paragraph" w:customStyle="1" w:styleId="CharChar5">
    <w:name w:val="首行缩进 Char Char"/>
    <w:basedOn w:val="affffb"/>
    <w:link w:val="CharCharChar5"/>
    <w:qFormat/>
    <w:rsid w:val="002B13CE"/>
    <w:pPr>
      <w:widowControl/>
      <w:snapToGrid w:val="0"/>
      <w:spacing w:before="80" w:after="80" w:line="360" w:lineRule="auto"/>
      <w:ind w:left="540" w:firstLineChars="200" w:firstLine="200"/>
      <w:jc w:val="left"/>
    </w:pPr>
    <w:rPr>
      <w:rFonts w:ascii="宋体" w:eastAsiaTheme="minorEastAsia" w:hAnsi="宋体" w:cstheme="minorBidi"/>
      <w:szCs w:val="22"/>
      <w:lang w:val="zh-CN"/>
    </w:rPr>
  </w:style>
  <w:style w:type="paragraph" w:customStyle="1" w:styleId="ParaCharCharCharCharCharCharCharCharCharCharCharCharCharCharCharCharCharCharCharCharCharCharCharCharCharCharCharCharChar">
    <w:name w:val="默认段落字体 Para Char Char Char Char Char Char Char Char Char Char Char Char Char Char Char Char Char Char Char Char Char Char Char Char Char Char Char Char Char"/>
    <w:basedOn w:val="affffb"/>
    <w:qFormat/>
    <w:rsid w:val="002B13CE"/>
    <w:pPr>
      <w:widowControl/>
      <w:shd w:val="clear" w:color="auto" w:fill="000080"/>
      <w:spacing w:line="360" w:lineRule="auto"/>
      <w:ind w:firstLineChars="200" w:firstLine="200"/>
      <w:jc w:val="left"/>
    </w:pPr>
    <w:rPr>
      <w:rFonts w:ascii="Tahoma" w:hAnsi="Tahoma"/>
      <w:sz w:val="24"/>
    </w:rPr>
  </w:style>
  <w:style w:type="paragraph" w:customStyle="1" w:styleId="1fffff5">
    <w:name w:val="缺省文本:1"/>
    <w:basedOn w:val="affffb"/>
    <w:qFormat/>
    <w:rsid w:val="002B13CE"/>
    <w:pPr>
      <w:widowControl/>
      <w:autoSpaceDE w:val="0"/>
      <w:autoSpaceDN w:val="0"/>
      <w:adjustRightInd w:val="0"/>
      <w:spacing w:line="360" w:lineRule="auto"/>
      <w:ind w:firstLineChars="200" w:firstLine="200"/>
      <w:jc w:val="left"/>
    </w:pPr>
    <w:rPr>
      <w:rFonts w:ascii="Times New Roman" w:hAnsi="Times New Roman"/>
      <w:kern w:val="0"/>
      <w:sz w:val="24"/>
      <w:szCs w:val="20"/>
    </w:rPr>
  </w:style>
  <w:style w:type="paragraph" w:customStyle="1" w:styleId="4f9">
    <w:name w:val="正文4号字"/>
    <w:basedOn w:val="affffb"/>
    <w:qFormat/>
    <w:rsid w:val="002B13CE"/>
    <w:pPr>
      <w:widowControl/>
      <w:spacing w:before="100" w:beforeAutospacing="1" w:line="400" w:lineRule="exact"/>
      <w:ind w:firstLineChars="200" w:firstLine="500"/>
      <w:jc w:val="left"/>
    </w:pPr>
    <w:rPr>
      <w:rFonts w:ascii="宋体" w:hAnsi="宋体" w:cs="宋体"/>
      <w:spacing w:val="5"/>
      <w:sz w:val="24"/>
    </w:rPr>
  </w:style>
  <w:style w:type="paragraph" w:customStyle="1" w:styleId="074150">
    <w:name w:val="样式 小四 首行缩进:  0.74 厘米 行距: 1.5 倍行距"/>
    <w:basedOn w:val="affffb"/>
    <w:uiPriority w:val="99"/>
    <w:qFormat/>
    <w:rsid w:val="002B13CE"/>
    <w:pPr>
      <w:widowControl/>
      <w:spacing w:line="360" w:lineRule="auto"/>
      <w:ind w:firstLineChars="200" w:firstLine="420"/>
      <w:jc w:val="left"/>
    </w:pPr>
    <w:rPr>
      <w:rFonts w:ascii="Times New Roman" w:hAnsi="Times New Roman" w:cs="宋体"/>
      <w:sz w:val="24"/>
      <w:szCs w:val="20"/>
    </w:rPr>
  </w:style>
  <w:style w:type="paragraph" w:customStyle="1" w:styleId="affffffffffffffffffffffff2">
    <w:name w:val="正文（表格）"/>
    <w:basedOn w:val="affffb"/>
    <w:uiPriority w:val="99"/>
    <w:qFormat/>
    <w:rsid w:val="002B13CE"/>
    <w:pPr>
      <w:widowControl/>
      <w:spacing w:line="360" w:lineRule="auto"/>
      <w:ind w:firstLineChars="200" w:firstLine="200"/>
      <w:jc w:val="left"/>
    </w:pPr>
    <w:rPr>
      <w:rFonts w:ascii="Times New Roman" w:hAnsi="Times New Roman"/>
      <w:szCs w:val="20"/>
    </w:rPr>
  </w:style>
  <w:style w:type="paragraph" w:customStyle="1" w:styleId="affffffffffffffffffffffff3">
    <w:name w:val="方案正文样式"/>
    <w:basedOn w:val="affffb"/>
    <w:uiPriority w:val="99"/>
    <w:qFormat/>
    <w:rsid w:val="002B13CE"/>
    <w:pPr>
      <w:widowControl/>
      <w:adjustRightInd w:val="0"/>
      <w:spacing w:before="120" w:after="120" w:line="360" w:lineRule="auto"/>
      <w:ind w:left="600" w:firstLineChars="200" w:firstLine="200"/>
      <w:jc w:val="left"/>
    </w:pPr>
    <w:rPr>
      <w:rFonts w:ascii="宋体" w:hAnsi="宋体"/>
      <w:color w:val="000000"/>
      <w:spacing w:val="4"/>
      <w:kern w:val="0"/>
      <w:szCs w:val="20"/>
    </w:rPr>
  </w:style>
  <w:style w:type="paragraph" w:customStyle="1" w:styleId="1fffff6">
    <w:name w:val="方案标题1"/>
    <w:basedOn w:val="1f3"/>
    <w:next w:val="affffffffffffffffffffffff3"/>
    <w:uiPriority w:val="99"/>
    <w:qFormat/>
    <w:rsid w:val="002B13CE"/>
    <w:pPr>
      <w:widowControl/>
      <w:tabs>
        <w:tab w:val="left" w:pos="0"/>
        <w:tab w:val="left" w:pos="840"/>
      </w:tabs>
      <w:autoSpaceDE/>
      <w:autoSpaceDN/>
      <w:adjustRightInd/>
      <w:spacing w:before="156" w:after="156" w:line="240" w:lineRule="auto"/>
      <w:ind w:left="840" w:hanging="420"/>
      <w:jc w:val="left"/>
    </w:pPr>
    <w:rPr>
      <w:rFonts w:hAnsi="宋体"/>
      <w:color w:val="000000"/>
      <w:sz w:val="44"/>
    </w:rPr>
  </w:style>
  <w:style w:type="paragraph" w:customStyle="1" w:styleId="4fa">
    <w:name w:val="方案标题4"/>
    <w:basedOn w:val="affffb"/>
    <w:next w:val="affffffffffffffffffffffff3"/>
    <w:uiPriority w:val="99"/>
    <w:qFormat/>
    <w:rsid w:val="002B13CE"/>
    <w:pPr>
      <w:widowControl/>
      <w:spacing w:before="120" w:after="120" w:line="360" w:lineRule="auto"/>
      <w:ind w:firstLineChars="200" w:firstLine="200"/>
      <w:jc w:val="left"/>
      <w:outlineLvl w:val="3"/>
    </w:pPr>
    <w:rPr>
      <w:rFonts w:ascii="宋体" w:hAnsi="宋体"/>
      <w:b/>
      <w:szCs w:val="20"/>
    </w:rPr>
  </w:style>
  <w:style w:type="paragraph" w:customStyle="1" w:styleId="affa">
    <w:name w:val="标题正文"/>
    <w:basedOn w:val="affffb"/>
    <w:next w:val="affffb"/>
    <w:uiPriority w:val="99"/>
    <w:qFormat/>
    <w:rsid w:val="002B13CE"/>
    <w:pPr>
      <w:widowControl/>
      <w:numPr>
        <w:numId w:val="46"/>
      </w:numPr>
      <w:tabs>
        <w:tab w:val="left" w:pos="420"/>
      </w:tabs>
      <w:spacing w:line="360" w:lineRule="auto"/>
      <w:ind w:left="420" w:firstLineChars="200" w:hanging="420"/>
      <w:jc w:val="left"/>
    </w:pPr>
    <w:rPr>
      <w:rFonts w:ascii="Book Antiqua" w:hAnsi="Book Antiqua"/>
      <w:kern w:val="0"/>
      <w:szCs w:val="21"/>
      <w:lang w:eastAsia="en-US"/>
    </w:rPr>
  </w:style>
  <w:style w:type="paragraph" w:customStyle="1" w:styleId="0512">
    <w:name w:val="样式 样式 正文文本缩进 + 段后: 0.5 行1 + 首行缩进:  2 字符"/>
    <w:basedOn w:val="affffb"/>
    <w:uiPriority w:val="99"/>
    <w:qFormat/>
    <w:rsid w:val="002B13CE"/>
    <w:pPr>
      <w:widowControl/>
      <w:tabs>
        <w:tab w:val="left" w:pos="817"/>
      </w:tabs>
      <w:spacing w:line="360" w:lineRule="auto"/>
      <w:ind w:left="817" w:firstLineChars="200" w:hanging="420"/>
      <w:jc w:val="left"/>
    </w:pPr>
    <w:rPr>
      <w:rFonts w:ascii="Times New Roman" w:hAnsi="Times New Roman"/>
      <w:spacing w:val="20"/>
      <w:sz w:val="24"/>
      <w:szCs w:val="20"/>
    </w:rPr>
  </w:style>
  <w:style w:type="character" w:customStyle="1" w:styleId="22Char0">
    <w:name w:val="样式 样式 正文首行缩进 + 首行缩进:  2 字符 + 首行缩进:  2 字符 Char"/>
    <w:link w:val="224"/>
    <w:qFormat/>
    <w:locked/>
    <w:rsid w:val="002B13CE"/>
    <w:rPr>
      <w:rFonts w:ascii="宋体" w:hAnsi="宋体" w:cs="宋体"/>
      <w:sz w:val="24"/>
    </w:rPr>
  </w:style>
  <w:style w:type="paragraph" w:customStyle="1" w:styleId="224">
    <w:name w:val="样式 样式 正文首行缩进 + 首行缩进:  2 字符 + 首行缩进:  2 字符"/>
    <w:basedOn w:val="affffb"/>
    <w:link w:val="22Char0"/>
    <w:qFormat/>
    <w:rsid w:val="002B13CE"/>
    <w:pPr>
      <w:widowControl/>
      <w:spacing w:line="440" w:lineRule="exact"/>
      <w:ind w:firstLineChars="200" w:firstLine="200"/>
      <w:jc w:val="left"/>
    </w:pPr>
    <w:rPr>
      <w:rFonts w:ascii="宋体" w:eastAsiaTheme="minorEastAsia" w:hAnsi="宋体" w:cs="宋体"/>
      <w:sz w:val="24"/>
      <w:szCs w:val="22"/>
    </w:rPr>
  </w:style>
  <w:style w:type="paragraph" w:customStyle="1" w:styleId="affff2">
    <w:name w:val="图表文字"/>
    <w:basedOn w:val="affffb"/>
    <w:qFormat/>
    <w:rsid w:val="002B13CE"/>
    <w:pPr>
      <w:widowControl/>
      <w:numPr>
        <w:numId w:val="47"/>
      </w:numPr>
      <w:spacing w:line="360" w:lineRule="auto"/>
      <w:ind w:left="0" w:firstLineChars="200" w:firstLine="0"/>
      <w:jc w:val="left"/>
    </w:pPr>
    <w:rPr>
      <w:rFonts w:ascii="Times New Roman" w:hAnsi="Times New Roman"/>
    </w:rPr>
  </w:style>
  <w:style w:type="paragraph" w:customStyle="1" w:styleId="1fffff7">
    <w:name w:val="样1"/>
    <w:basedOn w:val="affffff0"/>
    <w:uiPriority w:val="99"/>
    <w:qFormat/>
    <w:rsid w:val="002B13CE"/>
    <w:pPr>
      <w:widowControl/>
      <w:ind w:firstLineChars="200" w:firstLine="480"/>
      <w:jc w:val="left"/>
    </w:pPr>
    <w:rPr>
      <w:rFonts w:ascii="宋体" w:hAnsi="宋体"/>
      <w:bCs/>
    </w:rPr>
  </w:style>
  <w:style w:type="paragraph" w:customStyle="1" w:styleId="5278">
    <w:name w:val="样式 正文5号 + 首行缩进:  2 字符 段后: 7.8 磅"/>
    <w:basedOn w:val="affffb"/>
    <w:uiPriority w:val="99"/>
    <w:qFormat/>
    <w:rsid w:val="002B13CE"/>
    <w:pPr>
      <w:widowControl/>
      <w:spacing w:line="288" w:lineRule="auto"/>
      <w:ind w:firstLineChars="200" w:firstLine="200"/>
      <w:jc w:val="left"/>
    </w:pPr>
    <w:rPr>
      <w:rFonts w:ascii="Arial" w:hAnsi="Arial" w:cs="宋体"/>
      <w:szCs w:val="20"/>
    </w:rPr>
  </w:style>
  <w:style w:type="paragraph" w:customStyle="1" w:styleId="5f3">
    <w:name w:val="正文5号"/>
    <w:basedOn w:val="affffb"/>
    <w:uiPriority w:val="99"/>
    <w:qFormat/>
    <w:rsid w:val="002B13CE"/>
    <w:pPr>
      <w:widowControl/>
      <w:spacing w:line="288" w:lineRule="auto"/>
      <w:ind w:firstLineChars="200" w:firstLine="200"/>
      <w:jc w:val="left"/>
    </w:pPr>
    <w:rPr>
      <w:rFonts w:ascii="Arial" w:hAnsi="Arial" w:cs="宋体"/>
      <w:szCs w:val="20"/>
    </w:rPr>
  </w:style>
  <w:style w:type="paragraph" w:customStyle="1" w:styleId="4fb">
    <w:name w:val="正文小4"/>
    <w:basedOn w:val="affffb"/>
    <w:uiPriority w:val="99"/>
    <w:qFormat/>
    <w:rsid w:val="002B13CE"/>
    <w:pPr>
      <w:widowControl/>
      <w:spacing w:line="312" w:lineRule="auto"/>
      <w:ind w:firstLineChars="200" w:firstLine="200"/>
      <w:jc w:val="left"/>
    </w:pPr>
    <w:rPr>
      <w:rFonts w:ascii="Times New Roman" w:hAnsi="Times New Roman"/>
      <w:sz w:val="24"/>
    </w:rPr>
  </w:style>
  <w:style w:type="paragraph" w:customStyle="1" w:styleId="521">
    <w:name w:val="样式 正文5号 + 首行缩进:  2 字符 段后: 1 行"/>
    <w:basedOn w:val="5f3"/>
    <w:uiPriority w:val="99"/>
    <w:qFormat/>
    <w:rsid w:val="002B13CE"/>
    <w:pPr>
      <w:spacing w:line="312" w:lineRule="auto"/>
    </w:pPr>
  </w:style>
  <w:style w:type="paragraph" w:customStyle="1" w:styleId="120">
    <w:name w:val="样式 样式 正文首行缩进 + 首行缩进:  1 字符 + 首行缩进:  2 字符"/>
    <w:basedOn w:val="affffb"/>
    <w:uiPriority w:val="99"/>
    <w:qFormat/>
    <w:rsid w:val="002B13CE"/>
    <w:pPr>
      <w:widowControl/>
      <w:spacing w:after="120" w:line="360" w:lineRule="auto"/>
      <w:ind w:firstLineChars="200" w:firstLine="200"/>
      <w:jc w:val="left"/>
    </w:pPr>
    <w:rPr>
      <w:rFonts w:ascii="Times New Roman" w:eastAsia="仿宋_GB2312" w:hAnsi="Times New Roman"/>
      <w:sz w:val="30"/>
      <w:szCs w:val="20"/>
    </w:rPr>
  </w:style>
  <w:style w:type="paragraph" w:customStyle="1" w:styleId="0505">
    <w:name w:val="样式 项目排列 + 段前: 0.5 行 段后: 0.5 行"/>
    <w:basedOn w:val="affffb"/>
    <w:uiPriority w:val="99"/>
    <w:qFormat/>
    <w:rsid w:val="002B13CE"/>
    <w:pPr>
      <w:widowControl/>
      <w:spacing w:line="360" w:lineRule="auto"/>
      <w:ind w:firstLineChars="200" w:firstLine="200"/>
      <w:jc w:val="left"/>
    </w:pPr>
    <w:rPr>
      <w:rFonts w:ascii="Times New Roman" w:hAnsi="Times New Roman"/>
      <w:sz w:val="24"/>
    </w:rPr>
  </w:style>
  <w:style w:type="paragraph" w:customStyle="1" w:styleId="115">
    <w:name w:val="样式 正文首行缩进 + 首行缩进:  1 字符1"/>
    <w:basedOn w:val="afffffff2"/>
    <w:uiPriority w:val="99"/>
    <w:qFormat/>
    <w:rsid w:val="002B13CE"/>
    <w:pPr>
      <w:ind w:firstLineChars="200" w:firstLine="560"/>
    </w:pPr>
    <w:rPr>
      <w:rFonts w:eastAsia="仿宋_GB2312"/>
      <w:kern w:val="0"/>
      <w:sz w:val="30"/>
      <w:szCs w:val="20"/>
    </w:rPr>
  </w:style>
  <w:style w:type="paragraph" w:customStyle="1" w:styleId="with">
    <w:name w:val="内容with编号"/>
    <w:basedOn w:val="affffb"/>
    <w:uiPriority w:val="99"/>
    <w:qFormat/>
    <w:rsid w:val="002B13CE"/>
    <w:pPr>
      <w:widowControl/>
      <w:numPr>
        <w:numId w:val="48"/>
      </w:numPr>
      <w:tabs>
        <w:tab w:val="clear" w:pos="420"/>
        <w:tab w:val="left" w:pos="987"/>
      </w:tabs>
      <w:spacing w:line="360" w:lineRule="auto"/>
      <w:ind w:left="987" w:firstLineChars="200" w:firstLine="200"/>
      <w:jc w:val="left"/>
    </w:pPr>
    <w:rPr>
      <w:rFonts w:ascii="宋体" w:hAnsi="Times New Roman"/>
      <w:kern w:val="0"/>
      <w:sz w:val="24"/>
      <w:szCs w:val="20"/>
    </w:rPr>
  </w:style>
  <w:style w:type="paragraph" w:customStyle="1" w:styleId="affffffffffffffffffffffff4">
    <w:name w:val="正文小四"/>
    <w:basedOn w:val="afffffffffffffffffffffe"/>
    <w:qFormat/>
    <w:rsid w:val="002B13CE"/>
    <w:pPr>
      <w:spacing w:before="0" w:line="240" w:lineRule="auto"/>
      <w:ind w:firstLineChars="0" w:firstLine="0"/>
    </w:pPr>
    <w:rPr>
      <w:sz w:val="18"/>
      <w:szCs w:val="18"/>
    </w:rPr>
  </w:style>
  <w:style w:type="paragraph" w:customStyle="1" w:styleId="affffffffffffffffffffffff5">
    <w:name w:val="正文不缩进－列表注释"/>
    <w:basedOn w:val="affffc"/>
    <w:qFormat/>
    <w:rsid w:val="002B13CE"/>
    <w:pPr>
      <w:widowControl/>
      <w:autoSpaceDE/>
      <w:autoSpaceDN/>
      <w:adjustRightInd/>
      <w:spacing w:after="120" w:line="360" w:lineRule="auto"/>
      <w:ind w:leftChars="351" w:left="737" w:firstLineChars="200" w:firstLine="0"/>
    </w:pPr>
    <w:rPr>
      <w:rFonts w:ascii="Times New Roman" w:hAnsi="Times New Roman" w:cs="宋体"/>
      <w:kern w:val="0"/>
      <w:szCs w:val="20"/>
    </w:rPr>
  </w:style>
  <w:style w:type="paragraph" w:customStyle="1" w:styleId="4fc">
    <w:name w:val="自定义标题4"/>
    <w:basedOn w:val="48"/>
    <w:next w:val="affffb"/>
    <w:uiPriority w:val="99"/>
    <w:qFormat/>
    <w:rsid w:val="002B13CE"/>
    <w:pPr>
      <w:widowControl/>
      <w:tabs>
        <w:tab w:val="left" w:pos="0"/>
        <w:tab w:val="left" w:pos="851"/>
      </w:tabs>
      <w:adjustRightInd/>
      <w:spacing w:before="0" w:after="0" w:line="374" w:lineRule="auto"/>
      <w:ind w:left="851" w:hanging="851"/>
      <w:jc w:val="left"/>
      <w:textAlignment w:val="auto"/>
    </w:pPr>
    <w:rPr>
      <w:rFonts w:ascii="Cambria" w:eastAsia="宋体" w:hAnsi="Cambria"/>
      <w:bCs/>
      <w:color w:val="FF0000"/>
      <w:kern w:val="2"/>
      <w:szCs w:val="28"/>
    </w:rPr>
  </w:style>
  <w:style w:type="paragraph" w:customStyle="1" w:styleId="5f4">
    <w:name w:val="自定义标题5"/>
    <w:basedOn w:val="52"/>
    <w:next w:val="affffb"/>
    <w:uiPriority w:val="99"/>
    <w:qFormat/>
    <w:rsid w:val="002B13CE"/>
    <w:pPr>
      <w:widowControl/>
      <w:tabs>
        <w:tab w:val="left" w:pos="0"/>
        <w:tab w:val="left" w:pos="1134"/>
      </w:tabs>
      <w:autoSpaceDE w:val="0"/>
      <w:autoSpaceDN w:val="0"/>
      <w:snapToGrid w:val="0"/>
      <w:spacing w:line="374" w:lineRule="auto"/>
      <w:ind w:left="1134" w:hanging="1134"/>
      <w:jc w:val="left"/>
      <w:textAlignment w:val="auto"/>
    </w:pPr>
    <w:rPr>
      <w:bCs/>
      <w:color w:val="FF0000"/>
      <w:kern w:val="2"/>
      <w:szCs w:val="28"/>
      <w:lang w:bidi="en-US"/>
    </w:rPr>
  </w:style>
  <w:style w:type="paragraph" w:customStyle="1" w:styleId="125">
    <w:name w:val="样式 宋体 加粗 左侧:  1 厘米 行距: 固定值 25 磅"/>
    <w:basedOn w:val="affffb"/>
    <w:uiPriority w:val="99"/>
    <w:qFormat/>
    <w:rsid w:val="002B13CE"/>
    <w:pPr>
      <w:widowControl/>
      <w:adjustRightInd w:val="0"/>
      <w:spacing w:line="360" w:lineRule="auto"/>
      <w:ind w:firstLineChars="200" w:firstLine="480"/>
      <w:jc w:val="left"/>
    </w:pPr>
    <w:rPr>
      <w:rFonts w:ascii="宋体" w:hAnsi="宋体" w:cs="宋体"/>
      <w:bCs/>
      <w:kern w:val="0"/>
      <w:sz w:val="24"/>
      <w:szCs w:val="20"/>
    </w:rPr>
  </w:style>
  <w:style w:type="paragraph" w:customStyle="1" w:styleId="affffffffffffffffffffffff6">
    <w:name w:val="中文正文"/>
    <w:basedOn w:val="affffb"/>
    <w:qFormat/>
    <w:rsid w:val="002B13CE"/>
    <w:pPr>
      <w:widowControl/>
      <w:adjustRightInd w:val="0"/>
      <w:spacing w:before="120" w:after="120" w:line="300" w:lineRule="auto"/>
      <w:ind w:firstLineChars="200" w:firstLine="420"/>
      <w:jc w:val="left"/>
    </w:pPr>
    <w:rPr>
      <w:rFonts w:ascii="方正小标宋_GBK" w:hAnsi="方正小标宋_GBK"/>
      <w:color w:val="000000"/>
      <w:kern w:val="0"/>
      <w:sz w:val="24"/>
      <w:szCs w:val="21"/>
    </w:rPr>
  </w:style>
  <w:style w:type="paragraph" w:customStyle="1" w:styleId="affffffffffffffffffffffff7">
    <w:name w:val="中文仿宋正文"/>
    <w:basedOn w:val="affffb"/>
    <w:qFormat/>
    <w:rsid w:val="002B13CE"/>
    <w:pPr>
      <w:widowControl/>
      <w:adjustRightInd w:val="0"/>
      <w:spacing w:line="300" w:lineRule="auto"/>
      <w:ind w:firstLineChars="200" w:firstLine="600"/>
      <w:jc w:val="left"/>
    </w:pPr>
    <w:rPr>
      <w:rFonts w:ascii="Times New Roman" w:eastAsia="仿宋_GB2312" w:hAnsi="Times New Roman"/>
      <w:kern w:val="0"/>
      <w:sz w:val="30"/>
      <w:szCs w:val="20"/>
    </w:rPr>
  </w:style>
  <w:style w:type="paragraph" w:customStyle="1" w:styleId="affffffffffffffffffffffff8">
    <w:name w:val="注："/>
    <w:next w:val="affffffffffff1"/>
    <w:qFormat/>
    <w:rsid w:val="002B13CE"/>
    <w:pPr>
      <w:widowControl w:val="0"/>
      <w:autoSpaceDE w:val="0"/>
      <w:autoSpaceDN w:val="0"/>
      <w:spacing w:line="360" w:lineRule="auto"/>
      <w:ind w:left="840" w:firstLineChars="200" w:hanging="420"/>
      <w:jc w:val="both"/>
    </w:pPr>
    <w:rPr>
      <w:rFonts w:ascii="宋体" w:eastAsia="宋体" w:hAnsi="Times New Roman" w:cs="Times New Roman"/>
      <w:kern w:val="0"/>
      <w:sz w:val="18"/>
      <w:szCs w:val="20"/>
    </w:rPr>
  </w:style>
  <w:style w:type="paragraph" w:customStyle="1" w:styleId="affffffffffffffffffffffff9">
    <w:name w:val="注×："/>
    <w:qFormat/>
    <w:rsid w:val="002B13CE"/>
    <w:pPr>
      <w:widowControl w:val="0"/>
      <w:tabs>
        <w:tab w:val="left" w:pos="630"/>
      </w:tabs>
      <w:autoSpaceDE w:val="0"/>
      <w:autoSpaceDN w:val="0"/>
      <w:spacing w:line="360" w:lineRule="auto"/>
      <w:ind w:left="900" w:firstLineChars="200" w:hanging="500"/>
      <w:jc w:val="both"/>
    </w:pPr>
    <w:rPr>
      <w:rFonts w:ascii="宋体" w:eastAsia="宋体" w:hAnsi="Times New Roman" w:cs="Times New Roman"/>
      <w:kern w:val="0"/>
      <w:sz w:val="18"/>
      <w:szCs w:val="20"/>
    </w:rPr>
  </w:style>
  <w:style w:type="paragraph" w:customStyle="1" w:styleId="-5">
    <w:name w:val="申-无顺序并列"/>
    <w:basedOn w:val="affffb"/>
    <w:uiPriority w:val="99"/>
    <w:qFormat/>
    <w:rsid w:val="002B13CE"/>
    <w:pPr>
      <w:widowControl/>
      <w:numPr>
        <w:numId w:val="49"/>
      </w:numPr>
      <w:spacing w:before="60" w:line="360" w:lineRule="auto"/>
      <w:ind w:firstLineChars="200" w:firstLine="200"/>
      <w:jc w:val="left"/>
    </w:pPr>
    <w:rPr>
      <w:rFonts w:ascii="Arial" w:hAnsi="Arial"/>
      <w:sz w:val="28"/>
      <w:szCs w:val="22"/>
    </w:rPr>
  </w:style>
  <w:style w:type="character" w:customStyle="1" w:styleId="-Char3">
    <w:name w:val="样式-正文 Char"/>
    <w:link w:val="-c"/>
    <w:qFormat/>
    <w:locked/>
    <w:rsid w:val="002B13CE"/>
    <w:rPr>
      <w:sz w:val="24"/>
    </w:rPr>
  </w:style>
  <w:style w:type="paragraph" w:customStyle="1" w:styleId="-c">
    <w:name w:val="样式-正文"/>
    <w:basedOn w:val="affffb"/>
    <w:link w:val="-Char3"/>
    <w:qFormat/>
    <w:rsid w:val="002B13CE"/>
    <w:pPr>
      <w:widowControl/>
      <w:spacing w:line="360" w:lineRule="auto"/>
      <w:ind w:firstLineChars="200" w:firstLine="200"/>
      <w:jc w:val="left"/>
    </w:pPr>
    <w:rPr>
      <w:rFonts w:asciiTheme="minorHAnsi" w:eastAsiaTheme="minorEastAsia" w:hAnsiTheme="minorHAnsi" w:cstheme="minorBidi"/>
      <w:sz w:val="24"/>
      <w:szCs w:val="22"/>
    </w:rPr>
  </w:style>
  <w:style w:type="paragraph" w:customStyle="1" w:styleId="affffffffffffffffffffffffa">
    <w:name w:val="表格左栏"/>
    <w:basedOn w:val="affffffffffffffff8"/>
    <w:uiPriority w:val="99"/>
    <w:qFormat/>
    <w:rsid w:val="002B13CE"/>
    <w:pPr>
      <w:adjustRightInd w:val="0"/>
      <w:spacing w:line="240" w:lineRule="atLeast"/>
      <w:ind w:firstLine="510"/>
      <w:jc w:val="center"/>
    </w:pPr>
    <w:rPr>
      <w:rFonts w:cs="Times New Roman"/>
      <w:kern w:val="0"/>
      <w:sz w:val="24"/>
    </w:rPr>
  </w:style>
  <w:style w:type="paragraph" w:customStyle="1" w:styleId="affffffffffffffffffffffffb">
    <w:name w:val="表格题头"/>
    <w:basedOn w:val="affffb"/>
    <w:uiPriority w:val="99"/>
    <w:qFormat/>
    <w:rsid w:val="002B13CE"/>
    <w:pPr>
      <w:widowControl/>
      <w:adjustRightInd w:val="0"/>
      <w:spacing w:line="300" w:lineRule="auto"/>
      <w:ind w:firstLineChars="200" w:firstLine="510"/>
      <w:jc w:val="center"/>
    </w:pPr>
    <w:rPr>
      <w:rFonts w:ascii="Times New Roman" w:hAnsi="Times New Roman"/>
      <w:b/>
      <w:kern w:val="0"/>
      <w:sz w:val="24"/>
      <w:szCs w:val="20"/>
    </w:rPr>
  </w:style>
  <w:style w:type="character" w:customStyle="1" w:styleId="2CharChar2">
    <w:name w:val="正文（首行缩进2字符） Char Char"/>
    <w:qFormat/>
    <w:locked/>
    <w:rsid w:val="002B13CE"/>
    <w:rPr>
      <w:rFonts w:ascii="Times New Roman" w:hAnsi="Times New Roman"/>
      <w:kern w:val="2"/>
      <w:sz w:val="21"/>
    </w:rPr>
  </w:style>
  <w:style w:type="paragraph" w:customStyle="1" w:styleId="225">
    <w:name w:val="样式 样式 题注 + 首行缩进:  2 字符 + 首行缩进:  2 字符"/>
    <w:uiPriority w:val="99"/>
    <w:qFormat/>
    <w:rsid w:val="002B13CE"/>
    <w:pPr>
      <w:spacing w:line="360" w:lineRule="auto"/>
      <w:ind w:firstLineChars="200" w:firstLine="200"/>
      <w:jc w:val="center"/>
    </w:pPr>
    <w:rPr>
      <w:rFonts w:ascii="Times New Roman" w:eastAsia="宋体" w:hAnsi="Times New Roman" w:cs="Times New Roman"/>
      <w:kern w:val="0"/>
      <w:sz w:val="20"/>
      <w:szCs w:val="20"/>
    </w:rPr>
  </w:style>
  <w:style w:type="paragraph" w:customStyle="1" w:styleId="affffffffffffffffffffffffc">
    <w:name w:val="插图"/>
    <w:basedOn w:val="affffb"/>
    <w:next w:val="affffb"/>
    <w:link w:val="Charfffffe"/>
    <w:qFormat/>
    <w:rsid w:val="002B13CE"/>
    <w:pPr>
      <w:widowControl/>
      <w:adjustRightInd w:val="0"/>
      <w:spacing w:line="400" w:lineRule="atLeast"/>
      <w:ind w:firstLineChars="200" w:firstLine="510"/>
      <w:jc w:val="center"/>
    </w:pPr>
    <w:rPr>
      <w:rFonts w:ascii="Times New Roman" w:hAnsi="Times New Roman"/>
      <w:kern w:val="0"/>
      <w:sz w:val="24"/>
      <w:szCs w:val="20"/>
    </w:rPr>
  </w:style>
  <w:style w:type="character" w:customStyle="1" w:styleId="Charfffffe">
    <w:name w:val="插图 Char"/>
    <w:link w:val="affffffffffffffffffffffffc"/>
    <w:qFormat/>
    <w:rsid w:val="002B13CE"/>
    <w:rPr>
      <w:rFonts w:ascii="Times New Roman" w:eastAsia="宋体" w:hAnsi="Times New Roman" w:cs="Times New Roman"/>
      <w:kern w:val="0"/>
      <w:sz w:val="24"/>
      <w:szCs w:val="20"/>
    </w:rPr>
  </w:style>
  <w:style w:type="paragraph" w:customStyle="1" w:styleId="305">
    <w:name w:val="样式 标题 3 + 段前: 0.5 行"/>
    <w:basedOn w:val="38"/>
    <w:uiPriority w:val="99"/>
    <w:qFormat/>
    <w:rsid w:val="002B13CE"/>
    <w:pPr>
      <w:keepNext w:val="0"/>
      <w:keepLines w:val="0"/>
      <w:widowControl/>
      <w:numPr>
        <w:ilvl w:val="2"/>
        <w:numId w:val="50"/>
      </w:numPr>
      <w:tabs>
        <w:tab w:val="left" w:pos="420"/>
      </w:tabs>
      <w:autoSpaceDE/>
      <w:autoSpaceDN/>
      <w:spacing w:before="156" w:line="300" w:lineRule="auto"/>
      <w:ind w:left="720" w:hanging="720"/>
    </w:pPr>
    <w:rPr>
      <w:rFonts w:ascii="Times New Roman" w:eastAsia="黑体" w:hAnsi="Times New Roman"/>
      <w:b w:val="0"/>
      <w:sz w:val="28"/>
      <w:u w:val="none"/>
    </w:rPr>
  </w:style>
  <w:style w:type="character" w:customStyle="1" w:styleId="Charffffff">
    <w:name w:val="标书表格字体格式 Char"/>
    <w:link w:val="affffffffffffffffffffffffd"/>
    <w:qFormat/>
    <w:locked/>
    <w:rsid w:val="002B13CE"/>
  </w:style>
  <w:style w:type="paragraph" w:customStyle="1" w:styleId="affffffffffffffffffffffffd">
    <w:name w:val="标书表格字体格式"/>
    <w:next w:val="affffb"/>
    <w:link w:val="Charffffff"/>
    <w:qFormat/>
    <w:rsid w:val="002B13CE"/>
    <w:pPr>
      <w:spacing w:line="360" w:lineRule="auto"/>
      <w:ind w:firstLineChars="200" w:firstLine="200"/>
    </w:pPr>
  </w:style>
  <w:style w:type="paragraph" w:customStyle="1" w:styleId="0740">
    <w:name w:val="正文 + 首行缩进:  0.74 厘米"/>
    <w:basedOn w:val="affffb"/>
    <w:uiPriority w:val="99"/>
    <w:qFormat/>
    <w:rsid w:val="002B13CE"/>
    <w:pPr>
      <w:widowControl/>
      <w:adjustRightInd w:val="0"/>
      <w:spacing w:line="360" w:lineRule="auto"/>
      <w:ind w:firstLineChars="200" w:firstLine="420"/>
      <w:jc w:val="left"/>
    </w:pPr>
    <w:rPr>
      <w:rFonts w:ascii="Times New Roman" w:hAnsi="Times New Roman"/>
      <w:kern w:val="0"/>
      <w:sz w:val="24"/>
      <w:szCs w:val="20"/>
    </w:rPr>
  </w:style>
  <w:style w:type="paragraph" w:customStyle="1" w:styleId="affffffffffffffffffffffffe">
    <w:name w:val="注释正文"/>
    <w:basedOn w:val="affffb"/>
    <w:uiPriority w:val="99"/>
    <w:qFormat/>
    <w:rsid w:val="002B13CE"/>
    <w:pPr>
      <w:widowControl/>
      <w:adjustRightInd w:val="0"/>
      <w:spacing w:line="300" w:lineRule="auto"/>
      <w:ind w:firstLineChars="200" w:firstLine="480"/>
      <w:jc w:val="left"/>
    </w:pPr>
    <w:rPr>
      <w:rFonts w:ascii="方正楷体_GB2312" w:eastAsia="方正楷体_GB2312" w:hAnsi="Times New Roman"/>
      <w:kern w:val="0"/>
      <w:szCs w:val="20"/>
    </w:rPr>
  </w:style>
  <w:style w:type="character" w:customStyle="1" w:styleId="2Charc">
    <w:name w:val="项目符号2 Char"/>
    <w:link w:val="22"/>
    <w:qFormat/>
    <w:locked/>
    <w:rsid w:val="002B13CE"/>
    <w:rPr>
      <w:rFonts w:ascii="宋体" w:eastAsia="等线" w:hAnsi="宋体"/>
      <w:iCs/>
      <w:sz w:val="24"/>
      <w:szCs w:val="28"/>
    </w:rPr>
  </w:style>
  <w:style w:type="paragraph" w:customStyle="1" w:styleId="22">
    <w:name w:val="项目符号2"/>
    <w:link w:val="2Charc"/>
    <w:qFormat/>
    <w:rsid w:val="002B13CE"/>
    <w:pPr>
      <w:numPr>
        <w:numId w:val="51"/>
      </w:numPr>
      <w:spacing w:line="360" w:lineRule="auto"/>
      <w:ind w:firstLineChars="200" w:firstLine="200"/>
    </w:pPr>
    <w:rPr>
      <w:rFonts w:ascii="宋体" w:eastAsia="等线" w:hAnsi="宋体"/>
      <w:iCs/>
      <w:sz w:val="24"/>
      <w:szCs w:val="28"/>
    </w:rPr>
  </w:style>
  <w:style w:type="paragraph" w:customStyle="1" w:styleId="35">
    <w:name w:val="项目符号3"/>
    <w:uiPriority w:val="99"/>
    <w:qFormat/>
    <w:rsid w:val="002B13CE"/>
    <w:pPr>
      <w:numPr>
        <w:numId w:val="52"/>
      </w:numPr>
      <w:spacing w:line="360" w:lineRule="auto"/>
      <w:ind w:firstLineChars="200" w:firstLine="200"/>
    </w:pPr>
    <w:rPr>
      <w:rFonts w:ascii="宋体" w:eastAsia="宋体" w:hAnsi="宋体" w:cs="Arial"/>
      <w:kern w:val="0"/>
      <w:sz w:val="24"/>
      <w:szCs w:val="26"/>
    </w:rPr>
  </w:style>
  <w:style w:type="paragraph" w:customStyle="1" w:styleId="44">
    <w:name w:val="项目符号4"/>
    <w:uiPriority w:val="99"/>
    <w:qFormat/>
    <w:rsid w:val="002B13CE"/>
    <w:pPr>
      <w:numPr>
        <w:numId w:val="53"/>
      </w:numPr>
      <w:tabs>
        <w:tab w:val="left" w:pos="720"/>
      </w:tabs>
      <w:spacing w:line="360" w:lineRule="auto"/>
      <w:ind w:firstLineChars="200" w:firstLine="200"/>
    </w:pPr>
    <w:rPr>
      <w:rFonts w:ascii="宋体" w:eastAsia="宋体" w:hAnsi="宋体" w:cs="Times New Roman"/>
      <w:kern w:val="0"/>
      <w:sz w:val="24"/>
      <w:szCs w:val="28"/>
    </w:rPr>
  </w:style>
  <w:style w:type="paragraph" w:customStyle="1" w:styleId="50">
    <w:name w:val="项目符号5"/>
    <w:uiPriority w:val="99"/>
    <w:qFormat/>
    <w:rsid w:val="002B13CE"/>
    <w:pPr>
      <w:numPr>
        <w:numId w:val="54"/>
      </w:numPr>
      <w:spacing w:line="360" w:lineRule="auto"/>
      <w:ind w:firstLineChars="200" w:firstLine="200"/>
    </w:pPr>
    <w:rPr>
      <w:rFonts w:ascii="宋体" w:eastAsia="宋体" w:hAnsi="宋体" w:cs="Times New Roman"/>
      <w:iCs/>
      <w:kern w:val="0"/>
      <w:sz w:val="24"/>
      <w:szCs w:val="26"/>
    </w:rPr>
  </w:style>
  <w:style w:type="paragraph" w:customStyle="1" w:styleId="afffffffffffffffffffffffff">
    <w:name w:val="样式 居中"/>
    <w:basedOn w:val="affffb"/>
    <w:uiPriority w:val="99"/>
    <w:qFormat/>
    <w:rsid w:val="002B13CE"/>
    <w:pPr>
      <w:widowControl/>
      <w:spacing w:line="360" w:lineRule="auto"/>
      <w:ind w:firstLineChars="200" w:firstLine="200"/>
      <w:jc w:val="center"/>
    </w:pPr>
    <w:rPr>
      <w:rFonts w:ascii="宋体" w:hAnsi="宋体"/>
      <w:kern w:val="0"/>
      <w:sz w:val="24"/>
      <w:szCs w:val="20"/>
    </w:rPr>
  </w:style>
  <w:style w:type="paragraph" w:customStyle="1" w:styleId="1fffff8">
    <w:name w:val="超链接1"/>
    <w:basedOn w:val="affffb"/>
    <w:uiPriority w:val="99"/>
    <w:qFormat/>
    <w:rsid w:val="002B13CE"/>
    <w:pPr>
      <w:widowControl/>
      <w:spacing w:line="360" w:lineRule="auto"/>
      <w:ind w:firstLineChars="200" w:firstLine="200"/>
      <w:jc w:val="left"/>
    </w:pPr>
    <w:rPr>
      <w:rFonts w:ascii="Times New Roman" w:hAnsi="Times New Roman"/>
      <w:kern w:val="0"/>
      <w:sz w:val="24"/>
    </w:rPr>
  </w:style>
  <w:style w:type="paragraph" w:customStyle="1" w:styleId="1fffff9">
    <w:name w:val="访问过的超链接1"/>
    <w:uiPriority w:val="99"/>
    <w:qFormat/>
    <w:rsid w:val="002B13CE"/>
    <w:pPr>
      <w:widowControl w:val="0"/>
      <w:adjustRightInd w:val="0"/>
      <w:spacing w:line="300" w:lineRule="auto"/>
      <w:ind w:firstLineChars="200" w:firstLine="510"/>
      <w:jc w:val="both"/>
    </w:pPr>
    <w:rPr>
      <w:rFonts w:ascii="Times New Roman" w:eastAsia="宋体" w:hAnsi="Times New Roman" w:cs="Times New Roman"/>
      <w:kern w:val="0"/>
      <w:sz w:val="24"/>
      <w:szCs w:val="20"/>
    </w:rPr>
  </w:style>
  <w:style w:type="paragraph" w:customStyle="1" w:styleId="Tabletabletbtablebullet0015">
    <w:name w:val="样式 Tabletabletbtable bullet + 小四 段前: 0 磅 段后: 0 磅 行距: 1.5 倍..."/>
    <w:basedOn w:val="affffb"/>
    <w:uiPriority w:val="99"/>
    <w:qFormat/>
    <w:rsid w:val="002B13CE"/>
    <w:pPr>
      <w:widowControl/>
      <w:spacing w:line="276" w:lineRule="auto"/>
      <w:ind w:firstLineChars="200" w:firstLine="200"/>
      <w:jc w:val="left"/>
    </w:pPr>
    <w:rPr>
      <w:rFonts w:ascii="Times New Roman" w:hAnsi="Times New Roman" w:cs="宋体"/>
      <w:szCs w:val="20"/>
      <w:lang w:bidi="en-US"/>
    </w:rPr>
  </w:style>
  <w:style w:type="paragraph" w:customStyle="1" w:styleId="1fffffa">
    <w:name w:val="正文文本1"/>
    <w:qFormat/>
    <w:rsid w:val="002B13CE"/>
    <w:pPr>
      <w:spacing w:before="200" w:after="200" w:line="276" w:lineRule="auto"/>
      <w:ind w:firstLineChars="200" w:firstLine="200"/>
    </w:pPr>
    <w:rPr>
      <w:rFonts w:ascii="Vineta BT" w:eastAsia="Garamond" w:hAnsi="Vineta BT" w:cs="Times New Roman"/>
      <w:kern w:val="0"/>
      <w:sz w:val="22"/>
      <w:lang w:eastAsia="en-US"/>
    </w:rPr>
  </w:style>
  <w:style w:type="paragraph" w:customStyle="1" w:styleId="2H2H21H22H23H211H221H24H212H222H231H2111H22111">
    <w:name w:val="样式 标题 2H2H21H22H23H211H221H24H212H222H231H2111H2211...1"/>
    <w:basedOn w:val="2a"/>
    <w:next w:val="affffb"/>
    <w:uiPriority w:val="99"/>
    <w:qFormat/>
    <w:rsid w:val="002B13CE"/>
    <w:pPr>
      <w:keepNext w:val="0"/>
      <w:keepLines w:val="0"/>
      <w:widowControl/>
      <w:numPr>
        <w:ilvl w:val="1"/>
        <w:numId w:val="50"/>
      </w:numPr>
      <w:pBdr>
        <w:top w:val="single" w:sz="24" w:space="0" w:color="DBE5F1"/>
        <w:left w:val="single" w:sz="24" w:space="0" w:color="DBE5F1"/>
        <w:bottom w:val="single" w:sz="24" w:space="0" w:color="DBE5F1"/>
        <w:right w:val="single" w:sz="24" w:space="0" w:color="DBE5F1"/>
      </w:pBdr>
      <w:shd w:val="clear" w:color="auto" w:fill="DBE5F1"/>
      <w:tabs>
        <w:tab w:val="left" w:pos="0"/>
        <w:tab w:val="left" w:pos="420"/>
        <w:tab w:val="left" w:pos="567"/>
      </w:tabs>
      <w:autoSpaceDE/>
      <w:autoSpaceDN/>
      <w:adjustRightInd/>
      <w:snapToGrid w:val="0"/>
      <w:spacing w:before="200" w:after="120" w:line="240" w:lineRule="auto"/>
      <w:ind w:left="567" w:hanging="566"/>
      <w:jc w:val="left"/>
    </w:pPr>
    <w:rPr>
      <w:rFonts w:eastAsia="宋体" w:cs="宋体"/>
      <w:b w:val="0"/>
      <w:caps/>
      <w:spacing w:val="-15"/>
      <w:kern w:val="28"/>
      <w:sz w:val="24"/>
      <w:szCs w:val="24"/>
      <w:lang w:eastAsia="en-US" w:bidi="en-US"/>
    </w:rPr>
  </w:style>
  <w:style w:type="paragraph" w:customStyle="1" w:styleId="3h33sub-sub2">
    <w:name w:val="样式 标题 3h33sub-sub + 行距: 2 倍行距"/>
    <w:basedOn w:val="38"/>
    <w:next w:val="affffb"/>
    <w:uiPriority w:val="99"/>
    <w:qFormat/>
    <w:rsid w:val="002B13CE"/>
    <w:pPr>
      <w:keepNext w:val="0"/>
      <w:keepLines w:val="0"/>
      <w:widowControl/>
      <w:pBdr>
        <w:top w:val="single" w:sz="6" w:space="2" w:color="4F81BD"/>
        <w:left w:val="single" w:sz="6" w:space="2" w:color="4F81BD"/>
      </w:pBdr>
      <w:tabs>
        <w:tab w:val="left" w:pos="0"/>
        <w:tab w:val="left" w:pos="425"/>
        <w:tab w:val="left" w:pos="454"/>
        <w:tab w:val="left" w:pos="1260"/>
      </w:tabs>
      <w:autoSpaceDE/>
      <w:autoSpaceDN/>
      <w:adjustRightInd/>
      <w:snapToGrid w:val="0"/>
      <w:spacing w:before="300"/>
      <w:ind w:left="454" w:hanging="454"/>
    </w:pPr>
    <w:rPr>
      <w:rFonts w:ascii="Arial" w:hAnsi="Arial" w:cs="宋体"/>
      <w:b w:val="0"/>
      <w:caps/>
      <w:color w:val="243F60"/>
      <w:spacing w:val="-10"/>
      <w:kern w:val="28"/>
      <w:szCs w:val="24"/>
      <w:u w:val="none"/>
      <w:lang w:eastAsia="zh-HK" w:bidi="en-US"/>
    </w:rPr>
  </w:style>
  <w:style w:type="paragraph" w:customStyle="1" w:styleId="afffffffffffffffffffffffff0">
    <w:name w:val="正文段落（首行缩进）"/>
    <w:basedOn w:val="affffb"/>
    <w:uiPriority w:val="99"/>
    <w:qFormat/>
    <w:rsid w:val="002B13CE"/>
    <w:pPr>
      <w:widowControl/>
      <w:spacing w:before="200" w:after="200" w:line="276" w:lineRule="auto"/>
      <w:ind w:firstLineChars="200" w:firstLine="200"/>
      <w:jc w:val="left"/>
    </w:pPr>
    <w:rPr>
      <w:rFonts w:ascii="Verdana" w:hAnsi="Verdana"/>
      <w:kern w:val="0"/>
      <w:szCs w:val="21"/>
      <w:lang w:eastAsia="en-US" w:bidi="en-US"/>
    </w:rPr>
  </w:style>
  <w:style w:type="paragraph" w:customStyle="1" w:styleId="afffffffffffffffffffffffff1">
    <w:name w:val="图文(四号中)"/>
    <w:basedOn w:val="affffb"/>
    <w:uiPriority w:val="99"/>
    <w:qFormat/>
    <w:rsid w:val="002B13CE"/>
    <w:pPr>
      <w:widowControl/>
      <w:spacing w:before="200" w:after="200" w:line="360" w:lineRule="auto"/>
      <w:ind w:firstLineChars="200" w:firstLine="200"/>
      <w:jc w:val="center"/>
    </w:pPr>
    <w:rPr>
      <w:rFonts w:eastAsia="仿宋_GB2312"/>
      <w:kern w:val="0"/>
      <w:sz w:val="28"/>
      <w:szCs w:val="20"/>
      <w:lang w:eastAsia="en-US" w:bidi="en-US"/>
    </w:rPr>
  </w:style>
  <w:style w:type="paragraph" w:customStyle="1" w:styleId="zzz">
    <w:name w:val="正文（zzz）"/>
    <w:basedOn w:val="affffb"/>
    <w:next w:val="affffb"/>
    <w:uiPriority w:val="99"/>
    <w:qFormat/>
    <w:rsid w:val="002B13CE"/>
    <w:pPr>
      <w:widowControl/>
      <w:spacing w:before="200" w:after="200" w:line="276" w:lineRule="auto"/>
      <w:ind w:firstLineChars="200" w:firstLine="200"/>
      <w:jc w:val="left"/>
    </w:pPr>
    <w:rPr>
      <w:rFonts w:ascii="Tahoma" w:hAnsi="Tahoma"/>
      <w:kern w:val="0"/>
      <w:sz w:val="20"/>
      <w:szCs w:val="20"/>
      <w:lang w:eastAsia="en-US" w:bidi="en-US"/>
    </w:rPr>
  </w:style>
  <w:style w:type="paragraph" w:customStyle="1" w:styleId="2fffe">
    <w:name w:val="列表2"/>
    <w:basedOn w:val="afffff6"/>
    <w:qFormat/>
    <w:rsid w:val="002B13CE"/>
    <w:pPr>
      <w:widowControl/>
      <w:tabs>
        <w:tab w:val="left" w:pos="720"/>
        <w:tab w:val="left" w:pos="840"/>
        <w:tab w:val="left" w:pos="2210"/>
      </w:tabs>
      <w:adjustRightInd w:val="0"/>
      <w:snapToGrid w:val="0"/>
      <w:spacing w:beforeLines="88" w:before="160" w:after="160" w:line="240" w:lineRule="atLeast"/>
      <w:ind w:left="720" w:hanging="360"/>
      <w:jc w:val="left"/>
    </w:pPr>
    <w:rPr>
      <w:rFonts w:ascii="Times New Roman" w:hAnsi="Times New Roman"/>
      <w:lang w:eastAsia="en-US" w:bidi="en-US"/>
    </w:rPr>
  </w:style>
  <w:style w:type="paragraph" w:customStyle="1" w:styleId="afffffffffffffffffffffffff2">
    <w:name w:val="正文带点"/>
    <w:basedOn w:val="affffb"/>
    <w:uiPriority w:val="99"/>
    <w:qFormat/>
    <w:rsid w:val="002B13CE"/>
    <w:pPr>
      <w:widowControl/>
      <w:spacing w:before="200" w:after="200" w:line="276" w:lineRule="auto"/>
      <w:ind w:firstLineChars="200" w:firstLine="720"/>
      <w:jc w:val="left"/>
    </w:pPr>
    <w:rPr>
      <w:rFonts w:ascii="宋体" w:hAnsi="宋体"/>
      <w:bCs/>
      <w:iCs/>
      <w:kern w:val="0"/>
      <w:szCs w:val="20"/>
      <w:lang w:eastAsia="en-US" w:bidi="en-US"/>
    </w:rPr>
  </w:style>
  <w:style w:type="paragraph" w:customStyle="1" w:styleId="1H1PIM1h11123321Fab-1SectionHead1stlevell11">
    <w:name w:val="样式 标题 1H1PIM 1h11.123321Fab-1Section Head1st levell11..."/>
    <w:basedOn w:val="1f3"/>
    <w:uiPriority w:val="99"/>
    <w:qFormat/>
    <w:rsid w:val="002B13CE"/>
    <w:pPr>
      <w:keepNext w:val="0"/>
      <w:keepLines w:val="0"/>
      <w:widowControl/>
      <w:pBdr>
        <w:top w:val="single" w:sz="24" w:space="0" w:color="4F81BD"/>
        <w:left w:val="single" w:sz="24" w:space="0" w:color="4F81BD"/>
        <w:bottom w:val="single" w:sz="24" w:space="0" w:color="4F81BD"/>
        <w:right w:val="single" w:sz="24" w:space="0" w:color="4F81BD"/>
      </w:pBdr>
      <w:shd w:val="clear" w:color="auto" w:fill="4F81BD"/>
      <w:tabs>
        <w:tab w:val="left" w:pos="0"/>
        <w:tab w:val="left" w:pos="420"/>
        <w:tab w:val="left" w:pos="792"/>
        <w:tab w:val="left" w:pos="840"/>
      </w:tabs>
      <w:autoSpaceDE/>
      <w:autoSpaceDN/>
      <w:adjustRightInd/>
      <w:spacing w:before="340" w:after="330" w:line="276" w:lineRule="auto"/>
      <w:ind w:leftChars="100" w:left="100" w:rightChars="100" w:right="100" w:hanging="420"/>
      <w:jc w:val="left"/>
    </w:pPr>
    <w:rPr>
      <w:rFonts w:hAnsi="宋体" w:cs="宋体"/>
      <w:caps/>
      <w:color w:val="FFFFFF"/>
      <w:spacing w:val="15"/>
      <w:kern w:val="32"/>
      <w:sz w:val="28"/>
      <w:szCs w:val="22"/>
      <w:lang w:eastAsia="en-US" w:bidi="en-US"/>
    </w:rPr>
  </w:style>
  <w:style w:type="paragraph" w:customStyle="1" w:styleId="3level3PIM3H3Level3Headh3Heading3-oldsect12">
    <w:name w:val="样式 标题 3level_3PIM 3H3Level 3 Headh3Heading 3 - oldsect1.2..."/>
    <w:basedOn w:val="38"/>
    <w:uiPriority w:val="99"/>
    <w:qFormat/>
    <w:rsid w:val="002B13CE"/>
    <w:pPr>
      <w:keepNext w:val="0"/>
      <w:keepLines w:val="0"/>
      <w:widowControl/>
      <w:pBdr>
        <w:top w:val="single" w:sz="6" w:space="2" w:color="4F81BD"/>
        <w:left w:val="single" w:sz="6" w:space="2" w:color="4F81BD"/>
      </w:pBdr>
      <w:tabs>
        <w:tab w:val="left" w:pos="0"/>
        <w:tab w:val="left" w:pos="425"/>
        <w:tab w:val="left" w:pos="1080"/>
        <w:tab w:val="left" w:pos="1260"/>
      </w:tabs>
      <w:autoSpaceDE/>
      <w:autoSpaceDN/>
      <w:adjustRightInd/>
      <w:spacing w:before="100" w:beforeAutospacing="1" w:after="100" w:afterAutospacing="1" w:line="360" w:lineRule="auto"/>
      <w:ind w:left="1080" w:hanging="720"/>
    </w:pPr>
    <w:rPr>
      <w:rFonts w:hAnsi="宋体" w:cs="宋体"/>
      <w:b w:val="0"/>
      <w:caps/>
      <w:color w:val="FF0000"/>
      <w:spacing w:val="15"/>
      <w:sz w:val="28"/>
      <w:u w:val="none"/>
      <w:lang w:eastAsia="en-US" w:bidi="en-US"/>
    </w:rPr>
  </w:style>
  <w:style w:type="paragraph" w:customStyle="1" w:styleId="3ff7">
    <w:name w:val="列表3"/>
    <w:basedOn w:val="affffb"/>
    <w:uiPriority w:val="99"/>
    <w:qFormat/>
    <w:rsid w:val="002B13CE"/>
    <w:pPr>
      <w:widowControl/>
      <w:tabs>
        <w:tab w:val="left" w:pos="840"/>
      </w:tabs>
      <w:spacing w:line="360" w:lineRule="auto"/>
      <w:ind w:left="817" w:firstLineChars="200" w:hanging="420"/>
      <w:jc w:val="left"/>
    </w:pPr>
    <w:rPr>
      <w:kern w:val="0"/>
      <w:szCs w:val="21"/>
      <w:lang w:eastAsia="en-US" w:bidi="en-US"/>
    </w:rPr>
  </w:style>
  <w:style w:type="paragraph" w:customStyle="1" w:styleId="TimesNewRoman">
    <w:name w:val="样式 文档正文 + Times New Roman 小型大写字母"/>
    <w:basedOn w:val="afffffffff6"/>
    <w:uiPriority w:val="99"/>
    <w:qFormat/>
    <w:rsid w:val="002B13CE"/>
    <w:pPr>
      <w:widowControl/>
      <w:adjustRightInd w:val="0"/>
      <w:snapToGrid/>
      <w:spacing w:before="200" w:after="200" w:line="300" w:lineRule="auto"/>
      <w:ind w:firstLineChars="200" w:firstLine="567"/>
      <w:jc w:val="left"/>
    </w:pPr>
    <w:rPr>
      <w:rFonts w:ascii="Times New Roman" w:hAnsi="Calibri"/>
      <w:smallCaps/>
      <w:kern w:val="0"/>
      <w:sz w:val="20"/>
      <w:lang w:eastAsia="en-US" w:bidi="en-US"/>
    </w:rPr>
  </w:style>
  <w:style w:type="paragraph" w:customStyle="1" w:styleId="1150">
    <w:name w:val="样式 标题 1 + 行距: 1.5 倍行距"/>
    <w:basedOn w:val="1f3"/>
    <w:uiPriority w:val="99"/>
    <w:qFormat/>
    <w:rsid w:val="002B13CE"/>
    <w:pPr>
      <w:keepNext w:val="0"/>
      <w:keepLines w:val="0"/>
      <w:widowControl/>
      <w:pBdr>
        <w:top w:val="single" w:sz="24" w:space="0" w:color="4F81BD"/>
        <w:left w:val="single" w:sz="24" w:space="0" w:color="4F81BD"/>
        <w:bottom w:val="single" w:sz="24" w:space="0" w:color="4F81BD"/>
        <w:right w:val="single" w:sz="24" w:space="0" w:color="4F81BD"/>
      </w:pBdr>
      <w:shd w:val="clear" w:color="auto" w:fill="4F81BD"/>
      <w:tabs>
        <w:tab w:val="left" w:pos="0"/>
        <w:tab w:val="left" w:pos="420"/>
        <w:tab w:val="left" w:pos="794"/>
      </w:tabs>
      <w:autoSpaceDE/>
      <w:autoSpaceDN/>
      <w:adjustRightInd/>
      <w:spacing w:before="340" w:after="330" w:line="276" w:lineRule="auto"/>
      <w:ind w:left="1247" w:hanging="907"/>
      <w:jc w:val="left"/>
    </w:pPr>
    <w:rPr>
      <w:rFonts w:ascii="Calibri" w:cs="宋体"/>
      <w:bCs/>
      <w:caps/>
      <w:color w:val="FFFFFF"/>
      <w:spacing w:val="15"/>
      <w:kern w:val="0"/>
      <w:sz w:val="44"/>
      <w:szCs w:val="22"/>
      <w:lang w:eastAsia="en-US" w:bidi="en-US"/>
    </w:rPr>
  </w:style>
  <w:style w:type="paragraph" w:customStyle="1" w:styleId="2215">
    <w:name w:val="样式 标题 2 + 首行缩进:  2 字符 行距: 1.5 倍行距"/>
    <w:basedOn w:val="2a"/>
    <w:uiPriority w:val="99"/>
    <w:qFormat/>
    <w:rsid w:val="002B13CE"/>
    <w:pPr>
      <w:keepNext w:val="0"/>
      <w:keepLines w:val="0"/>
      <w:widowControl/>
      <w:pBdr>
        <w:top w:val="single" w:sz="24" w:space="0" w:color="DBE5F1"/>
        <w:left w:val="single" w:sz="24" w:space="0" w:color="DBE5F1"/>
        <w:bottom w:val="single" w:sz="24" w:space="0" w:color="DBE5F1"/>
        <w:right w:val="single" w:sz="24" w:space="0" w:color="DBE5F1"/>
      </w:pBdr>
      <w:shd w:val="clear" w:color="auto" w:fill="DBE5F1"/>
      <w:tabs>
        <w:tab w:val="left" w:pos="0"/>
        <w:tab w:val="left" w:pos="709"/>
        <w:tab w:val="left" w:pos="840"/>
        <w:tab w:val="left" w:pos="1021"/>
        <w:tab w:val="left" w:pos="3387"/>
      </w:tabs>
      <w:autoSpaceDE/>
      <w:autoSpaceDN/>
      <w:adjustRightInd/>
      <w:spacing w:before="200" w:line="360" w:lineRule="auto"/>
      <w:ind w:left="2514" w:hanging="567"/>
      <w:jc w:val="left"/>
    </w:pPr>
    <w:rPr>
      <w:rFonts w:cs="宋体"/>
      <w:b w:val="0"/>
      <w:caps/>
      <w:spacing w:val="15"/>
      <w:sz w:val="22"/>
      <w:lang w:eastAsia="en-US" w:bidi="en-US"/>
    </w:rPr>
  </w:style>
  <w:style w:type="paragraph" w:customStyle="1" w:styleId="3ff8">
    <w:name w:val="正文缩进3"/>
    <w:qFormat/>
    <w:rsid w:val="002B13CE"/>
    <w:pPr>
      <w:spacing w:after="200" w:line="276" w:lineRule="auto"/>
      <w:ind w:firstLineChars="200" w:firstLine="200"/>
    </w:pPr>
    <w:rPr>
      <w:rFonts w:ascii="Calibri" w:eastAsia="宋体" w:hAnsi="Calibri" w:cs="Times New Roman"/>
      <w:kern w:val="0"/>
      <w:sz w:val="24"/>
    </w:rPr>
  </w:style>
  <w:style w:type="paragraph" w:customStyle="1" w:styleId="1120">
    <w:name w:val="缩 1(12)"/>
    <w:basedOn w:val="affffb"/>
    <w:qFormat/>
    <w:rsid w:val="002B13CE"/>
    <w:pPr>
      <w:widowControl/>
      <w:tabs>
        <w:tab w:val="left" w:pos="360"/>
      </w:tabs>
      <w:adjustRightInd w:val="0"/>
      <w:snapToGrid w:val="0"/>
      <w:spacing w:before="200" w:after="200" w:line="360" w:lineRule="auto"/>
      <w:ind w:firstLineChars="200" w:firstLine="200"/>
      <w:jc w:val="left"/>
    </w:pPr>
    <w:rPr>
      <w:rFonts w:ascii="宋体"/>
      <w:kern w:val="0"/>
      <w:szCs w:val="20"/>
      <w:lang w:eastAsia="en-US" w:bidi="en-US"/>
    </w:rPr>
  </w:style>
  <w:style w:type="paragraph" w:customStyle="1" w:styleId="afffffffffffffffffffffffff3">
    <w:name w:val="并列正文"/>
    <w:basedOn w:val="affffff"/>
    <w:uiPriority w:val="99"/>
    <w:qFormat/>
    <w:rsid w:val="002B13CE"/>
    <w:pPr>
      <w:widowControl/>
      <w:tabs>
        <w:tab w:val="clear" w:pos="567"/>
      </w:tabs>
      <w:spacing w:before="0" w:line="400" w:lineRule="exact"/>
      <w:ind w:leftChars="857" w:left="1800" w:firstLineChars="200" w:firstLine="200"/>
      <w:jc w:val="left"/>
    </w:pPr>
    <w:rPr>
      <w:rFonts w:hAnsi="Calibri"/>
      <w:szCs w:val="20"/>
    </w:rPr>
  </w:style>
  <w:style w:type="paragraph" w:customStyle="1" w:styleId="2ffff">
    <w:name w:val="正文字缩2字"/>
    <w:basedOn w:val="affffb"/>
    <w:qFormat/>
    <w:rsid w:val="002B13CE"/>
    <w:pPr>
      <w:widowControl/>
      <w:tabs>
        <w:tab w:val="left" w:pos="840"/>
      </w:tabs>
      <w:adjustRightInd w:val="0"/>
      <w:spacing w:before="60" w:after="60" w:line="276" w:lineRule="auto"/>
      <w:ind w:leftChars="200" w:left="200" w:firstLineChars="200" w:firstLine="200"/>
      <w:jc w:val="left"/>
    </w:pPr>
    <w:rPr>
      <w:kern w:val="0"/>
      <w:sz w:val="20"/>
      <w:szCs w:val="20"/>
      <w:lang w:eastAsia="en-US" w:bidi="en-US"/>
    </w:rPr>
  </w:style>
  <w:style w:type="paragraph" w:customStyle="1" w:styleId="6a">
    <w:name w:val="正文6"/>
    <w:basedOn w:val="affffb"/>
    <w:qFormat/>
    <w:rsid w:val="002B13CE"/>
    <w:pPr>
      <w:widowControl/>
      <w:tabs>
        <w:tab w:val="left" w:pos="1260"/>
      </w:tabs>
      <w:spacing w:before="60" w:after="60" w:line="276" w:lineRule="auto"/>
      <w:ind w:leftChars="600" w:left="1020" w:firstLineChars="200" w:hanging="420"/>
      <w:jc w:val="left"/>
    </w:pPr>
    <w:rPr>
      <w:kern w:val="0"/>
      <w:sz w:val="20"/>
      <w:szCs w:val="20"/>
      <w:lang w:eastAsia="en-US" w:bidi="en-US"/>
    </w:rPr>
  </w:style>
  <w:style w:type="paragraph" w:customStyle="1" w:styleId="160">
    <w:name w:val="样式16"/>
    <w:basedOn w:val="affffb"/>
    <w:uiPriority w:val="99"/>
    <w:qFormat/>
    <w:rsid w:val="002B13CE"/>
    <w:pPr>
      <w:keepNext/>
      <w:widowControl/>
      <w:tabs>
        <w:tab w:val="left" w:pos="1260"/>
      </w:tabs>
      <w:spacing w:before="120" w:after="60" w:line="360" w:lineRule="auto"/>
      <w:ind w:left="1260" w:firstLineChars="200" w:hanging="420"/>
      <w:jc w:val="left"/>
      <w:outlineLvl w:val="2"/>
    </w:pPr>
    <w:rPr>
      <w:rFonts w:ascii="Arial" w:hAnsi="Arial"/>
      <w:b/>
      <w:kern w:val="0"/>
      <w:sz w:val="28"/>
      <w:szCs w:val="20"/>
      <w:lang w:eastAsia="en-US" w:bidi="en-US"/>
    </w:rPr>
  </w:style>
  <w:style w:type="paragraph" w:customStyle="1" w:styleId="170">
    <w:name w:val="样式17"/>
    <w:basedOn w:val="affffb"/>
    <w:qFormat/>
    <w:rsid w:val="002B13CE"/>
    <w:pPr>
      <w:keepNext/>
      <w:widowControl/>
      <w:tabs>
        <w:tab w:val="left" w:pos="1260"/>
      </w:tabs>
      <w:spacing w:before="240" w:after="60" w:line="360" w:lineRule="auto"/>
      <w:ind w:left="420" w:firstLineChars="200" w:hanging="420"/>
      <w:jc w:val="left"/>
      <w:outlineLvl w:val="1"/>
    </w:pPr>
    <w:rPr>
      <w:rFonts w:ascii="Arial" w:hAnsi="Arial"/>
      <w:b/>
      <w:kern w:val="0"/>
      <w:sz w:val="32"/>
      <w:szCs w:val="20"/>
      <w:lang w:eastAsia="en-US" w:bidi="en-US"/>
    </w:rPr>
  </w:style>
  <w:style w:type="paragraph" w:customStyle="1" w:styleId="180">
    <w:name w:val="样式18"/>
    <w:basedOn w:val="48"/>
    <w:link w:val="18Char"/>
    <w:qFormat/>
    <w:rsid w:val="002B13CE"/>
    <w:pPr>
      <w:keepNext w:val="0"/>
      <w:keepLines w:val="0"/>
      <w:widowControl/>
      <w:pBdr>
        <w:top w:val="dotted" w:sz="6" w:space="2" w:color="4F81BD"/>
        <w:left w:val="dotted" w:sz="6" w:space="2" w:color="4F81BD"/>
      </w:pBdr>
      <w:tabs>
        <w:tab w:val="left" w:pos="0"/>
        <w:tab w:val="left" w:pos="420"/>
      </w:tabs>
      <w:adjustRightInd/>
      <w:spacing w:before="120" w:after="60" w:line="288" w:lineRule="auto"/>
      <w:ind w:left="420" w:hanging="420"/>
      <w:jc w:val="left"/>
      <w:textAlignment w:val="auto"/>
    </w:pPr>
    <w:rPr>
      <w:rFonts w:eastAsia="宋体"/>
      <w:b w:val="0"/>
      <w:bCs/>
      <w:caps/>
      <w:color w:val="365F91"/>
      <w:spacing w:val="10"/>
      <w:sz w:val="24"/>
      <w:lang w:eastAsia="en-US" w:bidi="en-US"/>
    </w:rPr>
  </w:style>
  <w:style w:type="character" w:customStyle="1" w:styleId="18Char">
    <w:name w:val="样式18 Char"/>
    <w:link w:val="180"/>
    <w:qFormat/>
    <w:rsid w:val="002B13CE"/>
    <w:rPr>
      <w:rFonts w:ascii="Arial" w:eastAsia="宋体" w:hAnsi="Arial" w:cs="Times New Roman"/>
      <w:bCs/>
      <w:caps/>
      <w:color w:val="365F91"/>
      <w:spacing w:val="10"/>
      <w:kern w:val="0"/>
      <w:sz w:val="24"/>
      <w:szCs w:val="20"/>
      <w:lang w:eastAsia="en-US" w:bidi="en-US"/>
    </w:rPr>
  </w:style>
  <w:style w:type="paragraph" w:customStyle="1" w:styleId="216">
    <w:name w:val="样式 方案正文 + 首行缩进:  2.16 字符"/>
    <w:basedOn w:val="affffb"/>
    <w:uiPriority w:val="99"/>
    <w:qFormat/>
    <w:rsid w:val="002B13CE"/>
    <w:pPr>
      <w:widowControl/>
      <w:spacing w:before="200" w:after="200" w:line="360" w:lineRule="auto"/>
      <w:ind w:firstLineChars="216" w:firstLine="432"/>
      <w:jc w:val="left"/>
    </w:pPr>
    <w:rPr>
      <w:rFonts w:ascii="Vineta BT" w:hAnsi="Vineta BT" w:cs="宋体"/>
      <w:kern w:val="0"/>
      <w:sz w:val="20"/>
      <w:szCs w:val="20"/>
      <w:lang w:eastAsia="en-US" w:bidi="en-US"/>
    </w:rPr>
  </w:style>
  <w:style w:type="paragraph" w:customStyle="1" w:styleId="1fffffb">
    <w:name w:val="小标题 1"/>
    <w:basedOn w:val="affffb"/>
    <w:uiPriority w:val="99"/>
    <w:qFormat/>
    <w:rsid w:val="002B13CE"/>
    <w:pPr>
      <w:widowControl/>
      <w:autoSpaceDE w:val="0"/>
      <w:autoSpaceDN w:val="0"/>
      <w:adjustRightInd w:val="0"/>
      <w:spacing w:before="200" w:after="200" w:line="360" w:lineRule="atLeast"/>
      <w:ind w:firstLineChars="200" w:firstLine="200"/>
      <w:jc w:val="left"/>
    </w:pPr>
    <w:rPr>
      <w:rFonts w:ascii="文鼎晶栩中粗黑" w:eastAsia="文鼎晶栩中粗黑"/>
      <w:kern w:val="0"/>
      <w:sz w:val="22"/>
      <w:szCs w:val="20"/>
      <w:lang w:eastAsia="en-US" w:bidi="en-US"/>
    </w:rPr>
  </w:style>
  <w:style w:type="paragraph" w:customStyle="1" w:styleId="1fffffc">
    <w:name w:val="內文1"/>
    <w:basedOn w:val="affffb"/>
    <w:uiPriority w:val="99"/>
    <w:qFormat/>
    <w:rsid w:val="002B13CE"/>
    <w:pPr>
      <w:widowControl/>
      <w:tabs>
        <w:tab w:val="left" w:pos="567"/>
      </w:tabs>
      <w:adjustRightInd w:val="0"/>
      <w:spacing w:before="200" w:after="200" w:line="360" w:lineRule="atLeast"/>
      <w:ind w:firstLineChars="200" w:firstLine="200"/>
      <w:jc w:val="left"/>
    </w:pPr>
    <w:rPr>
      <w:rFonts w:eastAsia="MingLiU-ExtB"/>
      <w:b/>
      <w:kern w:val="0"/>
      <w:sz w:val="20"/>
      <w:szCs w:val="20"/>
      <w:lang w:eastAsia="zh-TW" w:bidi="en-US"/>
    </w:rPr>
  </w:style>
  <w:style w:type="paragraph" w:customStyle="1" w:styleId="1fffffd">
    <w:name w:val="第1分级"/>
    <w:basedOn w:val="affffb"/>
    <w:uiPriority w:val="99"/>
    <w:qFormat/>
    <w:rsid w:val="002B13CE"/>
    <w:pPr>
      <w:widowControl/>
      <w:adjustRightInd w:val="0"/>
      <w:snapToGrid w:val="0"/>
      <w:spacing w:before="200" w:after="200" w:line="360" w:lineRule="auto"/>
      <w:ind w:leftChars="200" w:left="480" w:firstLineChars="200" w:firstLine="200"/>
      <w:jc w:val="left"/>
    </w:pPr>
    <w:rPr>
      <w:rFonts w:ascii="Swis721 LtCn BT" w:eastAsia="PMingLiU-ExtB" w:hAnsi="Swis721 LtCn BT"/>
      <w:kern w:val="0"/>
      <w:sz w:val="20"/>
      <w:szCs w:val="20"/>
      <w:lang w:eastAsia="en-US" w:bidi="en-US"/>
    </w:rPr>
  </w:style>
  <w:style w:type="paragraph" w:customStyle="1" w:styleId="afffffffffffffffffffffffff4">
    <w:name w:val="重点"/>
    <w:basedOn w:val="affffb"/>
    <w:uiPriority w:val="99"/>
    <w:qFormat/>
    <w:rsid w:val="002B13CE"/>
    <w:pPr>
      <w:widowControl/>
      <w:adjustRightInd w:val="0"/>
      <w:snapToGrid w:val="0"/>
      <w:spacing w:before="200" w:after="200" w:line="360" w:lineRule="auto"/>
      <w:ind w:firstLineChars="200" w:firstLine="200"/>
      <w:jc w:val="left"/>
    </w:pPr>
    <w:rPr>
      <w:rFonts w:ascii="Swis721 LtCn BT" w:eastAsia="PMingLiU-ExtB" w:hAnsi="Swis721 LtCn BT"/>
      <w:b/>
      <w:color w:val="800000"/>
      <w:kern w:val="0"/>
      <w:sz w:val="20"/>
      <w:szCs w:val="20"/>
      <w:em w:val="dot"/>
      <w:lang w:eastAsia="en-US" w:bidi="en-US"/>
    </w:rPr>
  </w:style>
  <w:style w:type="paragraph" w:customStyle="1" w:styleId="afffffffffffffffffffffffff5">
    <w:name w:val="文章标题"/>
    <w:next w:val="1f3"/>
    <w:qFormat/>
    <w:rsid w:val="002B13CE"/>
    <w:pPr>
      <w:widowControl w:val="0"/>
      <w:adjustRightInd w:val="0"/>
      <w:spacing w:before="120" w:after="120" w:line="276" w:lineRule="auto"/>
      <w:ind w:firstLineChars="200" w:firstLine="200"/>
      <w:jc w:val="center"/>
    </w:pPr>
    <w:rPr>
      <w:rFonts w:ascii="黑体" w:eastAsia="黑体" w:hAnsi="Calibri" w:cs="Times New Roman"/>
      <w:b/>
      <w:spacing w:val="20"/>
      <w:kern w:val="0"/>
      <w:sz w:val="36"/>
    </w:rPr>
  </w:style>
  <w:style w:type="paragraph" w:customStyle="1" w:styleId="1fffffe">
    <w:name w:val="日期1"/>
    <w:basedOn w:val="affffb"/>
    <w:next w:val="affffb"/>
    <w:qFormat/>
    <w:rsid w:val="002B13CE"/>
    <w:pPr>
      <w:widowControl/>
      <w:adjustRightInd w:val="0"/>
      <w:spacing w:before="200" w:after="200" w:line="276" w:lineRule="auto"/>
      <w:ind w:firstLineChars="200" w:firstLine="200"/>
      <w:jc w:val="left"/>
    </w:pPr>
    <w:rPr>
      <w:rFonts w:ascii="宋体" w:hAnsi="Arial"/>
      <w:spacing w:val="2"/>
      <w:kern w:val="0"/>
      <w:sz w:val="20"/>
      <w:szCs w:val="20"/>
      <w:lang w:eastAsia="en-US" w:bidi="en-US"/>
    </w:rPr>
  </w:style>
  <w:style w:type="paragraph" w:customStyle="1" w:styleId="afffffffffffffffffffffffff6">
    <w:name w:val="表项"/>
    <w:next w:val="affffb"/>
    <w:uiPriority w:val="99"/>
    <w:qFormat/>
    <w:rsid w:val="002B13CE"/>
    <w:pPr>
      <w:keepNext/>
      <w:spacing w:before="200" w:after="200" w:line="300" w:lineRule="auto"/>
      <w:ind w:firstLineChars="200" w:firstLine="200"/>
      <w:jc w:val="center"/>
    </w:pPr>
    <w:rPr>
      <w:rFonts w:ascii="Arial" w:eastAsia="黑体" w:hAnsi="Arial" w:cs="Times New Roman"/>
      <w:kern w:val="0"/>
    </w:rPr>
  </w:style>
  <w:style w:type="paragraph" w:customStyle="1" w:styleId="3121">
    <w:name w:val="样式 样式 样式 标题 3 + 左侧:  1 字符 + 左侧:  2 字符 + 左侧:  1 字符"/>
    <w:basedOn w:val="affffb"/>
    <w:uiPriority w:val="99"/>
    <w:qFormat/>
    <w:rsid w:val="002B13CE"/>
    <w:pPr>
      <w:keepNext/>
      <w:keepLines/>
      <w:widowControl/>
      <w:spacing w:before="160" w:after="160" w:line="410" w:lineRule="auto"/>
      <w:ind w:leftChars="100" w:left="100" w:firstLineChars="200" w:firstLine="200"/>
      <w:jc w:val="left"/>
      <w:outlineLvl w:val="2"/>
    </w:pPr>
    <w:rPr>
      <w:rFonts w:cs="宋体"/>
      <w:b/>
      <w:bCs/>
      <w:kern w:val="0"/>
      <w:sz w:val="20"/>
      <w:szCs w:val="20"/>
      <w:lang w:eastAsia="en-US" w:bidi="en-US"/>
    </w:rPr>
  </w:style>
  <w:style w:type="paragraph" w:customStyle="1" w:styleId="afffffffffffffffffffffffff7">
    <w:name w:val="正文(首行缩进)"/>
    <w:qFormat/>
    <w:rsid w:val="002B13CE"/>
    <w:pPr>
      <w:tabs>
        <w:tab w:val="left" w:pos="720"/>
      </w:tabs>
      <w:spacing w:before="200" w:after="200" w:line="420" w:lineRule="atLeast"/>
      <w:ind w:left="720" w:firstLineChars="200" w:hanging="360"/>
      <w:jc w:val="both"/>
    </w:pPr>
    <w:rPr>
      <w:rFonts w:ascii="Calibri" w:eastAsia="仿宋_GB2312" w:hAnsi="Calibri" w:cs="Times New Roman"/>
      <w:spacing w:val="2"/>
      <w:kern w:val="24"/>
      <w:sz w:val="24"/>
    </w:rPr>
  </w:style>
  <w:style w:type="paragraph" w:customStyle="1" w:styleId="300">
    <w:name w:val="样式 宋体 小四 非加粗 居中 行距: 固定值 30 磅"/>
    <w:basedOn w:val="affffb"/>
    <w:uiPriority w:val="99"/>
    <w:qFormat/>
    <w:rsid w:val="002B13CE"/>
    <w:pPr>
      <w:widowControl/>
      <w:spacing w:before="200" w:after="200" w:line="400" w:lineRule="atLeast"/>
      <w:ind w:firstLineChars="200" w:firstLine="200"/>
      <w:jc w:val="center"/>
    </w:pPr>
    <w:rPr>
      <w:rFonts w:ascii="宋体" w:hAnsi="宋体"/>
      <w:kern w:val="0"/>
      <w:sz w:val="20"/>
      <w:szCs w:val="20"/>
      <w:lang w:eastAsia="en-US" w:bidi="en-US"/>
    </w:rPr>
  </w:style>
  <w:style w:type="paragraph" w:customStyle="1" w:styleId="afffffffffffffffffffffffff8">
    <w:name w:val="题头内容"/>
    <w:basedOn w:val="affffb"/>
    <w:uiPriority w:val="99"/>
    <w:qFormat/>
    <w:rsid w:val="002B13CE"/>
    <w:pPr>
      <w:widowControl/>
      <w:adjustRightInd w:val="0"/>
      <w:spacing w:before="120" w:after="120" w:line="312" w:lineRule="atLeast"/>
      <w:ind w:right="879" w:firstLineChars="200" w:firstLine="839"/>
      <w:jc w:val="center"/>
    </w:pPr>
    <w:rPr>
      <w:rFonts w:ascii="黑体" w:eastAsia="黑体"/>
      <w:kern w:val="0"/>
      <w:sz w:val="32"/>
      <w:szCs w:val="20"/>
      <w:lang w:eastAsia="en-US" w:bidi="en-US"/>
    </w:rPr>
  </w:style>
  <w:style w:type="paragraph" w:customStyle="1" w:styleId="1ffffff">
    <w:name w:val="表格_1"/>
    <w:basedOn w:val="affffb"/>
    <w:uiPriority w:val="99"/>
    <w:qFormat/>
    <w:rsid w:val="002B13CE"/>
    <w:pPr>
      <w:widowControl/>
      <w:spacing w:before="200" w:after="200" w:line="360" w:lineRule="auto"/>
      <w:ind w:firstLineChars="200" w:firstLine="200"/>
      <w:jc w:val="left"/>
    </w:pPr>
    <w:rPr>
      <w:rFonts w:ascii="Arial" w:eastAsia="方正楷体_GB2312" w:hAnsi="Arial"/>
      <w:kern w:val="0"/>
      <w:szCs w:val="20"/>
      <w:lang w:eastAsia="en-US" w:bidi="en-US"/>
    </w:rPr>
  </w:style>
  <w:style w:type="paragraph" w:customStyle="1" w:styleId="217">
    <w:name w:val="正文文本 21"/>
    <w:basedOn w:val="affffb"/>
    <w:qFormat/>
    <w:rsid w:val="002B13CE"/>
    <w:pPr>
      <w:widowControl/>
      <w:autoSpaceDE w:val="0"/>
      <w:autoSpaceDN w:val="0"/>
      <w:adjustRightInd w:val="0"/>
      <w:spacing w:before="200" w:after="200" w:line="312" w:lineRule="atLeast"/>
      <w:ind w:firstLineChars="200" w:firstLine="480"/>
      <w:jc w:val="left"/>
    </w:pPr>
    <w:rPr>
      <w:rFonts w:ascii="宋体" w:hAnsi="Times New Roman"/>
      <w:kern w:val="0"/>
      <w:sz w:val="20"/>
      <w:szCs w:val="20"/>
      <w:lang w:eastAsia="en-US" w:bidi="en-US"/>
    </w:rPr>
  </w:style>
  <w:style w:type="paragraph" w:customStyle="1" w:styleId="315">
    <w:name w:val="正文文本缩进 31"/>
    <w:basedOn w:val="affffb"/>
    <w:qFormat/>
    <w:rsid w:val="002B13CE"/>
    <w:pPr>
      <w:widowControl/>
      <w:autoSpaceDE w:val="0"/>
      <w:autoSpaceDN w:val="0"/>
      <w:adjustRightInd w:val="0"/>
      <w:spacing w:before="200" w:after="200" w:line="312" w:lineRule="atLeast"/>
      <w:ind w:firstLineChars="200" w:firstLine="525"/>
      <w:jc w:val="left"/>
    </w:pPr>
    <w:rPr>
      <w:rFonts w:ascii="宋体" w:hAnsi="Times New Roman"/>
      <w:kern w:val="0"/>
      <w:sz w:val="20"/>
      <w:szCs w:val="20"/>
      <w:lang w:eastAsia="en-US" w:bidi="en-US"/>
    </w:rPr>
  </w:style>
  <w:style w:type="paragraph" w:customStyle="1" w:styleId="218">
    <w:name w:val="样式 目录 2 + 左侧:  1 字符"/>
    <w:basedOn w:val="2f"/>
    <w:uiPriority w:val="99"/>
    <w:qFormat/>
    <w:rsid w:val="002B13CE"/>
    <w:pPr>
      <w:widowControl/>
      <w:tabs>
        <w:tab w:val="clear" w:pos="8937"/>
        <w:tab w:val="right" w:leader="dot" w:pos="9771"/>
      </w:tabs>
      <w:adjustRightInd w:val="0"/>
      <w:spacing w:before="200" w:after="200" w:line="276" w:lineRule="auto"/>
      <w:ind w:leftChars="90" w:left="100" w:firstLineChars="200" w:firstLine="510"/>
      <w:jc w:val="left"/>
    </w:pPr>
    <w:rPr>
      <w:rFonts w:ascii="Times New Roman" w:eastAsia="方正楷体_GB2312" w:hAnsi="Times New Roman" w:cs="宋体"/>
      <w:smallCaps/>
      <w:color w:val="666699"/>
      <w:kern w:val="0"/>
      <w:sz w:val="24"/>
      <w:lang w:eastAsia="en-US" w:bidi="en-US"/>
    </w:rPr>
  </w:style>
  <w:style w:type="paragraph" w:customStyle="1" w:styleId="2110">
    <w:name w:val="样式 样式 目录 2 + 左侧:  1 字符 + 左侧:  1 字符"/>
    <w:basedOn w:val="218"/>
    <w:uiPriority w:val="99"/>
    <w:qFormat/>
    <w:rsid w:val="002B13CE"/>
    <w:pPr>
      <w:ind w:left="200"/>
    </w:pPr>
    <w:rPr>
      <w:color w:val="333399"/>
    </w:rPr>
  </w:style>
  <w:style w:type="paragraph" w:customStyle="1" w:styleId="3H3H31H32H33H34H35Title3h3l3CTheading3Sub-sec">
    <w:name w:val="样式 标题 3H3H31H32H33H34H35Title3h3l3CTheading 3Sub-sec..."/>
    <w:basedOn w:val="38"/>
    <w:uiPriority w:val="99"/>
    <w:qFormat/>
    <w:rsid w:val="002B13CE"/>
    <w:pPr>
      <w:keepNext w:val="0"/>
      <w:keepLines w:val="0"/>
      <w:widowControl/>
      <w:pBdr>
        <w:top w:val="single" w:sz="6" w:space="2" w:color="4F81BD"/>
        <w:left w:val="single" w:sz="6" w:space="2" w:color="4F81BD"/>
      </w:pBdr>
      <w:tabs>
        <w:tab w:val="left" w:pos="0"/>
        <w:tab w:val="left" w:pos="425"/>
        <w:tab w:val="left" w:pos="1260"/>
      </w:tabs>
      <w:autoSpaceDE/>
      <w:autoSpaceDN/>
      <w:adjustRightInd/>
      <w:spacing w:before="300" w:after="0" w:line="240" w:lineRule="atLeast"/>
      <w:ind w:left="720" w:hanging="720"/>
    </w:pPr>
    <w:rPr>
      <w:rFonts w:hAnsi="宋体"/>
      <w:b w:val="0"/>
      <w:caps/>
      <w:color w:val="0000FF"/>
      <w:spacing w:val="15"/>
      <w:sz w:val="28"/>
      <w:szCs w:val="28"/>
      <w:u w:val="none"/>
      <w:lang w:eastAsia="en-US" w:bidi="en-US"/>
    </w:rPr>
  </w:style>
  <w:style w:type="paragraph" w:customStyle="1" w:styleId="460">
    <w:name w:val="样式 目录 4 + 左侧:  6 字符"/>
    <w:basedOn w:val="4c"/>
    <w:uiPriority w:val="99"/>
    <w:qFormat/>
    <w:rsid w:val="002B13CE"/>
    <w:pPr>
      <w:widowControl/>
      <w:tabs>
        <w:tab w:val="right" w:leader="dot" w:pos="9771"/>
      </w:tabs>
      <w:adjustRightInd w:val="0"/>
      <w:spacing w:before="200" w:after="200" w:line="276" w:lineRule="auto"/>
      <w:ind w:leftChars="200" w:left="200" w:firstLineChars="200" w:firstLine="510"/>
      <w:jc w:val="left"/>
    </w:pPr>
    <w:rPr>
      <w:rFonts w:eastAsia="方正楷体_GB2312" w:cs="宋体"/>
      <w:color w:val="0000FF"/>
      <w:kern w:val="0"/>
      <w:szCs w:val="21"/>
      <w:lang w:eastAsia="en-US" w:bidi="en-US"/>
    </w:rPr>
  </w:style>
  <w:style w:type="paragraph" w:customStyle="1" w:styleId="462">
    <w:name w:val="样式 样式 目录 4 + 左侧:  6 字符 + 左侧:  2 字符"/>
    <w:basedOn w:val="460"/>
    <w:uiPriority w:val="99"/>
    <w:qFormat/>
    <w:rsid w:val="002B13CE"/>
    <w:pPr>
      <w:ind w:leftChars="250" w:left="250"/>
    </w:pPr>
  </w:style>
  <w:style w:type="paragraph" w:customStyle="1" w:styleId="46225">
    <w:name w:val="样式 样式 样式 目录 4 + 左侧:  6 字符 + 左侧:  2 字符 + 左侧:  2.5 字符"/>
    <w:basedOn w:val="462"/>
    <w:uiPriority w:val="99"/>
    <w:qFormat/>
    <w:rsid w:val="002B13CE"/>
    <w:pPr>
      <w:ind w:leftChars="300" w:left="300"/>
    </w:pPr>
  </w:style>
  <w:style w:type="paragraph" w:customStyle="1" w:styleId="2Title2H2h22Header2l2Level2Headheading2HD2Un">
    <w:name w:val="样式 标题 2Title2H2h22Header 2l2Level 2 Headheading 2HD2Un..."/>
    <w:basedOn w:val="2a"/>
    <w:uiPriority w:val="99"/>
    <w:qFormat/>
    <w:rsid w:val="002B13CE"/>
    <w:pPr>
      <w:keepNext w:val="0"/>
      <w:keepLines w:val="0"/>
      <w:widowControl/>
      <w:pBdr>
        <w:top w:val="single" w:sz="24" w:space="0" w:color="DBE5F1"/>
        <w:left w:val="single" w:sz="24" w:space="0" w:color="DBE5F1"/>
        <w:bottom w:val="single" w:sz="24" w:space="0" w:color="DBE5F1"/>
        <w:right w:val="single" w:sz="24" w:space="0" w:color="DBE5F1"/>
      </w:pBdr>
      <w:shd w:val="clear" w:color="auto" w:fill="DBE5F1"/>
      <w:tabs>
        <w:tab w:val="left" w:pos="0"/>
        <w:tab w:val="left" w:pos="709"/>
        <w:tab w:val="left" w:pos="840"/>
      </w:tabs>
      <w:autoSpaceDE/>
      <w:autoSpaceDN/>
      <w:adjustRightInd/>
      <w:spacing w:before="200"/>
      <w:ind w:left="576" w:hanging="576"/>
      <w:jc w:val="left"/>
    </w:pPr>
    <w:rPr>
      <w:rFonts w:ascii="宋体" w:eastAsia="宋体" w:hAnsi="宋体"/>
      <w:b w:val="0"/>
      <w:caps/>
      <w:color w:val="0000FF"/>
      <w:spacing w:val="15"/>
      <w:szCs w:val="22"/>
      <w:lang w:eastAsia="en-US" w:bidi="en-US"/>
    </w:rPr>
  </w:style>
  <w:style w:type="paragraph" w:customStyle="1" w:styleId="2Title2H2h22Header2l2Level2Headheading2HD2Un1">
    <w:name w:val="样式 标题 2Title2H2h22Header 2l2Level 2 Headheading 2HD2Un...1"/>
    <w:basedOn w:val="2a"/>
    <w:uiPriority w:val="99"/>
    <w:qFormat/>
    <w:rsid w:val="002B13CE"/>
    <w:pPr>
      <w:keepNext w:val="0"/>
      <w:keepLines w:val="0"/>
      <w:widowControl/>
      <w:pBdr>
        <w:top w:val="single" w:sz="24" w:space="0" w:color="DBE5F1"/>
        <w:left w:val="single" w:sz="24" w:space="0" w:color="DBE5F1"/>
        <w:bottom w:val="single" w:sz="24" w:space="0" w:color="DBE5F1"/>
        <w:right w:val="single" w:sz="24" w:space="0" w:color="DBE5F1"/>
      </w:pBdr>
      <w:shd w:val="clear" w:color="auto" w:fill="DBE5F1"/>
      <w:tabs>
        <w:tab w:val="left" w:pos="0"/>
        <w:tab w:val="left" w:pos="709"/>
        <w:tab w:val="left" w:pos="840"/>
      </w:tabs>
      <w:autoSpaceDE/>
      <w:autoSpaceDN/>
      <w:adjustRightInd/>
      <w:spacing w:before="200" w:line="360" w:lineRule="auto"/>
      <w:ind w:left="576" w:hanging="576"/>
      <w:jc w:val="left"/>
    </w:pPr>
    <w:rPr>
      <w:rFonts w:ascii="宋体" w:eastAsia="宋体" w:hAnsi="宋体" w:cs="Arial"/>
      <w:b w:val="0"/>
      <w:caps/>
      <w:color w:val="0000FF"/>
      <w:spacing w:val="15"/>
      <w:szCs w:val="22"/>
      <w:lang w:eastAsia="en-US" w:bidi="en-US"/>
    </w:rPr>
  </w:style>
  <w:style w:type="paragraph" w:customStyle="1" w:styleId="2111">
    <w:name w:val="样式 目录 2 + 左侧:  1 字符1"/>
    <w:basedOn w:val="2f"/>
    <w:uiPriority w:val="99"/>
    <w:qFormat/>
    <w:rsid w:val="002B13CE"/>
    <w:pPr>
      <w:widowControl/>
      <w:tabs>
        <w:tab w:val="clear" w:pos="8937"/>
        <w:tab w:val="right" w:leader="dot" w:pos="9890"/>
      </w:tabs>
      <w:adjustRightInd w:val="0"/>
      <w:spacing w:before="200" w:after="200" w:line="264" w:lineRule="auto"/>
      <w:ind w:leftChars="90" w:left="37" w:firstLineChars="200" w:firstLine="510"/>
      <w:jc w:val="left"/>
    </w:pPr>
    <w:rPr>
      <w:rFonts w:ascii="Times New Roman" w:eastAsia="方正楷体_GB2312" w:hAnsi="Times New Roman"/>
      <w:smallCaps/>
      <w:kern w:val="0"/>
      <w:sz w:val="24"/>
      <w:lang w:eastAsia="en-US" w:bidi="en-US"/>
    </w:rPr>
  </w:style>
  <w:style w:type="paragraph" w:customStyle="1" w:styleId="21110">
    <w:name w:val="样式 样式 目录 2 + 左侧:  1 字符1 + 左侧:  1 字符"/>
    <w:basedOn w:val="2111"/>
    <w:uiPriority w:val="99"/>
    <w:qFormat/>
    <w:rsid w:val="002B13CE"/>
  </w:style>
  <w:style w:type="paragraph" w:customStyle="1" w:styleId="21111">
    <w:name w:val="样式 样式 样式 目录 2 + 左侧:  1 字符1 + 左侧:  1 字符 + 左侧:  1 字符"/>
    <w:basedOn w:val="21110"/>
    <w:uiPriority w:val="99"/>
    <w:qFormat/>
    <w:rsid w:val="002B13CE"/>
  </w:style>
  <w:style w:type="paragraph" w:customStyle="1" w:styleId="2120">
    <w:name w:val="样式 目录 2 + 左侧:  1 字符2"/>
    <w:basedOn w:val="2f"/>
    <w:uiPriority w:val="99"/>
    <w:qFormat/>
    <w:rsid w:val="002B13CE"/>
    <w:pPr>
      <w:widowControl/>
      <w:tabs>
        <w:tab w:val="clear" w:pos="8937"/>
        <w:tab w:val="right" w:leader="dot" w:pos="9890"/>
      </w:tabs>
      <w:adjustRightInd w:val="0"/>
      <w:spacing w:before="200" w:after="200" w:line="264" w:lineRule="auto"/>
      <w:ind w:leftChars="90" w:left="37" w:firstLineChars="200" w:firstLine="510"/>
      <w:jc w:val="left"/>
    </w:pPr>
    <w:rPr>
      <w:rFonts w:ascii="Times New Roman" w:eastAsia="方正楷体_GB2312" w:hAnsi="Times New Roman"/>
      <w:b/>
      <w:smallCaps/>
      <w:kern w:val="0"/>
      <w:sz w:val="24"/>
      <w:lang w:eastAsia="en-US" w:bidi="en-US"/>
    </w:rPr>
  </w:style>
  <w:style w:type="paragraph" w:customStyle="1" w:styleId="320">
    <w:name w:val="样式 目录 3 + 左侧:  2 字符"/>
    <w:basedOn w:val="3c"/>
    <w:uiPriority w:val="99"/>
    <w:qFormat/>
    <w:rsid w:val="002B13CE"/>
    <w:pPr>
      <w:widowControl/>
      <w:tabs>
        <w:tab w:val="right" w:pos="9891"/>
      </w:tabs>
      <w:adjustRightInd w:val="0"/>
      <w:spacing w:before="200" w:after="200" w:line="300" w:lineRule="auto"/>
      <w:ind w:leftChars="0" w:left="454" w:firstLineChars="200" w:firstLine="510"/>
      <w:jc w:val="left"/>
    </w:pPr>
    <w:rPr>
      <w:rFonts w:ascii="Arial Narrow" w:eastAsia="仿宋_GB2312" w:hAnsi="Arial Narrow"/>
      <w:iCs/>
      <w:kern w:val="0"/>
      <w:szCs w:val="20"/>
      <w:lang w:eastAsia="en-US" w:bidi="en-US"/>
    </w:rPr>
  </w:style>
  <w:style w:type="paragraph" w:customStyle="1" w:styleId="321">
    <w:name w:val="样式 目录 3 + 左侧:  2 字符1"/>
    <w:basedOn w:val="3c"/>
    <w:uiPriority w:val="99"/>
    <w:qFormat/>
    <w:rsid w:val="002B13CE"/>
    <w:pPr>
      <w:widowControl/>
      <w:tabs>
        <w:tab w:val="right" w:leader="dot" w:pos="9891"/>
      </w:tabs>
      <w:adjustRightInd w:val="0"/>
      <w:spacing w:before="200" w:after="200" w:line="300" w:lineRule="auto"/>
      <w:ind w:leftChars="0" w:left="454" w:firstLineChars="200" w:firstLine="510"/>
      <w:jc w:val="left"/>
    </w:pPr>
    <w:rPr>
      <w:rFonts w:ascii="Arial Narrow" w:eastAsia="仿宋_GB2312" w:hAnsi="Arial Narrow"/>
      <w:iCs/>
      <w:kern w:val="0"/>
      <w:szCs w:val="20"/>
      <w:lang w:eastAsia="en-US" w:bidi="en-US"/>
    </w:rPr>
  </w:style>
  <w:style w:type="paragraph" w:customStyle="1" w:styleId="322">
    <w:name w:val="样式 目录 3 + 左侧:  2 字符2"/>
    <w:basedOn w:val="3c"/>
    <w:uiPriority w:val="99"/>
    <w:qFormat/>
    <w:rsid w:val="002B13CE"/>
    <w:pPr>
      <w:widowControl/>
      <w:tabs>
        <w:tab w:val="right" w:leader="dot" w:pos="9891"/>
      </w:tabs>
      <w:adjustRightInd w:val="0"/>
      <w:spacing w:before="200" w:after="200" w:line="300" w:lineRule="auto"/>
      <w:ind w:leftChars="0" w:left="454" w:firstLineChars="200" w:firstLine="510"/>
      <w:jc w:val="left"/>
    </w:pPr>
    <w:rPr>
      <w:rFonts w:ascii="Arial Narrow" w:eastAsia="仿宋_GB2312" w:hAnsi="Arial Narrow"/>
      <w:iCs/>
      <w:kern w:val="0"/>
      <w:szCs w:val="20"/>
      <w:lang w:eastAsia="en-US" w:bidi="en-US"/>
    </w:rPr>
  </w:style>
  <w:style w:type="paragraph" w:customStyle="1" w:styleId="323">
    <w:name w:val="样式 目录 3 + 左侧:  2 字符3"/>
    <w:basedOn w:val="3c"/>
    <w:uiPriority w:val="99"/>
    <w:qFormat/>
    <w:rsid w:val="002B13CE"/>
    <w:pPr>
      <w:widowControl/>
      <w:tabs>
        <w:tab w:val="right" w:leader="dot" w:pos="9891"/>
      </w:tabs>
      <w:adjustRightInd w:val="0"/>
      <w:spacing w:before="200" w:after="200" w:line="300" w:lineRule="auto"/>
      <w:ind w:leftChars="0" w:left="454" w:firstLineChars="200" w:firstLine="510"/>
      <w:jc w:val="left"/>
    </w:pPr>
    <w:rPr>
      <w:rFonts w:ascii="Arial Narrow" w:eastAsia="仿宋_GB2312" w:hAnsi="Arial Narrow"/>
      <w:iCs/>
      <w:kern w:val="0"/>
      <w:szCs w:val="20"/>
      <w:lang w:eastAsia="en-US" w:bidi="en-US"/>
    </w:rPr>
  </w:style>
  <w:style w:type="paragraph" w:customStyle="1" w:styleId="324">
    <w:name w:val="样式 目录 3 + 左侧:  2 字符4"/>
    <w:basedOn w:val="3c"/>
    <w:uiPriority w:val="99"/>
    <w:qFormat/>
    <w:rsid w:val="002B13CE"/>
    <w:pPr>
      <w:widowControl/>
      <w:tabs>
        <w:tab w:val="right" w:leader="dot" w:pos="9891"/>
      </w:tabs>
      <w:adjustRightInd w:val="0"/>
      <w:spacing w:before="200" w:after="200" w:line="300" w:lineRule="auto"/>
      <w:ind w:leftChars="0" w:left="454" w:firstLineChars="200" w:firstLine="510"/>
      <w:jc w:val="left"/>
    </w:pPr>
    <w:rPr>
      <w:rFonts w:ascii="Arial Narrow" w:eastAsia="仿宋_GB2312" w:hAnsi="Arial Narrow"/>
      <w:iCs/>
      <w:kern w:val="0"/>
      <w:szCs w:val="20"/>
      <w:lang w:eastAsia="en-US" w:bidi="en-US"/>
    </w:rPr>
  </w:style>
  <w:style w:type="paragraph" w:customStyle="1" w:styleId="325">
    <w:name w:val="样式 目录 3 + 左侧:  2 字符5"/>
    <w:basedOn w:val="3c"/>
    <w:uiPriority w:val="99"/>
    <w:qFormat/>
    <w:rsid w:val="002B13CE"/>
    <w:pPr>
      <w:widowControl/>
      <w:tabs>
        <w:tab w:val="right" w:leader="dot" w:pos="9891"/>
      </w:tabs>
      <w:adjustRightInd w:val="0"/>
      <w:spacing w:before="200" w:after="200" w:line="300" w:lineRule="auto"/>
      <w:ind w:leftChars="0" w:left="454" w:firstLineChars="200" w:firstLine="510"/>
      <w:jc w:val="left"/>
    </w:pPr>
    <w:rPr>
      <w:rFonts w:ascii="Arial Narrow" w:eastAsia="仿宋_GB2312" w:hAnsi="Arial Narrow"/>
      <w:iCs/>
      <w:kern w:val="0"/>
      <w:szCs w:val="20"/>
      <w:lang w:eastAsia="en-US" w:bidi="en-US"/>
    </w:rPr>
  </w:style>
  <w:style w:type="paragraph" w:customStyle="1" w:styleId="326">
    <w:name w:val="样式 目录 3 + 左侧:  2 字符6"/>
    <w:basedOn w:val="3c"/>
    <w:uiPriority w:val="99"/>
    <w:qFormat/>
    <w:rsid w:val="002B13CE"/>
    <w:pPr>
      <w:widowControl/>
      <w:tabs>
        <w:tab w:val="right" w:leader="dot" w:pos="9891"/>
      </w:tabs>
      <w:adjustRightInd w:val="0"/>
      <w:spacing w:before="200" w:after="200" w:line="300" w:lineRule="auto"/>
      <w:ind w:leftChars="0" w:left="454" w:firstLineChars="200" w:firstLine="510"/>
      <w:jc w:val="left"/>
    </w:pPr>
    <w:rPr>
      <w:rFonts w:ascii="Arial Narrow" w:eastAsia="仿宋_GB2312" w:hAnsi="Arial Narrow"/>
      <w:iCs/>
      <w:kern w:val="0"/>
      <w:szCs w:val="20"/>
      <w:lang w:eastAsia="en-US" w:bidi="en-US"/>
    </w:rPr>
  </w:style>
  <w:style w:type="character" w:customStyle="1" w:styleId="2ffff0">
    <w:name w:val="正文首行缩进 2 字符"/>
    <w:qFormat/>
    <w:rsid w:val="002B13CE"/>
  </w:style>
  <w:style w:type="paragraph" w:customStyle="1" w:styleId="afffffffffffffffffffffffff9">
    <w:name w:val="缩正文"/>
    <w:basedOn w:val="2f3"/>
    <w:uiPriority w:val="99"/>
    <w:qFormat/>
    <w:rsid w:val="002B13CE"/>
    <w:pPr>
      <w:widowControl/>
      <w:adjustRightInd w:val="0"/>
      <w:spacing w:before="200" w:line="300" w:lineRule="auto"/>
      <w:ind w:leftChars="0" w:left="2268" w:firstLineChars="0" w:firstLine="0"/>
      <w:jc w:val="left"/>
    </w:pPr>
    <w:rPr>
      <w:rFonts w:ascii="仿宋_GB2312" w:eastAsia="仿宋_GB2312" w:hAnsi="宋体"/>
      <w:kern w:val="0"/>
      <w:lang w:eastAsia="en-US" w:bidi="en-US"/>
    </w:rPr>
  </w:style>
  <w:style w:type="paragraph" w:customStyle="1" w:styleId="085">
    <w:name w:val="样式 首行缩进:  0.85 厘米"/>
    <w:basedOn w:val="affffb"/>
    <w:uiPriority w:val="99"/>
    <w:qFormat/>
    <w:rsid w:val="002B13CE"/>
    <w:pPr>
      <w:widowControl/>
      <w:spacing w:before="200" w:after="200" w:line="276" w:lineRule="auto"/>
      <w:ind w:firstLineChars="200" w:firstLine="480"/>
      <w:jc w:val="left"/>
    </w:pPr>
    <w:rPr>
      <w:rFonts w:cs="宋体"/>
      <w:kern w:val="0"/>
      <w:sz w:val="20"/>
      <w:szCs w:val="20"/>
      <w:lang w:eastAsia="en-US" w:bidi="en-US"/>
    </w:rPr>
  </w:style>
  <w:style w:type="paragraph" w:customStyle="1" w:styleId="121">
    <w:name w:val="正文1.2"/>
    <w:basedOn w:val="affffb"/>
    <w:uiPriority w:val="99"/>
    <w:qFormat/>
    <w:rsid w:val="002B13CE"/>
    <w:pPr>
      <w:widowControl/>
      <w:autoSpaceDE w:val="0"/>
      <w:autoSpaceDN w:val="0"/>
      <w:adjustRightInd w:val="0"/>
      <w:spacing w:before="200" w:after="200" w:line="288" w:lineRule="auto"/>
      <w:ind w:firstLineChars="200" w:firstLine="200"/>
      <w:jc w:val="left"/>
    </w:pPr>
    <w:rPr>
      <w:kern w:val="0"/>
      <w:sz w:val="28"/>
      <w:szCs w:val="20"/>
      <w:lang w:eastAsia="en-US" w:bidi="en-US"/>
    </w:rPr>
  </w:style>
  <w:style w:type="paragraph" w:customStyle="1" w:styleId="3h3H3sect123HeadCHeading3-oldMapH31Level3To">
    <w:name w:val="样式 标题 3h3H3sect1.2.3HeadCHeading 3 - oldMapH31Level 3 To..."/>
    <w:basedOn w:val="38"/>
    <w:uiPriority w:val="99"/>
    <w:qFormat/>
    <w:rsid w:val="002B13CE"/>
    <w:pPr>
      <w:keepNext w:val="0"/>
      <w:keepLines w:val="0"/>
      <w:widowControl/>
      <w:pBdr>
        <w:top w:val="single" w:sz="6" w:space="2" w:color="4F81BD"/>
        <w:left w:val="single" w:sz="6" w:space="2" w:color="4F81BD"/>
      </w:pBdr>
      <w:tabs>
        <w:tab w:val="left" w:pos="0"/>
        <w:tab w:val="left" w:pos="120"/>
        <w:tab w:val="left" w:pos="425"/>
        <w:tab w:val="left" w:pos="1260"/>
        <w:tab w:val="left" w:pos="1444"/>
      </w:tabs>
      <w:autoSpaceDE/>
      <w:autoSpaceDN/>
      <w:adjustRightInd/>
      <w:spacing w:before="120" w:line="360" w:lineRule="auto"/>
      <w:ind w:left="720" w:hanging="720"/>
    </w:pPr>
    <w:rPr>
      <w:rFonts w:hAnsi="宋体"/>
      <w:b w:val="0"/>
      <w:caps/>
      <w:color w:val="243F60"/>
      <w:spacing w:val="15"/>
      <w:u w:val="none"/>
      <w:lang w:eastAsia="en-US" w:bidi="en-US"/>
    </w:rPr>
  </w:style>
  <w:style w:type="paragraph" w:customStyle="1" w:styleId="1ffffff0">
    <w:name w:val="样式 (西文) 宋体 加粗 行距: 单倍行距1"/>
    <w:basedOn w:val="affffb"/>
    <w:uiPriority w:val="99"/>
    <w:qFormat/>
    <w:rsid w:val="002B13CE"/>
    <w:pPr>
      <w:widowControl/>
      <w:spacing w:before="200" w:after="200" w:line="276" w:lineRule="auto"/>
      <w:ind w:firstLineChars="200" w:firstLine="420"/>
      <w:jc w:val="left"/>
    </w:pPr>
    <w:rPr>
      <w:rFonts w:ascii="黑体" w:eastAsia="黑体" w:hAnsi="宋体"/>
      <w:b/>
      <w:bCs/>
      <w:kern w:val="0"/>
      <w:sz w:val="20"/>
      <w:szCs w:val="20"/>
      <w:lang w:eastAsia="en-US" w:bidi="en-US"/>
    </w:rPr>
  </w:style>
  <w:style w:type="paragraph" w:customStyle="1" w:styleId="075">
    <w:name w:val="样式 (西文) 宋体 首行缩进:  0.75 厘米 行距: 单倍行距"/>
    <w:basedOn w:val="affffb"/>
    <w:uiPriority w:val="99"/>
    <w:qFormat/>
    <w:rsid w:val="002B13CE"/>
    <w:pPr>
      <w:widowControl/>
      <w:spacing w:before="200" w:after="200" w:line="360" w:lineRule="auto"/>
      <w:ind w:firstLineChars="200" w:firstLine="425"/>
      <w:jc w:val="left"/>
    </w:pPr>
    <w:rPr>
      <w:rFonts w:ascii="宋体" w:eastAsia="方正楷体_GB2312" w:hAnsi="宋体"/>
      <w:kern w:val="0"/>
      <w:sz w:val="28"/>
      <w:szCs w:val="20"/>
      <w:lang w:eastAsia="en-US" w:bidi="en-US"/>
    </w:rPr>
  </w:style>
  <w:style w:type="paragraph" w:customStyle="1" w:styleId="afffffffffffffffffffffffffa">
    <w:name w:val="样式 (西文) 宋体 行距: 单倍行距"/>
    <w:basedOn w:val="affffb"/>
    <w:uiPriority w:val="99"/>
    <w:qFormat/>
    <w:rsid w:val="002B13CE"/>
    <w:pPr>
      <w:widowControl/>
      <w:spacing w:before="200" w:after="200" w:line="360" w:lineRule="auto"/>
      <w:ind w:firstLineChars="200" w:firstLine="200"/>
      <w:jc w:val="left"/>
    </w:pPr>
    <w:rPr>
      <w:rFonts w:ascii="宋体" w:eastAsia="方正楷体_GB2312"/>
      <w:kern w:val="0"/>
      <w:sz w:val="28"/>
      <w:szCs w:val="20"/>
      <w:lang w:eastAsia="en-US" w:bidi="en-US"/>
    </w:rPr>
  </w:style>
  <w:style w:type="paragraph" w:customStyle="1" w:styleId="CharCharCharCharCharCharCharCharCharCharCharCharCharCharChar">
    <w:name w:val="纯文本 Char Char Char Char Char Char Char Char Char Char Char Char Char Char Char"/>
    <w:basedOn w:val="affffb"/>
    <w:next w:val="affffff3"/>
    <w:uiPriority w:val="99"/>
    <w:qFormat/>
    <w:rsid w:val="002B13CE"/>
    <w:pPr>
      <w:widowControl/>
      <w:spacing w:before="200" w:after="200" w:line="360" w:lineRule="auto"/>
      <w:ind w:firstLineChars="200" w:firstLine="200"/>
      <w:jc w:val="left"/>
    </w:pPr>
    <w:rPr>
      <w:rFonts w:ascii="宋体" w:hAnsi="Courier New"/>
      <w:kern w:val="0"/>
      <w:sz w:val="20"/>
      <w:szCs w:val="20"/>
      <w:lang w:eastAsia="en-US" w:bidi="en-US"/>
    </w:rPr>
  </w:style>
  <w:style w:type="paragraph" w:customStyle="1" w:styleId="1H14H15H16H17H18H19H110H121H131H141H151H161H1">
    <w:name w:val="样式 标题 1H14H15H16H17H18H19H110H121H131H141H151H161H1..."/>
    <w:basedOn w:val="1f3"/>
    <w:uiPriority w:val="99"/>
    <w:qFormat/>
    <w:rsid w:val="002B13CE"/>
    <w:pPr>
      <w:keepNext w:val="0"/>
      <w:keepLines w:val="0"/>
      <w:widowControl/>
      <w:pBdr>
        <w:top w:val="single" w:sz="24" w:space="0" w:color="4F81BD"/>
        <w:left w:val="single" w:sz="24" w:space="0" w:color="4F81BD"/>
        <w:bottom w:val="single" w:sz="24" w:space="0" w:color="4F81BD"/>
        <w:right w:val="single" w:sz="24" w:space="0" w:color="4F81BD"/>
      </w:pBdr>
      <w:shd w:val="clear" w:color="auto" w:fill="4F81BD"/>
      <w:tabs>
        <w:tab w:val="left" w:pos="0"/>
        <w:tab w:val="left" w:pos="420"/>
      </w:tabs>
      <w:autoSpaceDE/>
      <w:autoSpaceDN/>
      <w:adjustRightInd/>
      <w:spacing w:before="360" w:after="360" w:line="276" w:lineRule="auto"/>
      <w:ind w:left="432" w:hanging="432"/>
      <w:jc w:val="left"/>
    </w:pPr>
    <w:rPr>
      <w:rFonts w:ascii="Calibri" w:cs="宋体"/>
      <w:bCs/>
      <w:caps/>
      <w:color w:val="FFFFFF"/>
      <w:spacing w:val="15"/>
      <w:kern w:val="0"/>
      <w:sz w:val="22"/>
      <w:szCs w:val="22"/>
      <w:lang w:eastAsia="en-US" w:bidi="en-US"/>
    </w:rPr>
  </w:style>
  <w:style w:type="paragraph" w:customStyle="1" w:styleId="1H14H15H16H17H18H19H110H121H131H141H151H161H11">
    <w:name w:val="样式 标题 1H14H15H16H17H18H19H110H121H131H141H151H161H1...1"/>
    <w:basedOn w:val="1f3"/>
    <w:uiPriority w:val="99"/>
    <w:qFormat/>
    <w:rsid w:val="002B13CE"/>
    <w:pPr>
      <w:keepNext w:val="0"/>
      <w:keepLines w:val="0"/>
      <w:widowControl/>
      <w:pBdr>
        <w:top w:val="single" w:sz="24" w:space="0" w:color="4F81BD"/>
        <w:left w:val="single" w:sz="24" w:space="0" w:color="4F81BD"/>
        <w:bottom w:val="single" w:sz="24" w:space="0" w:color="4F81BD"/>
        <w:right w:val="single" w:sz="24" w:space="0" w:color="4F81BD"/>
      </w:pBdr>
      <w:shd w:val="clear" w:color="auto" w:fill="4F81BD"/>
      <w:tabs>
        <w:tab w:val="left" w:pos="0"/>
        <w:tab w:val="left" w:pos="420"/>
      </w:tabs>
      <w:autoSpaceDE/>
      <w:autoSpaceDN/>
      <w:adjustRightInd/>
      <w:spacing w:before="340" w:after="330" w:line="576" w:lineRule="auto"/>
      <w:ind w:left="432" w:hanging="432"/>
      <w:jc w:val="left"/>
    </w:pPr>
    <w:rPr>
      <w:rFonts w:hAnsi="宋体"/>
      <w:bCs/>
      <w:caps/>
      <w:color w:val="FFFFFF"/>
      <w:spacing w:val="15"/>
      <w:kern w:val="0"/>
      <w:sz w:val="22"/>
      <w:szCs w:val="44"/>
      <w:lang w:eastAsia="en-US" w:bidi="en-US"/>
    </w:rPr>
  </w:style>
  <w:style w:type="paragraph" w:customStyle="1" w:styleId="afffffffffffffffffffffffffb">
    <w:name w:val="文本"/>
    <w:basedOn w:val="affffb"/>
    <w:uiPriority w:val="99"/>
    <w:qFormat/>
    <w:rsid w:val="002B13CE"/>
    <w:pPr>
      <w:widowControl/>
      <w:spacing w:before="100" w:beforeAutospacing="1" w:after="100" w:afterAutospacing="1" w:line="276" w:lineRule="auto"/>
      <w:ind w:left="862" w:firstLineChars="200" w:firstLine="200"/>
      <w:jc w:val="left"/>
    </w:pPr>
    <w:rPr>
      <w:kern w:val="0"/>
      <w:sz w:val="20"/>
      <w:szCs w:val="20"/>
      <w:lang w:eastAsia="en-US" w:bidi="en-US"/>
    </w:rPr>
  </w:style>
  <w:style w:type="paragraph" w:customStyle="1" w:styleId="1Title1H1l1I1heading1h11stlevell1toc1Chapter">
    <w:name w:val="样式 标题 1Title1H1l1I1heading 1h11st levell1+toc 1Chapter ..."/>
    <w:basedOn w:val="1f3"/>
    <w:uiPriority w:val="99"/>
    <w:qFormat/>
    <w:rsid w:val="002B13CE"/>
    <w:pPr>
      <w:keepNext w:val="0"/>
      <w:keepLines w:val="0"/>
      <w:pageBreakBefore/>
      <w:widowControl/>
      <w:pBdr>
        <w:top w:val="single" w:sz="24" w:space="0" w:color="4F81BD"/>
        <w:left w:val="single" w:sz="24" w:space="0" w:color="4F81BD"/>
        <w:bottom w:val="single" w:sz="24" w:space="0" w:color="4F81BD"/>
        <w:right w:val="single" w:sz="24" w:space="0" w:color="4F81BD"/>
      </w:pBdr>
      <w:shd w:val="clear" w:color="auto" w:fill="4F81BD"/>
      <w:tabs>
        <w:tab w:val="left" w:pos="0"/>
        <w:tab w:val="left" w:pos="420"/>
      </w:tabs>
      <w:autoSpaceDE/>
      <w:autoSpaceDN/>
      <w:adjustRightInd/>
      <w:spacing w:beforeLines="150" w:before="0" w:after="0" w:line="276" w:lineRule="auto"/>
      <w:ind w:left="432" w:hanging="432"/>
      <w:jc w:val="left"/>
    </w:pPr>
    <w:rPr>
      <w:rFonts w:ascii="黑体" w:eastAsia="黑体" w:cs="宋体"/>
      <w:b w:val="0"/>
      <w:caps/>
      <w:color w:val="0000FF"/>
      <w:spacing w:val="15"/>
      <w:kern w:val="0"/>
      <w:sz w:val="22"/>
      <w:szCs w:val="36"/>
      <w:lang w:eastAsia="en-US" w:bidi="en-US"/>
    </w:rPr>
  </w:style>
  <w:style w:type="paragraph" w:customStyle="1" w:styleId="1ffffff1">
    <w:name w:val="正文 1"/>
    <w:basedOn w:val="affffb"/>
    <w:link w:val="1Char7"/>
    <w:qFormat/>
    <w:rsid w:val="002B13CE"/>
    <w:pPr>
      <w:widowControl/>
      <w:snapToGrid w:val="0"/>
      <w:spacing w:before="80" w:after="80" w:line="276" w:lineRule="auto"/>
      <w:ind w:left="1418" w:firstLineChars="200" w:firstLine="200"/>
      <w:jc w:val="left"/>
    </w:pPr>
    <w:rPr>
      <w:kern w:val="0"/>
      <w:szCs w:val="20"/>
      <w:lang w:eastAsia="en-US" w:bidi="en-US"/>
    </w:rPr>
  </w:style>
  <w:style w:type="character" w:customStyle="1" w:styleId="1Char7">
    <w:name w:val="正文 1 Char"/>
    <w:link w:val="1ffffff1"/>
    <w:qFormat/>
    <w:rsid w:val="002B13CE"/>
    <w:rPr>
      <w:rFonts w:ascii="Calibri" w:eastAsia="宋体" w:hAnsi="Calibri" w:cs="Times New Roman"/>
      <w:kern w:val="0"/>
      <w:szCs w:val="20"/>
      <w:lang w:eastAsia="en-US" w:bidi="en-US"/>
    </w:rPr>
  </w:style>
  <w:style w:type="character" w:customStyle="1" w:styleId="Char1f0">
    <w:name w:val="正文内容 Char1"/>
    <w:link w:val="afffffffffffffffffffffffffc"/>
    <w:qFormat/>
    <w:locked/>
    <w:rsid w:val="002B13CE"/>
    <w:rPr>
      <w:rFonts w:ascii="Arial" w:hAnsi="Arial" w:cs="Arial"/>
      <w:spacing w:val="-12"/>
      <w:lang w:val="zh-CN" w:eastAsia="en-US" w:bidi="en-US"/>
    </w:rPr>
  </w:style>
  <w:style w:type="paragraph" w:customStyle="1" w:styleId="afffffffffffffffffffffffffc">
    <w:name w:val="正文内容"/>
    <w:basedOn w:val="affffb"/>
    <w:link w:val="Char1f0"/>
    <w:qFormat/>
    <w:rsid w:val="002B13CE"/>
    <w:pPr>
      <w:widowControl/>
      <w:spacing w:before="200" w:after="200" w:line="360" w:lineRule="auto"/>
      <w:ind w:firstLineChars="200" w:firstLine="200"/>
      <w:jc w:val="left"/>
    </w:pPr>
    <w:rPr>
      <w:rFonts w:ascii="Arial" w:eastAsiaTheme="minorEastAsia" w:hAnsi="Arial" w:cs="Arial"/>
      <w:spacing w:val="-12"/>
      <w:szCs w:val="22"/>
      <w:lang w:val="zh-CN" w:eastAsia="en-US" w:bidi="en-US"/>
    </w:rPr>
  </w:style>
  <w:style w:type="paragraph" w:customStyle="1" w:styleId="1ffffff2">
    <w:name w:val="框文 1"/>
    <w:basedOn w:val="affffb"/>
    <w:uiPriority w:val="99"/>
    <w:qFormat/>
    <w:rsid w:val="002B13CE"/>
    <w:pPr>
      <w:widowControl/>
      <w:spacing w:before="200" w:after="200" w:line="320" w:lineRule="atLeast"/>
      <w:ind w:firstLineChars="200" w:firstLine="200"/>
      <w:jc w:val="center"/>
    </w:pPr>
    <w:rPr>
      <w:kern w:val="0"/>
      <w:sz w:val="18"/>
      <w:szCs w:val="20"/>
      <w:lang w:eastAsia="en-US" w:bidi="en-US"/>
    </w:rPr>
  </w:style>
  <w:style w:type="paragraph" w:customStyle="1" w:styleId="1H14-1GB2312">
    <w:name w:val="样式 标题 1H1标题 4-1 + 仿宋_GB2312 小二 居中"/>
    <w:basedOn w:val="affffb"/>
    <w:uiPriority w:val="99"/>
    <w:qFormat/>
    <w:rsid w:val="002B13CE"/>
    <w:pPr>
      <w:widowControl/>
      <w:spacing w:before="200" w:after="200" w:line="360" w:lineRule="auto"/>
      <w:ind w:firstLineChars="200" w:firstLine="200"/>
      <w:jc w:val="left"/>
    </w:pPr>
    <w:rPr>
      <w:kern w:val="0"/>
      <w:szCs w:val="20"/>
      <w:lang w:eastAsia="en-US" w:bidi="en-US"/>
    </w:rPr>
  </w:style>
  <w:style w:type="paragraph" w:customStyle="1" w:styleId="0857878">
    <w:name w:val="样式 首行缩进:  0.85 厘米 段前: 7.8 磅 段后: 7.8 磅"/>
    <w:basedOn w:val="affffb"/>
    <w:uiPriority w:val="99"/>
    <w:qFormat/>
    <w:rsid w:val="002B13CE"/>
    <w:pPr>
      <w:widowControl/>
      <w:spacing w:before="200" w:after="100" w:afterAutospacing="1" w:line="400" w:lineRule="exact"/>
      <w:ind w:firstLineChars="200" w:firstLine="482"/>
      <w:jc w:val="left"/>
    </w:pPr>
    <w:rPr>
      <w:rFonts w:ascii="Arial" w:hAnsi="Arial" w:cs="宋体"/>
      <w:kern w:val="0"/>
      <w:sz w:val="20"/>
      <w:szCs w:val="20"/>
      <w:lang w:eastAsia="en-US" w:bidi="en-US"/>
    </w:rPr>
  </w:style>
  <w:style w:type="paragraph" w:customStyle="1" w:styleId="78">
    <w:name w:val="样式7"/>
    <w:basedOn w:val="afffff0"/>
    <w:link w:val="7Char0"/>
    <w:qFormat/>
    <w:rsid w:val="002B13CE"/>
    <w:pPr>
      <w:widowControl/>
      <w:adjustRightInd w:val="0"/>
      <w:spacing w:before="200" w:after="200" w:line="300" w:lineRule="auto"/>
      <w:ind w:firstLineChars="200" w:firstLine="510"/>
    </w:pPr>
    <w:rPr>
      <w:rFonts w:ascii="Arial" w:eastAsia="黑体" w:hAnsi="Arial"/>
      <w:kern w:val="0"/>
      <w:sz w:val="21"/>
      <w:szCs w:val="21"/>
      <w:lang w:eastAsia="en-US" w:bidi="en-US"/>
    </w:rPr>
  </w:style>
  <w:style w:type="character" w:customStyle="1" w:styleId="7Char0">
    <w:name w:val="样式7 Char"/>
    <w:link w:val="78"/>
    <w:qFormat/>
    <w:rsid w:val="002B13CE"/>
    <w:rPr>
      <w:rFonts w:ascii="Arial" w:eastAsia="黑体" w:hAnsi="Arial" w:cs="Times New Roman"/>
      <w:kern w:val="0"/>
      <w:szCs w:val="21"/>
      <w:lang w:eastAsia="en-US" w:bidi="en-US"/>
    </w:rPr>
  </w:style>
  <w:style w:type="character" w:customStyle="1" w:styleId="Charffffff0">
    <w:name w:val="正文段 Char"/>
    <w:link w:val="afffffffffffffffffffffffffd"/>
    <w:qFormat/>
    <w:locked/>
    <w:rsid w:val="002B13CE"/>
    <w:rPr>
      <w:lang w:val="zh-CN" w:eastAsia="en-US" w:bidi="en-US"/>
    </w:rPr>
  </w:style>
  <w:style w:type="paragraph" w:customStyle="1" w:styleId="afffffffffffffffffffffffffd">
    <w:name w:val="正文段"/>
    <w:basedOn w:val="affffb"/>
    <w:link w:val="Charffffff0"/>
    <w:qFormat/>
    <w:rsid w:val="002B13CE"/>
    <w:pPr>
      <w:widowControl/>
      <w:adjustRightInd w:val="0"/>
      <w:spacing w:before="200" w:after="240" w:line="312" w:lineRule="atLeast"/>
      <w:ind w:firstLineChars="200" w:firstLine="425"/>
      <w:jc w:val="left"/>
    </w:pPr>
    <w:rPr>
      <w:rFonts w:asciiTheme="minorHAnsi" w:eastAsiaTheme="minorEastAsia" w:hAnsiTheme="minorHAnsi" w:cstheme="minorBidi"/>
      <w:szCs w:val="22"/>
      <w:lang w:val="zh-CN" w:eastAsia="en-US" w:bidi="en-US"/>
    </w:rPr>
  </w:style>
  <w:style w:type="paragraph" w:customStyle="1" w:styleId="41">
    <w:name w:val="正文缩进4"/>
    <w:basedOn w:val="affffb"/>
    <w:qFormat/>
    <w:rsid w:val="002B13CE"/>
    <w:pPr>
      <w:widowControl/>
      <w:numPr>
        <w:numId w:val="50"/>
      </w:numPr>
      <w:overflowPunct w:val="0"/>
      <w:autoSpaceDE w:val="0"/>
      <w:autoSpaceDN w:val="0"/>
      <w:adjustRightInd w:val="0"/>
      <w:spacing w:before="200" w:after="200" w:line="400" w:lineRule="exact"/>
      <w:ind w:left="0" w:firstLineChars="200" w:firstLine="420"/>
      <w:jc w:val="left"/>
    </w:pPr>
    <w:rPr>
      <w:kern w:val="0"/>
      <w:sz w:val="20"/>
      <w:szCs w:val="20"/>
      <w:lang w:eastAsia="en-US" w:bidi="en-US"/>
    </w:rPr>
  </w:style>
  <w:style w:type="paragraph" w:customStyle="1" w:styleId="4H4RefHeading1rh1Headingsqlsect1234sect123">
    <w:name w:val="样式 标题 4H4Ref Heading 1rh1Heading sqlsect 1.2.3.4sect 1.2.3..."/>
    <w:basedOn w:val="affffb"/>
    <w:uiPriority w:val="99"/>
    <w:qFormat/>
    <w:rsid w:val="002B13CE"/>
    <w:pPr>
      <w:widowControl/>
      <w:tabs>
        <w:tab w:val="left" w:pos="840"/>
      </w:tabs>
      <w:spacing w:before="200" w:after="200" w:line="360" w:lineRule="auto"/>
      <w:ind w:firstLineChars="200" w:firstLine="200"/>
      <w:jc w:val="left"/>
    </w:pPr>
    <w:rPr>
      <w:kern w:val="0"/>
      <w:sz w:val="20"/>
      <w:szCs w:val="20"/>
      <w:lang w:val="en-GB" w:eastAsia="en-US" w:bidi="en-US"/>
    </w:rPr>
  </w:style>
  <w:style w:type="paragraph" w:customStyle="1" w:styleId="1ffffff3">
    <w:name w:val="普通(网站)1"/>
    <w:basedOn w:val="affffb"/>
    <w:link w:val="Charffffff1"/>
    <w:qFormat/>
    <w:rsid w:val="002B13CE"/>
    <w:pPr>
      <w:widowControl/>
      <w:spacing w:before="100" w:after="100" w:line="360" w:lineRule="auto"/>
      <w:ind w:firstLineChars="200" w:firstLine="200"/>
      <w:jc w:val="left"/>
    </w:pPr>
    <w:rPr>
      <w:rFonts w:eastAsia="PMingLiU-ExtB"/>
      <w:kern w:val="0"/>
      <w:sz w:val="20"/>
      <w:szCs w:val="20"/>
      <w:lang w:val="en-AU" w:eastAsia="zh-TW" w:bidi="en-US"/>
    </w:rPr>
  </w:style>
  <w:style w:type="character" w:customStyle="1" w:styleId="Charffffff1">
    <w:name w:val="普通(网站) Char"/>
    <w:link w:val="1ffffff3"/>
    <w:qFormat/>
    <w:rsid w:val="002B13CE"/>
    <w:rPr>
      <w:rFonts w:ascii="Calibri" w:eastAsia="PMingLiU-ExtB" w:hAnsi="Calibri" w:cs="Times New Roman"/>
      <w:kern w:val="0"/>
      <w:sz w:val="20"/>
      <w:szCs w:val="20"/>
      <w:lang w:val="en-AU" w:eastAsia="zh-TW" w:bidi="en-US"/>
    </w:rPr>
  </w:style>
  <w:style w:type="paragraph" w:customStyle="1" w:styleId="afffffffffffffffffffffffffe">
    <w:name w:val="表题"/>
    <w:uiPriority w:val="99"/>
    <w:qFormat/>
    <w:rsid w:val="002B13CE"/>
    <w:pPr>
      <w:keepNext/>
      <w:keepLines/>
      <w:spacing w:before="200" w:after="200" w:line="480" w:lineRule="auto"/>
      <w:ind w:left="1418" w:firstLineChars="200" w:firstLine="200"/>
      <w:jc w:val="center"/>
    </w:pPr>
    <w:rPr>
      <w:rFonts w:ascii="Arial" w:eastAsia="黑体" w:hAnsi="Arial" w:cs="Times New Roman"/>
      <w:kern w:val="0"/>
      <w:sz w:val="22"/>
    </w:rPr>
  </w:style>
  <w:style w:type="character" w:customStyle="1" w:styleId="CharCharCharChar2">
    <w:name w:val="文字 Char Char Char Char"/>
    <w:link w:val="CharCharChar6"/>
    <w:qFormat/>
    <w:locked/>
    <w:rsid w:val="002B13CE"/>
    <w:rPr>
      <w:rFonts w:ascii="宋体"/>
      <w:sz w:val="28"/>
      <w:lang w:val="zh-CN" w:eastAsia="en-US" w:bidi="en-US"/>
    </w:rPr>
  </w:style>
  <w:style w:type="paragraph" w:customStyle="1" w:styleId="CharCharChar6">
    <w:name w:val="文字 Char Char Char"/>
    <w:basedOn w:val="affffb"/>
    <w:link w:val="CharCharCharChar2"/>
    <w:qFormat/>
    <w:rsid w:val="002B13CE"/>
    <w:pPr>
      <w:widowControl/>
      <w:tabs>
        <w:tab w:val="left" w:pos="8520"/>
      </w:tabs>
      <w:spacing w:before="200" w:after="200" w:line="312" w:lineRule="auto"/>
      <w:ind w:right="-210" w:firstLineChars="200" w:firstLine="556"/>
      <w:jc w:val="left"/>
    </w:pPr>
    <w:rPr>
      <w:rFonts w:ascii="宋体" w:eastAsiaTheme="minorEastAsia" w:hAnsiTheme="minorHAnsi" w:cstheme="minorBidi"/>
      <w:sz w:val="28"/>
      <w:szCs w:val="22"/>
      <w:lang w:val="zh-CN" w:eastAsia="en-US" w:bidi="en-US"/>
    </w:rPr>
  </w:style>
  <w:style w:type="paragraph" w:customStyle="1" w:styleId="3ff9">
    <w:name w:val="投标文件3"/>
    <w:basedOn w:val="affffb"/>
    <w:uiPriority w:val="99"/>
    <w:qFormat/>
    <w:rsid w:val="002B13CE"/>
    <w:pPr>
      <w:widowControl/>
      <w:spacing w:before="200" w:after="200" w:line="276" w:lineRule="auto"/>
      <w:ind w:firstLineChars="200" w:firstLine="200"/>
      <w:jc w:val="left"/>
    </w:pPr>
    <w:rPr>
      <w:rFonts w:ascii="宋体" w:eastAsia="黑体" w:hAnsi="Courier New"/>
      <w:b/>
      <w:kern w:val="0"/>
      <w:sz w:val="30"/>
      <w:szCs w:val="20"/>
      <w:lang w:eastAsia="en-US" w:bidi="en-US"/>
    </w:rPr>
  </w:style>
  <w:style w:type="paragraph" w:customStyle="1" w:styleId="affffffffffffffffffffffffff">
    <w:name w:val="恒智正文"/>
    <w:basedOn w:val="affffb"/>
    <w:uiPriority w:val="99"/>
    <w:qFormat/>
    <w:rsid w:val="002B13CE"/>
    <w:pPr>
      <w:widowControl/>
      <w:spacing w:line="360" w:lineRule="auto"/>
      <w:ind w:firstLineChars="200" w:firstLine="200"/>
      <w:jc w:val="left"/>
    </w:pPr>
    <w:rPr>
      <w:rFonts w:ascii="Times New Roman" w:hAnsi="Times New Roman"/>
      <w:sz w:val="24"/>
    </w:rPr>
  </w:style>
  <w:style w:type="character" w:customStyle="1" w:styleId="9Char0">
    <w:name w:val="样式9 Char"/>
    <w:link w:val="93"/>
    <w:qFormat/>
    <w:locked/>
    <w:rsid w:val="002B13CE"/>
    <w:rPr>
      <w:spacing w:val="6"/>
      <w:sz w:val="24"/>
    </w:rPr>
  </w:style>
  <w:style w:type="paragraph" w:customStyle="1" w:styleId="93">
    <w:name w:val="样式9"/>
    <w:basedOn w:val="affffb"/>
    <w:link w:val="9Char0"/>
    <w:qFormat/>
    <w:rsid w:val="002B13CE"/>
    <w:pPr>
      <w:widowControl/>
      <w:spacing w:line="440" w:lineRule="exact"/>
      <w:ind w:firstLineChars="200" w:firstLine="200"/>
      <w:jc w:val="left"/>
    </w:pPr>
    <w:rPr>
      <w:rFonts w:asciiTheme="minorHAnsi" w:eastAsiaTheme="minorEastAsia" w:hAnsiTheme="minorHAnsi" w:cstheme="minorBidi"/>
      <w:spacing w:val="6"/>
      <w:sz w:val="24"/>
      <w:szCs w:val="22"/>
    </w:rPr>
  </w:style>
  <w:style w:type="character" w:customStyle="1" w:styleId="2Chard">
    <w:name w:val="样式 标题 2左对齐 + 小三 Char"/>
    <w:link w:val="2ffff1"/>
    <w:qFormat/>
    <w:locked/>
    <w:rsid w:val="002B13CE"/>
    <w:rPr>
      <w:rFonts w:ascii="Arial" w:eastAsia="黑体" w:hAnsi="Arial" w:cs="Arial"/>
      <w:b/>
      <w:bCs/>
      <w:sz w:val="30"/>
      <w:szCs w:val="30"/>
    </w:rPr>
  </w:style>
  <w:style w:type="paragraph" w:customStyle="1" w:styleId="2ffff1">
    <w:name w:val="样式 标题 2左对齐 + 小三"/>
    <w:basedOn w:val="2a"/>
    <w:link w:val="2Chard"/>
    <w:qFormat/>
    <w:rsid w:val="002B13CE"/>
    <w:pPr>
      <w:widowControl/>
      <w:tabs>
        <w:tab w:val="left" w:pos="0"/>
        <w:tab w:val="left" w:pos="709"/>
        <w:tab w:val="left" w:pos="840"/>
      </w:tabs>
      <w:autoSpaceDE/>
      <w:autoSpaceDN/>
      <w:adjustRightInd/>
      <w:spacing w:before="0" w:line="410" w:lineRule="auto"/>
      <w:ind w:left="576" w:hanging="576"/>
    </w:pPr>
    <w:rPr>
      <w:rFonts w:cs="Arial"/>
      <w:bCs/>
      <w:kern w:val="2"/>
      <w:szCs w:val="30"/>
    </w:rPr>
  </w:style>
  <w:style w:type="paragraph" w:customStyle="1" w:styleId="affffffffffffffffffffffffff0">
    <w:name w:val="目录文字"/>
    <w:basedOn w:val="affffb"/>
    <w:uiPriority w:val="99"/>
    <w:qFormat/>
    <w:rsid w:val="002B13CE"/>
    <w:pPr>
      <w:widowControl/>
      <w:spacing w:line="480" w:lineRule="auto"/>
      <w:ind w:firstLineChars="200" w:firstLine="200"/>
      <w:jc w:val="left"/>
    </w:pPr>
    <w:rPr>
      <w:rFonts w:ascii="宋体" w:hAnsi="宋体"/>
      <w:kern w:val="0"/>
      <w:sz w:val="24"/>
      <w:szCs w:val="20"/>
    </w:rPr>
  </w:style>
  <w:style w:type="paragraph" w:customStyle="1" w:styleId="2150">
    <w:name w:val="样式 标题 2 + 行距: 1.5 倍行距"/>
    <w:basedOn w:val="2a"/>
    <w:uiPriority w:val="99"/>
    <w:qFormat/>
    <w:rsid w:val="002B13CE"/>
    <w:pPr>
      <w:widowControl/>
      <w:tabs>
        <w:tab w:val="left" w:pos="0"/>
        <w:tab w:val="left" w:pos="709"/>
        <w:tab w:val="left" w:pos="840"/>
      </w:tabs>
      <w:autoSpaceDE/>
      <w:autoSpaceDN/>
      <w:adjustRightInd/>
      <w:spacing w:before="0" w:line="360" w:lineRule="auto"/>
      <w:ind w:left="576" w:hanging="576"/>
    </w:pPr>
    <w:rPr>
      <w:rFonts w:eastAsia="宋体" w:cs="宋体"/>
      <w:bCs/>
      <w:kern w:val="2"/>
      <w:sz w:val="48"/>
    </w:rPr>
  </w:style>
  <w:style w:type="paragraph" w:customStyle="1" w:styleId="2151">
    <w:name w:val="样式 标题 2 + 鲜绿 行距: 1.5 倍行距"/>
    <w:basedOn w:val="2a"/>
    <w:uiPriority w:val="99"/>
    <w:qFormat/>
    <w:rsid w:val="002B13CE"/>
    <w:pPr>
      <w:widowControl/>
      <w:tabs>
        <w:tab w:val="left" w:pos="0"/>
        <w:tab w:val="left" w:pos="709"/>
        <w:tab w:val="left" w:pos="840"/>
      </w:tabs>
      <w:autoSpaceDE/>
      <w:autoSpaceDN/>
      <w:adjustRightInd/>
      <w:spacing w:before="0" w:line="360" w:lineRule="auto"/>
      <w:ind w:left="576" w:hanging="576"/>
    </w:pPr>
    <w:rPr>
      <w:rFonts w:eastAsia="宋体" w:cs="宋体"/>
      <w:bCs/>
      <w:color w:val="00FF00"/>
      <w:kern w:val="2"/>
      <w:sz w:val="48"/>
    </w:rPr>
  </w:style>
  <w:style w:type="paragraph" w:customStyle="1" w:styleId="an">
    <w:name w:val="正文an"/>
    <w:basedOn w:val="affffb"/>
    <w:uiPriority w:val="99"/>
    <w:qFormat/>
    <w:rsid w:val="002B13CE"/>
    <w:pPr>
      <w:widowControl/>
      <w:adjustRightInd w:val="0"/>
      <w:snapToGrid w:val="0"/>
      <w:spacing w:line="300" w:lineRule="auto"/>
      <w:ind w:firstLineChars="200" w:firstLine="200"/>
      <w:jc w:val="left"/>
    </w:pPr>
    <w:rPr>
      <w:rFonts w:ascii="Arial Narrow" w:eastAsia="方正楷体_GB2312" w:hAnsi="Arial Narrow"/>
      <w:sz w:val="26"/>
    </w:rPr>
  </w:style>
  <w:style w:type="paragraph" w:customStyle="1" w:styleId="affffffffffffffffffffffffff1">
    <w:name w:val="序号列举项"/>
    <w:basedOn w:val="1ffffff1"/>
    <w:uiPriority w:val="99"/>
    <w:qFormat/>
    <w:rsid w:val="002B13CE"/>
    <w:pPr>
      <w:widowControl w:val="0"/>
      <w:snapToGrid/>
      <w:spacing w:before="0" w:after="0" w:line="360" w:lineRule="auto"/>
      <w:ind w:left="0" w:right="-33" w:firstLine="480"/>
    </w:pPr>
    <w:rPr>
      <w:rFonts w:ascii="Times New Roman" w:hAnsi="Times New Roman"/>
      <w:kern w:val="2"/>
      <w:sz w:val="24"/>
      <w:szCs w:val="24"/>
      <w:lang w:eastAsia="zh-CN" w:bidi="ar-SA"/>
    </w:rPr>
  </w:style>
  <w:style w:type="paragraph" w:customStyle="1" w:styleId="affffffffffffffffffffffffff2">
    <w:name w:val="圆点列举项"/>
    <w:basedOn w:val="1ffffff1"/>
    <w:uiPriority w:val="99"/>
    <w:qFormat/>
    <w:rsid w:val="002B13CE"/>
    <w:pPr>
      <w:widowControl w:val="0"/>
      <w:snapToGrid/>
      <w:spacing w:before="0" w:after="0" w:line="360" w:lineRule="auto"/>
      <w:ind w:left="0" w:right="-33" w:firstLine="480"/>
    </w:pPr>
    <w:rPr>
      <w:rFonts w:ascii="Times New Roman" w:hAnsi="Times New Roman"/>
      <w:kern w:val="2"/>
      <w:sz w:val="24"/>
      <w:szCs w:val="24"/>
      <w:lang w:eastAsia="zh-CN" w:bidi="ar-SA"/>
    </w:rPr>
  </w:style>
  <w:style w:type="paragraph" w:customStyle="1" w:styleId="2152">
    <w:name w:val="样式 样式 首行缩进:  2 字符 + 行距: 1.5 倍行距"/>
    <w:basedOn w:val="affffb"/>
    <w:uiPriority w:val="99"/>
    <w:qFormat/>
    <w:rsid w:val="002B13CE"/>
    <w:pPr>
      <w:widowControl/>
      <w:spacing w:line="360" w:lineRule="auto"/>
      <w:ind w:firstLineChars="196" w:firstLine="470"/>
      <w:jc w:val="left"/>
    </w:pPr>
    <w:rPr>
      <w:rFonts w:ascii="Times New Roman" w:hAnsi="Times New Roman"/>
      <w:sz w:val="24"/>
      <w:szCs w:val="20"/>
    </w:rPr>
  </w:style>
  <w:style w:type="paragraph" w:customStyle="1" w:styleId="219">
    <w:name w:val="正文21"/>
    <w:basedOn w:val="affffb"/>
    <w:uiPriority w:val="99"/>
    <w:qFormat/>
    <w:rsid w:val="002B13CE"/>
    <w:pPr>
      <w:widowControl/>
      <w:spacing w:before="156" w:line="360" w:lineRule="auto"/>
      <w:ind w:firstLineChars="200" w:firstLine="200"/>
      <w:jc w:val="left"/>
    </w:pPr>
    <w:rPr>
      <w:rFonts w:ascii="Times New Roman" w:hAnsi="Times New Roman"/>
      <w:sz w:val="24"/>
      <w:szCs w:val="20"/>
    </w:rPr>
  </w:style>
  <w:style w:type="paragraph" w:customStyle="1" w:styleId="affffffffffffffffffffffffff3">
    <w:name w:val="项目符号：一级"/>
    <w:basedOn w:val="affffffff7"/>
    <w:next w:val="affffffff7"/>
    <w:uiPriority w:val="99"/>
    <w:qFormat/>
    <w:rsid w:val="002B13CE"/>
    <w:pPr>
      <w:widowControl/>
      <w:adjustRightInd w:val="0"/>
      <w:snapToGrid w:val="0"/>
      <w:spacing w:beforeLines="0"/>
      <w:ind w:left="178" w:rightChars="-64" w:right="-134" w:hangingChars="85" w:hanging="178"/>
      <w:jc w:val="left"/>
    </w:pPr>
    <w:rPr>
      <w:sz w:val="21"/>
      <w:szCs w:val="21"/>
      <w:lang w:val="en-US"/>
    </w:rPr>
  </w:style>
  <w:style w:type="paragraph" w:customStyle="1" w:styleId="--0">
    <w:name w:val="正文--表格内正文"/>
    <w:basedOn w:val="affffb"/>
    <w:uiPriority w:val="99"/>
    <w:qFormat/>
    <w:rsid w:val="002B13CE"/>
    <w:pPr>
      <w:widowControl/>
      <w:spacing w:line="0" w:lineRule="atLeast"/>
      <w:ind w:firstLineChars="200" w:firstLine="200"/>
      <w:jc w:val="center"/>
    </w:pPr>
    <w:rPr>
      <w:rFonts w:ascii="宋体" w:hAnsi="宋体"/>
      <w:color w:val="000000"/>
      <w:sz w:val="24"/>
    </w:rPr>
  </w:style>
  <w:style w:type="character" w:customStyle="1" w:styleId="Charffffff2">
    <w:name w:val="标准小四 Char"/>
    <w:link w:val="affffffffffffffffffffffffff4"/>
    <w:qFormat/>
    <w:locked/>
    <w:rsid w:val="002B13CE"/>
    <w:rPr>
      <w:rFonts w:ascii="Arial" w:hAnsi="Arial" w:cs="Arial"/>
      <w:sz w:val="24"/>
      <w:szCs w:val="21"/>
      <w:lang w:val="zh-CN"/>
    </w:rPr>
  </w:style>
  <w:style w:type="paragraph" w:customStyle="1" w:styleId="affffffffffffffffffffffffff4">
    <w:name w:val="标准小四"/>
    <w:basedOn w:val="affffb"/>
    <w:link w:val="Charffffff2"/>
    <w:qFormat/>
    <w:rsid w:val="002B13CE"/>
    <w:pPr>
      <w:widowControl/>
      <w:spacing w:line="360" w:lineRule="auto"/>
      <w:ind w:firstLineChars="200" w:firstLine="480"/>
      <w:jc w:val="left"/>
    </w:pPr>
    <w:rPr>
      <w:rFonts w:ascii="Arial" w:eastAsiaTheme="minorEastAsia" w:hAnsi="Arial" w:cs="Arial"/>
      <w:sz w:val="24"/>
      <w:szCs w:val="21"/>
      <w:lang w:val="zh-CN"/>
    </w:rPr>
  </w:style>
  <w:style w:type="paragraph" w:customStyle="1" w:styleId="2112">
    <w:name w:val="正文文本 211"/>
    <w:basedOn w:val="affffb"/>
    <w:uiPriority w:val="99"/>
    <w:qFormat/>
    <w:rsid w:val="002B13CE"/>
    <w:pPr>
      <w:widowControl/>
      <w:overflowPunct w:val="0"/>
      <w:autoSpaceDE w:val="0"/>
      <w:autoSpaceDN w:val="0"/>
      <w:adjustRightInd w:val="0"/>
      <w:spacing w:line="360" w:lineRule="auto"/>
      <w:ind w:left="720" w:firstLineChars="200" w:hanging="720"/>
      <w:jc w:val="left"/>
    </w:pPr>
    <w:rPr>
      <w:rFonts w:ascii="Times New Roman" w:hAnsi="Times New Roman"/>
      <w:kern w:val="0"/>
      <w:sz w:val="24"/>
      <w:szCs w:val="20"/>
      <w:lang w:val="en-GB"/>
    </w:rPr>
  </w:style>
  <w:style w:type="paragraph" w:customStyle="1" w:styleId="0741505">
    <w:name w:val="样式 样式 首行缩进:  0.74 厘米 行距: 1.5 倍行距 + 段后: 0.5 行"/>
    <w:basedOn w:val="affffb"/>
    <w:uiPriority w:val="99"/>
    <w:qFormat/>
    <w:rsid w:val="002B13CE"/>
    <w:pPr>
      <w:widowControl/>
      <w:spacing w:line="360" w:lineRule="auto"/>
      <w:ind w:firstLineChars="200" w:firstLine="420"/>
      <w:jc w:val="left"/>
    </w:pPr>
    <w:rPr>
      <w:rFonts w:ascii="方正楷体_GB2312" w:eastAsia="方正楷体_GB2312" w:hAnsi="Times New Roman"/>
      <w:bCs/>
      <w:sz w:val="24"/>
      <w:szCs w:val="20"/>
    </w:rPr>
  </w:style>
  <w:style w:type="paragraph" w:customStyle="1" w:styleId="affffffffffffffffffffffffff5">
    <w:name w:val="正文 居中"/>
    <w:basedOn w:val="affffb"/>
    <w:uiPriority w:val="99"/>
    <w:qFormat/>
    <w:rsid w:val="002B13CE"/>
    <w:pPr>
      <w:widowControl/>
      <w:spacing w:line="360" w:lineRule="auto"/>
      <w:ind w:firstLineChars="200" w:firstLine="200"/>
      <w:jc w:val="center"/>
    </w:pPr>
    <w:rPr>
      <w:rFonts w:ascii="Times New Roman" w:hAnsi="Times New Roman"/>
      <w:sz w:val="24"/>
      <w:szCs w:val="20"/>
    </w:rPr>
  </w:style>
  <w:style w:type="paragraph" w:customStyle="1" w:styleId="2CharChar3">
    <w:name w:val="正文 首行缩进:  2 字符 Char Char"/>
    <w:basedOn w:val="affffb"/>
    <w:uiPriority w:val="99"/>
    <w:qFormat/>
    <w:rsid w:val="002B13CE"/>
    <w:pPr>
      <w:widowControl/>
      <w:spacing w:line="360" w:lineRule="auto"/>
      <w:ind w:firstLineChars="200" w:firstLine="480"/>
      <w:jc w:val="left"/>
    </w:pPr>
    <w:rPr>
      <w:rFonts w:ascii="方正楷体_GB2312" w:eastAsia="方正楷体_GB2312" w:hAnsi="Times New Roman"/>
      <w:bCs/>
      <w:sz w:val="24"/>
    </w:rPr>
  </w:style>
  <w:style w:type="paragraph" w:customStyle="1" w:styleId="1ffffff4">
    <w:name w:val="部分1"/>
    <w:basedOn w:val="affffb"/>
    <w:uiPriority w:val="99"/>
    <w:qFormat/>
    <w:rsid w:val="002B13CE"/>
    <w:pPr>
      <w:keepNext/>
      <w:pageBreakBefore/>
      <w:widowControl/>
      <w:tabs>
        <w:tab w:val="left" w:pos="360"/>
      </w:tabs>
      <w:spacing w:line="360" w:lineRule="auto"/>
      <w:ind w:firstLineChars="200" w:firstLine="200"/>
      <w:jc w:val="center"/>
      <w:outlineLvl w:val="0"/>
    </w:pPr>
    <w:rPr>
      <w:rFonts w:ascii="Times New Roman" w:eastAsia="黑体" w:hAnsi="Times New Roman"/>
      <w:b/>
      <w:kern w:val="44"/>
      <w:sz w:val="36"/>
      <w:szCs w:val="20"/>
    </w:rPr>
  </w:style>
  <w:style w:type="paragraph" w:customStyle="1" w:styleId="affffffffffffffffffffffffff6">
    <w:name w:val="大标题"/>
    <w:basedOn w:val="affffb"/>
    <w:next w:val="affffb"/>
    <w:qFormat/>
    <w:rsid w:val="002B13CE"/>
    <w:pPr>
      <w:pageBreakBefore/>
      <w:widowControl/>
      <w:tabs>
        <w:tab w:val="left" w:pos="420"/>
      </w:tabs>
      <w:spacing w:line="360" w:lineRule="auto"/>
      <w:ind w:firstLineChars="200" w:hanging="420"/>
      <w:jc w:val="left"/>
      <w:outlineLvl w:val="0"/>
    </w:pPr>
    <w:rPr>
      <w:rFonts w:ascii="Times New Roman" w:hAnsi="Times New Roman"/>
      <w:b/>
      <w:iCs/>
      <w:sz w:val="44"/>
    </w:rPr>
  </w:style>
  <w:style w:type="paragraph" w:customStyle="1" w:styleId="1ffffff5">
    <w:name w:val="条1"/>
    <w:basedOn w:val="affffb"/>
    <w:uiPriority w:val="99"/>
    <w:qFormat/>
    <w:rsid w:val="002B13CE"/>
    <w:pPr>
      <w:widowControl/>
      <w:tabs>
        <w:tab w:val="left" w:pos="780"/>
      </w:tabs>
      <w:spacing w:before="156" w:line="360" w:lineRule="auto"/>
      <w:ind w:left="780" w:firstLineChars="200" w:hanging="360"/>
      <w:jc w:val="left"/>
    </w:pPr>
    <w:rPr>
      <w:rFonts w:ascii="Times New Roman" w:eastAsia="黑体" w:hAnsi="Times New Roman"/>
      <w:sz w:val="24"/>
      <w:szCs w:val="20"/>
    </w:rPr>
  </w:style>
  <w:style w:type="paragraph" w:customStyle="1" w:styleId="2Chare">
    <w:name w:val="正文 首行缩进:  2 字符 Char"/>
    <w:basedOn w:val="affffb"/>
    <w:uiPriority w:val="99"/>
    <w:qFormat/>
    <w:rsid w:val="002B13CE"/>
    <w:pPr>
      <w:widowControl/>
      <w:spacing w:line="360" w:lineRule="auto"/>
      <w:ind w:firstLineChars="200" w:firstLine="480"/>
      <w:jc w:val="left"/>
    </w:pPr>
    <w:rPr>
      <w:rFonts w:ascii="Times New Roman" w:hAnsi="Times New Roman" w:cs="宋体"/>
      <w:sz w:val="24"/>
      <w:szCs w:val="20"/>
    </w:rPr>
  </w:style>
  <w:style w:type="paragraph" w:customStyle="1" w:styleId="4Char3">
    <w:name w:val="样式4 Char"/>
    <w:basedOn w:val="affffb"/>
    <w:uiPriority w:val="99"/>
    <w:qFormat/>
    <w:rsid w:val="002B13CE"/>
    <w:pPr>
      <w:widowControl/>
      <w:spacing w:line="360" w:lineRule="auto"/>
      <w:ind w:firstLineChars="200" w:firstLine="480"/>
      <w:jc w:val="left"/>
    </w:pPr>
    <w:rPr>
      <w:rFonts w:ascii="Times New Roman" w:hAnsi="Times New Roman" w:cs="宋体"/>
      <w:color w:val="000000"/>
      <w:kern w:val="0"/>
      <w:sz w:val="24"/>
    </w:rPr>
  </w:style>
  <w:style w:type="paragraph" w:customStyle="1" w:styleId="affffffffffffffffffffffffff7">
    <w:name w:val="项目符号，一级"/>
    <w:basedOn w:val="affffffff7"/>
    <w:next w:val="affffffff7"/>
    <w:uiPriority w:val="99"/>
    <w:qFormat/>
    <w:rsid w:val="002B13CE"/>
    <w:pPr>
      <w:framePr w:hSpace="180" w:wrap="around" w:vAnchor="text" w:hAnchor="text" w:y="1"/>
      <w:widowControl/>
      <w:tabs>
        <w:tab w:val="left" w:pos="1320"/>
      </w:tabs>
      <w:adjustRightInd w:val="0"/>
      <w:snapToGrid w:val="0"/>
      <w:spacing w:beforeLines="88" w:line="240" w:lineRule="atLeast"/>
      <w:ind w:leftChars="179" w:left="376" w:rightChars="21" w:right="44" w:hangingChars="85" w:hanging="85"/>
      <w:jc w:val="left"/>
    </w:pPr>
    <w:rPr>
      <w:color w:val="000000"/>
      <w:sz w:val="21"/>
      <w:lang w:val="en-US"/>
    </w:rPr>
  </w:style>
  <w:style w:type="paragraph" w:customStyle="1" w:styleId="affffffffffffffffffffffffff8">
    <w:name w:val="项目符号，二级"/>
    <w:basedOn w:val="affffffff7"/>
    <w:next w:val="affffffff7"/>
    <w:uiPriority w:val="99"/>
    <w:qFormat/>
    <w:rsid w:val="002B13CE"/>
    <w:pPr>
      <w:widowControl/>
      <w:tabs>
        <w:tab w:val="left" w:pos="1211"/>
        <w:tab w:val="left" w:pos="1337"/>
      </w:tabs>
      <w:adjustRightInd w:val="0"/>
      <w:snapToGrid w:val="0"/>
      <w:spacing w:beforeLines="88"/>
      <w:ind w:left="1337" w:rightChars="21" w:right="-27" w:hangingChars="85" w:hanging="85"/>
      <w:jc w:val="left"/>
    </w:pPr>
    <w:rPr>
      <w:color w:val="000000"/>
      <w:lang w:val="en-US"/>
    </w:rPr>
  </w:style>
  <w:style w:type="paragraph" w:customStyle="1" w:styleId="05051">
    <w:name w:val="样式 加点正文 + 段前: 0.5 行 段后: 0.5 行1"/>
    <w:basedOn w:val="affffb"/>
    <w:uiPriority w:val="99"/>
    <w:qFormat/>
    <w:rsid w:val="002B13CE"/>
    <w:pPr>
      <w:widowControl/>
      <w:tabs>
        <w:tab w:val="left" w:pos="1268"/>
      </w:tabs>
      <w:spacing w:line="300" w:lineRule="auto"/>
      <w:ind w:left="1268" w:firstLineChars="200" w:hanging="420"/>
      <w:jc w:val="left"/>
    </w:pPr>
    <w:rPr>
      <w:rFonts w:ascii="Times New Roman" w:hAnsi="Times New Roman"/>
      <w:sz w:val="24"/>
      <w:szCs w:val="20"/>
    </w:rPr>
  </w:style>
  <w:style w:type="paragraph" w:customStyle="1" w:styleId="3H3sect123BOD0Heading3-oldh3l3CTLevel3Head">
    <w:name w:val="样式 标题 3H3sect1.2.3BOD 0Heading 3 - oldh3l3CTLevel 3 Head..."/>
    <w:basedOn w:val="38"/>
    <w:uiPriority w:val="99"/>
    <w:qFormat/>
    <w:rsid w:val="002B13CE"/>
    <w:pPr>
      <w:widowControl/>
      <w:tabs>
        <w:tab w:val="left" w:pos="0"/>
        <w:tab w:val="left" w:pos="425"/>
        <w:tab w:val="left" w:pos="1260"/>
      </w:tabs>
      <w:autoSpaceDE/>
      <w:autoSpaceDN/>
      <w:adjustRightInd/>
      <w:spacing w:before="0" w:after="0"/>
      <w:ind w:left="720" w:hanging="720"/>
    </w:pPr>
    <w:rPr>
      <w:rFonts w:ascii="Times New Roman" w:hAnsi="Times New Roman" w:cs="宋体"/>
      <w:bCs/>
      <w:sz w:val="30"/>
      <w:u w:val="none"/>
    </w:rPr>
  </w:style>
  <w:style w:type="paragraph" w:customStyle="1" w:styleId="22Heading2HiddenHeading2CCBSheading2H2h2">
    <w:name w:val="样式 标题 2第一章 标题 2Heading 2 HiddenHeading 2 CCBSheading 2H2h2..."/>
    <w:basedOn w:val="2a"/>
    <w:qFormat/>
    <w:rsid w:val="002B13CE"/>
    <w:pPr>
      <w:keepLines w:val="0"/>
      <w:widowControl/>
      <w:tabs>
        <w:tab w:val="left" w:pos="0"/>
        <w:tab w:val="left" w:pos="360"/>
        <w:tab w:val="left" w:pos="709"/>
        <w:tab w:val="left" w:pos="840"/>
      </w:tabs>
      <w:autoSpaceDE/>
      <w:autoSpaceDN/>
      <w:spacing w:before="0" w:line="240" w:lineRule="auto"/>
      <w:ind w:left="360" w:hanging="360"/>
    </w:pPr>
    <w:rPr>
      <w:rFonts w:ascii="黑体" w:hAnsi="Times New Roman" w:cs="宋体"/>
      <w:b w:val="0"/>
      <w:sz w:val="32"/>
    </w:rPr>
  </w:style>
  <w:style w:type="paragraph" w:customStyle="1" w:styleId="lzq">
    <w:name w:val="正文lzq"/>
    <w:basedOn w:val="affffb"/>
    <w:uiPriority w:val="99"/>
    <w:qFormat/>
    <w:rsid w:val="002B13CE"/>
    <w:pPr>
      <w:widowControl/>
      <w:adjustRightInd w:val="0"/>
      <w:spacing w:line="360" w:lineRule="auto"/>
      <w:ind w:firstLineChars="200" w:firstLine="480"/>
      <w:jc w:val="left"/>
    </w:pPr>
    <w:rPr>
      <w:rFonts w:ascii="Times New Roman" w:hAnsi="Times New Roman"/>
      <w:kern w:val="0"/>
      <w:sz w:val="24"/>
      <w:szCs w:val="20"/>
    </w:rPr>
  </w:style>
  <w:style w:type="paragraph" w:customStyle="1" w:styleId="affffffffffffffffffffffffff9">
    <w:name w:val="丁华正文"/>
    <w:basedOn w:val="3e"/>
    <w:uiPriority w:val="99"/>
    <w:qFormat/>
    <w:rsid w:val="002B13CE"/>
    <w:pPr>
      <w:widowControl/>
      <w:snapToGrid w:val="0"/>
      <w:spacing w:before="0" w:line="360" w:lineRule="auto"/>
      <w:ind w:left="0" w:firstLineChars="200" w:firstLine="510"/>
    </w:pPr>
    <w:rPr>
      <w:rFonts w:hAnsi="Arial"/>
      <w:b/>
      <w:color w:val="000000"/>
      <w:szCs w:val="16"/>
      <w:lang w:eastAsia="en-US"/>
    </w:rPr>
  </w:style>
  <w:style w:type="paragraph" w:customStyle="1" w:styleId="2ffff2">
    <w:name w:val="丁华标题2"/>
    <w:basedOn w:val="2a"/>
    <w:next w:val="affffffffffffffffffffffffff9"/>
    <w:uiPriority w:val="99"/>
    <w:qFormat/>
    <w:rsid w:val="002B13CE"/>
    <w:pPr>
      <w:widowControl/>
      <w:tabs>
        <w:tab w:val="left" w:pos="0"/>
        <w:tab w:val="left" w:pos="567"/>
        <w:tab w:val="left" w:pos="709"/>
        <w:tab w:val="left" w:pos="840"/>
      </w:tabs>
      <w:spacing w:after="120" w:line="410" w:lineRule="auto"/>
      <w:ind w:left="567" w:hanging="567"/>
      <w:jc w:val="left"/>
    </w:pPr>
    <w:rPr>
      <w:bCs/>
      <w:color w:val="000000"/>
      <w:sz w:val="28"/>
    </w:rPr>
  </w:style>
  <w:style w:type="paragraph" w:customStyle="1" w:styleId="3ffa">
    <w:name w:val="马刚标题3"/>
    <w:basedOn w:val="affffb"/>
    <w:next w:val="affffb"/>
    <w:uiPriority w:val="99"/>
    <w:qFormat/>
    <w:rsid w:val="002B13CE"/>
    <w:pPr>
      <w:keepNext/>
      <w:keepLines/>
      <w:widowControl/>
      <w:tabs>
        <w:tab w:val="left" w:pos="567"/>
        <w:tab w:val="left" w:pos="735"/>
      </w:tabs>
      <w:spacing w:before="120" w:after="60" w:line="410" w:lineRule="auto"/>
      <w:ind w:left="567" w:firstLineChars="200" w:hanging="567"/>
      <w:jc w:val="left"/>
      <w:outlineLvl w:val="2"/>
    </w:pPr>
    <w:rPr>
      <w:rFonts w:ascii="黑体" w:eastAsia="黑体" w:hAnsi="Arial"/>
      <w:b/>
      <w:bCs/>
      <w:sz w:val="24"/>
      <w:szCs w:val="20"/>
    </w:rPr>
  </w:style>
  <w:style w:type="paragraph" w:customStyle="1" w:styleId="4fd">
    <w:name w:val="马刚标题4"/>
    <w:basedOn w:val="3ffa"/>
    <w:next w:val="affffb"/>
    <w:uiPriority w:val="99"/>
    <w:qFormat/>
    <w:rsid w:val="002B13CE"/>
    <w:pPr>
      <w:tabs>
        <w:tab w:val="clear" w:pos="735"/>
        <w:tab w:val="left" w:pos="1050"/>
      </w:tabs>
      <w:spacing w:before="100" w:after="40"/>
      <w:outlineLvl w:val="3"/>
    </w:pPr>
    <w:rPr>
      <w:b w:val="0"/>
    </w:rPr>
  </w:style>
  <w:style w:type="paragraph" w:customStyle="1" w:styleId="affffffffffffffffffffffffffa">
    <w:name w:val="一级标题"/>
    <w:basedOn w:val="affffb"/>
    <w:uiPriority w:val="99"/>
    <w:qFormat/>
    <w:rsid w:val="002B13CE"/>
    <w:pPr>
      <w:widowControl/>
      <w:tabs>
        <w:tab w:val="left" w:pos="903"/>
      </w:tabs>
      <w:spacing w:line="360" w:lineRule="auto"/>
      <w:ind w:left="900" w:firstLineChars="200" w:hanging="420"/>
      <w:jc w:val="left"/>
    </w:pPr>
    <w:rPr>
      <w:rFonts w:ascii="Arial" w:hAnsi="Arial"/>
      <w:sz w:val="24"/>
      <w:szCs w:val="20"/>
    </w:rPr>
  </w:style>
  <w:style w:type="character" w:customStyle="1" w:styleId="Charffffff3">
    <w:name w:val="标准文本 Char"/>
    <w:link w:val="affffffffffffffffffffffffffb"/>
    <w:qFormat/>
    <w:locked/>
    <w:rsid w:val="002B13CE"/>
    <w:rPr>
      <w:sz w:val="24"/>
      <w:szCs w:val="24"/>
      <w:lang w:val="zh-CN"/>
    </w:rPr>
  </w:style>
  <w:style w:type="paragraph" w:customStyle="1" w:styleId="affffffffffffffffffffffffffb">
    <w:name w:val="标准文本"/>
    <w:basedOn w:val="affffb"/>
    <w:link w:val="Charffffff3"/>
    <w:qFormat/>
    <w:rsid w:val="002B13CE"/>
    <w:pPr>
      <w:widowControl/>
      <w:spacing w:line="360" w:lineRule="auto"/>
      <w:ind w:firstLineChars="200" w:firstLine="480"/>
      <w:jc w:val="left"/>
    </w:pPr>
    <w:rPr>
      <w:rFonts w:asciiTheme="minorHAnsi" w:eastAsiaTheme="minorEastAsia" w:hAnsiTheme="minorHAnsi" w:cstheme="minorBidi"/>
      <w:sz w:val="24"/>
      <w:lang w:val="zh-CN"/>
    </w:rPr>
  </w:style>
  <w:style w:type="paragraph" w:customStyle="1" w:styleId="5f5">
    <w:name w:val="表头_5"/>
    <w:basedOn w:val="affffb"/>
    <w:uiPriority w:val="99"/>
    <w:qFormat/>
    <w:rsid w:val="002B13CE"/>
    <w:pPr>
      <w:widowControl/>
      <w:adjustRightInd w:val="0"/>
      <w:spacing w:line="360" w:lineRule="auto"/>
      <w:ind w:firstLineChars="200" w:firstLine="200"/>
      <w:jc w:val="left"/>
    </w:pPr>
    <w:rPr>
      <w:rFonts w:ascii="Times New Roman" w:hAnsi="Times New Roman"/>
      <w:b/>
      <w:bCs/>
      <w:sz w:val="28"/>
      <w:szCs w:val="21"/>
    </w:rPr>
  </w:style>
  <w:style w:type="paragraph" w:customStyle="1" w:styleId="affffffffffffffffffffffffffc">
    <w:name w:val="表格内文字"/>
    <w:basedOn w:val="affffb"/>
    <w:qFormat/>
    <w:rsid w:val="002B13CE"/>
    <w:pPr>
      <w:widowControl/>
      <w:spacing w:line="300" w:lineRule="atLeast"/>
      <w:ind w:firstLineChars="200" w:firstLine="200"/>
      <w:jc w:val="left"/>
    </w:pPr>
    <w:rPr>
      <w:rFonts w:ascii="Times New Roman" w:hAnsi="Times New Roman"/>
      <w:sz w:val="18"/>
    </w:rPr>
  </w:style>
  <w:style w:type="paragraph" w:customStyle="1" w:styleId="2ffff3">
    <w:name w:val="正文缩进2字符"/>
    <w:basedOn w:val="affffb"/>
    <w:link w:val="2Charf"/>
    <w:qFormat/>
    <w:rsid w:val="002B13CE"/>
    <w:pPr>
      <w:widowControl/>
      <w:adjustRightInd w:val="0"/>
      <w:snapToGrid w:val="0"/>
      <w:spacing w:line="300" w:lineRule="auto"/>
      <w:ind w:firstLineChars="200" w:firstLine="200"/>
      <w:jc w:val="left"/>
    </w:pPr>
    <w:rPr>
      <w:rFonts w:ascii="仿宋_GB2312" w:eastAsia="仿宋_GB2312" w:hAnsi="Times New Roman"/>
      <w:sz w:val="32"/>
      <w:szCs w:val="32"/>
    </w:rPr>
  </w:style>
  <w:style w:type="character" w:customStyle="1" w:styleId="2Charf">
    <w:name w:val="正文缩进2字符 Char"/>
    <w:link w:val="2ffff3"/>
    <w:qFormat/>
    <w:rsid w:val="002B13CE"/>
    <w:rPr>
      <w:rFonts w:ascii="仿宋_GB2312" w:eastAsia="仿宋_GB2312" w:hAnsi="Times New Roman" w:cs="Times New Roman"/>
      <w:sz w:val="32"/>
      <w:szCs w:val="32"/>
    </w:rPr>
  </w:style>
  <w:style w:type="paragraph" w:customStyle="1" w:styleId="1ffffff6">
    <w:name w:val="纯文本1"/>
    <w:basedOn w:val="affffb"/>
    <w:qFormat/>
    <w:rsid w:val="002B13CE"/>
    <w:pPr>
      <w:widowControl/>
      <w:adjustRightInd w:val="0"/>
      <w:spacing w:line="360" w:lineRule="auto"/>
      <w:ind w:firstLineChars="200" w:firstLine="200"/>
      <w:jc w:val="left"/>
    </w:pPr>
    <w:rPr>
      <w:rFonts w:ascii="宋体" w:eastAsia="方正楷体_GB2312" w:hAnsi="Courier New"/>
      <w:sz w:val="28"/>
      <w:szCs w:val="20"/>
    </w:rPr>
  </w:style>
  <w:style w:type="paragraph" w:customStyle="1" w:styleId="affffffffffffffffffffffffffd">
    <w:name w:val="排列"/>
    <w:basedOn w:val="affffb"/>
    <w:uiPriority w:val="99"/>
    <w:qFormat/>
    <w:rsid w:val="002B13CE"/>
    <w:pPr>
      <w:widowControl/>
      <w:tabs>
        <w:tab w:val="left" w:pos="840"/>
      </w:tabs>
      <w:spacing w:line="360" w:lineRule="auto"/>
      <w:ind w:left="578" w:firstLineChars="200" w:hanging="180"/>
      <w:jc w:val="left"/>
    </w:pPr>
    <w:rPr>
      <w:rFonts w:ascii="Times New Roman" w:hAnsi="Times New Roman"/>
      <w:sz w:val="24"/>
      <w:szCs w:val="20"/>
    </w:rPr>
  </w:style>
  <w:style w:type="paragraph" w:customStyle="1" w:styleId="Y">
    <w:name w:val="正文Y"/>
    <w:basedOn w:val="affffb"/>
    <w:uiPriority w:val="99"/>
    <w:qFormat/>
    <w:rsid w:val="002B13CE"/>
    <w:pPr>
      <w:widowControl/>
      <w:spacing w:line="360" w:lineRule="auto"/>
      <w:ind w:firstLineChars="200" w:firstLine="420"/>
      <w:jc w:val="left"/>
    </w:pPr>
    <w:rPr>
      <w:rFonts w:ascii="Times New Roman" w:hAnsi="Times New Roman"/>
      <w:sz w:val="24"/>
      <w:szCs w:val="20"/>
    </w:rPr>
  </w:style>
  <w:style w:type="paragraph" w:customStyle="1" w:styleId="affffffffffffffffffffffffffe">
    <w:name w:val="正文文字缩进项目"/>
    <w:basedOn w:val="affffff0"/>
    <w:uiPriority w:val="99"/>
    <w:qFormat/>
    <w:rsid w:val="002B13CE"/>
    <w:pPr>
      <w:widowControl/>
      <w:tabs>
        <w:tab w:val="left" w:pos="840"/>
      </w:tabs>
      <w:spacing w:after="120"/>
      <w:ind w:left="840" w:firstLineChars="200" w:hanging="420"/>
      <w:jc w:val="left"/>
    </w:pPr>
    <w:rPr>
      <w:rFonts w:ascii="Tahoma" w:hAnsi="Tahoma"/>
      <w:kern w:val="0"/>
      <w:sz w:val="22"/>
      <w:szCs w:val="20"/>
    </w:rPr>
  </w:style>
  <w:style w:type="character" w:customStyle="1" w:styleId="afffffffffffffffffffffffffff">
    <w:name w:val="日期 字符"/>
    <w:uiPriority w:val="99"/>
    <w:qFormat/>
    <w:rsid w:val="002B13CE"/>
    <w:rPr>
      <w:rFonts w:ascii="Times New Roman" w:hAnsi="Times New Roman"/>
      <w:kern w:val="2"/>
      <w:sz w:val="21"/>
      <w:szCs w:val="24"/>
    </w:rPr>
  </w:style>
  <w:style w:type="paragraph" w:customStyle="1" w:styleId="afffffffffffffffffffffffffff0">
    <w:name w:val="章'"/>
    <w:basedOn w:val="affffff4"/>
    <w:uiPriority w:val="99"/>
    <w:qFormat/>
    <w:rsid w:val="002B13CE"/>
    <w:pPr>
      <w:widowControl/>
      <w:adjustRightInd w:val="0"/>
      <w:spacing w:before="100" w:after="40" w:line="360" w:lineRule="auto"/>
      <w:ind w:leftChars="0" w:left="0" w:firstLineChars="200" w:firstLine="510"/>
      <w:jc w:val="left"/>
    </w:pPr>
    <w:rPr>
      <w:rFonts w:ascii="方正楷体_GB2312" w:eastAsia="方正楷体_GB2312" w:hAnsi="Times New Roman"/>
      <w:color w:val="auto"/>
      <w:kern w:val="0"/>
      <w:szCs w:val="20"/>
    </w:rPr>
  </w:style>
  <w:style w:type="paragraph" w:customStyle="1" w:styleId="afffffffffffffffffffffffffff1">
    <w:name w:val="正文列表"/>
    <w:basedOn w:val="affffb"/>
    <w:uiPriority w:val="99"/>
    <w:qFormat/>
    <w:rsid w:val="002B13CE"/>
    <w:pPr>
      <w:widowControl/>
      <w:spacing w:before="100" w:beforeAutospacing="1" w:after="100" w:afterAutospacing="1" w:line="360" w:lineRule="auto"/>
      <w:ind w:firstLineChars="200" w:firstLine="200"/>
      <w:jc w:val="center"/>
    </w:pPr>
    <w:rPr>
      <w:rFonts w:ascii="Times New Roman" w:hAnsi="Times New Roman"/>
      <w:b/>
      <w:bCs/>
      <w:sz w:val="32"/>
      <w:szCs w:val="30"/>
    </w:rPr>
  </w:style>
  <w:style w:type="paragraph" w:customStyle="1" w:styleId="2ffff4">
    <w:name w:val="正文文字缩进项目2"/>
    <w:basedOn w:val="affffffffffffffffffffffffffe"/>
    <w:uiPriority w:val="99"/>
    <w:qFormat/>
    <w:rsid w:val="002B13CE"/>
    <w:pPr>
      <w:tabs>
        <w:tab w:val="clear" w:pos="840"/>
      </w:tabs>
      <w:ind w:left="1412" w:hanging="567"/>
    </w:pPr>
  </w:style>
  <w:style w:type="paragraph" w:customStyle="1" w:styleId="afffffffffffffffffffffffffff2">
    <w:name w:val="文件签名"/>
    <w:basedOn w:val="affffb"/>
    <w:uiPriority w:val="99"/>
    <w:qFormat/>
    <w:rsid w:val="002B13CE"/>
    <w:pPr>
      <w:widowControl/>
      <w:spacing w:line="360" w:lineRule="auto"/>
      <w:ind w:firstLineChars="200" w:firstLine="420"/>
      <w:jc w:val="center"/>
    </w:pPr>
    <w:rPr>
      <w:rFonts w:ascii="Times New Roman" w:eastAsia="黑体" w:hAnsi="Times New Roman"/>
      <w:sz w:val="28"/>
      <w:szCs w:val="28"/>
    </w:rPr>
  </w:style>
  <w:style w:type="paragraph" w:customStyle="1" w:styleId="afffffffffffffffffffffffffff3">
    <w:name w:val="系统名称"/>
    <w:basedOn w:val="affffb"/>
    <w:uiPriority w:val="99"/>
    <w:qFormat/>
    <w:rsid w:val="002B13CE"/>
    <w:pPr>
      <w:widowControl/>
      <w:spacing w:line="360" w:lineRule="auto"/>
      <w:ind w:firstLineChars="200" w:firstLine="420"/>
      <w:jc w:val="center"/>
    </w:pPr>
    <w:rPr>
      <w:rFonts w:ascii="Times New Roman" w:eastAsia="黑体" w:hAnsi="Times New Roman"/>
      <w:b/>
      <w:sz w:val="44"/>
      <w:szCs w:val="44"/>
      <w:u w:val="single"/>
    </w:rPr>
  </w:style>
  <w:style w:type="paragraph" w:customStyle="1" w:styleId="afffffffffffffffffffffffffff4">
    <w:name w:val="目录二字的格式"/>
    <w:basedOn w:val="1f6"/>
    <w:uiPriority w:val="99"/>
    <w:qFormat/>
    <w:rsid w:val="002B13CE"/>
    <w:pPr>
      <w:widowControl/>
      <w:tabs>
        <w:tab w:val="clear" w:pos="1050"/>
        <w:tab w:val="clear" w:pos="8937"/>
        <w:tab w:val="left" w:pos="1701"/>
        <w:tab w:val="right" w:leader="dot" w:pos="8296"/>
        <w:tab w:val="right" w:leader="dot" w:pos="9060"/>
      </w:tabs>
      <w:adjustRightInd w:val="0"/>
      <w:spacing w:line="360" w:lineRule="auto"/>
      <w:ind w:firstLineChars="151" w:firstLine="420"/>
      <w:jc w:val="left"/>
    </w:pPr>
    <w:rPr>
      <w:rFonts w:ascii="Times New Roman" w:hAnsi="Times New Roman"/>
      <w:kern w:val="0"/>
      <w:sz w:val="36"/>
      <w:szCs w:val="36"/>
    </w:rPr>
  </w:style>
  <w:style w:type="paragraph" w:customStyle="1" w:styleId="afffffffffffffffffffffffffff5">
    <w:name w:val="图说"/>
    <w:basedOn w:val="affffb"/>
    <w:uiPriority w:val="99"/>
    <w:qFormat/>
    <w:rsid w:val="002B13CE"/>
    <w:pPr>
      <w:widowControl/>
      <w:spacing w:before="120" w:after="240" w:line="400" w:lineRule="exact"/>
      <w:ind w:firstLineChars="200" w:firstLine="200"/>
      <w:jc w:val="center"/>
    </w:pPr>
    <w:rPr>
      <w:rFonts w:ascii="Times New Roman" w:hAnsi="Times New Roman"/>
      <w:sz w:val="22"/>
      <w:szCs w:val="22"/>
    </w:rPr>
  </w:style>
  <w:style w:type="paragraph" w:customStyle="1" w:styleId="3ffb">
    <w:name w:val="自定义3"/>
    <w:basedOn w:val="affffb"/>
    <w:uiPriority w:val="99"/>
    <w:qFormat/>
    <w:rsid w:val="002B13CE"/>
    <w:pPr>
      <w:widowControl/>
      <w:spacing w:line="360" w:lineRule="auto"/>
      <w:ind w:firstLineChars="200" w:firstLine="200"/>
      <w:jc w:val="center"/>
    </w:pPr>
    <w:rPr>
      <w:rFonts w:ascii="Times New Roman" w:hAnsi="Times New Roman"/>
      <w:b/>
      <w:sz w:val="44"/>
      <w:szCs w:val="44"/>
    </w:rPr>
  </w:style>
  <w:style w:type="paragraph" w:customStyle="1" w:styleId="ParaCharCharCharCharCharCharCharCharCharCharCharCharCharCharCharChar">
    <w:name w:val="默认段落字体 Para Char Char Char Char Char Char Char Char Char Char Char Char Char Char Char Char"/>
    <w:basedOn w:val="affffb"/>
    <w:qFormat/>
    <w:rsid w:val="002B13CE"/>
    <w:pPr>
      <w:widowControl/>
      <w:spacing w:line="360" w:lineRule="auto"/>
      <w:ind w:firstLineChars="200" w:firstLine="200"/>
      <w:jc w:val="left"/>
    </w:pPr>
    <w:rPr>
      <w:rFonts w:ascii="Tahoma" w:hAnsi="Tahoma"/>
      <w:sz w:val="24"/>
      <w:szCs w:val="20"/>
    </w:rPr>
  </w:style>
  <w:style w:type="paragraph" w:customStyle="1" w:styleId="063">
    <w:name w:val="样式 两端对齐 左侧:  0.63 厘米"/>
    <w:basedOn w:val="affffb"/>
    <w:uiPriority w:val="99"/>
    <w:qFormat/>
    <w:rsid w:val="002B13CE"/>
    <w:pPr>
      <w:widowControl/>
      <w:spacing w:line="0" w:lineRule="atLeast"/>
      <w:ind w:firstLineChars="200" w:firstLine="200"/>
      <w:jc w:val="left"/>
    </w:pPr>
    <w:rPr>
      <w:rFonts w:ascii="宋体" w:hAnsi="宋体"/>
      <w:kern w:val="0"/>
      <w:sz w:val="10"/>
      <w:szCs w:val="20"/>
    </w:rPr>
  </w:style>
  <w:style w:type="paragraph" w:customStyle="1" w:styleId="1f2">
    <w:name w:val="项目列表1"/>
    <w:uiPriority w:val="99"/>
    <w:qFormat/>
    <w:rsid w:val="002B13CE"/>
    <w:pPr>
      <w:numPr>
        <w:numId w:val="55"/>
      </w:numPr>
      <w:spacing w:line="420" w:lineRule="exact"/>
      <w:ind w:firstLineChars="200" w:firstLine="200"/>
    </w:pPr>
    <w:rPr>
      <w:rFonts w:ascii="Times New Roman" w:eastAsia="宋体" w:hAnsi="Times New Roman" w:cs="Times New Roman"/>
      <w:kern w:val="0"/>
      <w:sz w:val="24"/>
      <w:szCs w:val="20"/>
    </w:rPr>
  </w:style>
  <w:style w:type="character" w:customStyle="1" w:styleId="2Charf0">
    <w:name w:val="项目列表2 Char"/>
    <w:link w:val="26"/>
    <w:uiPriority w:val="99"/>
    <w:qFormat/>
    <w:locked/>
    <w:rsid w:val="002B13CE"/>
    <w:rPr>
      <w:rFonts w:ascii="等线" w:eastAsia="等线" w:hAnsi="等线"/>
      <w:sz w:val="24"/>
    </w:rPr>
  </w:style>
  <w:style w:type="paragraph" w:customStyle="1" w:styleId="26">
    <w:name w:val="项目列表2"/>
    <w:link w:val="2Charf0"/>
    <w:uiPriority w:val="99"/>
    <w:qFormat/>
    <w:rsid w:val="002B13CE"/>
    <w:pPr>
      <w:numPr>
        <w:numId w:val="56"/>
      </w:numPr>
      <w:spacing w:line="420" w:lineRule="exact"/>
      <w:ind w:firstLineChars="200" w:firstLine="200"/>
    </w:pPr>
    <w:rPr>
      <w:rFonts w:ascii="等线" w:eastAsia="等线" w:hAnsi="等线"/>
      <w:sz w:val="24"/>
    </w:rPr>
  </w:style>
  <w:style w:type="paragraph" w:customStyle="1" w:styleId="afffffffffffffffffffffffffff6">
    <w:name w:val="目  录"/>
    <w:basedOn w:val="affffb"/>
    <w:next w:val="affffb"/>
    <w:uiPriority w:val="99"/>
    <w:qFormat/>
    <w:rsid w:val="002B13CE"/>
    <w:pPr>
      <w:pageBreakBefore/>
      <w:widowControl/>
      <w:spacing w:line="360" w:lineRule="auto"/>
      <w:ind w:firstLineChars="200" w:firstLine="200"/>
      <w:jc w:val="center"/>
    </w:pPr>
    <w:rPr>
      <w:rFonts w:ascii="Times New Roman" w:hAnsi="Times New Roman"/>
      <w:b/>
      <w:kern w:val="0"/>
      <w:sz w:val="36"/>
      <w:szCs w:val="20"/>
    </w:rPr>
  </w:style>
  <w:style w:type="paragraph" w:customStyle="1" w:styleId="3ffc">
    <w:name w:val="项目列表3"/>
    <w:uiPriority w:val="99"/>
    <w:qFormat/>
    <w:rsid w:val="002B13CE"/>
    <w:pPr>
      <w:tabs>
        <w:tab w:val="left" w:pos="540"/>
      </w:tabs>
      <w:spacing w:line="420" w:lineRule="exact"/>
      <w:ind w:left="540" w:firstLineChars="200" w:hanging="360"/>
    </w:pPr>
    <w:rPr>
      <w:rFonts w:ascii="Times New Roman" w:eastAsia="宋体" w:hAnsi="Times New Roman" w:cs="Times New Roman"/>
      <w:kern w:val="0"/>
      <w:sz w:val="24"/>
      <w:szCs w:val="20"/>
    </w:rPr>
  </w:style>
  <w:style w:type="paragraph" w:customStyle="1" w:styleId="afffffffffffffffffffffffffff7">
    <w:name w:val="表格文字（大）"/>
    <w:uiPriority w:val="99"/>
    <w:qFormat/>
    <w:rsid w:val="002B13CE"/>
    <w:pPr>
      <w:spacing w:line="420" w:lineRule="exact"/>
      <w:ind w:firstLineChars="200" w:firstLine="200"/>
    </w:pPr>
    <w:rPr>
      <w:rFonts w:ascii="Times New Roman" w:eastAsia="宋体" w:hAnsi="Times New Roman" w:cs="Times New Roman"/>
      <w:kern w:val="0"/>
      <w:sz w:val="24"/>
      <w:szCs w:val="20"/>
    </w:rPr>
  </w:style>
  <w:style w:type="paragraph" w:customStyle="1" w:styleId="afffffffffffffffffffffffffff8">
    <w:name w:val="表格文字（中）"/>
    <w:uiPriority w:val="99"/>
    <w:qFormat/>
    <w:rsid w:val="002B13CE"/>
    <w:pPr>
      <w:widowControl w:val="0"/>
      <w:spacing w:line="340" w:lineRule="exact"/>
      <w:ind w:firstLineChars="200" w:firstLine="200"/>
    </w:pPr>
    <w:rPr>
      <w:rFonts w:ascii="Times New Roman" w:eastAsia="宋体" w:hAnsi="Times New Roman" w:cs="Times New Roman"/>
      <w:kern w:val="0"/>
      <w:szCs w:val="20"/>
    </w:rPr>
  </w:style>
  <w:style w:type="paragraph" w:customStyle="1" w:styleId="afffffffffffffffffffffffffff9">
    <w:name w:val="表格文字（小）"/>
    <w:basedOn w:val="afffffffffffffffffffffffffff8"/>
    <w:uiPriority w:val="99"/>
    <w:qFormat/>
    <w:rsid w:val="002B13CE"/>
    <w:pPr>
      <w:spacing w:line="280" w:lineRule="exact"/>
    </w:pPr>
    <w:rPr>
      <w:sz w:val="18"/>
    </w:rPr>
  </w:style>
  <w:style w:type="character" w:customStyle="1" w:styleId="0Char0">
    <w:name w:val="正文0 Char"/>
    <w:link w:val="03"/>
    <w:qFormat/>
    <w:locked/>
    <w:rsid w:val="002B13CE"/>
    <w:rPr>
      <w:sz w:val="24"/>
      <w:lang w:val="zh-CN"/>
    </w:rPr>
  </w:style>
  <w:style w:type="paragraph" w:customStyle="1" w:styleId="03">
    <w:name w:val="正文0"/>
    <w:basedOn w:val="affffb"/>
    <w:link w:val="0Char0"/>
    <w:qFormat/>
    <w:rsid w:val="002B13CE"/>
    <w:pPr>
      <w:widowControl/>
      <w:spacing w:before="120" w:line="360" w:lineRule="auto"/>
      <w:ind w:left="215" w:firstLineChars="200" w:firstLine="431"/>
      <w:jc w:val="left"/>
    </w:pPr>
    <w:rPr>
      <w:rFonts w:asciiTheme="minorHAnsi" w:eastAsiaTheme="minorEastAsia" w:hAnsiTheme="minorHAnsi" w:cstheme="minorBidi"/>
      <w:sz w:val="24"/>
      <w:szCs w:val="22"/>
      <w:lang w:val="zh-CN"/>
    </w:rPr>
  </w:style>
  <w:style w:type="paragraph" w:customStyle="1" w:styleId="afffffffffffffffffffffffffffa">
    <w:name w:val="表文字"/>
    <w:link w:val="Charffffff4"/>
    <w:qFormat/>
    <w:rsid w:val="002B13CE"/>
    <w:pPr>
      <w:spacing w:line="360" w:lineRule="auto"/>
      <w:ind w:firstLineChars="200" w:firstLine="200"/>
    </w:pPr>
    <w:rPr>
      <w:rFonts w:ascii="宋体" w:eastAsia="宋体" w:hAnsi="Times New Roman" w:cs="Times New Roman"/>
      <w:sz w:val="20"/>
      <w:szCs w:val="20"/>
    </w:rPr>
  </w:style>
  <w:style w:type="character" w:customStyle="1" w:styleId="Charffffff4">
    <w:name w:val="表文字 Char"/>
    <w:link w:val="afffffffffffffffffffffffffffa"/>
    <w:qFormat/>
    <w:rsid w:val="002B13CE"/>
    <w:rPr>
      <w:rFonts w:ascii="宋体" w:eastAsia="宋体" w:hAnsi="Times New Roman" w:cs="Times New Roman"/>
      <w:sz w:val="20"/>
      <w:szCs w:val="20"/>
    </w:rPr>
  </w:style>
  <w:style w:type="character" w:customStyle="1" w:styleId="Charffffff5">
    <w:name w:val="正文仿宋小四 Char"/>
    <w:link w:val="afffffffffffffffffffffffffffb"/>
    <w:qFormat/>
    <w:locked/>
    <w:rsid w:val="002B13CE"/>
    <w:rPr>
      <w:rFonts w:ascii="仿宋_GB2312" w:eastAsia="仿宋_GB2312"/>
      <w:sz w:val="24"/>
      <w:szCs w:val="24"/>
      <w:lang w:val="zh-CN"/>
    </w:rPr>
  </w:style>
  <w:style w:type="paragraph" w:customStyle="1" w:styleId="afffffffffffffffffffffffffffb">
    <w:name w:val="正文仿宋小四"/>
    <w:basedOn w:val="affffb"/>
    <w:link w:val="Charffffff5"/>
    <w:qFormat/>
    <w:rsid w:val="002B13CE"/>
    <w:pPr>
      <w:widowControl/>
      <w:spacing w:line="360" w:lineRule="auto"/>
      <w:ind w:firstLineChars="200" w:firstLine="200"/>
      <w:jc w:val="left"/>
    </w:pPr>
    <w:rPr>
      <w:rFonts w:ascii="仿宋_GB2312" w:eastAsia="仿宋_GB2312" w:hAnsiTheme="minorHAnsi" w:cstheme="minorBidi"/>
      <w:sz w:val="24"/>
      <w:lang w:val="zh-CN"/>
    </w:rPr>
  </w:style>
  <w:style w:type="paragraph" w:customStyle="1" w:styleId="afffffffffffffffffffffffffffc">
    <w:name w:val="图释"/>
    <w:basedOn w:val="affffb"/>
    <w:next w:val="afffffffffffffffffffffffffffb"/>
    <w:uiPriority w:val="99"/>
    <w:qFormat/>
    <w:rsid w:val="002B13CE"/>
    <w:pPr>
      <w:widowControl/>
      <w:spacing w:line="360" w:lineRule="auto"/>
      <w:ind w:firstLineChars="200" w:firstLine="200"/>
      <w:jc w:val="center"/>
    </w:pPr>
    <w:rPr>
      <w:rFonts w:ascii="宋体" w:eastAsia="仿宋_GB2312" w:hAnsi="宋体"/>
      <w:sz w:val="24"/>
    </w:rPr>
  </w:style>
  <w:style w:type="paragraph" w:customStyle="1" w:styleId="afffffffffffffffffffffffffffd">
    <w:name w:val="招标文件－表格用正文"/>
    <w:basedOn w:val="affffb"/>
    <w:uiPriority w:val="99"/>
    <w:qFormat/>
    <w:rsid w:val="002B13CE"/>
    <w:pPr>
      <w:widowControl/>
      <w:snapToGrid w:val="0"/>
      <w:spacing w:line="360" w:lineRule="auto"/>
      <w:ind w:firstLineChars="200" w:firstLine="200"/>
      <w:jc w:val="left"/>
    </w:pPr>
    <w:rPr>
      <w:rFonts w:ascii="宋体" w:hAnsi="Courier New" w:cs="宋体"/>
      <w:color w:val="000000"/>
      <w:sz w:val="24"/>
      <w:szCs w:val="20"/>
    </w:rPr>
  </w:style>
  <w:style w:type="paragraph" w:customStyle="1" w:styleId="3TimesNewRoman5173">
    <w:name w:val="样式 标题 3 + Times New Roman 段前: 5 磅 行距: 多倍行距 1.73 字行"/>
    <w:basedOn w:val="38"/>
    <w:uiPriority w:val="99"/>
    <w:qFormat/>
    <w:rsid w:val="002B13CE"/>
    <w:pPr>
      <w:keepLines w:val="0"/>
      <w:widowControl/>
      <w:numPr>
        <w:ilvl w:val="2"/>
        <w:numId w:val="57"/>
      </w:numPr>
      <w:pBdr>
        <w:bottom w:val="single" w:sz="4" w:space="1" w:color="auto"/>
      </w:pBdr>
      <w:tabs>
        <w:tab w:val="left" w:pos="425"/>
        <w:tab w:val="left" w:pos="900"/>
        <w:tab w:val="left" w:pos="937"/>
      </w:tabs>
      <w:autoSpaceDE/>
      <w:autoSpaceDN/>
      <w:adjustRightInd/>
      <w:spacing w:before="100" w:line="410" w:lineRule="auto"/>
    </w:pPr>
    <w:rPr>
      <w:rFonts w:ascii="Microsoft Sans Serif" w:hAnsi="Microsoft Sans Serif" w:cs="Arial"/>
      <w:bCs/>
      <w:sz w:val="26"/>
      <w:szCs w:val="26"/>
      <w:u w:val="none"/>
    </w:rPr>
  </w:style>
  <w:style w:type="character" w:customStyle="1" w:styleId="Char1f1">
    <w:name w:val="正文首缩两字 Char1"/>
    <w:link w:val="afffffffffffffffffffffffffffe"/>
    <w:qFormat/>
    <w:locked/>
    <w:rsid w:val="002B13CE"/>
    <w:rPr>
      <w:rFonts w:ascii="Verdana" w:hAnsi="Verdana"/>
      <w:sz w:val="24"/>
    </w:rPr>
  </w:style>
  <w:style w:type="paragraph" w:customStyle="1" w:styleId="afffffffffffffffffffffffffffe">
    <w:name w:val="正文首缩两字"/>
    <w:basedOn w:val="affffb"/>
    <w:link w:val="Char1f1"/>
    <w:qFormat/>
    <w:rsid w:val="002B13CE"/>
    <w:pPr>
      <w:widowControl/>
      <w:spacing w:line="360" w:lineRule="auto"/>
      <w:ind w:firstLineChars="200" w:firstLine="200"/>
      <w:jc w:val="left"/>
    </w:pPr>
    <w:rPr>
      <w:rFonts w:ascii="Verdana" w:eastAsiaTheme="minorEastAsia" w:hAnsi="Verdana" w:cstheme="minorBidi"/>
      <w:sz w:val="24"/>
      <w:szCs w:val="22"/>
    </w:rPr>
  </w:style>
  <w:style w:type="character" w:customStyle="1" w:styleId="CharChar6">
    <w:name w:val="正文首缩两字 Char Char"/>
    <w:link w:val="Charffffff6"/>
    <w:qFormat/>
    <w:locked/>
    <w:rsid w:val="002B13CE"/>
    <w:rPr>
      <w:rFonts w:ascii="Verdana" w:hAnsi="Verdana"/>
      <w:sz w:val="24"/>
    </w:rPr>
  </w:style>
  <w:style w:type="paragraph" w:customStyle="1" w:styleId="Charffffff6">
    <w:name w:val="正文首缩两字 Char"/>
    <w:basedOn w:val="affffb"/>
    <w:link w:val="CharChar6"/>
    <w:qFormat/>
    <w:rsid w:val="002B13CE"/>
    <w:pPr>
      <w:widowControl/>
      <w:spacing w:line="360" w:lineRule="auto"/>
      <w:ind w:firstLineChars="200" w:firstLine="200"/>
      <w:jc w:val="left"/>
    </w:pPr>
    <w:rPr>
      <w:rFonts w:ascii="Verdana" w:eastAsiaTheme="minorEastAsia" w:hAnsi="Verdana" w:cstheme="minorBidi"/>
      <w:sz w:val="24"/>
      <w:szCs w:val="22"/>
    </w:rPr>
  </w:style>
  <w:style w:type="character" w:customStyle="1" w:styleId="1CharCha2Char">
    <w:name w:val="样式 样式 样式 正文缩进正文（首行缩进两字）正文不缩进表正文正文非缩进特点二段1首行缩进正文缩进 Char特点 Cha...2... Char"/>
    <w:link w:val="1CharCha2"/>
    <w:qFormat/>
    <w:locked/>
    <w:rsid w:val="002B13CE"/>
    <w:rPr>
      <w:rFonts w:ascii="宋体" w:hAnsi="宋体"/>
      <w:sz w:val="24"/>
    </w:rPr>
  </w:style>
  <w:style w:type="paragraph" w:customStyle="1" w:styleId="1CharCha2">
    <w:name w:val="样式 样式 样式 正文缩进正文（首行缩进两字）正文不缩进表正文正文非缩进特点二段1首行缩进正文缩进 Char特点 Cha...2..."/>
    <w:basedOn w:val="affffb"/>
    <w:link w:val="1CharCha2Char"/>
    <w:qFormat/>
    <w:rsid w:val="002B13CE"/>
    <w:pPr>
      <w:widowControl/>
      <w:adjustRightInd w:val="0"/>
      <w:snapToGrid w:val="0"/>
      <w:spacing w:line="360" w:lineRule="auto"/>
      <w:ind w:firstLineChars="200" w:firstLine="200"/>
      <w:jc w:val="left"/>
    </w:pPr>
    <w:rPr>
      <w:rFonts w:ascii="宋体" w:eastAsiaTheme="minorEastAsia" w:hAnsi="宋体" w:cstheme="minorBidi"/>
      <w:sz w:val="24"/>
      <w:szCs w:val="22"/>
    </w:rPr>
  </w:style>
  <w:style w:type="character" w:customStyle="1" w:styleId="2UNDERRUBRIK1-2Underrubrik1prop2h2Level2TopicHeadChar">
    <w:name w:val="样式 标题 2UNDERRUBRIK 1-2Underrubrik1prop2h2Level 2 Topic Head... Char"/>
    <w:link w:val="2UNDERRUBRIK1-2Underrubrik1prop2h2Level2TopicHead"/>
    <w:uiPriority w:val="99"/>
    <w:qFormat/>
    <w:locked/>
    <w:rsid w:val="002B13CE"/>
    <w:rPr>
      <w:rFonts w:ascii="Arial" w:eastAsia="仿宋_GB2312" w:hAnsi="Arial"/>
      <w:sz w:val="30"/>
      <w:szCs w:val="32"/>
      <w:lang w:val="zh-CN"/>
    </w:rPr>
  </w:style>
  <w:style w:type="paragraph" w:customStyle="1" w:styleId="2UNDERRUBRIK1-2Underrubrik1prop2h2Level2TopicHead">
    <w:name w:val="样式 标题 2UNDERRUBRIK 1-2Underrubrik1prop2h2Level 2 Topic Head..."/>
    <w:basedOn w:val="2a"/>
    <w:link w:val="2UNDERRUBRIK1-2Underrubrik1prop2h2Level2TopicHeadChar"/>
    <w:uiPriority w:val="99"/>
    <w:qFormat/>
    <w:rsid w:val="002B13CE"/>
    <w:pPr>
      <w:widowControl/>
      <w:numPr>
        <w:ilvl w:val="1"/>
        <w:numId w:val="58"/>
      </w:numPr>
      <w:tabs>
        <w:tab w:val="left" w:pos="0"/>
        <w:tab w:val="left" w:pos="420"/>
        <w:tab w:val="left" w:pos="936"/>
      </w:tabs>
      <w:autoSpaceDE/>
      <w:autoSpaceDN/>
      <w:adjustRightInd/>
      <w:spacing w:before="100" w:beforeAutospacing="1" w:after="100" w:afterAutospacing="1" w:line="240" w:lineRule="auto"/>
      <w:jc w:val="left"/>
    </w:pPr>
    <w:rPr>
      <w:rFonts w:eastAsia="仿宋_GB2312" w:cstheme="minorBidi"/>
      <w:b w:val="0"/>
      <w:kern w:val="2"/>
      <w:szCs w:val="32"/>
      <w:lang w:val="zh-CN"/>
    </w:rPr>
  </w:style>
  <w:style w:type="paragraph" w:customStyle="1" w:styleId="affffffffffffffffffffffffffff">
    <w:name w:val="图片"/>
    <w:next w:val="affffb"/>
    <w:link w:val="Charffffff7"/>
    <w:qFormat/>
    <w:rsid w:val="002B13CE"/>
    <w:pPr>
      <w:spacing w:line="360" w:lineRule="auto"/>
      <w:ind w:firstLineChars="200" w:firstLine="200"/>
      <w:jc w:val="center"/>
    </w:pPr>
    <w:rPr>
      <w:rFonts w:ascii="Times New Roman" w:eastAsia="宋体" w:hAnsi="Times New Roman" w:cs="Times New Roman"/>
      <w:sz w:val="28"/>
      <w:szCs w:val="24"/>
    </w:rPr>
  </w:style>
  <w:style w:type="character" w:customStyle="1" w:styleId="Charffffff7">
    <w:name w:val="图片 Char"/>
    <w:link w:val="affffffffffffffffffffffffffff"/>
    <w:qFormat/>
    <w:rsid w:val="002B13CE"/>
    <w:rPr>
      <w:rFonts w:ascii="Times New Roman" w:eastAsia="宋体" w:hAnsi="Times New Roman" w:cs="Times New Roman"/>
      <w:sz w:val="28"/>
      <w:szCs w:val="24"/>
    </w:rPr>
  </w:style>
  <w:style w:type="paragraph" w:customStyle="1" w:styleId="affffffffffffffffffffffffffff0">
    <w:name w:val="加黑正文"/>
    <w:basedOn w:val="affffb"/>
    <w:next w:val="affffb"/>
    <w:uiPriority w:val="99"/>
    <w:qFormat/>
    <w:rsid w:val="002B13CE"/>
    <w:pPr>
      <w:widowControl/>
      <w:spacing w:line="360" w:lineRule="auto"/>
      <w:ind w:firstLineChars="200" w:firstLine="420"/>
      <w:jc w:val="left"/>
    </w:pPr>
    <w:rPr>
      <w:rFonts w:ascii="Arial" w:hAnsi="宋体" w:cs="Arial"/>
      <w:b/>
      <w:szCs w:val="21"/>
    </w:rPr>
  </w:style>
  <w:style w:type="paragraph" w:customStyle="1" w:styleId="ArialChar">
    <w:name w:val="正文 + Arial Char"/>
    <w:basedOn w:val="affffb"/>
    <w:uiPriority w:val="99"/>
    <w:qFormat/>
    <w:rsid w:val="002B13CE"/>
    <w:pPr>
      <w:widowControl/>
      <w:numPr>
        <w:numId w:val="59"/>
      </w:numPr>
      <w:tabs>
        <w:tab w:val="clear" w:pos="420"/>
        <w:tab w:val="left" w:pos="360"/>
        <w:tab w:val="left" w:pos="720"/>
      </w:tabs>
      <w:spacing w:line="300" w:lineRule="auto"/>
      <w:ind w:left="720" w:firstLineChars="200" w:hanging="360"/>
      <w:jc w:val="left"/>
    </w:pPr>
    <w:rPr>
      <w:rFonts w:ascii="Arial" w:hAnsi="Arial"/>
      <w:b/>
      <w:color w:val="000000"/>
      <w:szCs w:val="20"/>
    </w:rPr>
  </w:style>
  <w:style w:type="paragraph" w:customStyle="1" w:styleId="affffffffffffffffffffffffffff1">
    <w:name w:val="样式 中文正文 + 两端对齐"/>
    <w:basedOn w:val="affffb"/>
    <w:uiPriority w:val="99"/>
    <w:qFormat/>
    <w:rsid w:val="002B13CE"/>
    <w:pPr>
      <w:widowControl/>
      <w:adjustRightInd w:val="0"/>
      <w:snapToGrid w:val="0"/>
      <w:spacing w:before="120" w:line="360" w:lineRule="auto"/>
      <w:ind w:left="851" w:firstLineChars="200" w:firstLine="200"/>
      <w:jc w:val="left"/>
    </w:pPr>
    <w:rPr>
      <w:rFonts w:ascii="Times New Roman" w:hAnsi="Times New Roman" w:cs="宋体"/>
      <w:sz w:val="24"/>
      <w:szCs w:val="20"/>
    </w:rPr>
  </w:style>
  <w:style w:type="paragraph" w:customStyle="1" w:styleId="affffffffffffffffffffffffffff2">
    <w:name w:val="刘岩"/>
    <w:basedOn w:val="1f3"/>
    <w:uiPriority w:val="99"/>
    <w:qFormat/>
    <w:rsid w:val="002B13CE"/>
    <w:pPr>
      <w:pageBreakBefore/>
      <w:widowControl/>
      <w:tabs>
        <w:tab w:val="left" w:pos="0"/>
        <w:tab w:val="left" w:pos="360"/>
        <w:tab w:val="left" w:pos="420"/>
      </w:tabs>
      <w:spacing w:before="0" w:after="0"/>
      <w:ind w:left="360" w:hangingChars="200" w:hanging="360"/>
      <w:jc w:val="left"/>
    </w:pPr>
    <w:rPr>
      <w:rFonts w:hAnsi="Times New Roman"/>
      <w:sz w:val="44"/>
      <w:szCs w:val="44"/>
    </w:rPr>
  </w:style>
  <w:style w:type="paragraph" w:customStyle="1" w:styleId="afffb">
    <w:name w:val="列举项目"/>
    <w:basedOn w:val="1fffd"/>
    <w:uiPriority w:val="99"/>
    <w:qFormat/>
    <w:rsid w:val="002B13CE"/>
    <w:pPr>
      <w:numPr>
        <w:numId w:val="60"/>
      </w:numPr>
      <w:tabs>
        <w:tab w:val="clear" w:pos="1200"/>
        <w:tab w:val="clear" w:pos="2730"/>
        <w:tab w:val="clear" w:pos="3240"/>
        <w:tab w:val="left" w:pos="360"/>
      </w:tabs>
      <w:autoSpaceDE/>
      <w:autoSpaceDN/>
      <w:adjustRightInd/>
      <w:spacing w:line="360" w:lineRule="auto"/>
      <w:ind w:left="425" w:hanging="425"/>
      <w:textAlignment w:val="auto"/>
    </w:pPr>
    <w:rPr>
      <w:rFonts w:hAnsi="宋体" w:cs="宋体"/>
      <w:bCs w:val="0"/>
      <w:sz w:val="21"/>
      <w:szCs w:val="20"/>
      <w:lang w:val="zh-CN"/>
    </w:rPr>
  </w:style>
  <w:style w:type="paragraph" w:customStyle="1" w:styleId="afff0">
    <w:name w:val="列表内容"/>
    <w:basedOn w:val="affffb"/>
    <w:next w:val="affffb"/>
    <w:uiPriority w:val="99"/>
    <w:qFormat/>
    <w:rsid w:val="002B13CE"/>
    <w:pPr>
      <w:widowControl/>
      <w:numPr>
        <w:numId w:val="61"/>
      </w:numPr>
      <w:spacing w:line="360" w:lineRule="auto"/>
      <w:ind w:firstLineChars="200" w:firstLine="200"/>
      <w:jc w:val="left"/>
    </w:pPr>
    <w:rPr>
      <w:rFonts w:ascii="Times New Roman" w:hAnsi="Times New Roman"/>
      <w:kern w:val="0"/>
      <w:sz w:val="18"/>
    </w:rPr>
  </w:style>
  <w:style w:type="paragraph" w:customStyle="1" w:styleId="affffffffffffffffffffffffffff3">
    <w:name w:val="表格文字居中"/>
    <w:basedOn w:val="affffb"/>
    <w:uiPriority w:val="99"/>
    <w:qFormat/>
    <w:rsid w:val="002B13CE"/>
    <w:pPr>
      <w:widowControl/>
      <w:spacing w:beforeLines="88" w:line="300" w:lineRule="auto"/>
      <w:ind w:firstLineChars="200" w:firstLine="200"/>
      <w:jc w:val="center"/>
    </w:pPr>
    <w:rPr>
      <w:sz w:val="24"/>
      <w:szCs w:val="22"/>
    </w:rPr>
  </w:style>
  <w:style w:type="paragraph" w:customStyle="1" w:styleId="affffffffffffffffffffffffffff4">
    <w:name w:val="表格文字左对齐"/>
    <w:basedOn w:val="affffb"/>
    <w:next w:val="affffb"/>
    <w:uiPriority w:val="99"/>
    <w:qFormat/>
    <w:rsid w:val="002B13CE"/>
    <w:pPr>
      <w:widowControl/>
      <w:spacing w:beforeLines="88" w:line="300" w:lineRule="auto"/>
      <w:ind w:leftChars="-25" w:left="-60" w:rightChars="-25" w:right="-25" w:firstLineChars="200" w:firstLine="200"/>
      <w:jc w:val="left"/>
    </w:pPr>
    <w:rPr>
      <w:sz w:val="24"/>
      <w:szCs w:val="22"/>
    </w:rPr>
  </w:style>
  <w:style w:type="paragraph" w:customStyle="1" w:styleId="122">
    <w:name w:val="正文文本12"/>
    <w:uiPriority w:val="99"/>
    <w:qFormat/>
    <w:rsid w:val="002B13CE"/>
    <w:pPr>
      <w:snapToGrid w:val="0"/>
      <w:spacing w:line="360" w:lineRule="atLeast"/>
      <w:ind w:firstLineChars="200" w:firstLine="446"/>
    </w:pPr>
    <w:rPr>
      <w:rFonts w:ascii="楷体" w:eastAsia="楷体" w:hAnsi="Times New Roman" w:cs="Times New Roman"/>
      <w:color w:val="000000"/>
      <w:kern w:val="0"/>
      <w:szCs w:val="20"/>
    </w:rPr>
  </w:style>
  <w:style w:type="paragraph" w:customStyle="1" w:styleId="1h1MainHeading">
    <w:name w:val="样式 标题 1h1Main Heading + 二号"/>
    <w:basedOn w:val="1f3"/>
    <w:uiPriority w:val="99"/>
    <w:qFormat/>
    <w:rsid w:val="002B13CE"/>
    <w:pPr>
      <w:keepLines w:val="0"/>
      <w:widowControl/>
      <w:tabs>
        <w:tab w:val="left" w:pos="0"/>
        <w:tab w:val="left" w:pos="420"/>
      </w:tabs>
      <w:overflowPunct w:val="0"/>
      <w:spacing w:before="100" w:beforeAutospacing="1" w:after="100" w:afterAutospacing="1"/>
      <w:ind w:left="432" w:hanging="432"/>
      <w:jc w:val="left"/>
    </w:pPr>
    <w:rPr>
      <w:rFonts w:ascii="Arial" w:hAnsi="Arial"/>
      <w:bCs/>
      <w:kern w:val="28"/>
      <w:sz w:val="44"/>
      <w:szCs w:val="44"/>
    </w:rPr>
  </w:style>
  <w:style w:type="paragraph" w:customStyle="1" w:styleId="5">
    <w:name w:val="样式 标题 5 + 倾斜"/>
    <w:basedOn w:val="52"/>
    <w:qFormat/>
    <w:rsid w:val="002B13CE"/>
    <w:pPr>
      <w:keepNext w:val="0"/>
      <w:keepLines w:val="0"/>
      <w:widowControl/>
      <w:numPr>
        <w:ilvl w:val="4"/>
        <w:numId w:val="50"/>
      </w:numPr>
      <w:tabs>
        <w:tab w:val="left" w:pos="0"/>
        <w:tab w:val="left" w:pos="420"/>
      </w:tabs>
      <w:overflowPunct w:val="0"/>
      <w:autoSpaceDE w:val="0"/>
      <w:autoSpaceDN w:val="0"/>
      <w:snapToGrid w:val="0"/>
      <w:spacing w:before="100" w:beforeAutospacing="1" w:after="100" w:afterAutospacing="1" w:line="300" w:lineRule="auto"/>
      <w:ind w:left="2971" w:hanging="850"/>
      <w:jc w:val="left"/>
      <w:textAlignment w:val="auto"/>
    </w:pPr>
    <w:rPr>
      <w:rFonts w:ascii="Times New Roman" w:hAnsi="Times New Roman"/>
      <w:iCs/>
      <w:sz w:val="24"/>
      <w:szCs w:val="24"/>
      <w:lang w:bidi="en-US"/>
    </w:rPr>
  </w:style>
  <w:style w:type="paragraph" w:customStyle="1" w:styleId="44DHCCh4H4H41H42H43H44H45H46H47H48H49">
    <w:name w:val="样式 标题 4标题 4，DHCC公司标题h4H4H41H42H43H44H45H46H47H48H49..."/>
    <w:basedOn w:val="48"/>
    <w:uiPriority w:val="99"/>
    <w:qFormat/>
    <w:rsid w:val="002B13CE"/>
    <w:pPr>
      <w:widowControl/>
      <w:tabs>
        <w:tab w:val="left" w:pos="0"/>
        <w:tab w:val="left" w:pos="1680"/>
      </w:tabs>
      <w:adjustRightInd/>
      <w:spacing w:before="240" w:after="240" w:line="240" w:lineRule="auto"/>
      <w:ind w:left="420" w:firstLine="510"/>
      <w:jc w:val="left"/>
      <w:textAlignment w:val="auto"/>
    </w:pPr>
    <w:rPr>
      <w:rFonts w:ascii="宋体" w:eastAsia="宋体" w:hAnsi="宋体"/>
      <w:bCs/>
      <w:sz w:val="24"/>
      <w:szCs w:val="24"/>
    </w:rPr>
  </w:style>
  <w:style w:type="paragraph" w:customStyle="1" w:styleId="155">
    <w:name w:val="样式 宋体 小四 行距: 1.5 倍行距"/>
    <w:basedOn w:val="affffb"/>
    <w:uiPriority w:val="99"/>
    <w:qFormat/>
    <w:rsid w:val="002B13CE"/>
    <w:pPr>
      <w:widowControl/>
      <w:tabs>
        <w:tab w:val="left" w:pos="5190"/>
      </w:tabs>
      <w:spacing w:before="100" w:beforeAutospacing="1" w:after="100" w:afterAutospacing="1" w:line="288" w:lineRule="auto"/>
      <w:ind w:firstLineChars="200" w:firstLine="480"/>
      <w:jc w:val="left"/>
    </w:pPr>
    <w:rPr>
      <w:rFonts w:ascii="宋体" w:hAnsi="宋体"/>
      <w:bCs/>
      <w:sz w:val="24"/>
    </w:rPr>
  </w:style>
  <w:style w:type="paragraph" w:customStyle="1" w:styleId="06315">
    <w:name w:val="样式 宋体 小四 左侧:  0.63 厘米 行距: 1.5 倍行距"/>
    <w:basedOn w:val="affffb"/>
    <w:qFormat/>
    <w:rsid w:val="002B13CE"/>
    <w:pPr>
      <w:widowControl/>
      <w:spacing w:before="100" w:beforeAutospacing="1" w:after="100" w:afterAutospacing="1" w:line="288" w:lineRule="auto"/>
      <w:ind w:firstLineChars="200" w:firstLine="480"/>
      <w:jc w:val="left"/>
    </w:pPr>
    <w:rPr>
      <w:rFonts w:ascii="宋体" w:hAnsi="宋体"/>
      <w:bCs/>
      <w:sz w:val="24"/>
    </w:rPr>
  </w:style>
  <w:style w:type="paragraph" w:customStyle="1" w:styleId="1h1MainHeading15">
    <w:name w:val="样式 标题 1h1Main Heading + 二号 居中 行距: 1.5 倍行距"/>
    <w:basedOn w:val="1f3"/>
    <w:qFormat/>
    <w:rsid w:val="002B13CE"/>
    <w:pPr>
      <w:keepLines w:val="0"/>
      <w:widowControl/>
      <w:tabs>
        <w:tab w:val="left" w:pos="0"/>
        <w:tab w:val="left" w:pos="420"/>
      </w:tabs>
      <w:overflowPunct w:val="0"/>
      <w:spacing w:before="100" w:beforeAutospacing="1" w:after="100" w:afterAutospacing="1"/>
      <w:ind w:left="432" w:firstLineChars="95" w:firstLine="418"/>
    </w:pPr>
    <w:rPr>
      <w:rFonts w:ascii="Arial" w:hAnsi="Arial" w:cs="宋体"/>
      <w:bCs/>
      <w:kern w:val="28"/>
      <w:sz w:val="44"/>
      <w:szCs w:val="32"/>
    </w:rPr>
  </w:style>
  <w:style w:type="paragraph" w:customStyle="1" w:styleId="CharChar7">
    <w:name w:val="小条目 Char Char"/>
    <w:basedOn w:val="affffb"/>
    <w:uiPriority w:val="99"/>
    <w:qFormat/>
    <w:rsid w:val="002B13CE"/>
    <w:pPr>
      <w:widowControl/>
      <w:tabs>
        <w:tab w:val="left" w:pos="360"/>
        <w:tab w:val="left" w:pos="2160"/>
      </w:tabs>
      <w:spacing w:line="360" w:lineRule="auto"/>
      <w:ind w:left="6" w:firstLineChars="200" w:firstLine="420"/>
      <w:jc w:val="left"/>
    </w:pPr>
    <w:rPr>
      <w:rFonts w:ascii="宋体" w:hAnsi="Arial" w:cs="Arial"/>
      <w:b/>
      <w:bCs/>
      <w:caps/>
      <w:kern w:val="44"/>
      <w:sz w:val="24"/>
      <w:szCs w:val="44"/>
    </w:rPr>
  </w:style>
  <w:style w:type="paragraph" w:customStyle="1" w:styleId="1ffffff7">
    <w:name w:val="批注框文本1"/>
    <w:basedOn w:val="affffb"/>
    <w:qFormat/>
    <w:rsid w:val="002B13CE"/>
    <w:pPr>
      <w:widowControl/>
      <w:spacing w:before="120" w:line="360" w:lineRule="auto"/>
      <w:ind w:firstLineChars="200" w:firstLine="200"/>
      <w:jc w:val="left"/>
    </w:pPr>
    <w:rPr>
      <w:rFonts w:ascii="Tahoma" w:hAnsi="Tahoma" w:cs="Courier New"/>
      <w:kern w:val="0"/>
      <w:sz w:val="16"/>
      <w:szCs w:val="16"/>
      <w:lang w:val="en-GB" w:eastAsia="en-US"/>
    </w:rPr>
  </w:style>
  <w:style w:type="paragraph" w:customStyle="1" w:styleId="0741">
    <w:name w:val="样式 左侧:  0.74 厘米"/>
    <w:basedOn w:val="affffb"/>
    <w:uiPriority w:val="99"/>
    <w:qFormat/>
    <w:rsid w:val="002B13CE"/>
    <w:pPr>
      <w:widowControl/>
      <w:spacing w:line="300" w:lineRule="auto"/>
      <w:ind w:firstLineChars="200" w:firstLine="420"/>
      <w:jc w:val="left"/>
    </w:pPr>
    <w:rPr>
      <w:rFonts w:ascii="Times New Roman" w:hAnsi="Times New Roman"/>
      <w:sz w:val="24"/>
    </w:rPr>
  </w:style>
  <w:style w:type="paragraph" w:customStyle="1" w:styleId="52515">
    <w:name w:val="样式 宋体 小四 段前: 5 磅 段后: 2.5 磅 行距: 1.5 倍行距"/>
    <w:basedOn w:val="affffb"/>
    <w:uiPriority w:val="99"/>
    <w:qFormat/>
    <w:rsid w:val="002B13CE"/>
    <w:pPr>
      <w:widowControl/>
      <w:spacing w:before="100" w:beforeAutospacing="1" w:after="100" w:afterAutospacing="1" w:line="300" w:lineRule="auto"/>
      <w:ind w:firstLineChars="200" w:firstLine="480"/>
      <w:jc w:val="left"/>
    </w:pPr>
    <w:rPr>
      <w:rFonts w:ascii="宋体" w:hAnsi="宋体" w:cs="宋体"/>
      <w:sz w:val="24"/>
      <w:szCs w:val="20"/>
    </w:rPr>
  </w:style>
  <w:style w:type="paragraph" w:customStyle="1" w:styleId="207415">
    <w:name w:val="样式 正文文本 2 + 宋体 小四 左侧:  0.74 厘米 行距: 1.5 倍行距"/>
    <w:basedOn w:val="2f0"/>
    <w:uiPriority w:val="99"/>
    <w:qFormat/>
    <w:rsid w:val="002B13CE"/>
    <w:pPr>
      <w:widowControl/>
      <w:spacing w:before="100" w:beforeAutospacing="1" w:after="100" w:afterAutospacing="1" w:line="300" w:lineRule="auto"/>
      <w:ind w:firstLineChars="200" w:firstLine="200"/>
      <w:jc w:val="left"/>
    </w:pPr>
    <w:rPr>
      <w:rFonts w:ascii="宋体" w:hAnsi="宋体" w:cs="宋体"/>
      <w:kern w:val="0"/>
      <w:sz w:val="24"/>
      <w:szCs w:val="20"/>
      <w:lang w:eastAsia="en-US"/>
    </w:rPr>
  </w:style>
  <w:style w:type="paragraph" w:customStyle="1" w:styleId="3Heading3-oldBOD03SubHeadingH3h3Level3Topic">
    <w:name w:val="样式 标题 3Heading 3 - oldBOD 03Sub HeadingH3h3Level 3 Topic ..."/>
    <w:basedOn w:val="48"/>
    <w:next w:val="affffb"/>
    <w:uiPriority w:val="99"/>
    <w:qFormat/>
    <w:rsid w:val="002B13CE"/>
    <w:pPr>
      <w:widowControl/>
      <w:tabs>
        <w:tab w:val="left" w:pos="0"/>
        <w:tab w:val="left" w:pos="1680"/>
      </w:tabs>
      <w:adjustRightInd/>
      <w:spacing w:before="240" w:after="240" w:line="240" w:lineRule="auto"/>
      <w:ind w:left="420" w:firstLine="510"/>
      <w:jc w:val="left"/>
      <w:textAlignment w:val="auto"/>
    </w:pPr>
    <w:rPr>
      <w:rFonts w:ascii="宋体" w:eastAsia="宋体" w:hAnsi="宋体" w:cs="宋体"/>
      <w:bCs/>
      <w:szCs w:val="28"/>
    </w:rPr>
  </w:style>
  <w:style w:type="paragraph" w:customStyle="1" w:styleId="156">
    <w:name w:val="样式 行距: 1.5 倍行距"/>
    <w:basedOn w:val="affffb"/>
    <w:link w:val="15Char0"/>
    <w:qFormat/>
    <w:rsid w:val="002B13CE"/>
    <w:pPr>
      <w:widowControl/>
      <w:spacing w:line="360" w:lineRule="auto"/>
      <w:ind w:firstLineChars="200" w:firstLine="420"/>
      <w:jc w:val="left"/>
    </w:pPr>
    <w:rPr>
      <w:rFonts w:ascii="Times New Roman" w:hAnsi="Times New Roman"/>
      <w:sz w:val="24"/>
    </w:rPr>
  </w:style>
  <w:style w:type="character" w:customStyle="1" w:styleId="15Char0">
    <w:name w:val="样式 行距: 1.5 倍行距 Char"/>
    <w:link w:val="156"/>
    <w:qFormat/>
    <w:rsid w:val="002B13CE"/>
    <w:rPr>
      <w:rFonts w:ascii="Times New Roman" w:eastAsia="宋体" w:hAnsi="Times New Roman" w:cs="Times New Roman"/>
      <w:sz w:val="24"/>
      <w:szCs w:val="24"/>
    </w:rPr>
  </w:style>
  <w:style w:type="paragraph" w:customStyle="1" w:styleId="157">
    <w:name w:val="样式 样式 行距: 1.5 倍行距 + 加粗"/>
    <w:basedOn w:val="affffb"/>
    <w:uiPriority w:val="99"/>
    <w:qFormat/>
    <w:rsid w:val="002B13CE"/>
    <w:pPr>
      <w:widowControl/>
      <w:spacing w:before="100" w:beforeAutospacing="1" w:after="100" w:afterAutospacing="1" w:line="300" w:lineRule="auto"/>
      <w:ind w:firstLineChars="200" w:firstLine="480"/>
      <w:jc w:val="left"/>
    </w:pPr>
    <w:rPr>
      <w:rFonts w:ascii="Times New Roman" w:hAnsi="Times New Roman"/>
      <w:bCs/>
      <w:sz w:val="24"/>
    </w:rPr>
  </w:style>
  <w:style w:type="paragraph" w:customStyle="1" w:styleId="1h1MainHeading150">
    <w:name w:val="样式 标题 1h1Main Heading + 二号 行距: 1.5 倍行距"/>
    <w:basedOn w:val="1f3"/>
    <w:uiPriority w:val="99"/>
    <w:qFormat/>
    <w:rsid w:val="002B13CE"/>
    <w:pPr>
      <w:keepLines w:val="0"/>
      <w:widowControl/>
      <w:tabs>
        <w:tab w:val="left" w:pos="0"/>
        <w:tab w:val="left" w:pos="420"/>
      </w:tabs>
      <w:overflowPunct w:val="0"/>
      <w:spacing w:before="100" w:beforeAutospacing="1" w:after="100" w:afterAutospacing="1" w:line="288" w:lineRule="auto"/>
      <w:ind w:left="105" w:hanging="432"/>
    </w:pPr>
    <w:rPr>
      <w:rFonts w:hAnsi="宋体" w:cs="宋体"/>
      <w:bCs/>
      <w:kern w:val="28"/>
      <w:sz w:val="36"/>
      <w:szCs w:val="36"/>
    </w:rPr>
  </w:style>
  <w:style w:type="paragraph" w:customStyle="1" w:styleId="1510">
    <w:name w:val="样式 宋体 小四 行距: 1.5 倍行距1"/>
    <w:basedOn w:val="affffb"/>
    <w:uiPriority w:val="99"/>
    <w:qFormat/>
    <w:rsid w:val="002B13CE"/>
    <w:pPr>
      <w:widowControl/>
      <w:spacing w:before="100" w:after="100" w:line="300" w:lineRule="auto"/>
      <w:ind w:firstLineChars="200" w:firstLine="540"/>
      <w:jc w:val="left"/>
    </w:pPr>
    <w:rPr>
      <w:rFonts w:ascii="宋体" w:hAnsi="宋体"/>
      <w:sz w:val="24"/>
    </w:rPr>
  </w:style>
  <w:style w:type="paragraph" w:customStyle="1" w:styleId="RFItextfrom3rdLevel15">
    <w:name w:val="样式 RFI text from 3rd Level + 宋体 加粗 倾斜 行距: 1.5 倍行距"/>
    <w:basedOn w:val="2f3"/>
    <w:uiPriority w:val="99"/>
    <w:qFormat/>
    <w:rsid w:val="002B13CE"/>
    <w:pPr>
      <w:widowControl/>
      <w:adjustRightInd w:val="0"/>
      <w:spacing w:line="360" w:lineRule="auto"/>
      <w:ind w:firstLine="200"/>
      <w:jc w:val="left"/>
    </w:pPr>
    <w:rPr>
      <w:rFonts w:ascii="宋体" w:eastAsia="仿宋_GB2312" w:hAnsi="宋体" w:cs="宋体"/>
      <w:b/>
      <w:i/>
      <w:iCs/>
      <w:kern w:val="0"/>
    </w:rPr>
  </w:style>
  <w:style w:type="paragraph" w:customStyle="1" w:styleId="158">
    <w:name w:val="样式 宋体 小四 加粗 倾斜 行距: 1.5 倍行距"/>
    <w:basedOn w:val="affffb"/>
    <w:uiPriority w:val="99"/>
    <w:qFormat/>
    <w:rsid w:val="002B13CE"/>
    <w:pPr>
      <w:widowControl/>
      <w:spacing w:before="100" w:beforeAutospacing="1" w:after="100" w:afterAutospacing="1" w:line="300" w:lineRule="auto"/>
      <w:ind w:firstLineChars="200" w:firstLine="200"/>
      <w:jc w:val="left"/>
    </w:pPr>
    <w:rPr>
      <w:rFonts w:ascii="宋体" w:hAnsi="宋体" w:cs="宋体"/>
      <w:b/>
      <w:bCs/>
      <w:i/>
      <w:iCs/>
      <w:sz w:val="24"/>
      <w:szCs w:val="20"/>
    </w:rPr>
  </w:style>
  <w:style w:type="paragraph" w:customStyle="1" w:styleId="1520">
    <w:name w:val="样式 宋体 小四 行距: 1.5 倍行距2"/>
    <w:basedOn w:val="affffb"/>
    <w:uiPriority w:val="99"/>
    <w:qFormat/>
    <w:rsid w:val="002B13CE"/>
    <w:pPr>
      <w:widowControl/>
      <w:spacing w:before="100" w:beforeAutospacing="1" w:after="100" w:afterAutospacing="1" w:line="300" w:lineRule="auto"/>
      <w:ind w:firstLineChars="200" w:firstLine="200"/>
      <w:jc w:val="left"/>
    </w:pPr>
    <w:rPr>
      <w:rFonts w:ascii="宋体" w:hAnsi="宋体" w:cs="宋体"/>
      <w:kern w:val="0"/>
      <w:sz w:val="24"/>
      <w:szCs w:val="20"/>
    </w:rPr>
  </w:style>
  <w:style w:type="paragraph" w:customStyle="1" w:styleId="074063">
    <w:name w:val="样式 样式 左侧:  0.74 厘米 + 左侧:  0.63 厘米"/>
    <w:basedOn w:val="0741"/>
    <w:uiPriority w:val="99"/>
    <w:qFormat/>
    <w:rsid w:val="002B13CE"/>
    <w:pPr>
      <w:spacing w:before="100" w:beforeAutospacing="1" w:after="100" w:afterAutospacing="1"/>
      <w:ind w:firstLine="200"/>
    </w:pPr>
  </w:style>
  <w:style w:type="paragraph" w:customStyle="1" w:styleId="6H6">
    <w:name w:val="样式 标题 6H6 + 小四"/>
    <w:basedOn w:val="60"/>
    <w:uiPriority w:val="99"/>
    <w:qFormat/>
    <w:rsid w:val="002B13CE"/>
    <w:pPr>
      <w:keepNext w:val="0"/>
      <w:keepLines w:val="0"/>
      <w:widowControl/>
      <w:numPr>
        <w:ilvl w:val="5"/>
        <w:numId w:val="50"/>
      </w:numPr>
      <w:tabs>
        <w:tab w:val="left" w:pos="0"/>
        <w:tab w:val="left" w:pos="420"/>
        <w:tab w:val="left" w:pos="851"/>
      </w:tabs>
      <w:overflowPunct w:val="0"/>
      <w:autoSpaceDE w:val="0"/>
      <w:autoSpaceDN w:val="0"/>
      <w:spacing w:after="60" w:line="240" w:lineRule="auto"/>
      <w:ind w:left="420"/>
      <w:jc w:val="left"/>
      <w:textAlignment w:val="auto"/>
    </w:pPr>
    <w:rPr>
      <w:rFonts w:eastAsia="宋体"/>
      <w:iCs/>
      <w:szCs w:val="24"/>
    </w:rPr>
  </w:style>
  <w:style w:type="paragraph" w:customStyle="1" w:styleId="7">
    <w:name w:val="样式 标题 7 + 小四 加粗"/>
    <w:basedOn w:val="71"/>
    <w:uiPriority w:val="99"/>
    <w:qFormat/>
    <w:rsid w:val="002B13CE"/>
    <w:pPr>
      <w:keepNext w:val="0"/>
      <w:keepLines w:val="0"/>
      <w:widowControl/>
      <w:numPr>
        <w:ilvl w:val="6"/>
        <w:numId w:val="62"/>
      </w:numPr>
      <w:tabs>
        <w:tab w:val="left" w:pos="0"/>
      </w:tabs>
      <w:overflowPunct w:val="0"/>
      <w:autoSpaceDE w:val="0"/>
      <w:autoSpaceDN w:val="0"/>
      <w:spacing w:after="60" w:line="240" w:lineRule="auto"/>
      <w:ind w:left="-360" w:firstLine="0"/>
      <w:jc w:val="left"/>
      <w:textAlignment w:val="auto"/>
    </w:pPr>
    <w:rPr>
      <w:rFonts w:ascii="Arial" w:hAnsi="Arial"/>
      <w:bCs/>
    </w:rPr>
  </w:style>
  <w:style w:type="paragraph" w:customStyle="1" w:styleId="3Heading3-oldBOD03SubHeadingH3h3Level3Topic1">
    <w:name w:val="样式 标题 3Heading 3 - oldBOD 03Sub HeadingH3h3Level 3 Topic ...1"/>
    <w:basedOn w:val="38"/>
    <w:uiPriority w:val="99"/>
    <w:qFormat/>
    <w:rsid w:val="002B13CE"/>
    <w:pPr>
      <w:widowControl/>
      <w:tabs>
        <w:tab w:val="left" w:pos="0"/>
        <w:tab w:val="left" w:pos="425"/>
        <w:tab w:val="left" w:pos="1260"/>
      </w:tabs>
      <w:autoSpaceDE/>
      <w:autoSpaceDN/>
      <w:adjustRightInd/>
      <w:spacing w:before="100" w:beforeAutospacing="1" w:after="100" w:afterAutospacing="1" w:line="300" w:lineRule="auto"/>
      <w:ind w:left="105" w:hanging="720"/>
    </w:pPr>
    <w:rPr>
      <w:rFonts w:ascii="Arial" w:hAnsi="Arial"/>
      <w:bCs/>
      <w:sz w:val="28"/>
      <w:szCs w:val="28"/>
      <w:u w:val="none"/>
      <w:lang w:bidi="he-IL"/>
    </w:rPr>
  </w:style>
  <w:style w:type="paragraph" w:customStyle="1" w:styleId="3Heading3-oldBOD03SubHeadingH3h3Level3Topic2">
    <w:name w:val="样式 标题 3Heading 3 - oldBOD 03Sub HeadingH3h3Level 3 Topic ...2"/>
    <w:basedOn w:val="38"/>
    <w:uiPriority w:val="99"/>
    <w:qFormat/>
    <w:rsid w:val="002B13CE"/>
    <w:pPr>
      <w:widowControl/>
      <w:tabs>
        <w:tab w:val="left" w:pos="0"/>
        <w:tab w:val="left" w:pos="425"/>
        <w:tab w:val="left" w:pos="1260"/>
      </w:tabs>
      <w:autoSpaceDE/>
      <w:autoSpaceDN/>
      <w:adjustRightInd/>
      <w:spacing w:before="100" w:beforeAutospacing="1" w:after="100" w:afterAutospacing="1" w:line="300" w:lineRule="auto"/>
      <w:ind w:left="105" w:hanging="720"/>
    </w:pPr>
    <w:rPr>
      <w:rFonts w:ascii="Arial" w:hAnsi="Arial"/>
      <w:bCs/>
      <w:sz w:val="28"/>
      <w:szCs w:val="28"/>
      <w:u w:val="none"/>
      <w:lang w:bidi="he-IL"/>
    </w:rPr>
  </w:style>
  <w:style w:type="paragraph" w:customStyle="1" w:styleId="0742">
    <w:name w:val="样式 宋体 小四 首行缩进:  0.74 厘米"/>
    <w:basedOn w:val="affffb"/>
    <w:uiPriority w:val="99"/>
    <w:qFormat/>
    <w:rsid w:val="002B13CE"/>
    <w:pPr>
      <w:widowControl/>
      <w:spacing w:before="100" w:beforeAutospacing="1" w:after="100" w:afterAutospacing="1" w:line="300" w:lineRule="auto"/>
      <w:ind w:firstLineChars="200" w:firstLine="200"/>
      <w:jc w:val="left"/>
    </w:pPr>
    <w:rPr>
      <w:rFonts w:ascii="宋体" w:hAnsi="宋体" w:cs="宋体"/>
      <w:sz w:val="24"/>
      <w:szCs w:val="20"/>
    </w:rPr>
  </w:style>
  <w:style w:type="paragraph" w:customStyle="1" w:styleId="1521">
    <w:name w:val="样式 样式 宋体 小四 加粗 倾斜 行距: 1.5 倍行距 + 首行缩进:  2 字符"/>
    <w:basedOn w:val="158"/>
    <w:uiPriority w:val="99"/>
    <w:qFormat/>
    <w:rsid w:val="002B13CE"/>
  </w:style>
  <w:style w:type="character" w:customStyle="1" w:styleId="4Char4">
    <w:name w:val="样式 标题 4 + 非加粗 Char"/>
    <w:link w:val="4fe"/>
    <w:qFormat/>
    <w:locked/>
    <w:rsid w:val="002B13CE"/>
    <w:rPr>
      <w:rFonts w:ascii="宋体" w:hAnsi="宋体"/>
      <w:b/>
      <w:bCs/>
      <w:sz w:val="28"/>
      <w:szCs w:val="28"/>
      <w:lang w:val="zh-CN"/>
    </w:rPr>
  </w:style>
  <w:style w:type="paragraph" w:customStyle="1" w:styleId="4fe">
    <w:name w:val="样式 标题 4 + 非加粗"/>
    <w:basedOn w:val="48"/>
    <w:link w:val="4Char4"/>
    <w:qFormat/>
    <w:rsid w:val="002B13CE"/>
    <w:pPr>
      <w:widowControl/>
      <w:tabs>
        <w:tab w:val="left" w:pos="0"/>
        <w:tab w:val="left" w:pos="1680"/>
      </w:tabs>
      <w:adjustRightInd/>
      <w:spacing w:before="240" w:after="240" w:line="240" w:lineRule="auto"/>
      <w:ind w:left="420" w:firstLine="510"/>
      <w:jc w:val="left"/>
      <w:textAlignment w:val="auto"/>
    </w:pPr>
    <w:rPr>
      <w:rFonts w:ascii="宋体" w:eastAsiaTheme="minorEastAsia" w:hAnsi="宋体" w:cstheme="minorBidi"/>
      <w:bCs/>
      <w:kern w:val="2"/>
      <w:szCs w:val="28"/>
      <w:lang w:val="zh-CN"/>
    </w:rPr>
  </w:style>
  <w:style w:type="paragraph" w:customStyle="1" w:styleId="5f6">
    <w:name w:val="样式 标题 5 + 宋体 倾斜"/>
    <w:basedOn w:val="52"/>
    <w:uiPriority w:val="99"/>
    <w:qFormat/>
    <w:rsid w:val="002B13CE"/>
    <w:pPr>
      <w:keepNext w:val="0"/>
      <w:keepLines w:val="0"/>
      <w:widowControl/>
      <w:tabs>
        <w:tab w:val="left" w:pos="0"/>
        <w:tab w:val="left" w:pos="2100"/>
      </w:tabs>
      <w:overflowPunct w:val="0"/>
      <w:autoSpaceDE w:val="0"/>
      <w:autoSpaceDN w:val="0"/>
      <w:snapToGrid w:val="0"/>
      <w:spacing w:before="240" w:after="60" w:line="240" w:lineRule="auto"/>
      <w:ind w:left="1008" w:hanging="420"/>
      <w:jc w:val="left"/>
      <w:textAlignment w:val="auto"/>
    </w:pPr>
    <w:rPr>
      <w:rFonts w:ascii="Times New Roman" w:hAnsi="Times New Roman"/>
      <w:iCs/>
      <w:sz w:val="24"/>
      <w:szCs w:val="24"/>
      <w:lang w:bidi="en-US"/>
    </w:rPr>
  </w:style>
  <w:style w:type="paragraph" w:customStyle="1" w:styleId="07410">
    <w:name w:val="样式 左侧:  0.74 厘米1"/>
    <w:basedOn w:val="affffb"/>
    <w:uiPriority w:val="99"/>
    <w:qFormat/>
    <w:rsid w:val="002B13CE"/>
    <w:pPr>
      <w:widowControl/>
      <w:spacing w:before="100" w:beforeAutospacing="1" w:after="100" w:afterAutospacing="1" w:line="300" w:lineRule="auto"/>
      <w:ind w:firstLineChars="200" w:firstLine="200"/>
      <w:jc w:val="left"/>
    </w:pPr>
    <w:rPr>
      <w:rFonts w:ascii="Times New Roman" w:hAnsi="Times New Roman" w:cs="宋体"/>
      <w:sz w:val="24"/>
    </w:rPr>
  </w:style>
  <w:style w:type="paragraph" w:customStyle="1" w:styleId="07420">
    <w:name w:val="样式 左侧:  0.74 厘米2"/>
    <w:basedOn w:val="affffb"/>
    <w:uiPriority w:val="99"/>
    <w:qFormat/>
    <w:rsid w:val="002B13CE"/>
    <w:pPr>
      <w:widowControl/>
      <w:spacing w:before="100" w:beforeAutospacing="1" w:after="100" w:afterAutospacing="1" w:line="288" w:lineRule="auto"/>
      <w:ind w:firstLineChars="200" w:firstLine="480"/>
      <w:jc w:val="left"/>
    </w:pPr>
    <w:rPr>
      <w:rFonts w:ascii="方正楷体_GB2312" w:eastAsia="方正楷体_GB2312" w:hAnsi="宋体" w:cs="宋体"/>
      <w:b/>
      <w:sz w:val="24"/>
    </w:rPr>
  </w:style>
  <w:style w:type="paragraph" w:customStyle="1" w:styleId="0743">
    <w:name w:val="样式 小四 首行缩进:  0.74 厘米"/>
    <w:basedOn w:val="affffb"/>
    <w:uiPriority w:val="99"/>
    <w:qFormat/>
    <w:rsid w:val="002B13CE"/>
    <w:pPr>
      <w:widowControl/>
      <w:spacing w:before="100" w:beforeAutospacing="1" w:after="100" w:afterAutospacing="1" w:line="300" w:lineRule="auto"/>
      <w:ind w:firstLineChars="175" w:firstLine="420"/>
      <w:jc w:val="left"/>
    </w:pPr>
    <w:rPr>
      <w:rFonts w:ascii="宋体" w:hAnsi="宋体"/>
      <w:sz w:val="24"/>
    </w:rPr>
  </w:style>
  <w:style w:type="paragraph" w:customStyle="1" w:styleId="615">
    <w:name w:val="样式 段后: 6 磅 行距: 1.5 倍行距"/>
    <w:basedOn w:val="affffb"/>
    <w:uiPriority w:val="99"/>
    <w:qFormat/>
    <w:rsid w:val="002B13CE"/>
    <w:pPr>
      <w:widowControl/>
      <w:spacing w:before="100" w:beforeAutospacing="1" w:after="100" w:afterAutospacing="1" w:line="300" w:lineRule="auto"/>
      <w:ind w:firstLineChars="200" w:firstLine="200"/>
      <w:jc w:val="left"/>
    </w:pPr>
    <w:rPr>
      <w:rFonts w:ascii="Arial" w:hAnsi="Arial" w:cs="宋体"/>
      <w:sz w:val="24"/>
    </w:rPr>
  </w:style>
  <w:style w:type="paragraph" w:customStyle="1" w:styleId="1530">
    <w:name w:val="样式 宋体 小四 行距: 1.5 倍行距3"/>
    <w:basedOn w:val="affffb"/>
    <w:uiPriority w:val="99"/>
    <w:qFormat/>
    <w:rsid w:val="002B13CE"/>
    <w:pPr>
      <w:widowControl/>
      <w:spacing w:before="100" w:beforeAutospacing="1" w:after="100" w:afterAutospacing="1" w:line="300" w:lineRule="auto"/>
      <w:ind w:firstLineChars="200" w:firstLine="480"/>
      <w:jc w:val="left"/>
    </w:pPr>
    <w:rPr>
      <w:rFonts w:ascii="宋体" w:hAnsi="宋体" w:cs="宋体"/>
      <w:sz w:val="24"/>
      <w:szCs w:val="20"/>
    </w:rPr>
  </w:style>
  <w:style w:type="paragraph" w:customStyle="1" w:styleId="074125">
    <w:name w:val="样式 小四 黑色 首行缩进:  0.74 厘米 行距: 多倍行距 1.25 字行"/>
    <w:basedOn w:val="affffb"/>
    <w:uiPriority w:val="99"/>
    <w:qFormat/>
    <w:rsid w:val="002B13CE"/>
    <w:pPr>
      <w:widowControl/>
      <w:spacing w:before="100" w:beforeAutospacing="1" w:after="100" w:afterAutospacing="1" w:line="300" w:lineRule="auto"/>
      <w:ind w:firstLineChars="200" w:firstLine="198"/>
      <w:jc w:val="left"/>
    </w:pPr>
    <w:rPr>
      <w:rFonts w:ascii="Arial" w:hAnsi="Arial" w:cs="宋体"/>
      <w:color w:val="000000"/>
      <w:sz w:val="24"/>
    </w:rPr>
  </w:style>
  <w:style w:type="paragraph" w:customStyle="1" w:styleId="1ffffff8">
    <w:name w:val="样式 小四1"/>
    <w:basedOn w:val="affffb"/>
    <w:uiPriority w:val="99"/>
    <w:qFormat/>
    <w:rsid w:val="002B13CE"/>
    <w:pPr>
      <w:widowControl/>
      <w:spacing w:before="100" w:beforeAutospacing="1" w:after="100" w:afterAutospacing="1" w:line="300" w:lineRule="auto"/>
      <w:ind w:firstLineChars="200" w:firstLine="200"/>
      <w:jc w:val="left"/>
    </w:pPr>
    <w:rPr>
      <w:rFonts w:ascii="Times New Roman" w:hAnsi="Times New Roman"/>
      <w:sz w:val="24"/>
    </w:rPr>
  </w:style>
  <w:style w:type="paragraph" w:customStyle="1" w:styleId="1511">
    <w:name w:val="样式 小四 行距: 1.5 倍行距1"/>
    <w:basedOn w:val="affffb"/>
    <w:uiPriority w:val="99"/>
    <w:qFormat/>
    <w:rsid w:val="002B13CE"/>
    <w:pPr>
      <w:widowControl/>
      <w:spacing w:before="100" w:beforeAutospacing="1" w:after="100" w:afterAutospacing="1" w:line="300" w:lineRule="auto"/>
      <w:ind w:firstLineChars="200" w:firstLine="200"/>
      <w:jc w:val="left"/>
    </w:pPr>
    <w:rPr>
      <w:rFonts w:ascii="Times New Roman" w:hAnsi="Times New Roman" w:cs="宋体"/>
      <w:sz w:val="24"/>
      <w:szCs w:val="20"/>
    </w:rPr>
  </w:style>
  <w:style w:type="paragraph" w:customStyle="1" w:styleId="1512">
    <w:name w:val="样式 行距: 1.5 倍行距1"/>
    <w:basedOn w:val="affffb"/>
    <w:uiPriority w:val="99"/>
    <w:qFormat/>
    <w:rsid w:val="002B13CE"/>
    <w:pPr>
      <w:widowControl/>
      <w:spacing w:before="100" w:beforeAutospacing="1" w:after="100" w:afterAutospacing="1" w:line="300" w:lineRule="auto"/>
      <w:ind w:firstLineChars="200" w:firstLine="200"/>
      <w:jc w:val="left"/>
    </w:pPr>
    <w:rPr>
      <w:rFonts w:ascii="Times New Roman" w:hAnsi="Times New Roman" w:cs="宋体"/>
      <w:szCs w:val="20"/>
    </w:rPr>
  </w:style>
  <w:style w:type="paragraph" w:customStyle="1" w:styleId="07411">
    <w:name w:val="样式 宋体 小四 首行缩进:  0.74 厘米1"/>
    <w:basedOn w:val="affffb"/>
    <w:uiPriority w:val="99"/>
    <w:qFormat/>
    <w:rsid w:val="002B13CE"/>
    <w:pPr>
      <w:widowControl/>
      <w:spacing w:before="100" w:beforeAutospacing="1" w:after="100" w:afterAutospacing="1" w:line="300" w:lineRule="auto"/>
      <w:ind w:firstLineChars="200" w:firstLine="420"/>
      <w:jc w:val="left"/>
    </w:pPr>
    <w:rPr>
      <w:rFonts w:ascii="宋体" w:hAnsi="宋体" w:cs="宋体"/>
      <w:sz w:val="24"/>
      <w:szCs w:val="20"/>
    </w:rPr>
  </w:style>
  <w:style w:type="paragraph" w:customStyle="1" w:styleId="affffffffffffffffffffffffffff5">
    <w:name w:val="样式 样式 宋体 小四 + 非加粗"/>
    <w:uiPriority w:val="99"/>
    <w:qFormat/>
    <w:rsid w:val="002B13CE"/>
    <w:pPr>
      <w:spacing w:before="100" w:beforeAutospacing="1" w:after="100" w:afterAutospacing="1" w:line="300" w:lineRule="auto"/>
      <w:ind w:firstLineChars="200" w:firstLine="420"/>
    </w:pPr>
    <w:rPr>
      <w:rFonts w:ascii="宋体" w:eastAsia="宋体" w:hAnsi="宋体" w:cs="Times New Roman"/>
      <w:sz w:val="24"/>
      <w:szCs w:val="24"/>
    </w:rPr>
  </w:style>
  <w:style w:type="paragraph" w:customStyle="1" w:styleId="affffffffffffffffffffffffffff6">
    <w:name w:val="姓名"/>
    <w:basedOn w:val="affffff"/>
    <w:uiPriority w:val="99"/>
    <w:qFormat/>
    <w:rsid w:val="002B13CE"/>
    <w:pPr>
      <w:widowControl/>
      <w:tabs>
        <w:tab w:val="clear" w:pos="567"/>
      </w:tabs>
      <w:overflowPunct w:val="0"/>
      <w:autoSpaceDE w:val="0"/>
      <w:autoSpaceDN w:val="0"/>
      <w:adjustRightInd w:val="0"/>
      <w:spacing w:before="0" w:line="360" w:lineRule="auto"/>
      <w:ind w:left="-1080" w:firstLineChars="200" w:firstLine="480"/>
      <w:jc w:val="left"/>
    </w:pPr>
    <w:rPr>
      <w:rFonts w:ascii="Calibri" w:hAnsi="Calibri"/>
      <w:b/>
      <w:i/>
      <w:kern w:val="0"/>
      <w:sz w:val="32"/>
      <w:szCs w:val="20"/>
    </w:rPr>
  </w:style>
  <w:style w:type="paragraph" w:customStyle="1" w:styleId="affffffffffffffffffffffffffff7">
    <w:name w:val="地址"/>
    <w:basedOn w:val="affffff"/>
    <w:uiPriority w:val="99"/>
    <w:qFormat/>
    <w:rsid w:val="002B13CE"/>
    <w:pPr>
      <w:keepLines/>
      <w:widowControl/>
      <w:tabs>
        <w:tab w:val="clear" w:pos="567"/>
      </w:tabs>
      <w:overflowPunct w:val="0"/>
      <w:autoSpaceDE w:val="0"/>
      <w:autoSpaceDN w:val="0"/>
      <w:adjustRightInd w:val="0"/>
      <w:spacing w:before="0" w:line="360" w:lineRule="auto"/>
      <w:ind w:left="-1080" w:right="3960" w:firstLineChars="200" w:firstLine="480"/>
      <w:jc w:val="left"/>
    </w:pPr>
    <w:rPr>
      <w:rFonts w:ascii="Calibri" w:hAnsi="Calibri"/>
      <w:kern w:val="0"/>
      <w:sz w:val="20"/>
      <w:szCs w:val="20"/>
    </w:rPr>
  </w:style>
  <w:style w:type="paragraph" w:customStyle="1" w:styleId="affffffffffffffffffffffffffff8">
    <w:name w:val="节标题"/>
    <w:basedOn w:val="affffb"/>
    <w:qFormat/>
    <w:rsid w:val="002B13CE"/>
    <w:pPr>
      <w:keepNext/>
      <w:keepLines/>
      <w:widowControl/>
      <w:overflowPunct w:val="0"/>
      <w:autoSpaceDE w:val="0"/>
      <w:autoSpaceDN w:val="0"/>
      <w:adjustRightInd w:val="0"/>
      <w:spacing w:before="260" w:after="120" w:line="360" w:lineRule="auto"/>
      <w:ind w:left="-2160" w:firstLineChars="200" w:firstLine="420"/>
      <w:jc w:val="left"/>
    </w:pPr>
    <w:rPr>
      <w:rFonts w:ascii="Times New Roman" w:hAnsi="Times New Roman"/>
      <w:b/>
      <w:spacing w:val="70"/>
      <w:kern w:val="0"/>
      <w:sz w:val="24"/>
      <w:szCs w:val="20"/>
    </w:rPr>
  </w:style>
  <w:style w:type="paragraph" w:customStyle="1" w:styleId="affffffffffffffffffffffffffff9">
    <w:name w:val="目标"/>
    <w:basedOn w:val="affffff"/>
    <w:uiPriority w:val="99"/>
    <w:qFormat/>
    <w:rsid w:val="002B13CE"/>
    <w:pPr>
      <w:widowControl/>
      <w:tabs>
        <w:tab w:val="clear" w:pos="567"/>
      </w:tabs>
      <w:overflowPunct w:val="0"/>
      <w:autoSpaceDE w:val="0"/>
      <w:autoSpaceDN w:val="0"/>
      <w:adjustRightInd w:val="0"/>
      <w:spacing w:before="240" w:after="120" w:line="260" w:lineRule="exact"/>
      <w:ind w:left="-1440" w:firstLineChars="200" w:firstLine="480"/>
      <w:jc w:val="left"/>
    </w:pPr>
    <w:rPr>
      <w:rFonts w:ascii="Calibri" w:hAnsi="Calibri"/>
      <w:i/>
      <w:kern w:val="0"/>
      <w:sz w:val="20"/>
      <w:szCs w:val="20"/>
    </w:rPr>
  </w:style>
  <w:style w:type="paragraph" w:customStyle="1" w:styleId="affffffffffffffffffffffffffffa">
    <w:name w:val="实现"/>
    <w:basedOn w:val="affffb"/>
    <w:uiPriority w:val="99"/>
    <w:qFormat/>
    <w:rsid w:val="002B13CE"/>
    <w:pPr>
      <w:keepLines/>
      <w:widowControl/>
      <w:overflowPunct w:val="0"/>
      <w:autoSpaceDE w:val="0"/>
      <w:autoSpaceDN w:val="0"/>
      <w:adjustRightInd w:val="0"/>
      <w:spacing w:line="260" w:lineRule="exact"/>
      <w:ind w:left="-1080" w:firstLineChars="200" w:firstLine="420"/>
      <w:jc w:val="left"/>
    </w:pPr>
    <w:rPr>
      <w:rFonts w:ascii="Arial" w:hAnsi="Arial"/>
      <w:i/>
      <w:kern w:val="0"/>
      <w:sz w:val="20"/>
      <w:szCs w:val="20"/>
    </w:rPr>
  </w:style>
  <w:style w:type="paragraph" w:customStyle="1" w:styleId="Web1">
    <w:name w:val="普通 (Web)1"/>
    <w:basedOn w:val="affffb"/>
    <w:uiPriority w:val="99"/>
    <w:qFormat/>
    <w:rsid w:val="002B13CE"/>
    <w:pPr>
      <w:widowControl/>
      <w:spacing w:before="100" w:beforeAutospacing="1" w:after="100" w:afterAutospacing="1" w:line="360" w:lineRule="auto"/>
      <w:ind w:firstLineChars="200" w:firstLine="200"/>
      <w:jc w:val="left"/>
    </w:pPr>
    <w:rPr>
      <w:rFonts w:ascii="宋体" w:hAnsi="宋体"/>
      <w:kern w:val="0"/>
      <w:sz w:val="24"/>
    </w:rPr>
  </w:style>
  <w:style w:type="paragraph" w:customStyle="1" w:styleId="2ffff5">
    <w:name w:val="条目2"/>
    <w:basedOn w:val="affffff3"/>
    <w:qFormat/>
    <w:rsid w:val="002B13CE"/>
    <w:pPr>
      <w:widowControl/>
      <w:ind w:left="420" w:firstLineChars="200" w:hanging="420"/>
      <w:jc w:val="left"/>
    </w:pPr>
    <w:rPr>
      <w:rFonts w:ascii="Times New Roman" w:hAnsi="Times New Roman" w:hint="default"/>
      <w:smallCaps/>
      <w:sz w:val="20"/>
    </w:rPr>
  </w:style>
  <w:style w:type="paragraph" w:customStyle="1" w:styleId="3ffd">
    <w:name w:val="条目3"/>
    <w:basedOn w:val="affffff3"/>
    <w:uiPriority w:val="99"/>
    <w:qFormat/>
    <w:rsid w:val="002B13CE"/>
    <w:pPr>
      <w:widowControl/>
      <w:ind w:left="420" w:firstLineChars="200" w:hanging="420"/>
      <w:jc w:val="left"/>
    </w:pPr>
    <w:rPr>
      <w:rFonts w:ascii="Times New Roman" w:hAnsi="Times New Roman" w:hint="default"/>
      <w:smallCaps/>
      <w:sz w:val="20"/>
    </w:rPr>
  </w:style>
  <w:style w:type="character" w:customStyle="1" w:styleId="2Heading2HiddenHeading2CCBSheading2H2h2HeadingChar">
    <w:name w:val="样式 标题 2Heading 2 HiddenHeading 2 CCBSheading 2H2h2Heading ... Char"/>
    <w:link w:val="2Heading2HiddenHeading2CCBSheading2H2h2Heading"/>
    <w:qFormat/>
    <w:locked/>
    <w:rsid w:val="002B13CE"/>
    <w:rPr>
      <w:rFonts w:ascii="Arial" w:hAnsi="Arial" w:cs="Arial"/>
      <w:b/>
      <w:bCs/>
      <w:sz w:val="32"/>
      <w:szCs w:val="32"/>
      <w:lang w:val="zh-CN"/>
    </w:rPr>
  </w:style>
  <w:style w:type="paragraph" w:customStyle="1" w:styleId="2Heading2HiddenHeading2CCBSheading2H2h2Heading">
    <w:name w:val="样式 标题 2Heading 2 HiddenHeading 2 CCBSheading 2H2h2Heading ..."/>
    <w:basedOn w:val="2a"/>
    <w:link w:val="2Heading2HiddenHeading2CCBSheading2H2h2HeadingChar"/>
    <w:qFormat/>
    <w:rsid w:val="002B13CE"/>
    <w:pPr>
      <w:widowControl/>
      <w:tabs>
        <w:tab w:val="left" w:pos="0"/>
        <w:tab w:val="left" w:pos="709"/>
        <w:tab w:val="left" w:pos="840"/>
      </w:tabs>
      <w:autoSpaceDE/>
      <w:autoSpaceDN/>
      <w:adjustRightInd/>
      <w:spacing w:before="100" w:beforeAutospacing="1" w:after="100" w:afterAutospacing="1" w:line="412" w:lineRule="auto"/>
      <w:ind w:left="576" w:hanging="576"/>
      <w:jc w:val="left"/>
    </w:pPr>
    <w:rPr>
      <w:rFonts w:eastAsiaTheme="minorEastAsia" w:cs="Arial"/>
      <w:bCs/>
      <w:kern w:val="2"/>
      <w:sz w:val="32"/>
      <w:szCs w:val="32"/>
      <w:lang w:val="zh-CN"/>
    </w:rPr>
  </w:style>
  <w:style w:type="paragraph" w:customStyle="1" w:styleId="1522">
    <w:name w:val="样式 小四 行距: 1.5 倍行距2"/>
    <w:basedOn w:val="affffb"/>
    <w:uiPriority w:val="99"/>
    <w:qFormat/>
    <w:rsid w:val="002B13CE"/>
    <w:pPr>
      <w:widowControl/>
      <w:spacing w:before="100" w:beforeAutospacing="1" w:after="100" w:afterAutospacing="1" w:line="300" w:lineRule="auto"/>
      <w:ind w:firstLineChars="200" w:firstLine="420"/>
      <w:jc w:val="center"/>
    </w:pPr>
    <w:rPr>
      <w:rFonts w:ascii="宋体" w:hAnsi="宋体" w:cs="宋体"/>
      <w:szCs w:val="21"/>
    </w:rPr>
  </w:style>
  <w:style w:type="paragraph" w:customStyle="1" w:styleId="15074">
    <w:name w:val="样式 样式 宋体 小四 行距: 1.5 倍行距 + 左侧:  0.74 厘米"/>
    <w:basedOn w:val="155"/>
    <w:uiPriority w:val="99"/>
    <w:qFormat/>
    <w:rsid w:val="002B13CE"/>
    <w:pPr>
      <w:spacing w:before="0" w:beforeAutospacing="0" w:after="0" w:afterAutospacing="0" w:line="300" w:lineRule="auto"/>
      <w:ind w:firstLine="525"/>
      <w:jc w:val="center"/>
    </w:pPr>
    <w:rPr>
      <w:b/>
      <w:kern w:val="0"/>
      <w:sz w:val="21"/>
      <w:szCs w:val="20"/>
    </w:rPr>
  </w:style>
  <w:style w:type="paragraph" w:customStyle="1" w:styleId="2Heading2HiddenHeading2CCBSheading2H2h2Heading1">
    <w:name w:val="样式 标题 2Heading 2 HiddenHeading 2 CCBSheading 2H2h2Heading ...1"/>
    <w:basedOn w:val="2a"/>
    <w:uiPriority w:val="99"/>
    <w:qFormat/>
    <w:rsid w:val="002B13CE"/>
    <w:pPr>
      <w:widowControl/>
      <w:tabs>
        <w:tab w:val="left" w:pos="0"/>
        <w:tab w:val="left" w:pos="709"/>
        <w:tab w:val="left" w:pos="840"/>
      </w:tabs>
      <w:autoSpaceDE/>
      <w:autoSpaceDN/>
      <w:adjustRightInd/>
      <w:spacing w:before="100" w:beforeAutospacing="1" w:after="100" w:afterAutospacing="1"/>
      <w:ind w:left="576" w:hanging="576"/>
      <w:jc w:val="left"/>
    </w:pPr>
    <w:rPr>
      <w:rFonts w:ascii="宋体" w:eastAsia="宋体" w:hAnsi="宋体" w:cs="宋体"/>
      <w:b w:val="0"/>
      <w:sz w:val="24"/>
    </w:rPr>
  </w:style>
  <w:style w:type="paragraph" w:customStyle="1" w:styleId="2Heading2HiddenHeading2CCBSheading2H2h2Heading2">
    <w:name w:val="样式 标题 2Heading 2 HiddenHeading 2 CCBSheading 2H2h2Heading ...2"/>
    <w:basedOn w:val="2a"/>
    <w:uiPriority w:val="99"/>
    <w:qFormat/>
    <w:rsid w:val="002B13CE"/>
    <w:pPr>
      <w:widowControl/>
      <w:tabs>
        <w:tab w:val="left" w:pos="0"/>
        <w:tab w:val="left" w:pos="709"/>
        <w:tab w:val="left" w:pos="840"/>
      </w:tabs>
      <w:autoSpaceDE/>
      <w:autoSpaceDN/>
      <w:adjustRightInd/>
      <w:spacing w:before="100" w:beforeAutospacing="1" w:after="100" w:afterAutospacing="1" w:line="412" w:lineRule="auto"/>
      <w:ind w:left="576" w:hanging="576"/>
      <w:jc w:val="left"/>
    </w:pPr>
    <w:rPr>
      <w:rFonts w:ascii="Times New Roman" w:eastAsia="宋体" w:hAnsi="Times New Roman" w:cs="宋体"/>
      <w:b w:val="0"/>
      <w:sz w:val="24"/>
    </w:rPr>
  </w:style>
  <w:style w:type="paragraph" w:customStyle="1" w:styleId="55125">
    <w:name w:val="样式 小四 段前: 5 磅 段后: 5 磅 行距: 多倍行距 1.25 字行"/>
    <w:basedOn w:val="affffb"/>
    <w:uiPriority w:val="99"/>
    <w:qFormat/>
    <w:rsid w:val="002B13CE"/>
    <w:pPr>
      <w:widowControl/>
      <w:tabs>
        <w:tab w:val="left" w:pos="-102"/>
      </w:tabs>
      <w:spacing w:line="360" w:lineRule="auto"/>
      <w:ind w:left="1259" w:firstLineChars="200" w:hanging="227"/>
      <w:jc w:val="left"/>
    </w:pPr>
    <w:rPr>
      <w:rFonts w:ascii="Times New Roman" w:hAnsi="Times New Roman"/>
    </w:rPr>
  </w:style>
  <w:style w:type="paragraph" w:customStyle="1" w:styleId="1Char8">
    <w:name w:val="样式 宋体 小四1 Char"/>
    <w:basedOn w:val="affffb"/>
    <w:qFormat/>
    <w:rsid w:val="002B13CE"/>
    <w:pPr>
      <w:framePr w:hSpace="180" w:wrap="around" w:vAnchor="text" w:hAnchor="margin" w:y="222"/>
      <w:widowControl/>
      <w:spacing w:before="100" w:beforeAutospacing="1" w:after="100" w:afterAutospacing="1" w:line="300" w:lineRule="auto"/>
      <w:ind w:firstLineChars="200" w:firstLine="200"/>
      <w:jc w:val="left"/>
    </w:pPr>
    <w:rPr>
      <w:rFonts w:ascii="宋体" w:hAnsi="宋体"/>
      <w:szCs w:val="21"/>
    </w:rPr>
  </w:style>
  <w:style w:type="paragraph" w:customStyle="1" w:styleId="3Heading3-oldBOD03SubHeadingH3h3Level3Topic3">
    <w:name w:val="样式 标题 3Heading 3 - oldBOD 03Sub HeadingH3h3Level 3 Topic ...3"/>
    <w:basedOn w:val="38"/>
    <w:uiPriority w:val="99"/>
    <w:qFormat/>
    <w:rsid w:val="002B13CE"/>
    <w:pPr>
      <w:widowControl/>
      <w:tabs>
        <w:tab w:val="left" w:pos="0"/>
        <w:tab w:val="left" w:pos="360"/>
        <w:tab w:val="left" w:pos="425"/>
        <w:tab w:val="left" w:pos="1260"/>
      </w:tabs>
      <w:autoSpaceDE/>
      <w:autoSpaceDN/>
      <w:adjustRightInd/>
      <w:spacing w:before="100" w:beforeAutospacing="1" w:after="100" w:afterAutospacing="1" w:line="300" w:lineRule="auto"/>
      <w:ind w:left="720" w:hanging="245"/>
    </w:pPr>
    <w:rPr>
      <w:rFonts w:hAnsi="宋体"/>
      <w:szCs w:val="28"/>
      <w:u w:val="none"/>
      <w:lang w:bidi="he-IL"/>
    </w:rPr>
  </w:style>
  <w:style w:type="paragraph" w:customStyle="1" w:styleId="1ffffff9">
    <w:name w:val="要点1"/>
    <w:basedOn w:val="affffb"/>
    <w:qFormat/>
    <w:rsid w:val="002B13CE"/>
    <w:pPr>
      <w:widowControl/>
      <w:autoSpaceDE w:val="0"/>
      <w:autoSpaceDN w:val="0"/>
      <w:adjustRightInd w:val="0"/>
      <w:spacing w:line="240" w:lineRule="atLeast"/>
      <w:ind w:leftChars="114" w:left="425" w:firstLineChars="200" w:hanging="425"/>
      <w:jc w:val="left"/>
    </w:pPr>
    <w:rPr>
      <w:rFonts w:ascii="宋体" w:hAnsi="Times New Roman"/>
      <w:b/>
      <w:kern w:val="0"/>
      <w:sz w:val="24"/>
      <w:szCs w:val="20"/>
    </w:rPr>
  </w:style>
  <w:style w:type="paragraph" w:customStyle="1" w:styleId="226">
    <w:name w:val="正文22"/>
    <w:basedOn w:val="affffb"/>
    <w:qFormat/>
    <w:rsid w:val="002B13CE"/>
    <w:pPr>
      <w:widowControl/>
      <w:tabs>
        <w:tab w:val="left" w:pos="0"/>
      </w:tabs>
      <w:topLinePunct/>
      <w:autoSpaceDE w:val="0"/>
      <w:autoSpaceDN w:val="0"/>
      <w:adjustRightInd w:val="0"/>
      <w:spacing w:before="100" w:after="100" w:line="317" w:lineRule="atLeast"/>
      <w:ind w:right="62" w:firstLineChars="200" w:firstLine="505"/>
      <w:jc w:val="left"/>
    </w:pPr>
    <w:rPr>
      <w:rFonts w:ascii="宋体" w:hAnsi="Times New Roman"/>
      <w:color w:val="000000"/>
      <w:kern w:val="0"/>
      <w:sz w:val="24"/>
      <w:szCs w:val="20"/>
    </w:rPr>
  </w:style>
  <w:style w:type="paragraph" w:customStyle="1" w:styleId="1ffffffa">
    <w:name w:val="样式 宋体 小四1"/>
    <w:basedOn w:val="affffb"/>
    <w:uiPriority w:val="99"/>
    <w:qFormat/>
    <w:rsid w:val="002B13CE"/>
    <w:pPr>
      <w:widowControl/>
      <w:spacing w:line="300" w:lineRule="auto"/>
      <w:ind w:firstLineChars="200" w:firstLine="200"/>
      <w:jc w:val="left"/>
    </w:pPr>
    <w:rPr>
      <w:rFonts w:ascii="宋体" w:hAnsi="宋体" w:cs="宋体"/>
      <w:sz w:val="24"/>
      <w:szCs w:val="20"/>
    </w:rPr>
  </w:style>
  <w:style w:type="paragraph" w:customStyle="1" w:styleId="552">
    <w:name w:val="样式 小四 段前: 5 磅 段后: 5 磅 首行缩进:  2 字符"/>
    <w:basedOn w:val="affffb"/>
    <w:uiPriority w:val="99"/>
    <w:qFormat/>
    <w:rsid w:val="002B13CE"/>
    <w:pPr>
      <w:widowControl/>
      <w:spacing w:before="100" w:line="360" w:lineRule="auto"/>
      <w:ind w:firstLineChars="200" w:firstLine="200"/>
      <w:jc w:val="left"/>
    </w:pPr>
    <w:rPr>
      <w:rFonts w:ascii="宋体" w:hAnsi="宋体"/>
      <w:kern w:val="0"/>
      <w:sz w:val="24"/>
      <w:szCs w:val="21"/>
    </w:rPr>
  </w:style>
  <w:style w:type="paragraph" w:customStyle="1" w:styleId="affffffffffffffffffffffffffffb">
    <w:name w:val="说明项"/>
    <w:basedOn w:val="affffb"/>
    <w:uiPriority w:val="99"/>
    <w:qFormat/>
    <w:rsid w:val="002B13CE"/>
    <w:pPr>
      <w:widowControl/>
      <w:tabs>
        <w:tab w:val="left" w:pos="540"/>
      </w:tabs>
      <w:adjustRightInd w:val="0"/>
      <w:spacing w:line="360" w:lineRule="auto"/>
      <w:ind w:left="540" w:firstLineChars="200" w:hanging="540"/>
      <w:jc w:val="left"/>
    </w:pPr>
    <w:rPr>
      <w:rFonts w:ascii="Times New Roman" w:hAnsi="Times New Roman"/>
      <w:kern w:val="0"/>
      <w:sz w:val="24"/>
      <w:szCs w:val="20"/>
    </w:rPr>
  </w:style>
  <w:style w:type="paragraph" w:customStyle="1" w:styleId="Arial55125">
    <w:name w:val="样式 Arial 小四 黑色 段前: 5 磅 段后: 5 磅 行距: 多倍行距 1.25 字行"/>
    <w:basedOn w:val="affffb"/>
    <w:uiPriority w:val="99"/>
    <w:qFormat/>
    <w:rsid w:val="002B13CE"/>
    <w:pPr>
      <w:widowControl/>
      <w:tabs>
        <w:tab w:val="left" w:pos="133"/>
      </w:tabs>
      <w:spacing w:line="360" w:lineRule="auto"/>
      <w:ind w:left="643" w:firstLineChars="200" w:hanging="283"/>
      <w:jc w:val="left"/>
    </w:pPr>
    <w:rPr>
      <w:rFonts w:ascii="Times New Roman" w:hAnsi="Times New Roman"/>
    </w:rPr>
  </w:style>
  <w:style w:type="paragraph" w:customStyle="1" w:styleId="Arial551250">
    <w:name w:val="样式 Arial 小四 段前: 5 磅 段后: 5 磅 行距: 多倍行距 1.25 字行"/>
    <w:basedOn w:val="affffb"/>
    <w:uiPriority w:val="99"/>
    <w:qFormat/>
    <w:rsid w:val="002B13CE"/>
    <w:pPr>
      <w:widowControl/>
      <w:tabs>
        <w:tab w:val="left" w:pos="1260"/>
      </w:tabs>
      <w:spacing w:line="360" w:lineRule="auto"/>
      <w:ind w:left="1260" w:firstLineChars="200" w:hanging="420"/>
      <w:jc w:val="left"/>
    </w:pPr>
    <w:rPr>
      <w:rFonts w:ascii="Arial" w:hAnsi="Arial" w:cs="宋体"/>
    </w:rPr>
  </w:style>
  <w:style w:type="paragraph" w:customStyle="1" w:styleId="3Heading3-oldl3CTh3Level3TopicHeadingsect1231">
    <w:name w:val="样式 标题 3Heading 3 - oldl3CTh3Level 3 Topic Headingsect1.2.3...1"/>
    <w:basedOn w:val="38"/>
    <w:uiPriority w:val="99"/>
    <w:qFormat/>
    <w:rsid w:val="002B13CE"/>
    <w:pPr>
      <w:widowControl/>
      <w:tabs>
        <w:tab w:val="left" w:pos="0"/>
        <w:tab w:val="left" w:pos="425"/>
        <w:tab w:val="left" w:pos="720"/>
        <w:tab w:val="left" w:pos="1260"/>
      </w:tabs>
      <w:autoSpaceDE/>
      <w:autoSpaceDN/>
      <w:adjustRightInd/>
      <w:spacing w:before="0" w:after="0"/>
      <w:ind w:left="720" w:hanging="720"/>
    </w:pPr>
    <w:rPr>
      <w:rFonts w:hAnsi="宋体" w:cs="宋体"/>
      <w:bCs/>
      <w:sz w:val="28"/>
      <w:u w:val="none"/>
      <w:lang w:bidi="he-IL"/>
    </w:rPr>
  </w:style>
  <w:style w:type="paragraph" w:customStyle="1" w:styleId="affffffffffffffffffffffffffffc">
    <w:name w:val="图文(五号中)"/>
    <w:basedOn w:val="affffb"/>
    <w:uiPriority w:val="99"/>
    <w:qFormat/>
    <w:rsid w:val="002B13CE"/>
    <w:pPr>
      <w:widowControl/>
      <w:spacing w:line="360" w:lineRule="auto"/>
      <w:ind w:firstLineChars="200" w:firstLine="200"/>
      <w:jc w:val="center"/>
    </w:pPr>
    <w:rPr>
      <w:rFonts w:ascii="Times New Roman" w:eastAsia="仿宋_GB2312" w:hAnsi="Times New Roman"/>
    </w:rPr>
  </w:style>
  <w:style w:type="paragraph" w:customStyle="1" w:styleId="3-5-40505">
    <w:name w:val="样式 标题3-5-4 + 段前: 0.5 行 段后: 0.5 行"/>
    <w:basedOn w:val="affffb"/>
    <w:uiPriority w:val="99"/>
    <w:qFormat/>
    <w:rsid w:val="002B13CE"/>
    <w:pPr>
      <w:widowControl/>
      <w:numPr>
        <w:ilvl w:val="1"/>
        <w:numId w:val="63"/>
      </w:numPr>
      <w:autoSpaceDE w:val="0"/>
      <w:autoSpaceDN w:val="0"/>
      <w:adjustRightInd w:val="0"/>
      <w:spacing w:line="300" w:lineRule="auto"/>
      <w:ind w:left="0" w:firstLineChars="200" w:firstLine="0"/>
      <w:jc w:val="left"/>
      <w:outlineLvl w:val="2"/>
    </w:pPr>
    <w:rPr>
      <w:rFonts w:ascii="Arial" w:hAnsi="Arial"/>
      <w:color w:val="292929"/>
      <w:kern w:val="0"/>
      <w:sz w:val="24"/>
      <w:szCs w:val="20"/>
    </w:rPr>
  </w:style>
  <w:style w:type="paragraph" w:customStyle="1" w:styleId="2-60505">
    <w:name w:val="样式 标题2-6 + 段前: 0.5 行 段后: 0.5 行"/>
    <w:basedOn w:val="affffb"/>
    <w:uiPriority w:val="99"/>
    <w:qFormat/>
    <w:rsid w:val="002B13CE"/>
    <w:pPr>
      <w:widowControl/>
      <w:tabs>
        <w:tab w:val="left" w:pos="0"/>
      </w:tabs>
      <w:autoSpaceDE w:val="0"/>
      <w:autoSpaceDN w:val="0"/>
      <w:adjustRightInd w:val="0"/>
      <w:spacing w:line="300" w:lineRule="auto"/>
      <w:ind w:leftChars="100" w:left="210" w:firstLineChars="200" w:firstLine="510"/>
      <w:jc w:val="left"/>
      <w:outlineLvl w:val="1"/>
    </w:pPr>
    <w:rPr>
      <w:rFonts w:ascii="Arial" w:hAnsi="Arial"/>
      <w:b/>
      <w:color w:val="292929"/>
      <w:kern w:val="44"/>
      <w:sz w:val="28"/>
      <w:szCs w:val="20"/>
    </w:rPr>
  </w:style>
  <w:style w:type="paragraph" w:customStyle="1" w:styleId="affffffffffffffffffffffffffffd">
    <w:name w:val="表格首行"/>
    <w:basedOn w:val="affffb"/>
    <w:qFormat/>
    <w:rsid w:val="002B13CE"/>
    <w:pPr>
      <w:widowControl/>
      <w:adjustRightInd w:val="0"/>
      <w:snapToGrid w:val="0"/>
      <w:spacing w:before="60" w:after="60" w:line="360" w:lineRule="auto"/>
      <w:ind w:firstLineChars="200" w:firstLine="200"/>
      <w:jc w:val="center"/>
    </w:pPr>
    <w:rPr>
      <w:rFonts w:ascii="宋体" w:hAnsi="宋体"/>
      <w:color w:val="000000"/>
      <w:sz w:val="24"/>
    </w:rPr>
  </w:style>
  <w:style w:type="paragraph" w:customStyle="1" w:styleId="400">
    <w:name w:val="样式 标题 4 + 小四 段前: 0 磅 段后: 0 磅 行距: 单倍行距"/>
    <w:basedOn w:val="affffb"/>
    <w:uiPriority w:val="99"/>
    <w:qFormat/>
    <w:rsid w:val="002B13CE"/>
    <w:pPr>
      <w:widowControl/>
      <w:tabs>
        <w:tab w:val="left" w:pos="900"/>
      </w:tabs>
      <w:snapToGrid w:val="0"/>
      <w:spacing w:line="360" w:lineRule="auto"/>
      <w:ind w:left="900" w:firstLineChars="200" w:hanging="420"/>
      <w:jc w:val="left"/>
    </w:pPr>
    <w:rPr>
      <w:rFonts w:ascii="宋体" w:hAnsi="Times New Roman"/>
      <w:kern w:val="0"/>
      <w:sz w:val="24"/>
      <w:szCs w:val="20"/>
    </w:rPr>
  </w:style>
  <w:style w:type="paragraph" w:customStyle="1" w:styleId="3ffe">
    <w:name w:val="内3"/>
    <w:basedOn w:val="affffb"/>
    <w:uiPriority w:val="99"/>
    <w:qFormat/>
    <w:rsid w:val="002B13CE"/>
    <w:pPr>
      <w:widowControl/>
      <w:snapToGrid w:val="0"/>
      <w:spacing w:line="300" w:lineRule="auto"/>
      <w:ind w:leftChars="1080" w:left="2160" w:firstLineChars="200" w:firstLine="200"/>
      <w:jc w:val="left"/>
    </w:pPr>
    <w:rPr>
      <w:rFonts w:ascii="宋体" w:hAnsi="宋体"/>
      <w:sz w:val="20"/>
      <w:szCs w:val="18"/>
    </w:rPr>
  </w:style>
  <w:style w:type="paragraph" w:customStyle="1" w:styleId="4ff">
    <w:name w:val="样式 标题 4 + 五号"/>
    <w:basedOn w:val="48"/>
    <w:uiPriority w:val="99"/>
    <w:qFormat/>
    <w:rsid w:val="002B13CE"/>
    <w:pPr>
      <w:widowControl/>
      <w:tabs>
        <w:tab w:val="left" w:pos="0"/>
        <w:tab w:val="left" w:pos="1680"/>
      </w:tabs>
      <w:adjustRightInd/>
      <w:spacing w:before="0" w:after="0" w:line="372" w:lineRule="auto"/>
      <w:ind w:left="864" w:hanging="420"/>
      <w:jc w:val="left"/>
      <w:textAlignment w:val="auto"/>
    </w:pPr>
    <w:rPr>
      <w:rFonts w:eastAsia="宋体"/>
      <w:bCs/>
      <w:sz w:val="24"/>
      <w:szCs w:val="28"/>
    </w:rPr>
  </w:style>
  <w:style w:type="paragraph" w:customStyle="1" w:styleId="21">
    <w:name w:val="内文2"/>
    <w:basedOn w:val="affffb"/>
    <w:uiPriority w:val="99"/>
    <w:qFormat/>
    <w:rsid w:val="002B13CE"/>
    <w:pPr>
      <w:widowControl/>
      <w:numPr>
        <w:numId w:val="64"/>
      </w:numPr>
      <w:snapToGrid w:val="0"/>
      <w:spacing w:line="300" w:lineRule="auto"/>
      <w:ind w:leftChars="878" w:left="1756" w:firstLineChars="200" w:firstLine="0"/>
      <w:jc w:val="left"/>
    </w:pPr>
    <w:rPr>
      <w:rFonts w:ascii="Times New Roman" w:hAnsi="Times New Roman"/>
      <w:sz w:val="20"/>
      <w:szCs w:val="20"/>
    </w:rPr>
  </w:style>
  <w:style w:type="paragraph" w:customStyle="1" w:styleId="19">
    <w:name w:val="内文1"/>
    <w:basedOn w:val="affffb"/>
    <w:uiPriority w:val="99"/>
    <w:qFormat/>
    <w:rsid w:val="002B13CE"/>
    <w:pPr>
      <w:widowControl/>
      <w:numPr>
        <w:ilvl w:val="1"/>
        <w:numId w:val="65"/>
      </w:numPr>
      <w:snapToGrid w:val="0"/>
      <w:spacing w:line="300" w:lineRule="auto"/>
      <w:ind w:leftChars="705" w:left="1410" w:firstLineChars="200" w:firstLine="0"/>
      <w:jc w:val="left"/>
    </w:pPr>
    <w:rPr>
      <w:rFonts w:ascii="Times New Roman" w:hAnsi="Times New Roman"/>
      <w:sz w:val="20"/>
      <w:szCs w:val="20"/>
    </w:rPr>
  </w:style>
  <w:style w:type="paragraph" w:customStyle="1" w:styleId="1-1">
    <w:name w:val="内文1-1"/>
    <w:basedOn w:val="affffb"/>
    <w:uiPriority w:val="99"/>
    <w:qFormat/>
    <w:rsid w:val="002B13CE"/>
    <w:pPr>
      <w:widowControl/>
      <w:numPr>
        <w:numId w:val="66"/>
      </w:numPr>
      <w:tabs>
        <w:tab w:val="left" w:pos="1546"/>
        <w:tab w:val="left" w:pos="1846"/>
      </w:tabs>
      <w:snapToGrid w:val="0"/>
      <w:spacing w:line="300" w:lineRule="auto"/>
      <w:ind w:left="1846" w:firstLineChars="200" w:firstLine="200"/>
      <w:jc w:val="left"/>
    </w:pPr>
    <w:rPr>
      <w:rFonts w:ascii="Times New Roman" w:hAnsi="Times New Roman"/>
      <w:sz w:val="20"/>
      <w:szCs w:val="20"/>
    </w:rPr>
  </w:style>
  <w:style w:type="paragraph" w:customStyle="1" w:styleId="2-1">
    <w:name w:val="内文2-1"/>
    <w:basedOn w:val="affffb"/>
    <w:uiPriority w:val="99"/>
    <w:qFormat/>
    <w:rsid w:val="002B13CE"/>
    <w:pPr>
      <w:widowControl/>
      <w:numPr>
        <w:ilvl w:val="1"/>
        <w:numId w:val="67"/>
      </w:numPr>
      <w:tabs>
        <w:tab w:val="left" w:pos="2656"/>
        <w:tab w:val="left" w:pos="3900"/>
      </w:tabs>
      <w:snapToGrid w:val="0"/>
      <w:spacing w:line="300" w:lineRule="auto"/>
      <w:ind w:left="3900" w:firstLineChars="200" w:firstLine="200"/>
      <w:jc w:val="left"/>
    </w:pPr>
    <w:rPr>
      <w:rFonts w:ascii="Times New Roman" w:hAnsi="宋体"/>
      <w:sz w:val="20"/>
      <w:szCs w:val="20"/>
    </w:rPr>
  </w:style>
  <w:style w:type="paragraph" w:customStyle="1" w:styleId="2-2">
    <w:name w:val="内文2-2"/>
    <w:basedOn w:val="affffb"/>
    <w:uiPriority w:val="99"/>
    <w:qFormat/>
    <w:rsid w:val="002B13CE"/>
    <w:pPr>
      <w:widowControl/>
      <w:numPr>
        <w:numId w:val="68"/>
      </w:numPr>
      <w:tabs>
        <w:tab w:val="clear" w:pos="420"/>
        <w:tab w:val="left" w:pos="2430"/>
      </w:tabs>
      <w:snapToGrid w:val="0"/>
      <w:spacing w:line="300" w:lineRule="auto"/>
      <w:ind w:left="2430" w:firstLineChars="200" w:hanging="480"/>
      <w:jc w:val="left"/>
    </w:pPr>
    <w:rPr>
      <w:rFonts w:ascii="Times New Roman" w:hAnsi="Times New Roman"/>
      <w:sz w:val="20"/>
      <w:szCs w:val="20"/>
    </w:rPr>
  </w:style>
  <w:style w:type="paragraph" w:customStyle="1" w:styleId="2-3">
    <w:name w:val="内文2-3"/>
    <w:basedOn w:val="affffb"/>
    <w:uiPriority w:val="99"/>
    <w:qFormat/>
    <w:rsid w:val="002B13CE"/>
    <w:pPr>
      <w:widowControl/>
      <w:numPr>
        <w:numId w:val="69"/>
      </w:numPr>
      <w:tabs>
        <w:tab w:val="clear" w:pos="1876"/>
        <w:tab w:val="left" w:pos="1950"/>
        <w:tab w:val="left" w:pos="2086"/>
      </w:tabs>
      <w:spacing w:line="300" w:lineRule="auto"/>
      <w:ind w:left="2086" w:firstLineChars="200" w:firstLine="200"/>
      <w:jc w:val="left"/>
    </w:pPr>
    <w:rPr>
      <w:rFonts w:ascii="Times New Roman" w:hAnsi="Times New Roman"/>
      <w:bCs/>
      <w:szCs w:val="20"/>
    </w:rPr>
  </w:style>
  <w:style w:type="paragraph" w:customStyle="1" w:styleId="4-1">
    <w:name w:val="内文4-1"/>
    <w:basedOn w:val="affffb"/>
    <w:qFormat/>
    <w:rsid w:val="002B13CE"/>
    <w:pPr>
      <w:widowControl/>
      <w:numPr>
        <w:numId w:val="70"/>
      </w:numPr>
      <w:tabs>
        <w:tab w:val="left" w:pos="420"/>
      </w:tabs>
      <w:snapToGrid w:val="0"/>
      <w:spacing w:line="300" w:lineRule="auto"/>
      <w:ind w:left="420" w:firstLineChars="200" w:hanging="420"/>
      <w:jc w:val="left"/>
    </w:pPr>
    <w:rPr>
      <w:rFonts w:ascii="Times New Roman" w:hAnsi="Times New Roman"/>
      <w:sz w:val="20"/>
      <w:szCs w:val="20"/>
    </w:rPr>
  </w:style>
  <w:style w:type="paragraph" w:customStyle="1" w:styleId="4-2">
    <w:name w:val="内文4-2"/>
    <w:basedOn w:val="affffff3"/>
    <w:uiPriority w:val="99"/>
    <w:qFormat/>
    <w:rsid w:val="002B13CE"/>
    <w:pPr>
      <w:widowControl/>
      <w:numPr>
        <w:numId w:val="71"/>
      </w:numPr>
      <w:tabs>
        <w:tab w:val="clear" w:pos="510"/>
      </w:tabs>
      <w:ind w:left="420" w:firstLineChars="200" w:firstLine="200"/>
      <w:jc w:val="left"/>
    </w:pPr>
    <w:rPr>
      <w:rFonts w:ascii="Times New Roman" w:hAnsi="Times New Roman" w:hint="default"/>
      <w:smallCaps/>
      <w:sz w:val="20"/>
    </w:rPr>
  </w:style>
  <w:style w:type="paragraph" w:customStyle="1" w:styleId="4-3">
    <w:name w:val="内文4-3"/>
    <w:basedOn w:val="affffb"/>
    <w:qFormat/>
    <w:rsid w:val="002B13CE"/>
    <w:pPr>
      <w:widowControl/>
      <w:numPr>
        <w:numId w:val="72"/>
      </w:numPr>
      <w:tabs>
        <w:tab w:val="clear" w:pos="2566"/>
        <w:tab w:val="left" w:pos="2986"/>
      </w:tabs>
      <w:snapToGrid w:val="0"/>
      <w:spacing w:line="300" w:lineRule="auto"/>
      <w:ind w:left="2986" w:firstLineChars="200" w:hanging="480"/>
      <w:jc w:val="left"/>
    </w:pPr>
    <w:rPr>
      <w:rFonts w:ascii="Times New Roman" w:hAnsi="Times New Roman"/>
      <w:sz w:val="20"/>
      <w:szCs w:val="20"/>
    </w:rPr>
  </w:style>
  <w:style w:type="paragraph" w:customStyle="1" w:styleId="4-4">
    <w:name w:val="内文4-4"/>
    <w:basedOn w:val="affffb"/>
    <w:uiPriority w:val="99"/>
    <w:qFormat/>
    <w:rsid w:val="002B13CE"/>
    <w:pPr>
      <w:widowControl/>
      <w:numPr>
        <w:numId w:val="73"/>
      </w:numPr>
      <w:tabs>
        <w:tab w:val="left" w:pos="510"/>
        <w:tab w:val="left" w:pos="2040"/>
      </w:tabs>
      <w:autoSpaceDE w:val="0"/>
      <w:autoSpaceDN w:val="0"/>
      <w:adjustRightInd w:val="0"/>
      <w:snapToGrid w:val="0"/>
      <w:spacing w:line="300" w:lineRule="auto"/>
      <w:ind w:left="510" w:firstLineChars="200" w:hanging="420"/>
      <w:jc w:val="left"/>
    </w:pPr>
    <w:rPr>
      <w:rFonts w:ascii="Times New Roman" w:hAnsi="Times New Roman" w:cs="宋体"/>
      <w:szCs w:val="21"/>
      <w:lang w:val="zh-CN"/>
    </w:rPr>
  </w:style>
  <w:style w:type="paragraph" w:customStyle="1" w:styleId="421">
    <w:name w:val="内文4.2.1"/>
    <w:basedOn w:val="affffb"/>
    <w:uiPriority w:val="99"/>
    <w:qFormat/>
    <w:rsid w:val="002B13CE"/>
    <w:pPr>
      <w:widowControl/>
      <w:tabs>
        <w:tab w:val="left" w:pos="425"/>
      </w:tabs>
      <w:autoSpaceDE w:val="0"/>
      <w:autoSpaceDN w:val="0"/>
      <w:adjustRightInd w:val="0"/>
      <w:snapToGrid w:val="0"/>
      <w:spacing w:line="300" w:lineRule="auto"/>
      <w:ind w:left="425" w:firstLineChars="200" w:hanging="425"/>
      <w:jc w:val="left"/>
    </w:pPr>
    <w:rPr>
      <w:rFonts w:ascii="Times New Roman" w:hAnsi="Times New Roman" w:cs="宋体"/>
      <w:szCs w:val="21"/>
      <w:lang w:val="zh-CN"/>
    </w:rPr>
  </w:style>
  <w:style w:type="paragraph" w:customStyle="1" w:styleId="421-1">
    <w:name w:val="内文4.2.1-1"/>
    <w:basedOn w:val="affffb"/>
    <w:uiPriority w:val="99"/>
    <w:qFormat/>
    <w:rsid w:val="002B13CE"/>
    <w:pPr>
      <w:widowControl/>
      <w:tabs>
        <w:tab w:val="left" w:pos="360"/>
      </w:tabs>
      <w:autoSpaceDE w:val="0"/>
      <w:autoSpaceDN w:val="0"/>
      <w:adjustRightInd w:val="0"/>
      <w:snapToGrid w:val="0"/>
      <w:spacing w:line="300" w:lineRule="auto"/>
      <w:ind w:firstLineChars="200" w:firstLine="200"/>
      <w:jc w:val="left"/>
    </w:pPr>
    <w:rPr>
      <w:rFonts w:ascii="Times New Roman" w:hAnsi="Wingdings" w:cs="宋体"/>
      <w:sz w:val="20"/>
      <w:lang w:val="zh-CN"/>
    </w:rPr>
  </w:style>
  <w:style w:type="paragraph" w:customStyle="1" w:styleId="422">
    <w:name w:val="内文4.2.2"/>
    <w:basedOn w:val="affffb"/>
    <w:uiPriority w:val="99"/>
    <w:qFormat/>
    <w:rsid w:val="002B13CE"/>
    <w:pPr>
      <w:widowControl/>
      <w:tabs>
        <w:tab w:val="left" w:pos="2490"/>
      </w:tabs>
      <w:snapToGrid w:val="0"/>
      <w:spacing w:line="300" w:lineRule="auto"/>
      <w:ind w:left="2536" w:firstLineChars="200" w:hanging="406"/>
      <w:jc w:val="left"/>
    </w:pPr>
    <w:rPr>
      <w:rFonts w:ascii="Times New Roman" w:hAnsi="Times New Roman"/>
      <w:bCs/>
      <w:szCs w:val="20"/>
    </w:rPr>
  </w:style>
  <w:style w:type="paragraph" w:customStyle="1" w:styleId="262">
    <w:name w:val="样式 标题 2 + 悬挂缩进: 6 字符"/>
    <w:basedOn w:val="2a"/>
    <w:uiPriority w:val="99"/>
    <w:qFormat/>
    <w:rsid w:val="002B13CE"/>
    <w:pPr>
      <w:widowControl/>
      <w:tabs>
        <w:tab w:val="left" w:pos="0"/>
        <w:tab w:val="left" w:pos="709"/>
        <w:tab w:val="left" w:pos="840"/>
      </w:tabs>
      <w:autoSpaceDE/>
      <w:autoSpaceDN/>
      <w:adjustRightInd/>
      <w:snapToGrid w:val="0"/>
      <w:spacing w:after="120"/>
      <w:ind w:leftChars="578" w:left="1179" w:rightChars="119" w:right="119" w:hanging="601"/>
      <w:jc w:val="left"/>
    </w:pPr>
    <w:rPr>
      <w:rFonts w:cs="宋体"/>
      <w:bCs/>
      <w:sz w:val="28"/>
    </w:rPr>
  </w:style>
  <w:style w:type="character" w:customStyle="1" w:styleId="Charffffff8">
    <w:name w:val="投标文件 正文首行缩进 Char"/>
    <w:link w:val="affffffffffffffffffffffffffffe"/>
    <w:qFormat/>
    <w:locked/>
    <w:rsid w:val="002B13CE"/>
    <w:rPr>
      <w:rFonts w:ascii="Arial" w:hAnsi="Arial" w:cs="Arial"/>
      <w:szCs w:val="24"/>
      <w:lang w:val="zh-CN"/>
    </w:rPr>
  </w:style>
  <w:style w:type="paragraph" w:customStyle="1" w:styleId="affffffffffffffffffffffffffffe">
    <w:name w:val="投标文件 正文首行缩进"/>
    <w:basedOn w:val="2f3"/>
    <w:link w:val="Charffffff8"/>
    <w:qFormat/>
    <w:rsid w:val="002B13CE"/>
    <w:pPr>
      <w:widowControl/>
      <w:tabs>
        <w:tab w:val="left" w:pos="1170"/>
      </w:tabs>
      <w:adjustRightInd w:val="0"/>
      <w:spacing w:after="220" w:line="360" w:lineRule="auto"/>
      <w:ind w:leftChars="0" w:left="0" w:firstLine="200"/>
      <w:jc w:val="left"/>
    </w:pPr>
    <w:rPr>
      <w:rFonts w:ascii="Arial" w:eastAsiaTheme="minorEastAsia" w:hAnsi="Arial" w:cs="Arial"/>
      <w:sz w:val="21"/>
      <w:szCs w:val="24"/>
      <w:lang w:val="zh-CN"/>
    </w:rPr>
  </w:style>
  <w:style w:type="paragraph" w:customStyle="1" w:styleId="cr2">
    <w:name w:val="样式cr2"/>
    <w:basedOn w:val="2a"/>
    <w:next w:val="38"/>
    <w:uiPriority w:val="99"/>
    <w:qFormat/>
    <w:rsid w:val="002B13CE"/>
    <w:pPr>
      <w:widowControl/>
      <w:tabs>
        <w:tab w:val="left" w:pos="0"/>
        <w:tab w:val="left" w:pos="709"/>
        <w:tab w:val="left" w:pos="840"/>
      </w:tabs>
      <w:autoSpaceDE/>
      <w:autoSpaceDN/>
      <w:adjustRightInd/>
      <w:spacing w:before="0" w:line="412" w:lineRule="auto"/>
      <w:ind w:left="576" w:hanging="576"/>
      <w:jc w:val="left"/>
    </w:pPr>
    <w:rPr>
      <w:bCs/>
      <w:sz w:val="36"/>
      <w:szCs w:val="32"/>
    </w:rPr>
  </w:style>
  <w:style w:type="paragraph" w:customStyle="1" w:styleId="21a">
    <w:name w:val="列出段落21"/>
    <w:basedOn w:val="affffb"/>
    <w:uiPriority w:val="99"/>
    <w:qFormat/>
    <w:rsid w:val="002B13CE"/>
    <w:pPr>
      <w:widowControl/>
      <w:spacing w:line="360" w:lineRule="auto"/>
      <w:ind w:firstLineChars="200" w:firstLine="420"/>
      <w:jc w:val="left"/>
    </w:pPr>
    <w:rPr>
      <w:rFonts w:ascii="Times New Roman" w:hAnsi="Times New Roman"/>
    </w:rPr>
  </w:style>
  <w:style w:type="paragraph" w:customStyle="1" w:styleId="074151">
    <w:name w:val="样式 本文正文 + 五号 首行缩进:  0.74 厘米 行距: 1.5 倍行距"/>
    <w:basedOn w:val="affffb"/>
    <w:uiPriority w:val="99"/>
    <w:qFormat/>
    <w:rsid w:val="002B13CE"/>
    <w:pPr>
      <w:widowControl/>
      <w:spacing w:line="360" w:lineRule="auto"/>
      <w:ind w:firstLineChars="200" w:firstLine="420"/>
      <w:jc w:val="left"/>
    </w:pPr>
    <w:rPr>
      <w:rFonts w:ascii="宋体" w:eastAsia="方正楷体_GB2312" w:hAnsi="宋体" w:cs="宋体"/>
      <w:sz w:val="28"/>
      <w:szCs w:val="20"/>
    </w:rPr>
  </w:style>
  <w:style w:type="paragraph" w:customStyle="1" w:styleId="116">
    <w:name w:val="日期11"/>
    <w:basedOn w:val="affffb"/>
    <w:next w:val="affffb"/>
    <w:uiPriority w:val="99"/>
    <w:qFormat/>
    <w:rsid w:val="002B13CE"/>
    <w:pPr>
      <w:widowControl/>
      <w:adjustRightInd w:val="0"/>
      <w:spacing w:line="312" w:lineRule="atLeast"/>
      <w:ind w:firstLineChars="200" w:firstLine="200"/>
      <w:jc w:val="left"/>
    </w:pPr>
    <w:rPr>
      <w:rFonts w:ascii="Times New Roman" w:hAnsi="Times New Roman"/>
      <w:kern w:val="0"/>
      <w:sz w:val="24"/>
      <w:szCs w:val="20"/>
    </w:rPr>
  </w:style>
  <w:style w:type="character" w:customStyle="1" w:styleId="Charffffff9">
    <w:name w:val="正文首行缩进 + 宋体 Char"/>
    <w:link w:val="afffffffffffffffffffffffffffff"/>
    <w:qFormat/>
    <w:locked/>
    <w:rsid w:val="002B13CE"/>
    <w:rPr>
      <w:rFonts w:ascii="宋体" w:hAnsi="宋体"/>
      <w:lang w:val="zh-CN"/>
    </w:rPr>
  </w:style>
  <w:style w:type="paragraph" w:customStyle="1" w:styleId="afffffffffffffffffffffffffffff">
    <w:name w:val="正文首行缩进 + 宋体"/>
    <w:basedOn w:val="afffffff2"/>
    <w:link w:val="Charffffff9"/>
    <w:qFormat/>
    <w:rsid w:val="002B13CE"/>
    <w:pPr>
      <w:adjustRightInd w:val="0"/>
      <w:spacing w:line="300" w:lineRule="auto"/>
      <w:ind w:firstLineChars="200" w:firstLine="200"/>
    </w:pPr>
    <w:rPr>
      <w:rFonts w:ascii="宋体" w:eastAsiaTheme="minorEastAsia" w:hAnsi="宋体" w:cstheme="minorBidi"/>
      <w:lang w:val="zh-CN"/>
    </w:rPr>
  </w:style>
  <w:style w:type="paragraph" w:customStyle="1" w:styleId="2ffff6">
    <w:name w:val="表标题2（粗五左）"/>
    <w:basedOn w:val="affffb"/>
    <w:uiPriority w:val="99"/>
    <w:qFormat/>
    <w:rsid w:val="002B13CE"/>
    <w:pPr>
      <w:keepNext/>
      <w:keepLines/>
      <w:widowControl/>
      <w:adjustRightInd w:val="0"/>
      <w:spacing w:before="120" w:line="240" w:lineRule="atLeast"/>
      <w:ind w:firstLineChars="200" w:firstLine="200"/>
      <w:jc w:val="left"/>
    </w:pPr>
    <w:rPr>
      <w:rFonts w:ascii="Times New Roman" w:hAnsi="Times New Roman"/>
      <w:b/>
      <w:kern w:val="0"/>
      <w:szCs w:val="20"/>
    </w:rPr>
  </w:style>
  <w:style w:type="paragraph" w:customStyle="1" w:styleId="2ffff7">
    <w:name w:val="表内文2（五左）"/>
    <w:basedOn w:val="affffb"/>
    <w:uiPriority w:val="99"/>
    <w:qFormat/>
    <w:rsid w:val="002B13CE"/>
    <w:pPr>
      <w:keepLines/>
      <w:widowControl/>
      <w:adjustRightInd w:val="0"/>
      <w:spacing w:before="120" w:line="240" w:lineRule="atLeast"/>
      <w:ind w:firstLineChars="200" w:firstLine="200"/>
      <w:jc w:val="left"/>
    </w:pPr>
    <w:rPr>
      <w:rFonts w:ascii="Times New Roman" w:hAnsi="Times New Roman"/>
      <w:kern w:val="0"/>
      <w:szCs w:val="20"/>
    </w:rPr>
  </w:style>
  <w:style w:type="paragraph" w:customStyle="1" w:styleId="ParaCharChar">
    <w:name w:val="默认段落字体 Para Char Char"/>
    <w:basedOn w:val="affffb"/>
    <w:qFormat/>
    <w:rsid w:val="002B13CE"/>
    <w:pPr>
      <w:widowControl/>
      <w:spacing w:line="360" w:lineRule="auto"/>
      <w:ind w:firstLineChars="200" w:firstLine="200"/>
      <w:jc w:val="left"/>
    </w:pPr>
    <w:rPr>
      <w:rFonts w:ascii="Tahoma" w:hAnsi="Tahoma"/>
      <w:sz w:val="24"/>
      <w:szCs w:val="20"/>
    </w:rPr>
  </w:style>
  <w:style w:type="paragraph" w:customStyle="1" w:styleId="afb">
    <w:name w:val="正文带编号"/>
    <w:basedOn w:val="affffb"/>
    <w:uiPriority w:val="99"/>
    <w:qFormat/>
    <w:rsid w:val="002B13CE"/>
    <w:pPr>
      <w:widowControl/>
      <w:numPr>
        <w:numId w:val="74"/>
      </w:numPr>
      <w:spacing w:line="360" w:lineRule="auto"/>
      <w:ind w:firstLineChars="200" w:firstLine="200"/>
      <w:jc w:val="left"/>
    </w:pPr>
    <w:rPr>
      <w:rFonts w:ascii="宋体" w:hAnsi="宋体"/>
      <w:sz w:val="24"/>
    </w:rPr>
  </w:style>
  <w:style w:type="paragraph" w:customStyle="1" w:styleId="2ffff8">
    <w:name w:val="正文+首行缩进2"/>
    <w:basedOn w:val="affffb"/>
    <w:uiPriority w:val="99"/>
    <w:qFormat/>
    <w:rsid w:val="002B13CE"/>
    <w:pPr>
      <w:widowControl/>
      <w:spacing w:line="360" w:lineRule="auto"/>
      <w:ind w:firstLineChars="200" w:firstLine="200"/>
      <w:jc w:val="left"/>
    </w:pPr>
    <w:rPr>
      <w:rFonts w:ascii="Times New Roman" w:hAnsi="Times New Roman"/>
      <w:kern w:val="0"/>
      <w:sz w:val="24"/>
    </w:rPr>
  </w:style>
  <w:style w:type="paragraph" w:customStyle="1" w:styleId="afff7">
    <w:name w:val="正文图形"/>
    <w:basedOn w:val="affffb"/>
    <w:uiPriority w:val="99"/>
    <w:qFormat/>
    <w:rsid w:val="002B13CE"/>
    <w:pPr>
      <w:widowControl/>
      <w:numPr>
        <w:numId w:val="75"/>
      </w:numPr>
      <w:spacing w:line="360" w:lineRule="auto"/>
      <w:ind w:firstLineChars="200" w:firstLine="200"/>
      <w:jc w:val="left"/>
    </w:pPr>
    <w:rPr>
      <w:rFonts w:ascii="宋体" w:hAnsi="宋体"/>
    </w:rPr>
  </w:style>
  <w:style w:type="paragraph" w:customStyle="1" w:styleId="22052">
    <w:name w:val="样式 正文+首行缩进2 + 首行缩进:  2 字符 段后: 0.5 行2"/>
    <w:basedOn w:val="affffb"/>
    <w:uiPriority w:val="99"/>
    <w:qFormat/>
    <w:rsid w:val="002B13CE"/>
    <w:pPr>
      <w:widowControl/>
      <w:spacing w:line="360" w:lineRule="auto"/>
      <w:ind w:firstLineChars="200" w:firstLine="480"/>
      <w:jc w:val="left"/>
    </w:pPr>
    <w:rPr>
      <w:rFonts w:ascii="黑体" w:eastAsia="黑体" w:hAnsi="Times New Roman" w:cs="宋体"/>
      <w:kern w:val="0"/>
      <w:sz w:val="24"/>
      <w:szCs w:val="20"/>
    </w:rPr>
  </w:style>
  <w:style w:type="paragraph" w:customStyle="1" w:styleId="22053">
    <w:name w:val="样式 正文+首行缩进2 + 首行缩进:  2 字符 段后: 0.5 行3"/>
    <w:basedOn w:val="affffb"/>
    <w:uiPriority w:val="99"/>
    <w:qFormat/>
    <w:rsid w:val="002B13CE"/>
    <w:pPr>
      <w:widowControl/>
      <w:spacing w:line="360" w:lineRule="auto"/>
      <w:ind w:firstLineChars="200" w:firstLine="200"/>
      <w:jc w:val="left"/>
    </w:pPr>
    <w:rPr>
      <w:rFonts w:ascii="Times New Roman" w:hAnsi="Times New Roman" w:cs="宋体"/>
      <w:kern w:val="0"/>
      <w:sz w:val="24"/>
      <w:szCs w:val="20"/>
    </w:rPr>
  </w:style>
  <w:style w:type="paragraph" w:customStyle="1" w:styleId="-d">
    <w:name w:val="申-图片题注"/>
    <w:next w:val="affffb"/>
    <w:uiPriority w:val="99"/>
    <w:qFormat/>
    <w:rsid w:val="002B13CE"/>
    <w:pPr>
      <w:adjustRightInd w:val="0"/>
      <w:snapToGrid w:val="0"/>
      <w:spacing w:line="315" w:lineRule="atLeast"/>
      <w:ind w:firstLineChars="200" w:firstLine="200"/>
      <w:jc w:val="center"/>
    </w:pPr>
    <w:rPr>
      <w:rFonts w:ascii="Arial" w:eastAsia="宋体" w:hAnsi="Arial" w:cs="Times New Roman"/>
      <w:kern w:val="0"/>
      <w:sz w:val="24"/>
      <w:szCs w:val="20"/>
    </w:rPr>
  </w:style>
  <w:style w:type="paragraph" w:customStyle="1" w:styleId="afffffffffffffffffffffffffffff0">
    <w:name w:val="正文文字"/>
    <w:basedOn w:val="affffb"/>
    <w:uiPriority w:val="99"/>
    <w:qFormat/>
    <w:rsid w:val="002B13CE"/>
    <w:pPr>
      <w:widowControl/>
      <w:spacing w:before="120" w:line="360" w:lineRule="auto"/>
      <w:ind w:firstLineChars="200" w:firstLine="641"/>
      <w:jc w:val="left"/>
    </w:pPr>
    <w:rPr>
      <w:rFonts w:ascii="Arial" w:hAnsi="Arial"/>
      <w:sz w:val="28"/>
      <w:szCs w:val="22"/>
    </w:rPr>
  </w:style>
  <w:style w:type="paragraph" w:customStyle="1" w:styleId="-e">
    <w:name w:val="图号-表头"/>
    <w:basedOn w:val="affffb"/>
    <w:uiPriority w:val="99"/>
    <w:qFormat/>
    <w:rsid w:val="002B13CE"/>
    <w:pPr>
      <w:widowControl/>
      <w:spacing w:before="360" w:line="360" w:lineRule="auto"/>
      <w:ind w:firstLineChars="200" w:firstLine="200"/>
      <w:jc w:val="center"/>
    </w:pPr>
    <w:rPr>
      <w:rFonts w:ascii="华文中宋" w:eastAsia="华文中宋" w:hAnsi="华文中宋"/>
      <w:sz w:val="24"/>
    </w:rPr>
  </w:style>
  <w:style w:type="paragraph" w:customStyle="1" w:styleId="afffffffffffffffffffffffffffff1">
    <w:name w:val="课题标题"/>
    <w:basedOn w:val="affffb"/>
    <w:uiPriority w:val="99"/>
    <w:qFormat/>
    <w:rsid w:val="002B13CE"/>
    <w:pPr>
      <w:keepNext/>
      <w:keepLines/>
      <w:widowControl/>
      <w:spacing w:beforeLines="10" w:line="500" w:lineRule="atLeast"/>
      <w:ind w:firstLineChars="200" w:firstLine="200"/>
      <w:jc w:val="left"/>
      <w:outlineLvl w:val="3"/>
    </w:pPr>
    <w:rPr>
      <w:rFonts w:ascii="方正志勇魏碑简体" w:eastAsia="方正志勇魏碑简体" w:hAnsi="Arial"/>
      <w:bCs/>
      <w:kern w:val="0"/>
      <w:sz w:val="28"/>
      <w:szCs w:val="28"/>
    </w:rPr>
  </w:style>
  <w:style w:type="paragraph" w:customStyle="1" w:styleId="-f">
    <w:name w:val="申-样式说明"/>
    <w:next w:val="affffb"/>
    <w:uiPriority w:val="99"/>
    <w:qFormat/>
    <w:rsid w:val="002B13CE"/>
    <w:pPr>
      <w:spacing w:line="360" w:lineRule="auto"/>
      <w:ind w:firstLineChars="200" w:firstLine="200"/>
    </w:pPr>
    <w:rPr>
      <w:rFonts w:ascii="Cambria" w:eastAsia="仿宋_GB2312" w:hAnsi="Cambria" w:cs="Times New Roman"/>
      <w:bCs/>
      <w:i/>
      <w:color w:val="7F7F7F"/>
      <w:kern w:val="0"/>
      <w:sz w:val="24"/>
      <w:szCs w:val="32"/>
    </w:rPr>
  </w:style>
  <w:style w:type="character" w:customStyle="1" w:styleId="-Char4">
    <w:name w:val="申-撰写要求 Char"/>
    <w:link w:val="-f0"/>
    <w:qFormat/>
    <w:locked/>
    <w:rsid w:val="002B13CE"/>
    <w:rPr>
      <w:bCs/>
      <w:color w:val="548DD4"/>
      <w:sz w:val="28"/>
      <w:szCs w:val="32"/>
    </w:rPr>
  </w:style>
  <w:style w:type="paragraph" w:customStyle="1" w:styleId="-f0">
    <w:name w:val="申-撰写要求"/>
    <w:next w:val="affffb"/>
    <w:link w:val="-Char4"/>
    <w:qFormat/>
    <w:rsid w:val="002B13CE"/>
    <w:pPr>
      <w:spacing w:line="360" w:lineRule="auto"/>
      <w:ind w:firstLineChars="200" w:firstLine="200"/>
    </w:pPr>
    <w:rPr>
      <w:bCs/>
      <w:color w:val="548DD4"/>
      <w:sz w:val="28"/>
      <w:szCs w:val="32"/>
    </w:rPr>
  </w:style>
  <w:style w:type="character" w:customStyle="1" w:styleId="-Char5">
    <w:name w:val="申-预算表标题 Char"/>
    <w:link w:val="-f1"/>
    <w:qFormat/>
    <w:locked/>
    <w:rsid w:val="002B13CE"/>
    <w:rPr>
      <w:bCs/>
      <w:sz w:val="32"/>
      <w:szCs w:val="32"/>
      <w:lang w:val="zh-CN"/>
    </w:rPr>
  </w:style>
  <w:style w:type="paragraph" w:customStyle="1" w:styleId="-f1">
    <w:name w:val="申-预算表标题"/>
    <w:basedOn w:val="38"/>
    <w:next w:val="affffb"/>
    <w:link w:val="-Char5"/>
    <w:qFormat/>
    <w:rsid w:val="002B13CE"/>
    <w:pPr>
      <w:widowControl/>
      <w:tabs>
        <w:tab w:val="left" w:pos="0"/>
        <w:tab w:val="left" w:pos="425"/>
        <w:tab w:val="left" w:pos="1260"/>
      </w:tabs>
      <w:autoSpaceDE/>
      <w:autoSpaceDN/>
      <w:adjustRightInd/>
      <w:spacing w:before="0" w:after="0"/>
      <w:ind w:left="720" w:hanging="720"/>
    </w:pPr>
    <w:rPr>
      <w:rFonts w:asciiTheme="minorHAnsi" w:eastAsiaTheme="minorEastAsia" w:hAnsiTheme="minorHAnsi" w:cstheme="minorBidi"/>
      <w:b w:val="0"/>
      <w:bCs/>
      <w:kern w:val="2"/>
      <w:sz w:val="32"/>
      <w:szCs w:val="32"/>
      <w:u w:val="none"/>
      <w:lang w:val="zh-CN"/>
    </w:rPr>
  </w:style>
  <w:style w:type="character" w:customStyle="1" w:styleId="7Char1">
    <w:name w:val="申7级标题 Char"/>
    <w:link w:val="79"/>
    <w:qFormat/>
    <w:locked/>
    <w:rsid w:val="002B13CE"/>
    <w:rPr>
      <w:rFonts w:ascii="Arial" w:hAnsi="Arial" w:cs="Arial"/>
      <w:sz w:val="28"/>
      <w:lang w:val="zh-CN"/>
    </w:rPr>
  </w:style>
  <w:style w:type="paragraph" w:customStyle="1" w:styleId="79">
    <w:name w:val="申7级标题"/>
    <w:basedOn w:val="affffb"/>
    <w:next w:val="affffb"/>
    <w:link w:val="7Char1"/>
    <w:qFormat/>
    <w:rsid w:val="002B13CE"/>
    <w:pPr>
      <w:widowControl/>
      <w:spacing w:before="200" w:after="120" w:line="360" w:lineRule="auto"/>
      <w:ind w:left="980" w:firstLineChars="200" w:firstLine="200"/>
      <w:jc w:val="left"/>
    </w:pPr>
    <w:rPr>
      <w:rFonts w:ascii="Arial" w:eastAsiaTheme="minorEastAsia" w:hAnsi="Arial" w:cs="Arial"/>
      <w:sz w:val="28"/>
      <w:szCs w:val="22"/>
      <w:lang w:val="zh-CN"/>
    </w:rPr>
  </w:style>
  <w:style w:type="paragraph" w:customStyle="1" w:styleId="-f2">
    <w:name w:val="申-有顺序列表"/>
    <w:basedOn w:val="affffb"/>
    <w:uiPriority w:val="99"/>
    <w:qFormat/>
    <w:rsid w:val="002B13CE"/>
    <w:pPr>
      <w:widowControl/>
      <w:spacing w:before="120" w:line="360" w:lineRule="auto"/>
      <w:ind w:firstLineChars="200" w:firstLine="560"/>
      <w:jc w:val="left"/>
    </w:pPr>
    <w:rPr>
      <w:rFonts w:ascii="Arial" w:hAnsi="Arial"/>
      <w:sz w:val="28"/>
      <w:szCs w:val="22"/>
    </w:rPr>
  </w:style>
  <w:style w:type="paragraph" w:customStyle="1" w:styleId="afffffffffffffffffffffffffffff2">
    <w:name w:val="標題行"/>
    <w:basedOn w:val="affffb"/>
    <w:next w:val="affffb"/>
    <w:uiPriority w:val="99"/>
    <w:qFormat/>
    <w:rsid w:val="002B13CE"/>
    <w:pPr>
      <w:widowControl/>
      <w:tabs>
        <w:tab w:val="left" w:pos="0"/>
      </w:tabs>
      <w:spacing w:line="360" w:lineRule="auto"/>
      <w:ind w:firstLineChars="200" w:firstLine="200"/>
      <w:jc w:val="left"/>
    </w:pPr>
    <w:rPr>
      <w:rFonts w:ascii="Tahoma" w:eastAsia="Tahoma" w:hAnsi="Tahoma" w:cs="Tahoma"/>
      <w:b/>
      <w:sz w:val="28"/>
      <w:lang w:eastAsia="zh-TW"/>
    </w:rPr>
  </w:style>
  <w:style w:type="character" w:customStyle="1" w:styleId="1Char9">
    <w:name w:val="正文文本1 Char"/>
    <w:link w:val="117"/>
    <w:qFormat/>
    <w:locked/>
    <w:rsid w:val="002B13CE"/>
    <w:rPr>
      <w:sz w:val="24"/>
      <w:szCs w:val="24"/>
      <w:lang w:val="zh-CN"/>
    </w:rPr>
  </w:style>
  <w:style w:type="paragraph" w:customStyle="1" w:styleId="117">
    <w:name w:val="正文文本11"/>
    <w:basedOn w:val="affffb"/>
    <w:link w:val="1Char9"/>
    <w:qFormat/>
    <w:rsid w:val="002B13CE"/>
    <w:pPr>
      <w:widowControl/>
      <w:spacing w:line="360" w:lineRule="auto"/>
      <w:ind w:firstLineChars="200" w:firstLine="480"/>
      <w:jc w:val="left"/>
    </w:pPr>
    <w:rPr>
      <w:rFonts w:asciiTheme="minorHAnsi" w:eastAsiaTheme="minorEastAsia" w:hAnsiTheme="minorHAnsi" w:cstheme="minorBidi"/>
      <w:sz w:val="24"/>
      <w:lang w:val="zh-CN"/>
    </w:rPr>
  </w:style>
  <w:style w:type="character" w:customStyle="1" w:styleId="1CharChar0">
    <w:name w:val="中文标题 1 Char Char"/>
    <w:link w:val="1ffffffb"/>
    <w:qFormat/>
    <w:locked/>
    <w:rsid w:val="002B13CE"/>
    <w:rPr>
      <w:rFonts w:ascii="新宋体" w:eastAsia="新宋体" w:hAnsi="新宋体"/>
      <w:b/>
      <w:bCs/>
      <w:kern w:val="44"/>
      <w:sz w:val="44"/>
      <w:szCs w:val="44"/>
      <w:lang w:val="zh-CN"/>
    </w:rPr>
  </w:style>
  <w:style w:type="paragraph" w:customStyle="1" w:styleId="1ffffffb">
    <w:name w:val="中文标题 1"/>
    <w:basedOn w:val="1f3"/>
    <w:next w:val="1f3"/>
    <w:link w:val="1CharChar0"/>
    <w:qFormat/>
    <w:rsid w:val="002B13CE"/>
    <w:pPr>
      <w:widowControl/>
      <w:tabs>
        <w:tab w:val="left" w:pos="0"/>
        <w:tab w:val="left" w:pos="432"/>
      </w:tabs>
      <w:autoSpaceDE/>
      <w:autoSpaceDN/>
      <w:adjustRightInd/>
      <w:spacing w:before="360" w:after="360" w:line="240" w:lineRule="auto"/>
      <w:ind w:left="432" w:hanging="432"/>
      <w:jc w:val="left"/>
    </w:pPr>
    <w:rPr>
      <w:rFonts w:ascii="新宋体" w:eastAsia="新宋体" w:hAnsi="新宋体" w:cstheme="minorBidi"/>
      <w:bCs/>
      <w:sz w:val="44"/>
      <w:szCs w:val="44"/>
      <w:lang w:val="zh-CN"/>
    </w:rPr>
  </w:style>
  <w:style w:type="character" w:customStyle="1" w:styleId="Charffffffa">
    <w:name w:val="修改历史 Char"/>
    <w:link w:val="afffffffffffffffffffffffffffff3"/>
    <w:qFormat/>
    <w:locked/>
    <w:rsid w:val="002B13CE"/>
    <w:rPr>
      <w:b/>
      <w:sz w:val="24"/>
      <w:szCs w:val="24"/>
      <w:lang w:val="zh-CN"/>
    </w:rPr>
  </w:style>
  <w:style w:type="paragraph" w:customStyle="1" w:styleId="afffffffffffffffffffffffffffff3">
    <w:name w:val="修改历史"/>
    <w:basedOn w:val="affffb"/>
    <w:next w:val="affffb"/>
    <w:link w:val="Charffffffa"/>
    <w:qFormat/>
    <w:rsid w:val="002B13CE"/>
    <w:pPr>
      <w:widowControl/>
      <w:spacing w:line="360" w:lineRule="auto"/>
      <w:ind w:firstLineChars="200" w:firstLine="200"/>
      <w:jc w:val="left"/>
    </w:pPr>
    <w:rPr>
      <w:rFonts w:asciiTheme="minorHAnsi" w:eastAsiaTheme="minorEastAsia" w:hAnsiTheme="minorHAnsi" w:cstheme="minorBidi"/>
      <w:b/>
      <w:sz w:val="24"/>
      <w:lang w:val="zh-CN"/>
    </w:rPr>
  </w:style>
  <w:style w:type="paragraph" w:customStyle="1" w:styleId="afffffffffffffffffffffffffffff4">
    <w:name w:val="目录名"/>
    <w:basedOn w:val="affffb"/>
    <w:uiPriority w:val="99"/>
    <w:qFormat/>
    <w:rsid w:val="002B13CE"/>
    <w:pPr>
      <w:widowControl/>
      <w:spacing w:line="360" w:lineRule="auto"/>
      <w:ind w:firstLineChars="200" w:firstLine="200"/>
      <w:jc w:val="center"/>
    </w:pPr>
    <w:rPr>
      <w:rFonts w:ascii="Times New Roman" w:hAnsi="Times New Roman" w:cs="宋体"/>
      <w:b/>
      <w:bCs/>
      <w:sz w:val="28"/>
      <w:szCs w:val="20"/>
    </w:rPr>
  </w:style>
  <w:style w:type="paragraph" w:customStyle="1" w:styleId="2ffff9">
    <w:name w:val="样式 标书正文格式 + 首行缩进:  2 字符"/>
    <w:basedOn w:val="affffb"/>
    <w:uiPriority w:val="99"/>
    <w:qFormat/>
    <w:rsid w:val="002B13CE"/>
    <w:pPr>
      <w:widowControl/>
      <w:spacing w:line="360" w:lineRule="auto"/>
      <w:ind w:firstLineChars="200" w:firstLine="200"/>
      <w:jc w:val="left"/>
    </w:pPr>
    <w:rPr>
      <w:rFonts w:ascii="Times New Roman" w:eastAsia="方正楷体_GB2312" w:hAnsi="Times New Roman" w:cs="宋体"/>
      <w:sz w:val="24"/>
      <w:szCs w:val="20"/>
    </w:rPr>
  </w:style>
  <w:style w:type="paragraph" w:customStyle="1" w:styleId="3Char20520">
    <w:name w:val="样式 样式 样式 样式 样式3 Char + 首行缩进:  2 字符 段前: 0.5 行 + 首行缩进:  2 字符 段前: 0..."/>
    <w:basedOn w:val="affffb"/>
    <w:uiPriority w:val="99"/>
    <w:qFormat/>
    <w:rsid w:val="002B13CE"/>
    <w:pPr>
      <w:widowControl/>
      <w:spacing w:line="312" w:lineRule="auto"/>
      <w:ind w:firstLineChars="200" w:firstLine="200"/>
      <w:jc w:val="left"/>
    </w:pPr>
    <w:rPr>
      <w:rFonts w:ascii="Times New Roman" w:hAnsi="Times New Roman"/>
      <w:sz w:val="24"/>
    </w:rPr>
  </w:style>
  <w:style w:type="paragraph" w:customStyle="1" w:styleId="affff">
    <w:name w:val="枚举样式"/>
    <w:basedOn w:val="affffb"/>
    <w:uiPriority w:val="99"/>
    <w:qFormat/>
    <w:rsid w:val="002B13CE"/>
    <w:pPr>
      <w:widowControl/>
      <w:numPr>
        <w:numId w:val="76"/>
      </w:numPr>
      <w:spacing w:line="360" w:lineRule="auto"/>
      <w:ind w:left="902" w:firstLineChars="200" w:firstLine="200"/>
      <w:jc w:val="left"/>
    </w:pPr>
    <w:rPr>
      <w:rFonts w:ascii="Times New Roman" w:hAnsi="Times New Roman"/>
      <w:sz w:val="24"/>
    </w:rPr>
  </w:style>
  <w:style w:type="paragraph" w:customStyle="1" w:styleId="affff3">
    <w:name w:val="数字序号样式"/>
    <w:basedOn w:val="affffb"/>
    <w:uiPriority w:val="99"/>
    <w:qFormat/>
    <w:rsid w:val="002B13CE"/>
    <w:pPr>
      <w:widowControl/>
      <w:numPr>
        <w:numId w:val="77"/>
      </w:numPr>
      <w:spacing w:line="288" w:lineRule="auto"/>
      <w:ind w:firstLineChars="200" w:firstLine="200"/>
      <w:jc w:val="left"/>
    </w:pPr>
    <w:rPr>
      <w:rFonts w:ascii="宋体" w:hAnsi="宋体" w:cs="宋体"/>
      <w:sz w:val="24"/>
    </w:rPr>
  </w:style>
  <w:style w:type="paragraph" w:customStyle="1" w:styleId="051">
    <w:name w:val="样式 枚举样式 + 段前: 0.5 行1"/>
    <w:basedOn w:val="affff"/>
    <w:uiPriority w:val="99"/>
    <w:qFormat/>
    <w:rsid w:val="002B13CE"/>
    <w:pPr>
      <w:spacing w:line="312" w:lineRule="auto"/>
      <w:ind w:left="900"/>
    </w:pPr>
  </w:style>
  <w:style w:type="paragraph" w:customStyle="1" w:styleId="2H2Underrubrik1prop2Heading2HiddenHeading2CCBShe">
    <w:name w:val="样式 标题 2H2Underrubrik1prop2Heading 2 HiddenHeading 2 CCBShe..."/>
    <w:basedOn w:val="2a"/>
    <w:uiPriority w:val="99"/>
    <w:qFormat/>
    <w:rsid w:val="002B13CE"/>
    <w:pPr>
      <w:widowControl/>
      <w:tabs>
        <w:tab w:val="left" w:pos="0"/>
        <w:tab w:val="left" w:pos="567"/>
        <w:tab w:val="left" w:pos="709"/>
        <w:tab w:val="left" w:pos="840"/>
      </w:tabs>
      <w:autoSpaceDE/>
      <w:autoSpaceDN/>
      <w:adjustRightInd/>
      <w:spacing w:before="0" w:line="412" w:lineRule="auto"/>
      <w:ind w:left="567" w:hanging="567"/>
      <w:jc w:val="left"/>
    </w:pPr>
    <w:rPr>
      <w:b w:val="0"/>
      <w:bCs/>
      <w:color w:val="000080"/>
      <w:kern w:val="2"/>
      <w:sz w:val="32"/>
      <w:szCs w:val="32"/>
    </w:rPr>
  </w:style>
  <w:style w:type="paragraph" w:customStyle="1" w:styleId="33CharCharh3Level3TopicHeadingH3MapA-3BOD">
    <w:name w:val="样式 标题 3标题 3 Char Charh3Level 3 Topic HeadingH3Map(A-3)BOD..."/>
    <w:basedOn w:val="38"/>
    <w:uiPriority w:val="99"/>
    <w:qFormat/>
    <w:rsid w:val="002B13CE"/>
    <w:pPr>
      <w:widowControl/>
      <w:tabs>
        <w:tab w:val="left" w:pos="0"/>
        <w:tab w:val="left" w:pos="425"/>
        <w:tab w:val="left" w:pos="567"/>
        <w:tab w:val="left" w:pos="1260"/>
      </w:tabs>
      <w:autoSpaceDE/>
      <w:autoSpaceDN/>
      <w:adjustRightInd/>
      <w:spacing w:before="0" w:after="0" w:line="410" w:lineRule="auto"/>
      <w:ind w:left="567" w:hanging="567"/>
    </w:pPr>
    <w:rPr>
      <w:rFonts w:ascii="Times New Roman" w:hAnsi="Times New Roman"/>
      <w:bCs/>
      <w:color w:val="000080"/>
      <w:kern w:val="2"/>
      <w:sz w:val="32"/>
      <w:szCs w:val="32"/>
      <w:u w:val="none"/>
    </w:rPr>
  </w:style>
  <w:style w:type="paragraph" w:customStyle="1" w:styleId="20">
    <w:name w:val="项目2"/>
    <w:basedOn w:val="affffb"/>
    <w:qFormat/>
    <w:rsid w:val="002B13CE"/>
    <w:pPr>
      <w:widowControl/>
      <w:numPr>
        <w:numId w:val="78"/>
      </w:numPr>
      <w:spacing w:before="60" w:after="60" w:line="320" w:lineRule="atLeast"/>
      <w:ind w:firstLineChars="200" w:firstLine="200"/>
      <w:jc w:val="left"/>
    </w:pPr>
    <w:rPr>
      <w:rFonts w:ascii="Times New Roman" w:hAnsi="Times New Roman"/>
      <w:sz w:val="24"/>
      <w:szCs w:val="20"/>
    </w:rPr>
  </w:style>
  <w:style w:type="paragraph" w:customStyle="1" w:styleId="2ffffa">
    <w:name w:val="正文文本2"/>
    <w:uiPriority w:val="99"/>
    <w:qFormat/>
    <w:rsid w:val="002B13CE"/>
    <w:pPr>
      <w:snapToGrid w:val="0"/>
      <w:spacing w:line="360" w:lineRule="atLeast"/>
      <w:ind w:firstLineChars="200" w:firstLine="446"/>
    </w:pPr>
    <w:rPr>
      <w:rFonts w:ascii="楷体" w:eastAsia="楷体" w:hAnsi="Times New Roman" w:cs="Times New Roman"/>
      <w:color w:val="000000"/>
      <w:kern w:val="0"/>
      <w:szCs w:val="20"/>
    </w:rPr>
  </w:style>
  <w:style w:type="character" w:customStyle="1" w:styleId="Charffffffb">
    <w:name w:val="样式 标题 + 小初 阴影 Char"/>
    <w:link w:val="afffffffffffffffffffffffffffff5"/>
    <w:qFormat/>
    <w:locked/>
    <w:rsid w:val="002B13CE"/>
    <w:rPr>
      <w:rFonts w:ascii="Cambria" w:hAnsi="Cambria"/>
      <w:b/>
      <w:bCs/>
      <w:sz w:val="32"/>
      <w:szCs w:val="32"/>
    </w:rPr>
  </w:style>
  <w:style w:type="paragraph" w:customStyle="1" w:styleId="afffffffffffffffffffffffffffff5">
    <w:name w:val="样式 标题 + 小初 阴影"/>
    <w:basedOn w:val="affffb"/>
    <w:link w:val="Charffffffb"/>
    <w:qFormat/>
    <w:rsid w:val="002B13CE"/>
    <w:pPr>
      <w:widowControl/>
      <w:adjustRightInd w:val="0"/>
      <w:spacing w:before="240" w:after="60" w:line="300" w:lineRule="auto"/>
      <w:ind w:firstLineChars="200" w:firstLine="510"/>
      <w:jc w:val="center"/>
      <w:outlineLvl w:val="0"/>
    </w:pPr>
    <w:rPr>
      <w:rFonts w:ascii="Cambria" w:eastAsiaTheme="minorEastAsia" w:hAnsi="Cambria" w:cstheme="minorBidi"/>
      <w:b/>
      <w:bCs/>
      <w:sz w:val="32"/>
      <w:szCs w:val="32"/>
    </w:rPr>
  </w:style>
  <w:style w:type="character" w:customStyle="1" w:styleId="Charffffffc">
    <w:name w:val="表内容 Char"/>
    <w:link w:val="afffffffffffffffffffffffffffff6"/>
    <w:qFormat/>
    <w:locked/>
    <w:rsid w:val="002B13CE"/>
    <w:rPr>
      <w:rFonts w:ascii="宋体" w:hAnsi="宋体"/>
      <w:kern w:val="21"/>
      <w:sz w:val="24"/>
    </w:rPr>
  </w:style>
  <w:style w:type="paragraph" w:customStyle="1" w:styleId="afffffffffffffffffffffffffffff6">
    <w:name w:val="表内容"/>
    <w:link w:val="Charffffffc"/>
    <w:qFormat/>
    <w:rsid w:val="002B13CE"/>
    <w:pPr>
      <w:spacing w:line="360" w:lineRule="auto"/>
      <w:ind w:firstLineChars="200" w:firstLine="200"/>
    </w:pPr>
    <w:rPr>
      <w:rFonts w:ascii="宋体" w:hAnsi="宋体"/>
      <w:kern w:val="21"/>
      <w:sz w:val="24"/>
    </w:rPr>
  </w:style>
  <w:style w:type="paragraph" w:customStyle="1" w:styleId="106cm">
    <w:name w:val="第三节下内容1.06cm"/>
    <w:uiPriority w:val="99"/>
    <w:qFormat/>
    <w:rsid w:val="002B13CE"/>
    <w:pPr>
      <w:spacing w:line="360" w:lineRule="auto"/>
      <w:ind w:left="601" w:firstLineChars="200" w:firstLine="200"/>
    </w:pPr>
    <w:rPr>
      <w:rFonts w:ascii="Times New Roman" w:eastAsia="宋体" w:hAnsi="Times New Roman" w:cs="Times New Roman"/>
      <w:bCs/>
      <w:kern w:val="0"/>
      <w:szCs w:val="21"/>
    </w:rPr>
  </w:style>
  <w:style w:type="paragraph" w:customStyle="1" w:styleId="21b">
    <w:name w:val="正文文本缩进 21"/>
    <w:basedOn w:val="affffb"/>
    <w:qFormat/>
    <w:rsid w:val="002B13CE"/>
    <w:pPr>
      <w:widowControl/>
      <w:adjustRightInd w:val="0"/>
      <w:spacing w:line="480" w:lineRule="exact"/>
      <w:ind w:left="105" w:firstLineChars="200" w:firstLine="200"/>
      <w:jc w:val="left"/>
    </w:pPr>
    <w:rPr>
      <w:rFonts w:ascii="Times New Roman" w:hAnsi="Times New Roman"/>
      <w:sz w:val="24"/>
      <w:szCs w:val="20"/>
    </w:rPr>
  </w:style>
  <w:style w:type="paragraph" w:customStyle="1" w:styleId="b1">
    <w:name w:val="列表b"/>
    <w:basedOn w:val="affffb"/>
    <w:uiPriority w:val="99"/>
    <w:qFormat/>
    <w:rsid w:val="002B13CE"/>
    <w:pPr>
      <w:widowControl/>
      <w:tabs>
        <w:tab w:val="left" w:pos="425"/>
      </w:tabs>
      <w:adjustRightInd w:val="0"/>
      <w:spacing w:before="120" w:after="120" w:line="400" w:lineRule="atLeast"/>
      <w:ind w:left="425" w:firstLineChars="200" w:hanging="425"/>
      <w:jc w:val="left"/>
    </w:pPr>
    <w:rPr>
      <w:rFonts w:ascii="Arial" w:hAnsi="Arial"/>
      <w:spacing w:val="-2"/>
      <w:kern w:val="0"/>
      <w:sz w:val="24"/>
      <w:szCs w:val="20"/>
    </w:rPr>
  </w:style>
  <w:style w:type="paragraph" w:customStyle="1" w:styleId="1ffffffc">
    <w:name w:val="小标题1"/>
    <w:basedOn w:val="affffb"/>
    <w:uiPriority w:val="99"/>
    <w:qFormat/>
    <w:rsid w:val="002B13CE"/>
    <w:pPr>
      <w:widowControl/>
      <w:tabs>
        <w:tab w:val="left" w:pos="1620"/>
      </w:tabs>
      <w:adjustRightInd w:val="0"/>
      <w:spacing w:before="120" w:after="120" w:line="400" w:lineRule="atLeast"/>
      <w:ind w:leftChars="600" w:left="1620" w:hangingChars="200" w:hanging="360"/>
      <w:jc w:val="left"/>
    </w:pPr>
    <w:rPr>
      <w:rFonts w:ascii="宋体" w:hAnsi="宋体"/>
      <w:kern w:val="0"/>
      <w:sz w:val="24"/>
      <w:szCs w:val="20"/>
    </w:rPr>
  </w:style>
  <w:style w:type="paragraph" w:customStyle="1" w:styleId="2ffffb">
    <w:name w:val="小标题2"/>
    <w:uiPriority w:val="99"/>
    <w:qFormat/>
    <w:rsid w:val="002B13CE"/>
    <w:pPr>
      <w:widowControl w:val="0"/>
      <w:autoSpaceDE w:val="0"/>
      <w:autoSpaceDN w:val="0"/>
      <w:adjustRightInd w:val="0"/>
      <w:spacing w:line="360" w:lineRule="auto"/>
      <w:ind w:firstLineChars="200" w:firstLine="200"/>
      <w:jc w:val="both"/>
    </w:pPr>
    <w:rPr>
      <w:rFonts w:ascii="方正公文仿宋" w:eastAsia="宋体" w:hAnsi="方正公文仿宋" w:cs="Times New Roman"/>
      <w:kern w:val="0"/>
      <w:sz w:val="18"/>
      <w:szCs w:val="20"/>
    </w:rPr>
  </w:style>
  <w:style w:type="paragraph" w:customStyle="1" w:styleId="afffffffffffffffffffffffffffff7">
    <w:name w:val="接續本文"/>
    <w:basedOn w:val="affffff"/>
    <w:uiPriority w:val="99"/>
    <w:qFormat/>
    <w:rsid w:val="002B13CE"/>
    <w:pPr>
      <w:keepNext/>
      <w:widowControl/>
      <w:tabs>
        <w:tab w:val="clear" w:pos="567"/>
      </w:tabs>
      <w:spacing w:before="0" w:after="240" w:line="240" w:lineRule="atLeast"/>
      <w:ind w:left="1080" w:firstLineChars="200" w:firstLine="200"/>
      <w:jc w:val="left"/>
    </w:pPr>
    <w:rPr>
      <w:rFonts w:ascii="Arial" w:eastAsia="PMingLiU-ExtB" w:hAnsi="Arial"/>
      <w:spacing w:val="-5"/>
      <w:kern w:val="0"/>
      <w:sz w:val="20"/>
      <w:szCs w:val="20"/>
      <w:lang w:eastAsia="zh-TW" w:bidi="he-IL"/>
    </w:rPr>
  </w:style>
  <w:style w:type="paragraph" w:customStyle="1" w:styleId="3fff">
    <w:name w:val="项目3"/>
    <w:basedOn w:val="affffb"/>
    <w:uiPriority w:val="99"/>
    <w:qFormat/>
    <w:rsid w:val="002B13CE"/>
    <w:pPr>
      <w:widowControl/>
      <w:spacing w:line="360" w:lineRule="auto"/>
      <w:ind w:firstLineChars="200" w:firstLine="200"/>
      <w:jc w:val="left"/>
    </w:pPr>
    <w:rPr>
      <w:rFonts w:ascii="Times New Roman" w:hAnsi="Times New Roman"/>
      <w:szCs w:val="20"/>
    </w:rPr>
  </w:style>
  <w:style w:type="paragraph" w:customStyle="1" w:styleId="-CHS">
    <w:name w:val="正文 - CHS"/>
    <w:basedOn w:val="affffb"/>
    <w:uiPriority w:val="99"/>
    <w:qFormat/>
    <w:rsid w:val="002B13CE"/>
    <w:pPr>
      <w:widowControl/>
      <w:adjustRightInd w:val="0"/>
      <w:snapToGrid w:val="0"/>
      <w:spacing w:line="360" w:lineRule="auto"/>
      <w:ind w:firstLineChars="200" w:firstLine="200"/>
      <w:jc w:val="left"/>
    </w:pPr>
    <w:rPr>
      <w:rFonts w:ascii="Verdana" w:eastAsia="仿宋_GB2312" w:hAnsi="Verdana"/>
      <w:sz w:val="28"/>
      <w:szCs w:val="28"/>
    </w:rPr>
  </w:style>
  <w:style w:type="paragraph" w:customStyle="1" w:styleId="11515">
    <w:name w:val="样式 标题 1 + 宋体 非加粗 段前: 1.5 行 段后: 1.5 行"/>
    <w:basedOn w:val="1f3"/>
    <w:uiPriority w:val="99"/>
    <w:qFormat/>
    <w:rsid w:val="002B13CE"/>
    <w:pPr>
      <w:pageBreakBefore/>
      <w:widowControl/>
      <w:tabs>
        <w:tab w:val="left" w:pos="0"/>
        <w:tab w:val="left" w:pos="420"/>
        <w:tab w:val="left" w:pos="720"/>
        <w:tab w:val="left" w:pos="840"/>
      </w:tabs>
      <w:autoSpaceDE/>
      <w:autoSpaceDN/>
      <w:adjustRightInd/>
      <w:spacing w:beforeLines="150" w:before="0" w:after="0" w:line="240" w:lineRule="auto"/>
      <w:ind w:left="720" w:hanging="360"/>
    </w:pPr>
    <w:rPr>
      <w:rFonts w:hAnsi="宋体" w:cs="宋体"/>
      <w:b w:val="0"/>
      <w:kern w:val="52"/>
      <w:sz w:val="36"/>
      <w:szCs w:val="36"/>
      <w:lang w:val="zh-CN"/>
    </w:rPr>
  </w:style>
  <w:style w:type="paragraph" w:customStyle="1" w:styleId="2105">
    <w:name w:val="样式 标题 2 + 宋体 非加粗 段前: 1 行 段后: 0.5 行"/>
    <w:basedOn w:val="2a"/>
    <w:uiPriority w:val="99"/>
    <w:qFormat/>
    <w:rsid w:val="002B13CE"/>
    <w:pPr>
      <w:widowControl/>
      <w:numPr>
        <w:ilvl w:val="1"/>
        <w:numId w:val="79"/>
      </w:numPr>
      <w:tabs>
        <w:tab w:val="left" w:pos="0"/>
        <w:tab w:val="left" w:pos="425"/>
      </w:tabs>
      <w:autoSpaceDE/>
      <w:autoSpaceDN/>
      <w:adjustRightInd/>
      <w:spacing w:beforeLines="100" w:before="0" w:line="420" w:lineRule="exact"/>
      <w:jc w:val="left"/>
    </w:pPr>
    <w:rPr>
      <w:rFonts w:ascii="宋体" w:eastAsia="宋体" w:hAnsi="宋体" w:cs="宋体"/>
      <w:b w:val="0"/>
    </w:rPr>
  </w:style>
  <w:style w:type="paragraph" w:customStyle="1" w:styleId="3105">
    <w:name w:val="样式 标题 3 + 宋体 非加粗 段前: 1 行 段后: 0.5 行"/>
    <w:basedOn w:val="38"/>
    <w:uiPriority w:val="99"/>
    <w:qFormat/>
    <w:rsid w:val="002B13CE"/>
    <w:pPr>
      <w:widowControl/>
      <w:numPr>
        <w:ilvl w:val="2"/>
        <w:numId w:val="79"/>
      </w:numPr>
      <w:tabs>
        <w:tab w:val="left" w:pos="425"/>
      </w:tabs>
      <w:autoSpaceDE/>
      <w:autoSpaceDN/>
      <w:adjustRightInd/>
      <w:spacing w:beforeLines="100" w:before="0" w:after="0" w:line="380" w:lineRule="exact"/>
    </w:pPr>
    <w:rPr>
      <w:rFonts w:hAnsi="宋体" w:cs="宋体"/>
      <w:b w:val="0"/>
      <w:sz w:val="28"/>
      <w:u w:val="none"/>
    </w:rPr>
  </w:style>
  <w:style w:type="paragraph" w:customStyle="1" w:styleId="TextBody-CHS">
    <w:name w:val="样式 TextBody-CHS"/>
    <w:uiPriority w:val="99"/>
    <w:qFormat/>
    <w:rsid w:val="002B13CE"/>
    <w:pPr>
      <w:tabs>
        <w:tab w:val="left" w:pos="1620"/>
      </w:tabs>
      <w:adjustRightInd w:val="0"/>
      <w:snapToGrid w:val="0"/>
      <w:spacing w:line="360" w:lineRule="auto"/>
      <w:ind w:leftChars="600" w:left="1620" w:hangingChars="200" w:hanging="360"/>
    </w:pPr>
    <w:rPr>
      <w:rFonts w:ascii="Verdana" w:eastAsia="仿宋_GB2312" w:hAnsi="Verdana" w:cs="宋体"/>
      <w:sz w:val="28"/>
      <w:szCs w:val="28"/>
    </w:rPr>
  </w:style>
  <w:style w:type="paragraph" w:customStyle="1" w:styleId="-CHS0">
    <w:name w:val="正文-CHS"/>
    <w:basedOn w:val="affffb"/>
    <w:uiPriority w:val="99"/>
    <w:qFormat/>
    <w:rsid w:val="002B13CE"/>
    <w:pPr>
      <w:widowControl/>
      <w:adjustRightInd w:val="0"/>
      <w:snapToGrid w:val="0"/>
      <w:spacing w:line="360" w:lineRule="auto"/>
      <w:ind w:firstLineChars="200" w:firstLine="200"/>
      <w:jc w:val="left"/>
    </w:pPr>
    <w:rPr>
      <w:rFonts w:ascii="Times New Roman" w:eastAsia="仿宋_GB2312" w:hAnsi="Times New Roman"/>
      <w:sz w:val="24"/>
      <w:szCs w:val="20"/>
    </w:rPr>
  </w:style>
  <w:style w:type="paragraph" w:customStyle="1" w:styleId="-f3">
    <w:name w:val="正文-中文"/>
    <w:basedOn w:val="affffb"/>
    <w:uiPriority w:val="99"/>
    <w:qFormat/>
    <w:rsid w:val="002B13CE"/>
    <w:pPr>
      <w:widowControl/>
      <w:adjustRightInd w:val="0"/>
      <w:snapToGrid w:val="0"/>
      <w:spacing w:line="288" w:lineRule="auto"/>
      <w:ind w:firstLineChars="200" w:firstLine="560"/>
      <w:jc w:val="left"/>
    </w:pPr>
    <w:rPr>
      <w:rFonts w:ascii="Times New Roman" w:hAnsi="Times New Roman"/>
      <w:sz w:val="28"/>
    </w:rPr>
  </w:style>
  <w:style w:type="paragraph" w:customStyle="1" w:styleId="afffffffffffffffffffffffffffff8">
    <w:name w:val="传真标题"/>
    <w:basedOn w:val="affffb"/>
    <w:uiPriority w:val="99"/>
    <w:qFormat/>
    <w:rsid w:val="002B13CE"/>
    <w:pPr>
      <w:widowControl/>
      <w:spacing w:before="240" w:after="60" w:line="360" w:lineRule="auto"/>
      <w:ind w:firstLineChars="200" w:firstLine="200"/>
      <w:jc w:val="left"/>
    </w:pPr>
    <w:rPr>
      <w:rFonts w:ascii="Times New Roman" w:hAnsi="Times New Roman"/>
      <w:kern w:val="0"/>
      <w:sz w:val="20"/>
      <w:szCs w:val="20"/>
    </w:rPr>
  </w:style>
  <w:style w:type="paragraph" w:customStyle="1" w:styleId="118">
    <w:name w:val="正文文本缩进11"/>
    <w:basedOn w:val="affffb"/>
    <w:uiPriority w:val="99"/>
    <w:qFormat/>
    <w:rsid w:val="002B13CE"/>
    <w:pPr>
      <w:widowControl/>
      <w:spacing w:before="200" w:after="200" w:line="276" w:lineRule="auto"/>
      <w:ind w:firstLineChars="200" w:firstLine="480"/>
      <w:jc w:val="left"/>
    </w:pPr>
    <w:rPr>
      <w:kern w:val="0"/>
      <w:sz w:val="20"/>
      <w:szCs w:val="20"/>
      <w:lang w:eastAsia="en-US" w:bidi="en-US"/>
    </w:rPr>
  </w:style>
  <w:style w:type="paragraph" w:customStyle="1" w:styleId="3110">
    <w:name w:val="正文文本缩进 311"/>
    <w:basedOn w:val="affffb"/>
    <w:uiPriority w:val="99"/>
    <w:qFormat/>
    <w:rsid w:val="002B13CE"/>
    <w:pPr>
      <w:widowControl/>
      <w:autoSpaceDE w:val="0"/>
      <w:autoSpaceDN w:val="0"/>
      <w:adjustRightInd w:val="0"/>
      <w:spacing w:before="200" w:after="200" w:line="312" w:lineRule="atLeast"/>
      <w:ind w:firstLineChars="200" w:firstLine="525"/>
      <w:jc w:val="left"/>
    </w:pPr>
    <w:rPr>
      <w:rFonts w:ascii="宋体" w:hAnsi="Times New Roman"/>
      <w:kern w:val="0"/>
      <w:sz w:val="20"/>
      <w:szCs w:val="20"/>
      <w:lang w:eastAsia="en-US" w:bidi="en-US"/>
    </w:rPr>
  </w:style>
  <w:style w:type="paragraph" w:customStyle="1" w:styleId="412">
    <w:name w:val="正文缩进41"/>
    <w:basedOn w:val="affffb"/>
    <w:uiPriority w:val="99"/>
    <w:qFormat/>
    <w:rsid w:val="002B13CE"/>
    <w:pPr>
      <w:widowControl/>
      <w:overflowPunct w:val="0"/>
      <w:autoSpaceDE w:val="0"/>
      <w:autoSpaceDN w:val="0"/>
      <w:adjustRightInd w:val="0"/>
      <w:spacing w:before="200" w:after="200" w:line="400" w:lineRule="exact"/>
      <w:ind w:firstLineChars="200" w:firstLine="420"/>
      <w:jc w:val="left"/>
    </w:pPr>
    <w:rPr>
      <w:kern w:val="0"/>
      <w:sz w:val="20"/>
      <w:szCs w:val="20"/>
      <w:lang w:eastAsia="en-US" w:bidi="en-US"/>
    </w:rPr>
  </w:style>
  <w:style w:type="paragraph" w:customStyle="1" w:styleId="119">
    <w:name w:val="普通(网站)11"/>
    <w:basedOn w:val="affffb"/>
    <w:uiPriority w:val="99"/>
    <w:qFormat/>
    <w:rsid w:val="002B13CE"/>
    <w:pPr>
      <w:widowControl/>
      <w:spacing w:before="100" w:after="100" w:line="360" w:lineRule="auto"/>
      <w:ind w:firstLineChars="200" w:firstLine="200"/>
      <w:jc w:val="left"/>
    </w:pPr>
    <w:rPr>
      <w:rFonts w:eastAsia="PMingLiU-ExtB"/>
      <w:kern w:val="0"/>
      <w:sz w:val="20"/>
      <w:szCs w:val="20"/>
      <w:lang w:val="en-AU" w:eastAsia="zh-TW" w:bidi="en-US"/>
    </w:rPr>
  </w:style>
  <w:style w:type="paragraph" w:customStyle="1" w:styleId="4ff0">
    <w:name w:val="列表4"/>
    <w:basedOn w:val="affffb"/>
    <w:uiPriority w:val="99"/>
    <w:qFormat/>
    <w:rsid w:val="002B13CE"/>
    <w:pPr>
      <w:widowControl/>
      <w:adjustRightInd w:val="0"/>
      <w:spacing w:line="360" w:lineRule="auto"/>
      <w:ind w:left="902" w:firstLineChars="200" w:hanging="482"/>
      <w:jc w:val="left"/>
    </w:pPr>
    <w:rPr>
      <w:rFonts w:ascii="方正公文仿宋" w:eastAsia="方正公文仿宋" w:hAnsi="Times New Roman"/>
      <w:kern w:val="0"/>
      <w:szCs w:val="20"/>
    </w:rPr>
  </w:style>
  <w:style w:type="paragraph" w:customStyle="1" w:styleId="ParaCharCharChar">
    <w:name w:val="默认段落字体 Para Char Char Char"/>
    <w:basedOn w:val="affffb"/>
    <w:qFormat/>
    <w:rsid w:val="002B13CE"/>
    <w:pPr>
      <w:widowControl/>
      <w:spacing w:line="360" w:lineRule="auto"/>
      <w:ind w:firstLineChars="200" w:firstLine="200"/>
      <w:jc w:val="left"/>
    </w:pPr>
    <w:rPr>
      <w:rFonts w:ascii="Times New Roman" w:hAnsi="Times New Roman"/>
      <w:sz w:val="24"/>
    </w:rPr>
  </w:style>
  <w:style w:type="paragraph" w:customStyle="1" w:styleId="affff4">
    <w:name w:val="商务大标题"/>
    <w:basedOn w:val="affffb"/>
    <w:uiPriority w:val="99"/>
    <w:qFormat/>
    <w:rsid w:val="002B13CE"/>
    <w:pPr>
      <w:widowControl/>
      <w:numPr>
        <w:numId w:val="80"/>
      </w:numPr>
      <w:tabs>
        <w:tab w:val="left" w:pos="360"/>
      </w:tabs>
      <w:spacing w:line="360" w:lineRule="auto"/>
      <w:ind w:left="0" w:firstLineChars="200" w:firstLine="0"/>
      <w:jc w:val="center"/>
      <w:outlineLvl w:val="0"/>
    </w:pPr>
    <w:rPr>
      <w:rFonts w:ascii="Arial" w:eastAsia="黑体" w:hAnsi="Arial" w:cs="宋体"/>
      <w:b/>
      <w:bCs/>
      <w:color w:val="000000"/>
      <w:sz w:val="48"/>
      <w:szCs w:val="20"/>
    </w:rPr>
  </w:style>
  <w:style w:type="paragraph" w:customStyle="1" w:styleId="afffffffffffffffffffffffffffff9">
    <w:name w:val="正文 + 三号"/>
    <w:basedOn w:val="affffb"/>
    <w:uiPriority w:val="99"/>
    <w:qFormat/>
    <w:rsid w:val="002B13CE"/>
    <w:pPr>
      <w:widowControl/>
      <w:spacing w:line="360" w:lineRule="auto"/>
      <w:ind w:firstLineChars="200" w:firstLine="200"/>
      <w:jc w:val="left"/>
    </w:pPr>
    <w:rPr>
      <w:rFonts w:ascii="Times New Roman" w:hAnsi="Times New Roman"/>
      <w:szCs w:val="20"/>
    </w:rPr>
  </w:style>
  <w:style w:type="paragraph" w:customStyle="1" w:styleId="227">
    <w:name w:val="正文文本缩进 22"/>
    <w:basedOn w:val="affffb"/>
    <w:qFormat/>
    <w:rsid w:val="002B13CE"/>
    <w:pPr>
      <w:widowControl/>
      <w:adjustRightInd w:val="0"/>
      <w:spacing w:before="120" w:line="360" w:lineRule="auto"/>
      <w:ind w:firstLineChars="200" w:firstLine="420"/>
      <w:jc w:val="left"/>
    </w:pPr>
    <w:rPr>
      <w:rFonts w:ascii="Times New Roman" w:hAnsi="Times New Roman"/>
      <w:sz w:val="24"/>
      <w:szCs w:val="20"/>
    </w:rPr>
  </w:style>
  <w:style w:type="paragraph" w:customStyle="1" w:styleId="16615">
    <w:name w:val="样式 标题 1 + 居中 段前: 6 磅 段后: 6 磅 行距: 1.5 倍行距"/>
    <w:basedOn w:val="1f3"/>
    <w:uiPriority w:val="99"/>
    <w:qFormat/>
    <w:rsid w:val="002B13CE"/>
    <w:pPr>
      <w:widowControl/>
      <w:tabs>
        <w:tab w:val="left" w:pos="0"/>
        <w:tab w:val="left" w:pos="420"/>
      </w:tabs>
      <w:autoSpaceDE/>
      <w:autoSpaceDN/>
      <w:spacing w:before="156" w:after="156"/>
      <w:ind w:left="432" w:hanging="432"/>
    </w:pPr>
    <w:rPr>
      <w:rFonts w:ascii="Times New Roman" w:eastAsia="黑体" w:hAnsi="Times New Roman"/>
      <w:b w:val="0"/>
    </w:rPr>
  </w:style>
  <w:style w:type="paragraph" w:customStyle="1" w:styleId="20257">
    <w:name w:val="样式 样式 正文首行缩进 2 + 左  0 字符 + 首行缩进:  2.57 字符"/>
    <w:basedOn w:val="affffb"/>
    <w:next w:val="affffb"/>
    <w:uiPriority w:val="99"/>
    <w:qFormat/>
    <w:rsid w:val="002B13CE"/>
    <w:pPr>
      <w:widowControl/>
      <w:adjustRightInd w:val="0"/>
      <w:snapToGrid w:val="0"/>
      <w:spacing w:after="120" w:line="360" w:lineRule="auto"/>
      <w:ind w:firstLineChars="257" w:firstLine="540"/>
      <w:jc w:val="left"/>
    </w:pPr>
    <w:rPr>
      <w:rFonts w:ascii="Times New Roman" w:hAnsi="Times New Roman"/>
      <w:szCs w:val="20"/>
    </w:rPr>
  </w:style>
  <w:style w:type="paragraph" w:customStyle="1" w:styleId="afffffffffffffffffffffffffffffa">
    <w:name w:val="样式 宋体 五号 两端对齐 行距: 单倍行距"/>
    <w:basedOn w:val="affffb"/>
    <w:qFormat/>
    <w:rsid w:val="002B13CE"/>
    <w:pPr>
      <w:widowControl/>
      <w:adjustRightInd w:val="0"/>
      <w:spacing w:line="360" w:lineRule="auto"/>
      <w:ind w:firstLineChars="200" w:firstLine="200"/>
      <w:jc w:val="left"/>
    </w:pPr>
    <w:rPr>
      <w:rFonts w:ascii="宋体" w:hAnsi="宋体"/>
      <w:kern w:val="0"/>
      <w:szCs w:val="20"/>
    </w:rPr>
  </w:style>
  <w:style w:type="paragraph" w:customStyle="1" w:styleId="afffffffffffffffffffffffffffffb">
    <w:name w:val="样式 标题"/>
    <w:basedOn w:val="affffb"/>
    <w:uiPriority w:val="99"/>
    <w:qFormat/>
    <w:rsid w:val="002B13CE"/>
    <w:pPr>
      <w:widowControl/>
      <w:adjustRightInd w:val="0"/>
      <w:spacing w:line="480" w:lineRule="auto"/>
      <w:ind w:firstLineChars="200" w:firstLine="510"/>
      <w:jc w:val="center"/>
    </w:pPr>
    <w:rPr>
      <w:rFonts w:ascii="Arial" w:hAnsi="Arial" w:cs="宋体"/>
      <w:b/>
      <w:bCs/>
      <w:smallCaps/>
      <w:kern w:val="28"/>
      <w:sz w:val="44"/>
      <w:szCs w:val="20"/>
      <w:lang w:eastAsia="en-US"/>
    </w:rPr>
  </w:style>
  <w:style w:type="paragraph" w:customStyle="1" w:styleId="afffffffffffffffffffffffffffffc">
    <w:name w:val="摘要"/>
    <w:basedOn w:val="affffb"/>
    <w:next w:val="2a"/>
    <w:uiPriority w:val="99"/>
    <w:qFormat/>
    <w:rsid w:val="002B13CE"/>
    <w:pPr>
      <w:widowControl/>
      <w:spacing w:line="360" w:lineRule="auto"/>
      <w:ind w:firstLineChars="200" w:firstLine="200"/>
      <w:jc w:val="left"/>
    </w:pPr>
    <w:rPr>
      <w:rFonts w:ascii="Times New Roman" w:eastAsia="黑体" w:hAnsi="Times New Roman"/>
      <w:sz w:val="20"/>
      <w:szCs w:val="20"/>
    </w:rPr>
  </w:style>
  <w:style w:type="paragraph" w:customStyle="1" w:styleId="afffffffffffffffffffffffffffffd">
    <w:name w:val="没有缩进（为图形使用）"/>
    <w:basedOn w:val="affffb"/>
    <w:uiPriority w:val="99"/>
    <w:qFormat/>
    <w:rsid w:val="002B13CE"/>
    <w:pPr>
      <w:widowControl/>
      <w:spacing w:before="120" w:after="120" w:line="360" w:lineRule="auto"/>
      <w:ind w:firstLineChars="200" w:firstLine="200"/>
      <w:jc w:val="left"/>
    </w:pPr>
    <w:rPr>
      <w:rFonts w:ascii="Times New Roman" w:hAnsi="Times New Roman"/>
      <w:sz w:val="24"/>
      <w:szCs w:val="20"/>
    </w:rPr>
  </w:style>
  <w:style w:type="paragraph" w:customStyle="1" w:styleId="afffffffffffffffffffffffffffffe">
    <w:name w:val="图标"/>
    <w:basedOn w:val="affffb"/>
    <w:next w:val="affffb"/>
    <w:qFormat/>
    <w:rsid w:val="002B13CE"/>
    <w:pPr>
      <w:widowControl/>
      <w:tabs>
        <w:tab w:val="left" w:pos="420"/>
        <w:tab w:val="left" w:pos="567"/>
        <w:tab w:val="left" w:pos="720"/>
      </w:tabs>
      <w:autoSpaceDE w:val="0"/>
      <w:autoSpaceDN w:val="0"/>
      <w:adjustRightInd w:val="0"/>
      <w:snapToGrid w:val="0"/>
      <w:spacing w:before="120" w:after="120" w:line="320" w:lineRule="atLeast"/>
      <w:ind w:left="420" w:firstLineChars="200" w:hanging="420"/>
      <w:jc w:val="center"/>
    </w:pPr>
    <w:rPr>
      <w:rFonts w:ascii="Times New Roman" w:eastAsia="仿宋_GB2312" w:hAnsi="Times New Roman"/>
      <w:kern w:val="0"/>
      <w:sz w:val="24"/>
      <w:szCs w:val="20"/>
    </w:rPr>
  </w:style>
  <w:style w:type="paragraph" w:customStyle="1" w:styleId="605">
    <w:name w:val="样式 标题 6第五层条 + 三号 段前: 0.5 行"/>
    <w:basedOn w:val="60"/>
    <w:uiPriority w:val="99"/>
    <w:qFormat/>
    <w:rsid w:val="002B13CE"/>
    <w:pPr>
      <w:keepNext w:val="0"/>
      <w:keepLines w:val="0"/>
      <w:widowControl/>
      <w:tabs>
        <w:tab w:val="left" w:pos="0"/>
        <w:tab w:val="left" w:pos="425"/>
        <w:tab w:val="left" w:pos="851"/>
        <w:tab w:val="left" w:pos="2520"/>
      </w:tabs>
      <w:spacing w:before="0" w:after="0" w:line="300" w:lineRule="auto"/>
      <w:ind w:left="1152" w:hanging="1152"/>
      <w:jc w:val="left"/>
      <w:textAlignment w:val="auto"/>
    </w:pPr>
    <w:rPr>
      <w:rFonts w:ascii="Times New Roman" w:eastAsia="宋体"/>
      <w:b w:val="0"/>
    </w:rPr>
  </w:style>
  <w:style w:type="character" w:customStyle="1" w:styleId="Charffffffd">
    <w:name w:val="文章正文 Char"/>
    <w:link w:val="affffffffffffffffffffffffffffff"/>
    <w:qFormat/>
    <w:locked/>
    <w:rsid w:val="002B13CE"/>
    <w:rPr>
      <w:rFonts w:ascii="仿宋_GB2312" w:eastAsia="仿宋_GB2312" w:hAnsi="宋体"/>
      <w:color w:val="000000"/>
      <w:sz w:val="28"/>
      <w:lang w:val="zh-CN"/>
    </w:rPr>
  </w:style>
  <w:style w:type="paragraph" w:customStyle="1" w:styleId="affffffffffffffffffffffffffffff">
    <w:name w:val="文章正文"/>
    <w:basedOn w:val="affffb"/>
    <w:link w:val="Charffffffd"/>
    <w:qFormat/>
    <w:rsid w:val="002B13CE"/>
    <w:pPr>
      <w:widowControl/>
      <w:spacing w:line="360" w:lineRule="auto"/>
      <w:ind w:firstLineChars="200" w:firstLine="560"/>
      <w:jc w:val="left"/>
    </w:pPr>
    <w:rPr>
      <w:rFonts w:ascii="仿宋_GB2312" w:eastAsia="仿宋_GB2312" w:hAnsi="宋体" w:cstheme="minorBidi"/>
      <w:color w:val="000000"/>
      <w:sz w:val="28"/>
      <w:szCs w:val="22"/>
      <w:lang w:val="zh-CN"/>
    </w:rPr>
  </w:style>
  <w:style w:type="paragraph" w:customStyle="1" w:styleId="afff6">
    <w:name w:val="操作步骤"/>
    <w:basedOn w:val="affffb"/>
    <w:uiPriority w:val="99"/>
    <w:qFormat/>
    <w:rsid w:val="002B13CE"/>
    <w:pPr>
      <w:widowControl/>
      <w:numPr>
        <w:numId w:val="81"/>
      </w:numPr>
      <w:tabs>
        <w:tab w:val="left" w:pos="425"/>
      </w:tabs>
      <w:autoSpaceDE w:val="0"/>
      <w:autoSpaceDN w:val="0"/>
      <w:adjustRightInd w:val="0"/>
      <w:snapToGrid w:val="0"/>
      <w:spacing w:line="40" w:lineRule="atLeast"/>
      <w:ind w:firstLineChars="200" w:firstLine="200"/>
      <w:jc w:val="left"/>
    </w:pPr>
    <w:rPr>
      <w:rFonts w:ascii="文道楷体" w:eastAsia="方正楷体_GB2312" w:hAnsi="Times New Roman"/>
      <w:kern w:val="0"/>
      <w:szCs w:val="20"/>
    </w:rPr>
  </w:style>
  <w:style w:type="paragraph" w:customStyle="1" w:styleId="affffffffffffffffffffffffffffff0">
    <w:name w:val="简单回函地址"/>
    <w:basedOn w:val="affffb"/>
    <w:uiPriority w:val="99"/>
    <w:qFormat/>
    <w:rsid w:val="002B13CE"/>
    <w:pPr>
      <w:widowControl/>
      <w:adjustRightInd w:val="0"/>
      <w:snapToGrid w:val="0"/>
      <w:spacing w:line="360" w:lineRule="auto"/>
      <w:ind w:firstLineChars="200" w:firstLine="200"/>
      <w:jc w:val="left"/>
    </w:pPr>
    <w:rPr>
      <w:rFonts w:ascii="Times New Roman" w:hAnsi="Times New Roman"/>
      <w:sz w:val="24"/>
      <w:szCs w:val="20"/>
    </w:rPr>
  </w:style>
  <w:style w:type="paragraph" w:customStyle="1" w:styleId="1xz">
    <w:name w:val="样式1xz"/>
    <w:basedOn w:val="affffb"/>
    <w:uiPriority w:val="99"/>
    <w:qFormat/>
    <w:rsid w:val="002B13CE"/>
    <w:pPr>
      <w:widowControl/>
      <w:tabs>
        <w:tab w:val="left" w:pos="1050"/>
        <w:tab w:val="right" w:leader="dot" w:pos="8296"/>
      </w:tabs>
      <w:spacing w:line="360" w:lineRule="auto"/>
      <w:ind w:firstLineChars="200" w:firstLine="200"/>
      <w:jc w:val="left"/>
    </w:pPr>
    <w:rPr>
      <w:rFonts w:ascii="Times New Roman" w:hAnsi="Times New Roman"/>
      <w:caps/>
      <w:spacing w:val="20"/>
      <w:sz w:val="24"/>
      <w:szCs w:val="20"/>
    </w:rPr>
  </w:style>
  <w:style w:type="paragraph" w:customStyle="1" w:styleId="228">
    <w:name w:val="样式 正文首行缩进 2 + 首行缩进:  2 字符"/>
    <w:basedOn w:val="affffb"/>
    <w:qFormat/>
    <w:rsid w:val="002B13CE"/>
    <w:pPr>
      <w:widowControl/>
      <w:tabs>
        <w:tab w:val="left" w:pos="987"/>
      </w:tabs>
      <w:adjustRightInd w:val="0"/>
      <w:snapToGrid w:val="0"/>
      <w:spacing w:line="360" w:lineRule="auto"/>
      <w:ind w:left="720" w:firstLineChars="200" w:hanging="720"/>
      <w:jc w:val="left"/>
    </w:pPr>
    <w:rPr>
      <w:rFonts w:ascii="Arial" w:hAnsi="Arial"/>
      <w:b/>
      <w:sz w:val="24"/>
      <w:szCs w:val="20"/>
    </w:rPr>
  </w:style>
  <w:style w:type="paragraph" w:customStyle="1" w:styleId="affffffffffffffffffffffffffffff1">
    <w:name w:val="可研正文"/>
    <w:basedOn w:val="affffff"/>
    <w:uiPriority w:val="99"/>
    <w:qFormat/>
    <w:rsid w:val="002B13CE"/>
    <w:pPr>
      <w:widowControl/>
      <w:tabs>
        <w:tab w:val="clear" w:pos="567"/>
      </w:tabs>
      <w:adjustRightInd w:val="0"/>
      <w:snapToGrid w:val="0"/>
      <w:spacing w:before="0" w:line="440" w:lineRule="exact"/>
      <w:ind w:firstLineChars="200" w:firstLine="567"/>
      <w:jc w:val="left"/>
    </w:pPr>
    <w:rPr>
      <w:rFonts w:ascii="仿宋_GB2312" w:eastAsia="仿宋_GB2312" w:hAnsi="Calibri"/>
      <w:sz w:val="28"/>
      <w:szCs w:val="20"/>
    </w:rPr>
  </w:style>
  <w:style w:type="paragraph" w:customStyle="1" w:styleId="1ffffffd">
    <w:name w:val="文本1"/>
    <w:basedOn w:val="affffb"/>
    <w:uiPriority w:val="99"/>
    <w:qFormat/>
    <w:rsid w:val="002B13CE"/>
    <w:pPr>
      <w:widowControl/>
      <w:adjustRightInd w:val="0"/>
      <w:spacing w:line="312" w:lineRule="atLeast"/>
      <w:ind w:firstLineChars="200" w:firstLine="200"/>
      <w:jc w:val="center"/>
    </w:pPr>
    <w:rPr>
      <w:rFonts w:ascii="Times New Roman" w:hAnsi="Times New Roman"/>
      <w:kern w:val="0"/>
      <w:sz w:val="18"/>
      <w:szCs w:val="20"/>
    </w:rPr>
  </w:style>
  <w:style w:type="character" w:customStyle="1" w:styleId="1Chara">
    <w:name w:val="样式 标题 1 Char"/>
    <w:link w:val="1ffffffe"/>
    <w:qFormat/>
    <w:locked/>
    <w:rsid w:val="002B13CE"/>
    <w:rPr>
      <w:rFonts w:ascii="黑体" w:eastAsia="黑体" w:hAnsi="黑体"/>
      <w:kern w:val="44"/>
      <w:sz w:val="32"/>
      <w:lang w:val="zh-CN"/>
    </w:rPr>
  </w:style>
  <w:style w:type="paragraph" w:customStyle="1" w:styleId="1ffffffe">
    <w:name w:val="样式 标题 1"/>
    <w:basedOn w:val="1f3"/>
    <w:link w:val="1Chara"/>
    <w:qFormat/>
    <w:rsid w:val="002B13CE"/>
    <w:pPr>
      <w:widowControl/>
      <w:tabs>
        <w:tab w:val="left" w:pos="0"/>
        <w:tab w:val="left" w:pos="420"/>
      </w:tabs>
      <w:autoSpaceDE/>
      <w:autoSpaceDN/>
      <w:spacing w:before="156" w:after="156"/>
      <w:ind w:left="432" w:hanging="432"/>
    </w:pPr>
    <w:rPr>
      <w:rFonts w:ascii="黑体" w:eastAsia="黑体" w:hAnsi="黑体" w:cstheme="minorBidi"/>
      <w:b w:val="0"/>
      <w:szCs w:val="22"/>
      <w:lang w:val="zh-CN"/>
    </w:rPr>
  </w:style>
  <w:style w:type="paragraph" w:customStyle="1" w:styleId="229">
    <w:name w:val="正文文本 22"/>
    <w:basedOn w:val="affffb"/>
    <w:qFormat/>
    <w:rsid w:val="002B13CE"/>
    <w:pPr>
      <w:widowControl/>
      <w:adjustRightInd w:val="0"/>
      <w:spacing w:before="120" w:line="360" w:lineRule="auto"/>
      <w:ind w:firstLineChars="200" w:firstLine="480"/>
      <w:jc w:val="left"/>
    </w:pPr>
    <w:rPr>
      <w:rFonts w:ascii="Times New Roman" w:hAnsi="Times New Roman"/>
      <w:sz w:val="24"/>
      <w:szCs w:val="20"/>
    </w:rPr>
  </w:style>
  <w:style w:type="paragraph" w:customStyle="1" w:styleId="22a">
    <w:name w:val="样式 样式 首行缩进:  2 字符 + 首行缩进:  2 字符"/>
    <w:basedOn w:val="affffb"/>
    <w:link w:val="22Char1"/>
    <w:qFormat/>
    <w:rsid w:val="002B13CE"/>
    <w:pPr>
      <w:widowControl/>
      <w:tabs>
        <w:tab w:val="left" w:pos="0"/>
      </w:tabs>
      <w:spacing w:line="360" w:lineRule="auto"/>
      <w:ind w:left="425" w:firstLineChars="200" w:firstLine="480"/>
      <w:jc w:val="left"/>
    </w:pPr>
    <w:rPr>
      <w:rFonts w:ascii="Times New Roman" w:hAnsi="Times New Roman"/>
      <w:sz w:val="24"/>
      <w:szCs w:val="20"/>
    </w:rPr>
  </w:style>
  <w:style w:type="character" w:customStyle="1" w:styleId="22Char1">
    <w:name w:val="样式 样式 首行缩进:  2 字符 + 首行缩进:  2 字符 Char"/>
    <w:link w:val="22a"/>
    <w:qFormat/>
    <w:rsid w:val="002B13CE"/>
    <w:rPr>
      <w:rFonts w:ascii="Times New Roman" w:eastAsia="宋体" w:hAnsi="Times New Roman" w:cs="Times New Roman"/>
      <w:sz w:val="24"/>
      <w:szCs w:val="20"/>
    </w:rPr>
  </w:style>
  <w:style w:type="paragraph" w:customStyle="1" w:styleId="1fffffff">
    <w:name w:val="首行缩进 1"/>
    <w:basedOn w:val="affffb"/>
    <w:uiPriority w:val="99"/>
    <w:qFormat/>
    <w:rsid w:val="002B13CE"/>
    <w:pPr>
      <w:widowControl/>
      <w:spacing w:after="120" w:line="360" w:lineRule="auto"/>
      <w:ind w:firstLineChars="200" w:firstLine="200"/>
      <w:jc w:val="left"/>
    </w:pPr>
    <w:rPr>
      <w:rFonts w:ascii="Times New Roman" w:hAnsi="Times New Roman"/>
      <w:sz w:val="24"/>
      <w:szCs w:val="20"/>
    </w:rPr>
  </w:style>
  <w:style w:type="paragraph" w:customStyle="1" w:styleId="ParaCharCharCharCharCharCharCharCharChar1CharCharCharChar">
    <w:name w:val="默认段落字体 Para Char Char Char Char Char Char Char Char Char1 Char Char Char Char"/>
    <w:basedOn w:val="affffb"/>
    <w:qFormat/>
    <w:rsid w:val="002B13CE"/>
    <w:pPr>
      <w:widowControl/>
      <w:spacing w:line="360" w:lineRule="auto"/>
      <w:ind w:firstLineChars="200" w:firstLine="200"/>
      <w:jc w:val="left"/>
    </w:pPr>
    <w:rPr>
      <w:rFonts w:ascii="Tahoma" w:hAnsi="Tahoma"/>
      <w:sz w:val="24"/>
      <w:szCs w:val="20"/>
    </w:rPr>
  </w:style>
  <w:style w:type="paragraph" w:customStyle="1" w:styleId="affffffffffffffffffffffffffffff2">
    <w:name w:val="统计表说明"/>
    <w:basedOn w:val="affffb"/>
    <w:uiPriority w:val="99"/>
    <w:qFormat/>
    <w:rsid w:val="002B13CE"/>
    <w:pPr>
      <w:widowControl/>
      <w:spacing w:line="360" w:lineRule="auto"/>
      <w:ind w:firstLineChars="200" w:firstLine="200"/>
      <w:jc w:val="left"/>
    </w:pPr>
    <w:rPr>
      <w:rFonts w:ascii="Arial" w:hAnsi="Arial" w:cs="宋体"/>
      <w:kern w:val="0"/>
      <w:sz w:val="20"/>
      <w:szCs w:val="20"/>
    </w:rPr>
  </w:style>
  <w:style w:type="paragraph" w:customStyle="1" w:styleId="3h3H3sect123level3PIM3Level3HeadHeading3-o">
    <w:name w:val="样式 标题 3h3H3sect1.2.3level_3PIM 3Level 3 HeadHeading 3 - o..."/>
    <w:basedOn w:val="38"/>
    <w:uiPriority w:val="99"/>
    <w:qFormat/>
    <w:rsid w:val="002B13CE"/>
    <w:pPr>
      <w:keepNext w:val="0"/>
      <w:keepLines w:val="0"/>
      <w:widowControl/>
      <w:tabs>
        <w:tab w:val="left" w:pos="0"/>
        <w:tab w:val="left" w:pos="425"/>
        <w:tab w:val="left" w:pos="1260"/>
      </w:tabs>
      <w:autoSpaceDE/>
      <w:autoSpaceDN/>
      <w:spacing w:before="120" w:line="300" w:lineRule="auto"/>
      <w:ind w:left="720" w:hanging="720"/>
    </w:pPr>
    <w:rPr>
      <w:rFonts w:ascii="Times New Roman" w:eastAsia="黑体" w:hAnsi="Times New Roman"/>
      <w:b w:val="0"/>
      <w:u w:val="none"/>
    </w:rPr>
  </w:style>
  <w:style w:type="character" w:customStyle="1" w:styleId="3Char3">
    <w:name w:val="样式 标题 3 Char"/>
    <w:link w:val="3fff0"/>
    <w:qFormat/>
    <w:locked/>
    <w:rsid w:val="002B13CE"/>
    <w:rPr>
      <w:b/>
      <w:bCs/>
      <w:sz w:val="28"/>
      <w:szCs w:val="28"/>
      <w:lang w:val="zh-CN"/>
    </w:rPr>
  </w:style>
  <w:style w:type="paragraph" w:customStyle="1" w:styleId="3fff0">
    <w:name w:val="样式 标题 3"/>
    <w:basedOn w:val="52"/>
    <w:link w:val="3Char3"/>
    <w:qFormat/>
    <w:rsid w:val="002B13CE"/>
    <w:pPr>
      <w:widowControl/>
      <w:tabs>
        <w:tab w:val="left" w:pos="0"/>
        <w:tab w:val="left" w:pos="2100"/>
      </w:tabs>
      <w:autoSpaceDE w:val="0"/>
      <w:autoSpaceDN w:val="0"/>
      <w:snapToGrid w:val="0"/>
      <w:spacing w:line="372" w:lineRule="auto"/>
      <w:ind w:left="1008" w:hanging="1008"/>
      <w:jc w:val="left"/>
      <w:textAlignment w:val="auto"/>
    </w:pPr>
    <w:rPr>
      <w:rFonts w:asciiTheme="minorHAnsi" w:eastAsiaTheme="minorEastAsia" w:hAnsiTheme="minorHAnsi" w:cstheme="minorBidi"/>
      <w:bCs/>
      <w:kern w:val="2"/>
      <w:szCs w:val="28"/>
      <w:lang w:val="zh-CN"/>
    </w:rPr>
  </w:style>
  <w:style w:type="paragraph" w:customStyle="1" w:styleId="30851">
    <w:name w:val="样式 标题 3 + 宋体 小四 左侧:  0 厘米 悬挂缩进: 8.51 字符 段前: 自动 段后: 自动 行距: ..."/>
    <w:basedOn w:val="38"/>
    <w:uiPriority w:val="99"/>
    <w:qFormat/>
    <w:rsid w:val="002B13CE"/>
    <w:pPr>
      <w:keepNext w:val="0"/>
      <w:keepLines w:val="0"/>
      <w:widowControl/>
      <w:tabs>
        <w:tab w:val="left" w:pos="0"/>
        <w:tab w:val="left" w:pos="425"/>
        <w:tab w:val="left" w:pos="1260"/>
      </w:tabs>
      <w:autoSpaceDE/>
      <w:autoSpaceDN/>
      <w:spacing w:before="120" w:line="300" w:lineRule="auto"/>
      <w:ind w:left="720" w:hanging="720"/>
    </w:pPr>
    <w:rPr>
      <w:rFonts w:ascii="Times New Roman" w:eastAsia="黑体" w:hAnsi="Times New Roman"/>
      <w:b w:val="0"/>
      <w:u w:val="none"/>
    </w:rPr>
  </w:style>
  <w:style w:type="paragraph" w:customStyle="1" w:styleId="2h">
    <w:name w:val="样式 标题 2h"/>
    <w:basedOn w:val="1f3"/>
    <w:uiPriority w:val="99"/>
    <w:qFormat/>
    <w:rsid w:val="002B13CE"/>
    <w:pPr>
      <w:widowControl/>
      <w:tabs>
        <w:tab w:val="left" w:pos="0"/>
        <w:tab w:val="left" w:pos="420"/>
      </w:tabs>
      <w:autoSpaceDE/>
      <w:autoSpaceDN/>
      <w:spacing w:before="156" w:after="156"/>
      <w:ind w:left="432" w:hanging="432"/>
    </w:pPr>
    <w:rPr>
      <w:rFonts w:ascii="Times New Roman" w:eastAsia="黑体" w:hAnsi="Times New Roman"/>
      <w:b w:val="0"/>
    </w:rPr>
  </w:style>
  <w:style w:type="character" w:customStyle="1" w:styleId="2Charf1">
    <w:name w:val="样式 标题 2 Char"/>
    <w:link w:val="2ffffc"/>
    <w:qFormat/>
    <w:locked/>
    <w:rsid w:val="002B13CE"/>
    <w:rPr>
      <w:rFonts w:ascii="黑体" w:eastAsia="黑体" w:hAnsi="黑体"/>
      <w:sz w:val="28"/>
      <w:lang w:val="zh-CN"/>
    </w:rPr>
  </w:style>
  <w:style w:type="paragraph" w:customStyle="1" w:styleId="2ffffc">
    <w:name w:val="样式 标题 2"/>
    <w:basedOn w:val="2a"/>
    <w:link w:val="2Charf1"/>
    <w:qFormat/>
    <w:rsid w:val="002B13CE"/>
    <w:pPr>
      <w:keepLines w:val="0"/>
      <w:widowControl/>
      <w:tabs>
        <w:tab w:val="left" w:pos="0"/>
        <w:tab w:val="left" w:pos="709"/>
        <w:tab w:val="left" w:pos="840"/>
      </w:tabs>
      <w:autoSpaceDE/>
      <w:autoSpaceDN/>
      <w:spacing w:before="240" w:after="120"/>
      <w:ind w:left="576" w:hanging="576"/>
      <w:jc w:val="left"/>
    </w:pPr>
    <w:rPr>
      <w:rFonts w:ascii="黑体" w:hAnsi="黑体" w:cstheme="minorBidi"/>
      <w:b w:val="0"/>
      <w:kern w:val="2"/>
      <w:sz w:val="28"/>
      <w:szCs w:val="22"/>
      <w:lang w:val="zh-CN"/>
    </w:rPr>
  </w:style>
  <w:style w:type="paragraph" w:customStyle="1" w:styleId="2H2h2Underrubrik1prop211Title2H21Heading21">
    <w:name w:val="样式 标题 2H2h2Underrubrik1prop2标题 1.1Title2标题二H21Heading 2...1"/>
    <w:basedOn w:val="2a"/>
    <w:uiPriority w:val="99"/>
    <w:qFormat/>
    <w:rsid w:val="002B13CE"/>
    <w:pPr>
      <w:keepLines w:val="0"/>
      <w:widowControl/>
      <w:tabs>
        <w:tab w:val="left" w:pos="0"/>
        <w:tab w:val="left" w:pos="709"/>
        <w:tab w:val="left" w:pos="840"/>
      </w:tabs>
      <w:autoSpaceDE/>
      <w:autoSpaceDN/>
      <w:spacing w:before="240" w:after="120"/>
      <w:ind w:left="576" w:hanging="576"/>
      <w:jc w:val="left"/>
    </w:pPr>
    <w:rPr>
      <w:rFonts w:ascii="Times New Roman" w:hAnsi="Times New Roman"/>
      <w:b w:val="0"/>
      <w:sz w:val="28"/>
    </w:rPr>
  </w:style>
  <w:style w:type="paragraph" w:customStyle="1" w:styleId="523">
    <w:name w:val="样式 样式5 + 首行缩进:  2 字符"/>
    <w:basedOn w:val="affffb"/>
    <w:uiPriority w:val="99"/>
    <w:qFormat/>
    <w:rsid w:val="002B13CE"/>
    <w:pPr>
      <w:widowControl/>
      <w:spacing w:line="144" w:lineRule="auto"/>
      <w:ind w:firstLineChars="200" w:firstLine="200"/>
      <w:jc w:val="left"/>
    </w:pPr>
    <w:rPr>
      <w:rFonts w:ascii="宋体" w:hAnsi="宋体" w:cs="宋体"/>
      <w:color w:val="000000"/>
      <w:sz w:val="28"/>
      <w:szCs w:val="20"/>
    </w:rPr>
  </w:style>
  <w:style w:type="paragraph" w:customStyle="1" w:styleId="5220">
    <w:name w:val="样式 样式 样式5 + 首行缩进:  2 字符 + 首行缩进:  2 字符"/>
    <w:basedOn w:val="523"/>
    <w:uiPriority w:val="99"/>
    <w:qFormat/>
    <w:rsid w:val="002B13CE"/>
    <w:pPr>
      <w:spacing w:line="240" w:lineRule="auto"/>
    </w:pPr>
  </w:style>
  <w:style w:type="paragraph" w:customStyle="1" w:styleId="2hh">
    <w:name w:val="样式 标题 2hh"/>
    <w:basedOn w:val="2h"/>
    <w:uiPriority w:val="99"/>
    <w:qFormat/>
    <w:rsid w:val="002B13CE"/>
    <w:pPr>
      <w:tabs>
        <w:tab w:val="clear" w:pos="420"/>
      </w:tabs>
      <w:adjustRightInd/>
      <w:spacing w:before="0" w:after="0" w:line="360" w:lineRule="auto"/>
      <w:ind w:left="0" w:firstLine="0"/>
      <w:jc w:val="both"/>
    </w:pPr>
    <w:rPr>
      <w:rFonts w:ascii="宋体" w:eastAsia="宋体" w:hAnsi="仿宋" w:cs="宋体"/>
      <w:b/>
      <w:bCs/>
    </w:rPr>
  </w:style>
  <w:style w:type="paragraph" w:customStyle="1" w:styleId="22208515">
    <w:name w:val="样式 样式 正文首行缩进 2 + 首行缩进:  2 字符2 + 首行缩进:  0.85 厘米 行距: 1.5 倍行距"/>
    <w:basedOn w:val="affffb"/>
    <w:uiPriority w:val="99"/>
    <w:qFormat/>
    <w:rsid w:val="002B13CE"/>
    <w:pPr>
      <w:widowControl/>
      <w:spacing w:line="360" w:lineRule="auto"/>
      <w:ind w:firstLineChars="200" w:firstLine="482"/>
      <w:jc w:val="left"/>
    </w:pPr>
    <w:rPr>
      <w:rFonts w:ascii="Courier New" w:hAnsi="Courier New" w:cs="宋体"/>
      <w:sz w:val="24"/>
      <w:szCs w:val="20"/>
    </w:rPr>
  </w:style>
  <w:style w:type="paragraph" w:customStyle="1" w:styleId="5f7">
    <w:name w:val="正文5"/>
    <w:qFormat/>
    <w:rsid w:val="002B13CE"/>
    <w:pPr>
      <w:widowControl w:val="0"/>
      <w:adjustRightInd w:val="0"/>
      <w:spacing w:line="312" w:lineRule="atLeast"/>
      <w:ind w:firstLineChars="200" w:firstLine="200"/>
      <w:jc w:val="both"/>
    </w:pPr>
    <w:rPr>
      <w:rFonts w:ascii="宋体" w:eastAsia="宋体" w:hAnsi="Times New Roman" w:cs="Times New Roman"/>
      <w:kern w:val="0"/>
      <w:sz w:val="24"/>
      <w:szCs w:val="20"/>
    </w:rPr>
  </w:style>
  <w:style w:type="character" w:customStyle="1" w:styleId="Charffffffe">
    <w:name w:val="正文标准－四号 Char"/>
    <w:link w:val="affffffffffffffffffffffffffffff3"/>
    <w:qFormat/>
    <w:locked/>
    <w:rsid w:val="002B13CE"/>
    <w:rPr>
      <w:sz w:val="28"/>
      <w:lang w:val="zh-CN"/>
    </w:rPr>
  </w:style>
  <w:style w:type="paragraph" w:customStyle="1" w:styleId="affffffffffffffffffffffffffffff3">
    <w:name w:val="正文标准－四号"/>
    <w:basedOn w:val="affffb"/>
    <w:link w:val="Charffffffe"/>
    <w:qFormat/>
    <w:rsid w:val="002B13CE"/>
    <w:pPr>
      <w:widowControl/>
      <w:spacing w:line="440" w:lineRule="exact"/>
      <w:ind w:firstLineChars="200" w:firstLine="200"/>
      <w:jc w:val="left"/>
    </w:pPr>
    <w:rPr>
      <w:rFonts w:asciiTheme="minorHAnsi" w:eastAsiaTheme="minorEastAsia" w:hAnsiTheme="minorHAnsi" w:cstheme="minorBidi"/>
      <w:sz w:val="28"/>
      <w:szCs w:val="22"/>
      <w:lang w:val="zh-CN"/>
    </w:rPr>
  </w:style>
  <w:style w:type="paragraph" w:customStyle="1" w:styleId="affffffffffffffffffffffffffffff4">
    <w:name w:val="正文表格－小四"/>
    <w:basedOn w:val="affffb"/>
    <w:uiPriority w:val="99"/>
    <w:qFormat/>
    <w:rsid w:val="002B13CE"/>
    <w:pPr>
      <w:widowControl/>
      <w:spacing w:line="360" w:lineRule="auto"/>
      <w:ind w:firstLineChars="200" w:firstLine="200"/>
      <w:jc w:val="left"/>
    </w:pPr>
    <w:rPr>
      <w:rFonts w:ascii="Times New Roman" w:hAnsi="Times New Roman"/>
      <w:kern w:val="0"/>
      <w:sz w:val="24"/>
      <w:szCs w:val="20"/>
    </w:rPr>
  </w:style>
  <w:style w:type="paragraph" w:customStyle="1" w:styleId="Aff7">
    <w:name w:val="项目符号A"/>
    <w:basedOn w:val="affffb"/>
    <w:uiPriority w:val="99"/>
    <w:qFormat/>
    <w:rsid w:val="002B13CE"/>
    <w:pPr>
      <w:widowControl/>
      <w:numPr>
        <w:numId w:val="82"/>
      </w:numPr>
      <w:spacing w:line="360" w:lineRule="auto"/>
      <w:ind w:firstLineChars="200" w:firstLine="200"/>
      <w:jc w:val="left"/>
    </w:pPr>
    <w:rPr>
      <w:rFonts w:ascii="仿宋_GB2312" w:eastAsia="仿宋_GB2312" w:hAnsi="Arial"/>
      <w:sz w:val="28"/>
    </w:rPr>
  </w:style>
  <w:style w:type="paragraph" w:customStyle="1" w:styleId="3fff1">
    <w:name w:val="樣式3"/>
    <w:basedOn w:val="1f6"/>
    <w:next w:val="1f6"/>
    <w:uiPriority w:val="99"/>
    <w:qFormat/>
    <w:rsid w:val="002B13CE"/>
    <w:pPr>
      <w:widowControl/>
      <w:tabs>
        <w:tab w:val="clear" w:pos="1050"/>
        <w:tab w:val="clear" w:pos="8937"/>
        <w:tab w:val="left" w:pos="1701"/>
        <w:tab w:val="right" w:leader="dot" w:pos="8296"/>
      </w:tabs>
      <w:adjustRightInd w:val="0"/>
      <w:ind w:firstLineChars="151" w:firstLine="510"/>
      <w:jc w:val="left"/>
    </w:pPr>
    <w:rPr>
      <w:rFonts w:ascii="Times New Roman" w:hAnsi="Times New Roman"/>
      <w:caps/>
      <w:kern w:val="0"/>
      <w:sz w:val="21"/>
      <w:szCs w:val="20"/>
    </w:rPr>
  </w:style>
  <w:style w:type="paragraph" w:customStyle="1" w:styleId="affffffffffffffffffffffffffffff5">
    <w:name w:val="正文表格－五号"/>
    <w:basedOn w:val="affffffffffffffffffffffffffffff4"/>
    <w:uiPriority w:val="99"/>
    <w:qFormat/>
    <w:rsid w:val="002B13CE"/>
    <w:rPr>
      <w:sz w:val="21"/>
    </w:rPr>
  </w:style>
  <w:style w:type="paragraph" w:customStyle="1" w:styleId="affffffffffffffffffffffffffffff6">
    <w:name w:val="一、下正文"/>
    <w:basedOn w:val="affffb"/>
    <w:uiPriority w:val="99"/>
    <w:qFormat/>
    <w:rsid w:val="002B13CE"/>
    <w:pPr>
      <w:widowControl/>
      <w:spacing w:line="360" w:lineRule="auto"/>
      <w:ind w:left="499" w:firstLineChars="200" w:firstLine="200"/>
      <w:jc w:val="left"/>
    </w:pPr>
    <w:rPr>
      <w:rFonts w:ascii="Times New Roman" w:hAnsi="Times New Roman"/>
      <w:spacing w:val="6"/>
      <w:sz w:val="24"/>
      <w:szCs w:val="20"/>
    </w:rPr>
  </w:style>
  <w:style w:type="paragraph" w:customStyle="1" w:styleId="affffffffffffffffffffffffffffff7">
    <w:name w:val="正文标准 小四"/>
    <w:basedOn w:val="afffffffffffffff9"/>
    <w:uiPriority w:val="99"/>
    <w:qFormat/>
    <w:rsid w:val="002B13CE"/>
    <w:pPr>
      <w:adjustRightInd w:val="0"/>
    </w:pPr>
    <w:rPr>
      <w:rFonts w:ascii="宋体" w:hAnsi="宋体"/>
      <w:color w:val="000000"/>
      <w:kern w:val="0"/>
    </w:rPr>
  </w:style>
  <w:style w:type="paragraph" w:customStyle="1" w:styleId="2ffffd">
    <w:name w:val="页眉2"/>
    <w:basedOn w:val="affffb"/>
    <w:qFormat/>
    <w:rsid w:val="002B13CE"/>
    <w:pPr>
      <w:widowControl/>
      <w:spacing w:before="100" w:beforeAutospacing="1" w:after="100" w:afterAutospacing="1" w:line="360" w:lineRule="auto"/>
      <w:ind w:firstLineChars="200" w:firstLine="200"/>
      <w:jc w:val="left"/>
    </w:pPr>
    <w:rPr>
      <w:rFonts w:ascii="宋体" w:hAnsi="宋体" w:cs="宋体"/>
      <w:kern w:val="0"/>
      <w:sz w:val="24"/>
    </w:rPr>
  </w:style>
  <w:style w:type="paragraph" w:customStyle="1" w:styleId="afffd">
    <w:name w:val="并列式符号"/>
    <w:basedOn w:val="affffb"/>
    <w:uiPriority w:val="99"/>
    <w:qFormat/>
    <w:rsid w:val="002B13CE"/>
    <w:pPr>
      <w:widowControl/>
      <w:numPr>
        <w:numId w:val="83"/>
      </w:numPr>
      <w:spacing w:line="360" w:lineRule="auto"/>
      <w:ind w:firstLineChars="200" w:firstLine="200"/>
      <w:jc w:val="left"/>
    </w:pPr>
    <w:rPr>
      <w:rFonts w:ascii="Times New Roman" w:hAnsi="Times New Roman"/>
    </w:rPr>
  </w:style>
  <w:style w:type="paragraph" w:customStyle="1" w:styleId="ParaCharCharCharCharCharCharCharCharCharCharCharCharCharChar">
    <w:name w:val="默认段落字体 Para Char Char Char Char Char Char Char Char Char Char Char Char Char Char"/>
    <w:basedOn w:val="affffb"/>
    <w:uiPriority w:val="99"/>
    <w:qFormat/>
    <w:rsid w:val="002B13CE"/>
    <w:pPr>
      <w:widowControl/>
      <w:shd w:val="clear" w:color="auto" w:fill="000080"/>
      <w:adjustRightInd w:val="0"/>
      <w:spacing w:line="300" w:lineRule="auto"/>
      <w:ind w:firstLineChars="200" w:firstLine="510"/>
      <w:jc w:val="left"/>
    </w:pPr>
    <w:rPr>
      <w:rFonts w:ascii="Tahoma" w:hAnsi="Tahoma"/>
      <w:kern w:val="0"/>
      <w:sz w:val="24"/>
    </w:rPr>
  </w:style>
  <w:style w:type="paragraph" w:customStyle="1" w:styleId="affffffffffffffffffffffffffffff8">
    <w:name w:val="图片（中）"/>
    <w:basedOn w:val="afffffffffffffffffffffffe"/>
    <w:next w:val="afffffffffffffffffffffffe"/>
    <w:uiPriority w:val="99"/>
    <w:qFormat/>
    <w:rsid w:val="002B13CE"/>
    <w:pPr>
      <w:keepNext/>
      <w:tabs>
        <w:tab w:val="clear" w:pos="0"/>
      </w:tabs>
      <w:autoSpaceDN/>
      <w:adjustRightInd w:val="0"/>
      <w:snapToGrid w:val="0"/>
      <w:spacing w:line="360" w:lineRule="auto"/>
      <w:ind w:left="1418"/>
    </w:pPr>
    <w:rPr>
      <w:rFonts w:ascii="Arial" w:hAnsi="Arial"/>
      <w:kern w:val="2"/>
      <w:sz w:val="18"/>
      <w:szCs w:val="20"/>
    </w:rPr>
  </w:style>
  <w:style w:type="paragraph" w:customStyle="1" w:styleId="affffffffffffffffffffffffffffff9">
    <w:name w:val="框下空行"/>
    <w:basedOn w:val="affffb"/>
    <w:next w:val="affffb"/>
    <w:uiPriority w:val="99"/>
    <w:qFormat/>
    <w:rsid w:val="002B13CE"/>
    <w:pPr>
      <w:widowControl/>
      <w:adjustRightInd w:val="0"/>
      <w:snapToGrid w:val="0"/>
      <w:spacing w:line="240" w:lineRule="exact"/>
      <w:ind w:left="1418" w:firstLineChars="200" w:firstLine="200"/>
      <w:jc w:val="left"/>
    </w:pPr>
    <w:rPr>
      <w:rFonts w:ascii="Times New Roman" w:hAnsi="Times New Roman"/>
      <w:szCs w:val="20"/>
    </w:rPr>
  </w:style>
  <w:style w:type="paragraph" w:customStyle="1" w:styleId="affffffffffffffffffffffffffffffa">
    <w:name w:val="表身（中）"/>
    <w:basedOn w:val="affffb"/>
    <w:uiPriority w:val="99"/>
    <w:qFormat/>
    <w:rsid w:val="002B13CE"/>
    <w:pPr>
      <w:widowControl/>
      <w:spacing w:line="300" w:lineRule="auto"/>
      <w:ind w:firstLineChars="200" w:firstLine="200"/>
      <w:jc w:val="center"/>
    </w:pPr>
    <w:rPr>
      <w:rFonts w:ascii="Times New Roman" w:hAnsi="Times New Roman"/>
      <w:kern w:val="0"/>
      <w:sz w:val="18"/>
      <w:szCs w:val="20"/>
    </w:rPr>
  </w:style>
  <w:style w:type="paragraph" w:customStyle="1" w:styleId="affffffffffffffffffffffffffffffb">
    <w:name w:val="表身（左）"/>
    <w:uiPriority w:val="99"/>
    <w:qFormat/>
    <w:rsid w:val="002B13CE"/>
    <w:pPr>
      <w:adjustRightInd w:val="0"/>
      <w:snapToGrid w:val="0"/>
      <w:spacing w:line="300" w:lineRule="auto"/>
      <w:ind w:firstLineChars="200" w:firstLine="200"/>
    </w:pPr>
    <w:rPr>
      <w:rFonts w:ascii="Times New Roman" w:eastAsia="宋体" w:hAnsi="Times New Roman" w:cs="Times New Roman"/>
      <w:kern w:val="0"/>
      <w:sz w:val="18"/>
      <w:szCs w:val="20"/>
    </w:rPr>
  </w:style>
  <w:style w:type="paragraph" w:customStyle="1" w:styleId="2H2h2TestHeading2th2l2CoursewareHD2Level2Topic2">
    <w:name w:val="样式 标题 2H2h2TestHeading2th2l2Courseware #HD2Level 2 Topic...2"/>
    <w:basedOn w:val="affffb"/>
    <w:uiPriority w:val="99"/>
    <w:qFormat/>
    <w:rsid w:val="002B13CE"/>
    <w:pPr>
      <w:widowControl/>
      <w:tabs>
        <w:tab w:val="left" w:pos="0"/>
      </w:tabs>
      <w:spacing w:line="360" w:lineRule="auto"/>
      <w:ind w:firstLineChars="200" w:firstLine="200"/>
      <w:jc w:val="left"/>
    </w:pPr>
    <w:rPr>
      <w:rFonts w:ascii="Times New Roman" w:hAnsi="Times New Roman"/>
    </w:rPr>
  </w:style>
  <w:style w:type="paragraph" w:customStyle="1" w:styleId="New1">
    <w:name w:val="正文 New"/>
    <w:qFormat/>
    <w:rsid w:val="002B13CE"/>
    <w:pPr>
      <w:widowControl w:val="0"/>
      <w:spacing w:line="360" w:lineRule="auto"/>
      <w:ind w:firstLineChars="200" w:firstLine="200"/>
      <w:jc w:val="both"/>
    </w:pPr>
    <w:rPr>
      <w:rFonts w:ascii="Times New Roman" w:eastAsia="宋体" w:hAnsi="Times New Roman" w:cs="Times New Roman"/>
      <w:sz w:val="24"/>
    </w:rPr>
  </w:style>
  <w:style w:type="paragraph" w:customStyle="1" w:styleId="NewNewNewNew">
    <w:name w:val="正文 New New New New"/>
    <w:qFormat/>
    <w:rsid w:val="002B13CE"/>
    <w:pPr>
      <w:widowControl w:val="0"/>
      <w:spacing w:line="360" w:lineRule="auto"/>
      <w:ind w:firstLineChars="200" w:firstLine="200"/>
      <w:jc w:val="both"/>
    </w:pPr>
    <w:rPr>
      <w:rFonts w:ascii="Times New Roman" w:eastAsia="宋体" w:hAnsi="Times New Roman" w:cs="Times New Roman"/>
      <w:sz w:val="24"/>
    </w:rPr>
  </w:style>
  <w:style w:type="paragraph" w:customStyle="1" w:styleId="NewNewNew">
    <w:name w:val="正文 New New New"/>
    <w:qFormat/>
    <w:rsid w:val="002B13CE"/>
    <w:pPr>
      <w:widowControl w:val="0"/>
      <w:spacing w:line="360" w:lineRule="auto"/>
      <w:ind w:firstLineChars="200" w:firstLine="200"/>
      <w:jc w:val="both"/>
    </w:pPr>
    <w:rPr>
      <w:rFonts w:ascii="Times New Roman" w:eastAsia="宋体" w:hAnsi="Times New Roman" w:cs="Times New Roman"/>
      <w:sz w:val="24"/>
    </w:rPr>
  </w:style>
  <w:style w:type="paragraph" w:customStyle="1" w:styleId="NewNew">
    <w:name w:val="正文 New New"/>
    <w:qFormat/>
    <w:rsid w:val="002B13CE"/>
    <w:pPr>
      <w:widowControl w:val="0"/>
      <w:spacing w:line="360" w:lineRule="auto"/>
      <w:ind w:firstLineChars="200" w:firstLine="200"/>
      <w:jc w:val="both"/>
    </w:pPr>
    <w:rPr>
      <w:rFonts w:ascii="Times New Roman" w:eastAsia="宋体" w:hAnsi="Times New Roman" w:cs="Times New Roman"/>
      <w:sz w:val="24"/>
    </w:rPr>
  </w:style>
  <w:style w:type="paragraph" w:customStyle="1" w:styleId="NewNewNewNewNew">
    <w:name w:val="正文 New New New New New"/>
    <w:uiPriority w:val="99"/>
    <w:qFormat/>
    <w:rsid w:val="002B13CE"/>
    <w:pPr>
      <w:widowControl w:val="0"/>
      <w:spacing w:line="360" w:lineRule="auto"/>
      <w:ind w:firstLineChars="200" w:firstLine="200"/>
      <w:jc w:val="both"/>
    </w:pPr>
    <w:rPr>
      <w:rFonts w:ascii="Times New Roman" w:eastAsia="宋体" w:hAnsi="Times New Roman" w:cs="Times New Roman"/>
      <w:sz w:val="24"/>
    </w:rPr>
  </w:style>
  <w:style w:type="paragraph" w:customStyle="1" w:styleId="3h3Heading3-oldBoldHeadbhH3l3CTlevel3PIM3L">
    <w:name w:val="样式 标题 3h3Heading 3 - oldBold HeadbhH3l3CTlevel_3PIM 3L..."/>
    <w:basedOn w:val="38"/>
    <w:uiPriority w:val="99"/>
    <w:qFormat/>
    <w:rsid w:val="002B13CE"/>
    <w:pPr>
      <w:widowControl/>
      <w:tabs>
        <w:tab w:val="left" w:pos="0"/>
        <w:tab w:val="left" w:pos="425"/>
        <w:tab w:val="left" w:pos="720"/>
        <w:tab w:val="left" w:pos="1260"/>
      </w:tabs>
      <w:autoSpaceDE/>
      <w:autoSpaceDN/>
      <w:adjustRightInd/>
      <w:spacing w:before="0" w:after="0" w:line="360" w:lineRule="auto"/>
      <w:ind w:left="567" w:hanging="567"/>
    </w:pPr>
    <w:rPr>
      <w:rFonts w:hAnsi="宋体"/>
      <w:kern w:val="2"/>
      <w:sz w:val="30"/>
      <w:u w:val="none"/>
    </w:rPr>
  </w:style>
  <w:style w:type="paragraph" w:customStyle="1" w:styleId="3fff2">
    <w:name w:val="正文文本3"/>
    <w:uiPriority w:val="99"/>
    <w:qFormat/>
    <w:rsid w:val="002B13CE"/>
    <w:pPr>
      <w:spacing w:before="200" w:after="200" w:line="276" w:lineRule="auto"/>
      <w:ind w:firstLineChars="200" w:firstLine="200"/>
    </w:pPr>
    <w:rPr>
      <w:rFonts w:ascii="Vineta BT" w:eastAsia="Garamond" w:hAnsi="Vineta BT" w:cs="Times New Roman"/>
      <w:kern w:val="0"/>
      <w:sz w:val="22"/>
      <w:lang w:eastAsia="en-US"/>
    </w:rPr>
  </w:style>
  <w:style w:type="paragraph" w:customStyle="1" w:styleId="2ffffe">
    <w:name w:val="日期2"/>
    <w:basedOn w:val="affffb"/>
    <w:next w:val="affffb"/>
    <w:qFormat/>
    <w:rsid w:val="002B13CE"/>
    <w:pPr>
      <w:widowControl/>
      <w:adjustRightInd w:val="0"/>
      <w:spacing w:before="200" w:after="200" w:line="276" w:lineRule="auto"/>
      <w:ind w:firstLineChars="200" w:firstLine="200"/>
      <w:jc w:val="left"/>
    </w:pPr>
    <w:rPr>
      <w:rFonts w:ascii="宋体" w:hAnsi="Arial"/>
      <w:spacing w:val="2"/>
      <w:kern w:val="0"/>
      <w:sz w:val="20"/>
      <w:szCs w:val="20"/>
      <w:lang w:eastAsia="en-US" w:bidi="en-US"/>
    </w:rPr>
  </w:style>
  <w:style w:type="paragraph" w:customStyle="1" w:styleId="327">
    <w:name w:val="正文文本缩进 32"/>
    <w:basedOn w:val="affffb"/>
    <w:qFormat/>
    <w:rsid w:val="002B13CE"/>
    <w:pPr>
      <w:widowControl/>
      <w:autoSpaceDE w:val="0"/>
      <w:autoSpaceDN w:val="0"/>
      <w:adjustRightInd w:val="0"/>
      <w:spacing w:before="200" w:after="200" w:line="312" w:lineRule="atLeast"/>
      <w:ind w:firstLineChars="200" w:firstLine="525"/>
      <w:jc w:val="left"/>
    </w:pPr>
    <w:rPr>
      <w:rFonts w:ascii="宋体" w:hAnsi="Times New Roman"/>
      <w:kern w:val="0"/>
      <w:sz w:val="20"/>
      <w:szCs w:val="20"/>
      <w:lang w:eastAsia="en-US" w:bidi="en-US"/>
    </w:rPr>
  </w:style>
  <w:style w:type="paragraph" w:customStyle="1" w:styleId="5f8">
    <w:name w:val="正文缩进5"/>
    <w:basedOn w:val="affffb"/>
    <w:qFormat/>
    <w:rsid w:val="002B13CE"/>
    <w:pPr>
      <w:widowControl/>
      <w:overflowPunct w:val="0"/>
      <w:autoSpaceDE w:val="0"/>
      <w:autoSpaceDN w:val="0"/>
      <w:adjustRightInd w:val="0"/>
      <w:spacing w:before="200" w:after="200" w:line="400" w:lineRule="exact"/>
      <w:ind w:firstLineChars="200" w:firstLine="420"/>
      <w:jc w:val="left"/>
    </w:pPr>
    <w:rPr>
      <w:kern w:val="0"/>
      <w:sz w:val="20"/>
      <w:szCs w:val="20"/>
      <w:lang w:eastAsia="en-US" w:bidi="en-US"/>
    </w:rPr>
  </w:style>
  <w:style w:type="paragraph" w:customStyle="1" w:styleId="2fffff">
    <w:name w:val="普通(网站)2"/>
    <w:basedOn w:val="affffb"/>
    <w:qFormat/>
    <w:rsid w:val="002B13CE"/>
    <w:pPr>
      <w:widowControl/>
      <w:spacing w:before="100" w:after="100" w:line="360" w:lineRule="auto"/>
      <w:ind w:firstLineChars="200" w:firstLine="200"/>
      <w:jc w:val="left"/>
    </w:pPr>
    <w:rPr>
      <w:rFonts w:eastAsia="PMingLiU-ExtB"/>
      <w:kern w:val="0"/>
      <w:sz w:val="20"/>
      <w:szCs w:val="20"/>
      <w:lang w:val="en-AU" w:eastAsia="zh-TW" w:bidi="en-US"/>
    </w:rPr>
  </w:style>
  <w:style w:type="paragraph" w:customStyle="1" w:styleId="5f9">
    <w:name w:val="列表5"/>
    <w:basedOn w:val="affffb"/>
    <w:uiPriority w:val="99"/>
    <w:qFormat/>
    <w:rsid w:val="002B13CE"/>
    <w:pPr>
      <w:widowControl/>
      <w:adjustRightInd w:val="0"/>
      <w:spacing w:line="360" w:lineRule="auto"/>
      <w:ind w:left="902" w:firstLineChars="200" w:hanging="482"/>
      <w:jc w:val="left"/>
    </w:pPr>
    <w:rPr>
      <w:rFonts w:ascii="方正公文仿宋" w:eastAsia="方正公文仿宋" w:hAnsi="Times New Roman"/>
      <w:kern w:val="0"/>
      <w:szCs w:val="20"/>
    </w:rPr>
  </w:style>
  <w:style w:type="character" w:customStyle="1" w:styleId="2Charf2">
    <w:name w:val="首行缩进2字符 Char"/>
    <w:link w:val="2fffff0"/>
    <w:qFormat/>
    <w:locked/>
    <w:rsid w:val="002B13CE"/>
    <w:rPr>
      <w:rFonts w:ascii="微软雅黑" w:eastAsia="微软雅黑" w:hAnsi="微软雅黑"/>
      <w:sz w:val="24"/>
      <w:szCs w:val="24"/>
      <w:lang w:val="en-GB" w:eastAsia="ja-JP"/>
    </w:rPr>
  </w:style>
  <w:style w:type="paragraph" w:customStyle="1" w:styleId="2fffff0">
    <w:name w:val="首行缩进2字符"/>
    <w:basedOn w:val="affffb"/>
    <w:link w:val="2Charf2"/>
    <w:qFormat/>
    <w:rsid w:val="002B13CE"/>
    <w:pPr>
      <w:widowControl/>
      <w:spacing w:line="276" w:lineRule="auto"/>
      <w:ind w:firstLineChars="200" w:firstLine="200"/>
      <w:jc w:val="left"/>
    </w:pPr>
    <w:rPr>
      <w:rFonts w:ascii="微软雅黑" w:eastAsia="微软雅黑" w:hAnsi="微软雅黑" w:cstheme="minorBidi"/>
      <w:sz w:val="24"/>
      <w:lang w:val="en-GB" w:eastAsia="ja-JP"/>
    </w:rPr>
  </w:style>
  <w:style w:type="paragraph" w:customStyle="1" w:styleId="affffffffffffffffffffffffffffffc">
    <w:name w:val="表正文中"/>
    <w:qFormat/>
    <w:rsid w:val="002B13CE"/>
    <w:pPr>
      <w:spacing w:line="360" w:lineRule="auto"/>
      <w:ind w:firstLineChars="200" w:firstLine="200"/>
      <w:jc w:val="center"/>
    </w:pPr>
    <w:rPr>
      <w:rFonts w:ascii="Arial" w:eastAsia="宋体" w:hAnsi="Arial" w:cs="Times New Roman"/>
      <w:sz w:val="18"/>
      <w:szCs w:val="24"/>
    </w:rPr>
  </w:style>
  <w:style w:type="paragraph" w:customStyle="1" w:styleId="affffffffffffffffffffffffffffffd">
    <w:name w:val="表正文左"/>
    <w:qFormat/>
    <w:rsid w:val="002B13CE"/>
    <w:pPr>
      <w:spacing w:line="360" w:lineRule="auto"/>
      <w:ind w:firstLineChars="200" w:firstLine="200"/>
    </w:pPr>
    <w:rPr>
      <w:rFonts w:ascii="Arial" w:eastAsia="宋体" w:hAnsi="Arial" w:cs="Times New Roman"/>
      <w:sz w:val="18"/>
      <w:szCs w:val="24"/>
    </w:rPr>
  </w:style>
  <w:style w:type="paragraph" w:customStyle="1" w:styleId="affb">
    <w:name w:val="项目正文"/>
    <w:qFormat/>
    <w:rsid w:val="002B13CE"/>
    <w:pPr>
      <w:numPr>
        <w:numId w:val="84"/>
      </w:numPr>
      <w:spacing w:line="360" w:lineRule="auto"/>
      <w:ind w:firstLineChars="200" w:firstLine="200"/>
      <w:jc w:val="both"/>
    </w:pPr>
    <w:rPr>
      <w:rFonts w:ascii="Arial" w:eastAsia="宋体" w:hAnsi="Arial" w:cs="Times New Roman"/>
      <w:sz w:val="18"/>
      <w:szCs w:val="24"/>
    </w:rPr>
  </w:style>
  <w:style w:type="paragraph" w:customStyle="1" w:styleId="11a">
    <w:name w:val="无间隔11"/>
    <w:uiPriority w:val="1"/>
    <w:qFormat/>
    <w:rsid w:val="002B13CE"/>
    <w:pPr>
      <w:widowControl w:val="0"/>
      <w:spacing w:line="360" w:lineRule="auto"/>
      <w:ind w:firstLineChars="200" w:firstLine="200"/>
    </w:pPr>
    <w:rPr>
      <w:rFonts w:ascii="Times New Roman" w:eastAsia="PMingLiU-ExtB" w:hAnsi="Times New Roman" w:cs="Times New Roman"/>
      <w:sz w:val="24"/>
      <w:szCs w:val="20"/>
      <w:lang w:eastAsia="zh-TW"/>
    </w:rPr>
  </w:style>
  <w:style w:type="paragraph" w:customStyle="1" w:styleId="affffffffffffffffffffffffffffffe">
    <w:name w:val="附图图题"/>
    <w:basedOn w:val="affffb"/>
    <w:next w:val="affffb"/>
    <w:link w:val="Charfffffff"/>
    <w:qFormat/>
    <w:rsid w:val="002B13CE"/>
    <w:pPr>
      <w:widowControl/>
      <w:tabs>
        <w:tab w:val="left" w:pos="1260"/>
      </w:tabs>
      <w:spacing w:before="200" w:after="200" w:line="276" w:lineRule="auto"/>
      <w:ind w:left="420" w:firstLineChars="200" w:hanging="420"/>
      <w:jc w:val="center"/>
    </w:pPr>
    <w:rPr>
      <w:rFonts w:ascii="Arial" w:eastAsia="黑体" w:hAnsi="Arial"/>
      <w:kern w:val="0"/>
      <w:sz w:val="18"/>
      <w:szCs w:val="21"/>
      <w:lang w:eastAsia="en-US" w:bidi="en-US"/>
    </w:rPr>
  </w:style>
  <w:style w:type="character" w:customStyle="1" w:styleId="Charfffffff">
    <w:name w:val="附图图题 Char"/>
    <w:link w:val="affffffffffffffffffffffffffffffe"/>
    <w:qFormat/>
    <w:locked/>
    <w:rsid w:val="002B13CE"/>
    <w:rPr>
      <w:rFonts w:ascii="Arial" w:eastAsia="黑体" w:hAnsi="Arial" w:cs="Times New Roman"/>
      <w:kern w:val="0"/>
      <w:sz w:val="18"/>
      <w:szCs w:val="21"/>
      <w:lang w:eastAsia="en-US" w:bidi="en-US"/>
    </w:rPr>
  </w:style>
  <w:style w:type="paragraph" w:customStyle="1" w:styleId="afffffffffffffffffffffffffffffff">
    <w:name w:val="黑正文"/>
    <w:basedOn w:val="affffb"/>
    <w:uiPriority w:val="99"/>
    <w:qFormat/>
    <w:rsid w:val="002B13CE"/>
    <w:pPr>
      <w:widowControl/>
      <w:tabs>
        <w:tab w:val="left" w:pos="720"/>
        <w:tab w:val="left" w:pos="840"/>
      </w:tabs>
      <w:spacing w:before="200" w:after="200" w:line="276" w:lineRule="auto"/>
      <w:ind w:left="720" w:firstLineChars="200" w:firstLine="180"/>
      <w:jc w:val="left"/>
    </w:pPr>
    <w:rPr>
      <w:rFonts w:ascii="方正楷体_GB2312" w:eastAsia="方正楷体_GB2312"/>
      <w:b/>
      <w:kern w:val="0"/>
      <w:sz w:val="28"/>
      <w:szCs w:val="20"/>
      <w:lang w:eastAsia="en-US" w:bidi="en-US"/>
    </w:rPr>
  </w:style>
  <w:style w:type="paragraph" w:customStyle="1" w:styleId="afffffffffffffffffffffffffffffff0">
    <w:name w:val="标准"/>
    <w:basedOn w:val="affffb"/>
    <w:qFormat/>
    <w:rsid w:val="002B13CE"/>
    <w:pPr>
      <w:widowControl/>
      <w:overflowPunct w:val="0"/>
      <w:autoSpaceDE w:val="0"/>
      <w:autoSpaceDN w:val="0"/>
      <w:adjustRightInd w:val="0"/>
      <w:spacing w:before="200" w:after="200" w:line="240" w:lineRule="atLeast"/>
      <w:ind w:firstLineChars="200" w:firstLine="200"/>
      <w:jc w:val="left"/>
    </w:pPr>
    <w:rPr>
      <w:rFonts w:eastAsia="方正楷体_GB2312"/>
      <w:kern w:val="0"/>
      <w:sz w:val="20"/>
      <w:szCs w:val="20"/>
      <w:lang w:eastAsia="en-US" w:bidi="en-US"/>
    </w:rPr>
  </w:style>
  <w:style w:type="paragraph" w:customStyle="1" w:styleId="3fff3">
    <w:name w:val="标文3"/>
    <w:basedOn w:val="affffb"/>
    <w:uiPriority w:val="99"/>
    <w:qFormat/>
    <w:rsid w:val="002B13CE"/>
    <w:pPr>
      <w:widowControl/>
      <w:spacing w:before="200" w:after="200" w:line="300" w:lineRule="auto"/>
      <w:ind w:left="567" w:firstLineChars="200" w:firstLine="539"/>
      <w:jc w:val="left"/>
    </w:pPr>
    <w:rPr>
      <w:rFonts w:ascii="宋体"/>
      <w:kern w:val="0"/>
      <w:sz w:val="28"/>
      <w:szCs w:val="20"/>
      <w:lang w:eastAsia="en-US" w:bidi="en-US"/>
    </w:rPr>
  </w:style>
  <w:style w:type="paragraph" w:customStyle="1" w:styleId="4ff1">
    <w:name w:val="标文4"/>
    <w:basedOn w:val="affffb"/>
    <w:uiPriority w:val="99"/>
    <w:qFormat/>
    <w:rsid w:val="002B13CE"/>
    <w:pPr>
      <w:widowControl/>
      <w:spacing w:before="200" w:after="200" w:line="300" w:lineRule="auto"/>
      <w:ind w:left="953" w:firstLineChars="200" w:firstLine="516"/>
      <w:jc w:val="left"/>
    </w:pPr>
    <w:rPr>
      <w:rFonts w:ascii="宋体"/>
      <w:kern w:val="0"/>
      <w:sz w:val="20"/>
      <w:szCs w:val="20"/>
      <w:lang w:eastAsia="en-US" w:bidi="en-US"/>
    </w:rPr>
  </w:style>
  <w:style w:type="paragraph" w:customStyle="1" w:styleId="2fffff1">
    <w:name w:val="标文2"/>
    <w:basedOn w:val="affffb"/>
    <w:uiPriority w:val="99"/>
    <w:qFormat/>
    <w:rsid w:val="002B13CE"/>
    <w:pPr>
      <w:widowControl/>
      <w:spacing w:before="200" w:after="200" w:line="300" w:lineRule="auto"/>
      <w:ind w:left="391" w:firstLineChars="200" w:firstLine="590"/>
      <w:jc w:val="left"/>
    </w:pPr>
    <w:rPr>
      <w:rFonts w:ascii="宋体"/>
      <w:kern w:val="0"/>
      <w:sz w:val="28"/>
      <w:szCs w:val="20"/>
      <w:lang w:eastAsia="en-US" w:bidi="en-US"/>
    </w:rPr>
  </w:style>
  <w:style w:type="paragraph" w:customStyle="1" w:styleId="2fffff2">
    <w:name w:val="封面标题2"/>
    <w:basedOn w:val="affffb"/>
    <w:qFormat/>
    <w:rsid w:val="002B13CE"/>
    <w:pPr>
      <w:widowControl/>
      <w:tabs>
        <w:tab w:val="center" w:pos="4535"/>
      </w:tabs>
      <w:spacing w:before="200" w:after="200" w:line="300" w:lineRule="atLeast"/>
      <w:ind w:left="1" w:firstLineChars="674" w:firstLine="2157"/>
      <w:jc w:val="left"/>
    </w:pPr>
    <w:rPr>
      <w:rFonts w:ascii="隶书" w:eastAsia="隶书"/>
      <w:bCs/>
      <w:color w:val="000000"/>
      <w:kern w:val="0"/>
      <w:sz w:val="32"/>
      <w:szCs w:val="20"/>
      <w:lang w:eastAsia="en-US" w:bidi="en-US"/>
    </w:rPr>
  </w:style>
  <w:style w:type="paragraph" w:customStyle="1" w:styleId="afffffffffffffffffffffffffffffff1">
    <w:name w:val="标题一"/>
    <w:basedOn w:val="affffb"/>
    <w:uiPriority w:val="99"/>
    <w:qFormat/>
    <w:rsid w:val="002B13CE"/>
    <w:pPr>
      <w:widowControl/>
      <w:spacing w:line="276" w:lineRule="auto"/>
      <w:ind w:firstLineChars="200" w:firstLine="200"/>
      <w:jc w:val="center"/>
    </w:pPr>
    <w:rPr>
      <w:rFonts w:ascii="黑体" w:eastAsia="黑体" w:hAnsi="宋体"/>
      <w:color w:val="FF0000"/>
      <w:sz w:val="48"/>
      <w:lang w:eastAsia="en-US" w:bidi="en-US"/>
    </w:rPr>
  </w:style>
  <w:style w:type="paragraph" w:customStyle="1" w:styleId="1c">
    <w:name w:val="附录标题1"/>
    <w:basedOn w:val="1f3"/>
    <w:qFormat/>
    <w:rsid w:val="002B13CE"/>
    <w:pPr>
      <w:pageBreakBefore/>
      <w:widowControl/>
      <w:numPr>
        <w:numId w:val="85"/>
      </w:numPr>
      <w:tabs>
        <w:tab w:val="left" w:pos="0"/>
      </w:tabs>
      <w:autoSpaceDE/>
      <w:autoSpaceDN/>
      <w:adjustRightInd/>
      <w:snapToGrid w:val="0"/>
      <w:spacing w:before="400" w:after="280" w:line="360" w:lineRule="auto"/>
    </w:pPr>
    <w:rPr>
      <w:rFonts w:ascii="Arial" w:eastAsia="黑体" w:hAnsi="Arial"/>
      <w:b w:val="0"/>
      <w:kern w:val="0"/>
    </w:rPr>
  </w:style>
  <w:style w:type="paragraph" w:customStyle="1" w:styleId="27">
    <w:name w:val="附录标题2"/>
    <w:basedOn w:val="2a"/>
    <w:uiPriority w:val="99"/>
    <w:qFormat/>
    <w:rsid w:val="002B13CE"/>
    <w:pPr>
      <w:widowControl/>
      <w:numPr>
        <w:ilvl w:val="1"/>
        <w:numId w:val="85"/>
      </w:numPr>
      <w:tabs>
        <w:tab w:val="left" w:pos="0"/>
      </w:tabs>
      <w:autoSpaceDE/>
      <w:autoSpaceDN/>
      <w:adjustRightInd/>
      <w:snapToGrid w:val="0"/>
      <w:spacing w:before="200" w:after="80" w:line="360" w:lineRule="auto"/>
      <w:jc w:val="left"/>
    </w:pPr>
    <w:rPr>
      <w:b w:val="0"/>
      <w:kern w:val="2"/>
      <w:sz w:val="28"/>
    </w:rPr>
  </w:style>
  <w:style w:type="paragraph" w:customStyle="1" w:styleId="37">
    <w:name w:val="附录标题3"/>
    <w:basedOn w:val="38"/>
    <w:uiPriority w:val="99"/>
    <w:qFormat/>
    <w:rsid w:val="002B13CE"/>
    <w:pPr>
      <w:widowControl/>
      <w:numPr>
        <w:ilvl w:val="2"/>
        <w:numId w:val="85"/>
      </w:numPr>
      <w:tabs>
        <w:tab w:val="left" w:pos="425"/>
      </w:tabs>
      <w:autoSpaceDE/>
      <w:autoSpaceDN/>
      <w:adjustRightInd/>
      <w:snapToGrid w:val="0"/>
      <w:spacing w:before="200" w:after="80" w:line="360" w:lineRule="auto"/>
    </w:pPr>
    <w:rPr>
      <w:rFonts w:ascii="Arial" w:eastAsia="黑体" w:hAnsi="Arial"/>
      <w:b w:val="0"/>
      <w:kern w:val="2"/>
      <w:sz w:val="21"/>
      <w:u w:val="none"/>
    </w:rPr>
  </w:style>
  <w:style w:type="paragraph" w:customStyle="1" w:styleId="afff3">
    <w:name w:val="附录表题"/>
    <w:basedOn w:val="afffffffffffffffffffffffffe"/>
    <w:uiPriority w:val="99"/>
    <w:qFormat/>
    <w:rsid w:val="002B13CE"/>
    <w:pPr>
      <w:numPr>
        <w:ilvl w:val="5"/>
        <w:numId w:val="85"/>
      </w:numPr>
      <w:adjustRightInd w:val="0"/>
      <w:snapToGrid w:val="0"/>
      <w:spacing w:before="80" w:after="0" w:line="360" w:lineRule="auto"/>
    </w:pPr>
    <w:rPr>
      <w:sz w:val="16"/>
      <w:szCs w:val="20"/>
    </w:rPr>
  </w:style>
  <w:style w:type="paragraph" w:customStyle="1" w:styleId="afff4">
    <w:name w:val="附录图题"/>
    <w:basedOn w:val="afffffffffffffffffffffffe"/>
    <w:uiPriority w:val="99"/>
    <w:qFormat/>
    <w:rsid w:val="002B13CE"/>
    <w:pPr>
      <w:numPr>
        <w:ilvl w:val="6"/>
        <w:numId w:val="85"/>
      </w:numPr>
      <w:tabs>
        <w:tab w:val="clear" w:pos="0"/>
      </w:tabs>
      <w:autoSpaceDN/>
      <w:adjustRightInd w:val="0"/>
      <w:snapToGrid w:val="0"/>
      <w:spacing w:before="40" w:after="80"/>
    </w:pPr>
    <w:rPr>
      <w:rFonts w:ascii="Arial" w:hAnsi="Arial"/>
      <w:kern w:val="2"/>
      <w:sz w:val="16"/>
      <w:szCs w:val="20"/>
    </w:rPr>
  </w:style>
  <w:style w:type="paragraph" w:customStyle="1" w:styleId="CharChara">
    <w:name w:val="符号与编号 Char Char"/>
    <w:basedOn w:val="affffb"/>
    <w:uiPriority w:val="99"/>
    <w:qFormat/>
    <w:rsid w:val="002B13CE"/>
    <w:pPr>
      <w:widowControl/>
      <w:tabs>
        <w:tab w:val="left" w:pos="840"/>
      </w:tabs>
      <w:spacing w:line="400" w:lineRule="atLeast"/>
      <w:ind w:left="839" w:firstLineChars="200" w:hanging="419"/>
      <w:jc w:val="left"/>
    </w:pPr>
    <w:rPr>
      <w:rFonts w:ascii="Times New Roman" w:hAnsi="Times New Roman"/>
      <w:sz w:val="24"/>
    </w:rPr>
  </w:style>
  <w:style w:type="paragraph" w:customStyle="1" w:styleId="afffffffffffffffffffffffffffffff2">
    <w:name w:val="符号与编号"/>
    <w:basedOn w:val="affffb"/>
    <w:uiPriority w:val="99"/>
    <w:qFormat/>
    <w:rsid w:val="002B13CE"/>
    <w:pPr>
      <w:widowControl/>
      <w:tabs>
        <w:tab w:val="left" w:pos="900"/>
      </w:tabs>
      <w:spacing w:line="400" w:lineRule="atLeast"/>
      <w:ind w:left="900" w:firstLineChars="200" w:hanging="420"/>
      <w:jc w:val="left"/>
    </w:pPr>
    <w:rPr>
      <w:rFonts w:ascii="Times New Roman" w:hAnsi="Times New Roman"/>
      <w:sz w:val="24"/>
    </w:rPr>
  </w:style>
  <w:style w:type="paragraph" w:customStyle="1" w:styleId="Charfffffff0">
    <w:name w:val="符号与编号 Char"/>
    <w:basedOn w:val="affffb"/>
    <w:uiPriority w:val="99"/>
    <w:qFormat/>
    <w:rsid w:val="002B13CE"/>
    <w:pPr>
      <w:widowControl/>
      <w:tabs>
        <w:tab w:val="left" w:pos="720"/>
      </w:tabs>
      <w:spacing w:line="400" w:lineRule="atLeast"/>
      <w:ind w:left="720" w:firstLineChars="200" w:firstLine="200"/>
      <w:jc w:val="left"/>
    </w:pPr>
    <w:rPr>
      <w:rFonts w:ascii="Times New Roman" w:hAnsi="Times New Roman"/>
      <w:sz w:val="24"/>
    </w:rPr>
  </w:style>
  <w:style w:type="character" w:customStyle="1" w:styleId="Charfffffff1">
    <w:name w:val="公文正文 Char"/>
    <w:link w:val="afffffffffffffffffffffffffffffff3"/>
    <w:qFormat/>
    <w:locked/>
    <w:rsid w:val="002B13CE"/>
    <w:rPr>
      <w:rFonts w:ascii="仿宋_GB2312" w:eastAsia="仿宋_GB2312" w:hAnsi="宋体"/>
      <w:kern w:val="28"/>
      <w:sz w:val="28"/>
      <w:szCs w:val="24"/>
      <w:lang w:val="zh-CN"/>
    </w:rPr>
  </w:style>
  <w:style w:type="paragraph" w:customStyle="1" w:styleId="afffffffffffffffffffffffffffffff3">
    <w:name w:val="公文正文"/>
    <w:basedOn w:val="affffff0"/>
    <w:link w:val="Charfffffff1"/>
    <w:qFormat/>
    <w:rsid w:val="002B13CE"/>
    <w:pPr>
      <w:widowControl/>
      <w:ind w:firstLineChars="200" w:firstLine="200"/>
      <w:jc w:val="left"/>
    </w:pPr>
    <w:rPr>
      <w:rFonts w:ascii="仿宋_GB2312" w:eastAsia="仿宋_GB2312" w:hAnsi="宋体" w:cstheme="minorBidi"/>
      <w:kern w:val="28"/>
      <w:sz w:val="28"/>
      <w:lang w:val="zh-CN"/>
    </w:rPr>
  </w:style>
  <w:style w:type="paragraph" w:customStyle="1" w:styleId="afffffffffffffffffffffffffffffff4">
    <w:name w:val="段落"/>
    <w:qFormat/>
    <w:rsid w:val="002B13CE"/>
    <w:pPr>
      <w:adjustRightInd w:val="0"/>
      <w:snapToGrid w:val="0"/>
      <w:spacing w:before="120" w:after="120" w:line="360" w:lineRule="auto"/>
      <w:ind w:firstLineChars="200" w:firstLine="480"/>
      <w:jc w:val="both"/>
    </w:pPr>
    <w:rPr>
      <w:rFonts w:ascii="Times New Roman" w:eastAsia="仿宋_GB2312" w:hAnsi="Times New Roman" w:cs="Times New Roman"/>
      <w:sz w:val="24"/>
      <w:szCs w:val="24"/>
    </w:rPr>
  </w:style>
  <w:style w:type="paragraph" w:customStyle="1" w:styleId="2fffff3">
    <w:name w:val="公文标题 2"/>
    <w:basedOn w:val="affffb"/>
    <w:next w:val="afffffffffffffffffffffffffffffff3"/>
    <w:uiPriority w:val="99"/>
    <w:qFormat/>
    <w:rsid w:val="002B13CE"/>
    <w:pPr>
      <w:widowControl/>
      <w:spacing w:line="360" w:lineRule="auto"/>
      <w:ind w:firstLineChars="200" w:firstLine="200"/>
      <w:jc w:val="left"/>
      <w:outlineLvl w:val="1"/>
    </w:pPr>
    <w:rPr>
      <w:rFonts w:ascii="仿宋_GB2312" w:eastAsia="仿宋_GB2312" w:hAnsi="宋体"/>
      <w:kern w:val="28"/>
      <w:sz w:val="28"/>
    </w:rPr>
  </w:style>
  <w:style w:type="paragraph" w:customStyle="1" w:styleId="afffffffffffffffffffffffffffffff5">
    <w:name w:val="公司和文件名称"/>
    <w:basedOn w:val="affffb"/>
    <w:uiPriority w:val="99"/>
    <w:qFormat/>
    <w:rsid w:val="002B13CE"/>
    <w:pPr>
      <w:widowControl/>
      <w:spacing w:line="360" w:lineRule="auto"/>
      <w:ind w:firstLineChars="200" w:firstLine="420"/>
      <w:jc w:val="center"/>
    </w:pPr>
    <w:rPr>
      <w:rFonts w:ascii="Times New Roman" w:eastAsia="黑体" w:hAnsi="Times New Roman"/>
      <w:b/>
      <w:sz w:val="44"/>
    </w:rPr>
  </w:style>
  <w:style w:type="paragraph" w:customStyle="1" w:styleId="af8">
    <w:name w:val="分类说明"/>
    <w:basedOn w:val="affffb"/>
    <w:uiPriority w:val="99"/>
    <w:qFormat/>
    <w:rsid w:val="002B13CE"/>
    <w:pPr>
      <w:widowControl/>
      <w:numPr>
        <w:ilvl w:val="2"/>
        <w:numId w:val="86"/>
      </w:numPr>
      <w:spacing w:line="360" w:lineRule="auto"/>
      <w:ind w:left="0" w:firstLineChars="200" w:firstLine="0"/>
      <w:jc w:val="left"/>
    </w:pPr>
    <w:rPr>
      <w:rFonts w:ascii="Times New Roman" w:hAnsi="Times New Roman"/>
      <w:sz w:val="24"/>
    </w:rPr>
  </w:style>
  <w:style w:type="character" w:customStyle="1" w:styleId="CharCharCharChar3">
    <w:name w:val="广野方案正文 Char Char Char Char"/>
    <w:link w:val="CharCharChar7"/>
    <w:qFormat/>
    <w:locked/>
    <w:rsid w:val="002B13CE"/>
    <w:rPr>
      <w:rFonts w:ascii="Arial" w:hAnsi="Arial" w:cs="Arial"/>
      <w:sz w:val="24"/>
      <w:szCs w:val="24"/>
      <w:lang w:val="zh-CN"/>
    </w:rPr>
  </w:style>
  <w:style w:type="paragraph" w:customStyle="1" w:styleId="CharCharChar7">
    <w:name w:val="广野方案正文 Char Char Char"/>
    <w:basedOn w:val="affffb"/>
    <w:link w:val="CharCharCharChar3"/>
    <w:qFormat/>
    <w:rsid w:val="002B13CE"/>
    <w:pPr>
      <w:widowControl/>
      <w:spacing w:line="360" w:lineRule="auto"/>
      <w:ind w:firstLineChars="200" w:firstLine="200"/>
      <w:jc w:val="left"/>
    </w:pPr>
    <w:rPr>
      <w:rFonts w:ascii="Arial" w:eastAsiaTheme="minorEastAsia" w:hAnsi="Arial" w:cs="Arial"/>
      <w:sz w:val="24"/>
      <w:lang w:val="zh-CN"/>
    </w:rPr>
  </w:style>
  <w:style w:type="paragraph" w:customStyle="1" w:styleId="3-1">
    <w:name w:val="封面3-1"/>
    <w:basedOn w:val="affffb"/>
    <w:uiPriority w:val="99"/>
    <w:qFormat/>
    <w:rsid w:val="002B13CE"/>
    <w:pPr>
      <w:widowControl/>
      <w:spacing w:line="360" w:lineRule="auto"/>
      <w:ind w:firstLineChars="200" w:firstLine="200"/>
      <w:jc w:val="left"/>
    </w:pPr>
    <w:rPr>
      <w:rFonts w:ascii="Times New Roman" w:hAnsi="Times New Roman"/>
      <w:sz w:val="24"/>
    </w:rPr>
  </w:style>
  <w:style w:type="paragraph" w:customStyle="1" w:styleId="afffffffffffffffffffffffffffffff6">
    <w:name w:val="扉页(人员)"/>
    <w:basedOn w:val="affffb"/>
    <w:uiPriority w:val="99"/>
    <w:qFormat/>
    <w:rsid w:val="002B13CE"/>
    <w:pPr>
      <w:widowControl/>
      <w:snapToGrid w:val="0"/>
      <w:spacing w:line="520" w:lineRule="exact"/>
      <w:ind w:leftChars="100" w:left="100" w:firstLineChars="200" w:firstLine="200"/>
      <w:jc w:val="left"/>
    </w:pPr>
    <w:rPr>
      <w:rFonts w:ascii="Times New Roman" w:eastAsia="黑体" w:hAnsi="Times New Roman"/>
      <w:b/>
      <w:sz w:val="32"/>
      <w:szCs w:val="20"/>
    </w:rPr>
  </w:style>
  <w:style w:type="character" w:customStyle="1" w:styleId="Charfffffff2">
    <w:name w:val="段落风格 Char"/>
    <w:link w:val="afffffffffffffffffffffffffffffff7"/>
    <w:qFormat/>
    <w:locked/>
    <w:rsid w:val="002B13CE"/>
    <w:rPr>
      <w:sz w:val="24"/>
      <w:szCs w:val="24"/>
      <w:lang w:val="zh-CN"/>
    </w:rPr>
  </w:style>
  <w:style w:type="paragraph" w:customStyle="1" w:styleId="afffffffffffffffffffffffffffffff7">
    <w:name w:val="段落风格"/>
    <w:basedOn w:val="affffb"/>
    <w:link w:val="Charfffffff2"/>
    <w:qFormat/>
    <w:rsid w:val="002B13CE"/>
    <w:pPr>
      <w:widowControl/>
      <w:spacing w:beforeLines="88" w:line="300" w:lineRule="auto"/>
      <w:ind w:firstLineChars="200" w:firstLine="200"/>
      <w:jc w:val="left"/>
    </w:pPr>
    <w:rPr>
      <w:rFonts w:asciiTheme="minorHAnsi" w:eastAsiaTheme="minorEastAsia" w:hAnsiTheme="minorHAnsi" w:cstheme="minorBidi"/>
      <w:sz w:val="24"/>
      <w:lang w:val="zh-CN"/>
    </w:rPr>
  </w:style>
  <w:style w:type="paragraph" w:customStyle="1" w:styleId="afffffffffffffffffffffffffffffff8">
    <w:name w:val="方案内图片居中"/>
    <w:basedOn w:val="affffb"/>
    <w:uiPriority w:val="99"/>
    <w:qFormat/>
    <w:rsid w:val="002B13CE"/>
    <w:pPr>
      <w:widowControl/>
      <w:spacing w:line="360" w:lineRule="auto"/>
      <w:ind w:firstLineChars="200" w:firstLine="200"/>
      <w:jc w:val="center"/>
    </w:pPr>
    <w:rPr>
      <w:rFonts w:ascii="Arial" w:hAnsi="Arial" w:cs="宋体"/>
      <w:sz w:val="24"/>
      <w:szCs w:val="20"/>
    </w:rPr>
  </w:style>
  <w:style w:type="paragraph" w:customStyle="1" w:styleId="afffffffffffffffffffffffffffffff9">
    <w:name w:val="广野方案正文"/>
    <w:basedOn w:val="affffb"/>
    <w:uiPriority w:val="99"/>
    <w:qFormat/>
    <w:rsid w:val="002B13CE"/>
    <w:pPr>
      <w:widowControl/>
      <w:spacing w:line="360" w:lineRule="auto"/>
      <w:ind w:firstLineChars="200" w:firstLine="200"/>
      <w:jc w:val="left"/>
    </w:pPr>
    <w:rPr>
      <w:rFonts w:ascii="Arial" w:hAnsi="Arial"/>
      <w:sz w:val="24"/>
    </w:rPr>
  </w:style>
  <w:style w:type="paragraph" w:customStyle="1" w:styleId="afffc">
    <w:name w:val="标题三"/>
    <w:basedOn w:val="38"/>
    <w:uiPriority w:val="99"/>
    <w:qFormat/>
    <w:rsid w:val="002B13CE"/>
    <w:pPr>
      <w:widowControl/>
      <w:numPr>
        <w:ilvl w:val="2"/>
        <w:numId w:val="87"/>
      </w:numPr>
      <w:tabs>
        <w:tab w:val="left" w:pos="425"/>
        <w:tab w:val="left" w:pos="840"/>
      </w:tabs>
      <w:autoSpaceDE/>
      <w:autoSpaceDN/>
      <w:adjustRightInd/>
      <w:spacing w:before="0" w:line="360" w:lineRule="auto"/>
    </w:pPr>
    <w:rPr>
      <w:rFonts w:ascii="Century" w:eastAsia="黑体" w:hAnsi="Century"/>
      <w:b w:val="0"/>
      <w:kern w:val="2"/>
      <w:sz w:val="30"/>
      <w:szCs w:val="30"/>
      <w:u w:val="none"/>
    </w:rPr>
  </w:style>
  <w:style w:type="character" w:customStyle="1" w:styleId="CharChar13">
    <w:name w:val="广野方案正文 Char Char1"/>
    <w:link w:val="Charfffffff3"/>
    <w:qFormat/>
    <w:locked/>
    <w:rsid w:val="002B13CE"/>
    <w:rPr>
      <w:rFonts w:ascii="Arial" w:hAnsi="Arial" w:cs="Arial"/>
      <w:sz w:val="24"/>
      <w:szCs w:val="24"/>
      <w:lang w:val="zh-CN"/>
    </w:rPr>
  </w:style>
  <w:style w:type="paragraph" w:customStyle="1" w:styleId="Charfffffff3">
    <w:name w:val="广野方案正文 Char"/>
    <w:basedOn w:val="affffb"/>
    <w:link w:val="CharChar13"/>
    <w:qFormat/>
    <w:rsid w:val="002B13CE"/>
    <w:pPr>
      <w:widowControl/>
      <w:spacing w:line="360" w:lineRule="auto"/>
      <w:ind w:firstLineChars="200" w:firstLine="200"/>
      <w:jc w:val="left"/>
    </w:pPr>
    <w:rPr>
      <w:rFonts w:ascii="Arial" w:eastAsiaTheme="minorEastAsia" w:hAnsi="Arial" w:cs="Arial"/>
      <w:sz w:val="24"/>
      <w:lang w:val="zh-CN"/>
    </w:rPr>
  </w:style>
  <w:style w:type="paragraph" w:customStyle="1" w:styleId="afffffffffffffffffffffffffffffffa">
    <w:name w:val="关键词"/>
    <w:basedOn w:val="affffb"/>
    <w:next w:val="affffb"/>
    <w:uiPriority w:val="99"/>
    <w:qFormat/>
    <w:rsid w:val="002B13CE"/>
    <w:pPr>
      <w:widowControl/>
      <w:spacing w:line="360" w:lineRule="auto"/>
      <w:ind w:firstLineChars="200" w:firstLine="200"/>
      <w:jc w:val="left"/>
    </w:pPr>
    <w:rPr>
      <w:rFonts w:ascii="Times New Roman" w:eastAsia="黑体" w:hAnsi="Times New Roman"/>
      <w:sz w:val="20"/>
      <w:szCs w:val="20"/>
    </w:rPr>
  </w:style>
  <w:style w:type="paragraph" w:customStyle="1" w:styleId="afffffffffffffffffffffffffffffffb">
    <w:name w:val="标题无"/>
    <w:basedOn w:val="affffb"/>
    <w:uiPriority w:val="99"/>
    <w:qFormat/>
    <w:rsid w:val="002B13CE"/>
    <w:pPr>
      <w:widowControl/>
      <w:spacing w:line="360" w:lineRule="auto"/>
      <w:ind w:firstLineChars="200" w:firstLine="200"/>
      <w:jc w:val="left"/>
    </w:pPr>
    <w:rPr>
      <w:rFonts w:ascii="Times New Roman" w:hAnsi="Times New Roman"/>
      <w:sz w:val="24"/>
      <w:szCs w:val="20"/>
    </w:rPr>
  </w:style>
  <w:style w:type="paragraph" w:customStyle="1" w:styleId="2fffff4">
    <w:name w:val="附录2"/>
    <w:basedOn w:val="affffb"/>
    <w:next w:val="affffb"/>
    <w:uiPriority w:val="99"/>
    <w:qFormat/>
    <w:rsid w:val="002B13CE"/>
    <w:pPr>
      <w:widowControl/>
      <w:tabs>
        <w:tab w:val="left" w:pos="420"/>
        <w:tab w:val="left" w:pos="624"/>
      </w:tabs>
      <w:spacing w:line="360" w:lineRule="auto"/>
      <w:ind w:left="420" w:firstLineChars="200" w:hanging="420"/>
      <w:jc w:val="left"/>
      <w:outlineLvl w:val="1"/>
    </w:pPr>
    <w:rPr>
      <w:rFonts w:ascii="黑体" w:eastAsia="黑体" w:hAnsi="黑体"/>
      <w:b/>
      <w:sz w:val="32"/>
      <w:szCs w:val="20"/>
    </w:rPr>
  </w:style>
  <w:style w:type="paragraph" w:customStyle="1" w:styleId="1fffffff0">
    <w:name w:val="附录1"/>
    <w:basedOn w:val="affffb"/>
    <w:next w:val="affffb"/>
    <w:uiPriority w:val="99"/>
    <w:qFormat/>
    <w:rsid w:val="002B13CE"/>
    <w:pPr>
      <w:widowControl/>
      <w:tabs>
        <w:tab w:val="left" w:pos="1304"/>
      </w:tabs>
      <w:spacing w:line="360" w:lineRule="auto"/>
      <w:ind w:left="425" w:firstLineChars="200" w:hanging="425"/>
      <w:jc w:val="left"/>
      <w:outlineLvl w:val="0"/>
    </w:pPr>
    <w:rPr>
      <w:rFonts w:ascii="黑体" w:eastAsia="黑体" w:hAnsi="黑体"/>
      <w:b/>
      <w:sz w:val="44"/>
      <w:szCs w:val="20"/>
    </w:rPr>
  </w:style>
  <w:style w:type="paragraph" w:customStyle="1" w:styleId="afffffffffffffffffffffffffffffffc">
    <w:name w:val="二级列表"/>
    <w:basedOn w:val="affffffffffffffffffffff2"/>
    <w:next w:val="affffffffffffffffffffff2"/>
    <w:link w:val="CharCharb"/>
    <w:qFormat/>
    <w:rsid w:val="002B13CE"/>
    <w:pPr>
      <w:tabs>
        <w:tab w:val="left" w:pos="2120"/>
      </w:tabs>
      <w:spacing w:line="360" w:lineRule="auto"/>
      <w:ind w:leftChars="0" w:left="0" w:firstLineChars="0" w:firstLine="0"/>
    </w:pPr>
    <w:rPr>
      <w:b/>
      <w:szCs w:val="20"/>
    </w:rPr>
  </w:style>
  <w:style w:type="character" w:customStyle="1" w:styleId="CharCharb">
    <w:name w:val="二级列表 Char Char"/>
    <w:link w:val="afffffffffffffffffffffffffffffffc"/>
    <w:qFormat/>
    <w:rsid w:val="002B13CE"/>
    <w:rPr>
      <w:rFonts w:ascii="Times New Roman" w:eastAsia="宋体" w:hAnsi="Times New Roman" w:cs="Times New Roman"/>
      <w:b/>
      <w:spacing w:val="2"/>
      <w:sz w:val="24"/>
      <w:szCs w:val="20"/>
    </w:rPr>
  </w:style>
  <w:style w:type="paragraph" w:customStyle="1" w:styleId="3fff4">
    <w:name w:val="附录3"/>
    <w:basedOn w:val="affffb"/>
    <w:next w:val="affffb"/>
    <w:uiPriority w:val="99"/>
    <w:qFormat/>
    <w:rsid w:val="002B13CE"/>
    <w:pPr>
      <w:widowControl/>
      <w:tabs>
        <w:tab w:val="left" w:pos="851"/>
      </w:tabs>
      <w:spacing w:line="360" w:lineRule="auto"/>
      <w:ind w:left="425" w:firstLineChars="200" w:hanging="425"/>
      <w:jc w:val="left"/>
      <w:outlineLvl w:val="2"/>
    </w:pPr>
    <w:rPr>
      <w:rFonts w:ascii="Times New Roman" w:eastAsia="黑体" w:hAnsi="Times New Roman"/>
      <w:b/>
      <w:sz w:val="32"/>
      <w:szCs w:val="20"/>
    </w:rPr>
  </w:style>
  <w:style w:type="paragraph" w:customStyle="1" w:styleId="42">
    <w:name w:val="附录4"/>
    <w:basedOn w:val="affffb"/>
    <w:next w:val="affffb"/>
    <w:uiPriority w:val="99"/>
    <w:qFormat/>
    <w:rsid w:val="002B13CE"/>
    <w:pPr>
      <w:widowControl/>
      <w:numPr>
        <w:ilvl w:val="2"/>
        <w:numId w:val="88"/>
      </w:numPr>
      <w:tabs>
        <w:tab w:val="left" w:pos="1134"/>
      </w:tabs>
      <w:spacing w:line="300" w:lineRule="auto"/>
      <w:ind w:left="1361" w:firstLineChars="200" w:hanging="1361"/>
      <w:jc w:val="left"/>
      <w:outlineLvl w:val="3"/>
    </w:pPr>
    <w:rPr>
      <w:rFonts w:ascii="Arial" w:eastAsia="黑体" w:hAnsi="Arial"/>
      <w:kern w:val="0"/>
      <w:sz w:val="28"/>
      <w:szCs w:val="20"/>
    </w:rPr>
  </w:style>
  <w:style w:type="paragraph" w:customStyle="1" w:styleId="afffffffffffffffffffffffffffffffd">
    <w:name w:val="标题目"/>
    <w:basedOn w:val="affffb"/>
    <w:uiPriority w:val="99"/>
    <w:qFormat/>
    <w:rsid w:val="002B13CE"/>
    <w:pPr>
      <w:widowControl/>
      <w:spacing w:line="300" w:lineRule="auto"/>
      <w:ind w:firstLineChars="200" w:firstLine="200"/>
      <w:jc w:val="center"/>
    </w:pPr>
    <w:rPr>
      <w:rFonts w:ascii="Times New Roman" w:eastAsia="黑体" w:hAnsi="Times New Roman"/>
      <w:szCs w:val="20"/>
    </w:rPr>
  </w:style>
  <w:style w:type="paragraph" w:customStyle="1" w:styleId="afffffffffffffffffffffffffffffffe">
    <w:name w:val="固定"/>
    <w:basedOn w:val="affffb"/>
    <w:uiPriority w:val="99"/>
    <w:qFormat/>
    <w:rsid w:val="002B13CE"/>
    <w:pPr>
      <w:widowControl/>
      <w:spacing w:line="360" w:lineRule="auto"/>
      <w:ind w:firstLineChars="200" w:firstLine="480"/>
      <w:jc w:val="left"/>
    </w:pPr>
    <w:rPr>
      <w:rFonts w:ascii="Arial" w:hAnsi="Arial" w:cs="宋体"/>
      <w:sz w:val="24"/>
      <w:szCs w:val="20"/>
    </w:rPr>
  </w:style>
  <w:style w:type="paragraph" w:customStyle="1" w:styleId="affffffffffffffffffffffffffffffff">
    <w:name w:val="方案文档"/>
    <w:basedOn w:val="affffb"/>
    <w:link w:val="Charfffffff4"/>
    <w:qFormat/>
    <w:rsid w:val="002B13CE"/>
    <w:pPr>
      <w:widowControl/>
      <w:spacing w:before="120" w:after="120" w:line="360" w:lineRule="auto"/>
      <w:ind w:firstLineChars="200" w:firstLine="567"/>
      <w:jc w:val="left"/>
    </w:pPr>
    <w:rPr>
      <w:rFonts w:ascii="仿宋_GB2312" w:eastAsia="仿宋_GB2312" w:hAnsi="Arial"/>
      <w:sz w:val="28"/>
    </w:rPr>
  </w:style>
  <w:style w:type="character" w:customStyle="1" w:styleId="Charfffffff4">
    <w:name w:val="方案文档 Char"/>
    <w:link w:val="affffffffffffffffffffffffffffffff"/>
    <w:qFormat/>
    <w:rsid w:val="002B13CE"/>
    <w:rPr>
      <w:rFonts w:ascii="仿宋_GB2312" w:eastAsia="仿宋_GB2312" w:hAnsi="Arial" w:cs="Times New Roman"/>
      <w:sz w:val="28"/>
      <w:szCs w:val="24"/>
    </w:rPr>
  </w:style>
  <w:style w:type="paragraph" w:customStyle="1" w:styleId="affffffffffffffffffffffffffffffff0">
    <w:name w:val="反馈表"/>
    <w:basedOn w:val="affffb"/>
    <w:uiPriority w:val="99"/>
    <w:qFormat/>
    <w:rsid w:val="002B13CE"/>
    <w:pPr>
      <w:widowControl/>
      <w:snapToGrid w:val="0"/>
      <w:spacing w:line="360" w:lineRule="auto"/>
      <w:ind w:firstLineChars="200" w:firstLine="200"/>
      <w:jc w:val="left"/>
    </w:pPr>
    <w:rPr>
      <w:rFonts w:ascii="黑体" w:eastAsia="黑体" w:hAnsi="Times New Roman"/>
      <w:szCs w:val="20"/>
    </w:rPr>
  </w:style>
  <w:style w:type="paragraph" w:customStyle="1" w:styleId="affffffffffffffffffffffffffffffff1">
    <w:name w:val="分发表内容"/>
    <w:basedOn w:val="affffb"/>
    <w:uiPriority w:val="99"/>
    <w:qFormat/>
    <w:rsid w:val="002B13CE"/>
    <w:pPr>
      <w:widowControl/>
      <w:spacing w:before="120" w:after="120" w:line="360" w:lineRule="auto"/>
      <w:ind w:firstLineChars="200" w:firstLine="200"/>
      <w:jc w:val="center"/>
    </w:pPr>
    <w:rPr>
      <w:rFonts w:ascii="方正公文仿宋" w:eastAsia="方正公文仿宋" w:hAnsi="Times New Roman"/>
      <w:szCs w:val="20"/>
    </w:rPr>
  </w:style>
  <w:style w:type="paragraph" w:customStyle="1" w:styleId="affffffffffffffffffffffffffffffff2">
    <w:name w:val="标题样式"/>
    <w:basedOn w:val="affffb"/>
    <w:uiPriority w:val="99"/>
    <w:qFormat/>
    <w:rsid w:val="002B13CE"/>
    <w:pPr>
      <w:widowControl/>
      <w:tabs>
        <w:tab w:val="left" w:pos="420"/>
      </w:tabs>
      <w:spacing w:line="360" w:lineRule="auto"/>
      <w:ind w:firstLineChars="200" w:firstLine="200"/>
      <w:jc w:val="left"/>
    </w:pPr>
    <w:rPr>
      <w:rFonts w:ascii="宋体" w:hAnsi="宋体"/>
    </w:rPr>
  </w:style>
  <w:style w:type="paragraph" w:customStyle="1" w:styleId="affffffffffffffffffffffffffffffff3">
    <w:name w:val="分体"/>
    <w:basedOn w:val="affffb"/>
    <w:uiPriority w:val="99"/>
    <w:qFormat/>
    <w:rsid w:val="002B13CE"/>
    <w:pPr>
      <w:widowControl/>
      <w:snapToGrid w:val="0"/>
      <w:spacing w:before="80" w:after="80" w:line="300" w:lineRule="auto"/>
      <w:ind w:firstLineChars="200" w:firstLine="200"/>
      <w:jc w:val="left"/>
    </w:pPr>
    <w:rPr>
      <w:rFonts w:ascii="Arial" w:hAnsi="Arial"/>
      <w:kern w:val="0"/>
      <w:szCs w:val="20"/>
    </w:rPr>
  </w:style>
  <w:style w:type="paragraph" w:customStyle="1" w:styleId="affffffffffffffffffffffffffffffff4">
    <w:name w:val="标题符号"/>
    <w:basedOn w:val="affffb"/>
    <w:uiPriority w:val="99"/>
    <w:qFormat/>
    <w:rsid w:val="002B13CE"/>
    <w:pPr>
      <w:widowControl/>
      <w:spacing w:line="360" w:lineRule="auto"/>
      <w:ind w:left="432" w:firstLineChars="200" w:hanging="432"/>
      <w:jc w:val="left"/>
    </w:pPr>
    <w:rPr>
      <w:rFonts w:ascii="宋体" w:hAnsi="Times New Roman"/>
      <w:sz w:val="24"/>
    </w:rPr>
  </w:style>
  <w:style w:type="character" w:customStyle="1" w:styleId="20505Char">
    <w:name w:val="样式 正文缩进 + 首行缩进:  2 字符 段前: 0.5 行 段后: 0.5 行 Char"/>
    <w:link w:val="20505"/>
    <w:qFormat/>
    <w:locked/>
    <w:rsid w:val="002B13CE"/>
    <w:rPr>
      <w:rFonts w:ascii="Times New Roman" w:hAnsi="Times New Roman"/>
      <w:szCs w:val="24"/>
    </w:rPr>
  </w:style>
  <w:style w:type="paragraph" w:customStyle="1" w:styleId="20505">
    <w:name w:val="样式 正文缩进 + 首行缩进:  2 字符 段前: 0.5 行 段后: 0.5 行"/>
    <w:basedOn w:val="affffb"/>
    <w:link w:val="20505Char"/>
    <w:qFormat/>
    <w:rsid w:val="002B13CE"/>
    <w:pPr>
      <w:widowControl/>
      <w:spacing w:line="360" w:lineRule="auto"/>
      <w:ind w:firstLineChars="200" w:firstLine="200"/>
      <w:jc w:val="left"/>
    </w:pPr>
    <w:rPr>
      <w:rFonts w:ascii="Times New Roman" w:eastAsiaTheme="minorEastAsia" w:hAnsi="Times New Roman" w:cstheme="minorBidi"/>
    </w:rPr>
  </w:style>
  <w:style w:type="paragraph" w:customStyle="1" w:styleId="Char">
    <w:name w:val="二级列表 Char"/>
    <w:basedOn w:val="affffb"/>
    <w:uiPriority w:val="99"/>
    <w:qFormat/>
    <w:rsid w:val="002B13CE"/>
    <w:pPr>
      <w:widowControl/>
      <w:numPr>
        <w:numId w:val="89"/>
      </w:numPr>
      <w:spacing w:line="360" w:lineRule="auto"/>
      <w:ind w:left="284" w:firstLineChars="200" w:firstLine="200"/>
      <w:jc w:val="left"/>
    </w:pPr>
    <w:rPr>
      <w:rFonts w:ascii="Tahoma" w:hAnsi="Tahoma"/>
      <w:color w:val="000000"/>
      <w:kern w:val="0"/>
      <w:sz w:val="24"/>
      <w:szCs w:val="18"/>
    </w:rPr>
  </w:style>
  <w:style w:type="paragraph" w:customStyle="1" w:styleId="4120">
    <w:name w:val="样式 正文缩进正文（首行缩进两字）表正文正文非缩进特点标题4段1 + 首行缩进:  2 字符"/>
    <w:basedOn w:val="affffb"/>
    <w:qFormat/>
    <w:rsid w:val="002B13CE"/>
    <w:pPr>
      <w:widowControl/>
      <w:adjustRightInd w:val="0"/>
      <w:snapToGrid w:val="0"/>
      <w:spacing w:line="360" w:lineRule="auto"/>
      <w:ind w:firstLineChars="200" w:firstLine="480"/>
      <w:jc w:val="left"/>
    </w:pPr>
    <w:rPr>
      <w:rFonts w:ascii="Times New Roman" w:hAnsi="Times New Roman"/>
      <w:sz w:val="24"/>
      <w:szCs w:val="20"/>
    </w:rPr>
  </w:style>
  <w:style w:type="paragraph" w:customStyle="1" w:styleId="affffffffffffffffffffffffffffffff5">
    <w:name w:val="文字列表"/>
    <w:basedOn w:val="affffb"/>
    <w:qFormat/>
    <w:rsid w:val="002B13CE"/>
    <w:pPr>
      <w:widowControl/>
      <w:tabs>
        <w:tab w:val="left" w:pos="840"/>
        <w:tab w:val="left" w:pos="960"/>
        <w:tab w:val="left" w:pos="1320"/>
      </w:tabs>
      <w:spacing w:line="300" w:lineRule="auto"/>
      <w:ind w:left="1320" w:rightChars="200" w:right="200" w:firstLineChars="200" w:hanging="420"/>
      <w:jc w:val="left"/>
    </w:pPr>
    <w:rPr>
      <w:rFonts w:ascii="方正楷体_GB2312" w:eastAsia="方正楷体_GB2312" w:hAnsi="Times New Roman"/>
      <w:kern w:val="0"/>
      <w:sz w:val="24"/>
      <w:szCs w:val="20"/>
    </w:rPr>
  </w:style>
  <w:style w:type="paragraph" w:customStyle="1" w:styleId="affffffffffffffffffffffffffffffff6">
    <w:name w:val="设计思想"/>
    <w:basedOn w:val="affffb"/>
    <w:uiPriority w:val="99"/>
    <w:qFormat/>
    <w:rsid w:val="002B13CE"/>
    <w:pPr>
      <w:widowControl/>
      <w:adjustRightInd w:val="0"/>
      <w:snapToGrid w:val="0"/>
      <w:spacing w:line="400" w:lineRule="exact"/>
      <w:ind w:firstLineChars="200" w:firstLine="200"/>
      <w:jc w:val="left"/>
    </w:pPr>
    <w:rPr>
      <w:rFonts w:ascii="宋体" w:hAnsi="宋体"/>
      <w:bCs/>
      <w:kern w:val="0"/>
      <w:sz w:val="24"/>
      <w:szCs w:val="20"/>
    </w:rPr>
  </w:style>
  <w:style w:type="paragraph" w:customStyle="1" w:styleId="205">
    <w:name w:val="样式 正文缩进 + 首行缩进:  2 字符 段后: 0.5 行"/>
    <w:basedOn w:val="affffb"/>
    <w:uiPriority w:val="99"/>
    <w:qFormat/>
    <w:rsid w:val="002B13CE"/>
    <w:pPr>
      <w:widowControl/>
      <w:spacing w:before="200" w:line="264" w:lineRule="auto"/>
      <w:ind w:firstLineChars="200" w:firstLine="200"/>
      <w:jc w:val="left"/>
    </w:pPr>
    <w:rPr>
      <w:kern w:val="0"/>
      <w:szCs w:val="20"/>
      <w:lang w:eastAsia="en-US" w:bidi="en-US"/>
    </w:rPr>
  </w:style>
  <w:style w:type="paragraph" w:customStyle="1" w:styleId="CharCharCharChar4">
    <w:name w:val="缩进 Char Char Char Char"/>
    <w:basedOn w:val="affffb"/>
    <w:uiPriority w:val="99"/>
    <w:qFormat/>
    <w:rsid w:val="002B13CE"/>
    <w:pPr>
      <w:widowControl/>
      <w:spacing w:line="276" w:lineRule="auto"/>
      <w:ind w:firstLineChars="200" w:firstLine="480"/>
      <w:jc w:val="left"/>
    </w:pPr>
    <w:rPr>
      <w:rFonts w:ascii="Tahoma" w:hAnsi="Tahoma"/>
      <w:kern w:val="0"/>
      <w:sz w:val="20"/>
      <w:szCs w:val="20"/>
      <w:lang w:eastAsia="en-US" w:bidi="en-US"/>
    </w:rPr>
  </w:style>
  <w:style w:type="paragraph" w:customStyle="1" w:styleId="1fffffff1">
    <w:name w:val="正文加点1"/>
    <w:basedOn w:val="affffb"/>
    <w:uiPriority w:val="99"/>
    <w:qFormat/>
    <w:rsid w:val="002B13CE"/>
    <w:pPr>
      <w:widowControl/>
      <w:tabs>
        <w:tab w:val="left" w:pos="900"/>
      </w:tabs>
      <w:spacing w:before="50" w:after="50" w:line="360" w:lineRule="auto"/>
      <w:ind w:left="900" w:firstLineChars="200" w:hanging="420"/>
      <w:jc w:val="left"/>
    </w:pPr>
    <w:rPr>
      <w:rFonts w:ascii="Arial" w:hAnsi="Arial"/>
      <w:b/>
      <w:sz w:val="24"/>
      <w:szCs w:val="20"/>
    </w:rPr>
  </w:style>
  <w:style w:type="paragraph" w:customStyle="1" w:styleId="205050">
    <w:name w:val="样式 正文（首行缩进两字） + 首行缩进:  2 字符 段前: 0.5 行 段后: 0.5 行"/>
    <w:basedOn w:val="affffb"/>
    <w:uiPriority w:val="99"/>
    <w:qFormat/>
    <w:rsid w:val="002B13CE"/>
    <w:pPr>
      <w:widowControl/>
      <w:spacing w:line="360" w:lineRule="auto"/>
      <w:ind w:firstLineChars="200" w:firstLine="480"/>
      <w:jc w:val="left"/>
    </w:pPr>
    <w:rPr>
      <w:rFonts w:ascii="Times New Roman" w:hAnsi="Times New Roman" w:cs="宋体"/>
      <w:sz w:val="24"/>
      <w:szCs w:val="20"/>
    </w:rPr>
  </w:style>
  <w:style w:type="paragraph" w:customStyle="1" w:styleId="4ff2">
    <w:name w:val="标题 4（绿盟科技）"/>
    <w:basedOn w:val="48"/>
    <w:next w:val="affffb"/>
    <w:uiPriority w:val="99"/>
    <w:qFormat/>
    <w:rsid w:val="002B13CE"/>
    <w:pPr>
      <w:widowControl/>
      <w:tabs>
        <w:tab w:val="left" w:pos="0"/>
        <w:tab w:val="left" w:pos="1680"/>
      </w:tabs>
      <w:adjustRightInd/>
      <w:spacing w:before="0" w:after="156" w:line="372" w:lineRule="auto"/>
      <w:ind w:left="1680" w:hanging="420"/>
      <w:jc w:val="left"/>
      <w:textAlignment w:val="auto"/>
    </w:pPr>
    <w:rPr>
      <w:szCs w:val="28"/>
    </w:rPr>
  </w:style>
  <w:style w:type="paragraph" w:customStyle="1" w:styleId="5fa">
    <w:name w:val="标题 5（有编号）（绿盟科技）"/>
    <w:basedOn w:val="affffb"/>
    <w:next w:val="affffb"/>
    <w:uiPriority w:val="99"/>
    <w:qFormat/>
    <w:rsid w:val="002B13CE"/>
    <w:pPr>
      <w:keepNext/>
      <w:keepLines/>
      <w:widowControl/>
      <w:spacing w:before="280" w:after="156" w:line="374" w:lineRule="auto"/>
      <w:ind w:left="1134" w:firstLineChars="200" w:hanging="1134"/>
      <w:jc w:val="left"/>
      <w:outlineLvl w:val="4"/>
    </w:pPr>
    <w:rPr>
      <w:rFonts w:ascii="Arial" w:eastAsia="黑体" w:hAnsi="Arial"/>
      <w:b/>
      <w:kern w:val="0"/>
      <w:sz w:val="24"/>
      <w:szCs w:val="28"/>
    </w:rPr>
  </w:style>
  <w:style w:type="paragraph" w:customStyle="1" w:styleId="24">
    <w:name w:val="第2级标题"/>
    <w:basedOn w:val="affffb"/>
    <w:qFormat/>
    <w:rsid w:val="002B13CE"/>
    <w:pPr>
      <w:widowControl/>
      <w:numPr>
        <w:ilvl w:val="1"/>
        <w:numId w:val="90"/>
      </w:numPr>
      <w:spacing w:line="360" w:lineRule="auto"/>
      <w:ind w:left="0" w:firstLineChars="200" w:firstLine="0"/>
      <w:jc w:val="left"/>
    </w:pPr>
    <w:rPr>
      <w:szCs w:val="22"/>
    </w:rPr>
  </w:style>
  <w:style w:type="paragraph" w:customStyle="1" w:styleId="16">
    <w:name w:val="第1级标题"/>
    <w:next w:val="24"/>
    <w:uiPriority w:val="99"/>
    <w:qFormat/>
    <w:rsid w:val="002B13CE"/>
    <w:pPr>
      <w:numPr>
        <w:numId w:val="90"/>
      </w:numPr>
      <w:spacing w:line="360" w:lineRule="auto"/>
      <w:ind w:firstLineChars="200" w:firstLine="200"/>
      <w:jc w:val="both"/>
      <w:outlineLvl w:val="0"/>
    </w:pPr>
    <w:rPr>
      <w:rFonts w:ascii="Calibri" w:eastAsia="黑体" w:hAnsi="Calibri" w:cs="Times New Roman"/>
      <w:b/>
      <w:sz w:val="32"/>
      <w:szCs w:val="21"/>
    </w:rPr>
  </w:style>
  <w:style w:type="paragraph" w:customStyle="1" w:styleId="46">
    <w:name w:val="第4级标题"/>
    <w:basedOn w:val="34"/>
    <w:uiPriority w:val="99"/>
    <w:qFormat/>
    <w:rsid w:val="002B13CE"/>
    <w:pPr>
      <w:numPr>
        <w:ilvl w:val="3"/>
      </w:numPr>
      <w:tabs>
        <w:tab w:val="left" w:pos="360"/>
      </w:tabs>
      <w:ind w:left="1418" w:hanging="567"/>
      <w:outlineLvl w:val="3"/>
    </w:pPr>
  </w:style>
  <w:style w:type="paragraph" w:customStyle="1" w:styleId="34">
    <w:name w:val="第3级标题"/>
    <w:basedOn w:val="24"/>
    <w:next w:val="46"/>
    <w:uiPriority w:val="99"/>
    <w:qFormat/>
    <w:rsid w:val="002B13CE"/>
    <w:pPr>
      <w:numPr>
        <w:ilvl w:val="2"/>
      </w:numPr>
      <w:spacing w:line="240" w:lineRule="auto"/>
      <w:outlineLvl w:val="2"/>
    </w:pPr>
    <w:rPr>
      <w:rFonts w:eastAsia="黑体"/>
      <w:b/>
      <w:sz w:val="24"/>
      <w:szCs w:val="24"/>
    </w:rPr>
  </w:style>
  <w:style w:type="paragraph" w:customStyle="1" w:styleId="affe">
    <w:name w:val="无标题并列项"/>
    <w:next w:val="affffb"/>
    <w:uiPriority w:val="99"/>
    <w:qFormat/>
    <w:rsid w:val="002B13CE"/>
    <w:pPr>
      <w:numPr>
        <w:ilvl w:val="1"/>
        <w:numId w:val="91"/>
      </w:numPr>
      <w:tabs>
        <w:tab w:val="left" w:pos="360"/>
      </w:tabs>
      <w:spacing w:line="360" w:lineRule="auto"/>
      <w:ind w:leftChars="200" w:left="200" w:hangingChars="150" w:hanging="360"/>
    </w:pPr>
    <w:rPr>
      <w:rFonts w:ascii="Arial" w:eastAsia="宋体" w:hAnsi="Arial" w:cs="Arial"/>
      <w:sz w:val="24"/>
      <w:szCs w:val="24"/>
    </w:rPr>
  </w:style>
  <w:style w:type="paragraph" w:customStyle="1" w:styleId="250">
    <w:name w:val="样式 首行缩进:  2 字符5"/>
    <w:basedOn w:val="affffb"/>
    <w:uiPriority w:val="99"/>
    <w:qFormat/>
    <w:rsid w:val="002B13CE"/>
    <w:pPr>
      <w:widowControl/>
      <w:spacing w:before="120" w:line="360" w:lineRule="auto"/>
      <w:ind w:firstLineChars="200" w:firstLine="480"/>
      <w:jc w:val="left"/>
    </w:pPr>
    <w:rPr>
      <w:rFonts w:ascii="Times New Roman" w:hAnsi="Times New Roman" w:cs="宋体"/>
      <w:sz w:val="24"/>
      <w:szCs w:val="20"/>
    </w:rPr>
  </w:style>
  <w:style w:type="paragraph" w:customStyle="1" w:styleId="FigureDescription">
    <w:name w:val="Figure Description"/>
    <w:basedOn w:val="affffb"/>
    <w:link w:val="FigureDescriptionChar"/>
    <w:qFormat/>
    <w:rsid w:val="002B13CE"/>
    <w:pPr>
      <w:widowControl/>
      <w:spacing w:line="360" w:lineRule="auto"/>
      <w:ind w:left="1701" w:firstLineChars="200" w:firstLine="200"/>
      <w:jc w:val="left"/>
    </w:pPr>
    <w:rPr>
      <w:rFonts w:ascii="Times New Roman" w:hAnsi="Times New Roman"/>
      <w:szCs w:val="20"/>
    </w:rPr>
  </w:style>
  <w:style w:type="character" w:customStyle="1" w:styleId="FigureDescriptionChar">
    <w:name w:val="Figure Description Char"/>
    <w:link w:val="FigureDescription"/>
    <w:qFormat/>
    <w:locked/>
    <w:rsid w:val="002B13CE"/>
    <w:rPr>
      <w:rFonts w:ascii="Times New Roman" w:eastAsia="宋体" w:hAnsi="Times New Roman" w:cs="Times New Roman"/>
      <w:szCs w:val="20"/>
    </w:rPr>
  </w:style>
  <w:style w:type="paragraph" w:customStyle="1" w:styleId="TableDescription">
    <w:name w:val="Table Description"/>
    <w:basedOn w:val="affffb"/>
    <w:qFormat/>
    <w:rsid w:val="002B13CE"/>
    <w:pPr>
      <w:widowControl/>
      <w:spacing w:line="360" w:lineRule="auto"/>
      <w:ind w:left="1701" w:firstLineChars="200" w:firstLine="200"/>
      <w:jc w:val="left"/>
    </w:pPr>
    <w:rPr>
      <w:rFonts w:ascii="Times New Roman" w:hAnsi="Times New Roman"/>
      <w:szCs w:val="20"/>
    </w:rPr>
  </w:style>
  <w:style w:type="paragraph" w:customStyle="1" w:styleId="xl73">
    <w:name w:val="xl73"/>
    <w:basedOn w:val="affffb"/>
    <w:qFormat/>
    <w:rsid w:val="002B13CE"/>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360" w:lineRule="auto"/>
      <w:ind w:firstLineChars="200" w:firstLine="200"/>
      <w:jc w:val="center"/>
    </w:pPr>
    <w:rPr>
      <w:rFonts w:ascii="宋体" w:hAnsi="宋体" w:cs="宋体"/>
      <w:kern w:val="0"/>
      <w:sz w:val="24"/>
    </w:rPr>
  </w:style>
  <w:style w:type="paragraph" w:customStyle="1" w:styleId="xl74">
    <w:name w:val="xl74"/>
    <w:basedOn w:val="affffb"/>
    <w:qFormat/>
    <w:rsid w:val="002B13CE"/>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360" w:lineRule="auto"/>
      <w:ind w:firstLineChars="200" w:firstLine="200"/>
      <w:jc w:val="center"/>
    </w:pPr>
    <w:rPr>
      <w:rFonts w:ascii="宋体" w:hAnsi="宋体" w:cs="宋体"/>
      <w:color w:val="000000"/>
      <w:kern w:val="0"/>
      <w:sz w:val="24"/>
    </w:rPr>
  </w:style>
  <w:style w:type="paragraph" w:customStyle="1" w:styleId="xl75">
    <w:name w:val="xl75"/>
    <w:basedOn w:val="affffb"/>
    <w:qFormat/>
    <w:rsid w:val="002B13CE"/>
    <w:pPr>
      <w:widowControl/>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line="360" w:lineRule="auto"/>
      <w:ind w:firstLineChars="200" w:firstLine="200"/>
      <w:jc w:val="center"/>
    </w:pPr>
    <w:rPr>
      <w:rFonts w:ascii="宋体" w:hAnsi="宋体" w:cs="宋体"/>
      <w:b/>
      <w:bCs/>
      <w:kern w:val="0"/>
      <w:sz w:val="24"/>
    </w:rPr>
  </w:style>
  <w:style w:type="paragraph" w:customStyle="1" w:styleId="xl76">
    <w:name w:val="xl76"/>
    <w:basedOn w:val="affffb"/>
    <w:qFormat/>
    <w:rsid w:val="002B13CE"/>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b/>
      <w:bCs/>
      <w:kern w:val="0"/>
      <w:sz w:val="24"/>
    </w:rPr>
  </w:style>
  <w:style w:type="paragraph" w:customStyle="1" w:styleId="xl77">
    <w:name w:val="xl77"/>
    <w:basedOn w:val="affffb"/>
    <w:qFormat/>
    <w:rsid w:val="002B13CE"/>
    <w:pPr>
      <w:widowControl/>
      <w:pBdr>
        <w:top w:val="single" w:sz="4" w:space="0" w:color="auto"/>
        <w:left w:val="double" w:sz="6"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kern w:val="0"/>
      <w:sz w:val="24"/>
    </w:rPr>
  </w:style>
  <w:style w:type="paragraph" w:customStyle="1" w:styleId="xl78">
    <w:name w:val="xl78"/>
    <w:basedOn w:val="affffb"/>
    <w:qFormat/>
    <w:rsid w:val="002B13CE"/>
    <w:pPr>
      <w:widowControl/>
      <w:pBdr>
        <w:top w:val="single" w:sz="4" w:space="0" w:color="auto"/>
        <w:left w:val="single" w:sz="4" w:space="0" w:color="auto"/>
        <w:bottom w:val="single" w:sz="4" w:space="0" w:color="auto"/>
        <w:right w:val="double" w:sz="6" w:space="0" w:color="auto"/>
      </w:pBdr>
      <w:spacing w:before="100" w:beforeAutospacing="1" w:after="100" w:afterAutospacing="1" w:line="360" w:lineRule="auto"/>
      <w:ind w:firstLineChars="200" w:firstLine="200"/>
      <w:jc w:val="center"/>
    </w:pPr>
    <w:rPr>
      <w:rFonts w:ascii="宋体" w:hAnsi="宋体" w:cs="宋体"/>
      <w:kern w:val="0"/>
      <w:sz w:val="24"/>
    </w:rPr>
  </w:style>
  <w:style w:type="paragraph" w:customStyle="1" w:styleId="xl79">
    <w:name w:val="xl79"/>
    <w:basedOn w:val="affffb"/>
    <w:qFormat/>
    <w:rsid w:val="002B13CE"/>
    <w:pPr>
      <w:widowControl/>
      <w:pBdr>
        <w:top w:val="single" w:sz="4" w:space="0" w:color="auto"/>
        <w:left w:val="double" w:sz="6" w:space="0" w:color="auto"/>
        <w:bottom w:val="double" w:sz="6" w:space="0" w:color="auto"/>
        <w:right w:val="single" w:sz="4" w:space="0" w:color="auto"/>
      </w:pBdr>
      <w:spacing w:before="100" w:beforeAutospacing="1" w:after="100" w:afterAutospacing="1" w:line="360" w:lineRule="auto"/>
      <w:ind w:firstLineChars="200" w:firstLine="200"/>
      <w:jc w:val="center"/>
    </w:pPr>
    <w:rPr>
      <w:rFonts w:ascii="宋体" w:hAnsi="宋体" w:cs="宋体"/>
      <w:kern w:val="0"/>
      <w:sz w:val="24"/>
    </w:rPr>
  </w:style>
  <w:style w:type="paragraph" w:customStyle="1" w:styleId="xl80">
    <w:name w:val="xl80"/>
    <w:basedOn w:val="affffb"/>
    <w:qFormat/>
    <w:rsid w:val="002B13CE"/>
    <w:pPr>
      <w:widowControl/>
      <w:pBdr>
        <w:top w:val="single" w:sz="4" w:space="0" w:color="auto"/>
        <w:left w:val="single" w:sz="4" w:space="0" w:color="auto"/>
        <w:bottom w:val="double" w:sz="6" w:space="0" w:color="auto"/>
        <w:right w:val="single" w:sz="4" w:space="0" w:color="auto"/>
      </w:pBdr>
      <w:spacing w:before="100" w:beforeAutospacing="1" w:after="100" w:afterAutospacing="1" w:line="360" w:lineRule="auto"/>
      <w:ind w:firstLineChars="200" w:firstLine="200"/>
      <w:jc w:val="center"/>
    </w:pPr>
    <w:rPr>
      <w:rFonts w:ascii="宋体" w:hAnsi="宋体" w:cs="宋体"/>
      <w:b/>
      <w:bCs/>
      <w:kern w:val="0"/>
      <w:sz w:val="24"/>
    </w:rPr>
  </w:style>
  <w:style w:type="paragraph" w:customStyle="1" w:styleId="xl81">
    <w:name w:val="xl81"/>
    <w:basedOn w:val="affffb"/>
    <w:qFormat/>
    <w:rsid w:val="002B13CE"/>
    <w:pPr>
      <w:widowControl/>
      <w:pBdr>
        <w:top w:val="single" w:sz="4" w:space="0" w:color="auto"/>
        <w:left w:val="single" w:sz="4" w:space="0" w:color="auto"/>
        <w:bottom w:val="double" w:sz="6" w:space="0" w:color="auto"/>
        <w:right w:val="single" w:sz="4" w:space="0" w:color="auto"/>
      </w:pBdr>
      <w:spacing w:before="100" w:beforeAutospacing="1" w:after="100" w:afterAutospacing="1" w:line="360" w:lineRule="auto"/>
      <w:ind w:firstLineChars="200" w:firstLine="200"/>
      <w:jc w:val="center"/>
    </w:pPr>
    <w:rPr>
      <w:rFonts w:ascii="宋体" w:hAnsi="宋体" w:cs="宋体"/>
      <w:kern w:val="0"/>
      <w:sz w:val="24"/>
    </w:rPr>
  </w:style>
  <w:style w:type="paragraph" w:customStyle="1" w:styleId="xl82">
    <w:name w:val="xl82"/>
    <w:basedOn w:val="affffb"/>
    <w:qFormat/>
    <w:rsid w:val="002B13CE"/>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b/>
      <w:bCs/>
      <w:i/>
      <w:iCs/>
      <w:color w:val="000000"/>
      <w:kern w:val="0"/>
      <w:sz w:val="24"/>
      <w:u w:val="single"/>
    </w:rPr>
  </w:style>
  <w:style w:type="paragraph" w:customStyle="1" w:styleId="xl83">
    <w:name w:val="xl83"/>
    <w:basedOn w:val="affffb"/>
    <w:qFormat/>
    <w:rsid w:val="002B13CE"/>
    <w:pPr>
      <w:widowControl/>
      <w:pBdr>
        <w:top w:val="single" w:sz="4" w:space="0" w:color="auto"/>
        <w:left w:val="single" w:sz="4" w:space="0" w:color="auto"/>
        <w:bottom w:val="double" w:sz="6" w:space="0" w:color="auto"/>
        <w:right w:val="double" w:sz="6" w:space="0" w:color="auto"/>
      </w:pBdr>
      <w:spacing w:before="100" w:beforeAutospacing="1" w:after="100" w:afterAutospacing="1" w:line="360" w:lineRule="auto"/>
      <w:ind w:firstLineChars="200" w:firstLine="200"/>
      <w:jc w:val="center"/>
    </w:pPr>
    <w:rPr>
      <w:rFonts w:ascii="宋体" w:hAnsi="宋体" w:cs="宋体"/>
      <w:color w:val="000000"/>
      <w:kern w:val="0"/>
      <w:sz w:val="24"/>
    </w:rPr>
  </w:style>
  <w:style w:type="paragraph" w:customStyle="1" w:styleId="xl84">
    <w:name w:val="xl84"/>
    <w:basedOn w:val="affffb"/>
    <w:qFormat/>
    <w:rsid w:val="002B13CE"/>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360" w:lineRule="auto"/>
      <w:ind w:firstLineChars="200" w:firstLine="200"/>
      <w:jc w:val="center"/>
    </w:pPr>
    <w:rPr>
      <w:rFonts w:ascii="宋体" w:hAnsi="宋体" w:cs="宋体"/>
      <w:b/>
      <w:bCs/>
      <w:kern w:val="0"/>
      <w:sz w:val="24"/>
    </w:rPr>
  </w:style>
  <w:style w:type="paragraph" w:customStyle="1" w:styleId="xl85">
    <w:name w:val="xl85"/>
    <w:basedOn w:val="affffb"/>
    <w:qFormat/>
    <w:rsid w:val="002B13CE"/>
    <w:pPr>
      <w:widowControl/>
      <w:pBdr>
        <w:top w:val="single" w:sz="4" w:space="0" w:color="auto"/>
        <w:left w:val="double" w:sz="6"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color w:val="000000"/>
      <w:kern w:val="0"/>
      <w:sz w:val="24"/>
    </w:rPr>
  </w:style>
  <w:style w:type="character" w:customStyle="1" w:styleId="SChar">
    <w:name w:val="S申报书正文 Char"/>
    <w:link w:val="S"/>
    <w:qFormat/>
    <w:locked/>
    <w:rsid w:val="002B13CE"/>
    <w:rPr>
      <w:rFonts w:ascii="Times New Roman" w:hAnsi="Times New Roman" w:cs="宋体"/>
      <w:sz w:val="24"/>
    </w:rPr>
  </w:style>
  <w:style w:type="paragraph" w:customStyle="1" w:styleId="S">
    <w:name w:val="S申报书正文"/>
    <w:basedOn w:val="affffb"/>
    <w:link w:val="SChar"/>
    <w:qFormat/>
    <w:rsid w:val="002B13CE"/>
    <w:pPr>
      <w:widowControl/>
      <w:spacing w:after="120" w:line="360" w:lineRule="auto"/>
      <w:ind w:firstLineChars="200" w:firstLine="200"/>
      <w:jc w:val="left"/>
    </w:pPr>
    <w:rPr>
      <w:rFonts w:ascii="Times New Roman" w:eastAsiaTheme="minorEastAsia" w:hAnsi="Times New Roman" w:cs="宋体"/>
      <w:sz w:val="24"/>
      <w:szCs w:val="22"/>
    </w:rPr>
  </w:style>
  <w:style w:type="character" w:customStyle="1" w:styleId="ZChar">
    <w:name w:val="Z申报书正文 Char"/>
    <w:link w:val="Z"/>
    <w:qFormat/>
    <w:locked/>
    <w:rsid w:val="002B13CE"/>
    <w:rPr>
      <w:rFonts w:ascii="Times New Roman" w:hAnsi="Times New Roman"/>
      <w:sz w:val="24"/>
      <w:szCs w:val="24"/>
      <w:lang w:val="zh-CN"/>
    </w:rPr>
  </w:style>
  <w:style w:type="paragraph" w:customStyle="1" w:styleId="Z">
    <w:name w:val="Z申报书正文"/>
    <w:basedOn w:val="affffb"/>
    <w:link w:val="ZChar"/>
    <w:qFormat/>
    <w:rsid w:val="002B13CE"/>
    <w:pPr>
      <w:widowControl/>
      <w:spacing w:line="360" w:lineRule="auto"/>
      <w:ind w:firstLineChars="200" w:firstLine="480"/>
      <w:jc w:val="left"/>
    </w:pPr>
    <w:rPr>
      <w:rFonts w:ascii="Times New Roman" w:eastAsiaTheme="minorEastAsia" w:hAnsi="Times New Roman" w:cstheme="minorBidi"/>
      <w:sz w:val="24"/>
      <w:lang w:val="zh-CN"/>
    </w:rPr>
  </w:style>
  <w:style w:type="character" w:customStyle="1" w:styleId="DChar">
    <w:name w:val="D段 Char"/>
    <w:link w:val="D0"/>
    <w:qFormat/>
    <w:locked/>
    <w:rsid w:val="002B13CE"/>
    <w:rPr>
      <w:rFonts w:ascii="宋体" w:hAnsi="宋体"/>
    </w:rPr>
  </w:style>
  <w:style w:type="paragraph" w:customStyle="1" w:styleId="D0">
    <w:name w:val="D段"/>
    <w:link w:val="DChar"/>
    <w:qFormat/>
    <w:rsid w:val="002B13CE"/>
    <w:pPr>
      <w:tabs>
        <w:tab w:val="center" w:pos="4201"/>
        <w:tab w:val="right" w:leader="dot" w:pos="9298"/>
      </w:tabs>
      <w:autoSpaceDE w:val="0"/>
      <w:autoSpaceDN w:val="0"/>
      <w:spacing w:line="360" w:lineRule="auto"/>
      <w:ind w:firstLineChars="200" w:firstLine="420"/>
      <w:jc w:val="both"/>
    </w:pPr>
    <w:rPr>
      <w:rFonts w:ascii="宋体" w:hAnsi="宋体"/>
    </w:rPr>
  </w:style>
  <w:style w:type="character" w:customStyle="1" w:styleId="AChar1">
    <w:name w:val="A标准正文 Char"/>
    <w:link w:val="Affffffffffffffffffffffffffffffff7"/>
    <w:qFormat/>
    <w:locked/>
    <w:rsid w:val="002B13CE"/>
    <w:rPr>
      <w:rFonts w:ascii="宋体" w:hAnsi="宋体"/>
      <w:sz w:val="24"/>
      <w:szCs w:val="24"/>
    </w:rPr>
  </w:style>
  <w:style w:type="paragraph" w:customStyle="1" w:styleId="Affffffffffffffffffffffffffffffff7">
    <w:name w:val="A标准正文"/>
    <w:basedOn w:val="affffb"/>
    <w:link w:val="AChar1"/>
    <w:qFormat/>
    <w:rsid w:val="002B13CE"/>
    <w:pPr>
      <w:widowControl/>
      <w:spacing w:line="360" w:lineRule="auto"/>
      <w:ind w:firstLineChars="200" w:firstLine="420"/>
      <w:jc w:val="left"/>
    </w:pPr>
    <w:rPr>
      <w:rFonts w:ascii="宋体" w:eastAsiaTheme="minorEastAsia" w:hAnsi="宋体" w:cstheme="minorBidi"/>
      <w:sz w:val="24"/>
    </w:rPr>
  </w:style>
  <w:style w:type="character" w:customStyle="1" w:styleId="11112">
    <w:name w:val="不明显强调1111"/>
    <w:uiPriority w:val="19"/>
    <w:qFormat/>
    <w:rsid w:val="002B13CE"/>
    <w:rPr>
      <w:i/>
      <w:iCs/>
      <w:color w:val="808080"/>
    </w:rPr>
  </w:style>
  <w:style w:type="character" w:customStyle="1" w:styleId="11113">
    <w:name w:val="明显强调1111"/>
    <w:uiPriority w:val="21"/>
    <w:qFormat/>
    <w:rsid w:val="002B13CE"/>
    <w:rPr>
      <w:b/>
      <w:bCs/>
      <w:i/>
      <w:iCs/>
      <w:color w:val="4F81BD"/>
    </w:rPr>
  </w:style>
  <w:style w:type="character" w:customStyle="1" w:styleId="1fffffff2">
    <w:name w:val="不明显参考1"/>
    <w:uiPriority w:val="31"/>
    <w:qFormat/>
    <w:rsid w:val="002B13CE"/>
    <w:rPr>
      <w:b/>
      <w:bCs/>
      <w:color w:val="4F81BD"/>
    </w:rPr>
  </w:style>
  <w:style w:type="character" w:customStyle="1" w:styleId="1fffffff3">
    <w:name w:val="明显参考1"/>
    <w:uiPriority w:val="32"/>
    <w:qFormat/>
    <w:rsid w:val="002B13CE"/>
    <w:rPr>
      <w:b/>
      <w:bCs/>
      <w:smallCaps/>
      <w:color w:val="C0504D"/>
      <w:spacing w:val="5"/>
      <w:u w:val="single"/>
    </w:rPr>
  </w:style>
  <w:style w:type="character" w:customStyle="1" w:styleId="1fffffff4">
    <w:name w:val="批注框文本 字符1"/>
    <w:uiPriority w:val="99"/>
    <w:qFormat/>
    <w:rsid w:val="002B13CE"/>
    <w:rPr>
      <w:kern w:val="2"/>
      <w:sz w:val="18"/>
      <w:szCs w:val="18"/>
    </w:rPr>
  </w:style>
  <w:style w:type="character" w:customStyle="1" w:styleId="affffffffffffffffffffffffffffffff8">
    <w:name w:val="标题 字符"/>
    <w:uiPriority w:val="10"/>
    <w:qFormat/>
    <w:rsid w:val="002B13CE"/>
    <w:rPr>
      <w:rFonts w:ascii="等线 Light" w:eastAsia="等线 Light" w:hAnsi="等线 Light" w:cs="Times New Roman" w:hint="eastAsia"/>
      <w:b/>
      <w:bCs/>
      <w:sz w:val="32"/>
      <w:szCs w:val="32"/>
    </w:rPr>
  </w:style>
  <w:style w:type="paragraph" w:customStyle="1" w:styleId="affffffffffffffffffffffffffffffff9">
    <w:name w:val="列表项目符号基础"/>
    <w:basedOn w:val="affffb"/>
    <w:link w:val="Charfffffff5"/>
    <w:qFormat/>
    <w:rsid w:val="002B13CE"/>
    <w:pPr>
      <w:widowControl/>
      <w:spacing w:line="360" w:lineRule="auto"/>
      <w:ind w:firstLineChars="200" w:firstLine="200"/>
      <w:jc w:val="left"/>
    </w:pPr>
    <w:rPr>
      <w:szCs w:val="22"/>
    </w:rPr>
  </w:style>
  <w:style w:type="character" w:customStyle="1" w:styleId="Charfffffff5">
    <w:name w:val="列表项目符号基础 Char"/>
    <w:link w:val="affffffffffffffffffffffffffffffff9"/>
    <w:qFormat/>
    <w:locked/>
    <w:rsid w:val="002B13CE"/>
    <w:rPr>
      <w:rFonts w:ascii="Calibri" w:eastAsia="宋体" w:hAnsi="Calibri" w:cs="Times New Roman"/>
    </w:rPr>
  </w:style>
  <w:style w:type="character" w:customStyle="1" w:styleId="affffffffffffffffffffffffffffffffa">
    <w:name w:val="~重点文字"/>
    <w:qFormat/>
    <w:rsid w:val="002B13CE"/>
    <w:rPr>
      <w:rFonts w:ascii="Arial" w:eastAsia="黑体" w:hAnsi="Arial" w:cs="Arial" w:hint="default"/>
      <w:sz w:val="24"/>
      <w:u w:val="single"/>
    </w:rPr>
  </w:style>
  <w:style w:type="character" w:customStyle="1" w:styleId="affffffffffffffffffffffffffffffffb">
    <w:name w:val="批注主题 字符"/>
    <w:uiPriority w:val="99"/>
    <w:qFormat/>
    <w:rsid w:val="002B13CE"/>
    <w:rPr>
      <w:rFonts w:ascii="Calibri" w:eastAsia="宋体" w:hAnsi="Calibri" w:cs="Times New Roman" w:hint="default"/>
      <w:b/>
      <w:bCs/>
      <w:kern w:val="2"/>
      <w:sz w:val="21"/>
      <w:szCs w:val="22"/>
    </w:rPr>
  </w:style>
  <w:style w:type="character" w:customStyle="1" w:styleId="1fffffff5">
    <w:name w:val="批注主题 字符1"/>
    <w:qFormat/>
    <w:rsid w:val="002B13CE"/>
    <w:rPr>
      <w:rFonts w:ascii="Times New Roman" w:hAnsi="Times New Roman"/>
      <w:b/>
      <w:bCs/>
      <w:kern w:val="2"/>
      <w:sz w:val="21"/>
      <w:szCs w:val="24"/>
    </w:rPr>
  </w:style>
  <w:style w:type="character" w:customStyle="1" w:styleId="affffffffffffffffffffffffffffffffc">
    <w:name w:val="圆点编号列表"/>
    <w:qFormat/>
    <w:rsid w:val="002B13CE"/>
    <w:rPr>
      <w:rFonts w:ascii="宋体" w:eastAsia="宋体" w:hAnsi="宋体" w:hint="eastAsia"/>
      <w:b/>
      <w:bCs/>
      <w:sz w:val="24"/>
      <w:lang w:val="en-US" w:eastAsia="en-US" w:bidi="ar-SA"/>
    </w:rPr>
  </w:style>
  <w:style w:type="character" w:customStyle="1" w:styleId="affffffffffffffffffffffffffffffffd">
    <w:name w:val="技术应答"/>
    <w:qFormat/>
    <w:rsid w:val="002B13CE"/>
    <w:rPr>
      <w:b/>
      <w:color w:val="auto"/>
      <w:u w:val="single"/>
    </w:rPr>
  </w:style>
  <w:style w:type="character" w:customStyle="1" w:styleId="1fffffff6">
    <w:name w:val="标题 字符1"/>
    <w:uiPriority w:val="10"/>
    <w:qFormat/>
    <w:rsid w:val="002B13CE"/>
    <w:rPr>
      <w:rFonts w:ascii="等线 Light" w:eastAsia="等线 Light" w:hAnsi="等线 Light" w:cs="Times New Roman"/>
      <w:b/>
      <w:bCs/>
      <w:kern w:val="2"/>
      <w:sz w:val="32"/>
      <w:szCs w:val="32"/>
    </w:rPr>
  </w:style>
  <w:style w:type="character" w:customStyle="1" w:styleId="affffffffffffffffffffffffffffffffe">
    <w:name w:val="称呼 字符"/>
    <w:qFormat/>
    <w:rsid w:val="002B13CE"/>
    <w:rPr>
      <w:rFonts w:ascii="Calibri" w:eastAsia="宋体" w:hAnsi="Calibri" w:cs="Times New Roman" w:hint="default"/>
    </w:rPr>
  </w:style>
  <w:style w:type="character" w:customStyle="1" w:styleId="1fffffff7">
    <w:name w:val="称呼 字符1"/>
    <w:qFormat/>
    <w:rsid w:val="002B13CE"/>
    <w:rPr>
      <w:rFonts w:ascii="Times New Roman" w:hAnsi="Times New Roman"/>
      <w:kern w:val="2"/>
      <w:sz w:val="21"/>
      <w:szCs w:val="24"/>
    </w:rPr>
  </w:style>
  <w:style w:type="character" w:customStyle="1" w:styleId="afffffffffffffffffffffffffffffffff">
    <w:name w:val="正文加粗字体"/>
    <w:qFormat/>
    <w:rsid w:val="002B13CE"/>
    <w:rPr>
      <w:rFonts w:ascii="Tahoma" w:eastAsia="宋体" w:hAnsi="Tahoma" w:cs="Tahoma" w:hint="default"/>
      <w:b/>
      <w:bCs/>
      <w:color w:val="000000"/>
      <w:kern w:val="2"/>
      <w:sz w:val="24"/>
      <w:szCs w:val="24"/>
      <w:lang w:val="en-US" w:eastAsia="zh-CN" w:bidi="ar-SA"/>
    </w:rPr>
  </w:style>
  <w:style w:type="character" w:customStyle="1" w:styleId="1fffffff8">
    <w:name w:val="明显引用 字符1"/>
    <w:autoRedefine/>
    <w:uiPriority w:val="30"/>
    <w:qFormat/>
    <w:rsid w:val="002B13CE"/>
    <w:rPr>
      <w:rFonts w:ascii="Times New Roman" w:hAnsi="Times New Roman"/>
      <w:i/>
      <w:iCs/>
      <w:color w:val="5B9BD5"/>
      <w:kern w:val="2"/>
      <w:sz w:val="21"/>
      <w:szCs w:val="24"/>
    </w:rPr>
  </w:style>
  <w:style w:type="character" w:customStyle="1" w:styleId="2Charf3">
    <w:name w:val="列表项目符号2 Char"/>
    <w:qFormat/>
    <w:rsid w:val="002B13CE"/>
    <w:rPr>
      <w:sz w:val="24"/>
    </w:rPr>
  </w:style>
  <w:style w:type="character" w:customStyle="1" w:styleId="CharCharc">
    <w:name w:val="题注(图注) + 居中 Char Char"/>
    <w:qFormat/>
    <w:rsid w:val="002B13CE"/>
    <w:rPr>
      <w:rFonts w:ascii="Arial" w:eastAsia="黑体" w:hAnsi="Arial" w:cs="Arial" w:hint="default"/>
      <w:kern w:val="2"/>
      <w:lang w:val="en-US" w:eastAsia="zh-CN" w:bidi="ar-SA"/>
    </w:rPr>
  </w:style>
  <w:style w:type="character" w:customStyle="1" w:styleId="HTMLChar1">
    <w:name w:val="HTML 预设格式 Char1"/>
    <w:qFormat/>
    <w:rsid w:val="002B13CE"/>
    <w:rPr>
      <w:rFonts w:ascii="Courier New" w:hAnsi="Courier New" w:cs="Courier New" w:hint="default"/>
      <w:kern w:val="2"/>
    </w:rPr>
  </w:style>
  <w:style w:type="character" w:customStyle="1" w:styleId="italic1">
    <w:name w:val="italic1"/>
    <w:qFormat/>
    <w:rsid w:val="002B13CE"/>
    <w:rPr>
      <w:rFonts w:ascii="Tahoma" w:eastAsia="宋体" w:hAnsi="Tahoma" w:cs="Tahoma" w:hint="default"/>
      <w:i/>
      <w:iCs/>
      <w:color w:val="000000"/>
      <w:kern w:val="2"/>
      <w:sz w:val="24"/>
      <w:szCs w:val="24"/>
      <w:lang w:val="en-US" w:eastAsia="zh-CN" w:bidi="ar-SA"/>
    </w:rPr>
  </w:style>
  <w:style w:type="character" w:customStyle="1" w:styleId="C">
    <w:name w:val="缩进 C"/>
    <w:qFormat/>
    <w:rsid w:val="002B13CE"/>
    <w:rPr>
      <w:rFonts w:ascii="Tahoma" w:eastAsia="宋体" w:hAnsi="Tahoma" w:cs="Tahoma" w:hint="default"/>
      <w:color w:val="000000"/>
      <w:kern w:val="2"/>
      <w:sz w:val="24"/>
      <w:szCs w:val="24"/>
      <w:lang w:val="en-US" w:eastAsia="zh-CN" w:bidi="ar-SA"/>
    </w:rPr>
  </w:style>
  <w:style w:type="character" w:customStyle="1" w:styleId="higher">
    <w:name w:val="higher"/>
    <w:qFormat/>
    <w:rsid w:val="002B13CE"/>
    <w:rPr>
      <w:rFonts w:ascii="Tahoma" w:eastAsia="宋体" w:hAnsi="Tahoma" w:cs="Tahoma" w:hint="default"/>
      <w:color w:val="000000"/>
      <w:kern w:val="2"/>
      <w:sz w:val="24"/>
      <w:szCs w:val="24"/>
      <w:lang w:val="en-US" w:eastAsia="zh-CN" w:bidi="ar-SA"/>
    </w:rPr>
  </w:style>
  <w:style w:type="character" w:customStyle="1" w:styleId="7Char10">
    <w:name w:val="标题 7 Char1"/>
    <w:qFormat/>
    <w:rsid w:val="002B13CE"/>
    <w:rPr>
      <w:b/>
      <w:bCs/>
      <w:kern w:val="2"/>
      <w:sz w:val="24"/>
      <w:szCs w:val="24"/>
    </w:rPr>
  </w:style>
  <w:style w:type="character" w:customStyle="1" w:styleId="8Char1">
    <w:name w:val="标题 8 Char1"/>
    <w:qFormat/>
    <w:rsid w:val="002B13CE"/>
    <w:rPr>
      <w:rFonts w:ascii="Cambria" w:eastAsia="宋体" w:hAnsi="Cambria" w:cs="Times New Roman" w:hint="default"/>
      <w:kern w:val="2"/>
      <w:sz w:val="24"/>
      <w:szCs w:val="24"/>
    </w:rPr>
  </w:style>
  <w:style w:type="character" w:customStyle="1" w:styleId="9Char1">
    <w:name w:val="标题 9 Char1"/>
    <w:qFormat/>
    <w:rsid w:val="002B13CE"/>
    <w:rPr>
      <w:rFonts w:ascii="Cambria" w:eastAsia="宋体" w:hAnsi="Cambria" w:cs="Times New Roman" w:hint="default"/>
      <w:kern w:val="2"/>
      <w:sz w:val="21"/>
      <w:szCs w:val="21"/>
    </w:rPr>
  </w:style>
  <w:style w:type="character" w:customStyle="1" w:styleId="Char1f2">
    <w:name w:val="正文文本 Char1"/>
    <w:qFormat/>
    <w:rsid w:val="002B13CE"/>
    <w:rPr>
      <w:rFonts w:ascii="Times New Roman" w:eastAsia="宋体" w:hAnsi="Times New Roman" w:cs="Times New Roman" w:hint="default"/>
      <w:szCs w:val="24"/>
    </w:rPr>
  </w:style>
  <w:style w:type="character" w:customStyle="1" w:styleId="afffffffffffffffffffffffffffffffff0">
    <w:name w:val="副标题 字符"/>
    <w:uiPriority w:val="11"/>
    <w:qFormat/>
    <w:rsid w:val="002B13CE"/>
    <w:rPr>
      <w:rFonts w:ascii="等线" w:eastAsia="等线" w:hAnsi="等线" w:cs="Times New Roman"/>
      <w:b/>
      <w:bCs/>
      <w:kern w:val="28"/>
      <w:sz w:val="32"/>
      <w:szCs w:val="32"/>
    </w:rPr>
  </w:style>
  <w:style w:type="character" w:customStyle="1" w:styleId="Char1f3">
    <w:name w:val="正文首行缩进 Char1"/>
    <w:qFormat/>
    <w:rsid w:val="002B13CE"/>
    <w:rPr>
      <w:rFonts w:ascii="Calibri" w:eastAsia="宋体" w:hAnsi="Calibri" w:hint="default"/>
      <w:kern w:val="2"/>
      <w:sz w:val="21"/>
      <w:szCs w:val="22"/>
    </w:rPr>
  </w:style>
  <w:style w:type="character" w:customStyle="1" w:styleId="Char25">
    <w:name w:val="正文首行缩进 Char2"/>
    <w:qFormat/>
    <w:rsid w:val="002B13CE"/>
    <w:rPr>
      <w:rFonts w:ascii="宋体" w:eastAsia="宋体" w:hAnsi="宋体" w:hint="eastAsia"/>
      <w:kern w:val="2"/>
      <w:sz w:val="21"/>
      <w:szCs w:val="24"/>
      <w:lang w:val="en-US" w:eastAsia="zh-CN" w:bidi="ar-SA"/>
    </w:rPr>
  </w:style>
  <w:style w:type="character" w:customStyle="1" w:styleId="afffffffffffffffffffffffffffffffff1">
    <w:name w:val="注释标题 字符"/>
    <w:qFormat/>
    <w:rsid w:val="002B13CE"/>
    <w:rPr>
      <w:rFonts w:ascii="Times New Roman" w:hAnsi="Times New Roman"/>
      <w:kern w:val="2"/>
      <w:sz w:val="21"/>
      <w:szCs w:val="24"/>
    </w:rPr>
  </w:style>
  <w:style w:type="character" w:customStyle="1" w:styleId="2Char10">
    <w:name w:val="正文文本 2 Char1"/>
    <w:uiPriority w:val="99"/>
    <w:qFormat/>
    <w:rsid w:val="002B13CE"/>
    <w:rPr>
      <w:rFonts w:ascii="Calibri" w:hAnsi="Calibri" w:hint="default"/>
      <w:kern w:val="2"/>
      <w:sz w:val="21"/>
      <w:szCs w:val="22"/>
    </w:rPr>
  </w:style>
  <w:style w:type="character" w:customStyle="1" w:styleId="3Char10">
    <w:name w:val="正文文本 3 Char1"/>
    <w:qFormat/>
    <w:rsid w:val="002B13CE"/>
    <w:rPr>
      <w:rFonts w:ascii="Calibri" w:hAnsi="Calibri" w:hint="default"/>
      <w:kern w:val="2"/>
      <w:sz w:val="16"/>
      <w:szCs w:val="16"/>
    </w:rPr>
  </w:style>
  <w:style w:type="character" w:customStyle="1" w:styleId="2Char11">
    <w:name w:val="正文文本缩进 2 Char1"/>
    <w:uiPriority w:val="99"/>
    <w:qFormat/>
    <w:rsid w:val="002B13CE"/>
    <w:rPr>
      <w:rFonts w:ascii="Calibri" w:hAnsi="Calibri" w:hint="default"/>
      <w:kern w:val="2"/>
      <w:sz w:val="21"/>
      <w:szCs w:val="22"/>
    </w:rPr>
  </w:style>
  <w:style w:type="character" w:customStyle="1" w:styleId="3Char11">
    <w:name w:val="正文文本缩进 3 Char1"/>
    <w:uiPriority w:val="99"/>
    <w:qFormat/>
    <w:rsid w:val="002B13CE"/>
    <w:rPr>
      <w:rFonts w:ascii="Calibri" w:hAnsi="Calibri" w:hint="default"/>
      <w:kern w:val="2"/>
      <w:sz w:val="16"/>
      <w:szCs w:val="16"/>
    </w:rPr>
  </w:style>
  <w:style w:type="character" w:customStyle="1" w:styleId="afffffffffffffffffffffffffffffffff2">
    <w:name w:val="引用 字符"/>
    <w:uiPriority w:val="29"/>
    <w:qFormat/>
    <w:rsid w:val="002B13CE"/>
    <w:rPr>
      <w:rFonts w:ascii="Times New Roman" w:hAnsi="Times New Roman"/>
      <w:i/>
      <w:iCs/>
      <w:color w:val="404040"/>
      <w:kern w:val="2"/>
      <w:sz w:val="21"/>
      <w:szCs w:val="24"/>
    </w:rPr>
  </w:style>
  <w:style w:type="character" w:customStyle="1" w:styleId="Char1f4">
    <w:name w:val="脚注文本 Char1"/>
    <w:uiPriority w:val="99"/>
    <w:qFormat/>
    <w:rsid w:val="002B13CE"/>
    <w:rPr>
      <w:kern w:val="2"/>
      <w:sz w:val="18"/>
      <w:szCs w:val="18"/>
    </w:rPr>
  </w:style>
  <w:style w:type="character" w:customStyle="1" w:styleId="2Char12">
    <w:name w:val="正文首行缩进 2 Char1"/>
    <w:uiPriority w:val="99"/>
    <w:qFormat/>
    <w:rsid w:val="002B13CE"/>
    <w:rPr>
      <w:rFonts w:ascii="Calibri" w:eastAsia="宋体" w:hAnsi="Calibri" w:hint="default"/>
      <w:kern w:val="2"/>
      <w:sz w:val="21"/>
      <w:szCs w:val="22"/>
    </w:rPr>
  </w:style>
  <w:style w:type="character" w:customStyle="1" w:styleId="Char1f5">
    <w:name w:val="日期 Char1"/>
    <w:qFormat/>
    <w:rsid w:val="002B13CE"/>
    <w:rPr>
      <w:kern w:val="2"/>
      <w:sz w:val="21"/>
      <w:szCs w:val="24"/>
    </w:rPr>
  </w:style>
  <w:style w:type="character" w:customStyle="1" w:styleId="Char1f6">
    <w:name w:val="文档结构图 Char1"/>
    <w:uiPriority w:val="99"/>
    <w:qFormat/>
    <w:rsid w:val="002B13CE"/>
    <w:rPr>
      <w:rFonts w:ascii="Microsoft YaHei UI" w:eastAsia="Microsoft YaHei UI" w:hAnsi="Microsoft YaHei UI" w:hint="eastAsia"/>
      <w:kern w:val="2"/>
      <w:sz w:val="18"/>
      <w:szCs w:val="18"/>
    </w:rPr>
  </w:style>
  <w:style w:type="character" w:customStyle="1" w:styleId="Char1f7">
    <w:name w:val="批注框文本 Char1"/>
    <w:qFormat/>
    <w:rsid w:val="002B13CE"/>
    <w:rPr>
      <w:kern w:val="2"/>
      <w:sz w:val="18"/>
      <w:szCs w:val="18"/>
    </w:rPr>
  </w:style>
  <w:style w:type="character" w:customStyle="1" w:styleId="Char1f8">
    <w:name w:val="批注主题 Char1"/>
    <w:qFormat/>
    <w:rsid w:val="002B13CE"/>
    <w:rPr>
      <w:b/>
      <w:bCs/>
      <w:kern w:val="2"/>
      <w:sz w:val="21"/>
      <w:szCs w:val="24"/>
    </w:rPr>
  </w:style>
  <w:style w:type="character" w:customStyle="1" w:styleId="Char1f9">
    <w:name w:val="称呼 Char1"/>
    <w:qFormat/>
    <w:rsid w:val="002B13CE"/>
    <w:rPr>
      <w:kern w:val="2"/>
      <w:sz w:val="21"/>
      <w:szCs w:val="24"/>
    </w:rPr>
  </w:style>
  <w:style w:type="character" w:customStyle="1" w:styleId="Char1fa">
    <w:name w:val="明显引用 Char1"/>
    <w:uiPriority w:val="30"/>
    <w:qFormat/>
    <w:rsid w:val="002B13CE"/>
    <w:rPr>
      <w:i/>
      <w:iCs/>
      <w:color w:val="4F81BD"/>
      <w:kern w:val="2"/>
      <w:sz w:val="21"/>
      <w:szCs w:val="24"/>
    </w:rPr>
  </w:style>
  <w:style w:type="character" w:customStyle="1" w:styleId="afffffffffffffffffffffffffffffffff3">
    <w:name w:val="样式 宋体 小四"/>
    <w:qFormat/>
    <w:rsid w:val="002B13CE"/>
    <w:rPr>
      <w:rFonts w:ascii="宋体" w:eastAsia="宋体" w:hAnsi="宋体" w:hint="eastAsia"/>
      <w:sz w:val="24"/>
    </w:rPr>
  </w:style>
  <w:style w:type="character" w:customStyle="1" w:styleId="afffffffffffffffffffffffffffffffff4">
    <w:name w:val="加粗项目符号"/>
    <w:qFormat/>
    <w:rsid w:val="002B13CE"/>
    <w:rPr>
      <w:b/>
      <w:bCs/>
    </w:rPr>
  </w:style>
  <w:style w:type="character" w:customStyle="1" w:styleId="afffffffffffffffffffffffffffffffff5">
    <w:name w:val="样式 小四"/>
    <w:qFormat/>
    <w:rsid w:val="002B13CE"/>
    <w:rPr>
      <w:sz w:val="24"/>
    </w:rPr>
  </w:style>
  <w:style w:type="character" w:customStyle="1" w:styleId="Char1fb">
    <w:name w:val="副标题 Char1"/>
    <w:qFormat/>
    <w:rsid w:val="002B13CE"/>
    <w:rPr>
      <w:rFonts w:ascii="Cambria" w:hAnsi="Cambria" w:cs="Times New Roman" w:hint="default"/>
      <w:b/>
      <w:bCs/>
      <w:kern w:val="28"/>
      <w:sz w:val="32"/>
      <w:szCs w:val="32"/>
    </w:rPr>
  </w:style>
  <w:style w:type="character" w:customStyle="1" w:styleId="afffffffffffffffffffffffffffffffff6">
    <w:name w:val="正文~重点文字"/>
    <w:qFormat/>
    <w:rsid w:val="002B13CE"/>
    <w:rPr>
      <w:rFonts w:ascii="Arial" w:eastAsia="黑体" w:hAnsi="Arial" w:cs="Arial" w:hint="default"/>
      <w:sz w:val="24"/>
      <w:u w:val="single"/>
    </w:rPr>
  </w:style>
  <w:style w:type="character" w:customStyle="1" w:styleId="afffffffffffffffffffffffffffffffff7">
    <w:name w:val="仿宋小三字体"/>
    <w:qFormat/>
    <w:rsid w:val="002B13CE"/>
    <w:rPr>
      <w:rFonts w:ascii="仿宋_GB2312" w:eastAsia="仿宋_GB2312" w:hint="eastAsia"/>
      <w:sz w:val="30"/>
    </w:rPr>
  </w:style>
  <w:style w:type="character" w:customStyle="1" w:styleId="3Char4">
    <w:name w:val="列表项目符号3 Char"/>
    <w:qFormat/>
    <w:rsid w:val="002B13CE"/>
    <w:rPr>
      <w:rFonts w:ascii="宋体" w:eastAsia="宋体" w:hAnsi="宋体" w:cs="宋体" w:hint="eastAsia"/>
      <w:kern w:val="0"/>
      <w:sz w:val="24"/>
      <w:szCs w:val="20"/>
    </w:rPr>
  </w:style>
  <w:style w:type="character" w:customStyle="1" w:styleId="afffffffffffffffffffffffffffffffff8">
    <w:name w:val="正文内加粗字体"/>
    <w:qFormat/>
    <w:rsid w:val="002B13CE"/>
    <w:rPr>
      <w:b/>
    </w:rPr>
  </w:style>
  <w:style w:type="character" w:customStyle="1" w:styleId="afffffffffffffffffffffffffffffffff9">
    <w:name w:val="正文斜体"/>
    <w:qFormat/>
    <w:rsid w:val="002B13CE"/>
    <w:rPr>
      <w:i/>
    </w:rPr>
  </w:style>
  <w:style w:type="character" w:customStyle="1" w:styleId="z-1">
    <w:name w:val="z-窗体顶端 字符"/>
    <w:uiPriority w:val="99"/>
    <w:qFormat/>
    <w:rsid w:val="002B13CE"/>
    <w:rPr>
      <w:rFonts w:ascii="Arial" w:eastAsia="宋体" w:hAnsi="Arial" w:cs="Arial" w:hint="default"/>
      <w:vanish/>
      <w:sz w:val="16"/>
      <w:szCs w:val="16"/>
    </w:rPr>
  </w:style>
  <w:style w:type="paragraph" w:customStyle="1" w:styleId="z-10">
    <w:name w:val="z-窗体顶端1"/>
    <w:basedOn w:val="affffb"/>
    <w:next w:val="affffb"/>
    <w:link w:val="z-Char"/>
    <w:unhideWhenUsed/>
    <w:qFormat/>
    <w:rsid w:val="002B13CE"/>
    <w:pPr>
      <w:widowControl/>
      <w:pBdr>
        <w:bottom w:val="single" w:sz="6" w:space="1" w:color="auto"/>
      </w:pBdr>
      <w:spacing w:line="360" w:lineRule="auto"/>
      <w:ind w:firstLineChars="200" w:firstLine="200"/>
      <w:jc w:val="center"/>
    </w:pPr>
    <w:rPr>
      <w:rFonts w:ascii="Arial" w:hAnsi="Arial" w:cs="Arial"/>
      <w:vanish/>
      <w:sz w:val="16"/>
      <w:szCs w:val="16"/>
    </w:rPr>
  </w:style>
  <w:style w:type="character" w:customStyle="1" w:styleId="z-Char">
    <w:name w:val="z-窗体顶端 Char"/>
    <w:link w:val="z-10"/>
    <w:qFormat/>
    <w:locked/>
    <w:rsid w:val="002B13CE"/>
    <w:rPr>
      <w:rFonts w:ascii="Arial" w:eastAsia="宋体" w:hAnsi="Arial" w:cs="Arial"/>
      <w:vanish/>
      <w:sz w:val="16"/>
      <w:szCs w:val="16"/>
    </w:rPr>
  </w:style>
  <w:style w:type="character" w:customStyle="1" w:styleId="z-11">
    <w:name w:val="z-窗体顶端 字符1"/>
    <w:qFormat/>
    <w:rsid w:val="002B13CE"/>
    <w:rPr>
      <w:rFonts w:ascii="Arial" w:hAnsi="Arial" w:cs="Arial"/>
      <w:vanish/>
      <w:kern w:val="2"/>
      <w:sz w:val="16"/>
      <w:szCs w:val="16"/>
    </w:rPr>
  </w:style>
  <w:style w:type="character" w:customStyle="1" w:styleId="Char1fc">
    <w:name w:val="注释标题 Char1"/>
    <w:uiPriority w:val="99"/>
    <w:qFormat/>
    <w:rsid w:val="002B13CE"/>
    <w:rPr>
      <w:rFonts w:ascii="Calibri" w:hAnsi="Calibri" w:hint="default"/>
      <w:kern w:val="2"/>
      <w:sz w:val="21"/>
      <w:szCs w:val="22"/>
    </w:rPr>
  </w:style>
  <w:style w:type="character" w:customStyle="1" w:styleId="22Char2">
    <w:name w:val="纯文本22 Char"/>
    <w:qFormat/>
    <w:rsid w:val="002B13CE"/>
    <w:rPr>
      <w:rFonts w:ascii="宋体" w:eastAsia="宋体" w:hAnsi="Courier New" w:hint="eastAsia"/>
      <w:kern w:val="2"/>
      <w:sz w:val="24"/>
      <w:szCs w:val="24"/>
      <w:lang w:val="en-US" w:eastAsia="zh-CN" w:bidi="ar-SA"/>
    </w:rPr>
  </w:style>
  <w:style w:type="character" w:customStyle="1" w:styleId="1Title1H1l1I1heading1h11stlevell1toc1ChapterChar">
    <w:name w:val="样式 标题 1Title1H1l1I1heading 1h11st levell1+toc 1Chapter ... Char"/>
    <w:qFormat/>
    <w:rsid w:val="002B13CE"/>
    <w:rPr>
      <w:rFonts w:ascii="黑体" w:eastAsia="黑体" w:hAnsi="黑体" w:cs="宋体" w:hint="eastAsia"/>
      <w:color w:val="0000FF"/>
      <w:kern w:val="2"/>
      <w:sz w:val="36"/>
      <w:szCs w:val="36"/>
      <w:lang w:val="en-US" w:eastAsia="zh-CN" w:bidi="ar-SA"/>
    </w:rPr>
  </w:style>
  <w:style w:type="character" w:customStyle="1" w:styleId="Charfffffff6">
    <w:name w:val="重点 Char"/>
    <w:qFormat/>
    <w:rsid w:val="002B13CE"/>
    <w:rPr>
      <w:rFonts w:ascii="Swis721 LtCn BT" w:eastAsia="PMingLiU-ExtB" w:hAnsi="Swis721 LtCn BT" w:hint="default"/>
      <w:b/>
      <w:color w:val="800000"/>
      <w:kern w:val="2"/>
      <w:sz w:val="24"/>
      <w:szCs w:val="24"/>
      <w:em w:val="underDot"/>
      <w:lang w:val="en-US" w:eastAsia="zh-CN" w:bidi="ar-SA"/>
    </w:rPr>
  </w:style>
  <w:style w:type="character" w:customStyle="1" w:styleId="Char1fd">
    <w:name w:val="引用 Char1"/>
    <w:uiPriority w:val="29"/>
    <w:qFormat/>
    <w:rsid w:val="002B13CE"/>
    <w:rPr>
      <w:rFonts w:ascii="Calibri" w:hAnsi="Calibri" w:hint="default"/>
      <w:i/>
      <w:iCs/>
      <w:color w:val="000000"/>
      <w:kern w:val="2"/>
      <w:sz w:val="21"/>
      <w:szCs w:val="22"/>
    </w:rPr>
  </w:style>
  <w:style w:type="character" w:customStyle="1" w:styleId="afffffffffffffffffffffffffffffffffa">
    <w:name w:val="样式 宋体 小四 黑色"/>
    <w:qFormat/>
    <w:rsid w:val="002B13CE"/>
    <w:rPr>
      <w:rFonts w:ascii="宋体" w:eastAsia="宋体" w:hAnsi="宋体" w:hint="eastAsia"/>
      <w:color w:val="000000"/>
      <w:spacing w:val="0"/>
      <w:sz w:val="24"/>
    </w:rPr>
  </w:style>
  <w:style w:type="character" w:customStyle="1" w:styleId="Charfffffff7">
    <w:name w:val="正文 + 宋体 Char"/>
    <w:qFormat/>
    <w:rsid w:val="002B13CE"/>
    <w:rPr>
      <w:rFonts w:ascii="宋体" w:eastAsia="宋体" w:hAnsi="宋体" w:hint="eastAsia"/>
      <w:sz w:val="24"/>
    </w:rPr>
  </w:style>
  <w:style w:type="character" w:customStyle="1" w:styleId="Char1fe">
    <w:name w:val="签名 Char1"/>
    <w:qFormat/>
    <w:rsid w:val="002B13CE"/>
    <w:rPr>
      <w:rFonts w:ascii="Calibri" w:hAnsi="Calibri" w:hint="default"/>
      <w:kern w:val="2"/>
      <w:sz w:val="21"/>
      <w:szCs w:val="22"/>
    </w:rPr>
  </w:style>
  <w:style w:type="character" w:customStyle="1" w:styleId="CharCharCharCharChar">
    <w:name w:val="小四 段落 宋体 Char Char Char Char Char"/>
    <w:qFormat/>
    <w:rsid w:val="002B13CE"/>
    <w:rPr>
      <w:rFonts w:ascii="宋体" w:eastAsia="宋体" w:hAnsi="宋体" w:hint="eastAsia"/>
      <w:kern w:val="2"/>
      <w:sz w:val="24"/>
      <w:szCs w:val="24"/>
      <w:lang w:val="en-US" w:eastAsia="zh-CN" w:bidi="ar-SA"/>
    </w:rPr>
  </w:style>
  <w:style w:type="character" w:customStyle="1" w:styleId="1CharChar1">
    <w:name w:val="华宇段落1 Char Char"/>
    <w:qFormat/>
    <w:rsid w:val="002B13CE"/>
    <w:rPr>
      <w:rFonts w:ascii="宋体" w:eastAsia="宋体" w:hAnsi="宋体" w:hint="eastAsia"/>
      <w:bCs/>
      <w:kern w:val="2"/>
      <w:sz w:val="24"/>
      <w:szCs w:val="24"/>
      <w:lang w:val="en-US" w:eastAsia="zh-CN" w:bidi="ar-SA"/>
    </w:rPr>
  </w:style>
  <w:style w:type="character" w:customStyle="1" w:styleId="Char2CharCharChar">
    <w:name w:val="正文缩进 Char2 Char Char Char"/>
    <w:qFormat/>
    <w:rsid w:val="002B13CE"/>
    <w:rPr>
      <w:rFonts w:ascii="宋体" w:eastAsia="宋体" w:hAnsi="宋体" w:hint="eastAsia"/>
      <w:kern w:val="2"/>
      <w:sz w:val="21"/>
      <w:lang w:val="en-US" w:eastAsia="zh-CN" w:bidi="ar-SA"/>
    </w:rPr>
  </w:style>
  <w:style w:type="character" w:customStyle="1" w:styleId="Charfffffff8">
    <w:name w:val="样式 宋体 小四 Char"/>
    <w:qFormat/>
    <w:rsid w:val="002B13CE"/>
    <w:rPr>
      <w:rFonts w:ascii="宋体" w:eastAsia="宋体" w:hAnsi="宋体" w:hint="eastAsia"/>
      <w:b/>
      <w:kern w:val="2"/>
      <w:sz w:val="24"/>
      <w:szCs w:val="24"/>
      <w:lang w:val="en-US" w:eastAsia="zh-CN" w:bidi="ar-SA"/>
    </w:rPr>
  </w:style>
  <w:style w:type="character" w:customStyle="1" w:styleId="C0">
    <w:name w:val="子 C"/>
    <w:qFormat/>
    <w:rsid w:val="002B13CE"/>
    <w:rPr>
      <w:rFonts w:ascii="宋体" w:eastAsia="宋体" w:hAnsi="宋体" w:hint="eastAsia"/>
      <w:b/>
      <w:kern w:val="2"/>
      <w:sz w:val="30"/>
      <w:lang w:val="en-US" w:eastAsia="zh-CN" w:bidi="ar-SA"/>
    </w:rPr>
  </w:style>
  <w:style w:type="character" w:customStyle="1" w:styleId="afffffffffffffffffffffffffffffffffb">
    <w:name w:val="样式 五号"/>
    <w:qFormat/>
    <w:rsid w:val="002B13CE"/>
    <w:rPr>
      <w:sz w:val="21"/>
    </w:rPr>
  </w:style>
  <w:style w:type="character" w:customStyle="1" w:styleId="1CharChar2">
    <w:name w:val="样式 宋体 小四1 Char Char"/>
    <w:qFormat/>
    <w:rsid w:val="002B13CE"/>
    <w:rPr>
      <w:rFonts w:ascii="宋体" w:eastAsia="宋体" w:hAnsi="宋体" w:hint="eastAsia"/>
      <w:kern w:val="2"/>
      <w:sz w:val="24"/>
      <w:szCs w:val="24"/>
      <w:lang w:val="en-US" w:eastAsia="zh-CN" w:bidi="ar-SA"/>
    </w:rPr>
  </w:style>
  <w:style w:type="character" w:customStyle="1" w:styleId="711">
    <w:name w:val="样式71"/>
    <w:qFormat/>
    <w:rsid w:val="002B13CE"/>
    <w:rPr>
      <w:color w:val="000000"/>
    </w:rPr>
  </w:style>
  <w:style w:type="character" w:customStyle="1" w:styleId="4Char5">
    <w:name w:val="申4级标题 Char"/>
    <w:qFormat/>
    <w:rsid w:val="002B13CE"/>
    <w:rPr>
      <w:rFonts w:ascii="Arial" w:eastAsia="黑体" w:hAnsi="Arial" w:cs="Arial" w:hint="default"/>
      <w:b/>
      <w:bCs/>
      <w:kern w:val="2"/>
      <w:sz w:val="28"/>
      <w:szCs w:val="28"/>
    </w:rPr>
  </w:style>
  <w:style w:type="character" w:customStyle="1" w:styleId="6Char0">
    <w:name w:val="申6级标题 Char"/>
    <w:qFormat/>
    <w:rsid w:val="002B13CE"/>
    <w:rPr>
      <w:rFonts w:ascii="Arial" w:eastAsia="黑体" w:hAnsi="Arial" w:cs="Arial" w:hint="default"/>
      <w:b/>
      <w:bCs/>
      <w:kern w:val="2"/>
      <w:sz w:val="24"/>
      <w:szCs w:val="24"/>
    </w:rPr>
  </w:style>
  <w:style w:type="character" w:customStyle="1" w:styleId="1Charb">
    <w:name w:val="正文首行缩进1 Char"/>
    <w:qFormat/>
    <w:rsid w:val="002B13CE"/>
    <w:rPr>
      <w:rFonts w:ascii="宋体" w:eastAsia="宋体" w:hAnsi="宋体" w:hint="eastAsia"/>
      <w:sz w:val="21"/>
      <w:lang w:val="en-US" w:eastAsia="zh-CN" w:bidi="ar-SA"/>
    </w:rPr>
  </w:style>
  <w:style w:type="character" w:customStyle="1" w:styleId="CharChard">
    <w:name w:val="孙普文字 Char Char"/>
    <w:qFormat/>
    <w:rsid w:val="002B13CE"/>
    <w:rPr>
      <w:rFonts w:ascii="宋体" w:eastAsia="宋体" w:hAnsi="宋体" w:cs="宋体" w:hint="eastAsia"/>
      <w:kern w:val="2"/>
      <w:sz w:val="21"/>
      <w:szCs w:val="28"/>
      <w:lang w:val="en-US" w:eastAsia="zh-CN" w:bidi="ar-SA"/>
    </w:rPr>
  </w:style>
  <w:style w:type="character" w:customStyle="1" w:styleId="1Charc">
    <w:name w:val="列表项目符号1 Char"/>
    <w:qFormat/>
    <w:rsid w:val="002B13CE"/>
    <w:rPr>
      <w:rFonts w:ascii="Times New Roman" w:eastAsia="宋体" w:hAnsi="Wingdings" w:cs="Times New Roman" w:hint="default"/>
      <w:sz w:val="24"/>
      <w:szCs w:val="20"/>
    </w:rPr>
  </w:style>
  <w:style w:type="character" w:customStyle="1" w:styleId="2Charf4">
    <w:name w:val="申2级标题 Char"/>
    <w:qFormat/>
    <w:rsid w:val="002B13CE"/>
    <w:rPr>
      <w:rFonts w:ascii="Arial" w:eastAsia="黑体" w:hAnsi="Arial" w:cs="Arial" w:hint="default"/>
      <w:b/>
      <w:bCs/>
      <w:kern w:val="2"/>
      <w:sz w:val="32"/>
      <w:szCs w:val="32"/>
    </w:rPr>
  </w:style>
  <w:style w:type="character" w:customStyle="1" w:styleId="5Char10">
    <w:name w:val="标题 5 Char1"/>
    <w:uiPriority w:val="9"/>
    <w:qFormat/>
    <w:rsid w:val="002B13CE"/>
    <w:rPr>
      <w:rFonts w:ascii="Times New Roman" w:eastAsia="宋体" w:hAnsi="Times New Roman" w:cs="Times New Roman" w:hint="default"/>
      <w:b/>
      <w:bCs/>
      <w:kern w:val="2"/>
      <w:sz w:val="28"/>
      <w:szCs w:val="28"/>
    </w:rPr>
  </w:style>
  <w:style w:type="character" w:customStyle="1" w:styleId="Charfffffff9">
    <w:name w:val="规范正文 Char"/>
    <w:qFormat/>
    <w:rsid w:val="002B13CE"/>
    <w:rPr>
      <w:rFonts w:ascii="Times New Roman" w:eastAsia="宋体" w:hAnsi="Times New Roman" w:cs="Times New Roman" w:hint="default"/>
      <w:kern w:val="0"/>
      <w:sz w:val="24"/>
      <w:szCs w:val="24"/>
    </w:rPr>
  </w:style>
  <w:style w:type="character" w:customStyle="1" w:styleId="4CharChar">
    <w:name w:val="列表项目符号4 Char Char"/>
    <w:qFormat/>
    <w:rsid w:val="002B13CE"/>
    <w:rPr>
      <w:rFonts w:ascii="宋体" w:eastAsia="宋体" w:hAnsi="宋体" w:cs="宋体" w:hint="eastAsia"/>
      <w:sz w:val="24"/>
    </w:rPr>
  </w:style>
  <w:style w:type="character" w:customStyle="1" w:styleId="ACharChar">
    <w:name w:val="A正文 Char Char"/>
    <w:qFormat/>
    <w:rsid w:val="002B13CE"/>
    <w:rPr>
      <w:rFonts w:ascii="Calibri" w:hAnsi="Calibri" w:hint="default"/>
      <w:kern w:val="2"/>
      <w:sz w:val="24"/>
      <w:szCs w:val="24"/>
    </w:rPr>
  </w:style>
  <w:style w:type="table" w:customStyle="1" w:styleId="3fff5">
    <w:name w:val="网格型3"/>
    <w:basedOn w:val="affffe"/>
    <w:uiPriority w:val="59"/>
    <w:qFormat/>
    <w:rsid w:val="002B13CE"/>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ff3">
    <w:name w:val="网格型4"/>
    <w:basedOn w:val="affffe"/>
    <w:uiPriority w:val="59"/>
    <w:qFormat/>
    <w:rsid w:val="002B13CE"/>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ffffff9">
    <w:name w:val="表格样式1"/>
    <w:basedOn w:val="affffe"/>
    <w:qFormat/>
    <w:rsid w:val="002B13CE"/>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ffffffa">
    <w:name w:val="浅色列表1"/>
    <w:basedOn w:val="affffe"/>
    <w:qFormat/>
    <w:rsid w:val="002B13CE"/>
    <w:rPr>
      <w:rFonts w:ascii="Times New Roman" w:eastAsia="宋体" w:hAnsi="Times New Roman" w:cs="Times New Roman"/>
      <w:kern w:val="0"/>
      <w:sz w:val="20"/>
      <w:szCs w:val="20"/>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insideH w:val="nil"/>
          <w:insideV w:val="nil"/>
          <w:tl2br w:val="nil"/>
          <w:tr2bl w:val="nil"/>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insideH w:val="nil"/>
          <w:insideV w:val="nil"/>
          <w:tl2br w:val="nil"/>
          <w:tr2bl w:val="nil"/>
        </w:tcBorders>
      </w:tcPr>
    </w:tblStylePr>
    <w:tblStylePr w:type="band1Horz">
      <w:tblPr/>
      <w:tcPr>
        <w:tcBorders>
          <w:top w:val="single" w:sz="8" w:space="0" w:color="000000"/>
          <w:left w:val="single" w:sz="8" w:space="0" w:color="000000"/>
          <w:bottom w:val="single" w:sz="8" w:space="0" w:color="000000"/>
          <w:right w:val="single" w:sz="8" w:space="0" w:color="000000"/>
          <w:insideH w:val="nil"/>
          <w:insideV w:val="nil"/>
          <w:tl2br w:val="nil"/>
          <w:tr2bl w:val="nil"/>
        </w:tcBorders>
      </w:tcPr>
    </w:tblStylePr>
  </w:style>
  <w:style w:type="table" w:customStyle="1" w:styleId="1fffffffb">
    <w:name w:val="典雅型1"/>
    <w:basedOn w:val="affffe"/>
    <w:qFormat/>
    <w:rsid w:val="002B13CE"/>
    <w:pPr>
      <w:widowControl w:val="0"/>
      <w:jc w:val="both"/>
    </w:pPr>
    <w:rPr>
      <w:rFonts w:ascii="Times New Roman" w:eastAsia="宋体" w:hAnsi="Times New Roman" w:cs="Times New Roman"/>
      <w:kern w:val="0"/>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11b">
    <w:name w:val="浅色列表11"/>
    <w:basedOn w:val="affffe"/>
    <w:qFormat/>
    <w:rsid w:val="002B13CE"/>
    <w:rPr>
      <w:rFonts w:ascii="Times New Roman" w:eastAsia="宋体" w:hAnsi="Times New Roman" w:cs="Times New Roman"/>
      <w:kern w:val="0"/>
      <w:sz w:val="20"/>
      <w:szCs w:val="20"/>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insideH w:val="nil"/>
          <w:insideV w:val="nil"/>
          <w:tl2br w:val="nil"/>
          <w:tr2bl w:val="nil"/>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insideH w:val="nil"/>
          <w:insideV w:val="nil"/>
          <w:tl2br w:val="nil"/>
          <w:tr2bl w:val="nil"/>
        </w:tcBorders>
      </w:tcPr>
    </w:tblStylePr>
    <w:tblStylePr w:type="band1Horz">
      <w:tblPr/>
      <w:tcPr>
        <w:tcBorders>
          <w:top w:val="single" w:sz="8" w:space="0" w:color="000000"/>
          <w:left w:val="single" w:sz="8" w:space="0" w:color="000000"/>
          <w:bottom w:val="single" w:sz="8" w:space="0" w:color="000000"/>
          <w:right w:val="single" w:sz="8" w:space="0" w:color="000000"/>
          <w:insideH w:val="nil"/>
          <w:insideV w:val="nil"/>
          <w:tl2br w:val="nil"/>
          <w:tr2bl w:val="nil"/>
        </w:tcBorders>
      </w:tcPr>
    </w:tblStylePr>
  </w:style>
  <w:style w:type="table" w:customStyle="1" w:styleId="1fffffffc">
    <w:name w:val="专业型1"/>
    <w:basedOn w:val="affffe"/>
    <w:qFormat/>
    <w:rsid w:val="002B13CE"/>
    <w:pPr>
      <w:widowControl w:val="0"/>
      <w:jc w:val="both"/>
    </w:pPr>
    <w:rPr>
      <w:rFonts w:ascii="Times New Roman" w:eastAsia="宋体" w:hAnsi="Times New Roman" w:cs="Times New Roman"/>
      <w:kern w:val="0"/>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op w:val="single" w:sz="6" w:space="0" w:color="000000"/>
          <w:left w:val="single" w:sz="6" w:space="0" w:color="000000"/>
          <w:bottom w:val="single" w:sz="6" w:space="0" w:color="000000"/>
          <w:right w:val="single" w:sz="6" w:space="0" w:color="000000"/>
          <w:insideH w:val="single" w:sz="6" w:space="0" w:color="auto"/>
          <w:insideV w:val="single" w:sz="6" w:space="0" w:color="auto"/>
          <w:tl2br w:val="nil"/>
          <w:tr2bl w:val="nil"/>
        </w:tcBorders>
        <w:shd w:val="solid" w:color="C0C0C0" w:fill="CCCCCC"/>
      </w:tcPr>
    </w:tblStylePr>
  </w:style>
  <w:style w:type="table" w:customStyle="1" w:styleId="511">
    <w:name w:val="网格型 51"/>
    <w:basedOn w:val="affffe"/>
    <w:qFormat/>
    <w:rsid w:val="002B13CE"/>
    <w:rPr>
      <w:rFonts w:ascii="Times New Roman" w:eastAsia="宋体" w:hAnsi="Times New Roman" w:cs="Times New Roman"/>
      <w:kern w:val="0"/>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customStyle="1" w:styleId="123">
    <w:name w:val="样式12"/>
    <w:basedOn w:val="affffe"/>
    <w:qFormat/>
    <w:rsid w:val="002B13CE"/>
    <w:rPr>
      <w:rFonts w:ascii="Times New Roman" w:eastAsia="宋体" w:hAnsi="Times New Roman" w:cs="Times New Roman"/>
      <w:kern w:val="0"/>
      <w:sz w:val="20"/>
      <w:szCs w:val="20"/>
    </w:rPr>
    <w:tblPr>
      <w:tblInd w:w="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top w:w="0" w:type="dxa"/>
        <w:left w:w="108" w:type="dxa"/>
        <w:bottom w:w="0" w:type="dxa"/>
        <w:right w:w="108" w:type="dxa"/>
      </w:tblCellMar>
    </w:tblPr>
  </w:style>
  <w:style w:type="table" w:customStyle="1" w:styleId="2fffff5">
    <w:name w:val="表格样式2"/>
    <w:basedOn w:val="affffe"/>
    <w:qFormat/>
    <w:rsid w:val="002B13CE"/>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fffff6">
    <w:name w:val="典雅型2"/>
    <w:basedOn w:val="affffe"/>
    <w:qFormat/>
    <w:rsid w:val="002B13CE"/>
    <w:pPr>
      <w:widowControl w:val="0"/>
      <w:jc w:val="both"/>
    </w:pPr>
    <w:rPr>
      <w:rFonts w:ascii="Times New Roman" w:eastAsia="宋体" w:hAnsi="Times New Roman" w:cs="Times New Roman"/>
      <w:kern w:val="0"/>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124">
    <w:name w:val="浅色列表12"/>
    <w:basedOn w:val="affffe"/>
    <w:qFormat/>
    <w:rsid w:val="002B13CE"/>
    <w:rPr>
      <w:rFonts w:ascii="Times New Roman" w:eastAsia="宋体" w:hAnsi="Times New Roman" w:cs="Times New Roman"/>
      <w:kern w:val="0"/>
      <w:sz w:val="20"/>
      <w:szCs w:val="20"/>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insideH w:val="nil"/>
          <w:insideV w:val="nil"/>
          <w:tl2br w:val="nil"/>
          <w:tr2bl w:val="nil"/>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insideH w:val="nil"/>
          <w:insideV w:val="nil"/>
          <w:tl2br w:val="nil"/>
          <w:tr2bl w:val="nil"/>
        </w:tcBorders>
      </w:tcPr>
    </w:tblStylePr>
    <w:tblStylePr w:type="band1Horz">
      <w:tblPr/>
      <w:tcPr>
        <w:tcBorders>
          <w:top w:val="single" w:sz="8" w:space="0" w:color="000000"/>
          <w:left w:val="single" w:sz="8" w:space="0" w:color="000000"/>
          <w:bottom w:val="single" w:sz="8" w:space="0" w:color="000000"/>
          <w:right w:val="single" w:sz="8" w:space="0" w:color="000000"/>
          <w:insideH w:val="nil"/>
          <w:insideV w:val="nil"/>
          <w:tl2br w:val="nil"/>
          <w:tr2bl w:val="nil"/>
        </w:tcBorders>
      </w:tcPr>
    </w:tblStylePr>
  </w:style>
  <w:style w:type="table" w:customStyle="1" w:styleId="2fffff7">
    <w:name w:val="专业型2"/>
    <w:basedOn w:val="affffe"/>
    <w:qFormat/>
    <w:rsid w:val="002B13CE"/>
    <w:pPr>
      <w:widowControl w:val="0"/>
      <w:jc w:val="both"/>
    </w:pPr>
    <w:rPr>
      <w:rFonts w:ascii="Times New Roman" w:eastAsia="宋体" w:hAnsi="Times New Roman" w:cs="Times New Roman"/>
      <w:kern w:val="0"/>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op w:val="single" w:sz="6" w:space="0" w:color="000000"/>
          <w:left w:val="single" w:sz="6" w:space="0" w:color="000000"/>
          <w:bottom w:val="single" w:sz="6" w:space="0" w:color="000000"/>
          <w:right w:val="single" w:sz="6" w:space="0" w:color="000000"/>
          <w:insideH w:val="single" w:sz="6" w:space="0" w:color="auto"/>
          <w:insideV w:val="single" w:sz="6" w:space="0" w:color="auto"/>
          <w:tl2br w:val="nil"/>
          <w:tr2bl w:val="nil"/>
        </w:tcBorders>
        <w:shd w:val="solid" w:color="C0C0C0" w:fill="CCCCCC"/>
      </w:tcPr>
    </w:tblStylePr>
  </w:style>
  <w:style w:type="table" w:customStyle="1" w:styleId="524">
    <w:name w:val="网格型 52"/>
    <w:basedOn w:val="affffe"/>
    <w:qFormat/>
    <w:rsid w:val="002B13CE"/>
    <w:rPr>
      <w:rFonts w:ascii="Times New Roman" w:eastAsia="宋体" w:hAnsi="Times New Roman" w:cs="Times New Roman"/>
      <w:kern w:val="0"/>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customStyle="1" w:styleId="3fff6">
    <w:name w:val="表格样式3"/>
    <w:basedOn w:val="affffe"/>
    <w:qFormat/>
    <w:rsid w:val="002B13CE"/>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fff7">
    <w:name w:val="专业型3"/>
    <w:basedOn w:val="affffe"/>
    <w:qFormat/>
    <w:rsid w:val="002B13CE"/>
    <w:pPr>
      <w:widowControl w:val="0"/>
      <w:jc w:val="both"/>
    </w:pPr>
    <w:rPr>
      <w:rFonts w:ascii="Times New Roman" w:eastAsia="宋体" w:hAnsi="Times New Roman" w:cs="Times New Roman"/>
      <w:kern w:val="0"/>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op w:val="single" w:sz="6" w:space="0" w:color="000000"/>
          <w:left w:val="single" w:sz="6" w:space="0" w:color="000000"/>
          <w:bottom w:val="single" w:sz="6" w:space="0" w:color="000000"/>
          <w:right w:val="single" w:sz="6" w:space="0" w:color="000000"/>
          <w:insideH w:val="single" w:sz="6" w:space="0" w:color="auto"/>
          <w:insideV w:val="single" w:sz="6" w:space="0" w:color="auto"/>
          <w:tl2br w:val="nil"/>
          <w:tr2bl w:val="nil"/>
        </w:tcBorders>
        <w:shd w:val="solid" w:color="C0C0C0" w:fill="CCCCCC"/>
      </w:tcPr>
    </w:tblStylePr>
  </w:style>
  <w:style w:type="table" w:customStyle="1" w:styleId="4ff4">
    <w:name w:val="表格样式4"/>
    <w:basedOn w:val="affffe"/>
    <w:qFormat/>
    <w:rsid w:val="002B13CE"/>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ff5">
    <w:name w:val="专业型4"/>
    <w:basedOn w:val="affffe"/>
    <w:qFormat/>
    <w:rsid w:val="002B13CE"/>
    <w:pPr>
      <w:widowControl w:val="0"/>
      <w:jc w:val="both"/>
    </w:pPr>
    <w:rPr>
      <w:rFonts w:ascii="Times New Roman" w:eastAsia="宋体" w:hAnsi="Times New Roman" w:cs="Times New Roman"/>
      <w:kern w:val="0"/>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op w:val="single" w:sz="6" w:space="0" w:color="000000"/>
          <w:left w:val="single" w:sz="6" w:space="0" w:color="000000"/>
          <w:bottom w:val="single" w:sz="6" w:space="0" w:color="000000"/>
          <w:right w:val="single" w:sz="6" w:space="0" w:color="000000"/>
          <w:insideH w:val="single" w:sz="6" w:space="0" w:color="auto"/>
          <w:insideV w:val="single" w:sz="6" w:space="0" w:color="auto"/>
          <w:tl2br w:val="nil"/>
          <w:tr2bl w:val="nil"/>
        </w:tcBorders>
        <w:shd w:val="solid" w:color="C0C0C0" w:fill="CCCCCC"/>
      </w:tcPr>
    </w:tblStylePr>
  </w:style>
  <w:style w:type="table" w:customStyle="1" w:styleId="-111">
    <w:name w:val="浅色列表 - 强调文字颜色 11"/>
    <w:basedOn w:val="affffe"/>
    <w:uiPriority w:val="61"/>
    <w:qFormat/>
    <w:rsid w:val="002B13CE"/>
    <w:rPr>
      <w:rFonts w:ascii="Times New Roman" w:eastAsia="Times New Roman" w:hAnsi="Times New Roman" w:cs="Times New Roman"/>
      <w:kern w:val="0"/>
      <w:sz w:val="20"/>
      <w:szCs w:val="20"/>
    </w:rPr>
    <w:tblPr>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insideH w:val="nil"/>
          <w:insideV w:val="nil"/>
          <w:tl2br w:val="nil"/>
          <w:tr2bl w:val="nil"/>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insideH w:val="nil"/>
          <w:insideV w:val="nil"/>
          <w:tl2br w:val="nil"/>
          <w:tr2bl w:val="nil"/>
        </w:tcBorders>
      </w:tcPr>
    </w:tblStylePr>
    <w:tblStylePr w:type="band1Horz">
      <w:tblPr/>
      <w:tcPr>
        <w:tcBorders>
          <w:top w:val="single" w:sz="8" w:space="0" w:color="4F81BD"/>
          <w:left w:val="single" w:sz="8" w:space="0" w:color="4F81BD"/>
          <w:bottom w:val="single" w:sz="8" w:space="0" w:color="4F81BD"/>
          <w:right w:val="single" w:sz="8" w:space="0" w:color="4F81BD"/>
          <w:insideH w:val="nil"/>
          <w:insideV w:val="nil"/>
          <w:tl2br w:val="nil"/>
          <w:tr2bl w:val="nil"/>
        </w:tcBorders>
      </w:tcPr>
    </w:tblStylePr>
  </w:style>
  <w:style w:type="table" w:customStyle="1" w:styleId="-13">
    <w:name w:val="浅色列表 - 强调文字颜色 13"/>
    <w:basedOn w:val="affffe"/>
    <w:uiPriority w:val="61"/>
    <w:qFormat/>
    <w:rsid w:val="002B13CE"/>
    <w:rPr>
      <w:rFonts w:ascii="Times New Roman" w:eastAsia="Times New Roman" w:hAnsi="Times New Roman" w:cs="Times New Roman"/>
      <w:kern w:val="0"/>
      <w:sz w:val="20"/>
      <w:szCs w:val="20"/>
    </w:rPr>
    <w:tblPr>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insideH w:val="nil"/>
          <w:insideV w:val="nil"/>
          <w:tl2br w:val="nil"/>
          <w:tr2bl w:val="nil"/>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insideH w:val="nil"/>
          <w:insideV w:val="nil"/>
          <w:tl2br w:val="nil"/>
          <w:tr2bl w:val="nil"/>
        </w:tcBorders>
      </w:tcPr>
    </w:tblStylePr>
    <w:tblStylePr w:type="band1Horz">
      <w:tblPr/>
      <w:tcPr>
        <w:tcBorders>
          <w:top w:val="single" w:sz="8" w:space="0" w:color="4F81BD"/>
          <w:left w:val="single" w:sz="8" w:space="0" w:color="4F81BD"/>
          <w:bottom w:val="single" w:sz="8" w:space="0" w:color="4F81BD"/>
          <w:right w:val="single" w:sz="8" w:space="0" w:color="4F81BD"/>
          <w:insideH w:val="nil"/>
          <w:insideV w:val="nil"/>
          <w:tl2br w:val="nil"/>
          <w:tr2bl w:val="nil"/>
        </w:tcBorders>
      </w:tcPr>
    </w:tblStylePr>
  </w:style>
  <w:style w:type="table" w:customStyle="1" w:styleId="11c">
    <w:name w:val="古典型 11"/>
    <w:basedOn w:val="affffe"/>
    <w:qFormat/>
    <w:rsid w:val="002B13CE"/>
    <w:pPr>
      <w:widowControl w:val="0"/>
      <w:jc w:val="both"/>
    </w:pPr>
    <w:rPr>
      <w:rFonts w:ascii="Times New Roman" w:eastAsia="宋体" w:hAnsi="Times New Roman" w:cs="Times New Roman"/>
      <w:kern w:val="0"/>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126">
    <w:name w:val="古典型 12"/>
    <w:basedOn w:val="affffe"/>
    <w:qFormat/>
    <w:rsid w:val="002B13CE"/>
    <w:pPr>
      <w:widowControl w:val="0"/>
      <w:jc w:val="both"/>
    </w:pPr>
    <w:rPr>
      <w:rFonts w:ascii="Times New Roman" w:eastAsia="宋体" w:hAnsi="Times New Roman" w:cs="Times New Roman"/>
      <w:kern w:val="0"/>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paragraph" w:customStyle="1" w:styleId="afffffffffffffffffffffffffffffffffc">
    <w:name w:val="图五"/>
    <w:basedOn w:val="affffffffffffffffffff6"/>
    <w:qFormat/>
    <w:rsid w:val="002B13CE"/>
    <w:rPr>
      <w:sz w:val="21"/>
    </w:rPr>
  </w:style>
  <w:style w:type="paragraph" w:customStyle="1" w:styleId="afffffffffffffffffffffffffffffffffd">
    <w:name w:val="表格头部"/>
    <w:basedOn w:val="afffffffffffffffff1"/>
    <w:qFormat/>
    <w:rsid w:val="002B13CE"/>
    <w:pPr>
      <w:jc w:val="center"/>
    </w:pPr>
    <w:rPr>
      <w:rFonts w:ascii="黑体" w:eastAsia="黑体"/>
      <w:b/>
      <w:sz w:val="21"/>
    </w:rPr>
  </w:style>
  <w:style w:type="paragraph" w:customStyle="1" w:styleId="3fff8">
    <w:name w:val="列表编号3大写数字"/>
    <w:basedOn w:val="afffffffffffffffe"/>
    <w:qFormat/>
    <w:rsid w:val="002B13CE"/>
    <w:pPr>
      <w:tabs>
        <w:tab w:val="left" w:pos="420"/>
      </w:tabs>
      <w:snapToGrid w:val="0"/>
      <w:ind w:left="420" w:hanging="420"/>
    </w:pPr>
    <w:rPr>
      <w:bCs w:val="0"/>
    </w:rPr>
  </w:style>
  <w:style w:type="paragraph" w:customStyle="1" w:styleId="3050">
    <w:name w:val="样式 列表编号3大写数字 + 段前: 0.5 行"/>
    <w:basedOn w:val="3fff8"/>
    <w:qFormat/>
    <w:rsid w:val="002B13CE"/>
    <w:pPr>
      <w:tabs>
        <w:tab w:val="left" w:pos="360"/>
      </w:tabs>
    </w:pPr>
  </w:style>
  <w:style w:type="character" w:customStyle="1" w:styleId="font101">
    <w:name w:val="font101"/>
    <w:qFormat/>
    <w:rsid w:val="002B13CE"/>
    <w:rPr>
      <w:rFonts w:ascii="宋体" w:eastAsia="宋体" w:hAnsi="宋体" w:hint="eastAsia"/>
      <w:color w:val="auto"/>
      <w:sz w:val="22"/>
      <w:szCs w:val="22"/>
      <w:u w:val="none"/>
    </w:rPr>
  </w:style>
  <w:style w:type="paragraph" w:customStyle="1" w:styleId="font17">
    <w:name w:val="font17"/>
    <w:basedOn w:val="affffb"/>
    <w:qFormat/>
    <w:rsid w:val="002B13CE"/>
    <w:pPr>
      <w:widowControl/>
      <w:spacing w:before="100" w:beforeAutospacing="1" w:after="100" w:afterAutospacing="1" w:line="360" w:lineRule="auto"/>
      <w:ind w:firstLineChars="200" w:firstLine="200"/>
      <w:jc w:val="left"/>
    </w:pPr>
    <w:rPr>
      <w:rFonts w:ascii="Times New Roman" w:hAnsi="Times New Roman"/>
      <w:kern w:val="0"/>
      <w:szCs w:val="21"/>
    </w:rPr>
  </w:style>
  <w:style w:type="paragraph" w:customStyle="1" w:styleId="font18">
    <w:name w:val="font18"/>
    <w:basedOn w:val="affffb"/>
    <w:qFormat/>
    <w:rsid w:val="002B13CE"/>
    <w:pPr>
      <w:widowControl/>
      <w:spacing w:before="100" w:beforeAutospacing="1" w:after="100" w:afterAutospacing="1" w:line="360" w:lineRule="auto"/>
      <w:ind w:firstLineChars="200" w:firstLine="200"/>
      <w:jc w:val="left"/>
    </w:pPr>
    <w:rPr>
      <w:rFonts w:ascii="Times New Roman" w:hAnsi="Times New Roman"/>
      <w:b/>
      <w:bCs/>
      <w:kern w:val="0"/>
      <w:szCs w:val="21"/>
    </w:rPr>
  </w:style>
  <w:style w:type="paragraph" w:customStyle="1" w:styleId="font19">
    <w:name w:val="font19"/>
    <w:basedOn w:val="affffb"/>
    <w:qFormat/>
    <w:rsid w:val="002B13CE"/>
    <w:pPr>
      <w:widowControl/>
      <w:spacing w:before="100" w:beforeAutospacing="1" w:after="100" w:afterAutospacing="1" w:line="360" w:lineRule="auto"/>
      <w:ind w:firstLineChars="200" w:firstLine="200"/>
      <w:jc w:val="left"/>
    </w:pPr>
    <w:rPr>
      <w:rFonts w:ascii="宋体" w:hAnsi="宋体" w:cs="宋体"/>
      <w:b/>
      <w:bCs/>
      <w:kern w:val="0"/>
      <w:szCs w:val="21"/>
    </w:rPr>
  </w:style>
  <w:style w:type="paragraph" w:customStyle="1" w:styleId="font20">
    <w:name w:val="font20"/>
    <w:basedOn w:val="affffb"/>
    <w:qFormat/>
    <w:rsid w:val="002B13CE"/>
    <w:pPr>
      <w:widowControl/>
      <w:spacing w:before="100" w:beforeAutospacing="1" w:after="100" w:afterAutospacing="1" w:line="360" w:lineRule="auto"/>
      <w:ind w:firstLineChars="200" w:firstLine="200"/>
      <w:jc w:val="left"/>
    </w:pPr>
    <w:rPr>
      <w:rFonts w:ascii="宋体" w:hAnsi="宋体" w:cs="宋体"/>
      <w:kern w:val="0"/>
      <w:szCs w:val="21"/>
    </w:rPr>
  </w:style>
  <w:style w:type="paragraph" w:customStyle="1" w:styleId="xl135">
    <w:name w:val="xl135"/>
    <w:basedOn w:val="affffb"/>
    <w:qFormat/>
    <w:rsid w:val="002B13CE"/>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b/>
      <w:bCs/>
      <w:kern w:val="0"/>
      <w:szCs w:val="21"/>
    </w:rPr>
  </w:style>
  <w:style w:type="paragraph" w:customStyle="1" w:styleId="xl136">
    <w:name w:val="xl136"/>
    <w:basedOn w:val="affffb"/>
    <w:qFormat/>
    <w:rsid w:val="002B13C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b/>
      <w:bCs/>
      <w:kern w:val="0"/>
      <w:szCs w:val="21"/>
    </w:rPr>
  </w:style>
  <w:style w:type="paragraph" w:customStyle="1" w:styleId="xl137">
    <w:name w:val="xl137"/>
    <w:basedOn w:val="affffb"/>
    <w:qFormat/>
    <w:rsid w:val="002B13CE"/>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kern w:val="0"/>
      <w:szCs w:val="21"/>
    </w:rPr>
  </w:style>
  <w:style w:type="paragraph" w:customStyle="1" w:styleId="xl138">
    <w:name w:val="xl138"/>
    <w:basedOn w:val="affffb"/>
    <w:qFormat/>
    <w:rsid w:val="002B13CE"/>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Times New Roman" w:hAnsi="Times New Roman"/>
      <w:kern w:val="0"/>
      <w:szCs w:val="21"/>
    </w:rPr>
  </w:style>
  <w:style w:type="paragraph" w:customStyle="1" w:styleId="xl139">
    <w:name w:val="xl139"/>
    <w:basedOn w:val="affffb"/>
    <w:qFormat/>
    <w:rsid w:val="002B13CE"/>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Times New Roman" w:hAnsi="Times New Roman"/>
      <w:kern w:val="0"/>
      <w:szCs w:val="21"/>
    </w:rPr>
  </w:style>
  <w:style w:type="paragraph" w:customStyle="1" w:styleId="xl140">
    <w:name w:val="xl140"/>
    <w:basedOn w:val="affffb"/>
    <w:qFormat/>
    <w:rsid w:val="002B13CE"/>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kern w:val="0"/>
      <w:szCs w:val="21"/>
    </w:rPr>
  </w:style>
  <w:style w:type="paragraph" w:customStyle="1" w:styleId="xl141">
    <w:name w:val="xl141"/>
    <w:basedOn w:val="affffb"/>
    <w:qFormat/>
    <w:rsid w:val="002B13CE"/>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b/>
      <w:bCs/>
      <w:kern w:val="0"/>
      <w:szCs w:val="21"/>
    </w:rPr>
  </w:style>
  <w:style w:type="paragraph" w:customStyle="1" w:styleId="xl142">
    <w:name w:val="xl142"/>
    <w:basedOn w:val="affffb"/>
    <w:qFormat/>
    <w:rsid w:val="002B13CE"/>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kern w:val="0"/>
      <w:szCs w:val="21"/>
    </w:rPr>
  </w:style>
  <w:style w:type="paragraph" w:customStyle="1" w:styleId="xl143">
    <w:name w:val="xl143"/>
    <w:basedOn w:val="affffb"/>
    <w:qFormat/>
    <w:rsid w:val="002B13CE"/>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kern w:val="0"/>
      <w:szCs w:val="21"/>
    </w:rPr>
  </w:style>
  <w:style w:type="paragraph" w:customStyle="1" w:styleId="xl215">
    <w:name w:val="xl215"/>
    <w:basedOn w:val="affffb"/>
    <w:qFormat/>
    <w:rsid w:val="002B13CE"/>
    <w:pPr>
      <w:widowControl/>
      <w:pBdr>
        <w:top w:val="single" w:sz="4" w:space="0" w:color="auto"/>
        <w:left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kern w:val="0"/>
      <w:szCs w:val="21"/>
    </w:rPr>
  </w:style>
  <w:style w:type="paragraph" w:customStyle="1" w:styleId="xl216">
    <w:name w:val="xl216"/>
    <w:basedOn w:val="affffb"/>
    <w:qFormat/>
    <w:rsid w:val="002B13CE"/>
    <w:pPr>
      <w:widowControl/>
      <w:pBdr>
        <w:left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kern w:val="0"/>
      <w:szCs w:val="21"/>
    </w:rPr>
  </w:style>
  <w:style w:type="paragraph" w:customStyle="1" w:styleId="xl217">
    <w:name w:val="xl217"/>
    <w:basedOn w:val="affffb"/>
    <w:qFormat/>
    <w:rsid w:val="002B13CE"/>
    <w:pPr>
      <w:widowControl/>
      <w:pBdr>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kern w:val="0"/>
      <w:szCs w:val="21"/>
    </w:rPr>
  </w:style>
  <w:style w:type="paragraph" w:customStyle="1" w:styleId="xl218">
    <w:name w:val="xl218"/>
    <w:basedOn w:val="affffb"/>
    <w:qFormat/>
    <w:rsid w:val="002B13CE"/>
    <w:pPr>
      <w:widowControl/>
      <w:pBdr>
        <w:top w:val="single" w:sz="4" w:space="0" w:color="auto"/>
        <w:left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b/>
      <w:bCs/>
      <w:kern w:val="0"/>
      <w:szCs w:val="21"/>
    </w:rPr>
  </w:style>
  <w:style w:type="paragraph" w:customStyle="1" w:styleId="xl219">
    <w:name w:val="xl219"/>
    <w:basedOn w:val="affffb"/>
    <w:qFormat/>
    <w:rsid w:val="002B13CE"/>
    <w:pPr>
      <w:widowControl/>
      <w:pBdr>
        <w:left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b/>
      <w:bCs/>
      <w:kern w:val="0"/>
      <w:szCs w:val="21"/>
    </w:rPr>
  </w:style>
  <w:style w:type="paragraph" w:customStyle="1" w:styleId="xl220">
    <w:name w:val="xl220"/>
    <w:basedOn w:val="affffb"/>
    <w:qFormat/>
    <w:rsid w:val="002B13CE"/>
    <w:pPr>
      <w:widowControl/>
      <w:pBdr>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b/>
      <w:bCs/>
      <w:kern w:val="0"/>
      <w:szCs w:val="21"/>
    </w:rPr>
  </w:style>
  <w:style w:type="paragraph" w:customStyle="1" w:styleId="xl222">
    <w:name w:val="xl222"/>
    <w:basedOn w:val="affffb"/>
    <w:qFormat/>
    <w:rsid w:val="002B13CE"/>
    <w:pPr>
      <w:widowControl/>
      <w:pBdr>
        <w:top w:val="single" w:sz="4" w:space="0" w:color="auto"/>
        <w:left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kern w:val="0"/>
      <w:szCs w:val="21"/>
    </w:rPr>
  </w:style>
  <w:style w:type="paragraph" w:customStyle="1" w:styleId="xl223">
    <w:name w:val="xl223"/>
    <w:basedOn w:val="affffb"/>
    <w:qFormat/>
    <w:rsid w:val="002B13CE"/>
    <w:pPr>
      <w:widowControl/>
      <w:pBdr>
        <w:left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kern w:val="0"/>
      <w:szCs w:val="21"/>
    </w:rPr>
  </w:style>
  <w:style w:type="paragraph" w:customStyle="1" w:styleId="xl224">
    <w:name w:val="xl224"/>
    <w:basedOn w:val="affffb"/>
    <w:qFormat/>
    <w:rsid w:val="002B13CE"/>
    <w:pPr>
      <w:widowControl/>
      <w:pBdr>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kern w:val="0"/>
      <w:szCs w:val="21"/>
    </w:rPr>
  </w:style>
  <w:style w:type="paragraph" w:customStyle="1" w:styleId="xl226">
    <w:name w:val="xl226"/>
    <w:basedOn w:val="affffb"/>
    <w:qFormat/>
    <w:rsid w:val="002B13CE"/>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Times New Roman" w:hAnsi="Times New Roman"/>
      <w:kern w:val="0"/>
      <w:szCs w:val="21"/>
    </w:rPr>
  </w:style>
  <w:style w:type="paragraph" w:customStyle="1" w:styleId="xl229">
    <w:name w:val="xl229"/>
    <w:basedOn w:val="affffb"/>
    <w:qFormat/>
    <w:rsid w:val="002B13CE"/>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b/>
      <w:bCs/>
      <w:kern w:val="0"/>
      <w:szCs w:val="21"/>
    </w:rPr>
  </w:style>
  <w:style w:type="character" w:customStyle="1" w:styleId="font181">
    <w:name w:val="font181"/>
    <w:qFormat/>
    <w:rsid w:val="002B13CE"/>
    <w:rPr>
      <w:rFonts w:ascii="Times New Roman" w:hAnsi="Times New Roman" w:cs="Times New Roman" w:hint="default"/>
      <w:b/>
      <w:bCs/>
      <w:color w:val="auto"/>
      <w:sz w:val="21"/>
      <w:szCs w:val="21"/>
      <w:u w:val="none"/>
    </w:rPr>
  </w:style>
  <w:style w:type="character" w:customStyle="1" w:styleId="font191">
    <w:name w:val="font191"/>
    <w:qFormat/>
    <w:rsid w:val="002B13CE"/>
    <w:rPr>
      <w:rFonts w:ascii="宋体" w:eastAsia="宋体" w:hAnsi="宋体" w:hint="eastAsia"/>
      <w:b/>
      <w:bCs/>
      <w:color w:val="auto"/>
      <w:sz w:val="21"/>
      <w:szCs w:val="21"/>
      <w:u w:val="none"/>
    </w:rPr>
  </w:style>
  <w:style w:type="character" w:customStyle="1" w:styleId="font171">
    <w:name w:val="font171"/>
    <w:qFormat/>
    <w:rsid w:val="002B13CE"/>
    <w:rPr>
      <w:rFonts w:ascii="Times New Roman" w:hAnsi="Times New Roman" w:cs="Times New Roman" w:hint="default"/>
      <w:color w:val="auto"/>
      <w:sz w:val="21"/>
      <w:szCs w:val="21"/>
      <w:u w:val="none"/>
    </w:rPr>
  </w:style>
  <w:style w:type="character" w:customStyle="1" w:styleId="font201">
    <w:name w:val="font201"/>
    <w:qFormat/>
    <w:rsid w:val="002B13CE"/>
    <w:rPr>
      <w:rFonts w:ascii="宋体" w:eastAsia="宋体" w:hAnsi="宋体" w:hint="eastAsia"/>
      <w:color w:val="auto"/>
      <w:sz w:val="21"/>
      <w:szCs w:val="21"/>
      <w:u w:val="none"/>
    </w:rPr>
  </w:style>
  <w:style w:type="character" w:customStyle="1" w:styleId="font291">
    <w:name w:val="font291"/>
    <w:qFormat/>
    <w:rsid w:val="002B13CE"/>
    <w:rPr>
      <w:rFonts w:ascii="宋体" w:eastAsia="宋体" w:hAnsi="宋体" w:hint="eastAsia"/>
      <w:b/>
      <w:bCs/>
      <w:color w:val="auto"/>
      <w:sz w:val="24"/>
      <w:szCs w:val="24"/>
      <w:u w:val="none"/>
    </w:rPr>
  </w:style>
  <w:style w:type="character" w:customStyle="1" w:styleId="font91">
    <w:name w:val="font91"/>
    <w:qFormat/>
    <w:rsid w:val="002B13CE"/>
    <w:rPr>
      <w:rFonts w:ascii="宋体" w:eastAsia="宋体" w:hAnsi="宋体" w:hint="eastAsia"/>
      <w:color w:val="auto"/>
      <w:sz w:val="24"/>
      <w:szCs w:val="24"/>
      <w:u w:val="none"/>
    </w:rPr>
  </w:style>
  <w:style w:type="character" w:customStyle="1" w:styleId="font571">
    <w:name w:val="font571"/>
    <w:qFormat/>
    <w:rsid w:val="002B13CE"/>
    <w:rPr>
      <w:rFonts w:ascii="宋体" w:eastAsia="宋体" w:hAnsi="宋体" w:hint="eastAsia"/>
      <w:color w:val="auto"/>
      <w:sz w:val="24"/>
      <w:szCs w:val="24"/>
      <w:u w:val="none"/>
    </w:rPr>
  </w:style>
  <w:style w:type="paragraph" w:customStyle="1" w:styleId="A-">
    <w:name w:val="A平谷健康卡方案-正文"/>
    <w:basedOn w:val="affffb"/>
    <w:link w:val="A-Char"/>
    <w:qFormat/>
    <w:rsid w:val="002B13CE"/>
    <w:pPr>
      <w:widowControl/>
      <w:spacing w:line="360" w:lineRule="auto"/>
      <w:ind w:firstLineChars="200" w:firstLine="480"/>
      <w:jc w:val="left"/>
    </w:pPr>
    <w:rPr>
      <w:sz w:val="24"/>
    </w:rPr>
  </w:style>
  <w:style w:type="character" w:customStyle="1" w:styleId="A-Char">
    <w:name w:val="A平谷健康卡方案-正文 Char"/>
    <w:link w:val="A-"/>
    <w:qFormat/>
    <w:rsid w:val="002B13CE"/>
    <w:rPr>
      <w:rFonts w:ascii="Calibri" w:eastAsia="宋体" w:hAnsi="Calibri" w:cs="Times New Roman"/>
      <w:sz w:val="24"/>
      <w:szCs w:val="24"/>
    </w:rPr>
  </w:style>
  <w:style w:type="paragraph" w:customStyle="1" w:styleId="afffffffffffffffffffffffffffffffffe">
    <w:name w:val="!可研正文"/>
    <w:basedOn w:val="affffb"/>
    <w:qFormat/>
    <w:rsid w:val="002B13CE"/>
    <w:pPr>
      <w:widowControl/>
      <w:spacing w:after="120" w:line="360" w:lineRule="auto"/>
      <w:ind w:firstLineChars="200" w:firstLine="480"/>
      <w:jc w:val="left"/>
    </w:pPr>
    <w:rPr>
      <w:rFonts w:ascii="宋体" w:hAnsi="宋体" w:cs="宋体"/>
      <w:sz w:val="24"/>
      <w:szCs w:val="20"/>
    </w:rPr>
  </w:style>
  <w:style w:type="paragraph" w:customStyle="1" w:styleId="A-0">
    <w:name w:val="A投标正文-缩进"/>
    <w:basedOn w:val="affffb"/>
    <w:link w:val="A-Char0"/>
    <w:qFormat/>
    <w:rsid w:val="002B13CE"/>
    <w:pPr>
      <w:widowControl/>
      <w:spacing w:before="166" w:after="120" w:line="360" w:lineRule="auto"/>
      <w:ind w:firstLineChars="200" w:firstLine="480"/>
      <w:jc w:val="left"/>
    </w:pPr>
    <w:rPr>
      <w:rFonts w:ascii="宋体" w:hAnsi="宋体" w:cs="宋体"/>
      <w:sz w:val="24"/>
    </w:rPr>
  </w:style>
  <w:style w:type="character" w:customStyle="1" w:styleId="A-Char0">
    <w:name w:val="A投标正文-缩进 Char"/>
    <w:link w:val="A-0"/>
    <w:qFormat/>
    <w:rsid w:val="002B13CE"/>
    <w:rPr>
      <w:rFonts w:ascii="宋体" w:eastAsia="宋体" w:hAnsi="宋体" w:cs="宋体"/>
      <w:sz w:val="24"/>
      <w:szCs w:val="24"/>
    </w:rPr>
  </w:style>
  <w:style w:type="character" w:customStyle="1" w:styleId="affffffffffffffffffffffffffffffffff">
    <w:name w:val="~投标文件正文 字符"/>
    <w:link w:val="affffffffffffffffffffffffffffffffff0"/>
    <w:qFormat/>
    <w:locked/>
    <w:rsid w:val="002B13CE"/>
    <w:rPr>
      <w:sz w:val="24"/>
      <w:szCs w:val="24"/>
    </w:rPr>
  </w:style>
  <w:style w:type="paragraph" w:customStyle="1" w:styleId="affffffffffffffffffffffffffffffffff0">
    <w:name w:val="~投标文件正文"/>
    <w:basedOn w:val="affffb"/>
    <w:link w:val="affffffffffffffffffffffffffffffffff"/>
    <w:qFormat/>
    <w:rsid w:val="002B13CE"/>
    <w:pPr>
      <w:widowControl/>
      <w:tabs>
        <w:tab w:val="left" w:pos="0"/>
      </w:tabs>
      <w:spacing w:line="360" w:lineRule="auto"/>
      <w:ind w:firstLineChars="200" w:firstLine="480"/>
      <w:contextualSpacing/>
      <w:jc w:val="left"/>
    </w:pPr>
    <w:rPr>
      <w:rFonts w:asciiTheme="minorHAnsi" w:eastAsiaTheme="minorEastAsia" w:hAnsiTheme="minorHAnsi" w:cstheme="minorBidi"/>
      <w:sz w:val="24"/>
    </w:rPr>
  </w:style>
  <w:style w:type="paragraph" w:customStyle="1" w:styleId="affffffffffffffffffffffffffffffffff1">
    <w:name w:val="~居中五号"/>
    <w:basedOn w:val="affffffffffffffffffffffffffffffffff0"/>
    <w:qFormat/>
    <w:rsid w:val="002B13CE"/>
    <w:pPr>
      <w:spacing w:before="50"/>
      <w:ind w:firstLineChars="0" w:firstLine="0"/>
      <w:jc w:val="center"/>
    </w:pPr>
    <w:rPr>
      <w:rFonts w:ascii="等线" w:eastAsia="等线" w:hAnsi="等线"/>
      <w:b/>
      <w:bCs/>
      <w:sz w:val="21"/>
    </w:rPr>
  </w:style>
  <w:style w:type="paragraph" w:customStyle="1" w:styleId="Z1-">
    <w:name w:val="Z1-功能指引正文缩进"/>
    <w:basedOn w:val="affffb"/>
    <w:link w:val="Z1-0"/>
    <w:qFormat/>
    <w:rsid w:val="002B13CE"/>
    <w:pPr>
      <w:widowControl/>
      <w:spacing w:line="460" w:lineRule="exact"/>
      <w:ind w:firstLineChars="200" w:firstLine="200"/>
      <w:jc w:val="left"/>
    </w:pPr>
    <w:rPr>
      <w:rFonts w:ascii="宋体" w:hAnsi="宋体"/>
      <w:sz w:val="24"/>
    </w:rPr>
  </w:style>
  <w:style w:type="character" w:customStyle="1" w:styleId="Z1-0">
    <w:name w:val="Z1-功能指引正文缩进 字符"/>
    <w:link w:val="Z1-"/>
    <w:qFormat/>
    <w:rsid w:val="002B13CE"/>
    <w:rPr>
      <w:rFonts w:ascii="宋体" w:eastAsia="宋体" w:hAnsi="宋体" w:cs="Times New Roman"/>
      <w:sz w:val="24"/>
      <w:szCs w:val="24"/>
    </w:rPr>
  </w:style>
  <w:style w:type="paragraph" w:customStyle="1" w:styleId="afe">
    <w:name w:val="参考文献格式"/>
    <w:qFormat/>
    <w:rsid w:val="002B13CE"/>
    <w:pPr>
      <w:numPr>
        <w:numId w:val="92"/>
      </w:numPr>
      <w:spacing w:line="360" w:lineRule="auto"/>
      <w:ind w:firstLineChars="200" w:firstLine="200"/>
    </w:pPr>
    <w:rPr>
      <w:rFonts w:ascii="Times New Roman" w:eastAsia="宋体" w:hAnsi="Times New Roman" w:cs="Times New Roman"/>
      <w:szCs w:val="21"/>
    </w:rPr>
  </w:style>
  <w:style w:type="paragraph" w:customStyle="1" w:styleId="Z1B-">
    <w:name w:val="Z1B-加粗"/>
    <w:basedOn w:val="Z1-"/>
    <w:qFormat/>
    <w:rsid w:val="002B13CE"/>
    <w:pPr>
      <w:spacing w:before="156" w:after="156"/>
      <w:ind w:firstLine="482"/>
    </w:pPr>
    <w:rPr>
      <w:rFonts w:cs="宋体"/>
      <w:b/>
      <w:bCs/>
      <w:szCs w:val="20"/>
    </w:rPr>
  </w:style>
  <w:style w:type="paragraph" w:customStyle="1" w:styleId="affffffffffffffffffffffffffffffffff2">
    <w:name w:val="~~正文"/>
    <w:basedOn w:val="affffb"/>
    <w:link w:val="Charfffffffa"/>
    <w:qFormat/>
    <w:rsid w:val="002B13CE"/>
    <w:pPr>
      <w:widowControl/>
      <w:spacing w:line="360" w:lineRule="auto"/>
      <w:ind w:firstLineChars="200" w:firstLine="480"/>
      <w:jc w:val="left"/>
    </w:pPr>
    <w:rPr>
      <w:sz w:val="24"/>
    </w:rPr>
  </w:style>
  <w:style w:type="character" w:customStyle="1" w:styleId="Charfffffffa">
    <w:name w:val="~~正文 Char"/>
    <w:link w:val="affffffffffffffffffffffffffffffffff2"/>
    <w:qFormat/>
    <w:rsid w:val="002B13CE"/>
    <w:rPr>
      <w:rFonts w:ascii="Calibri" w:eastAsia="宋体" w:hAnsi="Calibri" w:cs="Times New Roman"/>
      <w:sz w:val="24"/>
      <w:szCs w:val="24"/>
    </w:rPr>
  </w:style>
  <w:style w:type="paragraph" w:customStyle="1" w:styleId="affffffffffffffffffffffffffffffffff3">
    <w:name w:val="图例居中"/>
    <w:basedOn w:val="affffb"/>
    <w:next w:val="affffb"/>
    <w:qFormat/>
    <w:rsid w:val="002B13CE"/>
    <w:pPr>
      <w:widowControl/>
      <w:spacing w:line="360" w:lineRule="auto"/>
      <w:ind w:firstLineChars="200" w:firstLine="200"/>
      <w:jc w:val="center"/>
    </w:pPr>
    <w:rPr>
      <w:b/>
      <w:sz w:val="24"/>
      <w:szCs w:val="21"/>
    </w:rPr>
  </w:style>
  <w:style w:type="paragraph" w:customStyle="1" w:styleId="aff8">
    <w:name w:val="小标箭头"/>
    <w:basedOn w:val="afffff6"/>
    <w:link w:val="Charfffffffb"/>
    <w:qFormat/>
    <w:rsid w:val="002B13CE"/>
    <w:pPr>
      <w:widowControl/>
      <w:numPr>
        <w:numId w:val="93"/>
      </w:numPr>
      <w:adjustRightInd w:val="0"/>
      <w:snapToGrid w:val="0"/>
      <w:spacing w:before="160" w:after="160" w:line="360" w:lineRule="auto"/>
      <w:ind w:firstLine="0"/>
      <w:jc w:val="left"/>
    </w:pPr>
    <w:rPr>
      <w:rFonts w:ascii="Times New Roman" w:hAnsi="Times New Roman"/>
      <w:sz w:val="24"/>
      <w:szCs w:val="24"/>
    </w:rPr>
  </w:style>
  <w:style w:type="character" w:customStyle="1" w:styleId="Charfffffffb">
    <w:name w:val="小标箭头 Char"/>
    <w:link w:val="aff8"/>
    <w:qFormat/>
    <w:rsid w:val="002B13CE"/>
    <w:rPr>
      <w:rFonts w:ascii="Times New Roman" w:eastAsia="宋体" w:hAnsi="Times New Roman" w:cs="Times New Roman"/>
      <w:sz w:val="24"/>
      <w:szCs w:val="24"/>
    </w:rPr>
  </w:style>
  <w:style w:type="character" w:customStyle="1" w:styleId="htmltxt1">
    <w:name w:val="html_txt1"/>
    <w:qFormat/>
    <w:rsid w:val="002B13CE"/>
    <w:rPr>
      <w:rFonts w:ascii="宋体" w:eastAsia="宋体" w:hAnsi="宋体" w:hint="eastAsia"/>
      <w:color w:val="000000"/>
      <w:kern w:val="2"/>
      <w:sz w:val="24"/>
      <w:szCs w:val="24"/>
      <w:lang w:val="en-US" w:eastAsia="zh-CN" w:bidi="ar-SA"/>
    </w:rPr>
  </w:style>
  <w:style w:type="paragraph" w:customStyle="1" w:styleId="6b">
    <w:name w:val="列出段落6"/>
    <w:basedOn w:val="affffb"/>
    <w:qFormat/>
    <w:rsid w:val="002B13CE"/>
    <w:pPr>
      <w:widowControl/>
      <w:spacing w:line="240" w:lineRule="atLeast"/>
      <w:ind w:firstLineChars="200" w:firstLine="420"/>
      <w:jc w:val="left"/>
    </w:pPr>
    <w:rPr>
      <w:rFonts w:ascii="Times New Roman" w:hAnsi="Times New Roman"/>
      <w:szCs w:val="20"/>
    </w:rPr>
  </w:style>
  <w:style w:type="paragraph" w:customStyle="1" w:styleId="2fffff8">
    <w:name w:val="海淀正文2"/>
    <w:basedOn w:val="affffb"/>
    <w:link w:val="2Charf5"/>
    <w:qFormat/>
    <w:rsid w:val="002B13CE"/>
    <w:pPr>
      <w:widowControl/>
      <w:spacing w:line="480" w:lineRule="atLeast"/>
      <w:ind w:leftChars="200" w:left="420" w:rightChars="100" w:right="210" w:firstLineChars="200" w:firstLine="630"/>
      <w:jc w:val="left"/>
    </w:pPr>
    <w:rPr>
      <w:rFonts w:ascii="Times New Roman" w:eastAsia="仿宋_GB2312" w:hAnsi="Times New Roman"/>
      <w:sz w:val="28"/>
      <w:szCs w:val="28"/>
    </w:rPr>
  </w:style>
  <w:style w:type="character" w:customStyle="1" w:styleId="2Charf5">
    <w:name w:val="海淀正文2 Char"/>
    <w:link w:val="2fffff8"/>
    <w:qFormat/>
    <w:rsid w:val="002B13CE"/>
    <w:rPr>
      <w:rFonts w:ascii="Times New Roman" w:eastAsia="仿宋_GB2312" w:hAnsi="Times New Roman" w:cs="Times New Roman"/>
      <w:sz w:val="28"/>
      <w:szCs w:val="28"/>
    </w:rPr>
  </w:style>
  <w:style w:type="character" w:customStyle="1" w:styleId="085Char">
    <w:name w:val="首行缩进:  0.85 厘米 Char"/>
    <w:link w:val="0850"/>
    <w:qFormat/>
    <w:locked/>
    <w:rsid w:val="002B13CE"/>
    <w:rPr>
      <w:rFonts w:cs="宋体"/>
      <w:sz w:val="24"/>
      <w:lang w:eastAsia="en-US" w:bidi="en-US"/>
    </w:rPr>
  </w:style>
  <w:style w:type="paragraph" w:customStyle="1" w:styleId="0850">
    <w:name w:val="首行缩进:  0.85 厘米"/>
    <w:basedOn w:val="affffb"/>
    <w:link w:val="085Char"/>
    <w:qFormat/>
    <w:rsid w:val="002B13CE"/>
    <w:pPr>
      <w:widowControl/>
      <w:spacing w:line="400" w:lineRule="exact"/>
      <w:ind w:firstLineChars="200" w:firstLine="482"/>
      <w:jc w:val="left"/>
    </w:pPr>
    <w:rPr>
      <w:rFonts w:asciiTheme="minorHAnsi" w:eastAsiaTheme="minorEastAsia" w:hAnsiTheme="minorHAnsi" w:cs="宋体"/>
      <w:sz w:val="24"/>
      <w:szCs w:val="22"/>
      <w:lang w:eastAsia="en-US" w:bidi="en-US"/>
    </w:rPr>
  </w:style>
  <w:style w:type="paragraph" w:customStyle="1" w:styleId="-f4">
    <w:name w:val="正文-段落"/>
    <w:qFormat/>
    <w:rsid w:val="002B13CE"/>
    <w:pPr>
      <w:spacing w:line="360" w:lineRule="auto"/>
      <w:ind w:firstLineChars="200" w:firstLine="200"/>
    </w:pPr>
    <w:rPr>
      <w:rFonts w:ascii="Times New Roman" w:eastAsia="宋体" w:hAnsi="Times New Roman" w:cs="宋体"/>
      <w:kern w:val="0"/>
      <w:sz w:val="24"/>
      <w:szCs w:val="24"/>
    </w:rPr>
  </w:style>
  <w:style w:type="paragraph" w:customStyle="1" w:styleId="Arial10215">
    <w:name w:val="样式 Arial 小四 首行缩进:  1.02 厘米 行距: 1.5 倍行距"/>
    <w:basedOn w:val="affffb"/>
    <w:uiPriority w:val="99"/>
    <w:qFormat/>
    <w:rsid w:val="002B13CE"/>
    <w:pPr>
      <w:widowControl/>
      <w:spacing w:line="360" w:lineRule="auto"/>
      <w:ind w:firstLineChars="200" w:firstLine="576"/>
      <w:jc w:val="left"/>
    </w:pPr>
    <w:rPr>
      <w:rFonts w:ascii="Arial" w:hAnsi="Arial" w:cs="宋体"/>
      <w:kern w:val="0"/>
      <w:sz w:val="24"/>
      <w:szCs w:val="20"/>
    </w:rPr>
  </w:style>
  <w:style w:type="paragraph" w:customStyle="1" w:styleId="affffffffffffffffffffffffffffffffff4">
    <w:name w:val="正文中文"/>
    <w:basedOn w:val="affffb"/>
    <w:link w:val="Charfffffffc"/>
    <w:qFormat/>
    <w:rsid w:val="002B13CE"/>
    <w:pPr>
      <w:widowControl/>
      <w:spacing w:after="156" w:line="360" w:lineRule="auto"/>
      <w:ind w:firstLineChars="200" w:firstLine="480"/>
      <w:jc w:val="left"/>
    </w:pPr>
    <w:rPr>
      <w:rFonts w:ascii="宋体" w:hAnsi="宋体"/>
      <w:sz w:val="24"/>
    </w:rPr>
  </w:style>
  <w:style w:type="character" w:customStyle="1" w:styleId="Charfffffffc">
    <w:name w:val="正文中文 Char"/>
    <w:link w:val="affffffffffffffffffffffffffffffffff4"/>
    <w:qFormat/>
    <w:rsid w:val="002B13CE"/>
    <w:rPr>
      <w:rFonts w:ascii="宋体" w:eastAsia="宋体" w:hAnsi="宋体" w:cs="Times New Roman"/>
      <w:sz w:val="24"/>
      <w:szCs w:val="24"/>
    </w:rPr>
  </w:style>
  <w:style w:type="paragraph" w:customStyle="1" w:styleId="affffffffffffffffffffffffffffffffff5">
    <w:name w:val="版本状态文字"/>
    <w:basedOn w:val="affffb"/>
    <w:uiPriority w:val="99"/>
    <w:qFormat/>
    <w:rsid w:val="002B13CE"/>
    <w:pPr>
      <w:widowControl/>
      <w:spacing w:line="360" w:lineRule="auto"/>
      <w:ind w:firstLineChars="200" w:firstLine="200"/>
      <w:jc w:val="left"/>
    </w:pPr>
    <w:rPr>
      <w:rFonts w:ascii="Arial" w:hAnsi="Arial" w:cs="Arial"/>
      <w:kern w:val="0"/>
      <w:sz w:val="18"/>
      <w:szCs w:val="18"/>
    </w:rPr>
  </w:style>
  <w:style w:type="paragraph" w:customStyle="1" w:styleId="affffffffffffffffffffffffffffffffff6">
    <w:name w:val="版本状态标题"/>
    <w:basedOn w:val="affffb"/>
    <w:uiPriority w:val="99"/>
    <w:qFormat/>
    <w:rsid w:val="002B13CE"/>
    <w:pPr>
      <w:widowControl/>
      <w:spacing w:line="480" w:lineRule="auto"/>
      <w:ind w:firstLineChars="200" w:firstLine="200"/>
      <w:jc w:val="center"/>
    </w:pPr>
    <w:rPr>
      <w:rFonts w:ascii="Symbol" w:eastAsia="Arial" w:hAnsi="Symbol" w:cs="宋体"/>
      <w:b/>
      <w:bCs/>
      <w:sz w:val="30"/>
      <w:szCs w:val="20"/>
    </w:rPr>
  </w:style>
  <w:style w:type="paragraph" w:customStyle="1" w:styleId="affffffffffffffffffffffffffffffffff7">
    <w:name w:val="版本状态表格"/>
    <w:basedOn w:val="affffb"/>
    <w:uiPriority w:val="99"/>
    <w:qFormat/>
    <w:rsid w:val="002B13CE"/>
    <w:pPr>
      <w:widowControl/>
      <w:spacing w:before="100" w:after="100" w:line="360" w:lineRule="auto"/>
      <w:ind w:firstLineChars="200" w:firstLine="200"/>
      <w:jc w:val="center"/>
    </w:pPr>
    <w:rPr>
      <w:rFonts w:ascii="宋体" w:eastAsia="Arial" w:hAnsi="宋体" w:cs="宋体"/>
      <w:kern w:val="0"/>
      <w:sz w:val="20"/>
      <w:szCs w:val="20"/>
    </w:rPr>
  </w:style>
  <w:style w:type="paragraph" w:customStyle="1" w:styleId="affffffffffffffffffffffffffffffffff8">
    <w:name w:val="表格标题栏"/>
    <w:uiPriority w:val="99"/>
    <w:qFormat/>
    <w:rsid w:val="002B13CE"/>
    <w:pPr>
      <w:framePr w:wrap="around" w:vAnchor="text" w:hAnchor="text" w:y="1"/>
      <w:shd w:val="clear" w:color="F2F2F2" w:fill="F2F2F2"/>
      <w:spacing w:line="360" w:lineRule="auto"/>
      <w:ind w:firstLineChars="200" w:firstLine="200"/>
      <w:jc w:val="center"/>
    </w:pPr>
    <w:rPr>
      <w:rFonts w:ascii="微软雅黑" w:eastAsia="微软雅黑" w:hAnsi="微软雅黑" w:cs="宋体"/>
      <w:b/>
      <w:bCs/>
      <w:szCs w:val="20"/>
    </w:rPr>
  </w:style>
  <w:style w:type="paragraph" w:customStyle="1" w:styleId="-0">
    <w:name w:val="正文-列出段落"/>
    <w:basedOn w:val="affffb"/>
    <w:next w:val="affffb"/>
    <w:uiPriority w:val="99"/>
    <w:qFormat/>
    <w:rsid w:val="002B13CE"/>
    <w:pPr>
      <w:widowControl/>
      <w:numPr>
        <w:numId w:val="94"/>
      </w:numPr>
      <w:spacing w:line="360" w:lineRule="auto"/>
      <w:ind w:firstLineChars="200" w:firstLine="0"/>
      <w:jc w:val="left"/>
    </w:pPr>
    <w:rPr>
      <w:rFonts w:ascii="微软雅黑" w:eastAsia="微软雅黑" w:hAnsi="微软雅黑"/>
      <w:b/>
      <w:szCs w:val="22"/>
    </w:rPr>
  </w:style>
  <w:style w:type="paragraph" w:customStyle="1" w:styleId="-21">
    <w:name w:val="正文-加粗首行缩进2字符"/>
    <w:link w:val="-2Char"/>
    <w:qFormat/>
    <w:rsid w:val="002B13CE"/>
    <w:pPr>
      <w:spacing w:beforeLines="100" w:line="360" w:lineRule="auto"/>
      <w:ind w:firstLineChars="200" w:firstLine="200"/>
    </w:pPr>
    <w:rPr>
      <w:rFonts w:ascii="微软雅黑" w:eastAsia="微软雅黑" w:hAnsi="微软雅黑" w:cs="Times New Roman"/>
      <w:b/>
      <w:sz w:val="24"/>
    </w:rPr>
  </w:style>
  <w:style w:type="character" w:customStyle="1" w:styleId="-2Char">
    <w:name w:val="正文-加粗首行缩进2字符 Char"/>
    <w:link w:val="-21"/>
    <w:qFormat/>
    <w:rsid w:val="002B13CE"/>
    <w:rPr>
      <w:rFonts w:ascii="微软雅黑" w:eastAsia="微软雅黑" w:hAnsi="微软雅黑" w:cs="Times New Roman"/>
      <w:b/>
      <w:sz w:val="24"/>
    </w:rPr>
  </w:style>
  <w:style w:type="paragraph" w:customStyle="1" w:styleId="-f5">
    <w:name w:val="表格正文-左对齐"/>
    <w:uiPriority w:val="99"/>
    <w:qFormat/>
    <w:rsid w:val="002B13CE"/>
    <w:pPr>
      <w:spacing w:line="320" w:lineRule="exact"/>
      <w:ind w:left="50" w:firstLineChars="200" w:firstLine="200"/>
    </w:pPr>
    <w:rPr>
      <w:rFonts w:ascii="微软雅黑" w:eastAsia="微软雅黑" w:hAnsi="微软雅黑" w:cs="宋体"/>
      <w:szCs w:val="20"/>
    </w:rPr>
  </w:style>
  <w:style w:type="paragraph" w:customStyle="1" w:styleId="-f6">
    <w:name w:val="表格正文-中间对齐"/>
    <w:uiPriority w:val="99"/>
    <w:qFormat/>
    <w:rsid w:val="002B13CE"/>
    <w:pPr>
      <w:shd w:val="clear" w:color="auto" w:fill="FFFFFF"/>
      <w:spacing w:line="320" w:lineRule="exact"/>
      <w:ind w:firstLineChars="200" w:firstLine="200"/>
      <w:jc w:val="center"/>
    </w:pPr>
    <w:rPr>
      <w:rFonts w:ascii="微软雅黑" w:eastAsia="微软雅黑" w:hAnsi="微软雅黑" w:cs="宋体"/>
      <w:szCs w:val="20"/>
    </w:rPr>
  </w:style>
  <w:style w:type="paragraph" w:customStyle="1" w:styleId="-f7">
    <w:name w:val="封面-标题"/>
    <w:next w:val="affffb"/>
    <w:uiPriority w:val="99"/>
    <w:qFormat/>
    <w:rsid w:val="002B13CE"/>
    <w:pPr>
      <w:spacing w:before="1600" w:after="200" w:line="360" w:lineRule="auto"/>
      <w:ind w:firstLineChars="200" w:firstLine="200"/>
      <w:jc w:val="center"/>
    </w:pPr>
    <w:rPr>
      <w:rFonts w:ascii="微软雅黑" w:eastAsia="微软雅黑" w:hAnsi="微软雅黑" w:cs="Times New Roman"/>
      <w:b/>
      <w:sz w:val="48"/>
    </w:rPr>
  </w:style>
  <w:style w:type="paragraph" w:customStyle="1" w:styleId="-6">
    <w:name w:val="正文-带项目符号的"/>
    <w:basedOn w:val="affffb"/>
    <w:next w:val="affffb"/>
    <w:uiPriority w:val="99"/>
    <w:qFormat/>
    <w:rsid w:val="002B13CE"/>
    <w:pPr>
      <w:widowControl/>
      <w:numPr>
        <w:numId w:val="95"/>
      </w:numPr>
      <w:spacing w:line="360" w:lineRule="auto"/>
      <w:ind w:left="902" w:firstLineChars="200" w:firstLine="0"/>
      <w:jc w:val="left"/>
    </w:pPr>
    <w:rPr>
      <w:rFonts w:ascii="微软雅黑" w:eastAsia="微软雅黑" w:hAnsi="微软雅黑"/>
      <w:szCs w:val="22"/>
    </w:rPr>
  </w:style>
  <w:style w:type="paragraph" w:customStyle="1" w:styleId="-f8">
    <w:name w:val="封面-文档信息"/>
    <w:basedOn w:val="affffb"/>
    <w:uiPriority w:val="99"/>
    <w:qFormat/>
    <w:rsid w:val="002B13CE"/>
    <w:pPr>
      <w:widowControl/>
      <w:spacing w:line="300" w:lineRule="exact"/>
      <w:ind w:right="-1" w:firstLineChars="200" w:firstLine="200"/>
      <w:jc w:val="left"/>
    </w:pPr>
    <w:rPr>
      <w:rFonts w:ascii="微软雅黑" w:eastAsia="微软雅黑" w:hAnsi="微软雅黑"/>
      <w:szCs w:val="44"/>
    </w:rPr>
  </w:style>
  <w:style w:type="paragraph" w:customStyle="1" w:styleId="-f9">
    <w:name w:val="封面-文档名称"/>
    <w:basedOn w:val="-f7"/>
    <w:uiPriority w:val="99"/>
    <w:qFormat/>
    <w:rsid w:val="002B13CE"/>
  </w:style>
  <w:style w:type="paragraph" w:customStyle="1" w:styleId="--1">
    <w:name w:val="封面--公司名称"/>
    <w:basedOn w:val="affffb"/>
    <w:uiPriority w:val="99"/>
    <w:qFormat/>
    <w:rsid w:val="002B13CE"/>
    <w:pPr>
      <w:widowControl/>
      <w:spacing w:before="4600" w:after="1000" w:line="360" w:lineRule="auto"/>
      <w:ind w:firstLineChars="200" w:firstLine="958"/>
      <w:jc w:val="left"/>
    </w:pPr>
    <w:rPr>
      <w:rFonts w:ascii="微软雅黑" w:eastAsia="微软雅黑" w:hAnsi="微软雅黑"/>
      <w:b/>
      <w:sz w:val="48"/>
      <w:szCs w:val="22"/>
    </w:rPr>
  </w:style>
  <w:style w:type="paragraph" w:customStyle="1" w:styleId="affffffffffffffffffffffffffffffffff9">
    <w:name w:val="目录  标题"/>
    <w:basedOn w:val="1f6"/>
    <w:uiPriority w:val="99"/>
    <w:qFormat/>
    <w:rsid w:val="002B13CE"/>
    <w:pPr>
      <w:widowControl/>
      <w:tabs>
        <w:tab w:val="clear" w:pos="1050"/>
        <w:tab w:val="clear" w:pos="8937"/>
        <w:tab w:val="left" w:pos="840"/>
        <w:tab w:val="left" w:pos="1701"/>
        <w:tab w:val="right" w:leader="dot" w:pos="8296"/>
      </w:tabs>
      <w:spacing w:before="163" w:after="163" w:line="600" w:lineRule="exact"/>
      <w:ind w:firstLineChars="151" w:firstLine="402"/>
      <w:jc w:val="left"/>
    </w:pPr>
    <w:rPr>
      <w:rFonts w:ascii="Times New Roman" w:eastAsia="微软雅黑" w:hAnsi="Times New Roman"/>
      <w:b w:val="0"/>
      <w:sz w:val="28"/>
      <w:szCs w:val="20"/>
    </w:rPr>
  </w:style>
  <w:style w:type="paragraph" w:customStyle="1" w:styleId="-4">
    <w:name w:val="正文-段落中序号"/>
    <w:basedOn w:val="affffb"/>
    <w:next w:val="affffb"/>
    <w:uiPriority w:val="99"/>
    <w:qFormat/>
    <w:rsid w:val="002B13CE"/>
    <w:pPr>
      <w:widowControl/>
      <w:numPr>
        <w:numId w:val="96"/>
      </w:numPr>
      <w:spacing w:line="360" w:lineRule="auto"/>
      <w:ind w:firstLineChars="200" w:firstLine="0"/>
      <w:jc w:val="left"/>
    </w:pPr>
    <w:rPr>
      <w:rFonts w:ascii="微软雅黑" w:eastAsia="微软雅黑" w:hAnsi="微软雅黑"/>
      <w:szCs w:val="22"/>
    </w:rPr>
  </w:style>
  <w:style w:type="paragraph" w:customStyle="1" w:styleId="-fa">
    <w:name w:val="题注-表格"/>
    <w:basedOn w:val="affffb"/>
    <w:next w:val="affffb"/>
    <w:uiPriority w:val="99"/>
    <w:qFormat/>
    <w:rsid w:val="002B13CE"/>
    <w:pPr>
      <w:widowControl/>
      <w:spacing w:line="360" w:lineRule="auto"/>
      <w:ind w:firstLineChars="200" w:firstLine="200"/>
      <w:jc w:val="center"/>
    </w:pPr>
    <w:rPr>
      <w:rFonts w:ascii="微软雅黑" w:eastAsia="微软雅黑" w:hAnsi="微软雅黑"/>
      <w:szCs w:val="20"/>
    </w:rPr>
  </w:style>
  <w:style w:type="paragraph" w:customStyle="1" w:styleId="-fb">
    <w:name w:val="题注-图标"/>
    <w:basedOn w:val="affffb"/>
    <w:uiPriority w:val="99"/>
    <w:qFormat/>
    <w:rsid w:val="002B13CE"/>
    <w:pPr>
      <w:widowControl/>
      <w:spacing w:line="360" w:lineRule="auto"/>
      <w:ind w:firstLineChars="200" w:firstLine="200"/>
      <w:jc w:val="center"/>
    </w:pPr>
    <w:rPr>
      <w:rFonts w:ascii="Calibri Light" w:eastAsia="微软雅黑" w:hAnsi="Calibri Light"/>
      <w:szCs w:val="20"/>
    </w:rPr>
  </w:style>
  <w:style w:type="character" w:customStyle="1" w:styleId="Char1ff">
    <w:name w:val="宏文本 Char1"/>
    <w:qFormat/>
    <w:rsid w:val="002B13CE"/>
    <w:rPr>
      <w:rFonts w:ascii="Courier New" w:hAnsi="Courier New" w:cs="Courier New"/>
      <w:kern w:val="2"/>
      <w:sz w:val="24"/>
      <w:szCs w:val="24"/>
    </w:rPr>
  </w:style>
  <w:style w:type="paragraph" w:customStyle="1" w:styleId="affffffffffffffffffffffffffffffffffa">
    <w:name w:val="列项——（一级）"/>
    <w:uiPriority w:val="99"/>
    <w:qFormat/>
    <w:rsid w:val="002B13CE"/>
    <w:pPr>
      <w:widowControl w:val="0"/>
      <w:spacing w:line="360" w:lineRule="auto"/>
      <w:ind w:left="1118" w:firstLineChars="200" w:hanging="408"/>
      <w:jc w:val="both"/>
    </w:pPr>
    <w:rPr>
      <w:rFonts w:ascii="宋体" w:eastAsia="宋体" w:hAnsi="Times New Roman" w:cs="Times New Roman"/>
      <w:kern w:val="0"/>
      <w:szCs w:val="20"/>
    </w:rPr>
  </w:style>
  <w:style w:type="paragraph" w:customStyle="1" w:styleId="aff">
    <w:name w:val="列项●（二级）"/>
    <w:uiPriority w:val="99"/>
    <w:qFormat/>
    <w:rsid w:val="002B13CE"/>
    <w:pPr>
      <w:numPr>
        <w:ilvl w:val="1"/>
        <w:numId w:val="97"/>
      </w:numPr>
      <w:tabs>
        <w:tab w:val="left" w:pos="840"/>
      </w:tabs>
      <w:spacing w:line="360" w:lineRule="auto"/>
      <w:ind w:firstLineChars="200" w:firstLine="200"/>
      <w:jc w:val="both"/>
    </w:pPr>
    <w:rPr>
      <w:rFonts w:ascii="宋体" w:eastAsia="宋体" w:hAnsi="Times New Roman" w:cs="Times New Roman"/>
      <w:kern w:val="0"/>
      <w:szCs w:val="20"/>
    </w:rPr>
  </w:style>
  <w:style w:type="paragraph" w:customStyle="1" w:styleId="aff0">
    <w:name w:val="列项◆（三级）"/>
    <w:basedOn w:val="affffb"/>
    <w:uiPriority w:val="99"/>
    <w:qFormat/>
    <w:rsid w:val="002B13CE"/>
    <w:pPr>
      <w:widowControl/>
      <w:numPr>
        <w:ilvl w:val="2"/>
        <w:numId w:val="97"/>
      </w:numPr>
      <w:spacing w:line="360" w:lineRule="auto"/>
      <w:ind w:firstLineChars="200" w:firstLine="0"/>
      <w:jc w:val="left"/>
    </w:pPr>
    <w:rPr>
      <w:rFonts w:ascii="宋体" w:hAnsi="Times New Roman"/>
      <w:szCs w:val="21"/>
    </w:rPr>
  </w:style>
  <w:style w:type="paragraph" w:customStyle="1" w:styleId="affffa">
    <w:name w:val="编号一"/>
    <w:basedOn w:val="affffff0"/>
    <w:uiPriority w:val="99"/>
    <w:qFormat/>
    <w:rsid w:val="002B13CE"/>
    <w:pPr>
      <w:widowControl/>
      <w:numPr>
        <w:numId w:val="98"/>
      </w:numPr>
      <w:ind w:left="0" w:firstLineChars="200" w:firstLine="200"/>
      <w:jc w:val="left"/>
    </w:pPr>
    <w:rPr>
      <w:rFonts w:ascii="宋体" w:hAnsi="宋体" w:cs="宋体"/>
      <w:sz w:val="21"/>
      <w:szCs w:val="21"/>
    </w:rPr>
  </w:style>
  <w:style w:type="paragraph" w:customStyle="1" w:styleId="10215">
    <w:name w:val="样式 首行缩进:  1.02 厘米 行距: 1.5 倍行距"/>
    <w:basedOn w:val="affffb"/>
    <w:uiPriority w:val="99"/>
    <w:qFormat/>
    <w:rsid w:val="002B13CE"/>
    <w:pPr>
      <w:widowControl/>
      <w:adjustRightInd w:val="0"/>
      <w:spacing w:line="360" w:lineRule="auto"/>
      <w:ind w:firstLineChars="200" w:firstLine="576"/>
      <w:jc w:val="left"/>
      <w:textAlignment w:val="bottom"/>
    </w:pPr>
    <w:rPr>
      <w:rFonts w:ascii="Times New Roman" w:eastAsia="仿宋_GB2312" w:hAnsi="Times New Roman" w:cs="宋体"/>
      <w:kern w:val="0"/>
      <w:sz w:val="24"/>
      <w:szCs w:val="20"/>
    </w:rPr>
  </w:style>
  <w:style w:type="paragraph" w:customStyle="1" w:styleId="ALTZ41Char1">
    <w:name w:val="样式 特点ALT+Z标题4正文缩进1正文缩进 Char段1正文不缩进水上软件四号正文缩进陈木华缩进正文编号..."/>
    <w:basedOn w:val="affffb"/>
    <w:uiPriority w:val="99"/>
    <w:qFormat/>
    <w:rsid w:val="002B13CE"/>
    <w:pPr>
      <w:widowControl/>
      <w:adjustRightInd w:val="0"/>
      <w:snapToGrid w:val="0"/>
      <w:spacing w:line="360" w:lineRule="auto"/>
      <w:ind w:firstLineChars="200" w:firstLine="480"/>
      <w:jc w:val="left"/>
    </w:pPr>
    <w:rPr>
      <w:rFonts w:ascii="宋体" w:hAnsi="Times New Roman" w:cs="宋体"/>
      <w:sz w:val="24"/>
      <w:szCs w:val="20"/>
    </w:rPr>
  </w:style>
  <w:style w:type="paragraph" w:customStyle="1" w:styleId="affffffffffffffffffffffffffffffffffb">
    <w:name w:val="其他标准称谓"/>
    <w:qFormat/>
    <w:rsid w:val="002B13CE"/>
    <w:pPr>
      <w:spacing w:line="0" w:lineRule="atLeast"/>
      <w:ind w:firstLineChars="200" w:firstLine="200"/>
      <w:jc w:val="distribute"/>
    </w:pPr>
    <w:rPr>
      <w:rFonts w:ascii="黑体" w:eastAsia="黑体" w:hAnsi="宋体" w:cs="Times New Roman"/>
      <w:kern w:val="0"/>
      <w:sz w:val="52"/>
      <w:szCs w:val="20"/>
    </w:rPr>
  </w:style>
  <w:style w:type="paragraph" w:customStyle="1" w:styleId="0992">
    <w:name w:val="样式 文档正文 + 左侧:  0.99 厘米 首行缩进:  2 字符"/>
    <w:basedOn w:val="affffb"/>
    <w:uiPriority w:val="99"/>
    <w:qFormat/>
    <w:rsid w:val="002B13CE"/>
    <w:pPr>
      <w:widowControl/>
      <w:adjustRightInd w:val="0"/>
      <w:spacing w:line="312" w:lineRule="auto"/>
      <w:ind w:firstLineChars="200" w:firstLine="200"/>
      <w:jc w:val="left"/>
      <w:textAlignment w:val="bottom"/>
    </w:pPr>
    <w:rPr>
      <w:rFonts w:ascii="Times New Roman" w:eastAsia="仿宋_GB2312" w:hAnsi="Times New Roman" w:cs="宋体"/>
      <w:kern w:val="0"/>
      <w:sz w:val="24"/>
      <w:szCs w:val="20"/>
    </w:rPr>
  </w:style>
  <w:style w:type="paragraph" w:customStyle="1" w:styleId="1h1AttributeHeading1h11AttributeHeading11h12Attr">
    <w:name w:val="样式 标题 1h1Attribute Heading 1h11Attribute Heading 11h12Attr..."/>
    <w:basedOn w:val="1f3"/>
    <w:uiPriority w:val="99"/>
    <w:qFormat/>
    <w:rsid w:val="002B13CE"/>
    <w:pPr>
      <w:widowControl/>
      <w:tabs>
        <w:tab w:val="left" w:pos="456"/>
      </w:tabs>
      <w:autoSpaceDE/>
      <w:autoSpaceDN/>
      <w:spacing w:after="240" w:line="240" w:lineRule="auto"/>
      <w:ind w:left="454" w:hanging="431"/>
      <w:jc w:val="left"/>
      <w:textAlignment w:val="bottom"/>
    </w:pPr>
    <w:rPr>
      <w:rFonts w:ascii="等线 Light" w:eastAsia="仿宋_GB2312" w:hAnsi="等线 Light" w:cs="宋体"/>
      <w:bCs/>
      <w:sz w:val="44"/>
    </w:rPr>
  </w:style>
  <w:style w:type="paragraph" w:customStyle="1" w:styleId="affffffffffffffffffffffffffffffffffc">
    <w:name w:val="正文首行缩进."/>
    <w:basedOn w:val="affffb"/>
    <w:uiPriority w:val="99"/>
    <w:qFormat/>
    <w:rsid w:val="002B13CE"/>
    <w:pPr>
      <w:widowControl/>
      <w:spacing w:after="50" w:line="300" w:lineRule="auto"/>
      <w:ind w:firstLineChars="200" w:firstLine="200"/>
      <w:jc w:val="left"/>
    </w:pPr>
    <w:rPr>
      <w:rFonts w:ascii="Arial" w:hAnsi="Arial"/>
      <w:kern w:val="0"/>
      <w:szCs w:val="21"/>
    </w:rPr>
  </w:style>
  <w:style w:type="paragraph" w:customStyle="1" w:styleId="affffffffffffffffffffffffffffffffffd">
    <w:name w:val="正文缩进仿宋"/>
    <w:basedOn w:val="affffb"/>
    <w:link w:val="Charfffffffd"/>
    <w:qFormat/>
    <w:rsid w:val="002B13CE"/>
    <w:pPr>
      <w:widowControl/>
      <w:spacing w:line="360" w:lineRule="auto"/>
      <w:ind w:firstLineChars="200" w:firstLine="420"/>
      <w:jc w:val="left"/>
    </w:pPr>
    <w:rPr>
      <w:rFonts w:ascii="Times New Roman" w:eastAsia="仿宋_GB2312" w:hAnsi="Times New Roman"/>
    </w:rPr>
  </w:style>
  <w:style w:type="character" w:customStyle="1" w:styleId="Charfffffffd">
    <w:name w:val="正文缩进仿宋 Char"/>
    <w:link w:val="affffffffffffffffffffffffffffffffffd"/>
    <w:qFormat/>
    <w:rsid w:val="002B13CE"/>
    <w:rPr>
      <w:rFonts w:ascii="Times New Roman" w:eastAsia="仿宋_GB2312" w:hAnsi="Times New Roman" w:cs="Times New Roman"/>
      <w:szCs w:val="24"/>
    </w:rPr>
  </w:style>
  <w:style w:type="paragraph" w:customStyle="1" w:styleId="affffffffffffffffffffffffffffffffffe">
    <w:name w:val="单位"/>
    <w:basedOn w:val="affffb"/>
    <w:uiPriority w:val="99"/>
    <w:qFormat/>
    <w:rsid w:val="002B13CE"/>
    <w:pPr>
      <w:widowControl/>
      <w:tabs>
        <w:tab w:val="left" w:pos="6300"/>
      </w:tabs>
      <w:spacing w:line="528" w:lineRule="exact"/>
      <w:ind w:firstLineChars="200" w:firstLine="200"/>
      <w:jc w:val="center"/>
    </w:pPr>
    <w:rPr>
      <w:rFonts w:ascii="Times New Roman" w:eastAsia="方正楷体_GB2312" w:hAnsi="Times New Roman"/>
      <w:sz w:val="30"/>
      <w:szCs w:val="30"/>
    </w:rPr>
  </w:style>
  <w:style w:type="paragraph" w:customStyle="1" w:styleId="afffffffffffffffffffffffffffffffffff">
    <w:name w:val="列表正文"/>
    <w:basedOn w:val="affffb"/>
    <w:uiPriority w:val="99"/>
    <w:qFormat/>
    <w:rsid w:val="002B13CE"/>
    <w:pPr>
      <w:widowControl/>
      <w:spacing w:line="360" w:lineRule="auto"/>
      <w:ind w:firstLineChars="200" w:firstLine="420"/>
      <w:jc w:val="left"/>
    </w:pPr>
    <w:rPr>
      <w:rFonts w:ascii="Times New Roman" w:hAnsi="Times New Roman"/>
    </w:rPr>
  </w:style>
  <w:style w:type="paragraph" w:customStyle="1" w:styleId="afffffffffffffffffffffffffffffffffff0">
    <w:name w:val="列表文字"/>
    <w:basedOn w:val="affffb"/>
    <w:uiPriority w:val="99"/>
    <w:qFormat/>
    <w:rsid w:val="002B13CE"/>
    <w:pPr>
      <w:widowControl/>
      <w:tabs>
        <w:tab w:val="left" w:pos="420"/>
      </w:tabs>
      <w:adjustRightInd w:val="0"/>
      <w:snapToGrid w:val="0"/>
      <w:spacing w:line="360" w:lineRule="auto"/>
      <w:ind w:left="420" w:firstLineChars="200" w:hanging="420"/>
      <w:jc w:val="left"/>
    </w:pPr>
    <w:rPr>
      <w:rFonts w:ascii="Times New Roman" w:hAnsi="Times New Roman"/>
      <w:szCs w:val="20"/>
    </w:rPr>
  </w:style>
  <w:style w:type="paragraph" w:customStyle="1" w:styleId="afffffffffffffffffffffffffffffffffff1">
    <w:name w:val="正文仿宋"/>
    <w:basedOn w:val="affffb"/>
    <w:link w:val="Charfffffffe"/>
    <w:qFormat/>
    <w:rsid w:val="002B13CE"/>
    <w:pPr>
      <w:widowControl/>
      <w:spacing w:line="360" w:lineRule="auto"/>
      <w:ind w:firstLineChars="200" w:firstLine="200"/>
      <w:jc w:val="left"/>
    </w:pPr>
    <w:rPr>
      <w:rFonts w:ascii="Times New Roman" w:eastAsia="仿宋_GB2312" w:hAnsi="Times New Roman"/>
    </w:rPr>
  </w:style>
  <w:style w:type="character" w:customStyle="1" w:styleId="Charfffffffe">
    <w:name w:val="正文仿宋 Char"/>
    <w:link w:val="afffffffffffffffffffffffffffffffffff1"/>
    <w:qFormat/>
    <w:rsid w:val="002B13CE"/>
    <w:rPr>
      <w:rFonts w:ascii="Times New Roman" w:eastAsia="仿宋_GB2312" w:hAnsi="Times New Roman" w:cs="Times New Roman"/>
      <w:szCs w:val="24"/>
    </w:rPr>
  </w:style>
  <w:style w:type="paragraph" w:customStyle="1" w:styleId="afffffffffffffffffffffffffffffffffff2">
    <w:name w:val="图的题注"/>
    <w:uiPriority w:val="99"/>
    <w:qFormat/>
    <w:rsid w:val="002B13CE"/>
    <w:pPr>
      <w:tabs>
        <w:tab w:val="left" w:pos="720"/>
      </w:tabs>
      <w:spacing w:before="80" w:after="200" w:line="360" w:lineRule="auto"/>
      <w:ind w:firstLineChars="200" w:firstLine="200"/>
      <w:jc w:val="center"/>
    </w:pPr>
    <w:rPr>
      <w:rFonts w:ascii="Times New Roman" w:eastAsia="宋体" w:hAnsi="Times New Roman" w:cs="Times New Roman"/>
      <w:kern w:val="0"/>
      <w:szCs w:val="21"/>
      <w:lang w:eastAsia="en-US"/>
    </w:rPr>
  </w:style>
  <w:style w:type="paragraph" w:customStyle="1" w:styleId="afffffffffffffffffffffffffffffffffff3">
    <w:name w:val="图题或表题"/>
    <w:basedOn w:val="affffb"/>
    <w:link w:val="Charffffffff"/>
    <w:qFormat/>
    <w:rsid w:val="002B13CE"/>
    <w:pPr>
      <w:widowControl/>
      <w:spacing w:line="360" w:lineRule="auto"/>
      <w:ind w:firstLineChars="200" w:firstLine="200"/>
      <w:jc w:val="center"/>
    </w:pPr>
    <w:rPr>
      <w:rFonts w:ascii="Times New Roman" w:hAnsi="Times New Roman"/>
      <w:sz w:val="18"/>
      <w:szCs w:val="18"/>
    </w:rPr>
  </w:style>
  <w:style w:type="character" w:customStyle="1" w:styleId="Charffffffff">
    <w:name w:val="图题或表题 Char"/>
    <w:link w:val="afffffffffffffffffffffffffffffffffff3"/>
    <w:qFormat/>
    <w:rsid w:val="002B13CE"/>
    <w:rPr>
      <w:rFonts w:ascii="Times New Roman" w:eastAsia="宋体" w:hAnsi="Times New Roman" w:cs="Times New Roman"/>
      <w:sz w:val="18"/>
      <w:szCs w:val="18"/>
    </w:rPr>
  </w:style>
  <w:style w:type="paragraph" w:customStyle="1" w:styleId="1fffffffd">
    <w:name w:val="章节注释1"/>
    <w:basedOn w:val="2a"/>
    <w:link w:val="1Chard"/>
    <w:qFormat/>
    <w:rsid w:val="002B13CE"/>
    <w:pPr>
      <w:keepNext w:val="0"/>
      <w:keepLines w:val="0"/>
      <w:widowControl/>
      <w:autoSpaceDE/>
      <w:autoSpaceDN/>
      <w:adjustRightInd/>
      <w:spacing w:line="240" w:lineRule="auto"/>
      <w:ind w:left="720" w:hanging="720"/>
      <w:jc w:val="left"/>
    </w:pPr>
    <w:rPr>
      <w:rFonts w:ascii="仿宋" w:eastAsia="华文楷体" w:hAnsi="仿宋"/>
      <w:b w:val="0"/>
      <w:kern w:val="2"/>
      <w:sz w:val="32"/>
      <w:szCs w:val="24"/>
    </w:rPr>
  </w:style>
  <w:style w:type="character" w:customStyle="1" w:styleId="1Chard">
    <w:name w:val="章节注释1 Char"/>
    <w:link w:val="1fffffffd"/>
    <w:qFormat/>
    <w:rsid w:val="002B13CE"/>
    <w:rPr>
      <w:rFonts w:ascii="仿宋" w:eastAsia="华文楷体" w:hAnsi="仿宋" w:cs="Times New Roman"/>
      <w:sz w:val="32"/>
      <w:szCs w:val="24"/>
    </w:rPr>
  </w:style>
  <w:style w:type="paragraph" w:customStyle="1" w:styleId="3fff9">
    <w:name w:val="样式 标题 3 + 华文楷体 五号"/>
    <w:basedOn w:val="38"/>
    <w:uiPriority w:val="99"/>
    <w:qFormat/>
    <w:rsid w:val="002B13CE"/>
    <w:pPr>
      <w:keepNext w:val="0"/>
      <w:keepLines w:val="0"/>
      <w:widowControl/>
      <w:tabs>
        <w:tab w:val="left" w:pos="425"/>
      </w:tabs>
      <w:autoSpaceDE/>
      <w:autoSpaceDN/>
      <w:adjustRightInd/>
      <w:spacing w:before="120" w:after="0" w:line="312" w:lineRule="auto"/>
      <w:ind w:left="720" w:hanging="720"/>
    </w:pPr>
    <w:rPr>
      <w:rFonts w:ascii="华文楷体" w:eastAsia="方正楷体_GB2312" w:hAnsi="华文楷体"/>
      <w:b w:val="0"/>
      <w:kern w:val="2"/>
      <w:sz w:val="21"/>
      <w:szCs w:val="24"/>
      <w:u w:val="none"/>
    </w:rPr>
  </w:style>
  <w:style w:type="paragraph" w:customStyle="1" w:styleId="afffffffffffffffffffffffffffffffffff4">
    <w:name w:val="说明"/>
    <w:basedOn w:val="affffb"/>
    <w:qFormat/>
    <w:rsid w:val="002B13CE"/>
    <w:pPr>
      <w:widowControl/>
      <w:spacing w:line="360" w:lineRule="auto"/>
      <w:ind w:firstLineChars="200" w:firstLine="480"/>
      <w:jc w:val="left"/>
    </w:pPr>
    <w:rPr>
      <w:rFonts w:ascii="Times New Roman" w:eastAsia="楷体" w:hAnsi="Times New Roman" w:cs="宋体"/>
      <w:szCs w:val="20"/>
    </w:rPr>
  </w:style>
  <w:style w:type="paragraph" w:customStyle="1" w:styleId="1fffffffe">
    <w:name w:val="附注1"/>
    <w:basedOn w:val="affffb"/>
    <w:uiPriority w:val="99"/>
    <w:qFormat/>
    <w:rsid w:val="002B13CE"/>
    <w:pPr>
      <w:widowControl/>
      <w:spacing w:line="360" w:lineRule="auto"/>
      <w:ind w:firstLineChars="200" w:firstLine="420"/>
      <w:jc w:val="left"/>
    </w:pPr>
    <w:rPr>
      <w:rFonts w:ascii="华文楷体" w:eastAsia="华文楷体" w:hAnsi="华文楷体" w:cs="宋体"/>
      <w:szCs w:val="20"/>
    </w:rPr>
  </w:style>
  <w:style w:type="paragraph" w:customStyle="1" w:styleId="2fffff9">
    <w:name w:val="附注2"/>
    <w:basedOn w:val="affffb"/>
    <w:uiPriority w:val="99"/>
    <w:qFormat/>
    <w:rsid w:val="002B13CE"/>
    <w:pPr>
      <w:widowControl/>
      <w:spacing w:line="360" w:lineRule="auto"/>
      <w:ind w:left="762" w:hangingChars="363" w:hanging="762"/>
      <w:jc w:val="left"/>
    </w:pPr>
    <w:rPr>
      <w:rFonts w:ascii="华文楷体" w:eastAsia="华文楷体" w:hAnsi="华文楷体" w:cs="宋体"/>
      <w:szCs w:val="20"/>
    </w:rPr>
  </w:style>
  <w:style w:type="paragraph" w:customStyle="1" w:styleId="3fffa">
    <w:name w:val="附注3"/>
    <w:basedOn w:val="affffb"/>
    <w:uiPriority w:val="99"/>
    <w:qFormat/>
    <w:rsid w:val="002B13CE"/>
    <w:pPr>
      <w:widowControl/>
      <w:spacing w:line="360" w:lineRule="auto"/>
      <w:ind w:leftChars="200" w:left="792" w:hangingChars="177" w:hanging="372"/>
      <w:jc w:val="left"/>
    </w:pPr>
    <w:rPr>
      <w:rFonts w:ascii="华文楷体" w:eastAsia="华文楷体" w:hAnsi="华文楷体" w:cs="宋体"/>
      <w:szCs w:val="20"/>
    </w:rPr>
  </w:style>
  <w:style w:type="character" w:customStyle="1" w:styleId="Char26">
    <w:name w:val="日期 Char2"/>
    <w:qFormat/>
    <w:rsid w:val="002B13CE"/>
  </w:style>
  <w:style w:type="paragraph" w:customStyle="1" w:styleId="5fb">
    <w:name w:val="方案标题5"/>
    <w:basedOn w:val="affffb"/>
    <w:next w:val="affffc"/>
    <w:uiPriority w:val="99"/>
    <w:qFormat/>
    <w:rsid w:val="002B13CE"/>
    <w:pPr>
      <w:widowControl/>
      <w:spacing w:line="360" w:lineRule="auto"/>
      <w:ind w:firstLineChars="200" w:firstLine="200"/>
      <w:jc w:val="left"/>
    </w:pPr>
    <w:rPr>
      <w:rFonts w:ascii="Times New Roman" w:hAnsi="Times New Roman"/>
    </w:rPr>
  </w:style>
  <w:style w:type="paragraph" w:customStyle="1" w:styleId="101224">
    <w:name w:val="样式 标题 1 + 宋体 小三 居中 段前: 0 磅 段后: 12 磅 行距: 固定值 24 磅"/>
    <w:basedOn w:val="1f3"/>
    <w:uiPriority w:val="99"/>
    <w:qFormat/>
    <w:rsid w:val="002B13CE"/>
    <w:pPr>
      <w:widowControl/>
      <w:autoSpaceDE/>
      <w:autoSpaceDN/>
      <w:snapToGrid w:val="0"/>
      <w:spacing w:beforeLines="100" w:before="340" w:afterLines="100" w:after="330" w:line="360" w:lineRule="auto"/>
      <w:ind w:left="720" w:firstLineChars="48" w:firstLine="154"/>
    </w:pPr>
    <w:rPr>
      <w:rFonts w:eastAsia="黑体" w:hAnsi="宋体"/>
      <w:szCs w:val="32"/>
    </w:rPr>
  </w:style>
  <w:style w:type="paragraph" w:customStyle="1" w:styleId="2ChapterHeading2ndlevelh22Titre2l2H2">
    <w:name w:val="样式 标题 2Chapter Heading2nd levelh22Titre2l2H2 + 宋体 四号 段前..."/>
    <w:basedOn w:val="2a"/>
    <w:link w:val="2ChapterHeading2ndlevelh22Titre2l2H2Char"/>
    <w:uiPriority w:val="99"/>
    <w:qFormat/>
    <w:rsid w:val="002B13CE"/>
    <w:pPr>
      <w:keepNext w:val="0"/>
      <w:keepLines w:val="0"/>
      <w:widowControl/>
      <w:numPr>
        <w:ilvl w:val="1"/>
        <w:numId w:val="99"/>
      </w:numPr>
      <w:tabs>
        <w:tab w:val="left" w:pos="0"/>
        <w:tab w:val="left" w:pos="420"/>
      </w:tabs>
      <w:autoSpaceDE/>
      <w:autoSpaceDN/>
      <w:spacing w:before="240" w:after="120" w:line="360" w:lineRule="auto"/>
      <w:jc w:val="left"/>
    </w:pPr>
    <w:rPr>
      <w:rFonts w:ascii="宋体" w:hAnsi="宋体" w:cs="宋体"/>
      <w:bCs/>
      <w:color w:val="000000"/>
      <w:kern w:val="2"/>
      <w:sz w:val="28"/>
      <w:szCs w:val="28"/>
    </w:rPr>
  </w:style>
  <w:style w:type="character" w:customStyle="1" w:styleId="2ChapterHeading2ndlevelh22Titre2l2H2Char">
    <w:name w:val="样式 标题 2Chapter Heading2nd levelh22Titre2l2H2 + 宋体 四号 段前... Char"/>
    <w:link w:val="2ChapterHeading2ndlevelh22Titre2l2H2"/>
    <w:uiPriority w:val="99"/>
    <w:qFormat/>
    <w:rsid w:val="002B13CE"/>
    <w:rPr>
      <w:rFonts w:ascii="宋体" w:eastAsia="黑体" w:hAnsi="宋体" w:cs="宋体"/>
      <w:b/>
      <w:bCs/>
      <w:color w:val="000000"/>
      <w:sz w:val="28"/>
      <w:szCs w:val="28"/>
    </w:rPr>
  </w:style>
  <w:style w:type="paragraph" w:customStyle="1" w:styleId="2787815">
    <w:name w:val="样式 标题 2 + 宋体 小四 段前: 7.8 磅 段后: 7.8 磅 行距: 1.5 倍行距"/>
    <w:basedOn w:val="2a"/>
    <w:uiPriority w:val="99"/>
    <w:qFormat/>
    <w:rsid w:val="002B13CE"/>
    <w:pPr>
      <w:keepNext w:val="0"/>
      <w:keepLines w:val="0"/>
      <w:widowControl/>
      <w:autoSpaceDE/>
      <w:autoSpaceDN/>
      <w:adjustRightInd/>
      <w:spacing w:before="156" w:after="156" w:line="360" w:lineRule="auto"/>
      <w:ind w:left="720" w:firstLine="482"/>
      <w:jc w:val="left"/>
    </w:pPr>
    <w:rPr>
      <w:rFonts w:ascii="宋体" w:eastAsia="宋体" w:hAnsi="宋体" w:cs="宋体"/>
      <w:bCs/>
      <w:kern w:val="2"/>
      <w:sz w:val="28"/>
    </w:rPr>
  </w:style>
  <w:style w:type="paragraph" w:customStyle="1" w:styleId="3Sectionh33rdlevelSectionSubHeadingRsumDIAnnota">
    <w:name w:val="样式 标题 3Sectionh33rd levelSection SubHeadingRésumé DIAnnota..."/>
    <w:basedOn w:val="38"/>
    <w:uiPriority w:val="99"/>
    <w:qFormat/>
    <w:rsid w:val="002B13CE"/>
    <w:pPr>
      <w:widowControl/>
      <w:tabs>
        <w:tab w:val="left" w:pos="425"/>
      </w:tabs>
      <w:autoSpaceDE/>
      <w:autoSpaceDN/>
      <w:snapToGrid w:val="0"/>
      <w:spacing w:before="120" w:line="360" w:lineRule="auto"/>
      <w:ind w:left="720" w:firstLine="482"/>
    </w:pPr>
    <w:rPr>
      <w:rFonts w:eastAsia="等线 Light" w:hAnsi="宋体" w:cs="宋体"/>
      <w:bCs/>
      <w:kern w:val="2"/>
      <w:szCs w:val="24"/>
      <w:u w:val="none"/>
    </w:rPr>
  </w:style>
  <w:style w:type="paragraph" w:customStyle="1" w:styleId="article2">
    <w:name w:val="样式 article + 首行缩进:  2 字符"/>
    <w:basedOn w:val="affffb"/>
    <w:uiPriority w:val="99"/>
    <w:qFormat/>
    <w:rsid w:val="002B13CE"/>
    <w:pPr>
      <w:keepNext/>
      <w:keepLines/>
      <w:widowControl/>
      <w:adjustRightInd w:val="0"/>
      <w:snapToGrid w:val="0"/>
      <w:spacing w:line="360" w:lineRule="auto"/>
      <w:ind w:firstLineChars="200" w:firstLine="200"/>
      <w:jc w:val="left"/>
    </w:pPr>
    <w:rPr>
      <w:rFonts w:ascii="Times New Roman" w:hAnsi="Times New Roman" w:cs="宋体"/>
      <w:kern w:val="44"/>
      <w:sz w:val="24"/>
      <w:szCs w:val="20"/>
    </w:rPr>
  </w:style>
  <w:style w:type="paragraph" w:customStyle="1" w:styleId="1TitleHeading0015">
    <w:name w:val="样式 标题 1Title Heading + 小三 居中 段前: 0 磅 段后: 0 磅 行距: 1.5 倍行距"/>
    <w:basedOn w:val="1f3"/>
    <w:uiPriority w:val="99"/>
    <w:qFormat/>
    <w:rsid w:val="002B13CE"/>
    <w:pPr>
      <w:keepLines w:val="0"/>
      <w:widowControl/>
      <w:autoSpaceDE/>
      <w:autoSpaceDN/>
      <w:snapToGrid w:val="0"/>
      <w:spacing w:beforeLines="100" w:before="340" w:afterLines="100" w:after="330" w:line="360" w:lineRule="auto"/>
      <w:ind w:left="720" w:firstLine="200"/>
    </w:pPr>
    <w:rPr>
      <w:rFonts w:eastAsia="黑体" w:hAnsi="宋体" w:cs="宋体"/>
      <w:bCs/>
      <w:sz w:val="30"/>
      <w:szCs w:val="30"/>
    </w:rPr>
  </w:style>
  <w:style w:type="paragraph" w:customStyle="1" w:styleId="afffffffffffffffffffffffffffffffffff5">
    <w:name w:val="图号"/>
    <w:basedOn w:val="affffb"/>
    <w:qFormat/>
    <w:rsid w:val="002B13CE"/>
    <w:pPr>
      <w:widowControl/>
      <w:tabs>
        <w:tab w:val="left" w:pos="8160"/>
      </w:tabs>
      <w:adjustRightInd w:val="0"/>
      <w:spacing w:line="320" w:lineRule="exact"/>
      <w:ind w:firstLineChars="200" w:firstLine="200"/>
      <w:jc w:val="center"/>
      <w:textAlignment w:val="baseline"/>
    </w:pPr>
    <w:rPr>
      <w:rFonts w:ascii="黑体" w:eastAsia="黑体" w:hAnsi="Times New Roman"/>
      <w:spacing w:val="6"/>
      <w:sz w:val="28"/>
      <w:szCs w:val="20"/>
    </w:rPr>
  </w:style>
  <w:style w:type="paragraph" w:customStyle="1" w:styleId="subject20505">
    <w:name w:val="样式 subject 2 + 段前: 0.5 行 段后: 0.5 行"/>
    <w:basedOn w:val="affffb"/>
    <w:uiPriority w:val="99"/>
    <w:qFormat/>
    <w:rsid w:val="002B13CE"/>
    <w:pPr>
      <w:keepNext/>
      <w:keepLines/>
      <w:widowControl/>
      <w:adjustRightInd w:val="0"/>
      <w:snapToGrid w:val="0"/>
      <w:spacing w:line="360" w:lineRule="auto"/>
      <w:ind w:firstLineChars="200" w:firstLine="200"/>
      <w:jc w:val="left"/>
      <w:outlineLvl w:val="1"/>
    </w:pPr>
    <w:rPr>
      <w:rFonts w:ascii="Times New Roman" w:hAnsi="Times New Roman" w:cs="宋体"/>
      <w:b/>
      <w:bCs/>
      <w:kern w:val="44"/>
      <w:sz w:val="28"/>
      <w:szCs w:val="20"/>
    </w:rPr>
  </w:style>
  <w:style w:type="paragraph" w:customStyle="1" w:styleId="subject30505">
    <w:name w:val="样式 subject 3 + 段前: 0.5 行 段后: 0.5 行"/>
    <w:basedOn w:val="affffb"/>
    <w:uiPriority w:val="99"/>
    <w:qFormat/>
    <w:rsid w:val="002B13CE"/>
    <w:pPr>
      <w:keepNext/>
      <w:keepLines/>
      <w:widowControl/>
      <w:adjustRightInd w:val="0"/>
      <w:snapToGrid w:val="0"/>
      <w:spacing w:line="360" w:lineRule="auto"/>
      <w:ind w:firstLineChars="200" w:firstLine="200"/>
      <w:jc w:val="left"/>
      <w:outlineLvl w:val="2"/>
    </w:pPr>
    <w:rPr>
      <w:rFonts w:ascii="Times New Roman" w:hAnsi="Times New Roman" w:cs="宋体"/>
      <w:b/>
      <w:bCs/>
      <w:kern w:val="44"/>
      <w:sz w:val="24"/>
      <w:szCs w:val="20"/>
    </w:rPr>
  </w:style>
  <w:style w:type="paragraph" w:customStyle="1" w:styleId="afffffffffffffffffffffffffffffffffff6">
    <w:name w:val="附图"/>
    <w:basedOn w:val="affffb"/>
    <w:uiPriority w:val="99"/>
    <w:qFormat/>
    <w:rsid w:val="002B13CE"/>
    <w:pPr>
      <w:keepNext/>
      <w:widowControl/>
      <w:adjustRightInd w:val="0"/>
      <w:snapToGrid w:val="0"/>
      <w:spacing w:line="400" w:lineRule="exact"/>
      <w:ind w:firstLineChars="250" w:firstLine="525"/>
      <w:jc w:val="left"/>
    </w:pPr>
    <w:rPr>
      <w:rFonts w:ascii="Times New Roman" w:hAnsi="Times New Roman"/>
      <w:sz w:val="24"/>
      <w:szCs w:val="28"/>
    </w:rPr>
  </w:style>
  <w:style w:type="paragraph" w:customStyle="1" w:styleId="2fffffa">
    <w:name w:val="样式 宋体 首行缩进:  2 字符"/>
    <w:basedOn w:val="affffb"/>
    <w:uiPriority w:val="99"/>
    <w:qFormat/>
    <w:rsid w:val="002B13CE"/>
    <w:pPr>
      <w:widowControl/>
      <w:adjustRightInd w:val="0"/>
      <w:snapToGrid w:val="0"/>
      <w:spacing w:line="360" w:lineRule="auto"/>
      <w:ind w:firstLineChars="200" w:firstLine="200"/>
      <w:jc w:val="left"/>
    </w:pPr>
    <w:rPr>
      <w:rFonts w:ascii="宋体" w:hAnsi="宋体" w:cs="宋体"/>
      <w:sz w:val="24"/>
    </w:rPr>
  </w:style>
  <w:style w:type="paragraph" w:customStyle="1" w:styleId="10015">
    <w:name w:val="样式 标题 1 + 宋体 三号 居中 段前: 0 磅 段后: 0 磅 行距: 1.5 倍行距"/>
    <w:basedOn w:val="1f3"/>
    <w:uiPriority w:val="99"/>
    <w:qFormat/>
    <w:rsid w:val="002B13CE"/>
    <w:pPr>
      <w:widowControl/>
      <w:autoSpaceDE/>
      <w:autoSpaceDN/>
      <w:adjustRightInd/>
      <w:spacing w:before="360" w:line="360" w:lineRule="auto"/>
      <w:ind w:left="720" w:firstLine="643"/>
    </w:pPr>
    <w:rPr>
      <w:rFonts w:eastAsia="黑体" w:hAnsi="宋体" w:cs="宋体"/>
      <w:bCs/>
    </w:rPr>
  </w:style>
  <w:style w:type="paragraph" w:customStyle="1" w:styleId="159">
    <w:name w:val="样式 宋体 小四 加粗 行距: 1.5 倍行距"/>
    <w:basedOn w:val="affffb"/>
    <w:uiPriority w:val="99"/>
    <w:qFormat/>
    <w:rsid w:val="002B13CE"/>
    <w:pPr>
      <w:widowControl/>
      <w:adjustRightInd w:val="0"/>
      <w:snapToGrid w:val="0"/>
      <w:spacing w:line="360" w:lineRule="auto"/>
      <w:ind w:firstLineChars="200" w:firstLine="200"/>
      <w:jc w:val="left"/>
    </w:pPr>
    <w:rPr>
      <w:rFonts w:ascii="宋体" w:hAnsi="宋体" w:cs="宋体"/>
      <w:b/>
      <w:bCs/>
      <w:kern w:val="0"/>
      <w:sz w:val="24"/>
      <w:szCs w:val="20"/>
    </w:rPr>
  </w:style>
  <w:style w:type="paragraph" w:customStyle="1" w:styleId="1520505">
    <w:name w:val="样式 样式 宋体 小四 加粗 行距: 1.5 倍行距 + 首行缩进:  2 字符 段前: 0.5 行 段后: 0.5 行"/>
    <w:basedOn w:val="159"/>
    <w:uiPriority w:val="99"/>
    <w:qFormat/>
    <w:rsid w:val="002B13CE"/>
    <w:pPr>
      <w:spacing w:before="156" w:after="156"/>
      <w:ind w:firstLine="482"/>
    </w:pPr>
  </w:style>
  <w:style w:type="paragraph" w:customStyle="1" w:styleId="2H2ChapterHeading2ndlevelh22Titre2l2">
    <w:name w:val="样式 样式 标题 2H2Chapter Heading2nd levelh22Titre2l2 + 宋体 四号 行距... + ..."/>
    <w:basedOn w:val="affffb"/>
    <w:uiPriority w:val="99"/>
    <w:qFormat/>
    <w:rsid w:val="002B13CE"/>
    <w:pPr>
      <w:keepNext/>
      <w:keepLines/>
      <w:widowControl/>
      <w:adjustRightInd w:val="0"/>
      <w:snapToGrid w:val="0"/>
      <w:spacing w:line="360" w:lineRule="auto"/>
      <w:ind w:firstLineChars="200" w:firstLine="200"/>
      <w:jc w:val="left"/>
      <w:outlineLvl w:val="1"/>
    </w:pPr>
    <w:rPr>
      <w:rFonts w:ascii="宋体" w:hAnsi="宋体" w:cs="宋体"/>
      <w:b/>
      <w:bCs/>
      <w:sz w:val="28"/>
      <w:szCs w:val="20"/>
    </w:rPr>
  </w:style>
  <w:style w:type="paragraph" w:customStyle="1" w:styleId="33">
    <w:name w:val="条3"/>
    <w:basedOn w:val="affffb"/>
    <w:uiPriority w:val="99"/>
    <w:qFormat/>
    <w:rsid w:val="002B13CE"/>
    <w:pPr>
      <w:widowControl/>
      <w:numPr>
        <w:numId w:val="100"/>
      </w:numPr>
      <w:spacing w:line="300" w:lineRule="auto"/>
      <w:ind w:firstLineChars="200" w:firstLine="200"/>
      <w:jc w:val="left"/>
    </w:pPr>
    <w:rPr>
      <w:rFonts w:ascii="Times New Roman" w:hAnsi="Times New Roman" w:cs="宋体"/>
      <w:sz w:val="28"/>
      <w:szCs w:val="20"/>
    </w:rPr>
  </w:style>
  <w:style w:type="paragraph" w:customStyle="1" w:styleId="afffffffffffffffffffffffffffffffffff7">
    <w:name w:val="正文四级标题"/>
    <w:next w:val="affffb"/>
    <w:uiPriority w:val="99"/>
    <w:qFormat/>
    <w:rsid w:val="002B13CE"/>
    <w:pPr>
      <w:keepNext/>
      <w:spacing w:line="480" w:lineRule="exact"/>
      <w:ind w:firstLineChars="200" w:firstLine="200"/>
    </w:pPr>
    <w:rPr>
      <w:rFonts w:ascii="Times New Roman" w:eastAsia="黑体" w:hAnsi="Times New Roman" w:cs="宋体"/>
      <w:bCs/>
      <w:kern w:val="44"/>
      <w:sz w:val="28"/>
      <w:szCs w:val="20"/>
    </w:rPr>
  </w:style>
  <w:style w:type="paragraph" w:customStyle="1" w:styleId="2fffffb">
    <w:name w:val="样式 正文五级标题 + 首行缩进:  2 字符"/>
    <w:basedOn w:val="affffb"/>
    <w:uiPriority w:val="99"/>
    <w:qFormat/>
    <w:rsid w:val="002B13CE"/>
    <w:pPr>
      <w:keepNext/>
      <w:widowControl/>
      <w:spacing w:line="480" w:lineRule="atLeast"/>
      <w:ind w:firstLineChars="200" w:firstLine="561"/>
      <w:jc w:val="left"/>
    </w:pPr>
    <w:rPr>
      <w:rFonts w:ascii="汉仪中黑繁" w:eastAsia="汉仪仿宋简" w:hAnsi="Times New Roman" w:cs="宋体"/>
      <w:b/>
      <w:bCs/>
      <w:sz w:val="28"/>
      <w:szCs w:val="20"/>
    </w:rPr>
  </w:style>
  <w:style w:type="paragraph" w:customStyle="1" w:styleId="316">
    <w:name w:val="正文文本 31"/>
    <w:basedOn w:val="affffb"/>
    <w:qFormat/>
    <w:rsid w:val="002B13CE"/>
    <w:pPr>
      <w:widowControl/>
      <w:adjustRightInd w:val="0"/>
      <w:spacing w:line="360" w:lineRule="atLeast"/>
      <w:ind w:firstLineChars="200" w:firstLine="200"/>
      <w:jc w:val="center"/>
      <w:textAlignment w:val="baseline"/>
    </w:pPr>
    <w:rPr>
      <w:rFonts w:ascii="义启仿宋体" w:eastAsia="义启仿宋体" w:hAnsi="Times New Roman"/>
      <w:kern w:val="0"/>
      <w:sz w:val="24"/>
      <w:szCs w:val="20"/>
    </w:rPr>
  </w:style>
  <w:style w:type="paragraph" w:customStyle="1" w:styleId="328">
    <w:name w:val="样式 标题 3 + 首行缩进:  2 字符"/>
    <w:basedOn w:val="38"/>
    <w:uiPriority w:val="99"/>
    <w:qFormat/>
    <w:rsid w:val="002B13CE"/>
    <w:pPr>
      <w:widowControl/>
      <w:tabs>
        <w:tab w:val="left" w:pos="425"/>
      </w:tabs>
      <w:autoSpaceDE/>
      <w:autoSpaceDN/>
      <w:adjustRightInd/>
      <w:spacing w:before="0" w:after="0" w:line="360" w:lineRule="auto"/>
      <w:ind w:left="720" w:firstLine="561"/>
    </w:pPr>
    <w:rPr>
      <w:rFonts w:ascii="等线 Light" w:eastAsia="等线 Light" w:hAnsi="等线 Light" w:cs="宋体"/>
      <w:bCs/>
      <w:kern w:val="2"/>
      <w:u w:val="none"/>
    </w:rPr>
  </w:style>
  <w:style w:type="paragraph" w:customStyle="1" w:styleId="subject205050505">
    <w:name w:val="样式 样式 subject 2 + 段前: 0.5 行 段后: 0.5 行 + 段前: 0.5 行 段后: 0.5 行"/>
    <w:basedOn w:val="affffb"/>
    <w:uiPriority w:val="99"/>
    <w:qFormat/>
    <w:rsid w:val="002B13CE"/>
    <w:pPr>
      <w:keepNext/>
      <w:keepLines/>
      <w:widowControl/>
      <w:adjustRightInd w:val="0"/>
      <w:snapToGrid w:val="0"/>
      <w:spacing w:line="360" w:lineRule="auto"/>
      <w:ind w:firstLineChars="200" w:firstLine="200"/>
      <w:jc w:val="left"/>
      <w:outlineLvl w:val="1"/>
    </w:pPr>
    <w:rPr>
      <w:rFonts w:ascii="Times New Roman" w:hAnsi="Times New Roman"/>
      <w:b/>
      <w:kern w:val="44"/>
      <w:sz w:val="28"/>
      <w:szCs w:val="20"/>
    </w:rPr>
  </w:style>
  <w:style w:type="paragraph" w:customStyle="1" w:styleId="127">
    <w:name w:val="列出段落12"/>
    <w:basedOn w:val="affffb"/>
    <w:qFormat/>
    <w:rsid w:val="002B13CE"/>
    <w:pPr>
      <w:widowControl/>
      <w:spacing w:line="500" w:lineRule="exact"/>
      <w:ind w:firstLineChars="200" w:firstLine="420"/>
      <w:jc w:val="left"/>
    </w:pPr>
    <w:rPr>
      <w:sz w:val="28"/>
      <w:szCs w:val="22"/>
    </w:rPr>
  </w:style>
  <w:style w:type="character" w:customStyle="1" w:styleId="11d">
    <w:name w:val="明显强调11"/>
    <w:qFormat/>
    <w:rsid w:val="002B13CE"/>
    <w:rPr>
      <w:b/>
      <w:i/>
      <w:color w:val="4F81BD"/>
    </w:rPr>
  </w:style>
  <w:style w:type="paragraph" w:customStyle="1" w:styleId="me">
    <w:name w:val="正文me"/>
    <w:basedOn w:val="afffffff"/>
    <w:link w:val="meChar"/>
    <w:qFormat/>
    <w:rsid w:val="002B13CE"/>
    <w:pPr>
      <w:spacing w:before="0" w:beforeAutospacing="0" w:after="0" w:afterAutospacing="0" w:line="360" w:lineRule="auto"/>
      <w:ind w:firstLineChars="200" w:firstLine="480"/>
    </w:pPr>
    <w:rPr>
      <w:rFonts w:cs="Times New Roman"/>
      <w:color w:val="0D0D0D"/>
    </w:rPr>
  </w:style>
  <w:style w:type="character" w:customStyle="1" w:styleId="meChar">
    <w:name w:val="正文me Char"/>
    <w:link w:val="me"/>
    <w:qFormat/>
    <w:locked/>
    <w:rsid w:val="002B13CE"/>
    <w:rPr>
      <w:rFonts w:ascii="宋体" w:eastAsia="宋体" w:hAnsi="宋体" w:cs="Times New Roman"/>
      <w:color w:val="0D0D0D"/>
      <w:kern w:val="0"/>
      <w:sz w:val="24"/>
      <w:szCs w:val="24"/>
    </w:rPr>
  </w:style>
  <w:style w:type="paragraph" w:customStyle="1" w:styleId="1Arial">
    <w:name w:val="样式 标题 1 + Arial 四号"/>
    <w:basedOn w:val="1f3"/>
    <w:uiPriority w:val="99"/>
    <w:qFormat/>
    <w:rsid w:val="002B13CE"/>
    <w:pPr>
      <w:keepLines w:val="0"/>
      <w:widowControl/>
      <w:autoSpaceDE/>
      <w:autoSpaceDN/>
      <w:adjustRightInd/>
      <w:spacing w:before="120" w:line="240" w:lineRule="auto"/>
      <w:ind w:left="720" w:firstLine="200"/>
    </w:pPr>
    <w:rPr>
      <w:rFonts w:ascii="Arial" w:eastAsia="黑体" w:hAnsi="Arial"/>
      <w:kern w:val="0"/>
      <w:sz w:val="30"/>
      <w:lang w:eastAsia="en-US"/>
    </w:rPr>
  </w:style>
  <w:style w:type="paragraph" w:customStyle="1" w:styleId="GB2312220505">
    <w:name w:val="样式 样式 仿宋_GB2312 小四 首行缩进:  2 字符 + 首行缩进:  2 字符 段前: 0.5 行 段后: 0.5..."/>
    <w:basedOn w:val="affffb"/>
    <w:uiPriority w:val="99"/>
    <w:qFormat/>
    <w:rsid w:val="002B13CE"/>
    <w:pPr>
      <w:widowControl/>
      <w:spacing w:line="360" w:lineRule="auto"/>
      <w:ind w:firstLineChars="200" w:firstLine="200"/>
      <w:jc w:val="left"/>
    </w:pPr>
    <w:rPr>
      <w:rFonts w:ascii="仿宋_GB2312" w:eastAsia="仿宋_GB2312" w:hAnsi="Times New Roman" w:cs="宋体"/>
      <w:sz w:val="24"/>
      <w:szCs w:val="20"/>
    </w:rPr>
  </w:style>
  <w:style w:type="paragraph" w:customStyle="1" w:styleId="11e">
    <w:name w:val="修订11"/>
    <w:uiPriority w:val="99"/>
    <w:qFormat/>
    <w:rsid w:val="002B13CE"/>
    <w:pPr>
      <w:spacing w:line="360" w:lineRule="auto"/>
      <w:ind w:firstLineChars="200" w:firstLine="200"/>
    </w:pPr>
    <w:rPr>
      <w:rFonts w:ascii="Times New Roman" w:eastAsia="宋体" w:hAnsi="Times New Roman" w:cs="Times New Roman"/>
      <w:sz w:val="24"/>
      <w:szCs w:val="24"/>
    </w:rPr>
  </w:style>
  <w:style w:type="paragraph" w:customStyle="1" w:styleId="afc">
    <w:name w:val="小标题样式"/>
    <w:basedOn w:val="affffb"/>
    <w:link w:val="Charffffffff0"/>
    <w:qFormat/>
    <w:rsid w:val="002B13CE"/>
    <w:pPr>
      <w:widowControl/>
      <w:numPr>
        <w:numId w:val="101"/>
      </w:numPr>
      <w:tabs>
        <w:tab w:val="left" w:pos="0"/>
        <w:tab w:val="left" w:pos="567"/>
        <w:tab w:val="left" w:pos="1276"/>
      </w:tabs>
      <w:suppressAutoHyphens/>
      <w:snapToGrid w:val="0"/>
      <w:spacing w:line="360" w:lineRule="auto"/>
      <w:ind w:firstLineChars="200" w:firstLine="200"/>
      <w:jc w:val="left"/>
    </w:pPr>
    <w:rPr>
      <w:rFonts w:ascii="Times New Roman" w:eastAsia="仿宋_GB2312" w:hAnsi="Times New Roman"/>
      <w:kern w:val="0"/>
      <w:sz w:val="28"/>
    </w:rPr>
  </w:style>
  <w:style w:type="character" w:customStyle="1" w:styleId="Charffffffff0">
    <w:name w:val="小标题样式 Char"/>
    <w:link w:val="afc"/>
    <w:qFormat/>
    <w:locked/>
    <w:rsid w:val="002B13CE"/>
    <w:rPr>
      <w:rFonts w:ascii="Times New Roman" w:eastAsia="仿宋_GB2312" w:hAnsi="Times New Roman" w:cs="Times New Roman"/>
      <w:kern w:val="0"/>
      <w:sz w:val="28"/>
      <w:szCs w:val="24"/>
    </w:rPr>
  </w:style>
  <w:style w:type="paragraph" w:customStyle="1" w:styleId="220505">
    <w:name w:val="样式 正文首行缩进 2 + 首行缩进:  2 字符 段前: 0.5 行 段后: 0.5 行"/>
    <w:basedOn w:val="affffb"/>
    <w:next w:val="affffb"/>
    <w:uiPriority w:val="99"/>
    <w:qFormat/>
    <w:rsid w:val="002B13CE"/>
    <w:pPr>
      <w:widowControl/>
      <w:spacing w:line="360" w:lineRule="auto"/>
      <w:ind w:firstLineChars="200" w:firstLine="560"/>
      <w:jc w:val="left"/>
    </w:pPr>
    <w:rPr>
      <w:rFonts w:ascii="Times New Roman" w:eastAsia="仿宋_GB2312" w:hAnsi="Times New Roman" w:cs="宋体"/>
      <w:kern w:val="0"/>
      <w:sz w:val="28"/>
      <w:szCs w:val="20"/>
    </w:rPr>
  </w:style>
  <w:style w:type="paragraph" w:customStyle="1" w:styleId="329">
    <w:name w:val="正文文本 32"/>
    <w:basedOn w:val="affffb"/>
    <w:qFormat/>
    <w:rsid w:val="002B13CE"/>
    <w:pPr>
      <w:widowControl/>
      <w:adjustRightInd w:val="0"/>
      <w:spacing w:line="360" w:lineRule="atLeast"/>
      <w:ind w:firstLineChars="200" w:firstLine="200"/>
      <w:jc w:val="center"/>
      <w:textAlignment w:val="baseline"/>
    </w:pPr>
    <w:rPr>
      <w:rFonts w:ascii="义启仿宋体" w:eastAsia="义启仿宋体" w:hAnsi="Times New Roman"/>
      <w:kern w:val="0"/>
      <w:sz w:val="24"/>
      <w:szCs w:val="20"/>
    </w:rPr>
  </w:style>
  <w:style w:type="paragraph" w:customStyle="1" w:styleId="330">
    <w:name w:val="正文文本 33"/>
    <w:basedOn w:val="affffb"/>
    <w:qFormat/>
    <w:rsid w:val="002B13CE"/>
    <w:pPr>
      <w:widowControl/>
      <w:adjustRightInd w:val="0"/>
      <w:spacing w:line="360" w:lineRule="atLeast"/>
      <w:ind w:firstLineChars="200" w:firstLine="200"/>
      <w:jc w:val="center"/>
      <w:textAlignment w:val="baseline"/>
    </w:pPr>
    <w:rPr>
      <w:rFonts w:ascii="义启仿宋体" w:eastAsia="义启仿宋体" w:hAnsi="Times New Roman"/>
      <w:kern w:val="0"/>
      <w:sz w:val="24"/>
      <w:szCs w:val="20"/>
    </w:rPr>
  </w:style>
  <w:style w:type="paragraph" w:customStyle="1" w:styleId="afffffffffffffffffffffffffffffffffff8">
    <w:name w:val="段落内容"/>
    <w:basedOn w:val="affffb"/>
    <w:qFormat/>
    <w:rsid w:val="002B13CE"/>
    <w:pPr>
      <w:widowControl/>
      <w:snapToGrid w:val="0"/>
      <w:spacing w:line="440" w:lineRule="atLeast"/>
      <w:ind w:firstLineChars="200" w:firstLine="200"/>
      <w:jc w:val="left"/>
    </w:pPr>
    <w:rPr>
      <w:rFonts w:ascii="Times New Roman" w:hAnsi="Times New Roman"/>
      <w:sz w:val="28"/>
      <w:szCs w:val="20"/>
    </w:rPr>
  </w:style>
  <w:style w:type="paragraph" w:customStyle="1" w:styleId="2fffffc">
    <w:name w:val="样式 样式 正文缩进 + 首行缩进:  2 字符 + 五号"/>
    <w:basedOn w:val="2fff8"/>
    <w:qFormat/>
    <w:rsid w:val="002B13CE"/>
    <w:pPr>
      <w:spacing w:line="240" w:lineRule="auto"/>
      <w:ind w:firstLineChars="0" w:firstLine="0"/>
    </w:pPr>
    <w:rPr>
      <w:rFonts w:cs="Times New Roman"/>
      <w:sz w:val="21"/>
      <w:lang w:val="zh-CN"/>
    </w:rPr>
  </w:style>
  <w:style w:type="paragraph" w:customStyle="1" w:styleId="2fffffd">
    <w:name w:val="样式 样式 正文缩进 + 首行缩进:  2 字符 + 五号 居中"/>
    <w:basedOn w:val="2fff8"/>
    <w:qFormat/>
    <w:rsid w:val="002B13CE"/>
    <w:pPr>
      <w:spacing w:line="240" w:lineRule="auto"/>
      <w:ind w:firstLineChars="0" w:firstLine="0"/>
      <w:jc w:val="center"/>
    </w:pPr>
    <w:rPr>
      <w:rFonts w:cs="Times New Roman"/>
      <w:sz w:val="21"/>
      <w:lang w:val="zh-CN"/>
    </w:rPr>
  </w:style>
  <w:style w:type="character" w:customStyle="1" w:styleId="1513">
    <w:name w:val="样式151"/>
    <w:qFormat/>
    <w:rsid w:val="002B13CE"/>
    <w:rPr>
      <w:color w:val="000000"/>
      <w:sz w:val="12"/>
      <w:szCs w:val="12"/>
    </w:rPr>
  </w:style>
  <w:style w:type="character" w:customStyle="1" w:styleId="Charffffffff1">
    <w:name w:val="正文 Char"/>
    <w:link w:val="413"/>
    <w:qFormat/>
    <w:rsid w:val="002B13CE"/>
    <w:rPr>
      <w:rFonts w:ascii="Verdana" w:eastAsia="华文细黑" w:hAnsi="宋体"/>
      <w:szCs w:val="24"/>
    </w:rPr>
  </w:style>
  <w:style w:type="paragraph" w:customStyle="1" w:styleId="413">
    <w:name w:val="正文41"/>
    <w:basedOn w:val="affffb"/>
    <w:link w:val="Charffffffff1"/>
    <w:qFormat/>
    <w:rsid w:val="002B13CE"/>
    <w:pPr>
      <w:widowControl/>
      <w:spacing w:before="120" w:line="360" w:lineRule="auto"/>
      <w:ind w:firstLineChars="200" w:firstLine="425"/>
      <w:jc w:val="left"/>
    </w:pPr>
    <w:rPr>
      <w:rFonts w:ascii="Verdana" w:eastAsia="华文细黑" w:hAnsi="宋体" w:cstheme="minorBidi"/>
    </w:rPr>
  </w:style>
  <w:style w:type="paragraph" w:customStyle="1" w:styleId="86">
    <w:name w:val="样式8"/>
    <w:basedOn w:val="affffb"/>
    <w:link w:val="8Char0"/>
    <w:qFormat/>
    <w:rsid w:val="002B13CE"/>
    <w:pPr>
      <w:widowControl/>
      <w:adjustRightInd w:val="0"/>
      <w:snapToGrid w:val="0"/>
      <w:spacing w:line="300" w:lineRule="auto"/>
      <w:ind w:firstLineChars="200" w:firstLine="600"/>
      <w:jc w:val="left"/>
    </w:pPr>
    <w:rPr>
      <w:rFonts w:ascii="Times New Roman" w:hAnsi="Times New Roman"/>
      <w:sz w:val="28"/>
      <w:szCs w:val="20"/>
    </w:rPr>
  </w:style>
  <w:style w:type="character" w:customStyle="1" w:styleId="8Char0">
    <w:name w:val="样式8 Char"/>
    <w:link w:val="86"/>
    <w:qFormat/>
    <w:rsid w:val="002B13CE"/>
    <w:rPr>
      <w:rFonts w:ascii="Times New Roman" w:eastAsia="宋体" w:hAnsi="Times New Roman" w:cs="Times New Roman"/>
      <w:sz w:val="28"/>
      <w:szCs w:val="20"/>
    </w:rPr>
  </w:style>
  <w:style w:type="character" w:customStyle="1" w:styleId="CharChare">
    <w:name w:val="金宏发行正文 Char Char"/>
    <w:link w:val="Charffffffff2"/>
    <w:qFormat/>
    <w:locked/>
    <w:rsid w:val="002B13CE"/>
    <w:rPr>
      <w:rFonts w:ascii="仿宋_GB2312" w:eastAsia="仿宋_GB2312"/>
      <w:sz w:val="28"/>
      <w:szCs w:val="24"/>
    </w:rPr>
  </w:style>
  <w:style w:type="paragraph" w:customStyle="1" w:styleId="Charffffffff2">
    <w:name w:val="金宏发行正文 Char"/>
    <w:basedOn w:val="affffb"/>
    <w:link w:val="CharChare"/>
    <w:qFormat/>
    <w:rsid w:val="002B13CE"/>
    <w:pPr>
      <w:widowControl/>
      <w:spacing w:line="500" w:lineRule="exact"/>
      <w:ind w:firstLineChars="200" w:firstLine="560"/>
      <w:jc w:val="left"/>
    </w:pPr>
    <w:rPr>
      <w:rFonts w:ascii="仿宋_GB2312" w:eastAsia="仿宋_GB2312" w:hAnsiTheme="minorHAnsi" w:cstheme="minorBidi"/>
      <w:sz w:val="28"/>
    </w:rPr>
  </w:style>
  <w:style w:type="paragraph" w:customStyle="1" w:styleId="afffffffffffffffffffffffffffffffffff9">
    <w:name w:val="空半行"/>
    <w:basedOn w:val="affffb"/>
    <w:qFormat/>
    <w:rsid w:val="002B13CE"/>
    <w:pPr>
      <w:widowControl/>
      <w:adjustRightInd w:val="0"/>
      <w:spacing w:line="120" w:lineRule="exact"/>
      <w:ind w:firstLineChars="200" w:firstLine="200"/>
      <w:jc w:val="left"/>
      <w:textAlignment w:val="baseline"/>
    </w:pPr>
    <w:rPr>
      <w:rFonts w:ascii="Times New Roman" w:eastAsia="仿宋_GB2312" w:hAnsi="Times New Roman"/>
      <w:color w:val="FFFFFF"/>
      <w:kern w:val="0"/>
      <w:sz w:val="30"/>
      <w:szCs w:val="20"/>
    </w:rPr>
  </w:style>
  <w:style w:type="paragraph" w:customStyle="1" w:styleId="CharCharf">
    <w:name w:val="规范正文 Char Char"/>
    <w:basedOn w:val="affffb"/>
    <w:qFormat/>
    <w:rsid w:val="002B13CE"/>
    <w:pPr>
      <w:widowControl/>
      <w:adjustRightInd w:val="0"/>
      <w:spacing w:line="360" w:lineRule="auto"/>
      <w:ind w:left="480" w:firstLineChars="200" w:firstLine="200"/>
      <w:jc w:val="left"/>
      <w:textAlignment w:val="baseline"/>
    </w:pPr>
    <w:rPr>
      <w:rFonts w:ascii="Times New Roman" w:hAnsi="Times New Roman"/>
      <w:sz w:val="24"/>
      <w:szCs w:val="20"/>
    </w:rPr>
  </w:style>
  <w:style w:type="paragraph" w:customStyle="1" w:styleId="afffffffffffffffffffffffffffffffffffa">
    <w:name w:val="_"/>
    <w:basedOn w:val="affffb"/>
    <w:qFormat/>
    <w:rsid w:val="002B13CE"/>
    <w:pPr>
      <w:widowControl/>
      <w:adjustRightInd w:val="0"/>
      <w:spacing w:line="360" w:lineRule="auto"/>
      <w:ind w:left="480" w:firstLineChars="200" w:firstLine="510"/>
      <w:jc w:val="left"/>
      <w:textAlignment w:val="baseline"/>
    </w:pPr>
    <w:rPr>
      <w:rFonts w:ascii="Times New Roman" w:hAnsi="Times New Roman"/>
      <w:kern w:val="0"/>
      <w:sz w:val="24"/>
      <w:szCs w:val="20"/>
    </w:rPr>
  </w:style>
  <w:style w:type="paragraph" w:customStyle="1" w:styleId="afffffffffffffffffffffffffffffffffffb">
    <w:name w:val="样式 标题一"/>
    <w:basedOn w:val="1f3"/>
    <w:next w:val="affffb"/>
    <w:qFormat/>
    <w:rsid w:val="002B13CE"/>
    <w:pPr>
      <w:widowControl/>
      <w:autoSpaceDE/>
      <w:autoSpaceDN/>
      <w:adjustRightInd/>
      <w:spacing w:before="360" w:line="360" w:lineRule="auto"/>
      <w:ind w:left="720" w:hanging="720"/>
    </w:pPr>
    <w:rPr>
      <w:rFonts w:eastAsia="黑体" w:hAnsi="宋体"/>
      <w:b w:val="0"/>
      <w:bCs/>
      <w:kern w:val="0"/>
      <w:sz w:val="44"/>
      <w:szCs w:val="44"/>
      <w:lang w:val="zh-CN"/>
    </w:rPr>
  </w:style>
  <w:style w:type="paragraph" w:customStyle="1" w:styleId="2H2h22ndlevelTitre2l22Header22Char">
    <w:name w:val="样式 标题 2H2正文二级标题h22nd levelTitre2l22Header 2标题 2 Char第一..."/>
    <w:basedOn w:val="2a"/>
    <w:qFormat/>
    <w:rsid w:val="002B13CE"/>
    <w:pPr>
      <w:keepNext w:val="0"/>
      <w:keepLines w:val="0"/>
      <w:widowControl/>
      <w:tabs>
        <w:tab w:val="left" w:pos="720"/>
        <w:tab w:val="left" w:pos="780"/>
      </w:tabs>
      <w:autoSpaceDE/>
      <w:autoSpaceDN/>
      <w:adjustRightInd/>
      <w:spacing w:before="240" w:after="120" w:line="360" w:lineRule="auto"/>
      <w:ind w:left="780" w:hanging="420"/>
    </w:pPr>
    <w:rPr>
      <w:rFonts w:ascii="宋体" w:eastAsia="方正楷体_GB2312" w:hAnsi="宋体" w:cs="宋体"/>
      <w:b w:val="0"/>
      <w:color w:val="000000"/>
      <w:kern w:val="2"/>
      <w:sz w:val="24"/>
      <w:lang w:val="zh-CN"/>
    </w:rPr>
  </w:style>
  <w:style w:type="character" w:customStyle="1" w:styleId="2H2h22ndlevelTitre2l22Header22CharChar">
    <w:name w:val="样式 标题 2H2正文二级标题h22nd levelTitre2l22Header 2标题 2 Char第一... Char"/>
    <w:qFormat/>
    <w:rsid w:val="002B13CE"/>
    <w:rPr>
      <w:rFonts w:ascii="Arial" w:eastAsia="方正楷体_GB2312" w:hAnsi="Arial" w:cs="宋体"/>
      <w:b/>
      <w:bCs/>
      <w:kern w:val="2"/>
      <w:sz w:val="32"/>
      <w:lang w:val="en-US" w:eastAsia="zh-CN" w:bidi="ar-SA"/>
    </w:rPr>
  </w:style>
  <w:style w:type="paragraph" w:customStyle="1" w:styleId="afffffffffffffffffffffffffffffffffffc">
    <w:name w:val="样式 正文（首行缩进两字） + 五号"/>
    <w:basedOn w:val="affffc"/>
    <w:qFormat/>
    <w:rsid w:val="002B13CE"/>
    <w:pPr>
      <w:widowControl/>
      <w:autoSpaceDE/>
      <w:autoSpaceDN/>
      <w:adjustRightInd/>
      <w:spacing w:line="360" w:lineRule="auto"/>
      <w:ind w:firstLineChars="200" w:firstLine="0"/>
    </w:pPr>
    <w:rPr>
      <w:rFonts w:ascii="Times New Roman" w:hAnsi="Times New Roman"/>
      <w:szCs w:val="20"/>
    </w:rPr>
  </w:style>
  <w:style w:type="paragraph" w:customStyle="1" w:styleId="Charffffffff3">
    <w:name w:val="段落正文 Char"/>
    <w:basedOn w:val="affffb"/>
    <w:link w:val="CharChar14"/>
    <w:qFormat/>
    <w:rsid w:val="002B13CE"/>
    <w:pPr>
      <w:widowControl/>
      <w:spacing w:line="360" w:lineRule="auto"/>
      <w:ind w:firstLineChars="200" w:firstLine="200"/>
      <w:jc w:val="left"/>
    </w:pPr>
    <w:rPr>
      <w:rFonts w:ascii="Times New Roman" w:hAnsi="Times New Roman"/>
      <w:spacing w:val="2"/>
      <w:sz w:val="24"/>
      <w:lang w:val="zh-CN"/>
    </w:rPr>
  </w:style>
  <w:style w:type="character" w:customStyle="1" w:styleId="CharChar14">
    <w:name w:val="段落正文 Char Char1"/>
    <w:link w:val="Charffffffff3"/>
    <w:qFormat/>
    <w:rsid w:val="002B13CE"/>
    <w:rPr>
      <w:rFonts w:ascii="Times New Roman" w:eastAsia="宋体" w:hAnsi="Times New Roman" w:cs="Times New Roman"/>
      <w:spacing w:val="2"/>
      <w:sz w:val="24"/>
      <w:szCs w:val="24"/>
      <w:lang w:val="zh-CN"/>
    </w:rPr>
  </w:style>
  <w:style w:type="paragraph" w:customStyle="1" w:styleId="700">
    <w:name w:val="样式 标题 7 + 左侧:  0 厘米 首行缩进:  0 厘米"/>
    <w:basedOn w:val="71"/>
    <w:uiPriority w:val="99"/>
    <w:qFormat/>
    <w:rsid w:val="002B13CE"/>
    <w:pPr>
      <w:keepLines w:val="0"/>
      <w:widowControl/>
      <w:tabs>
        <w:tab w:val="left" w:pos="0"/>
        <w:tab w:val="left" w:pos="360"/>
        <w:tab w:val="left" w:pos="1296"/>
      </w:tabs>
      <w:adjustRightInd/>
      <w:spacing w:before="80" w:after="80" w:line="319" w:lineRule="auto"/>
      <w:ind w:left="1296" w:hanging="1296"/>
      <w:jc w:val="left"/>
      <w:textAlignment w:val="auto"/>
    </w:pPr>
    <w:rPr>
      <w:rFonts w:ascii="宋体" w:eastAsia="新宋体" w:hAnsi="宋体" w:cs="宋体"/>
      <w:kern w:val="2"/>
      <w:lang w:val="zh-CN"/>
    </w:rPr>
  </w:style>
  <w:style w:type="paragraph" w:customStyle="1" w:styleId="afffffffffffffffffffffffffffffffffffd">
    <w:name w:val="监测指标、参考指标"/>
    <w:basedOn w:val="affffb"/>
    <w:link w:val="Charffffffff4"/>
    <w:qFormat/>
    <w:rsid w:val="002B13CE"/>
    <w:pPr>
      <w:widowControl/>
      <w:spacing w:line="360" w:lineRule="auto"/>
      <w:ind w:firstLineChars="200" w:firstLine="200"/>
      <w:jc w:val="left"/>
      <w:outlineLvl w:val="1"/>
    </w:pPr>
    <w:rPr>
      <w:rFonts w:ascii="Times New Roman" w:eastAsia="仿宋_GB2312" w:hAnsi="Times New Roman"/>
      <w:b/>
      <w:sz w:val="28"/>
      <w:szCs w:val="28"/>
      <w:lang w:val="zh-CN"/>
    </w:rPr>
  </w:style>
  <w:style w:type="character" w:customStyle="1" w:styleId="Charffffffff4">
    <w:name w:val="监测指标、参考指标 Char"/>
    <w:link w:val="afffffffffffffffffffffffffffffffffffd"/>
    <w:qFormat/>
    <w:rsid w:val="002B13CE"/>
    <w:rPr>
      <w:rFonts w:ascii="Times New Roman" w:eastAsia="仿宋_GB2312" w:hAnsi="Times New Roman" w:cs="Times New Roman"/>
      <w:b/>
      <w:sz w:val="28"/>
      <w:szCs w:val="28"/>
      <w:lang w:val="zh-CN"/>
    </w:rPr>
  </w:style>
  <w:style w:type="paragraph" w:customStyle="1" w:styleId="afffffffffffffffffffffffffffffffffffe">
    <w:name w:val="正文应用"/>
    <w:basedOn w:val="affffb"/>
    <w:link w:val="Charffffffff5"/>
    <w:qFormat/>
    <w:rsid w:val="002B13CE"/>
    <w:pPr>
      <w:widowControl/>
      <w:spacing w:line="360" w:lineRule="auto"/>
      <w:ind w:firstLineChars="200" w:firstLine="480"/>
      <w:jc w:val="left"/>
    </w:pPr>
    <w:rPr>
      <w:rFonts w:ascii="Times New Roman" w:hAnsi="Times New Roman"/>
      <w:bCs/>
      <w:sz w:val="24"/>
      <w:lang w:val="zh-CN"/>
    </w:rPr>
  </w:style>
  <w:style w:type="character" w:customStyle="1" w:styleId="Charffffffff5">
    <w:name w:val="正文应用 Char"/>
    <w:link w:val="afffffffffffffffffffffffffffffffffffe"/>
    <w:qFormat/>
    <w:rsid w:val="002B13CE"/>
    <w:rPr>
      <w:rFonts w:ascii="Times New Roman" w:eastAsia="宋体" w:hAnsi="Times New Roman" w:cs="Times New Roman"/>
      <w:bCs/>
      <w:sz w:val="24"/>
      <w:szCs w:val="24"/>
      <w:lang w:val="zh-CN"/>
    </w:rPr>
  </w:style>
  <w:style w:type="paragraph" w:customStyle="1" w:styleId="07415">
    <w:name w:val="样式 首行缩进:  0.74 厘米 行距: 1.5 倍行距"/>
    <w:basedOn w:val="affffb"/>
    <w:qFormat/>
    <w:rsid w:val="002B13CE"/>
    <w:pPr>
      <w:widowControl/>
      <w:numPr>
        <w:numId w:val="102"/>
      </w:numPr>
      <w:tabs>
        <w:tab w:val="clear" w:pos="1080"/>
      </w:tabs>
      <w:spacing w:line="360" w:lineRule="auto"/>
      <w:ind w:left="0" w:firstLineChars="200" w:firstLine="420"/>
      <w:jc w:val="left"/>
    </w:pPr>
    <w:rPr>
      <w:rFonts w:ascii="Times New Roman" w:eastAsia="方正楷体_GB2312" w:hAnsi="Times New Roman"/>
      <w:kern w:val="0"/>
      <w:sz w:val="24"/>
      <w:szCs w:val="20"/>
    </w:rPr>
  </w:style>
  <w:style w:type="paragraph" w:customStyle="1" w:styleId="affffffffffffffffffffffffffffffffffff">
    <w:name w:val="创联正文"/>
    <w:basedOn w:val="affffb"/>
    <w:qFormat/>
    <w:rsid w:val="002B13CE"/>
    <w:pPr>
      <w:widowControl/>
      <w:spacing w:line="360" w:lineRule="auto"/>
      <w:ind w:firstLineChars="200" w:firstLine="200"/>
      <w:jc w:val="left"/>
    </w:pPr>
    <w:rPr>
      <w:rFonts w:ascii="Times New Roman" w:hAnsi="Times New Roman"/>
      <w:sz w:val="24"/>
    </w:rPr>
  </w:style>
  <w:style w:type="paragraph" w:customStyle="1" w:styleId="6">
    <w:name w:val="样式6"/>
    <w:basedOn w:val="1f3"/>
    <w:link w:val="6Char1"/>
    <w:qFormat/>
    <w:rsid w:val="002B13CE"/>
    <w:pPr>
      <w:widowControl/>
      <w:numPr>
        <w:numId w:val="103"/>
      </w:numPr>
      <w:tabs>
        <w:tab w:val="left" w:pos="0"/>
      </w:tabs>
      <w:autoSpaceDE/>
      <w:autoSpaceDN/>
      <w:adjustRightInd/>
      <w:spacing w:before="340" w:after="330" w:line="360" w:lineRule="auto"/>
    </w:pPr>
    <w:rPr>
      <w:rFonts w:ascii="Calibri" w:eastAsia="等线 Light"/>
      <w:bCs/>
      <w:color w:val="000000"/>
      <w:sz w:val="44"/>
      <w:szCs w:val="44"/>
      <w:lang w:val="zh-CN"/>
    </w:rPr>
  </w:style>
  <w:style w:type="character" w:customStyle="1" w:styleId="6Char1">
    <w:name w:val="样式6 Char"/>
    <w:link w:val="6"/>
    <w:qFormat/>
    <w:rsid w:val="002B13CE"/>
    <w:rPr>
      <w:rFonts w:ascii="Calibri" w:eastAsia="等线 Light" w:hAnsi="Calibri" w:cs="Times New Roman"/>
      <w:b/>
      <w:bCs/>
      <w:color w:val="000000"/>
      <w:kern w:val="44"/>
      <w:sz w:val="44"/>
      <w:szCs w:val="44"/>
      <w:lang w:val="zh-CN"/>
    </w:rPr>
  </w:style>
  <w:style w:type="character" w:customStyle="1" w:styleId="4Char10">
    <w:name w:val="样式4 Char1"/>
    <w:qFormat/>
    <w:rsid w:val="002B13CE"/>
    <w:rPr>
      <w:rFonts w:ascii="宋体" w:hAnsi="宋体"/>
      <w:b/>
      <w:color w:val="000000"/>
      <w:kern w:val="2"/>
      <w:sz w:val="24"/>
      <w:szCs w:val="21"/>
    </w:rPr>
  </w:style>
  <w:style w:type="character" w:customStyle="1" w:styleId="2fffffe">
    <w:name w:val="明显强调2"/>
    <w:uiPriority w:val="21"/>
    <w:qFormat/>
    <w:rsid w:val="002B13CE"/>
    <w:rPr>
      <w:b/>
      <w:bCs/>
      <w:i/>
      <w:iCs/>
      <w:color w:val="4F81BD"/>
    </w:rPr>
  </w:style>
  <w:style w:type="paragraph" w:customStyle="1" w:styleId="affffffffffffffffffffffffffffffffffff0">
    <w:name w:val="其它"/>
    <w:basedOn w:val="affffb"/>
    <w:qFormat/>
    <w:rsid w:val="002B13CE"/>
    <w:pPr>
      <w:widowControl/>
      <w:tabs>
        <w:tab w:val="left" w:pos="360"/>
        <w:tab w:val="right" w:pos="9180"/>
      </w:tabs>
      <w:spacing w:line="440" w:lineRule="atLeast"/>
      <w:ind w:firstLineChars="200" w:firstLine="480"/>
      <w:jc w:val="left"/>
    </w:pPr>
    <w:rPr>
      <w:rFonts w:ascii="宋体" w:hAnsi="宋体"/>
      <w:sz w:val="24"/>
    </w:rPr>
  </w:style>
  <w:style w:type="paragraph" w:customStyle="1" w:styleId="2ffffff">
    <w:name w:val="样式 正文五号缩进2字符"/>
    <w:basedOn w:val="2fff8"/>
    <w:qFormat/>
    <w:rsid w:val="002B13CE"/>
    <w:rPr>
      <w:rFonts w:cs="Times New Roman"/>
      <w:sz w:val="21"/>
      <w:lang w:val="zh-CN"/>
    </w:rPr>
  </w:style>
  <w:style w:type="character" w:customStyle="1" w:styleId="CharCharCharChar5">
    <w:name w:val="段落正文 Char Char Char Char"/>
    <w:link w:val="CharCharChar8"/>
    <w:qFormat/>
    <w:rsid w:val="002B13CE"/>
    <w:rPr>
      <w:spacing w:val="2"/>
      <w:sz w:val="24"/>
      <w:szCs w:val="24"/>
    </w:rPr>
  </w:style>
  <w:style w:type="paragraph" w:customStyle="1" w:styleId="CharCharChar8">
    <w:name w:val="段落正文 Char Char Char"/>
    <w:basedOn w:val="affffb"/>
    <w:link w:val="CharCharCharChar5"/>
    <w:qFormat/>
    <w:rsid w:val="002B13CE"/>
    <w:pPr>
      <w:widowControl/>
      <w:spacing w:before="50" w:line="360" w:lineRule="auto"/>
      <w:ind w:firstLineChars="200" w:firstLine="200"/>
      <w:jc w:val="left"/>
    </w:pPr>
    <w:rPr>
      <w:rFonts w:asciiTheme="minorHAnsi" w:eastAsiaTheme="minorEastAsia" w:hAnsiTheme="minorHAnsi" w:cstheme="minorBidi"/>
      <w:spacing w:val="2"/>
      <w:sz w:val="24"/>
    </w:rPr>
  </w:style>
  <w:style w:type="paragraph" w:customStyle="1" w:styleId="CharCharf0">
    <w:name w:val="段落正文 Char Char"/>
    <w:basedOn w:val="affffb"/>
    <w:qFormat/>
    <w:rsid w:val="002B13CE"/>
    <w:pPr>
      <w:widowControl/>
      <w:spacing w:before="50" w:line="360" w:lineRule="auto"/>
      <w:ind w:firstLineChars="200" w:firstLine="200"/>
      <w:jc w:val="left"/>
    </w:pPr>
    <w:rPr>
      <w:rFonts w:ascii="Times New Roman" w:hAnsi="Times New Roman"/>
      <w:spacing w:val="2"/>
      <w:sz w:val="24"/>
    </w:rPr>
  </w:style>
  <w:style w:type="paragraph" w:customStyle="1" w:styleId="affffffffffffffffffffffffffffffffffff1">
    <w:name w:val="大全正文"/>
    <w:basedOn w:val="affffb"/>
    <w:qFormat/>
    <w:rsid w:val="002B13CE"/>
    <w:pPr>
      <w:widowControl/>
      <w:autoSpaceDE w:val="0"/>
      <w:autoSpaceDN w:val="0"/>
      <w:adjustRightInd w:val="0"/>
      <w:spacing w:before="50" w:line="360" w:lineRule="auto"/>
      <w:ind w:firstLineChars="225" w:firstLine="225"/>
      <w:jc w:val="left"/>
    </w:pPr>
    <w:rPr>
      <w:rFonts w:ascii="宋体" w:hAnsi="Times New Roman"/>
      <w:kern w:val="0"/>
      <w:sz w:val="24"/>
    </w:rPr>
  </w:style>
  <w:style w:type="paragraph" w:customStyle="1" w:styleId="my225">
    <w:name w:val="样式 my正文 + 首行缩进:  2.25 字符"/>
    <w:basedOn w:val="affffb"/>
    <w:link w:val="my225Char"/>
    <w:qFormat/>
    <w:rsid w:val="002B13CE"/>
    <w:pPr>
      <w:widowControl/>
      <w:autoSpaceDE w:val="0"/>
      <w:autoSpaceDN w:val="0"/>
      <w:spacing w:line="300" w:lineRule="auto"/>
      <w:ind w:firstLineChars="225" w:firstLine="225"/>
      <w:jc w:val="left"/>
    </w:pPr>
    <w:rPr>
      <w:rFonts w:ascii="宋体" w:hAnsi="Times New Roman"/>
      <w:kern w:val="0"/>
      <w:sz w:val="24"/>
      <w:szCs w:val="20"/>
      <w:lang w:val="zh-CN"/>
    </w:rPr>
  </w:style>
  <w:style w:type="character" w:customStyle="1" w:styleId="my225Char">
    <w:name w:val="样式 my正文 + 首行缩进:  2.25 字符 Char"/>
    <w:link w:val="my225"/>
    <w:qFormat/>
    <w:rsid w:val="002B13CE"/>
    <w:rPr>
      <w:rFonts w:ascii="宋体" w:eastAsia="宋体" w:hAnsi="Times New Roman" w:cs="Times New Roman"/>
      <w:kern w:val="0"/>
      <w:sz w:val="24"/>
      <w:szCs w:val="20"/>
      <w:lang w:val="zh-CN"/>
    </w:rPr>
  </w:style>
  <w:style w:type="paragraph" w:customStyle="1" w:styleId="2220">
    <w:name w:val="样式 样式 正文首行缩进 2 + 首行缩进:  2 字符 + 首行缩进:  2 字符"/>
    <w:basedOn w:val="affffb"/>
    <w:qFormat/>
    <w:rsid w:val="002B13CE"/>
    <w:pPr>
      <w:widowControl/>
      <w:spacing w:line="360" w:lineRule="auto"/>
      <w:ind w:firstLineChars="200" w:firstLine="480"/>
      <w:jc w:val="left"/>
    </w:pPr>
    <w:rPr>
      <w:rFonts w:ascii="Times New Roman" w:hAnsi="Times New Roman"/>
      <w:sz w:val="24"/>
      <w:szCs w:val="20"/>
    </w:rPr>
  </w:style>
  <w:style w:type="paragraph" w:customStyle="1" w:styleId="2156">
    <w:name w:val="样式 段落缩进2 小四 + 段前: 15.6 磅"/>
    <w:basedOn w:val="affffb"/>
    <w:qFormat/>
    <w:rsid w:val="002B13CE"/>
    <w:pPr>
      <w:widowControl/>
      <w:spacing w:before="312" w:line="360" w:lineRule="auto"/>
      <w:ind w:firstLineChars="200" w:firstLine="480"/>
      <w:jc w:val="left"/>
    </w:pPr>
    <w:rPr>
      <w:rFonts w:ascii="宋体" w:hAnsi="宋体"/>
      <w:sz w:val="24"/>
      <w:szCs w:val="20"/>
    </w:rPr>
  </w:style>
  <w:style w:type="paragraph" w:customStyle="1" w:styleId="21c">
    <w:name w:val="样式 首行缩进:  2 字符1"/>
    <w:basedOn w:val="affffb"/>
    <w:qFormat/>
    <w:rsid w:val="002B13CE"/>
    <w:pPr>
      <w:widowControl/>
      <w:spacing w:line="360" w:lineRule="auto"/>
      <w:ind w:firstLineChars="200" w:firstLine="480"/>
      <w:jc w:val="left"/>
    </w:pPr>
    <w:rPr>
      <w:rFonts w:ascii="Times New Roman" w:hAnsi="Times New Roman" w:cs="宋体"/>
      <w:sz w:val="24"/>
      <w:szCs w:val="20"/>
    </w:rPr>
  </w:style>
  <w:style w:type="paragraph" w:customStyle="1" w:styleId="22b">
    <w:name w:val="样式 样式 正文缩进 + 首行缩进:  2 字符 + 四号 首行缩进:  2 字符"/>
    <w:basedOn w:val="affffb"/>
    <w:link w:val="22Char3"/>
    <w:qFormat/>
    <w:rsid w:val="002B13CE"/>
    <w:pPr>
      <w:widowControl/>
      <w:spacing w:line="360" w:lineRule="auto"/>
      <w:ind w:firstLineChars="200" w:firstLine="560"/>
      <w:jc w:val="left"/>
    </w:pPr>
    <w:rPr>
      <w:rFonts w:ascii="Times New Roman" w:hAnsi="Times New Roman"/>
      <w:sz w:val="28"/>
      <w:lang w:val="zh-CN"/>
    </w:rPr>
  </w:style>
  <w:style w:type="character" w:customStyle="1" w:styleId="22Char3">
    <w:name w:val="样式 样式 正文缩进 + 首行缩进:  2 字符 + 四号 首行缩进:  2 字符 Char"/>
    <w:link w:val="22b"/>
    <w:qFormat/>
    <w:rsid w:val="002B13CE"/>
    <w:rPr>
      <w:rFonts w:ascii="Times New Roman" w:eastAsia="宋体" w:hAnsi="Times New Roman" w:cs="Times New Roman"/>
      <w:sz w:val="28"/>
      <w:szCs w:val="24"/>
      <w:lang w:val="zh-CN"/>
    </w:rPr>
  </w:style>
  <w:style w:type="paragraph" w:customStyle="1" w:styleId="affffffffffffffffffffffffffffffffffff2">
    <w:name w:val="段(正文）"/>
    <w:qFormat/>
    <w:rsid w:val="002B13CE"/>
    <w:pPr>
      <w:autoSpaceDE w:val="0"/>
      <w:autoSpaceDN w:val="0"/>
      <w:spacing w:line="360" w:lineRule="auto"/>
      <w:ind w:firstLineChars="200" w:firstLine="420"/>
      <w:jc w:val="both"/>
    </w:pPr>
    <w:rPr>
      <w:rFonts w:ascii="宋体" w:eastAsia="宋体" w:hAnsi="Times New Roman" w:cs="Times New Roman"/>
      <w:kern w:val="0"/>
      <w:szCs w:val="20"/>
    </w:rPr>
  </w:style>
  <w:style w:type="paragraph" w:customStyle="1" w:styleId="CharCharf1">
    <w:name w:val="小标题 Char Char"/>
    <w:basedOn w:val="affffb"/>
    <w:next w:val="affffb"/>
    <w:qFormat/>
    <w:rsid w:val="002B13CE"/>
    <w:pPr>
      <w:widowControl/>
      <w:tabs>
        <w:tab w:val="left" w:pos="432"/>
      </w:tabs>
      <w:spacing w:before="50" w:after="50" w:line="360" w:lineRule="auto"/>
      <w:ind w:left="432" w:firstLineChars="200" w:hanging="432"/>
      <w:jc w:val="left"/>
    </w:pPr>
    <w:rPr>
      <w:rFonts w:ascii="Arial" w:eastAsia="黑体" w:hAnsi="Arial"/>
      <w:b/>
      <w:sz w:val="28"/>
    </w:rPr>
  </w:style>
  <w:style w:type="paragraph" w:customStyle="1" w:styleId="CharCharChar9">
    <w:name w:val="项目排列 Char Char Char"/>
    <w:basedOn w:val="affffb"/>
    <w:qFormat/>
    <w:rsid w:val="002B13CE"/>
    <w:pPr>
      <w:widowControl/>
      <w:tabs>
        <w:tab w:val="left" w:pos="576"/>
      </w:tabs>
      <w:spacing w:before="50" w:after="50" w:line="300" w:lineRule="auto"/>
      <w:ind w:left="576" w:firstLineChars="200" w:hanging="576"/>
      <w:jc w:val="left"/>
    </w:pPr>
    <w:rPr>
      <w:rFonts w:ascii="Times New Roman" w:hAnsi="Times New Roman"/>
      <w:sz w:val="24"/>
    </w:rPr>
  </w:style>
  <w:style w:type="paragraph" w:customStyle="1" w:styleId="2H2sect12PIM2Heading2Hidden2ndlevelh222">
    <w:name w:val="样式 标题 2正文二级标题H2sect 1.2PIM2Heading 2 Hidden2nd levelh22...2"/>
    <w:basedOn w:val="2a"/>
    <w:qFormat/>
    <w:rsid w:val="002B13CE"/>
    <w:pPr>
      <w:keepNext w:val="0"/>
      <w:keepLines w:val="0"/>
      <w:widowControl/>
      <w:snapToGrid w:val="0"/>
      <w:spacing w:before="156" w:after="156" w:line="360" w:lineRule="auto"/>
      <w:ind w:left="720" w:hanging="720"/>
      <w:jc w:val="left"/>
    </w:pPr>
    <w:rPr>
      <w:rFonts w:ascii="Simplex" w:eastAsia="仿宋_GB2312" w:hAnsi="Simplex" w:cs="宋体"/>
      <w:bCs/>
      <w:snapToGrid w:val="0"/>
      <w:color w:val="000000"/>
      <w:sz w:val="32"/>
      <w:lang w:val="zh-CN"/>
    </w:rPr>
  </w:style>
  <w:style w:type="paragraph" w:customStyle="1" w:styleId="affffffffffffffffffffffffffffffffffff3">
    <w:name w:val="图表编号"/>
    <w:basedOn w:val="afffff7"/>
    <w:qFormat/>
    <w:rsid w:val="002B13CE"/>
    <w:pPr>
      <w:spacing w:line="360" w:lineRule="auto"/>
      <w:ind w:firstLineChars="200" w:firstLine="200"/>
      <w:jc w:val="center"/>
    </w:pPr>
    <w:rPr>
      <w:rFonts w:ascii="Arial" w:eastAsia="黑体" w:hAnsi="Arial" w:cs="宋体"/>
      <w:b/>
      <w:bCs/>
      <w:i/>
      <w:sz w:val="20"/>
      <w:lang w:val="zh-CN"/>
    </w:rPr>
  </w:style>
  <w:style w:type="paragraph" w:customStyle="1" w:styleId="25">
    <w:name w:val="小标号2"/>
    <w:basedOn w:val="affffb"/>
    <w:qFormat/>
    <w:rsid w:val="002B13CE"/>
    <w:pPr>
      <w:widowControl/>
      <w:numPr>
        <w:numId w:val="104"/>
      </w:numPr>
      <w:tabs>
        <w:tab w:val="clear" w:pos="900"/>
        <w:tab w:val="left" w:pos="720"/>
        <w:tab w:val="left" w:pos="840"/>
        <w:tab w:val="left" w:pos="1320"/>
      </w:tabs>
      <w:spacing w:line="360" w:lineRule="auto"/>
      <w:ind w:left="420" w:firstLineChars="200" w:hanging="360"/>
      <w:jc w:val="left"/>
    </w:pPr>
    <w:rPr>
      <w:rFonts w:ascii="Times New Roman" w:hAnsi="Times New Roman"/>
      <w:snapToGrid w:val="0"/>
      <w:szCs w:val="20"/>
      <w:lang w:val="zh-CN"/>
    </w:rPr>
  </w:style>
  <w:style w:type="character" w:customStyle="1" w:styleId="affffffffffffffffffffffffffffffffffff4">
    <w:name w:val="样式 宋体"/>
    <w:qFormat/>
    <w:rsid w:val="002B13CE"/>
    <w:rPr>
      <w:rFonts w:ascii="宋体" w:eastAsia="宋体" w:hAnsi="宋体"/>
      <w:sz w:val="24"/>
    </w:rPr>
  </w:style>
  <w:style w:type="paragraph" w:customStyle="1" w:styleId="05">
    <w:name w:val="样式 普通正文 + 首行缩进:  0.5 厘米"/>
    <w:basedOn w:val="affffffffffffc"/>
    <w:qFormat/>
    <w:rsid w:val="002B13CE"/>
    <w:pPr>
      <w:adjustRightInd/>
      <w:spacing w:before="0" w:after="0" w:line="300" w:lineRule="auto"/>
      <w:ind w:firstLine="454"/>
      <w:jc w:val="both"/>
      <w:textAlignment w:val="auto"/>
    </w:pPr>
    <w:rPr>
      <w:rFonts w:ascii="Times New Roman" w:hAnsi="Times New Roman" w:cs="宋体"/>
      <w:kern w:val="2"/>
      <w:szCs w:val="20"/>
      <w:lang w:val="zh-CN"/>
    </w:rPr>
  </w:style>
  <w:style w:type="paragraph" w:customStyle="1" w:styleId="5fc">
    <w:name w:val="样式 标题5 + 宋体 小四"/>
    <w:basedOn w:val="affffb"/>
    <w:qFormat/>
    <w:rsid w:val="002B13CE"/>
    <w:pPr>
      <w:keepNext/>
      <w:keepLines/>
      <w:widowControl/>
      <w:tabs>
        <w:tab w:val="left" w:pos="700"/>
      </w:tabs>
      <w:spacing w:before="280" w:after="290" w:line="300" w:lineRule="auto"/>
      <w:ind w:left="700" w:right="210" w:firstLineChars="200" w:hanging="420"/>
      <w:jc w:val="left"/>
      <w:outlineLvl w:val="4"/>
    </w:pPr>
    <w:rPr>
      <w:rFonts w:ascii="宋体" w:hAnsi="宋体"/>
      <w:b/>
      <w:sz w:val="24"/>
      <w:szCs w:val="28"/>
    </w:rPr>
  </w:style>
  <w:style w:type="paragraph" w:customStyle="1" w:styleId="1ffffffff">
    <w:name w:val="正文列表1"/>
    <w:basedOn w:val="afffffff2"/>
    <w:qFormat/>
    <w:rsid w:val="002B13CE"/>
    <w:rPr>
      <w:rFonts w:ascii="宋体" w:hAnsi="宋体"/>
      <w:kern w:val="0"/>
      <w:sz w:val="20"/>
      <w:szCs w:val="24"/>
    </w:rPr>
  </w:style>
  <w:style w:type="paragraph" w:customStyle="1" w:styleId="000">
    <w:name w:val="正文00"/>
    <w:basedOn w:val="affffc"/>
    <w:qFormat/>
    <w:rsid w:val="002B13CE"/>
    <w:pPr>
      <w:widowControl/>
      <w:tabs>
        <w:tab w:val="left" w:pos="0"/>
      </w:tabs>
      <w:autoSpaceDE/>
      <w:autoSpaceDN/>
      <w:adjustRightInd/>
      <w:spacing w:line="360" w:lineRule="auto"/>
      <w:ind w:firstLineChars="200" w:firstLine="480"/>
    </w:pPr>
    <w:rPr>
      <w:rFonts w:hAnsi="宋体"/>
      <w:kern w:val="28"/>
    </w:rPr>
  </w:style>
  <w:style w:type="paragraph" w:customStyle="1" w:styleId="1yy">
    <w:name w:val="样式 样式 正文缩进表正文正文非缩进±íÕýÎÄÕýÎÄ·ÇËõ½ø特点段1±í±í?y???y??·?????缩... + 首..."/>
    <w:basedOn w:val="affffb"/>
    <w:qFormat/>
    <w:rsid w:val="002B13CE"/>
    <w:pPr>
      <w:widowControl/>
      <w:numPr>
        <w:numId w:val="105"/>
      </w:numPr>
      <w:spacing w:line="360" w:lineRule="auto"/>
      <w:ind w:firstLineChars="200" w:firstLine="200"/>
      <w:jc w:val="left"/>
    </w:pPr>
    <w:rPr>
      <w:rFonts w:ascii="新宋体" w:eastAsia="新宋体" w:hAnsi="新宋体" w:cs="宋体"/>
      <w:sz w:val="24"/>
      <w:szCs w:val="20"/>
    </w:rPr>
  </w:style>
  <w:style w:type="paragraph" w:customStyle="1" w:styleId="affffffffffffffffffffffffffffffffffff5">
    <w:name w:val="表格内字体"/>
    <w:basedOn w:val="affffb"/>
    <w:qFormat/>
    <w:rsid w:val="002B13CE"/>
    <w:pPr>
      <w:widowControl/>
      <w:spacing w:line="240" w:lineRule="atLeast"/>
      <w:ind w:firstLineChars="200" w:firstLine="200"/>
      <w:jc w:val="center"/>
    </w:pPr>
    <w:rPr>
      <w:rFonts w:ascii="Arial" w:eastAsia="仿宋_GB2312" w:hAnsi="Arial" w:cs="Arial"/>
      <w:szCs w:val="21"/>
    </w:rPr>
  </w:style>
  <w:style w:type="paragraph" w:customStyle="1" w:styleId="280">
    <w:name w:val="样式 小四 行距: 固定值 28 磅"/>
    <w:basedOn w:val="affffb"/>
    <w:qFormat/>
    <w:rsid w:val="002B13CE"/>
    <w:pPr>
      <w:widowControl/>
      <w:tabs>
        <w:tab w:val="left" w:pos="792"/>
      </w:tabs>
      <w:spacing w:line="600" w:lineRule="exact"/>
      <w:ind w:rightChars="100" w:right="210" w:firstLineChars="200" w:firstLine="480"/>
      <w:jc w:val="left"/>
    </w:pPr>
    <w:rPr>
      <w:rFonts w:ascii="黑体" w:eastAsia="黑体" w:hAnsi="Times New Roman"/>
      <w:sz w:val="24"/>
    </w:rPr>
  </w:style>
  <w:style w:type="paragraph" w:customStyle="1" w:styleId="affffffffffffffffffffffffffffffffffff6">
    <w:name w:val="三级无标题条"/>
    <w:basedOn w:val="affffb"/>
    <w:qFormat/>
    <w:rsid w:val="002B13CE"/>
    <w:pPr>
      <w:widowControl/>
      <w:spacing w:line="360" w:lineRule="auto"/>
      <w:ind w:left="1785" w:firstLineChars="200" w:firstLine="200"/>
      <w:jc w:val="left"/>
    </w:pPr>
    <w:rPr>
      <w:rFonts w:ascii="Times New Roman" w:hAnsi="Times New Roman"/>
    </w:rPr>
  </w:style>
  <w:style w:type="character" w:customStyle="1" w:styleId="Char34">
    <w:name w:val="正文二级标题 Char3"/>
    <w:qFormat/>
    <w:rsid w:val="002B13CE"/>
    <w:rPr>
      <w:rFonts w:ascii="Arial" w:eastAsia="黑体" w:hAnsi="Arial"/>
      <w:b/>
      <w:bCs/>
      <w:kern w:val="2"/>
      <w:sz w:val="32"/>
      <w:szCs w:val="32"/>
      <w:lang w:val="en-US" w:eastAsia="zh-CN" w:bidi="ar-SA"/>
    </w:rPr>
  </w:style>
  <w:style w:type="paragraph" w:customStyle="1" w:styleId="4Heading4Charh4PIM4H4111">
    <w:name w:val="样式 样式 标题 4Heading 4 Charh4PIM 4H4 + 加宽量  1 磅 + 段前: 1 行 段后: 1 行"/>
    <w:basedOn w:val="affffb"/>
    <w:qFormat/>
    <w:rsid w:val="002B13CE"/>
    <w:pPr>
      <w:keepNext/>
      <w:keepLines/>
      <w:widowControl/>
      <w:tabs>
        <w:tab w:val="left" w:pos="864"/>
      </w:tabs>
      <w:spacing w:beforeLines="100" w:before="240" w:afterLines="100" w:after="240" w:line="360" w:lineRule="auto"/>
      <w:ind w:left="864" w:firstLineChars="200" w:hanging="864"/>
      <w:jc w:val="left"/>
      <w:outlineLvl w:val="3"/>
    </w:pPr>
    <w:rPr>
      <w:rFonts w:ascii="Arial" w:eastAsia="黑体" w:hAnsi="Arial" w:cs="宋体"/>
      <w:spacing w:val="10"/>
      <w:sz w:val="24"/>
    </w:rPr>
  </w:style>
  <w:style w:type="character" w:customStyle="1" w:styleId="Char41">
    <w:name w:val="正文二级标题 Char4"/>
    <w:qFormat/>
    <w:rsid w:val="002B13CE"/>
    <w:rPr>
      <w:rFonts w:ascii="Arial" w:eastAsia="黑体" w:hAnsi="Arial"/>
      <w:b/>
      <w:bCs/>
      <w:kern w:val="2"/>
      <w:sz w:val="32"/>
      <w:szCs w:val="32"/>
      <w:lang w:val="en-US" w:eastAsia="zh-CN" w:bidi="ar-SA"/>
    </w:rPr>
  </w:style>
  <w:style w:type="character" w:customStyle="1" w:styleId="Char50">
    <w:name w:val="正文二级标题 Char5"/>
    <w:qFormat/>
    <w:rsid w:val="002B13CE"/>
    <w:rPr>
      <w:rFonts w:ascii="Arial" w:eastAsia="黑体" w:hAnsi="Arial"/>
      <w:b/>
      <w:bCs/>
      <w:kern w:val="2"/>
      <w:sz w:val="32"/>
      <w:szCs w:val="32"/>
      <w:lang w:val="en-US" w:eastAsia="zh-CN" w:bidi="ar-SA"/>
    </w:rPr>
  </w:style>
  <w:style w:type="character" w:customStyle="1" w:styleId="Char60">
    <w:name w:val="正文二级标题 Char6"/>
    <w:qFormat/>
    <w:rsid w:val="002B13CE"/>
    <w:rPr>
      <w:rFonts w:ascii="Arial" w:eastAsia="黑体" w:hAnsi="Arial"/>
      <w:b/>
      <w:bCs/>
      <w:kern w:val="2"/>
      <w:sz w:val="32"/>
      <w:szCs w:val="32"/>
      <w:lang w:val="en-US" w:eastAsia="zh-CN" w:bidi="ar-SA"/>
    </w:rPr>
  </w:style>
  <w:style w:type="paragraph" w:customStyle="1" w:styleId="11f">
    <w:name w:val="正文11"/>
    <w:basedOn w:val="affffb"/>
    <w:next w:val="affffb"/>
    <w:qFormat/>
    <w:rsid w:val="002B13CE"/>
    <w:pPr>
      <w:widowControl/>
      <w:spacing w:line="360" w:lineRule="auto"/>
      <w:ind w:left="1100" w:firstLineChars="200" w:firstLine="200"/>
      <w:jc w:val="left"/>
    </w:pPr>
    <w:rPr>
      <w:rFonts w:ascii="Garamond" w:hAnsi="Garamond"/>
      <w:b/>
      <w:kern w:val="0"/>
      <w:szCs w:val="20"/>
    </w:rPr>
  </w:style>
  <w:style w:type="paragraph" w:customStyle="1" w:styleId="ac">
    <w:name w:val="正文.条目"/>
    <w:next w:val="affffb"/>
    <w:link w:val="Charffffffff6"/>
    <w:qFormat/>
    <w:rsid w:val="002B13CE"/>
    <w:pPr>
      <w:numPr>
        <w:numId w:val="106"/>
      </w:numPr>
      <w:snapToGrid w:val="0"/>
      <w:spacing w:line="360" w:lineRule="auto"/>
      <w:ind w:firstLineChars="200" w:firstLine="200"/>
    </w:pPr>
    <w:rPr>
      <w:rFonts w:ascii="Courier New" w:eastAsia="微软雅黑" w:hAnsi="Courier New" w:cs="Times New Roman"/>
      <w:kern w:val="0"/>
    </w:rPr>
  </w:style>
  <w:style w:type="character" w:customStyle="1" w:styleId="Charffffffff6">
    <w:name w:val="正文.条目 Char"/>
    <w:link w:val="ac"/>
    <w:qFormat/>
    <w:rsid w:val="002B13CE"/>
    <w:rPr>
      <w:rFonts w:ascii="Courier New" w:eastAsia="微软雅黑" w:hAnsi="Courier New" w:cs="Times New Roman"/>
      <w:kern w:val="0"/>
    </w:rPr>
  </w:style>
  <w:style w:type="paragraph" w:customStyle="1" w:styleId="affff5">
    <w:name w:val="点样式"/>
    <w:basedOn w:val="afffffffffff1"/>
    <w:qFormat/>
    <w:rsid w:val="002B13CE"/>
    <w:pPr>
      <w:numPr>
        <w:numId w:val="107"/>
      </w:numPr>
      <w:tabs>
        <w:tab w:val="left" w:pos="360"/>
      </w:tabs>
      <w:ind w:left="0" w:firstLineChars="0" w:firstLine="0"/>
    </w:pPr>
    <w:rPr>
      <w:rFonts w:ascii="Calibri" w:hAnsi="Calibri" w:cs="Calibri"/>
      <w:kern w:val="0"/>
    </w:rPr>
  </w:style>
  <w:style w:type="paragraph" w:customStyle="1" w:styleId="affff0">
    <w:name w:val="二级项目"/>
    <w:basedOn w:val="ad"/>
    <w:qFormat/>
    <w:rsid w:val="002B13CE"/>
    <w:pPr>
      <w:numPr>
        <w:numId w:val="108"/>
      </w:numPr>
      <w:ind w:left="1094" w:hanging="310"/>
    </w:pPr>
  </w:style>
  <w:style w:type="paragraph" w:customStyle="1" w:styleId="ad">
    <w:name w:val="正文并列一级样式"/>
    <w:basedOn w:val="affffb"/>
    <w:qFormat/>
    <w:rsid w:val="002B13CE"/>
    <w:pPr>
      <w:widowControl/>
      <w:numPr>
        <w:numId w:val="109"/>
      </w:numPr>
      <w:adjustRightInd w:val="0"/>
      <w:spacing w:line="314" w:lineRule="atLeast"/>
      <w:ind w:firstLineChars="200" w:firstLine="200"/>
      <w:jc w:val="left"/>
    </w:pPr>
    <w:rPr>
      <w:rFonts w:ascii="Times New Roman" w:hAnsi="Times New Roman"/>
      <w:kern w:val="0"/>
      <w:szCs w:val="21"/>
    </w:rPr>
  </w:style>
  <w:style w:type="paragraph" w:customStyle="1" w:styleId="affffffffffffffffffffffffffffffffffff7">
    <w:name w:val="封面落款"/>
    <w:basedOn w:val="afffffffffffff2"/>
    <w:qFormat/>
    <w:rsid w:val="002B13CE"/>
    <w:pPr>
      <w:spacing w:before="2000" w:line="480" w:lineRule="auto"/>
    </w:pPr>
    <w:rPr>
      <w:rFonts w:ascii="Arial" w:eastAsia="微软雅黑" w:hAnsi="Arial" w:cs="Times New Roman"/>
      <w:b w:val="0"/>
      <w:color w:val="000000"/>
      <w:sz w:val="32"/>
      <w:szCs w:val="24"/>
    </w:rPr>
  </w:style>
  <w:style w:type="paragraph" w:customStyle="1" w:styleId="affffffffffffffffffffffffffffffffffff8">
    <w:name w:val="封面副题"/>
    <w:basedOn w:val="afffffffffffff2"/>
    <w:next w:val="afffffffffffff2"/>
    <w:qFormat/>
    <w:rsid w:val="002B13CE"/>
    <w:pPr>
      <w:spacing w:before="360" w:after="2000" w:line="480" w:lineRule="auto"/>
    </w:pPr>
    <w:rPr>
      <w:rFonts w:ascii="Arial" w:eastAsia="微软雅黑" w:hAnsi="Arial" w:cs="Times New Roman"/>
      <w:b w:val="0"/>
      <w:color w:val="000000"/>
      <w:sz w:val="50"/>
      <w:szCs w:val="24"/>
    </w:rPr>
  </w:style>
  <w:style w:type="paragraph" w:customStyle="1" w:styleId="affffffffffffffffffffffffffffffffffff9">
    <w:name w:val="正文（英文）"/>
    <w:basedOn w:val="affffc"/>
    <w:qFormat/>
    <w:rsid w:val="002B13CE"/>
    <w:pPr>
      <w:widowControl/>
      <w:autoSpaceDE/>
      <w:autoSpaceDN/>
      <w:adjustRightInd/>
      <w:spacing w:after="50" w:line="360" w:lineRule="auto"/>
      <w:ind w:firstLineChars="200" w:firstLine="0"/>
    </w:pPr>
    <w:rPr>
      <w:rFonts w:ascii="Arial" w:hAnsi="Arial"/>
      <w:sz w:val="21"/>
    </w:rPr>
  </w:style>
  <w:style w:type="paragraph" w:customStyle="1" w:styleId="affffffffffffffffffffffffffffffffffffa">
    <w:name w:val="应答正文"/>
    <w:basedOn w:val="affffb"/>
    <w:qFormat/>
    <w:rsid w:val="002B13CE"/>
    <w:pPr>
      <w:widowControl/>
      <w:pBdr>
        <w:top w:val="single" w:sz="4" w:space="2" w:color="auto"/>
        <w:left w:val="single" w:sz="4" w:space="8" w:color="auto"/>
        <w:bottom w:val="single" w:sz="4" w:space="2" w:color="auto"/>
        <w:right w:val="single" w:sz="4" w:space="8" w:color="auto"/>
      </w:pBdr>
      <w:shd w:val="pct10" w:color="auto" w:fill="auto"/>
      <w:spacing w:after="156" w:line="360" w:lineRule="auto"/>
      <w:ind w:firstLineChars="200" w:firstLine="420"/>
      <w:jc w:val="left"/>
    </w:pPr>
    <w:rPr>
      <w:rFonts w:ascii="Times New Roman" w:hAnsi="Times New Roman"/>
    </w:rPr>
  </w:style>
  <w:style w:type="paragraph" w:customStyle="1" w:styleId="afffe">
    <w:name w:val="表格项目符号"/>
    <w:basedOn w:val="afffff8"/>
    <w:qFormat/>
    <w:rsid w:val="002B13CE"/>
    <w:pPr>
      <w:numPr>
        <w:numId w:val="110"/>
      </w:numPr>
      <w:tabs>
        <w:tab w:val="clear" w:pos="360"/>
        <w:tab w:val="left" w:pos="0"/>
        <w:tab w:val="left" w:pos="249"/>
      </w:tabs>
      <w:snapToGrid w:val="0"/>
      <w:spacing w:line="300" w:lineRule="auto"/>
      <w:ind w:left="567" w:hangingChars="119" w:hanging="119"/>
    </w:pPr>
    <w:rPr>
      <w:kern w:val="2"/>
      <w:sz w:val="21"/>
      <w:szCs w:val="24"/>
    </w:rPr>
  </w:style>
  <w:style w:type="paragraph" w:customStyle="1" w:styleId="afff">
    <w:name w:val="表格标注"/>
    <w:basedOn w:val="affffb"/>
    <w:qFormat/>
    <w:rsid w:val="002B13CE"/>
    <w:pPr>
      <w:widowControl/>
      <w:numPr>
        <w:numId w:val="111"/>
      </w:numPr>
      <w:spacing w:line="360" w:lineRule="auto"/>
      <w:ind w:firstLineChars="200" w:firstLine="200"/>
      <w:jc w:val="left"/>
    </w:pPr>
    <w:rPr>
      <w:rFonts w:ascii="Times New Roman" w:hAnsi="Times New Roman"/>
    </w:rPr>
  </w:style>
  <w:style w:type="paragraph" w:customStyle="1" w:styleId="2ffffff0">
    <w:name w:val="表格项目符号 2"/>
    <w:basedOn w:val="2d"/>
    <w:qFormat/>
    <w:rsid w:val="002B13CE"/>
    <w:pPr>
      <w:tabs>
        <w:tab w:val="clear" w:pos="780"/>
        <w:tab w:val="left" w:pos="624"/>
      </w:tabs>
      <w:snapToGrid w:val="0"/>
      <w:spacing w:line="300" w:lineRule="auto"/>
      <w:ind w:leftChars="0" w:left="624" w:firstLineChars="0" w:hanging="375"/>
    </w:pPr>
  </w:style>
  <w:style w:type="paragraph" w:customStyle="1" w:styleId="aff9">
    <w:name w:val="附图标题"/>
    <w:basedOn w:val="afffffffffffffffffffff"/>
    <w:next w:val="affffc"/>
    <w:link w:val="CharCharf2"/>
    <w:qFormat/>
    <w:rsid w:val="002B13CE"/>
    <w:pPr>
      <w:keepNext w:val="0"/>
      <w:numPr>
        <w:numId w:val="112"/>
      </w:numPr>
      <w:spacing w:afterLines="100" w:after="100"/>
    </w:pPr>
    <w:rPr>
      <w:rFonts w:ascii="Arial" w:eastAsia="黑体" w:hAnsi="Arial"/>
      <w:b/>
      <w:sz w:val="18"/>
    </w:rPr>
  </w:style>
  <w:style w:type="character" w:customStyle="1" w:styleId="CharCharf2">
    <w:name w:val="附图标题 Char Char"/>
    <w:link w:val="aff9"/>
    <w:qFormat/>
    <w:rsid w:val="002B13CE"/>
    <w:rPr>
      <w:rFonts w:ascii="Arial" w:eastAsia="黑体" w:hAnsi="Arial" w:cs="Times New Roman"/>
      <w:b/>
      <w:sz w:val="18"/>
      <w:szCs w:val="24"/>
    </w:rPr>
  </w:style>
  <w:style w:type="paragraph" w:customStyle="1" w:styleId="af5">
    <w:name w:val="附图标注"/>
    <w:basedOn w:val="affffc"/>
    <w:qFormat/>
    <w:rsid w:val="002B13CE"/>
    <w:pPr>
      <w:widowControl/>
      <w:numPr>
        <w:numId w:val="113"/>
      </w:numPr>
      <w:autoSpaceDE/>
      <w:autoSpaceDN/>
      <w:adjustRightInd/>
      <w:spacing w:line="360" w:lineRule="auto"/>
      <w:ind w:firstLineChars="200" w:firstLine="0"/>
    </w:pPr>
    <w:rPr>
      <w:rFonts w:ascii="Times New Roman" w:hAnsi="Times New Roman"/>
      <w:sz w:val="21"/>
    </w:rPr>
  </w:style>
  <w:style w:type="paragraph" w:customStyle="1" w:styleId="affffffffffffffffffffffffffffffffffffb">
    <w:name w:val="应答问题"/>
    <w:basedOn w:val="affffc"/>
    <w:next w:val="affffffffffffffffffffffffffffffffffffa"/>
    <w:qFormat/>
    <w:rsid w:val="002B13CE"/>
    <w:pPr>
      <w:widowControl/>
      <w:autoSpaceDE/>
      <w:autoSpaceDN/>
      <w:adjustRightInd/>
      <w:spacing w:line="360" w:lineRule="auto"/>
      <w:ind w:firstLineChars="200" w:firstLine="200"/>
    </w:pPr>
    <w:rPr>
      <w:rFonts w:ascii="Times New Roman" w:hAnsi="Times New Roman"/>
      <w:sz w:val="21"/>
    </w:rPr>
  </w:style>
  <w:style w:type="paragraph" w:customStyle="1" w:styleId="affffffffffffffffffffffffffffffffffffc">
    <w:name w:val="页眉（横）"/>
    <w:basedOn w:val="afffff0"/>
    <w:qFormat/>
    <w:rsid w:val="002B13CE"/>
    <w:pPr>
      <w:widowControl/>
      <w:tabs>
        <w:tab w:val="clear" w:pos="4153"/>
        <w:tab w:val="clear" w:pos="8306"/>
        <w:tab w:val="center" w:pos="6985"/>
        <w:tab w:val="right" w:pos="13969"/>
      </w:tabs>
      <w:spacing w:after="120" w:line="360" w:lineRule="auto"/>
      <w:ind w:firstLineChars="200" w:firstLine="200"/>
      <w:textAlignment w:val="center"/>
    </w:pPr>
    <w:rPr>
      <w:rFonts w:ascii="Times New Roman" w:hAnsi="Times New Roman"/>
    </w:rPr>
  </w:style>
  <w:style w:type="paragraph" w:customStyle="1" w:styleId="affffffffffffffffffffffffffffffffffffd">
    <w:name w:val="页脚（横）"/>
    <w:basedOn w:val="afffff1"/>
    <w:qFormat/>
    <w:rsid w:val="002B13CE"/>
    <w:pPr>
      <w:widowControl/>
      <w:pBdr>
        <w:top w:val="single" w:sz="4" w:space="1" w:color="auto"/>
      </w:pBdr>
      <w:tabs>
        <w:tab w:val="clear" w:pos="4153"/>
        <w:tab w:val="clear" w:pos="8306"/>
        <w:tab w:val="center" w:pos="6985"/>
        <w:tab w:val="right" w:pos="13969"/>
      </w:tabs>
      <w:spacing w:before="120" w:line="360" w:lineRule="auto"/>
      <w:ind w:firstLineChars="200" w:firstLine="200"/>
      <w:jc w:val="center"/>
    </w:pPr>
    <w:rPr>
      <w:rFonts w:ascii="Times New Roman" w:hAnsi="Times New Roman"/>
      <w:kern w:val="0"/>
    </w:rPr>
  </w:style>
  <w:style w:type="paragraph" w:customStyle="1" w:styleId="affffffffffffffffffffffffffffffffffffe">
    <w:name w:val="部门"/>
    <w:basedOn w:val="affffffffffffffffffffffffffffffffffff8"/>
    <w:qFormat/>
    <w:rsid w:val="002B13CE"/>
    <w:rPr>
      <w:sz w:val="40"/>
    </w:rPr>
  </w:style>
  <w:style w:type="paragraph" w:customStyle="1" w:styleId="afffffffffffffffffffffffffffffffffffff">
    <w:name w:val="注意事项"/>
    <w:basedOn w:val="affffb"/>
    <w:qFormat/>
    <w:rsid w:val="002B13CE"/>
    <w:pPr>
      <w:widowControl/>
      <w:spacing w:after="156" w:line="360" w:lineRule="auto"/>
      <w:ind w:firstLineChars="200" w:firstLine="200"/>
      <w:jc w:val="left"/>
    </w:pPr>
    <w:rPr>
      <w:rFonts w:ascii="Times New Roman" w:hAnsi="Times New Roman" w:cs="宋体"/>
      <w:b/>
      <w:bCs/>
      <w:color w:val="FF0000"/>
      <w:sz w:val="18"/>
      <w:szCs w:val="20"/>
    </w:rPr>
  </w:style>
  <w:style w:type="paragraph" w:customStyle="1" w:styleId="3078">
    <w:name w:val="样式 封面落款 + 段前: 30 磅 段后: 7.8 磅"/>
    <w:basedOn w:val="affffffffffffffffffffffffffffffffffff7"/>
    <w:qFormat/>
    <w:rsid w:val="002B13CE"/>
    <w:pPr>
      <w:spacing w:before="100" w:after="100"/>
    </w:pPr>
    <w:rPr>
      <w:rFonts w:cs="宋体"/>
      <w:szCs w:val="20"/>
    </w:rPr>
  </w:style>
  <w:style w:type="character" w:customStyle="1" w:styleId="0CharChar">
    <w:name w:val="样式 正文文本缩进 + 左  0 字符 Char Char"/>
    <w:qFormat/>
    <w:rsid w:val="002B13CE"/>
    <w:rPr>
      <w:rFonts w:cs="宋体"/>
      <w:kern w:val="2"/>
      <w:sz w:val="24"/>
    </w:rPr>
  </w:style>
  <w:style w:type="character" w:customStyle="1" w:styleId="2CharChar4">
    <w:name w:val="样式 正文缩进 + 首行缩进:  2 字符 Char Char"/>
    <w:qFormat/>
    <w:rsid w:val="002B13CE"/>
    <w:rPr>
      <w:rFonts w:cs="宋体"/>
      <w:kern w:val="2"/>
      <w:sz w:val="24"/>
    </w:rPr>
  </w:style>
  <w:style w:type="paragraph" w:customStyle="1" w:styleId="afffffffffffffffffffffffffffffffffffff0">
    <w:name w:val="正文（首行缩进）"/>
    <w:basedOn w:val="affffb"/>
    <w:link w:val="Charffffffff7"/>
    <w:qFormat/>
    <w:rsid w:val="002B13CE"/>
    <w:pPr>
      <w:widowControl/>
      <w:spacing w:line="360" w:lineRule="auto"/>
      <w:ind w:firstLineChars="200" w:firstLine="420"/>
      <w:jc w:val="left"/>
    </w:pPr>
    <w:rPr>
      <w:rFonts w:ascii="Times New Roman" w:hAnsi="Times New Roman" w:cs="宋体"/>
      <w:sz w:val="24"/>
      <w:szCs w:val="20"/>
    </w:rPr>
  </w:style>
  <w:style w:type="character" w:customStyle="1" w:styleId="Charffffffff7">
    <w:name w:val="正文（首行缩进） Char"/>
    <w:link w:val="afffffffffffffffffffffffffffffffffffff0"/>
    <w:qFormat/>
    <w:rsid w:val="002B13CE"/>
    <w:rPr>
      <w:rFonts w:ascii="Times New Roman" w:eastAsia="宋体" w:hAnsi="Times New Roman" w:cs="宋体"/>
      <w:sz w:val="24"/>
      <w:szCs w:val="20"/>
    </w:rPr>
  </w:style>
  <w:style w:type="paragraph" w:customStyle="1" w:styleId="Z-">
    <w:name w:val="Z-符号层进"/>
    <w:basedOn w:val="affffb"/>
    <w:link w:val="Z-Char0"/>
    <w:qFormat/>
    <w:rsid w:val="002B13CE"/>
    <w:pPr>
      <w:widowControl/>
      <w:numPr>
        <w:numId w:val="114"/>
      </w:numPr>
      <w:spacing w:line="400" w:lineRule="exact"/>
      <w:ind w:firstLineChars="200" w:firstLine="200"/>
      <w:jc w:val="left"/>
    </w:pPr>
    <w:rPr>
      <w:rFonts w:ascii="Times New Roman" w:hAnsi="Times New Roman"/>
      <w:kern w:val="0"/>
      <w:sz w:val="24"/>
      <w:szCs w:val="22"/>
      <w:lang w:val="zh-CN" w:bidi="en-US"/>
    </w:rPr>
  </w:style>
  <w:style w:type="character" w:customStyle="1" w:styleId="Z-Char0">
    <w:name w:val="Z-符号层进 Char"/>
    <w:link w:val="Z-"/>
    <w:qFormat/>
    <w:rsid w:val="002B13CE"/>
    <w:rPr>
      <w:rFonts w:ascii="Times New Roman" w:eastAsia="宋体" w:hAnsi="Times New Roman" w:cs="Times New Roman"/>
      <w:kern w:val="0"/>
      <w:sz w:val="24"/>
      <w:lang w:val="zh-CN" w:bidi="en-US"/>
    </w:rPr>
  </w:style>
  <w:style w:type="paragraph" w:customStyle="1" w:styleId="1H1H11H12H13H14H15H16H17H18H19H110H111H112H1">
    <w:name w:val="样式 标题 1H1H11H12H13H14H15H16H17H18H19H110H111H112H1..."/>
    <w:basedOn w:val="1f3"/>
    <w:qFormat/>
    <w:rsid w:val="002B13CE"/>
    <w:pPr>
      <w:pageBreakBefore/>
      <w:widowControl/>
      <w:snapToGrid w:val="0"/>
      <w:spacing w:before="480" w:after="360" w:line="240" w:lineRule="auto"/>
      <w:ind w:left="720" w:hanging="720"/>
    </w:pPr>
    <w:rPr>
      <w:rFonts w:ascii="等线 Light" w:eastAsia="黑体" w:hAnsi="等线 Light"/>
      <w:bCs/>
      <w:snapToGrid w:val="0"/>
      <w:color w:val="000000"/>
      <w:kern w:val="0"/>
    </w:rPr>
  </w:style>
  <w:style w:type="paragraph" w:customStyle="1" w:styleId="afffffffffffffffffffffffffffffffffffff1">
    <w:name w:val="大纲正文"/>
    <w:basedOn w:val="affffb"/>
    <w:qFormat/>
    <w:rsid w:val="002B13CE"/>
    <w:pPr>
      <w:widowControl/>
      <w:spacing w:line="400" w:lineRule="exact"/>
      <w:ind w:firstLineChars="200" w:firstLine="480"/>
      <w:jc w:val="left"/>
    </w:pPr>
    <w:rPr>
      <w:rFonts w:ascii="Times New Roman" w:hAnsi="Times New Roman" w:cs="宋体"/>
      <w:sz w:val="24"/>
      <w:szCs w:val="20"/>
    </w:rPr>
  </w:style>
  <w:style w:type="paragraph" w:customStyle="1" w:styleId="3h3H3level3PIM3Level3HeadHeading3-oldsect12">
    <w:name w:val="样式 标题 3h3H3level_3PIM 3Level 3 HeadHeading 3 - oldsect1.2..."/>
    <w:basedOn w:val="38"/>
    <w:qFormat/>
    <w:rsid w:val="002B13CE"/>
    <w:pPr>
      <w:keepNext w:val="0"/>
      <w:widowControl/>
      <w:tabs>
        <w:tab w:val="left" w:pos="425"/>
      </w:tabs>
      <w:autoSpaceDE/>
      <w:autoSpaceDN/>
      <w:adjustRightInd/>
      <w:spacing w:before="0" w:line="400" w:lineRule="exact"/>
      <w:ind w:left="720" w:hanging="720"/>
    </w:pPr>
    <w:rPr>
      <w:rFonts w:eastAsia="等线 Light" w:hAnsi="宋体"/>
      <w:bCs/>
      <w:kern w:val="2"/>
      <w:sz w:val="28"/>
      <w:szCs w:val="28"/>
      <w:u w:val="none"/>
    </w:rPr>
  </w:style>
  <w:style w:type="paragraph" w:customStyle="1" w:styleId="afffffffffffffffffffffffffffffffffffff2">
    <w:name w:val="金宏发行正文"/>
    <w:basedOn w:val="affffb"/>
    <w:qFormat/>
    <w:rsid w:val="002B13CE"/>
    <w:pPr>
      <w:widowControl/>
      <w:spacing w:before="50" w:after="50" w:line="400" w:lineRule="exact"/>
      <w:ind w:leftChars="375" w:left="900" w:rightChars="100" w:right="240" w:firstLineChars="200" w:firstLine="200"/>
      <w:jc w:val="left"/>
    </w:pPr>
    <w:rPr>
      <w:rFonts w:ascii="Times New Roman" w:hAnsi="Times New Roman"/>
      <w:kern w:val="0"/>
      <w:sz w:val="24"/>
      <w:szCs w:val="20"/>
    </w:rPr>
  </w:style>
  <w:style w:type="paragraph" w:customStyle="1" w:styleId="4bulletblbbPIM4H4h4heading4sect1234RefHead">
    <w:name w:val="样式 标题 4bulletblbbPIM 4H4h4heading 4sect 1.2.3.4Ref Head..."/>
    <w:basedOn w:val="48"/>
    <w:qFormat/>
    <w:rsid w:val="002B13CE"/>
    <w:pPr>
      <w:keepNext w:val="0"/>
      <w:widowControl/>
      <w:autoSpaceDE w:val="0"/>
      <w:autoSpaceDN w:val="0"/>
      <w:snapToGrid w:val="0"/>
      <w:spacing w:before="240" w:after="120" w:line="400" w:lineRule="exact"/>
      <w:ind w:left="284" w:hangingChars="360" w:hanging="1012"/>
      <w:jc w:val="left"/>
      <w:textAlignment w:val="auto"/>
    </w:pPr>
    <w:rPr>
      <w:rFonts w:ascii="Times New Roman" w:eastAsia="宋体" w:hAnsi="Times New Roman"/>
      <w:bCs/>
      <w:snapToGrid w:val="0"/>
      <w:color w:val="000000"/>
      <w:sz w:val="24"/>
    </w:rPr>
  </w:style>
  <w:style w:type="paragraph" w:customStyle="1" w:styleId="4bulletblbbPIM4H4h4heading4sect1234RefHead1">
    <w:name w:val="样式 标题 4bulletblbbPIM 4H4h4heading 4sect 1.2.3.4Ref Head...1"/>
    <w:basedOn w:val="48"/>
    <w:link w:val="4bulletblbbPIM4H4h4heading4sect1234RefHead1Char"/>
    <w:qFormat/>
    <w:rsid w:val="002B13CE"/>
    <w:pPr>
      <w:widowControl/>
      <w:autoSpaceDE w:val="0"/>
      <w:autoSpaceDN w:val="0"/>
      <w:snapToGrid w:val="0"/>
      <w:spacing w:before="240" w:after="120" w:line="400" w:lineRule="exact"/>
      <w:ind w:left="284" w:hangingChars="360" w:hanging="1012"/>
      <w:jc w:val="left"/>
      <w:textAlignment w:val="auto"/>
    </w:pPr>
    <w:rPr>
      <w:rFonts w:ascii="Times New Roman" w:eastAsia="宋体" w:hAnsi="Times New Roman"/>
      <w:bCs/>
      <w:snapToGrid w:val="0"/>
      <w:color w:val="000000"/>
      <w:sz w:val="24"/>
    </w:rPr>
  </w:style>
  <w:style w:type="character" w:customStyle="1" w:styleId="4bulletblbbPIM4H4h4heading4sect1234RefHead1Char">
    <w:name w:val="样式 标题 4bulletblbbPIM 4H4h4heading 4sect 1.2.3.4Ref Head...1 Char"/>
    <w:link w:val="4bulletblbbPIM4H4h4heading4sect1234RefHead1"/>
    <w:qFormat/>
    <w:rsid w:val="002B13CE"/>
    <w:rPr>
      <w:rFonts w:ascii="Times New Roman" w:eastAsia="宋体" w:hAnsi="Times New Roman" w:cs="Times New Roman"/>
      <w:b/>
      <w:bCs/>
      <w:snapToGrid w:val="0"/>
      <w:color w:val="000000"/>
      <w:kern w:val="0"/>
      <w:sz w:val="24"/>
      <w:szCs w:val="20"/>
    </w:rPr>
  </w:style>
  <w:style w:type="paragraph" w:customStyle="1" w:styleId="afffffffffffffffffffffffffffffffffffff3">
    <w:name w:val="报告正文"/>
    <w:basedOn w:val="affffb"/>
    <w:qFormat/>
    <w:rsid w:val="002B13CE"/>
    <w:pPr>
      <w:widowControl/>
      <w:spacing w:line="400" w:lineRule="exact"/>
      <w:ind w:firstLineChars="200" w:firstLine="425"/>
      <w:jc w:val="left"/>
    </w:pPr>
    <w:rPr>
      <w:rFonts w:ascii="Times New Roman" w:hAnsi="Times New Roman"/>
      <w:sz w:val="24"/>
    </w:rPr>
  </w:style>
  <w:style w:type="paragraph" w:customStyle="1" w:styleId="afffffffffffffffffffffffffffffffffffff4">
    <w:name w:val="所用内容"/>
    <w:basedOn w:val="affffb"/>
    <w:qFormat/>
    <w:rsid w:val="002B13CE"/>
    <w:pPr>
      <w:widowControl/>
      <w:spacing w:line="400" w:lineRule="exact"/>
      <w:ind w:firstLineChars="200" w:firstLine="480"/>
      <w:jc w:val="left"/>
    </w:pPr>
    <w:rPr>
      <w:rFonts w:ascii="Times New Roman" w:hAnsi="Times New Roman"/>
      <w:sz w:val="24"/>
    </w:rPr>
  </w:style>
  <w:style w:type="paragraph" w:customStyle="1" w:styleId="211Heading211Heading22Heading2HiddenHea2">
    <w:name w:val="样式 标题 21.1Heading 21.1 Heading 2第一章 标题 2Heading 2 HiddenHea...2"/>
    <w:basedOn w:val="2a"/>
    <w:next w:val="affffb"/>
    <w:qFormat/>
    <w:rsid w:val="002B13CE"/>
    <w:pPr>
      <w:keepNext w:val="0"/>
      <w:keepLines w:val="0"/>
      <w:widowControl/>
      <w:autoSpaceDE/>
      <w:autoSpaceDN/>
      <w:adjustRightInd/>
      <w:spacing w:before="240" w:after="240" w:line="480" w:lineRule="auto"/>
      <w:ind w:left="720" w:hanging="720"/>
      <w:jc w:val="left"/>
    </w:pPr>
    <w:rPr>
      <w:rFonts w:ascii="Tahoma" w:eastAsia="宋体" w:hAnsi="Tahoma"/>
      <w:bCs/>
      <w:kern w:val="2"/>
      <w:sz w:val="28"/>
    </w:rPr>
  </w:style>
  <w:style w:type="paragraph" w:customStyle="1" w:styleId="3h3H3level3PIM3Level3HeadHeading3-oldsect121">
    <w:name w:val="样式 标题 3h3H3level_3PIM 3Level 3 HeadHeading 3 - oldsect1.2...1"/>
    <w:basedOn w:val="38"/>
    <w:next w:val="affffb"/>
    <w:qFormat/>
    <w:rsid w:val="002B13CE"/>
    <w:pPr>
      <w:keepNext w:val="0"/>
      <w:keepLines w:val="0"/>
      <w:widowControl/>
      <w:tabs>
        <w:tab w:val="left" w:pos="425"/>
      </w:tabs>
      <w:autoSpaceDE/>
      <w:autoSpaceDN/>
      <w:adjustRightInd/>
      <w:spacing w:before="120" w:after="240" w:line="480" w:lineRule="auto"/>
      <w:ind w:left="720" w:hanging="720"/>
    </w:pPr>
    <w:rPr>
      <w:rFonts w:eastAsia="等线 Light" w:hAnsi="宋体"/>
      <w:bCs/>
      <w:color w:val="000000"/>
      <w:sz w:val="30"/>
      <w:u w:val="none"/>
    </w:rPr>
  </w:style>
  <w:style w:type="paragraph" w:customStyle="1" w:styleId="211Heading211Heading22Heading2HiddenHea">
    <w:name w:val="样式 样式 标题 21.1Heading 21.1 Heading 2第一章 标题 2Heading 2 HiddenHea....."/>
    <w:basedOn w:val="211Heading211Heading22Heading2HiddenHea2"/>
    <w:link w:val="211Heading211Heading22Heading2HiddenHeaChar"/>
    <w:qFormat/>
    <w:rsid w:val="002B13CE"/>
    <w:pPr>
      <w:spacing w:before="120" w:after="120"/>
    </w:pPr>
    <w:rPr>
      <w:rFonts w:ascii="宋体" w:hAnsi="宋体" w:cs="宋体"/>
      <w:sz w:val="32"/>
    </w:rPr>
  </w:style>
  <w:style w:type="character" w:customStyle="1" w:styleId="211Heading211Heading22Heading2HiddenHeaChar">
    <w:name w:val="样式 样式 标题 21.1Heading 21.1 Heading 2第一章 标题 2Heading 2 HiddenHea..... Char"/>
    <w:link w:val="211Heading211Heading22Heading2HiddenHea"/>
    <w:qFormat/>
    <w:rsid w:val="002B13CE"/>
    <w:rPr>
      <w:rFonts w:ascii="宋体" w:eastAsia="宋体" w:hAnsi="宋体" w:cs="宋体"/>
      <w:b/>
      <w:bCs/>
      <w:sz w:val="32"/>
      <w:szCs w:val="20"/>
    </w:rPr>
  </w:style>
  <w:style w:type="character" w:customStyle="1" w:styleId="GB23120">
    <w:name w:val="样式 (中文) 仿宋_GB2312 四号"/>
    <w:qFormat/>
    <w:rsid w:val="002B13CE"/>
    <w:rPr>
      <w:rFonts w:eastAsia="宋体"/>
      <w:sz w:val="24"/>
    </w:rPr>
  </w:style>
  <w:style w:type="character" w:customStyle="1" w:styleId="GB23121">
    <w:name w:val="样式 (中文) 仿宋_GB2312 四号1"/>
    <w:qFormat/>
    <w:rsid w:val="002B13CE"/>
    <w:rPr>
      <w:rFonts w:eastAsia="宋体"/>
      <w:sz w:val="24"/>
    </w:rPr>
  </w:style>
  <w:style w:type="paragraph" w:customStyle="1" w:styleId="4bulletblbbPIM4H4h4heading4sect1234RefHead2">
    <w:name w:val="样式 标题 4bulletblbbPIM 4H4h4heading 4sect 1.2.3.4Ref Head...2"/>
    <w:basedOn w:val="48"/>
    <w:qFormat/>
    <w:rsid w:val="002B13CE"/>
    <w:pPr>
      <w:keepNext w:val="0"/>
      <w:widowControl/>
      <w:autoSpaceDE w:val="0"/>
      <w:autoSpaceDN w:val="0"/>
      <w:snapToGrid w:val="0"/>
      <w:spacing w:before="240" w:after="120" w:line="377" w:lineRule="auto"/>
      <w:ind w:left="284" w:hangingChars="360" w:hanging="1012"/>
      <w:jc w:val="left"/>
      <w:textAlignment w:val="auto"/>
    </w:pPr>
    <w:rPr>
      <w:rFonts w:ascii="Times New Roman" w:eastAsia="宋体" w:hAnsi="Times New Roman"/>
      <w:bCs/>
      <w:snapToGrid w:val="0"/>
      <w:color w:val="000000"/>
      <w:sz w:val="24"/>
    </w:rPr>
  </w:style>
  <w:style w:type="paragraph" w:customStyle="1" w:styleId="GB2312099">
    <w:name w:val="样式 (中文) 仿宋_GB2312 首行缩进:  0.99 厘米"/>
    <w:basedOn w:val="affffb"/>
    <w:qFormat/>
    <w:rsid w:val="002B13CE"/>
    <w:pPr>
      <w:widowControl/>
      <w:autoSpaceDE w:val="0"/>
      <w:adjustRightInd w:val="0"/>
      <w:snapToGrid w:val="0"/>
      <w:spacing w:line="400" w:lineRule="exact"/>
      <w:ind w:firstLineChars="200" w:firstLine="561"/>
      <w:jc w:val="left"/>
    </w:pPr>
    <w:rPr>
      <w:rFonts w:ascii="宋体" w:hAnsi="宋体" w:cs="宋体"/>
      <w:snapToGrid w:val="0"/>
      <w:kern w:val="0"/>
      <w:sz w:val="24"/>
      <w:szCs w:val="20"/>
    </w:rPr>
  </w:style>
  <w:style w:type="paragraph" w:customStyle="1" w:styleId="GB23120991">
    <w:name w:val="样式 (中文) 仿宋_GB2312 首行缩进:  0.99 厘米1"/>
    <w:basedOn w:val="affffb"/>
    <w:qFormat/>
    <w:rsid w:val="002B13CE"/>
    <w:pPr>
      <w:widowControl/>
      <w:autoSpaceDE w:val="0"/>
      <w:adjustRightInd w:val="0"/>
      <w:snapToGrid w:val="0"/>
      <w:spacing w:line="400" w:lineRule="exact"/>
      <w:ind w:firstLineChars="200" w:firstLine="561"/>
      <w:jc w:val="left"/>
    </w:pPr>
    <w:rPr>
      <w:rFonts w:ascii="宋体" w:hAnsi="宋体" w:cs="宋体"/>
      <w:snapToGrid w:val="0"/>
      <w:kern w:val="0"/>
      <w:sz w:val="24"/>
      <w:szCs w:val="20"/>
    </w:rPr>
  </w:style>
  <w:style w:type="character" w:customStyle="1" w:styleId="GB23122">
    <w:name w:val="样式 (中文) 仿宋_GB2312 四号2"/>
    <w:qFormat/>
    <w:rsid w:val="002B13CE"/>
    <w:rPr>
      <w:rFonts w:eastAsia="宋体"/>
      <w:sz w:val="24"/>
    </w:rPr>
  </w:style>
  <w:style w:type="character" w:customStyle="1" w:styleId="GB23123">
    <w:name w:val="样式 (中文) 仿宋_GB2312 四号3"/>
    <w:qFormat/>
    <w:rsid w:val="002B13CE"/>
    <w:rPr>
      <w:rFonts w:eastAsia="宋体"/>
      <w:sz w:val="24"/>
    </w:rPr>
  </w:style>
  <w:style w:type="paragraph" w:customStyle="1" w:styleId="NormalIndentalCharCharCharCharCharChar">
    <w:name w:val="样式 Normal Indental Char Char Char Char Char Char + (西文) 宋体 (中文)..."/>
    <w:basedOn w:val="affffb"/>
    <w:qFormat/>
    <w:rsid w:val="002B13CE"/>
    <w:pPr>
      <w:widowControl/>
      <w:autoSpaceDE w:val="0"/>
      <w:adjustRightInd w:val="0"/>
      <w:snapToGrid w:val="0"/>
      <w:spacing w:before="120" w:line="400" w:lineRule="exact"/>
      <w:ind w:firstLineChars="200" w:firstLine="482"/>
      <w:jc w:val="left"/>
    </w:pPr>
    <w:rPr>
      <w:rFonts w:ascii="宋体" w:hAnsi="宋体" w:cs="宋体"/>
      <w:snapToGrid w:val="0"/>
      <w:kern w:val="0"/>
      <w:sz w:val="24"/>
    </w:rPr>
  </w:style>
  <w:style w:type="paragraph" w:customStyle="1" w:styleId="afffffffffffffffffffffffffffffffffffff5">
    <w:name w:val="一级节标题"/>
    <w:next w:val="affffb"/>
    <w:qFormat/>
    <w:rsid w:val="002B13CE"/>
    <w:pPr>
      <w:tabs>
        <w:tab w:val="left" w:pos="567"/>
      </w:tabs>
      <w:spacing w:before="360" w:after="360" w:line="400" w:lineRule="exact"/>
      <w:ind w:left="567" w:firstLineChars="200" w:hanging="567"/>
      <w:outlineLvl w:val="1"/>
    </w:pPr>
    <w:rPr>
      <w:rFonts w:ascii="Times New Roman" w:eastAsia="黑体" w:hAnsi="Times New Roman" w:cs="Times New Roman"/>
      <w:b/>
      <w:kern w:val="0"/>
      <w:sz w:val="30"/>
      <w:szCs w:val="20"/>
    </w:rPr>
  </w:style>
  <w:style w:type="paragraph" w:customStyle="1" w:styleId="afffffffffffffffffffffffffffffffffffff6">
    <w:name w:val="二级节标题"/>
    <w:next w:val="affffb"/>
    <w:qFormat/>
    <w:rsid w:val="002B13CE"/>
    <w:pPr>
      <w:tabs>
        <w:tab w:val="left" w:pos="672"/>
        <w:tab w:val="left" w:pos="1080"/>
      </w:tabs>
      <w:spacing w:before="240" w:after="240" w:line="400" w:lineRule="exact"/>
      <w:ind w:left="709" w:firstLineChars="200" w:hanging="709"/>
      <w:outlineLvl w:val="2"/>
    </w:pPr>
    <w:rPr>
      <w:rFonts w:ascii="Arial" w:eastAsia="宋体" w:hAnsi="Arial" w:cs="Times New Roman"/>
      <w:b/>
      <w:kern w:val="0"/>
      <w:sz w:val="30"/>
      <w:szCs w:val="30"/>
    </w:rPr>
  </w:style>
  <w:style w:type="paragraph" w:customStyle="1" w:styleId="afffffffffffffffffffffffffffffffffffff7">
    <w:name w:val="三级节标题"/>
    <w:next w:val="affffb"/>
    <w:qFormat/>
    <w:rsid w:val="002B13CE"/>
    <w:pPr>
      <w:tabs>
        <w:tab w:val="left" w:pos="1191"/>
      </w:tabs>
      <w:spacing w:before="120" w:after="120" w:line="400" w:lineRule="exact"/>
      <w:ind w:left="851" w:firstLineChars="200" w:hanging="738"/>
      <w:outlineLvl w:val="3"/>
    </w:pPr>
    <w:rPr>
      <w:rFonts w:ascii="Arial" w:eastAsia="黑体" w:hAnsi="Arial" w:cs="Times New Roman"/>
      <w:b/>
      <w:kern w:val="0"/>
      <w:sz w:val="28"/>
      <w:szCs w:val="28"/>
    </w:rPr>
  </w:style>
  <w:style w:type="paragraph" w:customStyle="1" w:styleId="1H1H11H12H13H14H15H16H17H18H19H110H111H112H11">
    <w:name w:val="样式 标题 1H1H11H12H13H14H15H16H17H18H19H110H111H112H1...1"/>
    <w:basedOn w:val="1f3"/>
    <w:qFormat/>
    <w:rsid w:val="002B13CE"/>
    <w:pPr>
      <w:pageBreakBefore/>
      <w:widowControl/>
      <w:snapToGrid w:val="0"/>
      <w:spacing w:before="480" w:after="360" w:line="240" w:lineRule="auto"/>
      <w:ind w:left="720" w:hanging="720"/>
    </w:pPr>
    <w:rPr>
      <w:rFonts w:ascii="等线 Light" w:eastAsia="黑体" w:hAnsi="等线 Light"/>
      <w:bCs/>
      <w:snapToGrid w:val="0"/>
      <w:color w:val="000000"/>
      <w:kern w:val="0"/>
    </w:rPr>
  </w:style>
  <w:style w:type="paragraph" w:customStyle="1" w:styleId="CharChar15">
    <w:name w:val="文章正文 Char Char1"/>
    <w:basedOn w:val="affffb"/>
    <w:qFormat/>
    <w:rsid w:val="002B13CE"/>
    <w:pPr>
      <w:widowControl/>
      <w:spacing w:line="400" w:lineRule="exact"/>
      <w:ind w:firstLineChars="200" w:firstLine="420"/>
      <w:jc w:val="left"/>
    </w:pPr>
    <w:rPr>
      <w:rFonts w:ascii="Times New Roman" w:hAnsi="Times New Roman"/>
      <w:sz w:val="24"/>
    </w:rPr>
  </w:style>
  <w:style w:type="paragraph" w:customStyle="1" w:styleId="1H1H11H12H13H14H15H16H17H18H19H110H111H112H12">
    <w:name w:val="样式 标题 1H1H11H12H13H14H15H16H17H18H19H110H111H112H1...2"/>
    <w:basedOn w:val="1f3"/>
    <w:next w:val="2f3"/>
    <w:qFormat/>
    <w:rsid w:val="002B13CE"/>
    <w:pPr>
      <w:pageBreakBefore/>
      <w:widowControl/>
      <w:snapToGrid w:val="0"/>
      <w:spacing w:after="240" w:line="240" w:lineRule="auto"/>
      <w:ind w:left="720" w:hanging="720"/>
    </w:pPr>
    <w:rPr>
      <w:rFonts w:ascii="等线 Light" w:eastAsia="黑体" w:hAnsi="等线 Light"/>
      <w:bCs/>
      <w:snapToGrid w:val="0"/>
      <w:color w:val="000000"/>
      <w:kern w:val="0"/>
    </w:rPr>
  </w:style>
  <w:style w:type="paragraph" w:customStyle="1" w:styleId="1H1PIM1Huvudrubrikh1AppendixChapterNbrH11H12H">
    <w:name w:val="样式 标题 1H1PIM 1Huvudrubrikh1Appendix(Chapter Nbr)H11H12H..."/>
    <w:basedOn w:val="1f3"/>
    <w:next w:val="affffb"/>
    <w:qFormat/>
    <w:rsid w:val="002B13CE"/>
    <w:pPr>
      <w:widowControl/>
      <w:numPr>
        <w:numId w:val="115"/>
      </w:numPr>
      <w:tabs>
        <w:tab w:val="left" w:pos="0"/>
      </w:tabs>
      <w:autoSpaceDE/>
      <w:autoSpaceDN/>
      <w:spacing w:before="480" w:after="360"/>
      <w:ind w:left="0" w:firstLine="0"/>
    </w:pPr>
    <w:rPr>
      <w:rFonts w:eastAsia="等线 Light" w:hAnsi="宋体"/>
    </w:rPr>
  </w:style>
  <w:style w:type="paragraph" w:customStyle="1" w:styleId="2Heading2HiddenHeading2CCBSTitre3HD2h2H2H21H22">
    <w:name w:val="样式 标题 2Heading 2 HiddenHeading 2 CCBSTitre3HD2h2H2H21H22..."/>
    <w:basedOn w:val="2a"/>
    <w:qFormat/>
    <w:rsid w:val="002B13CE"/>
    <w:pPr>
      <w:keepNext w:val="0"/>
      <w:keepLines w:val="0"/>
      <w:widowControl/>
      <w:autoSpaceDE/>
      <w:autoSpaceDN/>
      <w:adjustRightInd/>
      <w:spacing w:before="156" w:after="156"/>
      <w:ind w:left="540" w:hanging="720"/>
      <w:jc w:val="left"/>
    </w:pPr>
    <w:rPr>
      <w:rFonts w:ascii="宋体" w:eastAsia="宋体" w:hAnsi="宋体"/>
      <w:sz w:val="28"/>
    </w:rPr>
  </w:style>
  <w:style w:type="paragraph" w:customStyle="1" w:styleId="3Heading3-oldH3H31H32H33H34H35H36H37H38H39H">
    <w:name w:val="样式 标题 3Heading 3 - oldH3H31H32H33H34H35H36H37H38H39H..."/>
    <w:basedOn w:val="38"/>
    <w:qFormat/>
    <w:rsid w:val="002B13CE"/>
    <w:pPr>
      <w:keepNext w:val="0"/>
      <w:widowControl/>
      <w:tabs>
        <w:tab w:val="left" w:pos="425"/>
        <w:tab w:val="left" w:pos="840"/>
        <w:tab w:val="left" w:pos="900"/>
      </w:tabs>
      <w:autoSpaceDE/>
      <w:autoSpaceDN/>
      <w:snapToGrid w:val="0"/>
      <w:spacing w:before="156" w:after="156" w:line="300" w:lineRule="auto"/>
      <w:ind w:left="900" w:hanging="420"/>
    </w:pPr>
    <w:rPr>
      <w:rFonts w:eastAsia="等线 Light" w:hAnsi="等线 Light"/>
      <w:u w:val="none"/>
    </w:rPr>
  </w:style>
  <w:style w:type="paragraph" w:customStyle="1" w:styleId="050">
    <w:name w:val="样式 正文文本正文文字 + 段后: 0.5 行"/>
    <w:basedOn w:val="affffff"/>
    <w:qFormat/>
    <w:rsid w:val="002B13CE"/>
    <w:pPr>
      <w:widowControl/>
      <w:tabs>
        <w:tab w:val="clear" w:pos="567"/>
      </w:tabs>
      <w:spacing w:line="360" w:lineRule="auto"/>
      <w:ind w:firstLineChars="200" w:firstLine="200"/>
      <w:jc w:val="left"/>
    </w:pPr>
  </w:style>
  <w:style w:type="paragraph" w:customStyle="1" w:styleId="Charffffffff8">
    <w:name w:val="正文图标题 Char"/>
    <w:next w:val="affffb"/>
    <w:qFormat/>
    <w:rsid w:val="002B13CE"/>
    <w:pPr>
      <w:spacing w:line="360" w:lineRule="auto"/>
      <w:ind w:firstLineChars="200" w:firstLine="200"/>
      <w:jc w:val="center"/>
    </w:pPr>
    <w:rPr>
      <w:rFonts w:ascii="黑体" w:eastAsia="黑体" w:hAnsi="Times New Roman" w:cs="Times New Roman"/>
      <w:szCs w:val="24"/>
    </w:rPr>
  </w:style>
  <w:style w:type="paragraph" w:customStyle="1" w:styleId="afd">
    <w:name w:val="条目样式"/>
    <w:basedOn w:val="affffb"/>
    <w:qFormat/>
    <w:rsid w:val="002B13CE"/>
    <w:pPr>
      <w:widowControl/>
      <w:numPr>
        <w:numId w:val="116"/>
      </w:numPr>
      <w:spacing w:line="400" w:lineRule="exact"/>
      <w:ind w:firstLineChars="200" w:firstLine="200"/>
      <w:jc w:val="left"/>
    </w:pPr>
    <w:rPr>
      <w:rFonts w:ascii="Times New Roman" w:hAnsi="Times New Roman"/>
      <w:sz w:val="24"/>
      <w:szCs w:val="20"/>
    </w:rPr>
  </w:style>
  <w:style w:type="paragraph" w:customStyle="1" w:styleId="7878152">
    <w:name w:val="样式 样式 小四 段前: 7.8 磅 段后: 7.8 磅 行距: 1.5 倍行距 + 首行缩进:  2 字符"/>
    <w:basedOn w:val="affffb"/>
    <w:qFormat/>
    <w:rsid w:val="002B13CE"/>
    <w:pPr>
      <w:widowControl/>
      <w:spacing w:before="156" w:after="156" w:line="400" w:lineRule="exact"/>
      <w:ind w:firstLineChars="200" w:firstLine="480"/>
      <w:jc w:val="left"/>
    </w:pPr>
    <w:rPr>
      <w:rFonts w:ascii="Times New Roman" w:eastAsia="仿宋_GB2312" w:hAnsi="Times New Roman" w:cs="宋体"/>
      <w:sz w:val="24"/>
      <w:szCs w:val="20"/>
    </w:rPr>
  </w:style>
  <w:style w:type="paragraph" w:customStyle="1" w:styleId="CharCharf3">
    <w:name w:val="表格文字 Char Char"/>
    <w:basedOn w:val="affffb"/>
    <w:link w:val="CharCharChara"/>
    <w:qFormat/>
    <w:rsid w:val="002B13CE"/>
    <w:pPr>
      <w:widowControl/>
      <w:spacing w:beforeLines="88" w:afterLines="88" w:line="360" w:lineRule="auto"/>
      <w:ind w:firstLineChars="200" w:firstLine="200"/>
      <w:jc w:val="left"/>
    </w:pPr>
    <w:rPr>
      <w:rFonts w:ascii="Times New Roman" w:hAnsi="Times New Roman"/>
      <w:spacing w:val="10"/>
      <w:sz w:val="24"/>
    </w:rPr>
  </w:style>
  <w:style w:type="character" w:customStyle="1" w:styleId="CharCharChara">
    <w:name w:val="表格文字 Char Char Char"/>
    <w:link w:val="CharCharf3"/>
    <w:qFormat/>
    <w:rsid w:val="002B13CE"/>
    <w:rPr>
      <w:rFonts w:ascii="Times New Roman" w:eastAsia="宋体" w:hAnsi="Times New Roman" w:cs="Times New Roman"/>
      <w:spacing w:val="10"/>
      <w:sz w:val="24"/>
      <w:szCs w:val="24"/>
    </w:rPr>
  </w:style>
  <w:style w:type="paragraph" w:customStyle="1" w:styleId="afffffffffffffffffffffffffffffffffffff8">
    <w:name w:val="表格内文字居中"/>
    <w:basedOn w:val="affffffffffffffffffffffffffc"/>
    <w:qFormat/>
    <w:rsid w:val="002B13CE"/>
    <w:pPr>
      <w:spacing w:line="240" w:lineRule="auto"/>
      <w:jc w:val="center"/>
    </w:pPr>
    <w:rPr>
      <w:rFonts w:cs="宋体"/>
      <w:sz w:val="24"/>
      <w:szCs w:val="20"/>
    </w:rPr>
  </w:style>
  <w:style w:type="paragraph" w:customStyle="1" w:styleId="afffffffffffffffffffffffffffffffffffff9">
    <w:name w:val="表格内文字加粗"/>
    <w:basedOn w:val="affffffffffffffffffffffffffc"/>
    <w:qFormat/>
    <w:rsid w:val="002B13CE"/>
    <w:pPr>
      <w:spacing w:line="240" w:lineRule="auto"/>
      <w:jc w:val="center"/>
    </w:pPr>
    <w:rPr>
      <w:rFonts w:cs="宋体"/>
      <w:b/>
      <w:bCs/>
      <w:sz w:val="24"/>
      <w:szCs w:val="21"/>
    </w:rPr>
  </w:style>
  <w:style w:type="character" w:customStyle="1" w:styleId="Char1CharCharCharCharCharCharCharCharCharCharCharCharChar">
    <w:name w:val="正文缩进 Char1 Char Char Char Char Char Char Char Char Char Char Char Char Char"/>
    <w:qFormat/>
    <w:rsid w:val="002B13CE"/>
    <w:rPr>
      <w:rFonts w:eastAsia="宋体"/>
      <w:kern w:val="2"/>
      <w:sz w:val="21"/>
      <w:lang w:val="en-US" w:eastAsia="zh-CN" w:bidi="ar-SA"/>
    </w:rPr>
  </w:style>
  <w:style w:type="paragraph" w:customStyle="1" w:styleId="afffffffffffffffffffffffffffffffffffffa">
    <w:name w:val="正文无缩进"/>
    <w:basedOn w:val="affffb"/>
    <w:next w:val="affffb"/>
    <w:link w:val="Charffffffff9"/>
    <w:qFormat/>
    <w:rsid w:val="002B13CE"/>
    <w:pPr>
      <w:widowControl/>
      <w:tabs>
        <w:tab w:val="left" w:pos="420"/>
      </w:tabs>
      <w:spacing w:line="400" w:lineRule="exact"/>
      <w:ind w:firstLineChars="200" w:firstLine="200"/>
      <w:jc w:val="left"/>
    </w:pPr>
    <w:rPr>
      <w:rFonts w:ascii="Times New Roman" w:hAnsi="Times New Roman"/>
      <w:sz w:val="24"/>
    </w:rPr>
  </w:style>
  <w:style w:type="character" w:customStyle="1" w:styleId="Charffffffff9">
    <w:name w:val="正文无缩进 Char"/>
    <w:link w:val="afffffffffffffffffffffffffffffffffffffa"/>
    <w:qFormat/>
    <w:rsid w:val="002B13CE"/>
    <w:rPr>
      <w:rFonts w:ascii="Times New Roman" w:eastAsia="宋体" w:hAnsi="Times New Roman" w:cs="Times New Roman"/>
      <w:sz w:val="24"/>
      <w:szCs w:val="24"/>
    </w:rPr>
  </w:style>
  <w:style w:type="paragraph" w:customStyle="1" w:styleId="CharCharCharCharCharChar">
    <w:name w:val="正文无缩进 Char Char Char Char Char Char"/>
    <w:basedOn w:val="affffb"/>
    <w:link w:val="CharCharCharCharCharCharChar0"/>
    <w:qFormat/>
    <w:rsid w:val="002B13CE"/>
    <w:pPr>
      <w:widowControl/>
      <w:tabs>
        <w:tab w:val="left" w:pos="420"/>
      </w:tabs>
      <w:spacing w:line="400" w:lineRule="exact"/>
      <w:ind w:firstLineChars="200" w:firstLine="200"/>
      <w:jc w:val="left"/>
    </w:pPr>
    <w:rPr>
      <w:rFonts w:ascii="Times New Roman" w:hAnsi="Times New Roman"/>
      <w:sz w:val="24"/>
    </w:rPr>
  </w:style>
  <w:style w:type="character" w:customStyle="1" w:styleId="CharCharCharCharCharCharChar0">
    <w:name w:val="正文无缩进 Char Char Char Char Char Char Char"/>
    <w:link w:val="CharCharCharCharCharChar"/>
    <w:qFormat/>
    <w:rsid w:val="002B13CE"/>
    <w:rPr>
      <w:rFonts w:ascii="Times New Roman" w:eastAsia="宋体" w:hAnsi="Times New Roman" w:cs="Times New Roman"/>
      <w:sz w:val="24"/>
      <w:szCs w:val="24"/>
    </w:rPr>
  </w:style>
  <w:style w:type="paragraph" w:customStyle="1" w:styleId="CharCharCharCharChar0">
    <w:name w:val="表格文字 Char Char Char Char Char"/>
    <w:basedOn w:val="affffb"/>
    <w:link w:val="CharCharCharCharCharChar0"/>
    <w:qFormat/>
    <w:rsid w:val="002B13CE"/>
    <w:pPr>
      <w:widowControl/>
      <w:spacing w:beforeLines="88" w:afterLines="88" w:line="360" w:lineRule="auto"/>
      <w:ind w:firstLineChars="200" w:firstLine="200"/>
      <w:jc w:val="left"/>
    </w:pPr>
    <w:rPr>
      <w:rFonts w:ascii="Times New Roman" w:hAnsi="Times New Roman"/>
      <w:spacing w:val="10"/>
      <w:sz w:val="24"/>
    </w:rPr>
  </w:style>
  <w:style w:type="character" w:customStyle="1" w:styleId="CharCharCharCharCharChar0">
    <w:name w:val="表格文字 Char Char Char Char Char Char"/>
    <w:link w:val="CharCharCharCharChar0"/>
    <w:qFormat/>
    <w:rsid w:val="002B13CE"/>
    <w:rPr>
      <w:rFonts w:ascii="Times New Roman" w:eastAsia="宋体" w:hAnsi="Times New Roman" w:cs="Times New Roman"/>
      <w:spacing w:val="10"/>
      <w:sz w:val="24"/>
      <w:szCs w:val="24"/>
    </w:rPr>
  </w:style>
  <w:style w:type="paragraph" w:customStyle="1" w:styleId="21d">
    <w:name w:val="样式 标题 2 + 右侧:  1 字符"/>
    <w:basedOn w:val="2a"/>
    <w:qFormat/>
    <w:rsid w:val="002B13CE"/>
    <w:pPr>
      <w:keepNext w:val="0"/>
      <w:keepLines w:val="0"/>
      <w:widowControl/>
      <w:tabs>
        <w:tab w:val="left" w:pos="992"/>
      </w:tabs>
      <w:autoSpaceDE/>
      <w:autoSpaceDN/>
      <w:adjustRightInd/>
      <w:spacing w:before="0" w:line="415" w:lineRule="auto"/>
      <w:ind w:left="720" w:rightChars="50" w:right="120" w:hanging="720"/>
      <w:jc w:val="left"/>
    </w:pPr>
    <w:rPr>
      <w:rFonts w:ascii="Times New Roman" w:eastAsia="宋体" w:hAnsi="Times New Roman"/>
      <w:bCs/>
      <w:sz w:val="28"/>
      <w:szCs w:val="32"/>
    </w:rPr>
  </w:style>
  <w:style w:type="paragraph" w:customStyle="1" w:styleId="1ffffffff0">
    <w:name w:val="正文字缩1字"/>
    <w:basedOn w:val="affffb"/>
    <w:link w:val="1Chare"/>
    <w:qFormat/>
    <w:rsid w:val="002B13CE"/>
    <w:pPr>
      <w:widowControl/>
      <w:spacing w:before="60" w:after="60" w:line="400" w:lineRule="exact"/>
      <w:ind w:leftChars="100" w:left="100" w:firstLineChars="200" w:firstLine="200"/>
      <w:jc w:val="left"/>
    </w:pPr>
    <w:rPr>
      <w:rFonts w:ascii="Times New Roman" w:hAnsi="Times New Roman"/>
      <w:sz w:val="24"/>
    </w:rPr>
  </w:style>
  <w:style w:type="character" w:customStyle="1" w:styleId="1Chare">
    <w:name w:val="正文字缩1字 Char"/>
    <w:link w:val="1ffffffff0"/>
    <w:qFormat/>
    <w:rsid w:val="002B13CE"/>
    <w:rPr>
      <w:rFonts w:ascii="Times New Roman" w:eastAsia="宋体" w:hAnsi="Times New Roman" w:cs="Times New Roman"/>
      <w:sz w:val="24"/>
      <w:szCs w:val="24"/>
    </w:rPr>
  </w:style>
  <w:style w:type="paragraph" w:customStyle="1" w:styleId="70">
    <w:name w:val="正文7"/>
    <w:basedOn w:val="6a"/>
    <w:qFormat/>
    <w:rsid w:val="002B13CE"/>
    <w:pPr>
      <w:widowControl w:val="0"/>
      <w:numPr>
        <w:numId w:val="117"/>
      </w:numPr>
      <w:spacing w:line="400" w:lineRule="exact"/>
      <w:ind w:leftChars="700" w:left="1120"/>
      <w:jc w:val="both"/>
    </w:pPr>
    <w:rPr>
      <w:rFonts w:ascii="Times New Roman" w:hAnsi="Times New Roman"/>
      <w:kern w:val="2"/>
      <w:sz w:val="24"/>
      <w:szCs w:val="24"/>
      <w:lang w:eastAsia="zh-CN" w:bidi="ar-SA"/>
    </w:rPr>
  </w:style>
  <w:style w:type="paragraph" w:customStyle="1" w:styleId="1f1">
    <w:name w:val="测试文件样式1"/>
    <w:basedOn w:val="affffb"/>
    <w:uiPriority w:val="99"/>
    <w:qFormat/>
    <w:rsid w:val="002B13CE"/>
    <w:pPr>
      <w:widowControl/>
      <w:numPr>
        <w:numId w:val="118"/>
      </w:numPr>
      <w:spacing w:line="400" w:lineRule="exact"/>
      <w:ind w:firstLineChars="200" w:firstLine="200"/>
      <w:jc w:val="left"/>
    </w:pPr>
    <w:rPr>
      <w:rFonts w:ascii="Times New Roman" w:hAnsi="Times New Roman"/>
      <w:szCs w:val="20"/>
    </w:rPr>
  </w:style>
  <w:style w:type="paragraph" w:customStyle="1" w:styleId="afffffffffffffffffffffffffffffffffffffb">
    <w:name w:val="文章题目"/>
    <w:basedOn w:val="affffb"/>
    <w:next w:val="affffff4"/>
    <w:qFormat/>
    <w:rsid w:val="002B13CE"/>
    <w:pPr>
      <w:widowControl/>
      <w:spacing w:before="200" w:after="100" w:line="360" w:lineRule="auto"/>
      <w:ind w:firstLineChars="200" w:firstLine="200"/>
      <w:jc w:val="center"/>
      <w:outlineLvl w:val="0"/>
    </w:pPr>
    <w:rPr>
      <w:rFonts w:ascii="Times New Roman" w:eastAsia="方正楷体_GB2312" w:hAnsi="Times New Roman"/>
      <w:sz w:val="44"/>
    </w:rPr>
  </w:style>
  <w:style w:type="paragraph" w:customStyle="1" w:styleId="87">
    <w:name w:val="正文8"/>
    <w:basedOn w:val="4f8"/>
    <w:qFormat/>
    <w:rsid w:val="002B13CE"/>
    <w:pPr>
      <w:spacing w:before="60" w:line="400" w:lineRule="exact"/>
      <w:ind w:left="1176"/>
    </w:pPr>
    <w:rPr>
      <w:color w:val="auto"/>
    </w:rPr>
  </w:style>
  <w:style w:type="paragraph" w:customStyle="1" w:styleId="1d">
    <w:name w:val="正文编号1"/>
    <w:basedOn w:val="affffb"/>
    <w:qFormat/>
    <w:rsid w:val="002B13CE"/>
    <w:pPr>
      <w:widowControl/>
      <w:numPr>
        <w:numId w:val="119"/>
      </w:numPr>
      <w:spacing w:line="400" w:lineRule="exact"/>
      <w:ind w:firstLineChars="200" w:firstLine="200"/>
      <w:jc w:val="left"/>
    </w:pPr>
    <w:rPr>
      <w:rFonts w:ascii="Times New Roman" w:hAnsi="Times New Roman"/>
      <w:sz w:val="24"/>
    </w:rPr>
  </w:style>
  <w:style w:type="paragraph" w:customStyle="1" w:styleId="afffffffffffffffffffffffffffffffffffffc">
    <w:name w:val="正文标题"/>
    <w:basedOn w:val="affffb"/>
    <w:qFormat/>
    <w:rsid w:val="002B13CE"/>
    <w:pPr>
      <w:widowControl/>
      <w:spacing w:line="360" w:lineRule="auto"/>
      <w:ind w:firstLineChars="200" w:firstLine="200"/>
      <w:jc w:val="center"/>
    </w:pPr>
    <w:rPr>
      <w:rFonts w:ascii="Times New Roman" w:hAnsi="Times New Roman"/>
      <w:b/>
      <w:sz w:val="44"/>
    </w:rPr>
  </w:style>
  <w:style w:type="paragraph" w:customStyle="1" w:styleId="afffffffffffffffffffffffffffffffffffffd">
    <w:name w:val="正文文字小标带括"/>
    <w:basedOn w:val="affffff"/>
    <w:qFormat/>
    <w:rsid w:val="002B13CE"/>
    <w:pPr>
      <w:widowControl/>
      <w:tabs>
        <w:tab w:val="clear" w:pos="567"/>
      </w:tabs>
      <w:spacing w:before="0" w:line="360" w:lineRule="auto"/>
      <w:ind w:left="1176" w:firstLineChars="200" w:firstLine="480"/>
      <w:jc w:val="left"/>
    </w:pPr>
    <w:rPr>
      <w:rFonts w:ascii="Times New Roman" w:hAnsi="Times New Roman"/>
    </w:rPr>
  </w:style>
  <w:style w:type="paragraph" w:customStyle="1" w:styleId="afffffffffffffffffffffffffffffffffffffe">
    <w:name w:val="题注居中"/>
    <w:qFormat/>
    <w:rsid w:val="002B13CE"/>
    <w:pPr>
      <w:spacing w:line="360" w:lineRule="auto"/>
      <w:ind w:firstLineChars="200" w:firstLine="200"/>
      <w:jc w:val="center"/>
    </w:pPr>
    <w:rPr>
      <w:rFonts w:ascii="Times New Roman" w:eastAsia="宋体" w:hAnsi="Times New Roman" w:cs="宋体"/>
      <w:szCs w:val="21"/>
    </w:rPr>
  </w:style>
  <w:style w:type="paragraph" w:customStyle="1" w:styleId="3fffb">
    <w:name w:val="封面标题3"/>
    <w:qFormat/>
    <w:rsid w:val="002B13CE"/>
    <w:pPr>
      <w:spacing w:line="360" w:lineRule="auto"/>
      <w:ind w:firstLineChars="200" w:firstLine="200"/>
      <w:jc w:val="center"/>
    </w:pPr>
    <w:rPr>
      <w:rFonts w:ascii="Times New Roman" w:eastAsia="宋体" w:hAnsi="Times New Roman" w:cs="Times New Roman"/>
      <w:b/>
      <w:sz w:val="32"/>
      <w:szCs w:val="24"/>
    </w:rPr>
  </w:style>
  <w:style w:type="paragraph" w:customStyle="1" w:styleId="12156">
    <w:name w:val="样式 标题 1 + 左侧:  2 字符 首行缩进:  1.56 厘米"/>
    <w:basedOn w:val="1f3"/>
    <w:qFormat/>
    <w:rsid w:val="002B13CE"/>
    <w:pPr>
      <w:pageBreakBefore/>
      <w:widowControl/>
      <w:autoSpaceDE/>
      <w:autoSpaceDN/>
      <w:adjustRightInd/>
      <w:spacing w:before="340" w:after="330" w:line="578" w:lineRule="auto"/>
      <w:ind w:left="720" w:firstLine="200"/>
    </w:pPr>
    <w:rPr>
      <w:rFonts w:ascii="等线 Light" w:eastAsia="等线 Light" w:hAnsi="等线 Light"/>
      <w:bCs/>
      <w:sz w:val="44"/>
    </w:rPr>
  </w:style>
  <w:style w:type="paragraph" w:customStyle="1" w:styleId="ParaCharCharCharCharCharCharCharCharChar1CharCharCharCharCharChar">
    <w:name w:val="默认段落字体 Para Char Char Char Char Char Char Char Char Char1 Char Char Char Char Char Char"/>
    <w:basedOn w:val="affffb"/>
    <w:qFormat/>
    <w:rsid w:val="002B13CE"/>
    <w:pPr>
      <w:widowControl/>
      <w:spacing w:line="360" w:lineRule="auto"/>
      <w:ind w:firstLineChars="200" w:firstLine="200"/>
      <w:jc w:val="left"/>
    </w:pPr>
    <w:rPr>
      <w:rFonts w:ascii="Tahoma" w:hAnsi="Tahoma"/>
      <w:sz w:val="24"/>
      <w:szCs w:val="20"/>
    </w:rPr>
  </w:style>
  <w:style w:type="paragraph" w:customStyle="1" w:styleId="affffffffffffffffffffffffffffffffffffff">
    <w:name w:val="保险正文"/>
    <w:basedOn w:val="affffb"/>
    <w:qFormat/>
    <w:rsid w:val="002B13CE"/>
    <w:pPr>
      <w:widowControl/>
      <w:snapToGrid w:val="0"/>
      <w:spacing w:line="400" w:lineRule="exact"/>
      <w:ind w:firstLineChars="200" w:firstLine="539"/>
      <w:jc w:val="left"/>
    </w:pPr>
    <w:rPr>
      <w:rFonts w:ascii="宋体" w:hAnsi="Times New Roman"/>
      <w:sz w:val="24"/>
      <w:szCs w:val="20"/>
    </w:rPr>
  </w:style>
  <w:style w:type="paragraph" w:customStyle="1" w:styleId="affffffffffffffffffffffffffffffffffffff0">
    <w:name w:val="封面"/>
    <w:qFormat/>
    <w:rsid w:val="002B13CE"/>
    <w:pPr>
      <w:spacing w:line="360" w:lineRule="auto"/>
      <w:ind w:firstLineChars="200" w:firstLine="200"/>
      <w:jc w:val="center"/>
    </w:pPr>
    <w:rPr>
      <w:rFonts w:ascii="Times New Roman" w:eastAsia="黑体" w:hAnsi="Times New Roman" w:cs="Times New Roman"/>
      <w:b/>
      <w:kern w:val="0"/>
      <w:sz w:val="72"/>
      <w:szCs w:val="20"/>
    </w:rPr>
  </w:style>
  <w:style w:type="paragraph" w:customStyle="1" w:styleId="affffffffffffffffffffffffffffffffffffff1">
    <w:name w:val="叙述"/>
    <w:basedOn w:val="affffb"/>
    <w:link w:val="Charffffffffa"/>
    <w:qFormat/>
    <w:rsid w:val="002B13CE"/>
    <w:pPr>
      <w:widowControl/>
      <w:spacing w:line="400" w:lineRule="exact"/>
      <w:ind w:firstLineChars="200" w:firstLine="480"/>
      <w:jc w:val="left"/>
    </w:pPr>
    <w:rPr>
      <w:rFonts w:ascii="Times New Roman" w:eastAsia="Aa月落诗章 超大字库" w:hAnsi="Times New Roman"/>
      <w:color w:val="000000"/>
      <w:sz w:val="24"/>
    </w:rPr>
  </w:style>
  <w:style w:type="character" w:customStyle="1" w:styleId="Charffffffffa">
    <w:name w:val="叙述 Char"/>
    <w:link w:val="affffffffffffffffffffffffffffffffffffff1"/>
    <w:qFormat/>
    <w:rsid w:val="002B13CE"/>
    <w:rPr>
      <w:rFonts w:ascii="Times New Roman" w:eastAsia="Aa月落诗章 超大字库" w:hAnsi="Times New Roman" w:cs="Times New Roman"/>
      <w:color w:val="000000"/>
      <w:sz w:val="24"/>
      <w:szCs w:val="24"/>
    </w:rPr>
  </w:style>
  <w:style w:type="paragraph" w:customStyle="1" w:styleId="affffffffffffffffffffffffffffffffffffff2">
    <w:name w:val="表格居中"/>
    <w:basedOn w:val="affffb"/>
    <w:qFormat/>
    <w:rsid w:val="002B13CE"/>
    <w:pPr>
      <w:widowControl/>
      <w:spacing w:line="360" w:lineRule="auto"/>
      <w:ind w:firstLineChars="200" w:firstLine="200"/>
      <w:jc w:val="center"/>
    </w:pPr>
    <w:rPr>
      <w:rFonts w:ascii="Arial" w:eastAsia="Aa月落诗章 超大字库" w:hAnsi="Arial" w:cs="宋体"/>
      <w:szCs w:val="21"/>
    </w:rPr>
  </w:style>
  <w:style w:type="paragraph" w:customStyle="1" w:styleId="affffffffffffffffffffffffffffffffffffff3">
    <w:name w:val="表格居左"/>
    <w:basedOn w:val="affffb"/>
    <w:qFormat/>
    <w:rsid w:val="002B13CE"/>
    <w:pPr>
      <w:widowControl/>
      <w:spacing w:line="360" w:lineRule="auto"/>
      <w:ind w:firstLineChars="200" w:firstLine="200"/>
      <w:jc w:val="left"/>
    </w:pPr>
    <w:rPr>
      <w:rFonts w:ascii="Times New Roman" w:eastAsia="Aa月落诗章 超大字库" w:hAnsi="Times New Roman"/>
    </w:rPr>
  </w:style>
  <w:style w:type="paragraph" w:customStyle="1" w:styleId="affffffffffffffffffffffffffffffffffffff4">
    <w:name w:val="图标题"/>
    <w:basedOn w:val="affffffffffffffffffffffffffffffffffffff2"/>
    <w:link w:val="Charffffffffb"/>
    <w:qFormat/>
    <w:rsid w:val="002B13CE"/>
    <w:rPr>
      <w:sz w:val="18"/>
    </w:rPr>
  </w:style>
  <w:style w:type="character" w:customStyle="1" w:styleId="Charffffffffb">
    <w:name w:val="图标题 Char"/>
    <w:link w:val="affffffffffffffffffffffffffffffffffffff4"/>
    <w:qFormat/>
    <w:rsid w:val="002B13CE"/>
    <w:rPr>
      <w:rFonts w:ascii="Arial" w:eastAsia="Aa月落诗章 超大字库" w:hAnsi="Arial" w:cs="宋体"/>
      <w:sz w:val="18"/>
      <w:szCs w:val="21"/>
    </w:rPr>
  </w:style>
  <w:style w:type="paragraph" w:customStyle="1" w:styleId="4ff6">
    <w:name w:val="样式 标书正文 + 首行缩进:  4 字符"/>
    <w:basedOn w:val="affffb"/>
    <w:qFormat/>
    <w:rsid w:val="002B13CE"/>
    <w:pPr>
      <w:widowControl/>
      <w:spacing w:line="360" w:lineRule="auto"/>
      <w:ind w:firstLineChars="200" w:firstLine="504"/>
      <w:jc w:val="left"/>
    </w:pPr>
    <w:rPr>
      <w:rFonts w:ascii="Times New Roman" w:hAnsi="Times New Roman"/>
      <w:color w:val="000000"/>
      <w:kern w:val="0"/>
      <w:sz w:val="20"/>
      <w:szCs w:val="20"/>
    </w:rPr>
  </w:style>
  <w:style w:type="paragraph" w:customStyle="1" w:styleId="2037">
    <w:name w:val="样式 左 首行缩进:  2 字符 右侧:  0.37 厘米"/>
    <w:basedOn w:val="affffb"/>
    <w:qFormat/>
    <w:rsid w:val="002B13CE"/>
    <w:pPr>
      <w:widowControl/>
      <w:spacing w:line="360" w:lineRule="auto"/>
      <w:ind w:right="210" w:firstLineChars="200" w:firstLine="200"/>
      <w:jc w:val="left"/>
    </w:pPr>
    <w:rPr>
      <w:rFonts w:ascii="Times New Roman" w:hAnsi="Times New Roman" w:cs="宋体"/>
      <w:szCs w:val="20"/>
    </w:rPr>
  </w:style>
  <w:style w:type="paragraph" w:customStyle="1" w:styleId="2ffffff1">
    <w:name w:val="样式 标书正文 + 首行缩进:  2 字符"/>
    <w:basedOn w:val="affffb"/>
    <w:qFormat/>
    <w:rsid w:val="002B13CE"/>
    <w:pPr>
      <w:widowControl/>
      <w:spacing w:line="360" w:lineRule="auto"/>
      <w:ind w:firstLineChars="200" w:firstLine="504"/>
      <w:jc w:val="left"/>
    </w:pPr>
    <w:rPr>
      <w:rFonts w:ascii="Times New Roman" w:hAnsi="Times New Roman"/>
      <w:color w:val="000000"/>
      <w:kern w:val="0"/>
      <w:sz w:val="20"/>
      <w:szCs w:val="20"/>
    </w:rPr>
  </w:style>
  <w:style w:type="paragraph" w:customStyle="1" w:styleId="1ffffffff1">
    <w:name w:val="通用1"/>
    <w:basedOn w:val="1f6"/>
    <w:next w:val="afffffff"/>
    <w:qFormat/>
    <w:rsid w:val="002B13CE"/>
    <w:pPr>
      <w:widowControl/>
      <w:tabs>
        <w:tab w:val="clear" w:pos="1050"/>
        <w:tab w:val="clear" w:pos="8937"/>
        <w:tab w:val="left" w:pos="420"/>
        <w:tab w:val="left" w:pos="1701"/>
        <w:tab w:val="right" w:leader="dot" w:pos="8296"/>
      </w:tabs>
      <w:spacing w:line="360" w:lineRule="auto"/>
      <w:ind w:firstLineChars="151" w:firstLine="424"/>
      <w:jc w:val="left"/>
    </w:pPr>
    <w:rPr>
      <w:rFonts w:ascii="黑体" w:eastAsia="黑体" w:hAnsi="华文中宋"/>
      <w:bCs/>
      <w:sz w:val="30"/>
      <w:szCs w:val="36"/>
      <w:lang w:bidi="he-IL"/>
    </w:rPr>
  </w:style>
  <w:style w:type="paragraph" w:customStyle="1" w:styleId="23">
    <w:name w:val="样式 正文文字 + 首行缩进:  2 字符"/>
    <w:basedOn w:val="affffff"/>
    <w:qFormat/>
    <w:rsid w:val="002B13CE"/>
    <w:pPr>
      <w:widowControl/>
      <w:numPr>
        <w:numId w:val="120"/>
      </w:numPr>
      <w:tabs>
        <w:tab w:val="clear" w:pos="567"/>
      </w:tabs>
      <w:spacing w:before="60" w:after="60" w:line="360" w:lineRule="auto"/>
      <w:ind w:firstLineChars="190" w:firstLine="456"/>
      <w:jc w:val="left"/>
    </w:pPr>
    <w:rPr>
      <w:rFonts w:ascii="Times New Roman" w:hAnsi="Times New Roman" w:cs="宋体"/>
      <w:szCs w:val="20"/>
    </w:rPr>
  </w:style>
  <w:style w:type="character" w:customStyle="1" w:styleId="affffffffffffffffffffffffffffffffffffff5">
    <w:name w:val="表格列标题"/>
    <w:qFormat/>
    <w:rsid w:val="002B13CE"/>
    <w:rPr>
      <w:rFonts w:ascii="Arial" w:hAnsi="Arial"/>
      <w:b/>
      <w:bCs/>
      <w:sz w:val="24"/>
    </w:rPr>
  </w:style>
  <w:style w:type="paragraph" w:customStyle="1" w:styleId="ParaCharCharCharCharCharCharCharCharChar1CharCharCharCharCharCharCharCharCharChar">
    <w:name w:val="默认段落字体 Para Char Char Char Char Char Char Char Char Char1 Char Char Char Char Char Char Char Char Char Char"/>
    <w:basedOn w:val="affffb"/>
    <w:qFormat/>
    <w:rsid w:val="002B13CE"/>
    <w:pPr>
      <w:widowControl/>
      <w:tabs>
        <w:tab w:val="left" w:pos="830"/>
      </w:tabs>
      <w:spacing w:line="360" w:lineRule="auto"/>
      <w:ind w:left="830" w:firstLineChars="200" w:hanging="420"/>
      <w:jc w:val="left"/>
    </w:pPr>
    <w:rPr>
      <w:rFonts w:ascii="Tahoma" w:hAnsi="Tahoma"/>
      <w:sz w:val="24"/>
      <w:szCs w:val="20"/>
    </w:rPr>
  </w:style>
  <w:style w:type="paragraph" w:customStyle="1" w:styleId="2ffffff2">
    <w:name w:val="样式 表格文本 + 首行缩进:  2 字符"/>
    <w:basedOn w:val="affffb"/>
    <w:qFormat/>
    <w:rsid w:val="002B13CE"/>
    <w:pPr>
      <w:widowControl/>
      <w:adjustRightInd w:val="0"/>
      <w:snapToGrid w:val="0"/>
      <w:spacing w:line="360" w:lineRule="auto"/>
      <w:ind w:firstLineChars="146" w:firstLine="363"/>
      <w:jc w:val="left"/>
    </w:pPr>
    <w:rPr>
      <w:rFonts w:ascii="宋体" w:hAnsi="宋体"/>
      <w:sz w:val="24"/>
      <w:szCs w:val="28"/>
    </w:rPr>
  </w:style>
  <w:style w:type="paragraph" w:customStyle="1" w:styleId="ParaCharCharCharCharCharCharCharCharChar1CharCharCharCharChar">
    <w:name w:val="默认段落字体 Para Char Char Char Char Char Char Char Char Char1 Char Char Char Char Char"/>
    <w:basedOn w:val="affffb"/>
    <w:qFormat/>
    <w:rsid w:val="002B13CE"/>
    <w:pPr>
      <w:widowControl/>
      <w:spacing w:line="360" w:lineRule="auto"/>
      <w:ind w:firstLineChars="200" w:firstLine="200"/>
      <w:jc w:val="left"/>
    </w:pPr>
    <w:rPr>
      <w:rFonts w:ascii="Tahoma" w:hAnsi="Tahoma"/>
      <w:sz w:val="24"/>
      <w:szCs w:val="20"/>
    </w:rPr>
  </w:style>
  <w:style w:type="paragraph" w:customStyle="1" w:styleId="affffffffffffffffffffffffffffffffffffff6">
    <w:name w:val="样式符号段落"/>
    <w:basedOn w:val="affffb"/>
    <w:qFormat/>
    <w:rsid w:val="002B13CE"/>
    <w:pPr>
      <w:widowControl/>
      <w:tabs>
        <w:tab w:val="left" w:pos="425"/>
        <w:tab w:val="left" w:pos="2700"/>
      </w:tabs>
      <w:spacing w:before="60" w:after="60" w:line="360" w:lineRule="auto"/>
      <w:ind w:left="2700" w:firstLineChars="200" w:hanging="425"/>
      <w:jc w:val="left"/>
    </w:pPr>
    <w:rPr>
      <w:rFonts w:ascii="Times New Roman" w:hAnsi="Times New Roman"/>
      <w:kern w:val="0"/>
      <w:sz w:val="22"/>
      <w:szCs w:val="20"/>
    </w:rPr>
  </w:style>
  <w:style w:type="paragraph" w:customStyle="1" w:styleId="GB2312074565565">
    <w:name w:val="样式 样式 仿宋_GB2312 (符号) 宋体 四号 首行缩进:  0.74 厘米 段前: 5.65 磅 段后: 5.65 磅 ..."/>
    <w:basedOn w:val="affffb"/>
    <w:link w:val="GB2312074565565Char"/>
    <w:qFormat/>
    <w:rsid w:val="002B13CE"/>
    <w:pPr>
      <w:widowControl/>
      <w:spacing w:line="360" w:lineRule="auto"/>
      <w:ind w:firstLineChars="196" w:firstLine="645"/>
      <w:jc w:val="left"/>
    </w:pPr>
    <w:rPr>
      <w:rFonts w:ascii="Times New Roman" w:eastAsia="仿宋_GB2312" w:hAnsi="Times New Roman"/>
      <w:sz w:val="28"/>
      <w:szCs w:val="28"/>
    </w:rPr>
  </w:style>
  <w:style w:type="character" w:customStyle="1" w:styleId="GB2312074565565Char">
    <w:name w:val="样式 样式 仿宋_GB2312 (符号) 宋体 四号 首行缩进:  0.74 厘米 段前: 5.65 磅 段后: 5.65 磅 ... Char"/>
    <w:link w:val="GB2312074565565"/>
    <w:qFormat/>
    <w:rsid w:val="002B13CE"/>
    <w:rPr>
      <w:rFonts w:ascii="Times New Roman" w:eastAsia="仿宋_GB2312" w:hAnsi="Times New Roman" w:cs="Times New Roman"/>
      <w:sz w:val="28"/>
      <w:szCs w:val="28"/>
    </w:rPr>
  </w:style>
  <w:style w:type="paragraph" w:customStyle="1" w:styleId="affffffffffffffffffffffffffffffffffffff7">
    <w:name w:val="表说"/>
    <w:basedOn w:val="affffb"/>
    <w:qFormat/>
    <w:rsid w:val="002B13CE"/>
    <w:pPr>
      <w:keepNext/>
      <w:widowControl/>
      <w:adjustRightInd w:val="0"/>
      <w:spacing w:before="120" w:after="240" w:line="420" w:lineRule="atLeast"/>
      <w:ind w:firstLineChars="200" w:firstLine="539"/>
      <w:jc w:val="center"/>
      <w:textAlignment w:val="baseline"/>
    </w:pPr>
    <w:rPr>
      <w:rFonts w:ascii="黑体" w:eastAsia="黑体" w:hAnsi="Times New Roman"/>
      <w:spacing w:val="10"/>
      <w:kern w:val="0"/>
      <w:sz w:val="24"/>
      <w:szCs w:val="20"/>
    </w:rPr>
  </w:style>
  <w:style w:type="paragraph" w:customStyle="1" w:styleId="17">
    <w:name w:val="段标题1"/>
    <w:basedOn w:val="affffb"/>
    <w:qFormat/>
    <w:rsid w:val="002B13CE"/>
    <w:pPr>
      <w:widowControl/>
      <w:numPr>
        <w:numId w:val="121"/>
      </w:numPr>
      <w:adjustRightInd w:val="0"/>
      <w:spacing w:line="480" w:lineRule="auto"/>
      <w:ind w:firstLineChars="200" w:firstLine="200"/>
      <w:jc w:val="left"/>
      <w:textAlignment w:val="baseline"/>
    </w:pPr>
    <w:rPr>
      <w:rFonts w:ascii="Times New Roman" w:hAnsi="Times New Roman"/>
      <w:kern w:val="0"/>
      <w:sz w:val="24"/>
      <w:szCs w:val="20"/>
    </w:rPr>
  </w:style>
  <w:style w:type="paragraph" w:customStyle="1" w:styleId="1a">
    <w:name w:val="数标题1"/>
    <w:basedOn w:val="affffb"/>
    <w:qFormat/>
    <w:rsid w:val="002B13CE"/>
    <w:pPr>
      <w:widowControl/>
      <w:numPr>
        <w:numId w:val="122"/>
      </w:numPr>
      <w:adjustRightInd w:val="0"/>
      <w:spacing w:before="120" w:line="400" w:lineRule="exact"/>
      <w:ind w:firstLineChars="200" w:firstLine="200"/>
      <w:jc w:val="left"/>
      <w:textAlignment w:val="baseline"/>
    </w:pPr>
    <w:rPr>
      <w:rFonts w:ascii="Times New Roman" w:hAnsi="Times New Roman"/>
      <w:b/>
      <w:kern w:val="0"/>
      <w:sz w:val="24"/>
      <w:szCs w:val="20"/>
    </w:rPr>
  </w:style>
  <w:style w:type="paragraph" w:customStyle="1" w:styleId="affffffffffffffffffffffffffffffffffffff8">
    <w:name w:val="正文非缩进文本"/>
    <w:basedOn w:val="affffb"/>
    <w:qFormat/>
    <w:rsid w:val="002B13CE"/>
    <w:pPr>
      <w:widowControl/>
      <w:spacing w:line="480" w:lineRule="auto"/>
      <w:ind w:firstLineChars="200" w:firstLine="200"/>
      <w:jc w:val="left"/>
    </w:pPr>
    <w:rPr>
      <w:rFonts w:ascii="Times New Roman" w:hAnsi="Times New Roman"/>
      <w:kern w:val="44"/>
      <w:sz w:val="24"/>
      <w:szCs w:val="20"/>
    </w:rPr>
  </w:style>
  <w:style w:type="paragraph" w:customStyle="1" w:styleId="af3">
    <w:name w:val="项目二号"/>
    <w:qFormat/>
    <w:rsid w:val="002B13CE"/>
    <w:pPr>
      <w:numPr>
        <w:numId w:val="123"/>
      </w:numPr>
      <w:spacing w:line="360" w:lineRule="auto"/>
      <w:ind w:firstLineChars="200" w:firstLine="200"/>
    </w:pPr>
    <w:rPr>
      <w:rFonts w:ascii="Times New Roman" w:eastAsia="宋体" w:hAnsi="Times New Roman" w:cs="Times New Roman"/>
      <w:sz w:val="24"/>
      <w:szCs w:val="24"/>
    </w:rPr>
  </w:style>
  <w:style w:type="character" w:customStyle="1" w:styleId="3Char5">
    <w:name w:val="正文3 Char"/>
    <w:qFormat/>
    <w:rsid w:val="002B13CE"/>
    <w:rPr>
      <w:rFonts w:eastAsia="宋体"/>
      <w:kern w:val="2"/>
      <w:sz w:val="24"/>
      <w:szCs w:val="21"/>
      <w:lang w:val="en-US" w:eastAsia="zh-CN" w:bidi="ar-SA"/>
    </w:rPr>
  </w:style>
  <w:style w:type="paragraph" w:customStyle="1" w:styleId="affffffffffffffffffffffffffffffffffffff9">
    <w:name w:val="表格字"/>
    <w:basedOn w:val="affffb"/>
    <w:qFormat/>
    <w:rsid w:val="002B13CE"/>
    <w:pPr>
      <w:widowControl/>
      <w:spacing w:line="360" w:lineRule="auto"/>
      <w:ind w:firstLineChars="200" w:firstLine="200"/>
      <w:jc w:val="left"/>
    </w:pPr>
    <w:rPr>
      <w:rFonts w:ascii="宋体" w:hAnsi="宋体" w:cs="宋体"/>
      <w:kern w:val="0"/>
      <w:szCs w:val="20"/>
    </w:rPr>
  </w:style>
  <w:style w:type="paragraph" w:customStyle="1" w:styleId="2ffffff3">
    <w:name w:val="样式 正文文本 + 首行缩进:  2 字符"/>
    <w:basedOn w:val="affffff"/>
    <w:qFormat/>
    <w:rsid w:val="002B13CE"/>
    <w:pPr>
      <w:widowControl/>
      <w:tabs>
        <w:tab w:val="clear" w:pos="567"/>
      </w:tabs>
      <w:spacing w:before="60" w:after="60" w:line="360" w:lineRule="auto"/>
      <w:ind w:firstLineChars="200" w:firstLine="200"/>
      <w:jc w:val="left"/>
    </w:pPr>
    <w:rPr>
      <w:rFonts w:ascii="Times New Roman" w:hAnsi="Times New Roman" w:cs="宋体"/>
      <w:szCs w:val="20"/>
    </w:rPr>
  </w:style>
  <w:style w:type="paragraph" w:customStyle="1" w:styleId="ParaCharCharCharCharCharCharCharCharChar1CharCharChar">
    <w:name w:val="默认段落字体 Para Char Char Char Char Char Char Char Char Char1 Char Char Char"/>
    <w:basedOn w:val="affffb"/>
    <w:qFormat/>
    <w:rsid w:val="002B13CE"/>
    <w:pPr>
      <w:widowControl/>
      <w:spacing w:line="360" w:lineRule="auto"/>
      <w:ind w:firstLineChars="200" w:firstLine="200"/>
      <w:jc w:val="left"/>
    </w:pPr>
    <w:rPr>
      <w:rFonts w:ascii="Times New Roman" w:hAnsi="Times New Roman"/>
      <w:b/>
      <w:bCs/>
      <w:sz w:val="36"/>
      <w:szCs w:val="32"/>
    </w:rPr>
  </w:style>
  <w:style w:type="paragraph" w:customStyle="1" w:styleId="aff2">
    <w:name w:val="项目号"/>
    <w:qFormat/>
    <w:rsid w:val="002B13CE"/>
    <w:pPr>
      <w:numPr>
        <w:numId w:val="124"/>
      </w:numPr>
      <w:spacing w:line="360" w:lineRule="auto"/>
      <w:ind w:firstLineChars="200" w:firstLine="86"/>
    </w:pPr>
    <w:rPr>
      <w:rFonts w:ascii="宋体" w:eastAsia="宋体" w:hAnsi="宋体" w:cs="宋体"/>
      <w:sz w:val="24"/>
      <w:szCs w:val="20"/>
    </w:rPr>
  </w:style>
  <w:style w:type="paragraph" w:customStyle="1" w:styleId="ParaCharCharCharCharCharCharCharCharChar1CharCharCharCharCharCharChar">
    <w:name w:val="默认段落字体 Para Char Char Char Char Char Char Char Char Char1 Char Char Char Char Char Char Char"/>
    <w:basedOn w:val="afffffa"/>
    <w:qFormat/>
    <w:rsid w:val="002B13CE"/>
    <w:pPr>
      <w:widowControl/>
      <w:spacing w:line="360" w:lineRule="auto"/>
      <w:ind w:firstLineChars="200" w:firstLine="200"/>
      <w:jc w:val="left"/>
    </w:pPr>
    <w:rPr>
      <w:rFonts w:ascii="Tahoma" w:hAnsi="Tahoma"/>
      <w:sz w:val="24"/>
    </w:rPr>
  </w:style>
  <w:style w:type="paragraph" w:customStyle="1" w:styleId="aff3">
    <w:name w:val="篇节"/>
    <w:basedOn w:val="affffb"/>
    <w:qFormat/>
    <w:rsid w:val="002B13CE"/>
    <w:pPr>
      <w:widowControl/>
      <w:numPr>
        <w:numId w:val="125"/>
      </w:numPr>
      <w:spacing w:line="360" w:lineRule="auto"/>
      <w:ind w:firstLineChars="200" w:firstLine="200"/>
      <w:jc w:val="left"/>
    </w:pPr>
    <w:rPr>
      <w:rFonts w:ascii="华文行楷" w:eastAsia="黑体" w:hAnsi="Arial" w:cs="宋体"/>
      <w:bCs/>
      <w:kern w:val="0"/>
      <w:sz w:val="52"/>
      <w:szCs w:val="52"/>
    </w:rPr>
  </w:style>
  <w:style w:type="paragraph" w:customStyle="1" w:styleId="5H5PIM5Tablelabelh5l5hmmh2Moduleheading2Head">
    <w:name w:val="样式 标题 5H5PIM 5Table labelh5l5hmmh2Module heading 2Head ..."/>
    <w:basedOn w:val="52"/>
    <w:qFormat/>
    <w:rsid w:val="002B13CE"/>
    <w:pPr>
      <w:keepLines w:val="0"/>
      <w:widowControl/>
      <w:tabs>
        <w:tab w:val="left" w:pos="0"/>
      </w:tabs>
      <w:autoSpaceDE w:val="0"/>
      <w:autoSpaceDN w:val="0"/>
      <w:snapToGrid w:val="0"/>
      <w:spacing w:before="156" w:after="120" w:line="377" w:lineRule="auto"/>
      <w:ind w:left="720" w:hanging="720"/>
      <w:jc w:val="left"/>
      <w:textAlignment w:val="auto"/>
    </w:pPr>
    <w:rPr>
      <w:rFonts w:ascii="Times New Roman" w:hAnsi="Times New Roman"/>
      <w:bCs/>
      <w:kern w:val="2"/>
      <w:sz w:val="24"/>
      <w:lang w:bidi="en-US"/>
    </w:rPr>
  </w:style>
  <w:style w:type="paragraph" w:customStyle="1" w:styleId="12156085">
    <w:name w:val="样式 样式 标题 1 + 左侧:  2 字符 首行缩进:  1.56 厘米 + 两端对齐 左侧:  0.85 厘米 首行缩进..."/>
    <w:basedOn w:val="affffb"/>
    <w:qFormat/>
    <w:rsid w:val="002B13CE"/>
    <w:pPr>
      <w:keepNext/>
      <w:keepLines/>
      <w:pageBreakBefore/>
      <w:widowControl/>
      <w:spacing w:before="340" w:after="330" w:line="578" w:lineRule="auto"/>
      <w:ind w:firstLineChars="200" w:firstLine="200"/>
      <w:jc w:val="left"/>
      <w:outlineLvl w:val="0"/>
    </w:pPr>
    <w:rPr>
      <w:rFonts w:ascii="Times New Roman" w:hAnsi="Times New Roman" w:cs="宋体"/>
      <w:b/>
      <w:bCs/>
      <w:kern w:val="44"/>
      <w:sz w:val="44"/>
      <w:szCs w:val="20"/>
    </w:rPr>
  </w:style>
  <w:style w:type="paragraph" w:customStyle="1" w:styleId="Charffffffffc">
    <w:name w:val="表格内容 Char"/>
    <w:basedOn w:val="affffff"/>
    <w:qFormat/>
    <w:rsid w:val="002B13CE"/>
    <w:pPr>
      <w:widowControl/>
      <w:suppressLineNumbers/>
      <w:tabs>
        <w:tab w:val="clear" w:pos="567"/>
      </w:tabs>
      <w:suppressAutoHyphens/>
      <w:spacing w:before="0" w:after="120" w:line="360" w:lineRule="auto"/>
      <w:ind w:firstLineChars="200" w:firstLine="200"/>
      <w:jc w:val="left"/>
    </w:pPr>
    <w:rPr>
      <w:rFonts w:ascii="Times New Roman" w:hAnsi="Times New Roman"/>
      <w:kern w:val="20481"/>
      <w:sz w:val="21"/>
      <w:szCs w:val="20"/>
    </w:rPr>
  </w:style>
  <w:style w:type="paragraph" w:customStyle="1" w:styleId="2ffffff4">
    <w:name w:val="正文文字缩进2字"/>
    <w:basedOn w:val="affffff"/>
    <w:qFormat/>
    <w:rsid w:val="002B13CE"/>
    <w:pPr>
      <w:widowControl/>
      <w:tabs>
        <w:tab w:val="clear" w:pos="567"/>
      </w:tabs>
      <w:spacing w:before="60" w:after="60" w:line="360" w:lineRule="auto"/>
      <w:ind w:firstLineChars="200" w:firstLine="200"/>
      <w:jc w:val="left"/>
    </w:pPr>
    <w:rPr>
      <w:rFonts w:ascii="Times New Roman" w:hAnsi="Times New Roman"/>
      <w:szCs w:val="20"/>
    </w:rPr>
  </w:style>
  <w:style w:type="paragraph" w:customStyle="1" w:styleId="-">
    <w:name w:val="并列项-点"/>
    <w:basedOn w:val="affffb"/>
    <w:qFormat/>
    <w:rsid w:val="002B13CE"/>
    <w:pPr>
      <w:widowControl/>
      <w:numPr>
        <w:numId w:val="126"/>
      </w:numPr>
      <w:tabs>
        <w:tab w:val="clear" w:pos="902"/>
        <w:tab w:val="left" w:pos="735"/>
        <w:tab w:val="left" w:pos="800"/>
      </w:tabs>
      <w:adjustRightInd w:val="0"/>
      <w:snapToGrid w:val="0"/>
      <w:spacing w:line="360" w:lineRule="atLeast"/>
      <w:ind w:left="735" w:firstLineChars="200" w:hanging="253"/>
      <w:jc w:val="left"/>
      <w:textAlignment w:val="baseline"/>
    </w:pPr>
    <w:rPr>
      <w:rFonts w:ascii="Times New Roman" w:hAnsi="Times New Roman"/>
      <w:kern w:val="0"/>
      <w:sz w:val="24"/>
      <w:szCs w:val="18"/>
    </w:rPr>
  </w:style>
  <w:style w:type="paragraph" w:customStyle="1" w:styleId="affffffffffffffffffffffffffffffffffffffa">
    <w:name w:val="表栏名"/>
    <w:basedOn w:val="affffb"/>
    <w:next w:val="affffb"/>
    <w:qFormat/>
    <w:rsid w:val="002B13CE"/>
    <w:pPr>
      <w:widowControl/>
      <w:spacing w:line="288" w:lineRule="auto"/>
      <w:ind w:firstLineChars="200" w:firstLine="200"/>
      <w:jc w:val="center"/>
    </w:pPr>
    <w:rPr>
      <w:rFonts w:ascii="Times New Roman" w:hAnsi="Times New Roman"/>
      <w:b/>
    </w:rPr>
  </w:style>
  <w:style w:type="paragraph" w:customStyle="1" w:styleId="21234112131512">
    <w:name w:val="样式 标题 2子子系统子系统1子系统2子系统3子系统4子系统11子系统21子系统31子系统5子系统12子..."/>
    <w:basedOn w:val="2a"/>
    <w:qFormat/>
    <w:rsid w:val="002B13CE"/>
    <w:pPr>
      <w:keepNext w:val="0"/>
      <w:keepLines w:val="0"/>
      <w:widowControl/>
      <w:autoSpaceDE/>
      <w:autoSpaceDN/>
      <w:adjustRightInd/>
      <w:spacing w:before="0" w:line="400" w:lineRule="exact"/>
      <w:ind w:left="1647" w:hanging="1363"/>
      <w:jc w:val="left"/>
    </w:pPr>
    <w:rPr>
      <w:rFonts w:eastAsia="宋体"/>
      <w:bCs/>
      <w:kern w:val="2"/>
    </w:rPr>
  </w:style>
  <w:style w:type="paragraph" w:customStyle="1" w:styleId="ParaCharCharCharCharCharCharCharCharChar1CharCharCharCharCharCharCharCharCharCharCharCharCharCharChar1">
    <w:name w:val="默认段落字体 Para Char Char Char Char Char Char Char Char Char1 Char Char Char Char Char Char Char Char Char Char Char Char Char Char Char1"/>
    <w:basedOn w:val="affffb"/>
    <w:qFormat/>
    <w:rsid w:val="002B13CE"/>
    <w:pPr>
      <w:widowControl/>
      <w:spacing w:line="360" w:lineRule="auto"/>
      <w:ind w:firstLineChars="200" w:firstLine="200"/>
      <w:jc w:val="left"/>
    </w:pPr>
    <w:rPr>
      <w:rFonts w:ascii="Times New Roman" w:hAnsi="Times New Roman"/>
      <w:b/>
      <w:bCs/>
      <w:sz w:val="36"/>
      <w:szCs w:val="32"/>
    </w:rPr>
  </w:style>
  <w:style w:type="paragraph" w:customStyle="1" w:styleId="1111">
    <w:name w:val="样式 标题 1 + 段前: 1 行 段后: 1 行1"/>
    <w:basedOn w:val="1f3"/>
    <w:qFormat/>
    <w:rsid w:val="002B13CE"/>
    <w:pPr>
      <w:pageBreakBefore/>
      <w:widowControl/>
      <w:numPr>
        <w:numId w:val="127"/>
      </w:numPr>
      <w:tabs>
        <w:tab w:val="clear" w:pos="840"/>
        <w:tab w:val="left" w:pos="0"/>
        <w:tab w:val="left" w:pos="360"/>
      </w:tabs>
      <w:snapToGrid w:val="0"/>
      <w:spacing w:before="480" w:after="360" w:line="240" w:lineRule="auto"/>
      <w:ind w:left="0" w:firstLine="0"/>
    </w:pPr>
    <w:rPr>
      <w:rFonts w:ascii="等线 Light" w:eastAsia="黑体" w:hAnsi="等线 Light"/>
      <w:bCs/>
      <w:snapToGrid w:val="0"/>
      <w:color w:val="000000"/>
      <w:kern w:val="0"/>
    </w:rPr>
  </w:style>
  <w:style w:type="paragraph" w:customStyle="1" w:styleId="2ffffff5">
    <w:name w:val="样式 正文首行缩进 + 首行缩进:  2 字符"/>
    <w:basedOn w:val="afffffff2"/>
    <w:qFormat/>
    <w:rsid w:val="002B13CE"/>
    <w:rPr>
      <w:rFonts w:ascii="宋体" w:hAnsi="宋体"/>
      <w:kern w:val="0"/>
      <w:sz w:val="20"/>
      <w:szCs w:val="24"/>
    </w:rPr>
  </w:style>
  <w:style w:type="paragraph" w:customStyle="1" w:styleId="3fffc">
    <w:name w:val="样式 标题 3 + 宋体"/>
    <w:basedOn w:val="48"/>
    <w:qFormat/>
    <w:rsid w:val="002B13CE"/>
    <w:pPr>
      <w:widowControl/>
      <w:tabs>
        <w:tab w:val="left" w:pos="1260"/>
      </w:tabs>
      <w:adjustRightInd/>
      <w:spacing w:before="120" w:after="120" w:line="240" w:lineRule="auto"/>
      <w:ind w:left="1012" w:hangingChars="360" w:hanging="1012"/>
      <w:jc w:val="left"/>
      <w:textAlignment w:val="auto"/>
    </w:pPr>
    <w:rPr>
      <w:rFonts w:ascii="宋体" w:eastAsia="宋体" w:hAnsi="宋体"/>
      <w:b w:val="0"/>
      <w:bCs/>
      <w:kern w:val="2"/>
      <w:sz w:val="21"/>
      <w:szCs w:val="21"/>
    </w:rPr>
  </w:style>
  <w:style w:type="paragraph" w:customStyle="1" w:styleId="2552">
    <w:name w:val="样式 样式 首行缩进:  2 字符 段前: 5 磅 段后: 5 磅 行距: 单倍行距 + 首行缩进:  2 字符"/>
    <w:basedOn w:val="affffb"/>
    <w:qFormat/>
    <w:rsid w:val="002B13CE"/>
    <w:pPr>
      <w:keepNext/>
      <w:widowControl/>
      <w:spacing w:after="100" w:afterAutospacing="1" w:line="360" w:lineRule="auto"/>
      <w:ind w:firstLineChars="200" w:firstLine="200"/>
      <w:jc w:val="left"/>
    </w:pPr>
    <w:rPr>
      <w:rFonts w:ascii="Times New Roman" w:hAnsi="Times New Roman" w:cs="宋体"/>
      <w:szCs w:val="20"/>
    </w:rPr>
  </w:style>
  <w:style w:type="paragraph" w:customStyle="1" w:styleId="2ffffff6">
    <w:name w:val="样式 标题 2 + 宋体 五号 非加粗 黑色"/>
    <w:basedOn w:val="2a"/>
    <w:qFormat/>
    <w:rsid w:val="002B13CE"/>
    <w:pPr>
      <w:keepNext w:val="0"/>
      <w:keepLines w:val="0"/>
      <w:widowControl/>
      <w:autoSpaceDE/>
      <w:autoSpaceDN/>
      <w:spacing w:before="240" w:after="120" w:line="416" w:lineRule="atLeast"/>
      <w:ind w:left="600" w:hanging="1363"/>
      <w:jc w:val="left"/>
      <w:textAlignment w:val="baseline"/>
    </w:pPr>
    <w:rPr>
      <w:rFonts w:ascii="宋体" w:eastAsia="宋体" w:hAnsi="宋体"/>
      <w:b w:val="0"/>
      <w:color w:val="000000"/>
      <w:sz w:val="21"/>
      <w:szCs w:val="32"/>
    </w:rPr>
  </w:style>
  <w:style w:type="paragraph" w:customStyle="1" w:styleId="2600">
    <w:name w:val="样式 样式 标题 2 + 宋体 五号 非加粗 黑色 + 段前: 6 磅 段后: 0 磅 行距: 单倍行距"/>
    <w:basedOn w:val="2ffffff6"/>
    <w:qFormat/>
    <w:rsid w:val="002B13CE"/>
    <w:pPr>
      <w:spacing w:before="120" w:after="0" w:line="240" w:lineRule="auto"/>
      <w:ind w:firstLine="0"/>
    </w:pPr>
    <w:rPr>
      <w:rFonts w:cs="宋体"/>
      <w:szCs w:val="20"/>
    </w:rPr>
  </w:style>
  <w:style w:type="paragraph" w:customStyle="1" w:styleId="26012">
    <w:name w:val="样式 样式 样式 标题 2 + 宋体 五号 非加粗 黑色 + 段前: 6 磅 段后: 0 磅 行距: 单倍行距 + 段前: 12..."/>
    <w:basedOn w:val="2600"/>
    <w:qFormat/>
    <w:rsid w:val="002B13CE"/>
    <w:pPr>
      <w:spacing w:before="240"/>
    </w:pPr>
  </w:style>
  <w:style w:type="paragraph" w:customStyle="1" w:styleId="260">
    <w:name w:val="样式 样式 样式 样式 标题 2 + 宋体 五号 非加粗 黑色 + 段前: 6 磅 段后: 0 磅 行距: 单倍行距 + 段前:..."/>
    <w:basedOn w:val="26012"/>
    <w:qFormat/>
    <w:rsid w:val="002B13CE"/>
    <w:pPr>
      <w:numPr>
        <w:numId w:val="128"/>
      </w:numPr>
      <w:tabs>
        <w:tab w:val="clear" w:pos="709"/>
      </w:tabs>
      <w:ind w:left="1155" w:hanging="420"/>
    </w:pPr>
    <w:rPr>
      <w:b/>
      <w:bCs/>
    </w:rPr>
  </w:style>
  <w:style w:type="paragraph" w:customStyle="1" w:styleId="affffffffffffffffffffffffffffffffffffffb">
    <w:name w:val="样式 六号"/>
    <w:basedOn w:val="affffb"/>
    <w:next w:val="affffb"/>
    <w:qFormat/>
    <w:rsid w:val="002B13CE"/>
    <w:pPr>
      <w:widowControl/>
      <w:spacing w:line="360" w:lineRule="auto"/>
      <w:ind w:firstLineChars="200" w:firstLine="200"/>
      <w:jc w:val="left"/>
    </w:pPr>
    <w:rPr>
      <w:rFonts w:ascii="Times New Roman" w:hAnsi="Times New Roman"/>
      <w:sz w:val="15"/>
    </w:rPr>
  </w:style>
  <w:style w:type="paragraph" w:customStyle="1" w:styleId="11212">
    <w:name w:val="样式 标题 1 + 四号 居中 段前: 12 磅 段后: 12 磅 行距: 单倍行距"/>
    <w:basedOn w:val="1f3"/>
    <w:qFormat/>
    <w:rsid w:val="002B13CE"/>
    <w:pPr>
      <w:widowControl/>
      <w:autoSpaceDE/>
      <w:autoSpaceDN/>
      <w:spacing w:after="240" w:line="240" w:lineRule="auto"/>
      <w:ind w:left="720" w:hanging="720"/>
      <w:textAlignment w:val="baseline"/>
    </w:pPr>
    <w:rPr>
      <w:rFonts w:ascii="等线 Light" w:eastAsia="等线 Light" w:hAnsi="等线 Light"/>
      <w:sz w:val="28"/>
    </w:rPr>
  </w:style>
  <w:style w:type="paragraph" w:customStyle="1" w:styleId="affffffffffffffffffffffffffffffffffffffc">
    <w:name w:val="四号正文"/>
    <w:basedOn w:val="affffb"/>
    <w:qFormat/>
    <w:rsid w:val="002B13CE"/>
    <w:pPr>
      <w:widowControl/>
      <w:spacing w:line="400" w:lineRule="exact"/>
      <w:ind w:firstLineChars="200" w:firstLine="560"/>
      <w:jc w:val="left"/>
    </w:pPr>
    <w:rPr>
      <w:rFonts w:ascii="Times New Roman" w:hAnsi="Times New Roman"/>
      <w:sz w:val="24"/>
      <w:szCs w:val="28"/>
    </w:rPr>
  </w:style>
  <w:style w:type="character" w:customStyle="1" w:styleId="Charffffffffd">
    <w:name w:val="语法 Char"/>
    <w:qFormat/>
    <w:rsid w:val="002B13CE"/>
    <w:rPr>
      <w:rFonts w:ascii="Arial" w:hAnsi="Arial" w:cs="Arial"/>
      <w:color w:val="0000FF"/>
      <w:sz w:val="18"/>
      <w:szCs w:val="18"/>
    </w:rPr>
  </w:style>
  <w:style w:type="paragraph" w:customStyle="1" w:styleId="affffffffffffffffffffffffffffffffffffffd">
    <w:name w:val="语法"/>
    <w:basedOn w:val="affffb"/>
    <w:next w:val="affffb"/>
    <w:qFormat/>
    <w:rsid w:val="002B13CE"/>
    <w:pPr>
      <w:widowControl/>
      <w:spacing w:line="360" w:lineRule="auto"/>
      <w:ind w:firstLineChars="200" w:firstLine="200"/>
      <w:jc w:val="left"/>
    </w:pPr>
    <w:rPr>
      <w:rFonts w:ascii="Times New Roman" w:hAnsi="Times New Roman"/>
      <w:kern w:val="0"/>
      <w:sz w:val="20"/>
      <w:szCs w:val="20"/>
    </w:rPr>
  </w:style>
  <w:style w:type="character" w:customStyle="1" w:styleId="Char1CharCharChar0">
    <w:name w:val="正文（首行缩进两字） Char1 Char Char Char"/>
    <w:qFormat/>
    <w:rsid w:val="002B13CE"/>
    <w:rPr>
      <w:rFonts w:ascii="Tahoma" w:eastAsia="宋体" w:hAnsi="Tahoma"/>
      <w:kern w:val="2"/>
      <w:sz w:val="24"/>
      <w:szCs w:val="24"/>
      <w:lang w:val="en-US" w:eastAsia="zh-CN" w:bidi="ar-SA"/>
    </w:rPr>
  </w:style>
  <w:style w:type="paragraph" w:customStyle="1" w:styleId="33level3PIM3H3Level3Headh3sect123">
    <w:name w:val="样式 标题 3市检方案标题3第二层条level_3PIM 3H3Level 3 Headh3sect1.2.3..."/>
    <w:basedOn w:val="affffb"/>
    <w:qFormat/>
    <w:rsid w:val="002B13CE"/>
    <w:pPr>
      <w:widowControl/>
      <w:numPr>
        <w:numId w:val="129"/>
      </w:numPr>
      <w:spacing w:line="400" w:lineRule="exact"/>
      <w:ind w:firstLineChars="200" w:firstLine="200"/>
      <w:jc w:val="left"/>
    </w:pPr>
    <w:rPr>
      <w:rFonts w:ascii="Times New Roman" w:hAnsi="Times New Roman"/>
      <w:sz w:val="24"/>
    </w:rPr>
  </w:style>
  <w:style w:type="paragraph" w:customStyle="1" w:styleId="affffffffffffffffffffffffffffffffffffffe">
    <w:name w:val="本文正文"/>
    <w:basedOn w:val="affffb"/>
    <w:qFormat/>
    <w:rsid w:val="002B13CE"/>
    <w:pPr>
      <w:widowControl/>
      <w:spacing w:line="400" w:lineRule="exact"/>
      <w:ind w:firstLineChars="200" w:firstLine="480"/>
      <w:jc w:val="left"/>
    </w:pPr>
    <w:rPr>
      <w:rFonts w:ascii="宋体" w:hAnsi="Times New Roman"/>
      <w:bCs/>
      <w:sz w:val="24"/>
    </w:rPr>
  </w:style>
  <w:style w:type="paragraph" w:customStyle="1" w:styleId="afffffffffffffffffffffffffffffffffffffff">
    <w:name w:val="带缩进的正文"/>
    <w:basedOn w:val="affffb"/>
    <w:link w:val="Charffffffffe"/>
    <w:qFormat/>
    <w:rsid w:val="002B13CE"/>
    <w:pPr>
      <w:widowControl/>
      <w:spacing w:line="400" w:lineRule="exact"/>
      <w:ind w:firstLineChars="200" w:firstLine="480"/>
      <w:jc w:val="left"/>
    </w:pPr>
    <w:rPr>
      <w:sz w:val="24"/>
      <w:szCs w:val="22"/>
    </w:rPr>
  </w:style>
  <w:style w:type="character" w:customStyle="1" w:styleId="Charffffffffe">
    <w:name w:val="带缩进的正文 Char"/>
    <w:link w:val="afffffffffffffffffffffffffffffffffffffff"/>
    <w:qFormat/>
    <w:rsid w:val="002B13CE"/>
    <w:rPr>
      <w:rFonts w:ascii="Calibri" w:eastAsia="宋体" w:hAnsi="Calibri" w:cs="Times New Roman"/>
      <w:sz w:val="24"/>
    </w:rPr>
  </w:style>
  <w:style w:type="paragraph" w:customStyle="1" w:styleId="2ffffff7">
    <w:name w:val="样式 (西文) 宋体 首行缩进:  2 字符"/>
    <w:basedOn w:val="affffb"/>
    <w:qFormat/>
    <w:rsid w:val="002B13CE"/>
    <w:pPr>
      <w:widowControl/>
      <w:spacing w:line="400" w:lineRule="exact"/>
      <w:ind w:firstLineChars="200" w:firstLine="200"/>
      <w:jc w:val="left"/>
    </w:pPr>
    <w:rPr>
      <w:rFonts w:ascii="宋体" w:hAnsi="宋体" w:cs="宋体"/>
      <w:sz w:val="24"/>
      <w:szCs w:val="20"/>
    </w:rPr>
  </w:style>
  <w:style w:type="paragraph" w:customStyle="1" w:styleId="afffffffffffffffffffffffffffffffffffffff0">
    <w:name w:val="文正？"/>
    <w:basedOn w:val="affffb"/>
    <w:link w:val="Charfffffffff"/>
    <w:qFormat/>
    <w:rsid w:val="002B13CE"/>
    <w:pPr>
      <w:widowControl/>
      <w:spacing w:line="360" w:lineRule="auto"/>
      <w:ind w:firstLineChars="200" w:firstLine="420"/>
      <w:jc w:val="left"/>
    </w:pPr>
    <w:rPr>
      <w:sz w:val="24"/>
    </w:rPr>
  </w:style>
  <w:style w:type="character" w:customStyle="1" w:styleId="Charfffffffff">
    <w:name w:val="文正？ Char"/>
    <w:link w:val="afffffffffffffffffffffffffffffffffffffff0"/>
    <w:qFormat/>
    <w:rsid w:val="002B13CE"/>
    <w:rPr>
      <w:rFonts w:ascii="Calibri" w:eastAsia="宋体" w:hAnsi="Calibri" w:cs="Times New Roman"/>
      <w:sz w:val="24"/>
      <w:szCs w:val="24"/>
    </w:rPr>
  </w:style>
  <w:style w:type="paragraph" w:customStyle="1" w:styleId="100">
    <w:name w:val="样式10"/>
    <w:basedOn w:val="affffb"/>
    <w:link w:val="10Char"/>
    <w:qFormat/>
    <w:rsid w:val="002B13CE"/>
    <w:pPr>
      <w:keepLines/>
      <w:widowControl/>
      <w:adjustRightInd w:val="0"/>
      <w:snapToGrid w:val="0"/>
      <w:spacing w:before="156" w:after="156" w:line="400" w:lineRule="exact"/>
      <w:ind w:firstLineChars="200" w:firstLine="200"/>
      <w:jc w:val="left"/>
      <w:outlineLvl w:val="2"/>
    </w:pPr>
    <w:rPr>
      <w:rFonts w:ascii="Arial" w:eastAsia="黑体" w:hAnsi="Arial"/>
      <w:bCs/>
      <w:sz w:val="30"/>
      <w:szCs w:val="28"/>
    </w:rPr>
  </w:style>
  <w:style w:type="character" w:customStyle="1" w:styleId="10Char">
    <w:name w:val="样式10 Char"/>
    <w:link w:val="100"/>
    <w:qFormat/>
    <w:rsid w:val="002B13CE"/>
    <w:rPr>
      <w:rFonts w:ascii="Arial" w:eastAsia="黑体" w:hAnsi="Arial" w:cs="Times New Roman"/>
      <w:bCs/>
      <w:sz w:val="30"/>
      <w:szCs w:val="28"/>
    </w:rPr>
  </w:style>
  <w:style w:type="paragraph" w:customStyle="1" w:styleId="130">
    <w:name w:val="样式13"/>
    <w:basedOn w:val="affffb"/>
    <w:link w:val="13Char"/>
    <w:qFormat/>
    <w:rsid w:val="002B13CE"/>
    <w:pPr>
      <w:widowControl/>
      <w:numPr>
        <w:numId w:val="130"/>
      </w:numPr>
      <w:spacing w:before="156" w:after="156" w:line="400" w:lineRule="exact"/>
      <w:ind w:firstLineChars="200" w:firstLine="200"/>
      <w:jc w:val="left"/>
    </w:pPr>
    <w:rPr>
      <w:rFonts w:ascii="宋体" w:hAnsi="宋体"/>
      <w:sz w:val="24"/>
    </w:rPr>
  </w:style>
  <w:style w:type="character" w:customStyle="1" w:styleId="13Char">
    <w:name w:val="样式13 Char"/>
    <w:link w:val="130"/>
    <w:qFormat/>
    <w:rsid w:val="002B13CE"/>
    <w:rPr>
      <w:rFonts w:ascii="宋体" w:eastAsia="宋体" w:hAnsi="宋体" w:cs="Times New Roman"/>
      <w:sz w:val="24"/>
      <w:szCs w:val="24"/>
    </w:rPr>
  </w:style>
  <w:style w:type="paragraph" w:customStyle="1" w:styleId="W">
    <w:name w:val="正文(W)"/>
    <w:basedOn w:val="afffff6"/>
    <w:link w:val="WChar"/>
    <w:qFormat/>
    <w:rsid w:val="002B13CE"/>
    <w:pPr>
      <w:widowControl/>
      <w:adjustRightInd w:val="0"/>
      <w:snapToGrid w:val="0"/>
      <w:spacing w:before="160" w:after="160" w:line="300" w:lineRule="auto"/>
      <w:ind w:left="357" w:firstLine="200"/>
      <w:jc w:val="left"/>
    </w:pPr>
    <w:rPr>
      <w:rFonts w:ascii="Times New Roman" w:hAnsi="Times New Roman"/>
      <w:sz w:val="24"/>
      <w:szCs w:val="21"/>
    </w:rPr>
  </w:style>
  <w:style w:type="character" w:customStyle="1" w:styleId="WChar">
    <w:name w:val="正文(W) Char"/>
    <w:link w:val="W"/>
    <w:qFormat/>
    <w:rsid w:val="002B13CE"/>
    <w:rPr>
      <w:rFonts w:ascii="Times New Roman" w:eastAsia="宋体" w:hAnsi="Times New Roman" w:cs="Times New Roman"/>
      <w:sz w:val="24"/>
      <w:szCs w:val="21"/>
    </w:rPr>
  </w:style>
  <w:style w:type="paragraph" w:customStyle="1" w:styleId="afffffffffffffffffffffffffffffffffffffff1">
    <w:name w:val="定义正文"/>
    <w:basedOn w:val="affffb"/>
    <w:link w:val="Charfffffffff0"/>
    <w:qFormat/>
    <w:rsid w:val="002B13CE"/>
    <w:pPr>
      <w:widowControl/>
      <w:spacing w:line="400" w:lineRule="exact"/>
      <w:ind w:firstLineChars="200" w:firstLine="420"/>
      <w:jc w:val="left"/>
    </w:pPr>
    <w:rPr>
      <w:rFonts w:ascii="Times New Roman" w:hAnsi="Times New Roman"/>
      <w:sz w:val="24"/>
      <w:szCs w:val="20"/>
    </w:rPr>
  </w:style>
  <w:style w:type="character" w:customStyle="1" w:styleId="Charfffffffff0">
    <w:name w:val="定义正文 Char"/>
    <w:link w:val="afffffffffffffffffffffffffffffffffffffff1"/>
    <w:qFormat/>
    <w:rsid w:val="002B13CE"/>
    <w:rPr>
      <w:rFonts w:ascii="Times New Roman" w:eastAsia="宋体" w:hAnsi="Times New Roman" w:cs="Times New Roman"/>
      <w:sz w:val="24"/>
      <w:szCs w:val="20"/>
    </w:rPr>
  </w:style>
  <w:style w:type="paragraph" w:customStyle="1" w:styleId="GB2312GB231207415">
    <w:name w:val="样式 (西文) 仿宋_GB2312 (中文) 仿宋_GB2312 小四 首行缩进:  0.74 厘米 行距: 1.5 倍..."/>
    <w:basedOn w:val="affffb"/>
    <w:qFormat/>
    <w:rsid w:val="002B13CE"/>
    <w:pPr>
      <w:widowControl/>
      <w:spacing w:line="400" w:lineRule="exact"/>
      <w:ind w:firstLineChars="200" w:firstLine="420"/>
      <w:jc w:val="left"/>
    </w:pPr>
    <w:rPr>
      <w:rFonts w:ascii="仿宋_GB2312" w:hAnsi="Times New Roman" w:cs="宋体"/>
      <w:sz w:val="24"/>
      <w:szCs w:val="20"/>
    </w:rPr>
  </w:style>
  <w:style w:type="paragraph" w:customStyle="1" w:styleId="GB2312GB231215">
    <w:name w:val="样式 (西文) 仿宋_GB2312 (中文) 仿宋_GB2312 (符号) 宋体 小四 行距: 1.5 倍行距 首行缩..."/>
    <w:basedOn w:val="affffb"/>
    <w:qFormat/>
    <w:rsid w:val="002B13CE"/>
    <w:pPr>
      <w:widowControl/>
      <w:spacing w:line="400" w:lineRule="exact"/>
      <w:ind w:leftChars="100" w:left="100" w:rightChars="100" w:right="180" w:firstLineChars="200" w:firstLine="480"/>
      <w:jc w:val="left"/>
    </w:pPr>
    <w:rPr>
      <w:rFonts w:ascii="仿宋_GB2312" w:hAnsi="宋体" w:cs="宋体"/>
      <w:sz w:val="24"/>
      <w:szCs w:val="20"/>
    </w:rPr>
  </w:style>
  <w:style w:type="paragraph" w:customStyle="1" w:styleId="15a">
    <w:name w:val="正文小四1.5倍行距"/>
    <w:basedOn w:val="affffb"/>
    <w:link w:val="15Char1"/>
    <w:qFormat/>
    <w:rsid w:val="002B13CE"/>
    <w:pPr>
      <w:widowControl/>
      <w:snapToGrid w:val="0"/>
      <w:spacing w:line="400" w:lineRule="exact"/>
      <w:ind w:firstLineChars="200" w:firstLine="480"/>
      <w:jc w:val="left"/>
    </w:pPr>
    <w:rPr>
      <w:rFonts w:ascii="宋体" w:hAnsi="宋体"/>
      <w:sz w:val="24"/>
    </w:rPr>
  </w:style>
  <w:style w:type="character" w:customStyle="1" w:styleId="15Char1">
    <w:name w:val="正文小四1.5倍行距 Char"/>
    <w:link w:val="15a"/>
    <w:qFormat/>
    <w:rsid w:val="002B13CE"/>
    <w:rPr>
      <w:rFonts w:ascii="宋体" w:eastAsia="宋体" w:hAnsi="宋体" w:cs="Times New Roman"/>
      <w:sz w:val="24"/>
      <w:szCs w:val="24"/>
    </w:rPr>
  </w:style>
  <w:style w:type="paragraph" w:customStyle="1" w:styleId="0851">
    <w:name w:val="基于正文:  0.85 厘米"/>
    <w:basedOn w:val="affffb"/>
    <w:link w:val="085Char0"/>
    <w:qFormat/>
    <w:rsid w:val="002B13CE"/>
    <w:pPr>
      <w:widowControl/>
      <w:spacing w:after="100" w:line="400" w:lineRule="exact"/>
      <w:ind w:firstLineChars="200" w:firstLine="482"/>
      <w:jc w:val="left"/>
    </w:pPr>
    <w:rPr>
      <w:rFonts w:ascii="宋体" w:hAnsi="宋体" w:cs="宋体"/>
      <w:kern w:val="0"/>
      <w:sz w:val="24"/>
      <w:szCs w:val="20"/>
      <w:lang w:eastAsia="en-US" w:bidi="en-US"/>
    </w:rPr>
  </w:style>
  <w:style w:type="character" w:customStyle="1" w:styleId="085Char0">
    <w:name w:val="基于正文:  0.85 厘米 Char"/>
    <w:link w:val="0851"/>
    <w:qFormat/>
    <w:rsid w:val="002B13CE"/>
    <w:rPr>
      <w:rFonts w:ascii="宋体" w:eastAsia="宋体" w:hAnsi="宋体" w:cs="宋体"/>
      <w:kern w:val="0"/>
      <w:sz w:val="24"/>
      <w:szCs w:val="20"/>
      <w:lang w:eastAsia="en-US" w:bidi="en-US"/>
    </w:rPr>
  </w:style>
  <w:style w:type="paragraph" w:customStyle="1" w:styleId="GB2312074">
    <w:name w:val="样式 仿宋_GB2312 小四 黑色 左 首行缩进:  0.74 厘米"/>
    <w:basedOn w:val="affffb"/>
    <w:qFormat/>
    <w:rsid w:val="002B13CE"/>
    <w:pPr>
      <w:widowControl/>
      <w:spacing w:line="300" w:lineRule="auto"/>
      <w:ind w:firstLineChars="200" w:firstLine="200"/>
      <w:jc w:val="left"/>
    </w:pPr>
    <w:rPr>
      <w:rFonts w:ascii="仿宋_GB2312" w:eastAsia="仿宋_GB2312" w:hAnsi="宋体" w:cs="宋体"/>
      <w:color w:val="000000"/>
      <w:kern w:val="0"/>
      <w:sz w:val="24"/>
      <w:szCs w:val="20"/>
    </w:rPr>
  </w:style>
  <w:style w:type="paragraph" w:customStyle="1" w:styleId="4H4sect1234RefHeading1rh1Headingsql4thlevel">
    <w:name w:val="样式 标题 4H4sect 1.2.3.4Ref Heading 1rh1Heading sql4th level..."/>
    <w:basedOn w:val="48"/>
    <w:qFormat/>
    <w:rsid w:val="002B13CE"/>
    <w:pPr>
      <w:widowControl/>
      <w:numPr>
        <w:ilvl w:val="3"/>
        <w:numId w:val="131"/>
      </w:numPr>
      <w:tabs>
        <w:tab w:val="left" w:pos="0"/>
        <w:tab w:val="left" w:pos="3420"/>
      </w:tabs>
      <w:adjustRightInd/>
      <w:spacing w:before="120" w:after="120" w:line="377" w:lineRule="auto"/>
      <w:ind w:hangingChars="360" w:hanging="360"/>
      <w:jc w:val="left"/>
      <w:textAlignment w:val="auto"/>
    </w:pPr>
    <w:rPr>
      <w:rFonts w:cs="宋体"/>
      <w:bCs/>
      <w:kern w:val="2"/>
    </w:rPr>
  </w:style>
  <w:style w:type="paragraph" w:customStyle="1" w:styleId="2l2037">
    <w:name w:val="样式 标题 2l2 + 右侧:  0.37 厘米"/>
    <w:basedOn w:val="2a"/>
    <w:next w:val="2f0"/>
    <w:qFormat/>
    <w:rsid w:val="002B13CE"/>
    <w:pPr>
      <w:keepNext w:val="0"/>
      <w:keepLines w:val="0"/>
      <w:widowControl/>
      <w:numPr>
        <w:ilvl w:val="1"/>
        <w:numId w:val="132"/>
      </w:numPr>
      <w:tabs>
        <w:tab w:val="left" w:pos="0"/>
        <w:tab w:val="left" w:pos="420"/>
      </w:tabs>
      <w:autoSpaceDE/>
      <w:autoSpaceDN/>
      <w:adjustRightInd/>
      <w:spacing w:after="120" w:line="400" w:lineRule="exact"/>
      <w:ind w:right="210"/>
      <w:jc w:val="left"/>
    </w:pPr>
    <w:rPr>
      <w:b w:val="0"/>
      <w:kern w:val="2"/>
      <w:sz w:val="28"/>
    </w:rPr>
  </w:style>
  <w:style w:type="paragraph" w:customStyle="1" w:styleId="140">
    <w:name w:val="列出段落14"/>
    <w:basedOn w:val="affffb"/>
    <w:qFormat/>
    <w:rsid w:val="002B13CE"/>
    <w:pPr>
      <w:widowControl/>
      <w:spacing w:line="360" w:lineRule="auto"/>
      <w:ind w:firstLineChars="200" w:firstLine="420"/>
      <w:jc w:val="left"/>
    </w:pPr>
    <w:rPr>
      <w:szCs w:val="20"/>
    </w:rPr>
  </w:style>
  <w:style w:type="paragraph" w:customStyle="1" w:styleId="15342">
    <w:name w:val="样式 行距: 1.5 倍行距 左  3.42 字符"/>
    <w:basedOn w:val="affffb"/>
    <w:qFormat/>
    <w:rsid w:val="002B13CE"/>
    <w:pPr>
      <w:widowControl/>
      <w:spacing w:line="400" w:lineRule="exact"/>
      <w:ind w:leftChars="200" w:left="200" w:firstLineChars="200" w:firstLine="200"/>
      <w:jc w:val="left"/>
    </w:pPr>
    <w:rPr>
      <w:rFonts w:ascii="Times New Roman" w:hAnsi="Times New Roman" w:cs="宋体"/>
      <w:szCs w:val="20"/>
    </w:rPr>
  </w:style>
  <w:style w:type="paragraph" w:customStyle="1" w:styleId="131">
    <w:name w:val="列出段落13"/>
    <w:basedOn w:val="affffb"/>
    <w:qFormat/>
    <w:rsid w:val="002B13CE"/>
    <w:pPr>
      <w:widowControl/>
      <w:spacing w:line="360" w:lineRule="auto"/>
      <w:ind w:firstLineChars="200" w:firstLine="420"/>
      <w:jc w:val="left"/>
    </w:pPr>
    <w:rPr>
      <w:szCs w:val="20"/>
    </w:rPr>
  </w:style>
  <w:style w:type="paragraph" w:customStyle="1" w:styleId="afffffffffffffffffffffffffffffffffffffff2">
    <w:name w:val="咨号及目录标"/>
    <w:basedOn w:val="affffb"/>
    <w:link w:val="Charfffffffff1"/>
    <w:qFormat/>
    <w:rsid w:val="002B13CE"/>
    <w:pPr>
      <w:widowControl/>
      <w:spacing w:line="520" w:lineRule="exact"/>
      <w:ind w:firstLineChars="200" w:firstLine="200"/>
      <w:jc w:val="center"/>
    </w:pPr>
    <w:rPr>
      <w:rFonts w:ascii="黑体" w:eastAsia="黑体" w:hAnsi="Times New Roman"/>
      <w:kern w:val="0"/>
      <w:sz w:val="32"/>
      <w:szCs w:val="32"/>
    </w:rPr>
  </w:style>
  <w:style w:type="character" w:customStyle="1" w:styleId="Charfffffffff1">
    <w:name w:val="咨号及目录标 Char"/>
    <w:link w:val="afffffffffffffffffffffffffffffffffffffff2"/>
    <w:qFormat/>
    <w:rsid w:val="002B13CE"/>
    <w:rPr>
      <w:rFonts w:ascii="黑体" w:eastAsia="黑体" w:hAnsi="Times New Roman" w:cs="Times New Roman"/>
      <w:kern w:val="0"/>
      <w:sz w:val="32"/>
      <w:szCs w:val="32"/>
    </w:rPr>
  </w:style>
  <w:style w:type="table" w:customStyle="1" w:styleId="afffffffffffffffffffffffffffffffffffffff3">
    <w:name w:val="附表"/>
    <w:basedOn w:val="affffe"/>
    <w:uiPriority w:val="99"/>
    <w:qFormat/>
    <w:rsid w:val="002B13CE"/>
    <w:pPr>
      <w:spacing w:line="252" w:lineRule="auto"/>
      <w:jc w:val="both"/>
    </w:pPr>
    <w:rPr>
      <w:rFonts w:ascii="Times New Roman" w:eastAsia="仿宋_GB2312" w:hAnsi="Times New Roman" w:cs="Times New Roman"/>
      <w:kern w:val="0"/>
      <w:sz w:val="24"/>
      <w:szCs w:val="20"/>
    </w:rPr>
    <w:tblPr>
      <w:tblInd w:w="0" w:type="dxa"/>
      <w:tblBorders>
        <w:top w:val="single" w:sz="8" w:space="0" w:color="auto"/>
        <w:left w:val="single" w:sz="8" w:space="0" w:color="auto"/>
        <w:bottom w:val="single" w:sz="8" w:space="0" w:color="auto"/>
        <w:right w:val="single" w:sz="8" w:space="0" w:color="auto"/>
        <w:insideH w:val="single" w:sz="2" w:space="0" w:color="auto"/>
        <w:insideV w:val="single" w:sz="2" w:space="0" w:color="auto"/>
      </w:tblBorders>
      <w:tblCellMar>
        <w:top w:w="28" w:type="dxa"/>
        <w:left w:w="28" w:type="dxa"/>
        <w:bottom w:w="28" w:type="dxa"/>
        <w:right w:w="28" w:type="dxa"/>
      </w:tblCellMar>
    </w:tblPr>
    <w:tcPr>
      <w:vAlign w:val="center"/>
    </w:tcPr>
  </w:style>
  <w:style w:type="paragraph" w:customStyle="1" w:styleId="afffffffffffffffffffffffffffffffffffffff4">
    <w:name w:val="文本框文字"/>
    <w:basedOn w:val="affffff"/>
    <w:qFormat/>
    <w:rsid w:val="002B13CE"/>
    <w:pPr>
      <w:widowControl/>
      <w:tabs>
        <w:tab w:val="clear" w:pos="567"/>
      </w:tabs>
      <w:adjustRightInd w:val="0"/>
      <w:spacing w:before="0" w:line="360" w:lineRule="auto"/>
      <w:ind w:firstLineChars="200" w:firstLine="200"/>
      <w:jc w:val="left"/>
    </w:pPr>
    <w:rPr>
      <w:rFonts w:ascii="Times New Roman" w:hAnsi="Times New Roman"/>
      <w:kern w:val="0"/>
      <w:sz w:val="21"/>
      <w:szCs w:val="20"/>
    </w:rPr>
  </w:style>
  <w:style w:type="character" w:customStyle="1" w:styleId="CharCharf4">
    <w:name w:val="表文字 Char Char"/>
    <w:qFormat/>
    <w:rsid w:val="002B13CE"/>
    <w:rPr>
      <w:rFonts w:eastAsia="仿宋_GB2312"/>
      <w:kern w:val="2"/>
      <w:sz w:val="24"/>
      <w:szCs w:val="22"/>
      <w:lang w:val="en-US" w:eastAsia="zh-CN" w:bidi="ar-SA"/>
    </w:rPr>
  </w:style>
  <w:style w:type="paragraph" w:customStyle="1" w:styleId="af1">
    <w:name w:val="第一级标题"/>
    <w:basedOn w:val="1f3"/>
    <w:next w:val="affffb"/>
    <w:qFormat/>
    <w:rsid w:val="002B13CE"/>
    <w:pPr>
      <w:widowControl/>
      <w:numPr>
        <w:numId w:val="133"/>
      </w:numPr>
      <w:tabs>
        <w:tab w:val="left" w:pos="0"/>
        <w:tab w:val="left" w:pos="360"/>
      </w:tabs>
      <w:autoSpaceDE/>
      <w:autoSpaceDN/>
      <w:adjustRightInd/>
      <w:spacing w:before="480" w:after="320" w:line="240" w:lineRule="auto"/>
      <w:ind w:left="0" w:firstLine="0"/>
      <w:jc w:val="left"/>
    </w:pPr>
    <w:rPr>
      <w:rFonts w:ascii="Calibri" w:eastAsia="等线 Light"/>
      <w:bCs/>
      <w:szCs w:val="44"/>
    </w:rPr>
  </w:style>
  <w:style w:type="paragraph" w:customStyle="1" w:styleId="af2">
    <w:name w:val="第二级标题"/>
    <w:basedOn w:val="2a"/>
    <w:next w:val="affffb"/>
    <w:qFormat/>
    <w:rsid w:val="002B13CE"/>
    <w:pPr>
      <w:keepNext w:val="0"/>
      <w:keepLines w:val="0"/>
      <w:widowControl/>
      <w:numPr>
        <w:ilvl w:val="1"/>
        <w:numId w:val="133"/>
      </w:numPr>
      <w:tabs>
        <w:tab w:val="left" w:pos="0"/>
      </w:tabs>
      <w:autoSpaceDE/>
      <w:autoSpaceDN/>
      <w:adjustRightInd/>
      <w:spacing w:before="240" w:after="120" w:line="240" w:lineRule="auto"/>
      <w:jc w:val="left"/>
    </w:pPr>
    <w:rPr>
      <w:rFonts w:ascii="Cambria" w:eastAsia="宋体" w:hAnsi="Cambria"/>
      <w:bCs/>
      <w:color w:val="000000"/>
      <w:kern w:val="2"/>
      <w:sz w:val="28"/>
      <w:szCs w:val="32"/>
    </w:rPr>
  </w:style>
  <w:style w:type="paragraph" w:customStyle="1" w:styleId="afffffffffffffffffffffffffffffffffffffff5">
    <w:name w:val="第三极标题"/>
    <w:basedOn w:val="38"/>
    <w:next w:val="affffb"/>
    <w:qFormat/>
    <w:rsid w:val="002B13CE"/>
    <w:pPr>
      <w:widowControl/>
      <w:tabs>
        <w:tab w:val="left" w:pos="425"/>
      </w:tabs>
      <w:autoSpaceDE/>
      <w:autoSpaceDN/>
      <w:adjustRightInd/>
      <w:spacing w:before="120"/>
      <w:ind w:left="420" w:hanging="420"/>
    </w:pPr>
    <w:rPr>
      <w:rFonts w:ascii="Calibri" w:eastAsia="等线 Light"/>
      <w:bCs/>
      <w:kern w:val="2"/>
      <w:sz w:val="26"/>
      <w:szCs w:val="28"/>
      <w:u w:val="none"/>
    </w:rPr>
  </w:style>
  <w:style w:type="paragraph" w:customStyle="1" w:styleId="afffffffffffffffffffffffffffffffffffffff6">
    <w:name w:val="第四级标题"/>
    <w:basedOn w:val="48"/>
    <w:next w:val="affffb"/>
    <w:qFormat/>
    <w:rsid w:val="002B13CE"/>
    <w:pPr>
      <w:widowControl/>
      <w:adjustRightInd/>
      <w:spacing w:before="120" w:after="120" w:line="240" w:lineRule="auto"/>
      <w:ind w:left="420" w:hangingChars="360" w:hanging="420"/>
      <w:jc w:val="left"/>
      <w:textAlignment w:val="auto"/>
    </w:pPr>
    <w:rPr>
      <w:rFonts w:ascii="Cambria" w:eastAsia="宋体" w:hAnsi="Cambria"/>
      <w:bCs/>
      <w:kern w:val="2"/>
      <w:sz w:val="24"/>
      <w:szCs w:val="28"/>
    </w:rPr>
  </w:style>
  <w:style w:type="paragraph" w:customStyle="1" w:styleId="afffffffffffffffffffffffffffffffffffffff7">
    <w:name w:val="第五级标题"/>
    <w:basedOn w:val="52"/>
    <w:next w:val="affffb"/>
    <w:qFormat/>
    <w:rsid w:val="002B13CE"/>
    <w:pPr>
      <w:widowControl/>
      <w:tabs>
        <w:tab w:val="left" w:pos="0"/>
      </w:tabs>
      <w:autoSpaceDE w:val="0"/>
      <w:autoSpaceDN w:val="0"/>
      <w:snapToGrid w:val="0"/>
      <w:spacing w:before="120" w:after="120" w:line="360" w:lineRule="auto"/>
      <w:ind w:left="420" w:hanging="420"/>
      <w:jc w:val="left"/>
      <w:textAlignment w:val="auto"/>
    </w:pPr>
    <w:rPr>
      <w:bCs/>
      <w:kern w:val="2"/>
      <w:szCs w:val="28"/>
      <w:lang w:bidi="en-US"/>
    </w:rPr>
  </w:style>
  <w:style w:type="table" w:customStyle="1" w:styleId="1ffffffff2">
    <w:name w:val="网格型浅色1"/>
    <w:basedOn w:val="affffe"/>
    <w:uiPriority w:val="40"/>
    <w:qFormat/>
    <w:rsid w:val="002B13CE"/>
    <w:rPr>
      <w:rFonts w:ascii="Times New Roman" w:eastAsia="宋体" w:hAnsi="Times New Roman" w:cs="Times New Roman"/>
      <w:kern w:val="0"/>
      <w:sz w:val="20"/>
      <w:szCs w:val="20"/>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11f0">
    <w:name w:val="网格表 1 浅色1"/>
    <w:basedOn w:val="affffe"/>
    <w:uiPriority w:val="46"/>
    <w:qFormat/>
    <w:rsid w:val="002B13CE"/>
    <w:rPr>
      <w:rFonts w:ascii="Times New Roman" w:eastAsia="宋体" w:hAnsi="Times New Roman" w:cs="Times New Roman"/>
      <w:kern w:val="0"/>
      <w:sz w:val="20"/>
      <w:szCs w:val="20"/>
    </w:rPr>
    <w:tblPr>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top w:val="nil"/>
          <w:left w:val="nil"/>
          <w:bottom w:val="single" w:sz="12" w:space="0" w:color="666666"/>
          <w:right w:val="nil"/>
          <w:insideH w:val="nil"/>
          <w:insideV w:val="nil"/>
          <w:tl2br w:val="nil"/>
          <w:tr2bl w:val="nil"/>
        </w:tcBorders>
      </w:tcPr>
    </w:tblStylePr>
    <w:tblStylePr w:type="lastRow">
      <w:rPr>
        <w:b/>
        <w:bCs/>
      </w:rPr>
      <w:tblPr/>
      <w:tcPr>
        <w:tcBorders>
          <w:top w:val="double" w:sz="2" w:space="0" w:color="666666"/>
          <w:left w:val="nil"/>
          <w:bottom w:val="nil"/>
          <w:right w:val="nil"/>
          <w:insideH w:val="nil"/>
          <w:insideV w:val="nil"/>
          <w:tl2br w:val="nil"/>
          <w:tr2bl w:val="nil"/>
        </w:tcBorders>
      </w:tcPr>
    </w:tblStylePr>
    <w:tblStylePr w:type="firstCol">
      <w:rPr>
        <w:b/>
        <w:bCs/>
      </w:rPr>
    </w:tblStylePr>
    <w:tblStylePr w:type="lastCol">
      <w:rPr>
        <w:b/>
        <w:bCs/>
      </w:rPr>
    </w:tblStylePr>
  </w:style>
  <w:style w:type="paragraph" w:customStyle="1" w:styleId="a">
    <w:name w:val="表格项目列表"/>
    <w:basedOn w:val="affffb"/>
    <w:uiPriority w:val="99"/>
    <w:qFormat/>
    <w:rsid w:val="002B13CE"/>
    <w:pPr>
      <w:widowControl/>
      <w:numPr>
        <w:numId w:val="134"/>
      </w:numPr>
      <w:tabs>
        <w:tab w:val="left" w:pos="288"/>
        <w:tab w:val="left" w:pos="360"/>
        <w:tab w:val="left" w:pos="1440"/>
      </w:tabs>
      <w:spacing w:before="40" w:after="40" w:line="264" w:lineRule="auto"/>
      <w:ind w:left="302" w:firstLineChars="200" w:hanging="270"/>
      <w:jc w:val="left"/>
    </w:pPr>
    <w:rPr>
      <w:rFonts w:ascii="Arial" w:hAnsi="Arial"/>
      <w:kern w:val="0"/>
      <w:sz w:val="20"/>
      <w:szCs w:val="20"/>
    </w:rPr>
  </w:style>
  <w:style w:type="paragraph" w:customStyle="1" w:styleId="afa">
    <w:name w:val="我的列表"/>
    <w:basedOn w:val="afffffffffe"/>
    <w:link w:val="Charfffffffff2"/>
    <w:uiPriority w:val="99"/>
    <w:qFormat/>
    <w:rsid w:val="002B13CE"/>
    <w:pPr>
      <w:numPr>
        <w:numId w:val="135"/>
      </w:numPr>
      <w:spacing w:before="120" w:after="120" w:line="400" w:lineRule="exact"/>
      <w:ind w:left="450" w:firstLineChars="0" w:hanging="450"/>
    </w:pPr>
    <w:rPr>
      <w:rFonts w:ascii="宋体" w:hAnsi="宋体"/>
      <w:spacing w:val="6"/>
      <w:kern w:val="0"/>
      <w:sz w:val="28"/>
      <w:szCs w:val="28"/>
    </w:rPr>
  </w:style>
  <w:style w:type="character" w:customStyle="1" w:styleId="Charfffffffff2">
    <w:name w:val="我的列表 Char"/>
    <w:link w:val="afa"/>
    <w:uiPriority w:val="99"/>
    <w:qFormat/>
    <w:rsid w:val="002B13CE"/>
    <w:rPr>
      <w:rFonts w:ascii="宋体" w:eastAsia="宋体" w:hAnsi="宋体" w:cs="Times New Roman"/>
      <w:spacing w:val="6"/>
      <w:kern w:val="0"/>
      <w:sz w:val="28"/>
      <w:szCs w:val="28"/>
    </w:rPr>
  </w:style>
  <w:style w:type="paragraph" w:customStyle="1" w:styleId="2Char074">
    <w:name w:val="样式 样式 样式 首行缩进:  2 字符 Char + 桔黄 + 首行缩进:  0.74 厘米"/>
    <w:basedOn w:val="affffb"/>
    <w:qFormat/>
    <w:rsid w:val="002B13CE"/>
    <w:pPr>
      <w:widowControl/>
      <w:spacing w:line="400" w:lineRule="exact"/>
      <w:ind w:firstLineChars="200" w:firstLine="420"/>
      <w:jc w:val="left"/>
    </w:pPr>
    <w:rPr>
      <w:rFonts w:ascii="宋体" w:hAnsi="宋体" w:cs="宋体"/>
      <w:color w:val="000000"/>
      <w:kern w:val="0"/>
      <w:szCs w:val="20"/>
    </w:rPr>
  </w:style>
  <w:style w:type="paragraph" w:customStyle="1" w:styleId="afffffffffffffffffffffffffffffffffffffff8">
    <w:name w:val="样式（用友）"/>
    <w:basedOn w:val="afffff1"/>
    <w:link w:val="Charfffffffff3"/>
    <w:qFormat/>
    <w:rsid w:val="002B13CE"/>
    <w:pPr>
      <w:widowControl/>
      <w:pBdr>
        <w:top w:val="single" w:sz="4" w:space="1" w:color="auto"/>
      </w:pBdr>
      <w:adjustRightInd w:val="0"/>
      <w:snapToGrid/>
      <w:spacing w:after="200" w:line="240" w:lineRule="atLeast"/>
      <w:ind w:firstLineChars="200" w:firstLine="200"/>
    </w:pPr>
    <w:rPr>
      <w:rFonts w:ascii="Times New Roman" w:eastAsia="仿宋_GB2312" w:hAnsi="Times New Roman"/>
      <w:kern w:val="0"/>
    </w:rPr>
  </w:style>
  <w:style w:type="character" w:customStyle="1" w:styleId="Charfffffffff3">
    <w:name w:val="样式（用友） Char"/>
    <w:link w:val="afffffffffffffffffffffffffffffffffffffff8"/>
    <w:qFormat/>
    <w:rsid w:val="002B13CE"/>
    <w:rPr>
      <w:rFonts w:ascii="Times New Roman" w:eastAsia="仿宋_GB2312" w:hAnsi="Times New Roman" w:cs="Times New Roman"/>
      <w:kern w:val="0"/>
      <w:sz w:val="18"/>
      <w:szCs w:val="18"/>
    </w:rPr>
  </w:style>
  <w:style w:type="paragraph" w:customStyle="1" w:styleId="5fd">
    <w:name w:val="普通5号字"/>
    <w:basedOn w:val="affffb"/>
    <w:uiPriority w:val="99"/>
    <w:qFormat/>
    <w:rsid w:val="002B13CE"/>
    <w:pPr>
      <w:widowControl/>
      <w:spacing w:after="200" w:line="312" w:lineRule="atLeast"/>
      <w:ind w:firstLineChars="200" w:firstLine="200"/>
      <w:jc w:val="left"/>
    </w:pPr>
    <w:rPr>
      <w:rFonts w:ascii="宋体" w:hAnsi="宋体"/>
      <w:bCs/>
      <w:kern w:val="0"/>
      <w:szCs w:val="22"/>
      <w:lang w:eastAsia="en-US" w:bidi="en-US"/>
    </w:rPr>
  </w:style>
  <w:style w:type="paragraph" w:customStyle="1" w:styleId="HD1PI">
    <w:name w:val="样式 正文文本缩进正文文字首行缩进HD正文1特点标题上海中望标准PI正文普通文字正文小标题正文文字缩进 + 首行..."/>
    <w:next w:val="affffb"/>
    <w:uiPriority w:val="99"/>
    <w:qFormat/>
    <w:rsid w:val="002B13CE"/>
    <w:pPr>
      <w:numPr>
        <w:ilvl w:val="1"/>
        <w:numId w:val="136"/>
      </w:numPr>
      <w:tabs>
        <w:tab w:val="left" w:pos="360"/>
      </w:tabs>
      <w:spacing w:line="360" w:lineRule="auto"/>
      <w:ind w:left="0" w:firstLineChars="200" w:firstLine="0"/>
    </w:pPr>
    <w:rPr>
      <w:rFonts w:ascii="Calibri" w:eastAsia="宋体" w:hAnsi="Calibri" w:cs="Times New Roman"/>
    </w:rPr>
  </w:style>
  <w:style w:type="paragraph" w:customStyle="1" w:styleId="afffffffffffffffffffffffffffffffffffffff9">
    <w:name w:val="数字编号列项（二级）"/>
    <w:qFormat/>
    <w:rsid w:val="002B13CE"/>
    <w:pPr>
      <w:tabs>
        <w:tab w:val="left" w:pos="1260"/>
      </w:tabs>
      <w:spacing w:line="360" w:lineRule="auto"/>
      <w:ind w:left="1259" w:firstLineChars="200" w:hanging="419"/>
      <w:jc w:val="both"/>
    </w:pPr>
    <w:rPr>
      <w:rFonts w:ascii="宋体" w:eastAsia="宋体" w:hAnsi="Times New Roman" w:cs="Times New Roman"/>
      <w:kern w:val="0"/>
      <w:szCs w:val="20"/>
    </w:rPr>
  </w:style>
  <w:style w:type="paragraph" w:customStyle="1" w:styleId="afffffffffffffffffffffffffffffffffffffffa">
    <w:name w:val="二级无"/>
    <w:basedOn w:val="affffffffb"/>
    <w:qFormat/>
    <w:rsid w:val="002B13CE"/>
    <w:pPr>
      <w:tabs>
        <w:tab w:val="clear" w:pos="360"/>
        <w:tab w:val="clear" w:pos="840"/>
      </w:tabs>
      <w:spacing w:beforeLines="0" w:afterLines="0" w:line="360" w:lineRule="auto"/>
      <w:ind w:left="1260" w:firstLineChars="200" w:hanging="420"/>
      <w:jc w:val="left"/>
      <w:outlineLvl w:val="3"/>
    </w:pPr>
    <w:rPr>
      <w:rFonts w:hAnsi="Times New Roman"/>
      <w:sz w:val="21"/>
      <w:szCs w:val="21"/>
    </w:rPr>
  </w:style>
  <w:style w:type="paragraph" w:customStyle="1" w:styleId="afffffffffffffffffffffffffffffffffffffffb">
    <w:name w:val="正文缩进（紧缩）"/>
    <w:basedOn w:val="affffc"/>
    <w:qFormat/>
    <w:rsid w:val="002B13CE"/>
    <w:pPr>
      <w:widowControl/>
      <w:autoSpaceDE/>
      <w:autoSpaceDN/>
      <w:adjustRightInd/>
      <w:spacing w:line="360" w:lineRule="auto"/>
      <w:ind w:firstLineChars="200" w:firstLine="200"/>
    </w:pPr>
    <w:rPr>
      <w:rFonts w:ascii="Times New Roman" w:hAnsi="Times New Roman"/>
      <w:sz w:val="21"/>
    </w:rPr>
  </w:style>
  <w:style w:type="paragraph" w:customStyle="1" w:styleId="af">
    <w:name w:val="福州银行报告"/>
    <w:basedOn w:val="affffb"/>
    <w:qFormat/>
    <w:rsid w:val="002B13CE"/>
    <w:pPr>
      <w:widowControl/>
      <w:numPr>
        <w:numId w:val="137"/>
      </w:numPr>
      <w:spacing w:line="360" w:lineRule="auto"/>
      <w:ind w:firstLineChars="200" w:firstLine="200"/>
      <w:jc w:val="left"/>
    </w:pPr>
    <w:rPr>
      <w:rFonts w:ascii="Times New Roman" w:hAnsi="Times New Roman"/>
    </w:rPr>
  </w:style>
  <w:style w:type="paragraph" w:customStyle="1" w:styleId="afffffffffffffffffffffffffffffffffffffffc">
    <w:name w:val="样式二"/>
    <w:basedOn w:val="affffb"/>
    <w:link w:val="Charfffffffff4"/>
    <w:uiPriority w:val="99"/>
    <w:qFormat/>
    <w:rsid w:val="002B13CE"/>
    <w:pPr>
      <w:widowControl/>
      <w:spacing w:line="360" w:lineRule="auto"/>
      <w:ind w:firstLineChars="200" w:firstLine="200"/>
      <w:jc w:val="left"/>
    </w:pPr>
    <w:rPr>
      <w:rFonts w:ascii="宋体" w:hAnsi="Times New Roman"/>
      <w:b/>
      <w:kern w:val="0"/>
      <w:sz w:val="32"/>
      <w:szCs w:val="20"/>
    </w:rPr>
  </w:style>
  <w:style w:type="character" w:customStyle="1" w:styleId="Charfffffffff4">
    <w:name w:val="样式二 Char"/>
    <w:link w:val="afffffffffffffffffffffffffffffffffffffffc"/>
    <w:uiPriority w:val="99"/>
    <w:qFormat/>
    <w:locked/>
    <w:rsid w:val="002B13CE"/>
    <w:rPr>
      <w:rFonts w:ascii="宋体" w:eastAsia="宋体" w:hAnsi="Times New Roman" w:cs="Times New Roman"/>
      <w:b/>
      <w:kern w:val="0"/>
      <w:sz w:val="32"/>
      <w:szCs w:val="20"/>
    </w:rPr>
  </w:style>
  <w:style w:type="paragraph" w:customStyle="1" w:styleId="Charfffffffff5">
    <w:name w:val="编写建议 Char"/>
    <w:basedOn w:val="affffb"/>
    <w:link w:val="CharCharf5"/>
    <w:qFormat/>
    <w:rsid w:val="002B13CE"/>
    <w:pPr>
      <w:widowControl/>
      <w:autoSpaceDE w:val="0"/>
      <w:autoSpaceDN w:val="0"/>
      <w:adjustRightInd w:val="0"/>
      <w:spacing w:line="360" w:lineRule="auto"/>
      <w:ind w:firstLineChars="200" w:firstLine="420"/>
      <w:jc w:val="left"/>
    </w:pPr>
    <w:rPr>
      <w:rFonts w:ascii="Arial" w:hAnsi="Arial" w:cs="Arial"/>
      <w:i/>
      <w:color w:val="0000FF"/>
      <w:kern w:val="0"/>
      <w:sz w:val="24"/>
      <w:szCs w:val="21"/>
    </w:rPr>
  </w:style>
  <w:style w:type="character" w:customStyle="1" w:styleId="CharCharf5">
    <w:name w:val="编写建议 Char Char"/>
    <w:link w:val="Charfffffffff5"/>
    <w:qFormat/>
    <w:rsid w:val="002B13CE"/>
    <w:rPr>
      <w:rFonts w:ascii="Arial" w:eastAsia="宋体" w:hAnsi="Arial" w:cs="Arial"/>
      <w:i/>
      <w:color w:val="0000FF"/>
      <w:kern w:val="0"/>
      <w:sz w:val="24"/>
      <w:szCs w:val="21"/>
    </w:rPr>
  </w:style>
  <w:style w:type="paragraph" w:customStyle="1" w:styleId="ParaCharCharCharCharCharCharCharCharChar1Char">
    <w:name w:val="默认段落字体 Para Char Char Char Char Char Char Char Char Char1 Char"/>
    <w:basedOn w:val="affffb"/>
    <w:qFormat/>
    <w:rsid w:val="002B13CE"/>
    <w:pPr>
      <w:widowControl/>
      <w:spacing w:line="360" w:lineRule="auto"/>
      <w:ind w:firstLineChars="200" w:firstLine="200"/>
      <w:jc w:val="left"/>
    </w:pPr>
    <w:rPr>
      <w:rFonts w:ascii="Tahoma" w:hAnsi="Tahoma"/>
      <w:sz w:val="24"/>
      <w:szCs w:val="20"/>
    </w:rPr>
  </w:style>
  <w:style w:type="paragraph" w:customStyle="1" w:styleId="1-21">
    <w:name w:val="中等深浅网格 1 - 强调文字颜色 21"/>
    <w:basedOn w:val="affffb"/>
    <w:qFormat/>
    <w:rsid w:val="002B13CE"/>
    <w:pPr>
      <w:widowControl/>
      <w:spacing w:line="360" w:lineRule="auto"/>
      <w:ind w:firstLineChars="200" w:firstLine="420"/>
      <w:jc w:val="left"/>
    </w:pPr>
    <w:rPr>
      <w:szCs w:val="22"/>
    </w:rPr>
  </w:style>
  <w:style w:type="character" w:customStyle="1" w:styleId="CharCharf6">
    <w:name w:val="段 Char Char"/>
    <w:qFormat/>
    <w:rsid w:val="002B13CE"/>
    <w:rPr>
      <w:rFonts w:ascii="宋体"/>
      <w:sz w:val="21"/>
      <w:lang w:val="en-US" w:eastAsia="zh-CN" w:bidi="ar-SA"/>
    </w:rPr>
  </w:style>
  <w:style w:type="character" w:customStyle="1" w:styleId="afffffffffffffffffffffffffffffffffffffffd">
    <w:name w:val="发布"/>
    <w:qFormat/>
    <w:rsid w:val="002B13CE"/>
    <w:rPr>
      <w:rFonts w:ascii="黑体" w:eastAsia="黑体" w:hint="eastAsia"/>
      <w:spacing w:val="22"/>
      <w:position w:val="3"/>
      <w:sz w:val="28"/>
    </w:rPr>
  </w:style>
  <w:style w:type="character" w:customStyle="1" w:styleId="afffffffffffffffffffffffffffffffffffffffe">
    <w:name w:val="个人撰写风格"/>
    <w:qFormat/>
    <w:rsid w:val="002B13CE"/>
    <w:rPr>
      <w:rFonts w:ascii="Arial" w:eastAsia="宋体" w:hAnsi="Arial" w:cs="Arial"/>
      <w:color w:val="auto"/>
      <w:sz w:val="20"/>
    </w:rPr>
  </w:style>
  <w:style w:type="character" w:customStyle="1" w:styleId="affffffffffffffffffffffffffffffffffffffff">
    <w:name w:val="个人答复风格"/>
    <w:qFormat/>
    <w:rsid w:val="002B13CE"/>
    <w:rPr>
      <w:rFonts w:ascii="Arial" w:eastAsia="宋体" w:hAnsi="Arial" w:cs="Arial"/>
      <w:color w:val="auto"/>
      <w:sz w:val="20"/>
    </w:rPr>
  </w:style>
  <w:style w:type="character" w:customStyle="1" w:styleId="affffffffffffffffffffffffffffffffffffffff0">
    <w:name w:val="表格字样式小五"/>
    <w:qFormat/>
    <w:rsid w:val="002B13CE"/>
    <w:rPr>
      <w:rFonts w:ascii="宋体" w:hAnsi="宋体"/>
      <w:sz w:val="18"/>
    </w:rPr>
  </w:style>
  <w:style w:type="character" w:customStyle="1" w:styleId="3Char6">
    <w:name w:val="第3 Char"/>
    <w:link w:val="3fffd"/>
    <w:qFormat/>
    <w:rsid w:val="002B13CE"/>
    <w:rPr>
      <w:rFonts w:eastAsia="黑体"/>
      <w:b/>
      <w:sz w:val="32"/>
    </w:rPr>
  </w:style>
  <w:style w:type="paragraph" w:customStyle="1" w:styleId="3fffd">
    <w:name w:val="第3"/>
    <w:basedOn w:val="affffb"/>
    <w:link w:val="3Char6"/>
    <w:qFormat/>
    <w:rsid w:val="002B13CE"/>
    <w:pPr>
      <w:widowControl/>
      <w:spacing w:line="360" w:lineRule="auto"/>
      <w:ind w:left="1680" w:firstLineChars="200" w:hanging="420"/>
      <w:jc w:val="left"/>
    </w:pPr>
    <w:rPr>
      <w:rFonts w:asciiTheme="minorHAnsi" w:eastAsia="黑体" w:hAnsiTheme="minorHAnsi" w:cstheme="minorBidi"/>
      <w:b/>
      <w:sz w:val="32"/>
      <w:szCs w:val="22"/>
    </w:rPr>
  </w:style>
  <w:style w:type="paragraph" w:customStyle="1" w:styleId="1ffffffff3">
    <w:name w:val="文本框样式1"/>
    <w:basedOn w:val="affffb"/>
    <w:qFormat/>
    <w:rsid w:val="002B13CE"/>
    <w:pPr>
      <w:widowControl/>
      <w:spacing w:before="60" w:line="180" w:lineRule="exact"/>
      <w:ind w:firstLineChars="200" w:firstLine="200"/>
      <w:jc w:val="center"/>
    </w:pPr>
    <w:rPr>
      <w:rFonts w:ascii="Times New Roman" w:hAnsi="Times New Roman"/>
      <w:sz w:val="24"/>
      <w:szCs w:val="21"/>
    </w:rPr>
  </w:style>
  <w:style w:type="paragraph" w:customStyle="1" w:styleId="affffffffffffffffffffffffffffffffffffffff1">
    <w:name w:val="表格字样式小五居中"/>
    <w:basedOn w:val="affffb"/>
    <w:qFormat/>
    <w:rsid w:val="002B13CE"/>
    <w:pPr>
      <w:widowControl/>
      <w:spacing w:line="360" w:lineRule="auto"/>
      <w:ind w:firstLineChars="200" w:firstLine="200"/>
      <w:jc w:val="center"/>
    </w:pPr>
    <w:rPr>
      <w:rFonts w:ascii="宋体" w:hAnsi="宋体" w:cs="宋体"/>
      <w:sz w:val="18"/>
      <w:szCs w:val="20"/>
    </w:rPr>
  </w:style>
  <w:style w:type="paragraph" w:customStyle="1" w:styleId="affffffffffffffffffffffffffffffffffffffff2">
    <w:name w:val="样式 普通(网站) + 五号 段前: 自动 段后: 自动"/>
    <w:basedOn w:val="afffffff"/>
    <w:qFormat/>
    <w:rsid w:val="002B13CE"/>
    <w:pPr>
      <w:spacing w:line="360" w:lineRule="auto"/>
      <w:ind w:firstLineChars="200" w:firstLine="200"/>
    </w:pPr>
  </w:style>
  <w:style w:type="paragraph" w:customStyle="1" w:styleId="-fc">
    <w:name w:val="签名 - 公司"/>
    <w:basedOn w:val="affffff8"/>
    <w:next w:val="affffffffffffffffffffffffffffffffffffffff3"/>
    <w:qFormat/>
    <w:rsid w:val="002B13CE"/>
    <w:pPr>
      <w:topLinePunct/>
      <w:adjustRightInd w:val="0"/>
      <w:snapToGrid w:val="0"/>
      <w:spacing w:before="160" w:after="160" w:line="240" w:lineRule="atLeast"/>
    </w:pPr>
    <w:rPr>
      <w:rFonts w:ascii="Times New Roman" w:eastAsia="宋体" w:hAnsi="Times New Roman" w:cs="Arial"/>
      <w:kern w:val="2"/>
      <w:szCs w:val="21"/>
    </w:rPr>
  </w:style>
  <w:style w:type="paragraph" w:customStyle="1" w:styleId="affffffffffffffffffffffffffffffffffffffff3">
    <w:name w:val="关于"/>
    <w:basedOn w:val="affffb"/>
    <w:next w:val="affffb"/>
    <w:qFormat/>
    <w:rsid w:val="002B13CE"/>
    <w:pPr>
      <w:keepNext/>
      <w:keepLines/>
      <w:widowControl/>
      <w:tabs>
        <w:tab w:val="left" w:pos="600"/>
        <w:tab w:val="left" w:pos="960"/>
        <w:tab w:val="left" w:pos="1080"/>
      </w:tabs>
      <w:overflowPunct w:val="0"/>
      <w:spacing w:before="220" w:line="360" w:lineRule="auto"/>
      <w:ind w:right="28" w:firstLineChars="200" w:firstLine="480"/>
      <w:jc w:val="left"/>
    </w:pPr>
    <w:rPr>
      <w:rFonts w:ascii="宋体" w:hAnsi="宋体"/>
      <w:kern w:val="0"/>
      <w:sz w:val="24"/>
      <w:szCs w:val="20"/>
    </w:rPr>
  </w:style>
  <w:style w:type="paragraph" w:customStyle="1" w:styleId="2153">
    <w:name w:val="样式 段 + 首行缩进:  2 字符 行距: 1.5 倍行距"/>
    <w:basedOn w:val="affffffffffff1"/>
    <w:qFormat/>
    <w:rsid w:val="002B13CE"/>
    <w:pPr>
      <w:tabs>
        <w:tab w:val="clear" w:pos="840"/>
      </w:tabs>
      <w:ind w:left="0"/>
    </w:pPr>
    <w:rPr>
      <w:rFonts w:eastAsia="等线" w:hAnsi="等线"/>
      <w:kern w:val="2"/>
      <w:szCs w:val="22"/>
    </w:rPr>
  </w:style>
  <w:style w:type="paragraph" w:customStyle="1" w:styleId="1ffffffff4">
    <w:name w:val="编号1"/>
    <w:basedOn w:val="affffb"/>
    <w:qFormat/>
    <w:rsid w:val="002B13CE"/>
    <w:pPr>
      <w:widowControl/>
      <w:tabs>
        <w:tab w:val="left" w:pos="620"/>
        <w:tab w:val="left" w:pos="840"/>
      </w:tabs>
      <w:spacing w:line="300" w:lineRule="auto"/>
      <w:ind w:left="620" w:firstLineChars="200" w:hanging="420"/>
      <w:jc w:val="left"/>
    </w:pPr>
    <w:rPr>
      <w:rFonts w:ascii="Times New Roman" w:hAnsi="Times New Roman"/>
      <w:sz w:val="24"/>
    </w:rPr>
  </w:style>
  <w:style w:type="paragraph" w:customStyle="1" w:styleId="1H1">
    <w:name w:val="样式 标题 1H1 + 三号"/>
    <w:basedOn w:val="affffb"/>
    <w:qFormat/>
    <w:rsid w:val="002B13CE"/>
    <w:pPr>
      <w:widowControl/>
      <w:spacing w:line="360" w:lineRule="auto"/>
      <w:ind w:firstLineChars="200" w:firstLine="200"/>
      <w:jc w:val="left"/>
    </w:pPr>
    <w:rPr>
      <w:rFonts w:ascii="Times New Roman" w:hAnsi="Times New Roman" w:hint="eastAsia"/>
      <w:sz w:val="24"/>
      <w:szCs w:val="20"/>
    </w:rPr>
  </w:style>
  <w:style w:type="paragraph" w:customStyle="1" w:styleId="affffffffffffffffffffffffffffffffffffffff4">
    <w:name w:val="正文左对齐"/>
    <w:basedOn w:val="affffb"/>
    <w:qFormat/>
    <w:rsid w:val="002B13CE"/>
    <w:pPr>
      <w:widowControl/>
      <w:adjustRightInd w:val="0"/>
      <w:spacing w:line="360" w:lineRule="auto"/>
      <w:ind w:firstLineChars="200" w:firstLine="200"/>
      <w:jc w:val="left"/>
      <w:textAlignment w:val="baseline"/>
    </w:pPr>
    <w:rPr>
      <w:rFonts w:ascii="宋体" w:hAnsi="Times New Roman"/>
      <w:kern w:val="0"/>
      <w:sz w:val="24"/>
      <w:szCs w:val="20"/>
    </w:rPr>
  </w:style>
  <w:style w:type="paragraph" w:customStyle="1" w:styleId="Charfffffffff6">
    <w:name w:val="项目符号 加粗 一级 Char"/>
    <w:basedOn w:val="affffb"/>
    <w:qFormat/>
    <w:rsid w:val="002B13CE"/>
    <w:pPr>
      <w:widowControl/>
      <w:tabs>
        <w:tab w:val="left" w:pos="900"/>
      </w:tabs>
      <w:snapToGrid w:val="0"/>
      <w:spacing w:before="120" w:after="120" w:line="400" w:lineRule="exact"/>
      <w:ind w:left="900" w:firstLineChars="200" w:hanging="420"/>
      <w:jc w:val="left"/>
    </w:pPr>
    <w:rPr>
      <w:rFonts w:ascii="宋体" w:hAnsi="宋体" w:cs="宋体"/>
      <w:b/>
      <w:bCs/>
      <w:kern w:val="0"/>
      <w:sz w:val="24"/>
      <w:szCs w:val="20"/>
    </w:rPr>
  </w:style>
  <w:style w:type="paragraph" w:customStyle="1" w:styleId="affffffffffffffffffffffffffffffffffffffff5">
    <w:name w:val="样式 列表项目符号 + 华文楷体"/>
    <w:basedOn w:val="affffb"/>
    <w:qFormat/>
    <w:rsid w:val="002B13CE"/>
    <w:pPr>
      <w:widowControl/>
      <w:tabs>
        <w:tab w:val="left" w:pos="820"/>
      </w:tabs>
      <w:spacing w:line="360" w:lineRule="auto"/>
      <w:ind w:left="820" w:firstLineChars="200" w:hanging="420"/>
      <w:jc w:val="left"/>
    </w:pPr>
    <w:rPr>
      <w:rFonts w:ascii="宋体" w:hAnsi="宋体"/>
      <w:kern w:val="0"/>
      <w:sz w:val="24"/>
      <w:szCs w:val="21"/>
      <w:lang w:val="en-GB" w:eastAsia="en-US"/>
    </w:rPr>
  </w:style>
  <w:style w:type="paragraph" w:customStyle="1" w:styleId="085085">
    <w:name w:val="样式 左侧:  0.85 厘米 首行缩进:  0.85 厘米"/>
    <w:basedOn w:val="affffb"/>
    <w:qFormat/>
    <w:rsid w:val="002B13CE"/>
    <w:pPr>
      <w:widowControl/>
      <w:spacing w:line="360" w:lineRule="auto"/>
      <w:ind w:firstLineChars="200" w:firstLine="200"/>
      <w:jc w:val="left"/>
    </w:pPr>
    <w:rPr>
      <w:rFonts w:ascii="Times New Roman" w:hAnsi="Times New Roman"/>
      <w:sz w:val="24"/>
      <w:szCs w:val="20"/>
    </w:rPr>
  </w:style>
  <w:style w:type="paragraph" w:customStyle="1" w:styleId="6c">
    <w:name w:val="标题 6 + 黑体"/>
    <w:basedOn w:val="52"/>
    <w:qFormat/>
    <w:rsid w:val="002B13CE"/>
    <w:pPr>
      <w:widowControl/>
      <w:tabs>
        <w:tab w:val="left" w:pos="0"/>
        <w:tab w:val="left" w:pos="1080"/>
      </w:tabs>
      <w:autoSpaceDE w:val="0"/>
      <w:autoSpaceDN w:val="0"/>
      <w:snapToGrid w:val="0"/>
      <w:spacing w:before="120" w:after="120" w:line="372" w:lineRule="auto"/>
      <w:ind w:left="1080" w:hanging="720"/>
      <w:jc w:val="left"/>
      <w:textAlignment w:val="auto"/>
    </w:pPr>
    <w:rPr>
      <w:rFonts w:ascii="黑体" w:eastAsia="黑体" w:hAnsi="Times New Roman"/>
      <w:bCs/>
      <w:kern w:val="2"/>
      <w:szCs w:val="28"/>
      <w:lang w:bidi="en-US"/>
    </w:rPr>
  </w:style>
  <w:style w:type="paragraph" w:customStyle="1" w:styleId="affffffffffffffffffffffffffffffffffffffff6">
    <w:name w:val="正文正文"/>
    <w:basedOn w:val="affffb"/>
    <w:qFormat/>
    <w:rsid w:val="002B13CE"/>
    <w:pPr>
      <w:widowControl/>
      <w:spacing w:line="460" w:lineRule="exact"/>
      <w:ind w:firstLineChars="200" w:firstLine="560"/>
      <w:jc w:val="left"/>
    </w:pPr>
    <w:rPr>
      <w:rFonts w:ascii="宋体" w:hAnsi="宋体"/>
      <w:bCs/>
      <w:sz w:val="24"/>
    </w:rPr>
  </w:style>
  <w:style w:type="paragraph" w:customStyle="1" w:styleId="074152">
    <w:name w:val="样式 宋体 首行缩进:  0.74 厘米 行距: 1.5 倍行距"/>
    <w:basedOn w:val="affffb"/>
    <w:qFormat/>
    <w:rsid w:val="002B13CE"/>
    <w:pPr>
      <w:widowControl/>
      <w:spacing w:line="360" w:lineRule="auto"/>
      <w:ind w:firstLineChars="200" w:firstLine="420"/>
      <w:jc w:val="left"/>
    </w:pPr>
    <w:rPr>
      <w:rFonts w:ascii="宋体" w:hAnsi="宋体" w:cs="宋体"/>
      <w:sz w:val="24"/>
      <w:szCs w:val="20"/>
    </w:rPr>
  </w:style>
  <w:style w:type="paragraph" w:customStyle="1" w:styleId="22ndlevelh22Header2H2661">
    <w:name w:val="样式 标题 22nd levelh22Header 2H2 + 四号 段前: 6 磅 段后: 6 磅 行距: 1..."/>
    <w:basedOn w:val="affffb"/>
    <w:link w:val="22ndlevelh22Header2H2661Char"/>
    <w:qFormat/>
    <w:rsid w:val="002B13CE"/>
    <w:pPr>
      <w:widowControl/>
      <w:tabs>
        <w:tab w:val="left" w:pos="0"/>
      </w:tabs>
      <w:spacing w:line="360" w:lineRule="auto"/>
      <w:ind w:firstLineChars="200" w:firstLine="200"/>
      <w:jc w:val="left"/>
    </w:pPr>
    <w:rPr>
      <w:rFonts w:ascii="Times New Roman" w:hAnsi="Times New Roman"/>
      <w:sz w:val="24"/>
      <w:szCs w:val="20"/>
    </w:rPr>
  </w:style>
  <w:style w:type="character" w:customStyle="1" w:styleId="22ndlevelh22Header2H2661Char">
    <w:name w:val="样式 标题 22nd levelh22Header 2H2 + 四号 段前: 6 磅 段后: 6 磅 行距: 1... Char"/>
    <w:link w:val="22ndlevelh22Header2H2661"/>
    <w:qFormat/>
    <w:rsid w:val="002B13CE"/>
    <w:rPr>
      <w:rFonts w:ascii="Times New Roman" w:eastAsia="宋体" w:hAnsi="Times New Roman" w:cs="Times New Roman"/>
      <w:sz w:val="24"/>
      <w:szCs w:val="20"/>
    </w:rPr>
  </w:style>
  <w:style w:type="paragraph" w:customStyle="1" w:styleId="affffffffffffffffffffffffffffffffffffffff7">
    <w:name w:val="分类正文"/>
    <w:basedOn w:val="affffb"/>
    <w:qFormat/>
    <w:rsid w:val="002B13CE"/>
    <w:pPr>
      <w:widowControl/>
      <w:tabs>
        <w:tab w:val="left" w:pos="425"/>
      </w:tabs>
      <w:spacing w:line="360" w:lineRule="auto"/>
      <w:ind w:left="425" w:firstLineChars="200" w:hanging="425"/>
      <w:jc w:val="left"/>
    </w:pPr>
    <w:rPr>
      <w:rFonts w:ascii="Garamond" w:hAnsi="Garamond"/>
      <w:sz w:val="24"/>
      <w:szCs w:val="20"/>
    </w:rPr>
  </w:style>
  <w:style w:type="paragraph" w:customStyle="1" w:styleId="1ffffffff5">
    <w:name w:val="缩进1"/>
    <w:basedOn w:val="affffb"/>
    <w:qFormat/>
    <w:rsid w:val="002B13CE"/>
    <w:pPr>
      <w:widowControl/>
      <w:spacing w:line="360" w:lineRule="auto"/>
      <w:ind w:left="840" w:firstLineChars="200" w:firstLine="200"/>
      <w:jc w:val="left"/>
    </w:pPr>
    <w:rPr>
      <w:rFonts w:ascii="Times New Roman" w:hAnsi="Times New Roman" w:cs="宋体"/>
      <w:sz w:val="24"/>
      <w:szCs w:val="20"/>
    </w:rPr>
  </w:style>
  <w:style w:type="paragraph" w:customStyle="1" w:styleId="affffffffffffffffffffffffffffffffffffffff8">
    <w:name w:val="新标题"/>
    <w:basedOn w:val="affffb"/>
    <w:qFormat/>
    <w:rsid w:val="002B13CE"/>
    <w:pPr>
      <w:widowControl/>
      <w:tabs>
        <w:tab w:val="left" w:pos="425"/>
      </w:tabs>
      <w:spacing w:line="360" w:lineRule="auto"/>
      <w:ind w:left="425" w:firstLineChars="200" w:hanging="425"/>
      <w:jc w:val="left"/>
      <w:outlineLvl w:val="0"/>
    </w:pPr>
    <w:rPr>
      <w:rFonts w:ascii="Times New Roman" w:hAnsi="Times New Roman"/>
      <w:b/>
      <w:bCs/>
      <w:sz w:val="24"/>
    </w:rPr>
  </w:style>
  <w:style w:type="paragraph" w:customStyle="1" w:styleId="7074">
    <w:name w:val="标题 7 + 黑体 + 左侧:  0.74 厘米"/>
    <w:basedOn w:val="6c"/>
    <w:qFormat/>
    <w:rsid w:val="002B13CE"/>
    <w:pPr>
      <w:tabs>
        <w:tab w:val="clear" w:pos="1080"/>
      </w:tabs>
      <w:ind w:left="420" w:firstLine="0"/>
    </w:pPr>
  </w:style>
  <w:style w:type="paragraph" w:customStyle="1" w:styleId="2ffffff8">
    <w:name w:val="首行缩进:  2 字符"/>
    <w:basedOn w:val="affffb"/>
    <w:qFormat/>
    <w:rsid w:val="002B13CE"/>
    <w:pPr>
      <w:widowControl/>
      <w:adjustRightInd w:val="0"/>
      <w:snapToGrid w:val="0"/>
      <w:spacing w:before="100" w:beforeAutospacing="1" w:line="360" w:lineRule="auto"/>
      <w:ind w:firstLineChars="200" w:firstLine="482"/>
      <w:jc w:val="left"/>
    </w:pPr>
    <w:rPr>
      <w:rFonts w:eastAsia="方正书宋_GBK"/>
      <w:sz w:val="24"/>
      <w:szCs w:val="22"/>
    </w:rPr>
  </w:style>
  <w:style w:type="paragraph" w:customStyle="1" w:styleId="affffffffffffffffffffffffffffffffffffffff9">
    <w:name w:val="图Ｘ"/>
    <w:basedOn w:val="affffb"/>
    <w:qFormat/>
    <w:rsid w:val="002B13CE"/>
    <w:pPr>
      <w:widowControl/>
      <w:spacing w:line="360" w:lineRule="auto"/>
      <w:ind w:firstLineChars="200" w:firstLine="200"/>
      <w:jc w:val="center"/>
    </w:pPr>
    <w:rPr>
      <w:rFonts w:ascii="Times New Roman" w:eastAsia="黑体" w:hAnsi="Times New Roman"/>
      <w:sz w:val="24"/>
      <w:szCs w:val="20"/>
    </w:rPr>
  </w:style>
  <w:style w:type="paragraph" w:customStyle="1" w:styleId="affffffffffffffffffffffffffffffffffffffffa">
    <w:name w:val="塔河正文"/>
    <w:qFormat/>
    <w:rsid w:val="002B13CE"/>
    <w:pPr>
      <w:spacing w:line="360" w:lineRule="auto"/>
      <w:ind w:firstLineChars="224" w:firstLine="224"/>
    </w:pPr>
    <w:rPr>
      <w:rFonts w:ascii="宋体" w:eastAsia="宋体" w:hAnsi="宋体" w:cs="Times New Roman"/>
      <w:kern w:val="0"/>
      <w:sz w:val="24"/>
      <w:szCs w:val="21"/>
    </w:rPr>
  </w:style>
  <w:style w:type="paragraph" w:customStyle="1" w:styleId="12">
    <w:name w:val="塔河正文序号1）"/>
    <w:basedOn w:val="affffffffffffffffffffffffffffffffffffffffa"/>
    <w:qFormat/>
    <w:rsid w:val="002B13CE"/>
    <w:pPr>
      <w:numPr>
        <w:numId w:val="138"/>
      </w:numPr>
      <w:ind w:firstLineChars="0" w:firstLine="0"/>
    </w:pPr>
  </w:style>
  <w:style w:type="paragraph" w:customStyle="1" w:styleId="affffffffffffffffffffffffffffffffffffffffb">
    <w:name w:val="首页"/>
    <w:basedOn w:val="affffb"/>
    <w:qFormat/>
    <w:rsid w:val="002B13CE"/>
    <w:pPr>
      <w:widowControl/>
      <w:spacing w:line="300" w:lineRule="auto"/>
      <w:ind w:firstLineChars="200" w:firstLine="200"/>
      <w:jc w:val="center"/>
    </w:pPr>
    <w:rPr>
      <w:rFonts w:ascii="方正楷体_GB2312" w:eastAsia="方正楷体_GB2312" w:hAnsi="Times New Roman"/>
      <w:bCs/>
      <w:sz w:val="44"/>
      <w:szCs w:val="44"/>
    </w:rPr>
  </w:style>
  <w:style w:type="paragraph" w:customStyle="1" w:styleId="015">
    <w:name w:val="样式 首行缩进:  0 厘米 行距: 1.5 倍行距"/>
    <w:basedOn w:val="affffb"/>
    <w:qFormat/>
    <w:rsid w:val="002B13CE"/>
    <w:pPr>
      <w:widowControl/>
      <w:spacing w:line="360" w:lineRule="auto"/>
      <w:ind w:firstLineChars="200" w:firstLine="200"/>
      <w:jc w:val="left"/>
    </w:pPr>
    <w:rPr>
      <w:rFonts w:ascii="宋体" w:hAnsi="Times New Roman" w:cs="宋体"/>
      <w:sz w:val="24"/>
      <w:szCs w:val="21"/>
    </w:rPr>
  </w:style>
  <w:style w:type="paragraph" w:customStyle="1" w:styleId="22CharCharChar">
    <w:name w:val="样式 标题 2标题 2 Char Char Char + 小三"/>
    <w:basedOn w:val="2a"/>
    <w:qFormat/>
    <w:rsid w:val="002B13CE"/>
    <w:pPr>
      <w:keepNext w:val="0"/>
      <w:keepLines w:val="0"/>
      <w:widowControl/>
      <w:tabs>
        <w:tab w:val="left" w:pos="0"/>
      </w:tabs>
      <w:autoSpaceDE/>
      <w:autoSpaceDN/>
      <w:adjustRightInd/>
      <w:spacing w:after="120" w:line="415" w:lineRule="auto"/>
      <w:jc w:val="left"/>
    </w:pPr>
    <w:rPr>
      <w:rFonts w:ascii="黑体" w:hAnsi="宋体"/>
      <w:bCs/>
      <w:kern w:val="2"/>
      <w:szCs w:val="32"/>
    </w:rPr>
  </w:style>
  <w:style w:type="paragraph" w:customStyle="1" w:styleId="2ffffff9">
    <w:name w:val="质量标准文件（正文2）"/>
    <w:basedOn w:val="affffb"/>
    <w:qFormat/>
    <w:rsid w:val="002B13CE"/>
    <w:pPr>
      <w:widowControl/>
      <w:adjustRightInd w:val="0"/>
      <w:spacing w:line="400" w:lineRule="exact"/>
      <w:ind w:firstLineChars="200" w:firstLine="200"/>
      <w:jc w:val="left"/>
      <w:textAlignment w:val="baseline"/>
    </w:pPr>
    <w:rPr>
      <w:rFonts w:ascii="Arial Narrow" w:hAnsi="Arial Narrow"/>
      <w:kern w:val="0"/>
      <w:sz w:val="24"/>
      <w:szCs w:val="20"/>
    </w:rPr>
  </w:style>
  <w:style w:type="paragraph" w:customStyle="1" w:styleId="4121">
    <w:name w:val="样式 正文缩进正文（首行缩进两字）四号表正文正文非缩进特点标题4段1 + 首行缩进:  2.1 字符"/>
    <w:basedOn w:val="affffc"/>
    <w:qFormat/>
    <w:rsid w:val="002B13CE"/>
    <w:pPr>
      <w:widowControl/>
      <w:autoSpaceDE/>
      <w:autoSpaceDN/>
      <w:adjustRightInd/>
      <w:spacing w:line="360" w:lineRule="auto"/>
      <w:ind w:firstLineChars="210" w:firstLine="504"/>
    </w:pPr>
    <w:rPr>
      <w:rFonts w:ascii="仿宋_GB2312"/>
    </w:rPr>
  </w:style>
  <w:style w:type="paragraph" w:customStyle="1" w:styleId="1ffffffff6">
    <w:name w:val="样式 标题 1 + 宋体"/>
    <w:basedOn w:val="1f3"/>
    <w:link w:val="1CharChar3"/>
    <w:qFormat/>
    <w:rsid w:val="002B13CE"/>
    <w:pPr>
      <w:widowControl/>
      <w:autoSpaceDE/>
      <w:autoSpaceDN/>
      <w:adjustRightInd/>
      <w:spacing w:before="340" w:after="330" w:line="578" w:lineRule="auto"/>
      <w:jc w:val="left"/>
    </w:pPr>
    <w:rPr>
      <w:rFonts w:eastAsia="等线 Light" w:hAnsi="宋体"/>
      <w:bCs/>
      <w:sz w:val="44"/>
      <w:szCs w:val="44"/>
    </w:rPr>
  </w:style>
  <w:style w:type="character" w:customStyle="1" w:styleId="1CharChar3">
    <w:name w:val="样式 标题 1 + 宋体 Char Char"/>
    <w:link w:val="1ffffffff6"/>
    <w:qFormat/>
    <w:rsid w:val="002B13CE"/>
    <w:rPr>
      <w:rFonts w:ascii="宋体" w:eastAsia="等线 Light" w:hAnsi="宋体" w:cs="Times New Roman"/>
      <w:b/>
      <w:bCs/>
      <w:kern w:val="44"/>
      <w:sz w:val="44"/>
      <w:szCs w:val="44"/>
    </w:rPr>
  </w:style>
  <w:style w:type="paragraph" w:customStyle="1" w:styleId="1b">
    <w:name w:val="样式 标题 1 + 三号"/>
    <w:basedOn w:val="1f3"/>
    <w:qFormat/>
    <w:rsid w:val="002B13CE"/>
    <w:pPr>
      <w:widowControl/>
      <w:numPr>
        <w:numId w:val="139"/>
      </w:numPr>
      <w:tabs>
        <w:tab w:val="left" w:pos="360"/>
      </w:tabs>
      <w:autoSpaceDE/>
      <w:autoSpaceDN/>
      <w:adjustRightInd/>
      <w:spacing w:before="340" w:after="330" w:line="578" w:lineRule="auto"/>
      <w:ind w:left="0" w:firstLine="0"/>
      <w:jc w:val="left"/>
    </w:pPr>
    <w:rPr>
      <w:rFonts w:ascii="等线 Light" w:eastAsia="等线 Light" w:hAnsi="等线 Light"/>
      <w:bCs/>
      <w:szCs w:val="44"/>
    </w:rPr>
  </w:style>
  <w:style w:type="paragraph" w:customStyle="1" w:styleId="200125">
    <w:name w:val="样式 标题 2 + 宋体 四号 段前: 0 磅 段后: 0 磅 行距: 多倍行距 1.25 字行"/>
    <w:basedOn w:val="2a"/>
    <w:qFormat/>
    <w:rsid w:val="002B13CE"/>
    <w:pPr>
      <w:keepNext w:val="0"/>
      <w:keepLines w:val="0"/>
      <w:widowControl/>
      <w:numPr>
        <w:ilvl w:val="1"/>
        <w:numId w:val="139"/>
      </w:numPr>
      <w:tabs>
        <w:tab w:val="left" w:pos="0"/>
      </w:tabs>
      <w:autoSpaceDE/>
      <w:autoSpaceDN/>
      <w:adjustRightInd/>
      <w:spacing w:before="0"/>
      <w:jc w:val="left"/>
    </w:pPr>
    <w:rPr>
      <w:rFonts w:ascii="宋体" w:eastAsia="宋体" w:hAnsi="宋体" w:cs="宋体"/>
      <w:bCs/>
      <w:kern w:val="2"/>
      <w:sz w:val="28"/>
    </w:rPr>
  </w:style>
  <w:style w:type="table" w:customStyle="1" w:styleId="1ffffffff7">
    <w:name w:val="浅色底纹1"/>
    <w:basedOn w:val="affffe"/>
    <w:uiPriority w:val="60"/>
    <w:qFormat/>
    <w:rsid w:val="002B13CE"/>
    <w:rPr>
      <w:rFonts w:ascii="Times New Roman" w:eastAsia="宋体" w:hAnsi="Times New Roman" w:cs="Times New Roman"/>
      <w:color w:val="000000"/>
      <w:kern w:val="0"/>
      <w:sz w:val="20"/>
      <w:szCs w:val="20"/>
    </w:rPr>
    <w:tblPr>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l2br w:val="nil"/>
          <w:tr2bl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l2br w:val="nil"/>
          <w:tr2bl w:val="nil"/>
        </w:tcBorders>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C0C0C0"/>
      </w:tcPr>
    </w:tblStylePr>
    <w:tblStylePr w:type="band1Horz">
      <w:tblPr/>
      <w:tcPr>
        <w:tcBorders>
          <w:top w:val="nil"/>
          <w:left w:val="nil"/>
          <w:bottom w:val="nil"/>
          <w:right w:val="nil"/>
          <w:insideH w:val="nil"/>
          <w:insideV w:val="nil"/>
          <w:tl2br w:val="nil"/>
          <w:tr2bl w:val="nil"/>
        </w:tcBorders>
        <w:shd w:val="clear" w:color="auto" w:fill="C0C0C0"/>
      </w:tcPr>
    </w:tblStylePr>
  </w:style>
  <w:style w:type="table" w:customStyle="1" w:styleId="-112">
    <w:name w:val="浅色底纹 - 强调文字颜色 11"/>
    <w:basedOn w:val="affffe"/>
    <w:uiPriority w:val="60"/>
    <w:qFormat/>
    <w:rsid w:val="002B13CE"/>
    <w:rPr>
      <w:rFonts w:ascii="Times New Roman" w:eastAsia="宋体" w:hAnsi="Times New Roman" w:cs="Times New Roman"/>
      <w:color w:val="365F91"/>
      <w:kern w:val="0"/>
      <w:sz w:val="20"/>
      <w:szCs w:val="20"/>
    </w:rPr>
    <w:tblPr>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l2br w:val="nil"/>
          <w:tr2bl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l2br w:val="nil"/>
          <w:tr2bl w:val="nil"/>
        </w:tcBorders>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D3DFEE"/>
      </w:tcPr>
    </w:tblStylePr>
    <w:tblStylePr w:type="band1Horz">
      <w:tblPr/>
      <w:tcPr>
        <w:tcBorders>
          <w:top w:val="nil"/>
          <w:left w:val="nil"/>
          <w:bottom w:val="nil"/>
          <w:right w:val="nil"/>
          <w:insideH w:val="nil"/>
          <w:insideV w:val="nil"/>
          <w:tl2br w:val="nil"/>
          <w:tr2bl w:val="nil"/>
        </w:tcBorders>
        <w:shd w:val="clear" w:color="auto" w:fill="D3DFEE"/>
      </w:tcPr>
    </w:tblStylePr>
  </w:style>
  <w:style w:type="character" w:customStyle="1" w:styleId="2ffffffa">
    <w:name w:val="访问过的超链接2"/>
    <w:qFormat/>
    <w:rsid w:val="002B13CE"/>
    <w:rPr>
      <w:rFonts w:hint="default"/>
      <w:color w:val="800080"/>
      <w:u w:val="single"/>
    </w:rPr>
  </w:style>
  <w:style w:type="paragraph" w:customStyle="1" w:styleId="2ffffffb">
    <w:name w:val="批注框文本2"/>
    <w:basedOn w:val="affffb"/>
    <w:link w:val="BalloonTextCharCharChar"/>
    <w:qFormat/>
    <w:rsid w:val="002B13CE"/>
    <w:pPr>
      <w:widowControl/>
      <w:spacing w:line="360" w:lineRule="auto"/>
      <w:ind w:firstLineChars="200" w:firstLine="200"/>
      <w:jc w:val="left"/>
    </w:pPr>
    <w:rPr>
      <w:rFonts w:ascii="Times New Roman" w:hAnsi="Times New Roman"/>
      <w:sz w:val="18"/>
      <w:szCs w:val="20"/>
    </w:rPr>
  </w:style>
  <w:style w:type="character" w:customStyle="1" w:styleId="BalloonTextCharCharChar">
    <w:name w:val="Balloon Text Char Char Char"/>
    <w:link w:val="2ffffffb"/>
    <w:qFormat/>
    <w:rsid w:val="002B13CE"/>
    <w:rPr>
      <w:rFonts w:ascii="Times New Roman" w:eastAsia="宋体" w:hAnsi="Times New Roman" w:cs="Times New Roman"/>
      <w:sz w:val="18"/>
      <w:szCs w:val="20"/>
    </w:rPr>
  </w:style>
  <w:style w:type="character" w:customStyle="1" w:styleId="CharCharf7">
    <w:name w:val="并列项目符号 Char Char"/>
    <w:link w:val="aff1"/>
    <w:qFormat/>
    <w:rsid w:val="002B13CE"/>
    <w:rPr>
      <w:b/>
      <w:color w:val="000000"/>
      <w:sz w:val="24"/>
      <w:szCs w:val="21"/>
    </w:rPr>
  </w:style>
  <w:style w:type="paragraph" w:customStyle="1" w:styleId="aff1">
    <w:name w:val="并列项目符号"/>
    <w:basedOn w:val="affffb"/>
    <w:link w:val="CharCharf7"/>
    <w:qFormat/>
    <w:rsid w:val="002B13CE"/>
    <w:pPr>
      <w:widowControl/>
      <w:numPr>
        <w:numId w:val="140"/>
      </w:numPr>
      <w:tabs>
        <w:tab w:val="left" w:pos="680"/>
      </w:tabs>
      <w:spacing w:before="120" w:after="120" w:line="240" w:lineRule="atLeast"/>
      <w:ind w:firstLineChars="200" w:firstLine="0"/>
      <w:jc w:val="left"/>
    </w:pPr>
    <w:rPr>
      <w:rFonts w:asciiTheme="minorHAnsi" w:eastAsiaTheme="minorEastAsia" w:hAnsiTheme="minorHAnsi" w:cstheme="minorBidi"/>
      <w:b/>
      <w:color w:val="000000"/>
      <w:sz w:val="24"/>
      <w:szCs w:val="21"/>
    </w:rPr>
  </w:style>
  <w:style w:type="character" w:customStyle="1" w:styleId="3CharChar1">
    <w:name w:val="第3 Char Char"/>
    <w:qFormat/>
    <w:rsid w:val="002B13CE"/>
    <w:rPr>
      <w:rFonts w:ascii="Calibri" w:eastAsia="黑体" w:hAnsi="Calibri"/>
      <w:b/>
      <w:sz w:val="32"/>
    </w:rPr>
  </w:style>
  <w:style w:type="character" w:customStyle="1" w:styleId="1ffffffff8">
    <w:name w:val="批注引用1"/>
    <w:qFormat/>
    <w:rsid w:val="002B13CE"/>
    <w:rPr>
      <w:sz w:val="21"/>
      <w:szCs w:val="21"/>
    </w:rPr>
  </w:style>
  <w:style w:type="character" w:customStyle="1" w:styleId="1ffffffff9">
    <w:name w:val="页码1"/>
    <w:qFormat/>
    <w:rsid w:val="002B13CE"/>
  </w:style>
  <w:style w:type="character" w:customStyle="1" w:styleId="CharCharCharb">
    <w:name w:val="段 Char Char Char"/>
    <w:qFormat/>
    <w:rsid w:val="002B13CE"/>
    <w:rPr>
      <w:rFonts w:ascii="宋体"/>
      <w:lang w:val="en-US" w:eastAsia="zh-CN" w:bidi="ar-SA"/>
    </w:rPr>
  </w:style>
  <w:style w:type="character" w:customStyle="1" w:styleId="1CharChar4">
    <w:name w:val="样式1 Char Char"/>
    <w:qFormat/>
    <w:rsid w:val="002B13CE"/>
    <w:rPr>
      <w:rFonts w:ascii="Times New Roman" w:eastAsia="宋体" w:hAnsi="Times New Roman" w:cs="Times New Roman"/>
      <w:snapToGrid w:val="0"/>
      <w:spacing w:val="20"/>
      <w:kern w:val="0"/>
      <w:sz w:val="18"/>
      <w:szCs w:val="20"/>
    </w:rPr>
  </w:style>
  <w:style w:type="character" w:customStyle="1" w:styleId="newCharChar">
    <w:name w:val="正文new Char Char"/>
    <w:qFormat/>
    <w:rsid w:val="002B13CE"/>
    <w:rPr>
      <w:rFonts w:ascii="宋体" w:hAnsi="宋体"/>
      <w:color w:val="000000"/>
      <w:sz w:val="24"/>
      <w:szCs w:val="24"/>
    </w:rPr>
  </w:style>
  <w:style w:type="paragraph" w:customStyle="1" w:styleId="22c">
    <w:name w:val="样式 首行缩进:  2 字符2"/>
    <w:basedOn w:val="affffb"/>
    <w:qFormat/>
    <w:rsid w:val="002B13CE"/>
    <w:pPr>
      <w:widowControl/>
      <w:spacing w:line="288" w:lineRule="auto"/>
      <w:ind w:firstLineChars="200" w:firstLine="200"/>
      <w:jc w:val="left"/>
    </w:pPr>
    <w:rPr>
      <w:rFonts w:ascii="Times New Roman" w:hAnsi="Times New Roman" w:cs="宋体"/>
      <w:sz w:val="24"/>
      <w:szCs w:val="20"/>
    </w:rPr>
  </w:style>
  <w:style w:type="paragraph" w:customStyle="1" w:styleId="1ffffffffa">
    <w:name w:val="正文首行缩进1"/>
    <w:basedOn w:val="affffff"/>
    <w:uiPriority w:val="99"/>
    <w:qFormat/>
    <w:rsid w:val="002B13CE"/>
    <w:pPr>
      <w:widowControl/>
      <w:tabs>
        <w:tab w:val="clear" w:pos="567"/>
      </w:tabs>
      <w:spacing w:before="0" w:after="120" w:line="360" w:lineRule="auto"/>
      <w:ind w:firstLineChars="100" w:firstLine="420"/>
      <w:jc w:val="left"/>
    </w:pPr>
    <w:rPr>
      <w:rFonts w:ascii="Times New Roman" w:hAnsi="Times New Roman"/>
      <w:kern w:val="0"/>
      <w:sz w:val="20"/>
    </w:rPr>
  </w:style>
  <w:style w:type="paragraph" w:customStyle="1" w:styleId="3fffe">
    <w:name w:val="样式 标题 3 + 居中"/>
    <w:basedOn w:val="affffb"/>
    <w:qFormat/>
    <w:rsid w:val="002B13CE"/>
    <w:pPr>
      <w:widowControl/>
      <w:tabs>
        <w:tab w:val="left" w:pos="0"/>
        <w:tab w:val="left" w:pos="720"/>
      </w:tabs>
      <w:spacing w:line="360" w:lineRule="auto"/>
      <w:ind w:firstLineChars="200" w:firstLine="200"/>
      <w:jc w:val="left"/>
    </w:pPr>
    <w:rPr>
      <w:rFonts w:ascii="Times New Roman" w:hAnsi="Times New Roman"/>
      <w:sz w:val="24"/>
    </w:rPr>
  </w:style>
  <w:style w:type="paragraph" w:customStyle="1" w:styleId="331">
    <w:name w:val="样式 标题 3标书标题3 + 非加粗"/>
    <w:basedOn w:val="38"/>
    <w:next w:val="affffb"/>
    <w:qFormat/>
    <w:rsid w:val="002B13CE"/>
    <w:pPr>
      <w:widowControl/>
      <w:tabs>
        <w:tab w:val="left" w:pos="425"/>
      </w:tabs>
      <w:autoSpaceDE/>
      <w:autoSpaceDN/>
      <w:adjustRightInd/>
      <w:spacing w:before="120" w:line="412" w:lineRule="auto"/>
      <w:ind w:left="420"/>
    </w:pPr>
    <w:rPr>
      <w:rFonts w:ascii="Arial" w:eastAsia="黑体" w:hAnsi="Arial"/>
      <w:spacing w:val="6"/>
      <w:szCs w:val="28"/>
      <w:u w:val="none"/>
    </w:rPr>
  </w:style>
  <w:style w:type="paragraph" w:customStyle="1" w:styleId="affffffffffffffffffffffffffffffffffffffffc">
    <w:name w:val="封面主标题"/>
    <w:basedOn w:val="affffb"/>
    <w:qFormat/>
    <w:rsid w:val="002B13CE"/>
    <w:pPr>
      <w:widowControl/>
      <w:spacing w:before="156" w:after="156" w:line="360" w:lineRule="auto"/>
      <w:ind w:firstLineChars="200" w:firstLine="200"/>
      <w:jc w:val="center"/>
    </w:pPr>
    <w:rPr>
      <w:rFonts w:ascii="黑体" w:eastAsia="黑体" w:hAnsi="Times New Roman" w:hint="eastAsia"/>
      <w:b/>
      <w:color w:val="000000"/>
      <w:sz w:val="44"/>
      <w:szCs w:val="20"/>
    </w:rPr>
  </w:style>
  <w:style w:type="paragraph" w:customStyle="1" w:styleId="317">
    <w:name w:val="索引 31"/>
    <w:basedOn w:val="affffb"/>
    <w:next w:val="affffb"/>
    <w:qFormat/>
    <w:rsid w:val="002B13CE"/>
    <w:pPr>
      <w:widowControl/>
      <w:spacing w:line="360" w:lineRule="auto"/>
      <w:ind w:left="630" w:firstLineChars="200" w:hanging="210"/>
      <w:jc w:val="left"/>
    </w:pPr>
    <w:rPr>
      <w:rFonts w:ascii="Times New Roman" w:hAnsi="Times New Roman"/>
      <w:sz w:val="18"/>
      <w:szCs w:val="18"/>
    </w:rPr>
  </w:style>
  <w:style w:type="paragraph" w:customStyle="1" w:styleId="21e">
    <w:name w:val="索引 21"/>
    <w:basedOn w:val="affffb"/>
    <w:next w:val="affffb"/>
    <w:qFormat/>
    <w:rsid w:val="002B13CE"/>
    <w:pPr>
      <w:widowControl/>
      <w:spacing w:line="360" w:lineRule="auto"/>
      <w:ind w:left="420" w:firstLineChars="200" w:hanging="210"/>
      <w:jc w:val="left"/>
    </w:pPr>
    <w:rPr>
      <w:rFonts w:ascii="Times New Roman" w:hAnsi="Times New Roman"/>
      <w:sz w:val="18"/>
      <w:szCs w:val="18"/>
    </w:rPr>
  </w:style>
  <w:style w:type="paragraph" w:customStyle="1" w:styleId="911">
    <w:name w:val="索引 91"/>
    <w:basedOn w:val="affffb"/>
    <w:next w:val="affffb"/>
    <w:qFormat/>
    <w:rsid w:val="002B13CE"/>
    <w:pPr>
      <w:widowControl/>
      <w:spacing w:line="360" w:lineRule="auto"/>
      <w:ind w:left="1890" w:firstLineChars="200" w:hanging="210"/>
      <w:jc w:val="left"/>
    </w:pPr>
    <w:rPr>
      <w:rFonts w:ascii="Times New Roman" w:hAnsi="Times New Roman"/>
      <w:sz w:val="18"/>
      <w:szCs w:val="18"/>
    </w:rPr>
  </w:style>
  <w:style w:type="paragraph" w:customStyle="1" w:styleId="414">
    <w:name w:val="索引 41"/>
    <w:basedOn w:val="affffb"/>
    <w:next w:val="affffb"/>
    <w:qFormat/>
    <w:rsid w:val="002B13CE"/>
    <w:pPr>
      <w:widowControl/>
      <w:spacing w:line="360" w:lineRule="auto"/>
      <w:ind w:left="840" w:firstLineChars="200" w:hanging="210"/>
      <w:jc w:val="left"/>
    </w:pPr>
    <w:rPr>
      <w:rFonts w:ascii="Times New Roman" w:hAnsi="Times New Roman"/>
      <w:sz w:val="18"/>
      <w:szCs w:val="18"/>
    </w:rPr>
  </w:style>
  <w:style w:type="paragraph" w:customStyle="1" w:styleId="1ffffffffb">
    <w:name w:val="索引标题1"/>
    <w:basedOn w:val="affffb"/>
    <w:next w:val="11f1"/>
    <w:qFormat/>
    <w:rsid w:val="002B13CE"/>
    <w:pPr>
      <w:widowControl/>
      <w:spacing w:line="360" w:lineRule="auto"/>
      <w:ind w:firstLineChars="200" w:firstLine="482"/>
      <w:jc w:val="left"/>
    </w:pPr>
    <w:rPr>
      <w:rFonts w:ascii="Footlight MT Light" w:hAnsi="Footlight MT Light"/>
      <w:sz w:val="24"/>
      <w:szCs w:val="20"/>
    </w:rPr>
  </w:style>
  <w:style w:type="paragraph" w:customStyle="1" w:styleId="11f1">
    <w:name w:val="索引 11"/>
    <w:basedOn w:val="affffb"/>
    <w:next w:val="affffb"/>
    <w:qFormat/>
    <w:rsid w:val="002B13CE"/>
    <w:pPr>
      <w:widowControl/>
      <w:spacing w:line="360" w:lineRule="auto"/>
      <w:ind w:firstLineChars="200" w:firstLine="200"/>
      <w:jc w:val="left"/>
    </w:pPr>
    <w:rPr>
      <w:rFonts w:ascii="Times New Roman" w:hAnsi="Times New Roman"/>
      <w:sz w:val="24"/>
      <w:szCs w:val="20"/>
    </w:rPr>
  </w:style>
  <w:style w:type="paragraph" w:customStyle="1" w:styleId="2ffffffc">
    <w:name w:val="正文+2"/>
    <w:basedOn w:val="affffb"/>
    <w:next w:val="affffb"/>
    <w:qFormat/>
    <w:rsid w:val="002B13CE"/>
    <w:pPr>
      <w:widowControl/>
      <w:autoSpaceDE w:val="0"/>
      <w:autoSpaceDN w:val="0"/>
      <w:adjustRightInd w:val="0"/>
      <w:spacing w:line="360" w:lineRule="auto"/>
      <w:ind w:firstLineChars="200" w:firstLine="200"/>
      <w:jc w:val="left"/>
    </w:pPr>
    <w:rPr>
      <w:rFonts w:ascii="宋体"/>
      <w:kern w:val="0"/>
      <w:sz w:val="24"/>
    </w:rPr>
  </w:style>
  <w:style w:type="paragraph" w:customStyle="1" w:styleId="1ffffffffc">
    <w:name w:val="文本块1"/>
    <w:basedOn w:val="affffb"/>
    <w:qFormat/>
    <w:rsid w:val="002B13CE"/>
    <w:pPr>
      <w:widowControl/>
      <w:autoSpaceDE w:val="0"/>
      <w:autoSpaceDN w:val="0"/>
      <w:adjustRightInd w:val="0"/>
      <w:spacing w:line="190" w:lineRule="exact"/>
      <w:ind w:left="84" w:right="-20" w:firstLineChars="200" w:firstLine="200"/>
      <w:jc w:val="left"/>
    </w:pPr>
    <w:rPr>
      <w:rFonts w:ascii="Times New Roman" w:hAnsi="Times New Roman"/>
      <w:color w:val="000000"/>
      <w:kern w:val="0"/>
      <w:sz w:val="24"/>
      <w:szCs w:val="21"/>
    </w:rPr>
  </w:style>
  <w:style w:type="paragraph" w:customStyle="1" w:styleId="1ffffffffd">
    <w:name w:val="文档结构图1"/>
    <w:basedOn w:val="affffb"/>
    <w:qFormat/>
    <w:rsid w:val="002B13CE"/>
    <w:pPr>
      <w:widowControl/>
      <w:shd w:val="clear" w:color="auto" w:fill="000080"/>
      <w:spacing w:line="360" w:lineRule="auto"/>
      <w:ind w:firstLineChars="200" w:firstLine="200"/>
      <w:jc w:val="left"/>
    </w:pPr>
    <w:rPr>
      <w:rFonts w:ascii="Times New Roman" w:hAnsi="Times New Roman"/>
      <w:kern w:val="0"/>
      <w:sz w:val="20"/>
      <w:shd w:val="clear" w:color="auto" w:fill="000080"/>
    </w:rPr>
  </w:style>
  <w:style w:type="paragraph" w:customStyle="1" w:styleId="ParaCharCharCharCharCharCharCharCharChar">
    <w:name w:val="默认段落字体 Para Char Char Char Char Char Char Char Char Char"/>
    <w:basedOn w:val="affffb"/>
    <w:qFormat/>
    <w:rsid w:val="002B13CE"/>
    <w:pPr>
      <w:widowControl/>
      <w:spacing w:line="360" w:lineRule="auto"/>
      <w:ind w:firstLineChars="200" w:firstLine="200"/>
      <w:jc w:val="left"/>
    </w:pPr>
    <w:rPr>
      <w:rFonts w:ascii="Tahoma" w:hAnsi="Tahoma"/>
      <w:sz w:val="24"/>
      <w:szCs w:val="20"/>
    </w:rPr>
  </w:style>
  <w:style w:type="paragraph" w:customStyle="1" w:styleId="21f">
    <w:name w:val="正文首行缩进 21"/>
    <w:basedOn w:val="3ffff"/>
    <w:qFormat/>
    <w:rsid w:val="002B13CE"/>
    <w:pPr>
      <w:ind w:firstLine="420"/>
    </w:pPr>
  </w:style>
  <w:style w:type="paragraph" w:customStyle="1" w:styleId="3ffff">
    <w:name w:val="正文文本缩进3"/>
    <w:basedOn w:val="affffb"/>
    <w:qFormat/>
    <w:rsid w:val="002B13CE"/>
    <w:pPr>
      <w:widowControl/>
      <w:spacing w:after="120" w:line="360" w:lineRule="auto"/>
      <w:ind w:leftChars="200" w:left="420" w:firstLineChars="200" w:firstLine="200"/>
      <w:jc w:val="left"/>
    </w:pPr>
    <w:rPr>
      <w:rFonts w:ascii="Times New Roman" w:hAnsi="Times New Roman"/>
      <w:kern w:val="0"/>
      <w:sz w:val="20"/>
    </w:rPr>
  </w:style>
  <w:style w:type="paragraph" w:customStyle="1" w:styleId="1ffffffffe">
    <w:name w:val="批注主题1"/>
    <w:basedOn w:val="afffffc"/>
    <w:next w:val="afffffc"/>
    <w:qFormat/>
    <w:rsid w:val="002B13CE"/>
    <w:pPr>
      <w:widowControl/>
      <w:spacing w:line="360" w:lineRule="auto"/>
      <w:ind w:firstLineChars="200" w:firstLine="200"/>
    </w:pPr>
    <w:rPr>
      <w:rFonts w:ascii="Times New Roman" w:hAnsi="Times New Roman"/>
      <w:b/>
      <w:bCs/>
      <w:kern w:val="0"/>
      <w:sz w:val="20"/>
    </w:rPr>
  </w:style>
  <w:style w:type="paragraph" w:customStyle="1" w:styleId="1fffffffff">
    <w:name w:val="称呼1"/>
    <w:basedOn w:val="affffb"/>
    <w:next w:val="affffb"/>
    <w:qFormat/>
    <w:rsid w:val="002B13CE"/>
    <w:pPr>
      <w:widowControl/>
      <w:spacing w:line="360" w:lineRule="auto"/>
      <w:ind w:firstLineChars="200" w:firstLine="200"/>
      <w:jc w:val="left"/>
    </w:pPr>
    <w:rPr>
      <w:rFonts w:ascii="Times New Roman" w:eastAsia="黑体" w:hAnsi="Times New Roman"/>
      <w:kern w:val="0"/>
      <w:sz w:val="24"/>
    </w:rPr>
  </w:style>
  <w:style w:type="paragraph" w:customStyle="1" w:styleId="1fffffffff0">
    <w:name w:val="引文目录1"/>
    <w:basedOn w:val="affffb"/>
    <w:next w:val="affffb"/>
    <w:qFormat/>
    <w:rsid w:val="002B13CE"/>
    <w:pPr>
      <w:widowControl/>
      <w:spacing w:line="360" w:lineRule="auto"/>
      <w:ind w:leftChars="200" w:left="420" w:firstLineChars="200" w:firstLine="200"/>
      <w:jc w:val="left"/>
    </w:pPr>
    <w:rPr>
      <w:rFonts w:ascii="Times New Roman" w:hAnsi="Times New Roman"/>
      <w:sz w:val="24"/>
      <w:szCs w:val="20"/>
    </w:rPr>
  </w:style>
  <w:style w:type="paragraph" w:customStyle="1" w:styleId="1fffffffff1">
    <w:name w:val="引文目录标题1"/>
    <w:basedOn w:val="affffb"/>
    <w:next w:val="affffb"/>
    <w:qFormat/>
    <w:rsid w:val="002B13CE"/>
    <w:pPr>
      <w:widowControl/>
      <w:spacing w:before="120" w:line="360" w:lineRule="auto"/>
      <w:ind w:firstLineChars="200" w:firstLine="200"/>
      <w:jc w:val="left"/>
    </w:pPr>
    <w:rPr>
      <w:rFonts w:ascii="Arial" w:hAnsi="Arial" w:cs="Arial"/>
      <w:sz w:val="24"/>
    </w:rPr>
  </w:style>
  <w:style w:type="paragraph" w:customStyle="1" w:styleId="3Heading3-oldH3BoldHeadbhbhChar-016">
    <w:name w:val="样式 标题 3Heading 3 - oldH3Bold Headbhbh Char + 左侧:  -0.16 厘米..."/>
    <w:basedOn w:val="38"/>
    <w:qFormat/>
    <w:rsid w:val="002B13CE"/>
    <w:pPr>
      <w:widowControl/>
      <w:tabs>
        <w:tab w:val="left" w:pos="425"/>
      </w:tabs>
      <w:autoSpaceDE/>
      <w:autoSpaceDN/>
      <w:adjustRightInd/>
      <w:spacing w:before="120" w:line="360" w:lineRule="auto"/>
      <w:ind w:left="720" w:hanging="420"/>
    </w:pPr>
    <w:rPr>
      <w:rFonts w:ascii="黑体" w:eastAsia="黑体" w:hAnsi="等线 Light" w:cs="宋体"/>
      <w:bCs/>
      <w:sz w:val="28"/>
      <w:u w:val="none"/>
    </w:rPr>
  </w:style>
  <w:style w:type="paragraph" w:customStyle="1" w:styleId="512">
    <w:name w:val="索引 51"/>
    <w:basedOn w:val="affffb"/>
    <w:next w:val="affffb"/>
    <w:qFormat/>
    <w:rsid w:val="002B13CE"/>
    <w:pPr>
      <w:widowControl/>
      <w:spacing w:line="360" w:lineRule="auto"/>
      <w:ind w:left="1050" w:firstLineChars="200" w:hanging="210"/>
      <w:jc w:val="left"/>
    </w:pPr>
    <w:rPr>
      <w:rFonts w:ascii="Times New Roman" w:hAnsi="Times New Roman"/>
      <w:sz w:val="18"/>
      <w:szCs w:val="18"/>
    </w:rPr>
  </w:style>
  <w:style w:type="paragraph" w:customStyle="1" w:styleId="712">
    <w:name w:val="索引 71"/>
    <w:basedOn w:val="affffb"/>
    <w:next w:val="affffb"/>
    <w:qFormat/>
    <w:rsid w:val="002B13CE"/>
    <w:pPr>
      <w:widowControl/>
      <w:spacing w:line="360" w:lineRule="auto"/>
      <w:ind w:left="1470" w:firstLineChars="200" w:hanging="210"/>
      <w:jc w:val="left"/>
    </w:pPr>
    <w:rPr>
      <w:rFonts w:ascii="Times New Roman" w:hAnsi="Times New Roman"/>
      <w:sz w:val="18"/>
      <w:szCs w:val="18"/>
    </w:rPr>
  </w:style>
  <w:style w:type="paragraph" w:customStyle="1" w:styleId="811">
    <w:name w:val="索引 81"/>
    <w:basedOn w:val="affffb"/>
    <w:next w:val="affffb"/>
    <w:qFormat/>
    <w:rsid w:val="002B13CE"/>
    <w:pPr>
      <w:widowControl/>
      <w:spacing w:line="360" w:lineRule="auto"/>
      <w:ind w:left="1680" w:firstLineChars="200" w:hanging="210"/>
      <w:jc w:val="left"/>
    </w:pPr>
    <w:rPr>
      <w:rFonts w:ascii="Times New Roman" w:hAnsi="Times New Roman"/>
      <w:sz w:val="18"/>
      <w:szCs w:val="18"/>
    </w:rPr>
  </w:style>
  <w:style w:type="paragraph" w:customStyle="1" w:styleId="612">
    <w:name w:val="索引 61"/>
    <w:basedOn w:val="affffb"/>
    <w:next w:val="affffb"/>
    <w:qFormat/>
    <w:rsid w:val="002B13CE"/>
    <w:pPr>
      <w:widowControl/>
      <w:spacing w:line="360" w:lineRule="auto"/>
      <w:ind w:left="1260" w:firstLineChars="200" w:hanging="210"/>
      <w:jc w:val="left"/>
    </w:pPr>
    <w:rPr>
      <w:rFonts w:ascii="Times New Roman" w:hAnsi="Times New Roman"/>
      <w:sz w:val="18"/>
      <w:szCs w:val="18"/>
    </w:rPr>
  </w:style>
  <w:style w:type="character" w:customStyle="1" w:styleId="2ffffffd">
    <w:name w:val="批注引用2"/>
    <w:qFormat/>
    <w:rsid w:val="002B13CE"/>
    <w:rPr>
      <w:sz w:val="21"/>
      <w:szCs w:val="21"/>
    </w:rPr>
  </w:style>
  <w:style w:type="character" w:customStyle="1" w:styleId="2ffffffe">
    <w:name w:val="页码2"/>
    <w:qFormat/>
    <w:rsid w:val="002B13CE"/>
  </w:style>
  <w:style w:type="paragraph" w:customStyle="1" w:styleId="2fffffff">
    <w:name w:val="正文首行缩进2"/>
    <w:basedOn w:val="affffff"/>
    <w:qFormat/>
    <w:rsid w:val="002B13CE"/>
    <w:pPr>
      <w:widowControl/>
      <w:tabs>
        <w:tab w:val="clear" w:pos="567"/>
      </w:tabs>
      <w:spacing w:before="0" w:after="120" w:line="360" w:lineRule="auto"/>
      <w:ind w:firstLineChars="100" w:firstLine="420"/>
      <w:jc w:val="left"/>
    </w:pPr>
    <w:rPr>
      <w:rFonts w:ascii="Times New Roman" w:hAnsi="Times New Roman"/>
      <w:kern w:val="0"/>
      <w:sz w:val="20"/>
    </w:rPr>
  </w:style>
  <w:style w:type="paragraph" w:customStyle="1" w:styleId="32a">
    <w:name w:val="索引 32"/>
    <w:basedOn w:val="affffb"/>
    <w:next w:val="affffb"/>
    <w:qFormat/>
    <w:rsid w:val="002B13CE"/>
    <w:pPr>
      <w:widowControl/>
      <w:spacing w:line="360" w:lineRule="auto"/>
      <w:ind w:left="630" w:firstLineChars="200" w:hanging="210"/>
      <w:jc w:val="left"/>
    </w:pPr>
    <w:rPr>
      <w:rFonts w:ascii="Times New Roman" w:hAnsi="Times New Roman"/>
      <w:sz w:val="18"/>
      <w:szCs w:val="18"/>
    </w:rPr>
  </w:style>
  <w:style w:type="paragraph" w:customStyle="1" w:styleId="22d">
    <w:name w:val="索引 22"/>
    <w:basedOn w:val="affffb"/>
    <w:next w:val="affffb"/>
    <w:qFormat/>
    <w:rsid w:val="002B13CE"/>
    <w:pPr>
      <w:widowControl/>
      <w:spacing w:line="360" w:lineRule="auto"/>
      <w:ind w:left="420" w:firstLineChars="200" w:hanging="210"/>
      <w:jc w:val="left"/>
    </w:pPr>
    <w:rPr>
      <w:rFonts w:ascii="Times New Roman" w:hAnsi="Times New Roman"/>
      <w:sz w:val="18"/>
      <w:szCs w:val="18"/>
    </w:rPr>
  </w:style>
  <w:style w:type="paragraph" w:customStyle="1" w:styleId="920">
    <w:name w:val="索引 92"/>
    <w:basedOn w:val="affffb"/>
    <w:next w:val="affffb"/>
    <w:qFormat/>
    <w:rsid w:val="002B13CE"/>
    <w:pPr>
      <w:widowControl/>
      <w:spacing w:line="360" w:lineRule="auto"/>
      <w:ind w:left="1890" w:firstLineChars="200" w:hanging="210"/>
      <w:jc w:val="left"/>
    </w:pPr>
    <w:rPr>
      <w:rFonts w:ascii="Times New Roman" w:hAnsi="Times New Roman"/>
      <w:sz w:val="18"/>
      <w:szCs w:val="18"/>
    </w:rPr>
  </w:style>
  <w:style w:type="paragraph" w:customStyle="1" w:styleId="420">
    <w:name w:val="索引 42"/>
    <w:basedOn w:val="affffb"/>
    <w:next w:val="affffb"/>
    <w:qFormat/>
    <w:rsid w:val="002B13CE"/>
    <w:pPr>
      <w:widowControl/>
      <w:spacing w:line="360" w:lineRule="auto"/>
      <w:ind w:left="840" w:firstLineChars="200" w:hanging="210"/>
      <w:jc w:val="left"/>
    </w:pPr>
    <w:rPr>
      <w:rFonts w:ascii="Times New Roman" w:hAnsi="Times New Roman"/>
      <w:sz w:val="18"/>
      <w:szCs w:val="18"/>
    </w:rPr>
  </w:style>
  <w:style w:type="paragraph" w:customStyle="1" w:styleId="2fffffff0">
    <w:name w:val="索引标题2"/>
    <w:basedOn w:val="affffb"/>
    <w:next w:val="128"/>
    <w:qFormat/>
    <w:rsid w:val="002B13CE"/>
    <w:pPr>
      <w:widowControl/>
      <w:spacing w:line="360" w:lineRule="auto"/>
      <w:ind w:firstLineChars="200" w:firstLine="482"/>
      <w:jc w:val="left"/>
    </w:pPr>
    <w:rPr>
      <w:rFonts w:ascii="Footlight MT Light" w:hAnsi="Footlight MT Light"/>
      <w:sz w:val="24"/>
      <w:szCs w:val="20"/>
    </w:rPr>
  </w:style>
  <w:style w:type="paragraph" w:customStyle="1" w:styleId="128">
    <w:name w:val="索引 12"/>
    <w:basedOn w:val="affffb"/>
    <w:next w:val="affffb"/>
    <w:qFormat/>
    <w:rsid w:val="002B13CE"/>
    <w:pPr>
      <w:widowControl/>
      <w:spacing w:line="360" w:lineRule="auto"/>
      <w:ind w:firstLineChars="200" w:firstLine="200"/>
      <w:jc w:val="left"/>
    </w:pPr>
    <w:rPr>
      <w:rFonts w:ascii="Times New Roman" w:hAnsi="Times New Roman"/>
      <w:sz w:val="24"/>
      <w:szCs w:val="20"/>
    </w:rPr>
  </w:style>
  <w:style w:type="paragraph" w:customStyle="1" w:styleId="2fffffff1">
    <w:name w:val="文本块2"/>
    <w:basedOn w:val="affffb"/>
    <w:qFormat/>
    <w:rsid w:val="002B13CE"/>
    <w:pPr>
      <w:widowControl/>
      <w:autoSpaceDE w:val="0"/>
      <w:autoSpaceDN w:val="0"/>
      <w:adjustRightInd w:val="0"/>
      <w:spacing w:line="190" w:lineRule="exact"/>
      <w:ind w:left="84" w:right="-20" w:firstLineChars="200" w:firstLine="200"/>
      <w:jc w:val="left"/>
    </w:pPr>
    <w:rPr>
      <w:rFonts w:ascii="Times New Roman" w:hAnsi="Times New Roman"/>
      <w:color w:val="000000"/>
      <w:kern w:val="0"/>
      <w:sz w:val="24"/>
      <w:szCs w:val="21"/>
    </w:rPr>
  </w:style>
  <w:style w:type="paragraph" w:customStyle="1" w:styleId="2fffffff2">
    <w:name w:val="文档结构图2"/>
    <w:basedOn w:val="affffb"/>
    <w:qFormat/>
    <w:rsid w:val="002B13CE"/>
    <w:pPr>
      <w:widowControl/>
      <w:shd w:val="clear" w:color="auto" w:fill="000080"/>
      <w:spacing w:line="360" w:lineRule="auto"/>
      <w:ind w:firstLineChars="200" w:firstLine="200"/>
      <w:jc w:val="left"/>
    </w:pPr>
    <w:rPr>
      <w:rFonts w:ascii="Times New Roman" w:hAnsi="Times New Roman"/>
      <w:kern w:val="0"/>
      <w:sz w:val="20"/>
      <w:shd w:val="clear" w:color="auto" w:fill="000080"/>
    </w:rPr>
  </w:style>
  <w:style w:type="paragraph" w:customStyle="1" w:styleId="2fffffff3">
    <w:name w:val="签名2"/>
    <w:basedOn w:val="affffb"/>
    <w:qFormat/>
    <w:rsid w:val="002B13CE"/>
    <w:pPr>
      <w:widowControl/>
      <w:spacing w:line="360" w:lineRule="auto"/>
      <w:ind w:left="4320" w:firstLineChars="200" w:firstLine="200"/>
      <w:jc w:val="left"/>
    </w:pPr>
    <w:rPr>
      <w:rFonts w:ascii="Times New Roman" w:eastAsia="方正楷体_GB2312" w:hAnsi="Times New Roman"/>
      <w:kern w:val="0"/>
      <w:sz w:val="20"/>
      <w:szCs w:val="20"/>
    </w:rPr>
  </w:style>
  <w:style w:type="paragraph" w:customStyle="1" w:styleId="22e">
    <w:name w:val="正文首行缩进 22"/>
    <w:basedOn w:val="4ff7"/>
    <w:qFormat/>
    <w:rsid w:val="002B13CE"/>
    <w:pPr>
      <w:ind w:firstLine="420"/>
    </w:pPr>
  </w:style>
  <w:style w:type="paragraph" w:customStyle="1" w:styleId="4ff7">
    <w:name w:val="正文文本缩进4"/>
    <w:basedOn w:val="affffb"/>
    <w:qFormat/>
    <w:rsid w:val="002B13CE"/>
    <w:pPr>
      <w:widowControl/>
      <w:spacing w:after="120" w:line="360" w:lineRule="auto"/>
      <w:ind w:leftChars="200" w:left="420" w:firstLineChars="200" w:firstLine="200"/>
      <w:jc w:val="left"/>
    </w:pPr>
    <w:rPr>
      <w:rFonts w:ascii="Times New Roman" w:hAnsi="Times New Roman"/>
      <w:kern w:val="0"/>
      <w:sz w:val="20"/>
    </w:rPr>
  </w:style>
  <w:style w:type="paragraph" w:customStyle="1" w:styleId="2fffffff4">
    <w:name w:val="批注主题2"/>
    <w:basedOn w:val="afffffc"/>
    <w:next w:val="afffffc"/>
    <w:link w:val="CommentSubjectChar"/>
    <w:qFormat/>
    <w:rsid w:val="002B13CE"/>
    <w:pPr>
      <w:widowControl/>
      <w:spacing w:line="360" w:lineRule="auto"/>
      <w:ind w:firstLineChars="200" w:firstLine="200"/>
    </w:pPr>
    <w:rPr>
      <w:rFonts w:ascii="Times New Roman" w:hAnsi="Times New Roman"/>
      <w:b/>
      <w:bCs/>
      <w:kern w:val="0"/>
      <w:sz w:val="20"/>
    </w:rPr>
  </w:style>
  <w:style w:type="character" w:customStyle="1" w:styleId="CommentSubjectChar">
    <w:name w:val="Comment Subject Char"/>
    <w:link w:val="2fffffff4"/>
    <w:qFormat/>
    <w:rsid w:val="002B13CE"/>
    <w:rPr>
      <w:rFonts w:ascii="Times New Roman" w:eastAsia="宋体" w:hAnsi="Times New Roman" w:cs="Times New Roman"/>
      <w:b/>
      <w:bCs/>
      <w:kern w:val="0"/>
      <w:sz w:val="20"/>
      <w:szCs w:val="24"/>
    </w:rPr>
  </w:style>
  <w:style w:type="paragraph" w:customStyle="1" w:styleId="2fffffff5">
    <w:name w:val="称呼2"/>
    <w:basedOn w:val="affffb"/>
    <w:next w:val="affffb"/>
    <w:qFormat/>
    <w:rsid w:val="002B13CE"/>
    <w:pPr>
      <w:widowControl/>
      <w:spacing w:line="360" w:lineRule="auto"/>
      <w:ind w:firstLineChars="200" w:firstLine="200"/>
      <w:jc w:val="left"/>
    </w:pPr>
    <w:rPr>
      <w:rFonts w:ascii="Times New Roman" w:eastAsia="黑体" w:hAnsi="Times New Roman"/>
      <w:kern w:val="0"/>
      <w:sz w:val="24"/>
    </w:rPr>
  </w:style>
  <w:style w:type="paragraph" w:customStyle="1" w:styleId="2fffffff6">
    <w:name w:val="引文目录2"/>
    <w:basedOn w:val="affffb"/>
    <w:next w:val="affffb"/>
    <w:qFormat/>
    <w:rsid w:val="002B13CE"/>
    <w:pPr>
      <w:widowControl/>
      <w:spacing w:line="360" w:lineRule="auto"/>
      <w:ind w:leftChars="200" w:left="420" w:firstLineChars="200" w:firstLine="200"/>
      <w:jc w:val="left"/>
    </w:pPr>
    <w:rPr>
      <w:rFonts w:ascii="Times New Roman" w:hAnsi="Times New Roman"/>
      <w:sz w:val="24"/>
      <w:szCs w:val="20"/>
    </w:rPr>
  </w:style>
  <w:style w:type="paragraph" w:customStyle="1" w:styleId="2fffffff7">
    <w:name w:val="结束语2"/>
    <w:basedOn w:val="affffb"/>
    <w:qFormat/>
    <w:rsid w:val="002B13CE"/>
    <w:pPr>
      <w:widowControl/>
      <w:spacing w:line="360" w:lineRule="auto"/>
      <w:ind w:leftChars="2100" w:left="100" w:firstLineChars="200" w:firstLine="200"/>
      <w:jc w:val="left"/>
    </w:pPr>
    <w:rPr>
      <w:rFonts w:ascii="宋体" w:hAnsi="宋体"/>
      <w:color w:val="000000"/>
      <w:kern w:val="0"/>
      <w:sz w:val="20"/>
      <w:szCs w:val="21"/>
    </w:rPr>
  </w:style>
  <w:style w:type="paragraph" w:customStyle="1" w:styleId="2fffffff8">
    <w:name w:val="引文目录标题2"/>
    <w:basedOn w:val="affffb"/>
    <w:next w:val="affffb"/>
    <w:qFormat/>
    <w:rsid w:val="002B13CE"/>
    <w:pPr>
      <w:widowControl/>
      <w:spacing w:before="120" w:line="360" w:lineRule="auto"/>
      <w:ind w:firstLineChars="200" w:firstLine="200"/>
      <w:jc w:val="left"/>
    </w:pPr>
    <w:rPr>
      <w:rFonts w:ascii="Arial" w:hAnsi="Arial" w:cs="Arial"/>
      <w:sz w:val="24"/>
    </w:rPr>
  </w:style>
  <w:style w:type="paragraph" w:customStyle="1" w:styleId="525">
    <w:name w:val="索引 52"/>
    <w:basedOn w:val="affffb"/>
    <w:next w:val="affffb"/>
    <w:qFormat/>
    <w:rsid w:val="002B13CE"/>
    <w:pPr>
      <w:widowControl/>
      <w:spacing w:line="360" w:lineRule="auto"/>
      <w:ind w:left="1050" w:firstLineChars="200" w:hanging="210"/>
      <w:jc w:val="left"/>
    </w:pPr>
    <w:rPr>
      <w:rFonts w:ascii="Times New Roman" w:hAnsi="Times New Roman"/>
      <w:sz w:val="18"/>
      <w:szCs w:val="18"/>
    </w:rPr>
  </w:style>
  <w:style w:type="paragraph" w:customStyle="1" w:styleId="721">
    <w:name w:val="索引 72"/>
    <w:basedOn w:val="affffb"/>
    <w:next w:val="affffb"/>
    <w:qFormat/>
    <w:rsid w:val="002B13CE"/>
    <w:pPr>
      <w:widowControl/>
      <w:spacing w:line="360" w:lineRule="auto"/>
      <w:ind w:left="1470" w:firstLineChars="200" w:hanging="210"/>
      <w:jc w:val="left"/>
    </w:pPr>
    <w:rPr>
      <w:rFonts w:ascii="Times New Roman" w:hAnsi="Times New Roman"/>
      <w:sz w:val="18"/>
      <w:szCs w:val="18"/>
    </w:rPr>
  </w:style>
  <w:style w:type="paragraph" w:customStyle="1" w:styleId="820">
    <w:name w:val="索引 82"/>
    <w:basedOn w:val="affffb"/>
    <w:next w:val="affffb"/>
    <w:qFormat/>
    <w:rsid w:val="002B13CE"/>
    <w:pPr>
      <w:widowControl/>
      <w:spacing w:line="360" w:lineRule="auto"/>
      <w:ind w:left="1680" w:firstLineChars="200" w:hanging="210"/>
      <w:jc w:val="left"/>
    </w:pPr>
    <w:rPr>
      <w:rFonts w:ascii="Times New Roman" w:hAnsi="Times New Roman"/>
      <w:sz w:val="18"/>
      <w:szCs w:val="18"/>
    </w:rPr>
  </w:style>
  <w:style w:type="paragraph" w:customStyle="1" w:styleId="620">
    <w:name w:val="索引 62"/>
    <w:basedOn w:val="affffb"/>
    <w:next w:val="affffb"/>
    <w:qFormat/>
    <w:rsid w:val="002B13CE"/>
    <w:pPr>
      <w:widowControl/>
      <w:spacing w:line="360" w:lineRule="auto"/>
      <w:ind w:left="1260" w:firstLineChars="200" w:hanging="210"/>
      <w:jc w:val="left"/>
    </w:pPr>
    <w:rPr>
      <w:rFonts w:ascii="Times New Roman" w:hAnsi="Times New Roman"/>
      <w:sz w:val="18"/>
      <w:szCs w:val="18"/>
    </w:rPr>
  </w:style>
  <w:style w:type="paragraph" w:customStyle="1" w:styleId="6d">
    <w:name w:val="正文缩进6"/>
    <w:basedOn w:val="affffb"/>
    <w:qFormat/>
    <w:rsid w:val="002B13CE"/>
    <w:pPr>
      <w:widowControl/>
      <w:adjustRightInd w:val="0"/>
      <w:spacing w:line="312" w:lineRule="atLeast"/>
      <w:ind w:firstLineChars="200" w:firstLine="420"/>
      <w:jc w:val="left"/>
      <w:textAlignment w:val="baseline"/>
    </w:pPr>
    <w:rPr>
      <w:rFonts w:ascii="Arial" w:hAnsi="Times New Roman"/>
      <w:kern w:val="0"/>
      <w:sz w:val="20"/>
      <w:szCs w:val="20"/>
    </w:rPr>
  </w:style>
  <w:style w:type="paragraph" w:customStyle="1" w:styleId="NewNewNewNewNewNewNewNewNewNewNewNewNewNewNewNewNewNewNewNewNewNewNewNewNewNewNewNewNewNewNewNewNewNewNewNewNewNewNewNewNewNewNewNewNewNewNewNewNewNewNewNewNewNewNewNewNewNewNewNewNewNewNe">
    <w:name w:val="正文 New New New New New New New New New New New New New New New New New New New New New New New New New New New New New New New New New New New New New New New New New New New New New New New New New New New New New New New New New New New New New New Ne"/>
    <w:qFormat/>
    <w:rsid w:val="002B13CE"/>
    <w:pPr>
      <w:widowControl w:val="0"/>
      <w:spacing w:line="360" w:lineRule="auto"/>
      <w:ind w:firstLineChars="200" w:firstLine="200"/>
      <w:jc w:val="both"/>
    </w:pPr>
    <w:rPr>
      <w:rFonts w:ascii="Times New Roman" w:eastAsia="宋体" w:hAnsi="Times New Roman" w:cs="Times New Roman"/>
      <w:szCs w:val="24"/>
    </w:rPr>
  </w:style>
  <w:style w:type="paragraph" w:customStyle="1" w:styleId="affffffffffffffffffffffffffffffffffffffffd">
    <w:name w:val="智业正文"/>
    <w:basedOn w:val="affffb"/>
    <w:link w:val="Charfffffffff7"/>
    <w:qFormat/>
    <w:rsid w:val="002B13CE"/>
    <w:pPr>
      <w:widowControl/>
      <w:spacing w:line="360" w:lineRule="auto"/>
      <w:ind w:firstLineChars="200" w:firstLine="200"/>
      <w:jc w:val="left"/>
    </w:pPr>
    <w:rPr>
      <w:rFonts w:ascii="Times New Roman" w:hAnsi="Times New Roman"/>
      <w:sz w:val="24"/>
      <w:szCs w:val="20"/>
    </w:rPr>
  </w:style>
  <w:style w:type="character" w:customStyle="1" w:styleId="Charfffffffff7">
    <w:name w:val="智业正文 Char"/>
    <w:link w:val="affffffffffffffffffffffffffffffffffffffffd"/>
    <w:qFormat/>
    <w:rsid w:val="002B13CE"/>
    <w:rPr>
      <w:rFonts w:ascii="Times New Roman" w:eastAsia="宋体" w:hAnsi="Times New Roman" w:cs="Times New Roman"/>
      <w:sz w:val="24"/>
      <w:szCs w:val="20"/>
    </w:rPr>
  </w:style>
  <w:style w:type="paragraph" w:customStyle="1" w:styleId="29">
    <w:name w:val="符号2"/>
    <w:qFormat/>
    <w:rsid w:val="002B13CE"/>
    <w:pPr>
      <w:numPr>
        <w:numId w:val="141"/>
      </w:numPr>
      <w:spacing w:line="360" w:lineRule="auto"/>
      <w:ind w:firstLineChars="200" w:firstLine="200"/>
      <w:contextualSpacing/>
    </w:pPr>
    <w:rPr>
      <w:rFonts w:ascii="Calibri" w:eastAsia="宋体" w:hAnsi="Calibri" w:cs="Times New Roman"/>
      <w:sz w:val="24"/>
      <w:szCs w:val="24"/>
    </w:rPr>
  </w:style>
  <w:style w:type="paragraph" w:customStyle="1" w:styleId="15">
    <w:name w:val="样式15"/>
    <w:basedOn w:val="affffb"/>
    <w:qFormat/>
    <w:rsid w:val="002B13CE"/>
    <w:pPr>
      <w:widowControl/>
      <w:numPr>
        <w:numId w:val="142"/>
      </w:numPr>
      <w:spacing w:line="360" w:lineRule="auto"/>
      <w:ind w:firstLineChars="200" w:firstLine="0"/>
      <w:jc w:val="left"/>
    </w:pPr>
    <w:rPr>
      <w:rFonts w:ascii="宋体" w:hAnsi="宋体"/>
      <w:b/>
      <w:bCs/>
      <w:szCs w:val="21"/>
    </w:rPr>
  </w:style>
  <w:style w:type="paragraph" w:customStyle="1" w:styleId="1fffffffff2">
    <w:name w:val="华宇段落1"/>
    <w:basedOn w:val="affffb"/>
    <w:qFormat/>
    <w:rsid w:val="002B13CE"/>
    <w:pPr>
      <w:widowControl/>
      <w:spacing w:line="360" w:lineRule="auto"/>
      <w:ind w:firstLineChars="200" w:firstLine="480"/>
      <w:jc w:val="left"/>
    </w:pPr>
    <w:rPr>
      <w:rFonts w:ascii="Times New Roman" w:hAnsi="Times New Roman"/>
      <w:bCs/>
      <w:sz w:val="24"/>
    </w:rPr>
  </w:style>
  <w:style w:type="character" w:customStyle="1" w:styleId="1fffffffff3">
    <w:name w:val="@他1"/>
    <w:uiPriority w:val="99"/>
    <w:unhideWhenUsed/>
    <w:qFormat/>
    <w:rsid w:val="002B13CE"/>
    <w:rPr>
      <w:color w:val="2B579A"/>
      <w:shd w:val="clear" w:color="auto" w:fill="E6E6E6"/>
    </w:rPr>
  </w:style>
  <w:style w:type="paragraph" w:customStyle="1" w:styleId="NERCIS-">
    <w:name w:val="NERCIS-正文"/>
    <w:basedOn w:val="affffb"/>
    <w:link w:val="NERCIS-Char"/>
    <w:qFormat/>
    <w:rsid w:val="002B13CE"/>
    <w:pPr>
      <w:widowControl/>
      <w:spacing w:line="360" w:lineRule="auto"/>
      <w:ind w:firstLineChars="200" w:firstLine="200"/>
      <w:jc w:val="left"/>
    </w:pPr>
    <w:rPr>
      <w:rFonts w:ascii="宋体" w:hAnsi="宋体"/>
      <w:kern w:val="0"/>
      <w:sz w:val="24"/>
      <w:szCs w:val="20"/>
    </w:rPr>
  </w:style>
  <w:style w:type="character" w:customStyle="1" w:styleId="NERCIS-Char">
    <w:name w:val="NERCIS-正文 Char"/>
    <w:link w:val="NERCIS-"/>
    <w:qFormat/>
    <w:rsid w:val="002B13CE"/>
    <w:rPr>
      <w:rFonts w:ascii="宋体" w:eastAsia="宋体" w:hAnsi="宋体" w:cs="Times New Roman"/>
      <w:kern w:val="0"/>
      <w:sz w:val="24"/>
      <w:szCs w:val="20"/>
    </w:rPr>
  </w:style>
  <w:style w:type="paragraph" w:customStyle="1" w:styleId="affffffffffffffffffffffffffffffffffffffffe">
    <w:name w:val="样式 第一章 + 黑体 三号 加粗"/>
    <w:basedOn w:val="afffffffffff4"/>
    <w:qFormat/>
    <w:rsid w:val="002B13CE"/>
    <w:pPr>
      <w:tabs>
        <w:tab w:val="clear" w:pos="0"/>
      </w:tabs>
      <w:spacing w:before="156" w:after="156"/>
      <w:ind w:left="814" w:hanging="360"/>
    </w:pPr>
    <w:rPr>
      <w:rFonts w:ascii="黑体" w:eastAsia="黑体" w:hAnsi="黑体"/>
      <w:b w:val="0"/>
      <w:sz w:val="32"/>
      <w:szCs w:val="32"/>
    </w:rPr>
  </w:style>
  <w:style w:type="paragraph" w:customStyle="1" w:styleId="4H4RefHeading1rh1Headingsqlsect1234h4h41h42">
    <w:name w:val="样式 标题 4H4Ref Heading 1rh1Heading sqlsect 1.2.3.4h4h41h42..."/>
    <w:basedOn w:val="48"/>
    <w:qFormat/>
    <w:rsid w:val="002B13CE"/>
    <w:pPr>
      <w:widowControl/>
      <w:tabs>
        <w:tab w:val="left" w:pos="0"/>
        <w:tab w:val="left" w:pos="1680"/>
      </w:tabs>
      <w:adjustRightInd/>
      <w:spacing w:before="60" w:after="60" w:line="360" w:lineRule="auto"/>
      <w:ind w:left="1276" w:hanging="1276"/>
      <w:jc w:val="left"/>
      <w:textAlignment w:val="auto"/>
    </w:pPr>
    <w:rPr>
      <w:rFonts w:ascii="宋体" w:eastAsia="宋体" w:hAnsi="宋体"/>
      <w:kern w:val="2"/>
      <w:sz w:val="30"/>
      <w:szCs w:val="24"/>
      <w:lang w:val="zh-CN"/>
    </w:rPr>
  </w:style>
  <w:style w:type="paragraph" w:customStyle="1" w:styleId="afffffffffffffffffffffffffffffffffffffffff">
    <w:name w:val="二级样式"/>
    <w:basedOn w:val="2a"/>
    <w:qFormat/>
    <w:rsid w:val="002B13CE"/>
    <w:pPr>
      <w:widowControl/>
      <w:tabs>
        <w:tab w:val="left" w:pos="0"/>
        <w:tab w:val="left" w:pos="567"/>
      </w:tabs>
      <w:autoSpaceDE/>
      <w:autoSpaceDN/>
      <w:adjustRightInd/>
      <w:spacing w:before="0" w:line="360" w:lineRule="auto"/>
      <w:ind w:left="1260" w:hanging="420"/>
      <w:jc w:val="left"/>
    </w:pPr>
    <w:rPr>
      <w:rFonts w:ascii="Times New Roman" w:eastAsia="宋体" w:hAnsi="Times New Roman"/>
      <w:bCs/>
      <w:kern w:val="2"/>
      <w:sz w:val="32"/>
      <w:szCs w:val="32"/>
      <w:lang w:val="zh-CN"/>
    </w:rPr>
  </w:style>
  <w:style w:type="paragraph" w:customStyle="1" w:styleId="zjz5">
    <w:name w:val="样式zjz5级"/>
    <w:basedOn w:val="52"/>
    <w:qFormat/>
    <w:rsid w:val="002B13CE"/>
    <w:pPr>
      <w:widowControl/>
      <w:tabs>
        <w:tab w:val="left" w:pos="0"/>
      </w:tabs>
      <w:autoSpaceDE w:val="0"/>
      <w:autoSpaceDN w:val="0"/>
      <w:snapToGrid w:val="0"/>
      <w:spacing w:before="0" w:after="0" w:line="360" w:lineRule="auto"/>
      <w:ind w:left="2551" w:hanging="850"/>
      <w:jc w:val="left"/>
      <w:textAlignment w:val="auto"/>
    </w:pPr>
    <w:rPr>
      <w:rFonts w:ascii="Times New Roman" w:hAnsi="Times New Roman"/>
      <w:kern w:val="2"/>
      <w:szCs w:val="28"/>
      <w:lang w:val="zh-CN" w:bidi="en-US"/>
    </w:rPr>
  </w:style>
  <w:style w:type="table" w:customStyle="1" w:styleId="5fe">
    <w:name w:val="网格型5"/>
    <w:basedOn w:val="affffe"/>
    <w:uiPriority w:val="39"/>
    <w:qFormat/>
    <w:rsid w:val="002B13CE"/>
    <w:rPr>
      <w:rFonts w:ascii="等线" w:eastAsia="等线" w:hAnsi="等线"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fffffffff8">
    <w:name w:val="表 Char"/>
    <w:link w:val="afffffffffffffffffffffffffffffffffffffffff0"/>
    <w:qFormat/>
    <w:rsid w:val="002B13CE"/>
    <w:rPr>
      <w:rFonts w:ascii="宋体" w:hAnsi="宋体"/>
      <w:b/>
      <w:bCs/>
      <w:szCs w:val="21"/>
    </w:rPr>
  </w:style>
  <w:style w:type="paragraph" w:customStyle="1" w:styleId="afffffffffffffffffffffffffffffffffffffffff0">
    <w:name w:val="表"/>
    <w:basedOn w:val="affffb"/>
    <w:next w:val="afffffffff6"/>
    <w:link w:val="Charfffffffff8"/>
    <w:qFormat/>
    <w:rsid w:val="002B13CE"/>
    <w:pPr>
      <w:widowControl/>
      <w:spacing w:before="60" w:after="60" w:line="360" w:lineRule="auto"/>
      <w:ind w:firstLineChars="200" w:firstLine="200"/>
      <w:jc w:val="center"/>
    </w:pPr>
    <w:rPr>
      <w:rFonts w:ascii="宋体" w:eastAsiaTheme="minorEastAsia" w:hAnsi="宋体" w:cstheme="minorBidi"/>
      <w:b/>
      <w:bCs/>
      <w:szCs w:val="21"/>
    </w:rPr>
  </w:style>
  <w:style w:type="paragraph" w:customStyle="1" w:styleId="Z0">
    <w:name w:val="Z正文"/>
    <w:basedOn w:val="affffb"/>
    <w:link w:val="Z1"/>
    <w:qFormat/>
    <w:rsid w:val="002B13CE"/>
    <w:pPr>
      <w:widowControl/>
      <w:spacing w:after="156" w:line="360" w:lineRule="auto"/>
      <w:ind w:firstLineChars="200" w:firstLine="480"/>
      <w:jc w:val="left"/>
    </w:pPr>
    <w:rPr>
      <w:rFonts w:ascii="Times New Roman" w:hAnsi="Times New Roman"/>
      <w:color w:val="333333"/>
      <w:sz w:val="24"/>
      <w:shd w:val="clear" w:color="auto" w:fill="FFFFFF"/>
    </w:rPr>
  </w:style>
  <w:style w:type="character" w:customStyle="1" w:styleId="Z1">
    <w:name w:val="Z正文 字符"/>
    <w:link w:val="Z0"/>
    <w:qFormat/>
    <w:rsid w:val="002B13CE"/>
    <w:rPr>
      <w:rFonts w:ascii="Times New Roman" w:eastAsia="宋体" w:hAnsi="Times New Roman" w:cs="Times New Roman"/>
      <w:color w:val="333333"/>
      <w:sz w:val="24"/>
      <w:szCs w:val="24"/>
    </w:rPr>
  </w:style>
  <w:style w:type="paragraph" w:customStyle="1" w:styleId="1fffffffff4">
    <w:name w:val="表1"/>
    <w:basedOn w:val="afffff7"/>
    <w:link w:val="1Charf"/>
    <w:qFormat/>
    <w:rsid w:val="002B13CE"/>
    <w:pPr>
      <w:spacing w:line="360" w:lineRule="auto"/>
      <w:ind w:firstLineChars="200" w:firstLine="200"/>
      <w:jc w:val="left"/>
    </w:pPr>
    <w:rPr>
      <w:rFonts w:ascii="Times New Roman" w:eastAsia="宋体" w:hAnsi="Times New Roman"/>
      <w:b/>
      <w:sz w:val="21"/>
      <w:szCs w:val="21"/>
    </w:rPr>
  </w:style>
  <w:style w:type="character" w:customStyle="1" w:styleId="1Charf">
    <w:name w:val="表1 Char"/>
    <w:link w:val="1fffffffff4"/>
    <w:qFormat/>
    <w:rsid w:val="002B13CE"/>
    <w:rPr>
      <w:rFonts w:ascii="Times New Roman" w:eastAsia="宋体" w:hAnsi="Times New Roman" w:cs="Times New Roman"/>
      <w:b/>
      <w:szCs w:val="21"/>
    </w:rPr>
  </w:style>
  <w:style w:type="paragraph" w:customStyle="1" w:styleId="Z2">
    <w:name w:val="Z双向转诊方案正文"/>
    <w:basedOn w:val="affffb"/>
    <w:link w:val="ZChar0"/>
    <w:qFormat/>
    <w:rsid w:val="002B13CE"/>
    <w:pPr>
      <w:widowControl/>
      <w:spacing w:after="120" w:line="360" w:lineRule="auto"/>
      <w:ind w:firstLineChars="200" w:firstLine="480"/>
      <w:jc w:val="left"/>
    </w:pPr>
    <w:rPr>
      <w:rFonts w:ascii="Times New Roman" w:hAnsi="Times New Roman" w:cs="宋体"/>
      <w:sz w:val="24"/>
      <w:szCs w:val="20"/>
    </w:rPr>
  </w:style>
  <w:style w:type="character" w:customStyle="1" w:styleId="ZChar0">
    <w:name w:val="Z双向转诊方案正文 Char"/>
    <w:link w:val="Z2"/>
    <w:qFormat/>
    <w:rsid w:val="002B13CE"/>
    <w:rPr>
      <w:rFonts w:ascii="Times New Roman" w:eastAsia="宋体" w:hAnsi="Times New Roman" w:cs="宋体"/>
      <w:sz w:val="24"/>
      <w:szCs w:val="20"/>
    </w:rPr>
  </w:style>
  <w:style w:type="paragraph" w:customStyle="1" w:styleId="31">
    <w:name w:val="建设方案标题3"/>
    <w:basedOn w:val="2a"/>
    <w:qFormat/>
    <w:rsid w:val="002B13CE"/>
    <w:pPr>
      <w:widowControl/>
      <w:numPr>
        <w:ilvl w:val="2"/>
        <w:numId w:val="143"/>
      </w:numPr>
      <w:tabs>
        <w:tab w:val="left" w:pos="0"/>
        <w:tab w:val="left" w:pos="425"/>
      </w:tabs>
      <w:autoSpaceDE/>
      <w:autoSpaceDN/>
      <w:snapToGrid w:val="0"/>
      <w:spacing w:beforeLines="100" w:before="180" w:afterLines="100" w:after="180" w:line="240" w:lineRule="auto"/>
      <w:jc w:val="left"/>
    </w:pPr>
    <w:rPr>
      <w:rFonts w:eastAsia="Times New Roman"/>
      <w:kern w:val="2"/>
      <w:sz w:val="28"/>
      <w:szCs w:val="22"/>
      <w:lang w:val="zh-CN"/>
    </w:rPr>
  </w:style>
  <w:style w:type="character" w:customStyle="1" w:styleId="aaaaaaaaaaaaaaaChar">
    <w:name w:val="aaaaaaaaaaaaaaa Char"/>
    <w:link w:val="aaaaaaaaaaaaaaa"/>
    <w:qFormat/>
    <w:locked/>
    <w:rsid w:val="002B13CE"/>
    <w:rPr>
      <w:rFonts w:hAnsi="宋体"/>
    </w:rPr>
  </w:style>
  <w:style w:type="paragraph" w:customStyle="1" w:styleId="aaaaaaaaaaaaaaa">
    <w:name w:val="aaaaaaaaaaaaaaa"/>
    <w:basedOn w:val="affffb"/>
    <w:link w:val="aaaaaaaaaaaaaaaChar"/>
    <w:qFormat/>
    <w:rsid w:val="002B13CE"/>
    <w:pPr>
      <w:widowControl/>
      <w:spacing w:beforeLines="100" w:afterLines="100" w:line="360" w:lineRule="exact"/>
      <w:ind w:firstLineChars="200" w:firstLine="480"/>
      <w:jc w:val="left"/>
    </w:pPr>
    <w:rPr>
      <w:rFonts w:asciiTheme="minorHAnsi" w:eastAsiaTheme="minorEastAsia" w:hAnsi="宋体" w:cstheme="minorBidi"/>
      <w:szCs w:val="22"/>
    </w:rPr>
  </w:style>
  <w:style w:type="character" w:customStyle="1" w:styleId="selected">
    <w:name w:val="selected"/>
    <w:qFormat/>
    <w:rsid w:val="002B13CE"/>
  </w:style>
  <w:style w:type="character" w:customStyle="1" w:styleId="11f2">
    <w:name w:val="不明显强调11"/>
    <w:uiPriority w:val="19"/>
    <w:qFormat/>
    <w:rsid w:val="002B13CE"/>
    <w:rPr>
      <w:i/>
      <w:iCs/>
      <w:color w:val="808080"/>
    </w:rPr>
  </w:style>
  <w:style w:type="character" w:customStyle="1" w:styleId="11f3">
    <w:name w:val="不明显参考11"/>
    <w:uiPriority w:val="31"/>
    <w:qFormat/>
    <w:rsid w:val="002B13CE"/>
    <w:rPr>
      <w:b/>
      <w:bCs/>
      <w:color w:val="4F81BD"/>
    </w:rPr>
  </w:style>
  <w:style w:type="character" w:customStyle="1" w:styleId="11f4">
    <w:name w:val="明显参考11"/>
    <w:uiPriority w:val="32"/>
    <w:qFormat/>
    <w:rsid w:val="002B13CE"/>
    <w:rPr>
      <w:b/>
      <w:bCs/>
      <w:smallCaps/>
      <w:color w:val="C0504D"/>
      <w:spacing w:val="5"/>
      <w:u w:val="single"/>
    </w:rPr>
  </w:style>
  <w:style w:type="character" w:customStyle="1" w:styleId="11f5">
    <w:name w:val="书籍标题11"/>
    <w:uiPriority w:val="33"/>
    <w:qFormat/>
    <w:rsid w:val="002B13CE"/>
    <w:rPr>
      <w:b/>
      <w:bCs/>
      <w:i/>
      <w:iCs/>
      <w:spacing w:val="9"/>
    </w:rPr>
  </w:style>
  <w:style w:type="paragraph" w:customStyle="1" w:styleId="z-110">
    <w:name w:val="z-窗体顶端11"/>
    <w:basedOn w:val="affffb"/>
    <w:next w:val="affffb"/>
    <w:unhideWhenUsed/>
    <w:qFormat/>
    <w:rsid w:val="002B13CE"/>
    <w:pPr>
      <w:widowControl/>
      <w:pBdr>
        <w:bottom w:val="single" w:sz="6" w:space="1" w:color="auto"/>
      </w:pBdr>
      <w:spacing w:line="360" w:lineRule="auto"/>
      <w:ind w:firstLineChars="200" w:firstLine="200"/>
      <w:jc w:val="center"/>
    </w:pPr>
    <w:rPr>
      <w:rFonts w:ascii="Arial" w:hAnsi="Arial" w:cs="Arial"/>
      <w:vanish/>
      <w:sz w:val="16"/>
      <w:szCs w:val="16"/>
    </w:rPr>
  </w:style>
  <w:style w:type="character" w:customStyle="1" w:styleId="font31">
    <w:name w:val="font31"/>
    <w:qFormat/>
    <w:rsid w:val="002B13CE"/>
    <w:rPr>
      <w:rFonts w:ascii="Times New Roman" w:hAnsi="Times New Roman" w:cs="Times New Roman" w:hint="default"/>
      <w:b/>
      <w:color w:val="000000"/>
      <w:sz w:val="21"/>
      <w:szCs w:val="21"/>
      <w:u w:val="none"/>
    </w:rPr>
  </w:style>
  <w:style w:type="character" w:customStyle="1" w:styleId="font61">
    <w:name w:val="font61"/>
    <w:qFormat/>
    <w:rsid w:val="002B13CE"/>
    <w:rPr>
      <w:rFonts w:ascii="宋体" w:eastAsia="宋体" w:hAnsi="宋体" w:cs="宋体" w:hint="eastAsia"/>
      <w:b/>
      <w:color w:val="auto"/>
      <w:sz w:val="21"/>
      <w:szCs w:val="21"/>
      <w:u w:val="none"/>
    </w:rPr>
  </w:style>
  <w:style w:type="character" w:customStyle="1" w:styleId="font81">
    <w:name w:val="font81"/>
    <w:qFormat/>
    <w:rsid w:val="002B13CE"/>
    <w:rPr>
      <w:rFonts w:ascii="宋体" w:eastAsia="宋体" w:hAnsi="宋体" w:cs="宋体" w:hint="eastAsia"/>
      <w:color w:val="auto"/>
      <w:sz w:val="21"/>
      <w:szCs w:val="21"/>
      <w:u w:val="none"/>
    </w:rPr>
  </w:style>
  <w:style w:type="character" w:customStyle="1" w:styleId="font51">
    <w:name w:val="font51"/>
    <w:qFormat/>
    <w:rsid w:val="002B13CE"/>
    <w:rPr>
      <w:rFonts w:ascii="宋体" w:eastAsia="宋体" w:hAnsi="宋体" w:cs="宋体" w:hint="eastAsia"/>
      <w:color w:val="auto"/>
      <w:sz w:val="21"/>
      <w:szCs w:val="21"/>
      <w:u w:val="none"/>
    </w:rPr>
  </w:style>
  <w:style w:type="paragraph" w:customStyle="1" w:styleId="xl310">
    <w:name w:val="xl310"/>
    <w:basedOn w:val="affffb"/>
    <w:qFormat/>
    <w:rsid w:val="002B13CE"/>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b/>
      <w:bCs/>
      <w:color w:val="000000"/>
      <w:kern w:val="0"/>
      <w:szCs w:val="21"/>
    </w:rPr>
  </w:style>
  <w:style w:type="paragraph" w:customStyle="1" w:styleId="xl311">
    <w:name w:val="xl311"/>
    <w:basedOn w:val="affffb"/>
    <w:qFormat/>
    <w:rsid w:val="002B13CE"/>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b/>
      <w:bCs/>
      <w:color w:val="000000"/>
      <w:kern w:val="0"/>
      <w:szCs w:val="21"/>
    </w:rPr>
  </w:style>
  <w:style w:type="paragraph" w:customStyle="1" w:styleId="xl312">
    <w:name w:val="xl312"/>
    <w:basedOn w:val="affffb"/>
    <w:qFormat/>
    <w:rsid w:val="002B13CE"/>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color w:val="000000"/>
      <w:kern w:val="0"/>
      <w:szCs w:val="21"/>
    </w:rPr>
  </w:style>
  <w:style w:type="paragraph" w:customStyle="1" w:styleId="xl313">
    <w:name w:val="xl313"/>
    <w:basedOn w:val="affffb"/>
    <w:qFormat/>
    <w:rsid w:val="002B13CE"/>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b/>
      <w:bCs/>
      <w:color w:val="000000"/>
      <w:kern w:val="0"/>
      <w:szCs w:val="21"/>
    </w:rPr>
  </w:style>
  <w:style w:type="paragraph" w:customStyle="1" w:styleId="xl314">
    <w:name w:val="xl314"/>
    <w:basedOn w:val="affffb"/>
    <w:qFormat/>
    <w:rsid w:val="002B13CE"/>
    <w:pPr>
      <w:widowControl/>
      <w:spacing w:before="100" w:beforeAutospacing="1" w:after="100" w:afterAutospacing="1" w:line="360" w:lineRule="auto"/>
      <w:ind w:firstLineChars="200" w:firstLine="200"/>
      <w:jc w:val="center"/>
    </w:pPr>
    <w:rPr>
      <w:rFonts w:ascii="宋体" w:hAnsi="宋体" w:cs="宋体"/>
      <w:kern w:val="0"/>
      <w:sz w:val="24"/>
    </w:rPr>
  </w:style>
  <w:style w:type="paragraph" w:customStyle="1" w:styleId="xl315">
    <w:name w:val="xl315"/>
    <w:basedOn w:val="affffb"/>
    <w:qFormat/>
    <w:rsid w:val="002B13CE"/>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Times New Roman" w:hAnsi="Times New Roman"/>
      <w:color w:val="000000"/>
      <w:kern w:val="0"/>
      <w:szCs w:val="21"/>
    </w:rPr>
  </w:style>
  <w:style w:type="paragraph" w:customStyle="1" w:styleId="xl316">
    <w:name w:val="xl316"/>
    <w:basedOn w:val="affffb"/>
    <w:qFormat/>
    <w:rsid w:val="002B13CE"/>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color w:val="000000"/>
      <w:kern w:val="0"/>
      <w:szCs w:val="21"/>
    </w:rPr>
  </w:style>
  <w:style w:type="paragraph" w:customStyle="1" w:styleId="xl317">
    <w:name w:val="xl317"/>
    <w:basedOn w:val="affffb"/>
    <w:qFormat/>
    <w:rsid w:val="002B13CE"/>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kern w:val="0"/>
      <w:sz w:val="24"/>
    </w:rPr>
  </w:style>
  <w:style w:type="paragraph" w:customStyle="1" w:styleId="xl318">
    <w:name w:val="xl318"/>
    <w:basedOn w:val="affffb"/>
    <w:qFormat/>
    <w:rsid w:val="002B13CE"/>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Times New Roman" w:hAnsi="Times New Roman"/>
      <w:b/>
      <w:bCs/>
      <w:color w:val="000000"/>
      <w:kern w:val="0"/>
      <w:szCs w:val="21"/>
    </w:rPr>
  </w:style>
  <w:style w:type="paragraph" w:customStyle="1" w:styleId="xl319">
    <w:name w:val="xl319"/>
    <w:basedOn w:val="affffb"/>
    <w:qFormat/>
    <w:rsid w:val="002B13CE"/>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kern w:val="0"/>
      <w:szCs w:val="21"/>
    </w:rPr>
  </w:style>
  <w:style w:type="paragraph" w:customStyle="1" w:styleId="xl320">
    <w:name w:val="xl320"/>
    <w:basedOn w:val="affffb"/>
    <w:qFormat/>
    <w:rsid w:val="002B13CE"/>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color w:val="000000"/>
      <w:kern w:val="0"/>
      <w:szCs w:val="21"/>
    </w:rPr>
  </w:style>
  <w:style w:type="paragraph" w:customStyle="1" w:styleId="xl321">
    <w:name w:val="xl321"/>
    <w:basedOn w:val="affffb"/>
    <w:qFormat/>
    <w:rsid w:val="002B13CE"/>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Times New Roman" w:hAnsi="Times New Roman"/>
      <w:color w:val="000000"/>
      <w:kern w:val="0"/>
      <w:szCs w:val="21"/>
    </w:rPr>
  </w:style>
  <w:style w:type="paragraph" w:customStyle="1" w:styleId="xl322">
    <w:name w:val="xl322"/>
    <w:basedOn w:val="affffb"/>
    <w:qFormat/>
    <w:rsid w:val="002B13CE"/>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color w:val="000000"/>
      <w:kern w:val="0"/>
      <w:sz w:val="24"/>
    </w:rPr>
  </w:style>
  <w:style w:type="paragraph" w:customStyle="1" w:styleId="xl323">
    <w:name w:val="xl323"/>
    <w:basedOn w:val="affffb"/>
    <w:qFormat/>
    <w:rsid w:val="002B13CE"/>
    <w:pPr>
      <w:widowControl/>
      <w:spacing w:before="100" w:beforeAutospacing="1" w:after="100" w:afterAutospacing="1" w:line="360" w:lineRule="auto"/>
      <w:ind w:firstLineChars="200" w:firstLine="200"/>
      <w:jc w:val="left"/>
    </w:pPr>
    <w:rPr>
      <w:rFonts w:ascii="宋体" w:hAnsi="宋体" w:cs="宋体"/>
      <w:color w:val="000000"/>
      <w:kern w:val="0"/>
      <w:sz w:val="24"/>
    </w:rPr>
  </w:style>
  <w:style w:type="paragraph" w:customStyle="1" w:styleId="xl324">
    <w:name w:val="xl324"/>
    <w:basedOn w:val="affffb"/>
    <w:qFormat/>
    <w:rsid w:val="002B13CE"/>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b/>
      <w:bCs/>
      <w:color w:val="000000"/>
      <w:kern w:val="0"/>
      <w:szCs w:val="21"/>
    </w:rPr>
  </w:style>
  <w:style w:type="paragraph" w:customStyle="1" w:styleId="1fffffffff5">
    <w:name w:val="图注1"/>
    <w:qFormat/>
    <w:rsid w:val="002B13CE"/>
    <w:pPr>
      <w:widowControl w:val="0"/>
      <w:spacing w:line="360" w:lineRule="auto"/>
      <w:ind w:firstLineChars="200" w:firstLine="200"/>
      <w:jc w:val="both"/>
    </w:pPr>
    <w:rPr>
      <w:rFonts w:ascii="Times New Roman" w:eastAsia="宋体" w:hAnsi="Times New Roman" w:cs="Times New Roman"/>
      <w:b/>
      <w:szCs w:val="24"/>
    </w:rPr>
  </w:style>
  <w:style w:type="paragraph" w:customStyle="1" w:styleId="font11">
    <w:name w:val="font11"/>
    <w:basedOn w:val="affffb"/>
    <w:qFormat/>
    <w:rsid w:val="002B13CE"/>
    <w:pPr>
      <w:widowControl/>
      <w:spacing w:before="100" w:beforeAutospacing="1" w:after="100" w:afterAutospacing="1" w:line="360" w:lineRule="auto"/>
      <w:ind w:firstLineChars="200" w:firstLine="200"/>
      <w:jc w:val="left"/>
    </w:pPr>
    <w:rPr>
      <w:rFonts w:ascii="等线" w:eastAsia="等线" w:hAnsi="等线" w:cs="宋体"/>
      <w:kern w:val="0"/>
      <w:sz w:val="18"/>
      <w:szCs w:val="18"/>
    </w:rPr>
  </w:style>
  <w:style w:type="paragraph" w:customStyle="1" w:styleId="font12">
    <w:name w:val="font12"/>
    <w:basedOn w:val="affffb"/>
    <w:qFormat/>
    <w:rsid w:val="002B13CE"/>
    <w:pPr>
      <w:widowControl/>
      <w:spacing w:before="100" w:beforeAutospacing="1" w:after="100" w:afterAutospacing="1" w:line="360" w:lineRule="auto"/>
      <w:ind w:firstLineChars="200" w:firstLine="200"/>
      <w:jc w:val="left"/>
    </w:pPr>
    <w:rPr>
      <w:rFonts w:ascii="宋体" w:hAnsi="宋体" w:cs="宋体"/>
      <w:kern w:val="0"/>
      <w:sz w:val="20"/>
      <w:szCs w:val="20"/>
    </w:rPr>
  </w:style>
  <w:style w:type="paragraph" w:customStyle="1" w:styleId="font13">
    <w:name w:val="font13"/>
    <w:basedOn w:val="affffb"/>
    <w:qFormat/>
    <w:rsid w:val="002B13CE"/>
    <w:pPr>
      <w:widowControl/>
      <w:spacing w:before="100" w:beforeAutospacing="1" w:after="100" w:afterAutospacing="1" w:line="360" w:lineRule="auto"/>
      <w:ind w:firstLineChars="200" w:firstLine="200"/>
      <w:jc w:val="left"/>
    </w:pPr>
    <w:rPr>
      <w:rFonts w:ascii="宋体" w:hAnsi="宋体" w:cs="宋体"/>
      <w:kern w:val="0"/>
      <w:sz w:val="18"/>
      <w:szCs w:val="18"/>
    </w:rPr>
  </w:style>
  <w:style w:type="paragraph" w:customStyle="1" w:styleId="font14">
    <w:name w:val="font14"/>
    <w:basedOn w:val="affffb"/>
    <w:qFormat/>
    <w:rsid w:val="002B13CE"/>
    <w:pPr>
      <w:widowControl/>
      <w:spacing w:before="100" w:beforeAutospacing="1" w:after="100" w:afterAutospacing="1" w:line="360" w:lineRule="auto"/>
      <w:ind w:firstLineChars="200" w:firstLine="200"/>
      <w:jc w:val="left"/>
    </w:pPr>
    <w:rPr>
      <w:rFonts w:ascii="宋体" w:hAnsi="宋体" w:cs="宋体"/>
      <w:kern w:val="0"/>
      <w:sz w:val="18"/>
      <w:szCs w:val="18"/>
    </w:rPr>
  </w:style>
  <w:style w:type="paragraph" w:customStyle="1" w:styleId="font15">
    <w:name w:val="font15"/>
    <w:basedOn w:val="affffb"/>
    <w:qFormat/>
    <w:rsid w:val="002B13CE"/>
    <w:pPr>
      <w:widowControl/>
      <w:spacing w:before="100" w:beforeAutospacing="1" w:after="100" w:afterAutospacing="1" w:line="360" w:lineRule="auto"/>
      <w:ind w:firstLineChars="200" w:firstLine="200"/>
      <w:jc w:val="left"/>
    </w:pPr>
    <w:rPr>
      <w:rFonts w:ascii="等线" w:eastAsia="等线" w:hAnsi="等线" w:cs="宋体"/>
      <w:kern w:val="0"/>
      <w:sz w:val="18"/>
      <w:szCs w:val="18"/>
    </w:rPr>
  </w:style>
  <w:style w:type="paragraph" w:customStyle="1" w:styleId="font16">
    <w:name w:val="font16"/>
    <w:basedOn w:val="affffb"/>
    <w:qFormat/>
    <w:rsid w:val="002B13CE"/>
    <w:pPr>
      <w:widowControl/>
      <w:spacing w:before="100" w:beforeAutospacing="1" w:after="100" w:afterAutospacing="1" w:line="360" w:lineRule="auto"/>
      <w:ind w:firstLineChars="200" w:firstLine="200"/>
      <w:jc w:val="left"/>
    </w:pPr>
    <w:rPr>
      <w:rFonts w:ascii="宋体" w:hAnsi="宋体" w:cs="宋体"/>
      <w:kern w:val="0"/>
      <w:sz w:val="18"/>
      <w:szCs w:val="18"/>
    </w:rPr>
  </w:style>
  <w:style w:type="paragraph" w:customStyle="1" w:styleId="font22">
    <w:name w:val="font22"/>
    <w:basedOn w:val="affffb"/>
    <w:qFormat/>
    <w:rsid w:val="002B13CE"/>
    <w:pPr>
      <w:widowControl/>
      <w:spacing w:before="100" w:beforeAutospacing="1" w:after="100" w:afterAutospacing="1" w:line="360" w:lineRule="auto"/>
      <w:ind w:firstLineChars="200" w:firstLine="200"/>
      <w:jc w:val="left"/>
    </w:pPr>
    <w:rPr>
      <w:rFonts w:ascii="宋体" w:hAnsi="宋体" w:cs="宋体"/>
      <w:color w:val="000000"/>
      <w:kern w:val="0"/>
      <w:sz w:val="20"/>
      <w:szCs w:val="20"/>
    </w:rPr>
  </w:style>
  <w:style w:type="paragraph" w:customStyle="1" w:styleId="xl116">
    <w:name w:val="xl116"/>
    <w:basedOn w:val="affffb"/>
    <w:qFormat/>
    <w:rsid w:val="002B13CE"/>
    <w:pPr>
      <w:widowControl/>
      <w:shd w:val="clear" w:color="000000" w:fill="FFFFFF"/>
      <w:spacing w:before="100" w:beforeAutospacing="1" w:after="100" w:afterAutospacing="1" w:line="360" w:lineRule="auto"/>
      <w:ind w:firstLineChars="200" w:firstLine="200"/>
      <w:jc w:val="center"/>
    </w:pPr>
    <w:rPr>
      <w:rFonts w:ascii="宋体" w:hAnsi="宋体" w:cs="宋体"/>
      <w:kern w:val="0"/>
      <w:sz w:val="32"/>
      <w:szCs w:val="32"/>
    </w:rPr>
  </w:style>
  <w:style w:type="paragraph" w:customStyle="1" w:styleId="xl117">
    <w:name w:val="xl117"/>
    <w:basedOn w:val="affffb"/>
    <w:qFormat/>
    <w:rsid w:val="002B13CE"/>
    <w:pPr>
      <w:widowControl/>
      <w:shd w:val="clear" w:color="000000" w:fill="FFFFFF"/>
      <w:spacing w:before="100" w:beforeAutospacing="1" w:after="100" w:afterAutospacing="1" w:line="360" w:lineRule="auto"/>
      <w:ind w:firstLineChars="200" w:firstLine="200"/>
      <w:jc w:val="center"/>
    </w:pPr>
    <w:rPr>
      <w:rFonts w:ascii="宋体" w:hAnsi="宋体" w:cs="宋体"/>
      <w:kern w:val="0"/>
      <w:sz w:val="32"/>
      <w:szCs w:val="32"/>
    </w:rPr>
  </w:style>
  <w:style w:type="paragraph" w:customStyle="1" w:styleId="xl118">
    <w:name w:val="xl118"/>
    <w:basedOn w:val="affffb"/>
    <w:qFormat/>
    <w:rsid w:val="002B13C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b/>
      <w:bCs/>
      <w:kern w:val="0"/>
      <w:sz w:val="20"/>
      <w:szCs w:val="20"/>
    </w:rPr>
  </w:style>
  <w:style w:type="paragraph" w:customStyle="1" w:styleId="xl119">
    <w:name w:val="xl119"/>
    <w:basedOn w:val="affffb"/>
    <w:qFormat/>
    <w:rsid w:val="002B13C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b/>
      <w:bCs/>
      <w:kern w:val="0"/>
      <w:sz w:val="20"/>
      <w:szCs w:val="20"/>
    </w:rPr>
  </w:style>
  <w:style w:type="paragraph" w:customStyle="1" w:styleId="xl120">
    <w:name w:val="xl120"/>
    <w:basedOn w:val="affffb"/>
    <w:qFormat/>
    <w:rsid w:val="002B13C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kern w:val="0"/>
      <w:sz w:val="20"/>
      <w:szCs w:val="20"/>
    </w:rPr>
  </w:style>
  <w:style w:type="paragraph" w:customStyle="1" w:styleId="xl121">
    <w:name w:val="xl121"/>
    <w:basedOn w:val="affffb"/>
    <w:qFormat/>
    <w:rsid w:val="002B13C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kern w:val="0"/>
      <w:sz w:val="20"/>
      <w:szCs w:val="20"/>
    </w:rPr>
  </w:style>
  <w:style w:type="paragraph" w:customStyle="1" w:styleId="xl122">
    <w:name w:val="xl122"/>
    <w:basedOn w:val="affffb"/>
    <w:qFormat/>
    <w:rsid w:val="002B13C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color w:val="000000"/>
      <w:kern w:val="0"/>
      <w:sz w:val="20"/>
      <w:szCs w:val="20"/>
    </w:rPr>
  </w:style>
  <w:style w:type="paragraph" w:customStyle="1" w:styleId="xl123">
    <w:name w:val="xl123"/>
    <w:basedOn w:val="affffb"/>
    <w:qFormat/>
    <w:rsid w:val="002B13C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b/>
      <w:bCs/>
      <w:kern w:val="0"/>
      <w:sz w:val="20"/>
      <w:szCs w:val="20"/>
    </w:rPr>
  </w:style>
  <w:style w:type="paragraph" w:customStyle="1" w:styleId="xl124">
    <w:name w:val="xl124"/>
    <w:basedOn w:val="affffb"/>
    <w:qFormat/>
    <w:rsid w:val="002B13C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b/>
      <w:bCs/>
      <w:i/>
      <w:iCs/>
      <w:color w:val="C0C0C0"/>
      <w:kern w:val="0"/>
      <w:sz w:val="20"/>
      <w:szCs w:val="20"/>
    </w:rPr>
  </w:style>
  <w:style w:type="paragraph" w:customStyle="1" w:styleId="xl125">
    <w:name w:val="xl125"/>
    <w:basedOn w:val="affffb"/>
    <w:qFormat/>
    <w:rsid w:val="002B13C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b/>
      <w:bCs/>
      <w:color w:val="000000"/>
      <w:kern w:val="0"/>
      <w:sz w:val="20"/>
      <w:szCs w:val="20"/>
    </w:rPr>
  </w:style>
  <w:style w:type="paragraph" w:customStyle="1" w:styleId="xl126">
    <w:name w:val="xl126"/>
    <w:basedOn w:val="affffb"/>
    <w:qFormat/>
    <w:rsid w:val="002B13CE"/>
    <w:pPr>
      <w:widowControl/>
      <w:shd w:val="clear" w:color="000000" w:fill="FFFFFF"/>
      <w:spacing w:before="100" w:beforeAutospacing="1" w:after="100" w:afterAutospacing="1" w:line="360" w:lineRule="auto"/>
      <w:ind w:firstLineChars="200" w:firstLine="200"/>
      <w:jc w:val="center"/>
    </w:pPr>
    <w:rPr>
      <w:rFonts w:ascii="宋体" w:hAnsi="宋体" w:cs="宋体"/>
      <w:b/>
      <w:bCs/>
      <w:kern w:val="0"/>
      <w:sz w:val="32"/>
      <w:szCs w:val="32"/>
    </w:rPr>
  </w:style>
  <w:style w:type="paragraph" w:customStyle="1" w:styleId="xl127">
    <w:name w:val="xl127"/>
    <w:basedOn w:val="affffb"/>
    <w:qFormat/>
    <w:rsid w:val="002B13C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i/>
      <w:iCs/>
      <w:color w:val="C0C0C0"/>
      <w:kern w:val="0"/>
      <w:sz w:val="20"/>
      <w:szCs w:val="20"/>
    </w:rPr>
  </w:style>
  <w:style w:type="paragraph" w:customStyle="1" w:styleId="xl128">
    <w:name w:val="xl128"/>
    <w:basedOn w:val="affffb"/>
    <w:qFormat/>
    <w:rsid w:val="002B13C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kern w:val="0"/>
      <w:sz w:val="20"/>
      <w:szCs w:val="20"/>
    </w:rPr>
  </w:style>
  <w:style w:type="paragraph" w:customStyle="1" w:styleId="xl129">
    <w:name w:val="xl129"/>
    <w:basedOn w:val="affffb"/>
    <w:qFormat/>
    <w:rsid w:val="002B13C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color w:val="000000"/>
      <w:kern w:val="0"/>
      <w:sz w:val="20"/>
      <w:szCs w:val="20"/>
    </w:rPr>
  </w:style>
  <w:style w:type="paragraph" w:customStyle="1" w:styleId="xl130">
    <w:name w:val="xl130"/>
    <w:basedOn w:val="affffb"/>
    <w:qFormat/>
    <w:rsid w:val="002B13C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kern w:val="0"/>
      <w:sz w:val="20"/>
      <w:szCs w:val="20"/>
    </w:rPr>
  </w:style>
  <w:style w:type="paragraph" w:customStyle="1" w:styleId="xl131">
    <w:name w:val="xl131"/>
    <w:basedOn w:val="affffb"/>
    <w:qFormat/>
    <w:rsid w:val="002B13CE"/>
    <w:pPr>
      <w:widowControl/>
      <w:shd w:val="clear" w:color="000000" w:fill="FFFFFF"/>
      <w:spacing w:before="100" w:beforeAutospacing="1" w:after="100" w:afterAutospacing="1" w:line="360" w:lineRule="auto"/>
      <w:ind w:firstLineChars="200" w:firstLine="200"/>
      <w:jc w:val="center"/>
    </w:pPr>
    <w:rPr>
      <w:rFonts w:ascii="宋体" w:hAnsi="宋体" w:cs="宋体"/>
      <w:kern w:val="0"/>
      <w:sz w:val="32"/>
      <w:szCs w:val="32"/>
    </w:rPr>
  </w:style>
  <w:style w:type="paragraph" w:customStyle="1" w:styleId="xl132">
    <w:name w:val="xl132"/>
    <w:basedOn w:val="affffb"/>
    <w:qFormat/>
    <w:rsid w:val="002B13C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b/>
      <w:bCs/>
      <w:kern w:val="0"/>
      <w:sz w:val="20"/>
      <w:szCs w:val="20"/>
    </w:rPr>
  </w:style>
  <w:style w:type="paragraph" w:customStyle="1" w:styleId="xl133">
    <w:name w:val="xl133"/>
    <w:basedOn w:val="affffb"/>
    <w:qFormat/>
    <w:rsid w:val="002B13C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b/>
      <w:bCs/>
      <w:kern w:val="0"/>
      <w:sz w:val="20"/>
      <w:szCs w:val="20"/>
    </w:rPr>
  </w:style>
  <w:style w:type="paragraph" w:customStyle="1" w:styleId="xl134">
    <w:name w:val="xl134"/>
    <w:basedOn w:val="affffb"/>
    <w:qFormat/>
    <w:rsid w:val="002B13C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left"/>
    </w:pPr>
    <w:rPr>
      <w:rFonts w:ascii="宋体" w:hAnsi="宋体" w:cs="宋体"/>
      <w:kern w:val="0"/>
      <w:sz w:val="20"/>
      <w:szCs w:val="20"/>
    </w:rPr>
  </w:style>
  <w:style w:type="paragraph" w:customStyle="1" w:styleId="xl144">
    <w:name w:val="xl144"/>
    <w:basedOn w:val="affffb"/>
    <w:qFormat/>
    <w:rsid w:val="002B13C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kern w:val="0"/>
      <w:sz w:val="20"/>
      <w:szCs w:val="20"/>
    </w:rPr>
  </w:style>
  <w:style w:type="paragraph" w:customStyle="1" w:styleId="xl145">
    <w:name w:val="xl145"/>
    <w:basedOn w:val="affffb"/>
    <w:qFormat/>
    <w:rsid w:val="002B13C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kern w:val="0"/>
      <w:sz w:val="20"/>
      <w:szCs w:val="20"/>
    </w:rPr>
  </w:style>
  <w:style w:type="paragraph" w:customStyle="1" w:styleId="xl146">
    <w:name w:val="xl146"/>
    <w:basedOn w:val="affffb"/>
    <w:qFormat/>
    <w:rsid w:val="002B13C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kern w:val="0"/>
      <w:sz w:val="20"/>
      <w:szCs w:val="20"/>
    </w:rPr>
  </w:style>
  <w:style w:type="paragraph" w:customStyle="1" w:styleId="xl147">
    <w:name w:val="xl147"/>
    <w:basedOn w:val="affffb"/>
    <w:qFormat/>
    <w:rsid w:val="002B13C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kern w:val="0"/>
      <w:sz w:val="24"/>
    </w:rPr>
  </w:style>
  <w:style w:type="paragraph" w:customStyle="1" w:styleId="xl148">
    <w:name w:val="xl148"/>
    <w:basedOn w:val="affffb"/>
    <w:qFormat/>
    <w:rsid w:val="002B13C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kern w:val="0"/>
      <w:sz w:val="24"/>
    </w:rPr>
  </w:style>
  <w:style w:type="paragraph" w:customStyle="1" w:styleId="xl149">
    <w:name w:val="xl149"/>
    <w:basedOn w:val="affffb"/>
    <w:qFormat/>
    <w:rsid w:val="002B13C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kern w:val="0"/>
      <w:sz w:val="20"/>
      <w:szCs w:val="20"/>
    </w:rPr>
  </w:style>
  <w:style w:type="paragraph" w:customStyle="1" w:styleId="xl150">
    <w:name w:val="xl150"/>
    <w:basedOn w:val="affffb"/>
    <w:qFormat/>
    <w:rsid w:val="002B13C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b/>
      <w:bCs/>
      <w:kern w:val="0"/>
      <w:sz w:val="20"/>
      <w:szCs w:val="20"/>
    </w:rPr>
  </w:style>
  <w:style w:type="paragraph" w:customStyle="1" w:styleId="xl151">
    <w:name w:val="xl151"/>
    <w:basedOn w:val="affffb"/>
    <w:qFormat/>
    <w:rsid w:val="002B13C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left"/>
    </w:pPr>
    <w:rPr>
      <w:rFonts w:ascii="宋体" w:hAnsi="宋体" w:cs="宋体"/>
      <w:kern w:val="0"/>
      <w:sz w:val="20"/>
      <w:szCs w:val="20"/>
    </w:rPr>
  </w:style>
  <w:style w:type="paragraph" w:customStyle="1" w:styleId="xl152">
    <w:name w:val="xl152"/>
    <w:basedOn w:val="affffb"/>
    <w:qFormat/>
    <w:rsid w:val="002B13C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Times New Roman" w:hAnsi="Times New Roman"/>
      <w:kern w:val="0"/>
      <w:sz w:val="20"/>
      <w:szCs w:val="20"/>
    </w:rPr>
  </w:style>
  <w:style w:type="paragraph" w:customStyle="1" w:styleId="xl153">
    <w:name w:val="xl153"/>
    <w:basedOn w:val="affffb"/>
    <w:qFormat/>
    <w:rsid w:val="002B13C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b/>
      <w:bCs/>
      <w:color w:val="FF0000"/>
      <w:kern w:val="0"/>
      <w:sz w:val="20"/>
      <w:szCs w:val="20"/>
    </w:rPr>
  </w:style>
  <w:style w:type="paragraph" w:customStyle="1" w:styleId="xl154">
    <w:name w:val="xl154"/>
    <w:basedOn w:val="affffb"/>
    <w:qFormat/>
    <w:rsid w:val="002B13C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left"/>
    </w:pPr>
    <w:rPr>
      <w:rFonts w:ascii="宋体" w:hAnsi="宋体" w:cs="宋体"/>
      <w:kern w:val="0"/>
      <w:sz w:val="20"/>
      <w:szCs w:val="20"/>
    </w:rPr>
  </w:style>
  <w:style w:type="paragraph" w:customStyle="1" w:styleId="xl155">
    <w:name w:val="xl155"/>
    <w:basedOn w:val="affffb"/>
    <w:qFormat/>
    <w:rsid w:val="002B13C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left"/>
    </w:pPr>
    <w:rPr>
      <w:rFonts w:ascii="宋体" w:hAnsi="宋体" w:cs="宋体"/>
      <w:color w:val="000000"/>
      <w:kern w:val="0"/>
      <w:sz w:val="22"/>
      <w:szCs w:val="22"/>
    </w:rPr>
  </w:style>
  <w:style w:type="paragraph" w:customStyle="1" w:styleId="xl156">
    <w:name w:val="xl156"/>
    <w:basedOn w:val="affffb"/>
    <w:qFormat/>
    <w:rsid w:val="002B13C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等线" w:eastAsia="等线" w:hAnsi="等线" w:cs="宋体"/>
      <w:color w:val="000000"/>
      <w:kern w:val="0"/>
      <w:sz w:val="18"/>
      <w:szCs w:val="18"/>
    </w:rPr>
  </w:style>
  <w:style w:type="paragraph" w:customStyle="1" w:styleId="xl157">
    <w:name w:val="xl157"/>
    <w:basedOn w:val="affffb"/>
    <w:qFormat/>
    <w:rsid w:val="002B13C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kern w:val="0"/>
      <w:sz w:val="20"/>
      <w:szCs w:val="20"/>
    </w:rPr>
  </w:style>
  <w:style w:type="paragraph" w:customStyle="1" w:styleId="xl158">
    <w:name w:val="xl158"/>
    <w:basedOn w:val="affffb"/>
    <w:qFormat/>
    <w:rsid w:val="002B13C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等线" w:eastAsia="等线" w:hAnsi="等线" w:cs="宋体"/>
      <w:color w:val="000000"/>
      <w:kern w:val="0"/>
      <w:sz w:val="18"/>
      <w:szCs w:val="18"/>
    </w:rPr>
  </w:style>
  <w:style w:type="paragraph" w:customStyle="1" w:styleId="xl159">
    <w:name w:val="xl159"/>
    <w:basedOn w:val="affffb"/>
    <w:qFormat/>
    <w:rsid w:val="002B13C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kern w:val="0"/>
      <w:sz w:val="22"/>
      <w:szCs w:val="22"/>
    </w:rPr>
  </w:style>
  <w:style w:type="paragraph" w:customStyle="1" w:styleId="xl160">
    <w:name w:val="xl160"/>
    <w:basedOn w:val="affffb"/>
    <w:qFormat/>
    <w:rsid w:val="002B13C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color w:val="FF0000"/>
      <w:kern w:val="0"/>
      <w:sz w:val="20"/>
      <w:szCs w:val="20"/>
    </w:rPr>
  </w:style>
  <w:style w:type="paragraph" w:customStyle="1" w:styleId="xl161">
    <w:name w:val="xl161"/>
    <w:basedOn w:val="affffb"/>
    <w:qFormat/>
    <w:rsid w:val="002B13C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kern w:val="0"/>
      <w:sz w:val="22"/>
      <w:szCs w:val="22"/>
    </w:rPr>
  </w:style>
  <w:style w:type="paragraph" w:customStyle="1" w:styleId="xl162">
    <w:name w:val="xl162"/>
    <w:basedOn w:val="affffb"/>
    <w:qFormat/>
    <w:rsid w:val="002B13C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left"/>
    </w:pPr>
    <w:rPr>
      <w:rFonts w:ascii="宋体" w:hAnsi="宋体" w:cs="宋体"/>
      <w:color w:val="000000"/>
      <w:kern w:val="0"/>
      <w:sz w:val="22"/>
      <w:szCs w:val="22"/>
    </w:rPr>
  </w:style>
  <w:style w:type="paragraph" w:customStyle="1" w:styleId="xl163">
    <w:name w:val="xl163"/>
    <w:basedOn w:val="affffb"/>
    <w:qFormat/>
    <w:rsid w:val="002B13C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color w:val="000000"/>
      <w:kern w:val="0"/>
      <w:sz w:val="20"/>
      <w:szCs w:val="20"/>
    </w:rPr>
  </w:style>
  <w:style w:type="paragraph" w:customStyle="1" w:styleId="xl164">
    <w:name w:val="xl164"/>
    <w:basedOn w:val="affffb"/>
    <w:qFormat/>
    <w:rsid w:val="002B13C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left"/>
    </w:pPr>
    <w:rPr>
      <w:rFonts w:ascii="宋体" w:hAnsi="宋体" w:cs="宋体"/>
      <w:color w:val="000000"/>
      <w:kern w:val="0"/>
      <w:sz w:val="20"/>
      <w:szCs w:val="20"/>
    </w:rPr>
  </w:style>
  <w:style w:type="paragraph" w:customStyle="1" w:styleId="xl165">
    <w:name w:val="xl165"/>
    <w:basedOn w:val="affffb"/>
    <w:qFormat/>
    <w:rsid w:val="002B13C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color w:val="000000"/>
      <w:kern w:val="0"/>
      <w:sz w:val="20"/>
      <w:szCs w:val="20"/>
    </w:rPr>
  </w:style>
  <w:style w:type="paragraph" w:customStyle="1" w:styleId="xl166">
    <w:name w:val="xl166"/>
    <w:basedOn w:val="affffb"/>
    <w:qFormat/>
    <w:rsid w:val="002B13C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left"/>
    </w:pPr>
    <w:rPr>
      <w:rFonts w:ascii="宋体" w:hAnsi="宋体" w:cs="宋体"/>
      <w:color w:val="000000"/>
      <w:kern w:val="0"/>
      <w:szCs w:val="21"/>
    </w:rPr>
  </w:style>
  <w:style w:type="paragraph" w:customStyle="1" w:styleId="xl167">
    <w:name w:val="xl167"/>
    <w:basedOn w:val="affffb"/>
    <w:qFormat/>
    <w:rsid w:val="002B13C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等线" w:eastAsia="等线" w:hAnsi="等线" w:cs="宋体"/>
      <w:kern w:val="0"/>
      <w:szCs w:val="21"/>
    </w:rPr>
  </w:style>
  <w:style w:type="paragraph" w:customStyle="1" w:styleId="xl168">
    <w:name w:val="xl168"/>
    <w:basedOn w:val="affffb"/>
    <w:qFormat/>
    <w:rsid w:val="002B13C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left"/>
    </w:pPr>
    <w:rPr>
      <w:rFonts w:ascii="等线" w:eastAsia="等线" w:hAnsi="等线" w:cs="宋体"/>
      <w:kern w:val="0"/>
      <w:szCs w:val="21"/>
    </w:rPr>
  </w:style>
  <w:style w:type="paragraph" w:customStyle="1" w:styleId="xl169">
    <w:name w:val="xl169"/>
    <w:basedOn w:val="affffb"/>
    <w:qFormat/>
    <w:rsid w:val="002B13C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等线" w:eastAsia="等线" w:hAnsi="等线" w:cs="宋体"/>
      <w:color w:val="000000"/>
      <w:kern w:val="0"/>
      <w:szCs w:val="21"/>
    </w:rPr>
  </w:style>
  <w:style w:type="paragraph" w:customStyle="1" w:styleId="xl170">
    <w:name w:val="xl170"/>
    <w:basedOn w:val="affffb"/>
    <w:qFormat/>
    <w:rsid w:val="002B13C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color w:val="FF0000"/>
      <w:kern w:val="0"/>
      <w:sz w:val="24"/>
    </w:rPr>
  </w:style>
  <w:style w:type="paragraph" w:customStyle="1" w:styleId="xl171">
    <w:name w:val="xl171"/>
    <w:basedOn w:val="affffb"/>
    <w:qFormat/>
    <w:rsid w:val="002B13C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b/>
      <w:bCs/>
      <w:kern w:val="0"/>
      <w:sz w:val="20"/>
      <w:szCs w:val="20"/>
    </w:rPr>
  </w:style>
  <w:style w:type="paragraph" w:customStyle="1" w:styleId="xl172">
    <w:name w:val="xl172"/>
    <w:basedOn w:val="affffb"/>
    <w:qFormat/>
    <w:rsid w:val="002B13C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等线" w:eastAsia="等线" w:hAnsi="等线" w:cs="宋体"/>
      <w:color w:val="000000"/>
      <w:kern w:val="0"/>
      <w:sz w:val="18"/>
      <w:szCs w:val="18"/>
    </w:rPr>
  </w:style>
  <w:style w:type="paragraph" w:customStyle="1" w:styleId="xl173">
    <w:name w:val="xl173"/>
    <w:basedOn w:val="affffb"/>
    <w:qFormat/>
    <w:rsid w:val="002B13C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kern w:val="0"/>
      <w:sz w:val="20"/>
      <w:szCs w:val="20"/>
    </w:rPr>
  </w:style>
  <w:style w:type="paragraph" w:customStyle="1" w:styleId="xl174">
    <w:name w:val="xl174"/>
    <w:basedOn w:val="affffb"/>
    <w:qFormat/>
    <w:rsid w:val="002B13C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kern w:val="0"/>
      <w:sz w:val="20"/>
      <w:szCs w:val="20"/>
    </w:rPr>
  </w:style>
  <w:style w:type="paragraph" w:customStyle="1" w:styleId="xl175">
    <w:name w:val="xl175"/>
    <w:basedOn w:val="affffb"/>
    <w:qFormat/>
    <w:rsid w:val="002B13CE"/>
    <w:pPr>
      <w:widowControl/>
      <w:pBdr>
        <w:left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kern w:val="0"/>
      <w:sz w:val="20"/>
      <w:szCs w:val="20"/>
    </w:rPr>
  </w:style>
  <w:style w:type="paragraph" w:customStyle="1" w:styleId="xl221">
    <w:name w:val="xl221"/>
    <w:basedOn w:val="affffb"/>
    <w:qFormat/>
    <w:rsid w:val="002B13C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left"/>
    </w:pPr>
    <w:rPr>
      <w:rFonts w:ascii="Times New Roman" w:hAnsi="Times New Roman"/>
      <w:color w:val="000000"/>
      <w:kern w:val="0"/>
      <w:sz w:val="20"/>
      <w:szCs w:val="20"/>
    </w:rPr>
  </w:style>
  <w:style w:type="paragraph" w:customStyle="1" w:styleId="xl225">
    <w:name w:val="xl225"/>
    <w:basedOn w:val="affffb"/>
    <w:qFormat/>
    <w:rsid w:val="002B13C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color w:val="000000"/>
      <w:kern w:val="0"/>
      <w:sz w:val="20"/>
      <w:szCs w:val="20"/>
    </w:rPr>
  </w:style>
  <w:style w:type="paragraph" w:customStyle="1" w:styleId="xl227">
    <w:name w:val="xl227"/>
    <w:basedOn w:val="affffb"/>
    <w:qFormat/>
    <w:rsid w:val="002B13C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b/>
      <w:bCs/>
      <w:color w:val="000000"/>
      <w:kern w:val="0"/>
      <w:sz w:val="20"/>
      <w:szCs w:val="20"/>
    </w:rPr>
  </w:style>
  <w:style w:type="paragraph" w:customStyle="1" w:styleId="xl228">
    <w:name w:val="xl228"/>
    <w:basedOn w:val="affffb"/>
    <w:qFormat/>
    <w:rsid w:val="002B13CE"/>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color w:val="000000"/>
      <w:kern w:val="0"/>
      <w:sz w:val="20"/>
      <w:szCs w:val="20"/>
    </w:rPr>
  </w:style>
  <w:style w:type="paragraph" w:customStyle="1" w:styleId="xl230">
    <w:name w:val="xl230"/>
    <w:basedOn w:val="affffb"/>
    <w:qFormat/>
    <w:rsid w:val="002B13CE"/>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color w:val="000000"/>
      <w:kern w:val="0"/>
      <w:sz w:val="20"/>
      <w:szCs w:val="20"/>
    </w:rPr>
  </w:style>
  <w:style w:type="paragraph" w:customStyle="1" w:styleId="xl231">
    <w:name w:val="xl231"/>
    <w:basedOn w:val="affffb"/>
    <w:qFormat/>
    <w:rsid w:val="002B13CE"/>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color w:val="000000"/>
      <w:kern w:val="0"/>
      <w:sz w:val="24"/>
    </w:rPr>
  </w:style>
  <w:style w:type="paragraph" w:customStyle="1" w:styleId="xl232">
    <w:name w:val="xl232"/>
    <w:basedOn w:val="affffb"/>
    <w:qFormat/>
    <w:rsid w:val="002B13CE"/>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i/>
      <w:iCs/>
      <w:color w:val="000000"/>
      <w:kern w:val="0"/>
      <w:sz w:val="20"/>
      <w:szCs w:val="20"/>
    </w:rPr>
  </w:style>
  <w:style w:type="paragraph" w:customStyle="1" w:styleId="xl233">
    <w:name w:val="xl233"/>
    <w:basedOn w:val="affffb"/>
    <w:qFormat/>
    <w:rsid w:val="002B13CE"/>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color w:val="000000"/>
      <w:kern w:val="0"/>
      <w:sz w:val="22"/>
      <w:szCs w:val="22"/>
    </w:rPr>
  </w:style>
  <w:style w:type="paragraph" w:customStyle="1" w:styleId="xl114">
    <w:name w:val="xl114"/>
    <w:basedOn w:val="affffb"/>
    <w:qFormat/>
    <w:rsid w:val="002B13CE"/>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b/>
      <w:bCs/>
      <w:color w:val="000000"/>
      <w:kern w:val="0"/>
      <w:sz w:val="20"/>
      <w:szCs w:val="20"/>
    </w:rPr>
  </w:style>
  <w:style w:type="paragraph" w:customStyle="1" w:styleId="xl115">
    <w:name w:val="xl115"/>
    <w:basedOn w:val="affffb"/>
    <w:qFormat/>
    <w:rsid w:val="002B13CE"/>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color w:val="000000"/>
      <w:kern w:val="0"/>
      <w:sz w:val="20"/>
      <w:szCs w:val="20"/>
    </w:rPr>
  </w:style>
  <w:style w:type="character" w:customStyle="1" w:styleId="32b">
    <w:name w:val="标题 3 字符2"/>
    <w:uiPriority w:val="9"/>
    <w:qFormat/>
    <w:rsid w:val="002B13CE"/>
    <w:rPr>
      <w:rFonts w:ascii="宋体" w:hAnsi="宋体" w:cs="宋体"/>
      <w:b/>
      <w:bCs/>
      <w:kern w:val="2"/>
      <w:sz w:val="30"/>
      <w:szCs w:val="30"/>
      <w:lang w:val="zh-CN" w:eastAsia="zh-CN"/>
    </w:rPr>
  </w:style>
  <w:style w:type="character" w:customStyle="1" w:styleId="Charfffffffff9">
    <w:name w:val="投标标准正文格式 Char"/>
    <w:link w:val="afffffffffffffffffffffffffffffffffffffffff1"/>
    <w:qFormat/>
    <w:locked/>
    <w:rsid w:val="002B13CE"/>
    <w:rPr>
      <w:rFonts w:ascii="宋体" w:eastAsia="仿宋" w:hAnsi="宋体" w:cs="宋体"/>
      <w:color w:val="000000"/>
      <w:sz w:val="24"/>
      <w:lang w:eastAsia="en-US" w:bidi="en-US"/>
    </w:rPr>
  </w:style>
  <w:style w:type="paragraph" w:customStyle="1" w:styleId="afffffffffffffffffffffffffffffffffffffffff1">
    <w:name w:val="投标标准正文格式"/>
    <w:basedOn w:val="affffb"/>
    <w:link w:val="Charfffffffff9"/>
    <w:qFormat/>
    <w:rsid w:val="002B13CE"/>
    <w:pPr>
      <w:widowControl/>
      <w:adjustRightInd w:val="0"/>
      <w:snapToGrid w:val="0"/>
      <w:spacing w:before="60" w:after="120" w:line="360" w:lineRule="auto"/>
      <w:ind w:firstLineChars="200" w:firstLine="200"/>
      <w:jc w:val="left"/>
    </w:pPr>
    <w:rPr>
      <w:rFonts w:ascii="宋体" w:eastAsia="仿宋" w:hAnsi="宋体" w:cs="宋体"/>
      <w:color w:val="000000"/>
      <w:sz w:val="24"/>
      <w:szCs w:val="22"/>
      <w:lang w:eastAsia="en-US" w:bidi="en-US"/>
    </w:rPr>
  </w:style>
  <w:style w:type="paragraph" w:customStyle="1" w:styleId="afffffffffffffffffffffffffffffffffffffffff2">
    <w:name w:val="訾文刚正文"/>
    <w:basedOn w:val="affffb"/>
    <w:uiPriority w:val="99"/>
    <w:qFormat/>
    <w:rsid w:val="002B13CE"/>
    <w:pPr>
      <w:widowControl/>
      <w:adjustRightInd w:val="0"/>
      <w:snapToGrid w:val="0"/>
      <w:spacing w:line="360" w:lineRule="auto"/>
      <w:ind w:firstLineChars="200" w:firstLine="420"/>
      <w:jc w:val="left"/>
    </w:pPr>
    <w:rPr>
      <w:rFonts w:ascii="Times New Roman" w:hAnsi="Times New Roman" w:cs="宋体"/>
      <w:kern w:val="0"/>
      <w:sz w:val="24"/>
    </w:rPr>
  </w:style>
  <w:style w:type="paragraph" w:customStyle="1" w:styleId="xl86">
    <w:name w:val="xl86"/>
    <w:basedOn w:val="affffb"/>
    <w:qFormat/>
    <w:rsid w:val="002B13CE"/>
    <w:pPr>
      <w:widowControl/>
      <w:pBdr>
        <w:top w:val="single" w:sz="8" w:space="0" w:color="auto"/>
        <w:left w:val="single" w:sz="8" w:space="0" w:color="auto"/>
        <w:right w:val="single" w:sz="8" w:space="0" w:color="auto"/>
      </w:pBdr>
      <w:spacing w:before="100" w:beforeAutospacing="1" w:after="100" w:afterAutospacing="1" w:line="360" w:lineRule="auto"/>
      <w:ind w:firstLineChars="200" w:firstLine="200"/>
      <w:jc w:val="left"/>
      <w:textAlignment w:val="center"/>
    </w:pPr>
    <w:rPr>
      <w:rFonts w:ascii="宋体" w:hAnsi="宋体" w:cs="宋体"/>
      <w:kern w:val="0"/>
      <w:sz w:val="24"/>
    </w:rPr>
  </w:style>
  <w:style w:type="paragraph" w:customStyle="1" w:styleId="xl87">
    <w:name w:val="xl87"/>
    <w:basedOn w:val="affffb"/>
    <w:qFormat/>
    <w:rsid w:val="002B13CE"/>
    <w:pPr>
      <w:widowControl/>
      <w:pBdr>
        <w:left w:val="single" w:sz="8" w:space="0" w:color="auto"/>
        <w:right w:val="single" w:sz="8" w:space="0" w:color="auto"/>
      </w:pBdr>
      <w:spacing w:before="100" w:beforeAutospacing="1" w:after="100" w:afterAutospacing="1" w:line="360" w:lineRule="auto"/>
      <w:ind w:firstLineChars="200" w:firstLine="200"/>
      <w:jc w:val="left"/>
      <w:textAlignment w:val="center"/>
    </w:pPr>
    <w:rPr>
      <w:rFonts w:ascii="宋体" w:hAnsi="宋体" w:cs="宋体"/>
      <w:kern w:val="0"/>
      <w:sz w:val="24"/>
    </w:rPr>
  </w:style>
  <w:style w:type="paragraph" w:customStyle="1" w:styleId="xl88">
    <w:name w:val="xl88"/>
    <w:basedOn w:val="affffb"/>
    <w:qFormat/>
    <w:rsid w:val="002B13CE"/>
    <w:pPr>
      <w:widowControl/>
      <w:pBdr>
        <w:left w:val="single" w:sz="8" w:space="0" w:color="auto"/>
        <w:bottom w:val="single" w:sz="8" w:space="0" w:color="auto"/>
        <w:right w:val="single" w:sz="8" w:space="0" w:color="auto"/>
      </w:pBdr>
      <w:spacing w:before="100" w:beforeAutospacing="1" w:after="100" w:afterAutospacing="1" w:line="360" w:lineRule="auto"/>
      <w:ind w:firstLineChars="200" w:firstLine="200"/>
      <w:jc w:val="left"/>
      <w:textAlignment w:val="center"/>
    </w:pPr>
    <w:rPr>
      <w:rFonts w:ascii="宋体" w:hAnsi="宋体" w:cs="宋体"/>
      <w:kern w:val="0"/>
      <w:sz w:val="24"/>
    </w:rPr>
  </w:style>
  <w:style w:type="paragraph" w:customStyle="1" w:styleId="xl89">
    <w:name w:val="xl89"/>
    <w:basedOn w:val="affffb"/>
    <w:qFormat/>
    <w:rsid w:val="002B13CE"/>
    <w:pPr>
      <w:widowControl/>
      <w:pBdr>
        <w:top w:val="single" w:sz="8" w:space="0" w:color="auto"/>
        <w:left w:val="single" w:sz="8" w:space="0" w:color="auto"/>
        <w:right w:val="single" w:sz="8" w:space="0" w:color="auto"/>
      </w:pBdr>
      <w:spacing w:before="100" w:beforeAutospacing="1" w:after="100" w:afterAutospacing="1" w:line="360" w:lineRule="auto"/>
      <w:ind w:firstLineChars="200" w:firstLine="200"/>
      <w:jc w:val="center"/>
      <w:textAlignment w:val="center"/>
    </w:pPr>
    <w:rPr>
      <w:rFonts w:ascii="宋体" w:hAnsi="宋体" w:cs="宋体"/>
      <w:kern w:val="0"/>
      <w:sz w:val="24"/>
    </w:rPr>
  </w:style>
  <w:style w:type="paragraph" w:customStyle="1" w:styleId="xl90">
    <w:name w:val="xl90"/>
    <w:basedOn w:val="affffb"/>
    <w:qFormat/>
    <w:rsid w:val="002B13CE"/>
    <w:pPr>
      <w:widowControl/>
      <w:pBdr>
        <w:left w:val="single" w:sz="8" w:space="0" w:color="auto"/>
        <w:right w:val="single" w:sz="8" w:space="0" w:color="auto"/>
      </w:pBdr>
      <w:spacing w:before="100" w:beforeAutospacing="1" w:after="100" w:afterAutospacing="1" w:line="360" w:lineRule="auto"/>
      <w:ind w:firstLineChars="200" w:firstLine="200"/>
      <w:jc w:val="center"/>
      <w:textAlignment w:val="center"/>
    </w:pPr>
    <w:rPr>
      <w:rFonts w:ascii="宋体" w:hAnsi="宋体" w:cs="宋体"/>
      <w:kern w:val="0"/>
      <w:sz w:val="24"/>
    </w:rPr>
  </w:style>
  <w:style w:type="paragraph" w:customStyle="1" w:styleId="ItemList">
    <w:name w:val="Item List"/>
    <w:link w:val="ItemListChar"/>
    <w:uiPriority w:val="99"/>
    <w:qFormat/>
    <w:rsid w:val="002B13CE"/>
    <w:pPr>
      <w:numPr>
        <w:numId w:val="144"/>
      </w:numPr>
      <w:spacing w:line="300" w:lineRule="auto"/>
      <w:ind w:firstLineChars="200" w:firstLine="200"/>
      <w:jc w:val="both"/>
    </w:pPr>
    <w:rPr>
      <w:rFonts w:ascii="Arial" w:eastAsia="宋体" w:hAnsi="Arial" w:cs="Times New Roman"/>
      <w:kern w:val="0"/>
      <w:sz w:val="20"/>
      <w:szCs w:val="20"/>
    </w:rPr>
  </w:style>
  <w:style w:type="character" w:customStyle="1" w:styleId="ItemListChar">
    <w:name w:val="Item List Char"/>
    <w:link w:val="ItemList"/>
    <w:uiPriority w:val="99"/>
    <w:qFormat/>
    <w:locked/>
    <w:rsid w:val="002B13CE"/>
    <w:rPr>
      <w:rFonts w:ascii="Arial" w:eastAsia="宋体" w:hAnsi="Arial" w:cs="Times New Roman"/>
      <w:kern w:val="0"/>
      <w:sz w:val="20"/>
      <w:szCs w:val="20"/>
    </w:rPr>
  </w:style>
  <w:style w:type="character" w:customStyle="1" w:styleId="param-explain">
    <w:name w:val="param-explain"/>
    <w:qFormat/>
    <w:rsid w:val="002B13CE"/>
  </w:style>
  <w:style w:type="paragraph" w:customStyle="1" w:styleId="xl91">
    <w:name w:val="xl91"/>
    <w:basedOn w:val="affffb"/>
    <w:qFormat/>
    <w:rsid w:val="002B13CE"/>
    <w:pPr>
      <w:widowControl/>
      <w:pBdr>
        <w:top w:val="single" w:sz="4" w:space="0" w:color="auto"/>
        <w:left w:val="single" w:sz="4" w:space="0" w:color="auto"/>
        <w:right w:val="single" w:sz="4" w:space="0" w:color="auto"/>
      </w:pBdr>
      <w:spacing w:before="100" w:beforeAutospacing="1" w:after="100" w:afterAutospacing="1" w:line="360" w:lineRule="auto"/>
      <w:ind w:firstLineChars="200" w:firstLine="200"/>
      <w:jc w:val="left"/>
    </w:pPr>
    <w:rPr>
      <w:rFonts w:cs="Calibri"/>
      <w:kern w:val="0"/>
      <w:sz w:val="24"/>
    </w:rPr>
  </w:style>
  <w:style w:type="paragraph" w:customStyle="1" w:styleId="xl92">
    <w:name w:val="xl92"/>
    <w:basedOn w:val="affffb"/>
    <w:qFormat/>
    <w:rsid w:val="002B13CE"/>
    <w:pPr>
      <w:widowControl/>
      <w:pBdr>
        <w:left w:val="single" w:sz="4" w:space="0" w:color="auto"/>
        <w:right w:val="single" w:sz="4" w:space="0" w:color="auto"/>
      </w:pBdr>
      <w:spacing w:before="100" w:beforeAutospacing="1" w:after="100" w:afterAutospacing="1" w:line="360" w:lineRule="auto"/>
      <w:ind w:firstLineChars="200" w:firstLine="200"/>
      <w:jc w:val="left"/>
    </w:pPr>
    <w:rPr>
      <w:rFonts w:cs="Calibri"/>
      <w:kern w:val="0"/>
      <w:sz w:val="24"/>
    </w:rPr>
  </w:style>
  <w:style w:type="paragraph" w:customStyle="1" w:styleId="xl93">
    <w:name w:val="xl93"/>
    <w:basedOn w:val="affffb"/>
    <w:qFormat/>
    <w:rsid w:val="002B13CE"/>
    <w:pPr>
      <w:widowControl/>
      <w:pBdr>
        <w:top w:val="single" w:sz="4" w:space="0" w:color="auto"/>
        <w:left w:val="single" w:sz="4" w:space="0" w:color="auto"/>
        <w:right w:val="single" w:sz="4" w:space="0" w:color="auto"/>
      </w:pBdr>
      <w:spacing w:before="100" w:beforeAutospacing="1" w:after="100" w:afterAutospacing="1" w:line="360" w:lineRule="auto"/>
      <w:ind w:firstLineChars="200" w:firstLine="200"/>
      <w:jc w:val="left"/>
    </w:pPr>
    <w:rPr>
      <w:rFonts w:cs="Calibri"/>
      <w:kern w:val="0"/>
      <w:sz w:val="24"/>
    </w:rPr>
  </w:style>
  <w:style w:type="paragraph" w:customStyle="1" w:styleId="xl94">
    <w:name w:val="xl94"/>
    <w:basedOn w:val="affffb"/>
    <w:qFormat/>
    <w:rsid w:val="002B13CE"/>
    <w:pPr>
      <w:widowControl/>
      <w:pBdr>
        <w:left w:val="single" w:sz="4" w:space="0" w:color="auto"/>
        <w:right w:val="single" w:sz="4" w:space="0" w:color="auto"/>
      </w:pBdr>
      <w:spacing w:before="100" w:beforeAutospacing="1" w:after="100" w:afterAutospacing="1" w:line="360" w:lineRule="auto"/>
      <w:ind w:firstLineChars="200" w:firstLine="200"/>
      <w:jc w:val="left"/>
    </w:pPr>
    <w:rPr>
      <w:rFonts w:cs="Calibri"/>
      <w:kern w:val="0"/>
      <w:sz w:val="24"/>
    </w:rPr>
  </w:style>
  <w:style w:type="paragraph" w:customStyle="1" w:styleId="xl95">
    <w:name w:val="xl95"/>
    <w:basedOn w:val="affffb"/>
    <w:qFormat/>
    <w:rsid w:val="002B13CE"/>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kern w:val="0"/>
      <w:sz w:val="24"/>
    </w:rPr>
  </w:style>
  <w:style w:type="paragraph" w:customStyle="1" w:styleId="xl96">
    <w:name w:val="xl96"/>
    <w:basedOn w:val="affffb"/>
    <w:qFormat/>
    <w:rsid w:val="002B13CE"/>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cs="Calibri"/>
      <w:kern w:val="0"/>
      <w:sz w:val="24"/>
    </w:rPr>
  </w:style>
  <w:style w:type="paragraph" w:customStyle="1" w:styleId="xl97">
    <w:name w:val="xl97"/>
    <w:basedOn w:val="affffb"/>
    <w:qFormat/>
    <w:rsid w:val="002B13CE"/>
    <w:pPr>
      <w:widowControl/>
      <w:pBdr>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cs="Calibri"/>
      <w:kern w:val="0"/>
      <w:sz w:val="24"/>
    </w:rPr>
  </w:style>
  <w:style w:type="paragraph" w:customStyle="1" w:styleId="xl98">
    <w:name w:val="xl98"/>
    <w:basedOn w:val="affffb"/>
    <w:qFormat/>
    <w:rsid w:val="002B13CE"/>
    <w:pPr>
      <w:widowControl/>
      <w:pBdr>
        <w:left w:val="single" w:sz="4" w:space="0" w:color="auto"/>
        <w:right w:val="single" w:sz="4" w:space="0" w:color="auto"/>
      </w:pBdr>
      <w:spacing w:before="100" w:beforeAutospacing="1" w:after="100" w:afterAutospacing="1" w:line="360" w:lineRule="auto"/>
      <w:ind w:firstLineChars="200" w:firstLine="200"/>
      <w:jc w:val="left"/>
    </w:pPr>
    <w:rPr>
      <w:rFonts w:cs="Calibri"/>
      <w:kern w:val="0"/>
      <w:sz w:val="24"/>
    </w:rPr>
  </w:style>
  <w:style w:type="paragraph" w:customStyle="1" w:styleId="xl99">
    <w:name w:val="xl99"/>
    <w:basedOn w:val="affffb"/>
    <w:qFormat/>
    <w:rsid w:val="002B13CE"/>
    <w:pPr>
      <w:widowControl/>
      <w:pBdr>
        <w:top w:val="single" w:sz="4" w:space="0" w:color="auto"/>
        <w:left w:val="single" w:sz="4" w:space="0" w:color="auto"/>
        <w:right w:val="single" w:sz="4" w:space="0" w:color="auto"/>
      </w:pBdr>
      <w:spacing w:before="100" w:beforeAutospacing="1" w:after="100" w:afterAutospacing="1" w:line="360" w:lineRule="auto"/>
      <w:ind w:firstLineChars="200" w:firstLine="200"/>
      <w:jc w:val="center"/>
    </w:pPr>
    <w:rPr>
      <w:rFonts w:cs="Calibri"/>
      <w:kern w:val="0"/>
      <w:sz w:val="24"/>
    </w:rPr>
  </w:style>
  <w:style w:type="paragraph" w:customStyle="1" w:styleId="xl100">
    <w:name w:val="xl100"/>
    <w:basedOn w:val="affffb"/>
    <w:qFormat/>
    <w:rsid w:val="002B13CE"/>
    <w:pPr>
      <w:widowControl/>
      <w:pBdr>
        <w:left w:val="single" w:sz="4" w:space="0" w:color="auto"/>
        <w:right w:val="single" w:sz="4" w:space="0" w:color="auto"/>
      </w:pBdr>
      <w:spacing w:before="100" w:beforeAutospacing="1" w:after="100" w:afterAutospacing="1" w:line="360" w:lineRule="auto"/>
      <w:ind w:firstLineChars="200" w:firstLine="200"/>
      <w:jc w:val="center"/>
    </w:pPr>
    <w:rPr>
      <w:rFonts w:cs="Calibri"/>
      <w:kern w:val="0"/>
      <w:sz w:val="24"/>
    </w:rPr>
  </w:style>
  <w:style w:type="paragraph" w:customStyle="1" w:styleId="xl101">
    <w:name w:val="xl101"/>
    <w:basedOn w:val="affffb"/>
    <w:qFormat/>
    <w:rsid w:val="002B13CE"/>
    <w:pPr>
      <w:widowControl/>
      <w:pBdr>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cs="Calibri"/>
      <w:kern w:val="0"/>
      <w:sz w:val="24"/>
    </w:rPr>
  </w:style>
  <w:style w:type="character" w:customStyle="1" w:styleId="apple-converted-space">
    <w:name w:val="apple-converted-space"/>
    <w:qFormat/>
    <w:rsid w:val="002B13CE"/>
  </w:style>
  <w:style w:type="character" w:customStyle="1" w:styleId="ask-title">
    <w:name w:val="ask-title"/>
    <w:qFormat/>
    <w:rsid w:val="002B13CE"/>
  </w:style>
  <w:style w:type="paragraph" w:customStyle="1" w:styleId="font23">
    <w:name w:val="font23"/>
    <w:basedOn w:val="affffb"/>
    <w:qFormat/>
    <w:rsid w:val="002B13CE"/>
    <w:pPr>
      <w:widowControl/>
      <w:spacing w:before="100" w:beforeAutospacing="1" w:after="100" w:afterAutospacing="1" w:line="360" w:lineRule="auto"/>
      <w:ind w:firstLineChars="200" w:firstLine="200"/>
      <w:jc w:val="left"/>
    </w:pPr>
    <w:rPr>
      <w:rFonts w:ascii="Arial" w:hAnsi="Arial" w:cs="Arial"/>
      <w:kern w:val="0"/>
      <w:sz w:val="20"/>
      <w:szCs w:val="20"/>
    </w:rPr>
  </w:style>
  <w:style w:type="paragraph" w:customStyle="1" w:styleId="font24">
    <w:name w:val="font24"/>
    <w:basedOn w:val="affffb"/>
    <w:qFormat/>
    <w:rsid w:val="002B13CE"/>
    <w:pPr>
      <w:widowControl/>
      <w:spacing w:before="100" w:beforeAutospacing="1" w:after="100" w:afterAutospacing="1" w:line="360" w:lineRule="auto"/>
      <w:ind w:firstLineChars="200" w:firstLine="200"/>
      <w:jc w:val="left"/>
    </w:pPr>
    <w:rPr>
      <w:rFonts w:ascii="宋体" w:hAnsi="宋体" w:cs="宋体"/>
      <w:color w:val="FF0000"/>
      <w:kern w:val="0"/>
      <w:sz w:val="20"/>
      <w:szCs w:val="20"/>
    </w:rPr>
  </w:style>
  <w:style w:type="paragraph" w:customStyle="1" w:styleId="afffffffffffffffffffffffffffffffffffffffff3">
    <w:name w:val="正文文档"/>
    <w:basedOn w:val="affffb"/>
    <w:qFormat/>
    <w:rsid w:val="002B13CE"/>
    <w:pPr>
      <w:widowControl/>
      <w:spacing w:line="360" w:lineRule="auto"/>
      <w:ind w:firstLineChars="202" w:firstLine="485"/>
      <w:jc w:val="left"/>
    </w:pPr>
    <w:rPr>
      <w:rFonts w:ascii="宋体" w:hAnsi="宋体"/>
      <w:sz w:val="24"/>
    </w:rPr>
  </w:style>
  <w:style w:type="paragraph" w:customStyle="1" w:styleId="7a">
    <w:name w:val="7级"/>
    <w:basedOn w:val="60"/>
    <w:qFormat/>
    <w:rsid w:val="002B13CE"/>
    <w:pPr>
      <w:widowControl/>
      <w:tabs>
        <w:tab w:val="left" w:pos="0"/>
      </w:tabs>
      <w:adjustRightInd/>
      <w:spacing w:line="319" w:lineRule="auto"/>
      <w:jc w:val="left"/>
      <w:textAlignment w:val="auto"/>
      <w:outlineLvl w:val="6"/>
    </w:pPr>
    <w:rPr>
      <w:bCs/>
      <w:kern w:val="2"/>
      <w:sz w:val="21"/>
      <w:szCs w:val="22"/>
    </w:rPr>
  </w:style>
  <w:style w:type="paragraph" w:customStyle="1" w:styleId="1fffffffff6">
    <w:name w:val="标题 1级"/>
    <w:qFormat/>
    <w:rsid w:val="002B13CE"/>
    <w:pPr>
      <w:keepNext/>
      <w:keepLines/>
      <w:pageBreakBefore/>
      <w:widowControl w:val="0"/>
      <w:spacing w:before="340" w:after="330" w:line="360" w:lineRule="auto"/>
      <w:ind w:firstLineChars="200" w:firstLine="200"/>
      <w:outlineLvl w:val="0"/>
    </w:pPr>
    <w:rPr>
      <w:rFonts w:ascii="Arial" w:eastAsia="黑体" w:hAnsi="Arial" w:cs="Arial"/>
      <w:b/>
      <w:sz w:val="36"/>
      <w:szCs w:val="44"/>
    </w:rPr>
  </w:style>
  <w:style w:type="paragraph" w:customStyle="1" w:styleId="afffffffffffffffffffffffffffffffffffffffff4">
    <w:name w:val="表格中的内容"/>
    <w:qFormat/>
    <w:rsid w:val="002B13CE"/>
    <w:pPr>
      <w:spacing w:line="360" w:lineRule="auto"/>
      <w:ind w:firstLineChars="200" w:firstLine="200"/>
      <w:jc w:val="center"/>
    </w:pPr>
    <w:rPr>
      <w:rFonts w:ascii="Calibri" w:eastAsia="宋体" w:hAnsi="Calibri" w:cs="Times New Roman"/>
      <w:szCs w:val="21"/>
    </w:rPr>
  </w:style>
  <w:style w:type="character" w:customStyle="1" w:styleId="526">
    <w:name w:val="标题 5 字符2"/>
    <w:uiPriority w:val="9"/>
    <w:qFormat/>
    <w:rsid w:val="002B13CE"/>
    <w:rPr>
      <w:rFonts w:ascii="宋体" w:hAnsi="宋体"/>
      <w:bCs/>
      <w:kern w:val="2"/>
      <w:sz w:val="28"/>
      <w:szCs w:val="28"/>
    </w:rPr>
  </w:style>
  <w:style w:type="character" w:customStyle="1" w:styleId="423">
    <w:name w:val="标题 4 字符2"/>
    <w:uiPriority w:val="9"/>
    <w:qFormat/>
    <w:locked/>
    <w:rsid w:val="002B13CE"/>
    <w:rPr>
      <w:rFonts w:ascii="Times New Roman" w:hAnsi="Times New Roman"/>
      <w:bCs/>
      <w:kern w:val="2"/>
      <w:sz w:val="28"/>
      <w:szCs w:val="28"/>
    </w:rPr>
  </w:style>
  <w:style w:type="paragraph" w:customStyle="1" w:styleId="4th-">
    <w:name w:val="4th-正文"/>
    <w:basedOn w:val="affffb"/>
    <w:link w:val="4th-Char"/>
    <w:qFormat/>
    <w:rsid w:val="002B13CE"/>
    <w:pPr>
      <w:widowControl/>
      <w:spacing w:line="360" w:lineRule="auto"/>
      <w:ind w:firstLineChars="200" w:firstLine="480"/>
      <w:jc w:val="left"/>
    </w:pPr>
    <w:rPr>
      <w:rFonts w:ascii="宋体" w:hAnsi="宋体" w:cs="Arial"/>
      <w:snapToGrid w:val="0"/>
      <w:color w:val="000000"/>
      <w:sz w:val="24"/>
      <w:szCs w:val="20"/>
    </w:rPr>
  </w:style>
  <w:style w:type="character" w:customStyle="1" w:styleId="4th-Char">
    <w:name w:val="4th-正文 Char"/>
    <w:link w:val="4th-"/>
    <w:qFormat/>
    <w:rsid w:val="002B13CE"/>
    <w:rPr>
      <w:rFonts w:ascii="宋体" w:eastAsia="宋体" w:hAnsi="宋体" w:cs="Arial"/>
      <w:snapToGrid w:val="0"/>
      <w:color w:val="000000"/>
      <w:sz w:val="24"/>
      <w:szCs w:val="20"/>
    </w:rPr>
  </w:style>
  <w:style w:type="character" w:customStyle="1" w:styleId="22f">
    <w:name w:val="标题 2 字符2"/>
    <w:uiPriority w:val="9"/>
    <w:qFormat/>
    <w:rsid w:val="002B13CE"/>
    <w:rPr>
      <w:rFonts w:ascii="宋体" w:hAnsi="宋体"/>
      <w:b/>
      <w:bCs/>
      <w:kern w:val="2"/>
      <w:sz w:val="32"/>
      <w:szCs w:val="32"/>
    </w:rPr>
  </w:style>
  <w:style w:type="character" w:customStyle="1" w:styleId="332">
    <w:name w:val="标题 3 字符3"/>
    <w:uiPriority w:val="9"/>
    <w:qFormat/>
    <w:rsid w:val="002B13CE"/>
    <w:rPr>
      <w:rFonts w:ascii="Times New Roman" w:hAnsi="Times New Roman"/>
      <w:bCs/>
      <w:kern w:val="2"/>
      <w:sz w:val="28"/>
      <w:szCs w:val="28"/>
    </w:rPr>
  </w:style>
  <w:style w:type="character" w:customStyle="1" w:styleId="129">
    <w:name w:val="标题 1 字符2"/>
    <w:uiPriority w:val="9"/>
    <w:qFormat/>
    <w:rsid w:val="002B13CE"/>
    <w:rPr>
      <w:rFonts w:ascii="宋体" w:hAnsi="宋体"/>
      <w:bCs/>
      <w:kern w:val="44"/>
      <w:sz w:val="44"/>
      <w:szCs w:val="44"/>
    </w:rPr>
  </w:style>
  <w:style w:type="character" w:customStyle="1" w:styleId="722">
    <w:name w:val="标题 7 字符2"/>
    <w:qFormat/>
    <w:rsid w:val="002B13CE"/>
    <w:rPr>
      <w:rFonts w:ascii="Times New Roman" w:hAnsi="Times New Roman"/>
      <w:bCs/>
      <w:kern w:val="2"/>
      <w:sz w:val="28"/>
      <w:szCs w:val="24"/>
    </w:rPr>
  </w:style>
  <w:style w:type="character" w:customStyle="1" w:styleId="821">
    <w:name w:val="标题 8 字符2"/>
    <w:qFormat/>
    <w:rsid w:val="002B13CE"/>
    <w:rPr>
      <w:rFonts w:ascii="Times New Roman" w:hAnsi="Times New Roman"/>
      <w:kern w:val="2"/>
      <w:sz w:val="28"/>
      <w:szCs w:val="24"/>
    </w:rPr>
  </w:style>
  <w:style w:type="character" w:customStyle="1" w:styleId="921">
    <w:name w:val="标题 9 字符2"/>
    <w:qFormat/>
    <w:rsid w:val="002B13CE"/>
    <w:rPr>
      <w:rFonts w:ascii="Times New Roman" w:hAnsi="Times New Roman"/>
      <w:kern w:val="2"/>
      <w:sz w:val="28"/>
      <w:szCs w:val="21"/>
    </w:rPr>
  </w:style>
  <w:style w:type="character" w:customStyle="1" w:styleId="2fffffff9">
    <w:name w:val="页眉 字符2"/>
    <w:uiPriority w:val="99"/>
    <w:qFormat/>
    <w:rsid w:val="002B13CE"/>
    <w:rPr>
      <w:rFonts w:ascii="Times New Roman" w:hAnsi="Times New Roman"/>
      <w:kern w:val="2"/>
      <w:sz w:val="18"/>
      <w:szCs w:val="18"/>
    </w:rPr>
  </w:style>
  <w:style w:type="character" w:customStyle="1" w:styleId="2fffffffa">
    <w:name w:val="页脚 字符2"/>
    <w:uiPriority w:val="99"/>
    <w:qFormat/>
    <w:rsid w:val="002B13CE"/>
    <w:rPr>
      <w:rFonts w:ascii="Times New Roman" w:hAnsi="Times New Roman"/>
      <w:kern w:val="2"/>
      <w:sz w:val="18"/>
      <w:szCs w:val="18"/>
    </w:rPr>
  </w:style>
  <w:style w:type="character" w:customStyle="1" w:styleId="3ffff0">
    <w:name w:val="批注框文本 字符3"/>
    <w:qFormat/>
    <w:rsid w:val="002B13CE"/>
    <w:rPr>
      <w:rFonts w:ascii="Times New Roman" w:eastAsia="宋体" w:hAnsi="Times New Roman" w:cs="Times New Roman"/>
      <w:sz w:val="18"/>
      <w:szCs w:val="18"/>
    </w:rPr>
  </w:style>
  <w:style w:type="character" w:customStyle="1" w:styleId="2fffffffb">
    <w:name w:val="文档结构图 字符2"/>
    <w:uiPriority w:val="99"/>
    <w:qFormat/>
    <w:rsid w:val="002B13CE"/>
    <w:rPr>
      <w:rFonts w:ascii="宋体" w:eastAsia="宋体" w:hAnsi="Times New Roman" w:cs="Times New Roman"/>
      <w:sz w:val="18"/>
      <w:szCs w:val="18"/>
    </w:rPr>
  </w:style>
  <w:style w:type="character" w:customStyle="1" w:styleId="3ffff1">
    <w:name w:val="标题 字符3"/>
    <w:qFormat/>
    <w:rsid w:val="002B13CE"/>
    <w:rPr>
      <w:rFonts w:ascii="Arial" w:hAnsi="Arial" w:cs="Arial"/>
      <w:b/>
      <w:bCs/>
      <w:kern w:val="2"/>
      <w:sz w:val="32"/>
      <w:szCs w:val="32"/>
    </w:rPr>
  </w:style>
  <w:style w:type="character" w:customStyle="1" w:styleId="2fffffffc">
    <w:name w:val="正文文本 字符2"/>
    <w:qFormat/>
    <w:rsid w:val="002B13CE"/>
    <w:rPr>
      <w:rFonts w:ascii="Times New Roman" w:hAnsi="Times New Roman"/>
      <w:kern w:val="2"/>
      <w:sz w:val="21"/>
      <w:szCs w:val="24"/>
    </w:rPr>
  </w:style>
  <w:style w:type="character" w:customStyle="1" w:styleId="2fffffffd">
    <w:name w:val="日期 字符2"/>
    <w:qFormat/>
    <w:rsid w:val="002B13CE"/>
    <w:rPr>
      <w:rFonts w:ascii="宋体" w:hAnsi="宋体"/>
      <w:b/>
      <w:kern w:val="2"/>
      <w:sz w:val="36"/>
      <w:szCs w:val="36"/>
    </w:rPr>
  </w:style>
  <w:style w:type="character" w:customStyle="1" w:styleId="1fffffffff7">
    <w:name w:val="正文缩进 字符1"/>
    <w:qFormat/>
    <w:rsid w:val="002B13CE"/>
    <w:rPr>
      <w:rFonts w:ascii="Times New Roman" w:hAnsi="Times New Roman"/>
      <w:kern w:val="2"/>
      <w:sz w:val="24"/>
      <w:szCs w:val="24"/>
    </w:rPr>
  </w:style>
  <w:style w:type="character" w:customStyle="1" w:styleId="2fffffffe">
    <w:name w:val="正文文本缩进 字符2"/>
    <w:uiPriority w:val="99"/>
    <w:qFormat/>
    <w:rsid w:val="002B13CE"/>
    <w:rPr>
      <w:rFonts w:ascii="Times New Roman" w:hAnsi="Times New Roman"/>
      <w:kern w:val="2"/>
      <w:sz w:val="21"/>
      <w:szCs w:val="24"/>
    </w:rPr>
  </w:style>
  <w:style w:type="paragraph" w:customStyle="1" w:styleId="21f0">
    <w:name w:val="正文文本首行缩进 21"/>
    <w:basedOn w:val="affffff0"/>
    <w:uiPriority w:val="99"/>
    <w:qFormat/>
    <w:rsid w:val="002B13CE"/>
    <w:pPr>
      <w:widowControl/>
      <w:spacing w:after="120"/>
      <w:ind w:leftChars="200" w:left="420" w:firstLineChars="200" w:firstLine="420"/>
      <w:jc w:val="left"/>
    </w:pPr>
    <w:rPr>
      <w:rFonts w:ascii="Times New Roman" w:hAnsi="Times New Roman"/>
      <w:sz w:val="21"/>
    </w:rPr>
  </w:style>
  <w:style w:type="paragraph" w:customStyle="1" w:styleId="1fffffffff8">
    <w:name w:val="正文文本首行缩进1"/>
    <w:basedOn w:val="affffff"/>
    <w:uiPriority w:val="99"/>
    <w:qFormat/>
    <w:rsid w:val="002B13CE"/>
    <w:pPr>
      <w:widowControl/>
      <w:tabs>
        <w:tab w:val="clear" w:pos="567"/>
      </w:tabs>
      <w:spacing w:before="0" w:after="120" w:line="360" w:lineRule="auto"/>
      <w:ind w:firstLineChars="100" w:firstLine="420"/>
      <w:jc w:val="left"/>
    </w:pPr>
    <w:rPr>
      <w:rFonts w:ascii="Times New Roman" w:hAnsi="Times New Roman"/>
      <w:sz w:val="21"/>
    </w:rPr>
  </w:style>
  <w:style w:type="character" w:customStyle="1" w:styleId="2ffffffff">
    <w:name w:val="纯文本 字符2"/>
    <w:uiPriority w:val="99"/>
    <w:qFormat/>
    <w:rsid w:val="002B13CE"/>
    <w:rPr>
      <w:rFonts w:ascii="宋体" w:hAnsi="Times New Roman"/>
      <w:color w:val="000000"/>
      <w:kern w:val="2"/>
      <w:sz w:val="21"/>
    </w:rPr>
  </w:style>
  <w:style w:type="character" w:customStyle="1" w:styleId="22f0">
    <w:name w:val="正文文本缩进 2 字符2"/>
    <w:qFormat/>
    <w:rsid w:val="002B13CE"/>
    <w:rPr>
      <w:rFonts w:ascii="Times New Roman" w:hAnsi="Times New Roman"/>
      <w:kern w:val="2"/>
      <w:sz w:val="21"/>
      <w:szCs w:val="24"/>
    </w:rPr>
  </w:style>
  <w:style w:type="character" w:customStyle="1" w:styleId="22f1">
    <w:name w:val="正文文本 2 字符2"/>
    <w:qFormat/>
    <w:rsid w:val="002B13CE"/>
    <w:rPr>
      <w:rFonts w:ascii="宋体" w:hAnsi="宋体"/>
      <w:kern w:val="2"/>
      <w:sz w:val="15"/>
      <w:szCs w:val="24"/>
      <w:lang w:val="zh-CN"/>
    </w:rPr>
  </w:style>
  <w:style w:type="character" w:customStyle="1" w:styleId="32c">
    <w:name w:val="正文文本缩进 3 字符2"/>
    <w:qFormat/>
    <w:rsid w:val="002B13CE"/>
    <w:rPr>
      <w:rFonts w:ascii="宋体" w:hAnsi="宋体"/>
      <w:kern w:val="2"/>
      <w:sz w:val="16"/>
      <w:szCs w:val="16"/>
    </w:rPr>
  </w:style>
  <w:style w:type="character" w:customStyle="1" w:styleId="32d">
    <w:name w:val="正文文本 3 字符2"/>
    <w:qFormat/>
    <w:rsid w:val="002B13CE"/>
    <w:rPr>
      <w:rFonts w:ascii="Times New Roman" w:eastAsia="方正楷体_GB2312" w:hAnsi="Times New Roman"/>
      <w:bCs/>
      <w:kern w:val="2"/>
      <w:sz w:val="24"/>
      <w:szCs w:val="24"/>
    </w:rPr>
  </w:style>
  <w:style w:type="character" w:customStyle="1" w:styleId="3ffff2">
    <w:name w:val="称呼 字符3"/>
    <w:qFormat/>
    <w:rsid w:val="002B13CE"/>
    <w:rPr>
      <w:rFonts w:ascii="Times New Roman" w:hAnsi="Times New Roman"/>
      <w:bCs/>
      <w:kern w:val="2"/>
      <w:sz w:val="24"/>
      <w:szCs w:val="24"/>
    </w:rPr>
  </w:style>
  <w:style w:type="character" w:customStyle="1" w:styleId="2ffffffff0">
    <w:name w:val="批注文字 字符2"/>
    <w:qFormat/>
    <w:rsid w:val="002B13CE"/>
    <w:rPr>
      <w:rFonts w:ascii="Times New Roman" w:hAnsi="Times New Roman"/>
      <w:kern w:val="2"/>
      <w:sz w:val="21"/>
      <w:szCs w:val="24"/>
    </w:rPr>
  </w:style>
  <w:style w:type="character" w:customStyle="1" w:styleId="3ffff3">
    <w:name w:val="批注主题 字符3"/>
    <w:uiPriority w:val="99"/>
    <w:qFormat/>
    <w:rsid w:val="002B13CE"/>
    <w:rPr>
      <w:rFonts w:ascii="Times New Roman" w:hAnsi="Times New Roman"/>
      <w:b/>
      <w:bCs/>
      <w:kern w:val="2"/>
      <w:sz w:val="21"/>
      <w:szCs w:val="24"/>
    </w:rPr>
  </w:style>
  <w:style w:type="character" w:customStyle="1" w:styleId="2ffffffff1">
    <w:name w:val="脚注文本 字符2"/>
    <w:qFormat/>
    <w:rsid w:val="002B13CE"/>
    <w:rPr>
      <w:kern w:val="2"/>
      <w:sz w:val="18"/>
      <w:szCs w:val="18"/>
    </w:rPr>
  </w:style>
  <w:style w:type="character" w:customStyle="1" w:styleId="2ffffffff2">
    <w:name w:val="注释标题 字符2"/>
    <w:qFormat/>
    <w:rsid w:val="002B13CE"/>
    <w:rPr>
      <w:rFonts w:ascii="Times New Roman" w:hAnsi="Times New Roman"/>
      <w:kern w:val="2"/>
      <w:sz w:val="21"/>
      <w:szCs w:val="24"/>
    </w:rPr>
  </w:style>
  <w:style w:type="character" w:customStyle="1" w:styleId="2ffffffff3">
    <w:name w:val="副标题 字符2"/>
    <w:qFormat/>
    <w:rsid w:val="002B13CE"/>
    <w:rPr>
      <w:rFonts w:ascii="Cambria" w:hAnsi="Cambria"/>
      <w:b/>
      <w:bCs/>
      <w:kern w:val="28"/>
      <w:sz w:val="32"/>
      <w:szCs w:val="32"/>
    </w:rPr>
  </w:style>
  <w:style w:type="character" w:customStyle="1" w:styleId="2ffffffff4">
    <w:name w:val="引用 字符2"/>
    <w:uiPriority w:val="29"/>
    <w:qFormat/>
    <w:rsid w:val="002B13CE"/>
    <w:rPr>
      <w:rFonts w:ascii="Times New Roman" w:hAnsi="Times New Roman"/>
      <w:i/>
      <w:iCs/>
      <w:color w:val="000000"/>
      <w:kern w:val="2"/>
      <w:sz w:val="21"/>
      <w:szCs w:val="24"/>
    </w:rPr>
  </w:style>
  <w:style w:type="character" w:customStyle="1" w:styleId="1fffffffff9">
    <w:name w:val="题注 字符1"/>
    <w:qFormat/>
    <w:rsid w:val="002B13CE"/>
    <w:rPr>
      <w:rFonts w:ascii="Times New Roman" w:hAnsi="Times New Roman"/>
      <w:b/>
      <w:kern w:val="2"/>
      <w:sz w:val="21"/>
    </w:rPr>
  </w:style>
  <w:style w:type="table" w:customStyle="1" w:styleId="11f6">
    <w:name w:val="表三维效果 11"/>
    <w:basedOn w:val="affffe"/>
    <w:qFormat/>
    <w:rsid w:val="002B13CE"/>
    <w:pPr>
      <w:adjustRightInd w:val="0"/>
      <w:snapToGrid w:val="0"/>
      <w:spacing w:before="160" w:after="160" w:line="240" w:lineRule="atLeast"/>
      <w:ind w:left="1701"/>
    </w:pPr>
    <w:rPr>
      <w:rFonts w:ascii="Times New Roman" w:eastAsia="宋体" w:hAnsi="Times New Roman" w:cs="Times New Roman"/>
      <w:kern w:val="0"/>
      <w:sz w:val="20"/>
      <w:szCs w:val="20"/>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top w:val="nil"/>
          <w:left w:val="nil"/>
          <w:bottom w:val="single" w:sz="6" w:space="0" w:color="808080"/>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single" w:sz="6" w:space="0" w:color="FFFFFF"/>
          <w:bottom w:val="nil"/>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customStyle="1" w:styleId="21f1">
    <w:name w:val="表三维效果 21"/>
    <w:basedOn w:val="affffe"/>
    <w:qFormat/>
    <w:rsid w:val="002B13CE"/>
    <w:pPr>
      <w:adjustRightInd w:val="0"/>
      <w:snapToGrid w:val="0"/>
      <w:spacing w:before="160" w:after="160" w:line="240" w:lineRule="atLeast"/>
      <w:ind w:left="1701"/>
    </w:pPr>
    <w:rPr>
      <w:rFonts w:ascii="Times New Roman" w:eastAsia="宋体" w:hAnsi="Times New Roman" w:cs="Times New Roman"/>
      <w:kern w:val="0"/>
      <w:sz w:val="20"/>
      <w:szCs w:val="20"/>
    </w:rPr>
    <w:tblPr>
      <w:tblInd w:w="0" w:type="dxa"/>
      <w:tblCellMar>
        <w:top w:w="0" w:type="dxa"/>
        <w:left w:w="108" w:type="dxa"/>
        <w:bottom w:w="0" w:type="dxa"/>
        <w:right w:w="108" w:type="dxa"/>
      </w:tblCellMar>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318">
    <w:name w:val="表三维效果 31"/>
    <w:basedOn w:val="affffe"/>
    <w:qFormat/>
    <w:rsid w:val="002B13CE"/>
    <w:pPr>
      <w:adjustRightInd w:val="0"/>
      <w:snapToGrid w:val="0"/>
      <w:spacing w:before="160" w:after="160" w:line="240" w:lineRule="atLeast"/>
      <w:ind w:left="1701"/>
    </w:pPr>
    <w:rPr>
      <w:rFonts w:ascii="Times New Roman" w:eastAsia="宋体" w:hAnsi="Times New Roman" w:cs="Times New Roman"/>
      <w:kern w:val="0"/>
      <w:sz w:val="20"/>
      <w:szCs w:val="20"/>
    </w:rPr>
    <w:tblPr>
      <w:tblInd w:w="0" w:type="dxa"/>
      <w:tblCellMar>
        <w:top w:w="0" w:type="dxa"/>
        <w:left w:w="108" w:type="dxa"/>
        <w:bottom w:w="0" w:type="dxa"/>
        <w:right w:w="108" w:type="dxa"/>
      </w:tblCellMar>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210">
    <w:name w:val="浅色底纹 - 着色 21"/>
    <w:basedOn w:val="affffe"/>
    <w:uiPriority w:val="60"/>
    <w:qFormat/>
    <w:rsid w:val="002B13CE"/>
    <w:rPr>
      <w:rFonts w:ascii="Times New Roman" w:eastAsia="宋体" w:hAnsi="Times New Roman" w:cs="Times New Roman"/>
      <w:color w:val="943634"/>
      <w:kern w:val="0"/>
      <w:sz w:val="20"/>
      <w:szCs w:val="20"/>
    </w:rPr>
    <w:tblPr>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l2br w:val="nil"/>
          <w:tr2bl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l2br w:val="nil"/>
          <w:tr2bl w:val="nil"/>
        </w:tcBorders>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EFD3D2"/>
      </w:tcPr>
    </w:tblStylePr>
    <w:tblStylePr w:type="band1Horz">
      <w:tblPr/>
      <w:tcPr>
        <w:tcBorders>
          <w:top w:val="nil"/>
          <w:left w:val="nil"/>
          <w:bottom w:val="nil"/>
          <w:right w:val="nil"/>
          <w:insideH w:val="nil"/>
          <w:insideV w:val="nil"/>
          <w:tl2br w:val="nil"/>
          <w:tr2bl w:val="nil"/>
        </w:tcBorders>
        <w:shd w:val="clear" w:color="auto" w:fill="EFD3D2"/>
      </w:tcPr>
    </w:tblStylePr>
  </w:style>
  <w:style w:type="table" w:customStyle="1" w:styleId="-310">
    <w:name w:val="浅色底纹 - 着色 31"/>
    <w:basedOn w:val="affffe"/>
    <w:uiPriority w:val="60"/>
    <w:qFormat/>
    <w:rsid w:val="002B13CE"/>
    <w:rPr>
      <w:rFonts w:ascii="Times New Roman" w:eastAsia="宋体" w:hAnsi="Times New Roman" w:cs="Times New Roman"/>
      <w:color w:val="76923C"/>
      <w:kern w:val="0"/>
      <w:sz w:val="20"/>
      <w:szCs w:val="20"/>
    </w:rPr>
    <w:tblPr>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l2br w:val="nil"/>
          <w:tr2bl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l2br w:val="nil"/>
          <w:tr2bl w:val="nil"/>
        </w:tcBorders>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E6EED5"/>
      </w:tcPr>
    </w:tblStylePr>
    <w:tblStylePr w:type="band1Horz">
      <w:tblPr/>
      <w:tcPr>
        <w:tcBorders>
          <w:top w:val="nil"/>
          <w:left w:val="nil"/>
          <w:bottom w:val="nil"/>
          <w:right w:val="nil"/>
          <w:insideH w:val="nil"/>
          <w:insideV w:val="nil"/>
          <w:tl2br w:val="nil"/>
          <w:tr2bl w:val="nil"/>
        </w:tcBorders>
        <w:shd w:val="clear" w:color="auto" w:fill="E6EED5"/>
      </w:tcPr>
    </w:tblStylePr>
  </w:style>
  <w:style w:type="table" w:customStyle="1" w:styleId="-51">
    <w:name w:val="浅色网格 - 着色 51"/>
    <w:basedOn w:val="affffe"/>
    <w:uiPriority w:val="62"/>
    <w:qFormat/>
    <w:rsid w:val="002B13CE"/>
    <w:rPr>
      <w:rFonts w:ascii="Times New Roman" w:eastAsia="宋体" w:hAnsi="Times New Roman" w:cs="Times New Roman"/>
      <w:kern w:val="0"/>
      <w:sz w:val="20"/>
      <w:szCs w:val="20"/>
    </w:rPr>
    <w:tblPr>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blStylePr w:type="firstRow">
      <w:pPr>
        <w:spacing w:before="0" w:after="0" w:line="240" w:lineRule="auto"/>
      </w:pPr>
      <w:rPr>
        <w:rFonts w:ascii="Bahnschrift SemiLight SemiConde" w:eastAsia="Bahnschrift SemiLight SemiConde" w:hAnsi="Bahnschrift SemiLight SemiConde"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auto"/>
          <w:tl2br w:val="nil"/>
          <w:tr2bl w:val="nil"/>
        </w:tcBorders>
      </w:tcPr>
    </w:tblStylePr>
    <w:tblStylePr w:type="lastRow">
      <w:pPr>
        <w:spacing w:before="0" w:after="0" w:line="240" w:lineRule="auto"/>
      </w:pPr>
      <w:rPr>
        <w:rFonts w:ascii="Bahnschrift SemiLight SemiConde" w:eastAsia="Bahnschrift SemiLight SemiConde" w:hAnsi="Bahnschrift SemiLight SemiConde"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auto"/>
          <w:tl2br w:val="nil"/>
          <w:tr2bl w:val="nil"/>
        </w:tcBorders>
      </w:tcPr>
    </w:tblStylePr>
    <w:tblStylePr w:type="firstCol">
      <w:rPr>
        <w:rFonts w:ascii="Bahnschrift SemiLight SemiConde" w:eastAsia="Bahnschrift SemiLight SemiConde" w:hAnsi="Bahnschrift SemiLight SemiConde" w:cs="Times New Roman"/>
        <w:b/>
        <w:bCs/>
      </w:rPr>
    </w:tblStylePr>
    <w:tblStylePr w:type="lastCol">
      <w:rPr>
        <w:rFonts w:ascii="Bahnschrift SemiLight SemiConde" w:eastAsia="Bahnschrift SemiLight SemiConde" w:hAnsi="Bahnschrift SemiLight SemiConde" w:cs="Times New Roman"/>
        <w:b/>
        <w:bCs/>
      </w:rPr>
      <w:tblPr/>
      <w:tcPr>
        <w:tcBorders>
          <w:top w:val="single" w:sz="8" w:space="0" w:color="4472C4"/>
          <w:left w:val="single" w:sz="8" w:space="0" w:color="4472C4"/>
          <w:bottom w:val="single" w:sz="8" w:space="0" w:color="4472C4"/>
          <w:right w:val="single" w:sz="8" w:space="0" w:color="4472C4"/>
          <w:insideH w:val="nil"/>
          <w:insideV w:val="nil"/>
          <w:tl2br w:val="nil"/>
          <w:tr2bl w:val="nil"/>
        </w:tcBorders>
      </w:tcPr>
    </w:tblStylePr>
    <w:tblStylePr w:type="band1Vert">
      <w:tblPr/>
      <w:tcPr>
        <w:tcBorders>
          <w:top w:val="single" w:sz="8" w:space="0" w:color="4472C4"/>
          <w:left w:val="single" w:sz="8" w:space="0" w:color="4472C4"/>
          <w:bottom w:val="single" w:sz="8" w:space="0" w:color="4472C4"/>
          <w:right w:val="single" w:sz="8" w:space="0" w:color="4472C4"/>
          <w:insideH w:val="nil"/>
          <w:insideV w:val="nil"/>
          <w:tl2br w:val="nil"/>
          <w:tr2bl w:val="nil"/>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H w:val="nil"/>
          <w:insideV w:val="single" w:sz="8" w:space="0" w:color="auto"/>
          <w:tl2br w:val="nil"/>
          <w:tr2bl w:val="nil"/>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H w:val="nil"/>
          <w:insideV w:val="single" w:sz="8" w:space="0" w:color="auto"/>
          <w:tl2br w:val="nil"/>
          <w:tr2bl w:val="nil"/>
        </w:tcBorders>
      </w:tcPr>
    </w:tblStylePr>
  </w:style>
  <w:style w:type="table" w:customStyle="1" w:styleId="1-61">
    <w:name w:val="中等深浅网格 1 - 着色 61"/>
    <w:basedOn w:val="affffe"/>
    <w:uiPriority w:val="67"/>
    <w:unhideWhenUsed/>
    <w:qFormat/>
    <w:rsid w:val="002B13CE"/>
    <w:rPr>
      <w:rFonts w:ascii="等线" w:eastAsia="等线" w:hAnsi="等线" w:cs="Times New Roman"/>
      <w:kern w:val="0"/>
      <w:sz w:val="20"/>
      <w:szCs w:val="20"/>
    </w:rPr>
    <w:tblPr>
      <w:tblInd w:w="0" w:type="dxa"/>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CellMar>
        <w:top w:w="0" w:type="dxa"/>
        <w:left w:w="108" w:type="dxa"/>
        <w:bottom w:w="0" w:type="dxa"/>
        <w:right w:w="108" w:type="dxa"/>
      </w:tblCellMar>
    </w:tblPr>
    <w:tcPr>
      <w:shd w:val="clear" w:color="auto" w:fill="DBEBD0"/>
    </w:tcPr>
    <w:tblStylePr w:type="firstRow">
      <w:rPr>
        <w:b/>
        <w:bCs/>
      </w:rPr>
    </w:tblStylePr>
    <w:tblStylePr w:type="lastRow">
      <w:rPr>
        <w:b/>
        <w:bCs/>
      </w:rPr>
      <w:tblPr/>
      <w:tcPr>
        <w:tcBorders>
          <w:top w:val="single" w:sz="18" w:space="0" w:color="93C571"/>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customStyle="1" w:styleId="3-61">
    <w:name w:val="中等深浅网格 3 - 着色 61"/>
    <w:basedOn w:val="affffe"/>
    <w:uiPriority w:val="69"/>
    <w:unhideWhenUsed/>
    <w:qFormat/>
    <w:rsid w:val="002B13CE"/>
    <w:rPr>
      <w:rFonts w:ascii="等线" w:eastAsia="等线" w:hAnsi="等线" w:cs="Times New Roman"/>
      <w:kern w:val="0"/>
      <w:sz w:val="20"/>
      <w:szCs w:val="20"/>
    </w:rPr>
    <w:tblPr>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l2br w:val="nil"/>
          <w:tr2bl w:val="nil"/>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l2br w:val="nil"/>
          <w:tr2bl w:val="nil"/>
        </w:tcBorders>
        <w:shd w:val="clear" w:color="auto" w:fill="70AD47"/>
      </w:tcPr>
    </w:tblStylePr>
    <w:tblStylePr w:type="firstCol">
      <w:rPr>
        <w:b/>
        <w:bCs/>
        <w:i w:val="0"/>
        <w:iCs w:val="0"/>
        <w:color w:val="FFFFFF"/>
      </w:rPr>
      <w:tblPr/>
      <w:tcPr>
        <w:tcBorders>
          <w:top w:val="nil"/>
          <w:left w:val="single" w:sz="8" w:space="0" w:color="FFFFFF"/>
          <w:bottom w:val="nil"/>
          <w:right w:val="single" w:sz="24" w:space="0" w:color="FFFFFF"/>
          <w:insideH w:val="nil"/>
          <w:insideV w:val="nil"/>
          <w:tl2br w:val="nil"/>
          <w:tr2bl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l2br w:val="nil"/>
          <w:tr2bl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l2br w:val="nil"/>
          <w:tr2bl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l2br w:val="nil"/>
          <w:tr2bl w:val="nil"/>
        </w:tcBorders>
        <w:shd w:val="clear" w:color="auto" w:fill="B7D8A0"/>
      </w:tcPr>
    </w:tblStylePr>
  </w:style>
  <w:style w:type="character" w:customStyle="1" w:styleId="1fffffffffa">
    <w:name w:val="正文文本首行缩进 字符1"/>
    <w:uiPriority w:val="99"/>
    <w:qFormat/>
    <w:rsid w:val="002B13CE"/>
  </w:style>
  <w:style w:type="paragraph" w:customStyle="1" w:styleId="1fffffffffb">
    <w:name w:val="正常1"/>
    <w:qFormat/>
    <w:rsid w:val="002B13CE"/>
    <w:pPr>
      <w:widowControl w:val="0"/>
      <w:spacing w:line="360" w:lineRule="auto"/>
      <w:ind w:firstLineChars="200" w:firstLine="200"/>
      <w:jc w:val="both"/>
    </w:pPr>
    <w:rPr>
      <w:rFonts w:ascii="Times New Roman" w:eastAsia="宋体" w:hAnsi="Times New Roman" w:cs="Times New Roman"/>
      <w:sz w:val="24"/>
      <w:szCs w:val="24"/>
    </w:rPr>
  </w:style>
  <w:style w:type="paragraph" w:customStyle="1" w:styleId="afffffffffffffffffffffffffffffffffffffffff5">
    <w:name w:val="正文一级标题"/>
    <w:basedOn w:val="affffb"/>
    <w:qFormat/>
    <w:rsid w:val="002B13CE"/>
    <w:pPr>
      <w:widowControl/>
      <w:spacing w:line="480" w:lineRule="auto"/>
      <w:ind w:firstLineChars="200" w:firstLine="200"/>
      <w:jc w:val="left"/>
      <w:outlineLvl w:val="1"/>
    </w:pPr>
    <w:rPr>
      <w:rFonts w:ascii="黑体" w:eastAsia="黑体" w:hAnsi="黑体"/>
      <w:b/>
      <w:sz w:val="32"/>
      <w:szCs w:val="28"/>
    </w:rPr>
  </w:style>
  <w:style w:type="paragraph" w:customStyle="1" w:styleId="11f7">
    <w:name w:val="正常11"/>
    <w:qFormat/>
    <w:rsid w:val="002B13CE"/>
    <w:pPr>
      <w:widowControl w:val="0"/>
      <w:spacing w:line="360" w:lineRule="auto"/>
      <w:ind w:firstLineChars="200" w:firstLine="200"/>
      <w:jc w:val="both"/>
    </w:pPr>
    <w:rPr>
      <w:rFonts w:ascii="Times New Roman" w:eastAsia="宋体" w:hAnsi="Times New Roman" w:cs="Times New Roman"/>
      <w:szCs w:val="24"/>
    </w:rPr>
  </w:style>
  <w:style w:type="character" w:customStyle="1" w:styleId="shorttext">
    <w:name w:val="short_text"/>
    <w:qFormat/>
    <w:rsid w:val="002B13CE"/>
  </w:style>
  <w:style w:type="character" w:customStyle="1" w:styleId="font141">
    <w:name w:val="font141"/>
    <w:qFormat/>
    <w:rsid w:val="002B13CE"/>
    <w:rPr>
      <w:rFonts w:ascii="宋体" w:eastAsia="宋体" w:hAnsi="宋体" w:cs="宋体" w:hint="eastAsia"/>
      <w:color w:val="000000"/>
      <w:sz w:val="22"/>
      <w:szCs w:val="22"/>
      <w:u w:val="none"/>
    </w:rPr>
  </w:style>
  <w:style w:type="character" w:customStyle="1" w:styleId="Charfffffffffa">
    <w:name w:val="表格非标题文字 Char"/>
    <w:link w:val="afffffffffffffffffffffffffffffffffffffffff6"/>
    <w:qFormat/>
    <w:locked/>
    <w:rsid w:val="002B13CE"/>
    <w:rPr>
      <w:rFonts w:ascii="Vineta BT" w:hAnsi="Vineta BT"/>
      <w:sz w:val="18"/>
      <w:szCs w:val="21"/>
    </w:rPr>
  </w:style>
  <w:style w:type="paragraph" w:customStyle="1" w:styleId="afffffffffffffffffffffffffffffffffffffffff6">
    <w:name w:val="表格非标题文字"/>
    <w:link w:val="Charfffffffffa"/>
    <w:qFormat/>
    <w:rsid w:val="002B13CE"/>
    <w:pPr>
      <w:snapToGrid w:val="0"/>
      <w:spacing w:before="80" w:after="40" w:line="360" w:lineRule="auto"/>
      <w:ind w:firstLineChars="200" w:firstLine="200"/>
    </w:pPr>
    <w:rPr>
      <w:rFonts w:ascii="Vineta BT" w:hAnsi="Vineta BT"/>
      <w:sz w:val="18"/>
      <w:szCs w:val="21"/>
    </w:rPr>
  </w:style>
  <w:style w:type="character" w:customStyle="1" w:styleId="xuxian2">
    <w:name w:val="xuxian2"/>
    <w:qFormat/>
    <w:rsid w:val="002B13CE"/>
    <w:rPr>
      <w:rFonts w:ascii="Times New Roman" w:eastAsia="宋体" w:hAnsi="Times New Roman" w:cs="Times New Roman"/>
    </w:rPr>
  </w:style>
  <w:style w:type="character" w:customStyle="1" w:styleId="middle1">
    <w:name w:val="middle1"/>
    <w:qFormat/>
    <w:rsid w:val="002B13CE"/>
    <w:rPr>
      <w:rFonts w:eastAsia="宋体" w:cs="Times New Roman" w:hint="default"/>
      <w:sz w:val="21"/>
    </w:rPr>
  </w:style>
  <w:style w:type="character" w:customStyle="1" w:styleId="ItemListinTableCharChar">
    <w:name w:val="Item List in Table Char Char"/>
    <w:link w:val="ItemListinTable"/>
    <w:qFormat/>
    <w:locked/>
    <w:rsid w:val="002B13CE"/>
    <w:rPr>
      <w:rFonts w:ascii="Tahoma" w:hAnsi="Tahoma"/>
      <w:szCs w:val="21"/>
    </w:rPr>
  </w:style>
  <w:style w:type="paragraph" w:customStyle="1" w:styleId="ItemListinTable">
    <w:name w:val="Item List in Table"/>
    <w:basedOn w:val="affffb"/>
    <w:link w:val="ItemListinTableCharChar"/>
    <w:qFormat/>
    <w:rsid w:val="002B13CE"/>
    <w:pPr>
      <w:widowControl/>
      <w:numPr>
        <w:numId w:val="145"/>
      </w:numPr>
      <w:spacing w:line="360" w:lineRule="auto"/>
      <w:ind w:firstLineChars="200" w:firstLine="200"/>
      <w:jc w:val="left"/>
    </w:pPr>
    <w:rPr>
      <w:rFonts w:ascii="Tahoma" w:eastAsiaTheme="minorEastAsia" w:hAnsi="Tahoma" w:cstheme="minorBidi"/>
      <w:szCs w:val="21"/>
    </w:rPr>
  </w:style>
  <w:style w:type="character" w:customStyle="1" w:styleId="afffffffffffffffffffffffffffffffffffffffff7">
    <w:name w:val="批注文字字符"/>
    <w:uiPriority w:val="99"/>
    <w:qFormat/>
    <w:rsid w:val="002B13CE"/>
    <w:rPr>
      <w:rFonts w:ascii="Times New Roman" w:eastAsia="宋体" w:hAnsi="Times New Roman" w:cs="Times New Roman"/>
      <w:kern w:val="2"/>
      <w:sz w:val="21"/>
      <w:szCs w:val="24"/>
    </w:rPr>
  </w:style>
  <w:style w:type="character" w:customStyle="1" w:styleId="CharCharf8">
    <w:name w:val="样式 宋体 五号 Char Char"/>
    <w:link w:val="afffffffffffffffffffffffffffffffffffffffff8"/>
    <w:qFormat/>
    <w:rsid w:val="002B13CE"/>
    <w:rPr>
      <w:rFonts w:ascii="宋体" w:hAnsi="宋体" w:cs="宋体"/>
      <w:szCs w:val="21"/>
    </w:rPr>
  </w:style>
  <w:style w:type="paragraph" w:customStyle="1" w:styleId="afffffffffffffffffffffffffffffffffffffffff8">
    <w:name w:val="样式 宋体 五号"/>
    <w:basedOn w:val="affffb"/>
    <w:link w:val="CharCharf8"/>
    <w:qFormat/>
    <w:rsid w:val="002B13CE"/>
    <w:pPr>
      <w:widowControl/>
      <w:spacing w:line="360" w:lineRule="auto"/>
      <w:ind w:firstLineChars="200" w:firstLine="200"/>
      <w:jc w:val="left"/>
    </w:pPr>
    <w:rPr>
      <w:rFonts w:ascii="宋体" w:eastAsiaTheme="minorEastAsia" w:hAnsi="宋体" w:cs="宋体"/>
      <w:szCs w:val="21"/>
    </w:rPr>
  </w:style>
  <w:style w:type="character" w:customStyle="1" w:styleId="font112">
    <w:name w:val="font112"/>
    <w:qFormat/>
    <w:rsid w:val="002B13CE"/>
    <w:rPr>
      <w:rFonts w:ascii="Arial" w:eastAsia="宋体" w:hAnsi="Arial" w:cs="Arial" w:hint="default"/>
      <w:color w:val="000000"/>
      <w:sz w:val="22"/>
      <w:szCs w:val="22"/>
      <w:u w:val="none"/>
    </w:rPr>
  </w:style>
  <w:style w:type="character" w:customStyle="1" w:styleId="afffffffffffffffffffffffffffffffffffffffff9">
    <w:name w:val="无间距字符"/>
    <w:qFormat/>
    <w:rsid w:val="002B13CE"/>
    <w:rPr>
      <w:sz w:val="22"/>
      <w:szCs w:val="22"/>
    </w:rPr>
  </w:style>
  <w:style w:type="character" w:customStyle="1" w:styleId="font151">
    <w:name w:val="font151"/>
    <w:qFormat/>
    <w:rsid w:val="002B13CE"/>
    <w:rPr>
      <w:rFonts w:ascii="宋体" w:eastAsia="宋体" w:hAnsi="宋体" w:cs="宋体" w:hint="eastAsia"/>
      <w:color w:val="000000"/>
      <w:sz w:val="22"/>
      <w:szCs w:val="22"/>
      <w:u w:val="none"/>
    </w:rPr>
  </w:style>
  <w:style w:type="character" w:customStyle="1" w:styleId="1fffffffffc">
    <w:name w:val="脚注文本字符1"/>
    <w:uiPriority w:val="99"/>
    <w:qFormat/>
    <w:rsid w:val="002B13CE"/>
    <w:rPr>
      <w:rFonts w:ascii="Calibri" w:eastAsia="宋体" w:hAnsi="Calibri" w:cs="Times New Roman"/>
      <w:sz w:val="18"/>
      <w:szCs w:val="18"/>
    </w:rPr>
  </w:style>
  <w:style w:type="paragraph" w:customStyle="1" w:styleId="2ffffffff5">
    <w:name w:val="正文文字缩进 2"/>
    <w:basedOn w:val="affffb"/>
    <w:qFormat/>
    <w:rsid w:val="002B13CE"/>
    <w:pPr>
      <w:widowControl/>
      <w:spacing w:line="351" w:lineRule="atLeast"/>
      <w:ind w:firstLineChars="200" w:firstLine="481"/>
      <w:jc w:val="left"/>
      <w:textAlignment w:val="baseline"/>
    </w:pPr>
    <w:rPr>
      <w:rFonts w:ascii="仿宋_GB2312" w:eastAsia="仿宋_GB2312" w:hAnsi="Times New Roman"/>
      <w:color w:val="000000"/>
      <w:kern w:val="0"/>
      <w:sz w:val="24"/>
    </w:rPr>
  </w:style>
  <w:style w:type="paragraph" w:customStyle="1" w:styleId="21510">
    <w:name w:val="样式 标题 2 + (西文) 方正书宋简体 (中文) 方正黑体简体 非加粗 黑色 行距: 固定值 15 磅1"/>
    <w:basedOn w:val="2a"/>
    <w:qFormat/>
    <w:rsid w:val="002B13CE"/>
    <w:pPr>
      <w:widowControl/>
      <w:autoSpaceDE/>
      <w:autoSpaceDN/>
      <w:adjustRightInd/>
      <w:spacing w:before="0" w:line="300" w:lineRule="exact"/>
      <w:jc w:val="left"/>
    </w:pPr>
    <w:rPr>
      <w:rFonts w:ascii="方正书宋_GBK" w:eastAsia="方正小标宋简体" w:hAnsi="宋体" w:cs="宋体"/>
      <w:b w:val="0"/>
      <w:color w:val="000000"/>
      <w:kern w:val="2"/>
      <w:sz w:val="21"/>
    </w:rPr>
  </w:style>
  <w:style w:type="paragraph" w:customStyle="1" w:styleId="afffffffffffffffffffffffffffffffffffffffffa">
    <w:name w:val="信雅达"/>
    <w:basedOn w:val="affffb"/>
    <w:qFormat/>
    <w:rsid w:val="002B13CE"/>
    <w:pPr>
      <w:widowControl/>
      <w:spacing w:line="360" w:lineRule="auto"/>
      <w:ind w:firstLineChars="200" w:firstLine="200"/>
      <w:jc w:val="center"/>
    </w:pPr>
    <w:rPr>
      <w:rFonts w:ascii="Times New Roman" w:eastAsia="华文中宋" w:hAnsi="Times New Roman"/>
      <w:b/>
      <w:sz w:val="32"/>
    </w:rPr>
  </w:style>
  <w:style w:type="paragraph" w:customStyle="1" w:styleId="afffffffffffffffffffffffffffffffffffffffffb">
    <w:name w:val="史记文"/>
    <w:basedOn w:val="affffb"/>
    <w:qFormat/>
    <w:rsid w:val="002B13CE"/>
    <w:pPr>
      <w:widowControl/>
      <w:spacing w:line="0" w:lineRule="atLeast"/>
      <w:ind w:firstLineChars="200" w:firstLine="200"/>
      <w:jc w:val="left"/>
    </w:pPr>
    <w:rPr>
      <w:rFonts w:ascii="Times New Roman" w:hAnsi="Times New Roman"/>
      <w:b/>
      <w:sz w:val="24"/>
      <w:szCs w:val="21"/>
    </w:rPr>
  </w:style>
  <w:style w:type="character" w:customStyle="1" w:styleId="1fffffffffd">
    <w:name w:val="引用字符1"/>
    <w:uiPriority w:val="29"/>
    <w:qFormat/>
    <w:rsid w:val="002B13CE"/>
    <w:rPr>
      <w:rFonts w:ascii="Calibri" w:eastAsia="宋体" w:hAnsi="Calibri" w:cs="Times New Roman"/>
      <w:i/>
      <w:iCs/>
      <w:color w:val="404040"/>
      <w:sz w:val="21"/>
    </w:rPr>
  </w:style>
  <w:style w:type="character" w:customStyle="1" w:styleId="319">
    <w:name w:val="正文文本 3字符1"/>
    <w:uiPriority w:val="99"/>
    <w:qFormat/>
    <w:rsid w:val="002B13CE"/>
    <w:rPr>
      <w:rFonts w:ascii="Calibri" w:eastAsia="宋体" w:hAnsi="Calibri" w:cs="Times New Roman"/>
      <w:sz w:val="16"/>
      <w:szCs w:val="16"/>
    </w:rPr>
  </w:style>
  <w:style w:type="paragraph" w:customStyle="1" w:styleId="ItemStepinTable">
    <w:name w:val="Item Step in Table"/>
    <w:basedOn w:val="affffb"/>
    <w:qFormat/>
    <w:rsid w:val="002B13CE"/>
    <w:pPr>
      <w:widowControl/>
      <w:tabs>
        <w:tab w:val="left" w:pos="420"/>
        <w:tab w:val="left" w:pos="851"/>
      </w:tabs>
      <w:spacing w:line="360" w:lineRule="auto"/>
      <w:ind w:left="420" w:firstLineChars="200" w:hanging="420"/>
      <w:jc w:val="left"/>
    </w:pPr>
    <w:rPr>
      <w:rFonts w:ascii="Tahoma" w:hAnsi="Tahoma"/>
      <w:szCs w:val="21"/>
    </w:rPr>
  </w:style>
  <w:style w:type="paragraph" w:customStyle="1" w:styleId="1fffffffffe">
    <w:name w:val="引用1"/>
    <w:basedOn w:val="affffb"/>
    <w:next w:val="affffb"/>
    <w:uiPriority w:val="29"/>
    <w:qFormat/>
    <w:rsid w:val="002B13CE"/>
    <w:pPr>
      <w:widowControl/>
      <w:spacing w:before="160" w:after="160" w:line="360" w:lineRule="auto"/>
      <w:ind w:left="720" w:right="720" w:firstLineChars="200" w:firstLine="200"/>
      <w:jc w:val="left"/>
    </w:pPr>
    <w:rPr>
      <w:rFonts w:ascii="Cambria" w:hAnsi="Cambria"/>
      <w:kern w:val="0"/>
      <w:sz w:val="25"/>
      <w:szCs w:val="25"/>
    </w:rPr>
  </w:style>
  <w:style w:type="paragraph" w:customStyle="1" w:styleId="Style2">
    <w:name w:val="_Style 2"/>
    <w:qFormat/>
    <w:rsid w:val="002B13CE"/>
    <w:pPr>
      <w:spacing w:line="360" w:lineRule="auto"/>
      <w:ind w:firstLineChars="200" w:firstLine="200"/>
    </w:pPr>
    <w:rPr>
      <w:rFonts w:ascii="Calibri" w:eastAsia="宋体" w:hAnsi="Calibri" w:cs="Times New Roman"/>
      <w:kern w:val="0"/>
      <w:sz w:val="22"/>
    </w:rPr>
  </w:style>
  <w:style w:type="paragraph" w:customStyle="1" w:styleId="3ffff4">
    <w:name w:val="正文文字缩进 3"/>
    <w:basedOn w:val="affffb"/>
    <w:qFormat/>
    <w:rsid w:val="002B13CE"/>
    <w:pPr>
      <w:widowControl/>
      <w:spacing w:before="119" w:line="272" w:lineRule="atLeast"/>
      <w:ind w:left="719" w:firstLineChars="200" w:firstLine="481"/>
      <w:jc w:val="left"/>
      <w:textAlignment w:val="baseline"/>
    </w:pPr>
    <w:rPr>
      <w:rFonts w:ascii="宋体" w:hAnsi="Times New Roman"/>
      <w:color w:val="000000"/>
      <w:kern w:val="0"/>
      <w:sz w:val="24"/>
    </w:rPr>
  </w:style>
  <w:style w:type="paragraph" w:customStyle="1" w:styleId="afffffffffffffffffffffffffffffffffffffffffc">
    <w:name w:val="史记脚注文"/>
    <w:basedOn w:val="affffffc"/>
    <w:qFormat/>
    <w:rsid w:val="002B13CE"/>
    <w:pPr>
      <w:tabs>
        <w:tab w:val="left" w:leader="underscore" w:pos="3600"/>
        <w:tab w:val="left" w:leader="underscore" w:pos="5400"/>
      </w:tabs>
      <w:snapToGrid/>
      <w:ind w:left="100" w:hangingChars="100" w:hanging="100"/>
    </w:pPr>
    <w:rPr>
      <w:rFonts w:ascii="Times New Roman" w:hAnsi="Times New Roman" w:cs="Arial"/>
      <w:sz w:val="15"/>
      <w:szCs w:val="21"/>
      <w:lang w:val="en-US"/>
    </w:rPr>
  </w:style>
  <w:style w:type="paragraph" w:customStyle="1" w:styleId="afffffffffffffffffffffffffffffffffffffffffd">
    <w:name w:val="史记册"/>
    <w:basedOn w:val="affffb"/>
    <w:next w:val="afffffffffffffffffffffffffffffffffffffffffe"/>
    <w:qFormat/>
    <w:rsid w:val="002B13CE"/>
    <w:pPr>
      <w:widowControl/>
      <w:spacing w:line="360" w:lineRule="auto"/>
      <w:ind w:firstLineChars="200" w:firstLine="200"/>
      <w:jc w:val="left"/>
      <w:outlineLvl w:val="0"/>
    </w:pPr>
    <w:rPr>
      <w:rFonts w:ascii="Arial" w:hAnsi="Arial" w:cs="Arial"/>
      <w:b/>
      <w:bCs/>
      <w:sz w:val="44"/>
      <w:szCs w:val="44"/>
    </w:rPr>
  </w:style>
  <w:style w:type="paragraph" w:customStyle="1" w:styleId="afffffffffffffffffffffffffffffffffffffffffe">
    <w:name w:val="史记卷"/>
    <w:basedOn w:val="1f3"/>
    <w:next w:val="afffffffffffffffffffffffffffffffffffffffffb"/>
    <w:qFormat/>
    <w:rsid w:val="002B13CE"/>
    <w:pPr>
      <w:keepNext w:val="0"/>
      <w:keepLines w:val="0"/>
      <w:widowControl/>
      <w:tabs>
        <w:tab w:val="left" w:pos="420"/>
      </w:tabs>
      <w:autoSpaceDE/>
      <w:autoSpaceDN/>
      <w:adjustRightInd/>
      <w:spacing w:before="0" w:after="0" w:line="360" w:lineRule="auto"/>
    </w:pPr>
    <w:rPr>
      <w:rFonts w:ascii="Times New Roman" w:hAnsi="宋体"/>
      <w:bCs/>
      <w:snapToGrid w:val="0"/>
      <w:kern w:val="0"/>
      <w:szCs w:val="32"/>
    </w:rPr>
  </w:style>
  <w:style w:type="paragraph" w:customStyle="1" w:styleId="affffffffffffffffffffffffffffffffffffffffff">
    <w:name w:val="王越的标题"/>
    <w:basedOn w:val="affffb"/>
    <w:qFormat/>
    <w:rsid w:val="002B13CE"/>
    <w:pPr>
      <w:widowControl/>
      <w:spacing w:line="360" w:lineRule="auto"/>
      <w:ind w:firstLineChars="200" w:firstLine="200"/>
      <w:jc w:val="center"/>
    </w:pPr>
    <w:rPr>
      <w:rFonts w:ascii="Times New Roman" w:hAnsi="宋体"/>
      <w:b/>
      <w:sz w:val="32"/>
      <w:szCs w:val="21"/>
    </w:rPr>
  </w:style>
  <w:style w:type="paragraph" w:customStyle="1" w:styleId="001">
    <w:name w:val="标题001"/>
    <w:basedOn w:val="affffb"/>
    <w:qFormat/>
    <w:rsid w:val="002B13CE"/>
    <w:pPr>
      <w:widowControl/>
      <w:spacing w:line="360" w:lineRule="auto"/>
      <w:ind w:firstLineChars="200" w:firstLine="200"/>
      <w:jc w:val="center"/>
    </w:pPr>
    <w:rPr>
      <w:rFonts w:ascii="Times New Roman" w:hAnsi="Times New Roman"/>
      <w:sz w:val="44"/>
    </w:rPr>
  </w:style>
  <w:style w:type="paragraph" w:customStyle="1" w:styleId="1ffffffffff">
    <w:name w:val="副标题1"/>
    <w:basedOn w:val="affffb"/>
    <w:next w:val="affffb"/>
    <w:qFormat/>
    <w:rsid w:val="002B13CE"/>
    <w:pPr>
      <w:widowControl/>
      <w:spacing w:after="160" w:line="256" w:lineRule="auto"/>
      <w:ind w:firstLineChars="200" w:firstLine="200"/>
      <w:jc w:val="left"/>
    </w:pPr>
    <w:rPr>
      <w:rFonts w:ascii="Cambria" w:hAnsi="Cambria"/>
      <w:smallCaps/>
      <w:color w:val="595959"/>
      <w:kern w:val="0"/>
      <w:sz w:val="28"/>
      <w:szCs w:val="28"/>
    </w:rPr>
  </w:style>
  <w:style w:type="paragraph" w:customStyle="1" w:styleId="xl103">
    <w:name w:val="xl103"/>
    <w:basedOn w:val="affffb"/>
    <w:qFormat/>
    <w:rsid w:val="002B13CE"/>
    <w:pPr>
      <w:widowControl/>
      <w:spacing w:before="100" w:beforeAutospacing="1" w:after="100" w:afterAutospacing="1" w:line="360" w:lineRule="auto"/>
      <w:ind w:firstLineChars="200" w:firstLine="200"/>
      <w:jc w:val="center"/>
    </w:pPr>
    <w:rPr>
      <w:rFonts w:ascii="宋体" w:hAnsi="宋体" w:cs="宋体"/>
      <w:b/>
      <w:bCs/>
      <w:kern w:val="0"/>
      <w:sz w:val="56"/>
      <w:szCs w:val="56"/>
    </w:rPr>
  </w:style>
  <w:style w:type="paragraph" w:customStyle="1" w:styleId="affffffffffffffffffffffffffffffffffffffffff0">
    <w:name w:val="王越的表头"/>
    <w:basedOn w:val="affffb"/>
    <w:qFormat/>
    <w:rsid w:val="002B13CE"/>
    <w:pPr>
      <w:widowControl/>
      <w:spacing w:line="360" w:lineRule="auto"/>
      <w:ind w:firstLineChars="200" w:firstLine="200"/>
      <w:jc w:val="center"/>
    </w:pPr>
    <w:rPr>
      <w:rFonts w:ascii="Times New Roman" w:hAnsi="Times New Roman"/>
      <w:b/>
      <w:szCs w:val="21"/>
    </w:rPr>
  </w:style>
  <w:style w:type="character" w:customStyle="1" w:styleId="1ffffffffff0">
    <w:name w:val="页眉字符1"/>
    <w:uiPriority w:val="99"/>
    <w:qFormat/>
    <w:rsid w:val="002B13CE"/>
    <w:rPr>
      <w:rFonts w:ascii="Calibri" w:eastAsia="宋体" w:hAnsi="Calibri" w:cs="Times New Roman"/>
      <w:sz w:val="18"/>
      <w:szCs w:val="18"/>
    </w:rPr>
  </w:style>
  <w:style w:type="paragraph" w:customStyle="1" w:styleId="affffffffffffffffffffffffffffffffffffffffff1">
    <w:name w:val="编号列项（三级）"/>
    <w:qFormat/>
    <w:rsid w:val="002B13CE"/>
    <w:pPr>
      <w:tabs>
        <w:tab w:val="left" w:pos="0"/>
      </w:tabs>
      <w:spacing w:line="360" w:lineRule="auto"/>
      <w:ind w:left="1678" w:firstLineChars="200" w:hanging="419"/>
    </w:pPr>
    <w:rPr>
      <w:rFonts w:ascii="宋体" w:eastAsia="宋体" w:hAnsi="Times New Roman" w:cs="Times New Roman"/>
      <w:kern w:val="0"/>
      <w:szCs w:val="20"/>
    </w:rPr>
  </w:style>
  <w:style w:type="paragraph" w:customStyle="1" w:styleId="2000">
    <w:name w:val="样式 标题 2 + (西文) 方正书宋简体 (中文) 方正黑体简体 非加粗 黑色 段前: 0 磅 段后: 0 磅 行..."/>
    <w:basedOn w:val="2a"/>
    <w:qFormat/>
    <w:rsid w:val="002B13CE"/>
    <w:pPr>
      <w:widowControl/>
      <w:autoSpaceDE/>
      <w:autoSpaceDN/>
      <w:adjustRightInd/>
      <w:spacing w:before="0" w:line="300" w:lineRule="exact"/>
      <w:jc w:val="left"/>
    </w:pPr>
    <w:rPr>
      <w:rFonts w:ascii="方正书宋_GBK" w:eastAsia="方正小标宋简体" w:hAnsi="宋体" w:cs="宋体"/>
      <w:b w:val="0"/>
      <w:color w:val="000000"/>
      <w:kern w:val="2"/>
      <w:sz w:val="21"/>
    </w:rPr>
  </w:style>
  <w:style w:type="character" w:customStyle="1" w:styleId="1ffffffffff1">
    <w:name w:val="正文文本字符1"/>
    <w:uiPriority w:val="99"/>
    <w:qFormat/>
    <w:rsid w:val="002B13CE"/>
    <w:rPr>
      <w:rFonts w:ascii="Calibri" w:eastAsia="宋体" w:hAnsi="Calibri" w:cs="Times New Roman"/>
      <w:sz w:val="21"/>
    </w:rPr>
  </w:style>
  <w:style w:type="paragraph" w:customStyle="1" w:styleId="affffffffffffffffffffffffffffffffffffffffff2">
    <w:name w:val="文档"/>
    <w:basedOn w:val="affffb"/>
    <w:qFormat/>
    <w:rsid w:val="002B13CE"/>
    <w:pPr>
      <w:widowControl/>
      <w:adjustRightInd w:val="0"/>
      <w:snapToGrid w:val="0"/>
      <w:spacing w:line="360" w:lineRule="auto"/>
      <w:ind w:rightChars="100" w:right="240" w:firstLineChars="200" w:firstLine="480"/>
      <w:jc w:val="left"/>
    </w:pPr>
    <w:rPr>
      <w:rFonts w:ascii="Times New Roman" w:hAnsi="Times New Roman"/>
      <w:color w:val="FF0000"/>
      <w:sz w:val="24"/>
    </w:rPr>
  </w:style>
  <w:style w:type="paragraph" w:customStyle="1" w:styleId="Normalab">
    <w:name w:val="Normalab"/>
    <w:basedOn w:val="affffb"/>
    <w:qFormat/>
    <w:rsid w:val="002B13CE"/>
    <w:pPr>
      <w:widowControl/>
      <w:tabs>
        <w:tab w:val="left" w:pos="0"/>
        <w:tab w:val="left" w:pos="1134"/>
        <w:tab w:val="left" w:pos="8505"/>
      </w:tabs>
      <w:autoSpaceDE w:val="0"/>
      <w:autoSpaceDN w:val="0"/>
      <w:adjustRightInd w:val="0"/>
      <w:spacing w:before="60" w:after="60" w:line="360" w:lineRule="atLeast"/>
      <w:ind w:left="1843" w:firstLineChars="200" w:hanging="1134"/>
      <w:jc w:val="left"/>
    </w:pPr>
    <w:rPr>
      <w:rFonts w:ascii="宋体" w:hAnsi="Times New Roman"/>
      <w:kern w:val="0"/>
      <w:sz w:val="24"/>
      <w:szCs w:val="20"/>
    </w:rPr>
  </w:style>
  <w:style w:type="paragraph" w:customStyle="1" w:styleId="affffffffffffffffffffffffffffffffffffffffff3">
    <w:name w:val="王越的表格"/>
    <w:basedOn w:val="affffb"/>
    <w:qFormat/>
    <w:rsid w:val="002B13CE"/>
    <w:pPr>
      <w:widowControl/>
      <w:spacing w:line="360" w:lineRule="auto"/>
      <w:ind w:firstLineChars="200" w:firstLine="200"/>
      <w:jc w:val="left"/>
    </w:pPr>
    <w:rPr>
      <w:rFonts w:ascii="Times New Roman" w:hAnsi="Times New Roman"/>
      <w:szCs w:val="21"/>
    </w:rPr>
  </w:style>
  <w:style w:type="character" w:customStyle="1" w:styleId="1ffffffffff2">
    <w:name w:val="批注主题字符1"/>
    <w:uiPriority w:val="99"/>
    <w:qFormat/>
    <w:rsid w:val="002B13CE"/>
    <w:rPr>
      <w:rFonts w:ascii="Calibri" w:eastAsia="宋体" w:hAnsi="Calibri" w:cs="Times New Roman"/>
      <w:b/>
      <w:bCs/>
      <w:kern w:val="2"/>
      <w:sz w:val="21"/>
      <w:szCs w:val="24"/>
    </w:rPr>
  </w:style>
  <w:style w:type="character" w:customStyle="1" w:styleId="1ffffffffff3">
    <w:name w:val="正文文本缩进字符1"/>
    <w:uiPriority w:val="99"/>
    <w:qFormat/>
    <w:rsid w:val="002B13CE"/>
    <w:rPr>
      <w:rFonts w:ascii="Calibri" w:eastAsia="宋体" w:hAnsi="Calibri" w:cs="Times New Roman"/>
      <w:sz w:val="21"/>
    </w:rPr>
  </w:style>
  <w:style w:type="paragraph" w:customStyle="1" w:styleId="affffffffffffffffffffffffffffffffffffffffff4">
    <w:name w:val="王越的正文"/>
    <w:basedOn w:val="affffb"/>
    <w:qFormat/>
    <w:rsid w:val="002B13CE"/>
    <w:pPr>
      <w:widowControl/>
      <w:spacing w:line="360" w:lineRule="auto"/>
      <w:ind w:firstLineChars="200" w:firstLine="480"/>
      <w:jc w:val="left"/>
    </w:pPr>
    <w:rPr>
      <w:rFonts w:ascii="宋体" w:hAnsi="宋体"/>
    </w:rPr>
  </w:style>
  <w:style w:type="paragraph" w:customStyle="1" w:styleId="Style27">
    <w:name w:val="_Style 27"/>
    <w:basedOn w:val="affffb"/>
    <w:next w:val="affffff3"/>
    <w:qFormat/>
    <w:rsid w:val="002B13CE"/>
    <w:pPr>
      <w:widowControl/>
      <w:spacing w:line="360" w:lineRule="auto"/>
      <w:ind w:firstLineChars="200" w:firstLine="200"/>
      <w:jc w:val="left"/>
    </w:pPr>
    <w:rPr>
      <w:rFonts w:ascii="宋体" w:hAnsi="Courier New"/>
    </w:rPr>
  </w:style>
  <w:style w:type="character" w:customStyle="1" w:styleId="1ffffffffff4">
    <w:name w:val="明显引用字符1"/>
    <w:uiPriority w:val="30"/>
    <w:qFormat/>
    <w:rsid w:val="002B13CE"/>
    <w:rPr>
      <w:rFonts w:ascii="Calibri" w:eastAsia="宋体" w:hAnsi="Calibri" w:cs="Times New Roman"/>
      <w:i/>
      <w:iCs/>
      <w:color w:val="5B9BD5"/>
      <w:sz w:val="21"/>
    </w:rPr>
  </w:style>
  <w:style w:type="paragraph" w:customStyle="1" w:styleId="CharCharCharCharCharCharChar1CharCharChar">
    <w:name w:val="Char Char Char Char Char Char Char1 Char Char Char"/>
    <w:basedOn w:val="affffb"/>
    <w:next w:val="affffb"/>
    <w:qFormat/>
    <w:rsid w:val="002B13CE"/>
    <w:pPr>
      <w:widowControl/>
      <w:tabs>
        <w:tab w:val="left" w:pos="777"/>
      </w:tabs>
      <w:spacing w:afterLines="100" w:line="360" w:lineRule="auto"/>
      <w:ind w:left="1105" w:firstLineChars="200" w:hanging="748"/>
      <w:jc w:val="center"/>
    </w:pPr>
    <w:rPr>
      <w:rFonts w:ascii="Times New Roman" w:hAnsi="Times New Roman"/>
      <w:kern w:val="0"/>
      <w:sz w:val="24"/>
    </w:rPr>
  </w:style>
  <w:style w:type="paragraph" w:customStyle="1" w:styleId="1ffffffffff5">
    <w:name w:val="明显引用1"/>
    <w:basedOn w:val="affffb"/>
    <w:next w:val="affffb"/>
    <w:uiPriority w:val="30"/>
    <w:qFormat/>
    <w:rsid w:val="002B13CE"/>
    <w:pPr>
      <w:widowControl/>
      <w:spacing w:before="280" w:after="280" w:line="360" w:lineRule="auto"/>
      <w:ind w:left="1080" w:right="1080" w:firstLineChars="200" w:firstLine="200"/>
      <w:jc w:val="center"/>
    </w:pPr>
    <w:rPr>
      <w:color w:val="404040"/>
      <w:kern w:val="0"/>
      <w:sz w:val="32"/>
      <w:szCs w:val="32"/>
    </w:rPr>
  </w:style>
  <w:style w:type="character" w:customStyle="1" w:styleId="HTML10">
    <w:name w:val="HTML 预设格式字符1"/>
    <w:uiPriority w:val="99"/>
    <w:qFormat/>
    <w:rsid w:val="002B13CE"/>
    <w:rPr>
      <w:rFonts w:ascii="Corbel" w:eastAsia="宋体" w:hAnsi="Corbel" w:cs="Times New Roman"/>
      <w:sz w:val="20"/>
      <w:szCs w:val="20"/>
    </w:rPr>
  </w:style>
  <w:style w:type="character" w:customStyle="1" w:styleId="1ffffffffff6">
    <w:name w:val="标题字符1"/>
    <w:uiPriority w:val="10"/>
    <w:qFormat/>
    <w:rsid w:val="002B13CE"/>
    <w:rPr>
      <w:rFonts w:ascii="Calibri Light" w:eastAsia="宋体" w:hAnsi="Calibri Light" w:cs="Times New Roman"/>
      <w:b/>
      <w:bCs/>
      <w:sz w:val="32"/>
      <w:szCs w:val="32"/>
    </w:rPr>
  </w:style>
  <w:style w:type="paragraph" w:customStyle="1" w:styleId="CharCharCharChar10">
    <w:name w:val="Char Char Char Char1"/>
    <w:basedOn w:val="affffb"/>
    <w:qFormat/>
    <w:rsid w:val="002B13CE"/>
    <w:pPr>
      <w:widowControl/>
      <w:spacing w:line="360" w:lineRule="auto"/>
      <w:ind w:firstLineChars="200" w:firstLine="200"/>
      <w:jc w:val="left"/>
    </w:pPr>
    <w:rPr>
      <w:rFonts w:ascii="Tahoma" w:hAnsi="Tahoma"/>
      <w:sz w:val="24"/>
      <w:szCs w:val="20"/>
    </w:rPr>
  </w:style>
  <w:style w:type="character" w:customStyle="1" w:styleId="31a">
    <w:name w:val="正文文本缩进 3字符1"/>
    <w:uiPriority w:val="99"/>
    <w:qFormat/>
    <w:rsid w:val="002B13CE"/>
    <w:rPr>
      <w:rFonts w:ascii="Calibri" w:eastAsia="宋体" w:hAnsi="Calibri" w:cs="Times New Roman"/>
      <w:sz w:val="16"/>
      <w:szCs w:val="16"/>
    </w:rPr>
  </w:style>
  <w:style w:type="paragraph" w:customStyle="1" w:styleId="xl104">
    <w:name w:val="xl104"/>
    <w:basedOn w:val="affffb"/>
    <w:qFormat/>
    <w:rsid w:val="002B13CE"/>
    <w:pPr>
      <w:widowControl/>
      <w:spacing w:before="100" w:beforeAutospacing="1" w:after="100" w:afterAutospacing="1" w:line="360" w:lineRule="auto"/>
      <w:ind w:firstLineChars="200" w:firstLine="200"/>
      <w:jc w:val="left"/>
    </w:pPr>
    <w:rPr>
      <w:rFonts w:ascii="宋体" w:hAnsi="宋体" w:cs="宋体"/>
      <w:b/>
      <w:bCs/>
      <w:kern w:val="0"/>
      <w:sz w:val="24"/>
    </w:rPr>
  </w:style>
  <w:style w:type="character" w:customStyle="1" w:styleId="21f2">
    <w:name w:val="正文文本 2字符1"/>
    <w:uiPriority w:val="99"/>
    <w:qFormat/>
    <w:rsid w:val="002B13CE"/>
    <w:rPr>
      <w:rFonts w:ascii="Calibri" w:eastAsia="宋体" w:hAnsi="Calibri" w:cs="Times New Roman"/>
      <w:sz w:val="21"/>
    </w:rPr>
  </w:style>
  <w:style w:type="character" w:customStyle="1" w:styleId="1ffffffffff7">
    <w:name w:val="批注框文本字符1"/>
    <w:uiPriority w:val="99"/>
    <w:qFormat/>
    <w:rsid w:val="002B13CE"/>
    <w:rPr>
      <w:rFonts w:ascii="Times New Roman" w:eastAsia="宋体" w:hAnsi="Times New Roman" w:cs="Times New Roman"/>
      <w:sz w:val="18"/>
      <w:szCs w:val="18"/>
    </w:rPr>
  </w:style>
  <w:style w:type="character" w:customStyle="1" w:styleId="21f3">
    <w:name w:val="正文文本缩进 2字符1"/>
    <w:uiPriority w:val="99"/>
    <w:qFormat/>
    <w:rsid w:val="002B13CE"/>
    <w:rPr>
      <w:rFonts w:ascii="Calibri" w:eastAsia="宋体" w:hAnsi="Calibri" w:cs="Times New Roman"/>
      <w:sz w:val="21"/>
    </w:rPr>
  </w:style>
  <w:style w:type="character" w:customStyle="1" w:styleId="1ffffffffff8">
    <w:name w:val="页脚字符1"/>
    <w:uiPriority w:val="99"/>
    <w:qFormat/>
    <w:rsid w:val="002B13CE"/>
    <w:rPr>
      <w:rFonts w:ascii="Calibri" w:eastAsia="宋体" w:hAnsi="Calibri" w:cs="Times New Roman"/>
      <w:sz w:val="18"/>
      <w:szCs w:val="18"/>
    </w:rPr>
  </w:style>
  <w:style w:type="character" w:customStyle="1" w:styleId="1ffffffffff9">
    <w:name w:val="日期字符1"/>
    <w:uiPriority w:val="99"/>
    <w:qFormat/>
    <w:rsid w:val="002B13CE"/>
    <w:rPr>
      <w:rFonts w:ascii="Calibri" w:eastAsia="宋体" w:hAnsi="Calibri" w:cs="Times New Roman"/>
      <w:sz w:val="21"/>
    </w:rPr>
  </w:style>
  <w:style w:type="paragraph" w:customStyle="1" w:styleId="Char1CharCharCharChar">
    <w:name w:val="Char1 Char Char Char Char"/>
    <w:basedOn w:val="affffb"/>
    <w:qFormat/>
    <w:rsid w:val="002B13CE"/>
    <w:pPr>
      <w:widowControl/>
      <w:spacing w:line="360" w:lineRule="auto"/>
      <w:ind w:firstLineChars="200" w:firstLine="200"/>
      <w:jc w:val="left"/>
    </w:pPr>
    <w:rPr>
      <w:rFonts w:ascii="仿宋_GB2312" w:eastAsia="仿宋_GB2312" w:hAnsi="Times New Roman"/>
      <w:b/>
      <w:sz w:val="32"/>
      <w:szCs w:val="32"/>
    </w:rPr>
  </w:style>
  <w:style w:type="character" w:customStyle="1" w:styleId="1ffffffffffa">
    <w:name w:val="文档结构图字符1"/>
    <w:uiPriority w:val="99"/>
    <w:qFormat/>
    <w:rsid w:val="002B13CE"/>
    <w:rPr>
      <w:rFonts w:ascii="Times New Roman" w:eastAsia="宋体" w:hAnsi="Times New Roman" w:cs="Times New Roman"/>
    </w:rPr>
  </w:style>
  <w:style w:type="paragraph" w:customStyle="1" w:styleId="xl102">
    <w:name w:val="xl102"/>
    <w:basedOn w:val="affffb"/>
    <w:qFormat/>
    <w:rsid w:val="002B13CE"/>
    <w:pPr>
      <w:widowControl/>
      <w:spacing w:before="100" w:beforeAutospacing="1" w:after="100" w:afterAutospacing="1" w:line="360" w:lineRule="auto"/>
      <w:ind w:firstLineChars="200" w:firstLine="200"/>
      <w:jc w:val="center"/>
    </w:pPr>
    <w:rPr>
      <w:rFonts w:ascii="宋体" w:hAnsi="宋体" w:cs="宋体"/>
      <w:b/>
      <w:bCs/>
      <w:kern w:val="0"/>
      <w:sz w:val="56"/>
      <w:szCs w:val="56"/>
    </w:rPr>
  </w:style>
  <w:style w:type="paragraph" w:customStyle="1" w:styleId="affffffffffffffffffffffffffffffffffffffffff5">
    <w:name w:val="王越的副标"/>
    <w:basedOn w:val="affffffffffffffffffffffffffffffffffffffffff4"/>
    <w:qFormat/>
    <w:rsid w:val="002B13CE"/>
    <w:pPr>
      <w:ind w:firstLine="482"/>
    </w:pPr>
    <w:rPr>
      <w:rFonts w:ascii="Times New Roman" w:hAnsi="Times New Roman"/>
      <w:b/>
    </w:rPr>
  </w:style>
  <w:style w:type="character" w:customStyle="1" w:styleId="1ffffffffffb">
    <w:name w:val="副标题字符1"/>
    <w:uiPriority w:val="11"/>
    <w:qFormat/>
    <w:rsid w:val="002B13CE"/>
    <w:rPr>
      <w:rFonts w:ascii="Calibri Light" w:eastAsia="宋体" w:hAnsi="Calibri Light" w:cs="Times New Roman"/>
      <w:b/>
      <w:bCs/>
      <w:kern w:val="28"/>
      <w:sz w:val="32"/>
      <w:szCs w:val="32"/>
    </w:rPr>
  </w:style>
  <w:style w:type="paragraph" w:customStyle="1" w:styleId="CharCharCharCharCharCharCharCharCharCharCharCharChar">
    <w:name w:val="Char Char Char Char Char Char Char Char Char Char Char Char Char"/>
    <w:basedOn w:val="affffb"/>
    <w:qFormat/>
    <w:rsid w:val="002B13CE"/>
    <w:pPr>
      <w:widowControl/>
      <w:spacing w:line="360" w:lineRule="auto"/>
      <w:ind w:firstLineChars="200" w:firstLine="200"/>
      <w:jc w:val="left"/>
    </w:pPr>
    <w:rPr>
      <w:rFonts w:ascii="仿宋_GB2312" w:eastAsia="仿宋_GB2312" w:hAnsi="Times New Roman"/>
      <w:b/>
      <w:sz w:val="32"/>
      <w:szCs w:val="32"/>
    </w:rPr>
  </w:style>
  <w:style w:type="character" w:customStyle="1" w:styleId="Charfffffffffb">
    <w:name w:val="程序与命令 Char"/>
    <w:link w:val="affffffffffffffffffffffffffffffffffffffffff6"/>
    <w:qFormat/>
    <w:rsid w:val="002B13CE"/>
    <w:rPr>
      <w:rFonts w:ascii="Times New Roman" w:eastAsia="仿宋_GB2312" w:hAnsi="Times New Roman"/>
      <w:szCs w:val="18"/>
    </w:rPr>
  </w:style>
  <w:style w:type="paragraph" w:customStyle="1" w:styleId="affffffffffffffffffffffffffffffffffffffffff6">
    <w:name w:val="程序与命令"/>
    <w:basedOn w:val="affffb"/>
    <w:link w:val="Charfffffffffb"/>
    <w:qFormat/>
    <w:rsid w:val="002B13CE"/>
    <w:pPr>
      <w:widowControl/>
      <w:spacing w:line="360" w:lineRule="auto"/>
      <w:ind w:firstLineChars="200" w:firstLine="200"/>
      <w:jc w:val="left"/>
    </w:pPr>
    <w:rPr>
      <w:rFonts w:ascii="Times New Roman" w:eastAsia="仿宋_GB2312" w:hAnsi="Times New Roman" w:cstheme="minorBidi"/>
      <w:szCs w:val="18"/>
    </w:rPr>
  </w:style>
  <w:style w:type="character" w:customStyle="1" w:styleId="Charfffffffffc">
    <w:name w:val="参考文献 Char"/>
    <w:link w:val="affffffffffffffffffffffffffffffffffffffffff7"/>
    <w:qFormat/>
    <w:rsid w:val="002B13CE"/>
    <w:rPr>
      <w:rFonts w:ascii="Times New Roman" w:eastAsia="仿宋_GB2312" w:hAnsi="Times New Roman"/>
    </w:rPr>
  </w:style>
  <w:style w:type="paragraph" w:customStyle="1" w:styleId="affffffffffffffffffffffffffffffffffffffffff7">
    <w:name w:val="参考文献"/>
    <w:basedOn w:val="affffb"/>
    <w:link w:val="Charfffffffffc"/>
    <w:qFormat/>
    <w:rsid w:val="002B13CE"/>
    <w:pPr>
      <w:widowControl/>
      <w:spacing w:line="360" w:lineRule="auto"/>
      <w:ind w:firstLineChars="200" w:firstLine="200"/>
      <w:jc w:val="left"/>
    </w:pPr>
    <w:rPr>
      <w:rFonts w:ascii="Times New Roman" w:eastAsia="仿宋_GB2312" w:hAnsi="Times New Roman" w:cstheme="minorBidi"/>
      <w:szCs w:val="22"/>
    </w:rPr>
  </w:style>
  <w:style w:type="paragraph" w:customStyle="1" w:styleId="affffffffffffffffffffffffffffffffffffffffff8">
    <w:name w:val="第三级条标题"/>
    <w:basedOn w:val="affffb"/>
    <w:next w:val="affffb"/>
    <w:link w:val="Charfffffffffd"/>
    <w:qFormat/>
    <w:rsid w:val="002B13CE"/>
    <w:pPr>
      <w:keepNext/>
      <w:keepLines/>
      <w:widowControl/>
      <w:tabs>
        <w:tab w:val="left" w:pos="720"/>
      </w:tabs>
      <w:spacing w:after="200" w:line="360" w:lineRule="auto"/>
      <w:ind w:left="720" w:firstLineChars="200" w:hanging="720"/>
      <w:jc w:val="left"/>
      <w:outlineLvl w:val="2"/>
    </w:pPr>
    <w:rPr>
      <w:rFonts w:ascii="黑体" w:eastAsia="黑体" w:hAnsi="Times New Roman" w:cs="宋体"/>
      <w:kern w:val="0"/>
      <w:sz w:val="24"/>
      <w:szCs w:val="20"/>
      <w:lang w:bidi="zh-CN"/>
    </w:rPr>
  </w:style>
  <w:style w:type="character" w:customStyle="1" w:styleId="Charfffffffffd">
    <w:name w:val="第三级条标题 Char"/>
    <w:link w:val="affffffffffffffffffffffffffffffffffffffffff8"/>
    <w:qFormat/>
    <w:rsid w:val="002B13CE"/>
    <w:rPr>
      <w:rFonts w:ascii="黑体" w:eastAsia="黑体" w:hAnsi="Times New Roman" w:cs="宋体"/>
      <w:kern w:val="0"/>
      <w:sz w:val="24"/>
      <w:szCs w:val="20"/>
      <w:lang w:bidi="zh-CN"/>
    </w:rPr>
  </w:style>
  <w:style w:type="paragraph" w:customStyle="1" w:styleId="affffffffffffffffffffffffffffffffffffffffff9">
    <w:name w:val="第二级节标题"/>
    <w:basedOn w:val="affffb"/>
    <w:next w:val="affffffffffffffffffffffffffffffffffffffffff8"/>
    <w:link w:val="Charfffffffffe"/>
    <w:qFormat/>
    <w:rsid w:val="002B13CE"/>
    <w:pPr>
      <w:keepNext/>
      <w:keepLines/>
      <w:widowControl/>
      <w:tabs>
        <w:tab w:val="left" w:pos="576"/>
      </w:tabs>
      <w:spacing w:before="156" w:after="156" w:line="360" w:lineRule="auto"/>
      <w:ind w:left="576" w:firstLineChars="200" w:hanging="576"/>
      <w:jc w:val="left"/>
      <w:outlineLvl w:val="1"/>
    </w:pPr>
    <w:rPr>
      <w:rFonts w:ascii="黑体" w:eastAsia="黑体" w:hAnsi="Arial" w:cs="宋体"/>
      <w:sz w:val="28"/>
      <w:szCs w:val="20"/>
    </w:rPr>
  </w:style>
  <w:style w:type="character" w:customStyle="1" w:styleId="Charfffffffffe">
    <w:name w:val="第二级节标题 Char"/>
    <w:link w:val="affffffffffffffffffffffffffffffffffffffffff9"/>
    <w:qFormat/>
    <w:rsid w:val="002B13CE"/>
    <w:rPr>
      <w:rFonts w:ascii="黑体" w:eastAsia="黑体" w:hAnsi="Arial" w:cs="宋体"/>
      <w:sz w:val="28"/>
      <w:szCs w:val="20"/>
    </w:rPr>
  </w:style>
  <w:style w:type="paragraph" w:customStyle="1" w:styleId="affffffffffffffffffffffffffffffffffffffffffa">
    <w:name w:val="第一级章标题"/>
    <w:basedOn w:val="affffb"/>
    <w:next w:val="affffffffffffffffffffffffffffffffffffffffff9"/>
    <w:link w:val="Charffffffffff"/>
    <w:qFormat/>
    <w:rsid w:val="002B13CE"/>
    <w:pPr>
      <w:keepNext/>
      <w:keepLines/>
      <w:pageBreakBefore/>
      <w:widowControl/>
      <w:spacing w:before="156" w:after="156" w:line="360" w:lineRule="auto"/>
      <w:ind w:left="420" w:firstLineChars="200" w:hanging="420"/>
      <w:jc w:val="center"/>
      <w:outlineLvl w:val="0"/>
    </w:pPr>
    <w:rPr>
      <w:rFonts w:ascii="黑体" w:eastAsia="黑体" w:hAnsi="Times New Roman" w:cs="宋体"/>
      <w:color w:val="080808"/>
      <w:kern w:val="44"/>
      <w:sz w:val="32"/>
      <w:szCs w:val="20"/>
    </w:rPr>
  </w:style>
  <w:style w:type="character" w:customStyle="1" w:styleId="Charffffffffff">
    <w:name w:val="第一级章标题 Char"/>
    <w:link w:val="affffffffffffffffffffffffffffffffffffffffffa"/>
    <w:qFormat/>
    <w:rsid w:val="002B13CE"/>
    <w:rPr>
      <w:rFonts w:ascii="黑体" w:eastAsia="黑体" w:hAnsi="Times New Roman" w:cs="宋体"/>
      <w:color w:val="080808"/>
      <w:kern w:val="44"/>
      <w:sz w:val="32"/>
      <w:szCs w:val="20"/>
    </w:rPr>
  </w:style>
  <w:style w:type="paragraph" w:customStyle="1" w:styleId="affffffffffffffffffffffffffffffffffffffffffb">
    <w:name w:val="设计正文"/>
    <w:basedOn w:val="affffb"/>
    <w:link w:val="Charffffffffff0"/>
    <w:qFormat/>
    <w:rsid w:val="002B13CE"/>
    <w:pPr>
      <w:widowControl/>
      <w:adjustRightInd w:val="0"/>
      <w:snapToGrid w:val="0"/>
      <w:spacing w:line="360" w:lineRule="auto"/>
      <w:ind w:firstLineChars="200" w:firstLine="480"/>
      <w:jc w:val="left"/>
      <w:textAlignment w:val="baseline"/>
    </w:pPr>
    <w:rPr>
      <w:rFonts w:ascii="Times New Roman" w:hAnsi="Times New Roman" w:cs="宋体"/>
      <w:color w:val="000000"/>
      <w:kern w:val="0"/>
      <w:sz w:val="24"/>
      <w:lang w:bidi="zh-CN"/>
    </w:rPr>
  </w:style>
  <w:style w:type="character" w:customStyle="1" w:styleId="Charffffffffff0">
    <w:name w:val="设计正文 Char"/>
    <w:link w:val="affffffffffffffffffffffffffffffffffffffffffb"/>
    <w:qFormat/>
    <w:rsid w:val="002B13CE"/>
    <w:rPr>
      <w:rFonts w:ascii="Times New Roman" w:eastAsia="宋体" w:hAnsi="Times New Roman" w:cs="宋体"/>
      <w:color w:val="000000"/>
      <w:kern w:val="0"/>
      <w:sz w:val="24"/>
      <w:szCs w:val="24"/>
      <w:lang w:bidi="zh-CN"/>
    </w:rPr>
  </w:style>
  <w:style w:type="paragraph" w:customStyle="1" w:styleId="affffffffffffffffffffffffffffffffffffffffffc">
    <w:name w:val="表格字体"/>
    <w:basedOn w:val="affffb"/>
    <w:qFormat/>
    <w:rsid w:val="002B13CE"/>
    <w:pPr>
      <w:widowControl/>
      <w:spacing w:line="360" w:lineRule="auto"/>
      <w:ind w:firstLineChars="200" w:firstLine="200"/>
      <w:jc w:val="left"/>
    </w:pPr>
    <w:rPr>
      <w:rFonts w:ascii="宋体" w:hAnsi="宋体"/>
    </w:rPr>
  </w:style>
  <w:style w:type="paragraph" w:customStyle="1" w:styleId="1ffffffffffc">
    <w:name w:val="主题1"/>
    <w:basedOn w:val="38"/>
    <w:link w:val="1Charf0"/>
    <w:qFormat/>
    <w:rsid w:val="002B13CE"/>
    <w:pPr>
      <w:widowControl/>
      <w:autoSpaceDE/>
      <w:autoSpaceDN/>
      <w:adjustRightInd/>
      <w:spacing w:before="0" w:after="0" w:line="415" w:lineRule="auto"/>
      <w:ind w:left="420" w:hanging="420"/>
      <w:outlineLvl w:val="0"/>
    </w:pPr>
    <w:rPr>
      <w:rFonts w:ascii="Calibri"/>
      <w:bCs/>
      <w:kern w:val="2"/>
      <w:sz w:val="32"/>
      <w:szCs w:val="32"/>
      <w:u w:val="none"/>
    </w:rPr>
  </w:style>
  <w:style w:type="character" w:customStyle="1" w:styleId="1Charf0">
    <w:name w:val="主题1 Char"/>
    <w:link w:val="1ffffffffffc"/>
    <w:qFormat/>
    <w:rsid w:val="002B13CE"/>
    <w:rPr>
      <w:rFonts w:ascii="Calibri" w:eastAsia="宋体" w:hAnsi="Calibri" w:cs="Times New Roman"/>
      <w:b/>
      <w:bCs/>
      <w:sz w:val="32"/>
      <w:szCs w:val="32"/>
    </w:rPr>
  </w:style>
  <w:style w:type="paragraph" w:customStyle="1" w:styleId="2ffffffff6">
    <w:name w:val="主题2"/>
    <w:basedOn w:val="48"/>
    <w:next w:val="affffb"/>
    <w:link w:val="2Charf6"/>
    <w:qFormat/>
    <w:rsid w:val="002B13CE"/>
    <w:pPr>
      <w:widowControl/>
      <w:adjustRightInd/>
      <w:spacing w:before="0" w:after="0" w:line="377" w:lineRule="auto"/>
      <w:ind w:left="1200" w:hanging="360"/>
      <w:jc w:val="left"/>
      <w:textAlignment w:val="auto"/>
      <w:outlineLvl w:val="1"/>
    </w:pPr>
    <w:rPr>
      <w:rFonts w:ascii="Cambria" w:eastAsia="宋体" w:hAnsi="Cambria"/>
      <w:b w:val="0"/>
      <w:kern w:val="2"/>
      <w:szCs w:val="28"/>
    </w:rPr>
  </w:style>
  <w:style w:type="character" w:customStyle="1" w:styleId="2Charf6">
    <w:name w:val="主题2 Char"/>
    <w:link w:val="2ffffffff6"/>
    <w:qFormat/>
    <w:rsid w:val="002B13CE"/>
    <w:rPr>
      <w:rFonts w:ascii="Cambria" w:eastAsia="宋体" w:hAnsi="Cambria" w:cs="Times New Roman"/>
      <w:sz w:val="28"/>
      <w:szCs w:val="28"/>
    </w:rPr>
  </w:style>
  <w:style w:type="paragraph" w:customStyle="1" w:styleId="affffffffffffffffffffffffffffffffffffffffffd">
    <w:name w:val="（投）正文小四缩进"/>
    <w:basedOn w:val="affffb"/>
    <w:qFormat/>
    <w:rsid w:val="002B13CE"/>
    <w:pPr>
      <w:widowControl/>
      <w:spacing w:before="120" w:after="120" w:line="360" w:lineRule="auto"/>
      <w:ind w:firstLineChars="200" w:firstLine="480"/>
      <w:jc w:val="left"/>
    </w:pPr>
    <w:rPr>
      <w:rFonts w:ascii="Times New Roman" w:hAnsi="Times New Roman"/>
      <w:sz w:val="24"/>
    </w:rPr>
  </w:style>
  <w:style w:type="paragraph" w:customStyle="1" w:styleId="font1a">
    <w:name w:val="font_1"/>
    <w:basedOn w:val="affffb"/>
    <w:qFormat/>
    <w:rsid w:val="002B13CE"/>
    <w:pPr>
      <w:widowControl/>
      <w:spacing w:before="100" w:beforeAutospacing="1" w:after="100" w:afterAutospacing="1" w:line="360" w:lineRule="auto"/>
      <w:ind w:firstLineChars="200" w:firstLine="200"/>
      <w:jc w:val="left"/>
    </w:pPr>
    <w:rPr>
      <w:rFonts w:ascii="宋体" w:hAnsi="宋体" w:cs="宋体"/>
      <w:kern w:val="0"/>
      <w:sz w:val="24"/>
    </w:rPr>
  </w:style>
  <w:style w:type="paragraph" w:customStyle="1" w:styleId="affffffffffffffffffffffffffffffffffffffffffe">
    <w:name w:val="正文小四缩进 +重点文字"/>
    <w:basedOn w:val="affffb"/>
    <w:qFormat/>
    <w:rsid w:val="002B13CE"/>
    <w:pPr>
      <w:widowControl/>
      <w:spacing w:before="120" w:after="156" w:line="360" w:lineRule="auto"/>
      <w:ind w:firstLineChars="200" w:firstLine="480"/>
      <w:jc w:val="left"/>
    </w:pPr>
    <w:rPr>
      <w:rFonts w:ascii="Arial" w:eastAsia="黑体" w:hAnsi="Arial" w:cs="宋体"/>
      <w:sz w:val="24"/>
      <w:szCs w:val="20"/>
      <w:u w:val="single"/>
    </w:rPr>
  </w:style>
  <w:style w:type="paragraph" w:customStyle="1" w:styleId="afffffffffffffffffffffffffffffffffffffffffff">
    <w:name w:val="样式 正文小四缩进 + 加粗"/>
    <w:basedOn w:val="affffb"/>
    <w:qFormat/>
    <w:rsid w:val="002B13CE"/>
    <w:pPr>
      <w:widowControl/>
      <w:spacing w:before="120" w:after="156" w:line="360" w:lineRule="auto"/>
      <w:ind w:firstLineChars="200" w:firstLine="482"/>
      <w:jc w:val="left"/>
    </w:pPr>
    <w:rPr>
      <w:rFonts w:ascii="Times New Roman" w:hAnsi="Times New Roman" w:cs="宋体"/>
      <w:b/>
      <w:bCs/>
      <w:sz w:val="24"/>
      <w:szCs w:val="20"/>
    </w:rPr>
  </w:style>
  <w:style w:type="paragraph" w:customStyle="1" w:styleId="afffffffffffffffffffffffffffffffffffffffffff0">
    <w:name w:val="项目编号下的缩进一"/>
    <w:basedOn w:val="afffffffffffffffd"/>
    <w:qFormat/>
    <w:rsid w:val="002B13CE"/>
    <w:pPr>
      <w:snapToGrid/>
      <w:spacing w:before="120" w:after="120"/>
      <w:ind w:leftChars="200" w:left="420" w:firstLineChars="0" w:firstLine="0"/>
    </w:pPr>
    <w:rPr>
      <w:sz w:val="21"/>
    </w:rPr>
  </w:style>
  <w:style w:type="paragraph" w:customStyle="1" w:styleId="afffffffffffffffffffffffffffffffffffffffffff1">
    <w:name w:val="一般正文"/>
    <w:next w:val="3c"/>
    <w:qFormat/>
    <w:rsid w:val="002B13CE"/>
    <w:pPr>
      <w:spacing w:line="360" w:lineRule="auto"/>
      <w:ind w:firstLineChars="200" w:firstLine="200"/>
    </w:pPr>
    <w:rPr>
      <w:rFonts w:ascii="Calibri" w:eastAsia="宋体" w:hAnsi="Calibri" w:cs="Times New Roman"/>
    </w:rPr>
  </w:style>
  <w:style w:type="paragraph" w:customStyle="1" w:styleId="afffffffffffffffffffffffffffffffffffffffffff2">
    <w:name w:val="正文左缩进"/>
    <w:basedOn w:val="affffc"/>
    <w:qFormat/>
    <w:rsid w:val="002B13CE"/>
    <w:pPr>
      <w:widowControl/>
      <w:autoSpaceDE/>
      <w:autoSpaceDN/>
      <w:adjustRightInd/>
      <w:spacing w:before="120" w:after="120" w:line="360" w:lineRule="auto"/>
      <w:ind w:leftChars="200" w:left="420" w:firstLineChars="200" w:firstLine="0"/>
    </w:pPr>
    <w:rPr>
      <w:rFonts w:ascii="Times New Roman" w:hAnsi="Times New Roman" w:cs="宋体"/>
      <w:szCs w:val="20"/>
    </w:rPr>
  </w:style>
  <w:style w:type="paragraph" w:customStyle="1" w:styleId="afffffffffffffffffffffffffffffffffffffffffff3">
    <w:name w:val="规定章节"/>
    <w:basedOn w:val="1f3"/>
    <w:qFormat/>
    <w:rsid w:val="002B13CE"/>
    <w:pPr>
      <w:widowControl/>
      <w:tabs>
        <w:tab w:val="left" w:pos="266"/>
      </w:tabs>
      <w:autoSpaceDE/>
      <w:autoSpaceDN/>
      <w:adjustRightInd/>
      <w:spacing w:before="0" w:after="0" w:line="360" w:lineRule="auto"/>
    </w:pPr>
    <w:rPr>
      <w:rFonts w:ascii="Times New Roman" w:eastAsia="黑体" w:hAnsi="Times New Roman"/>
      <w:b w:val="0"/>
      <w:bCs/>
      <w:szCs w:val="44"/>
    </w:rPr>
  </w:style>
  <w:style w:type="paragraph" w:customStyle="1" w:styleId="CharCharCharCharCharCharCharCharCharCharCharCharCharCharCharCharCharCharCharCharCharChar">
    <w:name w:val="Char Char Char Char Char Char Char Char Char Char Char Char Char Char Char Char Char Char Char Char Char Char"/>
    <w:basedOn w:val="afffffa"/>
    <w:next w:val="affffb"/>
    <w:qFormat/>
    <w:rsid w:val="002B13CE"/>
    <w:pPr>
      <w:widowControl/>
      <w:tabs>
        <w:tab w:val="left" w:pos="420"/>
      </w:tabs>
      <w:autoSpaceDE w:val="0"/>
      <w:autoSpaceDN w:val="0"/>
      <w:spacing w:line="360" w:lineRule="auto"/>
      <w:ind w:left="420" w:firstLineChars="200" w:hanging="420"/>
      <w:jc w:val="left"/>
    </w:pPr>
    <w:rPr>
      <w:rFonts w:ascii="Tahoma" w:hAnsi="Tahoma"/>
      <w:color w:val="000000"/>
      <w:sz w:val="24"/>
    </w:rPr>
  </w:style>
  <w:style w:type="character" w:customStyle="1" w:styleId="CharCharf9">
    <w:name w:val="正文－缩进 Char Char"/>
    <w:qFormat/>
    <w:rsid w:val="002B13CE"/>
    <w:rPr>
      <w:rFonts w:ascii="Times New Roman" w:eastAsia="宋体" w:hAnsi="Times New Roman" w:cs="宋体"/>
      <w:kern w:val="2"/>
      <w:sz w:val="24"/>
      <w:szCs w:val="24"/>
      <w:lang w:val="en-US" w:eastAsia="zh-CN" w:bidi="ar-SA"/>
    </w:rPr>
  </w:style>
  <w:style w:type="paragraph" w:customStyle="1" w:styleId="CharCharCharCharCharCharChar1CharCharCharCharCharCharCharCharChar">
    <w:name w:val="Char Char Char Char Char Char Char1 Char Char Char Char Char Char Char Char Char"/>
    <w:basedOn w:val="afffffa"/>
    <w:next w:val="affffb"/>
    <w:qFormat/>
    <w:rsid w:val="002B13CE"/>
    <w:pPr>
      <w:widowControl/>
      <w:autoSpaceDE w:val="0"/>
      <w:autoSpaceDN w:val="0"/>
      <w:spacing w:line="360" w:lineRule="auto"/>
      <w:ind w:firstLineChars="200" w:firstLine="200"/>
      <w:jc w:val="left"/>
    </w:pPr>
    <w:rPr>
      <w:rFonts w:ascii="Tahoma" w:hAnsi="Tahoma"/>
      <w:sz w:val="24"/>
    </w:rPr>
  </w:style>
  <w:style w:type="paragraph" w:customStyle="1" w:styleId="CharCharCharCharCharCharChar1CharCharCharCharCharCharCharCharCharChar">
    <w:name w:val="Char Char Char Char Char Char Char1 Char Char Char Char Char Char Char Char Char Char"/>
    <w:basedOn w:val="afffffa"/>
    <w:next w:val="affffb"/>
    <w:qFormat/>
    <w:rsid w:val="002B13CE"/>
    <w:pPr>
      <w:widowControl/>
      <w:autoSpaceDE w:val="0"/>
      <w:autoSpaceDN w:val="0"/>
      <w:spacing w:line="360" w:lineRule="auto"/>
      <w:ind w:firstLineChars="200" w:firstLine="200"/>
      <w:jc w:val="left"/>
    </w:pPr>
    <w:rPr>
      <w:rFonts w:ascii="Tahoma" w:hAnsi="Tahoma"/>
      <w:sz w:val="24"/>
    </w:rPr>
  </w:style>
  <w:style w:type="paragraph" w:customStyle="1" w:styleId="CharCharCharCharCharCharChar1CharCharCharCharCharChar">
    <w:name w:val="Char Char Char Char Char Char Char1 Char Char Char Char Char Char"/>
    <w:basedOn w:val="afffffa"/>
    <w:next w:val="affffb"/>
    <w:qFormat/>
    <w:rsid w:val="002B13CE"/>
    <w:pPr>
      <w:widowControl/>
      <w:autoSpaceDE w:val="0"/>
      <w:autoSpaceDN w:val="0"/>
      <w:spacing w:line="360" w:lineRule="auto"/>
      <w:ind w:firstLineChars="200" w:firstLine="200"/>
      <w:jc w:val="left"/>
    </w:pPr>
    <w:rPr>
      <w:rFonts w:ascii="Tahoma" w:hAnsi="Tahoma"/>
      <w:sz w:val="24"/>
    </w:rPr>
  </w:style>
  <w:style w:type="paragraph" w:customStyle="1" w:styleId="CharCharCharCharCharCharCharCharCharCharCharChar1">
    <w:name w:val="Char Char Char Char Char Char Char Char Char Char Char Char1"/>
    <w:basedOn w:val="afffffa"/>
    <w:next w:val="affffb"/>
    <w:qFormat/>
    <w:rsid w:val="002B13CE"/>
    <w:pPr>
      <w:widowControl/>
      <w:tabs>
        <w:tab w:val="left" w:pos="420"/>
      </w:tabs>
      <w:autoSpaceDE w:val="0"/>
      <w:autoSpaceDN w:val="0"/>
      <w:spacing w:line="360" w:lineRule="auto"/>
      <w:ind w:left="420" w:firstLineChars="200" w:hanging="420"/>
      <w:jc w:val="left"/>
    </w:pPr>
    <w:rPr>
      <w:rFonts w:ascii="Tahoma" w:hAnsi="Tahoma"/>
      <w:color w:val="000000"/>
      <w:sz w:val="24"/>
    </w:rPr>
  </w:style>
  <w:style w:type="paragraph" w:customStyle="1" w:styleId="CharCharCharCharCharCharChar1CharCharCharCharCharCharChar">
    <w:name w:val="Char Char Char Char Char Char Char1 Char Char Char Char Char Char Char"/>
    <w:basedOn w:val="afffffa"/>
    <w:next w:val="affffb"/>
    <w:qFormat/>
    <w:rsid w:val="002B13CE"/>
    <w:pPr>
      <w:widowControl/>
      <w:autoSpaceDE w:val="0"/>
      <w:autoSpaceDN w:val="0"/>
      <w:spacing w:line="360" w:lineRule="auto"/>
      <w:ind w:firstLineChars="200" w:firstLine="200"/>
      <w:jc w:val="left"/>
    </w:pPr>
    <w:rPr>
      <w:rFonts w:ascii="Tahoma" w:hAnsi="Tahoma"/>
      <w:sz w:val="24"/>
    </w:rPr>
  </w:style>
  <w:style w:type="paragraph" w:customStyle="1" w:styleId="CharCharCharCharCharCharCharCharCharCharCharCharCharCharCharCharCharCharChar">
    <w:name w:val="Char Char Char Char Char Char Char Char Char Char Char Char Char Char Char Char Char Char Char"/>
    <w:basedOn w:val="afffffa"/>
    <w:next w:val="affffb"/>
    <w:qFormat/>
    <w:rsid w:val="002B13CE"/>
    <w:pPr>
      <w:widowControl/>
      <w:tabs>
        <w:tab w:val="left" w:pos="420"/>
      </w:tabs>
      <w:autoSpaceDE w:val="0"/>
      <w:autoSpaceDN w:val="0"/>
      <w:spacing w:line="360" w:lineRule="auto"/>
      <w:ind w:left="420" w:firstLineChars="200" w:hanging="420"/>
      <w:jc w:val="left"/>
    </w:pPr>
    <w:rPr>
      <w:rFonts w:ascii="Tahoma" w:hAnsi="Tahoma"/>
      <w:color w:val="000000"/>
      <w:sz w:val="24"/>
    </w:rPr>
  </w:style>
  <w:style w:type="paragraph" w:customStyle="1" w:styleId="afffffffffffffffffffffffffffffffffffffffffff4">
    <w:name w:val="安徽正文"/>
    <w:basedOn w:val="affffb"/>
    <w:qFormat/>
    <w:rsid w:val="002B13CE"/>
    <w:pPr>
      <w:widowControl/>
      <w:snapToGrid w:val="0"/>
      <w:spacing w:line="288" w:lineRule="auto"/>
      <w:ind w:firstLineChars="200" w:firstLine="539"/>
      <w:jc w:val="left"/>
    </w:pPr>
    <w:rPr>
      <w:rFonts w:ascii="Myanmar Text" w:eastAsia="幼圆" w:hAnsi="Myanmar Text"/>
      <w:smallCaps/>
      <w:snapToGrid w:val="0"/>
      <w:spacing w:val="10"/>
      <w:sz w:val="24"/>
      <w:szCs w:val="20"/>
    </w:rPr>
  </w:style>
  <w:style w:type="paragraph" w:customStyle="1" w:styleId="Prop">
    <w:name w:val="Prop"/>
    <w:basedOn w:val="affffb"/>
    <w:qFormat/>
    <w:rsid w:val="002B13CE"/>
    <w:pPr>
      <w:widowControl/>
      <w:spacing w:line="360" w:lineRule="auto"/>
      <w:ind w:firstLineChars="200" w:firstLine="200"/>
      <w:jc w:val="center"/>
    </w:pPr>
    <w:rPr>
      <w:rFonts w:ascii="Arial" w:eastAsia="黑体" w:hAnsi="Arial"/>
      <w:b/>
      <w:sz w:val="32"/>
    </w:rPr>
  </w:style>
  <w:style w:type="character" w:customStyle="1" w:styleId="line1">
    <w:name w:val="line1"/>
    <w:qFormat/>
    <w:rsid w:val="002B13CE"/>
    <w:rPr>
      <w:rFonts w:ascii="Tahoma" w:eastAsia="宋体" w:hAnsi="Tahoma"/>
      <w:color w:val="000000"/>
      <w:spacing w:val="360"/>
      <w:kern w:val="2"/>
      <w:sz w:val="24"/>
      <w:szCs w:val="24"/>
      <w:lang w:val="en-US" w:eastAsia="zh-CN" w:bidi="ar-SA"/>
    </w:rPr>
  </w:style>
  <w:style w:type="paragraph" w:customStyle="1" w:styleId="xl22">
    <w:name w:val="xl22"/>
    <w:basedOn w:val="affffb"/>
    <w:qFormat/>
    <w:rsid w:val="002B13CE"/>
    <w:pPr>
      <w:widowControl/>
      <w:spacing w:before="100" w:beforeAutospacing="1" w:after="100" w:afterAutospacing="1" w:line="360" w:lineRule="auto"/>
      <w:ind w:firstLineChars="200" w:firstLine="200"/>
      <w:jc w:val="center"/>
    </w:pPr>
    <w:rPr>
      <w:rFonts w:ascii="宋体" w:hAnsi="宋体"/>
      <w:kern w:val="0"/>
      <w:sz w:val="24"/>
    </w:rPr>
  </w:style>
  <w:style w:type="paragraph" w:customStyle="1" w:styleId="2CharCharChar0">
    <w:name w:val="正文2 Char Char Char"/>
    <w:basedOn w:val="2f3"/>
    <w:link w:val="2CharCharCharChar0"/>
    <w:qFormat/>
    <w:rsid w:val="002B13CE"/>
    <w:pPr>
      <w:widowControl/>
      <w:autoSpaceDE w:val="0"/>
      <w:autoSpaceDN w:val="0"/>
      <w:spacing w:line="360" w:lineRule="auto"/>
      <w:ind w:leftChars="0" w:left="0" w:firstLine="200"/>
      <w:jc w:val="left"/>
    </w:pPr>
    <w:rPr>
      <w:rFonts w:ascii="Times New Roman" w:hAnsi="Times New Roman"/>
      <w:sz w:val="21"/>
      <w:szCs w:val="24"/>
    </w:rPr>
  </w:style>
  <w:style w:type="character" w:customStyle="1" w:styleId="2CharCharCharChar0">
    <w:name w:val="正文2 Char Char Char Char"/>
    <w:link w:val="2CharCharChar0"/>
    <w:qFormat/>
    <w:rsid w:val="002B13CE"/>
    <w:rPr>
      <w:rFonts w:ascii="Times New Roman" w:eastAsia="宋体" w:hAnsi="Times New Roman" w:cs="Times New Roman"/>
      <w:szCs w:val="24"/>
    </w:rPr>
  </w:style>
  <w:style w:type="paragraph" w:customStyle="1" w:styleId="94">
    <w:name w:val="样式 目录 9 +"/>
    <w:basedOn w:val="91"/>
    <w:qFormat/>
    <w:rsid w:val="002B13CE"/>
    <w:pPr>
      <w:keepLines/>
      <w:widowControl/>
      <w:autoSpaceDE w:val="0"/>
      <w:autoSpaceDN w:val="0"/>
      <w:spacing w:line="360" w:lineRule="auto"/>
      <w:ind w:leftChars="0" w:left="2835" w:firstLineChars="200" w:firstLine="420"/>
      <w:jc w:val="left"/>
    </w:pPr>
    <w:rPr>
      <w:rFonts w:ascii="Arial" w:hAnsi="Arial" w:cs="宋体"/>
      <w:szCs w:val="20"/>
    </w:rPr>
  </w:style>
  <w:style w:type="paragraph" w:customStyle="1" w:styleId="ListBullet1">
    <w:name w:val="List Bullet1"/>
    <w:basedOn w:val="affffb"/>
    <w:qFormat/>
    <w:rsid w:val="002B13CE"/>
    <w:pPr>
      <w:widowControl/>
      <w:tabs>
        <w:tab w:val="left" w:pos="984"/>
      </w:tabs>
      <w:spacing w:before="240" w:after="120" w:line="288" w:lineRule="auto"/>
      <w:ind w:left="981" w:right="57" w:firstLineChars="200" w:hanging="357"/>
      <w:jc w:val="left"/>
    </w:pPr>
    <w:rPr>
      <w:rFonts w:ascii="Times New Roman" w:hAnsi="Times New Roman"/>
      <w:kern w:val="0"/>
    </w:rPr>
  </w:style>
  <w:style w:type="paragraph" w:customStyle="1" w:styleId="TOCHeading">
    <w:name w:val="TOC_Heading"/>
    <w:basedOn w:val="affffb"/>
    <w:next w:val="affffb"/>
    <w:qFormat/>
    <w:rsid w:val="002B13CE"/>
    <w:pPr>
      <w:keepNext/>
      <w:widowControl/>
      <w:spacing w:before="80" w:after="120" w:line="360" w:lineRule="auto"/>
      <w:ind w:firstLineChars="200" w:firstLine="200"/>
      <w:jc w:val="left"/>
    </w:pPr>
    <w:rPr>
      <w:rFonts w:ascii="Times New Roman" w:hAnsi="Times New Roman"/>
      <w:b/>
      <w:sz w:val="24"/>
    </w:rPr>
  </w:style>
  <w:style w:type="paragraph" w:customStyle="1" w:styleId="afffffffffffffffffffffffffffffffffffffffffff5">
    <w:name w:val=".."/>
    <w:basedOn w:val="affffb"/>
    <w:next w:val="affffb"/>
    <w:qFormat/>
    <w:rsid w:val="002B13CE"/>
    <w:pPr>
      <w:widowControl/>
      <w:autoSpaceDE w:val="0"/>
      <w:autoSpaceDN w:val="0"/>
      <w:adjustRightInd w:val="0"/>
      <w:spacing w:line="360" w:lineRule="auto"/>
      <w:ind w:firstLineChars="200" w:firstLine="200"/>
      <w:jc w:val="left"/>
    </w:pPr>
    <w:rPr>
      <w:rFonts w:ascii="宋体" w:hAnsi="Times New Roman"/>
      <w:kern w:val="0"/>
      <w:sz w:val="20"/>
    </w:rPr>
  </w:style>
  <w:style w:type="paragraph" w:customStyle="1" w:styleId="xl54">
    <w:name w:val="xl54"/>
    <w:basedOn w:val="affffb"/>
    <w:qFormat/>
    <w:rsid w:val="002B13CE"/>
    <w:pPr>
      <w:widowControl/>
      <w:pBdr>
        <w:left w:val="single" w:sz="4" w:space="0" w:color="auto"/>
        <w:bottom w:val="double" w:sz="6" w:space="0" w:color="auto"/>
        <w:right w:val="single" w:sz="4" w:space="0" w:color="auto"/>
      </w:pBdr>
      <w:spacing w:before="100" w:beforeAutospacing="1" w:after="100" w:afterAutospacing="1" w:line="360" w:lineRule="auto"/>
      <w:ind w:firstLineChars="200" w:firstLine="200"/>
      <w:jc w:val="center"/>
      <w:textAlignment w:val="center"/>
    </w:pPr>
    <w:rPr>
      <w:rFonts w:ascii="Arial Unicode MS" w:eastAsia="Arial Unicode MS" w:hAnsi="Arial Unicode MS" w:cs="Arial Unicode MS"/>
      <w:b/>
      <w:bCs/>
      <w:kern w:val="0"/>
      <w:sz w:val="24"/>
    </w:rPr>
  </w:style>
  <w:style w:type="paragraph" w:customStyle="1" w:styleId="xl55">
    <w:name w:val="xl55"/>
    <w:basedOn w:val="affffb"/>
    <w:qFormat/>
    <w:rsid w:val="002B13CE"/>
    <w:pPr>
      <w:widowControl/>
      <w:pBdr>
        <w:top w:val="double" w:sz="6" w:space="0" w:color="auto"/>
        <w:left w:val="single" w:sz="4" w:space="0" w:color="auto"/>
        <w:right w:val="double" w:sz="6" w:space="0" w:color="auto"/>
      </w:pBdr>
      <w:spacing w:before="100" w:beforeAutospacing="1" w:after="100" w:afterAutospacing="1" w:line="360" w:lineRule="auto"/>
      <w:ind w:firstLineChars="200" w:firstLine="200"/>
      <w:jc w:val="center"/>
      <w:textAlignment w:val="center"/>
    </w:pPr>
    <w:rPr>
      <w:rFonts w:ascii="Arial Unicode MS" w:eastAsia="Arial Unicode MS" w:hAnsi="Arial Unicode MS" w:cs="Arial Unicode MS"/>
      <w:b/>
      <w:bCs/>
      <w:kern w:val="0"/>
      <w:sz w:val="24"/>
    </w:rPr>
  </w:style>
  <w:style w:type="character" w:customStyle="1" w:styleId="myp111">
    <w:name w:val="myp111"/>
    <w:qFormat/>
    <w:rsid w:val="002B13CE"/>
    <w:rPr>
      <w:rFonts w:ascii="Tahoma" w:eastAsia="宋体" w:hAnsi="Tahoma"/>
      <w:color w:val="000000"/>
      <w:kern w:val="2"/>
      <w:sz w:val="24"/>
      <w:szCs w:val="24"/>
      <w:lang w:val="en-US" w:eastAsia="zh-CN" w:bidi="ar-SA"/>
    </w:rPr>
  </w:style>
  <w:style w:type="paragraph" w:customStyle="1" w:styleId="2CharChar5">
    <w:name w:val="正文2 Char Char"/>
    <w:basedOn w:val="2f3"/>
    <w:qFormat/>
    <w:rsid w:val="002B13CE"/>
    <w:pPr>
      <w:widowControl/>
      <w:autoSpaceDE w:val="0"/>
      <w:autoSpaceDN w:val="0"/>
      <w:spacing w:line="360" w:lineRule="auto"/>
      <w:ind w:leftChars="0" w:left="0" w:firstLine="200"/>
      <w:jc w:val="left"/>
    </w:pPr>
    <w:rPr>
      <w:rFonts w:ascii="宋体" w:hAnsi="宋体"/>
      <w:szCs w:val="24"/>
    </w:rPr>
  </w:style>
  <w:style w:type="paragraph" w:customStyle="1" w:styleId="CharCharCharCharCharCharChar1Char">
    <w:name w:val="Char Char Char Char Char Char Char1 Char"/>
    <w:basedOn w:val="afffffa"/>
    <w:next w:val="affffb"/>
    <w:qFormat/>
    <w:rsid w:val="002B13CE"/>
    <w:pPr>
      <w:widowControl/>
      <w:autoSpaceDE w:val="0"/>
      <w:autoSpaceDN w:val="0"/>
      <w:spacing w:line="360" w:lineRule="auto"/>
      <w:ind w:firstLineChars="200" w:firstLine="200"/>
      <w:jc w:val="left"/>
    </w:pPr>
    <w:rPr>
      <w:rFonts w:ascii="Tahoma" w:hAnsi="Tahoma"/>
      <w:sz w:val="24"/>
    </w:rPr>
  </w:style>
  <w:style w:type="paragraph" w:customStyle="1" w:styleId="afffffffffffffffffffffffffffffffffffffffffff6">
    <w:name w:val="表名字"/>
    <w:basedOn w:val="affffb"/>
    <w:qFormat/>
    <w:rsid w:val="002B13CE"/>
    <w:pPr>
      <w:widowControl/>
      <w:spacing w:line="360" w:lineRule="auto"/>
      <w:ind w:firstLineChars="150" w:firstLine="360"/>
      <w:jc w:val="left"/>
    </w:pPr>
    <w:rPr>
      <w:rFonts w:ascii="宋体" w:hAnsi="宋体"/>
      <w:color w:val="000000"/>
      <w:sz w:val="24"/>
    </w:rPr>
  </w:style>
  <w:style w:type="paragraph" w:customStyle="1" w:styleId="Afffffffffffffffffffffffffffffffffffffffffff7">
    <w:name w:val="#A投标正文"/>
    <w:basedOn w:val="affffb"/>
    <w:link w:val="Afffffffffffffffffffffffffffffffffffffffffff8"/>
    <w:qFormat/>
    <w:rsid w:val="002B13CE"/>
    <w:pPr>
      <w:widowControl/>
      <w:spacing w:line="360" w:lineRule="auto"/>
      <w:ind w:firstLineChars="200" w:firstLine="480"/>
      <w:jc w:val="left"/>
    </w:pPr>
    <w:rPr>
      <w:rFonts w:ascii="Times New Roman" w:hAnsi="Times New Roman"/>
      <w:sz w:val="24"/>
    </w:rPr>
  </w:style>
  <w:style w:type="character" w:customStyle="1" w:styleId="Afffffffffffffffffffffffffffffffffffffffffff8">
    <w:name w:val="#A投标正文 字符"/>
    <w:link w:val="Afffffffffffffffffffffffffffffffffffffffffff7"/>
    <w:qFormat/>
    <w:locked/>
    <w:rsid w:val="002B13CE"/>
    <w:rPr>
      <w:rFonts w:ascii="Times New Roman" w:eastAsia="宋体" w:hAnsi="Times New Roman" w:cs="Times New Roman"/>
      <w:sz w:val="24"/>
      <w:szCs w:val="24"/>
    </w:rPr>
  </w:style>
  <w:style w:type="paragraph" w:customStyle="1" w:styleId="X-">
    <w:name w:val="X-正文"/>
    <w:basedOn w:val="affffb"/>
    <w:qFormat/>
    <w:rsid w:val="002B13CE"/>
    <w:pPr>
      <w:widowControl/>
      <w:spacing w:line="360" w:lineRule="auto"/>
      <w:ind w:firstLineChars="200" w:firstLine="480"/>
      <w:jc w:val="left"/>
    </w:pPr>
    <w:rPr>
      <w:rFonts w:ascii="宋体" w:hAnsi="宋体" w:cs="宋体"/>
      <w:sz w:val="24"/>
      <w:szCs w:val="20"/>
    </w:rPr>
  </w:style>
  <w:style w:type="paragraph" w:customStyle="1" w:styleId="TOC11">
    <w:name w:val="TOC 标题11"/>
    <w:basedOn w:val="1f3"/>
    <w:next w:val="affffb"/>
    <w:uiPriority w:val="39"/>
    <w:unhideWhenUsed/>
    <w:qFormat/>
    <w:rsid w:val="002B13CE"/>
    <w:pPr>
      <w:widowControl/>
      <w:autoSpaceDE/>
      <w:autoSpaceDN/>
      <w:adjustRightInd/>
      <w:spacing w:before="480" w:after="0" w:line="276" w:lineRule="auto"/>
      <w:jc w:val="left"/>
      <w:outlineLvl w:val="9"/>
    </w:pPr>
    <w:rPr>
      <w:rFonts w:ascii="Cambria" w:hAnsi="Cambria"/>
      <w:bCs/>
      <w:color w:val="365F91"/>
      <w:kern w:val="0"/>
      <w:sz w:val="28"/>
      <w:szCs w:val="28"/>
    </w:rPr>
  </w:style>
  <w:style w:type="paragraph" w:customStyle="1" w:styleId="xl64">
    <w:name w:val="xl64"/>
    <w:basedOn w:val="affffb"/>
    <w:qFormat/>
    <w:rsid w:val="002B13CE"/>
    <w:pPr>
      <w:widowControl/>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360" w:lineRule="auto"/>
      <w:ind w:firstLineChars="200" w:firstLine="200"/>
      <w:jc w:val="left"/>
    </w:pPr>
    <w:rPr>
      <w:rFonts w:ascii="宋体" w:hAnsi="宋体" w:cs="宋体"/>
      <w:b/>
      <w:bCs/>
      <w:kern w:val="0"/>
      <w:sz w:val="24"/>
    </w:rPr>
  </w:style>
  <w:style w:type="paragraph" w:customStyle="1" w:styleId="xl63">
    <w:name w:val="xl63"/>
    <w:basedOn w:val="affffb"/>
    <w:qFormat/>
    <w:rsid w:val="002B13CE"/>
    <w:pPr>
      <w:widowControl/>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360" w:lineRule="auto"/>
      <w:ind w:firstLineChars="200" w:firstLine="200"/>
      <w:jc w:val="left"/>
    </w:pPr>
    <w:rPr>
      <w:rFonts w:ascii="宋体" w:hAnsi="宋体" w:cs="宋体"/>
      <w:b/>
      <w:bCs/>
      <w:kern w:val="0"/>
      <w:sz w:val="24"/>
    </w:rPr>
  </w:style>
  <w:style w:type="character" w:customStyle="1" w:styleId="htmlval1">
    <w:name w:val="html_val1"/>
    <w:qFormat/>
    <w:rsid w:val="002B13CE"/>
    <w:rPr>
      <w:color w:val="0000FF"/>
    </w:rPr>
  </w:style>
  <w:style w:type="paragraph" w:customStyle="1" w:styleId="713">
    <w:name w:val="标题 71"/>
    <w:basedOn w:val="affffb"/>
    <w:next w:val="affffb"/>
    <w:qFormat/>
    <w:rsid w:val="002B13CE"/>
    <w:pPr>
      <w:keepNext/>
      <w:keepLines/>
      <w:widowControl/>
      <w:tabs>
        <w:tab w:val="left" w:pos="360"/>
        <w:tab w:val="left" w:pos="2940"/>
      </w:tabs>
      <w:suppressAutoHyphens/>
      <w:spacing w:before="240" w:after="64" w:line="320" w:lineRule="auto"/>
      <w:ind w:firstLineChars="200" w:firstLine="200"/>
      <w:jc w:val="left"/>
      <w:outlineLvl w:val="6"/>
    </w:pPr>
    <w:rPr>
      <w:rFonts w:hint="eastAsia"/>
      <w:b/>
      <w:kern w:val="1"/>
      <w:sz w:val="24"/>
      <w:lang w:eastAsia="ar-SA"/>
    </w:rPr>
  </w:style>
  <w:style w:type="character" w:customStyle="1" w:styleId="XQCAI">
    <w:name w:val="XQCAI"/>
    <w:qFormat/>
    <w:rsid w:val="002B13CE"/>
    <w:rPr>
      <w:rFonts w:ascii="宋体" w:eastAsia="宋体" w:hAnsi="宋体"/>
      <w:color w:val="auto"/>
      <w:sz w:val="24"/>
      <w:szCs w:val="24"/>
      <w:u w:val="none"/>
    </w:rPr>
  </w:style>
  <w:style w:type="character" w:customStyle="1" w:styleId="z-Char1">
    <w:name w:val="z-窗体顶端 Char1"/>
    <w:uiPriority w:val="99"/>
    <w:qFormat/>
    <w:rsid w:val="002B13CE"/>
    <w:rPr>
      <w:rFonts w:ascii="Arial" w:hAnsi="Arial" w:cs="Arial"/>
      <w:vanish/>
      <w:sz w:val="16"/>
      <w:szCs w:val="16"/>
    </w:rPr>
  </w:style>
  <w:style w:type="character" w:customStyle="1" w:styleId="HTML20">
    <w:name w:val="HTML 定义2"/>
    <w:qFormat/>
    <w:rsid w:val="002B13CE"/>
    <w:rPr>
      <w:i/>
      <w:iCs/>
    </w:rPr>
  </w:style>
  <w:style w:type="character" w:customStyle="1" w:styleId="HeaderChar">
    <w:name w:val="Header Char"/>
    <w:qFormat/>
    <w:rsid w:val="002B13CE"/>
    <w:rPr>
      <w:rFonts w:eastAsia="宋体"/>
      <w:color w:val="000000"/>
      <w:kern w:val="1"/>
      <w:sz w:val="18"/>
      <w:szCs w:val="18"/>
      <w:lang w:val="en-US" w:eastAsia="ar-SA" w:bidi="ar-SA"/>
    </w:rPr>
  </w:style>
  <w:style w:type="character" w:customStyle="1" w:styleId="ProdbulletCopyChar">
    <w:name w:val="Prod_bullet Copy Char"/>
    <w:link w:val="ProdbulletCopy"/>
    <w:qFormat/>
    <w:locked/>
    <w:rsid w:val="002B13CE"/>
    <w:rPr>
      <w:rFonts w:ascii="Verdana" w:hAnsi="Verdana"/>
      <w:lang w:eastAsia="en-US"/>
    </w:rPr>
  </w:style>
  <w:style w:type="paragraph" w:customStyle="1" w:styleId="ProdbulletCopy">
    <w:name w:val="Prod_bullet Copy"/>
    <w:basedOn w:val="CGBullettable"/>
    <w:link w:val="ProdbulletCopyChar"/>
    <w:qFormat/>
    <w:rsid w:val="002B13CE"/>
    <w:pPr>
      <w:spacing w:after="60" w:line="260" w:lineRule="exact"/>
      <w:ind w:firstLine="0"/>
    </w:pPr>
    <w:rPr>
      <w:rFonts w:ascii="Verdana" w:eastAsiaTheme="minorEastAsia" w:hAnsi="Verdana" w:cstheme="minorBidi"/>
      <w:kern w:val="2"/>
      <w:sz w:val="21"/>
      <w:szCs w:val="22"/>
    </w:rPr>
  </w:style>
  <w:style w:type="paragraph" w:customStyle="1" w:styleId="CGBullettable">
    <w:name w:val="CG_Bullet table"/>
    <w:basedOn w:val="affffb"/>
    <w:link w:val="CGBullettableChar"/>
    <w:qFormat/>
    <w:rsid w:val="002B13CE"/>
    <w:pPr>
      <w:widowControl/>
      <w:tabs>
        <w:tab w:val="left" w:pos="288"/>
      </w:tabs>
      <w:spacing w:line="360" w:lineRule="auto"/>
      <w:ind w:left="288" w:firstLineChars="200" w:hanging="288"/>
      <w:jc w:val="left"/>
    </w:pPr>
    <w:rPr>
      <w:rFonts w:ascii="Times New Roman" w:hAnsi="Times New Roman"/>
      <w:kern w:val="0"/>
      <w:sz w:val="24"/>
      <w:lang w:eastAsia="en-US"/>
    </w:rPr>
  </w:style>
  <w:style w:type="character" w:customStyle="1" w:styleId="CGBullettableChar">
    <w:name w:val="CG_Bullet table Char"/>
    <w:link w:val="CGBullettable"/>
    <w:qFormat/>
    <w:locked/>
    <w:rsid w:val="002B13CE"/>
    <w:rPr>
      <w:rFonts w:ascii="Times New Roman" w:eastAsia="宋体" w:hAnsi="Times New Roman" w:cs="Times New Roman"/>
      <w:kern w:val="0"/>
      <w:sz w:val="24"/>
      <w:szCs w:val="24"/>
      <w:lang w:eastAsia="en-US"/>
    </w:rPr>
  </w:style>
  <w:style w:type="character" w:customStyle="1" w:styleId="font41">
    <w:name w:val="font41"/>
    <w:qFormat/>
    <w:rsid w:val="002B13CE"/>
    <w:rPr>
      <w:rFonts w:ascii="方正小标宋_GBK" w:hAnsi="方正小标宋_GBK" w:hint="default"/>
      <w:color w:val="000000"/>
      <w:sz w:val="18"/>
      <w:szCs w:val="18"/>
    </w:rPr>
  </w:style>
  <w:style w:type="character" w:customStyle="1" w:styleId="style801">
    <w:name w:val="style801"/>
    <w:qFormat/>
    <w:rsid w:val="002B13CE"/>
    <w:rPr>
      <w:rFonts w:ascii="宋体" w:eastAsia="宋体" w:hAnsi="宋体" w:hint="eastAsia"/>
      <w:color w:val="393939"/>
      <w:spacing w:val="0"/>
      <w:sz w:val="18"/>
      <w:szCs w:val="18"/>
    </w:rPr>
  </w:style>
  <w:style w:type="character" w:customStyle="1" w:styleId="DateChar">
    <w:name w:val="Date Char"/>
    <w:qFormat/>
    <w:rsid w:val="002B13CE"/>
    <w:rPr>
      <w:rFonts w:eastAsia="宋体"/>
      <w:kern w:val="2"/>
      <w:sz w:val="24"/>
      <w:lang w:val="en-US" w:eastAsia="zh-CN" w:bidi="ar-SA"/>
    </w:rPr>
  </w:style>
  <w:style w:type="character" w:customStyle="1" w:styleId="CharCharfa">
    <w:name w:val="中表 Char Char"/>
    <w:link w:val="afffffffffffffffffffffffffffffffffffffffffff9"/>
    <w:qFormat/>
    <w:rsid w:val="002B13CE"/>
    <w:rPr>
      <w:rFonts w:ascii="Tahoma" w:hAnsi="Tahoma" w:cs="宋体"/>
      <w:sz w:val="18"/>
    </w:rPr>
  </w:style>
  <w:style w:type="paragraph" w:customStyle="1" w:styleId="afffffffffffffffffffffffffffffffffffffffffff9">
    <w:name w:val="中表"/>
    <w:link w:val="CharCharfa"/>
    <w:qFormat/>
    <w:rsid w:val="002B13CE"/>
    <w:pPr>
      <w:spacing w:line="360" w:lineRule="auto"/>
      <w:ind w:firstLineChars="200" w:firstLine="200"/>
    </w:pPr>
    <w:rPr>
      <w:rFonts w:ascii="Tahoma" w:hAnsi="Tahoma" w:cs="宋体"/>
      <w:sz w:val="18"/>
    </w:rPr>
  </w:style>
  <w:style w:type="character" w:customStyle="1" w:styleId="heading5CharChar">
    <w:name w:val="heading 5 Char Char"/>
    <w:qFormat/>
    <w:rsid w:val="002B13CE"/>
    <w:rPr>
      <w:rFonts w:eastAsia="宋体"/>
      <w:b/>
      <w:kern w:val="2"/>
      <w:sz w:val="24"/>
      <w:lang w:val="en-US" w:eastAsia="zh-CN" w:bidi="ar-SA"/>
    </w:rPr>
  </w:style>
  <w:style w:type="character" w:customStyle="1" w:styleId="www1Char">
    <w:name w:val="www序号1) Char"/>
    <w:link w:val="www1"/>
    <w:qFormat/>
    <w:locked/>
    <w:rsid w:val="002B13CE"/>
    <w:rPr>
      <w:sz w:val="24"/>
      <w:szCs w:val="24"/>
    </w:rPr>
  </w:style>
  <w:style w:type="paragraph" w:customStyle="1" w:styleId="www1">
    <w:name w:val="www序号1)"/>
    <w:basedOn w:val="affffb"/>
    <w:link w:val="www1Char"/>
    <w:qFormat/>
    <w:rsid w:val="002B13CE"/>
    <w:pPr>
      <w:widowControl/>
      <w:tabs>
        <w:tab w:val="left" w:pos="2160"/>
      </w:tabs>
      <w:spacing w:line="360" w:lineRule="auto"/>
      <w:ind w:left="2160" w:firstLineChars="200" w:hanging="420"/>
      <w:jc w:val="left"/>
    </w:pPr>
    <w:rPr>
      <w:rFonts w:asciiTheme="minorHAnsi" w:eastAsiaTheme="minorEastAsia" w:hAnsiTheme="minorHAnsi" w:cstheme="minorBidi"/>
      <w:sz w:val="24"/>
    </w:rPr>
  </w:style>
  <w:style w:type="character" w:customStyle="1" w:styleId="bold1">
    <w:name w:val="bold1"/>
    <w:qFormat/>
    <w:rsid w:val="002B13CE"/>
    <w:rPr>
      <w:b/>
      <w:bCs/>
    </w:rPr>
  </w:style>
  <w:style w:type="character" w:customStyle="1" w:styleId="My1CharChar">
    <w:name w:val="My1 Char Char"/>
    <w:link w:val="My11"/>
    <w:qFormat/>
    <w:rsid w:val="002B13CE"/>
    <w:rPr>
      <w:rFonts w:ascii="宋体" w:eastAsia="黑体" w:hAnsi="宋体"/>
      <w:b/>
      <w:color w:val="000000"/>
      <w:kern w:val="44"/>
      <w:sz w:val="44"/>
    </w:rPr>
  </w:style>
  <w:style w:type="paragraph" w:customStyle="1" w:styleId="My11">
    <w:name w:val="My1"/>
    <w:basedOn w:val="affffb"/>
    <w:link w:val="My1CharChar"/>
    <w:qFormat/>
    <w:rsid w:val="002B13CE"/>
    <w:pPr>
      <w:keepNext/>
      <w:keepLines/>
      <w:widowControl/>
      <w:spacing w:before="340" w:after="330" w:line="576" w:lineRule="auto"/>
      <w:ind w:left="180" w:firstLineChars="200" w:firstLine="200"/>
      <w:jc w:val="left"/>
      <w:outlineLvl w:val="1"/>
    </w:pPr>
    <w:rPr>
      <w:rFonts w:ascii="宋体" w:eastAsia="黑体" w:hAnsi="宋体" w:cstheme="minorBidi"/>
      <w:b/>
      <w:color w:val="000000"/>
      <w:kern w:val="44"/>
      <w:sz w:val="44"/>
      <w:szCs w:val="22"/>
    </w:rPr>
  </w:style>
  <w:style w:type="character" w:customStyle="1" w:styleId="HTML11">
    <w:name w:val="HTML 代码1"/>
    <w:qFormat/>
    <w:rsid w:val="002B13CE"/>
    <w:rPr>
      <w:rFonts w:ascii="Courier New" w:hAnsi="Courier New"/>
      <w:sz w:val="20"/>
      <w:szCs w:val="20"/>
    </w:rPr>
  </w:style>
  <w:style w:type="character" w:customStyle="1" w:styleId="HTML12">
    <w:name w:val="HTML 键盘1"/>
    <w:qFormat/>
    <w:rsid w:val="002B13CE"/>
    <w:rPr>
      <w:rFonts w:ascii="Courier New" w:hAnsi="Courier New"/>
      <w:sz w:val="20"/>
      <w:szCs w:val="20"/>
    </w:rPr>
  </w:style>
  <w:style w:type="character" w:customStyle="1" w:styleId="content1">
    <w:name w:val="content1"/>
    <w:qFormat/>
    <w:rsid w:val="002B13CE"/>
    <w:rPr>
      <w:rFonts w:ascii="宋体" w:eastAsia="宋体" w:hAnsi="宋体" w:hint="eastAsia"/>
      <w:color w:val="333333"/>
      <w:sz w:val="21"/>
      <w:szCs w:val="21"/>
    </w:rPr>
  </w:style>
  <w:style w:type="character" w:customStyle="1" w:styleId="WW8Num26z2">
    <w:name w:val="WW8Num26z2"/>
    <w:qFormat/>
    <w:rsid w:val="002B13CE"/>
    <w:rPr>
      <w:rFonts w:ascii="Times New Roman" w:eastAsia="黑体" w:hAnsi="Times New Roman" w:cs="Times New Roman"/>
      <w:b/>
      <w:sz w:val="32"/>
      <w:szCs w:val="32"/>
    </w:rPr>
  </w:style>
  <w:style w:type="character" w:customStyle="1" w:styleId="-2Char0">
    <w:name w:val="浅色底纹 - 强调文字颜色 2 Char"/>
    <w:uiPriority w:val="30"/>
    <w:qFormat/>
    <w:rsid w:val="002B13CE"/>
    <w:rPr>
      <w:rFonts w:ascii="Calibri" w:hAnsi="Calibri"/>
      <w:b/>
      <w:i/>
      <w:sz w:val="24"/>
      <w:szCs w:val="22"/>
    </w:rPr>
  </w:style>
  <w:style w:type="character" w:customStyle="1" w:styleId="WW8Num26z4">
    <w:name w:val="WW8Num26z4"/>
    <w:qFormat/>
    <w:rsid w:val="002B13CE"/>
    <w:rPr>
      <w:rFonts w:ascii="Times New Roman" w:hAnsi="Times New Roman" w:cs="Times New Roman"/>
      <w:b/>
      <w:sz w:val="24"/>
    </w:rPr>
  </w:style>
  <w:style w:type="character" w:customStyle="1" w:styleId="HTML21">
    <w:name w:val="HTML 变量2"/>
    <w:qFormat/>
    <w:rsid w:val="002B13CE"/>
    <w:rPr>
      <w:i/>
      <w:iCs/>
    </w:rPr>
  </w:style>
  <w:style w:type="character" w:customStyle="1" w:styleId="webdict">
    <w:name w:val="webdict"/>
    <w:qFormat/>
    <w:rsid w:val="002B13CE"/>
  </w:style>
  <w:style w:type="character" w:customStyle="1" w:styleId="CharChar16">
    <w:name w:val="Char Char16"/>
    <w:qFormat/>
    <w:rsid w:val="002B13CE"/>
    <w:rPr>
      <w:b/>
      <w:caps/>
      <w:color w:val="632423"/>
      <w:spacing w:val="20"/>
      <w:sz w:val="32"/>
      <w:szCs w:val="28"/>
      <w:lang w:eastAsia="en-US" w:bidi="en-US"/>
    </w:rPr>
  </w:style>
  <w:style w:type="character" w:customStyle="1" w:styleId="HTML13">
    <w:name w:val="HTML 定义1"/>
    <w:qFormat/>
    <w:rsid w:val="002B13CE"/>
    <w:rPr>
      <w:i/>
      <w:iCs/>
    </w:rPr>
  </w:style>
  <w:style w:type="character" w:customStyle="1" w:styleId="HTML14">
    <w:name w:val="HTML 打字机1"/>
    <w:qFormat/>
    <w:rsid w:val="002B13CE"/>
    <w:rPr>
      <w:rFonts w:ascii="Courier New" w:hAnsi="Courier New"/>
      <w:sz w:val="20"/>
      <w:szCs w:val="20"/>
    </w:rPr>
  </w:style>
  <w:style w:type="character" w:customStyle="1" w:styleId="redbig1">
    <w:name w:val="redbig1"/>
    <w:qFormat/>
    <w:rsid w:val="002B13CE"/>
    <w:rPr>
      <w:b/>
      <w:bCs/>
      <w:color w:val="D00018"/>
      <w:sz w:val="27"/>
      <w:szCs w:val="27"/>
    </w:rPr>
  </w:style>
  <w:style w:type="character" w:customStyle="1" w:styleId="boldbodycopy">
    <w:name w:val="boldbodycopy"/>
    <w:qFormat/>
    <w:rsid w:val="002B13CE"/>
  </w:style>
  <w:style w:type="character" w:customStyle="1" w:styleId="HTML15">
    <w:name w:val="HTML 缩写1"/>
    <w:qFormat/>
    <w:rsid w:val="002B13CE"/>
  </w:style>
  <w:style w:type="character" w:customStyle="1" w:styleId="ttag">
    <w:name w:val="t_tag"/>
    <w:qFormat/>
    <w:rsid w:val="002B13CE"/>
  </w:style>
  <w:style w:type="character" w:customStyle="1" w:styleId="CharChar61">
    <w:name w:val="Char Char61"/>
    <w:qFormat/>
    <w:rsid w:val="002B13CE"/>
    <w:rPr>
      <w:rFonts w:eastAsia="方正楷体_GB2312"/>
      <w:b/>
      <w:bCs/>
      <w:kern w:val="44"/>
      <w:sz w:val="44"/>
      <w:szCs w:val="44"/>
      <w:lang w:val="en-US" w:eastAsia="zh-CN"/>
    </w:rPr>
  </w:style>
  <w:style w:type="character" w:customStyle="1" w:styleId="cnfont1">
    <w:name w:val="cnfont1"/>
    <w:qFormat/>
    <w:rsid w:val="002B13CE"/>
  </w:style>
  <w:style w:type="paragraph" w:customStyle="1" w:styleId="My3">
    <w:name w:val="My3"/>
    <w:basedOn w:val="38"/>
    <w:link w:val="My3CharChar"/>
    <w:autoRedefine/>
    <w:qFormat/>
    <w:rsid w:val="002B13CE"/>
    <w:pPr>
      <w:widowControl/>
      <w:tabs>
        <w:tab w:val="left" w:pos="0"/>
      </w:tabs>
      <w:autoSpaceDE/>
      <w:autoSpaceDN/>
      <w:adjustRightInd/>
      <w:spacing w:before="120" w:line="360" w:lineRule="auto"/>
      <w:ind w:left="284"/>
      <w:outlineLvl w:val="3"/>
    </w:pPr>
    <w:rPr>
      <w:rFonts w:ascii="Times New Roman" w:eastAsia="黑体" w:hAnsi="Times New Roman"/>
      <w:sz w:val="32"/>
      <w:u w:val="none"/>
    </w:rPr>
  </w:style>
  <w:style w:type="character" w:customStyle="1" w:styleId="My3CharChar">
    <w:name w:val="My3 Char Char"/>
    <w:link w:val="My3"/>
    <w:qFormat/>
    <w:rsid w:val="002B13CE"/>
    <w:rPr>
      <w:rFonts w:ascii="Times New Roman" w:eastAsia="黑体" w:hAnsi="Times New Roman" w:cs="Times New Roman"/>
      <w:b/>
      <w:kern w:val="0"/>
      <w:sz w:val="32"/>
      <w:szCs w:val="20"/>
    </w:rPr>
  </w:style>
  <w:style w:type="character" w:customStyle="1" w:styleId="hang11">
    <w:name w:val="hang11"/>
    <w:qFormat/>
    <w:rsid w:val="002B13CE"/>
  </w:style>
  <w:style w:type="character" w:customStyle="1" w:styleId="BodyTextFirstIndentImportantCharChar">
    <w:name w:val="Body Text First Indent Important Char Char"/>
    <w:link w:val="BodyTextFirstIndentImportant"/>
    <w:qFormat/>
    <w:rsid w:val="002B13CE"/>
    <w:rPr>
      <w:rFonts w:ascii="Tahoma" w:hAnsi="Tahoma"/>
      <w:b/>
      <w:szCs w:val="21"/>
    </w:rPr>
  </w:style>
  <w:style w:type="paragraph" w:customStyle="1" w:styleId="BodyTextFirstIndentImportant">
    <w:name w:val="Body Text First Indent Important"/>
    <w:basedOn w:val="1ffffffffa"/>
    <w:link w:val="BodyTextFirstIndentImportantCharChar"/>
    <w:qFormat/>
    <w:rsid w:val="002B13CE"/>
    <w:pPr>
      <w:spacing w:before="120" w:line="300" w:lineRule="auto"/>
      <w:ind w:firstLineChars="0" w:firstLine="431"/>
    </w:pPr>
    <w:rPr>
      <w:rFonts w:ascii="Tahoma" w:eastAsiaTheme="minorEastAsia" w:hAnsi="Tahoma" w:cstheme="minorBidi"/>
      <w:b/>
      <w:kern w:val="2"/>
      <w:sz w:val="21"/>
      <w:szCs w:val="21"/>
    </w:rPr>
  </w:style>
  <w:style w:type="character" w:customStyle="1" w:styleId="CharCharfb">
    <w:name w:val="Ò³Ã¼ Char Char"/>
    <w:qFormat/>
    <w:rsid w:val="002B13CE"/>
    <w:rPr>
      <w:color w:val="000000"/>
      <w:sz w:val="18"/>
    </w:rPr>
  </w:style>
  <w:style w:type="character" w:customStyle="1" w:styleId="hps">
    <w:name w:val="hps"/>
    <w:qFormat/>
    <w:rsid w:val="002B13CE"/>
  </w:style>
  <w:style w:type="character" w:customStyle="1" w:styleId="HTML22">
    <w:name w:val="HTML 引文2"/>
    <w:qFormat/>
    <w:rsid w:val="002B13CE"/>
    <w:rPr>
      <w:i/>
      <w:iCs/>
    </w:rPr>
  </w:style>
  <w:style w:type="character" w:customStyle="1" w:styleId="top11">
    <w:name w:val="top11"/>
    <w:qFormat/>
    <w:rsid w:val="002B13CE"/>
  </w:style>
  <w:style w:type="character" w:customStyle="1" w:styleId="NormalIndentCharChar1">
    <w:name w:val="Normal Indent Char Char1"/>
    <w:qFormat/>
    <w:rsid w:val="002B13CE"/>
    <w:rPr>
      <w:rFonts w:ascii="宋体" w:eastAsia="宋体" w:hAnsi="宋体" w:hint="eastAsia"/>
      <w:kern w:val="2"/>
      <w:sz w:val="21"/>
      <w:lang w:val="en-US" w:eastAsia="zh-CN"/>
    </w:rPr>
  </w:style>
  <w:style w:type="character" w:customStyle="1" w:styleId="HTML16">
    <w:name w:val="HTML 引文1"/>
    <w:qFormat/>
    <w:rsid w:val="002B13CE"/>
    <w:rPr>
      <w:i/>
      <w:iCs/>
    </w:rPr>
  </w:style>
  <w:style w:type="character" w:customStyle="1" w:styleId="t2">
    <w:name w:val="t2"/>
    <w:qFormat/>
    <w:rsid w:val="002B13CE"/>
    <w:rPr>
      <w:b/>
      <w:bCs/>
      <w:color w:val="000000"/>
    </w:rPr>
  </w:style>
  <w:style w:type="character" w:customStyle="1" w:styleId="Heading5Char">
    <w:name w:val="Heading 5 Char"/>
    <w:qFormat/>
    <w:rsid w:val="002B13CE"/>
    <w:rPr>
      <w:rFonts w:eastAsia="宋体"/>
      <w:b/>
      <w:bCs/>
      <w:color w:val="000000"/>
      <w:kern w:val="1"/>
      <w:sz w:val="28"/>
      <w:szCs w:val="28"/>
      <w:lang w:val="en-US" w:eastAsia="ar-SA" w:bidi="ar-SA"/>
    </w:rPr>
  </w:style>
  <w:style w:type="character" w:customStyle="1" w:styleId="CharChar60">
    <w:name w:val="Char Char6"/>
    <w:qFormat/>
    <w:rsid w:val="002B13CE"/>
    <w:rPr>
      <w:rFonts w:eastAsia="方正楷体_GB2312"/>
      <w:b/>
      <w:bCs/>
      <w:kern w:val="44"/>
      <w:sz w:val="44"/>
      <w:szCs w:val="44"/>
      <w:lang w:val="en-US" w:eastAsia="zh-CN"/>
    </w:rPr>
  </w:style>
  <w:style w:type="character" w:customStyle="1" w:styleId="TextBodyChineseCharChar">
    <w:name w:val="Text Body Chinese Char Char"/>
    <w:link w:val="TextBodyChinese"/>
    <w:qFormat/>
    <w:rsid w:val="002B13CE"/>
    <w:rPr>
      <w:rFonts w:cs="Arial"/>
      <w:szCs w:val="24"/>
      <w:lang w:eastAsia="en-US" w:bidi="en-US"/>
    </w:rPr>
  </w:style>
  <w:style w:type="paragraph" w:customStyle="1" w:styleId="TextBodyChinese">
    <w:name w:val="Text Body Chinese"/>
    <w:basedOn w:val="affffb"/>
    <w:link w:val="TextBodyChineseCharChar"/>
    <w:qFormat/>
    <w:rsid w:val="002B13CE"/>
    <w:pPr>
      <w:widowControl/>
      <w:spacing w:before="120" w:after="120" w:line="252" w:lineRule="auto"/>
      <w:ind w:firstLineChars="200" w:firstLine="200"/>
      <w:jc w:val="left"/>
    </w:pPr>
    <w:rPr>
      <w:rFonts w:asciiTheme="minorHAnsi" w:eastAsiaTheme="minorEastAsia" w:hAnsiTheme="minorHAnsi" w:cs="Arial"/>
      <w:lang w:eastAsia="en-US" w:bidi="en-US"/>
    </w:rPr>
  </w:style>
  <w:style w:type="character" w:customStyle="1" w:styleId="BodyTextFirstIndentImportantChar">
    <w:name w:val="Body Text First Indent Important Char"/>
    <w:qFormat/>
    <w:rsid w:val="002B13CE"/>
    <w:rPr>
      <w:rFonts w:ascii="Tahoma" w:hAnsi="Tahoma"/>
      <w:b/>
      <w:sz w:val="22"/>
      <w:szCs w:val="21"/>
    </w:rPr>
  </w:style>
  <w:style w:type="character" w:customStyle="1" w:styleId="wbtrmn1">
    <w:name w:val="wbtr_mn1"/>
    <w:qFormat/>
    <w:rsid w:val="002B13CE"/>
    <w:rPr>
      <w:rFonts w:ascii="Arial" w:hAnsi="Arial" w:cs="Arial" w:hint="default"/>
      <w:sz w:val="24"/>
      <w:szCs w:val="24"/>
    </w:rPr>
  </w:style>
  <w:style w:type="character" w:customStyle="1" w:styleId="WW8Num27z1">
    <w:name w:val="WW8Num27z1"/>
    <w:qFormat/>
    <w:rsid w:val="002B13CE"/>
    <w:rPr>
      <w:rFonts w:ascii="黑体" w:eastAsia="黑体" w:hAnsi="黑体"/>
      <w:sz w:val="21"/>
    </w:rPr>
  </w:style>
  <w:style w:type="character" w:customStyle="1" w:styleId="small1">
    <w:name w:val="small1"/>
    <w:qFormat/>
    <w:rsid w:val="002B13CE"/>
    <w:rPr>
      <w:sz w:val="22"/>
      <w:szCs w:val="22"/>
    </w:rPr>
  </w:style>
  <w:style w:type="character" w:customStyle="1" w:styleId="HTML23">
    <w:name w:val="HTML 缩写2"/>
    <w:qFormat/>
    <w:rsid w:val="002B13CE"/>
  </w:style>
  <w:style w:type="character" w:customStyle="1" w:styleId="Charffffffffff1">
    <w:name w:val="注意 Char"/>
    <w:link w:val="afffffffffffffffffffffffffffffffffffffffffffa"/>
    <w:qFormat/>
    <w:rsid w:val="002B13CE"/>
    <w:rPr>
      <w:rFonts w:ascii="Arial"/>
    </w:rPr>
  </w:style>
  <w:style w:type="paragraph" w:customStyle="1" w:styleId="afffffffffffffffffffffffffffffffffffffffffffa">
    <w:name w:val="注意"/>
    <w:basedOn w:val="afffffffff6"/>
    <w:next w:val="afffffffff6"/>
    <w:link w:val="Charffffffffff1"/>
    <w:qFormat/>
    <w:rsid w:val="002B13CE"/>
    <w:pPr>
      <w:widowControl/>
      <w:pBdr>
        <w:top w:val="single" w:sz="4" w:space="1" w:color="auto"/>
        <w:left w:val="single" w:sz="4" w:space="4" w:color="auto"/>
        <w:bottom w:val="single" w:sz="4" w:space="1" w:color="auto"/>
        <w:right w:val="single" w:sz="4" w:space="4" w:color="auto"/>
      </w:pBdr>
      <w:tabs>
        <w:tab w:val="left" w:pos="840"/>
      </w:tabs>
      <w:wordWrap w:val="0"/>
      <w:adjustRightInd w:val="0"/>
      <w:snapToGrid/>
      <w:spacing w:before="0" w:after="0" w:line="312" w:lineRule="atLeast"/>
      <w:ind w:left="420" w:firstLineChars="200" w:firstLine="200"/>
      <w:jc w:val="left"/>
      <w:textAlignment w:val="baseline"/>
    </w:pPr>
    <w:rPr>
      <w:rFonts w:eastAsiaTheme="minorEastAsia" w:hAnsiTheme="minorHAnsi" w:cstheme="minorBidi"/>
      <w:szCs w:val="22"/>
    </w:rPr>
  </w:style>
  <w:style w:type="character" w:customStyle="1" w:styleId="cdappliestotext1">
    <w:name w:val="cdappliestotext1"/>
    <w:qFormat/>
    <w:rsid w:val="002B13CE"/>
    <w:rPr>
      <w:color w:val="999999"/>
    </w:rPr>
  </w:style>
  <w:style w:type="character" w:customStyle="1" w:styleId="WW8Num24z3">
    <w:name w:val="WW8Num24z3"/>
    <w:qFormat/>
    <w:rsid w:val="002B13CE"/>
    <w:rPr>
      <w:rFonts w:ascii="Times New Roman" w:eastAsia="宋体" w:hAnsi="Times New Roman"/>
      <w:b/>
      <w:sz w:val="24"/>
      <w:szCs w:val="24"/>
    </w:rPr>
  </w:style>
  <w:style w:type="character" w:customStyle="1" w:styleId="H3CharCharChar">
    <w:name w:val="H3 Char Char Char"/>
    <w:qFormat/>
    <w:rsid w:val="002B13CE"/>
    <w:rPr>
      <w:rFonts w:eastAsia="宋体"/>
      <w:b/>
      <w:bCs/>
      <w:kern w:val="2"/>
      <w:sz w:val="32"/>
      <w:szCs w:val="32"/>
      <w:lang w:val="en-US" w:eastAsia="zh-CN" w:bidi="ar-SA"/>
    </w:rPr>
  </w:style>
  <w:style w:type="character" w:customStyle="1" w:styleId="Style9pt">
    <w:name w:val="Style 9 pt"/>
    <w:qFormat/>
    <w:rsid w:val="002B13CE"/>
    <w:rPr>
      <w:sz w:val="17"/>
      <w:szCs w:val="18"/>
    </w:rPr>
  </w:style>
  <w:style w:type="character" w:customStyle="1" w:styleId="WW8Num11z0">
    <w:name w:val="WW8Num11z0"/>
    <w:qFormat/>
    <w:rsid w:val="002B13CE"/>
    <w:rPr>
      <w:rFonts w:ascii="Times New Roman" w:eastAsia="宋体" w:hAnsi="Times New Roman" w:cs="Times New Roman"/>
      <w:color w:val="auto"/>
      <w:sz w:val="21"/>
    </w:rPr>
  </w:style>
  <w:style w:type="character" w:customStyle="1" w:styleId="WW8Num24z5">
    <w:name w:val="WW8Num24z5"/>
    <w:qFormat/>
    <w:rsid w:val="002B13CE"/>
    <w:rPr>
      <w:rFonts w:eastAsia="宋体"/>
      <w:sz w:val="24"/>
    </w:rPr>
  </w:style>
  <w:style w:type="character" w:customStyle="1" w:styleId="WW8Num34z0">
    <w:name w:val="WW8Num34z0"/>
    <w:qFormat/>
    <w:rsid w:val="002B13CE"/>
    <w:rPr>
      <w:rFonts w:ascii="Times New Roman" w:hAnsi="Times New Roman" w:cs="Times New Roman"/>
    </w:rPr>
  </w:style>
  <w:style w:type="character" w:customStyle="1" w:styleId="WW8Num27z0">
    <w:name w:val="WW8Num27z0"/>
    <w:qFormat/>
    <w:rsid w:val="002B13CE"/>
    <w:rPr>
      <w:rFonts w:ascii="Times New Roman" w:hAnsi="Times New Roman"/>
      <w:b/>
      <w:sz w:val="21"/>
    </w:rPr>
  </w:style>
  <w:style w:type="character" w:customStyle="1" w:styleId="2ffffffff7">
    <w:name w:val="明显参考2"/>
    <w:uiPriority w:val="32"/>
    <w:qFormat/>
    <w:rsid w:val="002B13CE"/>
    <w:rPr>
      <w:b/>
      <w:sz w:val="24"/>
      <w:u w:val="single"/>
    </w:rPr>
  </w:style>
  <w:style w:type="character" w:customStyle="1" w:styleId="trans">
    <w:name w:val="trans"/>
    <w:qFormat/>
    <w:rsid w:val="002B13CE"/>
  </w:style>
  <w:style w:type="character" w:customStyle="1" w:styleId="Char27">
    <w:name w:val="明显引用 Char2"/>
    <w:uiPriority w:val="99"/>
    <w:qFormat/>
    <w:rsid w:val="002B13CE"/>
    <w:rPr>
      <w:rFonts w:ascii="Tahoma" w:hAnsi="Tahoma"/>
      <w:b/>
      <w:bCs/>
      <w:i/>
      <w:iCs/>
      <w:color w:val="4F81BD"/>
    </w:rPr>
  </w:style>
  <w:style w:type="character" w:customStyle="1" w:styleId="1ffffffffffd">
    <w:name w:val="已访问的超链接1"/>
    <w:qFormat/>
    <w:rsid w:val="002B13CE"/>
    <w:rPr>
      <w:rFonts w:hint="default"/>
      <w:color w:val="800080"/>
      <w:u w:val="single"/>
    </w:rPr>
  </w:style>
  <w:style w:type="character" w:customStyle="1" w:styleId="HTML24">
    <w:name w:val="HTML 打字机2"/>
    <w:qFormat/>
    <w:rsid w:val="002B13CE"/>
    <w:rPr>
      <w:rFonts w:ascii="Courier New" w:hAnsi="Courier New"/>
      <w:sz w:val="20"/>
      <w:szCs w:val="20"/>
    </w:rPr>
  </w:style>
  <w:style w:type="character" w:customStyle="1" w:styleId="BalloonTextCharChar">
    <w:name w:val="Balloon Text Char Char"/>
    <w:autoRedefine/>
    <w:qFormat/>
    <w:rsid w:val="002B13CE"/>
    <w:rPr>
      <w:rFonts w:hint="eastAsia"/>
      <w:sz w:val="18"/>
    </w:rPr>
  </w:style>
  <w:style w:type="character" w:customStyle="1" w:styleId="TextBodyCharChar">
    <w:name w:val="Text Body Char Char"/>
    <w:link w:val="TextBody"/>
    <w:qFormat/>
    <w:rsid w:val="002B13CE"/>
    <w:rPr>
      <w:rFonts w:ascii="Arial" w:eastAsia="黑体" w:hAnsi="Arial" w:cs="Arial"/>
      <w:sz w:val="17"/>
      <w:szCs w:val="24"/>
      <w:lang w:eastAsia="en-US" w:bidi="en-US"/>
    </w:rPr>
  </w:style>
  <w:style w:type="paragraph" w:customStyle="1" w:styleId="TextBody">
    <w:name w:val="Text Body"/>
    <w:basedOn w:val="affffb"/>
    <w:link w:val="TextBodyCharChar"/>
    <w:qFormat/>
    <w:rsid w:val="002B13CE"/>
    <w:pPr>
      <w:widowControl/>
      <w:spacing w:before="120" w:after="240" w:line="252" w:lineRule="auto"/>
      <w:ind w:firstLineChars="200" w:firstLine="200"/>
      <w:jc w:val="left"/>
    </w:pPr>
    <w:rPr>
      <w:rFonts w:ascii="Arial" w:eastAsia="黑体" w:hAnsi="Arial" w:cs="Arial"/>
      <w:sz w:val="17"/>
      <w:lang w:eastAsia="en-US" w:bidi="en-US"/>
    </w:rPr>
  </w:style>
  <w:style w:type="character" w:customStyle="1" w:styleId="Char36">
    <w:name w:val="正文文本缩进 Char3"/>
    <w:qFormat/>
    <w:rsid w:val="002B13CE"/>
    <w:rPr>
      <w:rFonts w:ascii="Calibri" w:hAnsi="Calibri"/>
      <w:sz w:val="24"/>
    </w:rPr>
  </w:style>
  <w:style w:type="character" w:customStyle="1" w:styleId="6Char2">
    <w:name w:val="正文样式6 Char"/>
    <w:link w:val="6e"/>
    <w:qFormat/>
    <w:rsid w:val="002B13CE"/>
  </w:style>
  <w:style w:type="paragraph" w:customStyle="1" w:styleId="6e">
    <w:name w:val="正文样式6"/>
    <w:basedOn w:val="affffb"/>
    <w:link w:val="6Char2"/>
    <w:qFormat/>
    <w:rsid w:val="002B13CE"/>
    <w:pPr>
      <w:widowControl/>
      <w:spacing w:after="200" w:line="360" w:lineRule="auto"/>
      <w:ind w:firstLineChars="200" w:firstLine="200"/>
      <w:jc w:val="left"/>
    </w:pPr>
    <w:rPr>
      <w:rFonts w:asciiTheme="minorHAnsi" w:eastAsiaTheme="minorEastAsia" w:hAnsiTheme="minorHAnsi" w:cstheme="minorBidi"/>
      <w:szCs w:val="22"/>
    </w:rPr>
  </w:style>
  <w:style w:type="character" w:customStyle="1" w:styleId="WW8Num26z5">
    <w:name w:val="WW8Num26z5"/>
    <w:qFormat/>
    <w:rsid w:val="002B13CE"/>
    <w:rPr>
      <w:rFonts w:ascii="Times New Roman" w:eastAsia="宋体" w:hAnsi="Times New Roman"/>
      <w:sz w:val="24"/>
    </w:rPr>
  </w:style>
  <w:style w:type="character" w:customStyle="1" w:styleId="oblogtext">
    <w:name w:val="oblog_text"/>
    <w:qFormat/>
    <w:rsid w:val="002B13CE"/>
  </w:style>
  <w:style w:type="character" w:customStyle="1" w:styleId="WW8Num30z0">
    <w:name w:val="WW8Num30z0"/>
    <w:qFormat/>
    <w:rsid w:val="002B13CE"/>
    <w:rPr>
      <w:rFonts w:ascii="Times New Roman" w:eastAsia="宋体" w:hAnsi="Times New Roman" w:cs="Times New Roman"/>
      <w:color w:val="auto"/>
      <w:sz w:val="21"/>
    </w:rPr>
  </w:style>
  <w:style w:type="character" w:customStyle="1" w:styleId="Content1CharChar">
    <w:name w:val="Content1 Char Char"/>
    <w:link w:val="Content1Char"/>
    <w:qFormat/>
    <w:rsid w:val="002B13CE"/>
    <w:rPr>
      <w:rFonts w:ascii="宋体" w:hAnsi="宋体"/>
      <w:lang w:val="en-GB"/>
    </w:rPr>
  </w:style>
  <w:style w:type="paragraph" w:customStyle="1" w:styleId="Content1Char">
    <w:name w:val="Content1 Char"/>
    <w:basedOn w:val="affffb"/>
    <w:link w:val="Content1CharChar"/>
    <w:qFormat/>
    <w:rsid w:val="002B13CE"/>
    <w:pPr>
      <w:widowControl/>
      <w:spacing w:before="120" w:line="400" w:lineRule="exact"/>
      <w:ind w:right="-317" w:firstLineChars="200" w:firstLine="432"/>
      <w:jc w:val="left"/>
    </w:pPr>
    <w:rPr>
      <w:rFonts w:ascii="宋体" w:eastAsiaTheme="minorEastAsia" w:hAnsi="宋体" w:cstheme="minorBidi"/>
      <w:szCs w:val="22"/>
      <w:lang w:val="en-GB"/>
    </w:rPr>
  </w:style>
  <w:style w:type="character" w:customStyle="1" w:styleId="WW8Num9z0">
    <w:name w:val="WW8Num9z0"/>
    <w:qFormat/>
    <w:rsid w:val="002B13CE"/>
    <w:rPr>
      <w:rFonts w:ascii="Times New Roman" w:eastAsia="宋体" w:hAnsi="Times New Roman" w:cs="Times New Roman"/>
      <w:color w:val="auto"/>
      <w:sz w:val="21"/>
    </w:rPr>
  </w:style>
  <w:style w:type="character" w:customStyle="1" w:styleId="bodycopy1">
    <w:name w:val="bodycopy1"/>
    <w:qFormat/>
    <w:rsid w:val="002B13CE"/>
    <w:rPr>
      <w:rFonts w:ascii="Arial" w:hAnsi="Arial" w:cs="Arial" w:hint="default"/>
      <w:color w:val="000000"/>
      <w:sz w:val="18"/>
      <w:szCs w:val="18"/>
      <w:u w:val="none"/>
    </w:rPr>
  </w:style>
  <w:style w:type="character" w:customStyle="1" w:styleId="Heading8Char">
    <w:name w:val="Heading 8 Char"/>
    <w:qFormat/>
    <w:rsid w:val="002B13CE"/>
    <w:rPr>
      <w:rFonts w:ascii="Arial" w:eastAsia="黑体" w:hAnsi="Arial"/>
      <w:kern w:val="1"/>
      <w:sz w:val="24"/>
      <w:lang w:val="en-US" w:eastAsia="ar-SA" w:bidi="ar-SA"/>
    </w:rPr>
  </w:style>
  <w:style w:type="character" w:customStyle="1" w:styleId="HTMLChar10">
    <w:name w:val="HTML 地址 Char1"/>
    <w:qFormat/>
    <w:rsid w:val="002B13CE"/>
    <w:rPr>
      <w:i/>
      <w:iCs/>
      <w:kern w:val="2"/>
      <w:sz w:val="21"/>
    </w:rPr>
  </w:style>
  <w:style w:type="character" w:customStyle="1" w:styleId="sx1">
    <w:name w:val="sx1"/>
    <w:qFormat/>
    <w:rsid w:val="002B13CE"/>
    <w:rPr>
      <w:rFonts w:ascii="SansSerif" w:hAnsi="SansSerif" w:hint="default"/>
      <w:b/>
      <w:bCs/>
      <w:color w:val="000000"/>
      <w:sz w:val="18"/>
      <w:szCs w:val="18"/>
    </w:rPr>
  </w:style>
  <w:style w:type="character" w:customStyle="1" w:styleId="WW8Num26z3">
    <w:name w:val="WW8Num26z3"/>
    <w:qFormat/>
    <w:rsid w:val="002B13CE"/>
    <w:rPr>
      <w:rFonts w:ascii="Times New Roman" w:hAnsi="Times New Roman" w:cs="Times New Roman"/>
      <w:b/>
      <w:sz w:val="28"/>
      <w:szCs w:val="32"/>
    </w:rPr>
  </w:style>
  <w:style w:type="character" w:customStyle="1" w:styleId="ProdbodyCopyChar">
    <w:name w:val="Prod_body Copy Char"/>
    <w:link w:val="ProdbodyCopy"/>
    <w:qFormat/>
    <w:locked/>
    <w:rsid w:val="002B13CE"/>
    <w:rPr>
      <w:rFonts w:ascii="Verdana" w:hAnsi="Verdana"/>
      <w:lang w:eastAsia="en-US"/>
    </w:rPr>
  </w:style>
  <w:style w:type="paragraph" w:customStyle="1" w:styleId="ProdbodyCopy">
    <w:name w:val="Prod_body Copy"/>
    <w:basedOn w:val="affffb"/>
    <w:link w:val="ProdbodyCopyChar"/>
    <w:qFormat/>
    <w:rsid w:val="002B13CE"/>
    <w:pPr>
      <w:widowControl/>
      <w:spacing w:line="260" w:lineRule="exact"/>
      <w:ind w:firstLineChars="200" w:firstLine="200"/>
      <w:jc w:val="left"/>
    </w:pPr>
    <w:rPr>
      <w:rFonts w:ascii="Verdana" w:eastAsiaTheme="minorEastAsia" w:hAnsi="Verdana" w:cstheme="minorBidi"/>
      <w:szCs w:val="22"/>
      <w:lang w:eastAsia="en-US"/>
    </w:rPr>
  </w:style>
  <w:style w:type="character" w:customStyle="1" w:styleId="My3Char">
    <w:name w:val="My3 Char"/>
    <w:qFormat/>
    <w:rsid w:val="002B13CE"/>
    <w:rPr>
      <w:rFonts w:eastAsia="黑体"/>
      <w:b/>
      <w:sz w:val="32"/>
    </w:rPr>
  </w:style>
  <w:style w:type="character" w:customStyle="1" w:styleId="z-Char2">
    <w:name w:val="z-窗体底端 Char"/>
    <w:link w:val="z-12"/>
    <w:qFormat/>
    <w:rsid w:val="002B13CE"/>
    <w:rPr>
      <w:rFonts w:ascii="Arial" w:hAnsi="Arial" w:cs="Arial"/>
      <w:vanish/>
      <w:sz w:val="16"/>
      <w:szCs w:val="16"/>
    </w:rPr>
  </w:style>
  <w:style w:type="paragraph" w:customStyle="1" w:styleId="z-12">
    <w:name w:val="z-窗体底端1"/>
    <w:basedOn w:val="affffb"/>
    <w:next w:val="affffb"/>
    <w:link w:val="z-Char2"/>
    <w:qFormat/>
    <w:rsid w:val="002B13CE"/>
    <w:pPr>
      <w:widowControl/>
      <w:pBdr>
        <w:top w:val="single" w:sz="6" w:space="1" w:color="auto"/>
      </w:pBdr>
      <w:adjustRightInd w:val="0"/>
      <w:snapToGrid w:val="0"/>
      <w:spacing w:line="360" w:lineRule="auto"/>
      <w:ind w:firstLineChars="200" w:firstLine="200"/>
      <w:jc w:val="center"/>
    </w:pPr>
    <w:rPr>
      <w:rFonts w:ascii="Arial" w:eastAsiaTheme="minorEastAsia" w:hAnsi="Arial" w:cs="Arial"/>
      <w:vanish/>
      <w:sz w:val="16"/>
      <w:szCs w:val="16"/>
    </w:rPr>
  </w:style>
  <w:style w:type="character" w:customStyle="1" w:styleId="z-Char10">
    <w:name w:val="z-窗体底端 Char1"/>
    <w:uiPriority w:val="99"/>
    <w:qFormat/>
    <w:rsid w:val="002B13CE"/>
    <w:rPr>
      <w:rFonts w:ascii="Arial" w:hAnsi="Arial" w:cs="Arial"/>
      <w:vanish/>
      <w:sz w:val="16"/>
      <w:szCs w:val="16"/>
    </w:rPr>
  </w:style>
  <w:style w:type="character" w:customStyle="1" w:styleId="1Char20">
    <w:name w:val="标题 1 Char2"/>
    <w:qFormat/>
    <w:rsid w:val="002B13CE"/>
    <w:rPr>
      <w:rFonts w:ascii="Times New Roman" w:eastAsia="宋体" w:hAnsi="Times New Roman" w:cs="Times New Roman"/>
      <w:b/>
      <w:bCs/>
      <w:kern w:val="44"/>
      <w:sz w:val="44"/>
      <w:szCs w:val="44"/>
    </w:rPr>
  </w:style>
  <w:style w:type="character" w:customStyle="1" w:styleId="Heading7Char">
    <w:name w:val="Heading 7 Char"/>
    <w:qFormat/>
    <w:rsid w:val="002B13CE"/>
    <w:rPr>
      <w:rFonts w:eastAsia="宋体"/>
      <w:b/>
      <w:bCs/>
      <w:kern w:val="1"/>
      <w:sz w:val="24"/>
      <w:szCs w:val="24"/>
      <w:lang w:val="en-US" w:eastAsia="ar-SA" w:bidi="ar-SA"/>
    </w:rPr>
  </w:style>
  <w:style w:type="character" w:customStyle="1" w:styleId="WW8Num28z0">
    <w:name w:val="WW8Num28z0"/>
    <w:qFormat/>
    <w:rsid w:val="002B13CE"/>
    <w:rPr>
      <w:rFonts w:ascii="Times New Roman" w:hAnsi="Times New Roman"/>
      <w:color w:val="auto"/>
    </w:rPr>
  </w:style>
  <w:style w:type="character" w:customStyle="1" w:styleId="ProdSubheadChar">
    <w:name w:val="Prod Subhead Char"/>
    <w:link w:val="ProdSubhead"/>
    <w:qFormat/>
    <w:locked/>
    <w:rsid w:val="002B13CE"/>
    <w:rPr>
      <w:rFonts w:ascii="Verdana" w:hAnsi="Verdana"/>
      <w:b/>
      <w:color w:val="FF6600"/>
      <w:lang w:eastAsia="en-US"/>
    </w:rPr>
  </w:style>
  <w:style w:type="paragraph" w:customStyle="1" w:styleId="ProdSubhead">
    <w:name w:val="Prod Subhead"/>
    <w:basedOn w:val="affffb"/>
    <w:link w:val="ProdSubheadChar"/>
    <w:qFormat/>
    <w:rsid w:val="002B13CE"/>
    <w:pPr>
      <w:widowControl/>
      <w:spacing w:before="280" w:after="120" w:line="360" w:lineRule="auto"/>
      <w:ind w:firstLineChars="200" w:firstLine="200"/>
      <w:jc w:val="left"/>
    </w:pPr>
    <w:rPr>
      <w:rFonts w:ascii="Verdana" w:eastAsiaTheme="minorEastAsia" w:hAnsi="Verdana" w:cstheme="minorBidi"/>
      <w:b/>
      <w:color w:val="FF6600"/>
      <w:szCs w:val="22"/>
      <w:lang w:eastAsia="en-US"/>
    </w:rPr>
  </w:style>
  <w:style w:type="character" w:customStyle="1" w:styleId="cdappliestotitle1">
    <w:name w:val="cdappliestotitle1"/>
    <w:qFormat/>
    <w:rsid w:val="002B13CE"/>
    <w:rPr>
      <w:b/>
      <w:bCs/>
      <w:color w:val="666666"/>
    </w:rPr>
  </w:style>
  <w:style w:type="character" w:customStyle="1" w:styleId="2ffffffff8">
    <w:name w:val="不明显强调2"/>
    <w:uiPriority w:val="19"/>
    <w:qFormat/>
    <w:rsid w:val="002B13CE"/>
    <w:rPr>
      <w:i/>
      <w:color w:val="5A5A5A"/>
    </w:rPr>
  </w:style>
  <w:style w:type="character" w:customStyle="1" w:styleId="ccs11">
    <w:name w:val="ccs11"/>
    <w:qFormat/>
    <w:rsid w:val="002B13CE"/>
    <w:rPr>
      <w:sz w:val="18"/>
      <w:szCs w:val="18"/>
      <w:u w:val="none"/>
    </w:rPr>
  </w:style>
  <w:style w:type="character" w:customStyle="1" w:styleId="CharCharfc">
    <w:name w:val="小五宋体 Char Char"/>
    <w:link w:val="afffffffffffffffffffffffffffffffffffffffffffb"/>
    <w:qFormat/>
    <w:rsid w:val="002B13CE"/>
    <w:rPr>
      <w:rFonts w:ascii="宋体" w:hAnsi="宋体"/>
      <w:sz w:val="18"/>
      <w:szCs w:val="18"/>
    </w:rPr>
  </w:style>
  <w:style w:type="paragraph" w:customStyle="1" w:styleId="afffffffffffffffffffffffffffffffffffffffffffb">
    <w:name w:val="小五宋体"/>
    <w:basedOn w:val="affffb"/>
    <w:link w:val="CharCharfc"/>
    <w:qFormat/>
    <w:rsid w:val="002B13CE"/>
    <w:pPr>
      <w:widowControl/>
      <w:adjustRightInd w:val="0"/>
      <w:snapToGrid w:val="0"/>
      <w:spacing w:line="360" w:lineRule="auto"/>
      <w:ind w:firstLineChars="200" w:firstLine="200"/>
      <w:jc w:val="left"/>
    </w:pPr>
    <w:rPr>
      <w:rFonts w:ascii="宋体" w:eastAsiaTheme="minorEastAsia" w:hAnsi="宋体" w:cstheme="minorBidi"/>
      <w:sz w:val="18"/>
      <w:szCs w:val="18"/>
    </w:rPr>
  </w:style>
  <w:style w:type="character" w:customStyle="1" w:styleId="WW8Num23z0">
    <w:name w:val="WW8Num23z0"/>
    <w:qFormat/>
    <w:rsid w:val="002B13CE"/>
    <w:rPr>
      <w:rFonts w:ascii="Times New Roman" w:hAnsi="Times New Roman"/>
      <w:color w:val="auto"/>
    </w:rPr>
  </w:style>
  <w:style w:type="character" w:customStyle="1" w:styleId="StyleArialItalicBlue">
    <w:name w:val="Style Arial Italic Blue"/>
    <w:qFormat/>
    <w:rsid w:val="002B13CE"/>
    <w:rPr>
      <w:rFonts w:ascii="Arial" w:hAnsi="Arial"/>
      <w:i/>
      <w:iCs/>
      <w:vanish/>
      <w:color w:val="0000FF"/>
    </w:rPr>
  </w:style>
  <w:style w:type="character" w:customStyle="1" w:styleId="HTML25">
    <w:name w:val="HTML 样本2"/>
    <w:qFormat/>
    <w:rsid w:val="002B13CE"/>
    <w:rPr>
      <w:rFonts w:ascii="Courier New" w:hAnsi="Courier New"/>
    </w:rPr>
  </w:style>
  <w:style w:type="character" w:customStyle="1" w:styleId="UNDERRUBRIK1-2Char">
    <w:name w:val="UNDERRUBRIK 1-2 Char"/>
    <w:qFormat/>
    <w:rsid w:val="002B13CE"/>
    <w:rPr>
      <w:rFonts w:ascii="Arial" w:eastAsia="黑体" w:hAnsi="Arial"/>
      <w:b/>
      <w:bCs/>
      <w:kern w:val="2"/>
      <w:sz w:val="32"/>
      <w:szCs w:val="32"/>
      <w:lang w:val="en-US" w:eastAsia="zh-CN"/>
    </w:rPr>
  </w:style>
  <w:style w:type="character" w:customStyle="1" w:styleId="VRTS-BodyText-Bold">
    <w:name w:val="_VRTS-Body Text-Bold"/>
    <w:qFormat/>
    <w:rsid w:val="002B13CE"/>
    <w:rPr>
      <w:rFonts w:ascii="Arial" w:hAnsi="Arial" w:cs="Arial" w:hint="default"/>
      <w:b/>
      <w:sz w:val="20"/>
      <w:u w:val="none"/>
      <w:vertAlign w:val="baseline"/>
    </w:rPr>
  </w:style>
  <w:style w:type="character" w:customStyle="1" w:styleId="style41">
    <w:name w:val="style41"/>
    <w:qFormat/>
    <w:rsid w:val="002B13CE"/>
    <w:rPr>
      <w:rFonts w:ascii="Arial" w:hAnsi="Arial" w:cs="Arial" w:hint="default"/>
      <w:sz w:val="14"/>
      <w:szCs w:val="14"/>
    </w:rPr>
  </w:style>
  <w:style w:type="character" w:customStyle="1" w:styleId="CharCharfd">
    <w:name w:val="正文文字缩进 Char Char"/>
    <w:qFormat/>
    <w:rsid w:val="002B13CE"/>
    <w:rPr>
      <w:rFonts w:eastAsia="宋体"/>
      <w:kern w:val="2"/>
      <w:sz w:val="21"/>
      <w:szCs w:val="24"/>
      <w:lang w:val="en-US" w:eastAsia="zh-CN"/>
    </w:rPr>
  </w:style>
  <w:style w:type="character" w:customStyle="1" w:styleId="myp1111">
    <w:name w:val="myp1111"/>
    <w:qFormat/>
    <w:rsid w:val="002B13CE"/>
    <w:rPr>
      <w:rFonts w:ascii="方正小标宋_GBK" w:hAnsi="方正小标宋_GBK" w:hint="default"/>
      <w:color w:val="000000"/>
      <w:sz w:val="20"/>
      <w:szCs w:val="20"/>
      <w:u w:val="none"/>
    </w:rPr>
  </w:style>
  <w:style w:type="character" w:customStyle="1" w:styleId="3CharChar2">
    <w:name w:val="ò3?? Char Char"/>
    <w:qFormat/>
    <w:rsid w:val="002B13CE"/>
    <w:rPr>
      <w:rFonts w:eastAsia="宋体" w:hint="default"/>
      <w:color w:val="000000"/>
      <w:kern w:val="2"/>
      <w:sz w:val="18"/>
    </w:rPr>
  </w:style>
  <w:style w:type="character" w:customStyle="1" w:styleId="themebody1">
    <w:name w:val="themebody1"/>
    <w:qFormat/>
    <w:rsid w:val="002B13CE"/>
    <w:rPr>
      <w:color w:val="FFFFFF"/>
    </w:rPr>
  </w:style>
  <w:style w:type="character" w:customStyle="1" w:styleId="bb1">
    <w:name w:val="bb1"/>
    <w:qFormat/>
    <w:rsid w:val="002B13CE"/>
    <w:rPr>
      <w:b/>
      <w:bCs/>
      <w:color w:val="000000"/>
      <w:sz w:val="18"/>
      <w:szCs w:val="18"/>
    </w:rPr>
  </w:style>
  <w:style w:type="character" w:customStyle="1" w:styleId="21f4">
    <w:name w:val="明显强调21"/>
    <w:uiPriority w:val="21"/>
    <w:qFormat/>
    <w:rsid w:val="002B13CE"/>
    <w:rPr>
      <w:b/>
      <w:i/>
      <w:sz w:val="24"/>
      <w:szCs w:val="24"/>
      <w:u w:val="single"/>
    </w:rPr>
  </w:style>
  <w:style w:type="character" w:customStyle="1" w:styleId="CharChar70">
    <w:name w:val="Char Char7"/>
    <w:qFormat/>
    <w:rsid w:val="002B13CE"/>
    <w:rPr>
      <w:rFonts w:eastAsia="宋体" w:hint="default"/>
      <w:color w:val="000000"/>
      <w:kern w:val="1"/>
      <w:sz w:val="18"/>
      <w:lang w:val="en-US" w:eastAsia="ar-SA"/>
    </w:rPr>
  </w:style>
  <w:style w:type="character" w:customStyle="1" w:styleId="My2Char">
    <w:name w:val="My2 Char"/>
    <w:qFormat/>
    <w:rsid w:val="002B13CE"/>
    <w:rPr>
      <w:rFonts w:ascii="Cambria" w:eastAsia="宋体" w:hAnsi="Cambria" w:cs="Times New Roman"/>
      <w:b/>
      <w:bCs/>
      <w:i/>
      <w:iCs/>
      <w:kern w:val="2"/>
      <w:sz w:val="28"/>
      <w:szCs w:val="28"/>
      <w:lang w:val="en-US" w:eastAsia="zh-CN"/>
    </w:rPr>
  </w:style>
  <w:style w:type="character" w:customStyle="1" w:styleId="1CharChar5">
    <w:name w:val="标题 1 Char Char"/>
    <w:qFormat/>
    <w:rsid w:val="002B13CE"/>
    <w:rPr>
      <w:rFonts w:ascii="Times New Roman" w:eastAsia="宋体" w:hAnsi="Times New Roman" w:cs="Times New Roman"/>
      <w:b/>
      <w:bCs/>
      <w:kern w:val="44"/>
      <w:sz w:val="44"/>
      <w:szCs w:val="44"/>
    </w:rPr>
  </w:style>
  <w:style w:type="character" w:customStyle="1" w:styleId="2ffffffff9">
    <w:name w:val="书籍标题2"/>
    <w:uiPriority w:val="33"/>
    <w:qFormat/>
    <w:rsid w:val="002B13CE"/>
    <w:rPr>
      <w:rFonts w:ascii="Cambria" w:eastAsia="宋体" w:hAnsi="Cambria"/>
      <w:b/>
      <w:i/>
      <w:sz w:val="24"/>
      <w:szCs w:val="24"/>
    </w:rPr>
  </w:style>
  <w:style w:type="character" w:customStyle="1" w:styleId="-1Char">
    <w:name w:val="彩色网格 - 强调文字颜色 1 Char"/>
    <w:uiPriority w:val="29"/>
    <w:qFormat/>
    <w:rsid w:val="002B13CE"/>
    <w:rPr>
      <w:rFonts w:ascii="Calibri" w:hAnsi="Calibri"/>
      <w:i/>
      <w:sz w:val="24"/>
      <w:szCs w:val="24"/>
    </w:rPr>
  </w:style>
  <w:style w:type="character" w:customStyle="1" w:styleId="HTML30">
    <w:name w:val="HTML 定义3"/>
    <w:qFormat/>
    <w:rsid w:val="002B13CE"/>
    <w:rPr>
      <w:i/>
      <w:iCs/>
    </w:rPr>
  </w:style>
  <w:style w:type="character" w:customStyle="1" w:styleId="CharCharCharCharCharChar1">
    <w:name w:val="正文首行缩进 Char Char Char Char Char Char"/>
    <w:qFormat/>
    <w:rsid w:val="002B13CE"/>
    <w:rPr>
      <w:rFonts w:ascii="宋体" w:eastAsia="宋体" w:hAnsi="宋体"/>
      <w:sz w:val="24"/>
      <w:lang w:val="en-US" w:eastAsia="zh-CN"/>
    </w:rPr>
  </w:style>
  <w:style w:type="character" w:customStyle="1" w:styleId="style11">
    <w:name w:val="style11"/>
    <w:qFormat/>
    <w:rsid w:val="002B13CE"/>
    <w:rPr>
      <w:sz w:val="28"/>
      <w:szCs w:val="28"/>
    </w:rPr>
  </w:style>
  <w:style w:type="character" w:customStyle="1" w:styleId="Charffffffffff2">
    <w:name w:val="四级标题 Char"/>
    <w:qFormat/>
    <w:rsid w:val="002B13CE"/>
    <w:rPr>
      <w:rFonts w:ascii="Arial" w:eastAsia="黑体" w:hAnsi="Arial"/>
      <w:b/>
      <w:bCs/>
      <w:kern w:val="2"/>
      <w:sz w:val="28"/>
      <w:szCs w:val="28"/>
      <w:lang w:val="en-US" w:eastAsia="zh-CN"/>
    </w:rPr>
  </w:style>
  <w:style w:type="character" w:customStyle="1" w:styleId="bluelink1">
    <w:name w:val="bluelink1"/>
    <w:qFormat/>
    <w:rsid w:val="002B13CE"/>
    <w:rPr>
      <w:color w:val="7096BF"/>
    </w:rPr>
  </w:style>
  <w:style w:type="character" w:customStyle="1" w:styleId="H5CharChar">
    <w:name w:val="H5 Char Char"/>
    <w:qFormat/>
    <w:rsid w:val="002B13CE"/>
    <w:rPr>
      <w:rFonts w:ascii="Calibri" w:hAnsi="Calibri"/>
      <w:b/>
      <w:bCs/>
      <w:sz w:val="28"/>
      <w:szCs w:val="28"/>
      <w:lang w:eastAsia="en-US"/>
    </w:rPr>
  </w:style>
  <w:style w:type="character" w:customStyle="1" w:styleId="contentheaderrev1">
    <w:name w:val="contentheaderrev1"/>
    <w:qFormat/>
    <w:rsid w:val="002B13CE"/>
    <w:rPr>
      <w:rFonts w:ascii="Arial" w:hAnsi="Arial" w:cs="Arial" w:hint="default"/>
      <w:b/>
      <w:bCs/>
      <w:color w:val="FFFFFF"/>
      <w:sz w:val="18"/>
      <w:szCs w:val="18"/>
      <w:u w:val="none"/>
    </w:rPr>
  </w:style>
  <w:style w:type="character" w:customStyle="1" w:styleId="Allcaps">
    <w:name w:val="All caps"/>
    <w:qFormat/>
    <w:rsid w:val="002B13CE"/>
    <w:rPr>
      <w:caps/>
    </w:rPr>
  </w:style>
  <w:style w:type="character" w:customStyle="1" w:styleId="Heading9Char">
    <w:name w:val="Heading 9 Char"/>
    <w:qFormat/>
    <w:rsid w:val="002B13CE"/>
    <w:rPr>
      <w:rFonts w:ascii="Arial" w:eastAsia="黑体" w:hAnsi="Arial"/>
      <w:kern w:val="1"/>
      <w:sz w:val="24"/>
      <w:lang w:val="en-US" w:eastAsia="ar-SA" w:bidi="ar-SA"/>
    </w:rPr>
  </w:style>
  <w:style w:type="character" w:customStyle="1" w:styleId="Char28">
    <w:name w:val="引用 Char2"/>
    <w:uiPriority w:val="99"/>
    <w:qFormat/>
    <w:rsid w:val="002B13CE"/>
    <w:rPr>
      <w:rFonts w:ascii="Tahoma" w:hAnsi="Tahoma"/>
      <w:i/>
      <w:iCs/>
      <w:color w:val="000000"/>
    </w:rPr>
  </w:style>
  <w:style w:type="character" w:customStyle="1" w:styleId="WW8Num24z1">
    <w:name w:val="WW8Num24z1"/>
    <w:qFormat/>
    <w:rsid w:val="002B13CE"/>
    <w:rPr>
      <w:rFonts w:ascii="Times New Roman" w:eastAsia="宋体" w:hAnsi="Times New Roman"/>
      <w:b/>
      <w:color w:val="auto"/>
      <w:sz w:val="28"/>
      <w:szCs w:val="28"/>
    </w:rPr>
  </w:style>
  <w:style w:type="character" w:customStyle="1" w:styleId="FooterChar">
    <w:name w:val="Footer Char"/>
    <w:qFormat/>
    <w:rsid w:val="002B13CE"/>
    <w:rPr>
      <w:rFonts w:eastAsia="宋体"/>
      <w:color w:val="000000"/>
      <w:kern w:val="1"/>
      <w:sz w:val="18"/>
      <w:szCs w:val="18"/>
      <w:lang w:val="en-US" w:eastAsia="ar-SA" w:bidi="ar-SA"/>
    </w:rPr>
  </w:style>
  <w:style w:type="character" w:customStyle="1" w:styleId="Heading6Char">
    <w:name w:val="Heading 6 Char"/>
    <w:qFormat/>
    <w:rsid w:val="002B13CE"/>
    <w:rPr>
      <w:rFonts w:ascii="Arial" w:eastAsia="黑体" w:hAnsi="Arial"/>
      <w:b/>
      <w:bCs/>
      <w:kern w:val="1"/>
      <w:sz w:val="24"/>
      <w:szCs w:val="24"/>
      <w:lang w:val="en-US" w:eastAsia="ar-SA" w:bidi="ar-SA"/>
    </w:rPr>
  </w:style>
  <w:style w:type="character" w:customStyle="1" w:styleId="CommentTextChar">
    <w:name w:val="Comment Text Char"/>
    <w:qFormat/>
    <w:rsid w:val="002B13CE"/>
    <w:rPr>
      <w:rFonts w:eastAsia="宋体"/>
      <w:color w:val="000000"/>
      <w:kern w:val="1"/>
      <w:sz w:val="24"/>
      <w:szCs w:val="24"/>
      <w:lang w:val="en-US" w:eastAsia="ar-SA" w:bidi="ar-SA"/>
    </w:rPr>
  </w:style>
  <w:style w:type="character" w:customStyle="1" w:styleId="WW8Num35z0">
    <w:name w:val="WW8Num35z0"/>
    <w:qFormat/>
    <w:rsid w:val="002B13CE"/>
    <w:rPr>
      <w:rFonts w:ascii="Times New Roman" w:hAnsi="Times New Roman"/>
      <w:color w:val="auto"/>
    </w:rPr>
  </w:style>
  <w:style w:type="character" w:customStyle="1" w:styleId="EmailStyle44">
    <w:name w:val="EmailStyle44"/>
    <w:qFormat/>
    <w:rsid w:val="002B13CE"/>
    <w:rPr>
      <w:rFonts w:ascii="宋体" w:eastAsia="宋体" w:hAnsi="宋体"/>
      <w:color w:val="auto"/>
      <w:sz w:val="24"/>
      <w:szCs w:val="24"/>
      <w:u w:val="none"/>
    </w:rPr>
  </w:style>
  <w:style w:type="character" w:customStyle="1" w:styleId="StyleCaptionNotBoldCharChar">
    <w:name w:val="Style Caption + Not Bold Char Char"/>
    <w:link w:val="StyleCaptionNotBold"/>
    <w:qFormat/>
    <w:rsid w:val="002B13CE"/>
    <w:rPr>
      <w:rFonts w:ascii="Arial" w:hAnsi="Arial"/>
      <w:b/>
      <w:caps/>
      <w:spacing w:val="10"/>
      <w:sz w:val="17"/>
      <w:szCs w:val="18"/>
      <w:lang w:eastAsia="en-US" w:bidi="en-US"/>
    </w:rPr>
  </w:style>
  <w:style w:type="paragraph" w:customStyle="1" w:styleId="StyleCaptionNotBold">
    <w:name w:val="Style Caption + Not Bold"/>
    <w:basedOn w:val="afffff7"/>
    <w:link w:val="StyleCaptionNotBoldCharChar"/>
    <w:qFormat/>
    <w:rsid w:val="002B13CE"/>
    <w:pPr>
      <w:widowControl/>
      <w:spacing w:before="120" w:after="120" w:line="252" w:lineRule="auto"/>
      <w:ind w:firstLineChars="200" w:firstLine="200"/>
      <w:jc w:val="center"/>
    </w:pPr>
    <w:rPr>
      <w:rFonts w:ascii="Arial" w:eastAsiaTheme="minorEastAsia" w:hAnsi="Arial" w:cstheme="minorBidi"/>
      <w:b/>
      <w:caps/>
      <w:spacing w:val="10"/>
      <w:sz w:val="17"/>
      <w:szCs w:val="18"/>
      <w:lang w:eastAsia="en-US" w:bidi="en-US"/>
    </w:rPr>
  </w:style>
  <w:style w:type="character" w:customStyle="1" w:styleId="WW8Num5z0">
    <w:name w:val="WW8Num5z0"/>
    <w:qFormat/>
    <w:rsid w:val="002B13CE"/>
    <w:rPr>
      <w:lang w:val="en-US"/>
    </w:rPr>
  </w:style>
  <w:style w:type="character" w:customStyle="1" w:styleId="HTML17">
    <w:name w:val="HTML 变量1"/>
    <w:qFormat/>
    <w:rsid w:val="002B13CE"/>
    <w:rPr>
      <w:i/>
      <w:iCs/>
    </w:rPr>
  </w:style>
  <w:style w:type="character" w:customStyle="1" w:styleId="WW8Num26z0">
    <w:name w:val="WW8Num26z0"/>
    <w:qFormat/>
    <w:rsid w:val="002B13CE"/>
    <w:rPr>
      <w:rFonts w:ascii="黑体" w:eastAsia="黑体" w:hAnsi="黑体"/>
      <w:b/>
      <w:sz w:val="52"/>
      <w:szCs w:val="52"/>
    </w:rPr>
  </w:style>
  <w:style w:type="character" w:customStyle="1" w:styleId="shorttext1">
    <w:name w:val="short_text1"/>
    <w:qFormat/>
    <w:rsid w:val="002B13CE"/>
    <w:rPr>
      <w:sz w:val="24"/>
      <w:szCs w:val="24"/>
    </w:rPr>
  </w:style>
  <w:style w:type="character" w:customStyle="1" w:styleId="CharCharfe">
    <w:name w:val="表格正文 Char Char"/>
    <w:qFormat/>
    <w:rsid w:val="002B13CE"/>
    <w:rPr>
      <w:kern w:val="2"/>
      <w:sz w:val="21"/>
      <w:szCs w:val="21"/>
    </w:rPr>
  </w:style>
  <w:style w:type="character" w:customStyle="1" w:styleId="CharChar140">
    <w:name w:val="Char Char14"/>
    <w:qFormat/>
    <w:rsid w:val="002B13CE"/>
    <w:rPr>
      <w:rFonts w:eastAsia="宋体" w:hint="default"/>
      <w:b/>
      <w:color w:val="000000"/>
      <w:kern w:val="1"/>
      <w:sz w:val="44"/>
      <w:lang w:val="en-US" w:eastAsia="ar-SA"/>
    </w:rPr>
  </w:style>
  <w:style w:type="character" w:customStyle="1" w:styleId="Char29">
    <w:name w:val="尾注文本 Char2"/>
    <w:qFormat/>
    <w:rsid w:val="002B13CE"/>
    <w:rPr>
      <w:rFonts w:ascii="Tahoma" w:hAnsi="Tahoma"/>
    </w:rPr>
  </w:style>
  <w:style w:type="character" w:customStyle="1" w:styleId="WW8Num19z0">
    <w:name w:val="WW8Num19z0"/>
    <w:qFormat/>
    <w:rsid w:val="002B13CE"/>
    <w:rPr>
      <w:lang w:val="en-US"/>
    </w:rPr>
  </w:style>
  <w:style w:type="character" w:customStyle="1" w:styleId="HTML18">
    <w:name w:val="HTML 样本1"/>
    <w:qFormat/>
    <w:rsid w:val="002B13CE"/>
    <w:rPr>
      <w:rFonts w:ascii="Courier New" w:hAnsi="Courier New"/>
    </w:rPr>
  </w:style>
  <w:style w:type="character" w:customStyle="1" w:styleId="WW8Num4z0">
    <w:name w:val="WW8Num4z0"/>
    <w:qFormat/>
    <w:rsid w:val="002B13CE"/>
    <w:rPr>
      <w:rFonts w:ascii="Wingdings" w:hAnsi="Wingdings"/>
    </w:rPr>
  </w:style>
  <w:style w:type="character" w:customStyle="1" w:styleId="TitleChar">
    <w:name w:val="Title Char"/>
    <w:link w:val="CharCharff"/>
    <w:qFormat/>
    <w:rsid w:val="002B13CE"/>
    <w:rPr>
      <w:rFonts w:ascii="Arial" w:hAnsi="Arial" w:cs="Arial"/>
      <w:b/>
      <w:bCs/>
      <w:color w:val="000000"/>
      <w:kern w:val="1"/>
      <w:sz w:val="32"/>
      <w:szCs w:val="32"/>
      <w:lang w:eastAsia="ar-SA"/>
    </w:rPr>
  </w:style>
  <w:style w:type="paragraph" w:customStyle="1" w:styleId="CharCharff">
    <w:name w:val="标题 Char Char"/>
    <w:basedOn w:val="affffb"/>
    <w:next w:val="affffffa"/>
    <w:link w:val="TitleChar"/>
    <w:qFormat/>
    <w:rsid w:val="002B13CE"/>
    <w:pPr>
      <w:widowControl/>
      <w:suppressAutoHyphens/>
      <w:spacing w:before="240" w:after="60" w:line="360" w:lineRule="auto"/>
      <w:ind w:firstLineChars="200" w:firstLine="200"/>
      <w:jc w:val="center"/>
    </w:pPr>
    <w:rPr>
      <w:rFonts w:ascii="Arial" w:eastAsiaTheme="minorEastAsia" w:hAnsi="Arial" w:cs="Arial"/>
      <w:b/>
      <w:bCs/>
      <w:color w:val="000000"/>
      <w:kern w:val="1"/>
      <w:sz w:val="32"/>
      <w:szCs w:val="32"/>
      <w:lang w:eastAsia="ar-SA"/>
    </w:rPr>
  </w:style>
  <w:style w:type="character" w:customStyle="1" w:styleId="WW8Num14z0">
    <w:name w:val="WW8Num14z0"/>
    <w:qFormat/>
    <w:rsid w:val="002B13CE"/>
    <w:rPr>
      <w:rFonts w:ascii="Wingdings" w:hAnsi="Wingdings"/>
    </w:rPr>
  </w:style>
  <w:style w:type="character" w:customStyle="1" w:styleId="TextBodyChinese-CellCharChar">
    <w:name w:val="Text Body Chinese - Cell Char Char"/>
    <w:link w:val="TextBodyChinese-Cell"/>
    <w:qFormat/>
    <w:rsid w:val="002B13CE"/>
    <w:rPr>
      <w:rFonts w:cs="Arial"/>
      <w:sz w:val="17"/>
      <w:szCs w:val="24"/>
      <w:lang w:eastAsia="en-US" w:bidi="en-US"/>
    </w:rPr>
  </w:style>
  <w:style w:type="paragraph" w:customStyle="1" w:styleId="TextBodyChinese-Cell">
    <w:name w:val="Text Body Chinese - Cell"/>
    <w:basedOn w:val="TextBodyChinese"/>
    <w:link w:val="TextBodyChinese-CellCharChar"/>
    <w:qFormat/>
    <w:rsid w:val="002B13CE"/>
    <w:rPr>
      <w:sz w:val="17"/>
    </w:rPr>
  </w:style>
  <w:style w:type="character" w:customStyle="1" w:styleId="WW8Num26z1">
    <w:name w:val="WW8Num26z1"/>
    <w:qFormat/>
    <w:rsid w:val="002B13CE"/>
    <w:rPr>
      <w:rFonts w:ascii="Times New Roman" w:eastAsia="黑体" w:hAnsi="Times New Roman" w:cs="Times New Roman"/>
      <w:b/>
      <w:sz w:val="44"/>
      <w:szCs w:val="44"/>
    </w:rPr>
  </w:style>
  <w:style w:type="character" w:customStyle="1" w:styleId="Charffffffffff3">
    <w:name w:val="默认段落字体 Char"/>
    <w:qFormat/>
    <w:rsid w:val="002B13CE"/>
  </w:style>
  <w:style w:type="character" w:customStyle="1" w:styleId="WW8Num24z4">
    <w:name w:val="WW8Num24z4"/>
    <w:qFormat/>
    <w:rsid w:val="002B13CE"/>
    <w:rPr>
      <w:rFonts w:ascii="Times New Roman" w:hAnsi="Times New Roman"/>
      <w:b/>
      <w:sz w:val="24"/>
    </w:rPr>
  </w:style>
  <w:style w:type="character" w:customStyle="1" w:styleId="mw-headline">
    <w:name w:val="mw-headline"/>
    <w:qFormat/>
    <w:rsid w:val="002B13CE"/>
  </w:style>
  <w:style w:type="character" w:customStyle="1" w:styleId="CharChar130">
    <w:name w:val="Char Char13"/>
    <w:qFormat/>
    <w:rsid w:val="002B13CE"/>
    <w:rPr>
      <w:rFonts w:ascii="Arial" w:eastAsia="黑体" w:hAnsi="Arial" w:hint="eastAsia"/>
      <w:b/>
      <w:color w:val="000000"/>
      <w:kern w:val="1"/>
      <w:sz w:val="32"/>
      <w:lang w:val="en-US" w:eastAsia="ar-SA"/>
    </w:rPr>
  </w:style>
  <w:style w:type="character" w:customStyle="1" w:styleId="TextBody-CellCharChar">
    <w:name w:val="Text Body - Cell Char Char"/>
    <w:link w:val="TextBody-Cell"/>
    <w:qFormat/>
    <w:rsid w:val="002B13CE"/>
    <w:rPr>
      <w:rFonts w:ascii="Arial" w:eastAsia="黑体" w:hAnsi="Arial" w:cs="Arial"/>
      <w:sz w:val="14"/>
      <w:szCs w:val="24"/>
      <w:lang w:eastAsia="en-US" w:bidi="en-US"/>
    </w:rPr>
  </w:style>
  <w:style w:type="paragraph" w:customStyle="1" w:styleId="TextBody-Cell">
    <w:name w:val="Text Body - Cell"/>
    <w:basedOn w:val="TextBody"/>
    <w:link w:val="TextBody-CellCharChar"/>
    <w:qFormat/>
    <w:rsid w:val="002B13CE"/>
    <w:rPr>
      <w:sz w:val="14"/>
    </w:rPr>
  </w:style>
  <w:style w:type="character" w:customStyle="1" w:styleId="WW8Num7z1">
    <w:name w:val="WW8Num7z1"/>
    <w:qFormat/>
    <w:rsid w:val="002B13CE"/>
    <w:rPr>
      <w:rFonts w:ascii="Wingdings" w:hAnsi="Wingdings"/>
    </w:rPr>
  </w:style>
  <w:style w:type="character" w:customStyle="1" w:styleId="detailstyle11">
    <w:name w:val="detail_style11"/>
    <w:qFormat/>
    <w:rsid w:val="002B13CE"/>
    <w:rPr>
      <w:rFonts w:ascii="Arial" w:hAnsi="Arial" w:cs="Arial" w:hint="default"/>
      <w:color w:val="000000"/>
      <w:sz w:val="21"/>
      <w:szCs w:val="21"/>
    </w:rPr>
  </w:style>
  <w:style w:type="character" w:customStyle="1" w:styleId="ProdBulletHeaderChar">
    <w:name w:val="Prod_Bullet Header Char"/>
    <w:link w:val="ProdBulletHeader"/>
    <w:qFormat/>
    <w:locked/>
    <w:rsid w:val="002B13CE"/>
    <w:rPr>
      <w:rFonts w:ascii="Verdana" w:hAnsi="Verdana"/>
      <w:b/>
      <w:lang w:eastAsia="en-US"/>
    </w:rPr>
  </w:style>
  <w:style w:type="paragraph" w:customStyle="1" w:styleId="ProdBulletHeader">
    <w:name w:val="Prod_Bullet Header"/>
    <w:basedOn w:val="CGBullettable"/>
    <w:link w:val="ProdBulletHeaderChar"/>
    <w:qFormat/>
    <w:rsid w:val="002B13CE"/>
    <w:pPr>
      <w:spacing w:before="160"/>
    </w:pPr>
    <w:rPr>
      <w:rFonts w:ascii="Verdana" w:eastAsiaTheme="minorEastAsia" w:hAnsi="Verdana" w:cstheme="minorBidi"/>
      <w:b/>
      <w:kern w:val="2"/>
      <w:sz w:val="21"/>
      <w:szCs w:val="22"/>
    </w:rPr>
  </w:style>
  <w:style w:type="character" w:customStyle="1" w:styleId="TableHeadingChar">
    <w:name w:val="Table Heading Char"/>
    <w:link w:val="TableHeading"/>
    <w:qFormat/>
    <w:locked/>
    <w:rsid w:val="002B13CE"/>
    <w:rPr>
      <w:rFonts w:ascii="Arial" w:hAnsi="Arial"/>
      <w:b/>
      <w:sz w:val="18"/>
    </w:rPr>
  </w:style>
  <w:style w:type="paragraph" w:customStyle="1" w:styleId="TableHeading">
    <w:name w:val="Table Heading"/>
    <w:basedOn w:val="affffb"/>
    <w:link w:val="TableHeadingChar"/>
    <w:qFormat/>
    <w:rsid w:val="002B13CE"/>
    <w:pPr>
      <w:widowControl/>
      <w:spacing w:line="360" w:lineRule="auto"/>
      <w:ind w:firstLineChars="200" w:firstLine="200"/>
      <w:jc w:val="center"/>
    </w:pPr>
    <w:rPr>
      <w:rFonts w:ascii="Arial" w:eastAsiaTheme="minorEastAsia" w:hAnsi="Arial" w:cstheme="minorBidi"/>
      <w:b/>
      <w:sz w:val="18"/>
      <w:szCs w:val="22"/>
    </w:rPr>
  </w:style>
  <w:style w:type="character" w:customStyle="1" w:styleId="style81">
    <w:name w:val="style81"/>
    <w:qFormat/>
    <w:rsid w:val="002B13CE"/>
    <w:rPr>
      <w:sz w:val="20"/>
      <w:szCs w:val="20"/>
    </w:rPr>
  </w:style>
  <w:style w:type="character" w:customStyle="1" w:styleId="WW8Num24z0">
    <w:name w:val="WW8Num24z0"/>
    <w:qFormat/>
    <w:rsid w:val="002B13CE"/>
    <w:rPr>
      <w:rFonts w:ascii="Times New Roman" w:eastAsia="宋体" w:hAnsi="Times New Roman"/>
      <w:b/>
      <w:sz w:val="32"/>
      <w:szCs w:val="32"/>
    </w:rPr>
  </w:style>
  <w:style w:type="character" w:customStyle="1" w:styleId="txCharChar">
    <w:name w:val="tx Char Char"/>
    <w:link w:val="tx"/>
    <w:qFormat/>
    <w:rsid w:val="002B13CE"/>
    <w:rPr>
      <w:rFonts w:ascii="Tahoma" w:eastAsia="Tahoma" w:hAnsi="Tahoma" w:cs="宋体"/>
    </w:rPr>
  </w:style>
  <w:style w:type="paragraph" w:customStyle="1" w:styleId="tx">
    <w:name w:val="tx"/>
    <w:basedOn w:val="affffb"/>
    <w:link w:val="txCharChar"/>
    <w:qFormat/>
    <w:rsid w:val="002B13CE"/>
    <w:pPr>
      <w:widowControl/>
      <w:spacing w:line="360" w:lineRule="auto"/>
      <w:ind w:firstLineChars="200" w:firstLine="200"/>
      <w:jc w:val="left"/>
    </w:pPr>
    <w:rPr>
      <w:rFonts w:ascii="Tahoma" w:eastAsia="Tahoma" w:hAnsi="Tahoma" w:cs="宋体"/>
      <w:szCs w:val="22"/>
    </w:rPr>
  </w:style>
  <w:style w:type="character" w:customStyle="1" w:styleId="StyleArial">
    <w:name w:val="Style Arial"/>
    <w:qFormat/>
    <w:rsid w:val="002B13CE"/>
    <w:rPr>
      <w:rFonts w:ascii="Arial" w:hAnsi="Arial"/>
      <w:sz w:val="17"/>
    </w:rPr>
  </w:style>
  <w:style w:type="character" w:customStyle="1" w:styleId="main1">
    <w:name w:val="main1"/>
    <w:qFormat/>
    <w:rsid w:val="002B13CE"/>
    <w:rPr>
      <w:rFonts w:ascii="方正小标宋_GBK" w:hAnsi="方正小标宋_GBK" w:hint="default"/>
      <w:sz w:val="21"/>
      <w:szCs w:val="21"/>
    </w:rPr>
  </w:style>
  <w:style w:type="character" w:customStyle="1" w:styleId="2ffffffffa">
    <w:name w:val="不明显参考2"/>
    <w:uiPriority w:val="31"/>
    <w:qFormat/>
    <w:rsid w:val="002B13CE"/>
    <w:rPr>
      <w:sz w:val="24"/>
      <w:szCs w:val="24"/>
      <w:u w:val="single"/>
    </w:rPr>
  </w:style>
  <w:style w:type="character" w:customStyle="1" w:styleId="WW8Num8z0">
    <w:name w:val="WW8Num8z0"/>
    <w:qFormat/>
    <w:rsid w:val="002B13CE"/>
    <w:rPr>
      <w:rFonts w:ascii="Wingdings" w:hAnsi="Wingdings"/>
    </w:rPr>
  </w:style>
  <w:style w:type="character" w:customStyle="1" w:styleId="TableTextChar">
    <w:name w:val="Table Text Char"/>
    <w:qFormat/>
    <w:rsid w:val="002B13CE"/>
    <w:rPr>
      <w:rFonts w:ascii="Arial" w:hAnsi="Arial"/>
      <w:sz w:val="18"/>
      <w:lang w:val="en-US" w:eastAsia="zh-CN" w:bidi="ar-SA"/>
    </w:rPr>
  </w:style>
  <w:style w:type="character" w:customStyle="1" w:styleId="HTML26">
    <w:name w:val="HTML 键盘2"/>
    <w:qFormat/>
    <w:rsid w:val="002B13CE"/>
    <w:rPr>
      <w:rFonts w:ascii="Courier New" w:hAnsi="Courier New"/>
      <w:sz w:val="20"/>
      <w:szCs w:val="20"/>
    </w:rPr>
  </w:style>
  <w:style w:type="character" w:customStyle="1" w:styleId="2Charf7">
    <w:name w:val="中等深浅网格 2 Char"/>
    <w:uiPriority w:val="1"/>
    <w:qFormat/>
    <w:rsid w:val="002B13CE"/>
    <w:rPr>
      <w:rFonts w:ascii="Calibri" w:hAnsi="Calibri"/>
      <w:sz w:val="24"/>
      <w:szCs w:val="32"/>
    </w:rPr>
  </w:style>
  <w:style w:type="character" w:customStyle="1" w:styleId="unnamed31">
    <w:name w:val="unnamed31"/>
    <w:qFormat/>
    <w:rsid w:val="002B13CE"/>
    <w:rPr>
      <w:sz w:val="22"/>
      <w:szCs w:val="22"/>
    </w:rPr>
  </w:style>
  <w:style w:type="character" w:customStyle="1" w:styleId="contenttitle1">
    <w:name w:val="contenttitle1"/>
    <w:qFormat/>
    <w:rsid w:val="002B13CE"/>
    <w:rPr>
      <w:rFonts w:ascii="Arial" w:hAnsi="Arial" w:cs="Arial" w:hint="default"/>
      <w:b/>
      <w:bCs/>
      <w:color w:val="000000"/>
      <w:sz w:val="21"/>
      <w:szCs w:val="21"/>
      <w:u w:val="none"/>
    </w:rPr>
  </w:style>
  <w:style w:type="character" w:customStyle="1" w:styleId="HTML31">
    <w:name w:val="HTML 变量3"/>
    <w:qFormat/>
    <w:rsid w:val="002B13CE"/>
    <w:rPr>
      <w:i/>
      <w:iCs/>
    </w:rPr>
  </w:style>
  <w:style w:type="character" w:customStyle="1" w:styleId="size10">
    <w:name w:val="size10"/>
    <w:qFormat/>
    <w:rsid w:val="002B13CE"/>
  </w:style>
  <w:style w:type="character" w:customStyle="1" w:styleId="contentlabel1">
    <w:name w:val="contentlabel1"/>
    <w:qFormat/>
    <w:rsid w:val="002B13CE"/>
    <w:rPr>
      <w:color w:val="336666"/>
      <w:sz w:val="18"/>
      <w:szCs w:val="18"/>
      <w:u w:val="none"/>
    </w:rPr>
  </w:style>
  <w:style w:type="character" w:customStyle="1" w:styleId="HTML32">
    <w:name w:val="HTML 样本3"/>
    <w:qFormat/>
    <w:rsid w:val="002B13CE"/>
    <w:rPr>
      <w:rFonts w:ascii="Courier New" w:hAnsi="Courier New"/>
    </w:rPr>
  </w:style>
  <w:style w:type="character" w:customStyle="1" w:styleId="My2CharChar">
    <w:name w:val="My2 Char Char"/>
    <w:link w:val="My2"/>
    <w:qFormat/>
    <w:rsid w:val="002B13CE"/>
    <w:rPr>
      <w:rFonts w:ascii="Arial" w:eastAsia="黑体" w:hAnsi="Arial"/>
      <w:b/>
      <w:color w:val="000000"/>
      <w:sz w:val="32"/>
    </w:rPr>
  </w:style>
  <w:style w:type="paragraph" w:customStyle="1" w:styleId="My2">
    <w:name w:val="My2"/>
    <w:basedOn w:val="2a"/>
    <w:link w:val="My2CharChar"/>
    <w:qFormat/>
    <w:rsid w:val="002B13CE"/>
    <w:pPr>
      <w:widowControl/>
      <w:autoSpaceDE/>
      <w:autoSpaceDN/>
      <w:adjustRightInd/>
      <w:spacing w:before="0" w:line="413" w:lineRule="auto"/>
      <w:jc w:val="left"/>
      <w:outlineLvl w:val="2"/>
    </w:pPr>
    <w:rPr>
      <w:rFonts w:cstheme="minorBidi"/>
      <w:color w:val="000000"/>
      <w:kern w:val="2"/>
      <w:sz w:val="32"/>
      <w:szCs w:val="22"/>
    </w:rPr>
  </w:style>
  <w:style w:type="character" w:customStyle="1" w:styleId="size12">
    <w:name w:val="size12"/>
    <w:qFormat/>
    <w:rsid w:val="002B13CE"/>
  </w:style>
  <w:style w:type="character" w:customStyle="1" w:styleId="HTML33">
    <w:name w:val="HTML 引文3"/>
    <w:qFormat/>
    <w:rsid w:val="002B13CE"/>
    <w:rPr>
      <w:i/>
      <w:iCs/>
    </w:rPr>
  </w:style>
  <w:style w:type="character" w:customStyle="1" w:styleId="HTML34">
    <w:name w:val="HTML 打字机3"/>
    <w:qFormat/>
    <w:rsid w:val="002B13CE"/>
    <w:rPr>
      <w:rFonts w:ascii="Courier New" w:hAnsi="Courier New"/>
      <w:sz w:val="20"/>
      <w:szCs w:val="20"/>
    </w:rPr>
  </w:style>
  <w:style w:type="character" w:customStyle="1" w:styleId="small">
    <w:name w:val="small"/>
    <w:qFormat/>
    <w:rsid w:val="002B13CE"/>
  </w:style>
  <w:style w:type="character" w:customStyle="1" w:styleId="HTML27">
    <w:name w:val="HTML 代码2"/>
    <w:qFormat/>
    <w:rsid w:val="002B13CE"/>
    <w:rPr>
      <w:rFonts w:ascii="Courier New" w:hAnsi="Courier New"/>
      <w:sz w:val="20"/>
      <w:szCs w:val="20"/>
    </w:rPr>
  </w:style>
  <w:style w:type="paragraph" w:customStyle="1" w:styleId="1ffffffffffe">
    <w:name w:val="_标题1"/>
    <w:basedOn w:val="1f3"/>
    <w:next w:val="affffb"/>
    <w:qFormat/>
    <w:rsid w:val="002B13CE"/>
    <w:pPr>
      <w:keepNext w:val="0"/>
      <w:keepLines w:val="0"/>
      <w:pageBreakBefore/>
      <w:widowControl/>
      <w:pBdr>
        <w:bottom w:val="thinThickSmallGap" w:sz="12" w:space="1" w:color="943634"/>
      </w:pBdr>
      <w:tabs>
        <w:tab w:val="left" w:pos="360"/>
      </w:tabs>
      <w:autoSpaceDE/>
      <w:autoSpaceDN/>
      <w:adjustRightInd/>
      <w:spacing w:before="100" w:beforeAutospacing="1" w:after="100" w:afterAutospacing="1" w:line="360" w:lineRule="auto"/>
    </w:pPr>
    <w:rPr>
      <w:rFonts w:ascii="黑体" w:eastAsia="黑体" w:hAnsi="宋体"/>
      <w:b w:val="0"/>
      <w:caps/>
      <w:spacing w:val="20"/>
      <w:kern w:val="0"/>
      <w:szCs w:val="28"/>
      <w:lang w:val="de-DE" w:eastAsia="en-US" w:bidi="en-US"/>
    </w:rPr>
  </w:style>
  <w:style w:type="paragraph" w:customStyle="1" w:styleId="contentlabel">
    <w:name w:val="contentlabel"/>
    <w:basedOn w:val="affffb"/>
    <w:qFormat/>
    <w:rsid w:val="002B13CE"/>
    <w:pPr>
      <w:widowControl/>
      <w:spacing w:before="30" w:after="100" w:afterAutospacing="1" w:line="360" w:lineRule="auto"/>
      <w:ind w:left="90" w:firstLineChars="200" w:firstLine="200"/>
      <w:jc w:val="left"/>
    </w:pPr>
    <w:rPr>
      <w:rFonts w:ascii="宋体" w:hAnsi="宋体" w:cs="宋体"/>
      <w:color w:val="336666"/>
      <w:kern w:val="0"/>
      <w:sz w:val="18"/>
      <w:szCs w:val="18"/>
    </w:rPr>
  </w:style>
  <w:style w:type="paragraph" w:customStyle="1" w:styleId="VRTS-BulletText">
    <w:name w:val="_VRTS-Bullet Text"/>
    <w:basedOn w:val="affffb"/>
    <w:qFormat/>
    <w:rsid w:val="002B13CE"/>
    <w:pPr>
      <w:widowControl/>
      <w:tabs>
        <w:tab w:val="left" w:pos="180"/>
        <w:tab w:val="left" w:pos="959"/>
      </w:tabs>
      <w:spacing w:line="360" w:lineRule="auto"/>
      <w:ind w:left="187" w:firstLineChars="200" w:hanging="187"/>
      <w:jc w:val="left"/>
    </w:pPr>
    <w:rPr>
      <w:rFonts w:ascii="Arial" w:hAnsi="Arial" w:cs="Arial"/>
      <w:kern w:val="0"/>
      <w:sz w:val="20"/>
      <w:lang w:eastAsia="en-US"/>
    </w:rPr>
  </w:style>
  <w:style w:type="paragraph" w:customStyle="1" w:styleId="xl111">
    <w:name w:val="xl111"/>
    <w:basedOn w:val="affffb"/>
    <w:qFormat/>
    <w:rsid w:val="002B13CE"/>
    <w:pPr>
      <w:widowControl/>
      <w:pBdr>
        <w:left w:val="single" w:sz="8" w:space="0" w:color="auto"/>
        <w:bottom w:val="single" w:sz="8" w:space="0" w:color="auto"/>
        <w:right w:val="single" w:sz="8" w:space="0" w:color="auto"/>
      </w:pBdr>
      <w:spacing w:before="100" w:beforeAutospacing="1" w:after="100" w:afterAutospacing="1" w:line="360" w:lineRule="auto"/>
      <w:ind w:firstLineChars="200" w:firstLine="200"/>
      <w:jc w:val="center"/>
      <w:textAlignment w:val="center"/>
    </w:pPr>
    <w:rPr>
      <w:rFonts w:ascii="宋体" w:hAnsi="宋体" w:cs="宋体"/>
      <w:color w:val="000000"/>
      <w:kern w:val="0"/>
      <w:sz w:val="20"/>
      <w:szCs w:val="20"/>
    </w:rPr>
  </w:style>
  <w:style w:type="paragraph" w:customStyle="1" w:styleId="G2">
    <w:name w:val="G_标题2"/>
    <w:basedOn w:val="affffb"/>
    <w:next w:val="G"/>
    <w:qFormat/>
    <w:rsid w:val="002B13CE"/>
    <w:pPr>
      <w:widowControl/>
      <w:tabs>
        <w:tab w:val="left" w:pos="540"/>
        <w:tab w:val="left" w:pos="840"/>
      </w:tabs>
      <w:spacing w:beforeLines="100" w:afterLines="100" w:after="200" w:line="360" w:lineRule="auto"/>
      <w:ind w:left="840" w:firstLineChars="200" w:hanging="420"/>
      <w:jc w:val="left"/>
      <w:outlineLvl w:val="1"/>
    </w:pPr>
    <w:rPr>
      <w:rFonts w:ascii="Times New Roman" w:eastAsia="黑体" w:hAnsi="Times New Roman"/>
      <w:b/>
      <w:bCs/>
      <w:kern w:val="0"/>
      <w:sz w:val="28"/>
      <w:szCs w:val="28"/>
    </w:rPr>
  </w:style>
  <w:style w:type="paragraph" w:customStyle="1" w:styleId="G">
    <w:name w:val="G正文_小四"/>
    <w:basedOn w:val="affffb"/>
    <w:qFormat/>
    <w:rsid w:val="002B13CE"/>
    <w:pPr>
      <w:widowControl/>
      <w:tabs>
        <w:tab w:val="left" w:pos="240"/>
      </w:tabs>
      <w:adjustRightInd w:val="0"/>
      <w:snapToGrid w:val="0"/>
      <w:spacing w:line="360" w:lineRule="auto"/>
      <w:ind w:firstLineChars="200" w:firstLine="425"/>
      <w:jc w:val="left"/>
    </w:pPr>
    <w:rPr>
      <w:rFonts w:ascii="宋体" w:hAnsi="宋体" w:cs="宋体"/>
      <w:sz w:val="24"/>
    </w:rPr>
  </w:style>
  <w:style w:type="paragraph" w:customStyle="1" w:styleId="text0">
    <w:name w:val="text"/>
    <w:basedOn w:val="affffb"/>
    <w:qFormat/>
    <w:rsid w:val="002B13CE"/>
    <w:pPr>
      <w:widowControl/>
      <w:spacing w:line="360" w:lineRule="auto"/>
      <w:ind w:firstLineChars="200" w:firstLine="540"/>
      <w:jc w:val="left"/>
    </w:pPr>
    <w:rPr>
      <w:rFonts w:ascii="Times New Roman" w:eastAsia="仿宋_GB2312" w:hAnsi="Times New Roman"/>
      <w:kern w:val="0"/>
      <w:sz w:val="24"/>
    </w:rPr>
  </w:style>
  <w:style w:type="paragraph" w:customStyle="1" w:styleId="31b">
    <w:name w:val="标题 31"/>
    <w:basedOn w:val="affffb"/>
    <w:next w:val="affffb"/>
    <w:qFormat/>
    <w:rsid w:val="002B13CE"/>
    <w:pPr>
      <w:keepNext/>
      <w:keepLines/>
      <w:widowControl/>
      <w:tabs>
        <w:tab w:val="left" w:pos="720"/>
        <w:tab w:val="left" w:pos="1680"/>
      </w:tabs>
      <w:spacing w:before="260" w:after="260" w:line="360" w:lineRule="auto"/>
      <w:ind w:left="1680" w:firstLineChars="200" w:hanging="420"/>
      <w:jc w:val="left"/>
      <w:outlineLvl w:val="2"/>
    </w:pPr>
    <w:rPr>
      <w:rFonts w:ascii="Times New Roman" w:hAnsi="Times New Roman" w:hint="eastAsia"/>
      <w:b/>
      <w:sz w:val="32"/>
      <w:szCs w:val="20"/>
    </w:rPr>
  </w:style>
  <w:style w:type="paragraph" w:customStyle="1" w:styleId="Char2CharCharCharCharChar">
    <w:name w:val="Char2 Char Char Char Char Char"/>
    <w:basedOn w:val="affffb"/>
    <w:qFormat/>
    <w:rsid w:val="002B13CE"/>
    <w:pPr>
      <w:widowControl/>
      <w:spacing w:line="360" w:lineRule="auto"/>
      <w:ind w:firstLineChars="200" w:firstLine="200"/>
      <w:jc w:val="left"/>
    </w:pPr>
    <w:rPr>
      <w:rFonts w:ascii="Tahoma" w:hAnsi="Tahoma"/>
      <w:sz w:val="24"/>
      <w:szCs w:val="20"/>
    </w:rPr>
  </w:style>
  <w:style w:type="paragraph" w:customStyle="1" w:styleId="afffffffffffffffffffffffffffffffffffffffffffc">
    <w:name w:val="È±Ê¡ÎÄ±¾"/>
    <w:basedOn w:val="affffb"/>
    <w:qFormat/>
    <w:rsid w:val="002B13CE"/>
    <w:pPr>
      <w:widowControl/>
      <w:overflowPunct w:val="0"/>
      <w:autoSpaceDE w:val="0"/>
      <w:autoSpaceDN w:val="0"/>
      <w:adjustRightInd w:val="0"/>
      <w:spacing w:line="360" w:lineRule="auto"/>
      <w:ind w:firstLineChars="200" w:firstLine="200"/>
      <w:jc w:val="left"/>
      <w:textAlignment w:val="baseline"/>
    </w:pPr>
    <w:rPr>
      <w:rFonts w:ascii="Times New Roman" w:hAnsi="Times New Roman"/>
      <w:kern w:val="0"/>
      <w:sz w:val="24"/>
      <w:szCs w:val="20"/>
    </w:rPr>
  </w:style>
  <w:style w:type="paragraph" w:customStyle="1" w:styleId="DescriptorCopy">
    <w:name w:val="Descriptor Copy"/>
    <w:basedOn w:val="affffb"/>
    <w:qFormat/>
    <w:rsid w:val="002B13CE"/>
    <w:pPr>
      <w:widowControl/>
      <w:spacing w:line="360" w:lineRule="auto"/>
      <w:ind w:firstLineChars="200" w:firstLine="200"/>
      <w:jc w:val="left"/>
    </w:pPr>
    <w:rPr>
      <w:rFonts w:ascii="Verdana" w:hAnsi="Verdana"/>
      <w:i/>
      <w:iCs/>
      <w:kern w:val="0"/>
      <w:sz w:val="28"/>
      <w:szCs w:val="28"/>
      <w:lang w:eastAsia="en-US"/>
    </w:rPr>
  </w:style>
  <w:style w:type="paragraph" w:customStyle="1" w:styleId="xl59">
    <w:name w:val="xl59"/>
    <w:basedOn w:val="affffb"/>
    <w:qFormat/>
    <w:rsid w:val="002B13CE"/>
    <w:pPr>
      <w:widowControl/>
      <w:pBdr>
        <w:left w:val="single" w:sz="4" w:space="0" w:color="auto"/>
        <w:bottom w:val="single" w:sz="4" w:space="0" w:color="auto"/>
        <w:right w:val="single" w:sz="4" w:space="0" w:color="auto"/>
      </w:pBdr>
      <w:spacing w:before="100" w:beforeAutospacing="1" w:after="100" w:afterAutospacing="1" w:line="360" w:lineRule="auto"/>
      <w:ind w:firstLineChars="200" w:firstLine="200"/>
      <w:jc w:val="right"/>
      <w:textAlignment w:val="center"/>
    </w:pPr>
    <w:rPr>
      <w:rFonts w:ascii="Arial Unicode MS" w:hAnsi="Arial Unicode MS"/>
      <w:b/>
      <w:bCs/>
      <w:kern w:val="0"/>
      <w:sz w:val="22"/>
      <w:szCs w:val="22"/>
    </w:rPr>
  </w:style>
  <w:style w:type="paragraph" w:customStyle="1" w:styleId="VRTS-Header2ParagraphHeaderChar">
    <w:name w:val="_VRTS-Header 2 = Paragraph Header Char"/>
    <w:basedOn w:val="VRTS-BodyTextChar"/>
    <w:next w:val="VRTS-BodyTextChar"/>
    <w:qFormat/>
    <w:rsid w:val="002B13CE"/>
    <w:rPr>
      <w:b/>
      <w:caps/>
      <w:sz w:val="24"/>
    </w:rPr>
  </w:style>
  <w:style w:type="paragraph" w:customStyle="1" w:styleId="VRTS-BodyTextChar">
    <w:name w:val="_VRTS-Body Text Char"/>
    <w:basedOn w:val="affffb"/>
    <w:qFormat/>
    <w:rsid w:val="002B13CE"/>
    <w:pPr>
      <w:widowControl/>
      <w:spacing w:line="360" w:lineRule="auto"/>
      <w:ind w:firstLineChars="200" w:firstLine="200"/>
      <w:jc w:val="left"/>
    </w:pPr>
    <w:rPr>
      <w:rFonts w:ascii="Arial" w:hAnsi="Arial" w:cs="Arial"/>
      <w:kern w:val="0"/>
      <w:sz w:val="20"/>
      <w:lang w:eastAsia="en-US"/>
    </w:rPr>
  </w:style>
  <w:style w:type="paragraph" w:customStyle="1" w:styleId="new2">
    <w:name w:val="new"/>
    <w:basedOn w:val="affffb"/>
    <w:qFormat/>
    <w:rsid w:val="002B13CE"/>
    <w:pPr>
      <w:widowControl/>
      <w:spacing w:before="100" w:beforeAutospacing="1" w:after="100" w:afterAutospacing="1" w:line="450" w:lineRule="atLeast"/>
      <w:ind w:firstLineChars="200" w:firstLine="200"/>
      <w:jc w:val="left"/>
    </w:pPr>
    <w:rPr>
      <w:rFonts w:ascii="宋体" w:hAnsi="宋体" w:cs="宋体"/>
      <w:color w:val="000000"/>
      <w:kern w:val="0"/>
      <w:sz w:val="18"/>
      <w:szCs w:val="18"/>
    </w:rPr>
  </w:style>
  <w:style w:type="paragraph" w:customStyle="1" w:styleId="afffffffffffffffffffffffffffffffffffffffffffd">
    <w:name w:val="表格内文"/>
    <w:basedOn w:val="affffb"/>
    <w:qFormat/>
    <w:rsid w:val="002B13CE"/>
    <w:pPr>
      <w:widowControl/>
      <w:spacing w:line="400" w:lineRule="exact"/>
      <w:ind w:firstLineChars="200" w:firstLine="200"/>
      <w:jc w:val="left"/>
    </w:pPr>
    <w:rPr>
      <w:rFonts w:ascii="Arial" w:hAnsi="Arial" w:cs="宋体"/>
      <w:szCs w:val="20"/>
    </w:rPr>
  </w:style>
  <w:style w:type="paragraph" w:customStyle="1" w:styleId="afffffffffffffffffffffffffffffffffffffffffffe">
    <w:name w:val="标题 （小）"/>
    <w:basedOn w:val="afffffff0"/>
    <w:qFormat/>
    <w:rsid w:val="002B13CE"/>
    <w:pPr>
      <w:widowControl/>
      <w:spacing w:beforeLines="100" w:before="240" w:after="60" w:line="480" w:lineRule="auto"/>
      <w:ind w:firstLineChars="200" w:firstLine="200"/>
      <w:outlineLvl w:val="9"/>
    </w:pPr>
    <w:rPr>
      <w:rFonts w:ascii="华文新魏" w:eastAsia="华文新魏" w:hAnsi="Arial" w:cs="Arial"/>
      <w:bCs/>
      <w:kern w:val="0"/>
      <w:szCs w:val="44"/>
    </w:rPr>
  </w:style>
  <w:style w:type="paragraph" w:customStyle="1" w:styleId="zhang">
    <w:name w:val="zhang"/>
    <w:basedOn w:val="affffb"/>
    <w:qFormat/>
    <w:rsid w:val="002B13CE"/>
    <w:pPr>
      <w:widowControl/>
      <w:spacing w:before="100" w:beforeAutospacing="1" w:after="100" w:afterAutospacing="1" w:line="360" w:lineRule="auto"/>
      <w:ind w:firstLineChars="200" w:firstLine="200"/>
      <w:jc w:val="left"/>
    </w:pPr>
    <w:rPr>
      <w:rFonts w:ascii="Arial Unicode MS" w:eastAsia="Arial Unicode MS" w:hAnsi="Arial Unicode MS" w:cs="Arial Unicode MS"/>
      <w:kern w:val="0"/>
      <w:sz w:val="24"/>
    </w:rPr>
  </w:style>
  <w:style w:type="paragraph" w:customStyle="1" w:styleId="biao2">
    <w:name w:val="biao2"/>
    <w:basedOn w:val="affffb"/>
    <w:qFormat/>
    <w:rsid w:val="002B13CE"/>
    <w:pPr>
      <w:widowControl/>
      <w:spacing w:before="100" w:beforeAutospacing="1" w:after="100" w:afterAutospacing="1" w:line="360" w:lineRule="auto"/>
      <w:ind w:firstLineChars="200" w:firstLine="200"/>
      <w:jc w:val="left"/>
    </w:pPr>
    <w:rPr>
      <w:rFonts w:ascii="方正小标宋_GBK" w:hAnsi="方正小标宋_GBK" w:cs="宋体"/>
      <w:color w:val="000000"/>
      <w:kern w:val="0"/>
      <w:sz w:val="18"/>
      <w:szCs w:val="18"/>
    </w:rPr>
  </w:style>
  <w:style w:type="paragraph" w:customStyle="1" w:styleId="affffffffffffffffffffffffffffffffffffffffffff">
    <w:name w:val="表格样式"/>
    <w:basedOn w:val="affffb"/>
    <w:qFormat/>
    <w:rsid w:val="002B13CE"/>
    <w:pPr>
      <w:widowControl/>
      <w:snapToGrid w:val="0"/>
      <w:spacing w:line="360" w:lineRule="auto"/>
      <w:ind w:firstLineChars="200" w:firstLine="200"/>
      <w:jc w:val="center"/>
    </w:pPr>
    <w:rPr>
      <w:rFonts w:ascii="Times New Roman" w:eastAsia="方正楷体_GB2312" w:hAnsi="Times New Roman"/>
      <w:szCs w:val="20"/>
    </w:rPr>
  </w:style>
  <w:style w:type="paragraph" w:customStyle="1" w:styleId="TOC2">
    <w:name w:val="TOC 标题2"/>
    <w:basedOn w:val="1f3"/>
    <w:next w:val="affffb"/>
    <w:uiPriority w:val="39"/>
    <w:qFormat/>
    <w:rsid w:val="002B13CE"/>
    <w:pPr>
      <w:keepLines w:val="0"/>
      <w:widowControl/>
      <w:tabs>
        <w:tab w:val="left" w:pos="360"/>
      </w:tabs>
      <w:autoSpaceDE/>
      <w:autoSpaceDN/>
      <w:adjustRightInd/>
      <w:spacing w:after="60" w:line="240" w:lineRule="auto"/>
      <w:outlineLvl w:val="9"/>
    </w:pPr>
    <w:rPr>
      <w:rFonts w:ascii="Cambria" w:hAnsi="Cambria"/>
      <w:bCs/>
      <w:kern w:val="32"/>
      <w:szCs w:val="32"/>
    </w:rPr>
  </w:style>
  <w:style w:type="paragraph" w:customStyle="1" w:styleId="Char110">
    <w:name w:val="Char11"/>
    <w:basedOn w:val="affffb"/>
    <w:qFormat/>
    <w:rsid w:val="002B13CE"/>
    <w:pPr>
      <w:widowControl/>
      <w:adjustRightInd w:val="0"/>
      <w:spacing w:line="360" w:lineRule="auto"/>
      <w:ind w:firstLineChars="200" w:firstLine="200"/>
      <w:jc w:val="left"/>
    </w:pPr>
    <w:rPr>
      <w:rFonts w:ascii="Times New Roman" w:hAnsi="Times New Roman"/>
      <w:kern w:val="0"/>
      <w:sz w:val="24"/>
      <w:szCs w:val="20"/>
    </w:rPr>
  </w:style>
  <w:style w:type="paragraph" w:customStyle="1" w:styleId="MMTopic3">
    <w:name w:val="MM Topic 3"/>
    <w:basedOn w:val="38"/>
    <w:qFormat/>
    <w:rsid w:val="002B13CE"/>
    <w:pPr>
      <w:widowControl/>
      <w:tabs>
        <w:tab w:val="left" w:pos="1800"/>
      </w:tabs>
      <w:autoSpaceDE/>
      <w:autoSpaceDN/>
      <w:adjustRightInd/>
      <w:spacing w:before="0" w:after="0"/>
      <w:ind w:left="1440" w:hanging="720"/>
    </w:pPr>
    <w:rPr>
      <w:rFonts w:ascii="Arial" w:hAnsi="Arial"/>
      <w:sz w:val="28"/>
      <w:u w:val="none"/>
    </w:rPr>
  </w:style>
  <w:style w:type="paragraph" w:customStyle="1" w:styleId="Char42">
    <w:name w:val="Char4"/>
    <w:basedOn w:val="affffb"/>
    <w:qFormat/>
    <w:rsid w:val="002B13CE"/>
    <w:pPr>
      <w:widowControl/>
      <w:spacing w:line="360" w:lineRule="auto"/>
      <w:ind w:firstLineChars="200" w:firstLine="200"/>
      <w:jc w:val="left"/>
    </w:pPr>
    <w:rPr>
      <w:rFonts w:ascii="Times New Roman" w:hAnsi="Times New Roman"/>
      <w:szCs w:val="20"/>
    </w:rPr>
  </w:style>
  <w:style w:type="paragraph" w:customStyle="1" w:styleId="affffffffffffffffffffffffffffffffffffffffffff0">
    <w:name w:val="封面公司名"/>
    <w:qFormat/>
    <w:rsid w:val="002B13CE"/>
    <w:pPr>
      <w:spacing w:line="360" w:lineRule="auto"/>
      <w:ind w:firstLineChars="200" w:firstLine="200"/>
      <w:jc w:val="center"/>
    </w:pPr>
    <w:rPr>
      <w:rFonts w:ascii="Arial" w:eastAsia="方正楷体_GB2312" w:hAnsi="Arial" w:cs="宋体"/>
      <w:bCs/>
      <w:sz w:val="28"/>
      <w:szCs w:val="20"/>
    </w:rPr>
  </w:style>
  <w:style w:type="paragraph" w:customStyle="1" w:styleId="TextBody-Note">
    <w:name w:val="Text Body - Note"/>
    <w:basedOn w:val="TextBody"/>
    <w:qFormat/>
    <w:rsid w:val="002B13CE"/>
    <w:pPr>
      <w:ind w:left="1080" w:hanging="720"/>
    </w:pPr>
  </w:style>
  <w:style w:type="paragraph" w:customStyle="1" w:styleId="TitlePageTopBorder">
    <w:name w:val="TitlePage_TopBorder"/>
    <w:basedOn w:val="TitlePageHeader"/>
    <w:next w:val="TitlePageHeader"/>
    <w:qFormat/>
    <w:rsid w:val="002B13CE"/>
    <w:pPr>
      <w:pBdr>
        <w:top w:val="single" w:sz="18" w:space="1" w:color="auto"/>
      </w:pBdr>
    </w:pPr>
  </w:style>
  <w:style w:type="paragraph" w:customStyle="1" w:styleId="TitlePageHeader">
    <w:name w:val="TitlePage_Header"/>
    <w:basedOn w:val="affffb"/>
    <w:qFormat/>
    <w:rsid w:val="002B13CE"/>
    <w:pPr>
      <w:widowControl/>
      <w:spacing w:before="240" w:after="240" w:line="360" w:lineRule="auto"/>
      <w:ind w:left="3240" w:firstLineChars="200" w:firstLine="200"/>
      <w:jc w:val="left"/>
    </w:pPr>
    <w:rPr>
      <w:rFonts w:ascii="宋体" w:hAnsi="宋体"/>
      <w:b/>
      <w:kern w:val="0"/>
      <w:sz w:val="32"/>
      <w:szCs w:val="21"/>
      <w:lang w:eastAsia="en-US"/>
    </w:rPr>
  </w:style>
  <w:style w:type="paragraph" w:customStyle="1" w:styleId="xl108">
    <w:name w:val="xl108"/>
    <w:basedOn w:val="affffb"/>
    <w:qFormat/>
    <w:rsid w:val="002B13CE"/>
    <w:pPr>
      <w:widowControl/>
      <w:pBdr>
        <w:top w:val="single" w:sz="8" w:space="0" w:color="auto"/>
        <w:left w:val="single" w:sz="8" w:space="0" w:color="auto"/>
        <w:right w:val="single" w:sz="8" w:space="0" w:color="auto"/>
      </w:pBdr>
      <w:shd w:val="clear" w:color="000000" w:fill="FFFFFF"/>
      <w:spacing w:before="100" w:beforeAutospacing="1" w:after="100" w:afterAutospacing="1" w:line="360" w:lineRule="auto"/>
      <w:ind w:firstLineChars="200" w:firstLine="200"/>
      <w:jc w:val="center"/>
      <w:textAlignment w:val="center"/>
    </w:pPr>
    <w:rPr>
      <w:rFonts w:ascii="宋体" w:hAnsi="宋体" w:cs="宋体"/>
      <w:color w:val="000000"/>
      <w:kern w:val="0"/>
      <w:sz w:val="20"/>
      <w:szCs w:val="20"/>
    </w:rPr>
  </w:style>
  <w:style w:type="paragraph" w:customStyle="1" w:styleId="affffffffffffffffffffffffffffffffffffffffffff1">
    <w:name w:val="标题 （大）"/>
    <w:basedOn w:val="afffffff0"/>
    <w:qFormat/>
    <w:rsid w:val="002B13CE"/>
    <w:pPr>
      <w:widowControl/>
      <w:spacing w:beforeLines="150" w:before="240" w:afterLines="100" w:after="60" w:line="480" w:lineRule="auto"/>
      <w:ind w:firstLineChars="200" w:firstLine="200"/>
      <w:outlineLvl w:val="9"/>
    </w:pPr>
    <w:rPr>
      <w:rFonts w:ascii="华文新魏" w:eastAsia="华文新魏" w:hAnsi="Arial" w:cs="Arial"/>
      <w:bCs/>
      <w:kern w:val="0"/>
      <w:sz w:val="48"/>
      <w:szCs w:val="44"/>
    </w:rPr>
  </w:style>
  <w:style w:type="paragraph" w:customStyle="1" w:styleId="CM37">
    <w:name w:val="CM37"/>
    <w:basedOn w:val="affffb"/>
    <w:next w:val="affffb"/>
    <w:qFormat/>
    <w:rsid w:val="002B13CE"/>
    <w:pPr>
      <w:widowControl/>
      <w:autoSpaceDE w:val="0"/>
      <w:autoSpaceDN w:val="0"/>
      <w:adjustRightInd w:val="0"/>
      <w:spacing w:line="360" w:lineRule="auto"/>
      <w:ind w:firstLineChars="200" w:firstLine="200"/>
      <w:jc w:val="left"/>
    </w:pPr>
    <w:rPr>
      <w:rFonts w:ascii="华文中宋" w:eastAsia="华文中宋" w:hAnsi="Times New Roman"/>
      <w:kern w:val="0"/>
      <w:sz w:val="24"/>
    </w:rPr>
  </w:style>
  <w:style w:type="paragraph" w:customStyle="1" w:styleId="ParaStyle">
    <w:name w:val="ParaStyle"/>
    <w:qFormat/>
    <w:rsid w:val="002B13CE"/>
    <w:pPr>
      <w:tabs>
        <w:tab w:val="left" w:pos="840"/>
      </w:tabs>
      <w:overflowPunct w:val="0"/>
      <w:autoSpaceDE w:val="0"/>
      <w:autoSpaceDN w:val="0"/>
      <w:adjustRightInd w:val="0"/>
      <w:spacing w:before="60" w:line="360" w:lineRule="auto"/>
      <w:ind w:left="840" w:firstLineChars="200" w:hanging="420"/>
      <w:jc w:val="both"/>
    </w:pPr>
    <w:rPr>
      <w:rFonts w:ascii="Times New Roman" w:eastAsia="宋体" w:hAnsi="Times New Roman" w:cs="Times New Roman"/>
      <w:kern w:val="0"/>
      <w:sz w:val="20"/>
      <w:szCs w:val="20"/>
      <w:lang w:val="en-GB" w:eastAsia="en-US"/>
    </w:rPr>
  </w:style>
  <w:style w:type="paragraph" w:customStyle="1" w:styleId="CharCharCharCharCharCharCharCharCharCharCharCharChar1">
    <w:name w:val="Char Char Char Char Char Char Char Char Char Char Char Char Char1"/>
    <w:basedOn w:val="affffb"/>
    <w:qFormat/>
    <w:rsid w:val="002B13CE"/>
    <w:pPr>
      <w:widowControl/>
      <w:spacing w:after="160" w:line="240" w:lineRule="exact"/>
      <w:ind w:firstLineChars="200" w:firstLine="200"/>
      <w:jc w:val="left"/>
    </w:pPr>
    <w:rPr>
      <w:rFonts w:ascii="Verdana" w:eastAsia="仿宋_GB2312" w:hAnsi="Verdana"/>
      <w:kern w:val="0"/>
      <w:sz w:val="24"/>
      <w:szCs w:val="20"/>
      <w:lang w:eastAsia="en-US"/>
    </w:rPr>
  </w:style>
  <w:style w:type="character" w:customStyle="1" w:styleId="Char2a">
    <w:name w:val="注释标题 Char2"/>
    <w:qFormat/>
    <w:rsid w:val="002B13CE"/>
    <w:rPr>
      <w:rFonts w:ascii="Calibri" w:eastAsia="宋体" w:hAnsi="Calibri" w:cs="Times New Roman"/>
      <w:kern w:val="2"/>
      <w:sz w:val="24"/>
      <w:szCs w:val="22"/>
    </w:rPr>
  </w:style>
  <w:style w:type="paragraph" w:customStyle="1" w:styleId="biao1">
    <w:name w:val="biao1"/>
    <w:basedOn w:val="affffb"/>
    <w:qFormat/>
    <w:rsid w:val="002B13CE"/>
    <w:pPr>
      <w:widowControl/>
      <w:spacing w:before="100" w:beforeAutospacing="1" w:after="100" w:afterAutospacing="1" w:line="360" w:lineRule="auto"/>
      <w:ind w:firstLineChars="200" w:firstLine="200"/>
      <w:jc w:val="left"/>
    </w:pPr>
    <w:rPr>
      <w:rFonts w:ascii="Arial Unicode MS" w:eastAsia="Arial Unicode MS" w:hAnsi="Arial Unicode MS" w:cs="Arial Unicode MS"/>
      <w:kern w:val="0"/>
      <w:sz w:val="24"/>
    </w:rPr>
  </w:style>
  <w:style w:type="paragraph" w:customStyle="1" w:styleId="TOC21">
    <w:name w:val="TOC 标题21"/>
    <w:basedOn w:val="1f3"/>
    <w:next w:val="affffb"/>
    <w:qFormat/>
    <w:rsid w:val="002B13CE"/>
    <w:pPr>
      <w:widowControl/>
      <w:tabs>
        <w:tab w:val="left" w:pos="902"/>
      </w:tabs>
      <w:autoSpaceDE/>
      <w:autoSpaceDN/>
      <w:adjustRightInd/>
      <w:spacing w:before="480" w:after="0" w:line="276" w:lineRule="auto"/>
      <w:ind w:left="902" w:hanging="420"/>
      <w:jc w:val="left"/>
      <w:outlineLvl w:val="9"/>
    </w:pPr>
    <w:rPr>
      <w:rFonts w:ascii="Cambria" w:hAnsi="Cambria"/>
      <w:bCs/>
      <w:color w:val="365F91"/>
      <w:kern w:val="0"/>
      <w:sz w:val="28"/>
      <w:szCs w:val="28"/>
    </w:rPr>
  </w:style>
  <w:style w:type="paragraph" w:customStyle="1" w:styleId="gcc">
    <w:name w:val="gcc"/>
    <w:basedOn w:val="affffb"/>
    <w:qFormat/>
    <w:rsid w:val="002B13CE"/>
    <w:pPr>
      <w:keepNext/>
      <w:keepLines/>
      <w:widowControl/>
      <w:spacing w:before="260" w:after="260" w:line="415" w:lineRule="auto"/>
      <w:ind w:firstLineChars="200" w:firstLine="200"/>
      <w:jc w:val="center"/>
      <w:outlineLvl w:val="2"/>
    </w:pPr>
    <w:rPr>
      <w:rFonts w:ascii="方正楷体_GB2312" w:eastAsia="方正楷体_GB2312" w:hAnsi="Times New Roman"/>
      <w:b/>
      <w:sz w:val="36"/>
      <w:szCs w:val="20"/>
    </w:rPr>
  </w:style>
  <w:style w:type="paragraph" w:customStyle="1" w:styleId="2ffffffffb">
    <w:name w:val="附录标题 2"/>
    <w:basedOn w:val="2a"/>
    <w:next w:val="affffff0"/>
    <w:qFormat/>
    <w:rsid w:val="002B13CE"/>
    <w:pPr>
      <w:widowControl/>
      <w:tabs>
        <w:tab w:val="left" w:pos="432"/>
      </w:tabs>
      <w:autoSpaceDE/>
      <w:autoSpaceDN/>
      <w:adjustRightInd/>
      <w:spacing w:before="0" w:line="240" w:lineRule="auto"/>
      <w:ind w:left="432" w:hanging="432"/>
      <w:jc w:val="left"/>
    </w:pPr>
    <w:rPr>
      <w:rFonts w:eastAsia="宋体"/>
      <w:b w:val="0"/>
      <w:sz w:val="21"/>
    </w:rPr>
  </w:style>
  <w:style w:type="paragraph" w:customStyle="1" w:styleId="affffffffffffffffffffffffffffffffffffffffffff2">
    <w:name w:val="编号缩进正文文字"/>
    <w:basedOn w:val="affffff0"/>
    <w:qFormat/>
    <w:rsid w:val="002B13CE"/>
    <w:pPr>
      <w:widowControl/>
      <w:tabs>
        <w:tab w:val="left" w:pos="635"/>
      </w:tabs>
      <w:spacing w:after="120"/>
      <w:ind w:left="635" w:firstLineChars="200" w:hanging="425"/>
      <w:jc w:val="left"/>
    </w:pPr>
    <w:rPr>
      <w:rFonts w:ascii="Garamond" w:hAnsi="Garamond"/>
      <w:kern w:val="0"/>
      <w:szCs w:val="20"/>
    </w:rPr>
  </w:style>
  <w:style w:type="paragraph" w:customStyle="1" w:styleId="My30">
    <w:name w:val="My标题3"/>
    <w:basedOn w:val="38"/>
    <w:next w:val="affffb"/>
    <w:qFormat/>
    <w:rsid w:val="002B13CE"/>
    <w:pPr>
      <w:widowControl/>
      <w:tabs>
        <w:tab w:val="left" w:pos="360"/>
      </w:tabs>
      <w:autoSpaceDE/>
      <w:autoSpaceDN/>
      <w:adjustRightInd/>
      <w:spacing w:before="0" w:after="0" w:line="360" w:lineRule="auto"/>
      <w:ind w:left="425" w:hanging="425"/>
    </w:pPr>
    <w:rPr>
      <w:rFonts w:ascii="Arial" w:eastAsia="方正楷体_GB2312" w:hAnsi="Arial" w:hint="eastAsia"/>
      <w:b w:val="0"/>
      <w:kern w:val="2"/>
      <w:u w:val="none"/>
    </w:rPr>
  </w:style>
  <w:style w:type="paragraph" w:customStyle="1" w:styleId="affffffffffffffffffffffffffffffffffffffffffff3">
    <w:name w:val="书本正文小四改进"/>
    <w:basedOn w:val="affffb"/>
    <w:qFormat/>
    <w:rsid w:val="002B13CE"/>
    <w:pPr>
      <w:widowControl/>
      <w:spacing w:after="200" w:line="300" w:lineRule="auto"/>
      <w:ind w:leftChars="100" w:left="170" w:rightChars="100" w:right="170" w:firstLineChars="200" w:firstLine="482"/>
      <w:jc w:val="left"/>
    </w:pPr>
    <w:rPr>
      <w:rFonts w:ascii="Times New Roman" w:hAnsi="Times New Roman"/>
      <w:color w:val="000000"/>
      <w:spacing w:val="10"/>
      <w:sz w:val="24"/>
      <w:szCs w:val="20"/>
    </w:rPr>
  </w:style>
  <w:style w:type="paragraph" w:customStyle="1" w:styleId="at1">
    <w:name w:val="at1"/>
    <w:basedOn w:val="affffb"/>
    <w:qFormat/>
    <w:rsid w:val="002B13CE"/>
    <w:pPr>
      <w:widowControl/>
      <w:autoSpaceDE w:val="0"/>
      <w:autoSpaceDN w:val="0"/>
      <w:spacing w:before="120" w:after="120" w:line="360" w:lineRule="exact"/>
      <w:ind w:left="527" w:firstLineChars="200" w:hanging="527"/>
      <w:jc w:val="left"/>
    </w:pPr>
    <w:rPr>
      <w:rFonts w:ascii="Times New Roman" w:eastAsia="仿宋_GB2312" w:hAnsi="Times New Roman"/>
      <w:sz w:val="24"/>
      <w:szCs w:val="20"/>
    </w:rPr>
  </w:style>
  <w:style w:type="paragraph" w:customStyle="1" w:styleId="att">
    <w:name w:val="att"/>
    <w:basedOn w:val="affffb"/>
    <w:qFormat/>
    <w:rsid w:val="002B13CE"/>
    <w:pPr>
      <w:widowControl/>
      <w:spacing w:line="360" w:lineRule="auto"/>
      <w:ind w:firstLineChars="200" w:firstLine="200"/>
      <w:jc w:val="left"/>
    </w:pPr>
    <w:rPr>
      <w:rFonts w:ascii="Times New Roman" w:eastAsia="方正楷体_GB2312" w:hAnsi="Times New Roman"/>
      <w:sz w:val="24"/>
      <w:szCs w:val="20"/>
    </w:rPr>
  </w:style>
  <w:style w:type="paragraph" w:customStyle="1" w:styleId="ISSHeadPageTitle1">
    <w:name w:val="ISS_Head_Page_Title1"/>
    <w:basedOn w:val="affffb"/>
    <w:qFormat/>
    <w:rsid w:val="002B13CE"/>
    <w:pPr>
      <w:widowControl/>
      <w:spacing w:before="180" w:line="360" w:lineRule="auto"/>
      <w:ind w:firstLineChars="200" w:firstLine="200"/>
      <w:jc w:val="left"/>
    </w:pPr>
    <w:rPr>
      <w:rFonts w:ascii="Arial" w:eastAsia="方正楷体_GB2312" w:hAnsi="Arial"/>
      <w:b/>
      <w:sz w:val="18"/>
    </w:rPr>
  </w:style>
  <w:style w:type="paragraph" w:customStyle="1" w:styleId="a8">
    <w:name w:val="问题列表"/>
    <w:basedOn w:val="affffb"/>
    <w:qFormat/>
    <w:rsid w:val="002B13CE"/>
    <w:pPr>
      <w:widowControl/>
      <w:numPr>
        <w:numId w:val="146"/>
      </w:numPr>
      <w:tabs>
        <w:tab w:val="left" w:pos="420"/>
      </w:tabs>
      <w:overflowPunct w:val="0"/>
      <w:autoSpaceDE w:val="0"/>
      <w:autoSpaceDN w:val="0"/>
      <w:adjustRightInd w:val="0"/>
      <w:spacing w:line="360" w:lineRule="auto"/>
      <w:ind w:firstLineChars="200" w:firstLine="200"/>
      <w:jc w:val="left"/>
      <w:textAlignment w:val="baseline"/>
    </w:pPr>
    <w:rPr>
      <w:rFonts w:ascii="Times New Roman" w:hAnsi="Times New Roman"/>
      <w:kern w:val="0"/>
      <w:sz w:val="24"/>
      <w:szCs w:val="20"/>
    </w:rPr>
  </w:style>
  <w:style w:type="paragraph" w:customStyle="1" w:styleId="BodyBullet">
    <w:name w:val="Body Bullet"/>
    <w:qFormat/>
    <w:rsid w:val="002B13CE"/>
    <w:pPr>
      <w:spacing w:after="180" w:line="312" w:lineRule="auto"/>
      <w:ind w:firstLineChars="200" w:firstLine="200"/>
      <w:jc w:val="both"/>
    </w:pPr>
    <w:rPr>
      <w:rFonts w:ascii="Algerian" w:eastAsia="Algerian" w:hAnsi="Algerian" w:cs="Times New Roman"/>
      <w:color w:val="000000"/>
      <w:kern w:val="0"/>
      <w:sz w:val="24"/>
    </w:rPr>
  </w:style>
  <w:style w:type="paragraph" w:customStyle="1" w:styleId="Char120">
    <w:name w:val="Char12"/>
    <w:basedOn w:val="affffb"/>
    <w:qFormat/>
    <w:rsid w:val="002B13CE"/>
    <w:pPr>
      <w:widowControl/>
      <w:adjustRightInd w:val="0"/>
      <w:spacing w:line="360" w:lineRule="auto"/>
      <w:ind w:firstLineChars="200" w:firstLine="200"/>
      <w:jc w:val="left"/>
    </w:pPr>
    <w:rPr>
      <w:rFonts w:ascii="Times New Roman" w:hAnsi="Times New Roman"/>
      <w:kern w:val="0"/>
      <w:sz w:val="24"/>
      <w:szCs w:val="20"/>
    </w:rPr>
  </w:style>
  <w:style w:type="paragraph" w:customStyle="1" w:styleId="Numberedlist23">
    <w:name w:val="Numbered list 2.3"/>
    <w:basedOn w:val="38"/>
    <w:next w:val="affffb"/>
    <w:qFormat/>
    <w:rsid w:val="002B13CE"/>
    <w:pPr>
      <w:keepLines w:val="0"/>
      <w:widowControl/>
      <w:tabs>
        <w:tab w:val="left" w:pos="1080"/>
        <w:tab w:val="left" w:pos="1440"/>
      </w:tabs>
      <w:autoSpaceDE/>
      <w:autoSpaceDN/>
      <w:adjustRightInd/>
      <w:spacing w:before="240" w:after="60"/>
      <w:ind w:left="357" w:hanging="357"/>
    </w:pPr>
    <w:rPr>
      <w:rFonts w:hAnsi="宋体"/>
      <w:sz w:val="22"/>
      <w:szCs w:val="21"/>
      <w:u w:val="none"/>
      <w:lang w:eastAsia="en-US"/>
    </w:rPr>
  </w:style>
  <w:style w:type="paragraph" w:customStyle="1" w:styleId="Table">
    <w:name w:val="Table"/>
    <w:basedOn w:val="affffb"/>
    <w:qFormat/>
    <w:rsid w:val="002B13CE"/>
    <w:pPr>
      <w:widowControl/>
      <w:spacing w:before="360" w:after="120" w:line="360" w:lineRule="auto"/>
      <w:ind w:left="720" w:right="720" w:firstLineChars="200" w:firstLine="200"/>
      <w:jc w:val="center"/>
    </w:pPr>
    <w:rPr>
      <w:rFonts w:ascii="Arial" w:eastAsia="黑体" w:hAnsi="Arial" w:cs="Arial"/>
      <w:kern w:val="0"/>
      <w:sz w:val="18"/>
      <w:szCs w:val="20"/>
      <w:lang w:eastAsia="ko-KR"/>
    </w:rPr>
  </w:style>
  <w:style w:type="paragraph" w:customStyle="1" w:styleId="at0">
    <w:name w:val="at0"/>
    <w:basedOn w:val="affffb"/>
    <w:qFormat/>
    <w:rsid w:val="002B13CE"/>
    <w:pPr>
      <w:keepNext/>
      <w:keepLines/>
      <w:widowControl/>
      <w:spacing w:line="412" w:lineRule="auto"/>
      <w:ind w:firstLineChars="200" w:firstLine="200"/>
      <w:jc w:val="center"/>
      <w:outlineLvl w:val="2"/>
    </w:pPr>
    <w:rPr>
      <w:rFonts w:ascii="方正楷体_GB2312" w:eastAsia="方正楷体_GB2312" w:hAnsi="Times New Roman"/>
      <w:b/>
      <w:sz w:val="36"/>
      <w:szCs w:val="20"/>
    </w:rPr>
  </w:style>
  <w:style w:type="paragraph" w:customStyle="1" w:styleId="CharCharCharCharChar2">
    <w:name w:val="Char Char Char Char Char2"/>
    <w:basedOn w:val="affffb"/>
    <w:qFormat/>
    <w:rsid w:val="002B13CE"/>
    <w:pPr>
      <w:widowControl/>
      <w:spacing w:line="360" w:lineRule="auto"/>
      <w:ind w:firstLineChars="200" w:firstLine="200"/>
      <w:jc w:val="left"/>
    </w:pPr>
    <w:rPr>
      <w:rFonts w:ascii="Times New Roman" w:hAnsi="Times New Roman"/>
    </w:rPr>
  </w:style>
  <w:style w:type="paragraph" w:customStyle="1" w:styleId="affffffffffffffffffffffffffffffffffffffffffff4">
    <w:name w:val="ÕýÎÄ"/>
    <w:qFormat/>
    <w:rsid w:val="002B13CE"/>
    <w:pPr>
      <w:widowControl w:val="0"/>
      <w:overflowPunct w:val="0"/>
      <w:autoSpaceDE w:val="0"/>
      <w:autoSpaceDN w:val="0"/>
      <w:adjustRightInd w:val="0"/>
      <w:spacing w:line="312" w:lineRule="atLeast"/>
      <w:ind w:firstLineChars="200" w:firstLine="200"/>
      <w:jc w:val="both"/>
    </w:pPr>
    <w:rPr>
      <w:rFonts w:ascii="Times New Roman" w:eastAsia="宋体" w:hAnsi="Times New Roman" w:cs="Times New Roman"/>
      <w:kern w:val="0"/>
      <w:szCs w:val="20"/>
    </w:rPr>
  </w:style>
  <w:style w:type="paragraph" w:customStyle="1" w:styleId="FigureCaption">
    <w:name w:val="Figure Caption"/>
    <w:basedOn w:val="afffff7"/>
    <w:qFormat/>
    <w:rsid w:val="002B13CE"/>
    <w:pPr>
      <w:widowControl/>
      <w:spacing w:before="120" w:after="120" w:line="252" w:lineRule="auto"/>
      <w:ind w:firstLineChars="200" w:firstLine="200"/>
      <w:jc w:val="center"/>
    </w:pPr>
    <w:rPr>
      <w:rFonts w:ascii="Arial" w:eastAsia="宋体" w:hAnsi="Arial" w:cs="Yu Gothic Light"/>
      <w:b/>
      <w:caps/>
      <w:smallCaps/>
      <w:spacing w:val="10"/>
      <w:kern w:val="0"/>
      <w:sz w:val="17"/>
      <w:szCs w:val="18"/>
      <w:lang w:bidi="en-US"/>
    </w:rPr>
  </w:style>
  <w:style w:type="paragraph" w:customStyle="1" w:styleId="tableheading0">
    <w:name w:val="tableheading"/>
    <w:basedOn w:val="affffb"/>
    <w:qFormat/>
    <w:rsid w:val="002B13CE"/>
    <w:pPr>
      <w:widowControl/>
      <w:spacing w:before="100" w:beforeAutospacing="1" w:after="100" w:afterAutospacing="1" w:line="240" w:lineRule="atLeast"/>
      <w:ind w:firstLineChars="200" w:firstLine="200"/>
      <w:jc w:val="left"/>
    </w:pPr>
    <w:rPr>
      <w:rFonts w:ascii="宋体" w:hAnsi="宋体" w:cs="宋体"/>
      <w:kern w:val="0"/>
      <w:sz w:val="18"/>
      <w:szCs w:val="18"/>
    </w:rPr>
  </w:style>
  <w:style w:type="paragraph" w:customStyle="1" w:styleId="CM65">
    <w:name w:val="CM65"/>
    <w:basedOn w:val="affffb"/>
    <w:next w:val="affffb"/>
    <w:qFormat/>
    <w:rsid w:val="002B13CE"/>
    <w:pPr>
      <w:widowControl/>
      <w:autoSpaceDE w:val="0"/>
      <w:autoSpaceDN w:val="0"/>
      <w:adjustRightInd w:val="0"/>
      <w:spacing w:line="360" w:lineRule="auto"/>
      <w:ind w:firstLineChars="200" w:firstLine="200"/>
      <w:jc w:val="left"/>
    </w:pPr>
    <w:rPr>
      <w:rFonts w:ascii="华文中宋" w:eastAsia="华文中宋" w:hAnsi="Times New Roman"/>
      <w:kern w:val="0"/>
      <w:sz w:val="24"/>
    </w:rPr>
  </w:style>
  <w:style w:type="paragraph" w:customStyle="1" w:styleId="CM220">
    <w:name w:val="CM220"/>
    <w:basedOn w:val="affffb"/>
    <w:next w:val="affffb"/>
    <w:qFormat/>
    <w:rsid w:val="002B13CE"/>
    <w:pPr>
      <w:widowControl/>
      <w:autoSpaceDE w:val="0"/>
      <w:autoSpaceDN w:val="0"/>
      <w:adjustRightInd w:val="0"/>
      <w:spacing w:line="360" w:lineRule="auto"/>
      <w:ind w:firstLineChars="200" w:firstLine="200"/>
      <w:jc w:val="left"/>
    </w:pPr>
    <w:rPr>
      <w:rFonts w:ascii="Times New Roman" w:hAnsi="Times New Roman"/>
      <w:kern w:val="0"/>
      <w:sz w:val="24"/>
    </w:rPr>
  </w:style>
  <w:style w:type="paragraph" w:customStyle="1" w:styleId="VRTS-CalloutText">
    <w:name w:val="_VRTS-Callout Text"/>
    <w:basedOn w:val="affffb"/>
    <w:qFormat/>
    <w:rsid w:val="002B13CE"/>
    <w:pPr>
      <w:widowControl/>
      <w:spacing w:line="360" w:lineRule="auto"/>
      <w:ind w:firstLineChars="200" w:firstLine="200"/>
      <w:jc w:val="center"/>
    </w:pPr>
    <w:rPr>
      <w:rFonts w:ascii="Arial" w:hAnsi="Arial" w:cs="Arial"/>
      <w:i/>
      <w:iCs/>
      <w:kern w:val="0"/>
      <w:sz w:val="20"/>
      <w:lang w:eastAsia="en-US"/>
    </w:rPr>
  </w:style>
  <w:style w:type="paragraph" w:customStyle="1" w:styleId="at3">
    <w:name w:val="at3"/>
    <w:basedOn w:val="affffb"/>
    <w:qFormat/>
    <w:rsid w:val="002B13CE"/>
    <w:pPr>
      <w:widowControl/>
      <w:tabs>
        <w:tab w:val="left" w:pos="8295"/>
      </w:tabs>
      <w:autoSpaceDE w:val="0"/>
      <w:autoSpaceDN w:val="0"/>
      <w:spacing w:line="360" w:lineRule="exact"/>
      <w:ind w:left="947" w:firstLineChars="200" w:hanging="420"/>
      <w:jc w:val="left"/>
    </w:pPr>
    <w:rPr>
      <w:rFonts w:ascii="Times New Roman" w:eastAsia="仿宋_GB2312" w:hAnsi="Times New Roman"/>
      <w:spacing w:val="6"/>
      <w:sz w:val="24"/>
      <w:szCs w:val="20"/>
    </w:rPr>
  </w:style>
  <w:style w:type="paragraph" w:customStyle="1" w:styleId="tabletext1">
    <w:name w:val="tabletext"/>
    <w:basedOn w:val="affffb"/>
    <w:qFormat/>
    <w:rsid w:val="002B13CE"/>
    <w:pPr>
      <w:widowControl/>
      <w:spacing w:before="100" w:beforeAutospacing="1" w:after="100" w:afterAutospacing="1" w:line="240" w:lineRule="atLeast"/>
      <w:ind w:firstLineChars="200" w:firstLine="200"/>
      <w:jc w:val="left"/>
    </w:pPr>
    <w:rPr>
      <w:rFonts w:ascii="宋体" w:hAnsi="宋体" w:cs="宋体"/>
      <w:kern w:val="0"/>
      <w:sz w:val="18"/>
      <w:szCs w:val="18"/>
    </w:rPr>
  </w:style>
  <w:style w:type="paragraph" w:customStyle="1" w:styleId="CM57">
    <w:name w:val="CM57"/>
    <w:basedOn w:val="affffb"/>
    <w:next w:val="affffb"/>
    <w:qFormat/>
    <w:rsid w:val="002B13CE"/>
    <w:pPr>
      <w:widowControl/>
      <w:autoSpaceDE w:val="0"/>
      <w:autoSpaceDN w:val="0"/>
      <w:adjustRightInd w:val="0"/>
      <w:spacing w:line="440" w:lineRule="atLeast"/>
      <w:ind w:firstLineChars="200" w:firstLine="200"/>
      <w:jc w:val="left"/>
    </w:pPr>
    <w:rPr>
      <w:rFonts w:ascii="华文中宋" w:eastAsia="华文中宋" w:hAnsi="Times New Roman"/>
      <w:kern w:val="0"/>
      <w:sz w:val="24"/>
    </w:rPr>
  </w:style>
  <w:style w:type="paragraph" w:customStyle="1" w:styleId="MMTitle">
    <w:name w:val="MM Title"/>
    <w:basedOn w:val="afffffff0"/>
    <w:qFormat/>
    <w:rsid w:val="002B13CE"/>
    <w:pPr>
      <w:widowControl/>
      <w:spacing w:before="240" w:after="60"/>
      <w:ind w:firstLineChars="200" w:firstLine="200"/>
    </w:pPr>
    <w:rPr>
      <w:rFonts w:ascii="Arial" w:hAnsi="Arial" w:cs="Arial"/>
      <w:bCs/>
      <w:kern w:val="0"/>
      <w:szCs w:val="32"/>
    </w:rPr>
  </w:style>
  <w:style w:type="paragraph" w:customStyle="1" w:styleId="416">
    <w:name w:val="标题 41"/>
    <w:basedOn w:val="affffb"/>
    <w:next w:val="affffb"/>
    <w:qFormat/>
    <w:rsid w:val="002B13CE"/>
    <w:pPr>
      <w:keepNext/>
      <w:keepLines/>
      <w:widowControl/>
      <w:tabs>
        <w:tab w:val="left" w:pos="360"/>
        <w:tab w:val="left" w:pos="1680"/>
      </w:tabs>
      <w:suppressAutoHyphens/>
      <w:spacing w:before="280" w:after="290" w:line="376" w:lineRule="auto"/>
      <w:ind w:firstLineChars="200" w:firstLine="200"/>
      <w:jc w:val="left"/>
      <w:outlineLvl w:val="3"/>
    </w:pPr>
    <w:rPr>
      <w:rFonts w:ascii="Cambria" w:hAnsi="Cambria" w:hint="eastAsia"/>
      <w:b/>
      <w:kern w:val="1"/>
      <w:sz w:val="28"/>
      <w:lang w:eastAsia="ar-SA"/>
    </w:rPr>
  </w:style>
  <w:style w:type="paragraph" w:customStyle="1" w:styleId="yj1">
    <w:name w:val="yj正文"/>
    <w:basedOn w:val="affffb"/>
    <w:qFormat/>
    <w:rsid w:val="002B13CE"/>
    <w:pPr>
      <w:widowControl/>
      <w:spacing w:line="360" w:lineRule="auto"/>
      <w:ind w:firstLineChars="200" w:firstLine="200"/>
      <w:jc w:val="left"/>
    </w:pPr>
    <w:rPr>
      <w:kern w:val="0"/>
      <w:sz w:val="24"/>
      <w:szCs w:val="44"/>
    </w:rPr>
  </w:style>
  <w:style w:type="character" w:customStyle="1" w:styleId="z-Char20">
    <w:name w:val="z-窗体顶端 Char2"/>
    <w:uiPriority w:val="99"/>
    <w:qFormat/>
    <w:rsid w:val="002B13CE"/>
    <w:rPr>
      <w:rFonts w:ascii="Arial" w:eastAsia="宋体" w:hAnsi="Arial" w:cs="Arial"/>
      <w:vanish/>
      <w:kern w:val="2"/>
      <w:sz w:val="16"/>
      <w:szCs w:val="16"/>
    </w:rPr>
  </w:style>
  <w:style w:type="paragraph" w:customStyle="1" w:styleId="xl60">
    <w:name w:val="xl60"/>
    <w:basedOn w:val="affffb"/>
    <w:qFormat/>
    <w:rsid w:val="002B13CE"/>
    <w:pPr>
      <w:widowControl/>
      <w:pBdr>
        <w:left w:val="single" w:sz="4" w:space="0" w:color="auto"/>
        <w:bottom w:val="single" w:sz="4" w:space="0" w:color="auto"/>
        <w:right w:val="single" w:sz="4" w:space="0" w:color="auto"/>
      </w:pBdr>
      <w:spacing w:before="100" w:beforeAutospacing="1" w:after="100" w:afterAutospacing="1" w:line="360" w:lineRule="auto"/>
      <w:ind w:firstLineChars="200" w:firstLine="200"/>
      <w:jc w:val="left"/>
      <w:textAlignment w:val="center"/>
    </w:pPr>
    <w:rPr>
      <w:rFonts w:ascii="Arial Unicode MS" w:hAnsi="Arial Unicode MS"/>
      <w:b/>
      <w:bCs/>
      <w:kern w:val="0"/>
      <w:sz w:val="22"/>
      <w:szCs w:val="22"/>
    </w:rPr>
  </w:style>
  <w:style w:type="paragraph" w:customStyle="1" w:styleId="1fffffffffff">
    <w:name w:val="表格标题1"/>
    <w:basedOn w:val="affffb"/>
    <w:qFormat/>
    <w:rsid w:val="002B13CE"/>
    <w:pPr>
      <w:widowControl/>
      <w:spacing w:line="400" w:lineRule="exact"/>
      <w:ind w:firstLineChars="200" w:firstLine="200"/>
      <w:jc w:val="center"/>
    </w:pPr>
    <w:rPr>
      <w:rFonts w:ascii="Arial" w:hAnsi="Arial" w:cs="宋体"/>
      <w:b/>
      <w:bCs/>
      <w:szCs w:val="21"/>
    </w:rPr>
  </w:style>
  <w:style w:type="paragraph" w:customStyle="1" w:styleId="affffffffffffffffffffffffffffffffffffffffffff5">
    <w:name w:val="正文文字首行缩进"/>
    <w:basedOn w:val="affffb"/>
    <w:next w:val="1ff2"/>
    <w:qFormat/>
    <w:rsid w:val="002B13CE"/>
    <w:pPr>
      <w:widowControl/>
      <w:spacing w:line="360" w:lineRule="auto"/>
      <w:ind w:firstLineChars="200" w:firstLine="420"/>
      <w:jc w:val="left"/>
    </w:pPr>
    <w:rPr>
      <w:rFonts w:ascii="Times New Roman" w:hAnsi="Times New Roman"/>
    </w:rPr>
  </w:style>
  <w:style w:type="paragraph" w:customStyle="1" w:styleId="1fffffffffff0">
    <w:name w:val="批注文字1"/>
    <w:basedOn w:val="affffb"/>
    <w:qFormat/>
    <w:rsid w:val="002B13CE"/>
    <w:pPr>
      <w:widowControl/>
      <w:spacing w:line="360" w:lineRule="auto"/>
      <w:ind w:firstLineChars="200" w:firstLine="200"/>
      <w:jc w:val="left"/>
    </w:pPr>
    <w:rPr>
      <w:kern w:val="0"/>
      <w:sz w:val="24"/>
      <w:szCs w:val="20"/>
    </w:rPr>
  </w:style>
  <w:style w:type="paragraph" w:customStyle="1" w:styleId="My4">
    <w:name w:val="My4"/>
    <w:basedOn w:val="affffb"/>
    <w:qFormat/>
    <w:rsid w:val="002B13CE"/>
    <w:pPr>
      <w:widowControl/>
      <w:tabs>
        <w:tab w:val="left" w:pos="567"/>
      </w:tabs>
      <w:snapToGrid w:val="0"/>
      <w:spacing w:before="120" w:after="120" w:line="400" w:lineRule="exact"/>
      <w:ind w:firstLineChars="200" w:firstLine="200"/>
      <w:jc w:val="left"/>
    </w:pPr>
    <w:rPr>
      <w:rFonts w:ascii="Times New Roman" w:hAnsi="Times New Roman"/>
      <w:b/>
      <w:sz w:val="24"/>
    </w:rPr>
  </w:style>
  <w:style w:type="paragraph" w:customStyle="1" w:styleId="Numberedlist24">
    <w:name w:val="Numbered list 2.4"/>
    <w:basedOn w:val="48"/>
    <w:next w:val="affffb"/>
    <w:qFormat/>
    <w:rsid w:val="002B13CE"/>
    <w:pPr>
      <w:keepLines w:val="0"/>
      <w:widowControl/>
      <w:tabs>
        <w:tab w:val="left" w:pos="1080"/>
        <w:tab w:val="left" w:pos="1440"/>
        <w:tab w:val="left" w:pos="1800"/>
        <w:tab w:val="left" w:pos="2073"/>
      </w:tabs>
      <w:adjustRightInd/>
      <w:spacing w:before="240" w:after="60" w:line="240" w:lineRule="auto"/>
      <w:ind w:left="1353" w:hanging="360"/>
      <w:jc w:val="left"/>
      <w:textAlignment w:val="auto"/>
    </w:pPr>
    <w:rPr>
      <w:rFonts w:ascii="宋体" w:eastAsia="宋体" w:hAnsi="宋体"/>
      <w:sz w:val="21"/>
      <w:szCs w:val="21"/>
    </w:rPr>
  </w:style>
  <w:style w:type="paragraph" w:customStyle="1" w:styleId="affffffffffffffffffffffffffffffffffffffffffff6">
    <w:name w:val="正文文字缩进"/>
    <w:basedOn w:val="affffb"/>
    <w:qFormat/>
    <w:rsid w:val="002B13CE"/>
    <w:pPr>
      <w:widowControl/>
      <w:spacing w:line="929" w:lineRule="atLeast"/>
      <w:ind w:firstLineChars="200" w:firstLine="685"/>
      <w:jc w:val="left"/>
    </w:pPr>
    <w:rPr>
      <w:rFonts w:ascii="仿宋_GB2312" w:eastAsia="仿宋_GB2312" w:hAnsi="Times New Roman"/>
      <w:color w:val="000000"/>
      <w:kern w:val="0"/>
      <w:sz w:val="28"/>
      <w:szCs w:val="20"/>
    </w:rPr>
  </w:style>
  <w:style w:type="paragraph" w:customStyle="1" w:styleId="at2">
    <w:name w:val="at2"/>
    <w:basedOn w:val="affffb"/>
    <w:qFormat/>
    <w:rsid w:val="002B13CE"/>
    <w:pPr>
      <w:widowControl/>
      <w:tabs>
        <w:tab w:val="left" w:pos="8295"/>
      </w:tabs>
      <w:autoSpaceDE w:val="0"/>
      <w:autoSpaceDN w:val="0"/>
      <w:spacing w:before="120" w:after="120" w:line="400" w:lineRule="exact"/>
      <w:ind w:left="525" w:firstLineChars="200" w:hanging="525"/>
      <w:jc w:val="left"/>
    </w:pPr>
    <w:rPr>
      <w:rFonts w:ascii="Times New Roman" w:eastAsia="仿宋_GB2312" w:hAnsi="Times New Roman"/>
      <w:sz w:val="24"/>
      <w:szCs w:val="20"/>
    </w:rPr>
  </w:style>
  <w:style w:type="paragraph" w:customStyle="1" w:styleId="G3">
    <w:name w:val="G_标题3"/>
    <w:basedOn w:val="affffff"/>
    <w:next w:val="G"/>
    <w:qFormat/>
    <w:rsid w:val="002B13CE"/>
    <w:pPr>
      <w:keepNext/>
      <w:keepLines/>
      <w:widowControl/>
      <w:tabs>
        <w:tab w:val="clear" w:pos="567"/>
        <w:tab w:val="left" w:pos="1080"/>
      </w:tabs>
      <w:spacing w:beforeLines="100" w:before="0" w:afterLines="100" w:after="120" w:line="360" w:lineRule="auto"/>
      <w:ind w:firstLineChars="200" w:firstLine="200"/>
      <w:jc w:val="left"/>
      <w:outlineLvl w:val="2"/>
    </w:pPr>
    <w:rPr>
      <w:b/>
      <w:kern w:val="0"/>
      <w:sz w:val="32"/>
      <w:szCs w:val="32"/>
    </w:rPr>
  </w:style>
  <w:style w:type="paragraph" w:customStyle="1" w:styleId="figurecaption0">
    <w:name w:val="figurecaption"/>
    <w:basedOn w:val="affffb"/>
    <w:qFormat/>
    <w:rsid w:val="002B13CE"/>
    <w:pPr>
      <w:widowControl/>
      <w:spacing w:line="336" w:lineRule="auto"/>
      <w:ind w:firstLineChars="200" w:firstLine="200"/>
      <w:jc w:val="left"/>
    </w:pPr>
    <w:rPr>
      <w:rFonts w:ascii="Verdana" w:hAnsi="Verdana" w:cs="宋体"/>
      <w:kern w:val="0"/>
      <w:sz w:val="16"/>
      <w:szCs w:val="16"/>
    </w:rPr>
  </w:style>
  <w:style w:type="paragraph" w:customStyle="1" w:styleId="affffffffffffffffffffffffffffffffffffffffffff7">
    <w:name w:val="列项（·）"/>
    <w:qFormat/>
    <w:rsid w:val="002B13CE"/>
    <w:pPr>
      <w:tabs>
        <w:tab w:val="left" w:pos="840"/>
        <w:tab w:val="left" w:pos="1500"/>
      </w:tabs>
      <w:spacing w:line="360" w:lineRule="auto"/>
      <w:ind w:left="840" w:firstLineChars="200" w:hanging="420"/>
    </w:pPr>
    <w:rPr>
      <w:rFonts w:ascii="宋体" w:eastAsia="宋体" w:hAnsi="Times New Roman" w:cs="Times New Roman"/>
      <w:kern w:val="0"/>
      <w:szCs w:val="20"/>
    </w:rPr>
  </w:style>
  <w:style w:type="paragraph" w:customStyle="1" w:styleId="TableEntry">
    <w:name w:val="Table Entry"/>
    <w:basedOn w:val="affffb"/>
    <w:qFormat/>
    <w:rsid w:val="002B13CE"/>
    <w:pPr>
      <w:widowControl/>
      <w:spacing w:before="40" w:after="40" w:line="360" w:lineRule="auto"/>
      <w:ind w:firstLineChars="200" w:firstLine="200"/>
      <w:jc w:val="left"/>
    </w:pPr>
    <w:rPr>
      <w:rFonts w:ascii="Algerian" w:hAnsi="Algerian"/>
      <w:kern w:val="0"/>
      <w:sz w:val="20"/>
      <w:szCs w:val="20"/>
    </w:rPr>
  </w:style>
  <w:style w:type="paragraph" w:customStyle="1" w:styleId="affffffffffffffffffffffffffffffffffffffffffff8">
    <w:name w:val="目次一级条标题"/>
    <w:basedOn w:val="affffb"/>
    <w:next w:val="affffffffffffffffffffffffffffffffffff2"/>
    <w:qFormat/>
    <w:rsid w:val="002B13CE"/>
    <w:pPr>
      <w:widowControl/>
      <w:spacing w:line="360" w:lineRule="auto"/>
      <w:ind w:firstLineChars="200" w:firstLine="200"/>
      <w:jc w:val="left"/>
    </w:pPr>
    <w:rPr>
      <w:rFonts w:ascii="Times New Roman" w:eastAsia="黑体" w:hAnsi="Times New Roman"/>
      <w:szCs w:val="20"/>
    </w:rPr>
  </w:style>
  <w:style w:type="paragraph" w:customStyle="1" w:styleId="101">
    <w:name w:val="内容目录 10"/>
    <w:basedOn w:val="afffffffffffffffff5"/>
    <w:qFormat/>
    <w:rsid w:val="002B13CE"/>
    <w:pPr>
      <w:suppressLineNumbers/>
      <w:tabs>
        <w:tab w:val="right" w:leader="dot" w:pos="7091"/>
      </w:tabs>
      <w:suppressAutoHyphens/>
      <w:spacing w:after="200" w:line="240" w:lineRule="auto"/>
      <w:ind w:left="2547"/>
      <w:jc w:val="left"/>
    </w:pPr>
    <w:rPr>
      <w:rFonts w:cs="Yu Gothic Light"/>
      <w:b w:val="0"/>
      <w:kern w:val="1"/>
      <w:sz w:val="24"/>
      <w:szCs w:val="24"/>
      <w:lang w:eastAsia="ar-SA"/>
    </w:rPr>
  </w:style>
  <w:style w:type="paragraph" w:customStyle="1" w:styleId="cnfont">
    <w:name w:val="cnfont"/>
    <w:basedOn w:val="affffb"/>
    <w:qFormat/>
    <w:rsid w:val="002B13CE"/>
    <w:pPr>
      <w:widowControl/>
      <w:spacing w:before="100" w:beforeAutospacing="1" w:after="100" w:afterAutospacing="1" w:line="360" w:lineRule="auto"/>
      <w:ind w:firstLineChars="200" w:firstLine="200"/>
      <w:jc w:val="left"/>
    </w:pPr>
    <w:rPr>
      <w:rFonts w:ascii="宋体" w:hAnsi="宋体"/>
      <w:color w:val="000000"/>
      <w:kern w:val="0"/>
      <w:sz w:val="24"/>
    </w:rPr>
  </w:style>
  <w:style w:type="paragraph" w:customStyle="1" w:styleId="affffffffffffffffffffffffffffffffffffffffffff9">
    <w:name w:val="目次三级条标题"/>
    <w:basedOn w:val="affffb"/>
    <w:qFormat/>
    <w:rsid w:val="002B13CE"/>
    <w:pPr>
      <w:widowControl/>
      <w:spacing w:line="360" w:lineRule="auto"/>
      <w:ind w:firstLineChars="200" w:firstLine="200"/>
      <w:jc w:val="left"/>
    </w:pPr>
    <w:rPr>
      <w:rFonts w:ascii="Times New Roman" w:eastAsia="黑体" w:hAnsi="Times New Roman"/>
      <w:szCs w:val="20"/>
    </w:rPr>
  </w:style>
  <w:style w:type="paragraph" w:customStyle="1" w:styleId="CharChar1CharCharCharCharCharCharCharCharCharCharCharCharCharCharCharCharCharChar1CharCharCharCharChar">
    <w:name w:val="Char Char1 Char Char Char Char Char Char Char Char Char Char Char Char Char Char Char Char Char Char1 Char Char Char Char Char"/>
    <w:basedOn w:val="affffb"/>
    <w:qFormat/>
    <w:rsid w:val="002B13CE"/>
    <w:pPr>
      <w:widowControl/>
      <w:spacing w:line="360" w:lineRule="auto"/>
      <w:ind w:firstLineChars="200" w:firstLine="200"/>
      <w:jc w:val="left"/>
    </w:pPr>
    <w:rPr>
      <w:kern w:val="0"/>
      <w:sz w:val="24"/>
    </w:rPr>
  </w:style>
  <w:style w:type="paragraph" w:customStyle="1" w:styleId="111110">
    <w:name w:val="1.1.1.1.1 样式 标题五"/>
    <w:basedOn w:val="52"/>
    <w:qFormat/>
    <w:rsid w:val="002B13CE"/>
    <w:pPr>
      <w:keepNext w:val="0"/>
      <w:keepLines w:val="0"/>
      <w:widowControl/>
      <w:tabs>
        <w:tab w:val="left" w:pos="0"/>
      </w:tabs>
      <w:adjustRightInd/>
      <w:spacing w:before="0" w:after="0" w:line="360" w:lineRule="auto"/>
      <w:ind w:left="420"/>
      <w:jc w:val="left"/>
      <w:textAlignment w:val="auto"/>
    </w:pPr>
    <w:rPr>
      <w:rFonts w:ascii="Times New Roman" w:hAnsi="Times New Roman"/>
      <w:b w:val="0"/>
      <w:bCs/>
      <w:iCs/>
      <w:sz w:val="24"/>
      <w:szCs w:val="24"/>
    </w:rPr>
  </w:style>
  <w:style w:type="paragraph" w:customStyle="1" w:styleId="1fffffffffff1">
    <w:name w:val="标题1"/>
    <w:basedOn w:val="affffb"/>
    <w:qFormat/>
    <w:rsid w:val="002B13CE"/>
    <w:pPr>
      <w:widowControl/>
      <w:spacing w:before="240" w:after="60" w:line="360" w:lineRule="auto"/>
      <w:ind w:firstLineChars="200" w:firstLine="200"/>
      <w:jc w:val="center"/>
      <w:outlineLvl w:val="0"/>
    </w:pPr>
    <w:rPr>
      <w:rFonts w:ascii="Arial" w:hAnsi="Arial"/>
      <w:b/>
      <w:kern w:val="0"/>
      <w:sz w:val="32"/>
      <w:szCs w:val="20"/>
    </w:rPr>
  </w:style>
  <w:style w:type="paragraph" w:customStyle="1" w:styleId="2ffffffffc">
    <w:name w:val="纯文本2"/>
    <w:basedOn w:val="affffb"/>
    <w:qFormat/>
    <w:rsid w:val="002B13CE"/>
    <w:pPr>
      <w:widowControl/>
      <w:spacing w:line="360" w:lineRule="auto"/>
      <w:ind w:firstLineChars="200" w:firstLine="200"/>
      <w:jc w:val="left"/>
    </w:pPr>
    <w:rPr>
      <w:rFonts w:ascii="宋体" w:eastAsia="仿宋_GB2312" w:hAnsi="Courier New"/>
      <w:kern w:val="0"/>
      <w:sz w:val="24"/>
      <w:szCs w:val="20"/>
    </w:rPr>
  </w:style>
  <w:style w:type="paragraph" w:customStyle="1" w:styleId="affffffffffffffffffffffffffffffffffffffffffffa">
    <w:name w:val="图示"/>
    <w:basedOn w:val="affffb"/>
    <w:next w:val="affffb"/>
    <w:qFormat/>
    <w:rsid w:val="002B13CE"/>
    <w:pPr>
      <w:widowControl/>
      <w:tabs>
        <w:tab w:val="left" w:pos="3120"/>
      </w:tabs>
      <w:adjustRightInd w:val="0"/>
      <w:snapToGrid w:val="0"/>
      <w:spacing w:after="200" w:line="300" w:lineRule="atLeast"/>
      <w:ind w:left="2820" w:firstLineChars="200" w:hanging="420"/>
      <w:jc w:val="center"/>
    </w:pPr>
    <w:rPr>
      <w:rFonts w:ascii="Times New Roman" w:eastAsia="方正楷体_GB2312" w:hAnsi="Times New Roman"/>
      <w:b/>
      <w:kern w:val="0"/>
      <w:sz w:val="24"/>
      <w:szCs w:val="20"/>
      <w:lang w:eastAsia="en-US"/>
    </w:rPr>
  </w:style>
  <w:style w:type="paragraph" w:customStyle="1" w:styleId="CharChar1CharCharCharCharCharCharCharCharCharCharCharCharCharCharCharCharCharCharCharCharCharCharCharChar">
    <w:name w:val="Char Char1 Char Char Char Char Char Char Char Char Char Char Char Char Char Char Char Char Char Char Char Char Char Char Char Char"/>
    <w:basedOn w:val="affffb"/>
    <w:qFormat/>
    <w:rsid w:val="002B13CE"/>
    <w:pPr>
      <w:widowControl/>
      <w:spacing w:after="160" w:line="240" w:lineRule="exact"/>
      <w:ind w:firstLineChars="200" w:firstLine="200"/>
      <w:jc w:val="left"/>
    </w:pPr>
    <w:rPr>
      <w:rFonts w:ascii="Verdana" w:hAnsi="Verdana"/>
      <w:kern w:val="0"/>
      <w:sz w:val="20"/>
      <w:szCs w:val="20"/>
      <w:lang w:eastAsia="en-US"/>
    </w:rPr>
  </w:style>
  <w:style w:type="paragraph" w:customStyle="1" w:styleId="affffffffffffffffffffffffffffffffffffffffffffb">
    <w:name w:val="列项（——）"/>
    <w:qFormat/>
    <w:rsid w:val="002B13CE"/>
    <w:pPr>
      <w:widowControl w:val="0"/>
      <w:spacing w:line="360" w:lineRule="auto"/>
      <w:ind w:left="839" w:firstLineChars="200" w:hanging="419"/>
    </w:pPr>
    <w:rPr>
      <w:rFonts w:ascii="宋体" w:eastAsia="宋体" w:hAnsi="Times New Roman" w:cs="Times New Roman"/>
      <w:kern w:val="0"/>
      <w:szCs w:val="20"/>
    </w:rPr>
  </w:style>
  <w:style w:type="paragraph" w:customStyle="1" w:styleId="5151">
    <w:name w:val="样式 小四 段后: 5 磅 行距: 1.5 倍行距1"/>
    <w:basedOn w:val="affffb"/>
    <w:qFormat/>
    <w:rsid w:val="002B13CE"/>
    <w:pPr>
      <w:widowControl/>
      <w:adjustRightInd w:val="0"/>
      <w:spacing w:line="360" w:lineRule="auto"/>
      <w:ind w:firstLineChars="200" w:firstLine="200"/>
      <w:jc w:val="left"/>
    </w:pPr>
    <w:rPr>
      <w:rFonts w:ascii="Times New Roman" w:hAnsi="Times New Roman" w:cs="宋体"/>
      <w:sz w:val="24"/>
      <w:szCs w:val="20"/>
    </w:rPr>
  </w:style>
  <w:style w:type="paragraph" w:customStyle="1" w:styleId="My20">
    <w:name w:val="My标题2"/>
    <w:basedOn w:val="2a"/>
    <w:next w:val="affffb"/>
    <w:qFormat/>
    <w:rsid w:val="002B13CE"/>
    <w:pPr>
      <w:widowControl/>
      <w:tabs>
        <w:tab w:val="left" w:pos="360"/>
      </w:tabs>
      <w:autoSpaceDE/>
      <w:autoSpaceDN/>
      <w:adjustRightInd/>
      <w:spacing w:before="360" w:after="120" w:line="360" w:lineRule="auto"/>
      <w:ind w:left="425" w:hanging="425"/>
      <w:jc w:val="left"/>
      <w:textAlignment w:val="baseline"/>
    </w:pPr>
    <w:rPr>
      <w:rFonts w:eastAsia="义启仿宋体" w:hint="eastAsia"/>
      <w:kern w:val="2"/>
      <w:sz w:val="24"/>
    </w:rPr>
  </w:style>
  <w:style w:type="paragraph" w:customStyle="1" w:styleId="202">
    <w:name w:val="样式 正文文本 + 首行缩进:  2 字符 段后: 0 磅"/>
    <w:basedOn w:val="affffff"/>
    <w:qFormat/>
    <w:rsid w:val="002B13CE"/>
    <w:pPr>
      <w:widowControl/>
      <w:tabs>
        <w:tab w:val="clear" w:pos="567"/>
      </w:tabs>
      <w:spacing w:before="0" w:line="360" w:lineRule="auto"/>
      <w:ind w:firstLineChars="200" w:firstLine="420"/>
      <w:jc w:val="left"/>
    </w:pPr>
    <w:rPr>
      <w:rFonts w:ascii="Times New Roman" w:hAnsi="Times New Roman" w:cs="宋体"/>
      <w:kern w:val="0"/>
      <w:szCs w:val="20"/>
    </w:rPr>
  </w:style>
  <w:style w:type="paragraph" w:customStyle="1" w:styleId="4ff8">
    <w:name w:val="正文文字缩进4"/>
    <w:basedOn w:val="affffff0"/>
    <w:qFormat/>
    <w:rsid w:val="002B13CE"/>
    <w:pPr>
      <w:widowControl/>
      <w:tabs>
        <w:tab w:val="left" w:pos="1385"/>
      </w:tabs>
      <w:spacing w:after="120"/>
      <w:ind w:left="1385" w:firstLineChars="200" w:hanging="425"/>
      <w:jc w:val="left"/>
    </w:pPr>
    <w:rPr>
      <w:rFonts w:ascii="Garamond" w:hAnsi="Garamond"/>
      <w:kern w:val="0"/>
      <w:szCs w:val="20"/>
    </w:rPr>
  </w:style>
  <w:style w:type="paragraph" w:customStyle="1" w:styleId="Pre-heading">
    <w:name w:val="Pre-heading"/>
    <w:basedOn w:val="2a"/>
    <w:next w:val="affffb"/>
    <w:qFormat/>
    <w:rsid w:val="002B13CE"/>
    <w:pPr>
      <w:widowControl/>
      <w:tabs>
        <w:tab w:val="left" w:pos="425"/>
      </w:tabs>
      <w:autoSpaceDE/>
      <w:autoSpaceDN/>
      <w:adjustRightInd/>
      <w:spacing w:before="240" w:line="240" w:lineRule="auto"/>
      <w:ind w:left="432" w:hanging="432"/>
      <w:jc w:val="left"/>
      <w:outlineLvl w:val="9"/>
    </w:pPr>
    <w:rPr>
      <w:rFonts w:ascii="Algerian" w:eastAsia="宋体" w:hAnsi="Algerian"/>
      <w:sz w:val="28"/>
      <w:szCs w:val="21"/>
      <w:lang w:eastAsia="en-US"/>
    </w:rPr>
  </w:style>
  <w:style w:type="paragraph" w:customStyle="1" w:styleId="affffffffffffffffffffffffffffffffffffffffffffc">
    <w:name w:val="示例："/>
    <w:next w:val="affffffffffffffffffffffffffffffffffff2"/>
    <w:qFormat/>
    <w:rsid w:val="002B13CE"/>
    <w:pPr>
      <w:widowControl w:val="0"/>
      <w:spacing w:line="360" w:lineRule="auto"/>
      <w:ind w:firstLineChars="200" w:firstLine="420"/>
    </w:pPr>
    <w:rPr>
      <w:rFonts w:ascii="宋体" w:eastAsia="宋体" w:hAnsi="Times New Roman" w:cs="Times New Roman"/>
      <w:kern w:val="0"/>
      <w:sz w:val="18"/>
      <w:szCs w:val="20"/>
    </w:rPr>
  </w:style>
  <w:style w:type="paragraph" w:customStyle="1" w:styleId="affffffffffffffffffffffffffffffffffffffffffffd">
    <w:name w:val="有符号正文"/>
    <w:basedOn w:val="affffb"/>
    <w:qFormat/>
    <w:rsid w:val="002B13CE"/>
    <w:pPr>
      <w:widowControl/>
      <w:spacing w:line="400" w:lineRule="exact"/>
      <w:ind w:firstLineChars="200" w:firstLine="200"/>
      <w:jc w:val="left"/>
    </w:pPr>
    <w:rPr>
      <w:rFonts w:ascii="Arial" w:hAnsi="Arial"/>
    </w:rPr>
  </w:style>
  <w:style w:type="paragraph" w:customStyle="1" w:styleId="tablefont9gray">
    <w:name w:val="table_font_9_gray"/>
    <w:basedOn w:val="affffb"/>
    <w:qFormat/>
    <w:rsid w:val="002B13CE"/>
    <w:pPr>
      <w:widowControl/>
      <w:spacing w:before="100" w:beforeAutospacing="1" w:after="100" w:afterAutospacing="1" w:line="384" w:lineRule="auto"/>
      <w:ind w:firstLineChars="200" w:firstLine="200"/>
      <w:jc w:val="left"/>
    </w:pPr>
    <w:rPr>
      <w:rFonts w:ascii="宋体" w:hAnsi="宋体" w:cs="宋体"/>
      <w:color w:val="666666"/>
      <w:kern w:val="0"/>
      <w:sz w:val="18"/>
      <w:szCs w:val="18"/>
    </w:rPr>
  </w:style>
  <w:style w:type="character" w:customStyle="1" w:styleId="z-Char21">
    <w:name w:val="z-窗体底端 Char2"/>
    <w:uiPriority w:val="99"/>
    <w:qFormat/>
    <w:rsid w:val="002B13CE"/>
    <w:rPr>
      <w:rFonts w:ascii="Arial" w:eastAsia="宋体" w:hAnsi="Arial" w:cs="Arial"/>
      <w:vanish/>
      <w:kern w:val="2"/>
      <w:sz w:val="16"/>
      <w:szCs w:val="16"/>
    </w:rPr>
  </w:style>
  <w:style w:type="paragraph" w:customStyle="1" w:styleId="xl110">
    <w:name w:val="xl110"/>
    <w:basedOn w:val="affffb"/>
    <w:qFormat/>
    <w:rsid w:val="002B13CE"/>
    <w:pPr>
      <w:widowControl/>
      <w:pBdr>
        <w:left w:val="single" w:sz="8" w:space="0" w:color="auto"/>
        <w:right w:val="single" w:sz="8" w:space="0" w:color="auto"/>
      </w:pBdr>
      <w:spacing w:before="100" w:beforeAutospacing="1" w:after="100" w:afterAutospacing="1" w:line="360" w:lineRule="auto"/>
      <w:ind w:firstLineChars="200" w:firstLine="200"/>
      <w:jc w:val="center"/>
      <w:textAlignment w:val="center"/>
    </w:pPr>
    <w:rPr>
      <w:rFonts w:ascii="宋体" w:hAnsi="宋体" w:cs="宋体"/>
      <w:color w:val="000000"/>
      <w:kern w:val="0"/>
      <w:sz w:val="20"/>
      <w:szCs w:val="20"/>
    </w:rPr>
  </w:style>
  <w:style w:type="paragraph" w:customStyle="1" w:styleId="tabletextchar0">
    <w:name w:val="tabletextchar"/>
    <w:basedOn w:val="affffb"/>
    <w:qFormat/>
    <w:rsid w:val="002B13CE"/>
    <w:pPr>
      <w:widowControl/>
      <w:spacing w:before="100" w:beforeAutospacing="1" w:after="100" w:afterAutospacing="1" w:line="240" w:lineRule="atLeast"/>
      <w:ind w:firstLineChars="200" w:firstLine="200"/>
      <w:jc w:val="left"/>
    </w:pPr>
    <w:rPr>
      <w:rFonts w:ascii="宋体" w:hAnsi="宋体" w:cs="宋体"/>
      <w:kern w:val="0"/>
      <w:sz w:val="18"/>
      <w:szCs w:val="18"/>
    </w:rPr>
  </w:style>
  <w:style w:type="paragraph" w:customStyle="1" w:styleId="Numberedlist22">
    <w:name w:val="Numbered list 2.2"/>
    <w:basedOn w:val="2a"/>
    <w:next w:val="affffb"/>
    <w:qFormat/>
    <w:rsid w:val="002B13CE"/>
    <w:pPr>
      <w:keepLines w:val="0"/>
      <w:widowControl/>
      <w:tabs>
        <w:tab w:val="left" w:pos="720"/>
      </w:tabs>
      <w:autoSpaceDE/>
      <w:autoSpaceDN/>
      <w:adjustRightInd/>
      <w:spacing w:before="240" w:after="60" w:line="240" w:lineRule="auto"/>
      <w:ind w:left="720" w:hanging="720"/>
      <w:jc w:val="left"/>
    </w:pPr>
    <w:rPr>
      <w:rFonts w:ascii="宋体" w:eastAsia="宋体" w:hAnsi="宋体"/>
      <w:sz w:val="24"/>
      <w:szCs w:val="21"/>
      <w:lang w:eastAsia="en-US"/>
    </w:rPr>
  </w:style>
  <w:style w:type="paragraph" w:customStyle="1" w:styleId="affffffffffffffffffffffffffffffffffffffffffffe">
    <w:name w:val="标准五号"/>
    <w:basedOn w:val="affffb"/>
    <w:qFormat/>
    <w:rsid w:val="002B13CE"/>
    <w:pPr>
      <w:widowControl/>
      <w:spacing w:line="340" w:lineRule="exact"/>
      <w:ind w:firstLineChars="200" w:firstLine="200"/>
      <w:jc w:val="left"/>
    </w:pPr>
    <w:rPr>
      <w:rFonts w:ascii="Arial" w:hAnsi="Arial"/>
      <w:szCs w:val="21"/>
    </w:rPr>
  </w:style>
  <w:style w:type="paragraph" w:customStyle="1" w:styleId="PersonalName">
    <w:name w:val="Personal Name"/>
    <w:basedOn w:val="afffffff0"/>
    <w:qFormat/>
    <w:rsid w:val="002B13CE"/>
    <w:pPr>
      <w:widowControl/>
      <w:spacing w:before="240" w:after="60"/>
      <w:ind w:firstLineChars="200" w:firstLine="200"/>
    </w:pPr>
    <w:rPr>
      <w:rFonts w:ascii="Cambria" w:hAnsi="Cambria"/>
      <w:b w:val="0"/>
      <w:bCs/>
      <w:caps/>
      <w:color w:val="000000"/>
      <w:kern w:val="28"/>
      <w:sz w:val="28"/>
      <w:szCs w:val="28"/>
    </w:rPr>
  </w:style>
  <w:style w:type="paragraph" w:customStyle="1" w:styleId="xl57">
    <w:name w:val="xl57"/>
    <w:basedOn w:val="affffb"/>
    <w:qFormat/>
    <w:rsid w:val="002B13CE"/>
    <w:pPr>
      <w:widowControl/>
      <w:pBdr>
        <w:left w:val="single" w:sz="8" w:space="0" w:color="auto"/>
        <w:bottom w:val="single" w:sz="4" w:space="0" w:color="auto"/>
        <w:right w:val="single" w:sz="4" w:space="0" w:color="auto"/>
      </w:pBdr>
      <w:spacing w:before="100" w:beforeAutospacing="1" w:after="100" w:afterAutospacing="1" w:line="360" w:lineRule="auto"/>
      <w:ind w:firstLineChars="200" w:firstLine="200"/>
      <w:jc w:val="center"/>
      <w:textAlignment w:val="center"/>
    </w:pPr>
    <w:rPr>
      <w:rFonts w:ascii="宋体" w:hAnsi="宋体"/>
      <w:b/>
      <w:bCs/>
      <w:kern w:val="0"/>
      <w:sz w:val="22"/>
      <w:szCs w:val="22"/>
    </w:rPr>
  </w:style>
  <w:style w:type="paragraph" w:customStyle="1" w:styleId="X">
    <w:name w:val="示例X："/>
    <w:basedOn w:val="affffffffffffffffffffffffffffffffffffffffffffc"/>
    <w:qFormat/>
    <w:rsid w:val="002B13CE"/>
    <w:pPr>
      <w:ind w:firstLine="0"/>
    </w:pPr>
  </w:style>
  <w:style w:type="paragraph" w:customStyle="1" w:styleId="style4">
    <w:name w:val="style4"/>
    <w:basedOn w:val="affffb"/>
    <w:qFormat/>
    <w:rsid w:val="002B13CE"/>
    <w:pPr>
      <w:widowControl/>
      <w:spacing w:before="100" w:beforeAutospacing="1" w:after="100" w:afterAutospacing="1" w:line="300" w:lineRule="atLeast"/>
      <w:ind w:firstLineChars="200" w:firstLine="200"/>
      <w:jc w:val="left"/>
    </w:pPr>
    <w:rPr>
      <w:rFonts w:ascii="宋体" w:hAnsi="宋体" w:cs="宋体"/>
      <w:color w:val="000000"/>
      <w:spacing w:val="30"/>
      <w:kern w:val="0"/>
      <w:sz w:val="24"/>
    </w:rPr>
  </w:style>
  <w:style w:type="paragraph" w:customStyle="1" w:styleId="ISSCoverTitle2">
    <w:name w:val="ISS_Cover_Title2"/>
    <w:basedOn w:val="affffb"/>
    <w:qFormat/>
    <w:rsid w:val="002B13CE"/>
    <w:pPr>
      <w:widowControl/>
      <w:spacing w:before="240" w:after="240" w:line="360" w:lineRule="auto"/>
      <w:ind w:firstLineChars="200" w:firstLine="200"/>
      <w:jc w:val="left"/>
    </w:pPr>
    <w:rPr>
      <w:rFonts w:ascii="Arial" w:hAnsi="Arial"/>
      <w:b/>
      <w:sz w:val="36"/>
    </w:rPr>
  </w:style>
  <w:style w:type="paragraph" w:customStyle="1" w:styleId="afffffffffffffffffffffffffffffffffffffffffffff">
    <w:name w:val="a"/>
    <w:basedOn w:val="affffb"/>
    <w:qFormat/>
    <w:rsid w:val="002B13CE"/>
    <w:pPr>
      <w:widowControl/>
      <w:spacing w:before="156" w:after="156" w:line="300" w:lineRule="atLeast"/>
      <w:ind w:left="839" w:firstLineChars="200" w:hanging="419"/>
      <w:jc w:val="left"/>
    </w:pPr>
    <w:rPr>
      <w:rFonts w:ascii="宋体" w:hAnsi="宋体" w:cs="宋体"/>
      <w:kern w:val="0"/>
      <w:sz w:val="20"/>
      <w:szCs w:val="20"/>
    </w:rPr>
  </w:style>
  <w:style w:type="paragraph" w:customStyle="1" w:styleId="w0">
    <w:name w:val="w正文"/>
    <w:basedOn w:val="affffb"/>
    <w:qFormat/>
    <w:rsid w:val="002B13CE"/>
    <w:pPr>
      <w:widowControl/>
      <w:spacing w:line="360" w:lineRule="auto"/>
      <w:ind w:firstLineChars="200" w:firstLine="200"/>
      <w:jc w:val="left"/>
    </w:pPr>
    <w:rPr>
      <w:rFonts w:ascii="Times New Roman" w:hAnsi="Times New Roman"/>
      <w:sz w:val="24"/>
    </w:rPr>
  </w:style>
  <w:style w:type="paragraph" w:customStyle="1" w:styleId="MMTopic1">
    <w:name w:val="MM Topic 1"/>
    <w:basedOn w:val="1f3"/>
    <w:qFormat/>
    <w:rsid w:val="002B13CE"/>
    <w:pPr>
      <w:widowControl/>
      <w:autoSpaceDE/>
      <w:autoSpaceDN/>
      <w:adjustRightInd/>
      <w:spacing w:before="340" w:beforeAutospacing="1" w:after="100" w:afterAutospacing="1" w:line="360" w:lineRule="auto"/>
      <w:jc w:val="left"/>
    </w:pPr>
    <w:rPr>
      <w:rFonts w:ascii="Times New Roman" w:hAnsi="Times New Roman"/>
      <w:bCs/>
      <w:sz w:val="44"/>
      <w:szCs w:val="44"/>
    </w:rPr>
  </w:style>
  <w:style w:type="paragraph" w:customStyle="1" w:styleId="CharCharCharCharChar1">
    <w:name w:val="Char Char Char Char Char1"/>
    <w:basedOn w:val="affffb"/>
    <w:qFormat/>
    <w:rsid w:val="002B13CE"/>
    <w:pPr>
      <w:widowControl/>
      <w:spacing w:line="360" w:lineRule="auto"/>
      <w:ind w:firstLineChars="200" w:firstLine="200"/>
      <w:jc w:val="left"/>
    </w:pPr>
    <w:rPr>
      <w:rFonts w:ascii="Times New Roman" w:hAnsi="Times New Roman"/>
    </w:rPr>
  </w:style>
  <w:style w:type="paragraph" w:customStyle="1" w:styleId="G1">
    <w:name w:val="G_标题1"/>
    <w:basedOn w:val="affffb"/>
    <w:next w:val="G"/>
    <w:qFormat/>
    <w:rsid w:val="002B13CE"/>
    <w:pPr>
      <w:widowControl/>
      <w:tabs>
        <w:tab w:val="left" w:pos="720"/>
      </w:tabs>
      <w:spacing w:beforeLines="200" w:afterLines="200" w:after="200" w:line="360" w:lineRule="auto"/>
      <w:ind w:left="737" w:firstLineChars="200" w:hanging="340"/>
      <w:jc w:val="center"/>
      <w:outlineLvl w:val="0"/>
    </w:pPr>
    <w:rPr>
      <w:rFonts w:ascii="Times New Roman" w:eastAsia="黑体" w:hAnsi="Times New Roman"/>
      <w:b/>
      <w:bCs/>
      <w:kern w:val="0"/>
      <w:sz w:val="32"/>
      <w:szCs w:val="32"/>
    </w:rPr>
  </w:style>
  <w:style w:type="paragraph" w:customStyle="1" w:styleId="CharChar1CharCharCharCharCharCharCharCharCharCharCharCharCharCharCharCharCharChar1Char">
    <w:name w:val="Char Char1 Char Char Char Char Char Char Char Char Char Char Char Char Char Char Char Char Char Char1 Char"/>
    <w:basedOn w:val="affffb"/>
    <w:qFormat/>
    <w:rsid w:val="002B13CE"/>
    <w:pPr>
      <w:widowControl/>
      <w:spacing w:line="360" w:lineRule="auto"/>
      <w:ind w:firstLineChars="200" w:firstLine="200"/>
      <w:jc w:val="left"/>
    </w:pPr>
    <w:rPr>
      <w:rFonts w:ascii="Tahoma" w:hAnsi="Tahoma"/>
      <w:sz w:val="24"/>
    </w:rPr>
  </w:style>
  <w:style w:type="paragraph" w:customStyle="1" w:styleId="2Heading2HiddenHeading2CCBSheading22H2h2">
    <w:name w:val="样式 标题 2Heading 2 HiddenHeading 2 CCBSheading 2第一章 标题 2H2h2..."/>
    <w:basedOn w:val="2a"/>
    <w:qFormat/>
    <w:rsid w:val="002B13CE"/>
    <w:pPr>
      <w:widowControl/>
      <w:tabs>
        <w:tab w:val="left" w:pos="1247"/>
      </w:tabs>
      <w:autoSpaceDE/>
      <w:autoSpaceDN/>
      <w:adjustRightInd/>
      <w:spacing w:before="0" w:line="360" w:lineRule="auto"/>
      <w:ind w:left="1247" w:hanging="420"/>
      <w:jc w:val="left"/>
    </w:pPr>
    <w:rPr>
      <w:rFonts w:eastAsia="宋体" w:cs="宋体"/>
      <w:bCs/>
      <w:sz w:val="32"/>
    </w:rPr>
  </w:style>
  <w:style w:type="paragraph" w:customStyle="1" w:styleId="HTML19">
    <w:name w:val="HTML 预设格式1"/>
    <w:basedOn w:val="affffb"/>
    <w:qFormat/>
    <w:rsid w:val="002B13C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Chars="200" w:firstLine="200"/>
      <w:jc w:val="left"/>
    </w:pPr>
    <w:rPr>
      <w:rFonts w:ascii="黑体" w:eastAsia="黑体" w:hAnsi="Courier New"/>
      <w:kern w:val="0"/>
      <w:sz w:val="20"/>
      <w:szCs w:val="20"/>
    </w:rPr>
  </w:style>
  <w:style w:type="paragraph" w:customStyle="1" w:styleId="Char51">
    <w:name w:val="Char5"/>
    <w:basedOn w:val="affffb"/>
    <w:qFormat/>
    <w:rsid w:val="002B13CE"/>
    <w:pPr>
      <w:widowControl/>
      <w:spacing w:line="360" w:lineRule="auto"/>
      <w:ind w:firstLineChars="200" w:firstLine="200"/>
      <w:jc w:val="left"/>
    </w:pPr>
    <w:rPr>
      <w:rFonts w:ascii="Times New Roman" w:hAnsi="Times New Roman"/>
      <w:szCs w:val="20"/>
    </w:rPr>
  </w:style>
  <w:style w:type="paragraph" w:customStyle="1" w:styleId="2ffffffffd">
    <w:name w:val="无间隔2"/>
    <w:basedOn w:val="affffb"/>
    <w:uiPriority w:val="1"/>
    <w:qFormat/>
    <w:rsid w:val="002B13CE"/>
    <w:pPr>
      <w:widowControl/>
      <w:spacing w:line="360" w:lineRule="auto"/>
      <w:ind w:firstLineChars="200" w:firstLine="200"/>
      <w:jc w:val="left"/>
    </w:pPr>
    <w:rPr>
      <w:kern w:val="0"/>
      <w:sz w:val="24"/>
      <w:szCs w:val="32"/>
    </w:rPr>
  </w:style>
  <w:style w:type="paragraph" w:customStyle="1" w:styleId="contentnoteheader">
    <w:name w:val="contentnoteheader"/>
    <w:basedOn w:val="affffb"/>
    <w:qFormat/>
    <w:rsid w:val="002B13CE"/>
    <w:pPr>
      <w:widowControl/>
      <w:spacing w:before="30" w:after="100" w:afterAutospacing="1" w:line="360" w:lineRule="auto"/>
      <w:ind w:left="90" w:firstLineChars="200" w:firstLine="200"/>
      <w:jc w:val="left"/>
    </w:pPr>
    <w:rPr>
      <w:rFonts w:ascii="宋体" w:hAnsi="宋体"/>
      <w:b/>
      <w:bCs/>
      <w:color w:val="990000"/>
      <w:kern w:val="0"/>
      <w:sz w:val="18"/>
      <w:szCs w:val="18"/>
    </w:rPr>
  </w:style>
  <w:style w:type="paragraph" w:customStyle="1" w:styleId="w1">
    <w:name w:val="w项目符号"/>
    <w:basedOn w:val="afffff8"/>
    <w:qFormat/>
    <w:rsid w:val="002B13CE"/>
    <w:pPr>
      <w:tabs>
        <w:tab w:val="clear" w:pos="360"/>
      </w:tabs>
      <w:spacing w:before="120"/>
      <w:ind w:firstLineChars="0" w:firstLine="0"/>
      <w:contextualSpacing/>
    </w:pPr>
    <w:rPr>
      <w:rFonts w:ascii="微软雅黑" w:hAnsi="微软雅黑"/>
      <w:snapToGrid w:val="0"/>
      <w:sz w:val="21"/>
      <w:szCs w:val="21"/>
    </w:rPr>
  </w:style>
  <w:style w:type="paragraph" w:customStyle="1" w:styleId="2ffffffffe">
    <w:name w:val="表格标题2"/>
    <w:basedOn w:val="afffffffffffffffffffffffffffffffffffffffffffd"/>
    <w:qFormat/>
    <w:rsid w:val="002B13CE"/>
    <w:rPr>
      <w:b/>
    </w:rPr>
  </w:style>
  <w:style w:type="paragraph" w:customStyle="1" w:styleId="afffffffffffffffffffffffffffffffffffffffffffff0">
    <w:name w:val="二级列项（.)"/>
    <w:basedOn w:val="affffffffffffffffffffffffffffffffffffffffffff7"/>
    <w:qFormat/>
    <w:rsid w:val="002B13CE"/>
    <w:pPr>
      <w:tabs>
        <w:tab w:val="clear" w:pos="840"/>
        <w:tab w:val="clear" w:pos="1500"/>
      </w:tabs>
      <w:ind w:left="1259"/>
    </w:pPr>
  </w:style>
  <w:style w:type="paragraph" w:customStyle="1" w:styleId="pstyle1">
    <w:name w:val="pstyle1"/>
    <w:basedOn w:val="affffb"/>
    <w:qFormat/>
    <w:rsid w:val="002B13CE"/>
    <w:pPr>
      <w:widowControl/>
      <w:spacing w:before="75" w:after="75" w:line="360" w:lineRule="auto"/>
      <w:ind w:left="225" w:right="150" w:firstLineChars="200" w:firstLine="200"/>
      <w:jc w:val="left"/>
    </w:pPr>
    <w:rPr>
      <w:rFonts w:ascii="RomanS" w:hAnsi="RomanS" w:cs="宋体"/>
      <w:color w:val="000000"/>
      <w:kern w:val="0"/>
      <w:sz w:val="18"/>
      <w:szCs w:val="18"/>
    </w:rPr>
  </w:style>
  <w:style w:type="paragraph" w:customStyle="1" w:styleId="tabledescription0">
    <w:name w:val="tabledescription"/>
    <w:basedOn w:val="affffb"/>
    <w:qFormat/>
    <w:rsid w:val="002B13CE"/>
    <w:pPr>
      <w:widowControl/>
      <w:spacing w:line="300" w:lineRule="atLeast"/>
      <w:ind w:firstLineChars="200" w:firstLine="200"/>
      <w:jc w:val="left"/>
    </w:pPr>
    <w:rPr>
      <w:rFonts w:ascii="宋体" w:hAnsi="宋体" w:cs="宋体"/>
      <w:kern w:val="0"/>
      <w:sz w:val="18"/>
      <w:szCs w:val="18"/>
    </w:rPr>
  </w:style>
  <w:style w:type="paragraph" w:customStyle="1" w:styleId="xl62">
    <w:name w:val="xl62"/>
    <w:basedOn w:val="affffb"/>
    <w:qFormat/>
    <w:rsid w:val="002B13CE"/>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textAlignment w:val="center"/>
    </w:pPr>
    <w:rPr>
      <w:rFonts w:ascii="Arial Unicode MS" w:hAnsi="Arial Unicode MS"/>
      <w:color w:val="000000"/>
      <w:kern w:val="0"/>
      <w:sz w:val="22"/>
      <w:szCs w:val="22"/>
    </w:rPr>
  </w:style>
  <w:style w:type="paragraph" w:customStyle="1" w:styleId="afffffffffffffffffffffffffffffffffffffffffffff1">
    <w:name w:val="分类缩进正文文字"/>
    <w:basedOn w:val="affffff0"/>
    <w:qFormat/>
    <w:rsid w:val="002B13CE"/>
    <w:pPr>
      <w:widowControl/>
      <w:tabs>
        <w:tab w:val="left" w:pos="510"/>
      </w:tabs>
      <w:spacing w:after="120"/>
      <w:ind w:left="510" w:firstLineChars="200" w:hanging="510"/>
      <w:jc w:val="left"/>
    </w:pPr>
    <w:rPr>
      <w:rFonts w:ascii="Garamond" w:hAnsi="Garamond"/>
      <w:kern w:val="0"/>
      <w:szCs w:val="20"/>
    </w:rPr>
  </w:style>
  <w:style w:type="paragraph" w:customStyle="1" w:styleId="1fffffffffff2">
    <w:name w:val="页脚1"/>
    <w:basedOn w:val="affffb"/>
    <w:qFormat/>
    <w:rsid w:val="002B13CE"/>
    <w:pPr>
      <w:widowControl/>
      <w:tabs>
        <w:tab w:val="center" w:pos="4153"/>
        <w:tab w:val="right" w:pos="8306"/>
      </w:tabs>
      <w:snapToGrid w:val="0"/>
      <w:spacing w:line="360" w:lineRule="auto"/>
      <w:ind w:firstLineChars="200" w:firstLine="200"/>
      <w:jc w:val="left"/>
    </w:pPr>
    <w:rPr>
      <w:kern w:val="0"/>
      <w:sz w:val="18"/>
      <w:szCs w:val="20"/>
    </w:rPr>
  </w:style>
  <w:style w:type="paragraph" w:customStyle="1" w:styleId="Char130">
    <w:name w:val="Char13"/>
    <w:basedOn w:val="affffb"/>
    <w:qFormat/>
    <w:rsid w:val="002B13CE"/>
    <w:pPr>
      <w:widowControl/>
      <w:adjustRightInd w:val="0"/>
      <w:spacing w:line="360" w:lineRule="auto"/>
      <w:ind w:firstLineChars="200" w:firstLine="200"/>
      <w:jc w:val="left"/>
    </w:pPr>
    <w:rPr>
      <w:rFonts w:ascii="Times New Roman" w:hAnsi="Times New Roman"/>
      <w:kern w:val="0"/>
      <w:sz w:val="24"/>
      <w:szCs w:val="20"/>
    </w:rPr>
  </w:style>
  <w:style w:type="paragraph" w:customStyle="1" w:styleId="ENUM">
    <w:name w:val="ENUM"/>
    <w:basedOn w:val="affffb"/>
    <w:qFormat/>
    <w:rsid w:val="002B13CE"/>
    <w:pPr>
      <w:widowControl/>
      <w:spacing w:line="360" w:lineRule="auto"/>
      <w:ind w:firstLineChars="200" w:firstLine="200"/>
      <w:jc w:val="left"/>
    </w:pPr>
    <w:rPr>
      <w:rFonts w:ascii="Times New Roman" w:hAnsi="Times New Roman"/>
      <w:kern w:val="0"/>
      <w:sz w:val="24"/>
    </w:rPr>
  </w:style>
  <w:style w:type="paragraph" w:customStyle="1" w:styleId="afffffffffffffffffffffffffffffffffffffffffffff2">
    <w:name w:val="标注》"/>
    <w:basedOn w:val="affffb"/>
    <w:qFormat/>
    <w:rsid w:val="002B13CE"/>
    <w:pPr>
      <w:widowControl/>
      <w:tabs>
        <w:tab w:val="left" w:pos="1260"/>
      </w:tabs>
      <w:spacing w:after="60" w:line="360" w:lineRule="auto"/>
      <w:ind w:left="1260" w:firstLineChars="200" w:hanging="420"/>
      <w:jc w:val="left"/>
    </w:pPr>
    <w:rPr>
      <w:rFonts w:ascii="Times New Roman" w:hAnsi="Times New Roman"/>
      <w:bCs/>
      <w:sz w:val="24"/>
      <w:szCs w:val="20"/>
    </w:rPr>
  </w:style>
  <w:style w:type="paragraph" w:customStyle="1" w:styleId="font0">
    <w:name w:val="font0"/>
    <w:basedOn w:val="affffb"/>
    <w:qFormat/>
    <w:rsid w:val="002B13CE"/>
    <w:pPr>
      <w:widowControl/>
      <w:spacing w:before="100" w:beforeAutospacing="1" w:after="100" w:afterAutospacing="1" w:line="360" w:lineRule="auto"/>
      <w:ind w:firstLineChars="200" w:firstLine="200"/>
      <w:jc w:val="left"/>
    </w:pPr>
    <w:rPr>
      <w:rFonts w:ascii="宋体" w:hAnsi="宋体" w:cs="Arial Unicode MS" w:hint="eastAsia"/>
      <w:kern w:val="0"/>
      <w:sz w:val="24"/>
    </w:rPr>
  </w:style>
  <w:style w:type="paragraph" w:customStyle="1" w:styleId="bodycopy">
    <w:name w:val="bodycopy"/>
    <w:basedOn w:val="affffb"/>
    <w:qFormat/>
    <w:rsid w:val="002B13CE"/>
    <w:pPr>
      <w:widowControl/>
      <w:spacing w:before="100" w:beforeAutospacing="1" w:after="100" w:afterAutospacing="1" w:line="360" w:lineRule="auto"/>
      <w:ind w:firstLineChars="200" w:firstLine="200"/>
      <w:jc w:val="left"/>
    </w:pPr>
    <w:rPr>
      <w:rFonts w:ascii="宋体" w:hAnsi="宋体" w:cs="宋体"/>
      <w:kern w:val="0"/>
      <w:sz w:val="24"/>
    </w:rPr>
  </w:style>
  <w:style w:type="paragraph" w:customStyle="1" w:styleId="www">
    <w:name w:val="www正文"/>
    <w:basedOn w:val="affffb"/>
    <w:qFormat/>
    <w:rsid w:val="002B13CE"/>
    <w:pPr>
      <w:widowControl/>
      <w:spacing w:line="360" w:lineRule="auto"/>
      <w:ind w:firstLineChars="200" w:firstLine="480"/>
      <w:jc w:val="left"/>
    </w:pPr>
    <w:rPr>
      <w:rFonts w:ascii="Times New Roman" w:hAnsi="Times New Roman"/>
      <w:sz w:val="24"/>
    </w:rPr>
  </w:style>
  <w:style w:type="paragraph" w:customStyle="1" w:styleId="xl58">
    <w:name w:val="xl58"/>
    <w:basedOn w:val="affffb"/>
    <w:qFormat/>
    <w:rsid w:val="002B13CE"/>
    <w:pPr>
      <w:widowControl/>
      <w:pBdr>
        <w:left w:val="single" w:sz="4" w:space="0" w:color="auto"/>
        <w:bottom w:val="single" w:sz="4" w:space="0" w:color="auto"/>
        <w:right w:val="single" w:sz="4" w:space="0" w:color="auto"/>
      </w:pBdr>
      <w:spacing w:before="100" w:beforeAutospacing="1" w:after="100" w:afterAutospacing="1" w:line="360" w:lineRule="auto"/>
      <w:ind w:firstLineChars="200" w:firstLine="200"/>
      <w:jc w:val="left"/>
      <w:textAlignment w:val="center"/>
    </w:pPr>
    <w:rPr>
      <w:rFonts w:ascii="Arial Unicode MS" w:hAnsi="Arial Unicode MS"/>
      <w:b/>
      <w:bCs/>
      <w:kern w:val="0"/>
      <w:sz w:val="22"/>
      <w:szCs w:val="22"/>
    </w:rPr>
  </w:style>
  <w:style w:type="paragraph" w:customStyle="1" w:styleId="afffffffffffffffffffffffffffffffffffffffffffff3">
    <w:name w:val="目次二级条标题"/>
    <w:basedOn w:val="affffb"/>
    <w:qFormat/>
    <w:rsid w:val="002B13CE"/>
    <w:pPr>
      <w:widowControl/>
      <w:spacing w:line="360" w:lineRule="auto"/>
      <w:ind w:firstLineChars="200" w:firstLine="200"/>
      <w:jc w:val="left"/>
    </w:pPr>
    <w:rPr>
      <w:rFonts w:ascii="Times New Roman" w:eastAsia="黑体" w:hAnsi="Times New Roman"/>
      <w:szCs w:val="20"/>
    </w:rPr>
  </w:style>
  <w:style w:type="paragraph" w:customStyle="1" w:styleId="a00">
    <w:name w:val="a0"/>
    <w:basedOn w:val="affffb"/>
    <w:qFormat/>
    <w:rsid w:val="002B13CE"/>
    <w:pPr>
      <w:widowControl/>
      <w:spacing w:line="240" w:lineRule="atLeast"/>
      <w:ind w:firstLineChars="200" w:firstLine="200"/>
      <w:jc w:val="center"/>
    </w:pPr>
    <w:rPr>
      <w:rFonts w:ascii="宋体" w:hAnsi="宋体" w:cs="宋体"/>
      <w:b/>
      <w:bCs/>
      <w:kern w:val="0"/>
      <w:sz w:val="20"/>
      <w:szCs w:val="20"/>
    </w:rPr>
  </w:style>
  <w:style w:type="paragraph" w:customStyle="1" w:styleId="4ff9">
    <w:name w:val="普通(网站)4"/>
    <w:basedOn w:val="affffb"/>
    <w:qFormat/>
    <w:rsid w:val="002B13CE"/>
    <w:pPr>
      <w:widowControl/>
      <w:spacing w:before="100" w:beforeAutospacing="1" w:after="100" w:afterAutospacing="1" w:line="360" w:lineRule="auto"/>
      <w:ind w:firstLineChars="200" w:firstLine="200"/>
      <w:jc w:val="left"/>
    </w:pPr>
    <w:rPr>
      <w:rFonts w:ascii="宋体" w:hAnsi="宋体" w:cs="宋体"/>
      <w:kern w:val="0"/>
      <w:sz w:val="24"/>
    </w:rPr>
  </w:style>
  <w:style w:type="paragraph" w:customStyle="1" w:styleId="CSS1">
    <w:name w:val="CSS1级正文"/>
    <w:basedOn w:val="affffff"/>
    <w:qFormat/>
    <w:rsid w:val="002B13CE"/>
    <w:pPr>
      <w:widowControl/>
      <w:tabs>
        <w:tab w:val="clear" w:pos="567"/>
      </w:tabs>
      <w:adjustRightInd w:val="0"/>
      <w:snapToGrid w:val="0"/>
      <w:spacing w:before="0" w:line="360" w:lineRule="auto"/>
      <w:ind w:firstLineChars="200" w:firstLine="480"/>
      <w:jc w:val="left"/>
    </w:pPr>
    <w:rPr>
      <w:rFonts w:ascii="Times New Roman" w:hAnsi="Times New Roman"/>
      <w:kern w:val="0"/>
      <w:szCs w:val="20"/>
    </w:rPr>
  </w:style>
  <w:style w:type="paragraph" w:customStyle="1" w:styleId="afffffffffffffffffffffffffffffffffffffffffffff4">
    <w:name w:val="±íÕýÎÄ"/>
    <w:basedOn w:val="affffb"/>
    <w:next w:val="affffb"/>
    <w:qFormat/>
    <w:rsid w:val="002B13CE"/>
    <w:pPr>
      <w:widowControl/>
      <w:spacing w:line="360" w:lineRule="auto"/>
      <w:ind w:firstLineChars="200" w:firstLine="200"/>
      <w:jc w:val="left"/>
    </w:pPr>
    <w:rPr>
      <w:rFonts w:ascii="宋体" w:hAnsi="Courier New" w:cs="Courier New"/>
      <w:szCs w:val="21"/>
    </w:rPr>
  </w:style>
  <w:style w:type="paragraph" w:customStyle="1" w:styleId="CharChar1CharCharCharCharCharCharCharCharCharCharCharCharCharCharCharCharCharChar1Char1">
    <w:name w:val="Char Char1 Char Char Char Char Char Char Char Char Char Char Char Char Char Char Char Char Char Char1 Char1"/>
    <w:basedOn w:val="affffb"/>
    <w:qFormat/>
    <w:rsid w:val="002B13CE"/>
    <w:pPr>
      <w:widowControl/>
      <w:spacing w:line="360" w:lineRule="auto"/>
      <w:ind w:firstLineChars="200" w:firstLine="200"/>
      <w:jc w:val="left"/>
    </w:pPr>
    <w:rPr>
      <w:rFonts w:ascii="Tahoma" w:hAnsi="Tahoma"/>
      <w:sz w:val="24"/>
    </w:rPr>
  </w:style>
  <w:style w:type="paragraph" w:customStyle="1" w:styleId="TableBody">
    <w:name w:val="Table Body"/>
    <w:basedOn w:val="affffb"/>
    <w:qFormat/>
    <w:rsid w:val="002B13CE"/>
    <w:pPr>
      <w:widowControl/>
      <w:spacing w:line="360" w:lineRule="auto"/>
      <w:ind w:firstLineChars="200" w:firstLine="200"/>
      <w:jc w:val="center"/>
    </w:pPr>
    <w:rPr>
      <w:rFonts w:ascii="Arial" w:hAnsi="Arial"/>
      <w:snapToGrid w:val="0"/>
      <w:kern w:val="0"/>
      <w:sz w:val="18"/>
      <w:szCs w:val="20"/>
    </w:rPr>
  </w:style>
  <w:style w:type="paragraph" w:customStyle="1" w:styleId="CharCharCharCharCharChar1Char">
    <w:name w:val="Char Char Char Char Char Char1 Char"/>
    <w:basedOn w:val="affffb"/>
    <w:qFormat/>
    <w:rsid w:val="002B13CE"/>
    <w:pPr>
      <w:widowControl/>
      <w:spacing w:after="160" w:line="240" w:lineRule="exact"/>
      <w:ind w:firstLineChars="200" w:firstLine="200"/>
      <w:jc w:val="left"/>
    </w:pPr>
    <w:rPr>
      <w:rFonts w:ascii="Times New Roman" w:hAnsi="Times New Roman"/>
      <w:szCs w:val="20"/>
    </w:rPr>
  </w:style>
  <w:style w:type="paragraph" w:customStyle="1" w:styleId="afffffffffffffffffffffffffffffffffffffffffffff5">
    <w:name w:val="目次四级条标题"/>
    <w:basedOn w:val="affffb"/>
    <w:qFormat/>
    <w:rsid w:val="002B13CE"/>
    <w:pPr>
      <w:widowControl/>
      <w:spacing w:line="360" w:lineRule="auto"/>
      <w:ind w:firstLineChars="200" w:firstLine="200"/>
      <w:jc w:val="left"/>
    </w:pPr>
    <w:rPr>
      <w:rFonts w:ascii="Times New Roman" w:eastAsia="黑体" w:hAnsi="Times New Roman"/>
      <w:szCs w:val="20"/>
    </w:rPr>
  </w:style>
  <w:style w:type="paragraph" w:customStyle="1" w:styleId="4H4Fab-4T5PIM4h4RefHeading1rh1Headingsql">
    <w:name w:val="样式 标题 4四级标题H4Fab-4T5PIM 4h4Ref Heading 1rh1Heading sql..."/>
    <w:basedOn w:val="48"/>
    <w:qFormat/>
    <w:rsid w:val="002B13CE"/>
    <w:pPr>
      <w:widowControl/>
      <w:adjustRightInd/>
      <w:spacing w:before="0" w:beforeAutospacing="1" w:after="0" w:afterAutospacing="1" w:line="374" w:lineRule="auto"/>
      <w:jc w:val="left"/>
      <w:textAlignment w:val="auto"/>
    </w:pPr>
    <w:rPr>
      <w:b w:val="0"/>
      <w:bCs/>
      <w:sz w:val="24"/>
      <w:szCs w:val="28"/>
    </w:rPr>
  </w:style>
  <w:style w:type="paragraph" w:customStyle="1" w:styleId="xl107">
    <w:name w:val="xl107"/>
    <w:basedOn w:val="affffb"/>
    <w:qFormat/>
    <w:rsid w:val="002B13CE"/>
    <w:pPr>
      <w:widowControl/>
      <w:pBdr>
        <w:left w:val="single" w:sz="8" w:space="0" w:color="auto"/>
        <w:right w:val="single" w:sz="8" w:space="0" w:color="auto"/>
      </w:pBdr>
      <w:shd w:val="clear" w:color="000000" w:fill="FFFFFF"/>
      <w:spacing w:before="100" w:beforeAutospacing="1" w:after="100" w:afterAutospacing="1" w:line="360" w:lineRule="auto"/>
      <w:ind w:firstLineChars="200" w:firstLine="200"/>
      <w:jc w:val="center"/>
      <w:textAlignment w:val="center"/>
    </w:pPr>
    <w:rPr>
      <w:rFonts w:ascii="宋体" w:hAnsi="宋体" w:cs="宋体"/>
      <w:color w:val="000000"/>
      <w:kern w:val="0"/>
      <w:sz w:val="20"/>
      <w:szCs w:val="20"/>
    </w:rPr>
  </w:style>
  <w:style w:type="paragraph" w:customStyle="1" w:styleId="CharCharCharCharCharCharCharChar">
    <w:name w:val="Char Char Char Char Char Char Char Char"/>
    <w:basedOn w:val="affffb"/>
    <w:qFormat/>
    <w:rsid w:val="002B13CE"/>
    <w:pPr>
      <w:widowControl/>
      <w:spacing w:line="360" w:lineRule="auto"/>
      <w:ind w:firstLineChars="200" w:firstLine="200"/>
      <w:jc w:val="left"/>
    </w:pPr>
    <w:rPr>
      <w:rFonts w:ascii="Tahoma" w:hAnsi="Tahoma"/>
      <w:sz w:val="24"/>
      <w:szCs w:val="20"/>
    </w:rPr>
  </w:style>
  <w:style w:type="paragraph" w:customStyle="1" w:styleId="w2">
    <w:name w:val="w项目符号2"/>
    <w:basedOn w:val="2d"/>
    <w:qFormat/>
    <w:rsid w:val="002B13CE"/>
    <w:pPr>
      <w:tabs>
        <w:tab w:val="clear" w:pos="780"/>
        <w:tab w:val="left" w:pos="0"/>
      </w:tabs>
      <w:spacing w:before="120"/>
      <w:ind w:leftChars="0" w:left="426" w:firstLineChars="0" w:firstLine="0"/>
    </w:pPr>
    <w:rPr>
      <w:rFonts w:ascii="微软雅黑" w:hAnsi="微软雅黑"/>
      <w:sz w:val="24"/>
    </w:rPr>
  </w:style>
  <w:style w:type="paragraph" w:customStyle="1" w:styleId="CharChar1CharCharCharCharCharCharCharCharCharCharCharCharCharCharCharCharCharCharCharCharCharCharCharChar1">
    <w:name w:val="Char Char1 Char Char Char Char Char Char Char Char Char Char Char Char Char Char Char Char Char Char Char Char Char Char Char Char1"/>
    <w:basedOn w:val="affffb"/>
    <w:qFormat/>
    <w:rsid w:val="002B13CE"/>
    <w:pPr>
      <w:widowControl/>
      <w:spacing w:after="160" w:line="240" w:lineRule="exact"/>
      <w:ind w:firstLineChars="200" w:firstLine="200"/>
      <w:jc w:val="left"/>
    </w:pPr>
    <w:rPr>
      <w:rFonts w:ascii="Verdana" w:hAnsi="Verdana"/>
      <w:kern w:val="0"/>
      <w:sz w:val="20"/>
      <w:szCs w:val="20"/>
      <w:lang w:eastAsia="en-US"/>
    </w:rPr>
  </w:style>
  <w:style w:type="paragraph" w:customStyle="1" w:styleId="CharCharCharCharCharCharCharCharCharCharCharCharCharCharChar1Char">
    <w:name w:val="Char Char Char Char Char Char Char Char Char Char Char Char Char Char Char1 Char"/>
    <w:basedOn w:val="affffb"/>
    <w:qFormat/>
    <w:rsid w:val="002B13CE"/>
    <w:pPr>
      <w:widowControl/>
      <w:spacing w:after="160" w:line="240" w:lineRule="exact"/>
      <w:ind w:firstLineChars="200" w:firstLine="200"/>
      <w:jc w:val="left"/>
    </w:pPr>
    <w:rPr>
      <w:rFonts w:ascii="Verdana" w:hAnsi="Verdana"/>
      <w:kern w:val="0"/>
      <w:sz w:val="20"/>
      <w:szCs w:val="20"/>
      <w:lang w:eastAsia="en-US"/>
    </w:rPr>
  </w:style>
  <w:style w:type="paragraph" w:customStyle="1" w:styleId="G4">
    <w:name w:val="G_标题4"/>
    <w:basedOn w:val="affffff"/>
    <w:next w:val="G"/>
    <w:qFormat/>
    <w:rsid w:val="002B13CE"/>
    <w:pPr>
      <w:keepNext/>
      <w:keepLines/>
      <w:widowControl/>
      <w:tabs>
        <w:tab w:val="clear" w:pos="567"/>
        <w:tab w:val="left" w:pos="1440"/>
      </w:tabs>
      <w:spacing w:beforeLines="100" w:before="0" w:afterLines="100" w:after="120" w:line="360" w:lineRule="auto"/>
      <w:ind w:left="284" w:firstLineChars="200" w:firstLine="200"/>
      <w:jc w:val="left"/>
      <w:outlineLvl w:val="3"/>
    </w:pPr>
    <w:rPr>
      <w:b/>
      <w:kern w:val="0"/>
      <w:sz w:val="30"/>
      <w:szCs w:val="30"/>
    </w:rPr>
  </w:style>
  <w:style w:type="paragraph" w:customStyle="1" w:styleId="afffffffffffffffffffffffffffffffffffffffffffff6">
    <w:name w:val="标注"/>
    <w:basedOn w:val="affffb"/>
    <w:qFormat/>
    <w:rsid w:val="002B13CE"/>
    <w:pPr>
      <w:widowControl/>
      <w:tabs>
        <w:tab w:val="left" w:pos="1044"/>
      </w:tabs>
      <w:spacing w:after="60" w:line="360" w:lineRule="auto"/>
      <w:ind w:left="1044" w:firstLineChars="200" w:hanging="420"/>
      <w:jc w:val="left"/>
    </w:pPr>
    <w:rPr>
      <w:rFonts w:ascii="Times New Roman" w:eastAsia="方正楷体_GB2312" w:hAnsi="Times New Roman"/>
      <w:sz w:val="24"/>
      <w:szCs w:val="20"/>
    </w:rPr>
  </w:style>
  <w:style w:type="paragraph" w:customStyle="1" w:styleId="xl105">
    <w:name w:val="xl105"/>
    <w:basedOn w:val="affffb"/>
    <w:qFormat/>
    <w:rsid w:val="002B13CE"/>
    <w:pPr>
      <w:widowControl/>
      <w:pBdr>
        <w:bottom w:val="single" w:sz="8" w:space="0" w:color="auto"/>
        <w:right w:val="single" w:sz="8" w:space="0" w:color="auto"/>
      </w:pBdr>
      <w:spacing w:before="100" w:beforeAutospacing="1" w:after="100" w:afterAutospacing="1" w:line="360" w:lineRule="auto"/>
      <w:ind w:firstLineChars="200" w:firstLine="200"/>
      <w:jc w:val="right"/>
      <w:textAlignment w:val="center"/>
    </w:pPr>
    <w:rPr>
      <w:rFonts w:ascii="宋体" w:hAnsi="宋体" w:cs="宋体"/>
      <w:color w:val="000000"/>
      <w:kern w:val="0"/>
      <w:sz w:val="20"/>
      <w:szCs w:val="20"/>
    </w:rPr>
  </w:style>
  <w:style w:type="paragraph" w:customStyle="1" w:styleId="afffffffffffffffffffffffffffffffffffffffffffff7">
    <w:name w:val="标准书眉_奇数页"/>
    <w:next w:val="affffb"/>
    <w:qFormat/>
    <w:rsid w:val="002B13CE"/>
    <w:pPr>
      <w:tabs>
        <w:tab w:val="center" w:pos="4154"/>
        <w:tab w:val="right" w:pos="8306"/>
      </w:tabs>
      <w:spacing w:after="120" w:line="360" w:lineRule="auto"/>
      <w:ind w:firstLineChars="200" w:firstLine="200"/>
      <w:jc w:val="right"/>
    </w:pPr>
    <w:rPr>
      <w:rFonts w:ascii="Times New Roman" w:eastAsia="宋体" w:hAnsi="Times New Roman" w:cs="Times New Roman"/>
      <w:kern w:val="0"/>
      <w:szCs w:val="20"/>
    </w:rPr>
  </w:style>
  <w:style w:type="paragraph" w:customStyle="1" w:styleId="0630">
    <w:name w:val="样式 左 左侧:  0.63 厘米"/>
    <w:basedOn w:val="affffb"/>
    <w:qFormat/>
    <w:rsid w:val="002B13CE"/>
    <w:pPr>
      <w:widowControl/>
      <w:shd w:val="clear" w:color="auto" w:fill="000080"/>
      <w:spacing w:line="360" w:lineRule="auto"/>
      <w:ind w:left="360" w:firstLineChars="200" w:firstLine="200"/>
      <w:jc w:val="left"/>
    </w:pPr>
    <w:rPr>
      <w:rFonts w:ascii="Times New Roman" w:hAnsi="Times New Roman" w:cs="宋体"/>
      <w:szCs w:val="20"/>
    </w:rPr>
  </w:style>
  <w:style w:type="paragraph" w:customStyle="1" w:styleId="z10">
    <w:name w:val="z1"/>
    <w:basedOn w:val="affffb"/>
    <w:qFormat/>
    <w:rsid w:val="002B13CE"/>
    <w:pPr>
      <w:widowControl/>
      <w:wordWrap w:val="0"/>
      <w:adjustRightInd w:val="0"/>
      <w:snapToGrid w:val="0"/>
      <w:spacing w:after="200" w:line="300" w:lineRule="auto"/>
      <w:ind w:leftChars="171" w:left="359" w:firstLineChars="200" w:firstLine="480"/>
      <w:jc w:val="left"/>
    </w:pPr>
    <w:rPr>
      <w:rFonts w:ascii="Arial" w:hAnsi="Arial"/>
      <w:sz w:val="24"/>
      <w:szCs w:val="21"/>
    </w:rPr>
  </w:style>
  <w:style w:type="paragraph" w:customStyle="1" w:styleId="8Char2">
    <w:name w:val="8 Char"/>
    <w:basedOn w:val="afffffa"/>
    <w:qFormat/>
    <w:rsid w:val="002B13CE"/>
    <w:pPr>
      <w:widowControl/>
      <w:adjustRightInd w:val="0"/>
      <w:spacing w:before="240" w:after="240" w:line="312" w:lineRule="atLeast"/>
      <w:ind w:leftChars="100" w:left="100" w:rightChars="100" w:right="100" w:firstLineChars="200" w:firstLine="200"/>
      <w:jc w:val="left"/>
      <w:textAlignment w:val="baseline"/>
    </w:pPr>
    <w:rPr>
      <w:rFonts w:ascii="宋体" w:hAnsi="宋体"/>
      <w:kern w:val="0"/>
      <w:sz w:val="28"/>
    </w:rPr>
  </w:style>
  <w:style w:type="paragraph" w:customStyle="1" w:styleId="G5">
    <w:name w:val="G_标题5"/>
    <w:basedOn w:val="affffb"/>
    <w:qFormat/>
    <w:rsid w:val="002B13CE"/>
    <w:pPr>
      <w:widowControl/>
      <w:tabs>
        <w:tab w:val="left" w:pos="1800"/>
      </w:tabs>
      <w:spacing w:line="360" w:lineRule="auto"/>
      <w:ind w:firstLineChars="200" w:firstLine="200"/>
      <w:jc w:val="left"/>
      <w:outlineLvl w:val="4"/>
    </w:pPr>
    <w:rPr>
      <w:b/>
      <w:szCs w:val="21"/>
    </w:rPr>
  </w:style>
  <w:style w:type="paragraph" w:customStyle="1" w:styleId="InfoBlue">
    <w:name w:val="InfoBlue"/>
    <w:basedOn w:val="affffb"/>
    <w:next w:val="affffff"/>
    <w:qFormat/>
    <w:rsid w:val="002B13CE"/>
    <w:pPr>
      <w:widowControl/>
      <w:spacing w:after="120" w:line="240" w:lineRule="atLeast"/>
      <w:ind w:left="720" w:firstLineChars="200" w:firstLine="200"/>
      <w:jc w:val="left"/>
    </w:pPr>
    <w:rPr>
      <w:rFonts w:ascii="宋体" w:hAnsi="Times New Roman"/>
      <w:i/>
      <w:snapToGrid w:val="0"/>
      <w:color w:val="0000FF"/>
      <w:kern w:val="0"/>
      <w:sz w:val="24"/>
    </w:rPr>
  </w:style>
  <w:style w:type="paragraph" w:customStyle="1" w:styleId="3ffff5">
    <w:name w:val="内容3"/>
    <w:basedOn w:val="affffb"/>
    <w:qFormat/>
    <w:rsid w:val="002B13CE"/>
    <w:pPr>
      <w:widowControl/>
      <w:tabs>
        <w:tab w:val="left" w:pos="840"/>
      </w:tabs>
      <w:autoSpaceDE w:val="0"/>
      <w:autoSpaceDN w:val="0"/>
      <w:adjustRightInd w:val="0"/>
      <w:spacing w:line="360" w:lineRule="auto"/>
      <w:ind w:left="840" w:firstLineChars="200" w:hanging="420"/>
      <w:jc w:val="left"/>
    </w:pPr>
    <w:rPr>
      <w:rFonts w:ascii="宋体" w:hAnsi="Times New Roman"/>
      <w:spacing w:val="15"/>
      <w:kern w:val="0"/>
      <w:sz w:val="24"/>
    </w:rPr>
  </w:style>
  <w:style w:type="paragraph" w:customStyle="1" w:styleId="afffffffffffffffffffffffffffffffffffffffffffff8">
    <w:name w:val="二级列项（——）"/>
    <w:basedOn w:val="affffffffffffffffffffffffffffffffffffffffffffb"/>
    <w:qFormat/>
    <w:rsid w:val="002B13CE"/>
    <w:pPr>
      <w:ind w:left="1259" w:hanging="420"/>
    </w:pPr>
  </w:style>
  <w:style w:type="paragraph" w:customStyle="1" w:styleId="atoo">
    <w:name w:val="atoo"/>
    <w:basedOn w:val="affffb"/>
    <w:qFormat/>
    <w:rsid w:val="002B13CE"/>
    <w:pPr>
      <w:keepNext/>
      <w:keepLines/>
      <w:widowControl/>
      <w:spacing w:line="412" w:lineRule="auto"/>
      <w:ind w:firstLineChars="200" w:firstLine="200"/>
      <w:jc w:val="center"/>
      <w:outlineLvl w:val="2"/>
    </w:pPr>
    <w:rPr>
      <w:rFonts w:ascii="方正楷体_GB2312" w:eastAsia="方正楷体_GB2312" w:hAnsi="Times New Roman"/>
      <w:b/>
      <w:sz w:val="36"/>
      <w:szCs w:val="20"/>
    </w:rPr>
  </w:style>
  <w:style w:type="paragraph" w:customStyle="1" w:styleId="My12">
    <w:name w:val="My标题1"/>
    <w:basedOn w:val="1f3"/>
    <w:next w:val="affffb"/>
    <w:qFormat/>
    <w:rsid w:val="002B13CE"/>
    <w:pPr>
      <w:widowControl/>
      <w:tabs>
        <w:tab w:val="left" w:pos="360"/>
      </w:tabs>
      <w:autoSpaceDE/>
      <w:autoSpaceDN/>
      <w:adjustRightInd/>
      <w:spacing w:before="120" w:after="360" w:line="360" w:lineRule="auto"/>
      <w:ind w:left="425" w:hanging="425"/>
      <w:jc w:val="left"/>
      <w:textAlignment w:val="baseline"/>
    </w:pPr>
    <w:rPr>
      <w:rFonts w:ascii="Arial" w:eastAsia="方正楷体_GB2312" w:hAnsi="Arial" w:hint="eastAsia"/>
      <w:bCs/>
      <w:szCs w:val="44"/>
    </w:rPr>
  </w:style>
  <w:style w:type="paragraph" w:customStyle="1" w:styleId="jie">
    <w:name w:val="jie"/>
    <w:basedOn w:val="affffb"/>
    <w:qFormat/>
    <w:rsid w:val="002B13CE"/>
    <w:pPr>
      <w:widowControl/>
      <w:spacing w:before="100" w:beforeAutospacing="1" w:after="100" w:afterAutospacing="1" w:line="360" w:lineRule="auto"/>
      <w:ind w:firstLineChars="200" w:firstLine="200"/>
      <w:jc w:val="left"/>
    </w:pPr>
    <w:rPr>
      <w:rFonts w:ascii="Arial Unicode MS" w:eastAsia="Arial Unicode MS" w:hAnsi="Arial Unicode MS" w:cs="Arial Unicode MS"/>
      <w:kern w:val="0"/>
      <w:sz w:val="24"/>
    </w:rPr>
  </w:style>
  <w:style w:type="paragraph" w:customStyle="1" w:styleId="3ffff6">
    <w:name w:val="正文首行缩进3"/>
    <w:basedOn w:val="affffff"/>
    <w:qFormat/>
    <w:rsid w:val="002B13CE"/>
    <w:pPr>
      <w:widowControl/>
      <w:tabs>
        <w:tab w:val="clear" w:pos="567"/>
      </w:tabs>
      <w:spacing w:before="0" w:after="120" w:line="360" w:lineRule="auto"/>
      <w:ind w:firstLineChars="100" w:firstLine="420"/>
      <w:jc w:val="left"/>
    </w:pPr>
    <w:rPr>
      <w:rFonts w:ascii="Times New Roman" w:hAnsi="Times New Roman"/>
      <w:kern w:val="0"/>
      <w:sz w:val="20"/>
    </w:rPr>
  </w:style>
  <w:style w:type="paragraph" w:customStyle="1" w:styleId="Style1">
    <w:name w:val="Style1"/>
    <w:basedOn w:val="1f3"/>
    <w:qFormat/>
    <w:rsid w:val="002B13CE"/>
    <w:pPr>
      <w:keepNext w:val="0"/>
      <w:keepLines w:val="0"/>
      <w:pageBreakBefore/>
      <w:widowControl/>
      <w:pBdr>
        <w:bottom w:val="thinThickSmallGap" w:sz="12" w:space="1" w:color="943634"/>
      </w:pBdr>
      <w:tabs>
        <w:tab w:val="left" w:pos="360"/>
        <w:tab w:val="left" w:pos="432"/>
      </w:tabs>
      <w:autoSpaceDE/>
      <w:autoSpaceDN/>
      <w:adjustRightInd/>
      <w:spacing w:after="60" w:line="240" w:lineRule="auto"/>
      <w:jc w:val="left"/>
    </w:pPr>
    <w:rPr>
      <w:rFonts w:ascii="Arial" w:hAnsi="Arial" w:cs="Arial"/>
      <w:caps/>
      <w:color w:val="632423"/>
      <w:spacing w:val="20"/>
      <w:kern w:val="32"/>
      <w:szCs w:val="32"/>
      <w:lang w:eastAsia="en-US" w:bidi="en-US"/>
    </w:rPr>
  </w:style>
  <w:style w:type="paragraph" w:customStyle="1" w:styleId="04">
    <w:name w:val="0号正文"/>
    <w:basedOn w:val="affffb"/>
    <w:qFormat/>
    <w:rsid w:val="002B13CE"/>
    <w:pPr>
      <w:widowControl/>
      <w:spacing w:before="156" w:after="156" w:line="300" w:lineRule="auto"/>
      <w:ind w:firstLineChars="200" w:firstLine="480"/>
      <w:jc w:val="left"/>
    </w:pPr>
    <w:rPr>
      <w:rFonts w:ascii="Arial" w:hAnsi="Arial"/>
      <w:sz w:val="24"/>
    </w:rPr>
  </w:style>
  <w:style w:type="paragraph" w:customStyle="1" w:styleId="231">
    <w:name w:val="正文文本 23"/>
    <w:basedOn w:val="affffb"/>
    <w:qFormat/>
    <w:rsid w:val="002B13CE"/>
    <w:pPr>
      <w:widowControl/>
      <w:spacing w:line="360" w:lineRule="auto"/>
      <w:ind w:firstLineChars="200" w:firstLine="200"/>
      <w:jc w:val="left"/>
    </w:pPr>
    <w:rPr>
      <w:rFonts w:ascii="Times New Roman" w:hAnsi="Times New Roman"/>
      <w:kern w:val="0"/>
      <w:sz w:val="28"/>
      <w:szCs w:val="20"/>
    </w:rPr>
  </w:style>
  <w:style w:type="paragraph" w:customStyle="1" w:styleId="ArticleTitle">
    <w:name w:val="Article Title"/>
    <w:basedOn w:val="affffb"/>
    <w:next w:val="1fffffa"/>
    <w:qFormat/>
    <w:rsid w:val="002B13CE"/>
    <w:pPr>
      <w:widowControl/>
      <w:overflowPunct w:val="0"/>
      <w:autoSpaceDE w:val="0"/>
      <w:autoSpaceDN w:val="0"/>
      <w:adjustRightInd w:val="0"/>
      <w:spacing w:after="200" w:line="252" w:lineRule="auto"/>
      <w:ind w:firstLineChars="200" w:firstLine="200"/>
      <w:jc w:val="center"/>
      <w:textAlignment w:val="baseline"/>
    </w:pPr>
    <w:rPr>
      <w:rFonts w:ascii="Arial" w:hAnsi="Arial"/>
      <w:b/>
      <w:kern w:val="0"/>
      <w:sz w:val="32"/>
      <w:szCs w:val="20"/>
      <w:lang w:eastAsia="en-US" w:bidi="en-US"/>
    </w:rPr>
  </w:style>
  <w:style w:type="paragraph" w:customStyle="1" w:styleId="xl56">
    <w:name w:val="xl56"/>
    <w:basedOn w:val="affffb"/>
    <w:qFormat/>
    <w:rsid w:val="002B13CE"/>
    <w:pPr>
      <w:widowControl/>
      <w:spacing w:before="100" w:beforeAutospacing="1" w:after="100" w:afterAutospacing="1" w:line="360" w:lineRule="auto"/>
      <w:ind w:firstLineChars="200" w:firstLine="200"/>
      <w:jc w:val="center"/>
      <w:textAlignment w:val="center"/>
    </w:pPr>
    <w:rPr>
      <w:rFonts w:ascii="Arial Unicode MS" w:hAnsi="Arial Unicode MS"/>
      <w:kern w:val="0"/>
      <w:sz w:val="24"/>
    </w:rPr>
  </w:style>
  <w:style w:type="paragraph" w:customStyle="1" w:styleId="HTML28">
    <w:name w:val="HTML 预设格式2"/>
    <w:basedOn w:val="affffb"/>
    <w:qFormat/>
    <w:rsid w:val="002B13C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Chars="200" w:firstLine="200"/>
      <w:jc w:val="left"/>
    </w:pPr>
    <w:rPr>
      <w:rFonts w:ascii="黑体" w:eastAsia="黑体" w:hAnsi="Courier New"/>
      <w:kern w:val="0"/>
      <w:sz w:val="20"/>
      <w:szCs w:val="20"/>
    </w:rPr>
  </w:style>
  <w:style w:type="paragraph" w:customStyle="1" w:styleId="613">
    <w:name w:val="标题 61"/>
    <w:basedOn w:val="affffb"/>
    <w:next w:val="affffb"/>
    <w:qFormat/>
    <w:rsid w:val="002B13CE"/>
    <w:pPr>
      <w:keepNext/>
      <w:keepLines/>
      <w:widowControl/>
      <w:tabs>
        <w:tab w:val="left" w:pos="360"/>
        <w:tab w:val="left" w:pos="2520"/>
      </w:tabs>
      <w:suppressAutoHyphens/>
      <w:spacing w:before="240" w:after="64" w:line="320" w:lineRule="auto"/>
      <w:ind w:firstLineChars="200" w:firstLine="200"/>
      <w:jc w:val="left"/>
      <w:outlineLvl w:val="5"/>
    </w:pPr>
    <w:rPr>
      <w:rFonts w:ascii="Cambria" w:hAnsi="Cambria" w:hint="eastAsia"/>
      <w:b/>
      <w:kern w:val="1"/>
      <w:sz w:val="24"/>
      <w:lang w:eastAsia="ar-SA"/>
    </w:rPr>
  </w:style>
  <w:style w:type="paragraph" w:customStyle="1" w:styleId="xl61">
    <w:name w:val="xl61"/>
    <w:basedOn w:val="affffb"/>
    <w:qFormat/>
    <w:rsid w:val="002B13CE"/>
    <w:pPr>
      <w:widowControl/>
      <w:pBdr>
        <w:left w:val="single" w:sz="4" w:space="0" w:color="auto"/>
        <w:right w:val="single" w:sz="4" w:space="0" w:color="auto"/>
      </w:pBdr>
      <w:spacing w:before="100" w:beforeAutospacing="1" w:after="100" w:afterAutospacing="1" w:line="360" w:lineRule="auto"/>
      <w:ind w:firstLineChars="200" w:firstLine="200"/>
      <w:jc w:val="center"/>
      <w:textAlignment w:val="center"/>
    </w:pPr>
    <w:rPr>
      <w:rFonts w:ascii="Arial Unicode MS" w:hAnsi="Arial Unicode MS"/>
      <w:b/>
      <w:bCs/>
      <w:kern w:val="0"/>
      <w:szCs w:val="21"/>
    </w:rPr>
  </w:style>
  <w:style w:type="paragraph" w:customStyle="1" w:styleId="My0">
    <w:name w:val="My0"/>
    <w:basedOn w:val="afffffff0"/>
    <w:qFormat/>
    <w:rsid w:val="002B13CE"/>
    <w:pPr>
      <w:widowControl/>
      <w:spacing w:before="240" w:after="60"/>
      <w:ind w:left="1800" w:firstLineChars="200" w:firstLine="200"/>
      <w:jc w:val="left"/>
    </w:pPr>
    <w:rPr>
      <w:rFonts w:ascii="Arial" w:eastAsia="黑体" w:hAnsi="Arial"/>
      <w:color w:val="000000"/>
      <w:kern w:val="0"/>
      <w:sz w:val="52"/>
    </w:rPr>
  </w:style>
  <w:style w:type="paragraph" w:customStyle="1" w:styleId="3ffff7">
    <w:name w:val="标题3"/>
    <w:basedOn w:val="affffb"/>
    <w:link w:val="3ffff8"/>
    <w:qFormat/>
    <w:rsid w:val="002B13CE"/>
    <w:pPr>
      <w:widowControl/>
      <w:spacing w:line="360" w:lineRule="auto"/>
      <w:ind w:firstLineChars="200" w:firstLine="200"/>
      <w:jc w:val="left"/>
      <w:outlineLvl w:val="2"/>
    </w:pPr>
    <w:rPr>
      <w:rFonts w:ascii="Arial" w:hAnsi="Arial"/>
      <w:b/>
      <w:kern w:val="0"/>
      <w:sz w:val="28"/>
    </w:rPr>
  </w:style>
  <w:style w:type="character" w:customStyle="1" w:styleId="3ffff8">
    <w:name w:val="标题3 字符"/>
    <w:link w:val="3ffff7"/>
    <w:qFormat/>
    <w:rsid w:val="002B13CE"/>
    <w:rPr>
      <w:rFonts w:ascii="Arial" w:eastAsia="宋体" w:hAnsi="Arial" w:cs="Times New Roman"/>
      <w:b/>
      <w:kern w:val="0"/>
      <w:sz w:val="28"/>
      <w:szCs w:val="24"/>
    </w:rPr>
  </w:style>
  <w:style w:type="paragraph" w:customStyle="1" w:styleId="s2">
    <w:name w:val="s2"/>
    <w:basedOn w:val="Default"/>
    <w:next w:val="Default"/>
    <w:qFormat/>
    <w:rsid w:val="002B13CE"/>
    <w:pPr>
      <w:spacing w:after="120" w:line="360" w:lineRule="auto"/>
      <w:ind w:firstLineChars="200" w:firstLine="200"/>
    </w:pPr>
    <w:rPr>
      <w:rFonts w:ascii="Arial" w:hAnsi="Arial" w:cs="Times New Roman"/>
      <w:color w:val="auto"/>
    </w:rPr>
  </w:style>
  <w:style w:type="paragraph" w:customStyle="1" w:styleId="CharCharChar11">
    <w:name w:val="Char Char Char11"/>
    <w:basedOn w:val="affffb"/>
    <w:qFormat/>
    <w:rsid w:val="002B13CE"/>
    <w:pPr>
      <w:widowControl/>
      <w:adjustRightInd w:val="0"/>
      <w:spacing w:line="360" w:lineRule="auto"/>
      <w:ind w:firstLineChars="200" w:firstLine="200"/>
      <w:jc w:val="left"/>
    </w:pPr>
    <w:rPr>
      <w:rFonts w:ascii="Times New Roman" w:hAnsi="Times New Roman"/>
      <w:kern w:val="0"/>
      <w:sz w:val="24"/>
      <w:szCs w:val="20"/>
    </w:rPr>
  </w:style>
  <w:style w:type="paragraph" w:customStyle="1" w:styleId="Reference">
    <w:name w:val="Reference"/>
    <w:basedOn w:val="affffb"/>
    <w:qFormat/>
    <w:rsid w:val="002B13CE"/>
    <w:pPr>
      <w:widowControl/>
      <w:tabs>
        <w:tab w:val="left" w:pos="432"/>
      </w:tabs>
      <w:spacing w:before="120" w:after="120" w:line="360" w:lineRule="auto"/>
      <w:ind w:left="432" w:firstLineChars="200" w:hanging="432"/>
      <w:jc w:val="left"/>
    </w:pPr>
    <w:rPr>
      <w:rFonts w:ascii="Arial" w:eastAsia="黑体" w:hAnsi="Arial" w:cs="Arial"/>
      <w:kern w:val="0"/>
      <w:sz w:val="18"/>
      <w:szCs w:val="20"/>
      <w:lang w:eastAsia="ko-KR"/>
    </w:rPr>
  </w:style>
  <w:style w:type="paragraph" w:customStyle="1" w:styleId="My5">
    <w:name w:val="My正文"/>
    <w:basedOn w:val="affffb"/>
    <w:qFormat/>
    <w:rsid w:val="002B13CE"/>
    <w:pPr>
      <w:widowControl/>
      <w:spacing w:before="120" w:line="360" w:lineRule="auto"/>
      <w:ind w:firstLineChars="200" w:firstLine="567"/>
      <w:jc w:val="left"/>
    </w:pPr>
    <w:rPr>
      <w:rFonts w:ascii="Arial" w:hAnsi="Arial" w:hint="eastAsia"/>
      <w:sz w:val="24"/>
      <w:szCs w:val="20"/>
    </w:rPr>
  </w:style>
  <w:style w:type="paragraph" w:customStyle="1" w:styleId="xl112">
    <w:name w:val="xl112"/>
    <w:basedOn w:val="affffb"/>
    <w:qFormat/>
    <w:rsid w:val="002B13CE"/>
    <w:pPr>
      <w:widowControl/>
      <w:pBdr>
        <w:top w:val="single" w:sz="8" w:space="0" w:color="auto"/>
        <w:left w:val="single" w:sz="8" w:space="0" w:color="auto"/>
        <w:right w:val="single" w:sz="8" w:space="0" w:color="auto"/>
      </w:pBdr>
      <w:spacing w:before="100" w:beforeAutospacing="1" w:after="100" w:afterAutospacing="1" w:line="360" w:lineRule="auto"/>
      <w:ind w:firstLineChars="200" w:firstLine="200"/>
      <w:jc w:val="center"/>
      <w:textAlignment w:val="center"/>
    </w:pPr>
    <w:rPr>
      <w:rFonts w:ascii="Arial" w:hAnsi="Arial" w:cs="Arial"/>
      <w:color w:val="000000"/>
      <w:kern w:val="0"/>
      <w:sz w:val="20"/>
      <w:szCs w:val="20"/>
    </w:rPr>
  </w:style>
  <w:style w:type="paragraph" w:customStyle="1" w:styleId="afffffffffffffffffffffffffffffffffffffffffffff9">
    <w:name w:val="目次五级条标题"/>
    <w:basedOn w:val="affffb"/>
    <w:qFormat/>
    <w:rsid w:val="002B13CE"/>
    <w:pPr>
      <w:widowControl/>
      <w:spacing w:line="360" w:lineRule="auto"/>
      <w:ind w:firstLineChars="200" w:firstLine="200"/>
      <w:jc w:val="left"/>
    </w:pPr>
    <w:rPr>
      <w:rFonts w:ascii="Times New Roman" w:eastAsia="黑体" w:hAnsi="Times New Roman"/>
      <w:szCs w:val="20"/>
    </w:rPr>
  </w:style>
  <w:style w:type="paragraph" w:customStyle="1" w:styleId="Vignette">
    <w:name w:val="Vignette"/>
    <w:qFormat/>
    <w:rsid w:val="002B13CE"/>
    <w:pPr>
      <w:shd w:val="clear" w:color="auto" w:fill="E5E5E5"/>
      <w:suppressAutoHyphens/>
      <w:spacing w:before="200" w:after="200" w:line="336" w:lineRule="auto"/>
      <w:ind w:left="737" w:right="737" w:firstLineChars="200" w:firstLine="200"/>
      <w:jc w:val="both"/>
    </w:pPr>
    <w:rPr>
      <w:rFonts w:ascii="华文楷体" w:eastAsia="华文楷体" w:hAnsi="华文楷体" w:cs="Times New Roman"/>
      <w:color w:val="000000"/>
      <w:kern w:val="0"/>
      <w:sz w:val="24"/>
    </w:rPr>
  </w:style>
  <w:style w:type="paragraph" w:customStyle="1" w:styleId="912">
    <w:name w:val="标题 91"/>
    <w:basedOn w:val="affffb"/>
    <w:next w:val="affffb"/>
    <w:qFormat/>
    <w:rsid w:val="002B13CE"/>
    <w:pPr>
      <w:keepNext/>
      <w:keepLines/>
      <w:widowControl/>
      <w:tabs>
        <w:tab w:val="left" w:pos="360"/>
        <w:tab w:val="left" w:pos="3780"/>
      </w:tabs>
      <w:suppressAutoHyphens/>
      <w:spacing w:before="240" w:after="64" w:line="320" w:lineRule="auto"/>
      <w:ind w:firstLineChars="200" w:firstLine="200"/>
      <w:jc w:val="left"/>
      <w:outlineLvl w:val="8"/>
    </w:pPr>
    <w:rPr>
      <w:rFonts w:ascii="Cambria" w:hAnsi="Cambria" w:hint="eastAsia"/>
      <w:kern w:val="1"/>
      <w:sz w:val="24"/>
      <w:lang w:eastAsia="ar-SA"/>
    </w:rPr>
  </w:style>
  <w:style w:type="paragraph" w:customStyle="1" w:styleId="DocTemplateText">
    <w:name w:val="Doc Template Text"/>
    <w:basedOn w:val="affffb"/>
    <w:qFormat/>
    <w:rsid w:val="002B13CE"/>
    <w:pPr>
      <w:widowControl/>
      <w:spacing w:before="120" w:after="120" w:line="252" w:lineRule="auto"/>
      <w:ind w:firstLineChars="200" w:firstLine="200"/>
      <w:jc w:val="left"/>
    </w:pPr>
    <w:rPr>
      <w:rFonts w:ascii="Arial" w:hAnsi="Arial" w:cs="Arial"/>
      <w:i/>
      <w:vanish/>
      <w:color w:val="0000FF"/>
      <w:kern w:val="0"/>
      <w:sz w:val="22"/>
      <w:lang w:eastAsia="en-US" w:bidi="en-US"/>
    </w:rPr>
  </w:style>
  <w:style w:type="paragraph" w:customStyle="1" w:styleId="CM202">
    <w:name w:val="CM202"/>
    <w:basedOn w:val="affffb"/>
    <w:next w:val="affffb"/>
    <w:qFormat/>
    <w:rsid w:val="002B13CE"/>
    <w:pPr>
      <w:widowControl/>
      <w:autoSpaceDE w:val="0"/>
      <w:autoSpaceDN w:val="0"/>
      <w:adjustRightInd w:val="0"/>
      <w:spacing w:line="360" w:lineRule="auto"/>
      <w:ind w:firstLineChars="200" w:firstLine="200"/>
      <w:jc w:val="left"/>
    </w:pPr>
    <w:rPr>
      <w:rFonts w:ascii="Times New Roman" w:hAnsi="Times New Roman"/>
      <w:kern w:val="0"/>
      <w:sz w:val="24"/>
    </w:rPr>
  </w:style>
  <w:style w:type="paragraph" w:customStyle="1" w:styleId="3ffff9">
    <w:name w:val="普通(网站)3"/>
    <w:basedOn w:val="affffb"/>
    <w:qFormat/>
    <w:rsid w:val="002B13CE"/>
    <w:pPr>
      <w:widowControl/>
      <w:suppressAutoHyphens/>
      <w:spacing w:before="280" w:after="280" w:line="360" w:lineRule="auto"/>
      <w:ind w:firstLineChars="200" w:firstLine="200"/>
      <w:jc w:val="left"/>
    </w:pPr>
    <w:rPr>
      <w:rFonts w:ascii="宋体" w:hAnsi="宋体" w:hint="eastAsia"/>
      <w:kern w:val="1"/>
      <w:sz w:val="24"/>
      <w:lang w:eastAsia="ar-SA"/>
    </w:rPr>
  </w:style>
  <w:style w:type="paragraph" w:customStyle="1" w:styleId="xl106">
    <w:name w:val="xl106"/>
    <w:basedOn w:val="affffb"/>
    <w:qFormat/>
    <w:rsid w:val="002B13CE"/>
    <w:pPr>
      <w:widowControl/>
      <w:pBdr>
        <w:bottom w:val="single" w:sz="8" w:space="0" w:color="auto"/>
        <w:right w:val="single" w:sz="8" w:space="0" w:color="auto"/>
      </w:pBdr>
      <w:spacing w:before="100" w:beforeAutospacing="1" w:after="100" w:afterAutospacing="1" w:line="360" w:lineRule="auto"/>
      <w:ind w:firstLineChars="200" w:firstLine="200"/>
      <w:jc w:val="right"/>
      <w:textAlignment w:val="center"/>
    </w:pPr>
    <w:rPr>
      <w:rFonts w:ascii="宋体" w:hAnsi="宋体" w:cs="宋体"/>
      <w:kern w:val="0"/>
      <w:sz w:val="20"/>
      <w:szCs w:val="20"/>
    </w:rPr>
  </w:style>
  <w:style w:type="paragraph" w:customStyle="1" w:styleId="TextBodyIndent">
    <w:name w:val="Text Body Indent"/>
    <w:basedOn w:val="TextBodyChinese"/>
    <w:qFormat/>
    <w:rsid w:val="002B13CE"/>
    <w:pPr>
      <w:spacing w:after="240"/>
      <w:ind w:left="720"/>
    </w:pPr>
    <w:rPr>
      <w:rFonts w:ascii="Arial" w:hAnsi="Arial"/>
      <w:sz w:val="17"/>
    </w:rPr>
  </w:style>
  <w:style w:type="paragraph" w:customStyle="1" w:styleId="tz">
    <w:name w:val="tz"/>
    <w:basedOn w:val="afffffffffffffffffffffffffffffffffffffffffff9"/>
    <w:qFormat/>
    <w:rsid w:val="002B13CE"/>
  </w:style>
  <w:style w:type="paragraph" w:customStyle="1" w:styleId="xl113">
    <w:name w:val="xl113"/>
    <w:basedOn w:val="affffb"/>
    <w:qFormat/>
    <w:rsid w:val="002B13CE"/>
    <w:pPr>
      <w:widowControl/>
      <w:pBdr>
        <w:left w:val="single" w:sz="8" w:space="0" w:color="auto"/>
        <w:right w:val="single" w:sz="8" w:space="0" w:color="auto"/>
      </w:pBdr>
      <w:spacing w:before="100" w:beforeAutospacing="1" w:after="100" w:afterAutospacing="1" w:line="360" w:lineRule="auto"/>
      <w:ind w:firstLineChars="200" w:firstLine="200"/>
      <w:jc w:val="center"/>
      <w:textAlignment w:val="center"/>
    </w:pPr>
    <w:rPr>
      <w:rFonts w:ascii="Arial" w:hAnsi="Arial" w:cs="Arial"/>
      <w:color w:val="000000"/>
      <w:kern w:val="0"/>
      <w:sz w:val="20"/>
      <w:szCs w:val="20"/>
    </w:rPr>
  </w:style>
  <w:style w:type="paragraph" w:customStyle="1" w:styleId="ISSCoverTitle1">
    <w:name w:val="ISS_Cover_Title1"/>
    <w:basedOn w:val="affffb"/>
    <w:qFormat/>
    <w:rsid w:val="002B13CE"/>
    <w:pPr>
      <w:widowControl/>
      <w:spacing w:before="240" w:after="240" w:line="360" w:lineRule="auto"/>
      <w:ind w:firstLineChars="200" w:firstLine="200"/>
      <w:jc w:val="left"/>
    </w:pPr>
    <w:rPr>
      <w:rFonts w:ascii="Arial" w:hAnsi="Arial"/>
      <w:b/>
      <w:sz w:val="48"/>
    </w:rPr>
  </w:style>
  <w:style w:type="paragraph" w:customStyle="1" w:styleId="xl109">
    <w:name w:val="xl109"/>
    <w:basedOn w:val="affffb"/>
    <w:qFormat/>
    <w:rsid w:val="002B13CE"/>
    <w:pPr>
      <w:widowControl/>
      <w:pBdr>
        <w:top w:val="single" w:sz="8" w:space="0" w:color="auto"/>
        <w:left w:val="single" w:sz="8" w:space="0" w:color="auto"/>
        <w:right w:val="single" w:sz="8" w:space="0" w:color="auto"/>
      </w:pBdr>
      <w:spacing w:before="100" w:beforeAutospacing="1" w:after="100" w:afterAutospacing="1" w:line="360" w:lineRule="auto"/>
      <w:ind w:firstLineChars="200" w:firstLine="200"/>
      <w:jc w:val="center"/>
      <w:textAlignment w:val="center"/>
    </w:pPr>
    <w:rPr>
      <w:rFonts w:ascii="宋体" w:hAnsi="宋体" w:cs="宋体"/>
      <w:color w:val="000000"/>
      <w:kern w:val="0"/>
      <w:sz w:val="20"/>
      <w:szCs w:val="20"/>
    </w:rPr>
  </w:style>
  <w:style w:type="paragraph" w:customStyle="1" w:styleId="xl224119">
    <w:name w:val="xl224119"/>
    <w:basedOn w:val="affffb"/>
    <w:qFormat/>
    <w:rsid w:val="002B13CE"/>
    <w:pPr>
      <w:widowControl/>
      <w:spacing w:before="100" w:beforeAutospacing="1" w:after="100" w:afterAutospacing="1" w:line="252" w:lineRule="auto"/>
      <w:ind w:firstLineChars="200" w:firstLine="200"/>
      <w:jc w:val="left"/>
      <w:textAlignment w:val="bottom"/>
    </w:pPr>
    <w:rPr>
      <w:rFonts w:ascii="Arial" w:hAnsi="Arial" w:cs="Arial"/>
      <w:kern w:val="0"/>
      <w:sz w:val="20"/>
      <w:szCs w:val="20"/>
      <w:lang w:eastAsia="en-US" w:bidi="he-IL"/>
    </w:rPr>
  </w:style>
  <w:style w:type="paragraph" w:customStyle="1" w:styleId="ISSCoverTitle3">
    <w:name w:val="ISS_Cover_Title3"/>
    <w:basedOn w:val="affffb"/>
    <w:qFormat/>
    <w:rsid w:val="002B13CE"/>
    <w:pPr>
      <w:widowControl/>
      <w:spacing w:line="360" w:lineRule="auto"/>
      <w:ind w:firstLineChars="200" w:firstLine="200"/>
      <w:jc w:val="left"/>
    </w:pPr>
    <w:rPr>
      <w:rFonts w:ascii="Arial" w:hAnsi="Arial"/>
      <w:b/>
      <w:sz w:val="30"/>
    </w:rPr>
  </w:style>
  <w:style w:type="paragraph" w:customStyle="1" w:styleId="Note">
    <w:name w:val="Note"/>
    <w:basedOn w:val="affffb"/>
    <w:qFormat/>
    <w:rsid w:val="002B13CE"/>
    <w:pPr>
      <w:widowControl/>
      <w:spacing w:before="120" w:after="120" w:line="252" w:lineRule="auto"/>
      <w:ind w:left="1080" w:firstLineChars="200" w:hanging="720"/>
      <w:jc w:val="left"/>
    </w:pPr>
    <w:rPr>
      <w:rFonts w:ascii="Arial" w:cs="Arial"/>
      <w:kern w:val="0"/>
      <w:sz w:val="17"/>
      <w:lang w:eastAsia="en-US" w:bidi="en-US"/>
    </w:rPr>
  </w:style>
  <w:style w:type="paragraph" w:customStyle="1" w:styleId="-113">
    <w:name w:val="彩色列表 - 强调文字颜色 11"/>
    <w:basedOn w:val="affffb"/>
    <w:uiPriority w:val="34"/>
    <w:qFormat/>
    <w:rsid w:val="002B13CE"/>
    <w:pPr>
      <w:widowControl/>
      <w:spacing w:line="360" w:lineRule="auto"/>
      <w:ind w:firstLineChars="200" w:firstLine="420"/>
      <w:jc w:val="left"/>
    </w:pPr>
    <w:rPr>
      <w:kern w:val="0"/>
      <w:szCs w:val="22"/>
    </w:rPr>
  </w:style>
  <w:style w:type="paragraph" w:customStyle="1" w:styleId="yj0">
    <w:name w:val="yj符号编号"/>
    <w:basedOn w:val="yj1"/>
    <w:qFormat/>
    <w:rsid w:val="002B13CE"/>
    <w:pPr>
      <w:numPr>
        <w:numId w:val="147"/>
      </w:numPr>
      <w:tabs>
        <w:tab w:val="left" w:pos="360"/>
      </w:tabs>
      <w:ind w:left="0" w:firstLine="0"/>
    </w:pPr>
  </w:style>
  <w:style w:type="paragraph" w:customStyle="1" w:styleId="MMTopic2">
    <w:name w:val="MM Topic 2"/>
    <w:basedOn w:val="2a"/>
    <w:qFormat/>
    <w:rsid w:val="002B13CE"/>
    <w:pPr>
      <w:widowControl/>
      <w:autoSpaceDE/>
      <w:autoSpaceDN/>
      <w:adjustRightInd/>
      <w:spacing w:before="0" w:line="416" w:lineRule="auto"/>
      <w:jc w:val="left"/>
    </w:pPr>
    <w:rPr>
      <w:rFonts w:eastAsia="宋体"/>
      <w:bCs/>
      <w:sz w:val="32"/>
      <w:szCs w:val="32"/>
    </w:rPr>
  </w:style>
  <w:style w:type="paragraph" w:customStyle="1" w:styleId="afffffffffffffffffffffffffffffffffffffffffffffa">
    <w:name w:val="二级列项（数字编号）"/>
    <w:qFormat/>
    <w:rsid w:val="002B13CE"/>
    <w:pPr>
      <w:tabs>
        <w:tab w:val="left" w:pos="2291"/>
      </w:tabs>
      <w:spacing w:line="360" w:lineRule="auto"/>
      <w:ind w:left="1418" w:firstLineChars="200" w:hanging="567"/>
    </w:pPr>
    <w:rPr>
      <w:rFonts w:ascii="宋体" w:eastAsia="宋体" w:hAnsi="Times New Roman" w:cs="Times New Roman"/>
      <w:kern w:val="0"/>
      <w:szCs w:val="20"/>
    </w:rPr>
  </w:style>
  <w:style w:type="paragraph" w:customStyle="1" w:styleId="p18">
    <w:name w:val="p18"/>
    <w:basedOn w:val="affffb"/>
    <w:qFormat/>
    <w:rsid w:val="002B13CE"/>
    <w:pPr>
      <w:widowControl/>
      <w:spacing w:before="156" w:after="156" w:line="360" w:lineRule="auto"/>
      <w:ind w:left="840" w:firstLineChars="200" w:hanging="840"/>
      <w:jc w:val="left"/>
    </w:pPr>
    <w:rPr>
      <w:rFonts w:ascii="黑体" w:eastAsia="黑体" w:hAnsi="宋体" w:cs="宋体"/>
      <w:kern w:val="0"/>
      <w:szCs w:val="21"/>
    </w:rPr>
  </w:style>
  <w:style w:type="paragraph" w:customStyle="1" w:styleId="My13">
    <w:name w:val="My编号1"/>
    <w:basedOn w:val="affffb"/>
    <w:qFormat/>
    <w:rsid w:val="002B13CE"/>
    <w:pPr>
      <w:widowControl/>
      <w:adjustRightInd w:val="0"/>
      <w:spacing w:before="120" w:line="360" w:lineRule="auto"/>
      <w:ind w:firstLineChars="200" w:firstLine="200"/>
      <w:jc w:val="left"/>
      <w:textAlignment w:val="baseline"/>
    </w:pPr>
    <w:rPr>
      <w:rFonts w:ascii="Arial" w:hAnsi="Arial"/>
      <w:kern w:val="0"/>
      <w:sz w:val="24"/>
    </w:rPr>
  </w:style>
  <w:style w:type="paragraph" w:customStyle="1" w:styleId="yj2">
    <w:name w:val="yj正文首行缩进"/>
    <w:basedOn w:val="affffb"/>
    <w:qFormat/>
    <w:rsid w:val="002B13CE"/>
    <w:pPr>
      <w:widowControl/>
      <w:autoSpaceDE w:val="0"/>
      <w:autoSpaceDN w:val="0"/>
      <w:adjustRightInd w:val="0"/>
      <w:spacing w:line="300" w:lineRule="auto"/>
      <w:ind w:left="45" w:firstLineChars="150" w:firstLine="361"/>
      <w:jc w:val="center"/>
    </w:pPr>
    <w:rPr>
      <w:b/>
      <w:kern w:val="0"/>
      <w:sz w:val="24"/>
    </w:rPr>
  </w:style>
  <w:style w:type="paragraph" w:customStyle="1" w:styleId="yj">
    <w:name w:val="yj数字编号"/>
    <w:basedOn w:val="yj1"/>
    <w:qFormat/>
    <w:rsid w:val="002B13CE"/>
    <w:pPr>
      <w:numPr>
        <w:numId w:val="148"/>
      </w:numPr>
      <w:ind w:left="0" w:rightChars="100" w:right="210" w:firstLine="0"/>
    </w:pPr>
  </w:style>
  <w:style w:type="paragraph" w:customStyle="1" w:styleId="afffffffffffffffffffffffffffffffffffffffffffffb">
    <w:name w:val="重性精神疾病文档"/>
    <w:basedOn w:val="affffb"/>
    <w:qFormat/>
    <w:rsid w:val="002B13CE"/>
    <w:pPr>
      <w:widowControl/>
      <w:spacing w:line="360" w:lineRule="auto"/>
      <w:ind w:firstLineChars="200" w:firstLine="640"/>
      <w:jc w:val="left"/>
    </w:pPr>
    <w:rPr>
      <w:rFonts w:ascii="仿宋_GB2312" w:eastAsia="仿宋_GB2312" w:hAnsi="仿宋_GB2312" w:hint="eastAsia"/>
      <w:kern w:val="0"/>
      <w:sz w:val="32"/>
      <w:szCs w:val="32"/>
    </w:rPr>
  </w:style>
  <w:style w:type="paragraph" w:customStyle="1" w:styleId="p21">
    <w:name w:val="p21"/>
    <w:basedOn w:val="affffb"/>
    <w:qFormat/>
    <w:rsid w:val="002B13CE"/>
    <w:pPr>
      <w:widowControl/>
      <w:spacing w:line="360" w:lineRule="auto"/>
      <w:ind w:firstLineChars="200" w:firstLine="420"/>
      <w:jc w:val="left"/>
    </w:pPr>
    <w:rPr>
      <w:rFonts w:ascii="宋体" w:hAnsi="宋体" w:cs="宋体"/>
      <w:kern w:val="0"/>
      <w:szCs w:val="21"/>
    </w:rPr>
  </w:style>
  <w:style w:type="paragraph" w:customStyle="1" w:styleId="p19">
    <w:name w:val="p19"/>
    <w:basedOn w:val="affffb"/>
    <w:qFormat/>
    <w:rsid w:val="002B13CE"/>
    <w:pPr>
      <w:widowControl/>
      <w:spacing w:line="360" w:lineRule="auto"/>
      <w:ind w:firstLineChars="200" w:firstLine="200"/>
      <w:jc w:val="left"/>
    </w:pPr>
    <w:rPr>
      <w:rFonts w:ascii="黑体" w:eastAsia="黑体" w:hAnsi="宋体" w:cs="宋体"/>
      <w:kern w:val="0"/>
      <w:szCs w:val="21"/>
    </w:rPr>
  </w:style>
  <w:style w:type="paragraph" w:customStyle="1" w:styleId="1fffffffffff3">
    <w:name w:val="样式 标题 1 +"/>
    <w:basedOn w:val="1f3"/>
    <w:qFormat/>
    <w:rsid w:val="002B13CE"/>
    <w:pPr>
      <w:keepLines w:val="0"/>
      <w:widowControl/>
      <w:tabs>
        <w:tab w:val="left" w:pos="360"/>
      </w:tabs>
      <w:autoSpaceDE/>
      <w:autoSpaceDN/>
      <w:adjustRightInd/>
      <w:spacing w:before="0" w:after="0" w:line="240" w:lineRule="auto"/>
    </w:pPr>
    <w:rPr>
      <w:rFonts w:ascii="Cambria" w:hAnsi="Cambria"/>
      <w:bCs/>
      <w:kern w:val="0"/>
      <w:sz w:val="21"/>
      <w:szCs w:val="32"/>
    </w:rPr>
  </w:style>
  <w:style w:type="paragraph" w:customStyle="1" w:styleId="afffffffffffffffffffffffffffffffffffffffffffffc">
    <w:name w:val="框内容"/>
    <w:basedOn w:val="affffff"/>
    <w:qFormat/>
    <w:rsid w:val="002B13CE"/>
    <w:pPr>
      <w:widowControl/>
      <w:tabs>
        <w:tab w:val="clear" w:pos="567"/>
      </w:tabs>
      <w:suppressAutoHyphens/>
      <w:spacing w:before="0" w:after="120" w:line="360" w:lineRule="auto"/>
      <w:ind w:firstLineChars="200" w:firstLine="200"/>
      <w:jc w:val="left"/>
    </w:pPr>
    <w:rPr>
      <w:rFonts w:ascii="Calibri" w:hAnsi="Calibri"/>
      <w:kern w:val="1"/>
      <w:lang w:eastAsia="ar-SA"/>
    </w:rPr>
  </w:style>
  <w:style w:type="paragraph" w:customStyle="1" w:styleId="WW-">
    <w:name w:val="WW-正文缩进"/>
    <w:basedOn w:val="affffb"/>
    <w:qFormat/>
    <w:rsid w:val="002B13CE"/>
    <w:pPr>
      <w:widowControl/>
      <w:suppressAutoHyphens/>
      <w:spacing w:before="280" w:after="280" w:line="400" w:lineRule="atLeast"/>
      <w:ind w:left="425" w:firstLineChars="200" w:firstLine="454"/>
      <w:jc w:val="left"/>
      <w:textAlignment w:val="baseline"/>
    </w:pPr>
    <w:rPr>
      <w:kern w:val="1"/>
      <w:sz w:val="24"/>
      <w:szCs w:val="20"/>
      <w:lang w:eastAsia="ar-SA"/>
    </w:rPr>
  </w:style>
  <w:style w:type="paragraph" w:customStyle="1" w:styleId="TextBodyBulletin">
    <w:name w:val="Text Body Bulletin"/>
    <w:basedOn w:val="affffb"/>
    <w:qFormat/>
    <w:rsid w:val="002B13CE"/>
    <w:pPr>
      <w:widowControl/>
      <w:numPr>
        <w:numId w:val="149"/>
      </w:numPr>
      <w:tabs>
        <w:tab w:val="left" w:pos="720"/>
      </w:tabs>
      <w:spacing w:before="120" w:after="120" w:line="252" w:lineRule="auto"/>
      <w:ind w:firstLineChars="200" w:firstLine="200"/>
      <w:jc w:val="left"/>
    </w:pPr>
    <w:rPr>
      <w:rFonts w:cs="Arial"/>
      <w:kern w:val="0"/>
      <w:sz w:val="22"/>
      <w:lang w:eastAsia="en-US" w:bidi="en-US"/>
    </w:rPr>
  </w:style>
  <w:style w:type="paragraph" w:customStyle="1" w:styleId="Style247">
    <w:name w:val="_Style 247"/>
    <w:next w:val="affffb"/>
    <w:qFormat/>
    <w:rsid w:val="002B13CE"/>
    <w:pPr>
      <w:widowControl w:val="0"/>
      <w:spacing w:line="360" w:lineRule="auto"/>
      <w:ind w:firstLineChars="200" w:firstLine="200"/>
      <w:jc w:val="both"/>
    </w:pPr>
    <w:rPr>
      <w:rFonts w:ascii="Calibri" w:eastAsia="宋体" w:hAnsi="Calibri" w:cs="Times New Roman"/>
    </w:rPr>
  </w:style>
  <w:style w:type="paragraph" w:customStyle="1" w:styleId="5ff">
    <w:name w:val="普通(网站)5"/>
    <w:basedOn w:val="affffb"/>
    <w:qFormat/>
    <w:rsid w:val="002B13CE"/>
    <w:pPr>
      <w:widowControl/>
      <w:spacing w:before="100" w:beforeAutospacing="1" w:after="100" w:afterAutospacing="1" w:line="360" w:lineRule="auto"/>
      <w:ind w:firstLineChars="200" w:firstLine="200"/>
      <w:jc w:val="left"/>
    </w:pPr>
    <w:rPr>
      <w:rFonts w:ascii="宋体" w:hAnsi="宋体"/>
      <w:kern w:val="0"/>
      <w:sz w:val="24"/>
    </w:rPr>
  </w:style>
  <w:style w:type="paragraph" w:customStyle="1" w:styleId="TOC51">
    <w:name w:val="TOC 51"/>
    <w:basedOn w:val="affffb"/>
    <w:qFormat/>
    <w:rsid w:val="002B13CE"/>
    <w:pPr>
      <w:widowControl/>
      <w:tabs>
        <w:tab w:val="right" w:pos="9632"/>
      </w:tabs>
      <w:suppressAutoHyphens/>
      <w:spacing w:before="60" w:after="60" w:line="252" w:lineRule="auto"/>
      <w:ind w:left="283" w:firstLineChars="200" w:firstLine="200"/>
      <w:jc w:val="left"/>
    </w:pPr>
    <w:rPr>
      <w:rFonts w:ascii="Algerian" w:eastAsia="Algerian" w:hAnsi="Algerian"/>
      <w:kern w:val="0"/>
      <w:sz w:val="24"/>
      <w:szCs w:val="20"/>
      <w:lang w:eastAsia="en-US" w:bidi="en-US"/>
    </w:rPr>
  </w:style>
  <w:style w:type="paragraph" w:customStyle="1" w:styleId="CaptionTable">
    <w:name w:val="Caption Table"/>
    <w:basedOn w:val="affffb"/>
    <w:next w:val="affffb"/>
    <w:qFormat/>
    <w:rsid w:val="002B13CE"/>
    <w:pPr>
      <w:widowControl/>
      <w:autoSpaceDE w:val="0"/>
      <w:autoSpaceDN w:val="0"/>
      <w:adjustRightInd w:val="0"/>
      <w:spacing w:after="80" w:line="252" w:lineRule="auto"/>
      <w:ind w:firstLineChars="200" w:firstLine="200"/>
      <w:jc w:val="left"/>
    </w:pPr>
    <w:rPr>
      <w:rFonts w:ascii="Arial" w:hAnsi="Arial"/>
      <w:kern w:val="0"/>
      <w:sz w:val="24"/>
      <w:lang w:eastAsia="en-US" w:bidi="en-US"/>
    </w:rPr>
  </w:style>
  <w:style w:type="paragraph" w:customStyle="1" w:styleId="AuthorNamesAffiliations">
    <w:name w:val="Author Names &amp; Affiliations"/>
    <w:basedOn w:val="1fffffa"/>
    <w:next w:val="1fffffa"/>
    <w:qFormat/>
    <w:rsid w:val="002B13CE"/>
    <w:pPr>
      <w:overflowPunct w:val="0"/>
      <w:autoSpaceDE w:val="0"/>
      <w:autoSpaceDN w:val="0"/>
      <w:adjustRightInd w:val="0"/>
      <w:spacing w:before="0" w:after="0" w:line="252" w:lineRule="auto"/>
      <w:jc w:val="center"/>
      <w:textAlignment w:val="baseline"/>
    </w:pPr>
    <w:rPr>
      <w:rFonts w:ascii="GENISO" w:eastAsia="宋体" w:hAnsi="GENISO"/>
      <w:sz w:val="24"/>
      <w:szCs w:val="20"/>
      <w:lang w:bidi="en-US"/>
    </w:rPr>
  </w:style>
  <w:style w:type="paragraph" w:customStyle="1" w:styleId="www0">
    <w:name w:val="www"/>
    <w:basedOn w:val="affffb"/>
    <w:qFormat/>
    <w:rsid w:val="002B13CE"/>
    <w:pPr>
      <w:widowControl/>
      <w:spacing w:before="100" w:beforeAutospacing="1" w:after="100" w:afterAutospacing="1" w:line="360" w:lineRule="auto"/>
      <w:ind w:firstLineChars="200" w:firstLine="200"/>
      <w:jc w:val="left"/>
    </w:pPr>
    <w:rPr>
      <w:rFonts w:ascii="宋体" w:hAnsi="宋体" w:cs="宋体"/>
      <w:kern w:val="0"/>
      <w:sz w:val="24"/>
    </w:rPr>
  </w:style>
  <w:style w:type="paragraph" w:customStyle="1" w:styleId="DocTextChinese">
    <w:name w:val="Doc Text Chinese"/>
    <w:basedOn w:val="affffb"/>
    <w:qFormat/>
    <w:rsid w:val="002B13CE"/>
    <w:pPr>
      <w:widowControl/>
      <w:spacing w:before="120" w:after="120" w:line="252" w:lineRule="auto"/>
      <w:ind w:firstLineChars="200" w:firstLine="200"/>
      <w:jc w:val="left"/>
    </w:pPr>
    <w:rPr>
      <w:rFonts w:ascii="Arial" w:hAnsi="宋体" w:cs="Arial"/>
      <w:kern w:val="0"/>
      <w:sz w:val="22"/>
      <w:lang w:eastAsia="en-US" w:bidi="en-US"/>
    </w:rPr>
  </w:style>
  <w:style w:type="paragraph" w:customStyle="1" w:styleId="TextBodyBulletinChinese">
    <w:name w:val="Text Body Bulletin Chinese"/>
    <w:basedOn w:val="TextBodyBulletin"/>
    <w:qFormat/>
    <w:rsid w:val="002B13CE"/>
    <w:pPr>
      <w:tabs>
        <w:tab w:val="clear" w:pos="720"/>
        <w:tab w:val="left" w:pos="900"/>
      </w:tabs>
    </w:pPr>
  </w:style>
  <w:style w:type="paragraph" w:customStyle="1" w:styleId="1250">
    <w:name w:val="样式 样式 一级条标题 + 黑色 + 行距: 多倍行距 1.25 字行"/>
    <w:basedOn w:val="affffb"/>
    <w:qFormat/>
    <w:rsid w:val="002B13CE"/>
    <w:pPr>
      <w:widowControl/>
      <w:spacing w:line="300" w:lineRule="auto"/>
      <w:ind w:left="900" w:firstLineChars="200" w:firstLine="200"/>
      <w:jc w:val="left"/>
      <w:outlineLvl w:val="2"/>
    </w:pPr>
    <w:rPr>
      <w:rFonts w:eastAsia="黑体" w:cs="宋体"/>
      <w:kern w:val="0"/>
      <w:szCs w:val="20"/>
    </w:rPr>
  </w:style>
  <w:style w:type="paragraph" w:customStyle="1" w:styleId="yj3">
    <w:name w:val="yj主标题"/>
    <w:basedOn w:val="yj1"/>
    <w:next w:val="1fffffffffff1"/>
    <w:qFormat/>
    <w:rsid w:val="002B13CE"/>
    <w:pPr>
      <w:jc w:val="center"/>
    </w:pPr>
    <w:rPr>
      <w:rFonts w:eastAsia="黑体"/>
      <w:b/>
      <w:sz w:val="44"/>
    </w:rPr>
  </w:style>
  <w:style w:type="paragraph" w:customStyle="1" w:styleId="FormText">
    <w:name w:val="Form Text"/>
    <w:qFormat/>
    <w:rsid w:val="002B13C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before="60" w:after="60" w:line="252" w:lineRule="auto"/>
      <w:ind w:firstLineChars="200" w:firstLine="200"/>
    </w:pPr>
    <w:rPr>
      <w:rFonts w:ascii="Yu Gothic UI Light" w:eastAsia="Yu Gothic UI Light" w:hAnsi="Yu Gothic UI Light" w:cs="Times New Roman"/>
      <w:color w:val="000000"/>
      <w:kern w:val="0"/>
      <w:sz w:val="22"/>
    </w:rPr>
  </w:style>
  <w:style w:type="paragraph" w:customStyle="1" w:styleId="p16">
    <w:name w:val="p16"/>
    <w:basedOn w:val="affffb"/>
    <w:qFormat/>
    <w:rsid w:val="002B13CE"/>
    <w:pPr>
      <w:widowControl/>
      <w:spacing w:line="360" w:lineRule="auto"/>
      <w:ind w:firstLineChars="200" w:firstLine="200"/>
      <w:jc w:val="left"/>
    </w:pPr>
    <w:rPr>
      <w:rFonts w:ascii="黑体" w:eastAsia="黑体" w:hAnsi="宋体" w:cs="宋体"/>
      <w:kern w:val="0"/>
      <w:szCs w:val="21"/>
    </w:rPr>
  </w:style>
  <w:style w:type="paragraph" w:customStyle="1" w:styleId="TextBodyChinseIndent">
    <w:name w:val="Text Body Chinse Indent"/>
    <w:basedOn w:val="affffb"/>
    <w:qFormat/>
    <w:rsid w:val="002B13CE"/>
    <w:pPr>
      <w:widowControl/>
      <w:spacing w:before="120" w:after="240" w:line="252" w:lineRule="auto"/>
      <w:ind w:left="720" w:firstLineChars="200" w:firstLine="200"/>
      <w:jc w:val="left"/>
    </w:pPr>
    <w:rPr>
      <w:rFonts w:cs="Arial"/>
      <w:kern w:val="0"/>
      <w:sz w:val="22"/>
      <w:lang w:eastAsia="en-US" w:bidi="en-US"/>
    </w:rPr>
  </w:style>
  <w:style w:type="paragraph" w:customStyle="1" w:styleId="SECTIONHEADING">
    <w:name w:val="SECTION HEADING"/>
    <w:basedOn w:val="affffb"/>
    <w:next w:val="1fffffa"/>
    <w:qFormat/>
    <w:rsid w:val="002B13CE"/>
    <w:pPr>
      <w:widowControl/>
      <w:overflowPunct w:val="0"/>
      <w:autoSpaceDE w:val="0"/>
      <w:autoSpaceDN w:val="0"/>
      <w:adjustRightInd w:val="0"/>
      <w:spacing w:after="200" w:line="252" w:lineRule="auto"/>
      <w:ind w:firstLineChars="200" w:firstLine="200"/>
      <w:jc w:val="center"/>
      <w:textAlignment w:val="baseline"/>
    </w:pPr>
    <w:rPr>
      <w:rFonts w:ascii="Arial" w:hAnsi="Arial"/>
      <w:b/>
      <w:caps/>
      <w:kern w:val="0"/>
      <w:sz w:val="22"/>
      <w:szCs w:val="20"/>
      <w:lang w:eastAsia="en-US" w:bidi="en-US"/>
    </w:rPr>
  </w:style>
  <w:style w:type="paragraph" w:customStyle="1" w:styleId="TextBodyChinese-Note">
    <w:name w:val="Text Body Chinese - Note"/>
    <w:basedOn w:val="TextBodyChinese"/>
    <w:qFormat/>
    <w:rsid w:val="002B13CE"/>
    <w:pPr>
      <w:ind w:left="1080" w:hanging="720"/>
    </w:pPr>
  </w:style>
  <w:style w:type="paragraph" w:customStyle="1" w:styleId="812">
    <w:name w:val="标题 81"/>
    <w:basedOn w:val="affffb"/>
    <w:next w:val="affffb"/>
    <w:qFormat/>
    <w:rsid w:val="002B13CE"/>
    <w:pPr>
      <w:keepNext/>
      <w:keepLines/>
      <w:widowControl/>
      <w:tabs>
        <w:tab w:val="left" w:pos="360"/>
        <w:tab w:val="left" w:pos="3360"/>
      </w:tabs>
      <w:suppressAutoHyphens/>
      <w:spacing w:before="240" w:after="64" w:line="320" w:lineRule="auto"/>
      <w:ind w:firstLineChars="200" w:firstLine="200"/>
      <w:jc w:val="left"/>
      <w:outlineLvl w:val="7"/>
    </w:pPr>
    <w:rPr>
      <w:rFonts w:ascii="Cambria" w:hAnsi="Cambria" w:hint="eastAsia"/>
      <w:kern w:val="1"/>
      <w:sz w:val="24"/>
      <w:lang w:eastAsia="ar-SA"/>
    </w:rPr>
  </w:style>
  <w:style w:type="paragraph" w:customStyle="1" w:styleId="DocTitle">
    <w:name w:val="Doc Title"/>
    <w:basedOn w:val="affffb"/>
    <w:qFormat/>
    <w:rsid w:val="002B13CE"/>
    <w:pPr>
      <w:widowControl/>
      <w:spacing w:before="240" w:after="480" w:line="360" w:lineRule="auto"/>
      <w:ind w:firstLineChars="200" w:firstLine="200"/>
      <w:jc w:val="left"/>
    </w:pPr>
    <w:rPr>
      <w:rFonts w:ascii="Arial" w:eastAsia="黑体" w:hAnsi="Arial" w:cs="Arial"/>
      <w:b/>
      <w:kern w:val="0"/>
      <w:sz w:val="32"/>
      <w:szCs w:val="20"/>
      <w:lang w:eastAsia="ko-KR"/>
    </w:rPr>
  </w:style>
  <w:style w:type="paragraph" w:customStyle="1" w:styleId="TOC41">
    <w:name w:val="TOC 41"/>
    <w:qFormat/>
    <w:rsid w:val="002B13CE"/>
    <w:pPr>
      <w:tabs>
        <w:tab w:val="right" w:leader="underscore" w:pos="9632"/>
      </w:tabs>
      <w:spacing w:before="240" w:after="200" w:line="252" w:lineRule="auto"/>
      <w:ind w:firstLineChars="200" w:firstLine="200"/>
    </w:pPr>
    <w:rPr>
      <w:rFonts w:ascii="Yu Gothic Medium" w:eastAsia="Yu Gothic Medium" w:hAnsi="Yu Gothic Medium" w:cs="Times New Roman"/>
      <w:b/>
      <w:color w:val="006997"/>
      <w:kern w:val="0"/>
      <w:sz w:val="28"/>
    </w:rPr>
  </w:style>
  <w:style w:type="paragraph" w:customStyle="1" w:styleId="vocdesc">
    <w:name w:val="vocdesc"/>
    <w:basedOn w:val="affffb"/>
    <w:qFormat/>
    <w:rsid w:val="002B13CE"/>
    <w:pPr>
      <w:widowControl/>
      <w:spacing w:before="100" w:beforeAutospacing="1" w:after="100" w:afterAutospacing="1" w:line="360" w:lineRule="auto"/>
      <w:ind w:firstLineChars="200" w:firstLine="200"/>
      <w:jc w:val="left"/>
    </w:pPr>
    <w:rPr>
      <w:rFonts w:ascii="Verdana" w:eastAsia="仿宋_GB2312" w:hAnsi="Verdana"/>
      <w:kern w:val="0"/>
      <w:sz w:val="16"/>
      <w:szCs w:val="16"/>
    </w:rPr>
  </w:style>
  <w:style w:type="paragraph" w:customStyle="1" w:styleId="p20">
    <w:name w:val="p20"/>
    <w:basedOn w:val="affffb"/>
    <w:qFormat/>
    <w:rsid w:val="002B13CE"/>
    <w:pPr>
      <w:widowControl/>
      <w:spacing w:line="360" w:lineRule="auto"/>
      <w:ind w:firstLineChars="200" w:firstLine="200"/>
      <w:jc w:val="left"/>
    </w:pPr>
    <w:rPr>
      <w:rFonts w:ascii="黑体" w:eastAsia="黑体" w:hAnsi="宋体" w:cs="宋体"/>
      <w:kern w:val="0"/>
      <w:szCs w:val="21"/>
    </w:rPr>
  </w:style>
  <w:style w:type="paragraph" w:customStyle="1" w:styleId="11f8">
    <w:name w:val="标题 11"/>
    <w:basedOn w:val="affffb"/>
    <w:next w:val="affffb"/>
    <w:qFormat/>
    <w:rsid w:val="002B13CE"/>
    <w:pPr>
      <w:keepNext/>
      <w:keepLines/>
      <w:widowControl/>
      <w:tabs>
        <w:tab w:val="left" w:pos="360"/>
        <w:tab w:val="left" w:pos="720"/>
      </w:tabs>
      <w:suppressAutoHyphens/>
      <w:spacing w:before="340" w:after="330" w:line="578" w:lineRule="auto"/>
      <w:ind w:firstLineChars="200" w:firstLine="200"/>
      <w:jc w:val="left"/>
      <w:outlineLvl w:val="0"/>
    </w:pPr>
    <w:rPr>
      <w:rFonts w:hint="eastAsia"/>
      <w:b/>
      <w:kern w:val="44"/>
      <w:sz w:val="44"/>
      <w:lang w:eastAsia="ar-SA"/>
    </w:rPr>
  </w:style>
  <w:style w:type="paragraph" w:customStyle="1" w:styleId="2DAS22DASDAS2sect12H2H21R2h2Leve">
    <w:name w:val="样式 标题 2章标题第一层条DAS标题 2标题2DASDAS标2sect 1.2H2H21R2h2Leve..."/>
    <w:basedOn w:val="2a"/>
    <w:next w:val="2a"/>
    <w:qFormat/>
    <w:rsid w:val="002B13CE"/>
    <w:pPr>
      <w:widowControl/>
      <w:autoSpaceDE/>
      <w:autoSpaceDN/>
      <w:adjustRightInd/>
      <w:spacing w:before="0" w:line="240" w:lineRule="auto"/>
      <w:ind w:left="576" w:hanging="576"/>
      <w:jc w:val="left"/>
    </w:pPr>
    <w:rPr>
      <w:rFonts w:ascii="黑体" w:eastAsia="宋体" w:cs="宋体"/>
      <w:b w:val="0"/>
      <w:kern w:val="2"/>
      <w:sz w:val="28"/>
    </w:rPr>
  </w:style>
  <w:style w:type="paragraph" w:customStyle="1" w:styleId="--2">
    <w:name w:val="正文--居中"/>
    <w:basedOn w:val="affffb"/>
    <w:qFormat/>
    <w:rsid w:val="002B13CE"/>
    <w:pPr>
      <w:widowControl/>
      <w:spacing w:after="200" w:line="360" w:lineRule="auto"/>
      <w:ind w:firstLineChars="200" w:firstLine="420"/>
      <w:jc w:val="center"/>
    </w:pPr>
    <w:rPr>
      <w:rFonts w:ascii="Times New Roman" w:hAnsi="Times New Roman" w:hint="eastAsia"/>
      <w:szCs w:val="20"/>
    </w:rPr>
  </w:style>
  <w:style w:type="paragraph" w:customStyle="1" w:styleId="424">
    <w:name w:val="标题 42"/>
    <w:basedOn w:val="affffb"/>
    <w:next w:val="affffb"/>
    <w:qFormat/>
    <w:rsid w:val="002B13CE"/>
    <w:pPr>
      <w:keepNext/>
      <w:keepLines/>
      <w:widowControl/>
      <w:tabs>
        <w:tab w:val="left" w:pos="864"/>
        <w:tab w:val="left" w:pos="2100"/>
      </w:tabs>
      <w:spacing w:before="280" w:after="290" w:line="377" w:lineRule="auto"/>
      <w:ind w:left="2100" w:firstLineChars="200" w:hanging="420"/>
      <w:jc w:val="left"/>
      <w:outlineLvl w:val="3"/>
    </w:pPr>
    <w:rPr>
      <w:rFonts w:ascii="Arial" w:eastAsia="黑体" w:hAnsi="Arial"/>
      <w:b/>
      <w:sz w:val="28"/>
      <w:szCs w:val="20"/>
    </w:rPr>
  </w:style>
  <w:style w:type="paragraph" w:customStyle="1" w:styleId="1-3">
    <w:name w:val="题注1-图片"/>
    <w:qFormat/>
    <w:rsid w:val="002B13CE"/>
    <w:pPr>
      <w:spacing w:line="360" w:lineRule="auto"/>
      <w:ind w:firstLineChars="200" w:firstLine="200"/>
      <w:jc w:val="center"/>
    </w:pPr>
    <w:rPr>
      <w:rFonts w:ascii="宋体" w:eastAsia="宋体" w:hAnsi="宋体" w:cs="Times New Roman" w:hint="eastAsia"/>
      <w:b/>
      <w:kern w:val="24"/>
      <w:sz w:val="24"/>
      <w:szCs w:val="20"/>
      <w:lang w:eastAsia="ar-SA"/>
    </w:rPr>
  </w:style>
  <w:style w:type="paragraph" w:customStyle="1" w:styleId="DefaultParagraphFontParaChar">
    <w:name w:val="Default Paragraph Font Para Char"/>
    <w:basedOn w:val="affffb"/>
    <w:qFormat/>
    <w:rsid w:val="002B13CE"/>
    <w:pPr>
      <w:widowControl/>
      <w:spacing w:after="160" w:line="240" w:lineRule="exact"/>
      <w:ind w:firstLineChars="200" w:firstLine="200"/>
      <w:jc w:val="left"/>
    </w:pPr>
    <w:rPr>
      <w:rFonts w:ascii="Verdana" w:hAnsi="Verdana"/>
      <w:kern w:val="0"/>
      <w:sz w:val="20"/>
      <w:szCs w:val="20"/>
      <w:lang w:eastAsia="en-US"/>
    </w:rPr>
  </w:style>
  <w:style w:type="paragraph" w:customStyle="1" w:styleId="1fffffffffff4">
    <w:name w:val="样式 标题 1 + 黑体"/>
    <w:basedOn w:val="1f3"/>
    <w:qFormat/>
    <w:rsid w:val="002B13CE"/>
    <w:pPr>
      <w:keepNext w:val="0"/>
      <w:keepLines w:val="0"/>
      <w:pageBreakBefore/>
      <w:widowControl/>
      <w:autoSpaceDN/>
      <w:adjustRightInd/>
      <w:spacing w:before="340" w:beforeAutospacing="1" w:after="100" w:afterAutospacing="1" w:line="576" w:lineRule="auto"/>
      <w:jc w:val="left"/>
    </w:pPr>
    <w:rPr>
      <w:rFonts w:ascii="黑体" w:eastAsia="黑体" w:hAnsi="黑体"/>
      <w:bCs/>
      <w:sz w:val="44"/>
      <w:szCs w:val="44"/>
    </w:rPr>
  </w:style>
  <w:style w:type="paragraph" w:customStyle="1" w:styleId="duanluo">
    <w:name w:val="duanluo"/>
    <w:basedOn w:val="affffb"/>
    <w:qFormat/>
    <w:rsid w:val="002B13CE"/>
    <w:pPr>
      <w:widowControl/>
      <w:spacing w:before="100" w:beforeAutospacing="1" w:after="100" w:afterAutospacing="1" w:line="360" w:lineRule="auto"/>
      <w:ind w:firstLineChars="200" w:firstLine="200"/>
      <w:jc w:val="left"/>
    </w:pPr>
    <w:rPr>
      <w:rFonts w:ascii="Arial Unicode MS" w:eastAsia="Arial Unicode MS" w:hAnsi="Arial Unicode MS" w:cs="Arial Unicode MS"/>
      <w:kern w:val="0"/>
      <w:sz w:val="24"/>
    </w:rPr>
  </w:style>
  <w:style w:type="paragraph" w:customStyle="1" w:styleId="tuzhu">
    <w:name w:val="tuzhu"/>
    <w:basedOn w:val="affffb"/>
    <w:qFormat/>
    <w:rsid w:val="002B13CE"/>
    <w:pPr>
      <w:widowControl/>
      <w:spacing w:before="100" w:beforeAutospacing="1" w:after="100" w:afterAutospacing="1" w:line="360" w:lineRule="auto"/>
      <w:ind w:firstLineChars="200" w:firstLine="200"/>
      <w:jc w:val="left"/>
    </w:pPr>
    <w:rPr>
      <w:rFonts w:ascii="Arial Unicode MS" w:eastAsia="Arial Unicode MS" w:hAnsi="Arial Unicode MS" w:cs="Arial Unicode MS"/>
      <w:kern w:val="0"/>
      <w:sz w:val="24"/>
    </w:rPr>
  </w:style>
  <w:style w:type="paragraph" w:customStyle="1" w:styleId="biaotou">
    <w:name w:val="biaotou"/>
    <w:basedOn w:val="affffb"/>
    <w:qFormat/>
    <w:rsid w:val="002B13CE"/>
    <w:pPr>
      <w:widowControl/>
      <w:spacing w:before="100" w:beforeAutospacing="1" w:after="100" w:afterAutospacing="1" w:line="360" w:lineRule="auto"/>
      <w:ind w:firstLineChars="200" w:firstLine="200"/>
      <w:jc w:val="left"/>
    </w:pPr>
    <w:rPr>
      <w:rFonts w:ascii="Arial Unicode MS" w:eastAsia="Arial Unicode MS" w:hAnsi="Arial Unicode MS" w:cs="Arial Unicode MS"/>
      <w:kern w:val="0"/>
      <w:sz w:val="24"/>
    </w:rPr>
  </w:style>
  <w:style w:type="paragraph" w:customStyle="1" w:styleId="biaowei">
    <w:name w:val="biaowei"/>
    <w:basedOn w:val="affffb"/>
    <w:qFormat/>
    <w:rsid w:val="002B13CE"/>
    <w:pPr>
      <w:widowControl/>
      <w:spacing w:before="100" w:beforeAutospacing="1" w:after="100" w:afterAutospacing="1" w:line="360" w:lineRule="auto"/>
      <w:ind w:firstLineChars="200" w:firstLine="200"/>
      <w:jc w:val="left"/>
    </w:pPr>
    <w:rPr>
      <w:rFonts w:ascii="Arial Unicode MS" w:eastAsia="Arial Unicode MS" w:hAnsi="Arial Unicode MS" w:cs="Arial Unicode MS"/>
      <w:kern w:val="0"/>
      <w:sz w:val="24"/>
    </w:rPr>
  </w:style>
  <w:style w:type="paragraph" w:customStyle="1" w:styleId="Arial10">
    <w:name w:val="样式 Arial 10 磅 左"/>
    <w:basedOn w:val="affffb"/>
    <w:qFormat/>
    <w:rsid w:val="002B13CE"/>
    <w:pPr>
      <w:widowControl/>
      <w:spacing w:line="360" w:lineRule="auto"/>
      <w:ind w:firstLineChars="200" w:firstLine="200"/>
      <w:jc w:val="left"/>
    </w:pPr>
    <w:rPr>
      <w:rFonts w:ascii="Arial" w:hAnsi="Arial"/>
      <w:kern w:val="0"/>
      <w:sz w:val="24"/>
      <w:szCs w:val="20"/>
    </w:rPr>
  </w:style>
  <w:style w:type="paragraph" w:customStyle="1" w:styleId="32e">
    <w:name w:val="样式 标题 3 + 行距: 2 倍行距"/>
    <w:basedOn w:val="affffb"/>
    <w:next w:val="affffb"/>
    <w:qFormat/>
    <w:rsid w:val="002B13CE"/>
    <w:pPr>
      <w:widowControl/>
      <w:spacing w:line="480" w:lineRule="auto"/>
      <w:ind w:firstLineChars="200" w:firstLine="200"/>
      <w:jc w:val="left"/>
    </w:pPr>
    <w:rPr>
      <w:rFonts w:ascii="Times New Roman" w:hAnsi="Times New Roman"/>
      <w:kern w:val="0"/>
      <w:szCs w:val="20"/>
    </w:rPr>
  </w:style>
  <w:style w:type="paragraph" w:customStyle="1" w:styleId="afffffffffffffffffffffffffffffffffffffffffffffd">
    <w:name w:val="样式 四号 加粗 居中"/>
    <w:basedOn w:val="affffb"/>
    <w:qFormat/>
    <w:rsid w:val="002B13CE"/>
    <w:pPr>
      <w:widowControl/>
      <w:spacing w:line="360" w:lineRule="auto"/>
      <w:ind w:firstLineChars="200" w:firstLine="200"/>
      <w:jc w:val="center"/>
    </w:pPr>
    <w:rPr>
      <w:rFonts w:ascii="Times New Roman" w:hAnsi="Times New Roman"/>
      <w:b/>
      <w:bCs/>
      <w:sz w:val="28"/>
      <w:szCs w:val="20"/>
    </w:rPr>
  </w:style>
  <w:style w:type="paragraph" w:customStyle="1" w:styleId="Bullet10">
    <w:name w:val="Bullet1"/>
    <w:basedOn w:val="affffb"/>
    <w:qFormat/>
    <w:rsid w:val="002B13CE"/>
    <w:pPr>
      <w:widowControl/>
      <w:tabs>
        <w:tab w:val="left" w:pos="720"/>
      </w:tabs>
      <w:spacing w:after="60" w:line="360" w:lineRule="auto"/>
      <w:ind w:left="720" w:firstLineChars="200" w:hanging="360"/>
      <w:jc w:val="left"/>
    </w:pPr>
    <w:rPr>
      <w:rFonts w:ascii="Algerian" w:hAnsi="Algerian"/>
      <w:kern w:val="0"/>
      <w:sz w:val="20"/>
      <w:szCs w:val="20"/>
    </w:rPr>
  </w:style>
  <w:style w:type="paragraph" w:customStyle="1" w:styleId="TableLabel">
    <w:name w:val="Table Label"/>
    <w:basedOn w:val="TableEntry"/>
    <w:qFormat/>
    <w:rsid w:val="002B13CE"/>
    <w:pPr>
      <w:keepNext/>
      <w:jc w:val="center"/>
    </w:pPr>
    <w:rPr>
      <w:b/>
    </w:rPr>
  </w:style>
  <w:style w:type="paragraph" w:customStyle="1" w:styleId="afffffffffffffffffffffffffffffffffffffffffffffe">
    <w:name w:val="悬挂缩进(·)"/>
    <w:basedOn w:val="affffb"/>
    <w:qFormat/>
    <w:rsid w:val="002B13CE"/>
    <w:pPr>
      <w:widowControl/>
      <w:autoSpaceDE w:val="0"/>
      <w:autoSpaceDN w:val="0"/>
      <w:adjustRightInd w:val="0"/>
      <w:spacing w:line="227" w:lineRule="atLeast"/>
      <w:ind w:firstLineChars="200" w:firstLine="482"/>
      <w:jc w:val="left"/>
    </w:pPr>
    <w:rPr>
      <w:rFonts w:ascii="宋体" w:hAnsi="Times New Roman"/>
      <w:kern w:val="0"/>
      <w:szCs w:val="20"/>
    </w:rPr>
  </w:style>
  <w:style w:type="paragraph" w:customStyle="1" w:styleId="1562">
    <w:name w:val="样式 样式 正文首行缩进 + 段后: 15.6 磅 + 首行缩进:  2 字符"/>
    <w:basedOn w:val="affffb"/>
    <w:qFormat/>
    <w:rsid w:val="002B13CE"/>
    <w:pPr>
      <w:widowControl/>
      <w:spacing w:line="360" w:lineRule="auto"/>
      <w:ind w:firstLineChars="200" w:firstLine="200"/>
      <w:jc w:val="left"/>
    </w:pPr>
    <w:rPr>
      <w:rFonts w:ascii="Times New Roman" w:hAnsi="Times New Roman" w:cs="宋体"/>
      <w:szCs w:val="20"/>
    </w:rPr>
  </w:style>
  <w:style w:type="paragraph" w:customStyle="1" w:styleId="2fffffffff">
    <w:name w:val="标书标题2"/>
    <w:basedOn w:val="affffb"/>
    <w:next w:val="affffb"/>
    <w:qFormat/>
    <w:rsid w:val="002B13CE"/>
    <w:pPr>
      <w:keepNext/>
      <w:keepLines/>
      <w:widowControl/>
      <w:spacing w:after="200" w:line="412" w:lineRule="auto"/>
      <w:ind w:firstLineChars="200" w:firstLine="200"/>
      <w:jc w:val="left"/>
      <w:outlineLvl w:val="1"/>
    </w:pPr>
    <w:rPr>
      <w:rFonts w:ascii="Arial" w:eastAsia="黑体" w:hAnsi="Arial" w:cs="宋体"/>
      <w:b/>
      <w:bCs/>
      <w:sz w:val="28"/>
      <w:szCs w:val="20"/>
    </w:rPr>
  </w:style>
  <w:style w:type="paragraph" w:customStyle="1" w:styleId="ProdGraphicIndent">
    <w:name w:val="Prod Graphic Indent"/>
    <w:basedOn w:val="affffb"/>
    <w:qFormat/>
    <w:rsid w:val="002B13CE"/>
    <w:pPr>
      <w:widowControl/>
      <w:spacing w:before="3480" w:line="260" w:lineRule="exact"/>
      <w:ind w:left="288" w:firstLineChars="200" w:firstLine="200"/>
      <w:jc w:val="left"/>
    </w:pPr>
    <w:rPr>
      <w:rFonts w:ascii="Verdana" w:hAnsi="Verdana"/>
      <w:kern w:val="0"/>
      <w:sz w:val="20"/>
      <w:szCs w:val="20"/>
      <w:lang w:eastAsia="en-US"/>
    </w:rPr>
  </w:style>
  <w:style w:type="paragraph" w:customStyle="1" w:styleId="TerminalDisplay">
    <w:name w:val="Terminal Display"/>
    <w:qFormat/>
    <w:rsid w:val="002B13CE"/>
    <w:pPr>
      <w:spacing w:line="360" w:lineRule="auto"/>
      <w:ind w:left="1134" w:firstLineChars="200" w:firstLine="200"/>
      <w:jc w:val="both"/>
    </w:pPr>
    <w:rPr>
      <w:rFonts w:ascii="Courier New" w:eastAsia="宋体" w:hAnsi="Courier New" w:cs="Times New Roman"/>
      <w:kern w:val="0"/>
      <w:sz w:val="17"/>
      <w:szCs w:val="20"/>
    </w:rPr>
  </w:style>
  <w:style w:type="paragraph" w:customStyle="1" w:styleId="3ffffa">
    <w:name w:val="样式 标题 3 + 黑体 小三"/>
    <w:basedOn w:val="38"/>
    <w:qFormat/>
    <w:rsid w:val="002B13CE"/>
    <w:pPr>
      <w:widowControl/>
      <w:autoSpaceDE/>
      <w:autoSpaceDN/>
      <w:snapToGrid w:val="0"/>
      <w:spacing w:before="100" w:beforeAutospacing="1" w:after="100" w:afterAutospacing="1" w:line="415" w:lineRule="auto"/>
    </w:pPr>
    <w:rPr>
      <w:rFonts w:ascii="黑体" w:eastAsia="黑体" w:hAnsi="黑体"/>
      <w:bCs/>
      <w:sz w:val="30"/>
      <w:szCs w:val="32"/>
      <w:u w:val="none"/>
    </w:rPr>
  </w:style>
  <w:style w:type="paragraph" w:customStyle="1" w:styleId="2fffffffff0">
    <w:name w:val="正文文字 2"/>
    <w:basedOn w:val="affffb"/>
    <w:qFormat/>
    <w:rsid w:val="002B13CE"/>
    <w:pPr>
      <w:widowControl/>
      <w:spacing w:line="360" w:lineRule="auto"/>
      <w:ind w:firstLineChars="200" w:firstLine="200"/>
      <w:jc w:val="left"/>
    </w:pPr>
    <w:rPr>
      <w:rFonts w:ascii="宋体" w:hAnsi="宋体" w:cs="宋体"/>
      <w:sz w:val="24"/>
    </w:rPr>
  </w:style>
  <w:style w:type="paragraph" w:customStyle="1" w:styleId="MMEmpty">
    <w:name w:val="MM Empty"/>
    <w:basedOn w:val="affffb"/>
    <w:qFormat/>
    <w:rsid w:val="002B13CE"/>
    <w:pPr>
      <w:widowControl/>
      <w:spacing w:line="360" w:lineRule="auto"/>
      <w:ind w:firstLineChars="200" w:firstLine="200"/>
      <w:jc w:val="left"/>
    </w:pPr>
    <w:rPr>
      <w:rFonts w:ascii="Times New Roman" w:hAnsi="Times New Roman"/>
    </w:rPr>
  </w:style>
  <w:style w:type="paragraph" w:customStyle="1" w:styleId="affffffffffffffffffffffffffffffffffffffffffffff">
    <w:name w:val="表Ｘ"/>
    <w:basedOn w:val="affffb"/>
    <w:next w:val="affffffffffffffffffffffffffffffffffff2"/>
    <w:qFormat/>
    <w:rsid w:val="002B13CE"/>
    <w:pPr>
      <w:widowControl/>
      <w:spacing w:line="360" w:lineRule="auto"/>
      <w:ind w:firstLineChars="200" w:firstLine="200"/>
      <w:jc w:val="center"/>
    </w:pPr>
    <w:rPr>
      <w:rFonts w:ascii="Times New Roman" w:eastAsia="黑体" w:hAnsi="Times New Roman"/>
      <w:szCs w:val="20"/>
    </w:rPr>
  </w:style>
  <w:style w:type="paragraph" w:customStyle="1" w:styleId="affffffffffffffffffffffffffffffffffffffffffffff0">
    <w:name w:val="列项（字母编号）"/>
    <w:qFormat/>
    <w:rsid w:val="002B13CE"/>
    <w:pPr>
      <w:spacing w:line="360" w:lineRule="auto"/>
      <w:ind w:firstLineChars="200" w:firstLine="200"/>
      <w:jc w:val="both"/>
    </w:pPr>
    <w:rPr>
      <w:rFonts w:ascii="宋体" w:eastAsia="宋体" w:hAnsi="Times New Roman" w:cs="Times New Roman"/>
      <w:kern w:val="0"/>
      <w:szCs w:val="20"/>
    </w:rPr>
  </w:style>
  <w:style w:type="paragraph" w:customStyle="1" w:styleId="affffffffffffffffffffffffffffffffffffffffffffff1">
    <w:name w:val="正文一"/>
    <w:basedOn w:val="affffb"/>
    <w:qFormat/>
    <w:rsid w:val="002B13CE"/>
    <w:pPr>
      <w:widowControl/>
      <w:spacing w:line="360" w:lineRule="auto"/>
      <w:ind w:firstLineChars="200" w:firstLine="480"/>
      <w:jc w:val="left"/>
    </w:pPr>
    <w:rPr>
      <w:rFonts w:ascii="Times New Roman" w:hAnsi="Times New Roman"/>
      <w:color w:val="000000"/>
      <w:kern w:val="0"/>
      <w:sz w:val="24"/>
    </w:rPr>
  </w:style>
  <w:style w:type="paragraph" w:customStyle="1" w:styleId="Web0">
    <w:name w:val="普通 (Web)"/>
    <w:basedOn w:val="affffb"/>
    <w:qFormat/>
    <w:rsid w:val="002B13CE"/>
    <w:pPr>
      <w:widowControl/>
      <w:spacing w:before="100" w:beforeAutospacing="1" w:after="100" w:afterAutospacing="1" w:line="360" w:lineRule="auto"/>
      <w:ind w:firstLineChars="200" w:firstLine="200"/>
      <w:jc w:val="left"/>
    </w:pPr>
    <w:rPr>
      <w:rFonts w:ascii="宋体" w:hAnsi="宋体"/>
      <w:kern w:val="0"/>
      <w:sz w:val="24"/>
    </w:rPr>
  </w:style>
  <w:style w:type="paragraph" w:customStyle="1" w:styleId="3ffffb">
    <w:name w:val="批注主题3"/>
    <w:basedOn w:val="afffffc"/>
    <w:next w:val="afffffc"/>
    <w:qFormat/>
    <w:rsid w:val="002B13CE"/>
    <w:pPr>
      <w:widowControl/>
      <w:spacing w:line="360" w:lineRule="auto"/>
      <w:ind w:firstLineChars="200" w:firstLine="200"/>
    </w:pPr>
    <w:rPr>
      <w:rFonts w:ascii="Times New Roman" w:hAnsi="Times New Roman"/>
      <w:b/>
      <w:bCs/>
      <w:kern w:val="0"/>
      <w:sz w:val="20"/>
    </w:rPr>
  </w:style>
  <w:style w:type="paragraph" w:customStyle="1" w:styleId="HTML29">
    <w:name w:val="HTML 地址2"/>
    <w:basedOn w:val="affffb"/>
    <w:qFormat/>
    <w:rsid w:val="002B13CE"/>
    <w:pPr>
      <w:widowControl/>
      <w:spacing w:line="360" w:lineRule="auto"/>
      <w:ind w:firstLineChars="200" w:firstLine="200"/>
      <w:jc w:val="left"/>
    </w:pPr>
    <w:rPr>
      <w:rFonts w:ascii="Times New Roman" w:hAnsi="Times New Roman"/>
      <w:i/>
      <w:iCs/>
      <w:kern w:val="0"/>
      <w:sz w:val="20"/>
    </w:rPr>
  </w:style>
  <w:style w:type="character" w:customStyle="1" w:styleId="3ffffc">
    <w:name w:val="批注引用3"/>
    <w:qFormat/>
    <w:rsid w:val="002B13CE"/>
    <w:rPr>
      <w:sz w:val="21"/>
      <w:szCs w:val="21"/>
    </w:rPr>
  </w:style>
  <w:style w:type="character" w:customStyle="1" w:styleId="HTML35">
    <w:name w:val="HTML 代码3"/>
    <w:qFormat/>
    <w:rsid w:val="002B13CE"/>
    <w:rPr>
      <w:rFonts w:ascii="Courier New" w:hAnsi="Courier New"/>
      <w:sz w:val="20"/>
      <w:szCs w:val="20"/>
    </w:rPr>
  </w:style>
  <w:style w:type="character" w:customStyle="1" w:styleId="HTML36">
    <w:name w:val="HTML 键盘3"/>
    <w:qFormat/>
    <w:rsid w:val="002B13CE"/>
    <w:rPr>
      <w:rFonts w:ascii="Courier New" w:hAnsi="Courier New"/>
      <w:sz w:val="20"/>
      <w:szCs w:val="20"/>
    </w:rPr>
  </w:style>
  <w:style w:type="character" w:customStyle="1" w:styleId="Char2b">
    <w:name w:val="文档结构图 Char2"/>
    <w:uiPriority w:val="99"/>
    <w:qFormat/>
    <w:rsid w:val="002B13CE"/>
    <w:rPr>
      <w:rFonts w:ascii="宋体"/>
      <w:kern w:val="2"/>
      <w:sz w:val="18"/>
      <w:szCs w:val="18"/>
    </w:rPr>
  </w:style>
  <w:style w:type="character" w:customStyle="1" w:styleId="HTML37">
    <w:name w:val="HTML 缩写3"/>
    <w:qFormat/>
    <w:rsid w:val="002B13CE"/>
  </w:style>
  <w:style w:type="character" w:customStyle="1" w:styleId="3ffffd">
    <w:name w:val="页码3"/>
    <w:qFormat/>
    <w:rsid w:val="002B13CE"/>
  </w:style>
  <w:style w:type="character" w:customStyle="1" w:styleId="2Char20">
    <w:name w:val="正文文本缩进 2 Char2"/>
    <w:qFormat/>
    <w:rsid w:val="002B13CE"/>
    <w:rPr>
      <w:kern w:val="2"/>
      <w:sz w:val="21"/>
    </w:rPr>
  </w:style>
  <w:style w:type="character" w:customStyle="1" w:styleId="Char2c">
    <w:name w:val="批注文字 Char2"/>
    <w:uiPriority w:val="99"/>
    <w:qFormat/>
    <w:rsid w:val="002B13CE"/>
    <w:rPr>
      <w:kern w:val="2"/>
      <w:sz w:val="21"/>
    </w:rPr>
  </w:style>
  <w:style w:type="character" w:customStyle="1" w:styleId="Char2d">
    <w:name w:val="页脚 Char2"/>
    <w:uiPriority w:val="99"/>
    <w:qFormat/>
    <w:rsid w:val="002B13CE"/>
    <w:rPr>
      <w:kern w:val="2"/>
      <w:sz w:val="18"/>
      <w:szCs w:val="18"/>
    </w:rPr>
  </w:style>
  <w:style w:type="character" w:customStyle="1" w:styleId="Char2e">
    <w:name w:val="页眉 Char2"/>
    <w:uiPriority w:val="99"/>
    <w:qFormat/>
    <w:rsid w:val="002B13CE"/>
    <w:rPr>
      <w:kern w:val="2"/>
      <w:sz w:val="18"/>
      <w:szCs w:val="18"/>
    </w:rPr>
  </w:style>
  <w:style w:type="character" w:customStyle="1" w:styleId="Char2f">
    <w:name w:val="正文文本 Char2"/>
    <w:uiPriority w:val="99"/>
    <w:qFormat/>
    <w:rsid w:val="002B13CE"/>
    <w:rPr>
      <w:kern w:val="2"/>
      <w:sz w:val="21"/>
    </w:rPr>
  </w:style>
  <w:style w:type="character" w:customStyle="1" w:styleId="3Char20">
    <w:name w:val="正文文本 3 Char2"/>
    <w:uiPriority w:val="99"/>
    <w:qFormat/>
    <w:rsid w:val="002B13CE"/>
    <w:rPr>
      <w:kern w:val="2"/>
      <w:sz w:val="16"/>
      <w:szCs w:val="16"/>
    </w:rPr>
  </w:style>
  <w:style w:type="character" w:customStyle="1" w:styleId="Char2f0">
    <w:name w:val="纯文本 Char2"/>
    <w:qFormat/>
    <w:rsid w:val="002B13CE"/>
    <w:rPr>
      <w:rFonts w:ascii="宋体" w:hAnsi="Courier New" w:cs="Courier New"/>
      <w:kern w:val="2"/>
      <w:sz w:val="21"/>
      <w:szCs w:val="21"/>
    </w:rPr>
  </w:style>
  <w:style w:type="character" w:customStyle="1" w:styleId="Char2f1">
    <w:name w:val="批注框文本 Char2"/>
    <w:uiPriority w:val="99"/>
    <w:qFormat/>
    <w:rsid w:val="002B13CE"/>
    <w:rPr>
      <w:kern w:val="2"/>
      <w:sz w:val="18"/>
      <w:szCs w:val="18"/>
    </w:rPr>
  </w:style>
  <w:style w:type="character" w:customStyle="1" w:styleId="3Char21">
    <w:name w:val="正文文本缩进 3 Char2"/>
    <w:qFormat/>
    <w:rsid w:val="002B13CE"/>
    <w:rPr>
      <w:kern w:val="2"/>
      <w:sz w:val="16"/>
      <w:szCs w:val="16"/>
    </w:rPr>
  </w:style>
  <w:style w:type="character" w:customStyle="1" w:styleId="HTML40">
    <w:name w:val="HTML 定义4"/>
    <w:qFormat/>
    <w:rsid w:val="002B13CE"/>
    <w:rPr>
      <w:i/>
      <w:iCs/>
    </w:rPr>
  </w:style>
  <w:style w:type="character" w:customStyle="1" w:styleId="Char2f2">
    <w:name w:val="批注主题 Char2"/>
    <w:qFormat/>
    <w:rsid w:val="002B13CE"/>
    <w:rPr>
      <w:rFonts w:eastAsia="宋体"/>
      <w:b/>
      <w:bCs/>
      <w:kern w:val="2"/>
      <w:sz w:val="21"/>
      <w:szCs w:val="24"/>
    </w:rPr>
  </w:style>
  <w:style w:type="character" w:customStyle="1" w:styleId="EmailStyle58">
    <w:name w:val="EmailStyle58"/>
    <w:qFormat/>
    <w:rsid w:val="002B13CE"/>
    <w:rPr>
      <w:rFonts w:ascii="宋体" w:eastAsia="宋体"/>
      <w:color w:val="auto"/>
      <w:sz w:val="24"/>
      <w:szCs w:val="24"/>
      <w:u w:val="none"/>
    </w:rPr>
  </w:style>
  <w:style w:type="character" w:customStyle="1" w:styleId="EmailStyle75">
    <w:name w:val="EmailStyle75"/>
    <w:qFormat/>
    <w:rsid w:val="002B13CE"/>
    <w:rPr>
      <w:rFonts w:ascii="宋体" w:eastAsia="宋体"/>
      <w:color w:val="auto"/>
      <w:sz w:val="24"/>
      <w:szCs w:val="24"/>
      <w:u w:val="none"/>
    </w:rPr>
  </w:style>
  <w:style w:type="character" w:customStyle="1" w:styleId="HTML41">
    <w:name w:val="HTML 变量4"/>
    <w:qFormat/>
    <w:rsid w:val="002B13CE"/>
    <w:rPr>
      <w:i/>
      <w:iCs/>
    </w:rPr>
  </w:style>
  <w:style w:type="character" w:customStyle="1" w:styleId="HTML42">
    <w:name w:val="HTML 样本4"/>
    <w:qFormat/>
    <w:rsid w:val="002B13CE"/>
    <w:rPr>
      <w:rFonts w:ascii="Courier New" w:hAnsi="Courier New"/>
    </w:rPr>
  </w:style>
  <w:style w:type="character" w:customStyle="1" w:styleId="HTML43">
    <w:name w:val="HTML 引文4"/>
    <w:qFormat/>
    <w:rsid w:val="002B13CE"/>
    <w:rPr>
      <w:i/>
      <w:iCs/>
    </w:rPr>
  </w:style>
  <w:style w:type="character" w:customStyle="1" w:styleId="HTML44">
    <w:name w:val="HTML 打字机4"/>
    <w:qFormat/>
    <w:rsid w:val="002B13CE"/>
    <w:rPr>
      <w:rFonts w:ascii="Courier New" w:hAnsi="Courier New"/>
      <w:sz w:val="20"/>
      <w:szCs w:val="20"/>
    </w:rPr>
  </w:style>
  <w:style w:type="paragraph" w:customStyle="1" w:styleId="5ff0">
    <w:name w:val="正文文本缩进5"/>
    <w:basedOn w:val="affffb"/>
    <w:qFormat/>
    <w:rsid w:val="002B13CE"/>
    <w:pPr>
      <w:widowControl/>
      <w:spacing w:after="120" w:line="360" w:lineRule="auto"/>
      <w:ind w:leftChars="200" w:left="420" w:firstLineChars="200" w:firstLine="200"/>
      <w:jc w:val="left"/>
    </w:pPr>
    <w:rPr>
      <w:rFonts w:ascii="Times New Roman" w:hAnsi="Times New Roman"/>
      <w:kern w:val="0"/>
      <w:sz w:val="20"/>
    </w:rPr>
  </w:style>
  <w:style w:type="paragraph" w:customStyle="1" w:styleId="4ffa">
    <w:name w:val="正文首行缩进4"/>
    <w:basedOn w:val="affffff"/>
    <w:qFormat/>
    <w:rsid w:val="002B13CE"/>
    <w:pPr>
      <w:widowControl/>
      <w:tabs>
        <w:tab w:val="clear" w:pos="567"/>
      </w:tabs>
      <w:spacing w:before="0" w:after="120" w:line="360" w:lineRule="auto"/>
      <w:ind w:firstLineChars="100" w:firstLine="420"/>
      <w:jc w:val="left"/>
    </w:pPr>
    <w:rPr>
      <w:rFonts w:ascii="Times New Roman" w:hAnsi="Times New Roman"/>
      <w:kern w:val="0"/>
      <w:sz w:val="20"/>
    </w:rPr>
  </w:style>
  <w:style w:type="paragraph" w:customStyle="1" w:styleId="4ffb">
    <w:name w:val="批注主题4"/>
    <w:basedOn w:val="afffffc"/>
    <w:next w:val="afffffc"/>
    <w:qFormat/>
    <w:rsid w:val="002B13CE"/>
    <w:pPr>
      <w:widowControl/>
      <w:spacing w:line="360" w:lineRule="auto"/>
      <w:ind w:firstLineChars="200" w:firstLine="200"/>
    </w:pPr>
    <w:rPr>
      <w:rFonts w:ascii="Times New Roman" w:hAnsi="Times New Roman"/>
      <w:b/>
      <w:bCs/>
      <w:kern w:val="0"/>
      <w:sz w:val="20"/>
    </w:rPr>
  </w:style>
  <w:style w:type="paragraph" w:customStyle="1" w:styleId="3ffffe">
    <w:name w:val="纯文本3"/>
    <w:basedOn w:val="affffb"/>
    <w:qFormat/>
    <w:rsid w:val="002B13CE"/>
    <w:pPr>
      <w:widowControl/>
      <w:spacing w:line="360" w:lineRule="auto"/>
      <w:ind w:firstLineChars="200" w:firstLine="200"/>
      <w:jc w:val="left"/>
    </w:pPr>
    <w:rPr>
      <w:rFonts w:ascii="宋体" w:eastAsia="仿宋_GB2312" w:hAnsi="Courier New"/>
      <w:kern w:val="0"/>
      <w:sz w:val="24"/>
      <w:szCs w:val="20"/>
    </w:rPr>
  </w:style>
  <w:style w:type="paragraph" w:customStyle="1" w:styleId="HTML38">
    <w:name w:val="HTML 地址3"/>
    <w:basedOn w:val="affffb"/>
    <w:qFormat/>
    <w:rsid w:val="002B13CE"/>
    <w:pPr>
      <w:widowControl/>
      <w:spacing w:line="360" w:lineRule="auto"/>
      <w:ind w:firstLineChars="200" w:firstLine="200"/>
      <w:jc w:val="left"/>
    </w:pPr>
    <w:rPr>
      <w:rFonts w:ascii="Times New Roman" w:hAnsi="Times New Roman"/>
      <w:i/>
      <w:iCs/>
      <w:kern w:val="0"/>
      <w:sz w:val="20"/>
    </w:rPr>
  </w:style>
  <w:style w:type="paragraph" w:customStyle="1" w:styleId="31c">
    <w:name w:val="修订31"/>
    <w:qFormat/>
    <w:rsid w:val="002B13CE"/>
    <w:pPr>
      <w:spacing w:line="360" w:lineRule="auto"/>
      <w:ind w:firstLineChars="200" w:firstLine="200"/>
    </w:pPr>
    <w:rPr>
      <w:rFonts w:ascii="Times New Roman" w:eastAsia="宋体" w:hAnsi="Times New Roman" w:cs="Times New Roman"/>
      <w:szCs w:val="24"/>
    </w:rPr>
  </w:style>
  <w:style w:type="paragraph" w:customStyle="1" w:styleId="3fffff">
    <w:name w:val="索引标题3"/>
    <w:basedOn w:val="affffb"/>
    <w:next w:val="132"/>
    <w:qFormat/>
    <w:rsid w:val="002B13CE"/>
    <w:pPr>
      <w:widowControl/>
      <w:spacing w:line="360" w:lineRule="auto"/>
      <w:ind w:firstLineChars="200" w:firstLine="482"/>
      <w:jc w:val="left"/>
    </w:pPr>
    <w:rPr>
      <w:rFonts w:ascii="Footlight MT Light" w:hAnsi="Footlight MT Light"/>
      <w:sz w:val="24"/>
      <w:szCs w:val="20"/>
    </w:rPr>
  </w:style>
  <w:style w:type="paragraph" w:customStyle="1" w:styleId="132">
    <w:name w:val="索引 13"/>
    <w:basedOn w:val="affffb"/>
    <w:next w:val="affffb"/>
    <w:qFormat/>
    <w:rsid w:val="002B13CE"/>
    <w:pPr>
      <w:widowControl/>
      <w:spacing w:line="360" w:lineRule="auto"/>
      <w:ind w:firstLineChars="200" w:firstLine="200"/>
      <w:jc w:val="left"/>
    </w:pPr>
    <w:rPr>
      <w:rFonts w:ascii="Times New Roman" w:hAnsi="Times New Roman"/>
      <w:szCs w:val="20"/>
    </w:rPr>
  </w:style>
  <w:style w:type="paragraph" w:customStyle="1" w:styleId="333">
    <w:name w:val="正文文本缩进 33"/>
    <w:basedOn w:val="affffb"/>
    <w:qFormat/>
    <w:rsid w:val="002B13CE"/>
    <w:pPr>
      <w:widowControl/>
      <w:spacing w:after="120" w:line="360" w:lineRule="auto"/>
      <w:ind w:leftChars="200" w:left="420" w:firstLineChars="200" w:firstLine="200"/>
      <w:jc w:val="left"/>
    </w:pPr>
    <w:rPr>
      <w:rFonts w:ascii="Times New Roman" w:hAnsi="Times New Roman"/>
      <w:kern w:val="0"/>
      <w:sz w:val="16"/>
      <w:szCs w:val="16"/>
    </w:rPr>
  </w:style>
  <w:style w:type="paragraph" w:customStyle="1" w:styleId="TOC3">
    <w:name w:val="TOC 标题3"/>
    <w:basedOn w:val="1f3"/>
    <w:next w:val="affffb"/>
    <w:qFormat/>
    <w:rsid w:val="002B13CE"/>
    <w:pPr>
      <w:widowControl/>
      <w:tabs>
        <w:tab w:val="left" w:pos="902"/>
      </w:tabs>
      <w:autoSpaceDE/>
      <w:autoSpaceDN/>
      <w:adjustRightInd/>
      <w:spacing w:before="480" w:after="0" w:line="276" w:lineRule="auto"/>
      <w:ind w:left="902" w:hanging="420"/>
      <w:jc w:val="left"/>
      <w:outlineLvl w:val="9"/>
    </w:pPr>
    <w:rPr>
      <w:rFonts w:ascii="Cambria" w:hAnsi="Cambria"/>
      <w:bCs/>
      <w:color w:val="365F91"/>
      <w:kern w:val="0"/>
      <w:sz w:val="28"/>
      <w:szCs w:val="28"/>
    </w:rPr>
  </w:style>
  <w:style w:type="paragraph" w:customStyle="1" w:styleId="232">
    <w:name w:val="索引 23"/>
    <w:basedOn w:val="affffb"/>
    <w:next w:val="affffb"/>
    <w:qFormat/>
    <w:rsid w:val="002B13CE"/>
    <w:pPr>
      <w:widowControl/>
      <w:spacing w:line="360" w:lineRule="auto"/>
      <w:ind w:left="420" w:firstLineChars="200" w:hanging="210"/>
      <w:jc w:val="left"/>
    </w:pPr>
    <w:rPr>
      <w:rFonts w:ascii="Times New Roman" w:hAnsi="Times New Roman"/>
      <w:sz w:val="18"/>
      <w:szCs w:val="18"/>
    </w:rPr>
  </w:style>
  <w:style w:type="paragraph" w:customStyle="1" w:styleId="6f">
    <w:name w:val="普通(网站)6"/>
    <w:basedOn w:val="affffb"/>
    <w:qFormat/>
    <w:rsid w:val="002B13CE"/>
    <w:pPr>
      <w:widowControl/>
      <w:spacing w:before="100" w:beforeAutospacing="1" w:after="100" w:afterAutospacing="1" w:line="360" w:lineRule="auto"/>
      <w:ind w:firstLineChars="200" w:firstLine="200"/>
      <w:jc w:val="left"/>
    </w:pPr>
    <w:rPr>
      <w:rFonts w:ascii="宋体" w:hAnsi="宋体"/>
      <w:kern w:val="0"/>
      <w:sz w:val="24"/>
    </w:rPr>
  </w:style>
  <w:style w:type="paragraph" w:customStyle="1" w:styleId="334">
    <w:name w:val="索引 33"/>
    <w:basedOn w:val="affffb"/>
    <w:next w:val="affffb"/>
    <w:qFormat/>
    <w:rsid w:val="002B13CE"/>
    <w:pPr>
      <w:widowControl/>
      <w:spacing w:line="360" w:lineRule="auto"/>
      <w:ind w:left="630" w:firstLineChars="200" w:hanging="210"/>
      <w:jc w:val="left"/>
    </w:pPr>
    <w:rPr>
      <w:rFonts w:ascii="Times New Roman" w:hAnsi="Times New Roman"/>
      <w:sz w:val="18"/>
      <w:szCs w:val="18"/>
    </w:rPr>
  </w:style>
  <w:style w:type="paragraph" w:customStyle="1" w:styleId="3fffff0">
    <w:name w:val="引文目录标题3"/>
    <w:basedOn w:val="affffb"/>
    <w:next w:val="affffb"/>
    <w:qFormat/>
    <w:rsid w:val="002B13CE"/>
    <w:pPr>
      <w:widowControl/>
      <w:spacing w:before="120" w:line="360" w:lineRule="auto"/>
      <w:ind w:firstLineChars="200" w:firstLine="200"/>
      <w:jc w:val="left"/>
    </w:pPr>
    <w:rPr>
      <w:rFonts w:ascii="Arial" w:hAnsi="Arial" w:cs="Arial"/>
      <w:sz w:val="24"/>
    </w:rPr>
  </w:style>
  <w:style w:type="paragraph" w:customStyle="1" w:styleId="430">
    <w:name w:val="索引 43"/>
    <w:basedOn w:val="affffb"/>
    <w:next w:val="affffb"/>
    <w:qFormat/>
    <w:rsid w:val="002B13CE"/>
    <w:pPr>
      <w:widowControl/>
      <w:spacing w:line="360" w:lineRule="auto"/>
      <w:ind w:left="840" w:firstLineChars="200" w:hanging="210"/>
      <w:jc w:val="left"/>
    </w:pPr>
    <w:rPr>
      <w:rFonts w:ascii="Times New Roman" w:hAnsi="Times New Roman"/>
      <w:sz w:val="18"/>
      <w:szCs w:val="18"/>
    </w:rPr>
  </w:style>
  <w:style w:type="paragraph" w:customStyle="1" w:styleId="3fffff1">
    <w:name w:val="文档结构图3"/>
    <w:basedOn w:val="affffb"/>
    <w:uiPriority w:val="99"/>
    <w:qFormat/>
    <w:rsid w:val="002B13CE"/>
    <w:pPr>
      <w:widowControl/>
      <w:shd w:val="clear" w:color="auto" w:fill="000080"/>
      <w:spacing w:line="360" w:lineRule="auto"/>
      <w:ind w:firstLineChars="200" w:firstLine="200"/>
      <w:jc w:val="left"/>
    </w:pPr>
    <w:rPr>
      <w:rFonts w:ascii="Times New Roman" w:hAnsi="Times New Roman"/>
      <w:kern w:val="0"/>
      <w:sz w:val="20"/>
      <w:shd w:val="clear" w:color="auto" w:fill="000080"/>
    </w:rPr>
  </w:style>
  <w:style w:type="paragraph" w:customStyle="1" w:styleId="3fffff2">
    <w:name w:val="引文目录3"/>
    <w:basedOn w:val="affffb"/>
    <w:next w:val="affffb"/>
    <w:qFormat/>
    <w:rsid w:val="002B13CE"/>
    <w:pPr>
      <w:widowControl/>
      <w:spacing w:line="360" w:lineRule="auto"/>
      <w:ind w:leftChars="200" w:left="420" w:firstLineChars="200" w:firstLine="200"/>
      <w:jc w:val="left"/>
    </w:pPr>
    <w:rPr>
      <w:rFonts w:ascii="Times New Roman" w:hAnsi="Times New Roman"/>
      <w:sz w:val="24"/>
      <w:szCs w:val="20"/>
    </w:rPr>
  </w:style>
  <w:style w:type="paragraph" w:customStyle="1" w:styleId="830">
    <w:name w:val="索引 83"/>
    <w:basedOn w:val="affffb"/>
    <w:next w:val="affffb"/>
    <w:qFormat/>
    <w:rsid w:val="002B13CE"/>
    <w:pPr>
      <w:widowControl/>
      <w:spacing w:line="360" w:lineRule="auto"/>
      <w:ind w:left="1680" w:firstLineChars="200" w:hanging="210"/>
      <w:jc w:val="left"/>
    </w:pPr>
    <w:rPr>
      <w:rFonts w:ascii="Times New Roman" w:hAnsi="Times New Roman"/>
      <w:sz w:val="18"/>
      <w:szCs w:val="18"/>
    </w:rPr>
  </w:style>
  <w:style w:type="paragraph" w:customStyle="1" w:styleId="233">
    <w:name w:val="正文文本缩进 23"/>
    <w:basedOn w:val="affffb"/>
    <w:qFormat/>
    <w:rsid w:val="002B13CE"/>
    <w:pPr>
      <w:widowControl/>
      <w:spacing w:after="120" w:line="480" w:lineRule="auto"/>
      <w:ind w:leftChars="200" w:left="420" w:firstLineChars="200" w:firstLine="200"/>
      <w:jc w:val="left"/>
    </w:pPr>
    <w:rPr>
      <w:rFonts w:ascii="Times New Roman" w:hAnsi="Times New Roman"/>
      <w:kern w:val="0"/>
      <w:sz w:val="20"/>
    </w:rPr>
  </w:style>
  <w:style w:type="paragraph" w:customStyle="1" w:styleId="3fffff3">
    <w:name w:val="日期3"/>
    <w:basedOn w:val="affffb"/>
    <w:next w:val="affffb"/>
    <w:uiPriority w:val="99"/>
    <w:qFormat/>
    <w:rsid w:val="002B13CE"/>
    <w:pPr>
      <w:widowControl/>
      <w:tabs>
        <w:tab w:val="left" w:pos="600"/>
        <w:tab w:val="left" w:pos="960"/>
        <w:tab w:val="left" w:pos="1080"/>
      </w:tabs>
      <w:overflowPunct w:val="0"/>
      <w:spacing w:after="260" w:line="220" w:lineRule="atLeast"/>
      <w:ind w:left="835" w:right="28" w:firstLineChars="200" w:firstLine="480"/>
      <w:jc w:val="right"/>
    </w:pPr>
    <w:rPr>
      <w:rFonts w:ascii="宋体" w:hAnsi="宋体"/>
      <w:kern w:val="0"/>
      <w:sz w:val="24"/>
      <w:szCs w:val="20"/>
    </w:rPr>
  </w:style>
  <w:style w:type="paragraph" w:customStyle="1" w:styleId="HTML39">
    <w:name w:val="HTML 预设格式3"/>
    <w:basedOn w:val="affffb"/>
    <w:qFormat/>
    <w:rsid w:val="002B13C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Chars="200" w:firstLine="200"/>
      <w:jc w:val="left"/>
    </w:pPr>
    <w:rPr>
      <w:rFonts w:ascii="黑体" w:eastAsia="黑体" w:hAnsi="Courier New"/>
      <w:kern w:val="0"/>
      <w:sz w:val="20"/>
      <w:szCs w:val="20"/>
    </w:rPr>
  </w:style>
  <w:style w:type="paragraph" w:customStyle="1" w:styleId="234">
    <w:name w:val="正文首行缩进 23"/>
    <w:basedOn w:val="5ff0"/>
    <w:qFormat/>
    <w:rsid w:val="002B13CE"/>
    <w:pPr>
      <w:ind w:firstLine="420"/>
    </w:pPr>
  </w:style>
  <w:style w:type="paragraph" w:customStyle="1" w:styleId="3fffff4">
    <w:name w:val="结束语3"/>
    <w:basedOn w:val="affffb"/>
    <w:qFormat/>
    <w:rsid w:val="002B13CE"/>
    <w:pPr>
      <w:widowControl/>
      <w:spacing w:line="360" w:lineRule="auto"/>
      <w:ind w:leftChars="2100" w:left="100" w:firstLineChars="200" w:firstLine="200"/>
      <w:jc w:val="left"/>
    </w:pPr>
    <w:rPr>
      <w:rFonts w:ascii="宋体" w:hAnsi="宋体"/>
      <w:color w:val="000000"/>
      <w:kern w:val="0"/>
      <w:sz w:val="20"/>
      <w:szCs w:val="21"/>
    </w:rPr>
  </w:style>
  <w:style w:type="paragraph" w:customStyle="1" w:styleId="3fffff5">
    <w:name w:val="文本块3"/>
    <w:basedOn w:val="affffb"/>
    <w:qFormat/>
    <w:rsid w:val="002B13CE"/>
    <w:pPr>
      <w:widowControl/>
      <w:autoSpaceDE w:val="0"/>
      <w:autoSpaceDN w:val="0"/>
      <w:adjustRightInd w:val="0"/>
      <w:spacing w:line="190" w:lineRule="exact"/>
      <w:ind w:left="84" w:right="-20" w:firstLineChars="200" w:firstLine="200"/>
      <w:jc w:val="left"/>
    </w:pPr>
    <w:rPr>
      <w:rFonts w:ascii="Times New Roman" w:hAnsi="Times New Roman"/>
      <w:color w:val="000000"/>
      <w:kern w:val="0"/>
      <w:szCs w:val="21"/>
    </w:rPr>
  </w:style>
  <w:style w:type="paragraph" w:customStyle="1" w:styleId="3fffff6">
    <w:name w:val="签名3"/>
    <w:basedOn w:val="affffb"/>
    <w:qFormat/>
    <w:rsid w:val="002B13CE"/>
    <w:pPr>
      <w:widowControl/>
      <w:spacing w:line="360" w:lineRule="auto"/>
      <w:ind w:left="4320" w:firstLineChars="200" w:firstLine="200"/>
      <w:jc w:val="left"/>
    </w:pPr>
    <w:rPr>
      <w:rFonts w:ascii="Times New Roman" w:eastAsia="方正楷体_GB2312" w:hAnsi="Times New Roman"/>
      <w:kern w:val="0"/>
      <w:sz w:val="20"/>
      <w:szCs w:val="20"/>
    </w:rPr>
  </w:style>
  <w:style w:type="paragraph" w:customStyle="1" w:styleId="3fffff7">
    <w:name w:val="称呼3"/>
    <w:basedOn w:val="affffb"/>
    <w:next w:val="affffb"/>
    <w:qFormat/>
    <w:rsid w:val="002B13CE"/>
    <w:pPr>
      <w:widowControl/>
      <w:spacing w:line="360" w:lineRule="auto"/>
      <w:ind w:firstLineChars="200" w:firstLine="200"/>
      <w:jc w:val="left"/>
    </w:pPr>
    <w:rPr>
      <w:rFonts w:ascii="Times New Roman" w:eastAsia="黑体" w:hAnsi="Times New Roman"/>
      <w:kern w:val="0"/>
      <w:sz w:val="24"/>
    </w:rPr>
  </w:style>
  <w:style w:type="paragraph" w:customStyle="1" w:styleId="730">
    <w:name w:val="索引 73"/>
    <w:basedOn w:val="affffb"/>
    <w:next w:val="affffb"/>
    <w:qFormat/>
    <w:rsid w:val="002B13CE"/>
    <w:pPr>
      <w:widowControl/>
      <w:spacing w:line="360" w:lineRule="auto"/>
      <w:ind w:left="1470" w:firstLineChars="200" w:hanging="210"/>
      <w:jc w:val="left"/>
    </w:pPr>
    <w:rPr>
      <w:rFonts w:ascii="Times New Roman" w:hAnsi="Times New Roman"/>
      <w:sz w:val="18"/>
      <w:szCs w:val="18"/>
    </w:rPr>
  </w:style>
  <w:style w:type="paragraph" w:customStyle="1" w:styleId="930">
    <w:name w:val="索引 93"/>
    <w:basedOn w:val="affffb"/>
    <w:next w:val="affffb"/>
    <w:qFormat/>
    <w:rsid w:val="002B13CE"/>
    <w:pPr>
      <w:widowControl/>
      <w:spacing w:line="360" w:lineRule="auto"/>
      <w:ind w:left="1890" w:firstLineChars="200" w:hanging="210"/>
      <w:jc w:val="left"/>
    </w:pPr>
    <w:rPr>
      <w:rFonts w:ascii="Times New Roman" w:hAnsi="Times New Roman"/>
      <w:sz w:val="18"/>
      <w:szCs w:val="18"/>
    </w:rPr>
  </w:style>
  <w:style w:type="paragraph" w:customStyle="1" w:styleId="241">
    <w:name w:val="正文文本 24"/>
    <w:basedOn w:val="affffb"/>
    <w:qFormat/>
    <w:rsid w:val="002B13CE"/>
    <w:pPr>
      <w:widowControl/>
      <w:spacing w:line="360" w:lineRule="auto"/>
      <w:ind w:firstLineChars="200" w:firstLine="200"/>
      <w:jc w:val="left"/>
    </w:pPr>
    <w:rPr>
      <w:rFonts w:ascii="Times New Roman" w:hAnsi="Times New Roman"/>
      <w:kern w:val="0"/>
      <w:sz w:val="28"/>
      <w:szCs w:val="20"/>
    </w:rPr>
  </w:style>
  <w:style w:type="paragraph" w:customStyle="1" w:styleId="531">
    <w:name w:val="索引 53"/>
    <w:basedOn w:val="affffb"/>
    <w:next w:val="affffb"/>
    <w:qFormat/>
    <w:rsid w:val="002B13CE"/>
    <w:pPr>
      <w:widowControl/>
      <w:spacing w:line="360" w:lineRule="auto"/>
      <w:ind w:left="1050" w:firstLineChars="200" w:hanging="210"/>
      <w:jc w:val="left"/>
    </w:pPr>
    <w:rPr>
      <w:rFonts w:ascii="Times New Roman" w:hAnsi="Times New Roman"/>
      <w:sz w:val="18"/>
      <w:szCs w:val="18"/>
    </w:rPr>
  </w:style>
  <w:style w:type="paragraph" w:customStyle="1" w:styleId="630">
    <w:name w:val="索引 63"/>
    <w:basedOn w:val="affffb"/>
    <w:next w:val="affffb"/>
    <w:qFormat/>
    <w:rsid w:val="002B13CE"/>
    <w:pPr>
      <w:widowControl/>
      <w:spacing w:line="360" w:lineRule="auto"/>
      <w:ind w:left="1260" w:firstLineChars="200" w:hanging="210"/>
      <w:jc w:val="left"/>
    </w:pPr>
    <w:rPr>
      <w:rFonts w:ascii="Times New Roman" w:hAnsi="Times New Roman"/>
      <w:sz w:val="18"/>
      <w:szCs w:val="18"/>
    </w:rPr>
  </w:style>
  <w:style w:type="table" w:customStyle="1" w:styleId="21f5">
    <w:name w:val="中等深浅网格 21"/>
    <w:basedOn w:val="affffe"/>
    <w:uiPriority w:val="1"/>
    <w:qFormat/>
    <w:rsid w:val="002B13CE"/>
    <w:rPr>
      <w:rFonts w:ascii="Calibri" w:eastAsia="宋体" w:hAnsi="Calibri" w:cs="Times New Roman"/>
      <w:kern w:val="0"/>
      <w:sz w:val="24"/>
      <w:szCs w:val="32"/>
    </w:rPr>
    <w:tblP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l2br w:val="nil"/>
          <w:tr2bl w:val="nil"/>
        </w:tcBorders>
        <w:shd w:val="clear" w:color="auto" w:fill="FFFFFF"/>
      </w:tcPr>
    </w:tblStylePr>
    <w:tblStylePr w:type="firstCol">
      <w:rPr>
        <w:b/>
        <w:bCs/>
        <w:color w:val="000000"/>
      </w:rPr>
      <w:tblPr/>
      <w:tcPr>
        <w:tcBorders>
          <w:top w:val="nil"/>
          <w:left w:val="nil"/>
          <w:bottom w:val="nil"/>
          <w:right w:val="nil"/>
          <w:insideH w:val="nil"/>
          <w:insideV w:val="nil"/>
          <w:tl2br w:val="nil"/>
          <w:tr2bl w:val="nil"/>
        </w:tcBorders>
        <w:shd w:val="clear" w:color="auto" w:fill="FFFFFF"/>
      </w:tcPr>
    </w:tblStylePr>
    <w:tblStylePr w:type="lastCol">
      <w:rPr>
        <w:b w:val="0"/>
        <w:bCs w:val="0"/>
        <w:color w:val="000000"/>
      </w:rPr>
      <w:tblPr/>
      <w:tcPr>
        <w:tcBorders>
          <w:top w:val="nil"/>
          <w:left w:val="nil"/>
          <w:bottom w:val="nil"/>
          <w:right w:val="nil"/>
          <w:insideH w:val="nil"/>
          <w:insideV w:val="nil"/>
          <w:tl2br w:val="nil"/>
          <w:tr2bl w:val="nil"/>
        </w:tcBorders>
        <w:shd w:val="clear" w:color="auto" w:fill="CCCCCC"/>
      </w:tcPr>
    </w:tblStylePr>
    <w:tblStylePr w:type="band1Vert">
      <w:tblPr/>
      <w:tcPr>
        <w:shd w:val="clear" w:color="auto" w:fill="808080"/>
      </w:tcPr>
    </w:tblStylePr>
    <w:tblStylePr w:type="band1Horz">
      <w:tblPr/>
      <w:tcPr>
        <w:shd w:val="clear" w:color="auto" w:fill="808080"/>
      </w:tcPr>
    </w:tblStylePr>
    <w:tblStylePr w:type="nwCell">
      <w:tblPr/>
      <w:tcPr>
        <w:shd w:val="clear" w:color="auto" w:fill="FFFFFF"/>
      </w:tcPr>
    </w:tblStylePr>
  </w:style>
  <w:style w:type="table" w:customStyle="1" w:styleId="-12">
    <w:name w:val="浅色列表 - 强调文字颜色 12"/>
    <w:basedOn w:val="affffe"/>
    <w:uiPriority w:val="61"/>
    <w:qFormat/>
    <w:rsid w:val="002B13CE"/>
    <w:rPr>
      <w:rFonts w:ascii="Calibri" w:eastAsia="Times New Roman" w:hAnsi="Calibri" w:cs="Times New Roman"/>
      <w:kern w:val="0"/>
      <w:sz w:val="20"/>
      <w:szCs w:val="20"/>
    </w:rPr>
    <w:tblPr>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insideH w:val="nil"/>
          <w:insideV w:val="nil"/>
          <w:tl2br w:val="nil"/>
          <w:tr2bl w:val="nil"/>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insideH w:val="nil"/>
          <w:insideV w:val="nil"/>
          <w:tl2br w:val="nil"/>
          <w:tr2bl w:val="nil"/>
        </w:tcBorders>
      </w:tcPr>
    </w:tblStylePr>
    <w:tblStylePr w:type="band1Horz">
      <w:tblPr/>
      <w:tcPr>
        <w:tcBorders>
          <w:top w:val="single" w:sz="8" w:space="0" w:color="4F81BD"/>
          <w:left w:val="single" w:sz="8" w:space="0" w:color="4F81BD"/>
          <w:bottom w:val="single" w:sz="8" w:space="0" w:color="4F81BD"/>
          <w:right w:val="single" w:sz="8" w:space="0" w:color="4F81BD"/>
          <w:insideH w:val="nil"/>
          <w:insideV w:val="nil"/>
          <w:tl2br w:val="nil"/>
          <w:tr2bl w:val="nil"/>
        </w:tcBorders>
      </w:tcPr>
    </w:tblStylePr>
  </w:style>
  <w:style w:type="paragraph" w:customStyle="1" w:styleId="affffffffffffffffffffffffffffffffffffffffffffff2">
    <w:name w:val="*正文"/>
    <w:basedOn w:val="affffb"/>
    <w:link w:val="CharCharff0"/>
    <w:qFormat/>
    <w:rsid w:val="002B13CE"/>
    <w:pPr>
      <w:widowControl/>
      <w:suppressAutoHyphens/>
      <w:spacing w:before="50" w:after="50" w:line="360" w:lineRule="auto"/>
      <w:ind w:firstLineChars="200" w:firstLine="200"/>
      <w:jc w:val="left"/>
    </w:pPr>
    <w:rPr>
      <w:rFonts w:ascii="Times New Roman" w:hAnsi="Times New Roman"/>
      <w:kern w:val="0"/>
      <w:sz w:val="24"/>
      <w:szCs w:val="20"/>
    </w:rPr>
  </w:style>
  <w:style w:type="character" w:customStyle="1" w:styleId="CharCharff0">
    <w:name w:val="*正文 Char Char"/>
    <w:link w:val="affffffffffffffffffffffffffffffffffffffffffffff2"/>
    <w:qFormat/>
    <w:rsid w:val="002B13CE"/>
    <w:rPr>
      <w:rFonts w:ascii="Times New Roman" w:eastAsia="宋体" w:hAnsi="Times New Roman" w:cs="Times New Roman"/>
      <w:kern w:val="0"/>
      <w:sz w:val="24"/>
      <w:szCs w:val="20"/>
    </w:rPr>
  </w:style>
  <w:style w:type="paragraph" w:customStyle="1" w:styleId="yh1">
    <w:name w:val="yh标题1"/>
    <w:basedOn w:val="1f3"/>
    <w:qFormat/>
    <w:rsid w:val="002B13CE"/>
    <w:pPr>
      <w:widowControl/>
      <w:numPr>
        <w:numId w:val="150"/>
      </w:numPr>
      <w:autoSpaceDE/>
      <w:autoSpaceDN/>
      <w:adjustRightInd/>
      <w:spacing w:before="120" w:line="360" w:lineRule="auto"/>
      <w:jc w:val="left"/>
    </w:pPr>
    <w:rPr>
      <w:rFonts w:ascii="仿宋" w:eastAsia="仿宋_GB2312" w:hAnsi="仿宋"/>
      <w:sz w:val="36"/>
    </w:rPr>
  </w:style>
  <w:style w:type="paragraph" w:customStyle="1" w:styleId="yh2">
    <w:name w:val="yh标题2"/>
    <w:basedOn w:val="2a"/>
    <w:link w:val="yh2Char"/>
    <w:qFormat/>
    <w:rsid w:val="002B13CE"/>
    <w:pPr>
      <w:widowControl/>
      <w:numPr>
        <w:ilvl w:val="1"/>
        <w:numId w:val="150"/>
      </w:numPr>
      <w:autoSpaceDE/>
      <w:autoSpaceDN/>
      <w:adjustRightInd/>
      <w:spacing w:after="120" w:line="360" w:lineRule="auto"/>
      <w:jc w:val="left"/>
    </w:pPr>
    <w:rPr>
      <w:rFonts w:eastAsia="仿宋_GB2312"/>
      <w:kern w:val="2"/>
      <w:sz w:val="32"/>
    </w:rPr>
  </w:style>
  <w:style w:type="character" w:customStyle="1" w:styleId="yh2Char">
    <w:name w:val="yh标题2 Char"/>
    <w:link w:val="yh2"/>
    <w:qFormat/>
    <w:rsid w:val="002B13CE"/>
    <w:rPr>
      <w:rFonts w:ascii="Arial" w:eastAsia="仿宋_GB2312" w:hAnsi="Arial" w:cs="Times New Roman"/>
      <w:b/>
      <w:sz w:val="32"/>
      <w:szCs w:val="20"/>
    </w:rPr>
  </w:style>
  <w:style w:type="paragraph" w:customStyle="1" w:styleId="yh3">
    <w:name w:val="yh标题3"/>
    <w:basedOn w:val="38"/>
    <w:qFormat/>
    <w:rsid w:val="002B13CE"/>
    <w:pPr>
      <w:widowControl/>
      <w:numPr>
        <w:ilvl w:val="2"/>
        <w:numId w:val="150"/>
      </w:numPr>
      <w:autoSpaceDE/>
      <w:autoSpaceDN/>
      <w:adjustRightInd/>
      <w:spacing w:before="0" w:after="0" w:line="360" w:lineRule="auto"/>
    </w:pPr>
    <w:rPr>
      <w:rFonts w:ascii="Arial" w:eastAsia="仿宋_GB2312" w:hAnsi="Arial"/>
      <w:kern w:val="2"/>
      <w:sz w:val="28"/>
      <w:u w:val="none"/>
    </w:rPr>
  </w:style>
  <w:style w:type="paragraph" w:customStyle="1" w:styleId="yh4">
    <w:name w:val="yh标题4"/>
    <w:basedOn w:val="48"/>
    <w:qFormat/>
    <w:rsid w:val="002B13CE"/>
    <w:pPr>
      <w:widowControl/>
      <w:numPr>
        <w:ilvl w:val="3"/>
        <w:numId w:val="150"/>
      </w:numPr>
      <w:tabs>
        <w:tab w:val="left" w:pos="360"/>
      </w:tabs>
      <w:adjustRightInd/>
      <w:spacing w:before="0" w:after="0" w:line="360" w:lineRule="auto"/>
      <w:jc w:val="left"/>
      <w:textAlignment w:val="auto"/>
    </w:pPr>
    <w:rPr>
      <w:rFonts w:ascii="Times New Roman" w:eastAsia="仿宋_GB2312" w:hAnsi="Times New Roman"/>
      <w:kern w:val="2"/>
      <w:sz w:val="24"/>
    </w:rPr>
  </w:style>
  <w:style w:type="paragraph" w:customStyle="1" w:styleId="yh5">
    <w:name w:val="yh标题5"/>
    <w:basedOn w:val="52"/>
    <w:qFormat/>
    <w:rsid w:val="002B13CE"/>
    <w:pPr>
      <w:widowControl/>
      <w:numPr>
        <w:ilvl w:val="4"/>
        <w:numId w:val="150"/>
      </w:numPr>
      <w:tabs>
        <w:tab w:val="left" w:pos="360"/>
      </w:tabs>
      <w:adjustRightInd/>
      <w:spacing w:before="0" w:after="0" w:line="360" w:lineRule="auto"/>
      <w:ind w:leftChars="230" w:left="230" w:firstLine="0"/>
      <w:jc w:val="left"/>
      <w:textAlignment w:val="auto"/>
    </w:pPr>
    <w:rPr>
      <w:rFonts w:ascii="Times New Roman" w:eastAsia="仿宋_GB2312" w:hAnsi="Times New Roman"/>
      <w:kern w:val="2"/>
      <w:sz w:val="24"/>
    </w:rPr>
  </w:style>
  <w:style w:type="paragraph" w:customStyle="1" w:styleId="yh6">
    <w:name w:val="yh标题6"/>
    <w:basedOn w:val="60"/>
    <w:qFormat/>
    <w:rsid w:val="002B13CE"/>
    <w:pPr>
      <w:widowControl/>
      <w:numPr>
        <w:ilvl w:val="5"/>
        <w:numId w:val="150"/>
      </w:numPr>
      <w:tabs>
        <w:tab w:val="left" w:pos="360"/>
      </w:tabs>
      <w:adjustRightInd/>
      <w:spacing w:before="0" w:after="0" w:line="360" w:lineRule="auto"/>
      <w:ind w:leftChars="300" w:left="300" w:firstLine="0"/>
      <w:jc w:val="left"/>
      <w:textAlignment w:val="auto"/>
    </w:pPr>
    <w:rPr>
      <w:rFonts w:ascii="Cambria" w:eastAsia="仿宋_GB2312" w:hAnsi="Cambria"/>
      <w:bCs/>
      <w:kern w:val="2"/>
      <w:szCs w:val="24"/>
    </w:rPr>
  </w:style>
  <w:style w:type="paragraph" w:customStyle="1" w:styleId="CM2">
    <w:name w:val="CM2"/>
    <w:basedOn w:val="Default"/>
    <w:next w:val="Default"/>
    <w:qFormat/>
    <w:rsid w:val="002B13CE"/>
    <w:pPr>
      <w:spacing w:line="236" w:lineRule="atLeast"/>
      <w:ind w:firstLineChars="200" w:firstLine="200"/>
    </w:pPr>
    <w:rPr>
      <w:rFonts w:ascii="Simplex" w:eastAsia="Simplex" w:hAnsi="Times New Roman" w:cs="Simplex"/>
      <w:color w:val="auto"/>
    </w:rPr>
  </w:style>
  <w:style w:type="paragraph" w:customStyle="1" w:styleId="CM3">
    <w:name w:val="CM3"/>
    <w:basedOn w:val="Default"/>
    <w:next w:val="Default"/>
    <w:qFormat/>
    <w:rsid w:val="002B13CE"/>
    <w:pPr>
      <w:spacing w:line="313" w:lineRule="atLeast"/>
      <w:ind w:firstLineChars="200" w:firstLine="200"/>
    </w:pPr>
    <w:rPr>
      <w:rFonts w:ascii="Simplex" w:eastAsia="Simplex" w:hAnsi="Times New Roman" w:cs="Simplex"/>
      <w:color w:val="auto"/>
    </w:rPr>
  </w:style>
  <w:style w:type="paragraph" w:customStyle="1" w:styleId="z-2">
    <w:name w:val="z正文-众合轨道"/>
    <w:basedOn w:val="affffb"/>
    <w:qFormat/>
    <w:rsid w:val="002B13CE"/>
    <w:pPr>
      <w:widowControl/>
      <w:adjustRightInd w:val="0"/>
      <w:spacing w:line="360" w:lineRule="auto"/>
      <w:ind w:firstLineChars="200" w:firstLine="480"/>
      <w:jc w:val="left"/>
    </w:pPr>
    <w:rPr>
      <w:rFonts w:ascii="Times New Roman" w:hAnsi="Arial"/>
      <w:sz w:val="24"/>
      <w:szCs w:val="20"/>
      <w:lang w:val="zh-CN"/>
    </w:rPr>
  </w:style>
  <w:style w:type="character" w:customStyle="1" w:styleId="Char1ff0">
    <w:name w:val="无间隔 Char1"/>
    <w:uiPriority w:val="1"/>
    <w:qFormat/>
    <w:rsid w:val="002B13CE"/>
    <w:rPr>
      <w:rFonts w:ascii="Calibri" w:eastAsia="Calibri" w:hAnsi="Calibri" w:cs="Times New Roman"/>
      <w:kern w:val="0"/>
      <w:sz w:val="22"/>
    </w:rPr>
  </w:style>
  <w:style w:type="paragraph" w:customStyle="1" w:styleId="SD-text">
    <w:name w:val="SD-text"/>
    <w:basedOn w:val="affffb"/>
    <w:link w:val="SD-textChar"/>
    <w:qFormat/>
    <w:rsid w:val="002B13CE"/>
    <w:pPr>
      <w:widowControl/>
      <w:autoSpaceDE w:val="0"/>
      <w:autoSpaceDN w:val="0"/>
      <w:adjustRightInd w:val="0"/>
      <w:spacing w:before="120" w:after="120" w:line="360" w:lineRule="auto"/>
      <w:ind w:firstLineChars="200" w:firstLine="480"/>
      <w:jc w:val="left"/>
    </w:pPr>
    <w:rPr>
      <w:rFonts w:ascii="宋体" w:eastAsia="等线" w:hAnsi="Times New Roman" w:cs="宋体"/>
      <w:sz w:val="24"/>
      <w:lang w:val="zh-CN"/>
    </w:rPr>
  </w:style>
  <w:style w:type="character" w:customStyle="1" w:styleId="SD-textChar">
    <w:name w:val="SD-text Char"/>
    <w:link w:val="SD-text"/>
    <w:qFormat/>
    <w:rsid w:val="002B13CE"/>
    <w:rPr>
      <w:rFonts w:ascii="宋体" w:eastAsia="等线" w:hAnsi="Times New Roman" w:cs="宋体"/>
      <w:sz w:val="24"/>
      <w:szCs w:val="24"/>
      <w:lang w:val="zh-CN"/>
    </w:rPr>
  </w:style>
  <w:style w:type="paragraph" w:customStyle="1" w:styleId="Style7">
    <w:name w:val="_Style 7"/>
    <w:basedOn w:val="affffb"/>
    <w:uiPriority w:val="34"/>
    <w:qFormat/>
    <w:rsid w:val="002B13CE"/>
    <w:pPr>
      <w:widowControl/>
      <w:spacing w:line="360" w:lineRule="auto"/>
      <w:ind w:firstLineChars="200" w:firstLine="420"/>
      <w:jc w:val="left"/>
    </w:pPr>
    <w:rPr>
      <w:rFonts w:ascii="Times New Roman" w:eastAsia="仿宋_GB2312" w:hAnsi="Times New Roman"/>
      <w:sz w:val="24"/>
    </w:rPr>
  </w:style>
  <w:style w:type="paragraph" w:customStyle="1" w:styleId="affffffffffffffffffffffffffffffffffffffffffffff3">
    <w:name w:val="_正文"/>
    <w:basedOn w:val="affffb"/>
    <w:link w:val="Charffffffffff4"/>
    <w:qFormat/>
    <w:rsid w:val="002B13CE"/>
    <w:pPr>
      <w:widowControl/>
      <w:spacing w:line="360" w:lineRule="auto"/>
      <w:ind w:firstLineChars="200" w:firstLine="200"/>
      <w:jc w:val="left"/>
    </w:pPr>
    <w:rPr>
      <w:rFonts w:ascii="Times New Roman" w:hAnsi="Times New Roman"/>
      <w:lang w:val="zh-CN"/>
    </w:rPr>
  </w:style>
  <w:style w:type="character" w:customStyle="1" w:styleId="Charffffffffff4">
    <w:name w:val="_正文 Char"/>
    <w:link w:val="affffffffffffffffffffffffffffffffffffffffffffff3"/>
    <w:qFormat/>
    <w:rsid w:val="002B13CE"/>
    <w:rPr>
      <w:rFonts w:ascii="Times New Roman" w:eastAsia="宋体" w:hAnsi="Times New Roman" w:cs="Times New Roman"/>
      <w:szCs w:val="24"/>
      <w:lang w:val="zh-CN"/>
    </w:rPr>
  </w:style>
  <w:style w:type="character" w:customStyle="1" w:styleId="font71">
    <w:name w:val="font71"/>
    <w:qFormat/>
    <w:rsid w:val="002B13CE"/>
    <w:rPr>
      <w:rFonts w:ascii="仿宋" w:eastAsia="仿宋" w:hAnsi="仿宋" w:cs="仿宋" w:hint="eastAsia"/>
      <w:color w:val="000000"/>
      <w:sz w:val="20"/>
      <w:szCs w:val="20"/>
      <w:u w:val="none"/>
    </w:rPr>
  </w:style>
  <w:style w:type="character" w:customStyle="1" w:styleId="Char2f3">
    <w:name w:val="无间隔 Char2"/>
    <w:uiPriority w:val="1"/>
    <w:qFormat/>
    <w:rsid w:val="002B13CE"/>
    <w:rPr>
      <w:sz w:val="24"/>
    </w:rPr>
  </w:style>
  <w:style w:type="paragraph" w:customStyle="1" w:styleId="Bid">
    <w:name w:val="Bid_正文"/>
    <w:basedOn w:val="affffc"/>
    <w:link w:val="BidChar"/>
    <w:qFormat/>
    <w:rsid w:val="002B13CE"/>
    <w:pPr>
      <w:widowControl/>
      <w:autoSpaceDE/>
      <w:autoSpaceDN/>
      <w:adjustRightInd/>
      <w:spacing w:line="360" w:lineRule="auto"/>
      <w:ind w:firstLineChars="200" w:firstLine="480"/>
    </w:pPr>
    <w:rPr>
      <w:rFonts w:ascii="Calibri"/>
      <w:kern w:val="0"/>
      <w:szCs w:val="20"/>
      <w:lang w:eastAsia="en-US" w:bidi="en-US"/>
    </w:rPr>
  </w:style>
  <w:style w:type="character" w:customStyle="1" w:styleId="BidChar">
    <w:name w:val="Bid_正文 Char"/>
    <w:link w:val="Bid"/>
    <w:qFormat/>
    <w:rsid w:val="002B13CE"/>
    <w:rPr>
      <w:rFonts w:ascii="Calibri" w:eastAsia="宋体" w:hAnsi="Calibri" w:cs="Times New Roman"/>
      <w:kern w:val="0"/>
      <w:sz w:val="24"/>
      <w:szCs w:val="20"/>
      <w:lang w:eastAsia="en-US" w:bidi="en-US"/>
    </w:rPr>
  </w:style>
  <w:style w:type="paragraph" w:customStyle="1" w:styleId="Heading3">
    <w:name w:val="附录Heading 3"/>
    <w:basedOn w:val="38"/>
    <w:uiPriority w:val="99"/>
    <w:qFormat/>
    <w:rsid w:val="002B13CE"/>
    <w:pPr>
      <w:keepLines w:val="0"/>
      <w:widowControl/>
      <w:pBdr>
        <w:bottom w:val="single" w:sz="4" w:space="1" w:color="auto"/>
      </w:pBdr>
      <w:tabs>
        <w:tab w:val="left" w:pos="900"/>
      </w:tabs>
      <w:autoSpaceDE/>
      <w:autoSpaceDN/>
      <w:adjustRightInd/>
      <w:spacing w:before="240" w:line="288" w:lineRule="auto"/>
      <w:ind w:left="720" w:hanging="720"/>
    </w:pPr>
    <w:rPr>
      <w:rFonts w:ascii="Microsoft Sans Serif" w:hAnsi="Microsoft Sans Serif" w:cs="Arial"/>
      <w:bCs/>
      <w:sz w:val="26"/>
      <w:szCs w:val="26"/>
      <w:u w:val="none"/>
    </w:rPr>
  </w:style>
  <w:style w:type="paragraph" w:customStyle="1" w:styleId="Label">
    <w:name w:val="Label"/>
    <w:qFormat/>
    <w:rsid w:val="002B13CE"/>
    <w:pPr>
      <w:suppressAutoHyphens/>
      <w:spacing w:line="360" w:lineRule="auto"/>
      <w:ind w:firstLineChars="200" w:firstLine="200"/>
      <w:outlineLvl w:val="0"/>
    </w:pPr>
    <w:rPr>
      <w:rFonts w:ascii="Arial Unicode MS" w:eastAsia="Algerian" w:hAnsi="Arial Unicode MS" w:cs="Arial Unicode MS" w:hint="eastAsia"/>
      <w:color w:val="FFFFFF"/>
      <w:kern w:val="0"/>
      <w:sz w:val="36"/>
      <w:szCs w:val="36"/>
      <w:lang w:val="zh-CN"/>
    </w:rPr>
  </w:style>
  <w:style w:type="paragraph" w:customStyle="1" w:styleId="MMTopic8">
    <w:name w:val="MM Topic 8"/>
    <w:basedOn w:val="8"/>
    <w:qFormat/>
    <w:rsid w:val="002B13CE"/>
    <w:pPr>
      <w:widowControl/>
      <w:adjustRightInd/>
      <w:spacing w:line="320" w:lineRule="auto"/>
      <w:jc w:val="left"/>
      <w:textAlignment w:val="auto"/>
    </w:pPr>
    <w:rPr>
      <w:rFonts w:ascii="Cambria" w:eastAsia="宋体" w:hAnsi="Cambria"/>
      <w:spacing w:val="8"/>
      <w:kern w:val="2"/>
      <w:szCs w:val="24"/>
    </w:rPr>
  </w:style>
  <w:style w:type="paragraph" w:customStyle="1" w:styleId="GD1">
    <w:name w:val="GD1"/>
    <w:basedOn w:val="1f3"/>
    <w:qFormat/>
    <w:rsid w:val="002B13CE"/>
    <w:pPr>
      <w:keepLines w:val="0"/>
      <w:widowControl/>
      <w:numPr>
        <w:numId w:val="151"/>
      </w:numPr>
      <w:autoSpaceDE/>
      <w:autoSpaceDN/>
      <w:adjustRightInd/>
      <w:spacing w:before="0" w:after="0" w:line="360" w:lineRule="auto"/>
      <w:ind w:firstLine="0"/>
      <w:jc w:val="left"/>
    </w:pPr>
    <w:rPr>
      <w:rFonts w:ascii="Arial" w:eastAsia="仿宋" w:hAnsi="Arial"/>
      <w:kern w:val="2"/>
      <w:sz w:val="28"/>
      <w:szCs w:val="24"/>
    </w:rPr>
  </w:style>
  <w:style w:type="paragraph" w:customStyle="1" w:styleId="GD2">
    <w:name w:val="GD2"/>
    <w:basedOn w:val="2a"/>
    <w:qFormat/>
    <w:rsid w:val="002B13CE"/>
    <w:pPr>
      <w:keepLines w:val="0"/>
      <w:widowControl/>
      <w:numPr>
        <w:ilvl w:val="1"/>
        <w:numId w:val="151"/>
      </w:numPr>
      <w:autoSpaceDE/>
      <w:autoSpaceDN/>
      <w:adjustRightInd/>
      <w:spacing w:before="0" w:line="360" w:lineRule="auto"/>
      <w:ind w:firstLine="0"/>
      <w:jc w:val="left"/>
    </w:pPr>
    <w:rPr>
      <w:rFonts w:eastAsia="宋体"/>
      <w:kern w:val="2"/>
      <w:sz w:val="32"/>
      <w:szCs w:val="24"/>
      <w:lang w:val="en-GB" w:eastAsia="en-US"/>
    </w:rPr>
  </w:style>
  <w:style w:type="paragraph" w:customStyle="1" w:styleId="GD3">
    <w:name w:val="GD3"/>
    <w:basedOn w:val="38"/>
    <w:qFormat/>
    <w:rsid w:val="002B13CE"/>
    <w:pPr>
      <w:keepLines w:val="0"/>
      <w:widowControl/>
      <w:numPr>
        <w:ilvl w:val="2"/>
        <w:numId w:val="151"/>
      </w:numPr>
      <w:autoSpaceDE/>
      <w:autoSpaceDN/>
      <w:adjustRightInd/>
      <w:spacing w:before="0" w:after="0" w:line="360" w:lineRule="auto"/>
      <w:ind w:firstLine="0"/>
    </w:pPr>
    <w:rPr>
      <w:rFonts w:ascii="Arial" w:hAnsi="Arial"/>
      <w:kern w:val="2"/>
      <w:sz w:val="28"/>
      <w:szCs w:val="24"/>
      <w:u w:val="none"/>
      <w:lang w:val="en-GB"/>
    </w:rPr>
  </w:style>
  <w:style w:type="paragraph" w:customStyle="1" w:styleId="GD4">
    <w:name w:val="GD4"/>
    <w:basedOn w:val="48"/>
    <w:qFormat/>
    <w:rsid w:val="002B13CE"/>
    <w:pPr>
      <w:keepLines w:val="0"/>
      <w:widowControl/>
      <w:numPr>
        <w:ilvl w:val="3"/>
        <w:numId w:val="151"/>
      </w:numPr>
      <w:adjustRightInd/>
      <w:spacing w:before="0" w:after="0" w:line="360" w:lineRule="auto"/>
      <w:ind w:firstLine="0"/>
      <w:jc w:val="left"/>
      <w:textAlignment w:val="auto"/>
    </w:pPr>
    <w:rPr>
      <w:rFonts w:ascii="宋体" w:eastAsia="宋体" w:hAnsi="宋体"/>
      <w:kern w:val="2"/>
      <w:szCs w:val="24"/>
      <w:lang w:val="en-GB"/>
    </w:rPr>
  </w:style>
  <w:style w:type="paragraph" w:customStyle="1" w:styleId="GD5">
    <w:name w:val="GD5"/>
    <w:basedOn w:val="52"/>
    <w:qFormat/>
    <w:rsid w:val="002B13CE"/>
    <w:pPr>
      <w:keepNext w:val="0"/>
      <w:keepLines w:val="0"/>
      <w:widowControl/>
      <w:numPr>
        <w:ilvl w:val="4"/>
        <w:numId w:val="151"/>
      </w:numPr>
      <w:adjustRightInd/>
      <w:spacing w:before="0" w:after="0" w:line="360" w:lineRule="auto"/>
      <w:ind w:left="0" w:firstLine="0"/>
      <w:jc w:val="left"/>
      <w:textAlignment w:val="auto"/>
    </w:pPr>
    <w:rPr>
      <w:rFonts w:ascii="Arial" w:hAnsi="Arial"/>
      <w:kern w:val="2"/>
      <w:sz w:val="24"/>
      <w:szCs w:val="24"/>
      <w:lang w:val="en-GB"/>
    </w:rPr>
  </w:style>
  <w:style w:type="paragraph" w:customStyle="1" w:styleId="GD6">
    <w:name w:val="GD6"/>
    <w:basedOn w:val="60"/>
    <w:qFormat/>
    <w:rsid w:val="002B13CE"/>
    <w:pPr>
      <w:keepNext w:val="0"/>
      <w:keepLines w:val="0"/>
      <w:widowControl/>
      <w:numPr>
        <w:ilvl w:val="5"/>
        <w:numId w:val="151"/>
      </w:numPr>
      <w:adjustRightInd/>
      <w:spacing w:before="0" w:after="0" w:line="360" w:lineRule="auto"/>
      <w:ind w:left="0" w:firstLine="0"/>
      <w:jc w:val="left"/>
      <w:textAlignment w:val="auto"/>
    </w:pPr>
    <w:rPr>
      <w:rFonts w:eastAsia="宋体"/>
      <w:kern w:val="2"/>
      <w:szCs w:val="24"/>
      <w:lang w:val="en-GB"/>
    </w:rPr>
  </w:style>
  <w:style w:type="character" w:customStyle="1" w:styleId="affffffffffffffffffffffffffffffffffffffffffffff4">
    <w:name w:val="表格 字符"/>
    <w:qFormat/>
    <w:rsid w:val="002B13CE"/>
    <w:rPr>
      <w:rFonts w:ascii="Times New Roman" w:eastAsia="仿宋_GB2312" w:hAnsi="Times New Roman" w:cs="Times New Roman"/>
      <w:kern w:val="2"/>
      <w:sz w:val="21"/>
      <w:szCs w:val="24"/>
    </w:rPr>
  </w:style>
  <w:style w:type="character" w:customStyle="1" w:styleId="2fffffffff1">
    <w:name w:val="中等深浅网格 2字符"/>
    <w:uiPriority w:val="1"/>
    <w:qFormat/>
    <w:rsid w:val="002B13CE"/>
    <w:rPr>
      <w:sz w:val="24"/>
      <w:szCs w:val="21"/>
    </w:rPr>
  </w:style>
  <w:style w:type="paragraph" w:customStyle="1" w:styleId="2fffffffff2">
    <w:name w:val="正文 2"/>
    <w:qFormat/>
    <w:rsid w:val="002B13CE"/>
    <w:pPr>
      <w:suppressAutoHyphens/>
      <w:spacing w:after="180" w:line="288" w:lineRule="auto"/>
      <w:ind w:firstLineChars="200" w:firstLine="200"/>
    </w:pPr>
    <w:rPr>
      <w:rFonts w:ascii="Yu Gothic UI Light" w:eastAsia="Arial Unicode MS" w:hAnsi="Yu Gothic UI Light" w:cs="Arial Unicode MS"/>
      <w:color w:val="000000"/>
      <w:kern w:val="0"/>
      <w:sz w:val="20"/>
      <w:szCs w:val="20"/>
    </w:rPr>
  </w:style>
  <w:style w:type="paragraph" w:customStyle="1" w:styleId="U">
    <w:name w:val="U_编号"/>
    <w:basedOn w:val="affffb"/>
    <w:qFormat/>
    <w:rsid w:val="002B13CE"/>
    <w:pPr>
      <w:widowControl/>
      <w:numPr>
        <w:numId w:val="152"/>
      </w:numPr>
      <w:tabs>
        <w:tab w:val="clear" w:pos="840"/>
        <w:tab w:val="left" w:pos="420"/>
      </w:tabs>
      <w:spacing w:beforeLines="10" w:before="10" w:afterLines="10" w:after="10" w:line="300" w:lineRule="auto"/>
      <w:ind w:left="420" w:firstLineChars="200" w:firstLine="200"/>
      <w:jc w:val="left"/>
    </w:pPr>
    <w:rPr>
      <w:rFonts w:ascii="Times New Roman" w:hAnsi="Times New Roman"/>
      <w:sz w:val="24"/>
      <w:szCs w:val="20"/>
    </w:rPr>
  </w:style>
  <w:style w:type="paragraph" w:customStyle="1" w:styleId="U1">
    <w:name w:val="U_编号1"/>
    <w:basedOn w:val="affffb"/>
    <w:qFormat/>
    <w:rsid w:val="002B13CE"/>
    <w:pPr>
      <w:widowControl/>
      <w:numPr>
        <w:numId w:val="153"/>
      </w:numPr>
      <w:spacing w:beforeLines="10" w:before="10" w:afterLines="10" w:after="10" w:line="300" w:lineRule="auto"/>
      <w:ind w:firstLineChars="200" w:firstLine="200"/>
      <w:jc w:val="left"/>
    </w:pPr>
    <w:rPr>
      <w:rFonts w:ascii="Times New Roman" w:hAnsi="Times New Roman"/>
      <w:b/>
      <w:sz w:val="24"/>
      <w:szCs w:val="20"/>
    </w:rPr>
  </w:style>
  <w:style w:type="paragraph" w:customStyle="1" w:styleId="U20">
    <w:name w:val="U_编号2"/>
    <w:basedOn w:val="affffb"/>
    <w:qFormat/>
    <w:rsid w:val="002B13CE"/>
    <w:pPr>
      <w:widowControl/>
      <w:spacing w:beforeLines="10" w:before="10" w:afterLines="10" w:after="10" w:line="300" w:lineRule="auto"/>
      <w:ind w:left="5098" w:firstLineChars="200" w:hanging="420"/>
      <w:jc w:val="left"/>
    </w:pPr>
    <w:rPr>
      <w:rFonts w:ascii="Times New Roman" w:hAnsi="Times New Roman"/>
      <w:sz w:val="24"/>
      <w:szCs w:val="20"/>
    </w:rPr>
  </w:style>
  <w:style w:type="paragraph" w:customStyle="1" w:styleId="U10">
    <w:name w:val="U_标题1"/>
    <w:basedOn w:val="1f3"/>
    <w:qFormat/>
    <w:rsid w:val="002B13CE"/>
    <w:pPr>
      <w:widowControl/>
      <w:tabs>
        <w:tab w:val="left" w:pos="432"/>
      </w:tabs>
      <w:autoSpaceDE/>
      <w:autoSpaceDN/>
      <w:adjustRightInd/>
      <w:spacing w:beforeLines="114" w:before="30" w:afterLines="114" w:after="30"/>
      <w:ind w:left="432" w:hanging="432"/>
      <w:jc w:val="left"/>
    </w:pPr>
    <w:rPr>
      <w:rFonts w:ascii="Times New Roman" w:eastAsia="黑体" w:hAnsi="Times New Roman"/>
    </w:rPr>
  </w:style>
  <w:style w:type="paragraph" w:customStyle="1" w:styleId="U2">
    <w:name w:val="U_标题2"/>
    <w:basedOn w:val="2a"/>
    <w:qFormat/>
    <w:rsid w:val="002B13CE"/>
    <w:pPr>
      <w:widowControl/>
      <w:numPr>
        <w:numId w:val="154"/>
      </w:numPr>
      <w:autoSpaceDE/>
      <w:autoSpaceDN/>
      <w:adjustRightInd/>
      <w:spacing w:beforeLines="20" w:before="20" w:afterLines="20" w:after="20"/>
      <w:jc w:val="left"/>
    </w:pPr>
    <w:rPr>
      <w:kern w:val="2"/>
    </w:rPr>
  </w:style>
  <w:style w:type="paragraph" w:customStyle="1" w:styleId="U0">
    <w:name w:val="U_正文"/>
    <w:basedOn w:val="affffb"/>
    <w:qFormat/>
    <w:rsid w:val="002B13CE"/>
    <w:pPr>
      <w:widowControl/>
      <w:spacing w:beforeLines="20" w:before="20" w:afterLines="20" w:after="20" w:line="300" w:lineRule="auto"/>
      <w:ind w:firstLineChars="200" w:firstLine="200"/>
      <w:jc w:val="left"/>
    </w:pPr>
    <w:rPr>
      <w:rFonts w:ascii="Times New Roman" w:hAnsi="Times New Roman"/>
      <w:sz w:val="24"/>
      <w:szCs w:val="20"/>
    </w:rPr>
  </w:style>
  <w:style w:type="paragraph" w:customStyle="1" w:styleId="U21">
    <w:name w:val="U_正文2"/>
    <w:basedOn w:val="affffb"/>
    <w:qFormat/>
    <w:rsid w:val="002B13CE"/>
    <w:pPr>
      <w:widowControl/>
      <w:spacing w:beforeLines="10" w:before="10" w:afterLines="10" w:after="10" w:line="300" w:lineRule="auto"/>
      <w:ind w:firstLineChars="200" w:firstLine="200"/>
      <w:jc w:val="left"/>
    </w:pPr>
    <w:rPr>
      <w:rFonts w:ascii="Times New Roman" w:hAnsi="Times New Roman"/>
      <w:sz w:val="24"/>
      <w:szCs w:val="20"/>
    </w:rPr>
  </w:style>
  <w:style w:type="paragraph" w:customStyle="1" w:styleId="YH10">
    <w:name w:val="YH1"/>
    <w:basedOn w:val="1f3"/>
    <w:qFormat/>
    <w:rsid w:val="002B13CE"/>
    <w:pPr>
      <w:keepLines w:val="0"/>
      <w:widowControl/>
      <w:autoSpaceDE/>
      <w:autoSpaceDN/>
      <w:adjustRightInd/>
      <w:spacing w:before="0" w:after="0" w:line="360" w:lineRule="auto"/>
      <w:ind w:left="425" w:hanging="425"/>
      <w:jc w:val="left"/>
    </w:pPr>
    <w:rPr>
      <w:rFonts w:ascii="Arial" w:hAnsi="Arial"/>
      <w:kern w:val="2"/>
      <w:sz w:val="44"/>
    </w:rPr>
  </w:style>
  <w:style w:type="paragraph" w:customStyle="1" w:styleId="YH20">
    <w:name w:val="YH2"/>
    <w:basedOn w:val="2a"/>
    <w:qFormat/>
    <w:rsid w:val="002B13CE"/>
    <w:pPr>
      <w:keepLines w:val="0"/>
      <w:widowControl/>
      <w:autoSpaceDE/>
      <w:autoSpaceDN/>
      <w:adjustRightInd/>
      <w:spacing w:before="0" w:line="360" w:lineRule="auto"/>
      <w:ind w:left="992" w:hanging="567"/>
      <w:jc w:val="left"/>
    </w:pPr>
    <w:rPr>
      <w:rFonts w:eastAsia="宋体"/>
      <w:sz w:val="32"/>
      <w:lang w:val="en-GB" w:eastAsia="en-US"/>
    </w:rPr>
  </w:style>
  <w:style w:type="paragraph" w:customStyle="1" w:styleId="YH30">
    <w:name w:val="YH3"/>
    <w:basedOn w:val="38"/>
    <w:qFormat/>
    <w:rsid w:val="002B13CE"/>
    <w:pPr>
      <w:keepLines w:val="0"/>
      <w:widowControl/>
      <w:autoSpaceDE/>
      <w:autoSpaceDN/>
      <w:adjustRightInd/>
      <w:spacing w:before="0" w:after="0" w:line="360" w:lineRule="auto"/>
      <w:ind w:left="255" w:hanging="113"/>
    </w:pPr>
    <w:rPr>
      <w:rFonts w:ascii="Arial" w:hAnsi="Arial"/>
      <w:sz w:val="28"/>
      <w:u w:val="none"/>
      <w:lang w:val="en-GB"/>
    </w:rPr>
  </w:style>
  <w:style w:type="paragraph" w:customStyle="1" w:styleId="YH40">
    <w:name w:val="YH4"/>
    <w:basedOn w:val="48"/>
    <w:qFormat/>
    <w:rsid w:val="002B13CE"/>
    <w:pPr>
      <w:keepLines w:val="0"/>
      <w:widowControl/>
      <w:adjustRightInd/>
      <w:spacing w:before="0" w:after="0" w:line="360" w:lineRule="auto"/>
      <w:ind w:left="964" w:firstLine="312"/>
      <w:jc w:val="left"/>
      <w:textAlignment w:val="auto"/>
    </w:pPr>
    <w:rPr>
      <w:rFonts w:ascii="宋体" w:eastAsia="宋体" w:hAnsi="宋体"/>
      <w:lang w:val="en-GB"/>
    </w:rPr>
  </w:style>
  <w:style w:type="paragraph" w:customStyle="1" w:styleId="YH50">
    <w:name w:val="YH5"/>
    <w:basedOn w:val="52"/>
    <w:link w:val="YH5Char"/>
    <w:qFormat/>
    <w:rsid w:val="002B13CE"/>
    <w:pPr>
      <w:keepNext w:val="0"/>
      <w:keepLines w:val="0"/>
      <w:widowControl/>
      <w:adjustRightInd/>
      <w:spacing w:before="0" w:after="0" w:line="360" w:lineRule="auto"/>
      <w:jc w:val="left"/>
      <w:textAlignment w:val="auto"/>
    </w:pPr>
    <w:rPr>
      <w:rFonts w:ascii="Arial" w:hAnsi="Arial"/>
      <w:sz w:val="24"/>
      <w:lang w:val="en-GB"/>
    </w:rPr>
  </w:style>
  <w:style w:type="character" w:customStyle="1" w:styleId="YH5Char">
    <w:name w:val="YH5 Char"/>
    <w:link w:val="YH50"/>
    <w:qFormat/>
    <w:rsid w:val="002B13CE"/>
    <w:rPr>
      <w:rFonts w:ascii="Arial" w:eastAsia="宋体" w:hAnsi="Arial" w:cs="Times New Roman"/>
      <w:b/>
      <w:kern w:val="0"/>
      <w:sz w:val="24"/>
      <w:szCs w:val="20"/>
      <w:lang w:val="en-GB"/>
    </w:rPr>
  </w:style>
  <w:style w:type="paragraph" w:customStyle="1" w:styleId="YH60">
    <w:name w:val="YH6"/>
    <w:basedOn w:val="60"/>
    <w:qFormat/>
    <w:rsid w:val="002B13CE"/>
    <w:pPr>
      <w:keepNext w:val="0"/>
      <w:keepLines w:val="0"/>
      <w:widowControl/>
      <w:adjustRightInd/>
      <w:spacing w:before="0" w:after="0" w:line="360" w:lineRule="auto"/>
      <w:ind w:firstLine="1162"/>
      <w:jc w:val="left"/>
      <w:textAlignment w:val="auto"/>
    </w:pPr>
    <w:rPr>
      <w:rFonts w:eastAsia="宋体"/>
      <w:lang w:val="en-GB"/>
    </w:rPr>
  </w:style>
  <w:style w:type="paragraph" w:customStyle="1" w:styleId="NN">
    <w:name w:val="章NN"/>
    <w:basedOn w:val="affffb"/>
    <w:next w:val="affffb"/>
    <w:qFormat/>
    <w:rsid w:val="002B13CE"/>
    <w:pPr>
      <w:keepNext/>
      <w:widowControl/>
      <w:numPr>
        <w:ilvl w:val="1"/>
        <w:numId w:val="155"/>
      </w:numPr>
      <w:tabs>
        <w:tab w:val="clear" w:pos="1418"/>
        <w:tab w:val="left" w:pos="720"/>
      </w:tabs>
      <w:spacing w:before="50" w:after="120" w:line="360" w:lineRule="auto"/>
      <w:ind w:left="562" w:firstLineChars="200" w:hanging="562"/>
      <w:jc w:val="left"/>
      <w:outlineLvl w:val="1"/>
    </w:pPr>
    <w:rPr>
      <w:rFonts w:ascii="Algerian" w:eastAsia="Droid Serif" w:hAnsi="Algerian"/>
      <w:bCs/>
      <w:color w:val="0000FF"/>
      <w:kern w:val="0"/>
      <w:sz w:val="28"/>
      <w:szCs w:val="20"/>
      <w:lang w:eastAsia="zh-TW"/>
    </w:rPr>
  </w:style>
  <w:style w:type="paragraph" w:customStyle="1" w:styleId="Char340">
    <w:name w:val="Char34"/>
    <w:basedOn w:val="affffb"/>
    <w:qFormat/>
    <w:rsid w:val="002B13CE"/>
    <w:pPr>
      <w:widowControl/>
      <w:spacing w:after="160" w:line="240" w:lineRule="exact"/>
      <w:ind w:firstLineChars="200" w:firstLine="200"/>
      <w:jc w:val="left"/>
    </w:pPr>
    <w:rPr>
      <w:rFonts w:ascii="Verdana" w:hAnsi="Verdana"/>
      <w:kern w:val="0"/>
      <w:sz w:val="20"/>
      <w:szCs w:val="20"/>
      <w:lang w:eastAsia="en-US"/>
    </w:rPr>
  </w:style>
  <w:style w:type="paragraph" w:customStyle="1" w:styleId="Char330">
    <w:name w:val="Char33"/>
    <w:basedOn w:val="affffb"/>
    <w:qFormat/>
    <w:rsid w:val="002B13CE"/>
    <w:pPr>
      <w:widowControl/>
      <w:spacing w:after="160" w:line="240" w:lineRule="exact"/>
      <w:ind w:firstLineChars="200" w:firstLine="200"/>
      <w:jc w:val="left"/>
    </w:pPr>
    <w:rPr>
      <w:rFonts w:ascii="Verdana" w:hAnsi="Verdana"/>
      <w:kern w:val="0"/>
      <w:sz w:val="20"/>
      <w:szCs w:val="20"/>
      <w:lang w:eastAsia="en-US"/>
    </w:rPr>
  </w:style>
  <w:style w:type="table" w:customStyle="1" w:styleId="12a">
    <w:name w:val="网格表 1 浅色2"/>
    <w:basedOn w:val="affffe"/>
    <w:uiPriority w:val="46"/>
    <w:qFormat/>
    <w:rsid w:val="002B13CE"/>
    <w:rPr>
      <w:rFonts w:ascii="Calibri" w:eastAsia="宋体" w:hAnsi="Calibri" w:cs="Times New Roman"/>
      <w:kern w:val="0"/>
      <w:sz w:val="20"/>
      <w:szCs w:val="20"/>
    </w:rPr>
    <w:tblPr>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top w:val="nil"/>
          <w:left w:val="nil"/>
          <w:bottom w:val="single" w:sz="12" w:space="0" w:color="666666"/>
          <w:right w:val="nil"/>
          <w:insideH w:val="nil"/>
          <w:insideV w:val="nil"/>
          <w:tl2br w:val="nil"/>
          <w:tr2bl w:val="nil"/>
        </w:tcBorders>
      </w:tcPr>
    </w:tblStylePr>
    <w:tblStylePr w:type="lastRow">
      <w:rPr>
        <w:b/>
        <w:bCs/>
      </w:rPr>
      <w:tblPr/>
      <w:tcPr>
        <w:tcBorders>
          <w:top w:val="double" w:sz="2" w:space="0" w:color="666666"/>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3fffff8">
    <w:name w:val="副标题 字符3"/>
    <w:qFormat/>
    <w:rsid w:val="002B13CE"/>
    <w:rPr>
      <w:rFonts w:ascii="Cambria" w:hAnsi="Cambria"/>
      <w:b/>
      <w:bCs/>
      <w:kern w:val="28"/>
      <w:sz w:val="32"/>
      <w:szCs w:val="32"/>
    </w:rPr>
  </w:style>
  <w:style w:type="character" w:customStyle="1" w:styleId="3fffff9">
    <w:name w:val="文档结构图 字符3"/>
    <w:uiPriority w:val="99"/>
    <w:qFormat/>
    <w:rsid w:val="002B13CE"/>
    <w:rPr>
      <w:rFonts w:ascii="宋体" w:eastAsia="宋体" w:hAnsi="Times New Roman" w:cs="Times New Roman"/>
      <w:sz w:val="18"/>
      <w:szCs w:val="18"/>
    </w:rPr>
  </w:style>
  <w:style w:type="character" w:customStyle="1" w:styleId="340">
    <w:name w:val="标题 3 字符4"/>
    <w:qFormat/>
    <w:rsid w:val="002B13CE"/>
    <w:rPr>
      <w:rFonts w:ascii="Times New Roman" w:hAnsi="Times New Roman"/>
      <w:bCs/>
      <w:kern w:val="2"/>
      <w:sz w:val="28"/>
      <w:szCs w:val="28"/>
    </w:rPr>
  </w:style>
  <w:style w:type="character" w:customStyle="1" w:styleId="3fffffa">
    <w:name w:val="日期 字符3"/>
    <w:qFormat/>
    <w:rsid w:val="002B13CE"/>
    <w:rPr>
      <w:rFonts w:ascii="宋体" w:hAnsi="宋体"/>
      <w:b/>
      <w:kern w:val="2"/>
      <w:sz w:val="36"/>
      <w:szCs w:val="36"/>
    </w:rPr>
  </w:style>
  <w:style w:type="character" w:customStyle="1" w:styleId="431">
    <w:name w:val="标题 4 字符3"/>
    <w:qFormat/>
    <w:locked/>
    <w:rsid w:val="002B13CE"/>
    <w:rPr>
      <w:rFonts w:ascii="Times New Roman" w:hAnsi="Times New Roman"/>
      <w:bCs/>
      <w:kern w:val="2"/>
      <w:sz w:val="28"/>
      <w:szCs w:val="28"/>
    </w:rPr>
  </w:style>
  <w:style w:type="character" w:customStyle="1" w:styleId="133">
    <w:name w:val="标题 1 字符3"/>
    <w:uiPriority w:val="9"/>
    <w:qFormat/>
    <w:rsid w:val="002B13CE"/>
    <w:rPr>
      <w:rFonts w:ascii="宋体" w:hAnsi="宋体"/>
      <w:bCs/>
      <w:kern w:val="44"/>
      <w:sz w:val="44"/>
      <w:szCs w:val="44"/>
    </w:rPr>
  </w:style>
  <w:style w:type="character" w:customStyle="1" w:styleId="6f0">
    <w:name w:val="标题 6 字符"/>
    <w:uiPriority w:val="9"/>
    <w:qFormat/>
    <w:rsid w:val="002B13CE"/>
    <w:rPr>
      <w:rFonts w:ascii="Times New Roman" w:hAnsi="Times New Roman"/>
      <w:bCs/>
      <w:kern w:val="2"/>
      <w:sz w:val="28"/>
      <w:szCs w:val="24"/>
    </w:rPr>
  </w:style>
  <w:style w:type="character" w:customStyle="1" w:styleId="235">
    <w:name w:val="标题 2 字符3"/>
    <w:uiPriority w:val="9"/>
    <w:qFormat/>
    <w:rsid w:val="002B13CE"/>
    <w:rPr>
      <w:rFonts w:ascii="宋体" w:hAnsi="宋体"/>
      <w:b/>
      <w:bCs/>
      <w:kern w:val="2"/>
      <w:sz w:val="32"/>
      <w:szCs w:val="32"/>
    </w:rPr>
  </w:style>
  <w:style w:type="character" w:customStyle="1" w:styleId="4ffc">
    <w:name w:val="标题 字符4"/>
    <w:qFormat/>
    <w:rsid w:val="002B13CE"/>
    <w:rPr>
      <w:rFonts w:ascii="Arial" w:hAnsi="Arial" w:cs="Arial"/>
      <w:b/>
      <w:bCs/>
      <w:kern w:val="2"/>
      <w:sz w:val="32"/>
      <w:szCs w:val="32"/>
    </w:rPr>
  </w:style>
  <w:style w:type="character" w:customStyle="1" w:styleId="831">
    <w:name w:val="标题 8 字符3"/>
    <w:uiPriority w:val="9"/>
    <w:qFormat/>
    <w:rsid w:val="002B13CE"/>
    <w:rPr>
      <w:rFonts w:ascii="Times New Roman" w:hAnsi="Times New Roman"/>
      <w:kern w:val="2"/>
      <w:sz w:val="28"/>
      <w:szCs w:val="24"/>
    </w:rPr>
  </w:style>
  <w:style w:type="character" w:customStyle="1" w:styleId="4ffd">
    <w:name w:val="批注主题 字符4"/>
    <w:uiPriority w:val="99"/>
    <w:qFormat/>
    <w:rsid w:val="002B13CE"/>
    <w:rPr>
      <w:rFonts w:ascii="Times New Roman" w:hAnsi="Times New Roman"/>
      <w:b/>
      <w:bCs/>
      <w:kern w:val="2"/>
      <w:sz w:val="21"/>
      <w:szCs w:val="24"/>
    </w:rPr>
  </w:style>
  <w:style w:type="character" w:customStyle="1" w:styleId="3fffffb">
    <w:name w:val="脚注文本 字符3"/>
    <w:qFormat/>
    <w:rsid w:val="002B13CE"/>
    <w:rPr>
      <w:kern w:val="2"/>
      <w:sz w:val="18"/>
      <w:szCs w:val="18"/>
    </w:rPr>
  </w:style>
  <w:style w:type="character" w:customStyle="1" w:styleId="11f9">
    <w:name w:val="已访问的超链接11"/>
    <w:uiPriority w:val="99"/>
    <w:qFormat/>
    <w:rsid w:val="002B13CE"/>
    <w:rPr>
      <w:color w:val="800080"/>
      <w:u w:val="single"/>
    </w:rPr>
  </w:style>
  <w:style w:type="character" w:customStyle="1" w:styleId="3fffffc">
    <w:name w:val="纯文本 字符3"/>
    <w:qFormat/>
    <w:rsid w:val="002B13CE"/>
    <w:rPr>
      <w:rFonts w:ascii="宋体" w:hAnsi="Times New Roman"/>
      <w:color w:val="000000"/>
      <w:kern w:val="2"/>
      <w:sz w:val="21"/>
    </w:rPr>
  </w:style>
  <w:style w:type="character" w:customStyle="1" w:styleId="3fffffd">
    <w:name w:val="批注文字 字符3"/>
    <w:uiPriority w:val="99"/>
    <w:qFormat/>
    <w:rsid w:val="002B13CE"/>
    <w:rPr>
      <w:rFonts w:ascii="Times New Roman" w:hAnsi="Times New Roman"/>
      <w:kern w:val="2"/>
      <w:sz w:val="21"/>
      <w:szCs w:val="24"/>
    </w:rPr>
  </w:style>
  <w:style w:type="character" w:customStyle="1" w:styleId="2fffffffff3">
    <w:name w:val="题注 字符2"/>
    <w:qFormat/>
    <w:rsid w:val="002B13CE"/>
    <w:rPr>
      <w:rFonts w:ascii="Times New Roman" w:hAnsi="Times New Roman"/>
      <w:b/>
      <w:kern w:val="2"/>
      <w:sz w:val="21"/>
    </w:rPr>
  </w:style>
  <w:style w:type="character" w:customStyle="1" w:styleId="3fffffe">
    <w:name w:val="正文文本 字符3"/>
    <w:qFormat/>
    <w:rsid w:val="002B13CE"/>
    <w:rPr>
      <w:rFonts w:ascii="Times New Roman" w:hAnsi="Times New Roman"/>
      <w:kern w:val="2"/>
      <w:sz w:val="21"/>
      <w:szCs w:val="24"/>
    </w:rPr>
  </w:style>
  <w:style w:type="character" w:customStyle="1" w:styleId="4ffe">
    <w:name w:val="批注框文本 字符4"/>
    <w:qFormat/>
    <w:rsid w:val="002B13CE"/>
    <w:rPr>
      <w:rFonts w:ascii="Times New Roman" w:eastAsia="宋体" w:hAnsi="Times New Roman" w:cs="Times New Roman"/>
      <w:sz w:val="18"/>
      <w:szCs w:val="18"/>
    </w:rPr>
  </w:style>
  <w:style w:type="character" w:customStyle="1" w:styleId="931">
    <w:name w:val="标题 9 字符3"/>
    <w:uiPriority w:val="9"/>
    <w:qFormat/>
    <w:rsid w:val="002B13CE"/>
    <w:rPr>
      <w:rFonts w:ascii="Times New Roman" w:hAnsi="Times New Roman"/>
      <w:kern w:val="2"/>
      <w:sz w:val="28"/>
      <w:szCs w:val="21"/>
    </w:rPr>
  </w:style>
  <w:style w:type="character" w:customStyle="1" w:styleId="21f6">
    <w:name w:val="正文文本首行缩进 2 字符1"/>
    <w:uiPriority w:val="99"/>
    <w:qFormat/>
    <w:rsid w:val="002B13CE"/>
    <w:rPr>
      <w:rFonts w:ascii="Times New Roman" w:hAnsi="Times New Roman"/>
      <w:kern w:val="2"/>
      <w:sz w:val="21"/>
      <w:szCs w:val="24"/>
    </w:rPr>
  </w:style>
  <w:style w:type="character" w:customStyle="1" w:styleId="335">
    <w:name w:val="正文文本 3 字符3"/>
    <w:qFormat/>
    <w:rsid w:val="002B13CE"/>
    <w:rPr>
      <w:rFonts w:ascii="Times New Roman" w:eastAsia="方正楷体_GB2312" w:hAnsi="Times New Roman"/>
      <w:bCs/>
      <w:kern w:val="2"/>
      <w:sz w:val="24"/>
      <w:szCs w:val="24"/>
    </w:rPr>
  </w:style>
  <w:style w:type="character" w:customStyle="1" w:styleId="3ffffff">
    <w:name w:val="引用 字符3"/>
    <w:uiPriority w:val="29"/>
    <w:qFormat/>
    <w:rsid w:val="002B13CE"/>
    <w:rPr>
      <w:rFonts w:ascii="Times New Roman" w:hAnsi="Times New Roman"/>
      <w:i/>
      <w:iCs/>
      <w:color w:val="000000"/>
      <w:kern w:val="2"/>
      <w:sz w:val="21"/>
      <w:szCs w:val="24"/>
    </w:rPr>
  </w:style>
  <w:style w:type="character" w:customStyle="1" w:styleId="731">
    <w:name w:val="标题 7 字符3"/>
    <w:uiPriority w:val="9"/>
    <w:qFormat/>
    <w:rsid w:val="002B13CE"/>
    <w:rPr>
      <w:rFonts w:ascii="Times New Roman" w:hAnsi="Times New Roman"/>
      <w:bCs/>
      <w:kern w:val="2"/>
      <w:sz w:val="28"/>
      <w:szCs w:val="24"/>
    </w:rPr>
  </w:style>
  <w:style w:type="character" w:customStyle="1" w:styleId="3ffffff0">
    <w:name w:val="页眉 字符3"/>
    <w:uiPriority w:val="99"/>
    <w:qFormat/>
    <w:rsid w:val="002B13CE"/>
    <w:rPr>
      <w:rFonts w:ascii="Times New Roman" w:hAnsi="Times New Roman"/>
      <w:kern w:val="2"/>
      <w:sz w:val="18"/>
      <w:szCs w:val="18"/>
    </w:rPr>
  </w:style>
  <w:style w:type="character" w:customStyle="1" w:styleId="3ffffff1">
    <w:name w:val="页脚 字符3"/>
    <w:uiPriority w:val="99"/>
    <w:qFormat/>
    <w:rsid w:val="002B13CE"/>
    <w:rPr>
      <w:rFonts w:ascii="Times New Roman" w:hAnsi="Times New Roman"/>
      <w:kern w:val="2"/>
      <w:sz w:val="18"/>
      <w:szCs w:val="18"/>
    </w:rPr>
  </w:style>
  <w:style w:type="character" w:customStyle="1" w:styleId="2fffffffff4">
    <w:name w:val="正文缩进 字符2"/>
    <w:qFormat/>
    <w:rsid w:val="002B13CE"/>
    <w:rPr>
      <w:rFonts w:ascii="Times New Roman" w:hAnsi="Times New Roman"/>
      <w:kern w:val="2"/>
      <w:sz w:val="24"/>
      <w:szCs w:val="24"/>
    </w:rPr>
  </w:style>
  <w:style w:type="character" w:customStyle="1" w:styleId="3ffffff2">
    <w:name w:val="正文文本缩进 字符3"/>
    <w:uiPriority w:val="99"/>
    <w:qFormat/>
    <w:rsid w:val="002B13CE"/>
    <w:rPr>
      <w:rFonts w:ascii="Times New Roman" w:hAnsi="Times New Roman"/>
      <w:kern w:val="2"/>
      <w:sz w:val="21"/>
      <w:szCs w:val="24"/>
    </w:rPr>
  </w:style>
  <w:style w:type="character" w:customStyle="1" w:styleId="2fffffffff5">
    <w:name w:val="正文文本首行缩进 字符2"/>
    <w:qFormat/>
    <w:rsid w:val="002B13CE"/>
    <w:rPr>
      <w:rFonts w:ascii="Times New Roman" w:hAnsi="Times New Roman"/>
      <w:kern w:val="2"/>
      <w:sz w:val="21"/>
      <w:szCs w:val="24"/>
    </w:rPr>
  </w:style>
  <w:style w:type="character" w:customStyle="1" w:styleId="236">
    <w:name w:val="正文文本 2 字符3"/>
    <w:qFormat/>
    <w:rsid w:val="002B13CE"/>
    <w:rPr>
      <w:rFonts w:ascii="宋体" w:hAnsi="宋体"/>
      <w:kern w:val="2"/>
      <w:sz w:val="15"/>
      <w:szCs w:val="24"/>
      <w:lang w:val="zh-CN"/>
    </w:rPr>
  </w:style>
  <w:style w:type="character" w:customStyle="1" w:styleId="336">
    <w:name w:val="正文文本缩进 3 字符3"/>
    <w:qFormat/>
    <w:rsid w:val="002B13CE"/>
    <w:rPr>
      <w:rFonts w:ascii="宋体" w:hAnsi="宋体"/>
      <w:kern w:val="2"/>
      <w:sz w:val="16"/>
      <w:szCs w:val="16"/>
    </w:rPr>
  </w:style>
  <w:style w:type="character" w:customStyle="1" w:styleId="4fff">
    <w:name w:val="称呼 字符4"/>
    <w:qFormat/>
    <w:rsid w:val="002B13CE"/>
    <w:rPr>
      <w:rFonts w:ascii="Times New Roman" w:hAnsi="Times New Roman"/>
      <w:bCs/>
      <w:kern w:val="2"/>
      <w:sz w:val="24"/>
      <w:szCs w:val="24"/>
    </w:rPr>
  </w:style>
  <w:style w:type="character" w:customStyle="1" w:styleId="3ffffff3">
    <w:name w:val="注释标题 字符3"/>
    <w:qFormat/>
    <w:rsid w:val="002B13CE"/>
    <w:rPr>
      <w:rFonts w:ascii="Times New Roman" w:hAnsi="Times New Roman"/>
      <w:kern w:val="2"/>
      <w:sz w:val="21"/>
      <w:szCs w:val="24"/>
    </w:rPr>
  </w:style>
  <w:style w:type="paragraph" w:customStyle="1" w:styleId="lp1">
    <w:name w:val="lp1"/>
    <w:qFormat/>
    <w:rsid w:val="002B13CE"/>
    <w:pPr>
      <w:adjustRightInd w:val="0"/>
      <w:snapToGrid w:val="0"/>
      <w:spacing w:before="160" w:after="160" w:line="240" w:lineRule="atLeast"/>
      <w:ind w:left="1701" w:firstLineChars="200" w:firstLine="200"/>
    </w:pPr>
    <w:rPr>
      <w:rFonts w:ascii="Algerian" w:eastAsia="Garamond" w:hAnsi="Algerian" w:cs="Algerian"/>
      <w:kern w:val="0"/>
      <w:sz w:val="20"/>
      <w:szCs w:val="20"/>
    </w:rPr>
  </w:style>
  <w:style w:type="paragraph" w:customStyle="1" w:styleId="Char1CharCharChar2">
    <w:name w:val="Char1 Char Char Char2"/>
    <w:basedOn w:val="affffb"/>
    <w:qFormat/>
    <w:rsid w:val="002B13CE"/>
    <w:pPr>
      <w:widowControl/>
      <w:spacing w:line="360" w:lineRule="auto"/>
      <w:ind w:firstLineChars="200" w:firstLine="200"/>
      <w:jc w:val="left"/>
    </w:pPr>
    <w:rPr>
      <w:rFonts w:ascii="黑体" w:eastAsia="Garamond" w:hAnsi="黑体" w:cs="Algerian"/>
      <w:sz w:val="24"/>
      <w:szCs w:val="20"/>
    </w:rPr>
  </w:style>
  <w:style w:type="character" w:customStyle="1" w:styleId="2fffffffff6">
    <w:name w:val="2级"/>
    <w:qFormat/>
    <w:rsid w:val="002B13CE"/>
  </w:style>
  <w:style w:type="character" w:customStyle="1" w:styleId="affffffffffffffffffffffffffffffffffffffffffffff5">
    <w:name w:val="宏文本 字符"/>
    <w:qFormat/>
    <w:rsid w:val="002B13CE"/>
    <w:rPr>
      <w:rFonts w:ascii="Garamond"/>
    </w:rPr>
  </w:style>
  <w:style w:type="character" w:customStyle="1" w:styleId="affffffffffffffffffffffffffffffffffffffffffffff6">
    <w:name w:val="电子邮件签名 字符"/>
    <w:qFormat/>
    <w:rsid w:val="002B13CE"/>
    <w:rPr>
      <w:rFonts w:ascii="Algerian" w:hAnsi="Algerian" w:cs="Cambria"/>
      <w:kern w:val="2"/>
      <w:sz w:val="24"/>
      <w:szCs w:val="21"/>
    </w:rPr>
  </w:style>
  <w:style w:type="character" w:customStyle="1" w:styleId="affffffffffffffffffffffffffffffffffffffffffffff7">
    <w:name w:val="结束语 字符"/>
    <w:qFormat/>
    <w:rsid w:val="002B13CE"/>
    <w:rPr>
      <w:rFonts w:ascii="Algerian" w:hAnsi="Algerian" w:cs="Cambria"/>
      <w:kern w:val="2"/>
      <w:sz w:val="24"/>
      <w:szCs w:val="21"/>
    </w:rPr>
  </w:style>
  <w:style w:type="character" w:customStyle="1" w:styleId="affffffffffffffffffffffffffffffffffffffffffffff8">
    <w:name w:val="信息标题 字符"/>
    <w:qFormat/>
    <w:rsid w:val="002B13CE"/>
    <w:rPr>
      <w:rFonts w:ascii="Cambria" w:hAnsi="Cambria" w:cs="Cambria"/>
      <w:kern w:val="2"/>
      <w:sz w:val="24"/>
      <w:szCs w:val="21"/>
      <w:shd w:val="pct20" w:color="auto" w:fill="auto"/>
    </w:rPr>
  </w:style>
  <w:style w:type="character" w:customStyle="1" w:styleId="affffffffffffffffffffffffffffffffffffffffffffff9">
    <w:name w:val="列表编号 字符"/>
    <w:qFormat/>
    <w:locked/>
    <w:rsid w:val="002B13CE"/>
    <w:rPr>
      <w:kern w:val="2"/>
      <w:sz w:val="21"/>
      <w:szCs w:val="22"/>
    </w:rPr>
  </w:style>
  <w:style w:type="character" w:customStyle="1" w:styleId="affffffffffffffffffffffffffffffffffffffffffffffa">
    <w:name w:val="列表项目符号 字符"/>
    <w:qFormat/>
    <w:locked/>
    <w:rsid w:val="002B13CE"/>
    <w:rPr>
      <w:rFonts w:ascii="Algerian" w:hAnsi="Algerian"/>
      <w:sz w:val="24"/>
    </w:rPr>
  </w:style>
  <w:style w:type="character" w:customStyle="1" w:styleId="2fffffffff7">
    <w:name w:val="列表项目符号 2 字符"/>
    <w:qFormat/>
    <w:locked/>
    <w:rsid w:val="002B13CE"/>
    <w:rPr>
      <w:rFonts w:ascii="Algerian" w:hAnsi="Algerian"/>
      <w:kern w:val="2"/>
      <w:sz w:val="21"/>
      <w:szCs w:val="24"/>
    </w:rPr>
  </w:style>
  <w:style w:type="character" w:customStyle="1" w:styleId="1fffffffffff5">
    <w:name w:val="签名 字符1"/>
    <w:qFormat/>
    <w:locked/>
    <w:rsid w:val="002B13CE"/>
    <w:rPr>
      <w:rFonts w:ascii="Book Antiqua" w:eastAsia="Book Antiqua"/>
      <w:sz w:val="24"/>
    </w:rPr>
  </w:style>
  <w:style w:type="character" w:customStyle="1" w:styleId="TOC10">
    <w:name w:val="TOC 1 字符"/>
    <w:uiPriority w:val="39"/>
    <w:qFormat/>
    <w:rsid w:val="002B13CE"/>
    <w:rPr>
      <w:rFonts w:ascii="Algerian" w:hAnsi="Algerian" w:cs="微软雅黑"/>
      <w:b/>
      <w:bCs/>
      <w:caps/>
      <w:kern w:val="2"/>
      <w:sz w:val="21"/>
    </w:rPr>
  </w:style>
  <w:style w:type="character" w:customStyle="1" w:styleId="HTML1a">
    <w:name w:val="HTML 预设格式 字符1"/>
    <w:qFormat/>
    <w:locked/>
    <w:rsid w:val="002B13CE"/>
    <w:rPr>
      <w:rFonts w:ascii="Garamond" w:hAnsi="Garamond" w:cs="Garamond"/>
      <w:sz w:val="24"/>
      <w:szCs w:val="24"/>
      <w:lang w:bidi="hi-IN"/>
    </w:rPr>
  </w:style>
  <w:style w:type="character" w:customStyle="1" w:styleId="affffffffffffffffffffffffffffffffffffffffffffffb">
    <w:name w:val="普通(网站) 字符"/>
    <w:uiPriority w:val="99"/>
    <w:qFormat/>
    <w:rsid w:val="002B13CE"/>
    <w:rPr>
      <w:rFonts w:ascii="Garamond" w:hAnsi="Garamond" w:cs="Garamond"/>
      <w:sz w:val="24"/>
      <w:szCs w:val="24"/>
    </w:rPr>
  </w:style>
  <w:style w:type="character" w:customStyle="1" w:styleId="2fffffffff8">
    <w:name w:val="明显引用 字符2"/>
    <w:uiPriority w:val="30"/>
    <w:qFormat/>
    <w:locked/>
    <w:rsid w:val="002B13CE"/>
    <w:rPr>
      <w:b/>
      <w:bCs/>
      <w:i/>
      <w:iCs/>
      <w:color w:val="4F81BD"/>
      <w:sz w:val="24"/>
    </w:rPr>
  </w:style>
  <w:style w:type="character" w:customStyle="1" w:styleId="HTMLb">
    <w:name w:val="HTML 地址 字符"/>
    <w:qFormat/>
    <w:rsid w:val="002B13CE"/>
    <w:rPr>
      <w:i/>
      <w:iCs/>
      <w:sz w:val="21"/>
      <w:szCs w:val="24"/>
    </w:rPr>
  </w:style>
  <w:style w:type="character" w:customStyle="1" w:styleId="22CharCharCharCharCharCharCharChar">
    <w:name w:val="样式 正文首行缩进 2 + 首行缩进:  2 字符 Char Char Char Char Char Char Char Char"/>
    <w:qFormat/>
    <w:rsid w:val="002B13CE"/>
    <w:rPr>
      <w:rFonts w:eastAsia="Garamond" w:cs="Garamond"/>
      <w:kern w:val="2"/>
      <w:sz w:val="21"/>
      <w:szCs w:val="24"/>
      <w:lang w:val="en-US" w:eastAsia="zh-CN" w:bidi="ar-SA"/>
    </w:rPr>
  </w:style>
  <w:style w:type="character" w:customStyle="1" w:styleId="atitle3">
    <w:name w:val="atitle3"/>
    <w:qFormat/>
    <w:rsid w:val="002B13CE"/>
  </w:style>
  <w:style w:type="character" w:customStyle="1" w:styleId="commandparameter">
    <w:name w:val="command parameter"/>
    <w:qFormat/>
    <w:rsid w:val="002B13CE"/>
    <w:rPr>
      <w:i/>
      <w:color w:val="000000"/>
    </w:rPr>
  </w:style>
  <w:style w:type="character" w:customStyle="1" w:styleId="p93">
    <w:name w:val="p93"/>
    <w:qFormat/>
    <w:rsid w:val="002B13CE"/>
  </w:style>
  <w:style w:type="character" w:customStyle="1" w:styleId="para1">
    <w:name w:val="para1"/>
    <w:qFormat/>
    <w:rsid w:val="002B13CE"/>
    <w:rPr>
      <w:rFonts w:ascii="Cambria" w:hAnsi="Cambria" w:cs="Cambria" w:hint="default"/>
      <w:sz w:val="18"/>
      <w:szCs w:val="18"/>
    </w:rPr>
  </w:style>
  <w:style w:type="character" w:customStyle="1" w:styleId="pointnormal1">
    <w:name w:val="point_normal1"/>
    <w:qFormat/>
    <w:rsid w:val="002B13CE"/>
    <w:rPr>
      <w:rFonts w:ascii="Cambria" w:hAnsi="Cambria" w:cs="Cambria" w:hint="default"/>
      <w:sz w:val="18"/>
      <w:szCs w:val="18"/>
    </w:rPr>
  </w:style>
  <w:style w:type="character" w:customStyle="1" w:styleId="AnchorA">
    <w:name w:val="Anchor (A)"/>
    <w:qFormat/>
    <w:rsid w:val="002B13CE"/>
    <w:rPr>
      <w:color w:val="0000FF"/>
      <w:u w:val="single"/>
    </w:rPr>
  </w:style>
  <w:style w:type="character" w:customStyle="1" w:styleId="2Charf8">
    <w:name w:val="样式 小四2 Char"/>
    <w:link w:val="2fffffffff9"/>
    <w:qFormat/>
    <w:rsid w:val="002B13CE"/>
    <w:rPr>
      <w:sz w:val="24"/>
      <w:szCs w:val="24"/>
    </w:rPr>
  </w:style>
  <w:style w:type="paragraph" w:customStyle="1" w:styleId="2fffffffff9">
    <w:name w:val="样式 小四2"/>
    <w:basedOn w:val="affffb"/>
    <w:link w:val="2Charf8"/>
    <w:qFormat/>
    <w:rsid w:val="002B13CE"/>
    <w:pPr>
      <w:widowControl/>
      <w:spacing w:line="360" w:lineRule="auto"/>
      <w:ind w:firstLineChars="200" w:firstLine="200"/>
      <w:jc w:val="left"/>
    </w:pPr>
    <w:rPr>
      <w:rFonts w:asciiTheme="minorHAnsi" w:eastAsiaTheme="minorEastAsia" w:hAnsiTheme="minorHAnsi" w:cstheme="minorBidi"/>
      <w:sz w:val="24"/>
    </w:rPr>
  </w:style>
  <w:style w:type="character" w:customStyle="1" w:styleId="affffffffffffffffffffffffffffffffffffffffffffffc">
    <w:name w:val="链接"/>
    <w:qFormat/>
    <w:rsid w:val="002B13CE"/>
    <w:rPr>
      <w:color w:val="0000FF"/>
      <w:sz w:val="21"/>
      <w:szCs w:val="21"/>
      <w:u w:val="single"/>
    </w:rPr>
  </w:style>
  <w:style w:type="character" w:customStyle="1" w:styleId="parahead11">
    <w:name w:val="parahead11"/>
    <w:qFormat/>
    <w:rsid w:val="002B13CE"/>
    <w:rPr>
      <w:rFonts w:ascii="Cambria" w:hAnsi="Cambria" w:cs="Cambria" w:hint="default"/>
      <w:b/>
      <w:bCs/>
      <w:color w:val="000000"/>
      <w:sz w:val="27"/>
      <w:szCs w:val="27"/>
      <w:u w:val="none"/>
    </w:rPr>
  </w:style>
  <w:style w:type="character" w:customStyle="1" w:styleId="WordProCharChar">
    <w:name w:val="正文首行缩进(WordPro) Char Char"/>
    <w:qFormat/>
    <w:rsid w:val="002B13CE"/>
    <w:rPr>
      <w:rFonts w:eastAsia="Garamond"/>
      <w:kern w:val="2"/>
      <w:sz w:val="21"/>
      <w:szCs w:val="24"/>
      <w:lang w:val="en-US" w:eastAsia="zh-CN" w:bidi="ar-SA"/>
    </w:rPr>
  </w:style>
  <w:style w:type="character" w:customStyle="1" w:styleId="font011">
    <w:name w:val="font011"/>
    <w:qFormat/>
    <w:rsid w:val="002B13CE"/>
    <w:rPr>
      <w:b/>
      <w:bCs/>
      <w:color w:val="00AACF"/>
      <w:sz w:val="18"/>
      <w:szCs w:val="18"/>
    </w:rPr>
  </w:style>
  <w:style w:type="character" w:customStyle="1" w:styleId="price1">
    <w:name w:val="price1"/>
    <w:qFormat/>
    <w:rsid w:val="002B13CE"/>
    <w:rPr>
      <w:b/>
      <w:bCs/>
      <w:color w:val="CC6600"/>
    </w:rPr>
  </w:style>
  <w:style w:type="character" w:customStyle="1" w:styleId="Char37">
    <w:name w:val="正文缩进 Char3"/>
    <w:qFormat/>
    <w:rsid w:val="002B13CE"/>
    <w:rPr>
      <w:rFonts w:eastAsia="Garamond"/>
      <w:kern w:val="2"/>
      <w:sz w:val="24"/>
      <w:szCs w:val="24"/>
      <w:lang w:val="en-US" w:eastAsia="zh-CN" w:bidi="ar-SA"/>
    </w:rPr>
  </w:style>
  <w:style w:type="character" w:customStyle="1" w:styleId="parahead21">
    <w:name w:val="parahead21"/>
    <w:qFormat/>
    <w:rsid w:val="002B13CE"/>
    <w:rPr>
      <w:rFonts w:ascii="Cambria" w:hAnsi="Cambria" w:cs="Cambria" w:hint="default"/>
      <w:b/>
      <w:bCs/>
      <w:color w:val="666666"/>
      <w:sz w:val="27"/>
      <w:szCs w:val="27"/>
      <w:u w:val="none"/>
    </w:rPr>
  </w:style>
  <w:style w:type="character" w:customStyle="1" w:styleId="21Char">
    <w:name w:val="样式 首行缩进:  2 字符1 Char"/>
    <w:qFormat/>
    <w:rsid w:val="002B13CE"/>
    <w:rPr>
      <w:rFonts w:eastAsia="Garamond" w:cs="Garamond"/>
      <w:b/>
      <w:kern w:val="2"/>
      <w:sz w:val="44"/>
      <w:szCs w:val="44"/>
      <w:lang w:val="en-US" w:eastAsia="zh-CN" w:bidi="ar-SA"/>
    </w:rPr>
  </w:style>
  <w:style w:type="character" w:customStyle="1" w:styleId="22CharCharChar0">
    <w:name w:val="样式 正文首行缩进 2 + 首行缩进:  2 字符 Char Char Char"/>
    <w:qFormat/>
    <w:rsid w:val="002B13CE"/>
    <w:rPr>
      <w:rFonts w:eastAsia="Garamond" w:cs="Garamond"/>
      <w:kern w:val="2"/>
      <w:sz w:val="21"/>
      <w:szCs w:val="24"/>
      <w:lang w:val="en-US" w:eastAsia="zh-CN" w:bidi="ar-SA"/>
    </w:rPr>
  </w:style>
  <w:style w:type="character" w:customStyle="1" w:styleId="Blue-body">
    <w:name w:val="Blue-body"/>
    <w:qFormat/>
    <w:rsid w:val="002B13CE"/>
    <w:rPr>
      <w:rFonts w:ascii="方正楷体_GB2312" w:hAnsi="方正楷体_GB2312"/>
    </w:rPr>
  </w:style>
  <w:style w:type="character" w:customStyle="1" w:styleId="topstoryhead1">
    <w:name w:val="topstoryhead1"/>
    <w:qFormat/>
    <w:rsid w:val="002B13CE"/>
    <w:rPr>
      <w:rFonts w:ascii="Cambria" w:hAnsi="Cambria" w:cs="Cambria" w:hint="default"/>
      <w:b/>
      <w:bCs/>
      <w:color w:val="000000"/>
      <w:sz w:val="30"/>
      <w:szCs w:val="30"/>
      <w:u w:val="none"/>
    </w:rPr>
  </w:style>
  <w:style w:type="character" w:customStyle="1" w:styleId="fonts021">
    <w:name w:val="fonts021"/>
    <w:qFormat/>
    <w:rsid w:val="002B13CE"/>
    <w:rPr>
      <w:sz w:val="18"/>
      <w:szCs w:val="18"/>
    </w:rPr>
  </w:style>
  <w:style w:type="character" w:customStyle="1" w:styleId="promotitle1">
    <w:name w:val="promotitle1"/>
    <w:qFormat/>
    <w:rsid w:val="002B13CE"/>
    <w:rPr>
      <w:rFonts w:ascii="Cambria" w:hAnsi="Cambria" w:cs="Cambria" w:hint="default"/>
      <w:b/>
      <w:bCs/>
      <w:color w:val="FFFFFF"/>
      <w:sz w:val="22"/>
      <w:szCs w:val="22"/>
    </w:rPr>
  </w:style>
  <w:style w:type="character" w:customStyle="1" w:styleId="unnamed2">
    <w:name w:val="unnamed2"/>
    <w:qFormat/>
    <w:rsid w:val="002B13CE"/>
  </w:style>
  <w:style w:type="character" w:customStyle="1" w:styleId="sectionheading21">
    <w:name w:val="sectionheading21"/>
    <w:qFormat/>
    <w:rsid w:val="002B13CE"/>
    <w:rPr>
      <w:b/>
      <w:bCs/>
    </w:rPr>
  </w:style>
  <w:style w:type="character" w:customStyle="1" w:styleId="xl35CharChar">
    <w:name w:val="xl35 Char Char"/>
    <w:qFormat/>
    <w:rsid w:val="002B13CE"/>
    <w:rPr>
      <w:rFonts w:ascii="Courier New" w:eastAsia="Courier New" w:hAnsi="Courier New" w:cs="Courier New"/>
      <w:kern w:val="2"/>
      <w:sz w:val="24"/>
      <w:lang w:val="en-US" w:eastAsia="zh-CN" w:bidi="ar-SA"/>
    </w:rPr>
  </w:style>
  <w:style w:type="character" w:customStyle="1" w:styleId="TableDescriptionCharChar1">
    <w:name w:val="Table Description Char Char1"/>
    <w:qFormat/>
    <w:rsid w:val="002B13CE"/>
    <w:rPr>
      <w:rFonts w:ascii="Cambria" w:eastAsia="Arial Narrow" w:hAnsi="Cambria"/>
      <w:kern w:val="2"/>
      <w:sz w:val="24"/>
      <w:szCs w:val="24"/>
      <w:lang w:val="en-US" w:eastAsia="zh-CN" w:bidi="ar-SA"/>
    </w:rPr>
  </w:style>
  <w:style w:type="character" w:customStyle="1" w:styleId="commandkeywords">
    <w:name w:val="command keywords"/>
    <w:qFormat/>
    <w:rsid w:val="002B13CE"/>
    <w:rPr>
      <w:rFonts w:eastAsia="Garamond"/>
      <w:b/>
      <w:color w:val="000000"/>
      <w:sz w:val="21"/>
    </w:rPr>
  </w:style>
  <w:style w:type="character" w:customStyle="1" w:styleId="titleemph1">
    <w:name w:val="title_emph1"/>
    <w:qFormat/>
    <w:rsid w:val="002B13CE"/>
    <w:rPr>
      <w:rFonts w:ascii="Cambria" w:hAnsi="Cambria" w:cs="Cambria" w:hint="default"/>
      <w:b/>
      <w:bCs/>
      <w:sz w:val="18"/>
      <w:szCs w:val="18"/>
    </w:rPr>
  </w:style>
  <w:style w:type="character" w:customStyle="1" w:styleId="itemheadermain1">
    <w:name w:val="itemheadermain1"/>
    <w:qFormat/>
    <w:rsid w:val="002B13CE"/>
    <w:rPr>
      <w:rFonts w:ascii="Cambria" w:hAnsi="Cambria" w:cs="Cambria" w:hint="default"/>
      <w:b/>
      <w:bCs/>
      <w:color w:val="495B62"/>
      <w:sz w:val="28"/>
      <w:szCs w:val="28"/>
    </w:rPr>
  </w:style>
  <w:style w:type="character" w:customStyle="1" w:styleId="p92">
    <w:name w:val="p92"/>
    <w:qFormat/>
    <w:rsid w:val="002B13CE"/>
  </w:style>
  <w:style w:type="character" w:customStyle="1" w:styleId="font0011">
    <w:name w:val="font0011"/>
    <w:qFormat/>
    <w:rsid w:val="002B13CE"/>
    <w:rPr>
      <w:rFonts w:hint="default"/>
      <w:spacing w:val="360"/>
      <w:sz w:val="30"/>
      <w:szCs w:val="30"/>
    </w:rPr>
  </w:style>
  <w:style w:type="character" w:customStyle="1" w:styleId="affffffffffffffffffffffffffffffffffffffffffffffd">
    <w:name w:val="（符号）邀请函中一、"/>
    <w:qFormat/>
    <w:rsid w:val="002B13CE"/>
    <w:rPr>
      <w:rFonts w:ascii="Arial Narrow" w:eastAsia="Arial Narrow" w:hAnsi="Arial Narrow"/>
      <w:b/>
      <w:bCs/>
      <w:sz w:val="24"/>
    </w:rPr>
  </w:style>
  <w:style w:type="paragraph" w:customStyle="1" w:styleId="2782">
    <w:name w:val="样式 样式 五号 首行缩进:  2 字符 段后: 7.8 磅 + 首行缩进:  2 字符"/>
    <w:basedOn w:val="afffffff2"/>
    <w:qFormat/>
    <w:rsid w:val="002B13CE"/>
    <w:pPr>
      <w:ind w:firstLine="480"/>
    </w:pPr>
    <w:rPr>
      <w:rFonts w:ascii="Algerian" w:eastAsia="汉仪仿宋简" w:hAnsi="Algerian" w:cs="汉仪仿宋简"/>
      <w:sz w:val="24"/>
      <w:szCs w:val="24"/>
    </w:rPr>
  </w:style>
  <w:style w:type="paragraph" w:customStyle="1" w:styleId="affffffffffffffffffffffffffffffffffffffffffffffe">
    <w:name w:val="±íÍ·"/>
    <w:basedOn w:val="affffb"/>
    <w:qFormat/>
    <w:rsid w:val="002B13CE"/>
    <w:pPr>
      <w:widowControl/>
      <w:snapToGrid w:val="0"/>
      <w:spacing w:line="360" w:lineRule="auto"/>
      <w:ind w:firstLineChars="200" w:firstLine="425"/>
      <w:jc w:val="center"/>
    </w:pPr>
    <w:rPr>
      <w:rFonts w:ascii="Cambria" w:eastAsia="汉仪仿宋简" w:hAnsi="Cambria" w:cs="汉仪仿宋简"/>
      <w:kern w:val="0"/>
      <w:sz w:val="18"/>
      <w:szCs w:val="20"/>
    </w:rPr>
  </w:style>
  <w:style w:type="paragraph" w:customStyle="1" w:styleId="paramarketingpricefromold">
    <w:name w:val="para_marketingprice_fromold"/>
    <w:basedOn w:val="affffb"/>
    <w:qFormat/>
    <w:rsid w:val="002B13CE"/>
    <w:pPr>
      <w:widowControl/>
      <w:spacing w:before="100" w:beforeAutospacing="1" w:after="100" w:afterAutospacing="1" w:line="360" w:lineRule="auto"/>
      <w:ind w:firstLineChars="200" w:firstLine="200"/>
      <w:jc w:val="left"/>
    </w:pPr>
    <w:rPr>
      <w:rFonts w:ascii="Cambria" w:eastAsia="汉仪仿宋简" w:hAnsi="Cambria" w:cs="Cambria"/>
      <w:strike/>
      <w:color w:val="666666"/>
      <w:kern w:val="0"/>
      <w:sz w:val="20"/>
      <w:szCs w:val="20"/>
    </w:rPr>
  </w:style>
  <w:style w:type="paragraph" w:customStyle="1" w:styleId="BodyText">
    <w:name w:val="*Body Text"/>
    <w:qFormat/>
    <w:rsid w:val="002B13CE"/>
    <w:pPr>
      <w:spacing w:after="200" w:line="220" w:lineRule="atLeast"/>
      <w:ind w:left="2304" w:firstLineChars="200" w:firstLine="200"/>
    </w:pPr>
    <w:rPr>
      <w:rFonts w:ascii="Cambria" w:eastAsia="Garamond" w:hAnsi="Cambria" w:cs="Algerian"/>
      <w:kern w:val="0"/>
      <w:sz w:val="22"/>
      <w:szCs w:val="24"/>
      <w:lang w:eastAsia="en-US"/>
    </w:rPr>
  </w:style>
  <w:style w:type="paragraph" w:customStyle="1" w:styleId="paraintro">
    <w:name w:val="para_intro"/>
    <w:basedOn w:val="affffb"/>
    <w:qFormat/>
    <w:rsid w:val="002B13CE"/>
    <w:pPr>
      <w:widowControl/>
      <w:spacing w:before="100" w:beforeAutospacing="1" w:after="100" w:afterAutospacing="1" w:line="360" w:lineRule="auto"/>
      <w:ind w:firstLineChars="200" w:firstLine="200"/>
      <w:jc w:val="left"/>
    </w:pPr>
    <w:rPr>
      <w:rFonts w:ascii="Cambria" w:eastAsia="汉仪仿宋简" w:hAnsi="Cambria" w:cs="Cambria"/>
      <w:b/>
      <w:bCs/>
      <w:color w:val="999999"/>
      <w:kern w:val="0"/>
      <w:sz w:val="24"/>
      <w:szCs w:val="32"/>
    </w:rPr>
  </w:style>
  <w:style w:type="paragraph" w:customStyle="1" w:styleId="titlered">
    <w:name w:val="titlered"/>
    <w:basedOn w:val="affffb"/>
    <w:qFormat/>
    <w:rsid w:val="002B13CE"/>
    <w:pPr>
      <w:widowControl/>
      <w:spacing w:before="100" w:beforeAutospacing="1" w:after="100" w:afterAutospacing="1" w:line="320" w:lineRule="atLeast"/>
      <w:ind w:firstLineChars="200" w:firstLine="200"/>
      <w:jc w:val="left"/>
    </w:pPr>
    <w:rPr>
      <w:rFonts w:ascii="Garamond" w:eastAsia="汉仪仿宋简" w:hAnsi="Garamond" w:cs="汉仪仿宋简"/>
      <w:b/>
      <w:bCs/>
      <w:color w:val="CC0033"/>
      <w:kern w:val="0"/>
      <w:sz w:val="28"/>
      <w:szCs w:val="28"/>
    </w:rPr>
  </w:style>
  <w:style w:type="paragraph" w:customStyle="1" w:styleId="crumbsel">
    <w:name w:val="crumbsel"/>
    <w:basedOn w:val="affffb"/>
    <w:qFormat/>
    <w:rsid w:val="002B13CE"/>
    <w:pPr>
      <w:widowControl/>
      <w:spacing w:before="100" w:beforeAutospacing="1" w:after="100" w:afterAutospacing="1" w:line="360" w:lineRule="auto"/>
      <w:ind w:firstLineChars="200" w:firstLine="200"/>
      <w:jc w:val="left"/>
    </w:pPr>
    <w:rPr>
      <w:rFonts w:ascii="Cambria" w:eastAsia="汉仪仿宋简" w:hAnsi="Cambria" w:cs="Cambria"/>
      <w:color w:val="666666"/>
      <w:kern w:val="0"/>
      <w:sz w:val="24"/>
      <w:szCs w:val="32"/>
    </w:rPr>
  </w:style>
  <w:style w:type="paragraph" w:customStyle="1" w:styleId="afffffffffffffffffffffffffffffffffffffffffffffff">
    <w:name w:val="²åÍ¼Ìâ×¢"/>
    <w:basedOn w:val="affffb"/>
    <w:qFormat/>
    <w:rsid w:val="002B13CE"/>
    <w:pPr>
      <w:widowControl/>
      <w:snapToGrid w:val="0"/>
      <w:spacing w:before="80" w:after="80" w:line="360" w:lineRule="auto"/>
      <w:ind w:firstLineChars="200" w:firstLine="425"/>
      <w:jc w:val="center"/>
    </w:pPr>
    <w:rPr>
      <w:rFonts w:ascii="Cambria" w:eastAsia="汉仪仿宋简" w:hAnsi="Cambria" w:cs="汉仪仿宋简"/>
      <w:kern w:val="0"/>
      <w:sz w:val="18"/>
      <w:szCs w:val="20"/>
    </w:rPr>
  </w:style>
  <w:style w:type="paragraph" w:customStyle="1" w:styleId="afffffffffffffffffffffffffffffffffffffffffffffff0">
    <w:name w:val="定义的标题"/>
    <w:basedOn w:val="affffb"/>
    <w:qFormat/>
    <w:rsid w:val="002B13CE"/>
    <w:pPr>
      <w:widowControl/>
      <w:snapToGrid w:val="0"/>
      <w:spacing w:before="1200" w:after="240" w:line="360" w:lineRule="auto"/>
      <w:ind w:firstLineChars="200" w:firstLine="200"/>
      <w:jc w:val="center"/>
    </w:pPr>
    <w:rPr>
      <w:rFonts w:ascii="Garamond" w:eastAsia="汉仪仿宋简" w:hAnsi="Garamond" w:cs="汉仪仿宋简"/>
      <w:b/>
      <w:sz w:val="52"/>
      <w:szCs w:val="52"/>
    </w:rPr>
  </w:style>
  <w:style w:type="paragraph" w:customStyle="1" w:styleId="tgray">
    <w:name w:val="tgray"/>
    <w:basedOn w:val="affffb"/>
    <w:qFormat/>
    <w:rsid w:val="002B13CE"/>
    <w:pPr>
      <w:widowControl/>
      <w:shd w:val="clear" w:color="auto" w:fill="666666"/>
      <w:spacing w:before="100" w:beforeAutospacing="1" w:after="100" w:afterAutospacing="1" w:line="316" w:lineRule="auto"/>
      <w:ind w:firstLineChars="200" w:firstLine="200"/>
      <w:jc w:val="left"/>
    </w:pPr>
    <w:rPr>
      <w:rFonts w:ascii="Cambria" w:eastAsia="Courier New" w:hAnsi="Cambria" w:cs="Cambria"/>
      <w:b/>
      <w:bCs/>
      <w:color w:val="FFFFFF"/>
      <w:kern w:val="0"/>
      <w:sz w:val="24"/>
      <w:szCs w:val="32"/>
    </w:rPr>
  </w:style>
  <w:style w:type="paragraph" w:customStyle="1" w:styleId="1fffffffffff6">
    <w:name w:val="±í¸ñ1"/>
    <w:basedOn w:val="affffb"/>
    <w:qFormat/>
    <w:rsid w:val="002B13CE"/>
    <w:pPr>
      <w:widowControl/>
      <w:overflowPunct w:val="0"/>
      <w:autoSpaceDE w:val="0"/>
      <w:autoSpaceDN w:val="0"/>
      <w:adjustRightInd w:val="0"/>
      <w:spacing w:line="360" w:lineRule="auto"/>
      <w:ind w:firstLineChars="200" w:firstLine="200"/>
      <w:jc w:val="center"/>
      <w:textAlignment w:val="baseline"/>
    </w:pPr>
    <w:rPr>
      <w:rFonts w:ascii="汉仪仿宋简" w:eastAsia="汉仪仿宋简" w:hAnsi="汉仪仿宋简" w:cs="汉仪仿宋简"/>
      <w:b/>
      <w:kern w:val="0"/>
      <w:sz w:val="18"/>
      <w:szCs w:val="20"/>
    </w:rPr>
  </w:style>
  <w:style w:type="paragraph" w:customStyle="1" w:styleId="forminputcaption">
    <w:name w:val="forminputcaption"/>
    <w:basedOn w:val="affffb"/>
    <w:qFormat/>
    <w:rsid w:val="002B13CE"/>
    <w:pPr>
      <w:widowControl/>
      <w:spacing w:before="100" w:beforeAutospacing="1" w:after="100" w:afterAutospacing="1" w:line="360" w:lineRule="auto"/>
      <w:ind w:firstLineChars="200" w:firstLine="200"/>
      <w:jc w:val="left"/>
    </w:pPr>
    <w:rPr>
      <w:rFonts w:ascii="Cambria" w:eastAsia="汉仪仿宋简" w:hAnsi="Cambria" w:cs="Cambria"/>
      <w:kern w:val="0"/>
      <w:sz w:val="24"/>
      <w:szCs w:val="32"/>
    </w:rPr>
  </w:style>
  <w:style w:type="paragraph" w:customStyle="1" w:styleId="Heading30">
    <w:name w:val="*Heading 3"/>
    <w:basedOn w:val="affffb"/>
    <w:next w:val="BodyText"/>
    <w:qFormat/>
    <w:rsid w:val="002B13CE"/>
    <w:pPr>
      <w:keepNext/>
      <w:widowControl/>
      <w:spacing w:before="140" w:after="100" w:line="240" w:lineRule="atLeast"/>
      <w:ind w:left="2304" w:firstLineChars="200" w:firstLine="200"/>
      <w:jc w:val="left"/>
      <w:outlineLvl w:val="2"/>
    </w:pPr>
    <w:rPr>
      <w:rFonts w:ascii="Cambria" w:eastAsia="汉仪仿宋简" w:hAnsi="Cambria" w:cs="汉仪仿宋简"/>
      <w:b/>
      <w:color w:val="0A357E"/>
      <w:kern w:val="0"/>
      <w:sz w:val="28"/>
      <w:szCs w:val="32"/>
      <w:lang w:eastAsia="en-US"/>
    </w:rPr>
  </w:style>
  <w:style w:type="paragraph" w:customStyle="1" w:styleId="afffffffffffffffffffffffffffffffffffffffffffffff1">
    <w:name w:val="缩进编号"/>
    <w:basedOn w:val="afffffffffffffffffffffffffffffffffffffffffffffff2"/>
    <w:qFormat/>
    <w:rsid w:val="002B13CE"/>
    <w:pPr>
      <w:ind w:left="2952" w:firstLine="288"/>
    </w:pPr>
  </w:style>
  <w:style w:type="paragraph" w:customStyle="1" w:styleId="afffffffffffffffffffffffffffffffffffffffffffffff2">
    <w:name w:val="缩进项目"/>
    <w:basedOn w:val="affffffffffffffffffffff8"/>
    <w:qFormat/>
    <w:rsid w:val="002B13CE"/>
    <w:pPr>
      <w:tabs>
        <w:tab w:val="clear" w:pos="840"/>
        <w:tab w:val="left" w:pos="360"/>
        <w:tab w:val="left" w:pos="1924"/>
      </w:tabs>
      <w:spacing w:beforeLines="0" w:line="400" w:lineRule="exact"/>
      <w:ind w:left="1924" w:hanging="360"/>
      <w:outlineLvl w:val="0"/>
    </w:pPr>
    <w:rPr>
      <w:rFonts w:ascii="Garamond" w:eastAsia="汉仪仿宋简" w:hAnsi="汉仪仿宋简" w:cs="汉仪仿宋简"/>
      <w:color w:val="0000FF"/>
      <w:kern w:val="0"/>
      <w:szCs w:val="20"/>
    </w:rPr>
  </w:style>
  <w:style w:type="paragraph" w:customStyle="1" w:styleId="nowrap">
    <w:name w:val="nowrap"/>
    <w:basedOn w:val="affffb"/>
    <w:qFormat/>
    <w:rsid w:val="002B13CE"/>
    <w:pPr>
      <w:widowControl/>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titlemarcom">
    <w:name w:val="title_marcom"/>
    <w:basedOn w:val="affffb"/>
    <w:qFormat/>
    <w:rsid w:val="002B13CE"/>
    <w:pPr>
      <w:widowControl/>
      <w:spacing w:before="100" w:beforeAutospacing="1" w:after="100" w:afterAutospacing="1" w:line="360" w:lineRule="auto"/>
      <w:ind w:firstLineChars="200" w:firstLine="200"/>
      <w:jc w:val="left"/>
    </w:pPr>
    <w:rPr>
      <w:rFonts w:ascii="Cambria" w:eastAsia="汉仪仿宋简" w:hAnsi="Cambria" w:cs="Cambria"/>
      <w:b/>
      <w:bCs/>
      <w:color w:val="FFFFFF"/>
      <w:kern w:val="0"/>
      <w:sz w:val="24"/>
      <w:szCs w:val="32"/>
    </w:rPr>
  </w:style>
  <w:style w:type="paragraph" w:customStyle="1" w:styleId="FullPage">
    <w:name w:val="*Full Page"/>
    <w:basedOn w:val="BodyText"/>
    <w:qFormat/>
    <w:rsid w:val="002B13CE"/>
    <w:pPr>
      <w:spacing w:after="0"/>
      <w:ind w:left="0"/>
    </w:pPr>
  </w:style>
  <w:style w:type="paragraph" w:customStyle="1" w:styleId="hbg">
    <w:name w:val="hbg"/>
    <w:basedOn w:val="affffb"/>
    <w:qFormat/>
    <w:rsid w:val="002B13CE"/>
    <w:pPr>
      <w:widowControl/>
      <w:shd w:val="clear" w:color="auto" w:fill="006699"/>
      <w:spacing w:before="100" w:beforeAutospacing="1" w:after="100" w:afterAutospacing="1" w:line="316" w:lineRule="auto"/>
      <w:ind w:firstLineChars="200" w:firstLine="200"/>
      <w:jc w:val="left"/>
    </w:pPr>
    <w:rPr>
      <w:rFonts w:ascii="Cambria" w:eastAsia="Courier New" w:hAnsi="Cambria" w:cs="Cambria"/>
      <w:kern w:val="0"/>
      <w:sz w:val="24"/>
      <w:szCs w:val="32"/>
    </w:rPr>
  </w:style>
  <w:style w:type="paragraph" w:customStyle="1" w:styleId="menu">
    <w:name w:val="menu"/>
    <w:basedOn w:val="affffb"/>
    <w:qFormat/>
    <w:rsid w:val="002B13CE"/>
    <w:pPr>
      <w:widowControl/>
      <w:pBdr>
        <w:top w:val="outset" w:sz="8" w:space="0" w:color="666666"/>
        <w:left w:val="outset" w:sz="8" w:space="0" w:color="CCCCCC"/>
        <w:bottom w:val="outset" w:sz="18" w:space="0" w:color="CCCCCC"/>
        <w:right w:val="outset" w:sz="18" w:space="0" w:color="CCCCCC"/>
      </w:pBdr>
      <w:shd w:val="clear" w:color="auto" w:fill="0099FF"/>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cr3">
    <w:name w:val="cr3"/>
    <w:basedOn w:val="38"/>
    <w:next w:val="affffb"/>
    <w:qFormat/>
    <w:rsid w:val="002B13CE"/>
    <w:pPr>
      <w:widowControl/>
      <w:autoSpaceDE/>
      <w:autoSpaceDN/>
      <w:adjustRightInd/>
      <w:spacing w:before="0" w:after="0"/>
      <w:ind w:left="540"/>
    </w:pPr>
    <w:rPr>
      <w:rFonts w:ascii="微软雅黑" w:eastAsia="Arial Narrow" w:hAnsi="微软雅黑" w:cs="汉仪仿宋简"/>
      <w:bCs/>
      <w:kern w:val="2"/>
      <w:sz w:val="32"/>
      <w:szCs w:val="30"/>
      <w:u w:val="none"/>
      <w:lang w:bidi="he-IL"/>
    </w:rPr>
  </w:style>
  <w:style w:type="paragraph" w:customStyle="1" w:styleId="lnkmainmasthead">
    <w:name w:val="lnk_main_masthead"/>
    <w:basedOn w:val="affffb"/>
    <w:qFormat/>
    <w:rsid w:val="002B13CE"/>
    <w:pPr>
      <w:widowControl/>
      <w:spacing w:before="100" w:beforeAutospacing="1" w:after="100" w:afterAutospacing="1" w:line="360" w:lineRule="auto"/>
      <w:ind w:firstLineChars="200" w:firstLine="200"/>
      <w:jc w:val="left"/>
    </w:pPr>
    <w:rPr>
      <w:rFonts w:ascii="Cambria" w:eastAsia="汉仪仿宋简" w:hAnsi="Cambria" w:cs="Cambria"/>
      <w:b/>
      <w:bCs/>
      <w:color w:val="99CCFF"/>
      <w:kern w:val="0"/>
      <w:sz w:val="24"/>
      <w:szCs w:val="32"/>
    </w:rPr>
  </w:style>
  <w:style w:type="paragraph" w:customStyle="1" w:styleId="cr7">
    <w:name w:val="cr7"/>
    <w:basedOn w:val="affffffb"/>
    <w:next w:val="cr8"/>
    <w:qFormat/>
    <w:rsid w:val="002B13CE"/>
    <w:pPr>
      <w:widowControl w:val="0"/>
      <w:spacing w:line="240" w:lineRule="auto"/>
      <w:ind w:left="540" w:firstLine="0"/>
      <w:jc w:val="both"/>
    </w:pPr>
    <w:rPr>
      <w:rFonts w:ascii="微软雅黑" w:eastAsia="汉仪仿宋简" w:hAnsi="微软雅黑" w:cs="汉仪仿宋简"/>
      <w:b/>
      <w:kern w:val="2"/>
      <w:sz w:val="24"/>
      <w:szCs w:val="22"/>
    </w:rPr>
  </w:style>
  <w:style w:type="paragraph" w:customStyle="1" w:styleId="cr8">
    <w:name w:val="cr8"/>
    <w:basedOn w:val="affffffb"/>
    <w:next w:val="affffb"/>
    <w:qFormat/>
    <w:rsid w:val="002B13CE"/>
    <w:pPr>
      <w:widowControl w:val="0"/>
      <w:spacing w:line="240" w:lineRule="auto"/>
      <w:ind w:left="540" w:firstLine="0"/>
      <w:jc w:val="both"/>
    </w:pPr>
    <w:rPr>
      <w:rFonts w:ascii="微软雅黑" w:eastAsia="汉仪仿宋简" w:hAnsi="微软雅黑" w:cs="汉仪仿宋简"/>
      <w:b/>
      <w:kern w:val="2"/>
      <w:sz w:val="24"/>
      <w:szCs w:val="22"/>
    </w:rPr>
  </w:style>
  <w:style w:type="paragraph" w:customStyle="1" w:styleId="paramarketingpricesimple">
    <w:name w:val="para_marketingprice_simple"/>
    <w:basedOn w:val="affffb"/>
    <w:qFormat/>
    <w:rsid w:val="002B13CE"/>
    <w:pPr>
      <w:widowControl/>
      <w:spacing w:before="100" w:beforeAutospacing="1" w:after="100" w:afterAutospacing="1" w:line="360" w:lineRule="auto"/>
      <w:ind w:firstLineChars="200" w:firstLine="200"/>
      <w:jc w:val="left"/>
    </w:pPr>
    <w:rPr>
      <w:rFonts w:ascii="Cambria" w:eastAsia="汉仪仿宋简" w:hAnsi="Cambria" w:cs="Cambria"/>
      <w:b/>
      <w:bCs/>
      <w:color w:val="000000"/>
      <w:kern w:val="0"/>
      <w:sz w:val="22"/>
      <w:szCs w:val="22"/>
    </w:rPr>
  </w:style>
  <w:style w:type="paragraph" w:customStyle="1" w:styleId="cg9nl">
    <w:name w:val="cg_9nl"/>
    <w:basedOn w:val="affffb"/>
    <w:qFormat/>
    <w:rsid w:val="002B13CE"/>
    <w:pPr>
      <w:widowControl/>
      <w:pBdr>
        <w:bottom w:val="single" w:sz="8" w:space="0" w:color="CCCCCC"/>
        <w:right w:val="single" w:sz="8" w:space="0" w:color="CCCCCC"/>
      </w:pBdr>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xiao">
    <w:name w:val="xiao"/>
    <w:basedOn w:val="affffb"/>
    <w:qFormat/>
    <w:rsid w:val="002B13CE"/>
    <w:pPr>
      <w:widowControl/>
      <w:spacing w:before="100" w:beforeAutospacing="1" w:after="100" w:afterAutospacing="1" w:line="360" w:lineRule="auto"/>
      <w:ind w:firstLineChars="200" w:firstLine="200"/>
      <w:jc w:val="left"/>
    </w:pPr>
    <w:rPr>
      <w:rFonts w:ascii="Courier New" w:eastAsia="Courier New" w:hAnsi="Courier New" w:cs="汉仪仿宋简"/>
      <w:kern w:val="0"/>
      <w:sz w:val="24"/>
      <w:szCs w:val="32"/>
    </w:rPr>
  </w:style>
  <w:style w:type="paragraph" w:customStyle="1" w:styleId="picellunviewed">
    <w:name w:val="pi_cell_unviewed"/>
    <w:basedOn w:val="affffb"/>
    <w:qFormat/>
    <w:rsid w:val="002B13CE"/>
    <w:pPr>
      <w:widowControl/>
      <w:shd w:val="clear" w:color="auto" w:fill="FFFFFF"/>
      <w:spacing w:before="100" w:beforeAutospacing="1" w:after="100" w:afterAutospacing="1" w:line="360" w:lineRule="auto"/>
      <w:ind w:firstLineChars="200" w:firstLine="200"/>
      <w:jc w:val="left"/>
    </w:pPr>
    <w:rPr>
      <w:rFonts w:ascii="Cambria" w:eastAsia="汉仪仿宋简" w:hAnsi="Cambria" w:cs="Cambria"/>
      <w:color w:val="999999"/>
      <w:kern w:val="0"/>
      <w:sz w:val="18"/>
      <w:szCs w:val="18"/>
    </w:rPr>
  </w:style>
  <w:style w:type="paragraph" w:customStyle="1" w:styleId="cr1">
    <w:name w:val="cr1"/>
    <w:basedOn w:val="1f3"/>
    <w:next w:val="cr20"/>
    <w:qFormat/>
    <w:rsid w:val="002B13CE"/>
    <w:pPr>
      <w:keepNext w:val="0"/>
      <w:pageBreakBefore/>
      <w:widowControl/>
      <w:autoSpaceDE/>
      <w:autoSpaceDN/>
      <w:adjustRightInd/>
      <w:snapToGrid w:val="0"/>
      <w:spacing w:before="340" w:after="330" w:line="560" w:lineRule="exact"/>
      <w:ind w:left="540"/>
      <w:jc w:val="left"/>
    </w:pPr>
    <w:rPr>
      <w:rFonts w:ascii="Arial Narrow" w:eastAsia="Arial Narrow" w:hAnsi="Arial Narrow" w:cs="Arial Narrow"/>
      <w:b w:val="0"/>
      <w:bCs/>
      <w:szCs w:val="44"/>
    </w:rPr>
  </w:style>
  <w:style w:type="paragraph" w:customStyle="1" w:styleId="cr20">
    <w:name w:val="cr2"/>
    <w:basedOn w:val="2a"/>
    <w:next w:val="cr3"/>
    <w:qFormat/>
    <w:rsid w:val="002B13CE"/>
    <w:pPr>
      <w:keepNext w:val="0"/>
      <w:keepLines w:val="0"/>
      <w:widowControl/>
      <w:tabs>
        <w:tab w:val="left" w:pos="709"/>
      </w:tabs>
      <w:autoSpaceDE/>
      <w:autoSpaceDN/>
      <w:adjustRightInd/>
      <w:spacing w:before="25" w:after="25"/>
      <w:ind w:left="540"/>
      <w:jc w:val="left"/>
    </w:pPr>
    <w:rPr>
      <w:rFonts w:ascii="Century" w:eastAsia="Arial Narrow" w:hAnsi="Century" w:cs="Century"/>
      <w:b w:val="0"/>
      <w:kern w:val="2"/>
      <w:sz w:val="36"/>
      <w:szCs w:val="32"/>
      <w:lang w:bidi="he-IL"/>
    </w:rPr>
  </w:style>
  <w:style w:type="paragraph" w:customStyle="1" w:styleId="mhtextlight">
    <w:name w:val="mhtextlight"/>
    <w:basedOn w:val="affffb"/>
    <w:qFormat/>
    <w:rsid w:val="002B13CE"/>
    <w:pPr>
      <w:widowControl/>
      <w:spacing w:before="100" w:beforeAutospacing="1" w:after="100" w:afterAutospacing="1" w:line="360" w:lineRule="auto"/>
      <w:ind w:firstLineChars="200" w:firstLine="200"/>
      <w:jc w:val="left"/>
    </w:pPr>
    <w:rPr>
      <w:rFonts w:ascii="Cambria" w:eastAsia="汉仪仿宋简" w:hAnsi="Cambria" w:cs="Cambria"/>
      <w:color w:val="97D0F2"/>
      <w:kern w:val="0"/>
      <w:sz w:val="24"/>
      <w:szCs w:val="32"/>
    </w:rPr>
  </w:style>
  <w:style w:type="paragraph" w:customStyle="1" w:styleId="afffffffffffffffffffffffffffffffffffffffffffffff3">
    <w:name w:val="±àºÅÁÐ±í"/>
    <w:basedOn w:val="affffb"/>
    <w:qFormat/>
    <w:rsid w:val="002B13CE"/>
    <w:pPr>
      <w:widowControl/>
      <w:snapToGrid w:val="0"/>
      <w:spacing w:line="360" w:lineRule="auto"/>
      <w:ind w:firstLineChars="200" w:firstLine="425"/>
      <w:jc w:val="left"/>
    </w:pPr>
    <w:rPr>
      <w:rFonts w:ascii="Cambria" w:eastAsia="汉仪仿宋简" w:hAnsi="Cambria" w:cs="汉仪仿宋简"/>
      <w:kern w:val="0"/>
      <w:sz w:val="24"/>
      <w:szCs w:val="20"/>
    </w:rPr>
  </w:style>
  <w:style w:type="paragraph" w:customStyle="1" w:styleId="titleemphsmallrev">
    <w:name w:val="title_emph_small_rev"/>
    <w:basedOn w:val="affffb"/>
    <w:qFormat/>
    <w:rsid w:val="002B13CE"/>
    <w:pPr>
      <w:widowControl/>
      <w:spacing w:before="100" w:beforeAutospacing="1" w:after="100" w:afterAutospacing="1" w:line="360" w:lineRule="auto"/>
      <w:ind w:firstLineChars="200" w:firstLine="200"/>
      <w:jc w:val="left"/>
    </w:pPr>
    <w:rPr>
      <w:rFonts w:ascii="Cambria" w:eastAsia="汉仪仿宋简" w:hAnsi="Cambria" w:cs="Cambria"/>
      <w:b/>
      <w:bCs/>
      <w:color w:val="FFFFFF"/>
      <w:kern w:val="0"/>
      <w:sz w:val="24"/>
      <w:szCs w:val="32"/>
    </w:rPr>
  </w:style>
  <w:style w:type="paragraph" w:customStyle="1" w:styleId="para">
    <w:name w:val="para"/>
    <w:basedOn w:val="affffb"/>
    <w:qFormat/>
    <w:rsid w:val="002B13CE"/>
    <w:pPr>
      <w:widowControl/>
      <w:spacing w:before="100" w:beforeAutospacing="1" w:after="100" w:afterAutospacing="1" w:line="360" w:lineRule="auto"/>
      <w:ind w:firstLineChars="200" w:firstLine="200"/>
      <w:jc w:val="left"/>
    </w:pPr>
    <w:rPr>
      <w:rFonts w:ascii="Cambria" w:eastAsia="汉仪仿宋简" w:hAnsi="Cambria" w:cs="Cambria"/>
      <w:kern w:val="0"/>
      <w:sz w:val="18"/>
      <w:szCs w:val="18"/>
    </w:rPr>
  </w:style>
  <w:style w:type="paragraph" w:customStyle="1" w:styleId="tbgl">
    <w:name w:val="tbgl"/>
    <w:basedOn w:val="affffb"/>
    <w:qFormat/>
    <w:rsid w:val="002B13CE"/>
    <w:pPr>
      <w:widowControl/>
      <w:shd w:val="clear" w:color="auto" w:fill="006699"/>
      <w:spacing w:before="100" w:beforeAutospacing="1" w:after="100" w:afterAutospacing="1" w:line="316" w:lineRule="auto"/>
      <w:ind w:firstLineChars="200" w:firstLine="200"/>
      <w:jc w:val="left"/>
    </w:pPr>
    <w:rPr>
      <w:rFonts w:ascii="Cambria" w:eastAsia="Courier New" w:hAnsi="Cambria" w:cs="Cambria"/>
      <w:kern w:val="0"/>
      <w:sz w:val="24"/>
      <w:szCs w:val="32"/>
    </w:rPr>
  </w:style>
  <w:style w:type="paragraph" w:customStyle="1" w:styleId="DGResponse">
    <w:name w:val="DG Response"/>
    <w:basedOn w:val="affffb"/>
    <w:qFormat/>
    <w:rsid w:val="002B13CE"/>
    <w:pPr>
      <w:keepLines/>
      <w:widowControl/>
      <w:spacing w:before="120" w:line="360" w:lineRule="auto"/>
      <w:ind w:left="144" w:firstLineChars="200" w:firstLine="200"/>
      <w:jc w:val="left"/>
    </w:pPr>
    <w:rPr>
      <w:rFonts w:ascii="Garamond" w:eastAsia="汉仪仿宋简" w:hAnsi="汉仪仿宋简" w:cs="汉仪仿宋简"/>
      <w:b/>
      <w:color w:val="000000"/>
      <w:kern w:val="0"/>
      <w:sz w:val="22"/>
      <w:szCs w:val="20"/>
    </w:rPr>
  </w:style>
  <w:style w:type="paragraph" w:customStyle="1" w:styleId="CharCharCharCharCharCharCharCharChar0">
    <w:name w:val="Char Char Char Char Char Char Char Char Char"/>
    <w:basedOn w:val="affffb"/>
    <w:qFormat/>
    <w:rsid w:val="002B13CE"/>
    <w:pPr>
      <w:widowControl/>
      <w:tabs>
        <w:tab w:val="left" w:pos="1138"/>
      </w:tabs>
      <w:spacing w:line="360" w:lineRule="auto"/>
      <w:ind w:left="1138" w:firstLineChars="200" w:hanging="420"/>
      <w:jc w:val="left"/>
    </w:pPr>
    <w:rPr>
      <w:rFonts w:ascii="汉仪仿宋简" w:eastAsia="汉仪仿宋简" w:hAnsi="汉仪仿宋简" w:cs="汉仪仿宋简"/>
      <w:sz w:val="24"/>
      <w:szCs w:val="32"/>
    </w:rPr>
  </w:style>
  <w:style w:type="paragraph" w:customStyle="1" w:styleId="cr5">
    <w:name w:val="cr5"/>
    <w:basedOn w:val="52"/>
    <w:next w:val="cr6"/>
    <w:qFormat/>
    <w:rsid w:val="002B13CE"/>
    <w:pPr>
      <w:widowControl/>
      <w:adjustRightInd/>
      <w:spacing w:before="100" w:beforeAutospacing="1" w:after="0" w:line="240" w:lineRule="auto"/>
      <w:ind w:left="1620" w:hanging="1080"/>
      <w:jc w:val="left"/>
      <w:textAlignment w:val="auto"/>
    </w:pPr>
    <w:rPr>
      <w:rFonts w:ascii="Arial Narrow" w:eastAsia="Arial Narrow" w:hAnsi="微软雅黑" w:cs="汉仪仿宋简"/>
      <w:bCs/>
      <w:kern w:val="2"/>
      <w:sz w:val="24"/>
      <w:szCs w:val="24"/>
      <w:lang w:bidi="he-IL"/>
    </w:rPr>
  </w:style>
  <w:style w:type="paragraph" w:customStyle="1" w:styleId="cr6">
    <w:name w:val="cr6"/>
    <w:basedOn w:val="cr5"/>
    <w:qFormat/>
    <w:rsid w:val="002B13CE"/>
    <w:pPr>
      <w:ind w:left="720" w:hanging="180"/>
    </w:pPr>
  </w:style>
  <w:style w:type="paragraph" w:customStyle="1" w:styleId="tbgc">
    <w:name w:val="tbgc"/>
    <w:basedOn w:val="affffb"/>
    <w:qFormat/>
    <w:rsid w:val="002B13CE"/>
    <w:pPr>
      <w:widowControl/>
      <w:shd w:val="clear" w:color="auto" w:fill="006699"/>
      <w:spacing w:before="100" w:beforeAutospacing="1" w:after="100" w:afterAutospacing="1" w:line="316" w:lineRule="auto"/>
      <w:ind w:firstLineChars="200" w:firstLine="200"/>
      <w:jc w:val="left"/>
    </w:pPr>
    <w:rPr>
      <w:rFonts w:ascii="Cambria" w:eastAsia="Courier New" w:hAnsi="Cambria" w:cs="Cambria"/>
      <w:kern w:val="0"/>
      <w:sz w:val="24"/>
      <w:szCs w:val="32"/>
    </w:rPr>
  </w:style>
  <w:style w:type="paragraph" w:customStyle="1" w:styleId="dotted">
    <w:name w:val="dotted"/>
    <w:basedOn w:val="affffb"/>
    <w:qFormat/>
    <w:rsid w:val="002B13CE"/>
    <w:pPr>
      <w:widowControl/>
      <w:shd w:val="clear" w:color="auto" w:fill="FFFFFF"/>
      <w:spacing w:before="100" w:beforeAutospacing="1" w:after="100" w:afterAutospacing="1" w:line="316" w:lineRule="auto"/>
      <w:ind w:firstLineChars="200" w:firstLine="200"/>
      <w:jc w:val="left"/>
    </w:pPr>
    <w:rPr>
      <w:rFonts w:ascii="Cambria" w:eastAsia="Courier New" w:hAnsi="Cambria" w:cs="Cambria"/>
      <w:kern w:val="0"/>
      <w:sz w:val="24"/>
      <w:szCs w:val="32"/>
    </w:rPr>
  </w:style>
  <w:style w:type="paragraph" w:customStyle="1" w:styleId="afffffffffffffffffffffffffffffffffffffffffffffff4">
    <w:name w:val="±íÑùÊ½"/>
    <w:basedOn w:val="affffb"/>
    <w:qFormat/>
    <w:rsid w:val="002B13CE"/>
    <w:pPr>
      <w:widowControl/>
      <w:snapToGrid w:val="0"/>
      <w:spacing w:before="90" w:after="90" w:line="360" w:lineRule="auto"/>
      <w:ind w:firstLineChars="200" w:firstLine="425"/>
      <w:jc w:val="left"/>
    </w:pPr>
    <w:rPr>
      <w:rFonts w:ascii="Cambria" w:eastAsia="汉仪仿宋简" w:hAnsi="Cambria" w:cs="汉仪仿宋简"/>
      <w:kern w:val="0"/>
      <w:sz w:val="18"/>
      <w:szCs w:val="20"/>
    </w:rPr>
  </w:style>
  <w:style w:type="paragraph" w:customStyle="1" w:styleId="22CharChar">
    <w:name w:val="样式 正文首行缩进 2 + 首行缩进:  2 字符 Char Char"/>
    <w:basedOn w:val="2f3"/>
    <w:qFormat/>
    <w:rsid w:val="002B13CE"/>
    <w:pPr>
      <w:widowControl/>
      <w:tabs>
        <w:tab w:val="left" w:pos="409"/>
      </w:tabs>
      <w:spacing w:before="120" w:line="264" w:lineRule="auto"/>
      <w:ind w:leftChars="0" w:left="409" w:firstLineChars="0" w:hanging="409"/>
      <w:jc w:val="left"/>
    </w:pPr>
    <w:rPr>
      <w:rFonts w:ascii="Algerian" w:eastAsia="汉仪仿宋简" w:hAnsi="Algerian" w:cs="汉仪仿宋简"/>
      <w:sz w:val="21"/>
      <w:szCs w:val="24"/>
    </w:rPr>
  </w:style>
  <w:style w:type="paragraph" w:customStyle="1" w:styleId="STKCaption">
    <w:name w:val="STKCaption"/>
    <w:basedOn w:val="afffff7"/>
    <w:qFormat/>
    <w:rsid w:val="002B13CE"/>
    <w:pPr>
      <w:widowControl/>
      <w:spacing w:before="120" w:after="120" w:line="360" w:lineRule="auto"/>
      <w:ind w:firstLineChars="200" w:firstLine="200"/>
    </w:pPr>
    <w:rPr>
      <w:rFonts w:ascii="Algerian" w:eastAsia="Garamond" w:hAnsi="Algerian" w:cs="Algerian"/>
      <w:b/>
      <w:kern w:val="0"/>
      <w:sz w:val="24"/>
      <w:lang w:eastAsia="en-US"/>
    </w:rPr>
  </w:style>
  <w:style w:type="paragraph" w:customStyle="1" w:styleId="lightgraytitlebar">
    <w:name w:val="lightgraytitlebar"/>
    <w:basedOn w:val="affffb"/>
    <w:qFormat/>
    <w:rsid w:val="002B13CE"/>
    <w:pPr>
      <w:widowControl/>
      <w:shd w:val="clear" w:color="auto" w:fill="EEEEEE"/>
      <w:spacing w:before="100" w:beforeAutospacing="1" w:after="100" w:afterAutospacing="1" w:line="316" w:lineRule="auto"/>
      <w:ind w:firstLineChars="200" w:firstLine="200"/>
      <w:jc w:val="left"/>
    </w:pPr>
    <w:rPr>
      <w:rFonts w:ascii="仿宋_GB2312" w:eastAsia="Courier New" w:hAnsi="仿宋_GB2312" w:cs="Cambria"/>
      <w:b/>
      <w:bCs/>
      <w:color w:val="666666"/>
      <w:kern w:val="0"/>
      <w:sz w:val="22"/>
      <w:szCs w:val="22"/>
    </w:rPr>
  </w:style>
  <w:style w:type="paragraph" w:customStyle="1" w:styleId="1fffffffffff7">
    <w:name w:val="目录1"/>
    <w:basedOn w:val="affffb"/>
    <w:qFormat/>
    <w:rsid w:val="002B13CE"/>
    <w:pPr>
      <w:widowControl/>
      <w:tabs>
        <w:tab w:val="left" w:leader="dot" w:pos="8503"/>
      </w:tabs>
      <w:autoSpaceDE w:val="0"/>
      <w:autoSpaceDN w:val="0"/>
      <w:adjustRightInd w:val="0"/>
      <w:spacing w:after="136" w:line="289" w:lineRule="atLeast"/>
      <w:ind w:firstLineChars="200" w:firstLine="200"/>
      <w:jc w:val="left"/>
    </w:pPr>
    <w:rPr>
      <w:rFonts w:ascii="Cambria" w:eastAsia="汉仪仿宋简" w:hAnsi="Cambria" w:cs="汉仪仿宋简"/>
      <w:color w:val="000000"/>
      <w:kern w:val="0"/>
      <w:sz w:val="28"/>
      <w:szCs w:val="28"/>
    </w:rPr>
  </w:style>
  <w:style w:type="paragraph" w:customStyle="1" w:styleId="06">
    <w:name w:val="编号0"/>
    <w:basedOn w:val="1ffffffff4"/>
    <w:next w:val="afffffff2"/>
    <w:qFormat/>
    <w:rsid w:val="002B13CE"/>
    <w:pPr>
      <w:tabs>
        <w:tab w:val="clear" w:pos="620"/>
      </w:tabs>
      <w:autoSpaceDE w:val="0"/>
      <w:autoSpaceDN w:val="0"/>
      <w:spacing w:before="120" w:line="360" w:lineRule="exact"/>
      <w:ind w:left="0" w:firstLine="0"/>
      <w:jc w:val="both"/>
    </w:pPr>
    <w:rPr>
      <w:rFonts w:ascii="汉仪仿宋简" w:eastAsia="汉仪仿宋简" w:hAnsi="汉仪仿宋简" w:cs="汉仪仿宋简"/>
      <w:b/>
      <w:sz w:val="22"/>
      <w:szCs w:val="20"/>
    </w:rPr>
  </w:style>
  <w:style w:type="paragraph" w:customStyle="1" w:styleId="picellselected">
    <w:name w:val="pi_cell_selected"/>
    <w:basedOn w:val="affffb"/>
    <w:qFormat/>
    <w:rsid w:val="002B13CE"/>
    <w:pPr>
      <w:widowControl/>
      <w:shd w:val="clear" w:color="auto" w:fill="ACD6FF"/>
      <w:spacing w:before="100" w:beforeAutospacing="1" w:after="100" w:afterAutospacing="1" w:line="360" w:lineRule="auto"/>
      <w:ind w:firstLineChars="200" w:firstLine="200"/>
      <w:jc w:val="left"/>
    </w:pPr>
    <w:rPr>
      <w:rFonts w:ascii="Cambria" w:eastAsia="汉仪仿宋简" w:hAnsi="Cambria" w:cs="Cambria"/>
      <w:kern w:val="0"/>
      <w:sz w:val="18"/>
      <w:szCs w:val="18"/>
    </w:rPr>
  </w:style>
  <w:style w:type="paragraph" w:customStyle="1" w:styleId="afffffffffffffffffffffffffffffffffffffffffffffff5">
    <w:name w:val="´ó¸Ù(ÎÞËõ½ø)"/>
    <w:basedOn w:val="affffb"/>
    <w:qFormat/>
    <w:rsid w:val="002B13CE"/>
    <w:pPr>
      <w:widowControl/>
      <w:snapToGrid w:val="0"/>
      <w:spacing w:line="360" w:lineRule="auto"/>
      <w:ind w:firstLineChars="200" w:firstLine="425"/>
      <w:jc w:val="left"/>
    </w:pPr>
    <w:rPr>
      <w:rFonts w:ascii="Cambria" w:eastAsia="汉仪仿宋简" w:hAnsi="Cambria" w:cs="汉仪仿宋简"/>
      <w:kern w:val="0"/>
      <w:sz w:val="24"/>
      <w:szCs w:val="20"/>
    </w:rPr>
  </w:style>
  <w:style w:type="paragraph" w:customStyle="1" w:styleId="cg8nl">
    <w:name w:val="cg_8nl"/>
    <w:basedOn w:val="affffb"/>
    <w:qFormat/>
    <w:rsid w:val="002B13CE"/>
    <w:pPr>
      <w:widowControl/>
      <w:pBdr>
        <w:bottom w:val="single" w:sz="8" w:space="0" w:color="CCCCCC"/>
        <w:right w:val="single" w:sz="8" w:space="0" w:color="CCCCCC"/>
      </w:pBdr>
      <w:shd w:val="clear" w:color="auto" w:fill="F8F8F8"/>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boldtitle">
    <w:name w:val="boldtitle"/>
    <w:basedOn w:val="affffb"/>
    <w:qFormat/>
    <w:rsid w:val="002B13CE"/>
    <w:pPr>
      <w:widowControl/>
      <w:spacing w:before="100" w:beforeAutospacing="1" w:after="100" w:afterAutospacing="1" w:line="560" w:lineRule="atLeast"/>
      <w:ind w:firstLineChars="200" w:firstLine="200"/>
      <w:jc w:val="left"/>
    </w:pPr>
    <w:rPr>
      <w:rFonts w:ascii="Cambria" w:eastAsia="Courier New" w:hAnsi="Cambria" w:cs="Cambria"/>
      <w:b/>
      <w:bCs/>
      <w:kern w:val="0"/>
      <w:sz w:val="48"/>
      <w:szCs w:val="48"/>
    </w:rPr>
  </w:style>
  <w:style w:type="paragraph" w:customStyle="1" w:styleId="CSS1Char">
    <w:name w:val="CSS1级正文 Char"/>
    <w:basedOn w:val="affffff"/>
    <w:qFormat/>
    <w:rsid w:val="002B13CE"/>
    <w:pPr>
      <w:widowControl/>
      <w:tabs>
        <w:tab w:val="clear" w:pos="567"/>
      </w:tabs>
      <w:adjustRightInd w:val="0"/>
      <w:snapToGrid w:val="0"/>
      <w:spacing w:before="0" w:line="360" w:lineRule="auto"/>
      <w:ind w:firstLineChars="200" w:firstLine="480"/>
      <w:jc w:val="left"/>
    </w:pPr>
    <w:rPr>
      <w:rFonts w:ascii="Algerian" w:eastAsia="汉仪仿宋简" w:hAnsi="Algerian" w:cs="汉仪仿宋简"/>
    </w:rPr>
  </w:style>
  <w:style w:type="paragraph" w:customStyle="1" w:styleId="validationsummaryerrorsummary">
    <w:name w:val="validationsummary_error_summary"/>
    <w:basedOn w:val="affffb"/>
    <w:qFormat/>
    <w:rsid w:val="002B13CE"/>
    <w:pPr>
      <w:widowControl/>
      <w:spacing w:before="100" w:beforeAutospacing="1" w:after="100" w:afterAutospacing="1" w:line="360" w:lineRule="auto"/>
      <w:ind w:firstLineChars="200" w:firstLine="200"/>
      <w:jc w:val="left"/>
    </w:pPr>
    <w:rPr>
      <w:rFonts w:ascii="Courier New" w:eastAsia="汉仪仿宋简" w:hAnsi="Courier New" w:cs="汉仪仿宋简"/>
      <w:color w:val="B90006"/>
      <w:kern w:val="0"/>
      <w:sz w:val="24"/>
      <w:szCs w:val="32"/>
    </w:rPr>
  </w:style>
  <w:style w:type="paragraph" w:customStyle="1" w:styleId="tablewide">
    <w:name w:val="table wide"/>
    <w:basedOn w:val="affffb"/>
    <w:qFormat/>
    <w:rsid w:val="002B13CE"/>
    <w:pPr>
      <w:keepNext/>
      <w:keepLines/>
      <w:widowControl/>
      <w:autoSpaceDE w:val="0"/>
      <w:autoSpaceDN w:val="0"/>
      <w:adjustRightInd w:val="0"/>
      <w:spacing w:before="40" w:after="40" w:line="440" w:lineRule="atLeast"/>
      <w:ind w:firstLineChars="200" w:firstLine="200"/>
      <w:jc w:val="center"/>
      <w:textAlignment w:val="bottom"/>
    </w:pPr>
    <w:rPr>
      <w:rFonts w:ascii="Garamond" w:eastAsia="Book Antiqua" w:hAnsi="汉仪仿宋简" w:cs="汉仪仿宋简"/>
      <w:kern w:val="0"/>
      <w:sz w:val="24"/>
      <w:szCs w:val="20"/>
    </w:rPr>
  </w:style>
  <w:style w:type="paragraph" w:customStyle="1" w:styleId="menuitem">
    <w:name w:val="menuitem"/>
    <w:basedOn w:val="affffb"/>
    <w:qFormat/>
    <w:rsid w:val="002B13CE"/>
    <w:pPr>
      <w:widowControl/>
      <w:spacing w:before="100" w:beforeAutospacing="1" w:after="100" w:afterAutospacing="1" w:line="360" w:lineRule="auto"/>
      <w:ind w:firstLineChars="200" w:firstLine="200"/>
      <w:jc w:val="left"/>
    </w:pPr>
    <w:rPr>
      <w:rFonts w:ascii="Cambria" w:eastAsia="汉仪仿宋简" w:hAnsi="Cambria" w:cs="Cambria"/>
      <w:color w:val="FFFFFF"/>
      <w:kern w:val="0"/>
      <w:sz w:val="24"/>
      <w:szCs w:val="32"/>
    </w:rPr>
  </w:style>
  <w:style w:type="paragraph" w:customStyle="1" w:styleId="titlelevel0">
    <w:name w:val="title_level0"/>
    <w:basedOn w:val="affffb"/>
    <w:qFormat/>
    <w:rsid w:val="002B13CE"/>
    <w:pPr>
      <w:widowControl/>
      <w:spacing w:before="100" w:beforeAutospacing="1" w:after="100" w:afterAutospacing="1" w:line="360" w:lineRule="auto"/>
      <w:ind w:firstLineChars="200" w:firstLine="200"/>
      <w:jc w:val="left"/>
    </w:pPr>
    <w:rPr>
      <w:rFonts w:ascii="Cambria" w:eastAsia="汉仪仿宋简" w:hAnsi="Cambria" w:cs="Cambria"/>
      <w:b/>
      <w:bCs/>
      <w:color w:val="000000"/>
      <w:kern w:val="0"/>
      <w:sz w:val="24"/>
      <w:szCs w:val="32"/>
    </w:rPr>
  </w:style>
  <w:style w:type="paragraph" w:customStyle="1" w:styleId="cg8">
    <w:name w:val="cg_8"/>
    <w:basedOn w:val="affffb"/>
    <w:qFormat/>
    <w:rsid w:val="002B13CE"/>
    <w:pPr>
      <w:widowControl/>
      <w:pBdr>
        <w:left w:val="single" w:sz="8" w:space="0" w:color="CCCCCC"/>
        <w:bottom w:val="single" w:sz="8" w:space="0" w:color="CCCCCC"/>
        <w:right w:val="single" w:sz="8" w:space="0" w:color="CCCCCC"/>
      </w:pBdr>
      <w:shd w:val="clear" w:color="auto" w:fill="F8F8F8"/>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2Char2Char">
    <w:name w:val="样式 样式 首行缩进:  2 字符 Char + 首行缩进:  2 字符 Char"/>
    <w:basedOn w:val="2CharChar6"/>
    <w:qFormat/>
    <w:rsid w:val="002B13CE"/>
    <w:pPr>
      <w:ind w:firstLineChars="0" w:firstLine="0"/>
    </w:pPr>
    <w:rPr>
      <w:szCs w:val="20"/>
    </w:rPr>
  </w:style>
  <w:style w:type="paragraph" w:customStyle="1" w:styleId="2CharChar6">
    <w:name w:val="样式 首行缩进:  2 字符 Char Char"/>
    <w:basedOn w:val="affffb"/>
    <w:qFormat/>
    <w:rsid w:val="002B13CE"/>
    <w:pPr>
      <w:widowControl/>
      <w:spacing w:line="360" w:lineRule="auto"/>
      <w:ind w:firstLineChars="200" w:firstLine="200"/>
      <w:jc w:val="left"/>
    </w:pPr>
    <w:rPr>
      <w:rFonts w:ascii="汉仪仿宋简" w:eastAsia="汉仪仿宋简" w:hAnsi="汉仪仿宋简" w:cs="汉仪仿宋简"/>
      <w:sz w:val="24"/>
      <w:szCs w:val="32"/>
    </w:rPr>
  </w:style>
  <w:style w:type="paragraph" w:customStyle="1" w:styleId="enhancedpromocalltoaction">
    <w:name w:val="enhancedpromo_calltoaction"/>
    <w:basedOn w:val="affffb"/>
    <w:qFormat/>
    <w:rsid w:val="002B13CE"/>
    <w:pPr>
      <w:widowControl/>
      <w:spacing w:before="100" w:beforeAutospacing="1" w:after="100" w:afterAutospacing="1" w:line="360" w:lineRule="auto"/>
      <w:ind w:firstLineChars="200" w:firstLine="200"/>
      <w:jc w:val="left"/>
    </w:pPr>
    <w:rPr>
      <w:rFonts w:ascii="Cambria" w:eastAsia="汉仪仿宋简" w:hAnsi="Cambria" w:cs="Cambria"/>
      <w:color w:val="FF6600"/>
      <w:kern w:val="0"/>
      <w:sz w:val="24"/>
      <w:szCs w:val="32"/>
    </w:rPr>
  </w:style>
  <w:style w:type="paragraph" w:customStyle="1" w:styleId="validationrequired">
    <w:name w:val="validation_required"/>
    <w:basedOn w:val="affffb"/>
    <w:qFormat/>
    <w:rsid w:val="002B13CE"/>
    <w:pPr>
      <w:widowControl/>
      <w:spacing w:before="100" w:beforeAutospacing="1" w:after="100" w:afterAutospacing="1" w:line="360" w:lineRule="auto"/>
      <w:ind w:firstLineChars="200" w:firstLine="200"/>
      <w:jc w:val="left"/>
    </w:pPr>
    <w:rPr>
      <w:rFonts w:ascii="Courier New" w:eastAsia="汉仪仿宋简" w:hAnsi="Courier New" w:cs="汉仪仿宋简"/>
      <w:color w:val="B90006"/>
      <w:kern w:val="0"/>
      <w:sz w:val="24"/>
      <w:szCs w:val="32"/>
    </w:rPr>
  </w:style>
  <w:style w:type="paragraph" w:customStyle="1" w:styleId="paraplccfreq">
    <w:name w:val="para_plcc_freq"/>
    <w:basedOn w:val="affffb"/>
    <w:qFormat/>
    <w:rsid w:val="002B13CE"/>
    <w:pPr>
      <w:widowControl/>
      <w:spacing w:before="100" w:beforeAutospacing="1" w:after="100" w:afterAutospacing="1" w:line="360" w:lineRule="auto"/>
      <w:ind w:firstLineChars="200" w:firstLine="200"/>
      <w:jc w:val="left"/>
    </w:pPr>
    <w:rPr>
      <w:rFonts w:ascii="Cambria" w:eastAsia="汉仪仿宋简" w:hAnsi="Cambria" w:cs="Cambria"/>
      <w:b/>
      <w:bCs/>
      <w:color w:val="666666"/>
      <w:kern w:val="0"/>
      <w:sz w:val="20"/>
      <w:szCs w:val="20"/>
    </w:rPr>
  </w:style>
  <w:style w:type="paragraph" w:customStyle="1" w:styleId="1fffffffffff8">
    <w:name w:val="正文式样1"/>
    <w:basedOn w:val="affffb"/>
    <w:qFormat/>
    <w:rsid w:val="002B13CE"/>
    <w:pPr>
      <w:widowControl/>
      <w:spacing w:line="360" w:lineRule="auto"/>
      <w:ind w:firstLineChars="200" w:firstLine="200"/>
      <w:jc w:val="left"/>
    </w:pPr>
    <w:rPr>
      <w:rFonts w:ascii="汉仪仿宋简" w:eastAsia="汉仪仿宋简" w:hAnsi="汉仪仿宋简" w:cs="汉仪仿宋简"/>
      <w:sz w:val="24"/>
      <w:szCs w:val="20"/>
    </w:rPr>
  </w:style>
  <w:style w:type="paragraph" w:customStyle="1" w:styleId="technote">
    <w:name w:val="technote"/>
    <w:basedOn w:val="affffb"/>
    <w:qFormat/>
    <w:rsid w:val="002B13CE"/>
    <w:pPr>
      <w:widowControl/>
      <w:spacing w:before="100" w:beforeAutospacing="1" w:after="100" w:afterAutospacing="1" w:line="360" w:lineRule="auto"/>
      <w:ind w:firstLineChars="200" w:firstLine="200"/>
      <w:jc w:val="left"/>
    </w:pPr>
    <w:rPr>
      <w:rFonts w:ascii="Cambria" w:eastAsia="汉仪仿宋简" w:hAnsi="Cambria" w:cs="Cambria"/>
      <w:kern w:val="0"/>
      <w:sz w:val="24"/>
      <w:szCs w:val="32"/>
    </w:rPr>
  </w:style>
  <w:style w:type="paragraph" w:customStyle="1" w:styleId="40505">
    <w:name w:val="样式 点式样（4字符） + 段前: 0.5 行 段后: 0.5 行"/>
    <w:basedOn w:val="affffb"/>
    <w:qFormat/>
    <w:rsid w:val="002B13CE"/>
    <w:pPr>
      <w:widowControl/>
      <w:tabs>
        <w:tab w:val="left" w:pos="420"/>
        <w:tab w:val="left" w:pos="480"/>
      </w:tabs>
      <w:spacing w:line="360" w:lineRule="auto"/>
      <w:ind w:leftChars="200" w:left="200" w:firstLineChars="200" w:firstLine="200"/>
      <w:jc w:val="left"/>
    </w:pPr>
    <w:rPr>
      <w:rFonts w:ascii="汉仪仿宋简" w:eastAsia="汉仪仿宋简" w:hAnsi="汉仪仿宋简" w:cs="汉仪仿宋简"/>
      <w:sz w:val="24"/>
      <w:szCs w:val="20"/>
    </w:rPr>
  </w:style>
  <w:style w:type="paragraph" w:customStyle="1" w:styleId="cg4">
    <w:name w:val="cg_4"/>
    <w:basedOn w:val="affffb"/>
    <w:qFormat/>
    <w:rsid w:val="002B13CE"/>
    <w:pPr>
      <w:widowControl/>
      <w:pBdr>
        <w:left w:val="single" w:sz="8" w:space="0" w:color="CCCCCC"/>
        <w:bottom w:val="single" w:sz="8" w:space="0" w:color="CCCCCC"/>
      </w:pBdr>
      <w:shd w:val="clear" w:color="auto" w:fill="F8F8F8"/>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tblbodytab">
    <w:name w:val="tbl_bodytab"/>
    <w:basedOn w:val="affffb"/>
    <w:qFormat/>
    <w:rsid w:val="002B13CE"/>
    <w:pPr>
      <w:widowControl/>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paralargeemph">
    <w:name w:val="para_large_emph"/>
    <w:basedOn w:val="affffb"/>
    <w:qFormat/>
    <w:rsid w:val="002B13CE"/>
    <w:pPr>
      <w:widowControl/>
      <w:spacing w:before="100" w:beforeAutospacing="1" w:after="100" w:afterAutospacing="1" w:line="360" w:lineRule="auto"/>
      <w:ind w:firstLineChars="200" w:firstLine="200"/>
      <w:jc w:val="left"/>
    </w:pPr>
    <w:rPr>
      <w:rFonts w:ascii="Cambria" w:eastAsia="汉仪仿宋简" w:hAnsi="Cambria" w:cs="Cambria"/>
      <w:b/>
      <w:bCs/>
      <w:kern w:val="0"/>
      <w:sz w:val="24"/>
      <w:szCs w:val="32"/>
    </w:rPr>
  </w:style>
  <w:style w:type="paragraph" w:customStyle="1" w:styleId="paralarge">
    <w:name w:val="para_large"/>
    <w:basedOn w:val="affffb"/>
    <w:qFormat/>
    <w:rsid w:val="002B13CE"/>
    <w:pPr>
      <w:widowControl/>
      <w:spacing w:before="100" w:beforeAutospacing="1" w:after="100" w:afterAutospacing="1" w:line="360" w:lineRule="auto"/>
      <w:ind w:firstLineChars="200" w:firstLine="200"/>
      <w:jc w:val="left"/>
    </w:pPr>
    <w:rPr>
      <w:rFonts w:ascii="Cambria" w:eastAsia="汉仪仿宋简" w:hAnsi="Cambria" w:cs="Cambria"/>
      <w:kern w:val="0"/>
      <w:sz w:val="24"/>
      <w:szCs w:val="32"/>
    </w:rPr>
  </w:style>
  <w:style w:type="paragraph" w:customStyle="1" w:styleId="cg6">
    <w:name w:val="cg_6"/>
    <w:basedOn w:val="affffb"/>
    <w:qFormat/>
    <w:rsid w:val="002B13CE"/>
    <w:pPr>
      <w:widowControl/>
      <w:pBdr>
        <w:left w:val="single" w:sz="8" w:space="0" w:color="CCCCCC"/>
        <w:bottom w:val="single" w:sz="8" w:space="0" w:color="CCCCCC"/>
        <w:right w:val="single" w:sz="8" w:space="0" w:color="CCCCCC"/>
      </w:pBdr>
      <w:shd w:val="clear" w:color="auto" w:fill="E9E9E9"/>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lbg">
    <w:name w:val="lbg"/>
    <w:basedOn w:val="affffb"/>
    <w:qFormat/>
    <w:rsid w:val="002B13CE"/>
    <w:pPr>
      <w:widowControl/>
      <w:shd w:val="clear" w:color="auto" w:fill="CCE5FF"/>
      <w:spacing w:before="100" w:beforeAutospacing="1" w:after="100" w:afterAutospacing="1" w:line="316" w:lineRule="auto"/>
      <w:ind w:firstLineChars="200" w:firstLine="200"/>
      <w:jc w:val="left"/>
    </w:pPr>
    <w:rPr>
      <w:rFonts w:ascii="Cambria" w:eastAsia="Courier New" w:hAnsi="Cambria" w:cs="Cambria"/>
      <w:kern w:val="0"/>
      <w:sz w:val="24"/>
      <w:szCs w:val="32"/>
    </w:rPr>
  </w:style>
  <w:style w:type="paragraph" w:customStyle="1" w:styleId="tblue">
    <w:name w:val="tblue"/>
    <w:basedOn w:val="affffb"/>
    <w:qFormat/>
    <w:rsid w:val="002B13CE"/>
    <w:pPr>
      <w:widowControl/>
      <w:shd w:val="clear" w:color="auto" w:fill="6699CC"/>
      <w:spacing w:before="100" w:beforeAutospacing="1" w:after="100" w:afterAutospacing="1" w:line="316" w:lineRule="auto"/>
      <w:ind w:firstLineChars="200" w:firstLine="200"/>
      <w:jc w:val="left"/>
    </w:pPr>
    <w:rPr>
      <w:rFonts w:ascii="Cambria" w:eastAsia="Courier New" w:hAnsi="Cambria" w:cs="Cambria"/>
      <w:b/>
      <w:bCs/>
      <w:color w:val="FFFFFF"/>
      <w:kern w:val="0"/>
      <w:sz w:val="24"/>
      <w:szCs w:val="32"/>
    </w:rPr>
  </w:style>
  <w:style w:type="paragraph" w:customStyle="1" w:styleId="paraintrosm">
    <w:name w:val="para_intro_sm"/>
    <w:basedOn w:val="affffb"/>
    <w:qFormat/>
    <w:rsid w:val="002B13CE"/>
    <w:pPr>
      <w:widowControl/>
      <w:spacing w:before="100" w:beforeAutospacing="1" w:after="100" w:afterAutospacing="1" w:line="360" w:lineRule="auto"/>
      <w:ind w:firstLineChars="200" w:firstLine="200"/>
      <w:jc w:val="left"/>
    </w:pPr>
    <w:rPr>
      <w:rFonts w:ascii="Cambria" w:eastAsia="汉仪仿宋简" w:hAnsi="Cambria" w:cs="Cambria"/>
      <w:b/>
      <w:bCs/>
      <w:color w:val="666666"/>
      <w:kern w:val="0"/>
      <w:sz w:val="24"/>
      <w:szCs w:val="32"/>
    </w:rPr>
  </w:style>
  <w:style w:type="paragraph" w:customStyle="1" w:styleId="afffffffffffffffffffffffffffffffffffffffffffffff6">
    <w:name w:val="è±ê???±?"/>
    <w:basedOn w:val="affffb"/>
    <w:qFormat/>
    <w:rsid w:val="002B13CE"/>
    <w:pPr>
      <w:widowControl/>
      <w:snapToGrid w:val="0"/>
      <w:spacing w:line="360" w:lineRule="auto"/>
      <w:ind w:firstLineChars="200" w:firstLine="425"/>
      <w:jc w:val="left"/>
    </w:pPr>
    <w:rPr>
      <w:rFonts w:ascii="Garamond" w:eastAsia="汉仪仿宋简" w:hAnsi="Cambria" w:cs="汉仪仿宋简"/>
      <w:kern w:val="0"/>
      <w:sz w:val="24"/>
      <w:szCs w:val="20"/>
    </w:rPr>
  </w:style>
  <w:style w:type="paragraph" w:customStyle="1" w:styleId="mhtextemph">
    <w:name w:val="mhtextemph"/>
    <w:basedOn w:val="affffb"/>
    <w:qFormat/>
    <w:rsid w:val="002B13CE"/>
    <w:pPr>
      <w:widowControl/>
      <w:spacing w:before="100" w:beforeAutospacing="1" w:after="100" w:afterAutospacing="1" w:line="360" w:lineRule="auto"/>
      <w:ind w:firstLineChars="200" w:firstLine="200"/>
      <w:jc w:val="left"/>
    </w:pPr>
    <w:rPr>
      <w:rFonts w:ascii="Cambria" w:eastAsia="汉仪仿宋简" w:hAnsi="Cambria" w:cs="Cambria"/>
      <w:b/>
      <w:bCs/>
      <w:color w:val="FFFFFF"/>
      <w:kern w:val="0"/>
      <w:sz w:val="24"/>
      <w:szCs w:val="32"/>
    </w:rPr>
  </w:style>
  <w:style w:type="paragraph" w:customStyle="1" w:styleId="sample">
    <w:name w:val="sample"/>
    <w:basedOn w:val="affffb"/>
    <w:qFormat/>
    <w:rsid w:val="002B13CE"/>
    <w:pPr>
      <w:widowControl/>
      <w:autoSpaceDE w:val="0"/>
      <w:autoSpaceDN w:val="0"/>
      <w:adjustRightInd w:val="0"/>
      <w:spacing w:line="180" w:lineRule="exact"/>
      <w:ind w:firstLineChars="200" w:firstLine="200"/>
      <w:jc w:val="left"/>
    </w:pPr>
    <w:rPr>
      <w:rFonts w:ascii="Microsoft Sans Serif" w:eastAsia="Segoe UI Light" w:hAnsi="Microsoft Sans Serif" w:cs="汉仪仿宋简"/>
      <w:sz w:val="24"/>
      <w:szCs w:val="20"/>
    </w:rPr>
  </w:style>
  <w:style w:type="paragraph" w:customStyle="1" w:styleId="DocTitle0">
    <w:name w:val="DocTitle"/>
    <w:basedOn w:val="afffff0"/>
    <w:next w:val="Abstract"/>
    <w:qFormat/>
    <w:rsid w:val="002B13CE"/>
    <w:pPr>
      <w:keepLines/>
      <w:widowControl/>
      <w:pBdr>
        <w:bottom w:val="single" w:sz="24" w:space="10" w:color="auto"/>
      </w:pBdr>
      <w:tabs>
        <w:tab w:val="clear" w:pos="4153"/>
        <w:tab w:val="clear" w:pos="8306"/>
        <w:tab w:val="center" w:pos="5040"/>
        <w:tab w:val="right" w:pos="10080"/>
      </w:tabs>
      <w:autoSpaceDE w:val="0"/>
      <w:autoSpaceDN w:val="0"/>
      <w:snapToGrid/>
      <w:spacing w:before="2040" w:line="400" w:lineRule="exact"/>
      <w:ind w:firstLineChars="200" w:firstLine="200"/>
      <w:jc w:val="left"/>
    </w:pPr>
    <w:rPr>
      <w:rFonts w:ascii="Cambria" w:eastAsia="汉仪仿宋简" w:hAnsi="Cambria" w:cs="汉仪仿宋简"/>
      <w:b/>
      <w:kern w:val="0"/>
      <w:sz w:val="40"/>
      <w:szCs w:val="20"/>
    </w:rPr>
  </w:style>
  <w:style w:type="paragraph" w:customStyle="1" w:styleId="Abstract">
    <w:name w:val="Abstract"/>
    <w:basedOn w:val="affffb"/>
    <w:qFormat/>
    <w:rsid w:val="002B13CE"/>
    <w:pPr>
      <w:widowControl/>
      <w:autoSpaceDE w:val="0"/>
      <w:autoSpaceDN w:val="0"/>
      <w:spacing w:before="60" w:after="60" w:line="400" w:lineRule="exact"/>
      <w:ind w:firstLineChars="200" w:firstLine="200"/>
      <w:jc w:val="left"/>
    </w:pPr>
    <w:rPr>
      <w:rFonts w:ascii="Cambria" w:eastAsia="汉仪仿宋简" w:hAnsi="Cambria" w:cs="汉仪仿宋简"/>
      <w:kern w:val="0"/>
      <w:sz w:val="24"/>
      <w:szCs w:val="20"/>
    </w:rPr>
  </w:style>
  <w:style w:type="paragraph" w:customStyle="1" w:styleId="p921">
    <w:name w:val="p921"/>
    <w:basedOn w:val="affffb"/>
    <w:qFormat/>
    <w:rsid w:val="002B13CE"/>
    <w:pPr>
      <w:widowControl/>
      <w:spacing w:before="100" w:beforeAutospacing="1" w:after="100" w:afterAutospacing="1" w:line="360" w:lineRule="auto"/>
      <w:ind w:firstLineChars="200" w:firstLine="200"/>
      <w:jc w:val="left"/>
    </w:pPr>
    <w:rPr>
      <w:rFonts w:ascii="Courier New" w:eastAsia="汉仪仿宋简" w:hAnsi="Courier New" w:cs="汉仪仿宋简"/>
      <w:color w:val="000000"/>
      <w:kern w:val="0"/>
      <w:sz w:val="24"/>
      <w:szCs w:val="32"/>
    </w:rPr>
  </w:style>
  <w:style w:type="paragraph" w:customStyle="1" w:styleId="dgbg">
    <w:name w:val="dgbg"/>
    <w:basedOn w:val="affffb"/>
    <w:qFormat/>
    <w:rsid w:val="002B13CE"/>
    <w:pPr>
      <w:widowControl/>
      <w:shd w:val="clear" w:color="auto" w:fill="999999"/>
      <w:spacing w:before="100" w:beforeAutospacing="1" w:after="100" w:afterAutospacing="1" w:line="316" w:lineRule="auto"/>
      <w:ind w:firstLineChars="200" w:firstLine="200"/>
      <w:jc w:val="left"/>
    </w:pPr>
    <w:rPr>
      <w:rFonts w:ascii="Cambria" w:eastAsia="Courier New" w:hAnsi="Cambria" w:cs="Cambria"/>
      <w:kern w:val="0"/>
      <w:sz w:val="24"/>
      <w:szCs w:val="32"/>
    </w:rPr>
  </w:style>
  <w:style w:type="paragraph" w:customStyle="1" w:styleId="dgray">
    <w:name w:val="dgray"/>
    <w:basedOn w:val="affffb"/>
    <w:qFormat/>
    <w:rsid w:val="002B13CE"/>
    <w:pPr>
      <w:widowControl/>
      <w:shd w:val="clear" w:color="auto" w:fill="999999"/>
      <w:spacing w:before="100" w:beforeAutospacing="1" w:after="100" w:afterAutospacing="1" w:line="316" w:lineRule="auto"/>
      <w:ind w:firstLineChars="200" w:firstLine="200"/>
      <w:jc w:val="left"/>
    </w:pPr>
    <w:rPr>
      <w:rFonts w:ascii="Cambria" w:eastAsia="Courier New" w:hAnsi="Cambria" w:cs="Cambria"/>
      <w:kern w:val="0"/>
      <w:sz w:val="24"/>
      <w:szCs w:val="32"/>
    </w:rPr>
  </w:style>
  <w:style w:type="paragraph" w:customStyle="1" w:styleId="picellvisited">
    <w:name w:val="pi_cell_visited"/>
    <w:basedOn w:val="affffb"/>
    <w:qFormat/>
    <w:rsid w:val="002B13CE"/>
    <w:pPr>
      <w:widowControl/>
      <w:shd w:val="clear" w:color="auto" w:fill="F1F1F1"/>
      <w:spacing w:before="100" w:beforeAutospacing="1" w:after="100" w:afterAutospacing="1" w:line="360" w:lineRule="auto"/>
      <w:ind w:firstLineChars="200" w:firstLine="200"/>
      <w:jc w:val="left"/>
    </w:pPr>
    <w:rPr>
      <w:rFonts w:ascii="Cambria" w:eastAsia="汉仪仿宋简" w:hAnsi="Cambria" w:cs="Cambria"/>
      <w:color w:val="999999"/>
      <w:kern w:val="0"/>
      <w:sz w:val="18"/>
      <w:szCs w:val="18"/>
    </w:rPr>
  </w:style>
  <w:style w:type="paragraph" w:customStyle="1" w:styleId="faqtitle">
    <w:name w:val="faq_title"/>
    <w:basedOn w:val="affffb"/>
    <w:qFormat/>
    <w:rsid w:val="002B13CE"/>
    <w:pPr>
      <w:widowControl/>
      <w:spacing w:before="100" w:beforeAutospacing="1" w:after="100" w:afterAutospacing="1" w:line="360" w:lineRule="auto"/>
      <w:ind w:firstLineChars="200" w:firstLine="200"/>
      <w:jc w:val="left"/>
    </w:pPr>
    <w:rPr>
      <w:rFonts w:ascii="汉仪仿宋简" w:eastAsia="汉仪仿宋简" w:hAnsi="汉仪仿宋简" w:cs="汉仪仿宋简"/>
      <w:b/>
      <w:bCs/>
      <w:i/>
      <w:iCs/>
      <w:color w:val="0000FF"/>
      <w:kern w:val="0"/>
      <w:sz w:val="26"/>
      <w:szCs w:val="26"/>
    </w:rPr>
  </w:style>
  <w:style w:type="paragraph" w:customStyle="1" w:styleId="infosummary">
    <w:name w:val="infosummary"/>
    <w:basedOn w:val="affffb"/>
    <w:qFormat/>
    <w:rsid w:val="002B13CE"/>
    <w:pPr>
      <w:widowControl/>
      <w:shd w:val="clear" w:color="auto" w:fill="99CCFF"/>
      <w:spacing w:before="100" w:beforeAutospacing="1" w:after="100" w:afterAutospacing="1" w:line="360" w:lineRule="auto"/>
      <w:ind w:firstLineChars="200" w:firstLine="200"/>
      <w:jc w:val="left"/>
    </w:pPr>
    <w:rPr>
      <w:rFonts w:ascii="Courier New" w:eastAsia="汉仪仿宋简" w:hAnsi="Courier New" w:cs="汉仪仿宋简"/>
      <w:b/>
      <w:bCs/>
      <w:color w:val="000000"/>
      <w:kern w:val="0"/>
      <w:sz w:val="24"/>
      <w:szCs w:val="32"/>
    </w:rPr>
  </w:style>
  <w:style w:type="paragraph" w:customStyle="1" w:styleId="paradesclink">
    <w:name w:val="para_desclink"/>
    <w:basedOn w:val="affffb"/>
    <w:qFormat/>
    <w:rsid w:val="002B13CE"/>
    <w:pPr>
      <w:widowControl/>
      <w:spacing w:before="100" w:beforeAutospacing="1" w:after="100" w:afterAutospacing="1" w:line="360" w:lineRule="auto"/>
      <w:ind w:firstLineChars="200" w:firstLine="200"/>
      <w:jc w:val="left"/>
    </w:pPr>
    <w:rPr>
      <w:rFonts w:ascii="Cambria" w:eastAsia="汉仪仿宋简" w:hAnsi="Cambria" w:cs="Cambria"/>
      <w:kern w:val="0"/>
      <w:sz w:val="24"/>
      <w:szCs w:val="32"/>
    </w:rPr>
  </w:style>
  <w:style w:type="paragraph" w:customStyle="1" w:styleId="afffffffffffffffffffffffffffffffffffffffffffffff7">
    <w:name w:val="样式 正文文本 + 加粗"/>
    <w:basedOn w:val="affffff"/>
    <w:qFormat/>
    <w:rsid w:val="002B13CE"/>
    <w:pPr>
      <w:widowControl/>
      <w:tabs>
        <w:tab w:val="clear" w:pos="567"/>
      </w:tabs>
      <w:spacing w:before="0" w:line="480" w:lineRule="atLeast"/>
      <w:ind w:left="-360" w:right="-720" w:firstLineChars="200" w:firstLine="480"/>
      <w:jc w:val="left"/>
    </w:pPr>
    <w:rPr>
      <w:rFonts w:ascii="Bernard MT Condensed" w:eastAsia="汉仪仿宋简" w:hAnsi="Bernard MT Condensed" w:cs="汉仪仿宋简"/>
      <w:b/>
      <w:bCs/>
      <w:kern w:val="0"/>
      <w:szCs w:val="20"/>
    </w:rPr>
  </w:style>
  <w:style w:type="paragraph" w:customStyle="1" w:styleId="341">
    <w:name w:val="样式 目录 3 + 左侧:  4 字符"/>
    <w:basedOn w:val="3c"/>
    <w:qFormat/>
    <w:rsid w:val="002B13CE"/>
    <w:pPr>
      <w:widowControl/>
      <w:spacing w:line="360" w:lineRule="auto"/>
      <w:ind w:left="960" w:firstLineChars="200" w:firstLine="200"/>
      <w:jc w:val="left"/>
    </w:pPr>
    <w:rPr>
      <w:rFonts w:ascii="汉仪仿宋简" w:eastAsia="汉仪仿宋简" w:hAnsi="汉仪仿宋简" w:cs="汉仪仿宋简"/>
      <w:sz w:val="24"/>
      <w:szCs w:val="20"/>
    </w:rPr>
  </w:style>
  <w:style w:type="paragraph" w:customStyle="1" w:styleId="lnksecondarymasthead">
    <w:name w:val="lnk_secondary_masthead"/>
    <w:basedOn w:val="affffb"/>
    <w:qFormat/>
    <w:rsid w:val="002B13CE"/>
    <w:pPr>
      <w:widowControl/>
      <w:spacing w:before="100" w:beforeAutospacing="1" w:after="100" w:afterAutospacing="1" w:line="360" w:lineRule="auto"/>
      <w:ind w:firstLineChars="200" w:firstLine="200"/>
      <w:jc w:val="left"/>
    </w:pPr>
    <w:rPr>
      <w:rFonts w:ascii="Cambria" w:eastAsia="汉仪仿宋简" w:hAnsi="Cambria" w:cs="Cambria"/>
      <w:kern w:val="0"/>
      <w:sz w:val="24"/>
      <w:szCs w:val="32"/>
    </w:rPr>
  </w:style>
  <w:style w:type="paragraph" w:customStyle="1" w:styleId="afffffffffffffffffffffffffffffffffffffffffffffff8">
    <w:name w:val="力平正文"/>
    <w:basedOn w:val="affffb"/>
    <w:qFormat/>
    <w:rsid w:val="002B13CE"/>
    <w:pPr>
      <w:widowControl/>
      <w:autoSpaceDE w:val="0"/>
      <w:autoSpaceDN w:val="0"/>
      <w:adjustRightInd w:val="0"/>
      <w:spacing w:line="360" w:lineRule="auto"/>
      <w:ind w:firstLineChars="200" w:firstLine="425"/>
      <w:jc w:val="left"/>
      <w:textAlignment w:val="baseline"/>
    </w:pPr>
    <w:rPr>
      <w:rFonts w:ascii="Garamond" w:eastAsia="汉仪仿宋简" w:hAnsi="汉仪仿宋简" w:cs="汉仪仿宋简"/>
      <w:color w:val="000000"/>
      <w:kern w:val="0"/>
      <w:sz w:val="24"/>
      <w:szCs w:val="20"/>
    </w:rPr>
  </w:style>
  <w:style w:type="paragraph" w:customStyle="1" w:styleId="CharCharff1">
    <w:name w:val="列出段落 Char Char"/>
    <w:basedOn w:val="affffb"/>
    <w:qFormat/>
    <w:rsid w:val="002B13CE"/>
    <w:pPr>
      <w:widowControl/>
      <w:spacing w:before="120" w:after="120" w:line="440" w:lineRule="atLeast"/>
      <w:ind w:firstLineChars="200" w:firstLine="420"/>
      <w:jc w:val="left"/>
    </w:pPr>
    <w:rPr>
      <w:rFonts w:ascii="Garamond" w:eastAsia="方正书宋_GBK" w:hAnsi="Garamond" w:cs="汉仪仿宋简"/>
      <w:sz w:val="24"/>
      <w:szCs w:val="32"/>
    </w:rPr>
  </w:style>
  <w:style w:type="paragraph" w:customStyle="1" w:styleId="Paragraph">
    <w:name w:val="Paragraph"/>
    <w:basedOn w:val="affffb"/>
    <w:qFormat/>
    <w:rsid w:val="002B13CE"/>
    <w:pPr>
      <w:widowControl/>
      <w:spacing w:line="360" w:lineRule="auto"/>
      <w:ind w:firstLineChars="200" w:firstLine="567"/>
      <w:jc w:val="left"/>
    </w:pPr>
    <w:rPr>
      <w:rFonts w:ascii="仿宋_GB2312" w:eastAsia="汉仪仿宋简" w:hAnsi="仿宋_GB2312" w:cs="汉仪仿宋简"/>
      <w:kern w:val="0"/>
      <w:sz w:val="20"/>
      <w:szCs w:val="20"/>
      <w:lang w:eastAsia="en-US"/>
    </w:rPr>
  </w:style>
  <w:style w:type="paragraph" w:customStyle="1" w:styleId="378020">
    <w:name w:val="样式 标题 3 + (中文) 黑体 小四 非加粗 段前: 7.8 磅 段后: 0 磅 行距: 固定值 20 磅"/>
    <w:basedOn w:val="38"/>
    <w:qFormat/>
    <w:rsid w:val="002B13CE"/>
    <w:pPr>
      <w:widowControl/>
      <w:autoSpaceDE/>
      <w:autoSpaceDN/>
      <w:adjustRightInd/>
      <w:spacing w:before="0" w:after="0" w:line="400" w:lineRule="exact"/>
    </w:pPr>
    <w:rPr>
      <w:rFonts w:ascii="Algerian" w:eastAsia="Arial Narrow" w:hAnsi="Algerian" w:cs="Garamond"/>
      <w:b w:val="0"/>
      <w:kern w:val="2"/>
      <w:u w:val="none"/>
      <w:lang w:bidi="he-IL"/>
    </w:rPr>
  </w:style>
  <w:style w:type="paragraph" w:customStyle="1" w:styleId="menusel">
    <w:name w:val="menusel"/>
    <w:basedOn w:val="affffb"/>
    <w:qFormat/>
    <w:rsid w:val="002B13CE"/>
    <w:pPr>
      <w:widowControl/>
      <w:spacing w:before="100" w:beforeAutospacing="1" w:after="100" w:afterAutospacing="1" w:line="360" w:lineRule="auto"/>
      <w:ind w:firstLineChars="200" w:firstLine="200"/>
      <w:jc w:val="left"/>
    </w:pPr>
    <w:rPr>
      <w:rFonts w:ascii="Cambria" w:eastAsia="汉仪仿宋简" w:hAnsi="Cambria" w:cs="Cambria"/>
      <w:kern w:val="0"/>
      <w:sz w:val="24"/>
      <w:szCs w:val="32"/>
    </w:rPr>
  </w:style>
  <w:style w:type="paragraph" w:customStyle="1" w:styleId="AbstractBold">
    <w:name w:val="Abstract Bold"/>
    <w:basedOn w:val="Abstract"/>
    <w:qFormat/>
    <w:rsid w:val="002B13CE"/>
    <w:rPr>
      <w:b/>
    </w:rPr>
  </w:style>
  <w:style w:type="paragraph" w:customStyle="1" w:styleId="lnkdesclinkcta">
    <w:name w:val="lnk_desclink_cta"/>
    <w:basedOn w:val="affffb"/>
    <w:qFormat/>
    <w:rsid w:val="002B13CE"/>
    <w:pPr>
      <w:widowControl/>
      <w:spacing w:before="100" w:beforeAutospacing="1" w:after="100" w:afterAutospacing="1" w:line="360" w:lineRule="auto"/>
      <w:ind w:firstLineChars="200" w:firstLine="200"/>
      <w:jc w:val="left"/>
    </w:pPr>
    <w:rPr>
      <w:rFonts w:ascii="Cambria" w:eastAsia="汉仪仿宋简" w:hAnsi="Cambria" w:cs="Cambria"/>
      <w:b/>
      <w:bCs/>
      <w:kern w:val="0"/>
      <w:sz w:val="24"/>
      <w:szCs w:val="32"/>
    </w:rPr>
  </w:style>
  <w:style w:type="paragraph" w:customStyle="1" w:styleId="paramarketingpricestrikethrough">
    <w:name w:val="para_marketingprice_strikethrough"/>
    <w:basedOn w:val="affffb"/>
    <w:qFormat/>
    <w:rsid w:val="002B13CE"/>
    <w:pPr>
      <w:widowControl/>
      <w:spacing w:before="100" w:beforeAutospacing="1" w:after="100" w:afterAutospacing="1" w:line="360" w:lineRule="auto"/>
      <w:ind w:firstLineChars="200" w:firstLine="200"/>
      <w:jc w:val="left"/>
    </w:pPr>
    <w:rPr>
      <w:rFonts w:ascii="Cambria" w:eastAsia="汉仪仿宋简" w:hAnsi="Cambria" w:cs="Cambria"/>
      <w:strike/>
      <w:kern w:val="0"/>
      <w:sz w:val="20"/>
      <w:szCs w:val="20"/>
    </w:rPr>
  </w:style>
  <w:style w:type="paragraph" w:customStyle="1" w:styleId="8GeneralText">
    <w:name w:val="*8. General Text"/>
    <w:basedOn w:val="Default"/>
    <w:next w:val="Default"/>
    <w:qFormat/>
    <w:rsid w:val="002B13CE"/>
    <w:pPr>
      <w:widowControl/>
      <w:spacing w:after="120" w:line="360" w:lineRule="auto"/>
      <w:ind w:firstLineChars="200" w:firstLine="200"/>
    </w:pPr>
    <w:rPr>
      <w:rFonts w:ascii="Garamond" w:eastAsia="Garamond" w:hAnsi="Garamond" w:cs="Algerian"/>
      <w:color w:val="auto"/>
      <w:lang w:eastAsia="en-US"/>
    </w:rPr>
  </w:style>
  <w:style w:type="paragraph" w:customStyle="1" w:styleId="lnkimglink">
    <w:name w:val="lnk_imglink"/>
    <w:basedOn w:val="affffb"/>
    <w:qFormat/>
    <w:rsid w:val="002B13CE"/>
    <w:pPr>
      <w:widowControl/>
      <w:spacing w:before="100" w:beforeAutospacing="1" w:after="100" w:afterAutospacing="1" w:line="360" w:lineRule="auto"/>
      <w:ind w:firstLineChars="200" w:firstLine="200"/>
      <w:jc w:val="left"/>
    </w:pPr>
    <w:rPr>
      <w:rFonts w:ascii="Cambria" w:eastAsia="汉仪仿宋简" w:hAnsi="Cambria" w:cs="Cambria"/>
      <w:kern w:val="0"/>
      <w:sz w:val="24"/>
      <w:szCs w:val="32"/>
    </w:rPr>
  </w:style>
  <w:style w:type="paragraph" w:customStyle="1" w:styleId="enhancedpromoinvcalltoaction">
    <w:name w:val="enhancedpromo_invcalltoaction"/>
    <w:basedOn w:val="affffb"/>
    <w:qFormat/>
    <w:rsid w:val="002B13CE"/>
    <w:pPr>
      <w:widowControl/>
      <w:spacing w:before="100" w:beforeAutospacing="1" w:after="100" w:afterAutospacing="1" w:line="360" w:lineRule="auto"/>
      <w:ind w:firstLineChars="200" w:firstLine="200"/>
      <w:jc w:val="left"/>
    </w:pPr>
    <w:rPr>
      <w:rFonts w:ascii="Cambria" w:eastAsia="汉仪仿宋简" w:hAnsi="Cambria" w:cs="Cambria"/>
      <w:b/>
      <w:bCs/>
      <w:color w:val="FF6600"/>
      <w:kern w:val="0"/>
      <w:sz w:val="48"/>
      <w:szCs w:val="48"/>
    </w:rPr>
  </w:style>
  <w:style w:type="paragraph" w:customStyle="1" w:styleId="bluebullet">
    <w:name w:val="bluebullet"/>
    <w:basedOn w:val="affffb"/>
    <w:qFormat/>
    <w:rsid w:val="002B13CE"/>
    <w:pPr>
      <w:widowControl/>
      <w:spacing w:before="100" w:beforeAutospacing="1" w:after="100" w:afterAutospacing="1" w:line="316" w:lineRule="auto"/>
      <w:ind w:firstLineChars="200" w:firstLine="200"/>
      <w:jc w:val="left"/>
    </w:pPr>
    <w:rPr>
      <w:rFonts w:ascii="Cambria" w:eastAsia="Courier New" w:hAnsi="Cambria" w:cs="Cambria"/>
      <w:color w:val="006699"/>
      <w:kern w:val="0"/>
      <w:sz w:val="24"/>
      <w:szCs w:val="32"/>
    </w:rPr>
  </w:style>
  <w:style w:type="paragraph" w:customStyle="1" w:styleId="input">
    <w:name w:val="input"/>
    <w:basedOn w:val="affffb"/>
    <w:qFormat/>
    <w:rsid w:val="002B13CE"/>
    <w:pPr>
      <w:widowControl/>
      <w:spacing w:before="100" w:beforeAutospacing="1" w:after="100" w:afterAutospacing="1" w:line="316" w:lineRule="auto"/>
      <w:ind w:firstLineChars="200" w:firstLine="200"/>
      <w:jc w:val="left"/>
    </w:pPr>
    <w:rPr>
      <w:rFonts w:ascii="Cambria" w:eastAsia="Courier New" w:hAnsi="Cambria" w:cs="Cambria"/>
      <w:color w:val="000000"/>
      <w:kern w:val="0"/>
      <w:sz w:val="24"/>
      <w:szCs w:val="32"/>
    </w:rPr>
  </w:style>
  <w:style w:type="paragraph" w:customStyle="1" w:styleId="promoheaderdesc">
    <w:name w:val="promoheaderdesc"/>
    <w:basedOn w:val="affffb"/>
    <w:qFormat/>
    <w:rsid w:val="002B13CE"/>
    <w:pPr>
      <w:widowControl/>
      <w:pBdr>
        <w:top w:val="single" w:sz="8" w:space="15" w:color="CCCCCC"/>
        <w:left w:val="single" w:sz="8" w:space="20" w:color="CCCCCC"/>
        <w:bottom w:val="single" w:sz="8" w:space="20" w:color="CCCCCC"/>
        <w:right w:val="single" w:sz="8" w:space="20" w:color="CCCCCC"/>
      </w:pBdr>
      <w:shd w:val="clear" w:color="auto" w:fill="F2F6FF"/>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Command">
    <w:name w:val="Command"/>
    <w:qFormat/>
    <w:rsid w:val="002B13CE"/>
    <w:pPr>
      <w:spacing w:before="160" w:after="160" w:line="360" w:lineRule="auto"/>
      <w:ind w:firstLineChars="200" w:firstLine="200"/>
    </w:pPr>
    <w:rPr>
      <w:rFonts w:ascii="Cambria" w:eastAsia="Arial Narrow" w:hAnsi="Cambria" w:cs="Algerian"/>
      <w:kern w:val="0"/>
      <w:szCs w:val="20"/>
    </w:rPr>
  </w:style>
  <w:style w:type="paragraph" w:customStyle="1" w:styleId="cg9">
    <w:name w:val="cg_9"/>
    <w:basedOn w:val="affffb"/>
    <w:qFormat/>
    <w:rsid w:val="002B13CE"/>
    <w:pPr>
      <w:widowControl/>
      <w:pBdr>
        <w:left w:val="single" w:sz="8" w:space="0" w:color="CCCCCC"/>
        <w:bottom w:val="single" w:sz="8" w:space="0" w:color="CCCCCC"/>
        <w:right w:val="single" w:sz="8" w:space="0" w:color="CCCCCC"/>
      </w:pBdr>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TableTextCharChar">
    <w:name w:val="Table Text Char Char"/>
    <w:qFormat/>
    <w:rsid w:val="002B13CE"/>
    <w:pPr>
      <w:snapToGrid w:val="0"/>
      <w:spacing w:before="80" w:after="80" w:line="360" w:lineRule="auto"/>
      <w:ind w:firstLineChars="200" w:firstLine="200"/>
    </w:pPr>
    <w:rPr>
      <w:rFonts w:ascii="Cambria" w:eastAsia="Garamond" w:hAnsi="Cambria" w:cs="Algerian"/>
      <w:sz w:val="18"/>
      <w:szCs w:val="24"/>
    </w:rPr>
  </w:style>
  <w:style w:type="paragraph" w:customStyle="1" w:styleId="afffffffffffffffffffffffffffffffffffffffffffffff9">
    <w:name w:val="Ñù"/>
    <w:qFormat/>
    <w:rsid w:val="002B13CE"/>
    <w:pPr>
      <w:overflowPunct w:val="0"/>
      <w:autoSpaceDE w:val="0"/>
      <w:autoSpaceDN w:val="0"/>
      <w:adjustRightInd w:val="0"/>
      <w:spacing w:line="400" w:lineRule="exact"/>
      <w:ind w:firstLineChars="200" w:firstLine="200"/>
      <w:jc w:val="both"/>
      <w:textAlignment w:val="baseline"/>
    </w:pPr>
    <w:rPr>
      <w:rFonts w:ascii="Algerian" w:eastAsia="Garamond" w:hAnsi="Algerian" w:cs="Algerian"/>
      <w:kern w:val="0"/>
      <w:sz w:val="24"/>
      <w:szCs w:val="20"/>
    </w:rPr>
  </w:style>
  <w:style w:type="paragraph" w:customStyle="1" w:styleId="TableTextCenter">
    <w:name w:val="TableTextCenter"/>
    <w:basedOn w:val="affffb"/>
    <w:qFormat/>
    <w:rsid w:val="002B13CE"/>
    <w:pPr>
      <w:widowControl/>
      <w:spacing w:line="240" w:lineRule="exact"/>
      <w:ind w:right="43" w:firstLineChars="200" w:firstLine="200"/>
      <w:jc w:val="center"/>
    </w:pPr>
    <w:rPr>
      <w:rFonts w:ascii="@仿宋_GB2312" w:eastAsia="汉仪仿宋简" w:hAnsi="@仿宋_GB2312" w:cs="汉仪仿宋简"/>
      <w:kern w:val="0"/>
      <w:sz w:val="20"/>
      <w:szCs w:val="20"/>
      <w:lang w:eastAsia="en-US"/>
    </w:rPr>
  </w:style>
  <w:style w:type="paragraph" w:customStyle="1" w:styleId="parasmall">
    <w:name w:val="para_small"/>
    <w:basedOn w:val="affffb"/>
    <w:qFormat/>
    <w:rsid w:val="002B13CE"/>
    <w:pPr>
      <w:widowControl/>
      <w:spacing w:before="100" w:beforeAutospacing="1" w:after="100" w:afterAutospacing="1" w:line="360" w:lineRule="auto"/>
      <w:ind w:firstLineChars="200" w:firstLine="200"/>
      <w:jc w:val="left"/>
    </w:pPr>
    <w:rPr>
      <w:rFonts w:ascii="Cambria" w:eastAsia="汉仪仿宋简" w:hAnsi="Cambria" w:cs="Cambria"/>
      <w:kern w:val="0"/>
      <w:sz w:val="24"/>
      <w:szCs w:val="32"/>
    </w:rPr>
  </w:style>
  <w:style w:type="paragraph" w:customStyle="1" w:styleId="afffffffffffffffffffffffffffffffffffffffffffffffa">
    <w:name w:val="正文图表"/>
    <w:basedOn w:val="affffb"/>
    <w:qFormat/>
    <w:rsid w:val="002B13CE"/>
    <w:pPr>
      <w:widowControl/>
      <w:spacing w:line="360" w:lineRule="auto"/>
      <w:ind w:firstLineChars="200" w:firstLine="200"/>
      <w:jc w:val="left"/>
    </w:pPr>
    <w:rPr>
      <w:rFonts w:ascii="汉仪仿宋简" w:eastAsia="汉仪仿宋简" w:hAnsi="汉仪仿宋简" w:cs="汉仪仿宋简"/>
      <w:sz w:val="15"/>
      <w:szCs w:val="20"/>
    </w:rPr>
  </w:style>
  <w:style w:type="paragraph" w:customStyle="1" w:styleId="figure">
    <w:name w:val="figure"/>
    <w:basedOn w:val="affffb"/>
    <w:next w:val="FigureDescription"/>
    <w:qFormat/>
    <w:rsid w:val="002B13CE"/>
    <w:pPr>
      <w:keepNext/>
      <w:widowControl/>
      <w:snapToGrid w:val="0"/>
      <w:spacing w:before="80" w:after="80" w:line="300" w:lineRule="auto"/>
      <w:ind w:firstLineChars="200" w:firstLine="425"/>
      <w:jc w:val="center"/>
    </w:pPr>
    <w:rPr>
      <w:rFonts w:ascii="Cambria" w:eastAsia="汉仪仿宋简" w:hAnsi="Cambria" w:cs="汉仪仿宋简"/>
      <w:kern w:val="0"/>
      <w:sz w:val="24"/>
      <w:szCs w:val="20"/>
    </w:rPr>
  </w:style>
  <w:style w:type="paragraph" w:customStyle="1" w:styleId="menusubitem">
    <w:name w:val="menusubitem"/>
    <w:basedOn w:val="affffb"/>
    <w:qFormat/>
    <w:rsid w:val="002B13CE"/>
    <w:pPr>
      <w:widowControl/>
      <w:spacing w:before="100" w:beforeAutospacing="1" w:after="100" w:afterAutospacing="1" w:line="360" w:lineRule="auto"/>
      <w:ind w:firstLineChars="200" w:firstLine="200"/>
      <w:jc w:val="left"/>
    </w:pPr>
    <w:rPr>
      <w:rFonts w:ascii="Cambria" w:eastAsia="汉仪仿宋简" w:hAnsi="Cambria" w:cs="Cambria"/>
      <w:color w:val="FFFFFF"/>
      <w:kern w:val="0"/>
      <w:sz w:val="24"/>
      <w:szCs w:val="32"/>
    </w:rPr>
  </w:style>
  <w:style w:type="paragraph" w:customStyle="1" w:styleId="Charffffffffff5">
    <w:name w:val="章正文 Char"/>
    <w:basedOn w:val="affffb"/>
    <w:qFormat/>
    <w:rsid w:val="002B13CE"/>
    <w:pPr>
      <w:widowControl/>
      <w:spacing w:line="380" w:lineRule="exact"/>
      <w:ind w:firstLineChars="200" w:firstLine="504"/>
      <w:jc w:val="left"/>
    </w:pPr>
    <w:rPr>
      <w:rFonts w:ascii="Garamond" w:eastAsia="汉仪仿宋简" w:hAnsi="Garamond" w:cs="汉仪仿宋简"/>
      <w:spacing w:val="6"/>
      <w:sz w:val="24"/>
      <w:szCs w:val="32"/>
    </w:rPr>
  </w:style>
  <w:style w:type="paragraph" w:customStyle="1" w:styleId="lnkiconic">
    <w:name w:val="lnk_iconic"/>
    <w:basedOn w:val="affffb"/>
    <w:qFormat/>
    <w:rsid w:val="002B13CE"/>
    <w:pPr>
      <w:widowControl/>
      <w:spacing w:before="100" w:beforeAutospacing="1" w:after="100" w:afterAutospacing="1" w:line="360" w:lineRule="auto"/>
      <w:ind w:firstLineChars="200" w:firstLine="200"/>
      <w:jc w:val="left"/>
    </w:pPr>
    <w:rPr>
      <w:rFonts w:ascii="Cambria" w:eastAsia="汉仪仿宋简" w:hAnsi="Cambria" w:cs="Cambria"/>
      <w:kern w:val="0"/>
      <w:sz w:val="24"/>
      <w:szCs w:val="32"/>
    </w:rPr>
  </w:style>
  <w:style w:type="paragraph" w:customStyle="1" w:styleId="dkgd">
    <w:name w:val="dkgd"/>
    <w:basedOn w:val="affffb"/>
    <w:qFormat/>
    <w:rsid w:val="002B13CE"/>
    <w:pPr>
      <w:widowControl/>
      <w:shd w:val="clear" w:color="auto" w:fill="999966"/>
      <w:spacing w:before="100" w:beforeAutospacing="1" w:after="100" w:afterAutospacing="1" w:line="316" w:lineRule="auto"/>
      <w:ind w:firstLineChars="200" w:firstLine="200"/>
      <w:jc w:val="left"/>
    </w:pPr>
    <w:rPr>
      <w:rFonts w:ascii="Cambria" w:eastAsia="Courier New" w:hAnsi="Cambria" w:cs="Cambria"/>
      <w:kern w:val="0"/>
      <w:sz w:val="24"/>
      <w:szCs w:val="32"/>
    </w:rPr>
  </w:style>
  <w:style w:type="paragraph" w:customStyle="1" w:styleId="paraintrolight">
    <w:name w:val="para_intro_light"/>
    <w:basedOn w:val="affffb"/>
    <w:qFormat/>
    <w:rsid w:val="002B13CE"/>
    <w:pPr>
      <w:widowControl/>
      <w:spacing w:before="100" w:beforeAutospacing="1" w:after="100" w:afterAutospacing="1" w:line="360" w:lineRule="auto"/>
      <w:ind w:firstLineChars="200" w:firstLine="200"/>
      <w:jc w:val="left"/>
    </w:pPr>
    <w:rPr>
      <w:rFonts w:ascii="Cambria" w:eastAsia="汉仪仿宋简" w:hAnsi="Cambria" w:cs="Cambria"/>
      <w:b/>
      <w:bCs/>
      <w:color w:val="666666"/>
      <w:kern w:val="0"/>
      <w:sz w:val="24"/>
      <w:szCs w:val="32"/>
    </w:rPr>
  </w:style>
  <w:style w:type="paragraph" w:customStyle="1" w:styleId="STKHeading1">
    <w:name w:val="STKHeading 1"/>
    <w:basedOn w:val="STKNormal"/>
    <w:qFormat/>
    <w:rsid w:val="002B13CE"/>
    <w:pPr>
      <w:keepNext/>
      <w:jc w:val="center"/>
    </w:pPr>
    <w:rPr>
      <w:rFonts w:ascii="Cambria" w:hAnsi="Cambria" w:cs="Cambria"/>
      <w:b/>
      <w:color w:val="000080"/>
      <w:sz w:val="36"/>
    </w:rPr>
  </w:style>
  <w:style w:type="paragraph" w:customStyle="1" w:styleId="STKNormal">
    <w:name w:val="STKNormal"/>
    <w:basedOn w:val="affffb"/>
    <w:qFormat/>
    <w:rsid w:val="002B13CE"/>
    <w:pPr>
      <w:widowControl/>
      <w:spacing w:after="120" w:line="360" w:lineRule="auto"/>
      <w:ind w:firstLineChars="200" w:firstLine="200"/>
      <w:jc w:val="left"/>
    </w:pPr>
    <w:rPr>
      <w:rFonts w:ascii="汉仪仿宋简" w:eastAsia="汉仪仿宋简" w:hAnsi="汉仪仿宋简" w:cs="汉仪仿宋简"/>
      <w:kern w:val="0"/>
      <w:sz w:val="20"/>
      <w:szCs w:val="20"/>
      <w:lang w:eastAsia="en-US"/>
    </w:rPr>
  </w:style>
  <w:style w:type="paragraph" w:customStyle="1" w:styleId="afffffffffffffffffffffffffffffffffffffffffffffffb">
    <w:name w:val="¨¨¡À¨º???¡À?"/>
    <w:basedOn w:val="affffb"/>
    <w:qFormat/>
    <w:rsid w:val="002B13CE"/>
    <w:pPr>
      <w:widowControl/>
      <w:snapToGrid w:val="0"/>
      <w:spacing w:line="360" w:lineRule="auto"/>
      <w:ind w:firstLineChars="200" w:firstLine="425"/>
      <w:jc w:val="left"/>
    </w:pPr>
    <w:rPr>
      <w:rFonts w:ascii="Garamond" w:eastAsia="汉仪仿宋简" w:hAnsi="Cambria" w:cs="汉仪仿宋简"/>
      <w:kern w:val="0"/>
      <w:sz w:val="24"/>
      <w:szCs w:val="20"/>
    </w:rPr>
  </w:style>
  <w:style w:type="paragraph" w:customStyle="1" w:styleId="sth">
    <w:name w:val="sth"/>
    <w:basedOn w:val="affffb"/>
    <w:qFormat/>
    <w:rsid w:val="002B13CE"/>
    <w:pPr>
      <w:widowControl/>
      <w:spacing w:before="100" w:beforeAutospacing="1" w:after="100" w:afterAutospacing="1" w:line="316" w:lineRule="auto"/>
      <w:ind w:firstLineChars="200" w:firstLine="200"/>
      <w:jc w:val="left"/>
    </w:pPr>
    <w:rPr>
      <w:rFonts w:ascii="Cambria" w:eastAsia="Courier New" w:hAnsi="Cambria" w:cs="Cambria"/>
      <w:color w:val="FFFFFF"/>
      <w:kern w:val="0"/>
      <w:sz w:val="22"/>
      <w:szCs w:val="22"/>
    </w:rPr>
  </w:style>
  <w:style w:type="paragraph" w:customStyle="1" w:styleId="validationsummaryerrorfooter">
    <w:name w:val="validationsummary_error_footer"/>
    <w:basedOn w:val="affffb"/>
    <w:qFormat/>
    <w:rsid w:val="002B13CE"/>
    <w:pPr>
      <w:widowControl/>
      <w:spacing w:before="100" w:beforeAutospacing="1" w:after="100" w:afterAutospacing="1" w:line="360" w:lineRule="auto"/>
      <w:ind w:firstLineChars="200" w:firstLine="200"/>
      <w:jc w:val="left"/>
    </w:pPr>
    <w:rPr>
      <w:rFonts w:ascii="Courier New" w:eastAsia="汉仪仿宋简" w:hAnsi="Courier New" w:cs="汉仪仿宋简"/>
      <w:color w:val="B90006"/>
      <w:kern w:val="0"/>
      <w:sz w:val="24"/>
      <w:szCs w:val="32"/>
    </w:rPr>
  </w:style>
  <w:style w:type="paragraph" w:customStyle="1" w:styleId="STKHeading5">
    <w:name w:val="STKHeading 5"/>
    <w:basedOn w:val="STKNormal"/>
    <w:qFormat/>
    <w:rsid w:val="002B13CE"/>
    <w:pPr>
      <w:keepNext/>
      <w:spacing w:before="40" w:after="0"/>
    </w:pPr>
    <w:rPr>
      <w:rFonts w:ascii="Cambria" w:hAnsi="Cambria" w:cs="Cambria"/>
      <w:b/>
      <w:color w:val="000000"/>
      <w:u w:val="single"/>
    </w:rPr>
  </w:style>
  <w:style w:type="paragraph" w:customStyle="1" w:styleId="BEA">
    <w:name w:val="BEA应答"/>
    <w:basedOn w:val="affffb"/>
    <w:qFormat/>
    <w:rsid w:val="002B13CE"/>
    <w:pPr>
      <w:widowControl/>
      <w:adjustRightInd w:val="0"/>
      <w:spacing w:line="360" w:lineRule="auto"/>
      <w:ind w:firstLineChars="200" w:firstLine="200"/>
      <w:jc w:val="left"/>
      <w:textAlignment w:val="baseline"/>
    </w:pPr>
    <w:rPr>
      <w:rFonts w:ascii="Courier New" w:eastAsia="Segoe UI Light" w:hAnsi="Courier New" w:cs="汉仪仿宋简"/>
      <w:b/>
      <w:spacing w:val="8"/>
      <w:kern w:val="0"/>
      <w:sz w:val="24"/>
      <w:szCs w:val="32"/>
    </w:rPr>
  </w:style>
  <w:style w:type="paragraph" w:customStyle="1" w:styleId="tbdark">
    <w:name w:val="tbdark"/>
    <w:basedOn w:val="affffb"/>
    <w:qFormat/>
    <w:rsid w:val="002B13CE"/>
    <w:pPr>
      <w:widowControl/>
      <w:shd w:val="clear" w:color="auto" w:fill="A3AAB0"/>
      <w:spacing w:before="100" w:beforeAutospacing="1" w:after="100" w:afterAutospacing="1" w:line="316" w:lineRule="auto"/>
      <w:ind w:firstLineChars="200" w:firstLine="200"/>
      <w:jc w:val="left"/>
    </w:pPr>
    <w:rPr>
      <w:rFonts w:ascii="Cambria" w:eastAsia="Courier New" w:hAnsi="Cambria" w:cs="Cambria"/>
      <w:kern w:val="0"/>
      <w:sz w:val="24"/>
      <w:szCs w:val="32"/>
    </w:rPr>
  </w:style>
  <w:style w:type="paragraph" w:customStyle="1" w:styleId="technoteemph">
    <w:name w:val="technote_emph"/>
    <w:basedOn w:val="affffb"/>
    <w:qFormat/>
    <w:rsid w:val="002B13CE"/>
    <w:pPr>
      <w:widowControl/>
      <w:spacing w:before="100" w:beforeAutospacing="1" w:after="100" w:afterAutospacing="1" w:line="360" w:lineRule="auto"/>
      <w:ind w:firstLineChars="200" w:firstLine="200"/>
      <w:jc w:val="left"/>
    </w:pPr>
    <w:rPr>
      <w:rFonts w:ascii="Cambria" w:eastAsia="汉仪仿宋简" w:hAnsi="Cambria" w:cs="Cambria"/>
      <w:b/>
      <w:bCs/>
      <w:kern w:val="0"/>
      <w:sz w:val="24"/>
      <w:szCs w:val="32"/>
    </w:rPr>
  </w:style>
  <w:style w:type="paragraph" w:customStyle="1" w:styleId="titleemphrev">
    <w:name w:val="title_emph_rev"/>
    <w:basedOn w:val="affffb"/>
    <w:qFormat/>
    <w:rsid w:val="002B13CE"/>
    <w:pPr>
      <w:widowControl/>
      <w:spacing w:before="100" w:beforeAutospacing="1" w:after="100" w:afterAutospacing="1" w:line="360" w:lineRule="auto"/>
      <w:ind w:firstLineChars="200" w:firstLine="200"/>
      <w:jc w:val="left"/>
    </w:pPr>
    <w:rPr>
      <w:rFonts w:ascii="Cambria" w:eastAsia="汉仪仿宋简" w:hAnsi="Cambria" w:cs="Cambria"/>
      <w:b/>
      <w:bCs/>
      <w:color w:val="FFFFFF"/>
      <w:kern w:val="0"/>
      <w:sz w:val="24"/>
      <w:szCs w:val="32"/>
    </w:rPr>
  </w:style>
  <w:style w:type="paragraph" w:customStyle="1" w:styleId="lnkdisabled">
    <w:name w:val="lnk_disabled"/>
    <w:basedOn w:val="affffb"/>
    <w:qFormat/>
    <w:rsid w:val="002B13CE"/>
    <w:pPr>
      <w:widowControl/>
      <w:spacing w:before="100" w:beforeAutospacing="1" w:after="100" w:afterAutospacing="1" w:line="360" w:lineRule="auto"/>
      <w:ind w:firstLineChars="200" w:firstLine="200"/>
      <w:jc w:val="left"/>
    </w:pPr>
    <w:rPr>
      <w:rFonts w:ascii="Cambria" w:eastAsia="汉仪仿宋简" w:hAnsi="Cambria" w:cs="Cambria"/>
      <w:color w:val="999999"/>
      <w:kern w:val="0"/>
      <w:sz w:val="24"/>
      <w:szCs w:val="32"/>
    </w:rPr>
  </w:style>
  <w:style w:type="paragraph" w:customStyle="1" w:styleId="parasmallblue">
    <w:name w:val="para_small_blue"/>
    <w:basedOn w:val="affffb"/>
    <w:qFormat/>
    <w:rsid w:val="002B13CE"/>
    <w:pPr>
      <w:widowControl/>
      <w:spacing w:before="100" w:beforeAutospacing="1" w:after="100" w:afterAutospacing="1" w:line="360" w:lineRule="auto"/>
      <w:ind w:firstLineChars="200" w:firstLine="200"/>
      <w:jc w:val="left"/>
    </w:pPr>
    <w:rPr>
      <w:rFonts w:ascii="Cambria" w:eastAsia="汉仪仿宋简" w:hAnsi="Cambria" w:cs="Cambria"/>
      <w:color w:val="0000FF"/>
      <w:kern w:val="0"/>
      <w:sz w:val="24"/>
      <w:szCs w:val="32"/>
    </w:rPr>
  </w:style>
  <w:style w:type="paragraph" w:customStyle="1" w:styleId="gridcell">
    <w:name w:val="gridcell"/>
    <w:basedOn w:val="affffb"/>
    <w:qFormat/>
    <w:rsid w:val="002B13CE"/>
    <w:pPr>
      <w:widowControl/>
      <w:shd w:val="clear" w:color="auto" w:fill="FFFFFF"/>
      <w:spacing w:before="100" w:beforeAutospacing="1" w:after="100" w:afterAutospacing="1" w:line="360" w:lineRule="auto"/>
      <w:ind w:firstLineChars="200" w:firstLine="200"/>
      <w:jc w:val="left"/>
      <w:textAlignment w:val="top"/>
    </w:pPr>
    <w:rPr>
      <w:rFonts w:ascii="Cambria" w:eastAsia="汉仪仿宋简" w:hAnsi="Cambria" w:cs="Cambria"/>
      <w:kern w:val="0"/>
      <w:sz w:val="24"/>
      <w:szCs w:val="32"/>
    </w:rPr>
  </w:style>
  <w:style w:type="paragraph" w:customStyle="1" w:styleId="forminputfooter">
    <w:name w:val="forminputfooter"/>
    <w:basedOn w:val="affffb"/>
    <w:qFormat/>
    <w:rsid w:val="002B13CE"/>
    <w:pPr>
      <w:widowControl/>
      <w:spacing w:before="100" w:beforeAutospacing="1" w:after="100" w:afterAutospacing="1" w:line="360" w:lineRule="auto"/>
      <w:ind w:firstLineChars="200" w:firstLine="200"/>
      <w:jc w:val="left"/>
    </w:pPr>
    <w:rPr>
      <w:rFonts w:ascii="Cambria" w:eastAsia="汉仪仿宋简" w:hAnsi="Cambria" w:cs="Cambria"/>
      <w:kern w:val="0"/>
      <w:sz w:val="24"/>
      <w:szCs w:val="32"/>
    </w:rPr>
  </w:style>
  <w:style w:type="paragraph" w:customStyle="1" w:styleId="tblhead">
    <w:name w:val="tbl head"/>
    <w:basedOn w:val="affffb"/>
    <w:qFormat/>
    <w:rsid w:val="002B13CE"/>
    <w:pPr>
      <w:widowControl/>
      <w:suppressAutoHyphens/>
      <w:spacing w:line="360" w:lineRule="auto"/>
      <w:ind w:firstLineChars="200" w:firstLine="200"/>
      <w:jc w:val="center"/>
    </w:pPr>
    <w:rPr>
      <w:rFonts w:ascii="Myanmar Text" w:eastAsia="汉仪仿宋简" w:hAnsi="Myanmar Text" w:cs="汉仪仿宋简"/>
      <w:b/>
      <w:color w:val="000000"/>
      <w:kern w:val="0"/>
      <w:sz w:val="20"/>
      <w:szCs w:val="20"/>
    </w:rPr>
  </w:style>
  <w:style w:type="paragraph" w:customStyle="1" w:styleId="titlestylesolid">
    <w:name w:val="titlestylesolid"/>
    <w:basedOn w:val="affffb"/>
    <w:qFormat/>
    <w:rsid w:val="002B13CE"/>
    <w:pPr>
      <w:widowControl/>
      <w:spacing w:before="100" w:beforeAutospacing="1" w:after="100" w:afterAutospacing="1" w:line="360" w:lineRule="auto"/>
      <w:ind w:firstLineChars="200" w:firstLine="200"/>
      <w:jc w:val="left"/>
    </w:pPr>
    <w:rPr>
      <w:rFonts w:ascii="Cambria" w:eastAsia="汉仪仿宋简" w:hAnsi="Cambria" w:cs="Cambria"/>
      <w:b/>
      <w:bCs/>
      <w:color w:val="FFFFFF"/>
      <w:kern w:val="0"/>
      <w:sz w:val="24"/>
      <w:szCs w:val="32"/>
    </w:rPr>
  </w:style>
  <w:style w:type="paragraph" w:customStyle="1" w:styleId="mhsearch">
    <w:name w:val="mh_search"/>
    <w:basedOn w:val="affffb"/>
    <w:qFormat/>
    <w:rsid w:val="002B13CE"/>
    <w:pPr>
      <w:widowControl/>
      <w:spacing w:before="100" w:beforeAutospacing="1" w:after="100" w:afterAutospacing="1" w:line="360" w:lineRule="auto"/>
      <w:ind w:firstLineChars="200" w:firstLine="200"/>
      <w:jc w:val="left"/>
    </w:pPr>
    <w:rPr>
      <w:rFonts w:ascii="Cambria" w:eastAsia="汉仪仿宋简" w:hAnsi="Cambria" w:cs="Cambria"/>
      <w:b/>
      <w:bCs/>
      <w:color w:val="97D0F2"/>
      <w:kern w:val="0"/>
      <w:sz w:val="24"/>
      <w:szCs w:val="32"/>
    </w:rPr>
  </w:style>
  <w:style w:type="paragraph" w:customStyle="1" w:styleId="titleformcaption">
    <w:name w:val="title_formcaption"/>
    <w:basedOn w:val="affffb"/>
    <w:qFormat/>
    <w:rsid w:val="002B13CE"/>
    <w:pPr>
      <w:widowControl/>
      <w:spacing w:before="100" w:beforeAutospacing="1" w:after="100" w:afterAutospacing="1" w:line="360" w:lineRule="auto"/>
      <w:ind w:firstLineChars="200" w:firstLine="200"/>
      <w:jc w:val="left"/>
    </w:pPr>
    <w:rPr>
      <w:rFonts w:ascii="Cambria" w:eastAsia="汉仪仿宋简" w:hAnsi="Cambria" w:cs="Cambria"/>
      <w:b/>
      <w:bCs/>
      <w:color w:val="0080C0"/>
      <w:kern w:val="0"/>
      <w:sz w:val="24"/>
      <w:szCs w:val="32"/>
    </w:rPr>
  </w:style>
  <w:style w:type="paragraph" w:customStyle="1" w:styleId="mhtexttrf">
    <w:name w:val="mhtexttrf"/>
    <w:basedOn w:val="affffb"/>
    <w:qFormat/>
    <w:rsid w:val="002B13CE"/>
    <w:pPr>
      <w:widowControl/>
      <w:spacing w:before="100" w:beforeAutospacing="1" w:after="100" w:afterAutospacing="1" w:line="360" w:lineRule="auto"/>
      <w:ind w:firstLineChars="200" w:firstLine="200"/>
      <w:jc w:val="left"/>
    </w:pPr>
    <w:rPr>
      <w:rFonts w:ascii="Cambria" w:eastAsia="汉仪仿宋简" w:hAnsi="Cambria" w:cs="Cambria"/>
      <w:color w:val="FFFFFF"/>
      <w:kern w:val="0"/>
      <w:sz w:val="24"/>
      <w:szCs w:val="32"/>
    </w:rPr>
  </w:style>
  <w:style w:type="paragraph" w:customStyle="1" w:styleId="4fff0">
    <w:name w:val="目录4"/>
    <w:basedOn w:val="affffb"/>
    <w:qFormat/>
    <w:rsid w:val="002B13CE"/>
    <w:pPr>
      <w:widowControl/>
      <w:tabs>
        <w:tab w:val="left" w:leader="dot" w:pos="7370"/>
      </w:tabs>
      <w:autoSpaceDE w:val="0"/>
      <w:autoSpaceDN w:val="0"/>
      <w:adjustRightInd w:val="0"/>
      <w:spacing w:line="317" w:lineRule="atLeast"/>
      <w:ind w:firstLineChars="200" w:firstLine="629"/>
      <w:jc w:val="left"/>
    </w:pPr>
    <w:rPr>
      <w:rFonts w:ascii="汉仪仿宋简" w:eastAsia="汉仪仿宋简" w:hAnsi="汉仪仿宋简" w:cs="汉仪仿宋简"/>
      <w:color w:val="000000"/>
      <w:kern w:val="0"/>
      <w:sz w:val="24"/>
      <w:szCs w:val="21"/>
    </w:rPr>
  </w:style>
  <w:style w:type="paragraph" w:customStyle="1" w:styleId="lnksmall">
    <w:name w:val="lnk_small"/>
    <w:basedOn w:val="affffb"/>
    <w:qFormat/>
    <w:rsid w:val="002B13CE"/>
    <w:pPr>
      <w:widowControl/>
      <w:spacing w:before="100" w:beforeAutospacing="1" w:after="100" w:afterAutospacing="1" w:line="360" w:lineRule="auto"/>
      <w:ind w:firstLineChars="200" w:firstLine="200"/>
      <w:jc w:val="left"/>
    </w:pPr>
    <w:rPr>
      <w:rFonts w:ascii="Cambria" w:eastAsia="汉仪仿宋简" w:hAnsi="Cambria" w:cs="Cambria"/>
      <w:kern w:val="0"/>
      <w:sz w:val="24"/>
      <w:szCs w:val="32"/>
    </w:rPr>
  </w:style>
  <w:style w:type="paragraph" w:customStyle="1" w:styleId="STKHeading2">
    <w:name w:val="STKHeading 2"/>
    <w:basedOn w:val="STKNormal"/>
    <w:qFormat/>
    <w:rsid w:val="002B13CE"/>
    <w:pPr>
      <w:keepNext/>
      <w:spacing w:before="40" w:after="0"/>
    </w:pPr>
    <w:rPr>
      <w:rFonts w:ascii="Cambria" w:hAnsi="Cambria" w:cs="Cambria"/>
      <w:b/>
      <w:bCs/>
      <w:iCs/>
      <w:color w:val="800000"/>
      <w:sz w:val="32"/>
    </w:rPr>
  </w:style>
  <w:style w:type="paragraph" w:customStyle="1" w:styleId="22CharCharCharCharCharCharChar">
    <w:name w:val="样式 正文首行缩进 2 + 首行缩进:  2 字符 Char Char Char Char Char Char Char"/>
    <w:basedOn w:val="2f3"/>
    <w:qFormat/>
    <w:rsid w:val="002B13CE"/>
    <w:pPr>
      <w:widowControl/>
      <w:tabs>
        <w:tab w:val="left" w:pos="840"/>
      </w:tabs>
      <w:spacing w:before="120" w:line="264" w:lineRule="auto"/>
      <w:ind w:leftChars="0" w:left="840" w:firstLineChars="0" w:hanging="420"/>
      <w:jc w:val="left"/>
    </w:pPr>
    <w:rPr>
      <w:rFonts w:ascii="Algerian" w:eastAsia="汉仪仿宋简" w:hAnsi="Algerian" w:cs="汉仪仿宋简"/>
      <w:sz w:val="21"/>
      <w:szCs w:val="24"/>
    </w:rPr>
  </w:style>
  <w:style w:type="paragraph" w:customStyle="1" w:styleId="mdgd">
    <w:name w:val="mdgd"/>
    <w:basedOn w:val="affffb"/>
    <w:qFormat/>
    <w:rsid w:val="002B13CE"/>
    <w:pPr>
      <w:widowControl/>
      <w:shd w:val="clear" w:color="auto" w:fill="CCCC99"/>
      <w:spacing w:before="100" w:beforeAutospacing="1" w:after="100" w:afterAutospacing="1" w:line="316" w:lineRule="auto"/>
      <w:ind w:firstLineChars="200" w:firstLine="200"/>
      <w:jc w:val="left"/>
    </w:pPr>
    <w:rPr>
      <w:rFonts w:ascii="Cambria" w:eastAsia="Courier New" w:hAnsi="Cambria" w:cs="Cambria"/>
      <w:b/>
      <w:bCs/>
      <w:color w:val="666633"/>
      <w:kern w:val="0"/>
      <w:sz w:val="24"/>
      <w:szCs w:val="32"/>
    </w:rPr>
  </w:style>
  <w:style w:type="paragraph" w:customStyle="1" w:styleId="sidebaralignleft">
    <w:name w:val="sidebaralignleft"/>
    <w:basedOn w:val="affffb"/>
    <w:qFormat/>
    <w:rsid w:val="002B13CE"/>
    <w:pPr>
      <w:widowControl/>
      <w:spacing w:before="100" w:beforeAutospacing="1" w:after="200" w:line="360" w:lineRule="auto"/>
      <w:ind w:right="200" w:firstLineChars="200" w:firstLine="200"/>
      <w:jc w:val="left"/>
    </w:pPr>
    <w:rPr>
      <w:rFonts w:ascii="Courier New" w:eastAsia="汉仪仿宋简" w:hAnsi="Courier New" w:cs="汉仪仿宋简"/>
      <w:kern w:val="0"/>
      <w:sz w:val="24"/>
      <w:szCs w:val="32"/>
    </w:rPr>
  </w:style>
  <w:style w:type="paragraph" w:customStyle="1" w:styleId="dbg">
    <w:name w:val="dbg"/>
    <w:basedOn w:val="affffb"/>
    <w:qFormat/>
    <w:rsid w:val="002B13CE"/>
    <w:pPr>
      <w:widowControl/>
      <w:shd w:val="clear" w:color="auto" w:fill="6699CC"/>
      <w:spacing w:before="100" w:beforeAutospacing="1" w:after="100" w:afterAutospacing="1" w:line="316" w:lineRule="auto"/>
      <w:ind w:firstLineChars="200" w:firstLine="200"/>
      <w:jc w:val="left"/>
    </w:pPr>
    <w:rPr>
      <w:rFonts w:ascii="Cambria" w:eastAsia="Courier New" w:hAnsi="Cambria" w:cs="Cambria"/>
      <w:kern w:val="0"/>
      <w:sz w:val="24"/>
      <w:szCs w:val="32"/>
    </w:rPr>
  </w:style>
  <w:style w:type="paragraph" w:customStyle="1" w:styleId="paracrumb">
    <w:name w:val="para_crumb"/>
    <w:basedOn w:val="affffb"/>
    <w:qFormat/>
    <w:rsid w:val="002B13CE"/>
    <w:pPr>
      <w:widowControl/>
      <w:spacing w:before="100" w:beforeAutospacing="1" w:after="100" w:afterAutospacing="1" w:line="360" w:lineRule="auto"/>
      <w:ind w:firstLineChars="200" w:firstLine="200"/>
      <w:jc w:val="left"/>
    </w:pPr>
    <w:rPr>
      <w:rFonts w:ascii="Cambria" w:eastAsia="汉仪仿宋简" w:hAnsi="Cambria" w:cs="Cambria"/>
      <w:kern w:val="0"/>
      <w:sz w:val="24"/>
      <w:szCs w:val="32"/>
    </w:rPr>
  </w:style>
  <w:style w:type="paragraph" w:customStyle="1" w:styleId="mhtext">
    <w:name w:val="mhtext"/>
    <w:basedOn w:val="affffb"/>
    <w:qFormat/>
    <w:rsid w:val="002B13CE"/>
    <w:pPr>
      <w:widowControl/>
      <w:spacing w:before="100" w:beforeAutospacing="1" w:after="100" w:afterAutospacing="1" w:line="360" w:lineRule="auto"/>
      <w:ind w:firstLineChars="200" w:firstLine="200"/>
      <w:jc w:val="left"/>
    </w:pPr>
    <w:rPr>
      <w:rFonts w:ascii="Cambria" w:eastAsia="汉仪仿宋简" w:hAnsi="Cambria" w:cs="Cambria"/>
      <w:b/>
      <w:bCs/>
      <w:color w:val="97D0F2"/>
      <w:kern w:val="0"/>
      <w:sz w:val="24"/>
      <w:szCs w:val="32"/>
    </w:rPr>
  </w:style>
  <w:style w:type="paragraph" w:customStyle="1" w:styleId="Noident">
    <w:name w:val="Noident"/>
    <w:basedOn w:val="affffb"/>
    <w:qFormat/>
    <w:rsid w:val="002B13CE"/>
    <w:pPr>
      <w:widowControl/>
      <w:spacing w:line="300" w:lineRule="auto"/>
      <w:ind w:firstLineChars="200" w:firstLine="200"/>
      <w:jc w:val="left"/>
    </w:pPr>
    <w:rPr>
      <w:rFonts w:ascii="汉仪仿宋简" w:eastAsia="汉仪仿宋简" w:hAnsi="汉仪仿宋简" w:cs="汉仪仿宋简"/>
      <w:sz w:val="24"/>
      <w:szCs w:val="20"/>
    </w:rPr>
  </w:style>
  <w:style w:type="paragraph" w:customStyle="1" w:styleId="menusubsel">
    <w:name w:val="menusubsel"/>
    <w:basedOn w:val="affffb"/>
    <w:qFormat/>
    <w:rsid w:val="002B13CE"/>
    <w:pPr>
      <w:widowControl/>
      <w:spacing w:before="100" w:beforeAutospacing="1" w:after="100" w:afterAutospacing="1" w:line="360" w:lineRule="auto"/>
      <w:ind w:firstLineChars="200" w:firstLine="200"/>
      <w:jc w:val="left"/>
    </w:pPr>
    <w:rPr>
      <w:rFonts w:ascii="Cambria" w:eastAsia="汉仪仿宋简" w:hAnsi="Cambria" w:cs="Cambria"/>
      <w:kern w:val="0"/>
      <w:sz w:val="24"/>
      <w:szCs w:val="32"/>
    </w:rPr>
  </w:style>
  <w:style w:type="paragraph" w:customStyle="1" w:styleId="gridcellalt">
    <w:name w:val="gridcellalt"/>
    <w:basedOn w:val="affffb"/>
    <w:qFormat/>
    <w:rsid w:val="002B13CE"/>
    <w:pPr>
      <w:widowControl/>
      <w:shd w:val="clear" w:color="auto" w:fill="F5F5F5"/>
      <w:spacing w:before="100" w:beforeAutospacing="1" w:after="100" w:afterAutospacing="1" w:line="360" w:lineRule="auto"/>
      <w:ind w:firstLineChars="200" w:firstLine="200"/>
      <w:jc w:val="left"/>
      <w:textAlignment w:val="top"/>
    </w:pPr>
    <w:rPr>
      <w:rFonts w:ascii="Cambria" w:eastAsia="汉仪仿宋简" w:hAnsi="Cambria" w:cs="Cambria"/>
      <w:kern w:val="0"/>
      <w:sz w:val="24"/>
      <w:szCs w:val="32"/>
    </w:rPr>
  </w:style>
  <w:style w:type="paragraph" w:customStyle="1" w:styleId="paradesclinksmall">
    <w:name w:val="para_desclinksmall"/>
    <w:basedOn w:val="affffb"/>
    <w:qFormat/>
    <w:rsid w:val="002B13CE"/>
    <w:pPr>
      <w:widowControl/>
      <w:spacing w:before="100" w:beforeAutospacing="1" w:after="100" w:afterAutospacing="1" w:line="360" w:lineRule="auto"/>
      <w:ind w:firstLineChars="200" w:firstLine="200"/>
      <w:jc w:val="left"/>
    </w:pPr>
    <w:rPr>
      <w:rFonts w:ascii="Cambria" w:eastAsia="汉仪仿宋简" w:hAnsi="Cambria" w:cs="Cambria"/>
      <w:kern w:val="0"/>
      <w:sz w:val="24"/>
      <w:szCs w:val="32"/>
    </w:rPr>
  </w:style>
  <w:style w:type="paragraph" w:customStyle="1" w:styleId="3ffffff4">
    <w:name w:val="规范标题3"/>
    <w:basedOn w:val="38"/>
    <w:next w:val="affffb"/>
    <w:qFormat/>
    <w:rsid w:val="002B13CE"/>
    <w:pPr>
      <w:widowControl/>
      <w:tabs>
        <w:tab w:val="left" w:pos="360"/>
        <w:tab w:val="left" w:pos="432"/>
        <w:tab w:val="left" w:pos="1080"/>
      </w:tabs>
      <w:autoSpaceDE/>
      <w:autoSpaceDN/>
      <w:spacing w:before="240" w:after="240" w:line="314" w:lineRule="atLeast"/>
      <w:ind w:left="432" w:hanging="432"/>
      <w:textAlignment w:val="baseline"/>
      <w:outlineLvl w:val="9"/>
    </w:pPr>
    <w:rPr>
      <w:rFonts w:ascii="Algerian" w:eastAsia="汉仪仿宋简" w:hAnsi="Algerian" w:cs="汉仪仿宋简"/>
      <w:b w:val="0"/>
      <w:sz w:val="30"/>
      <w:u w:val="none"/>
      <w:lang w:bidi="he-IL"/>
    </w:rPr>
  </w:style>
  <w:style w:type="paragraph" w:customStyle="1" w:styleId="afffffffffffffffffffffffffffffffffffffffffffffffc">
    <w:name w:val="小节标题"/>
    <w:basedOn w:val="affffb"/>
    <w:qFormat/>
    <w:rsid w:val="002B13CE"/>
    <w:pPr>
      <w:widowControl/>
      <w:autoSpaceDE w:val="0"/>
      <w:autoSpaceDN w:val="0"/>
      <w:adjustRightInd w:val="0"/>
      <w:spacing w:before="175" w:after="102" w:line="351" w:lineRule="atLeast"/>
      <w:ind w:firstLineChars="200" w:firstLine="200"/>
      <w:jc w:val="left"/>
    </w:pPr>
    <w:rPr>
      <w:rFonts w:ascii="汉仪仿宋简" w:eastAsia="汉仪仿宋简" w:hAnsi="汉仪仿宋简" w:cs="汉仪仿宋简"/>
      <w:color w:val="000000"/>
      <w:kern w:val="0"/>
      <w:sz w:val="24"/>
      <w:szCs w:val="21"/>
    </w:rPr>
  </w:style>
  <w:style w:type="paragraph" w:customStyle="1" w:styleId="cg7">
    <w:name w:val="cg_7"/>
    <w:basedOn w:val="affffb"/>
    <w:qFormat/>
    <w:rsid w:val="002B13CE"/>
    <w:pPr>
      <w:widowControl/>
      <w:pBdr>
        <w:left w:val="single" w:sz="8" w:space="0" w:color="CCCCCC"/>
        <w:bottom w:val="single" w:sz="8" w:space="0" w:color="CCCCCC"/>
        <w:right w:val="single" w:sz="8" w:space="0" w:color="CCCCCC"/>
      </w:pBdr>
      <w:shd w:val="clear" w:color="auto" w:fill="EEF3F9"/>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titlestylelight">
    <w:name w:val="titlestylelight"/>
    <w:basedOn w:val="affffb"/>
    <w:qFormat/>
    <w:rsid w:val="002B13CE"/>
    <w:pPr>
      <w:widowControl/>
      <w:spacing w:before="100" w:beforeAutospacing="1" w:after="100" w:afterAutospacing="1" w:line="360" w:lineRule="auto"/>
      <w:ind w:firstLineChars="200" w:firstLine="200"/>
      <w:jc w:val="left"/>
    </w:pPr>
    <w:rPr>
      <w:rFonts w:ascii="Cambria" w:eastAsia="汉仪仿宋简" w:hAnsi="Cambria" w:cs="Cambria"/>
      <w:b/>
      <w:bCs/>
      <w:color w:val="666666"/>
      <w:kern w:val="0"/>
      <w:sz w:val="24"/>
      <w:szCs w:val="32"/>
    </w:rPr>
  </w:style>
  <w:style w:type="paragraph" w:customStyle="1" w:styleId="subtitle2">
    <w:name w:val="subtitle 2"/>
    <w:basedOn w:val="affffb"/>
    <w:qFormat/>
    <w:rsid w:val="002B13CE"/>
    <w:pPr>
      <w:widowControl/>
      <w:overflowPunct w:val="0"/>
      <w:autoSpaceDE w:val="0"/>
      <w:autoSpaceDN w:val="0"/>
      <w:adjustRightInd w:val="0"/>
      <w:spacing w:before="240" w:after="240" w:line="312" w:lineRule="atLeast"/>
      <w:ind w:firstLineChars="200" w:firstLine="200"/>
      <w:jc w:val="left"/>
      <w:textAlignment w:val="baseline"/>
    </w:pPr>
    <w:rPr>
      <w:rFonts w:ascii="Arial Narrow" w:eastAsia="Arial Narrow" w:hAnsi="汉仪仿宋简" w:cs="汉仪仿宋简"/>
      <w:kern w:val="0"/>
      <w:sz w:val="24"/>
      <w:szCs w:val="20"/>
    </w:rPr>
  </w:style>
  <w:style w:type="paragraph" w:customStyle="1" w:styleId="2Char22Char">
    <w:name w:val="样式 样式 样式 首行缩进:  2 字符 Char + 首行缩进:  2 字符 + 四号 首行缩进:  2 字符 Char"/>
    <w:basedOn w:val="2Char2CharChar"/>
    <w:qFormat/>
    <w:rsid w:val="002B13CE"/>
    <w:pPr>
      <w:ind w:firstLine="560"/>
    </w:pPr>
  </w:style>
  <w:style w:type="paragraph" w:customStyle="1" w:styleId="2Char2CharChar">
    <w:name w:val="样式 样式 首行缩进:  2 字符 Char + 首行缩进:  2 字符 Char Char"/>
    <w:basedOn w:val="2CharChar6"/>
    <w:qFormat/>
    <w:rsid w:val="002B13CE"/>
    <w:pPr>
      <w:ind w:firstLine="480"/>
    </w:pPr>
  </w:style>
  <w:style w:type="paragraph" w:customStyle="1" w:styleId="titleemphlight">
    <w:name w:val="title_emphlight"/>
    <w:basedOn w:val="affffb"/>
    <w:qFormat/>
    <w:rsid w:val="002B13CE"/>
    <w:pPr>
      <w:widowControl/>
      <w:spacing w:before="100" w:beforeAutospacing="1" w:after="100" w:afterAutospacing="1" w:line="360" w:lineRule="auto"/>
      <w:ind w:firstLineChars="200" w:firstLine="200"/>
      <w:jc w:val="left"/>
    </w:pPr>
    <w:rPr>
      <w:rFonts w:ascii="Cambria" w:eastAsia="汉仪仿宋简" w:hAnsi="Cambria" w:cs="Cambria"/>
      <w:b/>
      <w:bCs/>
      <w:color w:val="666666"/>
      <w:kern w:val="0"/>
      <w:sz w:val="24"/>
      <w:szCs w:val="32"/>
    </w:rPr>
  </w:style>
  <w:style w:type="paragraph" w:customStyle="1" w:styleId="07">
    <w:name w:val="标题 0"/>
    <w:basedOn w:val="1f3"/>
    <w:qFormat/>
    <w:rsid w:val="002B13CE"/>
    <w:pPr>
      <w:keepNext w:val="0"/>
      <w:widowControl/>
      <w:tabs>
        <w:tab w:val="left" w:pos="720"/>
        <w:tab w:val="left" w:pos="891"/>
      </w:tabs>
      <w:autoSpaceDE/>
      <w:autoSpaceDN/>
      <w:adjustRightInd/>
      <w:spacing w:before="340" w:after="330" w:line="578" w:lineRule="auto"/>
      <w:ind w:left="720" w:hanging="720"/>
      <w:jc w:val="left"/>
    </w:pPr>
    <w:rPr>
      <w:rFonts w:ascii="Algerian" w:eastAsia="Arial Narrow" w:hAnsi="Algerian" w:cs="Arial Narrow"/>
      <w:b w:val="0"/>
      <w:szCs w:val="32"/>
    </w:rPr>
  </w:style>
  <w:style w:type="paragraph" w:customStyle="1" w:styleId="hdgd">
    <w:name w:val="hdgd"/>
    <w:basedOn w:val="affffb"/>
    <w:qFormat/>
    <w:rsid w:val="002B13CE"/>
    <w:pPr>
      <w:widowControl/>
      <w:spacing w:before="100" w:beforeAutospacing="1" w:after="100" w:afterAutospacing="1" w:line="316" w:lineRule="auto"/>
      <w:ind w:firstLineChars="200" w:firstLine="200"/>
      <w:jc w:val="left"/>
    </w:pPr>
    <w:rPr>
      <w:rFonts w:ascii="Cambria" w:eastAsia="Courier New" w:hAnsi="Cambria" w:cs="Cambria"/>
      <w:b/>
      <w:bCs/>
      <w:color w:val="FFFFFF"/>
      <w:kern w:val="0"/>
      <w:sz w:val="24"/>
      <w:szCs w:val="32"/>
    </w:rPr>
  </w:style>
  <w:style w:type="paragraph" w:customStyle="1" w:styleId="iform">
    <w:name w:val="iform"/>
    <w:basedOn w:val="affffb"/>
    <w:qFormat/>
    <w:rsid w:val="002B13CE"/>
    <w:pPr>
      <w:widowControl/>
      <w:shd w:val="clear" w:color="auto" w:fill="EEEEEE"/>
      <w:spacing w:before="100" w:beforeAutospacing="1" w:after="100" w:afterAutospacing="1" w:line="316" w:lineRule="auto"/>
      <w:ind w:firstLineChars="200" w:firstLine="200"/>
      <w:jc w:val="left"/>
    </w:pPr>
    <w:rPr>
      <w:rFonts w:ascii="仿宋_GB2312" w:eastAsia="Courier New" w:hAnsi="仿宋_GB2312" w:cs="Cambria"/>
      <w:color w:val="000000"/>
      <w:kern w:val="0"/>
      <w:sz w:val="24"/>
      <w:szCs w:val="32"/>
    </w:rPr>
  </w:style>
  <w:style w:type="paragraph" w:customStyle="1" w:styleId="TerminalDispaly">
    <w:name w:val="Terminal Dispaly"/>
    <w:qFormat/>
    <w:rsid w:val="002B13CE"/>
    <w:pPr>
      <w:widowControl w:val="0"/>
      <w:spacing w:line="360" w:lineRule="auto"/>
      <w:ind w:left="1701" w:firstLineChars="200" w:firstLine="200"/>
      <w:jc w:val="both"/>
    </w:pPr>
    <w:rPr>
      <w:rFonts w:ascii="Bernard MT Condensed" w:eastAsia="Garamond" w:hAnsi="Bernard MT Condensed" w:cs="Algerian"/>
      <w:kern w:val="0"/>
      <w:sz w:val="17"/>
      <w:szCs w:val="20"/>
    </w:rPr>
  </w:style>
  <w:style w:type="paragraph" w:customStyle="1" w:styleId="titlelevel1">
    <w:name w:val="title_level1"/>
    <w:basedOn w:val="affffb"/>
    <w:qFormat/>
    <w:rsid w:val="002B13CE"/>
    <w:pPr>
      <w:widowControl/>
      <w:spacing w:before="100" w:beforeAutospacing="1" w:after="100" w:afterAutospacing="1" w:line="360" w:lineRule="auto"/>
      <w:ind w:firstLineChars="200" w:firstLine="200"/>
      <w:jc w:val="left"/>
    </w:pPr>
    <w:rPr>
      <w:rFonts w:ascii="Cambria" w:eastAsia="汉仪仿宋简" w:hAnsi="Cambria" w:cs="Cambria"/>
      <w:b/>
      <w:bCs/>
      <w:color w:val="003399"/>
      <w:kern w:val="0"/>
      <w:sz w:val="24"/>
      <w:szCs w:val="32"/>
    </w:rPr>
  </w:style>
  <w:style w:type="paragraph" w:customStyle="1" w:styleId="tvgray">
    <w:name w:val="tvgray"/>
    <w:basedOn w:val="affffb"/>
    <w:qFormat/>
    <w:rsid w:val="002B13CE"/>
    <w:pPr>
      <w:widowControl/>
      <w:shd w:val="clear" w:color="auto" w:fill="EEEEEE"/>
      <w:spacing w:before="100" w:beforeAutospacing="1" w:after="100" w:afterAutospacing="1" w:line="316" w:lineRule="auto"/>
      <w:ind w:firstLineChars="200" w:firstLine="200"/>
      <w:jc w:val="left"/>
    </w:pPr>
    <w:rPr>
      <w:rFonts w:ascii="Cambria" w:eastAsia="Courier New" w:hAnsi="Cambria" w:cs="Cambria"/>
      <w:b/>
      <w:bCs/>
      <w:color w:val="000000"/>
      <w:kern w:val="0"/>
      <w:sz w:val="24"/>
      <w:szCs w:val="32"/>
    </w:rPr>
  </w:style>
  <w:style w:type="paragraph" w:customStyle="1" w:styleId="cg6nl">
    <w:name w:val="cg_6nl"/>
    <w:basedOn w:val="affffb"/>
    <w:qFormat/>
    <w:rsid w:val="002B13CE"/>
    <w:pPr>
      <w:widowControl/>
      <w:pBdr>
        <w:bottom w:val="single" w:sz="8" w:space="0" w:color="CCCCCC"/>
        <w:right w:val="single" w:sz="8" w:space="0" w:color="CCCCCC"/>
      </w:pBdr>
      <w:shd w:val="clear" w:color="auto" w:fill="E9E9E9"/>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paraplccprefix">
    <w:name w:val="para_plcc_prefix"/>
    <w:basedOn w:val="affffb"/>
    <w:qFormat/>
    <w:rsid w:val="002B13CE"/>
    <w:pPr>
      <w:widowControl/>
      <w:spacing w:before="100" w:beforeAutospacing="1" w:after="100" w:afterAutospacing="1" w:line="360" w:lineRule="auto"/>
      <w:ind w:firstLineChars="200" w:firstLine="200"/>
      <w:jc w:val="left"/>
    </w:pPr>
    <w:rPr>
      <w:rFonts w:ascii="Cambria" w:eastAsia="汉仪仿宋简" w:hAnsi="Cambria" w:cs="Cambria"/>
      <w:color w:val="666666"/>
      <w:kern w:val="0"/>
      <w:sz w:val="24"/>
      <w:szCs w:val="32"/>
    </w:rPr>
  </w:style>
  <w:style w:type="paragraph" w:customStyle="1" w:styleId="paralargeblue">
    <w:name w:val="para_large_blue"/>
    <w:basedOn w:val="affffb"/>
    <w:qFormat/>
    <w:rsid w:val="002B13CE"/>
    <w:pPr>
      <w:widowControl/>
      <w:spacing w:before="100" w:beforeAutospacing="1" w:after="100" w:afterAutospacing="1" w:line="360" w:lineRule="auto"/>
      <w:ind w:firstLineChars="200" w:firstLine="200"/>
      <w:jc w:val="left"/>
    </w:pPr>
    <w:rPr>
      <w:rFonts w:ascii="Cambria" w:eastAsia="汉仪仿宋简" w:hAnsi="Cambria" w:cs="Cambria"/>
      <w:b/>
      <w:bCs/>
      <w:color w:val="0033CC"/>
      <w:kern w:val="0"/>
      <w:sz w:val="28"/>
      <w:szCs w:val="28"/>
    </w:rPr>
  </w:style>
  <w:style w:type="paragraph" w:customStyle="1" w:styleId="TableTextCharCharChar">
    <w:name w:val="Table Text Char Char Char"/>
    <w:qFormat/>
    <w:rsid w:val="002B13CE"/>
    <w:pPr>
      <w:snapToGrid w:val="0"/>
      <w:spacing w:before="80" w:after="80" w:line="360" w:lineRule="auto"/>
      <w:ind w:firstLineChars="200" w:firstLine="200"/>
    </w:pPr>
    <w:rPr>
      <w:rFonts w:ascii="Cambria" w:eastAsia="Garamond" w:hAnsi="Cambria" w:cs="Algerian"/>
      <w:sz w:val="18"/>
      <w:szCs w:val="20"/>
    </w:rPr>
  </w:style>
  <w:style w:type="paragraph" w:customStyle="1" w:styleId="TABLE0">
    <w:name w:val="TABLE"/>
    <w:basedOn w:val="affffb"/>
    <w:qFormat/>
    <w:rsid w:val="002B13CE"/>
    <w:pPr>
      <w:widowControl/>
      <w:autoSpaceDE w:val="0"/>
      <w:autoSpaceDN w:val="0"/>
      <w:adjustRightInd w:val="0"/>
      <w:spacing w:before="50" w:after="50" w:line="240" w:lineRule="exact"/>
      <w:ind w:firstLineChars="200" w:firstLine="200"/>
      <w:jc w:val="left"/>
    </w:pPr>
    <w:rPr>
      <w:rFonts w:ascii="Garamond" w:eastAsia="汉仪仿宋简" w:hAnsi="汉仪仿宋简" w:cs="汉仪仿宋简"/>
      <w:b/>
      <w:i/>
      <w:kern w:val="0"/>
      <w:sz w:val="18"/>
      <w:szCs w:val="20"/>
    </w:rPr>
  </w:style>
  <w:style w:type="paragraph" w:customStyle="1" w:styleId="1fffffffffff9">
    <w:name w:val="规范标题1"/>
    <w:basedOn w:val="1f3"/>
    <w:next w:val="affffb"/>
    <w:qFormat/>
    <w:rsid w:val="002B13CE"/>
    <w:pPr>
      <w:keepNext w:val="0"/>
      <w:widowControl/>
      <w:tabs>
        <w:tab w:val="left" w:pos="360"/>
        <w:tab w:val="left" w:pos="432"/>
        <w:tab w:val="left" w:pos="1080"/>
      </w:tabs>
      <w:autoSpaceDE/>
      <w:autoSpaceDN/>
      <w:spacing w:before="600" w:after="600" w:line="314" w:lineRule="atLeast"/>
      <w:ind w:left="432" w:hanging="432"/>
      <w:jc w:val="left"/>
      <w:textAlignment w:val="baseline"/>
      <w:outlineLvl w:val="9"/>
    </w:pPr>
    <w:rPr>
      <w:rFonts w:ascii="Algerian" w:eastAsia="Swis721 LtCn BT" w:hAnsi="Algerian" w:cs="Arial Narrow"/>
      <w:b w:val="0"/>
      <w:sz w:val="52"/>
      <w:szCs w:val="32"/>
    </w:rPr>
  </w:style>
  <w:style w:type="paragraph" w:customStyle="1" w:styleId="promoheaderimage">
    <w:name w:val="promoheaderimage"/>
    <w:basedOn w:val="affffb"/>
    <w:qFormat/>
    <w:rsid w:val="002B13CE"/>
    <w:pPr>
      <w:widowControl/>
      <w:pBdr>
        <w:top w:val="single" w:sz="8" w:space="15" w:color="CCCCCC"/>
        <w:left w:val="single" w:sz="8" w:space="15" w:color="CCCCCC"/>
        <w:bottom w:val="single" w:sz="8" w:space="15" w:color="CCCCCC"/>
        <w:right w:val="single" w:sz="8" w:space="15" w:color="CCCCCC"/>
      </w:pBdr>
      <w:shd w:val="clear" w:color="auto" w:fill="F2F6FF"/>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paramarketingpriceto">
    <w:name w:val="para_marketingprice_to"/>
    <w:basedOn w:val="affffb"/>
    <w:qFormat/>
    <w:rsid w:val="002B13CE"/>
    <w:pPr>
      <w:widowControl/>
      <w:spacing w:before="100" w:beforeAutospacing="1" w:after="100" w:afterAutospacing="1" w:line="360" w:lineRule="auto"/>
      <w:ind w:firstLineChars="200" w:firstLine="200"/>
      <w:jc w:val="left"/>
    </w:pPr>
    <w:rPr>
      <w:rFonts w:ascii="Cambria" w:eastAsia="汉仪仿宋简" w:hAnsi="Cambria" w:cs="Cambria"/>
      <w:b/>
      <w:bCs/>
      <w:color w:val="990000"/>
      <w:kern w:val="0"/>
      <w:sz w:val="22"/>
      <w:szCs w:val="22"/>
    </w:rPr>
  </w:style>
  <w:style w:type="paragraph" w:customStyle="1" w:styleId="titleemph">
    <w:name w:val="title_emph"/>
    <w:basedOn w:val="affffb"/>
    <w:qFormat/>
    <w:rsid w:val="002B13CE"/>
    <w:pPr>
      <w:widowControl/>
      <w:spacing w:before="100" w:beforeAutospacing="1" w:after="100" w:afterAutospacing="1" w:line="360" w:lineRule="auto"/>
      <w:ind w:firstLineChars="200" w:firstLine="200"/>
      <w:jc w:val="left"/>
    </w:pPr>
    <w:rPr>
      <w:rFonts w:ascii="Cambria" w:eastAsia="汉仪仿宋简" w:hAnsi="Cambria" w:cs="Cambria"/>
      <w:b/>
      <w:bCs/>
      <w:kern w:val="0"/>
      <w:sz w:val="24"/>
      <w:szCs w:val="32"/>
    </w:rPr>
  </w:style>
  <w:style w:type="paragraph" w:customStyle="1" w:styleId="afffffffffffffffffffffffffffffffffffffffffffffffd">
    <w:name w:val="章小节标"/>
    <w:basedOn w:val="affffb"/>
    <w:qFormat/>
    <w:rsid w:val="002B13CE"/>
    <w:pPr>
      <w:widowControl/>
      <w:spacing w:before="240" w:after="120" w:line="360" w:lineRule="auto"/>
      <w:ind w:firstLineChars="200" w:firstLine="200"/>
      <w:jc w:val="left"/>
    </w:pPr>
    <w:rPr>
      <w:rFonts w:ascii="Garamond" w:eastAsia="汉仪仿宋简" w:hAnsi="汉仪仿宋简" w:cs="汉仪仿宋简"/>
      <w:b/>
      <w:sz w:val="28"/>
      <w:szCs w:val="20"/>
    </w:rPr>
  </w:style>
  <w:style w:type="paragraph" w:customStyle="1" w:styleId="FigureText">
    <w:name w:val="Figure Text"/>
    <w:qFormat/>
    <w:rsid w:val="002B13CE"/>
    <w:pPr>
      <w:snapToGrid w:val="0"/>
      <w:spacing w:line="360" w:lineRule="auto"/>
      <w:ind w:left="1701" w:firstLineChars="200" w:firstLine="200"/>
      <w:jc w:val="both"/>
    </w:pPr>
    <w:rPr>
      <w:rFonts w:ascii="Cambria" w:eastAsia="Segoe UI Light" w:hAnsi="Cambria" w:cs="Algerian"/>
      <w:kern w:val="0"/>
      <w:sz w:val="18"/>
      <w:szCs w:val="20"/>
    </w:rPr>
  </w:style>
  <w:style w:type="paragraph" w:customStyle="1" w:styleId="country">
    <w:name w:val="country"/>
    <w:basedOn w:val="affffb"/>
    <w:qFormat/>
    <w:rsid w:val="002B13CE"/>
    <w:pPr>
      <w:widowControl/>
      <w:spacing w:before="100" w:beforeAutospacing="1" w:after="100" w:afterAutospacing="1" w:line="316" w:lineRule="auto"/>
      <w:ind w:firstLineChars="200" w:firstLine="200"/>
      <w:jc w:val="left"/>
    </w:pPr>
    <w:rPr>
      <w:rFonts w:ascii="仿宋_GB2312" w:eastAsia="Courier New" w:hAnsi="仿宋_GB2312" w:cs="Cambria"/>
      <w:b/>
      <w:bCs/>
      <w:color w:val="99CCFF"/>
      <w:kern w:val="0"/>
      <w:sz w:val="24"/>
      <w:szCs w:val="32"/>
    </w:rPr>
  </w:style>
  <w:style w:type="paragraph" w:customStyle="1" w:styleId="afffffffffffffffffffffffffffffffffffffffffffffffe">
    <w:name w:val="层"/>
    <w:basedOn w:val="affffb"/>
    <w:qFormat/>
    <w:rsid w:val="002B13CE"/>
    <w:pPr>
      <w:widowControl/>
      <w:adjustRightInd w:val="0"/>
      <w:spacing w:line="314" w:lineRule="atLeast"/>
      <w:ind w:firstLineChars="200" w:firstLine="425"/>
      <w:jc w:val="left"/>
      <w:textAlignment w:val="baseline"/>
      <w:outlineLvl w:val="5"/>
    </w:pPr>
    <w:rPr>
      <w:rFonts w:ascii="汉仪仿宋简" w:eastAsia="Arial Narrow" w:hAnsi="汉仪仿宋简" w:cs="汉仪仿宋简"/>
      <w:kern w:val="0"/>
      <w:sz w:val="24"/>
      <w:szCs w:val="20"/>
    </w:rPr>
  </w:style>
  <w:style w:type="paragraph" w:customStyle="1" w:styleId="Heading4">
    <w:name w:val="*Heading 4"/>
    <w:basedOn w:val="affffb"/>
    <w:next w:val="BodyText"/>
    <w:qFormat/>
    <w:rsid w:val="002B13CE"/>
    <w:pPr>
      <w:keepNext/>
      <w:widowControl/>
      <w:spacing w:before="140" w:after="100" w:line="220" w:lineRule="atLeast"/>
      <w:ind w:left="2304" w:firstLineChars="200" w:firstLine="200"/>
      <w:jc w:val="left"/>
      <w:outlineLvl w:val="3"/>
    </w:pPr>
    <w:rPr>
      <w:rFonts w:ascii="Cambria" w:eastAsia="汉仪仿宋简" w:hAnsi="Cambria" w:cs="汉仪仿宋简"/>
      <w:b/>
      <w:i/>
      <w:color w:val="0A357E"/>
      <w:kern w:val="0"/>
      <w:sz w:val="26"/>
      <w:szCs w:val="32"/>
      <w:lang w:eastAsia="en-US"/>
    </w:rPr>
  </w:style>
  <w:style w:type="paragraph" w:customStyle="1" w:styleId="STKHeading3">
    <w:name w:val="STKHeading 3"/>
    <w:basedOn w:val="STKNormal"/>
    <w:qFormat/>
    <w:rsid w:val="002B13CE"/>
    <w:pPr>
      <w:keepNext/>
      <w:spacing w:before="40" w:after="0"/>
    </w:pPr>
    <w:rPr>
      <w:rFonts w:ascii="Cambria" w:hAnsi="Cambria"/>
      <w:color w:val="0000FF"/>
      <w:sz w:val="28"/>
    </w:rPr>
  </w:style>
  <w:style w:type="paragraph" w:customStyle="1" w:styleId="titleinvpopup">
    <w:name w:val="title_invpopup"/>
    <w:basedOn w:val="affffb"/>
    <w:qFormat/>
    <w:rsid w:val="002B13CE"/>
    <w:pPr>
      <w:widowControl/>
      <w:spacing w:before="100" w:beforeAutospacing="1" w:after="100" w:afterAutospacing="1" w:line="360" w:lineRule="auto"/>
      <w:ind w:firstLineChars="200" w:firstLine="200"/>
      <w:jc w:val="left"/>
    </w:pPr>
    <w:rPr>
      <w:rFonts w:ascii="Cambria" w:eastAsia="汉仪仿宋简" w:hAnsi="Cambria" w:cs="Cambria"/>
      <w:b/>
      <w:bCs/>
      <w:kern w:val="0"/>
      <w:sz w:val="48"/>
      <w:szCs w:val="48"/>
    </w:rPr>
  </w:style>
  <w:style w:type="paragraph" w:customStyle="1" w:styleId="tgreen">
    <w:name w:val="tgreen"/>
    <w:basedOn w:val="affffb"/>
    <w:qFormat/>
    <w:rsid w:val="002B13CE"/>
    <w:pPr>
      <w:widowControl/>
      <w:shd w:val="clear" w:color="auto" w:fill="006666"/>
      <w:spacing w:before="100" w:beforeAutospacing="1" w:after="100" w:afterAutospacing="1" w:line="316" w:lineRule="auto"/>
      <w:ind w:firstLineChars="200" w:firstLine="200"/>
      <w:jc w:val="left"/>
    </w:pPr>
    <w:rPr>
      <w:rFonts w:ascii="Cambria" w:eastAsia="Courier New" w:hAnsi="Cambria" w:cs="Cambria"/>
      <w:b/>
      <w:bCs/>
      <w:color w:val="FFFFFF"/>
      <w:kern w:val="0"/>
      <w:sz w:val="24"/>
      <w:szCs w:val="32"/>
    </w:rPr>
  </w:style>
  <w:style w:type="paragraph" w:customStyle="1" w:styleId="promoheaderlogo">
    <w:name w:val="promoheaderlogo"/>
    <w:basedOn w:val="affffb"/>
    <w:qFormat/>
    <w:rsid w:val="002B13CE"/>
    <w:pPr>
      <w:widowControl/>
      <w:shd w:val="clear" w:color="auto" w:fill="FFFFFF"/>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table-back-2">
    <w:name w:val="table-back-2"/>
    <w:basedOn w:val="affffb"/>
    <w:qFormat/>
    <w:rsid w:val="002B13CE"/>
    <w:pPr>
      <w:widowControl/>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medbluetitlebar">
    <w:name w:val="medbluetitlebar"/>
    <w:basedOn w:val="affffb"/>
    <w:qFormat/>
    <w:rsid w:val="002B13CE"/>
    <w:pPr>
      <w:widowControl/>
      <w:shd w:val="clear" w:color="auto" w:fill="6699CC"/>
      <w:spacing w:before="100" w:beforeAutospacing="1" w:after="100" w:afterAutospacing="1" w:line="316" w:lineRule="auto"/>
      <w:ind w:firstLineChars="200" w:firstLine="200"/>
      <w:jc w:val="left"/>
    </w:pPr>
    <w:rPr>
      <w:rFonts w:ascii="仿宋_GB2312" w:eastAsia="Courier New" w:hAnsi="仿宋_GB2312" w:cs="Cambria"/>
      <w:b/>
      <w:bCs/>
      <w:color w:val="FFFFFF"/>
      <w:kern w:val="0"/>
      <w:sz w:val="22"/>
      <w:szCs w:val="22"/>
    </w:rPr>
  </w:style>
  <w:style w:type="paragraph" w:customStyle="1" w:styleId="affffffffffffffffffffffffffffffffffffffffffffffff">
    <w:name w:val="小项目标题"/>
    <w:basedOn w:val="affffb"/>
    <w:qFormat/>
    <w:rsid w:val="002B13CE"/>
    <w:pPr>
      <w:widowControl/>
      <w:spacing w:before="100" w:beforeAutospacing="1" w:after="100" w:afterAutospacing="1" w:line="360" w:lineRule="auto"/>
      <w:ind w:leftChars="200" w:left="480" w:firstLineChars="200" w:firstLine="200"/>
      <w:jc w:val="left"/>
    </w:pPr>
    <w:rPr>
      <w:rFonts w:ascii="汉仪仿宋简" w:eastAsia="汉仪仿宋简" w:hAnsi="汉仪仿宋简" w:cs="汉仪仿宋简"/>
      <w:sz w:val="24"/>
      <w:szCs w:val="32"/>
    </w:rPr>
  </w:style>
  <w:style w:type="paragraph" w:customStyle="1" w:styleId="Preformatted">
    <w:name w:val="Preformatted"/>
    <w:basedOn w:val="affffb"/>
    <w:qFormat/>
    <w:rsid w:val="002B13CE"/>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spacing w:line="360" w:lineRule="auto"/>
      <w:ind w:firstLineChars="200" w:firstLine="200"/>
      <w:jc w:val="left"/>
    </w:pPr>
    <w:rPr>
      <w:rFonts w:ascii="Bernard MT Condensed" w:eastAsia="汉仪仿宋简" w:hAnsi="Bernard MT Condensed" w:cs="汉仪仿宋简"/>
      <w:kern w:val="0"/>
      <w:sz w:val="20"/>
      <w:szCs w:val="20"/>
    </w:rPr>
  </w:style>
  <w:style w:type="paragraph" w:customStyle="1" w:styleId="tbg">
    <w:name w:val="tbg"/>
    <w:basedOn w:val="affffb"/>
    <w:qFormat/>
    <w:rsid w:val="002B13CE"/>
    <w:pPr>
      <w:widowControl/>
      <w:shd w:val="clear" w:color="auto" w:fill="006699"/>
      <w:spacing w:before="100" w:beforeAutospacing="1" w:after="100" w:afterAutospacing="1" w:line="316" w:lineRule="auto"/>
      <w:ind w:firstLineChars="200" w:firstLine="200"/>
      <w:jc w:val="left"/>
    </w:pPr>
    <w:rPr>
      <w:rFonts w:ascii="Cambria" w:eastAsia="Courier New" w:hAnsi="Cambria" w:cs="Cambria"/>
      <w:kern w:val="0"/>
      <w:sz w:val="24"/>
      <w:szCs w:val="32"/>
    </w:rPr>
  </w:style>
  <w:style w:type="paragraph" w:customStyle="1" w:styleId="Bullet1Double">
    <w:name w:val="*Bullet #1 Double"/>
    <w:basedOn w:val="Bullet1Single"/>
    <w:qFormat/>
    <w:rsid w:val="002B13CE"/>
    <w:pPr>
      <w:tabs>
        <w:tab w:val="left" w:pos="360"/>
      </w:tabs>
      <w:spacing w:after="220"/>
      <w:ind w:left="2664" w:hanging="340"/>
    </w:pPr>
  </w:style>
  <w:style w:type="paragraph" w:customStyle="1" w:styleId="Bullet1Single">
    <w:name w:val="*Bullet #1 Single"/>
    <w:basedOn w:val="BodyText"/>
    <w:qFormat/>
    <w:rsid w:val="002B13CE"/>
    <w:pPr>
      <w:tabs>
        <w:tab w:val="left" w:pos="420"/>
      </w:tabs>
      <w:spacing w:after="0"/>
      <w:ind w:left="420" w:hanging="420"/>
    </w:pPr>
  </w:style>
  <w:style w:type="paragraph" w:customStyle="1" w:styleId="ItemStep">
    <w:name w:val="Item Step"/>
    <w:qFormat/>
    <w:rsid w:val="002B13CE"/>
    <w:pPr>
      <w:tabs>
        <w:tab w:val="left" w:pos="420"/>
      </w:tabs>
      <w:spacing w:before="60" w:after="60" w:line="300" w:lineRule="auto"/>
      <w:ind w:left="420" w:firstLineChars="200" w:hanging="420"/>
      <w:jc w:val="both"/>
    </w:pPr>
    <w:rPr>
      <w:rFonts w:ascii="Cambria" w:eastAsia="Garamond" w:hAnsi="Cambria" w:cs="Algerian"/>
      <w:kern w:val="0"/>
      <w:sz w:val="24"/>
      <w:szCs w:val="20"/>
    </w:rPr>
  </w:style>
  <w:style w:type="paragraph" w:customStyle="1" w:styleId="202H2h2Heading2HiddenHeading2CCBSheading2">
    <w:name w:val="样式 标题 2标题 0标题2H2h2Heading 2 HiddenHeading 2 CCBSheading 2..."/>
    <w:basedOn w:val="2a"/>
    <w:qFormat/>
    <w:rsid w:val="002B13CE"/>
    <w:pPr>
      <w:keepNext w:val="0"/>
      <w:keepLines w:val="0"/>
      <w:widowControl/>
      <w:tabs>
        <w:tab w:val="left" w:pos="709"/>
        <w:tab w:val="left" w:pos="8280"/>
      </w:tabs>
      <w:autoSpaceDE/>
      <w:autoSpaceDN/>
      <w:adjustRightInd/>
      <w:spacing w:before="0" w:line="560" w:lineRule="exact"/>
      <w:jc w:val="left"/>
      <w:outlineLvl w:val="9"/>
    </w:pPr>
    <w:rPr>
      <w:rFonts w:ascii="Century" w:eastAsia="Century" w:hAnsi="Century" w:cs="Century"/>
      <w:b w:val="0"/>
      <w:bCs/>
      <w:color w:val="000000"/>
      <w:kern w:val="2"/>
      <w:sz w:val="24"/>
      <w:szCs w:val="24"/>
      <w:lang w:bidi="he-IL"/>
    </w:rPr>
  </w:style>
  <w:style w:type="paragraph" w:customStyle="1" w:styleId="promoheaderimagerevid">
    <w:name w:val="promoheaderimagerevid"/>
    <w:basedOn w:val="affffb"/>
    <w:qFormat/>
    <w:rsid w:val="002B13CE"/>
    <w:pPr>
      <w:widowControl/>
      <w:pBdr>
        <w:top w:val="single" w:sz="8" w:space="15" w:color="CCCCCC"/>
        <w:left w:val="single" w:sz="8" w:space="15" w:color="CCCCCC"/>
        <w:bottom w:val="single" w:sz="8" w:space="15" w:color="CCCCCC"/>
        <w:right w:val="single" w:sz="8" w:space="15" w:color="CCCCCC"/>
      </w:pBdr>
      <w:shd w:val="clear" w:color="auto" w:fill="DDF0FE"/>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smgraytext">
    <w:name w:val="smgraytext"/>
    <w:basedOn w:val="affffb"/>
    <w:qFormat/>
    <w:rsid w:val="002B13CE"/>
    <w:pPr>
      <w:widowControl/>
      <w:spacing w:before="100" w:beforeAutospacing="1" w:after="100" w:afterAutospacing="1" w:line="360" w:lineRule="auto"/>
      <w:ind w:firstLineChars="200" w:firstLine="200"/>
      <w:jc w:val="left"/>
    </w:pPr>
    <w:rPr>
      <w:rFonts w:ascii="仿宋_GB2312" w:eastAsia="Courier New" w:hAnsi="仿宋_GB2312" w:cs="Cambria"/>
      <w:color w:val="666666"/>
      <w:kern w:val="0"/>
      <w:sz w:val="24"/>
      <w:szCs w:val="32"/>
    </w:rPr>
  </w:style>
  <w:style w:type="paragraph" w:customStyle="1" w:styleId="lnk">
    <w:name w:val="lnk"/>
    <w:basedOn w:val="affffb"/>
    <w:qFormat/>
    <w:rsid w:val="002B13CE"/>
    <w:pPr>
      <w:widowControl/>
      <w:spacing w:before="100" w:beforeAutospacing="1" w:after="100" w:afterAutospacing="1" w:line="360" w:lineRule="auto"/>
      <w:ind w:firstLineChars="200" w:firstLine="200"/>
      <w:jc w:val="left"/>
    </w:pPr>
    <w:rPr>
      <w:rFonts w:ascii="Cambria" w:eastAsia="汉仪仿宋简" w:hAnsi="Cambria" w:cs="Cambria"/>
      <w:kern w:val="0"/>
      <w:sz w:val="24"/>
      <w:szCs w:val="32"/>
    </w:rPr>
  </w:style>
  <w:style w:type="paragraph" w:customStyle="1" w:styleId="affffffffffffffffffffffffffffffffffffffffffffffff0">
    <w:name w:val="±í¸ñÎÄ±¾"/>
    <w:basedOn w:val="affffb"/>
    <w:qFormat/>
    <w:rsid w:val="002B13CE"/>
    <w:pPr>
      <w:widowControl/>
      <w:tabs>
        <w:tab w:val="decimal" w:pos="0"/>
      </w:tabs>
      <w:snapToGrid w:val="0"/>
      <w:spacing w:line="360" w:lineRule="auto"/>
      <w:ind w:firstLineChars="200" w:firstLine="425"/>
      <w:jc w:val="left"/>
    </w:pPr>
    <w:rPr>
      <w:rFonts w:ascii="Cambria" w:eastAsia="汉仪仿宋简" w:hAnsi="Cambria" w:cs="汉仪仿宋简"/>
      <w:kern w:val="0"/>
      <w:sz w:val="24"/>
      <w:szCs w:val="20"/>
    </w:rPr>
  </w:style>
  <w:style w:type="paragraph" w:customStyle="1" w:styleId="mhtoplink">
    <w:name w:val="mh_toplink"/>
    <w:basedOn w:val="affffb"/>
    <w:qFormat/>
    <w:rsid w:val="002B13CE"/>
    <w:pPr>
      <w:widowControl/>
      <w:spacing w:before="100" w:beforeAutospacing="1" w:after="100" w:afterAutospacing="1" w:line="360" w:lineRule="auto"/>
      <w:ind w:firstLineChars="200" w:firstLine="200"/>
      <w:jc w:val="left"/>
    </w:pPr>
    <w:rPr>
      <w:rFonts w:ascii="Cambria" w:eastAsia="汉仪仿宋简" w:hAnsi="Cambria" w:cs="Cambria"/>
      <w:kern w:val="0"/>
      <w:sz w:val="24"/>
      <w:szCs w:val="32"/>
    </w:rPr>
  </w:style>
  <w:style w:type="paragraph" w:customStyle="1" w:styleId="lnksecondary">
    <w:name w:val="lnk_secondary"/>
    <w:basedOn w:val="affffb"/>
    <w:qFormat/>
    <w:rsid w:val="002B13CE"/>
    <w:pPr>
      <w:widowControl/>
      <w:spacing w:before="100" w:beforeAutospacing="1" w:after="100" w:afterAutospacing="1" w:line="360" w:lineRule="auto"/>
      <w:ind w:firstLineChars="200" w:firstLine="200"/>
      <w:jc w:val="left"/>
    </w:pPr>
    <w:rPr>
      <w:rFonts w:ascii="Cambria" w:eastAsia="汉仪仿宋简" w:hAnsi="Cambria" w:cs="Cambria"/>
      <w:kern w:val="0"/>
      <w:sz w:val="24"/>
      <w:szCs w:val="32"/>
    </w:rPr>
  </w:style>
  <w:style w:type="paragraph" w:customStyle="1" w:styleId="Para0">
    <w:name w:val="默认段落字体 Para"/>
    <w:basedOn w:val="affffb"/>
    <w:qFormat/>
    <w:rsid w:val="002B13CE"/>
    <w:pPr>
      <w:widowControl/>
      <w:adjustRightInd w:val="0"/>
      <w:spacing w:line="360" w:lineRule="auto"/>
      <w:ind w:firstLineChars="200" w:firstLine="200"/>
      <w:jc w:val="left"/>
    </w:pPr>
    <w:rPr>
      <w:rFonts w:ascii="汉仪仿宋简" w:eastAsia="汉仪仿宋简" w:hAnsi="汉仪仿宋简" w:cs="汉仪仿宋简"/>
      <w:kern w:val="0"/>
      <w:sz w:val="24"/>
      <w:szCs w:val="20"/>
    </w:rPr>
  </w:style>
  <w:style w:type="paragraph" w:customStyle="1" w:styleId="tblobjgroup">
    <w:name w:val="tbl_objgroup"/>
    <w:basedOn w:val="affffb"/>
    <w:qFormat/>
    <w:rsid w:val="002B13CE"/>
    <w:pPr>
      <w:widowControl/>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paraformmandatory">
    <w:name w:val="para_formmandatory"/>
    <w:basedOn w:val="affffb"/>
    <w:qFormat/>
    <w:rsid w:val="002B13CE"/>
    <w:pPr>
      <w:widowControl/>
      <w:spacing w:before="100" w:beforeAutospacing="1" w:after="100" w:afterAutospacing="1" w:line="360" w:lineRule="auto"/>
      <w:ind w:firstLineChars="200" w:firstLine="200"/>
      <w:jc w:val="left"/>
    </w:pPr>
    <w:rPr>
      <w:rFonts w:ascii="Cambria" w:eastAsia="汉仪仿宋简" w:hAnsi="Cambria" w:cs="Cambria"/>
      <w:b/>
      <w:bCs/>
      <w:color w:val="CC0033"/>
      <w:kern w:val="0"/>
      <w:sz w:val="24"/>
      <w:szCs w:val="32"/>
    </w:rPr>
  </w:style>
  <w:style w:type="paragraph" w:customStyle="1" w:styleId="bbg">
    <w:name w:val="bbg"/>
    <w:basedOn w:val="affffb"/>
    <w:qFormat/>
    <w:rsid w:val="002B13CE"/>
    <w:pPr>
      <w:widowControl/>
      <w:shd w:val="clear" w:color="auto" w:fill="000000"/>
      <w:spacing w:before="100" w:beforeAutospacing="1" w:after="100" w:afterAutospacing="1" w:line="316" w:lineRule="auto"/>
      <w:ind w:firstLineChars="200" w:firstLine="200"/>
      <w:jc w:val="left"/>
      <w:textAlignment w:val="center"/>
    </w:pPr>
    <w:rPr>
      <w:rFonts w:ascii="Cambria" w:eastAsia="Courier New" w:hAnsi="Cambria" w:cs="Cambria"/>
      <w:kern w:val="0"/>
      <w:sz w:val="24"/>
      <w:szCs w:val="32"/>
    </w:rPr>
  </w:style>
  <w:style w:type="paragraph" w:customStyle="1" w:styleId="TableDescriptionCharChar">
    <w:name w:val="Table Description Char Char"/>
    <w:next w:val="affffb"/>
    <w:qFormat/>
    <w:rsid w:val="002B13CE"/>
    <w:pPr>
      <w:keepNext/>
      <w:snapToGrid w:val="0"/>
      <w:spacing w:before="160" w:after="80" w:line="360" w:lineRule="auto"/>
      <w:ind w:left="1701" w:firstLineChars="200" w:firstLine="200"/>
      <w:jc w:val="center"/>
    </w:pPr>
    <w:rPr>
      <w:rFonts w:ascii="Cambria" w:eastAsia="Arial Narrow" w:hAnsi="Cambria" w:cs="Algerian"/>
      <w:kern w:val="0"/>
      <w:sz w:val="18"/>
      <w:szCs w:val="20"/>
    </w:rPr>
  </w:style>
  <w:style w:type="paragraph" w:customStyle="1" w:styleId="pagetitle">
    <w:name w:val="pagetitle"/>
    <w:basedOn w:val="affffb"/>
    <w:qFormat/>
    <w:rsid w:val="002B13CE"/>
    <w:pPr>
      <w:widowControl/>
      <w:spacing w:before="100" w:beforeAutospacing="1" w:after="100" w:afterAutospacing="1" w:line="560" w:lineRule="atLeast"/>
      <w:ind w:firstLineChars="200" w:firstLine="200"/>
      <w:jc w:val="left"/>
    </w:pPr>
    <w:rPr>
      <w:rFonts w:ascii="Cambria" w:eastAsia="Courier New" w:hAnsi="Cambria" w:cs="Cambria"/>
      <w:b/>
      <w:bCs/>
      <w:kern w:val="0"/>
      <w:sz w:val="48"/>
      <w:szCs w:val="48"/>
    </w:rPr>
  </w:style>
  <w:style w:type="paragraph" w:customStyle="1" w:styleId="lnksmallsel">
    <w:name w:val="_lnk_small_sel"/>
    <w:basedOn w:val="affffb"/>
    <w:qFormat/>
    <w:rsid w:val="002B13CE"/>
    <w:pPr>
      <w:widowControl/>
      <w:spacing w:before="100" w:beforeAutospacing="1" w:after="100" w:afterAutospacing="1" w:line="360" w:lineRule="auto"/>
      <w:ind w:firstLineChars="200" w:firstLine="200"/>
      <w:jc w:val="left"/>
    </w:pPr>
    <w:rPr>
      <w:rFonts w:ascii="Cambria" w:eastAsia="汉仪仿宋简" w:hAnsi="Cambria" w:cs="Cambria"/>
      <w:color w:val="666666"/>
      <w:kern w:val="0"/>
      <w:sz w:val="24"/>
      <w:szCs w:val="32"/>
    </w:rPr>
  </w:style>
  <w:style w:type="paragraph" w:customStyle="1" w:styleId="vlgray">
    <w:name w:val="vlgray"/>
    <w:basedOn w:val="affffb"/>
    <w:qFormat/>
    <w:rsid w:val="002B13CE"/>
    <w:pPr>
      <w:widowControl/>
      <w:shd w:val="clear" w:color="auto" w:fill="EEEEEE"/>
      <w:spacing w:before="100" w:beforeAutospacing="1" w:after="100" w:afterAutospacing="1" w:line="316" w:lineRule="auto"/>
      <w:ind w:firstLineChars="200" w:firstLine="200"/>
      <w:jc w:val="left"/>
    </w:pPr>
    <w:rPr>
      <w:rFonts w:ascii="Cambria" w:eastAsia="Courier New" w:hAnsi="Cambria" w:cs="Cambria"/>
      <w:kern w:val="0"/>
      <w:sz w:val="24"/>
      <w:szCs w:val="32"/>
    </w:rPr>
  </w:style>
  <w:style w:type="paragraph" w:customStyle="1" w:styleId="tdblue">
    <w:name w:val="tdblue"/>
    <w:basedOn w:val="affffb"/>
    <w:qFormat/>
    <w:rsid w:val="002B13CE"/>
    <w:pPr>
      <w:widowControl/>
      <w:shd w:val="clear" w:color="auto" w:fill="006699"/>
      <w:spacing w:before="100" w:beforeAutospacing="1" w:after="100" w:afterAutospacing="1" w:line="316" w:lineRule="auto"/>
      <w:ind w:firstLineChars="200" w:firstLine="200"/>
      <w:jc w:val="left"/>
    </w:pPr>
    <w:rPr>
      <w:rFonts w:ascii="Cambria" w:eastAsia="Courier New" w:hAnsi="Cambria" w:cs="Cambria"/>
      <w:b/>
      <w:bCs/>
      <w:color w:val="FFFFFF"/>
      <w:kern w:val="0"/>
      <w:sz w:val="24"/>
      <w:szCs w:val="32"/>
    </w:rPr>
  </w:style>
  <w:style w:type="paragraph" w:customStyle="1" w:styleId="22f2">
    <w:name w:val="样式 正文文本缩进 + 左侧:  2 字符 首行缩进:  2 字符"/>
    <w:basedOn w:val="affffff0"/>
    <w:qFormat/>
    <w:rsid w:val="002B13CE"/>
    <w:pPr>
      <w:widowControl/>
      <w:tabs>
        <w:tab w:val="left" w:pos="360"/>
        <w:tab w:val="left" w:pos="540"/>
      </w:tabs>
      <w:spacing w:line="520" w:lineRule="exact"/>
      <w:ind w:left="200" w:firstLineChars="200" w:firstLine="560"/>
      <w:jc w:val="left"/>
    </w:pPr>
    <w:rPr>
      <w:rFonts w:ascii="Book Antiqua" w:eastAsia="Book Antiqua" w:hAnsi="Algerian" w:cs="汉仪仿宋简"/>
      <w:sz w:val="28"/>
      <w:szCs w:val="20"/>
    </w:rPr>
  </w:style>
  <w:style w:type="paragraph" w:customStyle="1" w:styleId="affffffffffffffffffffffffffffffffffffffffffffffff1">
    <w:name w:val="文章总标题"/>
    <w:basedOn w:val="affffb"/>
    <w:qFormat/>
    <w:rsid w:val="002B13CE"/>
    <w:pPr>
      <w:widowControl/>
      <w:autoSpaceDE w:val="0"/>
      <w:autoSpaceDN w:val="0"/>
      <w:adjustRightInd w:val="0"/>
      <w:spacing w:before="566" w:after="544" w:line="566" w:lineRule="atLeast"/>
      <w:ind w:firstLineChars="200" w:firstLine="200"/>
      <w:jc w:val="center"/>
    </w:pPr>
    <w:rPr>
      <w:rFonts w:ascii="Cambria" w:eastAsia="汉仪仿宋简" w:hAnsi="Cambria" w:cs="汉仪仿宋简"/>
      <w:color w:val="000000"/>
      <w:kern w:val="0"/>
      <w:sz w:val="54"/>
      <w:szCs w:val="54"/>
    </w:rPr>
  </w:style>
  <w:style w:type="paragraph" w:customStyle="1" w:styleId="551250">
    <w:name w:val="样式 宋体 小四 段前: 5 磅 段后: 5 磅 行距: 多倍行距 1.25 字行"/>
    <w:basedOn w:val="affffb"/>
    <w:qFormat/>
    <w:rsid w:val="002B13CE"/>
    <w:pPr>
      <w:widowControl/>
      <w:tabs>
        <w:tab w:val="left" w:pos="0"/>
      </w:tabs>
      <w:spacing w:line="360" w:lineRule="auto"/>
      <w:ind w:left="240" w:right="240" w:firstLineChars="200" w:firstLine="200"/>
      <w:jc w:val="left"/>
    </w:pPr>
    <w:rPr>
      <w:rFonts w:ascii="Garamond" w:eastAsia="汉仪仿宋简" w:hAnsi="Garamond" w:cs="汉仪仿宋简"/>
      <w:bCs/>
      <w:sz w:val="24"/>
      <w:szCs w:val="20"/>
    </w:rPr>
  </w:style>
  <w:style w:type="paragraph" w:customStyle="1" w:styleId="titlelevel2">
    <w:name w:val="title_level2"/>
    <w:basedOn w:val="affffb"/>
    <w:qFormat/>
    <w:rsid w:val="002B13CE"/>
    <w:pPr>
      <w:widowControl/>
      <w:spacing w:before="100" w:beforeAutospacing="1" w:after="100" w:afterAutospacing="1" w:line="360" w:lineRule="auto"/>
      <w:ind w:firstLineChars="200" w:firstLine="200"/>
      <w:jc w:val="left"/>
    </w:pPr>
    <w:rPr>
      <w:rFonts w:ascii="Cambria" w:eastAsia="汉仪仿宋简" w:hAnsi="Cambria" w:cs="Cambria"/>
      <w:b/>
      <w:bCs/>
      <w:color w:val="003399"/>
      <w:kern w:val="0"/>
      <w:sz w:val="24"/>
      <w:szCs w:val="32"/>
    </w:rPr>
  </w:style>
  <w:style w:type="paragraph" w:customStyle="1" w:styleId="ALTZ143">
    <w:name w:val="样式 正文缩进特点表正文正文非缩进缩进ALT+Z四号段1标题4小四正文不缩进样式3首行缩进正文缩进（首..."/>
    <w:basedOn w:val="affffc"/>
    <w:qFormat/>
    <w:rsid w:val="002B13CE"/>
    <w:pPr>
      <w:widowControl/>
      <w:autoSpaceDE/>
      <w:autoSpaceDN/>
      <w:adjustRightInd/>
      <w:spacing w:line="360" w:lineRule="auto"/>
      <w:ind w:firstLineChars="200" w:firstLine="200"/>
    </w:pPr>
    <w:rPr>
      <w:rFonts w:ascii="汉仪仿宋简" w:eastAsia="汉仪仿宋简" w:hAnsi="汉仪仿宋简" w:cs="Garamond"/>
      <w:szCs w:val="20"/>
    </w:rPr>
  </w:style>
  <w:style w:type="paragraph" w:customStyle="1" w:styleId="2Char22">
    <w:name w:val="样式 样式 样式 首行缩进:  2 字符 Char + 首行缩进:  2 字符 + 四号 首行缩进:  2 字符"/>
    <w:basedOn w:val="2Char2Char"/>
    <w:qFormat/>
    <w:rsid w:val="002B13CE"/>
    <w:pPr>
      <w:ind w:firstLine="560"/>
    </w:pPr>
  </w:style>
  <w:style w:type="paragraph" w:customStyle="1" w:styleId="validationsummaryerror">
    <w:name w:val="validationsummary_error"/>
    <w:basedOn w:val="affffb"/>
    <w:qFormat/>
    <w:rsid w:val="002B13CE"/>
    <w:pPr>
      <w:widowControl/>
      <w:spacing w:before="100" w:beforeAutospacing="1" w:after="100" w:afterAutospacing="1" w:line="360" w:lineRule="auto"/>
      <w:ind w:firstLineChars="200" w:firstLine="200"/>
      <w:jc w:val="left"/>
    </w:pPr>
    <w:rPr>
      <w:rFonts w:ascii="Courier New" w:eastAsia="汉仪仿宋简" w:hAnsi="Courier New" w:cs="汉仪仿宋简"/>
      <w:b/>
      <w:bCs/>
      <w:color w:val="B90006"/>
      <w:kern w:val="0"/>
      <w:sz w:val="24"/>
      <w:szCs w:val="32"/>
    </w:rPr>
  </w:style>
  <w:style w:type="paragraph" w:customStyle="1" w:styleId="emailembeddedtbltitle">
    <w:name w:val="email_embeddedtbl_title"/>
    <w:basedOn w:val="affffb"/>
    <w:qFormat/>
    <w:rsid w:val="002B13CE"/>
    <w:pPr>
      <w:widowControl/>
      <w:spacing w:before="100" w:beforeAutospacing="1" w:after="100" w:afterAutospacing="1" w:line="360" w:lineRule="auto"/>
      <w:ind w:firstLineChars="200" w:firstLine="200"/>
      <w:jc w:val="left"/>
    </w:pPr>
    <w:rPr>
      <w:rFonts w:ascii="Cambria" w:eastAsia="汉仪仿宋简" w:hAnsi="Cambria" w:cs="Cambria"/>
      <w:b/>
      <w:bCs/>
      <w:kern w:val="0"/>
      <w:sz w:val="24"/>
      <w:szCs w:val="32"/>
    </w:rPr>
  </w:style>
  <w:style w:type="paragraph" w:customStyle="1" w:styleId="1fffffffffffa">
    <w:name w:val="È±Ê¡ÎÄ±¾:1"/>
    <w:basedOn w:val="affffb"/>
    <w:qFormat/>
    <w:rsid w:val="002B13CE"/>
    <w:pPr>
      <w:widowControl/>
      <w:snapToGrid w:val="0"/>
      <w:spacing w:line="360" w:lineRule="auto"/>
      <w:ind w:firstLineChars="200" w:firstLine="200"/>
      <w:jc w:val="left"/>
    </w:pPr>
    <w:rPr>
      <w:rFonts w:ascii="Garamond" w:eastAsia="汉仪仿宋简" w:hAnsi="Cambria" w:cs="汉仪仿宋简"/>
      <w:kern w:val="0"/>
      <w:sz w:val="24"/>
      <w:szCs w:val="20"/>
    </w:rPr>
  </w:style>
  <w:style w:type="paragraph" w:customStyle="1" w:styleId="mhsearchlarge">
    <w:name w:val="mh_search_large"/>
    <w:basedOn w:val="affffb"/>
    <w:qFormat/>
    <w:rsid w:val="002B13CE"/>
    <w:pPr>
      <w:widowControl/>
      <w:spacing w:before="100" w:beforeAutospacing="1" w:after="100" w:afterAutospacing="1" w:line="360" w:lineRule="auto"/>
      <w:ind w:firstLineChars="200" w:firstLine="200"/>
      <w:jc w:val="left"/>
    </w:pPr>
    <w:rPr>
      <w:rFonts w:ascii="Cambria" w:eastAsia="汉仪仿宋简" w:hAnsi="Cambria" w:cs="Cambria"/>
      <w:b/>
      <w:bCs/>
      <w:color w:val="FFFFFF"/>
      <w:kern w:val="0"/>
      <w:sz w:val="24"/>
      <w:szCs w:val="32"/>
    </w:rPr>
  </w:style>
  <w:style w:type="paragraph" w:customStyle="1" w:styleId="pnllink">
    <w:name w:val="pnllink"/>
    <w:basedOn w:val="affffb"/>
    <w:qFormat/>
    <w:rsid w:val="002B13CE"/>
    <w:pPr>
      <w:widowControl/>
      <w:spacing w:before="100" w:beforeAutospacing="1" w:after="100" w:afterAutospacing="1" w:line="360" w:lineRule="auto"/>
      <w:ind w:firstLineChars="200" w:firstLine="200"/>
      <w:jc w:val="left"/>
    </w:pPr>
    <w:rPr>
      <w:rFonts w:ascii="仿宋_GB2312" w:eastAsia="汉仪仿宋简" w:hAnsi="仿宋_GB2312" w:cs="汉仪仿宋简"/>
      <w:kern w:val="0"/>
      <w:sz w:val="24"/>
      <w:szCs w:val="32"/>
    </w:rPr>
  </w:style>
  <w:style w:type="paragraph" w:customStyle="1" w:styleId="TableDescriptionChar">
    <w:name w:val="Table Description Char"/>
    <w:next w:val="affffb"/>
    <w:qFormat/>
    <w:rsid w:val="002B13CE"/>
    <w:pPr>
      <w:keepNext/>
      <w:snapToGrid w:val="0"/>
      <w:spacing w:before="160" w:after="80" w:line="360" w:lineRule="auto"/>
      <w:ind w:firstLineChars="200" w:firstLine="425"/>
      <w:jc w:val="center"/>
    </w:pPr>
    <w:rPr>
      <w:rFonts w:ascii="Cambria" w:eastAsia="Arial Narrow" w:hAnsi="Cambria" w:cs="Algerian"/>
      <w:sz w:val="24"/>
      <w:szCs w:val="24"/>
    </w:rPr>
  </w:style>
  <w:style w:type="paragraph" w:customStyle="1" w:styleId="article">
    <w:name w:val="article"/>
    <w:basedOn w:val="affffb"/>
    <w:qFormat/>
    <w:rsid w:val="002B13CE"/>
    <w:pPr>
      <w:widowControl/>
      <w:spacing w:before="100" w:beforeAutospacing="1" w:after="100" w:afterAutospacing="1" w:line="360" w:lineRule="auto"/>
      <w:ind w:firstLineChars="200" w:firstLine="200"/>
      <w:jc w:val="left"/>
    </w:pPr>
    <w:rPr>
      <w:rFonts w:ascii="Garamond" w:eastAsia="汉仪仿宋简" w:hAnsi="Garamond" w:cs="Garamond"/>
      <w:kern w:val="0"/>
      <w:sz w:val="24"/>
      <w:szCs w:val="32"/>
    </w:rPr>
  </w:style>
  <w:style w:type="paragraph" w:customStyle="1" w:styleId="medgraytitlebar">
    <w:name w:val="medgraytitlebar"/>
    <w:basedOn w:val="affffb"/>
    <w:qFormat/>
    <w:rsid w:val="002B13CE"/>
    <w:pPr>
      <w:widowControl/>
      <w:shd w:val="clear" w:color="auto" w:fill="999999"/>
      <w:spacing w:before="100" w:beforeAutospacing="1" w:after="100" w:afterAutospacing="1" w:line="316" w:lineRule="auto"/>
      <w:ind w:firstLineChars="200" w:firstLine="200"/>
      <w:jc w:val="left"/>
    </w:pPr>
    <w:rPr>
      <w:rFonts w:ascii="仿宋_GB2312" w:eastAsia="Courier New" w:hAnsi="仿宋_GB2312" w:cs="Cambria"/>
      <w:b/>
      <w:bCs/>
      <w:color w:val="FFFFFF"/>
      <w:kern w:val="0"/>
      <w:sz w:val="22"/>
      <w:szCs w:val="22"/>
    </w:rPr>
  </w:style>
  <w:style w:type="paragraph" w:customStyle="1" w:styleId="menusubselrow">
    <w:name w:val="menusubselrow"/>
    <w:basedOn w:val="affffb"/>
    <w:qFormat/>
    <w:rsid w:val="002B13CE"/>
    <w:pPr>
      <w:widowControl/>
      <w:shd w:val="clear" w:color="auto" w:fill="0099FF"/>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evalue">
    <w:name w:val="evalue"/>
    <w:basedOn w:val="affffb"/>
    <w:qFormat/>
    <w:rsid w:val="002B13CE"/>
    <w:pPr>
      <w:widowControl/>
      <w:shd w:val="clear" w:color="auto" w:fill="FFFFFF"/>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bmcc">
    <w:name w:val="bmcc_正文缩进"/>
    <w:basedOn w:val="affffb"/>
    <w:qFormat/>
    <w:rsid w:val="002B13CE"/>
    <w:pPr>
      <w:widowControl/>
      <w:spacing w:after="120" w:line="360" w:lineRule="auto"/>
      <w:ind w:leftChars="200" w:left="480" w:firstLineChars="200" w:firstLine="200"/>
      <w:jc w:val="left"/>
    </w:pPr>
    <w:rPr>
      <w:rFonts w:ascii="Cambria" w:eastAsia="汉仪仿宋简" w:hAnsi="Cambria" w:cs="Cambria"/>
      <w:sz w:val="24"/>
      <w:szCs w:val="20"/>
    </w:rPr>
  </w:style>
  <w:style w:type="paragraph" w:customStyle="1" w:styleId="4Head1">
    <w:name w:val="*4. Head 1"/>
    <w:basedOn w:val="Default"/>
    <w:next w:val="Default"/>
    <w:qFormat/>
    <w:rsid w:val="002B13CE"/>
    <w:pPr>
      <w:spacing w:before="180" w:after="60" w:line="360" w:lineRule="auto"/>
      <w:ind w:firstLineChars="200" w:firstLine="200"/>
    </w:pPr>
    <w:rPr>
      <w:rFonts w:ascii="Garamond" w:eastAsia="Garamond" w:hAnsi="Garamond" w:cs="Algerian"/>
      <w:color w:val="auto"/>
      <w:lang w:eastAsia="en-US"/>
    </w:rPr>
  </w:style>
  <w:style w:type="paragraph" w:customStyle="1" w:styleId="lnkpromo">
    <w:name w:val="lnk_promo"/>
    <w:basedOn w:val="affffb"/>
    <w:qFormat/>
    <w:rsid w:val="002B13CE"/>
    <w:pPr>
      <w:widowControl/>
      <w:spacing w:before="100" w:beforeAutospacing="1" w:after="100" w:afterAutospacing="1" w:line="360" w:lineRule="auto"/>
      <w:ind w:firstLineChars="200" w:firstLine="200"/>
      <w:jc w:val="left"/>
    </w:pPr>
    <w:rPr>
      <w:rFonts w:ascii="Cambria" w:eastAsia="汉仪仿宋简" w:hAnsi="Cambria" w:cs="Cambria"/>
      <w:b/>
      <w:bCs/>
      <w:color w:val="FF6600"/>
      <w:kern w:val="0"/>
      <w:sz w:val="24"/>
      <w:szCs w:val="32"/>
    </w:rPr>
  </w:style>
  <w:style w:type="paragraph" w:customStyle="1" w:styleId="paraimglink">
    <w:name w:val="para_imglink"/>
    <w:basedOn w:val="affffb"/>
    <w:qFormat/>
    <w:rsid w:val="002B13CE"/>
    <w:pPr>
      <w:widowControl/>
      <w:spacing w:before="100" w:beforeAutospacing="1" w:after="100" w:afterAutospacing="1" w:line="360" w:lineRule="auto"/>
      <w:ind w:firstLineChars="200" w:firstLine="200"/>
      <w:jc w:val="left"/>
    </w:pPr>
    <w:rPr>
      <w:rFonts w:ascii="Cambria" w:eastAsia="汉仪仿宋简" w:hAnsi="Cambria" w:cs="Cambria"/>
      <w:kern w:val="0"/>
      <w:sz w:val="24"/>
      <w:szCs w:val="32"/>
    </w:rPr>
  </w:style>
  <w:style w:type="paragraph" w:customStyle="1" w:styleId="segmentertitleseg">
    <w:name w:val="segmentertitle_seg"/>
    <w:basedOn w:val="affffb"/>
    <w:qFormat/>
    <w:rsid w:val="002B13CE"/>
    <w:pPr>
      <w:widowControl/>
      <w:pBdr>
        <w:top w:val="single" w:sz="8" w:space="1" w:color="666666"/>
        <w:left w:val="single" w:sz="8" w:space="10" w:color="666666"/>
        <w:bottom w:val="single" w:sz="8" w:space="1" w:color="666666"/>
        <w:right w:val="single" w:sz="8" w:space="10" w:color="666666"/>
      </w:pBdr>
      <w:shd w:val="clear" w:color="auto" w:fill="0099FF"/>
      <w:spacing w:before="100" w:beforeAutospacing="1" w:after="100" w:afterAutospacing="1" w:line="360" w:lineRule="auto"/>
      <w:ind w:firstLineChars="200" w:firstLine="200"/>
      <w:jc w:val="left"/>
    </w:pPr>
    <w:rPr>
      <w:rFonts w:ascii="Cambria" w:eastAsia="汉仪仿宋简" w:hAnsi="Cambria" w:cs="Cambria"/>
      <w:color w:val="FFFFFF"/>
      <w:kern w:val="0"/>
      <w:sz w:val="10"/>
      <w:szCs w:val="10"/>
    </w:rPr>
  </w:style>
  <w:style w:type="paragraph" w:customStyle="1" w:styleId="greytext">
    <w:name w:val="greytext"/>
    <w:basedOn w:val="affffb"/>
    <w:qFormat/>
    <w:rsid w:val="002B13CE"/>
    <w:pPr>
      <w:widowControl/>
      <w:spacing w:before="100" w:beforeAutospacing="1" w:after="100" w:afterAutospacing="1" w:line="316" w:lineRule="auto"/>
      <w:ind w:firstLineChars="200" w:firstLine="200"/>
      <w:jc w:val="left"/>
    </w:pPr>
    <w:rPr>
      <w:rFonts w:ascii="Cambria" w:eastAsia="Courier New" w:hAnsi="Cambria" w:cs="Cambria"/>
      <w:color w:val="666666"/>
      <w:kern w:val="0"/>
      <w:sz w:val="24"/>
      <w:szCs w:val="32"/>
    </w:rPr>
  </w:style>
  <w:style w:type="paragraph" w:customStyle="1" w:styleId="hil">
    <w:name w:val="hil"/>
    <w:basedOn w:val="affffb"/>
    <w:qFormat/>
    <w:rsid w:val="002B13CE"/>
    <w:pPr>
      <w:widowControl/>
      <w:shd w:val="clear" w:color="auto" w:fill="FFFFFF"/>
      <w:spacing w:before="100" w:beforeAutospacing="1" w:after="100" w:afterAutospacing="1" w:line="316" w:lineRule="auto"/>
      <w:ind w:firstLineChars="200" w:firstLine="200"/>
      <w:jc w:val="left"/>
    </w:pPr>
    <w:rPr>
      <w:rFonts w:ascii="Cambria" w:eastAsia="Courier New" w:hAnsi="Cambria" w:cs="Cambria"/>
      <w:kern w:val="0"/>
      <w:sz w:val="24"/>
      <w:szCs w:val="32"/>
    </w:rPr>
  </w:style>
  <w:style w:type="paragraph" w:customStyle="1" w:styleId="lggraytitle">
    <w:name w:val="lggraytitle"/>
    <w:basedOn w:val="affffb"/>
    <w:qFormat/>
    <w:rsid w:val="002B13CE"/>
    <w:pPr>
      <w:widowControl/>
      <w:spacing w:before="100" w:beforeAutospacing="1" w:after="100" w:afterAutospacing="1" w:line="360" w:lineRule="auto"/>
      <w:ind w:firstLineChars="200" w:firstLine="200"/>
      <w:jc w:val="left"/>
    </w:pPr>
    <w:rPr>
      <w:rFonts w:ascii="Cambria" w:eastAsia="Courier New" w:hAnsi="Cambria" w:cs="Cambria"/>
      <w:color w:val="666666"/>
      <w:kern w:val="0"/>
      <w:sz w:val="48"/>
      <w:szCs w:val="48"/>
    </w:rPr>
  </w:style>
  <w:style w:type="paragraph" w:customStyle="1" w:styleId="2fffffffffa">
    <w:name w:val="规范标题2"/>
    <w:basedOn w:val="2a"/>
    <w:next w:val="affffb"/>
    <w:qFormat/>
    <w:rsid w:val="002B13CE"/>
    <w:pPr>
      <w:keepNext w:val="0"/>
      <w:keepLines w:val="0"/>
      <w:widowControl/>
      <w:tabs>
        <w:tab w:val="left" w:pos="360"/>
        <w:tab w:val="left" w:pos="432"/>
        <w:tab w:val="left" w:pos="709"/>
        <w:tab w:val="left" w:pos="1080"/>
      </w:tabs>
      <w:autoSpaceDE/>
      <w:autoSpaceDN/>
      <w:spacing w:before="480" w:after="480" w:line="314" w:lineRule="atLeast"/>
      <w:ind w:left="432" w:hanging="432"/>
      <w:textAlignment w:val="baseline"/>
      <w:outlineLvl w:val="9"/>
    </w:pPr>
    <w:rPr>
      <w:rFonts w:ascii="Algerian" w:eastAsia="Arial Unicode MS" w:hAnsi="Algerian" w:cs="Century"/>
      <w:b w:val="0"/>
      <w:sz w:val="36"/>
      <w:lang w:bidi="he-IL"/>
    </w:rPr>
  </w:style>
  <w:style w:type="paragraph" w:customStyle="1" w:styleId="titlemarcomlarge">
    <w:name w:val="title_marcom_large"/>
    <w:basedOn w:val="affffb"/>
    <w:qFormat/>
    <w:rsid w:val="002B13CE"/>
    <w:pPr>
      <w:widowControl/>
      <w:spacing w:before="100" w:beforeAutospacing="1" w:after="100" w:afterAutospacing="1" w:line="360" w:lineRule="auto"/>
      <w:ind w:firstLineChars="200" w:firstLine="200"/>
      <w:jc w:val="left"/>
    </w:pPr>
    <w:rPr>
      <w:rFonts w:ascii="Cambria" w:eastAsia="汉仪仿宋简" w:hAnsi="Cambria" w:cs="Cambria"/>
      <w:color w:val="FFFFFF"/>
      <w:kern w:val="0"/>
      <w:sz w:val="24"/>
      <w:szCs w:val="32"/>
    </w:rPr>
  </w:style>
  <w:style w:type="paragraph" w:customStyle="1" w:styleId="tabfragmentselected">
    <w:name w:val="tabfragmentselected"/>
    <w:basedOn w:val="affffb"/>
    <w:qFormat/>
    <w:rsid w:val="002B13CE"/>
    <w:pPr>
      <w:widowControl/>
      <w:shd w:val="clear" w:color="auto" w:fill="FFFFFF"/>
      <w:spacing w:before="100" w:beforeAutospacing="1" w:after="100" w:afterAutospacing="1" w:line="360" w:lineRule="auto"/>
      <w:ind w:firstLineChars="200" w:firstLine="200"/>
      <w:jc w:val="left"/>
    </w:pPr>
    <w:rPr>
      <w:rFonts w:ascii="Cambria" w:eastAsia="汉仪仿宋简" w:hAnsi="Cambria" w:cs="Cambria"/>
      <w:kern w:val="0"/>
      <w:sz w:val="24"/>
      <w:szCs w:val="32"/>
    </w:rPr>
  </w:style>
  <w:style w:type="paragraph" w:customStyle="1" w:styleId="ast">
    <w:name w:val="ast"/>
    <w:basedOn w:val="affffb"/>
    <w:qFormat/>
    <w:rsid w:val="002B13CE"/>
    <w:pPr>
      <w:widowControl/>
      <w:spacing w:before="100" w:beforeAutospacing="1" w:after="100" w:afterAutospacing="1" w:line="360" w:lineRule="auto"/>
      <w:ind w:firstLineChars="200" w:firstLine="200"/>
      <w:jc w:val="left"/>
    </w:pPr>
    <w:rPr>
      <w:rFonts w:ascii="仿宋_GB2312" w:eastAsia="Courier New" w:hAnsi="仿宋_GB2312" w:cs="Cambria"/>
      <w:color w:val="CC6600"/>
      <w:kern w:val="0"/>
      <w:sz w:val="24"/>
      <w:szCs w:val="32"/>
    </w:rPr>
  </w:style>
  <w:style w:type="paragraph" w:customStyle="1" w:styleId="pnlgreeting">
    <w:name w:val="pnlgreeting"/>
    <w:basedOn w:val="affffb"/>
    <w:qFormat/>
    <w:rsid w:val="002B13CE"/>
    <w:pPr>
      <w:widowControl/>
      <w:spacing w:before="100" w:beforeAutospacing="1" w:after="100" w:afterAutospacing="1" w:line="360" w:lineRule="auto"/>
      <w:ind w:firstLineChars="200" w:firstLine="200"/>
      <w:jc w:val="left"/>
    </w:pPr>
    <w:rPr>
      <w:rFonts w:ascii="仿宋_GB2312" w:eastAsia="汉仪仿宋简" w:hAnsi="仿宋_GB2312" w:cs="汉仪仿宋简"/>
      <w:b/>
      <w:bCs/>
      <w:color w:val="666666"/>
      <w:kern w:val="0"/>
      <w:sz w:val="24"/>
      <w:szCs w:val="32"/>
    </w:rPr>
  </w:style>
  <w:style w:type="paragraph" w:customStyle="1" w:styleId="affffffffffffffffffffffffffffffffffffffffffffffff2">
    <w:name w:val="Ê×ÐÐËõ½ø"/>
    <w:basedOn w:val="affffb"/>
    <w:qFormat/>
    <w:rsid w:val="002B13CE"/>
    <w:pPr>
      <w:widowControl/>
      <w:snapToGrid w:val="0"/>
      <w:spacing w:line="360" w:lineRule="auto"/>
      <w:ind w:firstLineChars="200" w:firstLine="720"/>
      <w:jc w:val="left"/>
    </w:pPr>
    <w:rPr>
      <w:rFonts w:ascii="Cambria" w:eastAsia="汉仪仿宋简" w:hAnsi="Cambria" w:cs="汉仪仿宋简"/>
      <w:kern w:val="0"/>
      <w:sz w:val="24"/>
      <w:szCs w:val="20"/>
    </w:rPr>
  </w:style>
  <w:style w:type="paragraph" w:customStyle="1" w:styleId="highlight0">
    <w:name w:val="highlight"/>
    <w:basedOn w:val="affffb"/>
    <w:qFormat/>
    <w:rsid w:val="002B13CE"/>
    <w:pPr>
      <w:widowControl/>
      <w:spacing w:before="100" w:beforeAutospacing="1" w:after="100" w:afterAutospacing="1" w:line="360" w:lineRule="auto"/>
      <w:ind w:firstLineChars="200" w:firstLine="200"/>
      <w:jc w:val="left"/>
    </w:pPr>
    <w:rPr>
      <w:rFonts w:ascii="Courier New" w:eastAsia="汉仪仿宋简" w:hAnsi="Courier New" w:cs="汉仪仿宋简"/>
      <w:b/>
      <w:bCs/>
      <w:color w:val="FF6600"/>
      <w:kern w:val="0"/>
      <w:sz w:val="24"/>
      <w:szCs w:val="32"/>
    </w:rPr>
  </w:style>
  <w:style w:type="paragraph" w:customStyle="1" w:styleId="minicatmodtitlecell">
    <w:name w:val="minicat_mod_title_cell"/>
    <w:basedOn w:val="affffb"/>
    <w:qFormat/>
    <w:rsid w:val="002B13CE"/>
    <w:pPr>
      <w:widowControl/>
      <w:shd w:val="clear" w:color="auto" w:fill="D7E8FA"/>
      <w:spacing w:before="100" w:beforeAutospacing="1" w:after="100" w:afterAutospacing="1" w:line="360" w:lineRule="auto"/>
      <w:ind w:firstLineChars="200" w:firstLine="200"/>
      <w:jc w:val="left"/>
    </w:pPr>
    <w:rPr>
      <w:rFonts w:ascii="Cambria" w:eastAsia="汉仪仿宋简" w:hAnsi="Cambria" w:cs="Cambria"/>
      <w:color w:val="336699"/>
      <w:kern w:val="0"/>
      <w:sz w:val="20"/>
      <w:szCs w:val="20"/>
    </w:rPr>
  </w:style>
  <w:style w:type="paragraph" w:customStyle="1" w:styleId="pointsmall">
    <w:name w:val="point_small"/>
    <w:basedOn w:val="affffb"/>
    <w:qFormat/>
    <w:rsid w:val="002B13CE"/>
    <w:pPr>
      <w:widowControl/>
      <w:spacing w:before="100" w:beforeAutospacing="1" w:after="100" w:afterAutospacing="1" w:line="360" w:lineRule="auto"/>
      <w:ind w:firstLineChars="200" w:firstLine="200"/>
      <w:jc w:val="left"/>
    </w:pPr>
    <w:rPr>
      <w:rFonts w:ascii="Cambria" w:eastAsia="汉仪仿宋简" w:hAnsi="Cambria" w:cs="Cambria"/>
      <w:kern w:val="0"/>
      <w:sz w:val="24"/>
      <w:szCs w:val="32"/>
    </w:rPr>
  </w:style>
  <w:style w:type="paragraph" w:customStyle="1" w:styleId="affffffffffffffffffffffffffffffffffffffffffffffff3">
    <w:name w:val="正文缩进２字"/>
    <w:basedOn w:val="affffb"/>
    <w:qFormat/>
    <w:rsid w:val="002B13CE"/>
    <w:pPr>
      <w:widowControl/>
      <w:spacing w:line="360" w:lineRule="auto"/>
      <w:ind w:left="200" w:firstLineChars="200" w:firstLine="200"/>
      <w:jc w:val="left"/>
    </w:pPr>
    <w:rPr>
      <w:rFonts w:ascii="汉仪仿宋简" w:eastAsia="汉仪仿宋简" w:hAnsi="汉仪仿宋简" w:cs="汉仪仿宋简"/>
      <w:kern w:val="0"/>
      <w:sz w:val="24"/>
      <w:szCs w:val="20"/>
    </w:rPr>
  </w:style>
  <w:style w:type="paragraph" w:customStyle="1" w:styleId="gridcellrecomendedalt">
    <w:name w:val="gridcellrecomendedalt"/>
    <w:basedOn w:val="affffb"/>
    <w:qFormat/>
    <w:rsid w:val="002B13CE"/>
    <w:pPr>
      <w:widowControl/>
      <w:shd w:val="clear" w:color="auto" w:fill="D6F4C0"/>
      <w:spacing w:before="100" w:beforeAutospacing="1" w:after="100" w:afterAutospacing="1" w:line="360" w:lineRule="auto"/>
      <w:ind w:firstLineChars="200" w:firstLine="200"/>
      <w:jc w:val="left"/>
      <w:textAlignment w:val="top"/>
    </w:pPr>
    <w:rPr>
      <w:rFonts w:ascii="Cambria" w:eastAsia="汉仪仿宋简" w:hAnsi="Cambria" w:cs="Cambria"/>
      <w:kern w:val="0"/>
      <w:sz w:val="24"/>
      <w:szCs w:val="32"/>
    </w:rPr>
  </w:style>
  <w:style w:type="paragraph" w:customStyle="1" w:styleId="flgd">
    <w:name w:val="flgd"/>
    <w:basedOn w:val="affffb"/>
    <w:qFormat/>
    <w:rsid w:val="002B13CE"/>
    <w:pPr>
      <w:widowControl/>
      <w:shd w:val="clear" w:color="auto" w:fill="F7F7E7"/>
      <w:spacing w:before="100" w:beforeAutospacing="1" w:after="100" w:afterAutospacing="1" w:line="316" w:lineRule="auto"/>
      <w:ind w:firstLineChars="200" w:firstLine="200"/>
      <w:jc w:val="left"/>
    </w:pPr>
    <w:rPr>
      <w:rFonts w:ascii="Cambria" w:eastAsia="Courier New" w:hAnsi="Cambria" w:cs="Cambria"/>
      <w:kern w:val="0"/>
      <w:sz w:val="24"/>
      <w:szCs w:val="32"/>
    </w:rPr>
  </w:style>
  <w:style w:type="paragraph" w:customStyle="1" w:styleId="1H1Heading0Fab-1PIM1h1Level1TopicHeadingHeadin">
    <w:name w:val="样式 标题 1H1Heading 0Fab-1PIM 1h1Level 1 Topic HeadingHeadin..."/>
    <w:basedOn w:val="1f3"/>
    <w:qFormat/>
    <w:rsid w:val="002B13CE"/>
    <w:pPr>
      <w:keepNext w:val="0"/>
      <w:keepLines w:val="0"/>
      <w:pageBreakBefore/>
      <w:widowControl/>
      <w:overflowPunct w:val="0"/>
      <w:spacing w:before="0" w:after="0" w:line="560" w:lineRule="exact"/>
      <w:ind w:rightChars="12" w:right="25"/>
      <w:jc w:val="left"/>
      <w:textAlignment w:val="baseline"/>
    </w:pPr>
    <w:rPr>
      <w:rFonts w:ascii="Cambria" w:eastAsia="Arial Narrow" w:hAnsi="Cambria" w:cs="Garamond"/>
      <w:b w:val="0"/>
      <w:bCs/>
      <w:kern w:val="28"/>
      <w:szCs w:val="44"/>
      <w:lang w:bidi="he-IL"/>
    </w:rPr>
  </w:style>
  <w:style w:type="paragraph" w:customStyle="1" w:styleId="lnkdesclink">
    <w:name w:val="lnk_desclink"/>
    <w:basedOn w:val="affffb"/>
    <w:qFormat/>
    <w:rsid w:val="002B13CE"/>
    <w:pPr>
      <w:widowControl/>
      <w:spacing w:before="100" w:beforeAutospacing="1" w:after="100" w:afterAutospacing="1" w:line="360" w:lineRule="auto"/>
      <w:ind w:firstLineChars="200" w:firstLine="200"/>
      <w:jc w:val="left"/>
    </w:pPr>
    <w:rPr>
      <w:rFonts w:ascii="Cambria" w:eastAsia="汉仪仿宋简" w:hAnsi="Cambria" w:cs="Cambria"/>
      <w:kern w:val="0"/>
      <w:sz w:val="24"/>
      <w:szCs w:val="32"/>
    </w:rPr>
  </w:style>
  <w:style w:type="paragraph" w:customStyle="1" w:styleId="greytextbld">
    <w:name w:val="greytextbld"/>
    <w:basedOn w:val="affffb"/>
    <w:qFormat/>
    <w:rsid w:val="002B13CE"/>
    <w:pPr>
      <w:widowControl/>
      <w:spacing w:before="100" w:beforeAutospacing="1" w:after="100" w:afterAutospacing="1" w:line="316" w:lineRule="auto"/>
      <w:ind w:firstLineChars="200" w:firstLine="200"/>
      <w:jc w:val="left"/>
    </w:pPr>
    <w:rPr>
      <w:rFonts w:ascii="Cambria" w:eastAsia="Courier New" w:hAnsi="Cambria" w:cs="Cambria"/>
      <w:b/>
      <w:bCs/>
      <w:color w:val="666666"/>
      <w:kern w:val="0"/>
      <w:sz w:val="24"/>
      <w:szCs w:val="32"/>
    </w:rPr>
  </w:style>
  <w:style w:type="paragraph" w:customStyle="1" w:styleId="cg2">
    <w:name w:val="cg_2"/>
    <w:basedOn w:val="affffb"/>
    <w:qFormat/>
    <w:rsid w:val="002B13CE"/>
    <w:pPr>
      <w:widowControl/>
      <w:pBdr>
        <w:left w:val="single" w:sz="8" w:space="0" w:color="CCCCCC"/>
        <w:bottom w:val="single" w:sz="8" w:space="0" w:color="CCCCCC"/>
      </w:pBdr>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1fffffffffffb">
    <w:name w:val="定义的副标题1"/>
    <w:basedOn w:val="afffffffffffffffffffffffffffffffffffffffffffffff0"/>
    <w:qFormat/>
    <w:rsid w:val="002B13CE"/>
    <w:pPr>
      <w:spacing w:before="120" w:after="960"/>
    </w:pPr>
    <w:rPr>
      <w:bCs/>
      <w:sz w:val="32"/>
      <w:szCs w:val="32"/>
    </w:rPr>
  </w:style>
  <w:style w:type="paragraph" w:customStyle="1" w:styleId="pointnormal">
    <w:name w:val="point_normal"/>
    <w:basedOn w:val="affffb"/>
    <w:qFormat/>
    <w:rsid w:val="002B13CE"/>
    <w:pPr>
      <w:widowControl/>
      <w:spacing w:before="100" w:beforeAutospacing="1" w:after="100" w:afterAutospacing="1" w:line="360" w:lineRule="auto"/>
      <w:ind w:firstLineChars="200" w:firstLine="200"/>
      <w:jc w:val="left"/>
    </w:pPr>
    <w:rPr>
      <w:rFonts w:ascii="Cambria" w:eastAsia="汉仪仿宋简" w:hAnsi="Cambria" w:cs="Cambria"/>
      <w:kern w:val="0"/>
      <w:sz w:val="24"/>
      <w:szCs w:val="32"/>
    </w:rPr>
  </w:style>
  <w:style w:type="paragraph" w:customStyle="1" w:styleId="gridtitlerecomended">
    <w:name w:val="gridtitlerecomended"/>
    <w:basedOn w:val="affffb"/>
    <w:qFormat/>
    <w:rsid w:val="002B13CE"/>
    <w:pPr>
      <w:widowControl/>
      <w:shd w:val="clear" w:color="auto" w:fill="D6F4C0"/>
      <w:spacing w:before="100" w:beforeAutospacing="1" w:after="100" w:afterAutospacing="1" w:line="360" w:lineRule="auto"/>
      <w:ind w:firstLineChars="200" w:firstLine="200"/>
      <w:jc w:val="left"/>
      <w:textAlignment w:val="top"/>
    </w:pPr>
    <w:rPr>
      <w:rFonts w:ascii="Cambria" w:eastAsia="汉仪仿宋简" w:hAnsi="Cambria" w:cs="Cambria"/>
      <w:b/>
      <w:bCs/>
      <w:kern w:val="0"/>
      <w:sz w:val="24"/>
      <w:szCs w:val="32"/>
    </w:rPr>
  </w:style>
  <w:style w:type="paragraph" w:customStyle="1" w:styleId="faqtable">
    <w:name w:val="faq_table"/>
    <w:basedOn w:val="affffb"/>
    <w:qFormat/>
    <w:rsid w:val="002B13CE"/>
    <w:pPr>
      <w:widowControl/>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1fffffffffffc">
    <w:name w:val="ÕýÎÄ:1"/>
    <w:basedOn w:val="affffb"/>
    <w:qFormat/>
    <w:rsid w:val="002B13CE"/>
    <w:pPr>
      <w:widowControl/>
      <w:overflowPunct w:val="0"/>
      <w:autoSpaceDE w:val="0"/>
      <w:autoSpaceDN w:val="0"/>
      <w:adjustRightInd w:val="0"/>
      <w:spacing w:before="80" w:after="80" w:line="300" w:lineRule="auto"/>
      <w:ind w:left="1701" w:firstLineChars="200" w:firstLine="200"/>
      <w:jc w:val="left"/>
      <w:textAlignment w:val="baseline"/>
    </w:pPr>
    <w:rPr>
      <w:rFonts w:ascii="汉仪仿宋简" w:eastAsia="汉仪仿宋简" w:hAnsi="汉仪仿宋简" w:cs="汉仪仿宋简"/>
      <w:kern w:val="0"/>
      <w:sz w:val="24"/>
      <w:szCs w:val="20"/>
    </w:rPr>
  </w:style>
  <w:style w:type="paragraph" w:customStyle="1" w:styleId="lgray">
    <w:name w:val="lgray"/>
    <w:basedOn w:val="affffb"/>
    <w:qFormat/>
    <w:rsid w:val="002B13CE"/>
    <w:pPr>
      <w:widowControl/>
      <w:shd w:val="clear" w:color="auto" w:fill="CCCCCC"/>
      <w:spacing w:before="100" w:beforeAutospacing="1" w:after="100" w:afterAutospacing="1" w:line="316" w:lineRule="auto"/>
      <w:ind w:firstLineChars="200" w:firstLine="200"/>
      <w:jc w:val="left"/>
    </w:pPr>
    <w:rPr>
      <w:rFonts w:ascii="Cambria" w:eastAsia="Courier New" w:hAnsi="Cambria" w:cs="Cambria"/>
      <w:kern w:val="0"/>
      <w:sz w:val="24"/>
      <w:szCs w:val="32"/>
    </w:rPr>
  </w:style>
  <w:style w:type="paragraph" w:customStyle="1" w:styleId="paramarketingprice">
    <w:name w:val="para_marketingprice"/>
    <w:basedOn w:val="affffb"/>
    <w:qFormat/>
    <w:rsid w:val="002B13CE"/>
    <w:pPr>
      <w:widowControl/>
      <w:spacing w:before="100" w:beforeAutospacing="1" w:after="100" w:afterAutospacing="1" w:line="360" w:lineRule="auto"/>
      <w:ind w:firstLineChars="200" w:firstLine="200"/>
      <w:jc w:val="left"/>
    </w:pPr>
    <w:rPr>
      <w:rFonts w:ascii="Cambria" w:eastAsia="汉仪仿宋简" w:hAnsi="Cambria" w:cs="Cambria"/>
      <w:kern w:val="0"/>
      <w:sz w:val="20"/>
      <w:szCs w:val="20"/>
    </w:rPr>
  </w:style>
  <w:style w:type="paragraph" w:customStyle="1" w:styleId="sidebaralignright">
    <w:name w:val="sidebaralignright"/>
    <w:basedOn w:val="affffb"/>
    <w:qFormat/>
    <w:rsid w:val="002B13CE"/>
    <w:pPr>
      <w:widowControl/>
      <w:spacing w:before="100" w:beforeAutospacing="1" w:after="200" w:line="360" w:lineRule="auto"/>
      <w:ind w:left="200" w:firstLineChars="200" w:firstLine="200"/>
      <w:jc w:val="left"/>
    </w:pPr>
    <w:rPr>
      <w:rFonts w:ascii="Courier New" w:eastAsia="汉仪仿宋简" w:hAnsi="Courier New" w:cs="汉仪仿宋简"/>
      <w:kern w:val="0"/>
      <w:sz w:val="24"/>
      <w:szCs w:val="32"/>
    </w:rPr>
  </w:style>
  <w:style w:type="paragraph" w:customStyle="1" w:styleId="pilinkunviewed">
    <w:name w:val="pi_link_unviewed"/>
    <w:basedOn w:val="affffb"/>
    <w:qFormat/>
    <w:rsid w:val="002B13CE"/>
    <w:pPr>
      <w:widowControl/>
      <w:spacing w:before="100" w:beforeAutospacing="1" w:after="100" w:afterAutospacing="1" w:line="360" w:lineRule="auto"/>
      <w:ind w:firstLineChars="200" w:firstLine="200"/>
      <w:jc w:val="left"/>
    </w:pPr>
    <w:rPr>
      <w:rFonts w:ascii="Cambria" w:eastAsia="汉仪仿宋简" w:hAnsi="Cambria" w:cs="Cambria"/>
      <w:kern w:val="0"/>
      <w:sz w:val="18"/>
      <w:szCs w:val="18"/>
    </w:rPr>
  </w:style>
  <w:style w:type="paragraph" w:customStyle="1" w:styleId="segmentertitleother">
    <w:name w:val="segmentertitle_other"/>
    <w:basedOn w:val="affffb"/>
    <w:qFormat/>
    <w:rsid w:val="002B13CE"/>
    <w:pPr>
      <w:widowControl/>
      <w:pBdr>
        <w:top w:val="single" w:sz="8" w:space="1" w:color="666666"/>
        <w:left w:val="single" w:sz="8" w:space="10" w:color="666666"/>
        <w:bottom w:val="single" w:sz="8" w:space="1" w:color="666666"/>
        <w:right w:val="single" w:sz="8" w:space="10" w:color="666666"/>
      </w:pBdr>
      <w:shd w:val="clear" w:color="auto" w:fill="0066CC"/>
      <w:spacing w:before="100" w:beforeAutospacing="1" w:after="100" w:afterAutospacing="1" w:line="360" w:lineRule="auto"/>
      <w:ind w:firstLineChars="200" w:firstLine="200"/>
      <w:jc w:val="left"/>
    </w:pPr>
    <w:rPr>
      <w:rFonts w:ascii="Cambria" w:eastAsia="汉仪仿宋简" w:hAnsi="Cambria" w:cs="Cambria"/>
      <w:color w:val="FFFFFF"/>
      <w:kern w:val="0"/>
      <w:sz w:val="10"/>
      <w:szCs w:val="10"/>
    </w:rPr>
  </w:style>
  <w:style w:type="paragraph" w:customStyle="1" w:styleId="2fffffffffb">
    <w:name w:val="目录2"/>
    <w:basedOn w:val="affffb"/>
    <w:qFormat/>
    <w:rsid w:val="002B13CE"/>
    <w:pPr>
      <w:widowControl/>
      <w:tabs>
        <w:tab w:val="left" w:leader="dot" w:pos="7370"/>
      </w:tabs>
      <w:autoSpaceDE w:val="0"/>
      <w:autoSpaceDN w:val="0"/>
      <w:adjustRightInd w:val="0"/>
      <w:spacing w:line="317" w:lineRule="atLeast"/>
      <w:ind w:firstLineChars="200" w:firstLine="209"/>
      <w:jc w:val="left"/>
    </w:pPr>
    <w:rPr>
      <w:rFonts w:ascii="汉仪仿宋简" w:eastAsia="汉仪仿宋简" w:hAnsi="汉仪仿宋简" w:cs="汉仪仿宋简"/>
      <w:color w:val="000000"/>
      <w:kern w:val="0"/>
      <w:sz w:val="24"/>
      <w:szCs w:val="21"/>
    </w:rPr>
  </w:style>
  <w:style w:type="paragraph" w:customStyle="1" w:styleId="205051">
    <w:name w:val="样式 项目列表 + 左侧:  2 字符 段前: 0.5 行 段后: 0.5 行"/>
    <w:basedOn w:val="affffb"/>
    <w:qFormat/>
    <w:rsid w:val="002B13CE"/>
    <w:pPr>
      <w:widowControl/>
      <w:tabs>
        <w:tab w:val="left" w:pos="420"/>
        <w:tab w:val="left" w:pos="900"/>
      </w:tabs>
      <w:spacing w:line="360" w:lineRule="auto"/>
      <w:ind w:left="420" w:firstLineChars="200" w:hanging="420"/>
      <w:jc w:val="left"/>
    </w:pPr>
    <w:rPr>
      <w:rFonts w:ascii="汉仪仿宋简" w:eastAsia="汉仪仿宋简" w:hAnsi="汉仪仿宋简" w:cs="汉仪仿宋简"/>
      <w:sz w:val="24"/>
      <w:szCs w:val="20"/>
    </w:rPr>
  </w:style>
  <w:style w:type="paragraph" w:customStyle="1" w:styleId="tbimage1">
    <w:name w:val="tbimage1"/>
    <w:basedOn w:val="affffb"/>
    <w:qFormat/>
    <w:rsid w:val="002B13CE"/>
    <w:pPr>
      <w:widowControl/>
      <w:spacing w:before="100" w:beforeAutospacing="1" w:after="100" w:afterAutospacing="1" w:line="316" w:lineRule="auto"/>
      <w:ind w:firstLineChars="200" w:firstLine="200"/>
      <w:jc w:val="left"/>
    </w:pPr>
    <w:rPr>
      <w:rFonts w:ascii="Cambria" w:eastAsia="Courier New" w:hAnsi="Cambria" w:cs="Cambria"/>
      <w:kern w:val="0"/>
      <w:sz w:val="24"/>
      <w:szCs w:val="32"/>
    </w:rPr>
  </w:style>
  <w:style w:type="paragraph" w:customStyle="1" w:styleId="ICSSChar">
    <w:name w:val="ICSS标书正文 Char"/>
    <w:basedOn w:val="affffb"/>
    <w:qFormat/>
    <w:rsid w:val="002B13CE"/>
    <w:pPr>
      <w:widowControl/>
      <w:spacing w:line="360" w:lineRule="auto"/>
      <w:ind w:firstLineChars="200" w:firstLine="200"/>
      <w:jc w:val="left"/>
    </w:pPr>
    <w:rPr>
      <w:rFonts w:ascii="汉仪仿宋简" w:eastAsia="汉仪仿宋简" w:hAnsi="汉仪仿宋简" w:cs="汉仪仿宋简"/>
      <w:sz w:val="24"/>
      <w:szCs w:val="32"/>
    </w:rPr>
  </w:style>
  <w:style w:type="paragraph" w:customStyle="1" w:styleId="promoheaderdescrevid">
    <w:name w:val="promoheaderdescrevid"/>
    <w:basedOn w:val="affffb"/>
    <w:qFormat/>
    <w:rsid w:val="002B13CE"/>
    <w:pPr>
      <w:widowControl/>
      <w:pBdr>
        <w:top w:val="single" w:sz="8" w:space="15" w:color="CCCCCC"/>
        <w:left w:val="single" w:sz="8" w:space="20" w:color="CCCCCC"/>
        <w:bottom w:val="single" w:sz="8" w:space="20" w:color="CCCCCC"/>
        <w:right w:val="single" w:sz="8" w:space="20" w:color="CCCCCC"/>
      </w:pBdr>
      <w:shd w:val="clear" w:color="auto" w:fill="DDF0FE"/>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DHCC2">
    <w:name w:val="样式 DHCC 公司正文首行缩进:  2 字符"/>
    <w:basedOn w:val="affffb"/>
    <w:qFormat/>
    <w:rsid w:val="002B13CE"/>
    <w:pPr>
      <w:widowControl/>
      <w:spacing w:line="360" w:lineRule="auto"/>
      <w:ind w:firstLineChars="200" w:firstLine="200"/>
      <w:jc w:val="left"/>
    </w:pPr>
    <w:rPr>
      <w:rFonts w:ascii="汉仪仿宋简" w:eastAsia="汉仪仿宋简" w:hAnsi="汉仪仿宋简" w:cs="汉仪仿宋简"/>
      <w:sz w:val="24"/>
      <w:szCs w:val="20"/>
    </w:rPr>
  </w:style>
  <w:style w:type="paragraph" w:customStyle="1" w:styleId="lnkcrumb">
    <w:name w:val="lnk_crumb"/>
    <w:basedOn w:val="affffb"/>
    <w:qFormat/>
    <w:rsid w:val="002B13CE"/>
    <w:pPr>
      <w:widowControl/>
      <w:spacing w:before="100" w:beforeAutospacing="1" w:after="100" w:afterAutospacing="1" w:line="360" w:lineRule="auto"/>
      <w:ind w:firstLineChars="200" w:firstLine="200"/>
      <w:jc w:val="left"/>
    </w:pPr>
    <w:rPr>
      <w:rFonts w:ascii="Cambria" w:eastAsia="汉仪仿宋简" w:hAnsi="Cambria" w:cs="Cambria"/>
      <w:kern w:val="0"/>
      <w:sz w:val="24"/>
      <w:szCs w:val="32"/>
    </w:rPr>
  </w:style>
  <w:style w:type="paragraph" w:customStyle="1" w:styleId="44DHCCH44thlevelRefHeading1rh1Headingsql">
    <w:name w:val="样式 标题 4标题 4，DHCC公司标题H44th levelRef Heading 1rh1Heading sql..."/>
    <w:basedOn w:val="48"/>
    <w:qFormat/>
    <w:rsid w:val="002B13CE"/>
    <w:pPr>
      <w:widowControl/>
      <w:tabs>
        <w:tab w:val="left" w:pos="1680"/>
        <w:tab w:val="left" w:pos="4703"/>
      </w:tabs>
      <w:adjustRightInd/>
      <w:spacing w:before="0" w:after="0" w:line="360" w:lineRule="auto"/>
      <w:ind w:left="1680" w:hanging="420"/>
      <w:jc w:val="left"/>
      <w:textAlignment w:val="auto"/>
    </w:pPr>
    <w:rPr>
      <w:rFonts w:ascii="Garamond" w:eastAsia="汉仪仿宋简" w:hAnsi="Garamond" w:cs="汉仪仿宋简"/>
      <w:bCs/>
      <w:kern w:val="2"/>
      <w:sz w:val="24"/>
      <w:szCs w:val="28"/>
    </w:rPr>
  </w:style>
  <w:style w:type="paragraph" w:customStyle="1" w:styleId="tabnormal">
    <w:name w:val="tabnormal"/>
    <w:basedOn w:val="affffb"/>
    <w:qFormat/>
    <w:rsid w:val="002B13CE"/>
    <w:pPr>
      <w:widowControl/>
      <w:shd w:val="clear" w:color="auto" w:fill="F1F1F1"/>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affffffffffffffffffffffffffffffffffffffffffffffff4">
    <w:name w:val="文章附标题"/>
    <w:basedOn w:val="affffb"/>
    <w:qFormat/>
    <w:rsid w:val="002B13CE"/>
    <w:pPr>
      <w:widowControl/>
      <w:autoSpaceDE w:val="0"/>
      <w:autoSpaceDN w:val="0"/>
      <w:adjustRightInd w:val="0"/>
      <w:spacing w:before="187" w:after="175" w:line="374" w:lineRule="atLeast"/>
      <w:ind w:firstLineChars="200" w:firstLine="200"/>
      <w:jc w:val="center"/>
    </w:pPr>
    <w:rPr>
      <w:rFonts w:ascii="汉仪仿宋简" w:eastAsia="汉仪仿宋简" w:hAnsi="汉仪仿宋简" w:cs="汉仪仿宋简"/>
      <w:color w:val="000000"/>
      <w:kern w:val="0"/>
      <w:sz w:val="36"/>
      <w:szCs w:val="36"/>
    </w:rPr>
  </w:style>
  <w:style w:type="paragraph" w:customStyle="1" w:styleId="tbldesclink">
    <w:name w:val="tbl_desclink"/>
    <w:basedOn w:val="affffb"/>
    <w:qFormat/>
    <w:rsid w:val="002B13CE"/>
    <w:pPr>
      <w:widowControl/>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paragraph0">
    <w:name w:val="paragraph"/>
    <w:basedOn w:val="affffb"/>
    <w:qFormat/>
    <w:rsid w:val="002B13CE"/>
    <w:pPr>
      <w:widowControl/>
      <w:overflowPunct w:val="0"/>
      <w:autoSpaceDE w:val="0"/>
      <w:autoSpaceDN w:val="0"/>
      <w:adjustRightInd w:val="0"/>
      <w:spacing w:line="360" w:lineRule="auto"/>
      <w:ind w:firstLineChars="200" w:firstLine="425"/>
      <w:jc w:val="left"/>
      <w:textAlignment w:val="baseline"/>
    </w:pPr>
    <w:rPr>
      <w:rFonts w:ascii="汉仪仿宋简" w:eastAsia="汉仪仿宋简" w:hAnsi="汉仪仿宋简" w:cs="汉仪仿宋简"/>
      <w:kern w:val="0"/>
      <w:sz w:val="20"/>
      <w:szCs w:val="20"/>
    </w:rPr>
  </w:style>
  <w:style w:type="paragraph" w:customStyle="1" w:styleId="affffffffffffffffffffffffffffffffffffffffffffffff5">
    <w:name w:val="ÕýÎÄÊ×ÐÐËõ½ø"/>
    <w:basedOn w:val="affffb"/>
    <w:qFormat/>
    <w:rsid w:val="002B13CE"/>
    <w:pPr>
      <w:widowControl/>
      <w:overflowPunct w:val="0"/>
      <w:autoSpaceDE w:val="0"/>
      <w:autoSpaceDN w:val="0"/>
      <w:adjustRightInd w:val="0"/>
      <w:spacing w:line="360" w:lineRule="auto"/>
      <w:ind w:firstLineChars="200" w:firstLine="425"/>
      <w:jc w:val="left"/>
      <w:textAlignment w:val="baseline"/>
    </w:pPr>
    <w:rPr>
      <w:rFonts w:ascii="汉仪仿宋简" w:eastAsia="汉仪仿宋简" w:hAnsi="汉仪仿宋简" w:cs="汉仪仿宋简"/>
      <w:kern w:val="0"/>
      <w:sz w:val="24"/>
      <w:szCs w:val="20"/>
    </w:rPr>
  </w:style>
  <w:style w:type="paragraph" w:customStyle="1" w:styleId="2fffffffffc">
    <w:name w:val="样式 正文（首行缩进两字）小四 + 首行缩进:  2 字符"/>
    <w:basedOn w:val="affffc"/>
    <w:qFormat/>
    <w:rsid w:val="002B13CE"/>
    <w:pPr>
      <w:widowControl/>
      <w:autoSpaceDE/>
      <w:autoSpaceDN/>
      <w:adjustRightInd/>
      <w:spacing w:line="360" w:lineRule="auto"/>
      <w:ind w:firstLineChars="200" w:firstLine="200"/>
    </w:pPr>
    <w:rPr>
      <w:rFonts w:ascii="汉仪仿宋简" w:eastAsia="汉仪仿宋简" w:hAnsi="汉仪仿宋简" w:cs="汉仪仿宋简"/>
      <w:szCs w:val="20"/>
    </w:rPr>
  </w:style>
  <w:style w:type="paragraph" w:customStyle="1" w:styleId="menushadow">
    <w:name w:val="menushadow"/>
    <w:basedOn w:val="affffb"/>
    <w:qFormat/>
    <w:rsid w:val="002B13CE"/>
    <w:pPr>
      <w:widowControl/>
      <w:shd w:val="clear" w:color="auto" w:fill="666666"/>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tbimage2">
    <w:name w:val="tbimage2"/>
    <w:basedOn w:val="affffb"/>
    <w:qFormat/>
    <w:rsid w:val="002B13CE"/>
    <w:pPr>
      <w:widowControl/>
      <w:spacing w:before="100" w:beforeAutospacing="1" w:after="100" w:afterAutospacing="1" w:line="316" w:lineRule="auto"/>
      <w:ind w:firstLineChars="200" w:firstLine="200"/>
      <w:jc w:val="left"/>
    </w:pPr>
    <w:rPr>
      <w:rFonts w:ascii="Cambria" w:eastAsia="Courier New" w:hAnsi="Cambria" w:cs="Cambria"/>
      <w:kern w:val="0"/>
      <w:sz w:val="24"/>
      <w:szCs w:val="32"/>
    </w:rPr>
  </w:style>
  <w:style w:type="paragraph" w:customStyle="1" w:styleId="menuselrow">
    <w:name w:val="menuselrow"/>
    <w:basedOn w:val="affffb"/>
    <w:qFormat/>
    <w:rsid w:val="002B13CE"/>
    <w:pPr>
      <w:widowControl/>
      <w:shd w:val="clear" w:color="auto" w:fill="0066CC"/>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enhancedpromolargecalltoaction">
    <w:name w:val="enhancedpromo_largecalltoaction"/>
    <w:basedOn w:val="affffb"/>
    <w:qFormat/>
    <w:rsid w:val="002B13CE"/>
    <w:pPr>
      <w:widowControl/>
      <w:spacing w:before="100" w:beforeAutospacing="1" w:after="100" w:afterAutospacing="1" w:line="360" w:lineRule="auto"/>
      <w:ind w:firstLineChars="200" w:firstLine="200"/>
      <w:jc w:val="left"/>
    </w:pPr>
    <w:rPr>
      <w:rFonts w:ascii="Cambria" w:eastAsia="汉仪仿宋简" w:hAnsi="Cambria" w:cs="Cambria"/>
      <w:b/>
      <w:bCs/>
      <w:color w:val="FF6600"/>
      <w:kern w:val="0"/>
      <w:sz w:val="24"/>
      <w:szCs w:val="32"/>
    </w:rPr>
  </w:style>
  <w:style w:type="paragraph" w:customStyle="1" w:styleId="gridcellrecomended">
    <w:name w:val="gridcellrecomended"/>
    <w:basedOn w:val="affffb"/>
    <w:qFormat/>
    <w:rsid w:val="002B13CE"/>
    <w:pPr>
      <w:widowControl/>
      <w:shd w:val="clear" w:color="auto" w:fill="ECFFDA"/>
      <w:spacing w:before="100" w:beforeAutospacing="1" w:after="100" w:afterAutospacing="1" w:line="360" w:lineRule="auto"/>
      <w:ind w:firstLineChars="200" w:firstLine="200"/>
      <w:jc w:val="left"/>
      <w:textAlignment w:val="top"/>
    </w:pPr>
    <w:rPr>
      <w:rFonts w:ascii="Cambria" w:eastAsia="汉仪仿宋简" w:hAnsi="Cambria" w:cs="Cambria"/>
      <w:kern w:val="0"/>
      <w:sz w:val="24"/>
      <w:szCs w:val="32"/>
    </w:rPr>
  </w:style>
  <w:style w:type="paragraph" w:customStyle="1" w:styleId="cr4">
    <w:name w:val="cr4"/>
    <w:basedOn w:val="48"/>
    <w:next w:val="cr5"/>
    <w:qFormat/>
    <w:rsid w:val="002B13CE"/>
    <w:pPr>
      <w:widowControl/>
      <w:tabs>
        <w:tab w:val="left" w:pos="900"/>
      </w:tabs>
      <w:adjustRightInd/>
      <w:spacing w:before="0" w:after="0" w:line="280" w:lineRule="exact"/>
      <w:jc w:val="left"/>
      <w:textAlignment w:val="auto"/>
    </w:pPr>
    <w:rPr>
      <w:rFonts w:ascii="Arial Narrow" w:eastAsia="Arial Narrow" w:hAnsi="Garamond" w:cs="汉仪仿宋简"/>
      <w:color w:val="000000"/>
      <w:szCs w:val="28"/>
    </w:rPr>
  </w:style>
  <w:style w:type="paragraph" w:customStyle="1" w:styleId="affffffffffffffffffffffffffffffffffffffffffffffff6">
    <w:name w:val="±í¸ñÌâ×¢"/>
    <w:basedOn w:val="affffb"/>
    <w:qFormat/>
    <w:rsid w:val="002B13CE"/>
    <w:pPr>
      <w:keepNext/>
      <w:widowControl/>
      <w:snapToGrid w:val="0"/>
      <w:spacing w:before="80" w:after="80" w:line="360" w:lineRule="auto"/>
      <w:ind w:firstLineChars="200" w:firstLine="425"/>
      <w:jc w:val="center"/>
    </w:pPr>
    <w:rPr>
      <w:rFonts w:ascii="Cambria" w:eastAsia="汉仪仿宋简" w:hAnsi="Cambria" w:cs="汉仪仿宋简"/>
      <w:kern w:val="0"/>
      <w:sz w:val="18"/>
      <w:szCs w:val="20"/>
    </w:rPr>
  </w:style>
  <w:style w:type="paragraph" w:customStyle="1" w:styleId="menumainitem">
    <w:name w:val="menumainitem"/>
    <w:basedOn w:val="affffb"/>
    <w:qFormat/>
    <w:rsid w:val="002B13CE"/>
    <w:pPr>
      <w:widowControl/>
      <w:spacing w:before="100" w:beforeAutospacing="1" w:after="100" w:afterAutospacing="1" w:line="360" w:lineRule="auto"/>
      <w:ind w:firstLineChars="200" w:firstLine="200"/>
      <w:jc w:val="left"/>
    </w:pPr>
    <w:rPr>
      <w:rFonts w:ascii="Cambria" w:eastAsia="汉仪仿宋简" w:hAnsi="Cambria" w:cs="Cambria"/>
      <w:b/>
      <w:bCs/>
      <w:color w:val="FFFFFF"/>
      <w:kern w:val="0"/>
      <w:sz w:val="24"/>
      <w:szCs w:val="32"/>
    </w:rPr>
  </w:style>
  <w:style w:type="paragraph" w:customStyle="1" w:styleId="2fffffffffd">
    <w:name w:val="段落2"/>
    <w:basedOn w:val="affffb"/>
    <w:qFormat/>
    <w:rsid w:val="002B13CE"/>
    <w:pPr>
      <w:widowControl/>
      <w:tabs>
        <w:tab w:val="left" w:pos="620"/>
      </w:tabs>
      <w:spacing w:line="360" w:lineRule="auto"/>
      <w:ind w:left="620" w:firstLineChars="200" w:hanging="420"/>
      <w:jc w:val="left"/>
    </w:pPr>
    <w:rPr>
      <w:rFonts w:ascii="汉仪仿宋简" w:eastAsia="Segoe UI Light" w:hAnsi="汉仪仿宋简" w:cs="汉仪仿宋简"/>
      <w:sz w:val="24"/>
      <w:szCs w:val="20"/>
    </w:rPr>
  </w:style>
  <w:style w:type="paragraph" w:customStyle="1" w:styleId="affffffffffffffffffffffffffffffffffffffffffffffff7">
    <w:name w:val="封面华为技术"/>
    <w:basedOn w:val="affffb"/>
    <w:qFormat/>
    <w:rsid w:val="002B13CE"/>
    <w:pPr>
      <w:widowControl/>
      <w:autoSpaceDE w:val="0"/>
      <w:autoSpaceDN w:val="0"/>
      <w:adjustRightInd w:val="0"/>
      <w:spacing w:line="360" w:lineRule="auto"/>
      <w:ind w:firstLineChars="200" w:firstLine="200"/>
      <w:jc w:val="center"/>
    </w:pPr>
    <w:rPr>
      <w:rFonts w:ascii="Arial Narrow" w:eastAsia="Arial Narrow" w:hAnsi="汉仪仿宋简" w:cs="汉仪仿宋简"/>
      <w:b/>
      <w:bCs/>
      <w:kern w:val="0"/>
      <w:sz w:val="32"/>
      <w:szCs w:val="32"/>
    </w:rPr>
  </w:style>
  <w:style w:type="paragraph" w:customStyle="1" w:styleId="pagesubtitle">
    <w:name w:val="pagesubtitle"/>
    <w:basedOn w:val="affffb"/>
    <w:qFormat/>
    <w:rsid w:val="002B13CE"/>
    <w:pPr>
      <w:widowControl/>
      <w:spacing w:before="100" w:beforeAutospacing="1" w:after="100" w:afterAutospacing="1" w:line="380" w:lineRule="atLeast"/>
      <w:ind w:firstLineChars="200" w:firstLine="200"/>
      <w:jc w:val="left"/>
    </w:pPr>
    <w:rPr>
      <w:rFonts w:ascii="Cambria" w:eastAsia="Courier New" w:hAnsi="Cambria" w:cs="Cambria"/>
      <w:kern w:val="0"/>
      <w:sz w:val="30"/>
      <w:szCs w:val="30"/>
    </w:rPr>
  </w:style>
  <w:style w:type="paragraph" w:customStyle="1" w:styleId="smalltitle">
    <w:name w:val="smalltitle"/>
    <w:basedOn w:val="affffb"/>
    <w:qFormat/>
    <w:rsid w:val="002B13CE"/>
    <w:pPr>
      <w:widowControl/>
      <w:spacing w:before="100" w:beforeAutospacing="1" w:after="100" w:afterAutospacing="1" w:line="380" w:lineRule="atLeast"/>
      <w:ind w:firstLineChars="200" w:firstLine="200"/>
      <w:jc w:val="left"/>
    </w:pPr>
    <w:rPr>
      <w:rFonts w:ascii="Cambria" w:eastAsia="Courier New" w:hAnsi="Cambria" w:cs="Cambria"/>
      <w:b/>
      <w:bCs/>
      <w:kern w:val="0"/>
      <w:sz w:val="30"/>
      <w:szCs w:val="30"/>
    </w:rPr>
  </w:style>
  <w:style w:type="paragraph" w:customStyle="1" w:styleId="WordProChar">
    <w:name w:val="正文首行缩进(WordPro) Char"/>
    <w:basedOn w:val="affffb"/>
    <w:qFormat/>
    <w:rsid w:val="002B13CE"/>
    <w:pPr>
      <w:keepNext/>
      <w:widowControl/>
      <w:autoSpaceDE w:val="0"/>
      <w:autoSpaceDN w:val="0"/>
      <w:adjustRightInd w:val="0"/>
      <w:spacing w:line="360" w:lineRule="auto"/>
      <w:ind w:left="1134" w:firstLineChars="200" w:firstLine="200"/>
      <w:jc w:val="left"/>
    </w:pPr>
    <w:rPr>
      <w:rFonts w:ascii="汉仪仿宋简" w:eastAsia="汉仪仿宋简" w:hAnsi="汉仪仿宋简" w:cs="汉仪仿宋简"/>
      <w:sz w:val="24"/>
      <w:szCs w:val="32"/>
    </w:rPr>
  </w:style>
  <w:style w:type="paragraph" w:customStyle="1" w:styleId="paramarketingpricemapstrikethrough">
    <w:name w:val="para_marketingprice_map_strikethrough"/>
    <w:basedOn w:val="affffb"/>
    <w:qFormat/>
    <w:rsid w:val="002B13CE"/>
    <w:pPr>
      <w:widowControl/>
      <w:spacing w:before="100" w:beforeAutospacing="1" w:after="100" w:afterAutospacing="1" w:line="360" w:lineRule="auto"/>
      <w:ind w:firstLineChars="200" w:firstLine="200"/>
      <w:jc w:val="left"/>
    </w:pPr>
    <w:rPr>
      <w:rFonts w:ascii="Cambria" w:eastAsia="汉仪仿宋简" w:hAnsi="Cambria" w:cs="Cambria"/>
      <w:b/>
      <w:bCs/>
      <w:strike/>
      <w:color w:val="990000"/>
      <w:kern w:val="0"/>
      <w:sz w:val="20"/>
      <w:szCs w:val="20"/>
    </w:rPr>
  </w:style>
  <w:style w:type="paragraph" w:customStyle="1" w:styleId="affffffffffffffffffffffffffffffffffffffffffffffff8">
    <w:name w:val="´ó¸Ù(Ëõ½ø)"/>
    <w:basedOn w:val="affffb"/>
    <w:qFormat/>
    <w:rsid w:val="002B13CE"/>
    <w:pPr>
      <w:widowControl/>
      <w:snapToGrid w:val="0"/>
      <w:spacing w:line="360" w:lineRule="auto"/>
      <w:ind w:firstLineChars="200" w:firstLine="425"/>
      <w:jc w:val="left"/>
    </w:pPr>
    <w:rPr>
      <w:rFonts w:ascii="Cambria" w:eastAsia="汉仪仿宋简" w:hAnsi="Cambria" w:cs="汉仪仿宋简"/>
      <w:kern w:val="0"/>
      <w:sz w:val="24"/>
      <w:szCs w:val="20"/>
    </w:rPr>
  </w:style>
  <w:style w:type="paragraph" w:customStyle="1" w:styleId="tabsel">
    <w:name w:val="tabsel"/>
    <w:basedOn w:val="affffb"/>
    <w:qFormat/>
    <w:rsid w:val="002B13CE"/>
    <w:pPr>
      <w:widowControl/>
      <w:shd w:val="clear" w:color="auto" w:fill="FFFFFF"/>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ST201">
    <w:name w:val="ST20_1"/>
    <w:basedOn w:val="affffb"/>
    <w:qFormat/>
    <w:rsid w:val="002B13CE"/>
    <w:pPr>
      <w:widowControl/>
      <w:autoSpaceDE w:val="0"/>
      <w:autoSpaceDN w:val="0"/>
      <w:adjustRightInd w:val="0"/>
      <w:snapToGrid w:val="0"/>
      <w:spacing w:line="360" w:lineRule="auto"/>
      <w:ind w:firstLineChars="200" w:firstLine="200"/>
      <w:jc w:val="left"/>
    </w:pPr>
    <w:rPr>
      <w:rFonts w:ascii="Garamond" w:eastAsia="汉仪仿宋简" w:hAnsi="文道楷体" w:cs="汉仪仿宋简"/>
      <w:bCs/>
      <w:kern w:val="0"/>
      <w:sz w:val="24"/>
      <w:szCs w:val="20"/>
    </w:rPr>
  </w:style>
  <w:style w:type="paragraph" w:customStyle="1" w:styleId="news">
    <w:name w:val="news"/>
    <w:basedOn w:val="affffb"/>
    <w:qFormat/>
    <w:rsid w:val="002B13CE"/>
    <w:pPr>
      <w:widowControl/>
      <w:spacing w:before="100" w:beforeAutospacing="1" w:after="100" w:afterAutospacing="1" w:line="316" w:lineRule="auto"/>
      <w:ind w:firstLineChars="200" w:firstLine="200"/>
      <w:jc w:val="left"/>
    </w:pPr>
    <w:rPr>
      <w:rFonts w:ascii="Cambria" w:eastAsia="Courier New" w:hAnsi="Cambria" w:cs="Cambria"/>
      <w:b/>
      <w:bCs/>
      <w:kern w:val="0"/>
      <w:sz w:val="31"/>
      <w:szCs w:val="31"/>
    </w:rPr>
  </w:style>
  <w:style w:type="paragraph" w:customStyle="1" w:styleId="lnkpromodetails">
    <w:name w:val="lnk_promodetails"/>
    <w:basedOn w:val="affffb"/>
    <w:qFormat/>
    <w:rsid w:val="002B13CE"/>
    <w:pPr>
      <w:widowControl/>
      <w:spacing w:before="100" w:beforeAutospacing="1" w:after="100" w:afterAutospacing="1" w:line="360" w:lineRule="auto"/>
      <w:ind w:firstLineChars="200" w:firstLine="200"/>
      <w:jc w:val="left"/>
    </w:pPr>
    <w:rPr>
      <w:rFonts w:ascii="Cambria" w:eastAsia="汉仪仿宋简" w:hAnsi="Cambria" w:cs="Cambria"/>
      <w:b/>
      <w:bCs/>
      <w:kern w:val="0"/>
      <w:sz w:val="24"/>
      <w:szCs w:val="32"/>
    </w:rPr>
  </w:style>
  <w:style w:type="paragraph" w:customStyle="1" w:styleId="paraintropara">
    <w:name w:val="para_intropara"/>
    <w:basedOn w:val="affffb"/>
    <w:qFormat/>
    <w:rsid w:val="002B13CE"/>
    <w:pPr>
      <w:widowControl/>
      <w:spacing w:before="100" w:beforeAutospacing="1" w:after="100" w:afterAutospacing="1" w:line="360" w:lineRule="auto"/>
      <w:ind w:firstLineChars="200" w:firstLine="200"/>
      <w:jc w:val="left"/>
    </w:pPr>
    <w:rPr>
      <w:rFonts w:ascii="Cambria" w:eastAsia="汉仪仿宋简" w:hAnsi="Cambria" w:cs="Cambria"/>
      <w:b/>
      <w:bCs/>
      <w:color w:val="666666"/>
      <w:kern w:val="0"/>
      <w:sz w:val="24"/>
      <w:szCs w:val="32"/>
    </w:rPr>
  </w:style>
  <w:style w:type="paragraph" w:customStyle="1" w:styleId="tabsep">
    <w:name w:val="tabsep"/>
    <w:basedOn w:val="affffb"/>
    <w:qFormat/>
    <w:rsid w:val="002B13CE"/>
    <w:pPr>
      <w:widowControl/>
      <w:pBdr>
        <w:bottom w:val="single" w:sz="8" w:space="0" w:color="CCCCCC"/>
      </w:pBdr>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titlepromo">
    <w:name w:val="title_promo"/>
    <w:basedOn w:val="affffb"/>
    <w:qFormat/>
    <w:rsid w:val="002B13CE"/>
    <w:pPr>
      <w:widowControl/>
      <w:spacing w:before="100" w:beforeAutospacing="1" w:after="100" w:afterAutospacing="1" w:line="360" w:lineRule="auto"/>
      <w:ind w:firstLineChars="200" w:firstLine="200"/>
      <w:jc w:val="left"/>
    </w:pPr>
    <w:rPr>
      <w:rFonts w:ascii="Cambria" w:eastAsia="汉仪仿宋简" w:hAnsi="Cambria" w:cs="Cambria"/>
      <w:b/>
      <w:bCs/>
      <w:color w:val="FF9900"/>
      <w:kern w:val="0"/>
      <w:sz w:val="24"/>
      <w:szCs w:val="32"/>
    </w:rPr>
  </w:style>
  <w:style w:type="paragraph" w:customStyle="1" w:styleId="cg3">
    <w:name w:val="cg_3"/>
    <w:basedOn w:val="affffb"/>
    <w:qFormat/>
    <w:rsid w:val="002B13CE"/>
    <w:pPr>
      <w:widowControl/>
      <w:pBdr>
        <w:left w:val="single" w:sz="8" w:space="0" w:color="CCCCCC"/>
        <w:bottom w:val="single" w:sz="8" w:space="0" w:color="CCCCCC"/>
      </w:pBdr>
      <w:shd w:val="clear" w:color="auto" w:fill="EEF3F9"/>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mbg">
    <w:name w:val="mbg"/>
    <w:basedOn w:val="affffb"/>
    <w:qFormat/>
    <w:rsid w:val="002B13CE"/>
    <w:pPr>
      <w:widowControl/>
      <w:shd w:val="clear" w:color="auto" w:fill="99CCFF"/>
      <w:spacing w:before="100" w:beforeAutospacing="1" w:after="100" w:afterAutospacing="1" w:line="316" w:lineRule="auto"/>
      <w:ind w:firstLineChars="200" w:firstLine="200"/>
      <w:jc w:val="left"/>
    </w:pPr>
    <w:rPr>
      <w:rFonts w:ascii="Cambria" w:eastAsia="Courier New" w:hAnsi="Cambria" w:cs="Cambria"/>
      <w:kern w:val="0"/>
      <w:sz w:val="24"/>
      <w:szCs w:val="32"/>
    </w:rPr>
  </w:style>
  <w:style w:type="paragraph" w:customStyle="1" w:styleId="indent">
    <w:name w:val="indent"/>
    <w:basedOn w:val="affffb"/>
    <w:qFormat/>
    <w:rsid w:val="002B13CE"/>
    <w:pPr>
      <w:widowControl/>
      <w:spacing w:before="100" w:beforeAutospacing="1" w:after="100" w:afterAutospacing="1" w:line="320" w:lineRule="atLeast"/>
      <w:ind w:firstLineChars="200" w:firstLine="200"/>
      <w:jc w:val="left"/>
    </w:pPr>
    <w:rPr>
      <w:rFonts w:ascii="Garamond" w:eastAsia="汉仪仿宋简" w:hAnsi="Garamond" w:cs="汉仪仿宋简"/>
      <w:kern w:val="0"/>
      <w:sz w:val="24"/>
      <w:szCs w:val="32"/>
    </w:rPr>
  </w:style>
  <w:style w:type="paragraph" w:customStyle="1" w:styleId="STKHeading4">
    <w:name w:val="STKHeading 4"/>
    <w:basedOn w:val="STKNormal"/>
    <w:qFormat/>
    <w:rsid w:val="002B13CE"/>
    <w:pPr>
      <w:keepNext/>
      <w:spacing w:before="40" w:after="0"/>
    </w:pPr>
    <w:rPr>
      <w:rFonts w:ascii="Cambria" w:hAnsi="Cambria" w:cs="Cambria"/>
      <w:b/>
      <w:iCs/>
      <w:sz w:val="24"/>
    </w:rPr>
  </w:style>
  <w:style w:type="paragraph" w:customStyle="1" w:styleId="formblockalt">
    <w:name w:val="formblockalt"/>
    <w:basedOn w:val="affffb"/>
    <w:qFormat/>
    <w:rsid w:val="002B13CE"/>
    <w:pPr>
      <w:widowControl/>
      <w:shd w:val="clear" w:color="auto" w:fill="F5F5F5"/>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personalizationstrip">
    <w:name w:val="personalization_strip"/>
    <w:basedOn w:val="affffb"/>
    <w:qFormat/>
    <w:rsid w:val="002B13CE"/>
    <w:pPr>
      <w:widowControl/>
      <w:spacing w:before="100" w:beforeAutospacing="1" w:after="100" w:afterAutospacing="1" w:line="360" w:lineRule="auto"/>
      <w:ind w:firstLineChars="200" w:firstLine="200"/>
      <w:jc w:val="left"/>
    </w:pPr>
    <w:rPr>
      <w:rFonts w:ascii="Cambria" w:eastAsia="汉仪仿宋简" w:hAnsi="Cambria" w:cs="Cambria"/>
      <w:b/>
      <w:bCs/>
      <w:color w:val="666666"/>
      <w:kern w:val="0"/>
      <w:sz w:val="24"/>
      <w:szCs w:val="32"/>
    </w:rPr>
  </w:style>
  <w:style w:type="paragraph" w:customStyle="1" w:styleId="cg7nl">
    <w:name w:val="cg_7nl"/>
    <w:basedOn w:val="affffb"/>
    <w:qFormat/>
    <w:rsid w:val="002B13CE"/>
    <w:pPr>
      <w:widowControl/>
      <w:pBdr>
        <w:bottom w:val="single" w:sz="8" w:space="0" w:color="CCCCCC"/>
        <w:right w:val="single" w:sz="8" w:space="0" w:color="CCCCCC"/>
      </w:pBdr>
      <w:shd w:val="clear" w:color="auto" w:fill="EEF3F9"/>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menumainitemsel">
    <w:name w:val="menumainitemsel"/>
    <w:basedOn w:val="affffb"/>
    <w:qFormat/>
    <w:rsid w:val="002B13CE"/>
    <w:pPr>
      <w:widowControl/>
      <w:pBdr>
        <w:top w:val="outset" w:sz="18" w:space="0" w:color="99CCFF"/>
        <w:bottom w:val="single" w:sz="8" w:space="0" w:color="1095D4"/>
      </w:pBdr>
      <w:shd w:val="clear" w:color="auto" w:fill="43B4FF"/>
      <w:spacing w:before="100" w:beforeAutospacing="1" w:after="100" w:afterAutospacing="1" w:line="360" w:lineRule="auto"/>
      <w:ind w:firstLineChars="200" w:firstLine="200"/>
      <w:jc w:val="left"/>
    </w:pPr>
    <w:rPr>
      <w:rFonts w:ascii="Courier New" w:eastAsia="汉仪仿宋简" w:hAnsi="Courier New" w:cs="汉仪仿宋简"/>
      <w:b/>
      <w:bCs/>
      <w:kern w:val="0"/>
      <w:sz w:val="24"/>
      <w:szCs w:val="32"/>
    </w:rPr>
  </w:style>
  <w:style w:type="paragraph" w:customStyle="1" w:styleId="segmenterright">
    <w:name w:val="segmenter_right"/>
    <w:basedOn w:val="affffb"/>
    <w:qFormat/>
    <w:rsid w:val="002B13CE"/>
    <w:pPr>
      <w:widowControl/>
      <w:pBdr>
        <w:right w:val="single" w:sz="8" w:space="0" w:color="666666"/>
      </w:pBdr>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paramarketingpricesaleprice">
    <w:name w:val="para_marketingprice_saleprice"/>
    <w:basedOn w:val="affffb"/>
    <w:qFormat/>
    <w:rsid w:val="002B13CE"/>
    <w:pPr>
      <w:widowControl/>
      <w:spacing w:before="100" w:beforeAutospacing="1" w:after="100" w:afterAutospacing="1" w:line="360" w:lineRule="auto"/>
      <w:ind w:firstLineChars="200" w:firstLine="200"/>
      <w:jc w:val="left"/>
    </w:pPr>
    <w:rPr>
      <w:rFonts w:ascii="Cambria" w:eastAsia="汉仪仿宋简" w:hAnsi="Cambria" w:cs="Cambria"/>
      <w:color w:val="990000"/>
      <w:kern w:val="0"/>
      <w:sz w:val="24"/>
      <w:szCs w:val="32"/>
    </w:rPr>
  </w:style>
  <w:style w:type="paragraph" w:customStyle="1" w:styleId="mhtextpnmsg">
    <w:name w:val="mhtextpnmsg"/>
    <w:basedOn w:val="affffb"/>
    <w:qFormat/>
    <w:rsid w:val="002B13CE"/>
    <w:pPr>
      <w:widowControl/>
      <w:spacing w:before="100" w:beforeAutospacing="1" w:after="100" w:afterAutospacing="1" w:line="360" w:lineRule="auto"/>
      <w:ind w:firstLineChars="200" w:firstLine="200"/>
      <w:jc w:val="left"/>
    </w:pPr>
    <w:rPr>
      <w:rFonts w:ascii="Cambria" w:eastAsia="汉仪仿宋简" w:hAnsi="Cambria" w:cs="Cambria"/>
      <w:b/>
      <w:bCs/>
      <w:color w:val="666666"/>
      <w:kern w:val="0"/>
      <w:sz w:val="24"/>
      <w:szCs w:val="32"/>
    </w:rPr>
  </w:style>
  <w:style w:type="paragraph" w:customStyle="1" w:styleId="STKBulletHangingText">
    <w:name w:val="STKBullet Hanging Text"/>
    <w:basedOn w:val="affffb"/>
    <w:qFormat/>
    <w:rsid w:val="002B13CE"/>
    <w:pPr>
      <w:widowControl/>
      <w:tabs>
        <w:tab w:val="left" w:pos="360"/>
        <w:tab w:val="left" w:pos="576"/>
        <w:tab w:val="left" w:pos="720"/>
      </w:tabs>
      <w:spacing w:after="40" w:line="360" w:lineRule="auto"/>
      <w:ind w:left="360" w:firstLineChars="200" w:hanging="360"/>
      <w:jc w:val="left"/>
    </w:pPr>
    <w:rPr>
      <w:rFonts w:ascii="汉仪仿宋简" w:eastAsia="汉仪仿宋简" w:hAnsi="汉仪仿宋简" w:cs="汉仪仿宋简"/>
      <w:kern w:val="0"/>
      <w:sz w:val="20"/>
      <w:szCs w:val="20"/>
      <w:lang w:eastAsia="en-US"/>
    </w:rPr>
  </w:style>
  <w:style w:type="paragraph" w:customStyle="1" w:styleId="related">
    <w:name w:val="related"/>
    <w:basedOn w:val="affffb"/>
    <w:qFormat/>
    <w:rsid w:val="002B13CE"/>
    <w:pPr>
      <w:widowControl/>
      <w:spacing w:before="100" w:beforeAutospacing="1" w:after="100" w:afterAutospacing="1" w:line="360" w:lineRule="auto"/>
      <w:ind w:firstLineChars="200" w:firstLine="200"/>
      <w:jc w:val="left"/>
    </w:pPr>
    <w:rPr>
      <w:rFonts w:ascii="Cambria" w:eastAsia="Courier New" w:hAnsi="Cambria" w:cs="Cambria"/>
      <w:b/>
      <w:bCs/>
      <w:color w:val="FFFFFF"/>
      <w:kern w:val="0"/>
      <w:sz w:val="24"/>
      <w:szCs w:val="32"/>
    </w:rPr>
  </w:style>
  <w:style w:type="paragraph" w:customStyle="1" w:styleId="menucaption">
    <w:name w:val="menucaption"/>
    <w:basedOn w:val="affffb"/>
    <w:qFormat/>
    <w:rsid w:val="002B13CE"/>
    <w:pPr>
      <w:widowControl/>
      <w:spacing w:before="100" w:beforeAutospacing="1" w:after="100" w:afterAutospacing="1" w:line="360" w:lineRule="auto"/>
      <w:ind w:firstLineChars="200" w:firstLine="200"/>
      <w:jc w:val="left"/>
    </w:pPr>
    <w:rPr>
      <w:rFonts w:ascii="Cambria" w:eastAsia="汉仪仿宋简" w:hAnsi="Cambria" w:cs="Cambria"/>
      <w:i/>
      <w:iCs/>
      <w:color w:val="FFFFFF"/>
      <w:kern w:val="0"/>
      <w:sz w:val="24"/>
      <w:szCs w:val="32"/>
    </w:rPr>
  </w:style>
  <w:style w:type="paragraph" w:customStyle="1" w:styleId="2Char21">
    <w:name w:val="样式 样式 首行缩进:  2 字符 Char + 首行缩进:  2 字符"/>
    <w:basedOn w:val="affffb"/>
    <w:qFormat/>
    <w:rsid w:val="002B13CE"/>
    <w:pPr>
      <w:widowControl/>
      <w:spacing w:line="360" w:lineRule="auto"/>
      <w:ind w:firstLineChars="200" w:firstLine="200"/>
      <w:jc w:val="left"/>
    </w:pPr>
    <w:rPr>
      <w:rFonts w:ascii="汉仪仿宋简" w:eastAsia="汉仪仿宋简" w:hAnsi="汉仪仿宋简" w:cs="汉仪仿宋简"/>
      <w:sz w:val="24"/>
      <w:szCs w:val="20"/>
    </w:rPr>
  </w:style>
  <w:style w:type="paragraph" w:customStyle="1" w:styleId="tbwhite">
    <w:name w:val="tbwhite"/>
    <w:basedOn w:val="affffb"/>
    <w:qFormat/>
    <w:rsid w:val="002B13CE"/>
    <w:pPr>
      <w:widowControl/>
      <w:shd w:val="clear" w:color="auto" w:fill="FFFFFF"/>
      <w:spacing w:before="100" w:beforeAutospacing="1" w:after="100" w:afterAutospacing="1" w:line="316" w:lineRule="auto"/>
      <w:ind w:firstLineChars="200" w:firstLine="200"/>
      <w:jc w:val="left"/>
    </w:pPr>
    <w:rPr>
      <w:rFonts w:ascii="Cambria" w:eastAsia="Courier New" w:hAnsi="Cambria" w:cs="Cambria"/>
      <w:kern w:val="0"/>
      <w:sz w:val="24"/>
      <w:szCs w:val="32"/>
    </w:rPr>
  </w:style>
  <w:style w:type="paragraph" w:customStyle="1" w:styleId="segmenterref">
    <w:name w:val="segmenter_ref"/>
    <w:basedOn w:val="affffb"/>
    <w:qFormat/>
    <w:rsid w:val="002B13CE"/>
    <w:pPr>
      <w:widowControl/>
      <w:pBdr>
        <w:right w:val="single" w:sz="8" w:space="0" w:color="666666"/>
      </w:pBdr>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disclaimer">
    <w:name w:val="disclaimer"/>
    <w:basedOn w:val="affffb"/>
    <w:qFormat/>
    <w:rsid w:val="002B13CE"/>
    <w:pPr>
      <w:widowControl/>
      <w:spacing w:before="100" w:beforeAutospacing="1" w:after="100" w:afterAutospacing="1" w:line="360" w:lineRule="auto"/>
      <w:ind w:firstLineChars="200" w:firstLine="200"/>
      <w:jc w:val="left"/>
    </w:pPr>
    <w:rPr>
      <w:rFonts w:ascii="Cambria" w:eastAsia="汉仪仿宋简" w:hAnsi="Cambria" w:cs="Cambria"/>
      <w:color w:val="666666"/>
      <w:kern w:val="0"/>
      <w:sz w:val="24"/>
      <w:szCs w:val="32"/>
    </w:rPr>
  </w:style>
  <w:style w:type="paragraph" w:customStyle="1" w:styleId="BodyCopy0">
    <w:name w:val="Body Copy"/>
    <w:basedOn w:val="affffb"/>
    <w:qFormat/>
    <w:rsid w:val="002B13CE"/>
    <w:pPr>
      <w:widowControl/>
      <w:spacing w:after="180" w:line="280" w:lineRule="exact"/>
      <w:ind w:left="1440" w:firstLineChars="200" w:firstLine="200"/>
      <w:jc w:val="left"/>
    </w:pPr>
    <w:rPr>
      <w:rFonts w:ascii="汉仪仿宋简" w:eastAsia="汉仪仿宋简" w:hAnsi="汉仪仿宋简" w:cs="汉仪仿宋简"/>
      <w:color w:val="000000"/>
      <w:kern w:val="0"/>
      <w:sz w:val="22"/>
      <w:szCs w:val="20"/>
      <w:lang w:eastAsia="en-US"/>
    </w:rPr>
  </w:style>
  <w:style w:type="paragraph" w:customStyle="1" w:styleId="affffffffffffffffffffffffffffffffffffffffffffffff9">
    <w:name w:val="表格所在文本"/>
    <w:basedOn w:val="affffb"/>
    <w:qFormat/>
    <w:rsid w:val="002B13CE"/>
    <w:pPr>
      <w:keepLines/>
      <w:widowControl/>
      <w:tabs>
        <w:tab w:val="left" w:pos="425"/>
      </w:tabs>
      <w:snapToGrid w:val="0"/>
      <w:spacing w:before="80" w:after="360" w:line="300" w:lineRule="auto"/>
      <w:ind w:left="1701" w:firstLineChars="200" w:firstLine="200"/>
      <w:jc w:val="left"/>
    </w:pPr>
    <w:rPr>
      <w:rFonts w:ascii="Cambria" w:eastAsia="汉仪仿宋简" w:hAnsi="Cambria" w:cs="汉仪仿宋简"/>
      <w:kern w:val="0"/>
      <w:sz w:val="24"/>
      <w:szCs w:val="20"/>
    </w:rPr>
  </w:style>
  <w:style w:type="paragraph" w:customStyle="1" w:styleId="cg1">
    <w:name w:val="cg_1"/>
    <w:basedOn w:val="affffb"/>
    <w:qFormat/>
    <w:rsid w:val="002B13CE"/>
    <w:pPr>
      <w:widowControl/>
      <w:pBdr>
        <w:left w:val="single" w:sz="8" w:space="0" w:color="CCCCCC"/>
        <w:bottom w:val="single" w:sz="8" w:space="0" w:color="CCCCCC"/>
      </w:pBdr>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whitetitlebar">
    <w:name w:val="whitetitlebar"/>
    <w:basedOn w:val="affffb"/>
    <w:qFormat/>
    <w:rsid w:val="002B13CE"/>
    <w:pPr>
      <w:widowControl/>
      <w:shd w:val="clear" w:color="auto" w:fill="FFFFFF"/>
      <w:spacing w:before="100" w:beforeAutospacing="1" w:after="100" w:afterAutospacing="1" w:line="316" w:lineRule="auto"/>
      <w:ind w:firstLineChars="200" w:firstLine="200"/>
      <w:jc w:val="left"/>
    </w:pPr>
    <w:rPr>
      <w:rFonts w:ascii="仿宋_GB2312" w:eastAsia="Courier New" w:hAnsi="仿宋_GB2312" w:cs="Cambria"/>
      <w:b/>
      <w:bCs/>
      <w:color w:val="666666"/>
      <w:kern w:val="0"/>
      <w:sz w:val="22"/>
      <w:szCs w:val="22"/>
    </w:rPr>
  </w:style>
  <w:style w:type="paragraph" w:customStyle="1" w:styleId="paramarketingpricesalepricelink">
    <w:name w:val="para_marketingprice_saleprice_link"/>
    <w:basedOn w:val="affffb"/>
    <w:qFormat/>
    <w:rsid w:val="002B13CE"/>
    <w:pPr>
      <w:widowControl/>
      <w:spacing w:before="100" w:beforeAutospacing="1" w:after="100" w:afterAutospacing="1" w:line="360" w:lineRule="auto"/>
      <w:ind w:firstLineChars="200" w:firstLine="200"/>
      <w:jc w:val="left"/>
    </w:pPr>
    <w:rPr>
      <w:rFonts w:ascii="Cambria" w:eastAsia="汉仪仿宋简" w:hAnsi="Cambria" w:cs="Cambria"/>
      <w:color w:val="0033FF"/>
      <w:kern w:val="0"/>
      <w:sz w:val="24"/>
      <w:szCs w:val="32"/>
    </w:rPr>
  </w:style>
  <w:style w:type="paragraph" w:customStyle="1" w:styleId="gbg">
    <w:name w:val="gbg"/>
    <w:basedOn w:val="affffb"/>
    <w:qFormat/>
    <w:rsid w:val="002B13CE"/>
    <w:pPr>
      <w:widowControl/>
      <w:shd w:val="clear" w:color="auto" w:fill="CCCCCC"/>
      <w:spacing w:before="100" w:beforeAutospacing="1" w:after="100" w:afterAutospacing="1" w:line="316" w:lineRule="auto"/>
      <w:ind w:firstLineChars="200" w:firstLine="200"/>
      <w:jc w:val="left"/>
    </w:pPr>
    <w:rPr>
      <w:rFonts w:ascii="Cambria" w:eastAsia="Courier New" w:hAnsi="Cambria" w:cs="Cambria"/>
      <w:kern w:val="0"/>
      <w:sz w:val="24"/>
      <w:szCs w:val="32"/>
    </w:rPr>
  </w:style>
  <w:style w:type="paragraph" w:customStyle="1" w:styleId="affffffffffffffffffffffffffffffffffffffffffffffffa">
    <w:name w:val="源样式"/>
    <w:qFormat/>
    <w:rsid w:val="002B13CE"/>
    <w:pPr>
      <w:widowControl w:val="0"/>
      <w:spacing w:line="360" w:lineRule="auto"/>
      <w:ind w:firstLineChars="200" w:firstLine="200"/>
    </w:pPr>
    <w:rPr>
      <w:rFonts w:ascii="Algerian" w:eastAsia="Garamond" w:hAnsi="Algerian" w:cs="Algerian"/>
      <w:sz w:val="24"/>
      <w:szCs w:val="24"/>
    </w:rPr>
  </w:style>
  <w:style w:type="paragraph" w:customStyle="1" w:styleId="submenu">
    <w:name w:val="submenu"/>
    <w:basedOn w:val="affffb"/>
    <w:qFormat/>
    <w:rsid w:val="002B13CE"/>
    <w:pPr>
      <w:widowControl/>
      <w:pBdr>
        <w:top w:val="outset" w:sz="8" w:space="0" w:color="666666"/>
        <w:left w:val="outset" w:sz="8" w:space="0" w:color="CCCCCC"/>
        <w:bottom w:val="outset" w:sz="18" w:space="0" w:color="CCCCCC"/>
        <w:right w:val="outset" w:sz="18" w:space="0" w:color="CCCCCC"/>
      </w:pBdr>
      <w:shd w:val="clear" w:color="auto" w:fill="0066CC"/>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mhtitle">
    <w:name w:val="mhtitle"/>
    <w:basedOn w:val="affffb"/>
    <w:qFormat/>
    <w:rsid w:val="002B13CE"/>
    <w:pPr>
      <w:widowControl/>
      <w:spacing w:before="100" w:beforeAutospacing="1" w:after="100" w:afterAutospacing="1" w:line="360" w:lineRule="auto"/>
      <w:ind w:firstLineChars="200" w:firstLine="200"/>
      <w:jc w:val="left"/>
    </w:pPr>
    <w:rPr>
      <w:rFonts w:ascii="Cambria" w:eastAsia="汉仪仿宋简" w:hAnsi="Cambria" w:cs="Cambria"/>
      <w:b/>
      <w:bCs/>
      <w:color w:val="99CCFF"/>
      <w:kern w:val="0"/>
      <w:sz w:val="24"/>
      <w:szCs w:val="32"/>
    </w:rPr>
  </w:style>
  <w:style w:type="paragraph" w:customStyle="1" w:styleId="pilinkselected">
    <w:name w:val="pi_link_selected"/>
    <w:basedOn w:val="affffb"/>
    <w:qFormat/>
    <w:rsid w:val="002B13CE"/>
    <w:pPr>
      <w:widowControl/>
      <w:spacing w:before="100" w:beforeAutospacing="1" w:after="100" w:afterAutospacing="1" w:line="360" w:lineRule="auto"/>
      <w:ind w:firstLineChars="200" w:firstLine="200"/>
      <w:jc w:val="left"/>
    </w:pPr>
    <w:rPr>
      <w:rFonts w:ascii="Cambria" w:eastAsia="汉仪仿宋简" w:hAnsi="Cambria" w:cs="Cambria"/>
      <w:kern w:val="0"/>
      <w:sz w:val="18"/>
      <w:szCs w:val="18"/>
    </w:rPr>
  </w:style>
  <w:style w:type="paragraph" w:customStyle="1" w:styleId="3ffffff5">
    <w:name w:val="段落3"/>
    <w:basedOn w:val="2fffffffffd"/>
    <w:qFormat/>
    <w:rsid w:val="002B13CE"/>
    <w:pPr>
      <w:tabs>
        <w:tab w:val="clear" w:pos="620"/>
      </w:tabs>
      <w:ind w:left="0" w:firstLine="0"/>
      <w:jc w:val="center"/>
    </w:pPr>
    <w:rPr>
      <w:rFonts w:eastAsia="Garamond"/>
    </w:rPr>
  </w:style>
  <w:style w:type="paragraph" w:customStyle="1" w:styleId="hiernavsel">
    <w:name w:val="hiernavsel"/>
    <w:basedOn w:val="affffb"/>
    <w:qFormat/>
    <w:rsid w:val="002B13CE"/>
    <w:pPr>
      <w:widowControl/>
      <w:spacing w:before="100" w:beforeAutospacing="1" w:after="100" w:afterAutospacing="1" w:line="360" w:lineRule="auto"/>
      <w:ind w:firstLineChars="200" w:firstLine="200"/>
      <w:jc w:val="left"/>
    </w:pPr>
    <w:rPr>
      <w:rFonts w:ascii="Cambria" w:eastAsia="汉仪仿宋简" w:hAnsi="Cambria" w:cs="Cambria"/>
      <w:b/>
      <w:bCs/>
      <w:color w:val="666666"/>
      <w:kern w:val="0"/>
      <w:sz w:val="24"/>
      <w:szCs w:val="32"/>
    </w:rPr>
  </w:style>
  <w:style w:type="paragraph" w:customStyle="1" w:styleId="0744">
    <w:name w:val="样式 正文首行缩进 + 宋体 首行缩进:  0.74 厘米"/>
    <w:basedOn w:val="afffffff2"/>
    <w:qFormat/>
    <w:rsid w:val="002B13CE"/>
    <w:pPr>
      <w:autoSpaceDE w:val="0"/>
      <w:autoSpaceDN w:val="0"/>
      <w:adjustRightInd w:val="0"/>
      <w:spacing w:before="120" w:after="0" w:line="380" w:lineRule="exact"/>
      <w:ind w:firstLineChars="200" w:firstLine="200"/>
    </w:pPr>
    <w:rPr>
      <w:rFonts w:ascii="Garamond" w:eastAsia="汉仪仿宋简" w:hAnsi="Garamond" w:cs="汉仪仿宋简"/>
      <w:kern w:val="0"/>
      <w:sz w:val="24"/>
      <w:szCs w:val="20"/>
    </w:rPr>
  </w:style>
  <w:style w:type="paragraph" w:customStyle="1" w:styleId="2Char220">
    <w:name w:val="样式 样式 样式 样式 首行缩进:  2 字符 Char + 首行缩进:  2 字符 + 四号 首行缩进:  2 字符 + 首行..."/>
    <w:basedOn w:val="2Char22Char"/>
    <w:qFormat/>
    <w:rsid w:val="002B13CE"/>
    <w:pPr>
      <w:ind w:firstLine="480"/>
    </w:pPr>
    <w:rPr>
      <w:rFonts w:ascii="Garamond" w:hAnsi="Garamond"/>
    </w:rPr>
  </w:style>
  <w:style w:type="paragraph" w:customStyle="1" w:styleId="mhlegal">
    <w:name w:val="mhlegal"/>
    <w:basedOn w:val="affffb"/>
    <w:qFormat/>
    <w:rsid w:val="002B13CE"/>
    <w:pPr>
      <w:widowControl/>
      <w:spacing w:before="100" w:beforeAutospacing="1" w:after="100" w:afterAutospacing="1" w:line="360" w:lineRule="auto"/>
      <w:ind w:firstLineChars="200" w:firstLine="200"/>
      <w:jc w:val="left"/>
    </w:pPr>
    <w:rPr>
      <w:rFonts w:ascii="Cambria" w:eastAsia="汉仪仿宋简" w:hAnsi="Cambria" w:cs="Cambria"/>
      <w:kern w:val="0"/>
      <w:sz w:val="16"/>
      <w:szCs w:val="16"/>
    </w:rPr>
  </w:style>
  <w:style w:type="paragraph" w:customStyle="1" w:styleId="gridtitle">
    <w:name w:val="gridtitle"/>
    <w:basedOn w:val="affffb"/>
    <w:qFormat/>
    <w:rsid w:val="002B13CE"/>
    <w:pPr>
      <w:widowControl/>
      <w:shd w:val="clear" w:color="auto" w:fill="E1E1E1"/>
      <w:spacing w:before="100" w:beforeAutospacing="1" w:after="100" w:afterAutospacing="1" w:line="360" w:lineRule="auto"/>
      <w:ind w:firstLineChars="200" w:firstLine="200"/>
      <w:jc w:val="left"/>
      <w:textAlignment w:val="top"/>
    </w:pPr>
    <w:rPr>
      <w:rFonts w:ascii="Cambria" w:eastAsia="汉仪仿宋简" w:hAnsi="Cambria" w:cs="Cambria"/>
      <w:b/>
      <w:bCs/>
      <w:kern w:val="0"/>
      <w:sz w:val="24"/>
      <w:szCs w:val="32"/>
    </w:rPr>
  </w:style>
  <w:style w:type="paragraph" w:customStyle="1" w:styleId="1fffffffffffd">
    <w:name w:val="ÏîÄ¿·ûºÅ 1"/>
    <w:basedOn w:val="affffb"/>
    <w:qFormat/>
    <w:rsid w:val="002B13CE"/>
    <w:pPr>
      <w:widowControl/>
      <w:snapToGrid w:val="0"/>
      <w:spacing w:line="360" w:lineRule="auto"/>
      <w:ind w:firstLineChars="200" w:firstLine="425"/>
      <w:jc w:val="left"/>
    </w:pPr>
    <w:rPr>
      <w:rFonts w:ascii="Cambria" w:eastAsia="汉仪仿宋简" w:hAnsi="Cambria" w:cs="汉仪仿宋简"/>
      <w:kern w:val="0"/>
      <w:sz w:val="24"/>
      <w:szCs w:val="20"/>
    </w:rPr>
  </w:style>
  <w:style w:type="paragraph" w:customStyle="1" w:styleId="xl35Char">
    <w:name w:val="xl35 Char"/>
    <w:basedOn w:val="affffb"/>
    <w:qFormat/>
    <w:rsid w:val="002B13CE"/>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textAlignment w:val="top"/>
    </w:pPr>
    <w:rPr>
      <w:rFonts w:ascii="Courier New" w:eastAsia="Courier New" w:hAnsi="Courier New" w:cs="Courier New"/>
      <w:sz w:val="24"/>
      <w:szCs w:val="20"/>
    </w:rPr>
  </w:style>
  <w:style w:type="paragraph" w:customStyle="1" w:styleId="affffffffffffffffffffffffffffffffffffffffffffffffb">
    <w:name w:val="课程名"/>
    <w:basedOn w:val="2a"/>
    <w:qFormat/>
    <w:rsid w:val="002B13CE"/>
    <w:pPr>
      <w:keepNext w:val="0"/>
      <w:keepLines w:val="0"/>
      <w:widowControl/>
      <w:shd w:val="pct10" w:color="auto" w:fill="FFFFFF"/>
      <w:tabs>
        <w:tab w:val="left" w:pos="709"/>
      </w:tabs>
      <w:autoSpaceDE/>
      <w:autoSpaceDN/>
      <w:adjustRightInd/>
      <w:spacing w:line="240" w:lineRule="auto"/>
      <w:jc w:val="left"/>
    </w:pPr>
    <w:rPr>
      <w:rFonts w:ascii="Century" w:eastAsia="Century" w:hAnsi="Century" w:cs="Century"/>
      <w:b w:val="0"/>
      <w:bCs/>
      <w:caps/>
      <w:kern w:val="21"/>
      <w:sz w:val="21"/>
      <w:lang w:bidi="he-IL"/>
    </w:rPr>
  </w:style>
  <w:style w:type="paragraph" w:customStyle="1" w:styleId="bct">
    <w:name w:val="bct"/>
    <w:basedOn w:val="affffb"/>
    <w:qFormat/>
    <w:rsid w:val="002B13CE"/>
    <w:pPr>
      <w:widowControl/>
      <w:spacing w:before="100" w:beforeAutospacing="1" w:after="100" w:afterAutospacing="1" w:line="360" w:lineRule="auto"/>
      <w:ind w:firstLineChars="200" w:firstLine="200"/>
      <w:jc w:val="left"/>
    </w:pPr>
    <w:rPr>
      <w:rFonts w:ascii="Cambria" w:eastAsia="Courier New" w:hAnsi="Cambria" w:cs="Cambria"/>
      <w:color w:val="000000"/>
      <w:kern w:val="0"/>
      <w:sz w:val="24"/>
      <w:szCs w:val="32"/>
    </w:rPr>
  </w:style>
  <w:style w:type="paragraph" w:customStyle="1" w:styleId="affffffffffffffffffffffffffffffffffffffffffffffffc">
    <w:name w:val="表注："/>
    <w:basedOn w:val="affffb"/>
    <w:qFormat/>
    <w:rsid w:val="002B13CE"/>
    <w:pPr>
      <w:keepNext/>
      <w:keepLines/>
      <w:widowControl/>
      <w:adjustRightInd w:val="0"/>
      <w:spacing w:line="440" w:lineRule="atLeast"/>
      <w:ind w:firstLineChars="200" w:firstLine="200"/>
      <w:jc w:val="center"/>
      <w:textAlignment w:val="baseline"/>
    </w:pPr>
    <w:rPr>
      <w:rFonts w:ascii="汉仪仿宋简" w:eastAsia="Book Antiqua" w:hAnsi="汉仪仿宋简" w:cs="汉仪仿宋简"/>
      <w:kern w:val="0"/>
      <w:sz w:val="28"/>
      <w:szCs w:val="20"/>
    </w:rPr>
  </w:style>
  <w:style w:type="paragraph" w:customStyle="1" w:styleId="NotesHeading">
    <w:name w:val="Notes Heading"/>
    <w:next w:val="NotesText"/>
    <w:qFormat/>
    <w:rsid w:val="002B13CE"/>
    <w:pPr>
      <w:keepNext/>
      <w:pBdr>
        <w:top w:val="single" w:sz="8" w:space="5" w:color="auto"/>
      </w:pBdr>
      <w:snapToGrid w:val="0"/>
      <w:spacing w:before="80" w:after="80" w:line="360" w:lineRule="auto"/>
      <w:ind w:left="1701" w:firstLineChars="200" w:firstLine="200"/>
    </w:pPr>
    <w:rPr>
      <w:rFonts w:ascii="Cambria" w:eastAsia="Arial Narrow" w:hAnsi="Cambria" w:cs="Algerian"/>
      <w:kern w:val="0"/>
      <w:szCs w:val="20"/>
    </w:rPr>
  </w:style>
  <w:style w:type="paragraph" w:customStyle="1" w:styleId="divider">
    <w:name w:val="divider"/>
    <w:basedOn w:val="affffb"/>
    <w:qFormat/>
    <w:rsid w:val="002B13CE"/>
    <w:pPr>
      <w:widowControl/>
      <w:spacing w:before="100" w:beforeAutospacing="1" w:after="100" w:afterAutospacing="1" w:line="316" w:lineRule="auto"/>
      <w:ind w:firstLineChars="200" w:firstLine="200"/>
      <w:jc w:val="left"/>
    </w:pPr>
    <w:rPr>
      <w:rFonts w:ascii="仿宋_GB2312" w:eastAsia="Courier New" w:hAnsi="仿宋_GB2312" w:cs="Cambria"/>
      <w:color w:val="999999"/>
      <w:kern w:val="0"/>
      <w:sz w:val="24"/>
      <w:szCs w:val="32"/>
    </w:rPr>
  </w:style>
  <w:style w:type="paragraph" w:customStyle="1" w:styleId="iformwh">
    <w:name w:val="iformwh"/>
    <w:basedOn w:val="affffb"/>
    <w:qFormat/>
    <w:rsid w:val="002B13CE"/>
    <w:pPr>
      <w:widowControl/>
      <w:shd w:val="clear" w:color="auto" w:fill="FFFFFF"/>
      <w:spacing w:before="100" w:beforeAutospacing="1" w:after="100" w:afterAutospacing="1" w:line="316" w:lineRule="auto"/>
      <w:ind w:firstLineChars="200" w:firstLine="200"/>
      <w:jc w:val="left"/>
    </w:pPr>
    <w:rPr>
      <w:rFonts w:ascii="仿宋_GB2312" w:eastAsia="Courier New" w:hAnsi="仿宋_GB2312" w:cs="Cambria"/>
      <w:color w:val="000000"/>
      <w:kern w:val="0"/>
      <w:sz w:val="24"/>
      <w:szCs w:val="32"/>
    </w:rPr>
  </w:style>
  <w:style w:type="paragraph" w:customStyle="1" w:styleId="2fffffffffe">
    <w:name w:val="ÏîÄ¿·ûºÅ 2"/>
    <w:basedOn w:val="affffb"/>
    <w:qFormat/>
    <w:rsid w:val="002B13CE"/>
    <w:pPr>
      <w:widowControl/>
      <w:snapToGrid w:val="0"/>
      <w:spacing w:line="360" w:lineRule="auto"/>
      <w:ind w:firstLineChars="200" w:firstLine="425"/>
      <w:jc w:val="left"/>
    </w:pPr>
    <w:rPr>
      <w:rFonts w:ascii="Cambria" w:eastAsia="汉仪仿宋简" w:hAnsi="Cambria" w:cs="汉仪仿宋简"/>
      <w:kern w:val="0"/>
      <w:sz w:val="24"/>
      <w:szCs w:val="20"/>
    </w:rPr>
  </w:style>
  <w:style w:type="paragraph" w:customStyle="1" w:styleId="cg0">
    <w:name w:val="cg_0"/>
    <w:basedOn w:val="affffb"/>
    <w:qFormat/>
    <w:rsid w:val="002B13CE"/>
    <w:pPr>
      <w:widowControl/>
      <w:pBdr>
        <w:top w:val="single" w:sz="8" w:space="0" w:color="CCCCCC"/>
        <w:bottom w:val="single" w:sz="8" w:space="0" w:color="CCCCCC"/>
        <w:right w:val="single" w:sz="8" w:space="0" w:color="CCCCCC"/>
      </w:pBdr>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dividertitle">
    <w:name w:val="divider_title"/>
    <w:basedOn w:val="affffb"/>
    <w:qFormat/>
    <w:rsid w:val="002B13CE"/>
    <w:pPr>
      <w:widowControl/>
      <w:spacing w:before="100" w:beforeAutospacing="1" w:after="100" w:afterAutospacing="1" w:line="360" w:lineRule="auto"/>
      <w:ind w:firstLineChars="200" w:firstLine="200"/>
      <w:jc w:val="left"/>
    </w:pPr>
    <w:rPr>
      <w:rFonts w:ascii="Cambria" w:eastAsia="汉仪仿宋简" w:hAnsi="Cambria" w:cs="Cambria"/>
      <w:color w:val="000000"/>
      <w:kern w:val="0"/>
      <w:sz w:val="24"/>
      <w:szCs w:val="32"/>
    </w:rPr>
  </w:style>
  <w:style w:type="paragraph" w:customStyle="1" w:styleId="parapricestrikethrough">
    <w:name w:val="para_price_strikethrough"/>
    <w:basedOn w:val="affffb"/>
    <w:qFormat/>
    <w:rsid w:val="002B13CE"/>
    <w:pPr>
      <w:widowControl/>
      <w:spacing w:before="100" w:beforeAutospacing="1" w:after="100" w:afterAutospacing="1" w:line="360" w:lineRule="auto"/>
      <w:ind w:firstLineChars="200" w:firstLine="200"/>
      <w:jc w:val="left"/>
    </w:pPr>
    <w:rPr>
      <w:rFonts w:ascii="Cambria" w:eastAsia="汉仪仿宋简" w:hAnsi="Cambria" w:cs="Cambria"/>
      <w:strike/>
      <w:kern w:val="0"/>
      <w:sz w:val="24"/>
      <w:szCs w:val="32"/>
    </w:rPr>
  </w:style>
  <w:style w:type="paragraph" w:customStyle="1" w:styleId="affffffffffffffffffffffffffffffffffffffffffffffffd">
    <w:name w:val="ÎÄ¼þ±êÌâ"/>
    <w:basedOn w:val="affffb"/>
    <w:qFormat/>
    <w:rsid w:val="002B13CE"/>
    <w:pPr>
      <w:widowControl/>
      <w:snapToGrid w:val="0"/>
      <w:spacing w:after="240" w:line="360" w:lineRule="auto"/>
      <w:ind w:firstLineChars="200" w:firstLine="425"/>
      <w:jc w:val="center"/>
    </w:pPr>
    <w:rPr>
      <w:rFonts w:ascii="Wingdings" w:eastAsia="汉仪仿宋简" w:hAnsi="Wingdings" w:cs="汉仪仿宋简"/>
      <w:kern w:val="0"/>
      <w:sz w:val="48"/>
      <w:szCs w:val="20"/>
    </w:rPr>
  </w:style>
  <w:style w:type="paragraph" w:customStyle="1" w:styleId="tabfragmentdefault">
    <w:name w:val="tabfragmentdefault"/>
    <w:basedOn w:val="affffb"/>
    <w:qFormat/>
    <w:rsid w:val="002B13CE"/>
    <w:pPr>
      <w:widowControl/>
      <w:shd w:val="clear" w:color="auto" w:fill="F5F5F5"/>
      <w:spacing w:before="100" w:beforeAutospacing="1" w:after="100" w:afterAutospacing="1" w:line="360" w:lineRule="auto"/>
      <w:ind w:firstLineChars="200" w:firstLine="200"/>
      <w:jc w:val="left"/>
    </w:pPr>
    <w:rPr>
      <w:rFonts w:ascii="Cambria" w:eastAsia="汉仪仿宋简" w:hAnsi="Cambria" w:cs="Cambria"/>
      <w:kern w:val="0"/>
      <w:sz w:val="24"/>
      <w:szCs w:val="32"/>
    </w:rPr>
  </w:style>
  <w:style w:type="paragraph" w:customStyle="1" w:styleId="TableTextFirstColumn">
    <w:name w:val="TableTextFirstColumn"/>
    <w:basedOn w:val="affffb"/>
    <w:qFormat/>
    <w:rsid w:val="002B13CE"/>
    <w:pPr>
      <w:widowControl/>
      <w:spacing w:line="240" w:lineRule="exact"/>
      <w:ind w:right="43" w:firstLineChars="200" w:firstLine="200"/>
      <w:jc w:val="left"/>
    </w:pPr>
    <w:rPr>
      <w:rFonts w:ascii="Times New Roman" w:eastAsia="汉仪仿宋简" w:hAnsi="Times New Roman" w:cs="汉仪仿宋简"/>
      <w:b/>
      <w:kern w:val="0"/>
      <w:sz w:val="20"/>
      <w:szCs w:val="20"/>
      <w:lang w:eastAsia="en-US"/>
    </w:rPr>
  </w:style>
  <w:style w:type="paragraph" w:customStyle="1" w:styleId="formblock">
    <w:name w:val="formblock"/>
    <w:basedOn w:val="affffb"/>
    <w:qFormat/>
    <w:rsid w:val="002B13CE"/>
    <w:pPr>
      <w:widowControl/>
      <w:shd w:val="clear" w:color="auto" w:fill="FFFFFF"/>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fnt">
    <w:name w:val="fnt"/>
    <w:basedOn w:val="affffb"/>
    <w:qFormat/>
    <w:rsid w:val="002B13CE"/>
    <w:pPr>
      <w:widowControl/>
      <w:spacing w:before="100" w:beforeAutospacing="1" w:after="100" w:afterAutospacing="1" w:line="360" w:lineRule="auto"/>
      <w:ind w:firstLineChars="200" w:firstLine="200"/>
      <w:jc w:val="left"/>
    </w:pPr>
    <w:rPr>
      <w:rFonts w:ascii="仿宋_GB2312" w:eastAsia="Courier New" w:hAnsi="仿宋_GB2312" w:cs="Cambria"/>
      <w:kern w:val="0"/>
      <w:sz w:val="24"/>
      <w:szCs w:val="32"/>
    </w:rPr>
  </w:style>
  <w:style w:type="paragraph" w:customStyle="1" w:styleId="cg5">
    <w:name w:val="cg_5"/>
    <w:basedOn w:val="affffb"/>
    <w:qFormat/>
    <w:rsid w:val="002B13CE"/>
    <w:pPr>
      <w:widowControl/>
      <w:pBdr>
        <w:left w:val="single" w:sz="8" w:space="0" w:color="CCCCCC"/>
        <w:bottom w:val="single" w:sz="8" w:space="0" w:color="CCCCCC"/>
      </w:pBdr>
      <w:shd w:val="clear" w:color="auto" w:fill="E9E9E9"/>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tbl">
    <w:name w:val="tbl"/>
    <w:basedOn w:val="affffb"/>
    <w:qFormat/>
    <w:rsid w:val="002B13CE"/>
    <w:pPr>
      <w:widowControl/>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BodySingle0">
    <w:name w:val="*Body Single"/>
    <w:basedOn w:val="BodyText"/>
    <w:qFormat/>
    <w:rsid w:val="002B13CE"/>
    <w:pPr>
      <w:spacing w:after="0"/>
    </w:pPr>
  </w:style>
  <w:style w:type="paragraph" w:customStyle="1" w:styleId="pilinkvisited">
    <w:name w:val="pi_link_visited"/>
    <w:basedOn w:val="affffb"/>
    <w:qFormat/>
    <w:rsid w:val="002B13CE"/>
    <w:pPr>
      <w:widowControl/>
      <w:spacing w:before="100" w:beforeAutospacing="1" w:after="100" w:afterAutospacing="1" w:line="360" w:lineRule="auto"/>
      <w:ind w:firstLineChars="200" w:firstLine="200"/>
      <w:jc w:val="left"/>
    </w:pPr>
    <w:rPr>
      <w:rFonts w:ascii="Cambria" w:eastAsia="汉仪仿宋简" w:hAnsi="Cambria" w:cs="Cambria"/>
      <w:kern w:val="0"/>
      <w:sz w:val="18"/>
      <w:szCs w:val="18"/>
    </w:rPr>
  </w:style>
  <w:style w:type="paragraph" w:customStyle="1" w:styleId="paraplccpayment">
    <w:name w:val="para_plcc_payment"/>
    <w:basedOn w:val="affffb"/>
    <w:qFormat/>
    <w:rsid w:val="002B13CE"/>
    <w:pPr>
      <w:widowControl/>
      <w:spacing w:before="100" w:beforeAutospacing="1" w:after="100" w:afterAutospacing="1" w:line="360" w:lineRule="auto"/>
      <w:ind w:firstLineChars="200" w:firstLine="200"/>
      <w:jc w:val="left"/>
    </w:pPr>
    <w:rPr>
      <w:rFonts w:ascii="Cambria" w:eastAsia="汉仪仿宋简" w:hAnsi="Cambria" w:cs="Cambria"/>
      <w:b/>
      <w:bCs/>
      <w:color w:val="666666"/>
      <w:kern w:val="0"/>
      <w:sz w:val="22"/>
      <w:szCs w:val="22"/>
    </w:rPr>
  </w:style>
  <w:style w:type="paragraph" w:customStyle="1" w:styleId="formoptionfooter">
    <w:name w:val="formoptionfooter"/>
    <w:basedOn w:val="affffb"/>
    <w:qFormat/>
    <w:rsid w:val="002B13CE"/>
    <w:pPr>
      <w:widowControl/>
      <w:spacing w:before="100" w:beforeAutospacing="1" w:after="100" w:afterAutospacing="1" w:line="360" w:lineRule="auto"/>
      <w:ind w:firstLineChars="200" w:firstLine="200"/>
      <w:jc w:val="left"/>
    </w:pPr>
    <w:rPr>
      <w:rFonts w:ascii="Cambria" w:eastAsia="汉仪仿宋简" w:hAnsi="Cambria" w:cs="Cambria"/>
      <w:kern w:val="0"/>
      <w:sz w:val="24"/>
      <w:szCs w:val="32"/>
    </w:rPr>
  </w:style>
  <w:style w:type="paragraph" w:customStyle="1" w:styleId="1h1H">
    <w:name w:val="样式 标题 1章节第一层h1H"/>
    <w:basedOn w:val="1f3"/>
    <w:qFormat/>
    <w:rsid w:val="002B13CE"/>
    <w:pPr>
      <w:keepNext w:val="0"/>
      <w:keepLines w:val="0"/>
      <w:widowControl/>
      <w:spacing w:before="0" w:after="0" w:line="560" w:lineRule="exact"/>
      <w:jc w:val="left"/>
      <w:outlineLvl w:val="9"/>
    </w:pPr>
    <w:rPr>
      <w:rFonts w:ascii="Algerian" w:eastAsia="Arial Narrow" w:hAnsi="Algerian" w:cs="Arial Narrow"/>
      <w:b w:val="0"/>
      <w:bCs/>
      <w:kern w:val="0"/>
      <w:sz w:val="52"/>
      <w:szCs w:val="52"/>
      <w:lang w:val="zh-CN"/>
    </w:rPr>
  </w:style>
  <w:style w:type="paragraph" w:customStyle="1" w:styleId="affffffffffffffffffffffffffffffffffffffffffffffffe">
    <w:name w:val="µ¥ÐÐÖ÷ÌåÎÄ±¾"/>
    <w:basedOn w:val="affffb"/>
    <w:qFormat/>
    <w:rsid w:val="002B13CE"/>
    <w:pPr>
      <w:widowControl/>
      <w:snapToGrid w:val="0"/>
      <w:spacing w:line="360" w:lineRule="auto"/>
      <w:ind w:firstLineChars="200" w:firstLine="425"/>
      <w:jc w:val="left"/>
    </w:pPr>
    <w:rPr>
      <w:rFonts w:ascii="Cambria" w:eastAsia="汉仪仿宋简" w:hAnsi="Cambria" w:cs="汉仪仿宋简"/>
      <w:kern w:val="0"/>
      <w:sz w:val="24"/>
      <w:szCs w:val="20"/>
    </w:rPr>
  </w:style>
  <w:style w:type="paragraph" w:customStyle="1" w:styleId="CopyrightInfo">
    <w:name w:val="CopyrightInfo"/>
    <w:basedOn w:val="affffb"/>
    <w:qFormat/>
    <w:rsid w:val="002B13CE"/>
    <w:pPr>
      <w:widowControl/>
      <w:autoSpaceDE w:val="0"/>
      <w:autoSpaceDN w:val="0"/>
      <w:spacing w:before="180" w:line="400" w:lineRule="exact"/>
      <w:ind w:firstLineChars="200" w:firstLine="200"/>
      <w:jc w:val="left"/>
    </w:pPr>
    <w:rPr>
      <w:rFonts w:ascii="Cambria" w:eastAsia="汉仪仿宋简" w:hAnsi="Cambria" w:cs="汉仪仿宋简"/>
      <w:kern w:val="0"/>
      <w:sz w:val="20"/>
      <w:szCs w:val="20"/>
    </w:rPr>
  </w:style>
  <w:style w:type="paragraph" w:customStyle="1" w:styleId="validationsummary">
    <w:name w:val="validationsummary"/>
    <w:basedOn w:val="affffb"/>
    <w:qFormat/>
    <w:rsid w:val="002B13CE"/>
    <w:pPr>
      <w:widowControl/>
      <w:shd w:val="clear" w:color="auto" w:fill="B90006"/>
      <w:spacing w:before="100" w:beforeAutospacing="1" w:after="100" w:afterAutospacing="1" w:line="360" w:lineRule="auto"/>
      <w:ind w:firstLineChars="200" w:firstLine="200"/>
      <w:jc w:val="left"/>
    </w:pPr>
    <w:rPr>
      <w:rFonts w:ascii="Courier New" w:eastAsia="汉仪仿宋简" w:hAnsi="Courier New" w:cs="汉仪仿宋简"/>
      <w:color w:val="FFFFFF"/>
      <w:kern w:val="0"/>
      <w:sz w:val="24"/>
      <w:szCs w:val="32"/>
    </w:rPr>
  </w:style>
  <w:style w:type="paragraph" w:customStyle="1" w:styleId="ICSS">
    <w:name w:val="ICSS标书首行缩进正文"/>
    <w:basedOn w:val="ICSSChar"/>
    <w:qFormat/>
    <w:rsid w:val="002B13CE"/>
  </w:style>
  <w:style w:type="paragraph" w:customStyle="1" w:styleId="3ffffff6">
    <w:name w:val="目录3"/>
    <w:basedOn w:val="affffb"/>
    <w:qFormat/>
    <w:rsid w:val="002B13CE"/>
    <w:pPr>
      <w:widowControl/>
      <w:tabs>
        <w:tab w:val="left" w:leader="dot" w:pos="7370"/>
      </w:tabs>
      <w:autoSpaceDE w:val="0"/>
      <w:autoSpaceDN w:val="0"/>
      <w:adjustRightInd w:val="0"/>
      <w:spacing w:line="317" w:lineRule="atLeast"/>
      <w:ind w:firstLineChars="200" w:firstLine="419"/>
      <w:jc w:val="left"/>
    </w:pPr>
    <w:rPr>
      <w:rFonts w:ascii="汉仪仿宋简" w:eastAsia="汉仪仿宋简" w:hAnsi="汉仪仿宋简" w:cs="汉仪仿宋简"/>
      <w:color w:val="000000"/>
      <w:kern w:val="0"/>
      <w:sz w:val="24"/>
      <w:szCs w:val="21"/>
    </w:rPr>
  </w:style>
  <w:style w:type="paragraph" w:customStyle="1" w:styleId="StyleHeading1Asian">
    <w:name w:val="Style Heading 1 + (Asian) 华文楷体"/>
    <w:basedOn w:val="1f3"/>
    <w:qFormat/>
    <w:rsid w:val="002B13CE"/>
    <w:pPr>
      <w:widowControl/>
      <w:numPr>
        <w:numId w:val="156"/>
      </w:numPr>
      <w:autoSpaceDE/>
      <w:autoSpaceDN/>
      <w:adjustRightInd/>
      <w:spacing w:after="60" w:line="240" w:lineRule="auto"/>
      <w:ind w:firstLine="0"/>
      <w:jc w:val="left"/>
    </w:pPr>
    <w:rPr>
      <w:rFonts w:ascii="Cambria" w:eastAsia="方正书宋_GBK" w:hAnsi="Cambria" w:cs="Algerian"/>
      <w:bCs/>
      <w:kern w:val="28"/>
      <w:sz w:val="28"/>
    </w:rPr>
  </w:style>
  <w:style w:type="paragraph" w:customStyle="1" w:styleId="1f">
    <w:name w:val="序号1."/>
    <w:basedOn w:val="affffb"/>
    <w:uiPriority w:val="99"/>
    <w:qFormat/>
    <w:rsid w:val="002B13CE"/>
    <w:pPr>
      <w:widowControl/>
      <w:numPr>
        <w:numId w:val="157"/>
      </w:numPr>
      <w:adjustRightInd w:val="0"/>
      <w:snapToGrid w:val="0"/>
      <w:spacing w:line="360" w:lineRule="auto"/>
      <w:ind w:firstLineChars="200" w:firstLine="0"/>
      <w:jc w:val="left"/>
    </w:pPr>
    <w:rPr>
      <w:rFonts w:ascii="Algerian" w:eastAsia="Garamond" w:hAnsi="Algerian" w:cs="Algerian"/>
      <w:sz w:val="24"/>
      <w:szCs w:val="22"/>
    </w:rPr>
  </w:style>
  <w:style w:type="paragraph" w:customStyle="1" w:styleId="1f0">
    <w:name w:val="序号（1）"/>
    <w:basedOn w:val="affffb"/>
    <w:uiPriority w:val="99"/>
    <w:qFormat/>
    <w:rsid w:val="002B13CE"/>
    <w:pPr>
      <w:widowControl/>
      <w:numPr>
        <w:ilvl w:val="1"/>
        <w:numId w:val="157"/>
      </w:numPr>
      <w:adjustRightInd w:val="0"/>
      <w:snapToGrid w:val="0"/>
      <w:spacing w:line="360" w:lineRule="auto"/>
      <w:ind w:firstLineChars="200" w:firstLine="0"/>
      <w:jc w:val="left"/>
    </w:pPr>
    <w:rPr>
      <w:rFonts w:ascii="Algerian" w:eastAsia="Garamond" w:hAnsi="Algerian" w:cs="Algerian"/>
      <w:sz w:val="24"/>
      <w:szCs w:val="22"/>
    </w:rPr>
  </w:style>
  <w:style w:type="paragraph" w:customStyle="1" w:styleId="afffffffffffffffffffffffffffffffffffffffffffffffff">
    <w:name w:val="招标合同正文"/>
    <w:basedOn w:val="2f3"/>
    <w:link w:val="Charffffffffff6"/>
    <w:qFormat/>
    <w:rsid w:val="002B13CE"/>
    <w:pPr>
      <w:widowControl/>
      <w:spacing w:after="0" w:line="360" w:lineRule="auto"/>
      <w:ind w:leftChars="0" w:left="0" w:firstLineChars="0" w:firstLine="0"/>
      <w:jc w:val="left"/>
    </w:pPr>
    <w:rPr>
      <w:rFonts w:ascii="Garamond" w:eastAsia="Garamond" w:hAnsi="Garamond" w:cs="Algerian"/>
      <w:kern w:val="0"/>
      <w:lang w:val="zh-CN"/>
    </w:rPr>
  </w:style>
  <w:style w:type="character" w:customStyle="1" w:styleId="Charffffffffff6">
    <w:name w:val="招标合同正文 Char"/>
    <w:link w:val="afffffffffffffffffffffffffffffffffffffffffffffffff"/>
    <w:qFormat/>
    <w:rsid w:val="002B13CE"/>
    <w:rPr>
      <w:rFonts w:ascii="Garamond" w:eastAsia="Garamond" w:hAnsi="Garamond" w:cs="Algerian"/>
      <w:kern w:val="0"/>
      <w:sz w:val="24"/>
      <w:szCs w:val="20"/>
      <w:lang w:val="zh-CN"/>
    </w:rPr>
  </w:style>
  <w:style w:type="paragraph" w:customStyle="1" w:styleId="afffffffffffffffffffffffffffffffffffffffffffffffff0">
    <w:name w:val="我需要的正文"/>
    <w:basedOn w:val="affffb"/>
    <w:link w:val="Charffffffffff7"/>
    <w:qFormat/>
    <w:rsid w:val="002B13CE"/>
    <w:pPr>
      <w:widowControl/>
      <w:adjustRightInd w:val="0"/>
      <w:spacing w:line="360" w:lineRule="auto"/>
      <w:ind w:firstLineChars="200" w:firstLine="200"/>
      <w:jc w:val="left"/>
      <w:textAlignment w:val="baseline"/>
    </w:pPr>
    <w:rPr>
      <w:rFonts w:ascii="仿宋_GB2312" w:eastAsia="Garamond" w:hAnsi="仿宋_GB2312" w:cs="Algerian"/>
      <w:kern w:val="0"/>
      <w:sz w:val="24"/>
      <w:lang w:val="zh-CN"/>
    </w:rPr>
  </w:style>
  <w:style w:type="character" w:customStyle="1" w:styleId="Charffffffffff7">
    <w:name w:val="我需要的正文 Char"/>
    <w:link w:val="afffffffffffffffffffffffffffffffffffffffffffffffff0"/>
    <w:qFormat/>
    <w:rsid w:val="002B13CE"/>
    <w:rPr>
      <w:rFonts w:ascii="仿宋_GB2312" w:eastAsia="Garamond" w:hAnsi="仿宋_GB2312" w:cs="Algerian"/>
      <w:kern w:val="0"/>
      <w:sz w:val="24"/>
      <w:szCs w:val="24"/>
      <w:lang w:val="zh-CN"/>
    </w:rPr>
  </w:style>
  <w:style w:type="paragraph" w:customStyle="1" w:styleId="13">
    <w:name w:val="列表项目1"/>
    <w:basedOn w:val="affffb"/>
    <w:next w:val="affffb"/>
    <w:uiPriority w:val="99"/>
    <w:qFormat/>
    <w:rsid w:val="002B13CE"/>
    <w:pPr>
      <w:widowControl/>
      <w:numPr>
        <w:numId w:val="158"/>
      </w:numPr>
      <w:spacing w:line="360" w:lineRule="auto"/>
      <w:ind w:leftChars="100" w:left="100" w:rightChars="100" w:right="100" w:firstLineChars="200" w:firstLine="200"/>
      <w:jc w:val="left"/>
    </w:pPr>
    <w:rPr>
      <w:rFonts w:ascii="Cambria" w:eastAsia="Garamond" w:hAnsi="Cambria" w:cs="Algerian"/>
      <w:sz w:val="24"/>
    </w:rPr>
  </w:style>
  <w:style w:type="paragraph" w:customStyle="1" w:styleId="11fa">
    <w:name w:val="样式 列表项目1 + 右侧:  1 字符"/>
    <w:basedOn w:val="13"/>
    <w:uiPriority w:val="99"/>
    <w:qFormat/>
    <w:rsid w:val="002B13CE"/>
    <w:pPr>
      <w:ind w:left="420" w:rightChars="0" w:right="0" w:hanging="420"/>
    </w:pPr>
    <w:rPr>
      <w:rFonts w:cs="Garamond"/>
      <w:szCs w:val="20"/>
    </w:rPr>
  </w:style>
  <w:style w:type="paragraph" w:customStyle="1" w:styleId="afffffffffffffffffffffffffffffffffffffffffffffffff1">
    <w:name w:val="清單段落"/>
    <w:basedOn w:val="affffb"/>
    <w:qFormat/>
    <w:rsid w:val="002B13CE"/>
    <w:pPr>
      <w:widowControl/>
      <w:spacing w:line="360" w:lineRule="auto"/>
      <w:ind w:leftChars="200" w:left="480" w:firstLineChars="200" w:firstLine="200"/>
      <w:jc w:val="left"/>
    </w:pPr>
    <w:rPr>
      <w:rFonts w:ascii="微软雅黑" w:eastAsia="华文中宋" w:hAnsi="微软雅黑" w:cs="Algerian"/>
      <w:sz w:val="24"/>
      <w:szCs w:val="22"/>
      <w:lang w:eastAsia="zh-TW"/>
    </w:rPr>
  </w:style>
  <w:style w:type="paragraph" w:customStyle="1" w:styleId="1fffffffffffe">
    <w:name w:val="1 正文"/>
    <w:basedOn w:val="affffb"/>
    <w:qFormat/>
    <w:rsid w:val="002B13CE"/>
    <w:pPr>
      <w:widowControl/>
      <w:spacing w:line="480" w:lineRule="auto"/>
      <w:ind w:firstLineChars="215" w:firstLine="604"/>
      <w:jc w:val="left"/>
    </w:pPr>
    <w:rPr>
      <w:rFonts w:ascii="Algerian" w:eastAsia="Garamond" w:hAnsi="Algerian" w:cs="Algerian"/>
      <w:b/>
      <w:sz w:val="28"/>
    </w:rPr>
  </w:style>
  <w:style w:type="paragraph" w:customStyle="1" w:styleId="X0">
    <w:name w:val="百姓X"/>
    <w:basedOn w:val="affffb"/>
    <w:qFormat/>
    <w:rsid w:val="002B13CE"/>
    <w:pPr>
      <w:widowControl/>
      <w:adjustRightInd w:val="0"/>
      <w:spacing w:before="120" w:after="120" w:line="360" w:lineRule="auto"/>
      <w:ind w:firstLineChars="200" w:firstLine="420"/>
      <w:jc w:val="left"/>
      <w:textAlignment w:val="baseline"/>
    </w:pPr>
    <w:rPr>
      <w:rFonts w:ascii="Garamond" w:eastAsia="Garamond" w:hAnsi="Algerian" w:cs="Algerian"/>
      <w:kern w:val="0"/>
      <w:szCs w:val="20"/>
    </w:rPr>
  </w:style>
  <w:style w:type="paragraph" w:customStyle="1" w:styleId="contentbody">
    <w:name w:val="content_body"/>
    <w:basedOn w:val="affffb"/>
    <w:qFormat/>
    <w:rsid w:val="002B13CE"/>
    <w:pPr>
      <w:widowControl/>
      <w:spacing w:before="100" w:beforeAutospacing="1" w:after="100" w:afterAutospacing="1" w:line="360" w:lineRule="auto"/>
      <w:ind w:firstLineChars="200" w:firstLine="200"/>
      <w:jc w:val="left"/>
    </w:pPr>
    <w:rPr>
      <w:rFonts w:ascii="Garamond" w:eastAsia="Garamond" w:hAnsi="Garamond" w:cs="Garamond"/>
      <w:kern w:val="0"/>
      <w:sz w:val="24"/>
    </w:rPr>
  </w:style>
  <w:style w:type="character" w:customStyle="1" w:styleId="2CharChar10">
    <w:name w:val="标题 2 Char Char1"/>
    <w:qFormat/>
    <w:rsid w:val="002B13CE"/>
    <w:rPr>
      <w:rFonts w:ascii="Cambria" w:eastAsia="Arial Narrow" w:hAnsi="Cambria" w:cs="Cambria" w:hint="default"/>
      <w:b/>
      <w:bCs/>
      <w:kern w:val="2"/>
      <w:sz w:val="32"/>
      <w:szCs w:val="32"/>
      <w:lang w:val="en-US" w:eastAsia="zh-CN" w:bidi="th-TH"/>
    </w:rPr>
  </w:style>
  <w:style w:type="paragraph" w:customStyle="1" w:styleId="SubItemList">
    <w:name w:val="Sub Item List"/>
    <w:basedOn w:val="affffb"/>
    <w:uiPriority w:val="99"/>
    <w:qFormat/>
    <w:rsid w:val="002B13CE"/>
    <w:pPr>
      <w:widowControl/>
      <w:tabs>
        <w:tab w:val="left" w:pos="2121"/>
      </w:tabs>
      <w:suppressAutoHyphens/>
      <w:snapToGrid w:val="0"/>
      <w:spacing w:before="80" w:after="80" w:line="240" w:lineRule="atLeast"/>
      <w:ind w:left="2121" w:firstLineChars="200" w:hanging="420"/>
      <w:jc w:val="left"/>
    </w:pPr>
    <w:rPr>
      <w:rFonts w:ascii="Algerian" w:eastAsia="Garamond" w:hAnsi="Algerian" w:cs="Cambria"/>
      <w:kern w:val="1"/>
      <w:szCs w:val="21"/>
      <w:lang w:eastAsia="ar-SA"/>
    </w:rPr>
  </w:style>
  <w:style w:type="paragraph" w:customStyle="1" w:styleId="afffffffffffffffffffffffffffffffffffffffffffffffff2">
    <w:name w:val="表格标题加粗居中"/>
    <w:basedOn w:val="affffb"/>
    <w:qFormat/>
    <w:rsid w:val="002B13CE"/>
    <w:pPr>
      <w:widowControl/>
      <w:tabs>
        <w:tab w:val="left" w:pos="1541"/>
        <w:tab w:val="center" w:pos="4156"/>
        <w:tab w:val="left" w:pos="5645"/>
      </w:tabs>
      <w:spacing w:line="360" w:lineRule="auto"/>
      <w:ind w:firstLineChars="200" w:firstLine="200"/>
      <w:jc w:val="center"/>
    </w:pPr>
    <w:rPr>
      <w:rFonts w:ascii="Algerian" w:eastAsia="Garamond" w:hAnsi="Algerian" w:cs="Algerian"/>
      <w:b/>
      <w:szCs w:val="21"/>
    </w:rPr>
  </w:style>
  <w:style w:type="paragraph" w:customStyle="1" w:styleId="Heading5">
    <w:name w:val="Heading5"/>
    <w:basedOn w:val="52"/>
    <w:qFormat/>
    <w:rsid w:val="002B13CE"/>
    <w:pPr>
      <w:widowControl/>
      <w:tabs>
        <w:tab w:val="left" w:pos="1008"/>
      </w:tabs>
      <w:adjustRightInd/>
      <w:spacing w:line="376" w:lineRule="auto"/>
      <w:ind w:left="2864" w:hanging="420"/>
      <w:jc w:val="left"/>
      <w:textAlignment w:val="auto"/>
    </w:pPr>
    <w:rPr>
      <w:rFonts w:ascii="Book Antiqua" w:eastAsia="Garamond" w:hAnsi="Book Antiqua" w:cs="Book Antiqua"/>
      <w:bCs/>
      <w:kern w:val="2"/>
      <w:szCs w:val="28"/>
    </w:rPr>
  </w:style>
  <w:style w:type="paragraph" w:customStyle="1" w:styleId="--20">
    <w:name w:val="绿盟科技--标题 2"/>
    <w:basedOn w:val="2a"/>
    <w:next w:val="affffb"/>
    <w:qFormat/>
    <w:rsid w:val="002B13CE"/>
    <w:pPr>
      <w:widowControl/>
      <w:tabs>
        <w:tab w:val="left" w:pos="709"/>
        <w:tab w:val="left" w:pos="794"/>
      </w:tabs>
      <w:autoSpaceDE/>
      <w:autoSpaceDN/>
      <w:adjustRightInd/>
      <w:spacing w:before="0" w:line="415" w:lineRule="auto"/>
      <w:ind w:left="992"/>
      <w:jc w:val="left"/>
    </w:pPr>
    <w:rPr>
      <w:rFonts w:ascii="Segoe UI Light" w:eastAsia="Bernard MT Condensed" w:hAnsi="Segoe UI Light" w:cs="Book Antiqua"/>
      <w:kern w:val="2"/>
      <w:sz w:val="32"/>
      <w:szCs w:val="32"/>
    </w:rPr>
  </w:style>
  <w:style w:type="paragraph" w:customStyle="1" w:styleId="--4">
    <w:name w:val="绿盟科技--标题 4"/>
    <w:basedOn w:val="48"/>
    <w:next w:val="affffb"/>
    <w:qFormat/>
    <w:rsid w:val="002B13CE"/>
    <w:pPr>
      <w:widowControl/>
      <w:tabs>
        <w:tab w:val="left" w:pos="1021"/>
      </w:tabs>
      <w:adjustRightInd/>
      <w:spacing w:before="0" w:after="156" w:line="360" w:lineRule="auto"/>
      <w:ind w:left="1984"/>
      <w:jc w:val="left"/>
      <w:textAlignment w:val="auto"/>
    </w:pPr>
    <w:rPr>
      <w:rFonts w:ascii="Segoe UI Light" w:eastAsia="Bernard MT Condensed" w:hAnsi="Segoe UI Light" w:cs="Book Antiqua"/>
      <w:szCs w:val="28"/>
    </w:rPr>
  </w:style>
  <w:style w:type="paragraph" w:customStyle="1" w:styleId="J1">
    <w:name w:val="J1"/>
    <w:basedOn w:val="affffb"/>
    <w:link w:val="J10"/>
    <w:qFormat/>
    <w:rsid w:val="002B13CE"/>
    <w:pPr>
      <w:widowControl/>
      <w:spacing w:line="360" w:lineRule="auto"/>
      <w:ind w:firstLineChars="200" w:firstLine="480"/>
      <w:jc w:val="left"/>
    </w:pPr>
    <w:rPr>
      <w:rFonts w:ascii="微软雅黑" w:eastAsia="Garamond" w:hAnsi="微软雅黑" w:cs="Arial Narrow"/>
      <w:sz w:val="24"/>
    </w:rPr>
  </w:style>
  <w:style w:type="character" w:customStyle="1" w:styleId="J10">
    <w:name w:val="J1 字符"/>
    <w:link w:val="J1"/>
    <w:qFormat/>
    <w:rsid w:val="002B13CE"/>
    <w:rPr>
      <w:rFonts w:ascii="微软雅黑" w:eastAsia="Garamond" w:hAnsi="微软雅黑" w:cs="Arial Narrow"/>
      <w:sz w:val="24"/>
      <w:szCs w:val="24"/>
    </w:rPr>
  </w:style>
  <w:style w:type="character" w:customStyle="1" w:styleId="6f1">
    <w:name w:val="6 六级标题 字符"/>
    <w:link w:val="6f2"/>
    <w:qFormat/>
    <w:rsid w:val="002B13CE"/>
    <w:rPr>
      <w:rFonts w:ascii="Cambria" w:hAnsi="Cambria"/>
      <w:sz w:val="24"/>
      <w:szCs w:val="24"/>
    </w:rPr>
  </w:style>
  <w:style w:type="paragraph" w:customStyle="1" w:styleId="6f2">
    <w:name w:val="6 六级标题"/>
    <w:basedOn w:val="affffc"/>
    <w:link w:val="6f1"/>
    <w:qFormat/>
    <w:rsid w:val="002B13CE"/>
    <w:pPr>
      <w:widowControl/>
      <w:autoSpaceDE/>
      <w:autoSpaceDN/>
      <w:adjustRightInd/>
      <w:spacing w:before="100" w:beforeAutospacing="1" w:after="100" w:afterAutospacing="1" w:line="300" w:lineRule="auto"/>
      <w:ind w:firstLineChars="200" w:firstLine="0"/>
    </w:pPr>
    <w:rPr>
      <w:rFonts w:ascii="Cambria" w:eastAsiaTheme="minorEastAsia" w:hAnsi="Cambria" w:cstheme="minorBidi"/>
    </w:rPr>
  </w:style>
  <w:style w:type="character" w:customStyle="1" w:styleId="7b">
    <w:name w:val="7 正文 字符"/>
    <w:link w:val="7c"/>
    <w:qFormat/>
    <w:rsid w:val="002B13CE"/>
    <w:rPr>
      <w:rFonts w:ascii="Cambria" w:hAnsi="Cambria"/>
      <w:sz w:val="24"/>
      <w:szCs w:val="24"/>
    </w:rPr>
  </w:style>
  <w:style w:type="paragraph" w:customStyle="1" w:styleId="7c">
    <w:name w:val="7 正文"/>
    <w:basedOn w:val="affffc"/>
    <w:link w:val="7b"/>
    <w:qFormat/>
    <w:rsid w:val="002B13CE"/>
    <w:pPr>
      <w:widowControl/>
      <w:autoSpaceDE/>
      <w:autoSpaceDN/>
      <w:adjustRightInd/>
      <w:spacing w:before="100" w:beforeAutospacing="1" w:after="100" w:afterAutospacing="1" w:line="300" w:lineRule="auto"/>
      <w:ind w:firstLineChars="200" w:firstLine="480"/>
    </w:pPr>
    <w:rPr>
      <w:rFonts w:ascii="Cambria" w:eastAsiaTheme="minorEastAsia" w:hAnsi="Cambria" w:cstheme="minorBidi"/>
    </w:rPr>
  </w:style>
  <w:style w:type="character" w:customStyle="1" w:styleId="4fff1">
    <w:name w:val="4 四级标题 字符"/>
    <w:link w:val="4fff2"/>
    <w:qFormat/>
    <w:rsid w:val="002B13CE"/>
    <w:rPr>
      <w:rFonts w:ascii="Cambria" w:hAnsi="Cambria" w:cs="Garamond"/>
      <w:sz w:val="24"/>
      <w:szCs w:val="24"/>
    </w:rPr>
  </w:style>
  <w:style w:type="paragraph" w:customStyle="1" w:styleId="4fff2">
    <w:name w:val="4 四级标题"/>
    <w:basedOn w:val="affffc"/>
    <w:link w:val="4fff1"/>
    <w:qFormat/>
    <w:rsid w:val="002B13CE"/>
    <w:pPr>
      <w:widowControl/>
      <w:tabs>
        <w:tab w:val="left" w:pos="360"/>
      </w:tabs>
      <w:autoSpaceDE/>
      <w:autoSpaceDN/>
      <w:adjustRightInd/>
      <w:spacing w:before="100" w:beforeAutospacing="1" w:after="100" w:afterAutospacing="1" w:line="300" w:lineRule="auto"/>
      <w:ind w:left="480" w:firstLineChars="200" w:firstLine="0"/>
    </w:pPr>
    <w:rPr>
      <w:rFonts w:ascii="Cambria" w:eastAsiaTheme="minorEastAsia" w:hAnsi="Cambria" w:cs="Garamond"/>
    </w:rPr>
  </w:style>
  <w:style w:type="character" w:customStyle="1" w:styleId="5ff1">
    <w:name w:val="5 五级标题 字符"/>
    <w:link w:val="51"/>
    <w:qFormat/>
    <w:rsid w:val="002B13CE"/>
    <w:rPr>
      <w:rFonts w:ascii="Cambria" w:hAnsi="Cambria" w:cs="Garamond"/>
      <w:sz w:val="24"/>
      <w:szCs w:val="24"/>
    </w:rPr>
  </w:style>
  <w:style w:type="paragraph" w:customStyle="1" w:styleId="51">
    <w:name w:val="5 五级标题"/>
    <w:basedOn w:val="affffc"/>
    <w:link w:val="5ff1"/>
    <w:qFormat/>
    <w:rsid w:val="002B13CE"/>
    <w:pPr>
      <w:widowControl/>
      <w:numPr>
        <w:numId w:val="159"/>
      </w:numPr>
      <w:autoSpaceDE/>
      <w:autoSpaceDN/>
      <w:adjustRightInd/>
      <w:spacing w:before="100" w:beforeAutospacing="1" w:after="100" w:afterAutospacing="1" w:line="300" w:lineRule="auto"/>
      <w:ind w:firstLineChars="200" w:firstLine="0"/>
    </w:pPr>
    <w:rPr>
      <w:rFonts w:ascii="Cambria" w:eastAsiaTheme="minorEastAsia" w:hAnsi="Cambria" w:cs="Garamond"/>
    </w:rPr>
  </w:style>
  <w:style w:type="paragraph" w:customStyle="1" w:styleId="cr50">
    <w:name w:val="样式 cr5 + 左"/>
    <w:basedOn w:val="affffb"/>
    <w:qFormat/>
    <w:rsid w:val="002B13CE"/>
    <w:pPr>
      <w:widowControl/>
      <w:spacing w:line="360" w:lineRule="auto"/>
      <w:ind w:left="1276" w:firstLineChars="200" w:firstLine="720"/>
      <w:jc w:val="left"/>
      <w:outlineLvl w:val="5"/>
    </w:pPr>
    <w:rPr>
      <w:rFonts w:ascii="微软雅黑" w:eastAsia="汉仪仿宋简" w:hAnsi="微软雅黑" w:cs="Garamond"/>
      <w:sz w:val="30"/>
      <w:szCs w:val="20"/>
    </w:rPr>
  </w:style>
  <w:style w:type="paragraph" w:customStyle="1" w:styleId="Style3">
    <w:name w:val="_Style 3"/>
    <w:basedOn w:val="affffb"/>
    <w:uiPriority w:val="34"/>
    <w:qFormat/>
    <w:rsid w:val="002B13CE"/>
    <w:pPr>
      <w:widowControl/>
      <w:spacing w:line="360" w:lineRule="auto"/>
      <w:ind w:firstLineChars="200" w:firstLine="420"/>
      <w:jc w:val="left"/>
    </w:pPr>
    <w:rPr>
      <w:rFonts w:ascii="微软雅黑" w:eastAsia="Garamond" w:hAnsi="微软雅黑" w:cs="Algerian"/>
      <w:sz w:val="24"/>
    </w:rPr>
  </w:style>
  <w:style w:type="paragraph" w:customStyle="1" w:styleId="Style40">
    <w:name w:val="_Style 4"/>
    <w:basedOn w:val="affffb"/>
    <w:uiPriority w:val="34"/>
    <w:qFormat/>
    <w:rsid w:val="002B13CE"/>
    <w:pPr>
      <w:widowControl/>
      <w:spacing w:line="360" w:lineRule="auto"/>
      <w:ind w:firstLineChars="200" w:firstLine="420"/>
      <w:jc w:val="left"/>
    </w:pPr>
    <w:rPr>
      <w:rFonts w:ascii="微软雅黑" w:eastAsia="Garamond" w:hAnsi="微软雅黑" w:cs="Algerian"/>
      <w:sz w:val="24"/>
    </w:rPr>
  </w:style>
  <w:style w:type="paragraph" w:customStyle="1" w:styleId="WPSOffice1">
    <w:name w:val="WPSOffice手动目录 1"/>
    <w:qFormat/>
    <w:rsid w:val="002B13CE"/>
    <w:pPr>
      <w:spacing w:line="360" w:lineRule="auto"/>
      <w:ind w:firstLineChars="200" w:firstLine="200"/>
    </w:pPr>
    <w:rPr>
      <w:rFonts w:ascii="Algerian" w:eastAsia="Garamond" w:hAnsi="Algerian" w:cs="Algerian"/>
      <w:kern w:val="0"/>
      <w:sz w:val="20"/>
      <w:szCs w:val="20"/>
    </w:rPr>
  </w:style>
  <w:style w:type="paragraph" w:customStyle="1" w:styleId="WPSOffice2">
    <w:name w:val="WPSOffice手动目录 2"/>
    <w:qFormat/>
    <w:rsid w:val="002B13CE"/>
    <w:pPr>
      <w:spacing w:line="360" w:lineRule="auto"/>
      <w:ind w:leftChars="200" w:left="200" w:firstLineChars="200" w:firstLine="200"/>
    </w:pPr>
    <w:rPr>
      <w:rFonts w:ascii="Algerian" w:eastAsia="Garamond" w:hAnsi="Algerian" w:cs="Algerian"/>
      <w:kern w:val="0"/>
      <w:sz w:val="20"/>
      <w:szCs w:val="20"/>
    </w:rPr>
  </w:style>
  <w:style w:type="paragraph" w:customStyle="1" w:styleId="WPSOffice3">
    <w:name w:val="WPSOffice手动目录 3"/>
    <w:qFormat/>
    <w:rsid w:val="002B13CE"/>
    <w:pPr>
      <w:spacing w:line="360" w:lineRule="auto"/>
      <w:ind w:leftChars="400" w:left="400" w:firstLineChars="200" w:firstLine="200"/>
    </w:pPr>
    <w:rPr>
      <w:rFonts w:ascii="Algerian" w:eastAsia="Garamond" w:hAnsi="Algerian" w:cs="Algerian"/>
      <w:kern w:val="0"/>
      <w:sz w:val="20"/>
      <w:szCs w:val="20"/>
    </w:rPr>
  </w:style>
  <w:style w:type="paragraph" w:customStyle="1" w:styleId="2ffffffffff">
    <w:name w:val="自建标题2"/>
    <w:basedOn w:val="2a"/>
    <w:qFormat/>
    <w:rsid w:val="002B13CE"/>
    <w:pPr>
      <w:widowControl/>
      <w:tabs>
        <w:tab w:val="left" w:pos="840"/>
      </w:tabs>
      <w:autoSpaceDE/>
      <w:autoSpaceDN/>
      <w:adjustRightInd/>
      <w:spacing w:before="0" w:line="360" w:lineRule="auto"/>
      <w:ind w:left="567" w:hanging="567"/>
      <w:jc w:val="left"/>
    </w:pPr>
    <w:rPr>
      <w:rFonts w:ascii="Garamond" w:eastAsia="Garamond" w:hAnsi="Garamond" w:cs="Algerian"/>
      <w:kern w:val="2"/>
      <w:szCs w:val="30"/>
    </w:rPr>
  </w:style>
  <w:style w:type="paragraph" w:customStyle="1" w:styleId="Style17">
    <w:name w:val="_Style 17"/>
    <w:basedOn w:val="affffb"/>
    <w:next w:val="afffff6"/>
    <w:uiPriority w:val="34"/>
    <w:qFormat/>
    <w:rsid w:val="002B13CE"/>
    <w:pPr>
      <w:widowControl/>
      <w:spacing w:line="360" w:lineRule="auto"/>
      <w:ind w:firstLineChars="200" w:firstLine="420"/>
      <w:jc w:val="left"/>
    </w:pPr>
    <w:rPr>
      <w:rFonts w:ascii="Algerian" w:eastAsia="Garamond" w:hAnsi="Algerian" w:cs="Algerian"/>
      <w:szCs w:val="20"/>
    </w:rPr>
  </w:style>
  <w:style w:type="paragraph" w:customStyle="1" w:styleId="417">
    <w:name w:val="标题41"/>
    <w:basedOn w:val="affffb"/>
    <w:next w:val="affffb"/>
    <w:unhideWhenUsed/>
    <w:qFormat/>
    <w:rsid w:val="002B13CE"/>
    <w:pPr>
      <w:keepNext/>
      <w:keepLines/>
      <w:widowControl/>
      <w:spacing w:before="156" w:after="156" w:line="376" w:lineRule="auto"/>
      <w:ind w:firstLineChars="200" w:firstLine="200"/>
      <w:jc w:val="left"/>
      <w:outlineLvl w:val="3"/>
    </w:pPr>
    <w:rPr>
      <w:rFonts w:ascii="华文细黑" w:eastAsia="华文细黑" w:hAnsi="华文细黑" w:cs="Algerian"/>
      <w:b/>
      <w:bCs/>
      <w:sz w:val="28"/>
      <w:szCs w:val="28"/>
    </w:rPr>
  </w:style>
  <w:style w:type="character" w:customStyle="1" w:styleId="CharCharff2">
    <w:name w:val="应答文本 Char Char"/>
    <w:link w:val="afffffffffffffffffffffffffffffffffffffffffffffffff3"/>
    <w:qFormat/>
    <w:rsid w:val="002B13CE"/>
    <w:rPr>
      <w:rFonts w:ascii="黑体" w:hAnsi="黑体"/>
      <w:sz w:val="24"/>
      <w:szCs w:val="24"/>
      <w:lang w:val="zh-CN"/>
    </w:rPr>
  </w:style>
  <w:style w:type="paragraph" w:customStyle="1" w:styleId="afffffffffffffffffffffffffffffffffffffffffffffffff3">
    <w:name w:val="应答文本"/>
    <w:basedOn w:val="affffb"/>
    <w:link w:val="CharCharff2"/>
    <w:qFormat/>
    <w:rsid w:val="002B13CE"/>
    <w:pPr>
      <w:widowControl/>
      <w:adjustRightInd w:val="0"/>
      <w:spacing w:line="360" w:lineRule="auto"/>
      <w:ind w:leftChars="-11" w:left="-26" w:firstLineChars="200" w:firstLine="480"/>
      <w:jc w:val="left"/>
    </w:pPr>
    <w:rPr>
      <w:rFonts w:ascii="黑体" w:eastAsiaTheme="minorEastAsia" w:hAnsi="黑体" w:cstheme="minorBidi"/>
      <w:sz w:val="24"/>
      <w:lang w:val="zh-CN"/>
    </w:rPr>
  </w:style>
  <w:style w:type="character" w:customStyle="1" w:styleId="1CharChar6">
    <w:name w:val="列表框1 Char Char"/>
    <w:link w:val="10"/>
    <w:qFormat/>
    <w:rsid w:val="002B13CE"/>
    <w:rPr>
      <w:rFonts w:ascii="Cambria" w:hAnsi="Cambria"/>
      <w:lang w:val="zh-CN"/>
    </w:rPr>
  </w:style>
  <w:style w:type="paragraph" w:customStyle="1" w:styleId="10">
    <w:name w:val="列表框1"/>
    <w:basedOn w:val="afffffffffffffffffffffffffffffffffffffffffffffffff3"/>
    <w:next w:val="afffffffffffffffffffffffffffffffffffffffffffffffff3"/>
    <w:link w:val="1CharChar6"/>
    <w:qFormat/>
    <w:rsid w:val="002B13CE"/>
    <w:pPr>
      <w:numPr>
        <w:numId w:val="160"/>
      </w:numPr>
      <w:tabs>
        <w:tab w:val="left" w:pos="1084"/>
        <w:tab w:val="left" w:pos="2086"/>
      </w:tabs>
      <w:adjustRightInd/>
      <w:ind w:leftChars="250" w:left="600" w:firstLineChars="0" w:firstLine="0"/>
    </w:pPr>
    <w:rPr>
      <w:rFonts w:ascii="Cambria" w:hAnsi="Cambria"/>
      <w:sz w:val="21"/>
      <w:szCs w:val="22"/>
    </w:rPr>
  </w:style>
  <w:style w:type="paragraph" w:customStyle="1" w:styleId="4aaa">
    <w:name w:val="标题 4aaa"/>
    <w:basedOn w:val="affffb"/>
    <w:qFormat/>
    <w:rsid w:val="002B13CE"/>
    <w:pPr>
      <w:keepNext/>
      <w:keepLines/>
      <w:widowControl/>
      <w:tabs>
        <w:tab w:val="left" w:pos="1680"/>
        <w:tab w:val="left" w:pos="2881"/>
      </w:tabs>
      <w:spacing w:before="100" w:beforeAutospacing="1" w:after="100" w:afterAutospacing="1" w:line="360" w:lineRule="auto"/>
      <w:ind w:left="2711" w:firstLineChars="200" w:firstLine="200"/>
      <w:jc w:val="left"/>
    </w:pPr>
    <w:rPr>
      <w:rFonts w:ascii="Arial Narrow" w:eastAsia="Arial Narrow" w:hAnsi="微软雅黑" w:cs="Algerian"/>
      <w:b/>
    </w:rPr>
  </w:style>
  <w:style w:type="paragraph" w:customStyle="1" w:styleId="3111Heading3h3H3level3PIM3Level3HeadHeading">
    <w:name w:val="样式 标题 31.1.1 Heading 3h3H3level_3PIM 3Level 3 HeadHeading..."/>
    <w:basedOn w:val="38"/>
    <w:qFormat/>
    <w:rsid w:val="002B13CE"/>
    <w:pPr>
      <w:widowControl/>
      <w:tabs>
        <w:tab w:val="left" w:pos="1680"/>
        <w:tab w:val="left" w:pos="2814"/>
      </w:tabs>
      <w:autoSpaceDE/>
      <w:autoSpaceDN/>
      <w:spacing w:before="0" w:after="0"/>
      <w:ind w:left="3095" w:hanging="905"/>
      <w:jc w:val="center"/>
    </w:pPr>
    <w:rPr>
      <w:rFonts w:ascii="Arial Narrow" w:eastAsia="Arial Narrow" w:hAnsi="微软雅黑" w:cs="Garamond"/>
      <w:bCs/>
      <w:kern w:val="2"/>
      <w:sz w:val="32"/>
      <w:u w:val="none"/>
    </w:rPr>
  </w:style>
  <w:style w:type="paragraph" w:customStyle="1" w:styleId="4fff3">
    <w:name w:val="题注4"/>
    <w:basedOn w:val="affffb"/>
    <w:next w:val="afffff7"/>
    <w:qFormat/>
    <w:rsid w:val="002B13CE"/>
    <w:pPr>
      <w:widowControl/>
      <w:spacing w:line="360" w:lineRule="auto"/>
      <w:ind w:leftChars="-64" w:left="-132" w:rightChars="-50" w:right="-105" w:firstLineChars="200" w:hanging="2"/>
      <w:jc w:val="center"/>
    </w:pPr>
    <w:rPr>
      <w:rFonts w:ascii="微软雅黑" w:eastAsia="Garamond" w:hAnsi="微软雅黑" w:cs="Algerian"/>
      <w:b/>
      <w:color w:val="FF0000"/>
      <w:szCs w:val="21"/>
      <w:lang w:val="en-GB"/>
    </w:rPr>
  </w:style>
  <w:style w:type="character" w:customStyle="1" w:styleId="style61">
    <w:name w:val="style61"/>
    <w:qFormat/>
    <w:rsid w:val="002B13CE"/>
    <w:rPr>
      <w:rFonts w:ascii="微软雅黑" w:eastAsia="Garamond" w:hAnsi="微软雅黑" w:cs="Algerian"/>
    </w:rPr>
  </w:style>
  <w:style w:type="paragraph" w:customStyle="1" w:styleId="2205">
    <w:name w:val="样式 样式 首行缩进:  2 字符 + 宋体 首行缩进:  2 字符 段后: 0.5 行"/>
    <w:basedOn w:val="affffb"/>
    <w:qFormat/>
    <w:rsid w:val="002B13CE"/>
    <w:pPr>
      <w:widowControl/>
      <w:spacing w:line="360" w:lineRule="auto"/>
      <w:ind w:firstLineChars="200" w:firstLine="480"/>
      <w:jc w:val="left"/>
    </w:pPr>
    <w:rPr>
      <w:rFonts w:ascii="Garamond" w:eastAsia="Garamond" w:hAnsi="Garamond" w:cs="Garamond"/>
      <w:szCs w:val="20"/>
    </w:rPr>
  </w:style>
  <w:style w:type="paragraph" w:customStyle="1" w:styleId="-14">
    <w:name w:val="附件标题-1"/>
    <w:basedOn w:val="affffb"/>
    <w:qFormat/>
    <w:rsid w:val="002B13CE"/>
    <w:pPr>
      <w:widowControl/>
      <w:spacing w:before="50" w:after="50" w:line="360" w:lineRule="auto"/>
      <w:ind w:firstLineChars="200" w:firstLine="200"/>
      <w:jc w:val="center"/>
    </w:pPr>
    <w:rPr>
      <w:rFonts w:ascii="微软雅黑" w:eastAsia="Arial Narrow" w:hAnsi="微软雅黑" w:cs="Algerian"/>
      <w:sz w:val="32"/>
      <w:szCs w:val="20"/>
    </w:rPr>
  </w:style>
  <w:style w:type="paragraph" w:customStyle="1" w:styleId="5ff2">
    <w:name w:val="题注5"/>
    <w:basedOn w:val="affffb"/>
    <w:next w:val="afffff7"/>
    <w:qFormat/>
    <w:rsid w:val="002B13CE"/>
    <w:pPr>
      <w:widowControl/>
      <w:spacing w:line="360" w:lineRule="auto"/>
      <w:ind w:firstLineChars="200" w:firstLine="200"/>
      <w:jc w:val="center"/>
    </w:pPr>
    <w:rPr>
      <w:rFonts w:ascii="微软雅黑" w:eastAsia="Garamond" w:hAnsi="微软雅黑" w:cs="Algerian"/>
      <w:b/>
      <w:color w:val="000000"/>
      <w:szCs w:val="21"/>
    </w:rPr>
  </w:style>
  <w:style w:type="paragraph" w:customStyle="1" w:styleId="337">
    <w:name w:val="样式33"/>
    <w:basedOn w:val="affffb"/>
    <w:link w:val="33Char"/>
    <w:qFormat/>
    <w:rsid w:val="002B13CE"/>
    <w:pPr>
      <w:widowControl/>
      <w:snapToGrid w:val="0"/>
      <w:spacing w:line="360" w:lineRule="auto"/>
      <w:ind w:firstLineChars="147" w:firstLine="354"/>
      <w:jc w:val="left"/>
    </w:pPr>
    <w:rPr>
      <w:rFonts w:ascii="Garamond" w:eastAsia="Garamond" w:hAnsi="Garamond" w:cs="Algerian"/>
      <w:b/>
      <w:i/>
      <w:color w:val="002060"/>
      <w:szCs w:val="20"/>
    </w:rPr>
  </w:style>
  <w:style w:type="character" w:customStyle="1" w:styleId="33Char">
    <w:name w:val="样式33 Char"/>
    <w:link w:val="337"/>
    <w:qFormat/>
    <w:rsid w:val="002B13CE"/>
    <w:rPr>
      <w:rFonts w:ascii="Garamond" w:eastAsia="Garamond" w:hAnsi="Garamond" w:cs="Algerian"/>
      <w:b/>
      <w:i/>
      <w:color w:val="002060"/>
      <w:szCs w:val="20"/>
    </w:rPr>
  </w:style>
  <w:style w:type="paragraph" w:customStyle="1" w:styleId="afffffffffffffffffffffffffffffffffffffffffffffffff4">
    <w:name w:val="制度：章"/>
    <w:basedOn w:val="affffb"/>
    <w:qFormat/>
    <w:rsid w:val="002B13CE"/>
    <w:pPr>
      <w:widowControl/>
      <w:spacing w:beforeLines="100" w:line="360" w:lineRule="auto"/>
      <w:ind w:firstLineChars="200" w:firstLine="200"/>
      <w:jc w:val="center"/>
      <w:outlineLvl w:val="0"/>
    </w:pPr>
    <w:rPr>
      <w:rFonts w:ascii="Algerian" w:eastAsia="Garamond" w:hAnsi="Algerian" w:cs="Algerian"/>
      <w:b/>
    </w:rPr>
  </w:style>
  <w:style w:type="paragraph" w:customStyle="1" w:styleId="afffffffffffffffffffffffffffffffffffffffffffffffff5">
    <w:name w:val="制度：节"/>
    <w:basedOn w:val="afffffffffffffffffffffffffffffffffffffffffffffffff4"/>
    <w:qFormat/>
    <w:rsid w:val="002B13CE"/>
    <w:pPr>
      <w:spacing w:beforeLines="0"/>
      <w:outlineLvl w:val="1"/>
    </w:pPr>
  </w:style>
  <w:style w:type="paragraph" w:customStyle="1" w:styleId="affff9">
    <w:name w:val="制度：目"/>
    <w:basedOn w:val="affffb"/>
    <w:qFormat/>
    <w:rsid w:val="002B13CE"/>
    <w:pPr>
      <w:widowControl/>
      <w:numPr>
        <w:ilvl w:val="5"/>
        <w:numId w:val="161"/>
      </w:numPr>
      <w:spacing w:line="360" w:lineRule="auto"/>
      <w:ind w:firstLineChars="200" w:firstLine="0"/>
      <w:jc w:val="left"/>
    </w:pPr>
    <w:rPr>
      <w:rFonts w:ascii="Algerian" w:eastAsia="Garamond" w:hAnsi="Algerian" w:cs="Algerian"/>
    </w:rPr>
  </w:style>
  <w:style w:type="paragraph" w:customStyle="1" w:styleId="afffffffffffffffffffffffffffffffffffffffffffffffff6">
    <w:name w:val="制度：条"/>
    <w:basedOn w:val="affff9"/>
    <w:link w:val="Charffffffffff8"/>
    <w:qFormat/>
    <w:rsid w:val="002B13CE"/>
    <w:pPr>
      <w:numPr>
        <w:ilvl w:val="0"/>
        <w:numId w:val="0"/>
      </w:numPr>
      <w:ind w:left="2640" w:firstLine="420"/>
    </w:pPr>
  </w:style>
  <w:style w:type="character" w:customStyle="1" w:styleId="Charffffffffff8">
    <w:name w:val="制度：条 Char"/>
    <w:link w:val="afffffffffffffffffffffffffffffffffffffffffffffffff6"/>
    <w:qFormat/>
    <w:rsid w:val="002B13CE"/>
    <w:rPr>
      <w:rFonts w:ascii="Algerian" w:eastAsia="Garamond" w:hAnsi="Algerian" w:cs="Algerian"/>
      <w:szCs w:val="24"/>
    </w:rPr>
  </w:style>
  <w:style w:type="paragraph" w:customStyle="1" w:styleId="afffffffffffffffffffffffffffffffffffffffffffffffff7">
    <w:name w:val="制度：项"/>
    <w:basedOn w:val="affff9"/>
    <w:qFormat/>
    <w:rsid w:val="002B13CE"/>
    <w:pPr>
      <w:numPr>
        <w:ilvl w:val="0"/>
        <w:numId w:val="0"/>
      </w:numPr>
      <w:ind w:firstLine="420"/>
    </w:pPr>
  </w:style>
  <w:style w:type="paragraph" w:customStyle="1" w:styleId="affff8">
    <w:name w:val="制度：款"/>
    <w:basedOn w:val="affffb"/>
    <w:qFormat/>
    <w:rsid w:val="002B13CE"/>
    <w:pPr>
      <w:widowControl/>
      <w:numPr>
        <w:ilvl w:val="4"/>
        <w:numId w:val="161"/>
      </w:numPr>
      <w:spacing w:line="360" w:lineRule="auto"/>
      <w:ind w:firstLineChars="200" w:firstLine="0"/>
      <w:jc w:val="left"/>
    </w:pPr>
    <w:rPr>
      <w:rFonts w:ascii="Algerian" w:eastAsia="Garamond" w:hAnsi="Algerian" w:cs="Algerian"/>
    </w:rPr>
  </w:style>
  <w:style w:type="paragraph" w:customStyle="1" w:styleId="af7">
    <w:name w:val="带符号"/>
    <w:basedOn w:val="affffb"/>
    <w:qFormat/>
    <w:rsid w:val="002B13CE"/>
    <w:pPr>
      <w:widowControl/>
      <w:numPr>
        <w:numId w:val="162"/>
      </w:numPr>
      <w:spacing w:line="360" w:lineRule="auto"/>
      <w:ind w:firstLineChars="200" w:firstLine="0"/>
      <w:jc w:val="left"/>
    </w:pPr>
    <w:rPr>
      <w:rFonts w:ascii="Algerian" w:eastAsia="Garamond" w:hAnsi="Algerian" w:cs="Algerian"/>
    </w:rPr>
  </w:style>
  <w:style w:type="paragraph" w:customStyle="1" w:styleId="A-S-1">
    <w:name w:val="首行缩进(A-S-1)"/>
    <w:qFormat/>
    <w:rsid w:val="002B13CE"/>
    <w:pPr>
      <w:spacing w:line="360" w:lineRule="auto"/>
      <w:ind w:firstLineChars="200" w:firstLine="454"/>
    </w:pPr>
    <w:rPr>
      <w:rFonts w:ascii="Algerian" w:eastAsia="Garamond" w:hAnsi="Algerian" w:cs="Algerian"/>
      <w:kern w:val="0"/>
      <w:sz w:val="24"/>
      <w:szCs w:val="20"/>
    </w:rPr>
  </w:style>
  <w:style w:type="paragraph" w:customStyle="1" w:styleId="affff7">
    <w:name w:val="黑列表"/>
    <w:basedOn w:val="affffb"/>
    <w:qFormat/>
    <w:rsid w:val="002B13CE"/>
    <w:pPr>
      <w:widowControl/>
      <w:numPr>
        <w:numId w:val="163"/>
      </w:numPr>
      <w:tabs>
        <w:tab w:val="left" w:pos="960"/>
      </w:tabs>
      <w:adjustRightInd w:val="0"/>
      <w:spacing w:line="300" w:lineRule="auto"/>
      <w:ind w:left="840" w:firstLineChars="200" w:hanging="240"/>
      <w:jc w:val="left"/>
    </w:pPr>
    <w:rPr>
      <w:rFonts w:ascii="Algerian" w:eastAsia="Garamond" w:hAnsi="Algerian" w:cs="Algerian"/>
      <w:kern w:val="0"/>
      <w:szCs w:val="20"/>
    </w:rPr>
  </w:style>
  <w:style w:type="paragraph" w:customStyle="1" w:styleId="NumberList">
    <w:name w:val="Number List"/>
    <w:basedOn w:val="affffb"/>
    <w:qFormat/>
    <w:rsid w:val="002B13CE"/>
    <w:pPr>
      <w:widowControl/>
      <w:autoSpaceDE w:val="0"/>
      <w:autoSpaceDN w:val="0"/>
      <w:adjustRightInd w:val="0"/>
      <w:spacing w:line="360" w:lineRule="auto"/>
      <w:ind w:left="360" w:firstLineChars="200" w:hanging="360"/>
      <w:jc w:val="left"/>
    </w:pPr>
    <w:rPr>
      <w:rFonts w:ascii="Algerian" w:eastAsia="Garamond" w:hAnsi="Algerian" w:cs="Algerian"/>
      <w:kern w:val="0"/>
      <w:szCs w:val="20"/>
    </w:rPr>
  </w:style>
  <w:style w:type="paragraph" w:customStyle="1" w:styleId="CharCharChar1CharCharCharChar">
    <w:name w:val="Char Char Char1 Char Char Char Char"/>
    <w:basedOn w:val="affffb"/>
    <w:qFormat/>
    <w:rsid w:val="002B13CE"/>
    <w:pPr>
      <w:widowControl/>
      <w:spacing w:line="360" w:lineRule="auto"/>
      <w:ind w:firstLineChars="200" w:firstLine="200"/>
      <w:jc w:val="left"/>
    </w:pPr>
    <w:rPr>
      <w:rFonts w:ascii="黑体" w:eastAsia="Garamond" w:hAnsi="黑体" w:cs="Algerian"/>
      <w:szCs w:val="20"/>
    </w:rPr>
  </w:style>
  <w:style w:type="paragraph" w:customStyle="1" w:styleId="afffffffffffffffffffffffffffffffffffffffffffffffff8">
    <w:name w:val="标一"/>
    <w:basedOn w:val="1f3"/>
    <w:qFormat/>
    <w:rsid w:val="002B13CE"/>
    <w:pPr>
      <w:widowControl/>
      <w:autoSpaceDE/>
      <w:autoSpaceDN/>
      <w:adjustRightInd/>
      <w:snapToGrid w:val="0"/>
      <w:spacing w:before="0" w:after="0" w:line="420" w:lineRule="exact"/>
      <w:jc w:val="left"/>
    </w:pPr>
    <w:rPr>
      <w:rFonts w:ascii="Garamond" w:eastAsia="Garamond" w:hAnsi="Garamond" w:cs="Algerian"/>
      <w:b w:val="0"/>
      <w:snapToGrid w:val="0"/>
      <w:kern w:val="0"/>
      <w:sz w:val="24"/>
    </w:rPr>
  </w:style>
  <w:style w:type="paragraph" w:customStyle="1" w:styleId="af6">
    <w:name w:val="我的征文"/>
    <w:basedOn w:val="affffb"/>
    <w:qFormat/>
    <w:rsid w:val="002B13CE"/>
    <w:pPr>
      <w:widowControl/>
      <w:numPr>
        <w:numId w:val="164"/>
      </w:numPr>
      <w:spacing w:before="360" w:after="360" w:line="360" w:lineRule="auto"/>
      <w:ind w:right="113" w:firstLineChars="200" w:firstLine="0"/>
      <w:jc w:val="left"/>
    </w:pPr>
    <w:rPr>
      <w:rFonts w:ascii="Algerian" w:eastAsia="Garamond" w:hAnsi="Algerian" w:cs="Algerian"/>
      <w:szCs w:val="20"/>
    </w:rPr>
  </w:style>
  <w:style w:type="character" w:customStyle="1" w:styleId="-15">
    <w:name w:val="彩色列表 - 着色 1 字符"/>
    <w:uiPriority w:val="34"/>
    <w:qFormat/>
    <w:rsid w:val="002B13CE"/>
    <w:rPr>
      <w:kern w:val="2"/>
      <w:sz w:val="21"/>
      <w:szCs w:val="24"/>
    </w:rPr>
  </w:style>
  <w:style w:type="character" w:customStyle="1" w:styleId="dash6b636587char1">
    <w:name w:val="dash6b63_6587__char1"/>
    <w:qFormat/>
    <w:rsid w:val="002B13CE"/>
    <w:rPr>
      <w:rFonts w:ascii="Algerian" w:eastAsia="Book Antiqua" w:hAnsi="Algerian" w:hint="default"/>
      <w:sz w:val="20"/>
      <w:u w:val="none"/>
      <w:lang w:val="en-US" w:eastAsia="zh-CN"/>
    </w:rPr>
  </w:style>
  <w:style w:type="character" w:customStyle="1" w:styleId="-diy-for-meCharChar">
    <w:name w:val="正文首行缩进-diy-for-me Char Char"/>
    <w:link w:val="-diy-for-me"/>
    <w:qFormat/>
    <w:rsid w:val="002B13CE"/>
    <w:rPr>
      <w:rFonts w:cs="Garamond"/>
      <w:sz w:val="24"/>
    </w:rPr>
  </w:style>
  <w:style w:type="paragraph" w:customStyle="1" w:styleId="-diy-for-me">
    <w:name w:val="正文首行缩进-diy-for-me"/>
    <w:basedOn w:val="affffb"/>
    <w:link w:val="-diy-for-meCharChar"/>
    <w:qFormat/>
    <w:rsid w:val="002B13CE"/>
    <w:pPr>
      <w:widowControl/>
      <w:spacing w:line="360" w:lineRule="auto"/>
      <w:ind w:firstLineChars="200" w:firstLine="540"/>
      <w:jc w:val="left"/>
    </w:pPr>
    <w:rPr>
      <w:rFonts w:asciiTheme="minorHAnsi" w:eastAsiaTheme="minorEastAsia" w:hAnsiTheme="minorHAnsi" w:cs="Garamond"/>
      <w:sz w:val="24"/>
      <w:szCs w:val="22"/>
    </w:rPr>
  </w:style>
  <w:style w:type="character" w:customStyle="1" w:styleId="4CharCharCharCharCharCharCharCharCharCharCharCharCharChar">
    <w:name w:val="标题 4 Char Char Char Char Char Char Char Char Char Char Char Char Char Char"/>
    <w:qFormat/>
    <w:rsid w:val="002B13CE"/>
    <w:rPr>
      <w:rFonts w:ascii="Cambria" w:eastAsia="Arial Narrow" w:hAnsi="Cambria" w:cs="Cambria" w:hint="default"/>
      <w:bCs/>
      <w:kern w:val="2"/>
      <w:sz w:val="24"/>
      <w:szCs w:val="28"/>
      <w:lang w:val="en-US" w:eastAsia="zh-CN" w:bidi="ar-SA"/>
    </w:rPr>
  </w:style>
  <w:style w:type="paragraph" w:customStyle="1" w:styleId="PMletterTextBullet">
    <w:name w:val="PMletterTextBullet"/>
    <w:basedOn w:val="PMletterText"/>
    <w:qFormat/>
    <w:rsid w:val="002B13CE"/>
  </w:style>
  <w:style w:type="paragraph" w:customStyle="1" w:styleId="PMletterText">
    <w:name w:val="PMletterText"/>
    <w:basedOn w:val="PMstyle"/>
    <w:qFormat/>
    <w:rsid w:val="002B13CE"/>
  </w:style>
  <w:style w:type="paragraph" w:customStyle="1" w:styleId="PMstyle">
    <w:name w:val="PMstyle"/>
    <w:qFormat/>
    <w:rsid w:val="002B13CE"/>
    <w:pPr>
      <w:spacing w:line="360" w:lineRule="auto"/>
      <w:ind w:firstLineChars="200" w:firstLine="200"/>
    </w:pPr>
    <w:rPr>
      <w:rFonts w:ascii="黑体" w:eastAsia="Garamond" w:hAnsi="黑体" w:cs="Algerian"/>
      <w:kern w:val="0"/>
      <w:sz w:val="22"/>
      <w:szCs w:val="20"/>
    </w:rPr>
  </w:style>
  <w:style w:type="paragraph" w:customStyle="1" w:styleId="455">
    <w:name w:val="样式 标题 4 + 段前: 5 磅 段后: 5 磅 行距: 单倍行距"/>
    <w:basedOn w:val="48"/>
    <w:qFormat/>
    <w:rsid w:val="002B13CE"/>
    <w:pPr>
      <w:widowControl/>
      <w:numPr>
        <w:ilvl w:val="3"/>
        <w:numId w:val="160"/>
      </w:numPr>
      <w:tabs>
        <w:tab w:val="left" w:pos="2172"/>
      </w:tabs>
      <w:spacing w:before="100" w:after="100" w:line="240" w:lineRule="auto"/>
      <w:ind w:left="1680"/>
      <w:jc w:val="left"/>
      <w:textAlignment w:val="auto"/>
    </w:pPr>
    <w:rPr>
      <w:rFonts w:ascii="Cambria" w:eastAsia="Arial Narrow" w:hAnsi="Cambria" w:cs="Garamond"/>
      <w:bCs/>
    </w:rPr>
  </w:style>
  <w:style w:type="paragraph" w:customStyle="1" w:styleId="BodyText21">
    <w:name w:val="Body Text 21"/>
    <w:basedOn w:val="affffb"/>
    <w:qFormat/>
    <w:rsid w:val="002B13CE"/>
    <w:pPr>
      <w:widowControl/>
      <w:adjustRightInd w:val="0"/>
      <w:spacing w:before="240" w:line="400" w:lineRule="exact"/>
      <w:ind w:firstLineChars="200" w:firstLine="357"/>
      <w:jc w:val="left"/>
      <w:textAlignment w:val="baseline"/>
    </w:pPr>
    <w:rPr>
      <w:rFonts w:ascii="Algerian" w:eastAsia="Garamond" w:hAnsi="Algerian" w:cs="Algerian"/>
      <w:sz w:val="28"/>
      <w:szCs w:val="20"/>
    </w:rPr>
  </w:style>
  <w:style w:type="paragraph" w:customStyle="1" w:styleId="a7">
    <w:name w:val="小标题下列表"/>
    <w:basedOn w:val="affffff"/>
    <w:qFormat/>
    <w:rsid w:val="002B13CE"/>
    <w:pPr>
      <w:widowControl/>
      <w:numPr>
        <w:ilvl w:val="1"/>
        <w:numId w:val="165"/>
      </w:numPr>
      <w:tabs>
        <w:tab w:val="clear" w:pos="567"/>
        <w:tab w:val="left" w:pos="840"/>
      </w:tabs>
      <w:spacing w:before="0" w:line="360" w:lineRule="auto"/>
      <w:ind w:firstLineChars="200" w:firstLine="200"/>
      <w:jc w:val="left"/>
    </w:pPr>
    <w:rPr>
      <w:rFonts w:ascii="黑体" w:eastAsia="Book Antiqua" w:hAnsi="黑体" w:cs="Garamond"/>
    </w:rPr>
  </w:style>
  <w:style w:type="paragraph" w:customStyle="1" w:styleId="afffffffffffffffffffffffffffffffffffffffffffffffff9">
    <w:name w:val="项目符号"/>
    <w:basedOn w:val="afffffffffffffffffffff0"/>
    <w:qFormat/>
    <w:rsid w:val="002B13CE"/>
    <w:pPr>
      <w:spacing w:beforeLines="0"/>
    </w:pPr>
    <w:rPr>
      <w:rFonts w:ascii="黑体" w:eastAsia="Garamond" w:hAnsi="黑体" w:cs="Cambria"/>
      <w:sz w:val="21"/>
      <w:szCs w:val="20"/>
    </w:rPr>
  </w:style>
  <w:style w:type="paragraph" w:customStyle="1" w:styleId="PMtextBullet">
    <w:name w:val="PMtextBullet"/>
    <w:basedOn w:val="PMstyle"/>
    <w:qFormat/>
    <w:rsid w:val="002B13CE"/>
  </w:style>
  <w:style w:type="paragraph" w:customStyle="1" w:styleId="3h3H3sect12366">
    <w:name w:val="样式 标题 3h3H3sect1.2.3 + 五号 段前: 6 磅 段后: 6 磅 行距: 单倍行距"/>
    <w:basedOn w:val="38"/>
    <w:qFormat/>
    <w:rsid w:val="002B13CE"/>
    <w:pPr>
      <w:widowControl/>
      <w:autoSpaceDE/>
      <w:autoSpaceDN/>
      <w:spacing w:before="120"/>
      <w:ind w:left="1200" w:hanging="360"/>
    </w:pPr>
    <w:rPr>
      <w:rFonts w:ascii="Algerian" w:eastAsia="Garamond" w:hAnsi="Algerian" w:cs="Algerian"/>
      <w:bCs/>
      <w:sz w:val="21"/>
      <w:u w:val="none"/>
    </w:rPr>
  </w:style>
  <w:style w:type="paragraph" w:customStyle="1" w:styleId="afffffffffffffffffffffffffffffffffffffffffffffffffa">
    <w:name w:val="标题单位"/>
    <w:basedOn w:val="affffb"/>
    <w:next w:val="affffb"/>
    <w:qFormat/>
    <w:rsid w:val="002B13CE"/>
    <w:pPr>
      <w:widowControl/>
      <w:spacing w:line="360" w:lineRule="auto"/>
      <w:ind w:firstLineChars="200" w:firstLine="200"/>
      <w:jc w:val="center"/>
    </w:pPr>
    <w:rPr>
      <w:rFonts w:ascii="黑体" w:eastAsia="Arial Narrow" w:hAnsi="黑体" w:cs="Algerian"/>
      <w:sz w:val="32"/>
      <w:szCs w:val="32"/>
    </w:rPr>
  </w:style>
  <w:style w:type="paragraph" w:customStyle="1" w:styleId="4550">
    <w:name w:val="样式 样式 标题 4 + 段前: 5 磅 段后: 5 磅 行距: 单倍行距 + 五号"/>
    <w:basedOn w:val="455"/>
    <w:qFormat/>
    <w:rsid w:val="002B13CE"/>
  </w:style>
  <w:style w:type="paragraph" w:customStyle="1" w:styleId="afffffffffffffffffffffffffffffffffffffffffffffffffb">
    <w:name w:val="正文行"/>
    <w:basedOn w:val="affffb"/>
    <w:qFormat/>
    <w:rsid w:val="002B13CE"/>
    <w:pPr>
      <w:widowControl/>
      <w:spacing w:line="360" w:lineRule="auto"/>
      <w:ind w:firstLineChars="200" w:firstLine="200"/>
      <w:jc w:val="left"/>
    </w:pPr>
    <w:rPr>
      <w:rFonts w:ascii="黑体" w:eastAsia="Garamond" w:hAnsi="黑体" w:cs="Algerian"/>
    </w:rPr>
  </w:style>
  <w:style w:type="paragraph" w:customStyle="1" w:styleId="g11">
    <w:name w:val="g11"/>
    <w:basedOn w:val="affffb"/>
    <w:qFormat/>
    <w:rsid w:val="002B13CE"/>
    <w:pPr>
      <w:widowControl/>
      <w:spacing w:before="100" w:beforeAutospacing="1" w:after="100" w:afterAutospacing="1" w:line="900" w:lineRule="atLeast"/>
      <w:ind w:firstLineChars="200" w:firstLine="200"/>
      <w:jc w:val="left"/>
    </w:pPr>
    <w:rPr>
      <w:rFonts w:ascii="文鼎晶栩中粗黑" w:eastAsia="文鼎晶栩中粗黑" w:hAnsi="文鼎晶栩中粗黑" w:cs="Garamond"/>
      <w:b/>
      <w:bCs/>
      <w:color w:val="FF0000"/>
      <w:kern w:val="0"/>
      <w:sz w:val="60"/>
      <w:szCs w:val="60"/>
    </w:rPr>
  </w:style>
  <w:style w:type="paragraph" w:customStyle="1" w:styleId="BodyTextIndent21">
    <w:name w:val="Body Text Indent 21"/>
    <w:basedOn w:val="affffb"/>
    <w:qFormat/>
    <w:rsid w:val="002B13CE"/>
    <w:pPr>
      <w:widowControl/>
      <w:adjustRightInd w:val="0"/>
      <w:spacing w:line="360" w:lineRule="auto"/>
      <w:ind w:left="720" w:firstLineChars="200" w:hanging="720"/>
      <w:jc w:val="left"/>
      <w:textAlignment w:val="baseline"/>
    </w:pPr>
    <w:rPr>
      <w:rFonts w:ascii="Algerian" w:eastAsia="Garamond" w:hAnsi="Algerian" w:cs="Algerian"/>
      <w:b/>
      <w:sz w:val="28"/>
      <w:szCs w:val="20"/>
    </w:rPr>
  </w:style>
  <w:style w:type="paragraph" w:customStyle="1" w:styleId="WW-0">
    <w:name w:val="WW-日期"/>
    <w:basedOn w:val="affffb"/>
    <w:next w:val="affffb"/>
    <w:qFormat/>
    <w:rsid w:val="002B13CE"/>
    <w:pPr>
      <w:widowControl/>
      <w:suppressAutoHyphens/>
      <w:spacing w:line="360" w:lineRule="auto"/>
      <w:ind w:left="100" w:firstLineChars="200" w:firstLine="200"/>
      <w:jc w:val="left"/>
    </w:pPr>
    <w:rPr>
      <w:rFonts w:ascii="Book Antiqua" w:eastAsia="Book Antiqua" w:hAnsi="Book Antiqua" w:cs="Algerian"/>
      <w:color w:val="000000"/>
      <w:kern w:val="1"/>
      <w:lang w:eastAsia="ar-SA"/>
    </w:rPr>
  </w:style>
  <w:style w:type="paragraph" w:customStyle="1" w:styleId="g30">
    <w:name w:val="g3"/>
    <w:basedOn w:val="affffb"/>
    <w:qFormat/>
    <w:rsid w:val="002B13CE"/>
    <w:pPr>
      <w:widowControl/>
      <w:spacing w:before="100" w:beforeAutospacing="1" w:after="100" w:afterAutospacing="1" w:line="675" w:lineRule="atLeast"/>
      <w:ind w:firstLineChars="200" w:firstLine="200"/>
      <w:jc w:val="left"/>
    </w:pPr>
    <w:rPr>
      <w:rFonts w:ascii="文鼎晶栩中粗黑" w:eastAsia="文鼎晶栩中粗黑" w:hAnsi="文鼎晶栩中粗黑" w:cs="Garamond"/>
      <w:kern w:val="0"/>
      <w:sz w:val="32"/>
      <w:szCs w:val="32"/>
    </w:rPr>
  </w:style>
  <w:style w:type="paragraph" w:customStyle="1" w:styleId="g20">
    <w:name w:val="g2"/>
    <w:basedOn w:val="affffb"/>
    <w:qFormat/>
    <w:rsid w:val="002B13CE"/>
    <w:pPr>
      <w:widowControl/>
      <w:spacing w:before="100" w:beforeAutospacing="1" w:after="100" w:afterAutospacing="1" w:line="360" w:lineRule="auto"/>
      <w:ind w:firstLineChars="200" w:firstLine="200"/>
      <w:jc w:val="left"/>
    </w:pPr>
    <w:rPr>
      <w:rFonts w:ascii="Book Antiqua" w:eastAsia="Book Antiqua" w:hAnsi="Garamond" w:cs="Garamond"/>
      <w:kern w:val="0"/>
      <w:sz w:val="33"/>
      <w:szCs w:val="33"/>
    </w:rPr>
  </w:style>
  <w:style w:type="paragraph" w:customStyle="1" w:styleId="5550">
    <w:name w:val="样式 标题 5 + 段前: 5 磅 段后: 5 磅 行距: 单倍行距"/>
    <w:basedOn w:val="52"/>
    <w:qFormat/>
    <w:rsid w:val="002B13CE"/>
    <w:pPr>
      <w:widowControl/>
      <w:tabs>
        <w:tab w:val="left" w:pos="1080"/>
        <w:tab w:val="left" w:pos="1680"/>
        <w:tab w:val="left" w:pos="2994"/>
      </w:tabs>
      <w:spacing w:before="100" w:after="100" w:line="240" w:lineRule="auto"/>
      <w:ind w:hanging="992"/>
      <w:jc w:val="left"/>
    </w:pPr>
    <w:rPr>
      <w:rFonts w:ascii="Algerian" w:eastAsia="Garamond" w:hAnsi="Algerian" w:cs="Garamond"/>
      <w:bCs/>
    </w:rPr>
  </w:style>
  <w:style w:type="paragraph" w:customStyle="1" w:styleId="5551">
    <w:name w:val="样式 样式 标题 5 + 段前: 5 磅 段后: 5 磅 行距: 单倍行距 + 五号"/>
    <w:basedOn w:val="5550"/>
    <w:qFormat/>
    <w:rsid w:val="002B13CE"/>
    <w:rPr>
      <w:sz w:val="21"/>
    </w:rPr>
  </w:style>
  <w:style w:type="paragraph" w:customStyle="1" w:styleId="1ffffffffffff">
    <w:name w:val="样式 宋体 五号 两端对齐 行距: 单倍行距1"/>
    <w:basedOn w:val="affffb"/>
    <w:qFormat/>
    <w:rsid w:val="002B13CE"/>
    <w:pPr>
      <w:widowControl/>
      <w:adjustRightInd w:val="0"/>
      <w:spacing w:line="360" w:lineRule="auto"/>
      <w:ind w:firstLineChars="200" w:firstLine="200"/>
      <w:jc w:val="left"/>
      <w:textAlignment w:val="baseline"/>
    </w:pPr>
    <w:rPr>
      <w:rFonts w:ascii="Garamond" w:eastAsia="Garamond" w:hAnsi="Garamond" w:cs="Garamond"/>
      <w:kern w:val="0"/>
      <w:szCs w:val="20"/>
    </w:rPr>
  </w:style>
  <w:style w:type="paragraph" w:customStyle="1" w:styleId="afffffffffffffffffffffffffffffffffffffffffffffffffc">
    <w:name w:val="爱正文"/>
    <w:basedOn w:val="affffb"/>
    <w:link w:val="Charffffffffff9"/>
    <w:qFormat/>
    <w:rsid w:val="002B13CE"/>
    <w:pPr>
      <w:widowControl/>
      <w:snapToGrid w:val="0"/>
      <w:spacing w:beforeLines="88" w:afterLines="88" w:line="400" w:lineRule="exact"/>
      <w:ind w:firstLineChars="200" w:firstLine="200"/>
      <w:jc w:val="left"/>
    </w:pPr>
    <w:rPr>
      <w:rFonts w:ascii="Garamond" w:eastAsia="Garamond" w:hAnsi="Cambria" w:cs="Algerian"/>
    </w:rPr>
  </w:style>
  <w:style w:type="character" w:customStyle="1" w:styleId="Charffffffffff9">
    <w:name w:val="爱正文 Char"/>
    <w:link w:val="afffffffffffffffffffffffffffffffffffffffffffffffffc"/>
    <w:qFormat/>
    <w:rsid w:val="002B13CE"/>
    <w:rPr>
      <w:rFonts w:ascii="Garamond" w:eastAsia="Garamond" w:hAnsi="Cambria" w:cs="Algerian"/>
      <w:szCs w:val="24"/>
    </w:rPr>
  </w:style>
  <w:style w:type="paragraph" w:customStyle="1" w:styleId="bid0">
    <w:name w:val="bid_正文"/>
    <w:basedOn w:val="affffb"/>
    <w:qFormat/>
    <w:rsid w:val="002B13CE"/>
    <w:pPr>
      <w:widowControl/>
      <w:spacing w:line="400" w:lineRule="exact"/>
      <w:ind w:firstLineChars="200" w:firstLine="200"/>
      <w:jc w:val="left"/>
    </w:pPr>
    <w:rPr>
      <w:rFonts w:ascii="Corbel" w:eastAsia="Garamond" w:hAnsi="Corbel" w:cs="Algerian"/>
      <w:spacing w:val="20"/>
      <w:kern w:val="0"/>
      <w:sz w:val="24"/>
      <w:szCs w:val="20"/>
    </w:rPr>
  </w:style>
  <w:style w:type="paragraph" w:customStyle="1" w:styleId="ref">
    <w:name w:val="ref_正文"/>
    <w:basedOn w:val="affffb"/>
    <w:qFormat/>
    <w:rsid w:val="002B13CE"/>
    <w:pPr>
      <w:widowControl/>
      <w:snapToGrid w:val="0"/>
      <w:spacing w:before="60" w:after="120" w:line="360" w:lineRule="auto"/>
      <w:ind w:firstLineChars="200" w:firstLine="567"/>
      <w:jc w:val="left"/>
    </w:pPr>
    <w:rPr>
      <w:rFonts w:ascii="Cambria" w:eastAsia="Garamond" w:hAnsi="Cambria" w:cs="Cambria"/>
      <w:kern w:val="0"/>
      <w:sz w:val="24"/>
    </w:rPr>
  </w:style>
  <w:style w:type="character" w:customStyle="1" w:styleId="9CharCharChar">
    <w:name w:val="样式9 Char Char Char"/>
    <w:uiPriority w:val="99"/>
    <w:qFormat/>
    <w:locked/>
    <w:rsid w:val="002B13CE"/>
    <w:rPr>
      <w:spacing w:val="6"/>
      <w:sz w:val="24"/>
    </w:rPr>
  </w:style>
  <w:style w:type="character" w:customStyle="1" w:styleId="font01">
    <w:name w:val="font01"/>
    <w:qFormat/>
    <w:rsid w:val="002B13CE"/>
    <w:rPr>
      <w:rFonts w:ascii="Garamond" w:eastAsia="Garamond" w:hAnsi="Garamond" w:cs="Garamond" w:hint="eastAsia"/>
      <w:color w:val="000000"/>
      <w:sz w:val="21"/>
      <w:szCs w:val="21"/>
      <w:u w:val="none"/>
    </w:rPr>
  </w:style>
  <w:style w:type="paragraph" w:customStyle="1" w:styleId="290">
    <w:name w:val="样式29"/>
    <w:basedOn w:val="affffb"/>
    <w:qFormat/>
    <w:rsid w:val="002B13CE"/>
    <w:pPr>
      <w:widowControl/>
      <w:spacing w:line="440" w:lineRule="exact"/>
      <w:ind w:firstLineChars="200" w:firstLine="200"/>
      <w:jc w:val="left"/>
    </w:pPr>
    <w:rPr>
      <w:rFonts w:ascii="Algerian" w:eastAsia="Segoe UI Light" w:hAnsi="Algerian" w:cs="Algerian"/>
      <w:spacing w:val="6"/>
      <w:sz w:val="24"/>
      <w:szCs w:val="20"/>
    </w:rPr>
  </w:style>
  <w:style w:type="character" w:customStyle="1" w:styleId="3ffffff7">
    <w:name w:val="书籍标题3"/>
    <w:uiPriority w:val="33"/>
    <w:qFormat/>
    <w:rsid w:val="002B13CE"/>
    <w:rPr>
      <w:b/>
      <w:bCs/>
      <w:i/>
      <w:iCs/>
      <w:spacing w:val="5"/>
    </w:rPr>
  </w:style>
  <w:style w:type="character" w:customStyle="1" w:styleId="more">
    <w:name w:val="more"/>
    <w:basedOn w:val="affffd"/>
    <w:qFormat/>
    <w:rsid w:val="002B13CE"/>
  </w:style>
  <w:style w:type="character" w:customStyle="1" w:styleId="bdsmore">
    <w:name w:val="bds_more"/>
    <w:qFormat/>
    <w:rsid w:val="002B13CE"/>
    <w:rPr>
      <w:rFonts w:ascii="Garamond" w:eastAsia="Garamond" w:hAnsi="Garamond" w:cs="Garamond" w:hint="eastAsia"/>
    </w:rPr>
  </w:style>
  <w:style w:type="character" w:customStyle="1" w:styleId="sty02">
    <w:name w:val="sty02"/>
    <w:basedOn w:val="affffd"/>
    <w:qFormat/>
    <w:rsid w:val="002B13CE"/>
  </w:style>
  <w:style w:type="character" w:customStyle="1" w:styleId="bdsnopic">
    <w:name w:val="bds_nopic"/>
    <w:basedOn w:val="affffd"/>
    <w:qFormat/>
    <w:rsid w:val="002B13CE"/>
  </w:style>
  <w:style w:type="character" w:customStyle="1" w:styleId="bdsnopic1">
    <w:name w:val="bds_nopic1"/>
    <w:basedOn w:val="affffd"/>
    <w:qFormat/>
    <w:rsid w:val="002B13CE"/>
  </w:style>
  <w:style w:type="character" w:customStyle="1" w:styleId="bdsnopic2">
    <w:name w:val="bds_nopic2"/>
    <w:basedOn w:val="affffd"/>
    <w:qFormat/>
    <w:rsid w:val="002B13CE"/>
  </w:style>
  <w:style w:type="character" w:customStyle="1" w:styleId="sty01">
    <w:name w:val="sty01"/>
    <w:basedOn w:val="affffd"/>
    <w:qFormat/>
    <w:rsid w:val="002B13CE"/>
  </w:style>
  <w:style w:type="character" w:customStyle="1" w:styleId="sty1">
    <w:name w:val="sty1"/>
    <w:basedOn w:val="affffd"/>
    <w:qFormat/>
    <w:rsid w:val="002B13CE"/>
  </w:style>
  <w:style w:type="character" w:customStyle="1" w:styleId="sty2">
    <w:name w:val="sty2"/>
    <w:basedOn w:val="affffd"/>
    <w:qFormat/>
    <w:rsid w:val="002B13CE"/>
  </w:style>
  <w:style w:type="character" w:customStyle="1" w:styleId="sty03">
    <w:name w:val="sty03"/>
    <w:basedOn w:val="affffd"/>
    <w:qFormat/>
    <w:rsid w:val="002B13CE"/>
  </w:style>
  <w:style w:type="character" w:customStyle="1" w:styleId="sty04">
    <w:name w:val="sty04"/>
    <w:basedOn w:val="affffd"/>
    <w:qFormat/>
    <w:rsid w:val="002B13CE"/>
  </w:style>
  <w:style w:type="character" w:customStyle="1" w:styleId="color">
    <w:name w:val="color"/>
    <w:qFormat/>
    <w:rsid w:val="002B13CE"/>
    <w:rPr>
      <w:color w:val="AA352F"/>
    </w:rPr>
  </w:style>
  <w:style w:type="character" w:customStyle="1" w:styleId="sty05">
    <w:name w:val="sty05"/>
    <w:basedOn w:val="affffd"/>
    <w:qFormat/>
    <w:rsid w:val="002B13CE"/>
  </w:style>
  <w:style w:type="character" w:customStyle="1" w:styleId="bdsmore1">
    <w:name w:val="bds_more1"/>
    <w:qFormat/>
    <w:rsid w:val="002B13CE"/>
    <w:rPr>
      <w:rFonts w:ascii="Garamond" w:eastAsia="Garamond" w:hAnsi="Garamond" w:cs="Garamond" w:hint="eastAsia"/>
    </w:rPr>
  </w:style>
  <w:style w:type="character" w:customStyle="1" w:styleId="bdsmore2">
    <w:name w:val="bds_more2"/>
    <w:basedOn w:val="affffd"/>
    <w:qFormat/>
    <w:rsid w:val="002B13CE"/>
  </w:style>
  <w:style w:type="paragraph" w:customStyle="1" w:styleId="08">
    <w:name w:val="0段落文字"/>
    <w:basedOn w:val="affffb"/>
    <w:qFormat/>
    <w:rsid w:val="002B13CE"/>
    <w:pPr>
      <w:widowControl/>
      <w:spacing w:line="360" w:lineRule="auto"/>
      <w:ind w:firstLineChars="200" w:firstLine="200"/>
      <w:jc w:val="left"/>
    </w:pPr>
    <w:rPr>
      <w:rFonts w:ascii="Algerian" w:eastAsia="Garamond" w:hAnsi="Algerian" w:cs="Algerian"/>
      <w:sz w:val="24"/>
      <w:szCs w:val="21"/>
      <w:lang w:val="zh-CN"/>
    </w:rPr>
  </w:style>
  <w:style w:type="paragraph" w:customStyle="1" w:styleId="6f3">
    <w:name w:val="题注6"/>
    <w:basedOn w:val="affffb"/>
    <w:next w:val="afffff7"/>
    <w:qFormat/>
    <w:rsid w:val="002B13CE"/>
    <w:pPr>
      <w:widowControl/>
      <w:tabs>
        <w:tab w:val="left" w:pos="720"/>
      </w:tabs>
      <w:spacing w:line="360" w:lineRule="auto"/>
      <w:ind w:left="720" w:firstLineChars="200" w:firstLine="200"/>
      <w:jc w:val="left"/>
    </w:pPr>
    <w:rPr>
      <w:rFonts w:ascii="微软雅黑" w:eastAsia="Garamond" w:hAnsi="微软雅黑" w:cs="Algerian"/>
      <w:bCs/>
      <w:sz w:val="24"/>
      <w:szCs w:val="20"/>
      <w:lang w:val="en-GB"/>
    </w:rPr>
  </w:style>
  <w:style w:type="paragraph" w:customStyle="1" w:styleId="TableItem5">
    <w:name w:val="TableItem5"/>
    <w:basedOn w:val="affffb"/>
    <w:qFormat/>
    <w:rsid w:val="002B13CE"/>
    <w:pPr>
      <w:widowControl/>
      <w:spacing w:before="20" w:after="20" w:line="320" w:lineRule="atLeast"/>
      <w:ind w:firstLineChars="200" w:firstLine="200"/>
      <w:jc w:val="left"/>
    </w:pPr>
    <w:rPr>
      <w:rFonts w:ascii="黑体" w:eastAsia="Book Antiqua" w:hAnsi="黑体" w:cs="Algerian"/>
      <w:szCs w:val="20"/>
    </w:rPr>
  </w:style>
  <w:style w:type="paragraph" w:customStyle="1" w:styleId="09">
    <w:name w:val="0图片样式"/>
    <w:qFormat/>
    <w:rsid w:val="002B13CE"/>
    <w:pPr>
      <w:spacing w:line="360" w:lineRule="auto"/>
      <w:ind w:firstLineChars="200" w:firstLine="200"/>
      <w:jc w:val="center"/>
    </w:pPr>
    <w:rPr>
      <w:rFonts w:ascii="微软雅黑" w:eastAsia="Garamond" w:hAnsi="微软雅黑" w:cs="Book Antiqua"/>
      <w:b/>
      <w:sz w:val="24"/>
      <w:szCs w:val="28"/>
    </w:rPr>
  </w:style>
  <w:style w:type="character" w:customStyle="1" w:styleId="topmtxt081">
    <w:name w:val="top_m_txt081"/>
    <w:qFormat/>
    <w:rsid w:val="002B13CE"/>
    <w:rPr>
      <w:rFonts w:ascii="Calibri" w:hAnsi="Calibri" w:hint="default"/>
      <w:color w:val="808080"/>
      <w:sz w:val="18"/>
      <w:szCs w:val="18"/>
    </w:rPr>
  </w:style>
  <w:style w:type="paragraph" w:customStyle="1" w:styleId="CharCharff3">
    <w:name w:val="标书正文格式 Char Char"/>
    <w:link w:val="CharCharCharc"/>
    <w:qFormat/>
    <w:rsid w:val="002B13CE"/>
    <w:pPr>
      <w:spacing w:line="360" w:lineRule="auto"/>
      <w:ind w:firstLineChars="200" w:firstLine="200"/>
    </w:pPr>
    <w:rPr>
      <w:rFonts w:ascii="Algerian" w:eastAsia="Segoe UI Light" w:hAnsi="Algerian" w:cs="Algerian"/>
      <w:sz w:val="24"/>
      <w:szCs w:val="24"/>
    </w:rPr>
  </w:style>
  <w:style w:type="character" w:customStyle="1" w:styleId="CharCharCharc">
    <w:name w:val="标书正文格式 Char Char Char"/>
    <w:link w:val="CharCharff3"/>
    <w:qFormat/>
    <w:locked/>
    <w:rsid w:val="002B13CE"/>
    <w:rPr>
      <w:rFonts w:ascii="Algerian" w:eastAsia="Segoe UI Light" w:hAnsi="Algerian" w:cs="Algerian"/>
      <w:sz w:val="24"/>
      <w:szCs w:val="24"/>
    </w:rPr>
  </w:style>
  <w:style w:type="paragraph" w:customStyle="1" w:styleId="afffffffffffffffffffffffffffffffffffffffffffffffffd">
    <w:name w:val="插图说明"/>
    <w:next w:val="affffb"/>
    <w:qFormat/>
    <w:rsid w:val="002B13CE"/>
    <w:pPr>
      <w:adjustRightInd w:val="0"/>
      <w:spacing w:before="120" w:after="240" w:line="360" w:lineRule="auto"/>
      <w:ind w:firstLineChars="200" w:firstLine="200"/>
      <w:jc w:val="center"/>
      <w:textAlignment w:val="baseline"/>
    </w:pPr>
    <w:rPr>
      <w:rFonts w:ascii="Algerian" w:eastAsia="Segoe UI Light" w:hAnsi="Algerian" w:cs="Algerian"/>
      <w:kern w:val="0"/>
      <w:sz w:val="24"/>
      <w:szCs w:val="20"/>
    </w:rPr>
  </w:style>
  <w:style w:type="character" w:customStyle="1" w:styleId="4fff4">
    <w:name w:val="纯文本 字符4"/>
    <w:qFormat/>
    <w:rsid w:val="002B13CE"/>
    <w:rPr>
      <w:rFonts w:ascii="Garamond" w:hAnsi="Algerian"/>
      <w:color w:val="000000"/>
      <w:kern w:val="2"/>
      <w:sz w:val="21"/>
    </w:rPr>
  </w:style>
  <w:style w:type="character" w:customStyle="1" w:styleId="MSGENFONTSTYLENAMETEMPLATEROLENUMBERMSGENFONTSTYLENAMEBYROLETEXT2">
    <w:name w:val="MSG_EN_FONT_STYLE_NAME_TEMPLATE_ROLE_NUMBER MSG_EN_FONT_STYLE_NAME_BY_ROLE_TEXT 2_"/>
    <w:basedOn w:val="affffd"/>
    <w:link w:val="MSGENFONTSTYLENAMETEMPLATEROLENUMBERMSGENFONTSTYLENAMEBYROLETEXT20"/>
    <w:qFormat/>
    <w:rsid w:val="002B13CE"/>
    <w:rPr>
      <w:rFonts w:ascii="宋体" w:hAnsi="宋体" w:cs="宋体"/>
      <w:sz w:val="16"/>
      <w:szCs w:val="16"/>
      <w:shd w:val="clear" w:color="auto" w:fill="FFFFFF"/>
    </w:rPr>
  </w:style>
  <w:style w:type="paragraph" w:customStyle="1" w:styleId="MSGENFONTSTYLENAMETEMPLATEROLENUMBERMSGENFONTSTYLENAMEBYROLETEXT20">
    <w:name w:val="MSG_EN_FONT_STYLE_NAME_TEMPLATE_ROLE_NUMBER MSG_EN_FONT_STYLE_NAME_BY_ROLE_TEXT 2"/>
    <w:basedOn w:val="affffb"/>
    <w:link w:val="MSGENFONTSTYLENAMETEMPLATEROLENUMBERMSGENFONTSTYLENAMEBYROLETEXT2"/>
    <w:qFormat/>
    <w:rsid w:val="002B13CE"/>
    <w:pPr>
      <w:widowControl/>
      <w:shd w:val="clear" w:color="auto" w:fill="FFFFFF"/>
      <w:spacing w:after="200" w:line="160" w:lineRule="exact"/>
      <w:ind w:firstLineChars="200" w:firstLine="480"/>
      <w:jc w:val="left"/>
    </w:pPr>
    <w:rPr>
      <w:rFonts w:ascii="宋体" w:eastAsiaTheme="minorEastAsia" w:hAnsi="宋体" w:cs="宋体"/>
      <w:sz w:val="16"/>
      <w:szCs w:val="16"/>
    </w:rPr>
  </w:style>
  <w:style w:type="character" w:customStyle="1" w:styleId="MSGENFONTSTYLENAMETEMPLATEROLENUMBERMSGENFONTSTYLENAMEBYROLETEXT21Exact">
    <w:name w:val="MSG_EN_FONT_STYLE_NAME_TEMPLATE_ROLE_NUMBER MSG_EN_FONT_STYLE_NAME_BY_ROLE_TEXT 21 Exact"/>
    <w:basedOn w:val="affffd"/>
    <w:qFormat/>
    <w:rsid w:val="002B13CE"/>
    <w:rPr>
      <w:rFonts w:ascii="宋体" w:eastAsia="宋体" w:hAnsi="宋体" w:cs="宋体"/>
      <w:sz w:val="28"/>
      <w:szCs w:val="28"/>
      <w:u w:val="none"/>
    </w:rPr>
  </w:style>
  <w:style w:type="character" w:customStyle="1" w:styleId="MSGENFONTSTYLENAMETEMPLATEROLENUMBERMSGENFONTSTYLENAMEBYROLETEXT2Exact">
    <w:name w:val="MSG_EN_FONT_STYLE_NAME_TEMPLATE_ROLE_NUMBER MSG_EN_FONT_STYLE_NAME_BY_ROLE_TEXT 2 Exact"/>
    <w:basedOn w:val="affffd"/>
    <w:qFormat/>
    <w:rsid w:val="002B13CE"/>
    <w:rPr>
      <w:rFonts w:ascii="宋体" w:eastAsia="宋体" w:hAnsi="宋体" w:cs="宋体"/>
      <w:sz w:val="16"/>
      <w:szCs w:val="16"/>
      <w:u w:val="none"/>
    </w:rPr>
  </w:style>
  <w:style w:type="character" w:customStyle="1" w:styleId="MSGENFONTSTYLENAMETEMPLATEROLENUMBERMSGENFONTSTYLENAMEBYROLETEXT2MSGENFONTSTYLEMODIFERNAMETimesNewRoman">
    <w:name w:val="MSG_EN_FONT_STYLE_NAME_TEMPLATE_ROLE_NUMBER MSG_EN_FONT_STYLE_NAME_BY_ROLE_TEXT 2 + MSG_EN_FONT_STYLE_MODIFER_NAME Times New Roman"/>
    <w:basedOn w:val="MSGENFONTSTYLENAMETEMPLATEROLENUMBERMSGENFONTSTYLENAMEBYROLETEXT2"/>
    <w:qFormat/>
    <w:rsid w:val="002B13CE"/>
    <w:rPr>
      <w:rFonts w:ascii="Times New Roman" w:eastAsia="Times New Roman" w:hAnsi="Times New Roman" w:cs="Times New Roman"/>
      <w:color w:val="000000"/>
      <w:spacing w:val="0"/>
      <w:w w:val="100"/>
      <w:position w:val="0"/>
      <w:sz w:val="17"/>
      <w:szCs w:val="17"/>
      <w:shd w:val="clear" w:color="auto" w:fill="FFFFFF"/>
      <w:lang w:val="en-US" w:eastAsia="en-US" w:bidi="en-US"/>
    </w:rPr>
  </w:style>
  <w:style w:type="character" w:customStyle="1" w:styleId="MSGENFONTSTYLENAMETEMPLATEROLENUMBERMSGENFONTSTYLENAMEBYROLETEXT30Exact">
    <w:name w:val="MSG_EN_FONT_STYLE_NAME_TEMPLATE_ROLE_NUMBER MSG_EN_FONT_STYLE_NAME_BY_ROLE_TEXT 30 Exact"/>
    <w:basedOn w:val="affffd"/>
    <w:qFormat/>
    <w:rsid w:val="002B13CE"/>
    <w:rPr>
      <w:rFonts w:ascii="宋体" w:eastAsia="宋体" w:hAnsi="宋体" w:cs="宋体"/>
      <w:sz w:val="20"/>
      <w:szCs w:val="20"/>
      <w:u w:val="none"/>
    </w:rPr>
  </w:style>
  <w:style w:type="character" w:customStyle="1" w:styleId="MSGENFONTSTYLENAMETEMPLATEROLENUMBERMSGENFONTSTYLENAMEBYROLEPICTURECAPTION4Exact">
    <w:name w:val="MSG_EN_FONT_STYLE_NAME_TEMPLATE_ROLE_NUMBER MSG_EN_FONT_STYLE_NAME_BY_ROLE_PICTURE_CAPTION 4 Exact"/>
    <w:basedOn w:val="affffd"/>
    <w:link w:val="MSGENFONTSTYLENAMETEMPLATEROLENUMBERMSGENFONTSTYLENAMEBYROLEPICTURECAPTION4"/>
    <w:qFormat/>
    <w:rsid w:val="002B13CE"/>
    <w:rPr>
      <w:rFonts w:ascii="宋体" w:hAnsi="宋体" w:cs="宋体"/>
      <w:b/>
      <w:bCs/>
      <w:sz w:val="12"/>
      <w:szCs w:val="12"/>
      <w:shd w:val="clear" w:color="auto" w:fill="FFFFFF"/>
    </w:rPr>
  </w:style>
  <w:style w:type="paragraph" w:customStyle="1" w:styleId="MSGENFONTSTYLENAMETEMPLATEROLENUMBERMSGENFONTSTYLENAMEBYROLEPICTURECAPTION4">
    <w:name w:val="MSG_EN_FONT_STYLE_NAME_TEMPLATE_ROLE_NUMBER MSG_EN_FONT_STYLE_NAME_BY_ROLE_PICTURE_CAPTION 4"/>
    <w:basedOn w:val="affffb"/>
    <w:link w:val="MSGENFONTSTYLENAMETEMPLATEROLENUMBERMSGENFONTSTYLENAMEBYROLEPICTURECAPTION4Exact"/>
    <w:qFormat/>
    <w:rsid w:val="002B13CE"/>
    <w:pPr>
      <w:widowControl/>
      <w:shd w:val="clear" w:color="auto" w:fill="FFFFFF"/>
      <w:spacing w:after="200" w:line="120" w:lineRule="exact"/>
      <w:ind w:firstLineChars="200" w:firstLine="480"/>
      <w:jc w:val="left"/>
    </w:pPr>
    <w:rPr>
      <w:rFonts w:ascii="宋体" w:eastAsiaTheme="minorEastAsia" w:hAnsi="宋体" w:cs="宋体"/>
      <w:b/>
      <w:bCs/>
      <w:sz w:val="12"/>
      <w:szCs w:val="12"/>
    </w:rPr>
  </w:style>
  <w:style w:type="character" w:customStyle="1" w:styleId="MSGENFONTSTYLENAMETEMPLATEROLENUMBERMSGENFONTSTYLENAMEBYROLETEXT30">
    <w:name w:val="MSG_EN_FONT_STYLE_NAME_TEMPLATE_ROLE_NUMBER MSG_EN_FONT_STYLE_NAME_BY_ROLE_TEXT 30_"/>
    <w:basedOn w:val="affffd"/>
    <w:link w:val="MSGENFONTSTYLENAMETEMPLATEROLENUMBERMSGENFONTSTYLENAMEBYROLETEXT300"/>
    <w:qFormat/>
    <w:rsid w:val="002B13CE"/>
    <w:rPr>
      <w:rFonts w:ascii="宋体" w:hAnsi="宋体" w:cs="宋体"/>
      <w:shd w:val="clear" w:color="auto" w:fill="FFFFFF"/>
    </w:rPr>
  </w:style>
  <w:style w:type="paragraph" w:customStyle="1" w:styleId="MSGENFONTSTYLENAMETEMPLATEROLENUMBERMSGENFONTSTYLENAMEBYROLETEXT300">
    <w:name w:val="MSG_EN_FONT_STYLE_NAME_TEMPLATE_ROLE_NUMBER MSG_EN_FONT_STYLE_NAME_BY_ROLE_TEXT 30"/>
    <w:basedOn w:val="affffb"/>
    <w:link w:val="MSGENFONTSTYLENAMETEMPLATEROLENUMBERMSGENFONTSTYLENAMEBYROLETEXT30"/>
    <w:qFormat/>
    <w:rsid w:val="002B13CE"/>
    <w:pPr>
      <w:widowControl/>
      <w:shd w:val="clear" w:color="auto" w:fill="FFFFFF"/>
      <w:spacing w:after="200" w:line="293" w:lineRule="exact"/>
      <w:ind w:firstLineChars="200" w:firstLine="480"/>
      <w:jc w:val="left"/>
    </w:pPr>
    <w:rPr>
      <w:rFonts w:ascii="宋体" w:eastAsiaTheme="minorEastAsia" w:hAnsi="宋体" w:cs="宋体"/>
      <w:szCs w:val="22"/>
    </w:rPr>
  </w:style>
  <w:style w:type="character" w:customStyle="1" w:styleId="MSGENFONTSTYLENAMETEMPLATEROLENUMBERMSGENFONTSTYLENAMEBYROLETEXT21">
    <w:name w:val="MSG_EN_FONT_STYLE_NAME_TEMPLATE_ROLE_NUMBER MSG_EN_FONT_STYLE_NAME_BY_ROLE_TEXT 21_"/>
    <w:basedOn w:val="affffd"/>
    <w:link w:val="MSGENFONTSTYLENAMETEMPLATEROLENUMBERMSGENFONTSTYLENAMEBYROLETEXT210"/>
    <w:qFormat/>
    <w:rsid w:val="002B13CE"/>
    <w:rPr>
      <w:rFonts w:ascii="宋体" w:hAnsi="宋体" w:cs="宋体"/>
      <w:sz w:val="28"/>
      <w:szCs w:val="28"/>
      <w:shd w:val="clear" w:color="auto" w:fill="FFFFFF"/>
    </w:rPr>
  </w:style>
  <w:style w:type="paragraph" w:customStyle="1" w:styleId="MSGENFONTSTYLENAMETEMPLATEROLENUMBERMSGENFONTSTYLENAMEBYROLETEXT210">
    <w:name w:val="MSG_EN_FONT_STYLE_NAME_TEMPLATE_ROLE_NUMBER MSG_EN_FONT_STYLE_NAME_BY_ROLE_TEXT 21"/>
    <w:basedOn w:val="affffb"/>
    <w:link w:val="MSGENFONTSTYLENAMETEMPLATEROLENUMBERMSGENFONTSTYLENAMEBYROLETEXT21"/>
    <w:qFormat/>
    <w:rsid w:val="002B13CE"/>
    <w:pPr>
      <w:widowControl/>
      <w:shd w:val="clear" w:color="auto" w:fill="FFFFFF"/>
      <w:spacing w:after="200" w:line="292" w:lineRule="exact"/>
      <w:ind w:firstLineChars="200" w:firstLine="480"/>
      <w:jc w:val="left"/>
    </w:pPr>
    <w:rPr>
      <w:rFonts w:ascii="宋体" w:eastAsiaTheme="minorEastAsia" w:hAnsi="宋体" w:cs="宋体"/>
      <w:sz w:val="28"/>
      <w:szCs w:val="28"/>
    </w:rPr>
  </w:style>
  <w:style w:type="character" w:customStyle="1" w:styleId="Heading21">
    <w:name w:val="Heading #2|1_"/>
    <w:basedOn w:val="affffd"/>
    <w:link w:val="Heading210"/>
    <w:qFormat/>
    <w:rsid w:val="002B13CE"/>
    <w:rPr>
      <w:rFonts w:ascii="MingLiU-ExtB" w:eastAsia="MingLiU-ExtB" w:hAnsi="MingLiU-ExtB" w:cs="MingLiU-ExtB"/>
      <w:sz w:val="26"/>
      <w:szCs w:val="26"/>
      <w:shd w:val="clear" w:color="auto" w:fill="FFFFFF"/>
      <w:lang w:val="zh-CN" w:bidi="zh-CN"/>
    </w:rPr>
  </w:style>
  <w:style w:type="paragraph" w:customStyle="1" w:styleId="Heading210">
    <w:name w:val="Heading #2|1"/>
    <w:basedOn w:val="affffb"/>
    <w:link w:val="Heading21"/>
    <w:qFormat/>
    <w:rsid w:val="002B13CE"/>
    <w:pPr>
      <w:widowControl/>
      <w:shd w:val="clear" w:color="auto" w:fill="FFFFFF"/>
      <w:spacing w:after="120" w:line="360" w:lineRule="auto"/>
      <w:ind w:firstLineChars="200" w:firstLine="480"/>
      <w:jc w:val="left"/>
      <w:outlineLvl w:val="1"/>
    </w:pPr>
    <w:rPr>
      <w:rFonts w:ascii="MingLiU-ExtB" w:eastAsia="MingLiU-ExtB" w:hAnsi="MingLiU-ExtB" w:cs="MingLiU-ExtB"/>
      <w:sz w:val="26"/>
      <w:szCs w:val="26"/>
      <w:lang w:val="zh-CN" w:bidi="zh-CN"/>
    </w:rPr>
  </w:style>
  <w:style w:type="character" w:customStyle="1" w:styleId="Heading31">
    <w:name w:val="Heading #3|1_"/>
    <w:basedOn w:val="affffd"/>
    <w:link w:val="Heading310"/>
    <w:qFormat/>
    <w:rsid w:val="002B13CE"/>
    <w:rPr>
      <w:rFonts w:ascii="MingLiU-ExtB" w:eastAsia="MingLiU-ExtB" w:hAnsi="MingLiU-ExtB" w:cs="MingLiU-ExtB"/>
      <w:sz w:val="22"/>
      <w:shd w:val="clear" w:color="auto" w:fill="FFFFFF"/>
      <w:lang w:val="zh-CN" w:bidi="zh-CN"/>
    </w:rPr>
  </w:style>
  <w:style w:type="paragraph" w:customStyle="1" w:styleId="Heading310">
    <w:name w:val="Heading #3|1"/>
    <w:basedOn w:val="affffb"/>
    <w:link w:val="Heading31"/>
    <w:qFormat/>
    <w:rsid w:val="002B13CE"/>
    <w:pPr>
      <w:widowControl/>
      <w:shd w:val="clear" w:color="auto" w:fill="FFFFFF"/>
      <w:spacing w:line="313" w:lineRule="exact"/>
      <w:ind w:left="120" w:firstLineChars="200" w:firstLine="480"/>
      <w:jc w:val="left"/>
      <w:outlineLvl w:val="2"/>
    </w:pPr>
    <w:rPr>
      <w:rFonts w:ascii="MingLiU-ExtB" w:eastAsia="MingLiU-ExtB" w:hAnsi="MingLiU-ExtB" w:cs="MingLiU-ExtB"/>
      <w:sz w:val="22"/>
      <w:szCs w:val="22"/>
      <w:lang w:val="zh-CN" w:bidi="zh-CN"/>
    </w:rPr>
  </w:style>
  <w:style w:type="character" w:customStyle="1" w:styleId="Bodytext1">
    <w:name w:val="Body text|1_"/>
    <w:basedOn w:val="affffd"/>
    <w:link w:val="Bodytext10"/>
    <w:qFormat/>
    <w:rsid w:val="002B13CE"/>
    <w:rPr>
      <w:rFonts w:ascii="MingLiU-ExtB" w:eastAsia="MingLiU-ExtB" w:hAnsi="MingLiU-ExtB" w:cs="MingLiU-ExtB"/>
      <w:shd w:val="clear" w:color="auto" w:fill="FFFFFF"/>
      <w:lang w:val="zh-CN" w:bidi="zh-CN"/>
    </w:rPr>
  </w:style>
  <w:style w:type="paragraph" w:customStyle="1" w:styleId="Bodytext10">
    <w:name w:val="Body text|1"/>
    <w:basedOn w:val="affffb"/>
    <w:link w:val="Bodytext1"/>
    <w:qFormat/>
    <w:rsid w:val="002B13CE"/>
    <w:pPr>
      <w:widowControl/>
      <w:shd w:val="clear" w:color="auto" w:fill="FFFFFF"/>
      <w:spacing w:line="312" w:lineRule="auto"/>
      <w:ind w:firstLineChars="200" w:firstLine="480"/>
      <w:jc w:val="left"/>
    </w:pPr>
    <w:rPr>
      <w:rFonts w:ascii="MingLiU-ExtB" w:eastAsia="MingLiU-ExtB" w:hAnsi="MingLiU-ExtB" w:cs="MingLiU-ExtB"/>
      <w:szCs w:val="22"/>
      <w:lang w:val="zh-CN" w:bidi="zh-CN"/>
    </w:rPr>
  </w:style>
  <w:style w:type="character" w:customStyle="1" w:styleId="Heading11">
    <w:name w:val="Heading #1|1_"/>
    <w:basedOn w:val="affffd"/>
    <w:link w:val="Heading110"/>
    <w:qFormat/>
    <w:rsid w:val="002B13CE"/>
    <w:rPr>
      <w:rFonts w:ascii="MingLiU-ExtB" w:eastAsia="MingLiU-ExtB" w:hAnsi="MingLiU-ExtB" w:cs="MingLiU-ExtB"/>
      <w:sz w:val="30"/>
      <w:szCs w:val="30"/>
      <w:shd w:val="clear" w:color="auto" w:fill="FFFFFF"/>
      <w:lang w:val="zh-CN" w:bidi="zh-CN"/>
    </w:rPr>
  </w:style>
  <w:style w:type="paragraph" w:customStyle="1" w:styleId="Heading110">
    <w:name w:val="Heading #1|1"/>
    <w:basedOn w:val="affffb"/>
    <w:link w:val="Heading11"/>
    <w:qFormat/>
    <w:rsid w:val="002B13CE"/>
    <w:pPr>
      <w:widowControl/>
      <w:shd w:val="clear" w:color="auto" w:fill="FFFFFF"/>
      <w:spacing w:after="100" w:line="360" w:lineRule="auto"/>
      <w:ind w:firstLineChars="200" w:firstLine="200"/>
      <w:jc w:val="left"/>
      <w:outlineLvl w:val="0"/>
    </w:pPr>
    <w:rPr>
      <w:rFonts w:ascii="MingLiU-ExtB" w:eastAsia="MingLiU-ExtB" w:hAnsi="MingLiU-ExtB" w:cs="MingLiU-ExtB"/>
      <w:sz w:val="30"/>
      <w:szCs w:val="30"/>
      <w:lang w:val="zh-CN" w:bidi="zh-CN"/>
    </w:rPr>
  </w:style>
  <w:style w:type="character" w:customStyle="1" w:styleId="Bodytext3">
    <w:name w:val="Body text|3_"/>
    <w:basedOn w:val="affffd"/>
    <w:link w:val="Bodytext30"/>
    <w:qFormat/>
    <w:rsid w:val="002B13CE"/>
    <w:rPr>
      <w:rFonts w:ascii="MingLiU-ExtB" w:eastAsia="MingLiU-ExtB" w:hAnsi="MingLiU-ExtB" w:cs="MingLiU-ExtB"/>
      <w:sz w:val="13"/>
      <w:szCs w:val="13"/>
      <w:shd w:val="clear" w:color="auto" w:fill="FFFFFF"/>
      <w:lang w:val="zh-CN" w:bidi="zh-CN"/>
    </w:rPr>
  </w:style>
  <w:style w:type="paragraph" w:customStyle="1" w:styleId="Bodytext30">
    <w:name w:val="Body text|3"/>
    <w:basedOn w:val="affffb"/>
    <w:link w:val="Bodytext3"/>
    <w:qFormat/>
    <w:rsid w:val="002B13CE"/>
    <w:pPr>
      <w:widowControl/>
      <w:shd w:val="clear" w:color="auto" w:fill="FFFFFF"/>
      <w:spacing w:after="100" w:line="360" w:lineRule="auto"/>
      <w:ind w:left="1880" w:firstLineChars="200" w:firstLine="200"/>
      <w:jc w:val="left"/>
    </w:pPr>
    <w:rPr>
      <w:rFonts w:ascii="MingLiU-ExtB" w:eastAsia="MingLiU-ExtB" w:hAnsi="MingLiU-ExtB" w:cs="MingLiU-ExtB"/>
      <w:sz w:val="13"/>
      <w:szCs w:val="13"/>
      <w:lang w:val="zh-CN" w:bidi="zh-CN"/>
    </w:rPr>
  </w:style>
  <w:style w:type="character" w:customStyle="1" w:styleId="Picturecaption1">
    <w:name w:val="Picture caption|1_"/>
    <w:basedOn w:val="affffd"/>
    <w:link w:val="Picturecaption10"/>
    <w:qFormat/>
    <w:rsid w:val="002B13CE"/>
    <w:rPr>
      <w:rFonts w:ascii="MingLiU-ExtB" w:eastAsia="MingLiU-ExtB" w:hAnsi="MingLiU-ExtB" w:cs="MingLiU-ExtB"/>
      <w:shd w:val="clear" w:color="auto" w:fill="FFFFFF"/>
      <w:lang w:val="zh-CN" w:bidi="zh-CN"/>
    </w:rPr>
  </w:style>
  <w:style w:type="paragraph" w:customStyle="1" w:styleId="Picturecaption10">
    <w:name w:val="Picture caption|1"/>
    <w:basedOn w:val="affffb"/>
    <w:link w:val="Picturecaption1"/>
    <w:qFormat/>
    <w:rsid w:val="002B13CE"/>
    <w:pPr>
      <w:widowControl/>
      <w:shd w:val="clear" w:color="auto" w:fill="FFFFFF"/>
      <w:spacing w:line="360" w:lineRule="auto"/>
      <w:ind w:firstLineChars="200" w:firstLine="200"/>
      <w:jc w:val="left"/>
    </w:pPr>
    <w:rPr>
      <w:rFonts w:ascii="MingLiU-ExtB" w:eastAsia="MingLiU-ExtB" w:hAnsi="MingLiU-ExtB" w:cs="MingLiU-ExtB"/>
      <w:szCs w:val="22"/>
      <w:lang w:val="zh-CN" w:bidi="zh-CN"/>
    </w:rPr>
  </w:style>
  <w:style w:type="paragraph" w:customStyle="1" w:styleId="141">
    <w:name w:val="样式14"/>
    <w:basedOn w:val="52"/>
    <w:link w:val="14Char"/>
    <w:qFormat/>
    <w:rsid w:val="002B13CE"/>
    <w:pPr>
      <w:widowControl/>
      <w:tabs>
        <w:tab w:val="left" w:pos="0"/>
      </w:tabs>
      <w:adjustRightInd/>
      <w:spacing w:before="0" w:after="0" w:line="360" w:lineRule="auto"/>
      <w:ind w:left="420"/>
      <w:jc w:val="left"/>
      <w:textAlignment w:val="auto"/>
    </w:pPr>
    <w:rPr>
      <w:rFonts w:ascii="仿宋" w:eastAsia="仿宋" w:hAnsi="仿宋"/>
      <w:bCs/>
      <w:szCs w:val="28"/>
    </w:rPr>
  </w:style>
  <w:style w:type="character" w:customStyle="1" w:styleId="14Char">
    <w:name w:val="样式14 Char"/>
    <w:basedOn w:val="5Char"/>
    <w:link w:val="141"/>
    <w:qFormat/>
    <w:rsid w:val="002B13CE"/>
    <w:rPr>
      <w:rFonts w:ascii="仿宋" w:eastAsia="仿宋" w:hAnsi="仿宋" w:cs="Times New Roman"/>
      <w:b/>
      <w:bCs/>
      <w:kern w:val="0"/>
      <w:sz w:val="28"/>
      <w:szCs w:val="28"/>
    </w:rPr>
  </w:style>
  <w:style w:type="character" w:customStyle="1" w:styleId="1112">
    <w:name w:val="已访问的超链接111"/>
    <w:uiPriority w:val="99"/>
    <w:qFormat/>
    <w:rsid w:val="002B13CE"/>
    <w:rPr>
      <w:color w:val="800080"/>
      <w:u w:val="single"/>
    </w:rPr>
  </w:style>
  <w:style w:type="paragraph" w:customStyle="1" w:styleId="TOC111">
    <w:name w:val="TOC 标题111"/>
    <w:basedOn w:val="1f3"/>
    <w:next w:val="affffb"/>
    <w:uiPriority w:val="39"/>
    <w:unhideWhenUsed/>
    <w:qFormat/>
    <w:rsid w:val="002B13CE"/>
    <w:pPr>
      <w:widowControl/>
      <w:autoSpaceDE/>
      <w:autoSpaceDN/>
      <w:adjustRightInd/>
      <w:spacing w:after="0" w:line="259" w:lineRule="auto"/>
      <w:jc w:val="left"/>
      <w:outlineLvl w:val="9"/>
    </w:pPr>
    <w:rPr>
      <w:rFonts w:ascii="等线 Light" w:eastAsia="等线 Light" w:hAnsi="等线 Light"/>
      <w:b w:val="0"/>
      <w:color w:val="2F5496"/>
      <w:kern w:val="0"/>
      <w:szCs w:val="32"/>
      <w:lang w:val="zh-CN"/>
    </w:rPr>
  </w:style>
  <w:style w:type="paragraph" w:customStyle="1" w:styleId="1113">
    <w:name w:val="修订111"/>
    <w:uiPriority w:val="99"/>
    <w:qFormat/>
    <w:rsid w:val="002B13CE"/>
    <w:pPr>
      <w:spacing w:line="360" w:lineRule="auto"/>
      <w:ind w:firstLineChars="200" w:firstLine="200"/>
    </w:pPr>
    <w:rPr>
      <w:rFonts w:ascii="Times New Roman" w:eastAsia="宋体" w:hAnsi="Times New Roman" w:cs="Times New Roman"/>
      <w:szCs w:val="24"/>
    </w:rPr>
  </w:style>
  <w:style w:type="character" w:customStyle="1" w:styleId="1114">
    <w:name w:val="不明显强调111"/>
    <w:uiPriority w:val="19"/>
    <w:qFormat/>
    <w:rsid w:val="002B13CE"/>
    <w:rPr>
      <w:i/>
      <w:iCs/>
      <w:color w:val="808080"/>
    </w:rPr>
  </w:style>
  <w:style w:type="character" w:customStyle="1" w:styleId="1115">
    <w:name w:val="明显强调111"/>
    <w:uiPriority w:val="21"/>
    <w:qFormat/>
    <w:rsid w:val="002B13CE"/>
    <w:rPr>
      <w:b/>
      <w:bCs/>
      <w:i/>
      <w:iCs/>
      <w:color w:val="4F81BD"/>
    </w:rPr>
  </w:style>
  <w:style w:type="character" w:customStyle="1" w:styleId="31d">
    <w:name w:val="书籍标题31"/>
    <w:uiPriority w:val="33"/>
    <w:qFormat/>
    <w:rsid w:val="002B13CE"/>
    <w:rPr>
      <w:b/>
      <w:bCs/>
      <w:i/>
      <w:iCs/>
      <w:spacing w:val="5"/>
    </w:rPr>
  </w:style>
  <w:style w:type="paragraph" w:customStyle="1" w:styleId="GHC0">
    <w:name w:val="GHC 正文"/>
    <w:basedOn w:val="affffb"/>
    <w:link w:val="GHCChar0"/>
    <w:qFormat/>
    <w:rsid w:val="002B13CE"/>
    <w:pPr>
      <w:spacing w:line="360" w:lineRule="auto"/>
      <w:ind w:firstLineChars="200" w:firstLine="420"/>
    </w:pPr>
    <w:rPr>
      <w:rFonts w:ascii="宋体" w:hAnsi="宋体"/>
      <w:sz w:val="24"/>
      <w:lang w:val="en-AU"/>
    </w:rPr>
  </w:style>
  <w:style w:type="character" w:customStyle="1" w:styleId="GHCChar0">
    <w:name w:val="GHC 正文 Char"/>
    <w:link w:val="GHC0"/>
    <w:qFormat/>
    <w:rsid w:val="002B13CE"/>
    <w:rPr>
      <w:rFonts w:ascii="宋体" w:eastAsia="宋体" w:hAnsi="宋体" w:cs="Times New Roman"/>
      <w:sz w:val="24"/>
      <w:szCs w:val="24"/>
      <w:lang w:val="en-AU"/>
    </w:rPr>
  </w:style>
  <w:style w:type="paragraph" w:customStyle="1" w:styleId="YG">
    <w:name w:val="安贞申报书YG正文"/>
    <w:basedOn w:val="affffb"/>
    <w:link w:val="YG0"/>
    <w:qFormat/>
    <w:rsid w:val="002B13CE"/>
    <w:pPr>
      <w:spacing w:line="560" w:lineRule="exact"/>
      <w:ind w:firstLineChars="200" w:firstLine="480"/>
    </w:pPr>
    <w:rPr>
      <w:rFonts w:ascii="仿宋_GB2312" w:eastAsia="仿宋_GB2312"/>
      <w:sz w:val="24"/>
      <w:szCs w:val="32"/>
    </w:rPr>
  </w:style>
  <w:style w:type="character" w:customStyle="1" w:styleId="YG0">
    <w:name w:val="安贞申报书YG正文 字符"/>
    <w:basedOn w:val="affffd"/>
    <w:link w:val="YG"/>
    <w:qFormat/>
    <w:rsid w:val="002B13CE"/>
    <w:rPr>
      <w:rFonts w:ascii="仿宋_GB2312" w:eastAsia="仿宋_GB2312" w:hAnsi="Calibri" w:cs="Times New Roman"/>
      <w:sz w:val="24"/>
      <w:szCs w:val="32"/>
    </w:rPr>
  </w:style>
  <w:style w:type="character" w:customStyle="1" w:styleId="418">
    <w:name w:val="未处理的提及41"/>
    <w:basedOn w:val="affffd"/>
    <w:uiPriority w:val="99"/>
    <w:unhideWhenUsed/>
    <w:qFormat/>
    <w:rsid w:val="002B13CE"/>
    <w:rPr>
      <w:color w:val="605E5C"/>
      <w:shd w:val="clear" w:color="auto" w:fill="E1DFDD"/>
    </w:rPr>
  </w:style>
  <w:style w:type="character" w:customStyle="1" w:styleId="513">
    <w:name w:val="未处理的提及51"/>
    <w:uiPriority w:val="99"/>
    <w:unhideWhenUsed/>
    <w:qFormat/>
    <w:rsid w:val="002B13CE"/>
    <w:rPr>
      <w:color w:val="605E5C"/>
      <w:shd w:val="clear" w:color="auto" w:fill="E1DFDD"/>
    </w:rPr>
  </w:style>
  <w:style w:type="character" w:customStyle="1" w:styleId="afffffffffffffffffffffffffffffffffffffffffffffffffe">
    <w:name w:val="正文样式 字符"/>
    <w:qFormat/>
    <w:rsid w:val="002B13CE"/>
    <w:rPr>
      <w:rFonts w:ascii="Times New Roman" w:eastAsia="宋体" w:hAnsi="Times New Roman" w:cs="Times New Roman"/>
      <w:bCs/>
      <w:snapToGrid w:val="0"/>
      <w:kern w:val="0"/>
      <w:sz w:val="24"/>
      <w:szCs w:val="44"/>
    </w:rPr>
  </w:style>
  <w:style w:type="character" w:customStyle="1" w:styleId="affffffffffffffffffffffffffffffffffffffffffffffffff">
    <w:name w:val="图形样式 字符"/>
    <w:qFormat/>
    <w:rsid w:val="002B13CE"/>
    <w:rPr>
      <w:rFonts w:ascii="宋体" w:eastAsia="宋体" w:hAnsi="宋体" w:cs="Times New Roman"/>
      <w:kern w:val="0"/>
      <w:szCs w:val="21"/>
      <w:lang w:val="en-GB"/>
    </w:rPr>
  </w:style>
  <w:style w:type="paragraph" w:customStyle="1" w:styleId="New">
    <w:name w:val="New四层条"/>
    <w:basedOn w:val="52"/>
    <w:qFormat/>
    <w:rsid w:val="002B13CE"/>
    <w:pPr>
      <w:numPr>
        <w:ilvl w:val="4"/>
        <w:numId w:val="166"/>
      </w:numPr>
      <w:adjustRightInd/>
      <w:spacing w:before="240" w:after="120" w:line="440" w:lineRule="exact"/>
      <w:ind w:left="0"/>
      <w:textAlignment w:val="auto"/>
    </w:pPr>
    <w:rPr>
      <w:rFonts w:ascii="Times New Roman" w:hAnsi="Times New Roman"/>
      <w:bCs/>
      <w:kern w:val="2"/>
      <w:sz w:val="24"/>
      <w:szCs w:val="28"/>
      <w:lang w:val="zh-CN"/>
    </w:rPr>
  </w:style>
  <w:style w:type="paragraph" w:customStyle="1" w:styleId="Ri">
    <w:name w:val="Ri正文"/>
    <w:basedOn w:val="affffb"/>
    <w:link w:val="RiChar"/>
    <w:qFormat/>
    <w:rsid w:val="002B13CE"/>
    <w:pPr>
      <w:spacing w:line="360" w:lineRule="auto"/>
      <w:ind w:firstLineChars="200" w:firstLine="200"/>
    </w:pPr>
    <w:rPr>
      <w:rFonts w:ascii="Times New Roman" w:hAnsi="Times New Roman"/>
      <w:sz w:val="24"/>
      <w:lang w:val="zh-CN"/>
    </w:rPr>
  </w:style>
  <w:style w:type="character" w:customStyle="1" w:styleId="RiChar">
    <w:name w:val="Ri正文 Char"/>
    <w:link w:val="Ri"/>
    <w:qFormat/>
    <w:rsid w:val="002B13CE"/>
    <w:rPr>
      <w:rFonts w:ascii="Times New Roman" w:eastAsia="宋体" w:hAnsi="Times New Roman" w:cs="Times New Roman"/>
      <w:sz w:val="24"/>
      <w:szCs w:val="24"/>
      <w:lang w:val="zh-CN"/>
    </w:rPr>
  </w:style>
  <w:style w:type="paragraph" w:customStyle="1" w:styleId="Q">
    <w:name w:val="Q正文"/>
    <w:basedOn w:val="affffb"/>
    <w:qFormat/>
    <w:rsid w:val="002B13CE"/>
    <w:pPr>
      <w:widowControl/>
      <w:numPr>
        <w:ilvl w:val="1"/>
        <w:numId w:val="167"/>
      </w:numPr>
      <w:tabs>
        <w:tab w:val="left" w:pos="630"/>
      </w:tabs>
      <w:spacing w:line="360" w:lineRule="auto"/>
      <w:ind w:firstLineChars="200" w:hanging="855"/>
      <w:jc w:val="left"/>
    </w:pPr>
    <w:rPr>
      <w:rFonts w:ascii="Times New Roman" w:hAnsi="Times New Roman"/>
      <w:sz w:val="24"/>
    </w:rPr>
  </w:style>
  <w:style w:type="paragraph" w:customStyle="1" w:styleId="7d">
    <w:name w:val="7正文样式"/>
    <w:basedOn w:val="affffc"/>
    <w:qFormat/>
    <w:rsid w:val="002B13CE"/>
    <w:pPr>
      <w:autoSpaceDE/>
      <w:autoSpaceDN/>
      <w:adjustRightInd/>
      <w:spacing w:before="100" w:beforeAutospacing="1" w:after="100" w:afterAutospacing="1" w:line="300" w:lineRule="auto"/>
      <w:ind w:firstLine="480"/>
    </w:pPr>
    <w:rPr>
      <w:rFonts w:ascii="Arial" w:hAnsi="Arial"/>
      <w:sz w:val="21"/>
    </w:rPr>
  </w:style>
  <w:style w:type="paragraph" w:customStyle="1" w:styleId="BT">
    <w:name w:val="!BT正文"/>
    <w:qFormat/>
    <w:rsid w:val="002B13CE"/>
    <w:pPr>
      <w:spacing w:line="360" w:lineRule="auto"/>
      <w:ind w:firstLineChars="200" w:firstLine="200"/>
    </w:pPr>
    <w:rPr>
      <w:rFonts w:ascii="宋体" w:eastAsia="宋体" w:hAnsi="宋体" w:cs="Times New Roman"/>
      <w:sz w:val="24"/>
    </w:rPr>
  </w:style>
  <w:style w:type="character" w:customStyle="1" w:styleId="affffffffffffffffffffffffffffffffffffffffffffffffff0">
    <w:name w:val="列出段落 字符"/>
    <w:uiPriority w:val="34"/>
    <w:qFormat/>
    <w:rsid w:val="002B13CE"/>
    <w:rPr>
      <w:rFonts w:ascii="Times New Roman" w:eastAsia="宋体" w:hAnsi="Times New Roman"/>
      <w:kern w:val="2"/>
      <w:sz w:val="24"/>
      <w:szCs w:val="24"/>
    </w:rPr>
  </w:style>
  <w:style w:type="paragraph" w:customStyle="1" w:styleId="a03">
    <w:name w:val="a03"/>
    <w:basedOn w:val="affffb"/>
    <w:qFormat/>
    <w:rsid w:val="002B13CE"/>
    <w:pPr>
      <w:widowControl/>
      <w:spacing w:before="100" w:beforeAutospacing="1" w:after="100" w:afterAutospacing="1"/>
      <w:jc w:val="left"/>
    </w:pPr>
    <w:rPr>
      <w:rFonts w:ascii="宋体" w:hAnsi="宋体" w:cs="宋体"/>
      <w:kern w:val="0"/>
      <w:sz w:val="18"/>
      <w:szCs w:val="18"/>
    </w:rPr>
  </w:style>
  <w:style w:type="paragraph" w:customStyle="1" w:styleId="-1110">
    <w:name w:val="彩色列表 - 强调文字颜色 111"/>
    <w:basedOn w:val="affffb"/>
    <w:uiPriority w:val="34"/>
    <w:qFormat/>
    <w:rsid w:val="002B13CE"/>
    <w:pPr>
      <w:widowControl/>
      <w:spacing w:line="360" w:lineRule="auto"/>
      <w:ind w:firstLineChars="200" w:firstLine="420"/>
      <w:jc w:val="left"/>
    </w:pPr>
    <w:rPr>
      <w:szCs w:val="22"/>
    </w:rPr>
  </w:style>
  <w:style w:type="paragraph" w:customStyle="1" w:styleId="p10">
    <w:name w:val="p10"/>
    <w:basedOn w:val="affffb"/>
    <w:qFormat/>
    <w:rsid w:val="002B13CE"/>
    <w:pPr>
      <w:widowControl/>
      <w:spacing w:line="360" w:lineRule="auto"/>
      <w:ind w:firstLineChars="200" w:firstLine="200"/>
      <w:jc w:val="left"/>
    </w:pPr>
    <w:rPr>
      <w:rFonts w:ascii="songti sc" w:eastAsia="songti sc" w:hAnsi="songti sc" w:hint="eastAsia"/>
      <w:kern w:val="0"/>
      <w:sz w:val="24"/>
      <w:szCs w:val="22"/>
    </w:rPr>
  </w:style>
  <w:style w:type="paragraph" w:customStyle="1" w:styleId="affffffffffffffffffffffffffffffffffffffffffffffffff1">
    <w:name w:val="正文（深信服）"/>
    <w:qFormat/>
    <w:rsid w:val="002B13CE"/>
    <w:pPr>
      <w:adjustRightInd w:val="0"/>
      <w:snapToGrid w:val="0"/>
      <w:spacing w:line="360" w:lineRule="auto"/>
      <w:ind w:firstLineChars="200" w:firstLine="480"/>
      <w:jc w:val="both"/>
    </w:pPr>
    <w:rPr>
      <w:rFonts w:ascii="Times New Roman" w:eastAsia="宋体" w:hAnsi="Times New Roman" w:cs="Times New Roman"/>
      <w:kern w:val="0"/>
      <w:sz w:val="24"/>
      <w:szCs w:val="21"/>
    </w:rPr>
  </w:style>
  <w:style w:type="paragraph" w:customStyle="1" w:styleId="affffffffffffffffffffffffffffffffffffffffffffffffff2">
    <w:name w:val="表格(五号)"/>
    <w:basedOn w:val="affffb"/>
    <w:qFormat/>
    <w:rsid w:val="002B13CE"/>
    <w:pPr>
      <w:widowControl/>
      <w:adjustRightInd w:val="0"/>
      <w:snapToGrid w:val="0"/>
      <w:spacing w:before="60" w:after="60" w:line="360" w:lineRule="auto"/>
      <w:ind w:left="11" w:firstLineChars="200" w:firstLine="200"/>
      <w:jc w:val="center"/>
    </w:pPr>
    <w:rPr>
      <w:kern w:val="0"/>
      <w:szCs w:val="20"/>
      <w:lang w:val="zh-CN"/>
    </w:rPr>
  </w:style>
  <w:style w:type="paragraph" w:customStyle="1" w:styleId="A1-">
    <w:name w:val="A1-正文"/>
    <w:basedOn w:val="affffb"/>
    <w:qFormat/>
    <w:rsid w:val="002B13CE"/>
    <w:pPr>
      <w:widowControl/>
      <w:spacing w:beforeLines="50" w:before="50" w:line="360" w:lineRule="auto"/>
      <w:ind w:firstLineChars="200" w:firstLine="200"/>
      <w:jc w:val="left"/>
    </w:pPr>
    <w:rPr>
      <w:rFonts w:ascii="仿宋" w:eastAsia="仿宋" w:hAnsi="仿宋"/>
      <w:sz w:val="28"/>
      <w:szCs w:val="28"/>
    </w:rPr>
  </w:style>
  <w:style w:type="table" w:customStyle="1" w:styleId="21f7">
    <w:name w:val="无格式表格 21"/>
    <w:basedOn w:val="affffe"/>
    <w:uiPriority w:val="42"/>
    <w:qFormat/>
    <w:rsid w:val="002B13CE"/>
    <w:rPr>
      <w:rFonts w:ascii="Times New Roman" w:eastAsia="宋体" w:hAnsi="Times New Roman" w:cs="Times New Roman"/>
      <w:kern w:val="0"/>
      <w:sz w:val="20"/>
      <w:szCs w:val="20"/>
    </w:rPr>
    <w:tblPr>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Style16">
    <w:name w:val="_Style 16"/>
    <w:basedOn w:val="affffb"/>
    <w:next w:val="afffff6"/>
    <w:uiPriority w:val="34"/>
    <w:qFormat/>
    <w:rsid w:val="002B13CE"/>
    <w:pPr>
      <w:widowControl/>
      <w:adjustRightInd w:val="0"/>
      <w:snapToGrid w:val="0"/>
      <w:spacing w:before="160" w:after="160" w:line="240" w:lineRule="atLeast"/>
      <w:ind w:left="1701" w:firstLineChars="200" w:firstLine="200"/>
      <w:jc w:val="left"/>
    </w:pPr>
    <w:rPr>
      <w:rFonts w:ascii="Times New Roman" w:hAnsi="Times New Roman"/>
      <w:szCs w:val="22"/>
    </w:rPr>
  </w:style>
  <w:style w:type="paragraph" w:customStyle="1" w:styleId="45">
    <w:name w:val="标题4"/>
    <w:basedOn w:val="affffc"/>
    <w:qFormat/>
    <w:rsid w:val="002B13CE"/>
    <w:pPr>
      <w:widowControl/>
      <w:numPr>
        <w:numId w:val="168"/>
      </w:numPr>
      <w:tabs>
        <w:tab w:val="left" w:pos="360"/>
      </w:tabs>
      <w:autoSpaceDE/>
      <w:autoSpaceDN/>
      <w:adjustRightInd/>
      <w:spacing w:before="100" w:beforeAutospacing="1" w:after="100" w:afterAutospacing="1" w:line="300" w:lineRule="auto"/>
      <w:ind w:firstLine="0"/>
    </w:pPr>
    <w:rPr>
      <w:rFonts w:hAnsi="宋体"/>
      <w:sz w:val="21"/>
    </w:rPr>
  </w:style>
  <w:style w:type="paragraph" w:customStyle="1" w:styleId="1031114">
    <w:name w:val="样式 10 磅31114"/>
    <w:basedOn w:val="affffb"/>
    <w:qFormat/>
    <w:rsid w:val="002B13CE"/>
    <w:pPr>
      <w:spacing w:line="360" w:lineRule="auto"/>
      <w:ind w:firstLineChars="200" w:firstLine="200"/>
    </w:pPr>
    <w:rPr>
      <w:rFonts w:ascii="Times New Roman" w:hAnsi="Times New Roman"/>
    </w:rPr>
  </w:style>
  <w:style w:type="character" w:customStyle="1" w:styleId="4fff5">
    <w:name w:val="4 标题 字符"/>
    <w:basedOn w:val="affffd"/>
    <w:link w:val="4"/>
    <w:qFormat/>
    <w:rsid w:val="002B13CE"/>
    <w:rPr>
      <w:rFonts w:ascii="宋体" w:hAnsi="Arial"/>
      <w:sz w:val="24"/>
      <w:szCs w:val="24"/>
    </w:rPr>
  </w:style>
  <w:style w:type="paragraph" w:customStyle="1" w:styleId="4">
    <w:name w:val="4 标题"/>
    <w:basedOn w:val="affffb"/>
    <w:link w:val="4fff5"/>
    <w:qFormat/>
    <w:rsid w:val="002B13CE"/>
    <w:pPr>
      <w:numPr>
        <w:numId w:val="169"/>
      </w:numPr>
      <w:tabs>
        <w:tab w:val="left" w:pos="360"/>
      </w:tabs>
      <w:spacing w:beforeAutospacing="1" w:afterAutospacing="1" w:line="300" w:lineRule="auto"/>
      <w:ind w:left="425" w:firstLineChars="200" w:hanging="425"/>
    </w:pPr>
    <w:rPr>
      <w:rFonts w:ascii="宋体" w:eastAsiaTheme="minorEastAsia" w:hAnsi="Arial" w:cstheme="minorBidi"/>
      <w:sz w:val="24"/>
    </w:rPr>
  </w:style>
  <w:style w:type="paragraph" w:customStyle="1" w:styleId="3ffffff8">
    <w:name w:val="样式3"/>
    <w:basedOn w:val="52"/>
    <w:qFormat/>
    <w:rsid w:val="002B13CE"/>
    <w:pPr>
      <w:widowControl/>
      <w:adjustRightInd/>
      <w:spacing w:line="240" w:lineRule="auto"/>
      <w:jc w:val="left"/>
      <w:textAlignment w:val="auto"/>
    </w:pPr>
    <w:rPr>
      <w:rFonts w:asciiTheme="minorEastAsia" w:hAnsiTheme="minorEastAsia" w:cs="宋体"/>
      <w:bCs/>
      <w:sz w:val="24"/>
      <w:szCs w:val="24"/>
    </w:rPr>
  </w:style>
  <w:style w:type="character" w:customStyle="1" w:styleId="6f4">
    <w:name w:val="未处理的提及6"/>
    <w:basedOn w:val="affffd"/>
    <w:uiPriority w:val="99"/>
    <w:unhideWhenUsed/>
    <w:rsid w:val="002B13CE"/>
    <w:rPr>
      <w:color w:val="605E5C"/>
      <w:shd w:val="clear" w:color="auto" w:fill="E1DFDD"/>
    </w:rPr>
  </w:style>
  <w:style w:type="paragraph" w:customStyle="1" w:styleId="1ffffffffffff0">
    <w:name w:val="正文_1"/>
    <w:basedOn w:val="affffb"/>
    <w:next w:val="affffb"/>
    <w:rsid w:val="002B13CE"/>
  </w:style>
  <w:style w:type="character" w:customStyle="1" w:styleId="7e">
    <w:name w:val="未处理的提及7"/>
    <w:basedOn w:val="affffd"/>
    <w:uiPriority w:val="99"/>
    <w:unhideWhenUsed/>
    <w:rsid w:val="002B13CE"/>
    <w:rPr>
      <w:color w:val="605E5C"/>
      <w:shd w:val="clear" w:color="auto" w:fill="E1DFDD"/>
    </w:rPr>
  </w:style>
  <w:style w:type="table" w:customStyle="1" w:styleId="6f5">
    <w:name w:val="网格型6"/>
    <w:basedOn w:val="affffe"/>
    <w:uiPriority w:val="39"/>
    <w:rsid w:val="002B13CE"/>
    <w:rPr>
      <w:rFonts w:ascii="等线" w:eastAsia="等线" w:hAnsi="等线" w:cs="Times New Roman"/>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fff6">
    <w:name w:val="修订4"/>
    <w:hidden/>
    <w:uiPriority w:val="99"/>
    <w:rsid w:val="002B13CE"/>
  </w:style>
  <w:style w:type="paragraph" w:styleId="affffffffffffffffffffffffffffffffffffffffffffffffff3">
    <w:name w:val="Revision"/>
    <w:hidden/>
    <w:uiPriority w:val="99"/>
    <w:unhideWhenUsed/>
    <w:rsid w:val="002B13CE"/>
    <w:rPr>
      <w:rFonts w:ascii="Calibri" w:eastAsia="宋体" w:hAnsi="Calibri" w:cs="Times New Roman"/>
      <w:szCs w:val="24"/>
    </w:rPr>
  </w:style>
  <w:style w:type="character" w:customStyle="1" w:styleId="HeaderCharc01f2639-2caf-4a5c-8664-9e61e6e9a430">
    <w:name w:val="Header Char_c01f2639-2caf-4a5c-8664-9e61e6e9a430"/>
    <w:qFormat/>
    <w:rsid w:val="002B13CE"/>
    <w:rPr>
      <w:rFonts w:eastAsia="宋体"/>
      <w:color w:val="000000"/>
      <w:kern w:val="1"/>
      <w:sz w:val="18"/>
      <w:szCs w:val="18"/>
      <w:lang w:val="en-US" w:eastAsia="ar-SA" w:bidi="ar-SA"/>
    </w:rPr>
  </w:style>
  <w:style w:type="character" w:customStyle="1" w:styleId="Heading5Char2e2d4d09-43d5-4a36-ac66-ee0a53b37258">
    <w:name w:val="Heading 5 Char_2e2d4d09-43d5-4a36-ac66-ee0a53b37258"/>
    <w:qFormat/>
    <w:rsid w:val="002B13CE"/>
    <w:rPr>
      <w:rFonts w:eastAsia="宋体"/>
      <w:b/>
      <w:bCs/>
      <w:color w:val="000000"/>
      <w:kern w:val="1"/>
      <w:sz w:val="28"/>
      <w:szCs w:val="28"/>
      <w:lang w:val="en-US" w:eastAsia="ar-SA" w:bidi="ar-SA"/>
    </w:rPr>
  </w:style>
  <w:style w:type="character" w:customStyle="1" w:styleId="Heading8Charb0318ebf-859c-4943-b38b-01a18359a7eb">
    <w:name w:val="Heading 8 Char_b0318ebf-859c-4943-b38b-01a18359a7eb"/>
    <w:qFormat/>
    <w:rsid w:val="002B13CE"/>
    <w:rPr>
      <w:rFonts w:ascii="Arial" w:eastAsia="黑体" w:hAnsi="Arial"/>
      <w:kern w:val="1"/>
      <w:sz w:val="24"/>
      <w:lang w:val="en-US" w:eastAsia="ar-SA" w:bidi="ar-SA"/>
    </w:rPr>
  </w:style>
  <w:style w:type="character" w:customStyle="1" w:styleId="Heading7Char7a99e409-f8c9-48ab-83d7-56bcb0382455">
    <w:name w:val="Heading 7 Char_7a99e409-f8c9-48ab-83d7-56bcb0382455"/>
    <w:qFormat/>
    <w:rsid w:val="002B13CE"/>
    <w:rPr>
      <w:rFonts w:eastAsia="宋体"/>
      <w:b/>
      <w:bCs/>
      <w:kern w:val="1"/>
      <w:sz w:val="24"/>
      <w:szCs w:val="24"/>
      <w:lang w:val="en-US" w:eastAsia="ar-SA" w:bidi="ar-SA"/>
    </w:rPr>
  </w:style>
  <w:style w:type="character" w:customStyle="1" w:styleId="Heading9Charda4dcc13-0308-4671-afa5-ab7c2768ab02">
    <w:name w:val="Heading 9 Char_da4dcc13-0308-4671-afa5-ab7c2768ab02"/>
    <w:qFormat/>
    <w:rsid w:val="002B13CE"/>
    <w:rPr>
      <w:rFonts w:ascii="Arial" w:eastAsia="黑体" w:hAnsi="Arial"/>
      <w:kern w:val="1"/>
      <w:sz w:val="24"/>
      <w:lang w:val="en-US" w:eastAsia="ar-SA" w:bidi="ar-SA"/>
    </w:rPr>
  </w:style>
  <w:style w:type="character" w:customStyle="1" w:styleId="FooterChar0fd1c97f-9981-47d1-b130-916088818be2">
    <w:name w:val="Footer Char_0fd1c97f-9981-47d1-b130-916088818be2"/>
    <w:qFormat/>
    <w:rsid w:val="002B13CE"/>
    <w:rPr>
      <w:rFonts w:eastAsia="宋体"/>
      <w:color w:val="000000"/>
      <w:kern w:val="1"/>
      <w:sz w:val="18"/>
      <w:szCs w:val="18"/>
      <w:lang w:val="en-US" w:eastAsia="ar-SA" w:bidi="ar-SA"/>
    </w:rPr>
  </w:style>
  <w:style w:type="character" w:customStyle="1" w:styleId="Heading6Char13564458-dfe6-4d0b-8e97-106b90bf929f">
    <w:name w:val="Heading 6 Char_13564458-dfe6-4d0b-8e97-106b90bf929f"/>
    <w:qFormat/>
    <w:rsid w:val="002B13CE"/>
    <w:rPr>
      <w:rFonts w:ascii="Arial" w:eastAsia="黑体" w:hAnsi="Arial"/>
      <w:b/>
      <w:bCs/>
      <w:kern w:val="1"/>
      <w:sz w:val="24"/>
      <w:szCs w:val="24"/>
      <w:lang w:val="en-US" w:eastAsia="ar-SA" w:bidi="ar-SA"/>
    </w:rPr>
  </w:style>
  <w:style w:type="character" w:customStyle="1" w:styleId="TitleChareff9bb8e-3db9-4dd4-9e84-5d7c681d0586">
    <w:name w:val="Title Char_eff9bb8e-3db9-4dd4-9e84-5d7c681d0586"/>
    <w:qFormat/>
    <w:rsid w:val="002B13CE"/>
    <w:rPr>
      <w:rFonts w:ascii="Arial" w:hAnsi="Arial" w:cs="Arial"/>
      <w:b/>
      <w:bCs/>
      <w:color w:val="000000"/>
      <w:kern w:val="1"/>
      <w:sz w:val="32"/>
      <w:szCs w:val="32"/>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0" w:defSemiHidden="1" w:defUnhideWhenUsed="1" w:defQFormat="1" w:count="267">
    <w:lsdException w:name="Normal" w:semiHidden="0" w:unhideWhenUsed="0"/>
    <w:lsdException w:name="heading 1" w:semiHidden="0" w:uiPriority="9" w:unhideWhenUsed="0"/>
    <w:lsdException w:name="heading 2" w:uiPriority="9"/>
    <w:lsdException w:name="heading 3" w:uiPriority="9"/>
    <w:lsdException w:name="heading 4" w:uiPriority="9"/>
    <w:lsdException w:name="heading 5" w:uiPriority="9"/>
    <w:lsdException w:name="heading 6"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2"/>
    <w:lsdException w:name="annotation text" w:uiPriority="99"/>
    <w:lsdException w:name="header" w:uiPriority="99"/>
    <w:lsdException w:name="footer" w:uiPriority="99"/>
    <w:lsdException w:name="caption" w:uiPriority="35"/>
    <w:lsdException w:name="table of figures" w:uiPriority="99"/>
    <w:lsdException w:name="annotation reference" w:uiPriority="99"/>
    <w:lsdException w:name="endnote reference" w:uiPriority="99"/>
    <w:lsdException w:name="Title" w:semiHidden="0" w:uiPriority="10" w:unhideWhenUsed="0"/>
    <w:lsdException w:name="Default Paragraph Font" w:uiPriority="1" w:qFormat="0"/>
    <w:lsdException w:name="Body Text" w:uiPriority="99"/>
    <w:lsdException w:name="Subtitle" w:semiHidden="0" w:uiPriority="11" w:unhideWhenUsed="0"/>
    <w:lsdException w:name="Body Text First Indent" w:uiPriority="99"/>
    <w:lsdException w:name="Hyperlink" w:uiPriority="99"/>
    <w:lsdException w:name="FollowedHyperlink" w:uiPriority="99"/>
    <w:lsdException w:name="Strong" w:semiHidden="0" w:uiPriority="22" w:unhideWhenUsed="0"/>
    <w:lsdException w:name="Emphasis" w:semiHidden="0" w:uiPriority="20" w:unhideWhenUsed="0"/>
    <w:lsdException w:name="Document Map" w:uiPriority="99"/>
    <w:lsdException w:name="HTML Top of Form" w:uiPriority="99" w:qFormat="0"/>
    <w:lsdException w:name="HTML Bottom of Form" w:uiPriority="99" w:qFormat="0"/>
    <w:lsdException w:name="Normal (Web)" w:uiPriority="99"/>
    <w:lsdException w:name="HTML Preformatted" w:uiPriority="99"/>
    <w:lsdException w:name="Normal Table" w:uiPriority="99" w:qFormat="0"/>
    <w:lsdException w:name="annotation subject" w:uiPriority="99"/>
    <w:lsdException w:name="No List" w:uiPriority="99" w:qFormat="0"/>
    <w:lsdException w:name="Outline List 1" w:uiPriority="99" w:qFormat="0"/>
    <w:lsdException w:name="Outline List 2" w:uiPriority="99" w:qFormat="0"/>
    <w:lsdException w:name="Outline List 3" w:uiPriority="99" w:qFormat="0"/>
    <w:lsdException w:name="Table 3D effects 1" w:uiPriority="99"/>
    <w:lsdException w:name="Table 3D effects 2" w:uiPriority="99"/>
    <w:lsdException w:name="Table 3D effects 3" w:uiPriority="99"/>
    <w:lsdException w:name="Balloon Text" w:uiPriority="99"/>
    <w:lsdException w:name="Table Grid" w:semiHidden="0" w:uiPriority="59" w:unhideWhenUsed="0"/>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qFormat="0"/>
    <w:lsdException w:name="Light Grid" w:semiHidden="0" w:uiPriority="62" w:unhideWhenUsed="0" w:qFormat="0"/>
    <w:lsdException w:name="Medium Shading 1" w:semiHidden="0" w:uiPriority="63" w:unhideWhenUsed="0" w:qFormat="0"/>
    <w:lsdException w:name="Medium Shading 2" w:semiHidden="0" w:uiPriority="64" w:unhideWhenUsed="0" w:qFormat="0"/>
    <w:lsdException w:name="Medium List 1" w:semiHidden="0" w:uiPriority="65" w:unhideWhenUsed="0" w:qFormat="0"/>
    <w:lsdException w:name="Medium List 2" w:semiHidden="0" w:uiPriority="66" w:unhideWhenUsed="0" w:qFormat="0"/>
    <w:lsdException w:name="Medium Grid 1" w:semiHidden="0" w:uiPriority="67" w:unhideWhenUsed="0" w:qFormat="0"/>
    <w:lsdException w:name="Medium Grid 2" w:semiHidden="0" w:uiPriority="68" w:unhideWhenUsed="0" w:qFormat="0"/>
    <w:lsdException w:name="Medium Grid 3" w:semiHidden="0" w:uiPriority="69" w:unhideWhenUsed="0" w:qFormat="0"/>
    <w:lsdException w:name="Dark List" w:semiHidden="0" w:uiPriority="70" w:unhideWhenUsed="0" w:qFormat="0"/>
    <w:lsdException w:name="Colorful Shading" w:semiHidden="0" w:uiPriority="71" w:unhideWhenUsed="0" w:qFormat="0"/>
    <w:lsdException w:name="Colorful List" w:semiHidden="0" w:uiPriority="72" w:unhideWhenUsed="0" w:qFormat="0"/>
    <w:lsdException w:name="Colorful Grid" w:semiHidden="0" w:uiPriority="73" w:unhideWhenUsed="0" w:qFormat="0"/>
    <w:lsdException w:name="Light Shading Accent 1" w:semiHidden="0" w:uiPriority="60" w:unhideWhenUsed="0" w:qFormat="0"/>
    <w:lsdException w:name="Light List Accent 1" w:semiHidden="0" w:uiPriority="61" w:unhideWhenUsed="0" w:qFormat="0"/>
    <w:lsdException w:name="Light Grid Accent 1" w:semiHidden="0" w:uiPriority="62" w:unhideWhenUsed="0" w:qFormat="0"/>
    <w:lsdException w:name="Medium Shading 1 Accent 1" w:semiHidden="0" w:uiPriority="63" w:unhideWhenUsed="0" w:qFormat="0"/>
    <w:lsdException w:name="Medium Shading 2 Accent 1" w:semiHidden="0" w:uiPriority="64" w:unhideWhenUsed="0" w:qFormat="0"/>
    <w:lsdException w:name="Medium List 1 Accent 1" w:semiHidden="0" w:uiPriority="65" w:unhideWhenUsed="0" w:qFormat="0"/>
    <w:lsdException w:name="Revision" w:uiPriority="99" w:unhideWhenUsed="0" w:qFormat="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qFormat="0"/>
    <w:lsdException w:name="Medium Grid 1 Accent 1" w:semiHidden="0" w:uiPriority="67" w:unhideWhenUsed="0" w:qFormat="0"/>
    <w:lsdException w:name="Medium Grid 2 Accent 1" w:semiHidden="0" w:uiPriority="68" w:unhideWhenUsed="0" w:qFormat="0"/>
    <w:lsdException w:name="Medium Grid 3 Accent 1" w:semiHidden="0" w:uiPriority="69" w:unhideWhenUsed="0" w:qFormat="0"/>
    <w:lsdException w:name="Dark List Accent 1" w:semiHidden="0" w:uiPriority="70" w:unhideWhenUsed="0" w:qFormat="0"/>
    <w:lsdException w:name="Colorful Shading Accent 1" w:semiHidden="0" w:uiPriority="71" w:unhideWhenUsed="0" w:qFormat="0"/>
    <w:lsdException w:name="Colorful List Accent 1" w:semiHidden="0" w:uiPriority="34" w:unhideWhenUsed="0"/>
    <w:lsdException w:name="Colorful Grid Accent 1" w:semiHidden="0" w:uiPriority="29" w:unhideWhenUsed="0"/>
    <w:lsdException w:name="Light Shading Accent 2" w:semiHidden="0" w:uiPriority="30" w:unhideWhenUsed="0"/>
    <w:lsdException w:name="Light List Accent 2" w:semiHidden="0" w:uiPriority="61" w:unhideWhenUsed="0" w:qFormat="0"/>
    <w:lsdException w:name="Light Grid Accent 2" w:semiHidden="0" w:uiPriority="62" w:unhideWhenUsed="0" w:qFormat="0"/>
    <w:lsdException w:name="Medium Shading 1 Accent 2" w:semiHidden="0" w:uiPriority="63" w:unhideWhenUsed="0" w:qFormat="0"/>
    <w:lsdException w:name="Medium Shading 2 Accent 2" w:semiHidden="0" w:uiPriority="64" w:unhideWhenUsed="0" w:qFormat="0"/>
    <w:lsdException w:name="Medium List 1 Accent 2" w:semiHidden="0" w:uiPriority="65" w:unhideWhenUsed="0" w:qFormat="0"/>
    <w:lsdException w:name="Medium List 2 Accent 2" w:semiHidden="0" w:uiPriority="66" w:unhideWhenUsed="0" w:qFormat="0"/>
    <w:lsdException w:name="Medium Grid 1 Accent 2" w:semiHidden="0" w:unhideWhenUsed="0"/>
    <w:lsdException w:name="Medium Grid 2 Accent 2" w:semiHidden="0" w:uiPriority="68" w:unhideWhenUsed="0" w:qFormat="0"/>
    <w:lsdException w:name="Medium Grid 3 Accent 2" w:semiHidden="0" w:uiPriority="69" w:unhideWhenUsed="0" w:qFormat="0"/>
    <w:lsdException w:name="Dark List Accent 2" w:semiHidden="0" w:uiPriority="70" w:unhideWhenUsed="0" w:qFormat="0"/>
    <w:lsdException w:name="Colorful Shading Accent 2" w:semiHidden="0" w:uiPriority="71" w:unhideWhenUsed="0" w:qFormat="0"/>
    <w:lsdException w:name="Colorful List Accent 2" w:semiHidden="0" w:uiPriority="72" w:unhideWhenUsed="0" w:qFormat="0"/>
    <w:lsdException w:name="Colorful Grid Accent 2" w:semiHidden="0" w:uiPriority="73" w:unhideWhenUsed="0" w:qFormat="0"/>
    <w:lsdException w:name="Light Shading Accent 3" w:semiHidden="0" w:uiPriority="60" w:unhideWhenUsed="0"/>
    <w:lsdException w:name="Light List Accent 3" w:semiHidden="0" w:uiPriority="61" w:unhideWhenUsed="0"/>
    <w:lsdException w:name="Light Grid Accent 3" w:semiHidden="0" w:uiPriority="62" w:unhideWhenUsed="0" w:qFormat="0"/>
    <w:lsdException w:name="Medium Shading 1 Accent 3" w:semiHidden="0" w:uiPriority="63" w:unhideWhenUsed="0" w:qFormat="0"/>
    <w:lsdException w:name="Medium Shading 2 Accent 3" w:semiHidden="0" w:uiPriority="64" w:unhideWhenUsed="0" w:qFormat="0"/>
    <w:lsdException w:name="Medium List 1 Accent 3" w:semiHidden="0" w:uiPriority="65" w:unhideWhenUsed="0" w:qFormat="0"/>
    <w:lsdException w:name="Medium List 2 Accent 3" w:semiHidden="0" w:uiPriority="66" w:unhideWhenUsed="0" w:qFormat="0"/>
    <w:lsdException w:name="Medium Grid 1 Accent 3" w:semiHidden="0" w:uiPriority="67" w:unhideWhenUsed="0" w:qFormat="0"/>
    <w:lsdException w:name="Medium Grid 2 Accent 3" w:semiHidden="0" w:uiPriority="68" w:unhideWhenUsed="0" w:qFormat="0"/>
    <w:lsdException w:name="Medium Grid 3 Accent 3" w:semiHidden="0" w:uiPriority="69" w:unhideWhenUsed="0" w:qFormat="0"/>
    <w:lsdException w:name="Dark List Accent 3" w:semiHidden="0" w:uiPriority="61" w:unhideWhenUsed="0"/>
    <w:lsdException w:name="Colorful Shading Accent 3" w:semiHidden="0" w:uiPriority="71" w:unhideWhenUsed="0" w:qFormat="0"/>
    <w:lsdException w:name="Colorful List Accent 3" w:semiHidden="0" w:uiPriority="72" w:unhideWhenUsed="0" w:qFormat="0"/>
    <w:lsdException w:name="Colorful Grid Accent 3" w:semiHidden="0" w:uiPriority="73" w:unhideWhenUsed="0" w:qFormat="0"/>
    <w:lsdException w:name="Light Shading Accent 4" w:semiHidden="0" w:uiPriority="60" w:unhideWhenUsed="0" w:qFormat="0"/>
    <w:lsdException w:name="Light List Accent 4" w:semiHidden="0" w:uiPriority="61" w:unhideWhenUsed="0" w:qFormat="0"/>
    <w:lsdException w:name="Light Grid Accent 4" w:semiHidden="0" w:uiPriority="62" w:unhideWhenUsed="0" w:qFormat="0"/>
    <w:lsdException w:name="Medium Shading 1 Accent 4" w:semiHidden="0" w:uiPriority="63" w:unhideWhenUsed="0" w:qFormat="0"/>
    <w:lsdException w:name="Medium Shading 2 Accent 4" w:semiHidden="0" w:uiPriority="64" w:unhideWhenUsed="0" w:qFormat="0"/>
    <w:lsdException w:name="Medium List 1 Accent 4" w:semiHidden="0" w:uiPriority="65" w:unhideWhenUsed="0" w:qFormat="0"/>
    <w:lsdException w:name="Medium List 2 Accent 4" w:semiHidden="0" w:uiPriority="66" w:unhideWhenUsed="0" w:qFormat="0"/>
    <w:lsdException w:name="Medium Grid 1 Accent 4" w:semiHidden="0" w:uiPriority="67" w:unhideWhenUsed="0" w:qFormat="0"/>
    <w:lsdException w:name="Medium Grid 2 Accent 4" w:semiHidden="0" w:uiPriority="68" w:unhideWhenUsed="0" w:qFormat="0"/>
    <w:lsdException w:name="Medium Grid 3 Accent 4" w:semiHidden="0" w:uiPriority="69" w:unhideWhenUsed="0" w:qFormat="0"/>
    <w:lsdException w:name="Dark List Accent 4" w:semiHidden="0" w:uiPriority="70" w:unhideWhenUsed="0" w:qFormat="0"/>
    <w:lsdException w:name="Colorful Shading Accent 4" w:semiHidden="0" w:uiPriority="71" w:unhideWhenUsed="0" w:qFormat="0"/>
    <w:lsdException w:name="Colorful List Accent 4" w:semiHidden="0" w:uiPriority="72" w:unhideWhenUsed="0" w:qFormat="0"/>
    <w:lsdException w:name="Colorful Grid Accent 4" w:semiHidden="0" w:uiPriority="73" w:unhideWhenUsed="0" w:qFormat="0"/>
    <w:lsdException w:name="Light Shading Accent 5" w:semiHidden="0" w:uiPriority="60" w:unhideWhenUsed="0" w:qFormat="0"/>
    <w:lsdException w:name="Light List Accent 5" w:semiHidden="0" w:uiPriority="61" w:unhideWhenUsed="0" w:qFormat="0"/>
    <w:lsdException w:name="Light Grid Accent 5" w:semiHidden="0" w:uiPriority="62" w:unhideWhenUsed="0"/>
    <w:lsdException w:name="Medium Shading 1 Accent 5" w:semiHidden="0" w:uiPriority="63" w:unhideWhenUsed="0" w:qFormat="0"/>
    <w:lsdException w:name="Medium Shading 2 Accent 5" w:semiHidden="0" w:uiPriority="64" w:unhideWhenUsed="0" w:qFormat="0"/>
    <w:lsdException w:name="Medium List 1 Accent 5" w:semiHidden="0" w:uiPriority="65" w:unhideWhenUsed="0" w:qFormat="0"/>
    <w:lsdException w:name="Medium List 2 Accent 5" w:semiHidden="0" w:uiPriority="66" w:unhideWhenUsed="0" w:qFormat="0"/>
    <w:lsdException w:name="Medium Grid 1 Accent 5" w:semiHidden="0" w:uiPriority="67" w:unhideWhenUsed="0" w:qFormat="0"/>
    <w:lsdException w:name="Medium Grid 2 Accent 5" w:semiHidden="0" w:uiPriority="68" w:unhideWhenUsed="0" w:qFormat="0"/>
    <w:lsdException w:name="Medium Grid 3 Accent 5" w:semiHidden="0" w:uiPriority="69" w:unhideWhenUsed="0" w:qFormat="0"/>
    <w:lsdException w:name="Dark List Accent 5" w:semiHidden="0" w:uiPriority="70" w:unhideWhenUsed="0" w:qFormat="0"/>
    <w:lsdException w:name="Colorful Shading Accent 5" w:semiHidden="0" w:uiPriority="71" w:unhideWhenUsed="0" w:qFormat="0"/>
    <w:lsdException w:name="Colorful List Accent 5" w:semiHidden="0" w:uiPriority="72" w:unhideWhenUsed="0" w:qFormat="0"/>
    <w:lsdException w:name="Colorful Grid Accent 5" w:semiHidden="0" w:uiPriority="73" w:unhideWhenUsed="0" w:qFormat="0"/>
    <w:lsdException w:name="Light Shading Accent 6" w:semiHidden="0" w:uiPriority="60" w:unhideWhenUsed="0" w:qFormat="0"/>
    <w:lsdException w:name="Light List Accent 6" w:semiHidden="0" w:uiPriority="61" w:unhideWhenUsed="0" w:qFormat="0"/>
    <w:lsdException w:name="Light Grid Accent 6" w:semiHidden="0" w:uiPriority="62" w:unhideWhenUsed="0" w:qFormat="0"/>
    <w:lsdException w:name="Medium Shading 1 Accent 6" w:semiHidden="0" w:uiPriority="63" w:unhideWhenUsed="0" w:qFormat="0"/>
    <w:lsdException w:name="Medium Shading 2 Accent 6" w:semiHidden="0" w:uiPriority="64" w:unhideWhenUsed="0" w:qFormat="0"/>
    <w:lsdException w:name="Medium List 1 Accent 6" w:semiHidden="0" w:uiPriority="65" w:unhideWhenUsed="0" w:qFormat="0"/>
    <w:lsdException w:name="Medium List 2 Accent 6" w:semiHidden="0" w:uiPriority="66" w:unhideWhenUsed="0" w:qFormat="0"/>
    <w:lsdException w:name="Medium Grid 1 Accent 6" w:semiHidden="0" w:uiPriority="67" w:unhideWhenUsed="0"/>
    <w:lsdException w:name="Medium Grid 2 Accent 6" w:semiHidden="0" w:uiPriority="68" w:unhideWhenUsed="0" w:qFormat="0"/>
    <w:lsdException w:name="Medium Grid 3 Accent 6" w:semiHidden="0" w:uiPriority="69" w:unhideWhenUsed="0"/>
    <w:lsdException w:name="Dark List Accent 6" w:semiHidden="0" w:uiPriority="70" w:unhideWhenUsed="0" w:qFormat="0"/>
    <w:lsdException w:name="Colorful Shading Accent 6" w:semiHidden="0" w:uiPriority="71" w:unhideWhenUsed="0" w:qFormat="0"/>
    <w:lsdException w:name="Colorful List Accent 6" w:semiHidden="0" w:uiPriority="72" w:unhideWhenUsed="0" w:qFormat="0"/>
    <w:lsdException w:name="Colorful Grid Accent 6" w:semiHidden="0" w:uiPriority="73" w:unhideWhenUsed="0" w:qFormat="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qFormat="0"/>
    <w:lsdException w:name="TOC Heading" w:uiPriority="39"/>
  </w:latentStyles>
  <w:style w:type="paragraph" w:default="1" w:styleId="affffb">
    <w:name w:val="Normal"/>
    <w:qFormat/>
    <w:rsid w:val="002B13CE"/>
    <w:pPr>
      <w:widowControl w:val="0"/>
      <w:jc w:val="both"/>
    </w:pPr>
    <w:rPr>
      <w:rFonts w:ascii="Calibri" w:eastAsia="宋体" w:hAnsi="Calibri" w:cs="Times New Roman"/>
      <w:szCs w:val="24"/>
    </w:rPr>
  </w:style>
  <w:style w:type="paragraph" w:styleId="1f3">
    <w:name w:val="heading 1"/>
    <w:basedOn w:val="affffb"/>
    <w:next w:val="affffb"/>
    <w:link w:val="1Char"/>
    <w:uiPriority w:val="9"/>
    <w:qFormat/>
    <w:rsid w:val="002B13CE"/>
    <w:pPr>
      <w:keepNext/>
      <w:keepLines/>
      <w:autoSpaceDE w:val="0"/>
      <w:autoSpaceDN w:val="0"/>
      <w:adjustRightInd w:val="0"/>
      <w:spacing w:before="240" w:after="120" w:line="300" w:lineRule="auto"/>
      <w:jc w:val="center"/>
      <w:outlineLvl w:val="0"/>
    </w:pPr>
    <w:rPr>
      <w:rFonts w:ascii="宋体"/>
      <w:b/>
      <w:kern w:val="44"/>
      <w:sz w:val="32"/>
      <w:szCs w:val="20"/>
    </w:rPr>
  </w:style>
  <w:style w:type="paragraph" w:styleId="2a">
    <w:name w:val="heading 2"/>
    <w:basedOn w:val="affffb"/>
    <w:next w:val="affffc"/>
    <w:link w:val="2Char1"/>
    <w:uiPriority w:val="9"/>
    <w:qFormat/>
    <w:rsid w:val="002B13CE"/>
    <w:pPr>
      <w:keepNext/>
      <w:keepLines/>
      <w:autoSpaceDE w:val="0"/>
      <w:autoSpaceDN w:val="0"/>
      <w:adjustRightInd w:val="0"/>
      <w:spacing w:before="120" w:line="300" w:lineRule="auto"/>
      <w:jc w:val="center"/>
      <w:outlineLvl w:val="1"/>
    </w:pPr>
    <w:rPr>
      <w:rFonts w:ascii="Arial" w:eastAsia="黑体" w:hAnsi="Arial"/>
      <w:b/>
      <w:kern w:val="0"/>
      <w:sz w:val="30"/>
      <w:szCs w:val="20"/>
    </w:rPr>
  </w:style>
  <w:style w:type="paragraph" w:styleId="38">
    <w:name w:val="heading 3"/>
    <w:basedOn w:val="affffb"/>
    <w:next w:val="affffc"/>
    <w:link w:val="3Char1"/>
    <w:uiPriority w:val="9"/>
    <w:qFormat/>
    <w:rsid w:val="002B13CE"/>
    <w:pPr>
      <w:keepNext/>
      <w:keepLines/>
      <w:autoSpaceDE w:val="0"/>
      <w:autoSpaceDN w:val="0"/>
      <w:adjustRightInd w:val="0"/>
      <w:spacing w:before="360" w:after="120"/>
      <w:jc w:val="left"/>
      <w:outlineLvl w:val="2"/>
    </w:pPr>
    <w:rPr>
      <w:rFonts w:ascii="宋体"/>
      <w:b/>
      <w:kern w:val="0"/>
      <w:sz w:val="24"/>
      <w:szCs w:val="20"/>
      <w:u w:val="single"/>
    </w:rPr>
  </w:style>
  <w:style w:type="paragraph" w:styleId="48">
    <w:name w:val="heading 4"/>
    <w:basedOn w:val="affffb"/>
    <w:next w:val="affffb"/>
    <w:link w:val="4Char"/>
    <w:uiPriority w:val="9"/>
    <w:qFormat/>
    <w:rsid w:val="002B13CE"/>
    <w:pPr>
      <w:keepNext/>
      <w:keepLines/>
      <w:adjustRightInd w:val="0"/>
      <w:spacing w:before="280" w:after="290" w:line="376" w:lineRule="atLeast"/>
      <w:textAlignment w:val="baseline"/>
      <w:outlineLvl w:val="3"/>
    </w:pPr>
    <w:rPr>
      <w:rFonts w:ascii="Arial" w:eastAsia="黑体" w:hAnsi="Arial"/>
      <w:b/>
      <w:kern w:val="0"/>
      <w:sz w:val="28"/>
      <w:szCs w:val="20"/>
    </w:rPr>
  </w:style>
  <w:style w:type="paragraph" w:styleId="52">
    <w:name w:val="heading 5"/>
    <w:basedOn w:val="affffb"/>
    <w:next w:val="affffb"/>
    <w:link w:val="5Char"/>
    <w:uiPriority w:val="9"/>
    <w:qFormat/>
    <w:rsid w:val="002B13CE"/>
    <w:pPr>
      <w:keepNext/>
      <w:keepLines/>
      <w:adjustRightInd w:val="0"/>
      <w:spacing w:before="280" w:after="290" w:line="376" w:lineRule="atLeast"/>
      <w:textAlignment w:val="baseline"/>
      <w:outlineLvl w:val="4"/>
    </w:pPr>
    <w:rPr>
      <w:b/>
      <w:kern w:val="0"/>
      <w:sz w:val="28"/>
      <w:szCs w:val="20"/>
    </w:rPr>
  </w:style>
  <w:style w:type="paragraph" w:styleId="60">
    <w:name w:val="heading 6"/>
    <w:basedOn w:val="affffb"/>
    <w:next w:val="affffb"/>
    <w:link w:val="6Char"/>
    <w:uiPriority w:val="9"/>
    <w:qFormat/>
    <w:rsid w:val="002B13CE"/>
    <w:pPr>
      <w:keepNext/>
      <w:keepLines/>
      <w:adjustRightInd w:val="0"/>
      <w:spacing w:before="240" w:after="64" w:line="320" w:lineRule="atLeast"/>
      <w:textAlignment w:val="baseline"/>
      <w:outlineLvl w:val="5"/>
    </w:pPr>
    <w:rPr>
      <w:rFonts w:ascii="Arial" w:eastAsia="黑体" w:hAnsi="Arial"/>
      <w:b/>
      <w:kern w:val="0"/>
      <w:sz w:val="24"/>
      <w:szCs w:val="20"/>
    </w:rPr>
  </w:style>
  <w:style w:type="paragraph" w:styleId="71">
    <w:name w:val="heading 7"/>
    <w:basedOn w:val="affffb"/>
    <w:next w:val="affffb"/>
    <w:link w:val="7Char"/>
    <w:qFormat/>
    <w:rsid w:val="002B13CE"/>
    <w:pPr>
      <w:keepNext/>
      <w:keepLines/>
      <w:adjustRightInd w:val="0"/>
      <w:spacing w:before="240" w:after="64" w:line="320" w:lineRule="atLeast"/>
      <w:textAlignment w:val="baseline"/>
      <w:outlineLvl w:val="6"/>
    </w:pPr>
    <w:rPr>
      <w:b/>
      <w:kern w:val="0"/>
      <w:sz w:val="24"/>
      <w:szCs w:val="20"/>
    </w:rPr>
  </w:style>
  <w:style w:type="paragraph" w:styleId="8">
    <w:name w:val="heading 8"/>
    <w:basedOn w:val="affffb"/>
    <w:next w:val="affffb"/>
    <w:link w:val="8Char"/>
    <w:qFormat/>
    <w:rsid w:val="002B13CE"/>
    <w:pPr>
      <w:keepNext/>
      <w:keepLines/>
      <w:adjustRightInd w:val="0"/>
      <w:spacing w:before="240" w:after="64" w:line="320" w:lineRule="atLeast"/>
      <w:textAlignment w:val="baseline"/>
      <w:outlineLvl w:val="7"/>
    </w:pPr>
    <w:rPr>
      <w:rFonts w:ascii="Arial" w:eastAsia="黑体" w:hAnsi="Arial"/>
      <w:kern w:val="0"/>
      <w:sz w:val="24"/>
      <w:szCs w:val="20"/>
    </w:rPr>
  </w:style>
  <w:style w:type="paragraph" w:styleId="9">
    <w:name w:val="heading 9"/>
    <w:basedOn w:val="affffb"/>
    <w:next w:val="affffb"/>
    <w:link w:val="9Char"/>
    <w:qFormat/>
    <w:rsid w:val="002B13CE"/>
    <w:pPr>
      <w:keepNext/>
      <w:keepLines/>
      <w:adjustRightInd w:val="0"/>
      <w:spacing w:before="240" w:after="64" w:line="320" w:lineRule="atLeast"/>
      <w:textAlignment w:val="baseline"/>
      <w:outlineLvl w:val="8"/>
    </w:pPr>
    <w:rPr>
      <w:rFonts w:ascii="Arial" w:eastAsia="黑体" w:hAnsi="Arial"/>
      <w:kern w:val="0"/>
      <w:szCs w:val="20"/>
    </w:rPr>
  </w:style>
  <w:style w:type="character" w:default="1" w:styleId="affffd">
    <w:name w:val="Default Paragraph Font"/>
    <w:uiPriority w:val="1"/>
    <w:semiHidden/>
    <w:unhideWhenUsed/>
  </w:style>
  <w:style w:type="table" w:default="1" w:styleId="affffe">
    <w:name w:val="Normal Table"/>
    <w:uiPriority w:val="99"/>
    <w:semiHidden/>
    <w:unhideWhenUsed/>
    <w:tblPr>
      <w:tblInd w:w="0" w:type="dxa"/>
      <w:tblCellMar>
        <w:top w:w="0" w:type="dxa"/>
        <w:left w:w="108" w:type="dxa"/>
        <w:bottom w:w="0" w:type="dxa"/>
        <w:right w:w="108" w:type="dxa"/>
      </w:tblCellMar>
    </w:tblPr>
  </w:style>
  <w:style w:type="numbering" w:default="1" w:styleId="afffff">
    <w:name w:val="No List"/>
    <w:uiPriority w:val="99"/>
    <w:semiHidden/>
    <w:unhideWhenUsed/>
  </w:style>
  <w:style w:type="paragraph" w:styleId="afffff0">
    <w:name w:val="header"/>
    <w:basedOn w:val="affffb"/>
    <w:link w:val="Char0"/>
    <w:uiPriority w:val="99"/>
    <w:unhideWhenUsed/>
    <w:qFormat/>
    <w:rsid w:val="002B13CE"/>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ffffd"/>
    <w:link w:val="afffff0"/>
    <w:qFormat/>
    <w:rsid w:val="002B13CE"/>
    <w:rPr>
      <w:sz w:val="18"/>
      <w:szCs w:val="18"/>
    </w:rPr>
  </w:style>
  <w:style w:type="paragraph" w:styleId="afffff1">
    <w:name w:val="footer"/>
    <w:basedOn w:val="affffb"/>
    <w:link w:val="Char1"/>
    <w:uiPriority w:val="99"/>
    <w:unhideWhenUsed/>
    <w:qFormat/>
    <w:rsid w:val="002B13CE"/>
    <w:pPr>
      <w:tabs>
        <w:tab w:val="center" w:pos="4153"/>
        <w:tab w:val="right" w:pos="8306"/>
      </w:tabs>
      <w:snapToGrid w:val="0"/>
      <w:jc w:val="left"/>
    </w:pPr>
    <w:rPr>
      <w:sz w:val="18"/>
      <w:szCs w:val="18"/>
    </w:rPr>
  </w:style>
  <w:style w:type="character" w:customStyle="1" w:styleId="Char1">
    <w:name w:val="页脚 Char"/>
    <w:basedOn w:val="affffd"/>
    <w:link w:val="afffff1"/>
    <w:uiPriority w:val="99"/>
    <w:qFormat/>
    <w:rsid w:val="002B13CE"/>
    <w:rPr>
      <w:sz w:val="18"/>
      <w:szCs w:val="18"/>
    </w:rPr>
  </w:style>
  <w:style w:type="character" w:customStyle="1" w:styleId="1Char">
    <w:name w:val="标题 1 Char"/>
    <w:basedOn w:val="affffd"/>
    <w:link w:val="1f3"/>
    <w:uiPriority w:val="9"/>
    <w:qFormat/>
    <w:rsid w:val="002B13CE"/>
    <w:rPr>
      <w:rFonts w:ascii="宋体" w:eastAsia="宋体" w:hAnsi="Calibri" w:cs="Times New Roman"/>
      <w:b/>
      <w:kern w:val="44"/>
      <w:sz w:val="32"/>
      <w:szCs w:val="20"/>
    </w:rPr>
  </w:style>
  <w:style w:type="character" w:customStyle="1" w:styleId="2Char">
    <w:name w:val="标题 2 Char"/>
    <w:basedOn w:val="affffd"/>
    <w:uiPriority w:val="9"/>
    <w:qFormat/>
    <w:rsid w:val="002B13CE"/>
    <w:rPr>
      <w:rFonts w:asciiTheme="majorHAnsi" w:eastAsiaTheme="majorEastAsia" w:hAnsiTheme="majorHAnsi" w:cstheme="majorBidi"/>
      <w:b/>
      <w:bCs/>
      <w:sz w:val="32"/>
      <w:szCs w:val="32"/>
    </w:rPr>
  </w:style>
  <w:style w:type="character" w:customStyle="1" w:styleId="3Char">
    <w:name w:val="标题 3 Char"/>
    <w:basedOn w:val="affffd"/>
    <w:uiPriority w:val="9"/>
    <w:qFormat/>
    <w:rsid w:val="002B13CE"/>
    <w:rPr>
      <w:rFonts w:ascii="Calibri" w:eastAsia="宋体" w:hAnsi="Calibri" w:cs="Times New Roman"/>
      <w:b/>
      <w:bCs/>
      <w:sz w:val="32"/>
      <w:szCs w:val="32"/>
    </w:rPr>
  </w:style>
  <w:style w:type="character" w:customStyle="1" w:styleId="4Char">
    <w:name w:val="标题 4 Char"/>
    <w:basedOn w:val="affffd"/>
    <w:link w:val="48"/>
    <w:uiPriority w:val="9"/>
    <w:qFormat/>
    <w:rsid w:val="002B13CE"/>
    <w:rPr>
      <w:rFonts w:ascii="Arial" w:eastAsia="黑体" w:hAnsi="Arial" w:cs="Times New Roman"/>
      <w:b/>
      <w:kern w:val="0"/>
      <w:sz w:val="28"/>
      <w:szCs w:val="20"/>
    </w:rPr>
  </w:style>
  <w:style w:type="character" w:customStyle="1" w:styleId="5Char">
    <w:name w:val="标题 5 Char"/>
    <w:basedOn w:val="affffd"/>
    <w:link w:val="52"/>
    <w:uiPriority w:val="9"/>
    <w:qFormat/>
    <w:rsid w:val="002B13CE"/>
    <w:rPr>
      <w:rFonts w:ascii="Calibri" w:eastAsia="宋体" w:hAnsi="Calibri" w:cs="Times New Roman"/>
      <w:b/>
      <w:kern w:val="0"/>
      <w:sz w:val="28"/>
      <w:szCs w:val="20"/>
    </w:rPr>
  </w:style>
  <w:style w:type="character" w:customStyle="1" w:styleId="6Char">
    <w:name w:val="标题 6 Char"/>
    <w:basedOn w:val="affffd"/>
    <w:link w:val="60"/>
    <w:uiPriority w:val="9"/>
    <w:qFormat/>
    <w:rsid w:val="002B13CE"/>
    <w:rPr>
      <w:rFonts w:ascii="Arial" w:eastAsia="黑体" w:hAnsi="Arial" w:cs="Times New Roman"/>
      <w:b/>
      <w:kern w:val="0"/>
      <w:sz w:val="24"/>
      <w:szCs w:val="20"/>
    </w:rPr>
  </w:style>
  <w:style w:type="character" w:customStyle="1" w:styleId="7Char">
    <w:name w:val="标题 7 Char"/>
    <w:basedOn w:val="affffd"/>
    <w:link w:val="71"/>
    <w:qFormat/>
    <w:rsid w:val="002B13CE"/>
    <w:rPr>
      <w:rFonts w:ascii="Calibri" w:eastAsia="宋体" w:hAnsi="Calibri" w:cs="Times New Roman"/>
      <w:b/>
      <w:kern w:val="0"/>
      <w:sz w:val="24"/>
      <w:szCs w:val="20"/>
    </w:rPr>
  </w:style>
  <w:style w:type="character" w:customStyle="1" w:styleId="8Char">
    <w:name w:val="标题 8 Char"/>
    <w:basedOn w:val="affffd"/>
    <w:link w:val="8"/>
    <w:qFormat/>
    <w:rsid w:val="002B13CE"/>
    <w:rPr>
      <w:rFonts w:ascii="Arial" w:eastAsia="黑体" w:hAnsi="Arial" w:cs="Times New Roman"/>
      <w:kern w:val="0"/>
      <w:sz w:val="24"/>
      <w:szCs w:val="20"/>
    </w:rPr>
  </w:style>
  <w:style w:type="character" w:customStyle="1" w:styleId="9Char">
    <w:name w:val="标题 9 Char"/>
    <w:basedOn w:val="affffd"/>
    <w:link w:val="9"/>
    <w:qFormat/>
    <w:rsid w:val="002B13CE"/>
    <w:rPr>
      <w:rFonts w:ascii="Arial" w:eastAsia="黑体" w:hAnsi="Arial" w:cs="Times New Roman"/>
      <w:kern w:val="0"/>
      <w:szCs w:val="20"/>
    </w:rPr>
  </w:style>
  <w:style w:type="paragraph" w:styleId="afffff2">
    <w:name w:val="macro"/>
    <w:link w:val="Char2"/>
    <w:qFormat/>
    <w:rsid w:val="002B13CE"/>
    <w:pPr>
      <w:widowControl w:val="0"/>
      <w:tabs>
        <w:tab w:val="left" w:pos="480"/>
        <w:tab w:val="left" w:pos="960"/>
        <w:tab w:val="left" w:pos="1440"/>
        <w:tab w:val="left" w:pos="1920"/>
        <w:tab w:val="left" w:pos="2400"/>
        <w:tab w:val="left" w:pos="2880"/>
        <w:tab w:val="left" w:pos="3360"/>
        <w:tab w:val="left" w:pos="3840"/>
        <w:tab w:val="left" w:pos="4320"/>
      </w:tabs>
      <w:autoSpaceDE w:val="0"/>
      <w:autoSpaceDN w:val="0"/>
      <w:adjustRightInd w:val="0"/>
      <w:spacing w:after="200" w:line="276" w:lineRule="auto"/>
      <w:ind w:firstLineChars="200" w:firstLine="200"/>
      <w:textAlignment w:val="baseline"/>
    </w:pPr>
    <w:rPr>
      <w:rFonts w:ascii="宋体" w:eastAsia="宋体" w:hAnsi="Calibri" w:cs="Times New Roman"/>
      <w:kern w:val="0"/>
      <w:sz w:val="20"/>
      <w:szCs w:val="20"/>
    </w:rPr>
  </w:style>
  <w:style w:type="character" w:customStyle="1" w:styleId="Char3">
    <w:name w:val="宏文本 Char"/>
    <w:basedOn w:val="affffd"/>
    <w:uiPriority w:val="99"/>
    <w:qFormat/>
    <w:rsid w:val="002B13CE"/>
    <w:rPr>
      <w:rFonts w:ascii="Courier New" w:eastAsia="宋体" w:hAnsi="Courier New" w:cs="Courier New"/>
      <w:sz w:val="24"/>
      <w:szCs w:val="24"/>
    </w:rPr>
  </w:style>
  <w:style w:type="paragraph" w:styleId="affffc">
    <w:name w:val="Normal Indent"/>
    <w:basedOn w:val="affffb"/>
    <w:link w:val="Char10"/>
    <w:uiPriority w:val="92"/>
    <w:qFormat/>
    <w:rsid w:val="002B13CE"/>
    <w:pPr>
      <w:autoSpaceDE w:val="0"/>
      <w:autoSpaceDN w:val="0"/>
      <w:adjustRightInd w:val="0"/>
      <w:ind w:firstLine="420"/>
      <w:jc w:val="left"/>
    </w:pPr>
    <w:rPr>
      <w:rFonts w:ascii="宋体"/>
      <w:sz w:val="24"/>
    </w:rPr>
  </w:style>
  <w:style w:type="paragraph" w:styleId="39">
    <w:name w:val="List 3"/>
    <w:basedOn w:val="affffb"/>
    <w:unhideWhenUsed/>
    <w:qFormat/>
    <w:rsid w:val="002B13CE"/>
    <w:pPr>
      <w:widowControl/>
      <w:spacing w:line="360" w:lineRule="auto"/>
      <w:ind w:leftChars="400" w:left="100" w:hangingChars="200" w:hanging="200"/>
      <w:contextualSpacing/>
      <w:jc w:val="left"/>
    </w:pPr>
    <w:rPr>
      <w:rFonts w:ascii="Times New Roman" w:hAnsi="Times New Roman"/>
    </w:rPr>
  </w:style>
  <w:style w:type="paragraph" w:styleId="72">
    <w:name w:val="toc 7"/>
    <w:basedOn w:val="affffb"/>
    <w:next w:val="affffb"/>
    <w:uiPriority w:val="39"/>
    <w:qFormat/>
    <w:rsid w:val="002B13CE"/>
    <w:pPr>
      <w:ind w:leftChars="1200" w:left="2520"/>
    </w:pPr>
  </w:style>
  <w:style w:type="paragraph" w:styleId="2b">
    <w:name w:val="List Number 2"/>
    <w:basedOn w:val="affffb"/>
    <w:qFormat/>
    <w:rsid w:val="002B13CE"/>
    <w:pPr>
      <w:widowControl/>
      <w:tabs>
        <w:tab w:val="left" w:pos="1320"/>
      </w:tabs>
      <w:spacing w:line="360" w:lineRule="auto"/>
      <w:ind w:left="1320" w:firstLineChars="200" w:hanging="420"/>
      <w:jc w:val="left"/>
    </w:pPr>
    <w:rPr>
      <w:rFonts w:ascii="Arial" w:hAnsi="Arial"/>
    </w:rPr>
  </w:style>
  <w:style w:type="paragraph" w:styleId="afffff3">
    <w:name w:val="table of authorities"/>
    <w:basedOn w:val="affffb"/>
    <w:next w:val="affffb"/>
    <w:qFormat/>
    <w:rsid w:val="002B13CE"/>
    <w:pPr>
      <w:widowControl/>
      <w:tabs>
        <w:tab w:val="right" w:leader="dot" w:pos="8640"/>
      </w:tabs>
      <w:autoSpaceDE w:val="0"/>
      <w:adjustRightInd w:val="0"/>
      <w:snapToGrid w:val="0"/>
      <w:spacing w:after="240" w:line="360" w:lineRule="auto"/>
      <w:ind w:firstLineChars="200" w:firstLine="482"/>
      <w:jc w:val="left"/>
    </w:pPr>
    <w:rPr>
      <w:rFonts w:ascii="Garamond" w:eastAsia="PMingLiU-ExtB" w:hAnsi="Garamond" w:cs="宋体"/>
      <w:snapToGrid w:val="0"/>
      <w:kern w:val="0"/>
      <w:sz w:val="20"/>
      <w:szCs w:val="20"/>
      <w:lang w:eastAsia="zh-TW"/>
    </w:rPr>
  </w:style>
  <w:style w:type="paragraph" w:styleId="afffff4">
    <w:name w:val="Note Heading"/>
    <w:basedOn w:val="affffb"/>
    <w:next w:val="affffb"/>
    <w:link w:val="Char4"/>
    <w:qFormat/>
    <w:rsid w:val="002B13CE"/>
    <w:pPr>
      <w:widowControl/>
      <w:spacing w:line="360" w:lineRule="auto"/>
      <w:ind w:firstLineChars="200" w:firstLine="200"/>
      <w:jc w:val="center"/>
    </w:pPr>
    <w:rPr>
      <w:rFonts w:ascii="Times New Roman" w:hAnsi="Times New Roman"/>
      <w:lang w:val="zh-CN"/>
    </w:rPr>
  </w:style>
  <w:style w:type="character" w:customStyle="1" w:styleId="Char4">
    <w:name w:val="注释标题 Char"/>
    <w:basedOn w:val="affffd"/>
    <w:link w:val="afffff4"/>
    <w:qFormat/>
    <w:rsid w:val="002B13CE"/>
    <w:rPr>
      <w:rFonts w:ascii="Times New Roman" w:eastAsia="宋体" w:hAnsi="Times New Roman" w:cs="Times New Roman"/>
      <w:szCs w:val="24"/>
      <w:lang w:val="zh-CN"/>
    </w:rPr>
  </w:style>
  <w:style w:type="paragraph" w:styleId="49">
    <w:name w:val="List Bullet 4"/>
    <w:basedOn w:val="affffb"/>
    <w:qFormat/>
    <w:rsid w:val="002B13CE"/>
    <w:pPr>
      <w:widowControl/>
      <w:tabs>
        <w:tab w:val="left" w:pos="360"/>
      </w:tabs>
      <w:spacing w:line="360" w:lineRule="auto"/>
      <w:ind w:left="360" w:hangingChars="200" w:hanging="360"/>
      <w:jc w:val="left"/>
    </w:pPr>
    <w:rPr>
      <w:rFonts w:ascii="Times New Roman" w:hAnsi="Times New Roman"/>
      <w:kern w:val="0"/>
      <w:sz w:val="20"/>
      <w:szCs w:val="20"/>
    </w:rPr>
  </w:style>
  <w:style w:type="paragraph" w:styleId="80">
    <w:name w:val="index 8"/>
    <w:basedOn w:val="affffb"/>
    <w:next w:val="affffb"/>
    <w:qFormat/>
    <w:rsid w:val="002B13CE"/>
    <w:pPr>
      <w:widowControl/>
      <w:autoSpaceDE w:val="0"/>
      <w:adjustRightInd w:val="0"/>
      <w:snapToGrid w:val="0"/>
      <w:spacing w:line="400" w:lineRule="exact"/>
      <w:ind w:leftChars="1400" w:left="1400" w:firstLineChars="200" w:firstLine="482"/>
      <w:jc w:val="left"/>
    </w:pPr>
    <w:rPr>
      <w:rFonts w:ascii="宋体" w:hAnsi="宋体" w:cs="宋体"/>
      <w:snapToGrid w:val="0"/>
      <w:kern w:val="0"/>
      <w:sz w:val="24"/>
    </w:rPr>
  </w:style>
  <w:style w:type="paragraph" w:styleId="afffff5">
    <w:name w:val="E-mail Signature"/>
    <w:basedOn w:val="affffb"/>
    <w:link w:val="Char11"/>
    <w:qFormat/>
    <w:rsid w:val="002B13CE"/>
    <w:pPr>
      <w:widowControl/>
      <w:topLinePunct/>
      <w:adjustRightInd w:val="0"/>
      <w:snapToGrid w:val="0"/>
      <w:spacing w:before="160" w:after="160" w:line="240" w:lineRule="atLeast"/>
      <w:ind w:left="1701" w:firstLineChars="200" w:firstLine="200"/>
      <w:jc w:val="left"/>
    </w:pPr>
    <w:rPr>
      <w:rFonts w:ascii="Times New Roman" w:hAnsi="Times New Roman" w:cs="Arial"/>
      <w:sz w:val="24"/>
      <w:szCs w:val="21"/>
    </w:rPr>
  </w:style>
  <w:style w:type="character" w:customStyle="1" w:styleId="Char5">
    <w:name w:val="电子邮件签名 Char"/>
    <w:basedOn w:val="affffd"/>
    <w:uiPriority w:val="99"/>
    <w:qFormat/>
    <w:rsid w:val="002B13CE"/>
    <w:rPr>
      <w:rFonts w:ascii="Calibri" w:eastAsia="宋体" w:hAnsi="Calibri" w:cs="Times New Roman"/>
      <w:szCs w:val="24"/>
    </w:rPr>
  </w:style>
  <w:style w:type="paragraph" w:styleId="affff6">
    <w:name w:val="List Number"/>
    <w:basedOn w:val="afffff6"/>
    <w:link w:val="Char6"/>
    <w:unhideWhenUsed/>
    <w:qFormat/>
    <w:rsid w:val="002B13CE"/>
    <w:pPr>
      <w:widowControl/>
      <w:numPr>
        <w:numId w:val="1"/>
      </w:numPr>
      <w:adjustRightInd w:val="0"/>
      <w:snapToGrid w:val="0"/>
      <w:spacing w:before="160" w:after="160" w:line="360" w:lineRule="auto"/>
      <w:ind w:left="432" w:firstLine="0"/>
      <w:jc w:val="left"/>
    </w:pPr>
    <w:rPr>
      <w:sz w:val="30"/>
      <w:szCs w:val="21"/>
    </w:rPr>
  </w:style>
  <w:style w:type="paragraph" w:styleId="afffff6">
    <w:name w:val="List Paragraph"/>
    <w:basedOn w:val="affffb"/>
    <w:link w:val="Char12"/>
    <w:uiPriority w:val="34"/>
    <w:qFormat/>
    <w:rsid w:val="002B13CE"/>
    <w:pPr>
      <w:ind w:firstLineChars="200" w:firstLine="420"/>
    </w:pPr>
    <w:rPr>
      <w:szCs w:val="22"/>
    </w:rPr>
  </w:style>
  <w:style w:type="paragraph" w:styleId="afffff7">
    <w:name w:val="caption"/>
    <w:basedOn w:val="affffb"/>
    <w:next w:val="affffb"/>
    <w:link w:val="Char7"/>
    <w:uiPriority w:val="35"/>
    <w:qFormat/>
    <w:rsid w:val="002B13CE"/>
    <w:pPr>
      <w:spacing w:line="480" w:lineRule="auto"/>
    </w:pPr>
    <w:rPr>
      <w:rFonts w:ascii="华文中宋" w:eastAsia="华文中宋" w:hAnsi="华文中宋"/>
      <w:sz w:val="36"/>
      <w:szCs w:val="20"/>
    </w:rPr>
  </w:style>
  <w:style w:type="paragraph" w:styleId="53">
    <w:name w:val="index 5"/>
    <w:basedOn w:val="affffb"/>
    <w:next w:val="affffb"/>
    <w:qFormat/>
    <w:rsid w:val="002B13CE"/>
    <w:pPr>
      <w:widowControl/>
      <w:tabs>
        <w:tab w:val="left" w:pos="4500"/>
      </w:tabs>
      <w:spacing w:line="312" w:lineRule="atLeast"/>
      <w:ind w:left="120" w:firstLineChars="200" w:firstLine="200"/>
      <w:jc w:val="left"/>
    </w:pPr>
    <w:rPr>
      <w:rFonts w:ascii="Times New Roman" w:hAnsi="Times New Roman"/>
    </w:rPr>
  </w:style>
  <w:style w:type="paragraph" w:styleId="afffff8">
    <w:name w:val="List Bullet"/>
    <w:basedOn w:val="affffb"/>
    <w:link w:val="Char8"/>
    <w:unhideWhenUsed/>
    <w:qFormat/>
    <w:rsid w:val="002B13CE"/>
    <w:pPr>
      <w:widowControl/>
      <w:tabs>
        <w:tab w:val="left" w:pos="360"/>
      </w:tabs>
      <w:spacing w:line="360" w:lineRule="auto"/>
      <w:ind w:left="360" w:hangingChars="200" w:hanging="360"/>
      <w:jc w:val="left"/>
    </w:pPr>
    <w:rPr>
      <w:rFonts w:ascii="Times New Roman" w:hAnsi="Times New Roman"/>
      <w:kern w:val="0"/>
      <w:sz w:val="24"/>
      <w:szCs w:val="20"/>
    </w:rPr>
  </w:style>
  <w:style w:type="paragraph" w:styleId="afffff9">
    <w:name w:val="envelope address"/>
    <w:basedOn w:val="affffb"/>
    <w:qFormat/>
    <w:rsid w:val="002B13CE"/>
    <w:pPr>
      <w:framePr w:w="7920" w:h="1980" w:hRule="exact" w:hSpace="180" w:wrap="around" w:hAnchor="page" w:xAlign="center" w:yAlign="bottom"/>
      <w:widowControl/>
      <w:topLinePunct/>
      <w:adjustRightInd w:val="0"/>
      <w:snapToGrid w:val="0"/>
      <w:spacing w:before="160" w:after="160" w:line="240" w:lineRule="atLeast"/>
      <w:ind w:leftChars="1400" w:left="100" w:firstLineChars="200" w:firstLine="200"/>
      <w:jc w:val="left"/>
    </w:pPr>
    <w:rPr>
      <w:rFonts w:ascii="Arial" w:hAnsi="Arial" w:cs="Arial"/>
      <w:sz w:val="24"/>
      <w:szCs w:val="21"/>
    </w:rPr>
  </w:style>
  <w:style w:type="paragraph" w:styleId="afffffa">
    <w:name w:val="Document Map"/>
    <w:basedOn w:val="affffb"/>
    <w:link w:val="Char9"/>
    <w:uiPriority w:val="99"/>
    <w:qFormat/>
    <w:rsid w:val="002B13CE"/>
    <w:pPr>
      <w:shd w:val="clear" w:color="auto" w:fill="000080"/>
    </w:pPr>
  </w:style>
  <w:style w:type="character" w:customStyle="1" w:styleId="Char9">
    <w:name w:val="文档结构图 Char"/>
    <w:basedOn w:val="affffd"/>
    <w:link w:val="afffffa"/>
    <w:uiPriority w:val="99"/>
    <w:qFormat/>
    <w:rsid w:val="002B13CE"/>
    <w:rPr>
      <w:rFonts w:ascii="Calibri" w:eastAsia="宋体" w:hAnsi="Calibri" w:cs="Times New Roman"/>
      <w:szCs w:val="24"/>
      <w:shd w:val="clear" w:color="auto" w:fill="000080"/>
    </w:rPr>
  </w:style>
  <w:style w:type="paragraph" w:styleId="afffffb">
    <w:name w:val="toa heading"/>
    <w:basedOn w:val="affffb"/>
    <w:next w:val="affffb"/>
    <w:qFormat/>
    <w:rsid w:val="002B13CE"/>
    <w:pPr>
      <w:widowControl/>
      <w:pBdr>
        <w:top w:val="single" w:sz="24" w:space="1" w:color="auto"/>
        <w:between w:val="single" w:sz="24" w:space="1" w:color="auto"/>
      </w:pBdr>
      <w:tabs>
        <w:tab w:val="right" w:pos="4740"/>
      </w:tabs>
      <w:autoSpaceDE w:val="0"/>
      <w:adjustRightInd w:val="0"/>
      <w:snapToGrid w:val="0"/>
      <w:spacing w:before="60" w:after="60" w:line="360" w:lineRule="exact"/>
      <w:ind w:firstLineChars="200" w:firstLine="482"/>
      <w:jc w:val="center"/>
    </w:pPr>
    <w:rPr>
      <w:rFonts w:ascii="Arial Black" w:eastAsia="PMingLiU-ExtB" w:hAnsi="Arial Black" w:cs="宋体"/>
      <w:b/>
      <w:bCs/>
      <w:snapToGrid w:val="0"/>
      <w:spacing w:val="-10"/>
      <w:kern w:val="0"/>
      <w:sz w:val="22"/>
      <w:szCs w:val="22"/>
      <w:lang w:eastAsia="zh-TW"/>
    </w:rPr>
  </w:style>
  <w:style w:type="paragraph" w:styleId="afffffc">
    <w:name w:val="annotation text"/>
    <w:basedOn w:val="affffb"/>
    <w:link w:val="Char13"/>
    <w:autoRedefine/>
    <w:uiPriority w:val="99"/>
    <w:qFormat/>
    <w:rsid w:val="002B13CE"/>
    <w:pPr>
      <w:jc w:val="left"/>
    </w:pPr>
  </w:style>
  <w:style w:type="character" w:customStyle="1" w:styleId="Chara">
    <w:name w:val="批注文字 Char"/>
    <w:basedOn w:val="affffd"/>
    <w:uiPriority w:val="99"/>
    <w:qFormat/>
    <w:rsid w:val="002B13CE"/>
    <w:rPr>
      <w:rFonts w:ascii="Calibri" w:eastAsia="宋体" w:hAnsi="Calibri" w:cs="Times New Roman"/>
      <w:szCs w:val="24"/>
    </w:rPr>
  </w:style>
  <w:style w:type="paragraph" w:styleId="61">
    <w:name w:val="index 6"/>
    <w:basedOn w:val="affffb"/>
    <w:next w:val="affffb"/>
    <w:autoRedefine/>
    <w:qFormat/>
    <w:rsid w:val="002B13CE"/>
    <w:pPr>
      <w:widowControl/>
      <w:autoSpaceDE w:val="0"/>
      <w:adjustRightInd w:val="0"/>
      <w:snapToGrid w:val="0"/>
      <w:spacing w:line="400" w:lineRule="exact"/>
      <w:ind w:leftChars="1000" w:left="1000" w:firstLineChars="200" w:firstLine="482"/>
      <w:jc w:val="left"/>
    </w:pPr>
    <w:rPr>
      <w:rFonts w:ascii="宋体" w:hAnsi="宋体" w:cs="宋体"/>
      <w:snapToGrid w:val="0"/>
      <w:kern w:val="0"/>
      <w:sz w:val="24"/>
    </w:rPr>
  </w:style>
  <w:style w:type="paragraph" w:styleId="afffffd">
    <w:name w:val="Salutation"/>
    <w:basedOn w:val="affffb"/>
    <w:next w:val="affffb"/>
    <w:link w:val="Charb"/>
    <w:autoRedefine/>
    <w:qFormat/>
    <w:rsid w:val="002B13CE"/>
    <w:pPr>
      <w:widowControl/>
      <w:tabs>
        <w:tab w:val="left" w:pos="2730"/>
      </w:tabs>
      <w:spacing w:line="360" w:lineRule="auto"/>
      <w:ind w:firstLineChars="200" w:firstLine="200"/>
      <w:jc w:val="left"/>
    </w:pPr>
    <w:rPr>
      <w:rFonts w:ascii="Times New Roman" w:hAnsi="Times New Roman"/>
      <w:bCs/>
      <w:sz w:val="24"/>
      <w:lang w:val="zh-CN"/>
    </w:rPr>
  </w:style>
  <w:style w:type="character" w:customStyle="1" w:styleId="Charb">
    <w:name w:val="称呼 Char"/>
    <w:basedOn w:val="affffd"/>
    <w:link w:val="afffffd"/>
    <w:qFormat/>
    <w:rsid w:val="002B13CE"/>
    <w:rPr>
      <w:rFonts w:ascii="Times New Roman" w:eastAsia="宋体" w:hAnsi="Times New Roman" w:cs="Times New Roman"/>
      <w:bCs/>
      <w:sz w:val="24"/>
      <w:szCs w:val="24"/>
      <w:lang w:val="zh-CN"/>
    </w:rPr>
  </w:style>
  <w:style w:type="paragraph" w:styleId="3a">
    <w:name w:val="Body Text 3"/>
    <w:basedOn w:val="affffb"/>
    <w:link w:val="3Char0"/>
    <w:autoRedefine/>
    <w:qFormat/>
    <w:rsid w:val="002B13CE"/>
    <w:pPr>
      <w:spacing w:after="120"/>
    </w:pPr>
    <w:rPr>
      <w:sz w:val="16"/>
      <w:szCs w:val="16"/>
    </w:rPr>
  </w:style>
  <w:style w:type="character" w:customStyle="1" w:styleId="3Char0">
    <w:name w:val="正文文本 3 Char"/>
    <w:basedOn w:val="affffd"/>
    <w:link w:val="3a"/>
    <w:qFormat/>
    <w:rsid w:val="002B13CE"/>
    <w:rPr>
      <w:rFonts w:ascii="Calibri" w:eastAsia="宋体" w:hAnsi="Calibri" w:cs="Times New Roman"/>
      <w:sz w:val="16"/>
      <w:szCs w:val="16"/>
    </w:rPr>
  </w:style>
  <w:style w:type="paragraph" w:styleId="afffffe">
    <w:name w:val="Closing"/>
    <w:basedOn w:val="affffb"/>
    <w:link w:val="Char14"/>
    <w:autoRedefine/>
    <w:qFormat/>
    <w:rsid w:val="002B13CE"/>
    <w:pPr>
      <w:widowControl/>
      <w:topLinePunct/>
      <w:adjustRightInd w:val="0"/>
      <w:snapToGrid w:val="0"/>
      <w:spacing w:before="160" w:after="160" w:line="240" w:lineRule="atLeast"/>
      <w:ind w:leftChars="2100" w:left="100" w:firstLineChars="200" w:firstLine="200"/>
      <w:jc w:val="left"/>
    </w:pPr>
    <w:rPr>
      <w:rFonts w:ascii="Times New Roman" w:hAnsi="Times New Roman" w:cs="Arial"/>
      <w:sz w:val="24"/>
      <w:szCs w:val="21"/>
    </w:rPr>
  </w:style>
  <w:style w:type="character" w:customStyle="1" w:styleId="Charc">
    <w:name w:val="结束语 Char"/>
    <w:basedOn w:val="affffd"/>
    <w:link w:val="1f4"/>
    <w:qFormat/>
    <w:rsid w:val="002B13CE"/>
    <w:rPr>
      <w:rFonts w:ascii="Calibri" w:eastAsia="宋体" w:hAnsi="Calibri" w:cs="Times New Roman"/>
      <w:szCs w:val="24"/>
    </w:rPr>
  </w:style>
  <w:style w:type="paragraph" w:styleId="3">
    <w:name w:val="List Bullet 3"/>
    <w:basedOn w:val="affffb"/>
    <w:autoRedefine/>
    <w:qFormat/>
    <w:rsid w:val="002B13CE"/>
    <w:pPr>
      <w:widowControl/>
      <w:numPr>
        <w:numId w:val="2"/>
      </w:numPr>
      <w:spacing w:line="300" w:lineRule="auto"/>
      <w:ind w:firstLineChars="200" w:firstLine="200"/>
      <w:jc w:val="left"/>
    </w:pPr>
    <w:rPr>
      <w:rFonts w:ascii="Book Antiqua" w:hAnsi="Book Antiqua"/>
      <w:kern w:val="0"/>
      <w:sz w:val="22"/>
      <w:szCs w:val="20"/>
    </w:rPr>
  </w:style>
  <w:style w:type="paragraph" w:styleId="affffff">
    <w:name w:val="Body Text"/>
    <w:basedOn w:val="affffb"/>
    <w:link w:val="Chard"/>
    <w:autoRedefine/>
    <w:uiPriority w:val="99"/>
    <w:qFormat/>
    <w:rsid w:val="002B13CE"/>
    <w:pPr>
      <w:tabs>
        <w:tab w:val="left" w:pos="567"/>
      </w:tabs>
      <w:spacing w:before="120" w:line="22" w:lineRule="atLeast"/>
    </w:pPr>
    <w:rPr>
      <w:rFonts w:ascii="宋体" w:hAnsi="宋体"/>
      <w:sz w:val="24"/>
    </w:rPr>
  </w:style>
  <w:style w:type="character" w:customStyle="1" w:styleId="Chard">
    <w:name w:val="正文文本 Char"/>
    <w:basedOn w:val="affffd"/>
    <w:link w:val="affffff"/>
    <w:uiPriority w:val="99"/>
    <w:qFormat/>
    <w:rsid w:val="002B13CE"/>
    <w:rPr>
      <w:rFonts w:ascii="宋体" w:eastAsia="宋体" w:hAnsi="宋体" w:cs="Times New Roman"/>
      <w:sz w:val="24"/>
      <w:szCs w:val="24"/>
    </w:rPr>
  </w:style>
  <w:style w:type="paragraph" w:styleId="affffff0">
    <w:name w:val="Body Text Indent"/>
    <w:basedOn w:val="affffb"/>
    <w:link w:val="Char20"/>
    <w:autoRedefine/>
    <w:qFormat/>
    <w:rsid w:val="002B13CE"/>
    <w:pPr>
      <w:spacing w:line="360" w:lineRule="auto"/>
      <w:ind w:firstLine="570"/>
    </w:pPr>
    <w:rPr>
      <w:sz w:val="24"/>
    </w:rPr>
  </w:style>
  <w:style w:type="character" w:customStyle="1" w:styleId="Chare">
    <w:name w:val="正文文本缩进 Char"/>
    <w:basedOn w:val="affffd"/>
    <w:qFormat/>
    <w:rsid w:val="002B13CE"/>
    <w:rPr>
      <w:rFonts w:ascii="Calibri" w:eastAsia="宋体" w:hAnsi="Calibri" w:cs="Times New Roman"/>
      <w:szCs w:val="24"/>
    </w:rPr>
  </w:style>
  <w:style w:type="paragraph" w:styleId="3b">
    <w:name w:val="List Number 3"/>
    <w:basedOn w:val="affffb"/>
    <w:autoRedefine/>
    <w:qFormat/>
    <w:rsid w:val="002B13CE"/>
    <w:pPr>
      <w:widowControl/>
      <w:tabs>
        <w:tab w:val="left" w:pos="1226"/>
        <w:tab w:val="left" w:pos="1260"/>
      </w:tabs>
      <w:spacing w:line="360" w:lineRule="auto"/>
      <w:ind w:left="1260" w:firstLineChars="200" w:hanging="840"/>
      <w:jc w:val="left"/>
    </w:pPr>
    <w:rPr>
      <w:rFonts w:ascii="Arial" w:hAnsi="Arial"/>
    </w:rPr>
  </w:style>
  <w:style w:type="paragraph" w:styleId="2c">
    <w:name w:val="List 2"/>
    <w:basedOn w:val="affffb"/>
    <w:autoRedefine/>
    <w:qFormat/>
    <w:rsid w:val="002B13CE"/>
    <w:pPr>
      <w:ind w:leftChars="200" w:left="100" w:hangingChars="200" w:hanging="200"/>
    </w:pPr>
  </w:style>
  <w:style w:type="paragraph" w:styleId="affffff1">
    <w:name w:val="List Continue"/>
    <w:basedOn w:val="affffb"/>
    <w:autoRedefine/>
    <w:qFormat/>
    <w:rsid w:val="002B13CE"/>
    <w:pPr>
      <w:widowControl/>
      <w:spacing w:after="120" w:line="360" w:lineRule="auto"/>
      <w:ind w:leftChars="200" w:left="420" w:firstLineChars="200" w:firstLine="200"/>
      <w:jc w:val="left"/>
    </w:pPr>
    <w:rPr>
      <w:rFonts w:ascii="Times New Roman" w:hAnsi="Times New Roman"/>
    </w:rPr>
  </w:style>
  <w:style w:type="paragraph" w:styleId="affffff2">
    <w:name w:val="Block Text"/>
    <w:basedOn w:val="affffb"/>
    <w:autoRedefine/>
    <w:qFormat/>
    <w:rsid w:val="002B13CE"/>
    <w:pPr>
      <w:widowControl/>
      <w:ind w:left="480" w:right="-341" w:firstLine="513"/>
    </w:pPr>
    <w:rPr>
      <w:kern w:val="0"/>
      <w:sz w:val="24"/>
      <w:szCs w:val="20"/>
    </w:rPr>
  </w:style>
  <w:style w:type="paragraph" w:styleId="2d">
    <w:name w:val="List Bullet 2"/>
    <w:basedOn w:val="affffb"/>
    <w:link w:val="2Char0"/>
    <w:autoRedefine/>
    <w:qFormat/>
    <w:rsid w:val="002B13CE"/>
    <w:pPr>
      <w:widowControl/>
      <w:tabs>
        <w:tab w:val="left" w:pos="780"/>
      </w:tabs>
      <w:spacing w:line="360" w:lineRule="auto"/>
      <w:ind w:leftChars="200" w:left="780" w:hangingChars="200" w:hanging="360"/>
      <w:jc w:val="left"/>
    </w:pPr>
    <w:rPr>
      <w:rFonts w:ascii="Times New Roman" w:hAnsi="Times New Roman"/>
    </w:rPr>
  </w:style>
  <w:style w:type="paragraph" w:styleId="HTML">
    <w:name w:val="HTML Address"/>
    <w:basedOn w:val="affffb"/>
    <w:link w:val="HTMLChar2"/>
    <w:autoRedefine/>
    <w:qFormat/>
    <w:rsid w:val="002B13CE"/>
    <w:pPr>
      <w:widowControl/>
      <w:spacing w:line="360" w:lineRule="auto"/>
      <w:ind w:firstLineChars="200" w:firstLine="200"/>
      <w:jc w:val="left"/>
    </w:pPr>
    <w:rPr>
      <w:i/>
      <w:iCs/>
      <w:kern w:val="0"/>
    </w:rPr>
  </w:style>
  <w:style w:type="character" w:customStyle="1" w:styleId="HTMLChar">
    <w:name w:val="HTML 地址 Char"/>
    <w:basedOn w:val="affffd"/>
    <w:link w:val="HTML1"/>
    <w:qFormat/>
    <w:rsid w:val="002B13CE"/>
    <w:rPr>
      <w:rFonts w:ascii="Calibri" w:eastAsia="宋体" w:hAnsi="Calibri" w:cs="Times New Roman"/>
      <w:i/>
      <w:iCs/>
      <w:szCs w:val="24"/>
    </w:rPr>
  </w:style>
  <w:style w:type="paragraph" w:styleId="4a">
    <w:name w:val="index 4"/>
    <w:basedOn w:val="affffb"/>
    <w:next w:val="affffb"/>
    <w:autoRedefine/>
    <w:qFormat/>
    <w:rsid w:val="002B13CE"/>
    <w:pPr>
      <w:widowControl/>
      <w:autoSpaceDE w:val="0"/>
      <w:adjustRightInd w:val="0"/>
      <w:snapToGrid w:val="0"/>
      <w:spacing w:line="400" w:lineRule="exact"/>
      <w:ind w:leftChars="600" w:left="600" w:firstLineChars="200" w:firstLine="482"/>
      <w:jc w:val="left"/>
    </w:pPr>
    <w:rPr>
      <w:rFonts w:ascii="宋体" w:hAnsi="宋体" w:cs="宋体"/>
      <w:snapToGrid w:val="0"/>
      <w:kern w:val="0"/>
      <w:sz w:val="24"/>
    </w:rPr>
  </w:style>
  <w:style w:type="paragraph" w:styleId="54">
    <w:name w:val="toc 5"/>
    <w:basedOn w:val="affffb"/>
    <w:next w:val="affffb"/>
    <w:autoRedefine/>
    <w:uiPriority w:val="39"/>
    <w:qFormat/>
    <w:rsid w:val="002B13CE"/>
    <w:pPr>
      <w:ind w:leftChars="800" w:left="1680"/>
    </w:pPr>
  </w:style>
  <w:style w:type="paragraph" w:styleId="3c">
    <w:name w:val="toc 3"/>
    <w:basedOn w:val="affffb"/>
    <w:next w:val="affffb"/>
    <w:autoRedefine/>
    <w:uiPriority w:val="39"/>
    <w:qFormat/>
    <w:rsid w:val="002B13CE"/>
    <w:pPr>
      <w:ind w:leftChars="400" w:left="840"/>
    </w:pPr>
  </w:style>
  <w:style w:type="paragraph" w:styleId="affffff3">
    <w:name w:val="Plain Text"/>
    <w:basedOn w:val="affffb"/>
    <w:link w:val="Charf"/>
    <w:autoRedefine/>
    <w:qFormat/>
    <w:rsid w:val="002B13CE"/>
    <w:rPr>
      <w:rFonts w:ascii="宋体" w:hAnsi="Courier New" w:hint="eastAsia"/>
      <w:szCs w:val="20"/>
    </w:rPr>
  </w:style>
  <w:style w:type="character" w:customStyle="1" w:styleId="Charf">
    <w:name w:val="纯文本 Char"/>
    <w:basedOn w:val="affffd"/>
    <w:link w:val="affffff3"/>
    <w:qFormat/>
    <w:rsid w:val="002B13CE"/>
    <w:rPr>
      <w:rFonts w:ascii="宋体" w:eastAsia="宋体" w:hAnsi="Courier New" w:cs="Times New Roman"/>
      <w:szCs w:val="20"/>
    </w:rPr>
  </w:style>
  <w:style w:type="paragraph" w:styleId="55">
    <w:name w:val="List Bullet 5"/>
    <w:basedOn w:val="affffb"/>
    <w:autoRedefine/>
    <w:qFormat/>
    <w:rsid w:val="002B13CE"/>
    <w:pPr>
      <w:widowControl/>
      <w:tabs>
        <w:tab w:val="left" w:pos="780"/>
      </w:tabs>
      <w:spacing w:line="360" w:lineRule="auto"/>
      <w:ind w:leftChars="200" w:left="780" w:hangingChars="200" w:hanging="360"/>
      <w:jc w:val="left"/>
    </w:pPr>
    <w:rPr>
      <w:rFonts w:ascii="Times New Roman" w:hAnsi="Times New Roman"/>
      <w:kern w:val="0"/>
      <w:sz w:val="20"/>
      <w:szCs w:val="20"/>
    </w:rPr>
  </w:style>
  <w:style w:type="paragraph" w:styleId="40">
    <w:name w:val="List Number 4"/>
    <w:basedOn w:val="affffb"/>
    <w:autoRedefine/>
    <w:unhideWhenUsed/>
    <w:qFormat/>
    <w:rsid w:val="002B13CE"/>
    <w:pPr>
      <w:widowControl/>
      <w:numPr>
        <w:numId w:val="3"/>
      </w:numPr>
      <w:spacing w:line="360" w:lineRule="auto"/>
      <w:ind w:firstLineChars="200" w:firstLine="200"/>
      <w:contextualSpacing/>
      <w:jc w:val="left"/>
    </w:pPr>
    <w:rPr>
      <w:rFonts w:ascii="Times New Roman" w:hAnsi="Times New Roman"/>
    </w:rPr>
  </w:style>
  <w:style w:type="paragraph" w:styleId="81">
    <w:name w:val="toc 8"/>
    <w:basedOn w:val="affffb"/>
    <w:next w:val="affffb"/>
    <w:autoRedefine/>
    <w:uiPriority w:val="39"/>
    <w:qFormat/>
    <w:rsid w:val="002B13CE"/>
    <w:pPr>
      <w:ind w:leftChars="1400" w:left="2940"/>
    </w:pPr>
  </w:style>
  <w:style w:type="paragraph" w:styleId="3d">
    <w:name w:val="index 3"/>
    <w:basedOn w:val="affffb"/>
    <w:next w:val="affffb"/>
    <w:autoRedefine/>
    <w:qFormat/>
    <w:rsid w:val="002B13CE"/>
    <w:pPr>
      <w:widowControl/>
      <w:autoSpaceDE w:val="0"/>
      <w:adjustRightInd w:val="0"/>
      <w:snapToGrid w:val="0"/>
      <w:spacing w:line="400" w:lineRule="exact"/>
      <w:ind w:leftChars="400" w:left="400" w:firstLineChars="200" w:firstLine="482"/>
      <w:jc w:val="left"/>
    </w:pPr>
    <w:rPr>
      <w:rFonts w:ascii="宋体" w:hAnsi="宋体" w:cs="宋体"/>
      <w:snapToGrid w:val="0"/>
      <w:kern w:val="0"/>
      <w:sz w:val="24"/>
    </w:rPr>
  </w:style>
  <w:style w:type="paragraph" w:styleId="affffff4">
    <w:name w:val="Date"/>
    <w:basedOn w:val="affffb"/>
    <w:next w:val="affffb"/>
    <w:link w:val="Charf0"/>
    <w:autoRedefine/>
    <w:qFormat/>
    <w:rsid w:val="002B13CE"/>
    <w:pPr>
      <w:ind w:leftChars="2500" w:left="100"/>
    </w:pPr>
    <w:rPr>
      <w:rFonts w:ascii="仿宋_GB2312" w:eastAsia="仿宋_GB2312" w:hAnsi="宋体"/>
      <w:color w:val="000000"/>
      <w:sz w:val="24"/>
    </w:rPr>
  </w:style>
  <w:style w:type="character" w:customStyle="1" w:styleId="Charf0">
    <w:name w:val="日期 Char"/>
    <w:basedOn w:val="affffd"/>
    <w:link w:val="affffff4"/>
    <w:qFormat/>
    <w:rsid w:val="002B13CE"/>
    <w:rPr>
      <w:rFonts w:ascii="仿宋_GB2312" w:eastAsia="仿宋_GB2312" w:hAnsi="宋体" w:cs="Times New Roman"/>
      <w:color w:val="000000"/>
      <w:sz w:val="24"/>
      <w:szCs w:val="24"/>
    </w:rPr>
  </w:style>
  <w:style w:type="paragraph" w:styleId="2e">
    <w:name w:val="Body Text Indent 2"/>
    <w:basedOn w:val="affffb"/>
    <w:link w:val="2Char2"/>
    <w:autoRedefine/>
    <w:qFormat/>
    <w:rsid w:val="002B13CE"/>
    <w:pPr>
      <w:ind w:firstLineChars="200" w:firstLine="480"/>
    </w:pPr>
    <w:rPr>
      <w:rFonts w:ascii="仿宋_GB2312" w:eastAsia="仿宋_GB2312"/>
      <w:sz w:val="24"/>
    </w:rPr>
  </w:style>
  <w:style w:type="character" w:customStyle="1" w:styleId="2Char2">
    <w:name w:val="正文文本缩进 2 Char"/>
    <w:basedOn w:val="affffd"/>
    <w:link w:val="2e"/>
    <w:qFormat/>
    <w:rsid w:val="002B13CE"/>
    <w:rPr>
      <w:rFonts w:ascii="仿宋_GB2312" w:eastAsia="仿宋_GB2312" w:hAnsi="Calibri" w:cs="Times New Roman"/>
      <w:sz w:val="24"/>
      <w:szCs w:val="24"/>
    </w:rPr>
  </w:style>
  <w:style w:type="paragraph" w:styleId="affffff5">
    <w:name w:val="endnote text"/>
    <w:basedOn w:val="affffb"/>
    <w:link w:val="Charf1"/>
    <w:autoRedefine/>
    <w:qFormat/>
    <w:rsid w:val="002B13CE"/>
    <w:pPr>
      <w:widowControl/>
      <w:adjustRightInd w:val="0"/>
      <w:snapToGrid w:val="0"/>
      <w:spacing w:line="360" w:lineRule="auto"/>
      <w:ind w:firstLineChars="200" w:firstLine="200"/>
      <w:jc w:val="left"/>
    </w:pPr>
    <w:rPr>
      <w:sz w:val="24"/>
    </w:rPr>
  </w:style>
  <w:style w:type="character" w:customStyle="1" w:styleId="Charf1">
    <w:name w:val="尾注文本 Char"/>
    <w:basedOn w:val="affffd"/>
    <w:link w:val="affffff5"/>
    <w:qFormat/>
    <w:rsid w:val="002B13CE"/>
    <w:rPr>
      <w:rFonts w:ascii="Calibri" w:eastAsia="宋体" w:hAnsi="Calibri" w:cs="Times New Roman"/>
      <w:sz w:val="24"/>
      <w:szCs w:val="24"/>
    </w:rPr>
  </w:style>
  <w:style w:type="paragraph" w:styleId="56">
    <w:name w:val="List Continue 5"/>
    <w:basedOn w:val="affffb"/>
    <w:autoRedefine/>
    <w:qFormat/>
    <w:rsid w:val="002B13CE"/>
    <w:pPr>
      <w:widowControl/>
      <w:spacing w:line="360" w:lineRule="auto"/>
      <w:ind w:leftChars="1000" w:left="2100" w:firstLineChars="200" w:firstLine="200"/>
      <w:jc w:val="left"/>
    </w:pPr>
    <w:rPr>
      <w:rFonts w:ascii="Times New Roman" w:hAnsi="Times New Roman"/>
      <w:sz w:val="24"/>
    </w:rPr>
  </w:style>
  <w:style w:type="paragraph" w:styleId="affffff6">
    <w:name w:val="Balloon Text"/>
    <w:basedOn w:val="affffb"/>
    <w:link w:val="Charf2"/>
    <w:autoRedefine/>
    <w:uiPriority w:val="99"/>
    <w:qFormat/>
    <w:rsid w:val="002B13CE"/>
    <w:rPr>
      <w:sz w:val="18"/>
      <w:szCs w:val="18"/>
    </w:rPr>
  </w:style>
  <w:style w:type="character" w:customStyle="1" w:styleId="Charf2">
    <w:name w:val="批注框文本 Char"/>
    <w:basedOn w:val="affffd"/>
    <w:link w:val="affffff6"/>
    <w:uiPriority w:val="99"/>
    <w:qFormat/>
    <w:rsid w:val="002B13CE"/>
    <w:rPr>
      <w:rFonts w:ascii="Calibri" w:eastAsia="宋体" w:hAnsi="Calibri" w:cs="Times New Roman"/>
      <w:sz w:val="18"/>
      <w:szCs w:val="18"/>
    </w:rPr>
  </w:style>
  <w:style w:type="paragraph" w:styleId="affffff7">
    <w:name w:val="envelope return"/>
    <w:basedOn w:val="affffb"/>
    <w:autoRedefine/>
    <w:qFormat/>
    <w:rsid w:val="002B13CE"/>
    <w:pPr>
      <w:snapToGrid w:val="0"/>
    </w:pPr>
    <w:rPr>
      <w:rFonts w:ascii="Arial" w:hAnsi="Arial" w:cs="Arial"/>
    </w:rPr>
  </w:style>
  <w:style w:type="paragraph" w:styleId="affffff8">
    <w:name w:val="Signature"/>
    <w:basedOn w:val="affffb"/>
    <w:link w:val="Char21"/>
    <w:autoRedefine/>
    <w:unhideWhenUsed/>
    <w:qFormat/>
    <w:rsid w:val="002B13CE"/>
    <w:pPr>
      <w:widowControl/>
      <w:spacing w:line="360" w:lineRule="auto"/>
      <w:ind w:leftChars="2100" w:left="100" w:firstLineChars="200" w:firstLine="200"/>
      <w:jc w:val="left"/>
    </w:pPr>
    <w:rPr>
      <w:rFonts w:ascii="仿宋_GB2312" w:eastAsia="仿宋_GB2312"/>
      <w:kern w:val="0"/>
      <w:sz w:val="24"/>
      <w:szCs w:val="20"/>
    </w:rPr>
  </w:style>
  <w:style w:type="character" w:customStyle="1" w:styleId="Charf3">
    <w:name w:val="签名 Char"/>
    <w:basedOn w:val="affffd"/>
    <w:link w:val="1f5"/>
    <w:qFormat/>
    <w:rsid w:val="002B13CE"/>
    <w:rPr>
      <w:rFonts w:ascii="Calibri" w:eastAsia="宋体" w:hAnsi="Calibri" w:cs="Times New Roman"/>
      <w:szCs w:val="24"/>
    </w:rPr>
  </w:style>
  <w:style w:type="paragraph" w:styleId="1f6">
    <w:name w:val="toc 1"/>
    <w:basedOn w:val="affffb"/>
    <w:next w:val="affffb"/>
    <w:link w:val="1Char0"/>
    <w:autoRedefine/>
    <w:uiPriority w:val="39"/>
    <w:qFormat/>
    <w:rsid w:val="002B13CE"/>
    <w:pPr>
      <w:tabs>
        <w:tab w:val="left" w:pos="1050"/>
        <w:tab w:val="right" w:leader="dot" w:pos="8937"/>
      </w:tabs>
      <w:spacing w:line="300" w:lineRule="auto"/>
    </w:pPr>
    <w:rPr>
      <w:rFonts w:ascii="宋体" w:hAnsi="宋体"/>
      <w:b/>
      <w:sz w:val="24"/>
    </w:rPr>
  </w:style>
  <w:style w:type="paragraph" w:styleId="4b">
    <w:name w:val="List Continue 4"/>
    <w:basedOn w:val="affffb"/>
    <w:autoRedefine/>
    <w:qFormat/>
    <w:rsid w:val="002B13CE"/>
    <w:pPr>
      <w:widowControl/>
      <w:topLinePunct/>
      <w:adjustRightInd w:val="0"/>
      <w:snapToGrid w:val="0"/>
      <w:spacing w:before="160" w:after="120" w:line="240" w:lineRule="atLeast"/>
      <w:ind w:leftChars="800" w:left="1680" w:firstLineChars="200" w:firstLine="200"/>
      <w:jc w:val="left"/>
    </w:pPr>
    <w:rPr>
      <w:rFonts w:ascii="Times New Roman" w:hAnsi="Times New Roman" w:cs="Arial"/>
      <w:sz w:val="24"/>
      <w:szCs w:val="21"/>
    </w:rPr>
  </w:style>
  <w:style w:type="paragraph" w:styleId="4c">
    <w:name w:val="toc 4"/>
    <w:basedOn w:val="affffb"/>
    <w:next w:val="affffb"/>
    <w:autoRedefine/>
    <w:uiPriority w:val="39"/>
    <w:qFormat/>
    <w:rsid w:val="002B13CE"/>
    <w:pPr>
      <w:ind w:leftChars="600" w:left="1260"/>
    </w:pPr>
  </w:style>
  <w:style w:type="paragraph" w:styleId="1f7">
    <w:name w:val="index 1"/>
    <w:basedOn w:val="affffb"/>
    <w:next w:val="affffb"/>
    <w:autoRedefine/>
    <w:unhideWhenUsed/>
    <w:qFormat/>
    <w:rsid w:val="002B13CE"/>
  </w:style>
  <w:style w:type="paragraph" w:styleId="affffff9">
    <w:name w:val="index heading"/>
    <w:basedOn w:val="affffb"/>
    <w:next w:val="1f7"/>
    <w:autoRedefine/>
    <w:qFormat/>
    <w:rsid w:val="002B13CE"/>
    <w:pPr>
      <w:widowControl/>
      <w:spacing w:line="360" w:lineRule="auto"/>
      <w:ind w:firstLineChars="200" w:firstLine="200"/>
      <w:jc w:val="left"/>
    </w:pPr>
    <w:rPr>
      <w:rFonts w:ascii="Cambria" w:hAnsi="Cambria"/>
      <w:b/>
      <w:bCs/>
      <w:sz w:val="24"/>
    </w:rPr>
  </w:style>
  <w:style w:type="paragraph" w:styleId="affffffa">
    <w:name w:val="Subtitle"/>
    <w:basedOn w:val="affffb"/>
    <w:next w:val="affffb"/>
    <w:link w:val="Charf4"/>
    <w:autoRedefine/>
    <w:uiPriority w:val="11"/>
    <w:qFormat/>
    <w:rsid w:val="002B13CE"/>
    <w:pPr>
      <w:widowControl/>
      <w:spacing w:line="560" w:lineRule="exact"/>
      <w:ind w:firstLineChars="200" w:firstLine="200"/>
      <w:jc w:val="left"/>
    </w:pPr>
    <w:rPr>
      <w:rFonts w:ascii="黑体" w:eastAsia="黑体" w:hAnsi="黑体"/>
      <w:sz w:val="28"/>
      <w:szCs w:val="28"/>
    </w:rPr>
  </w:style>
  <w:style w:type="character" w:customStyle="1" w:styleId="Charf4">
    <w:name w:val="副标题 Char"/>
    <w:basedOn w:val="affffd"/>
    <w:link w:val="affffffa"/>
    <w:uiPriority w:val="11"/>
    <w:qFormat/>
    <w:rsid w:val="002B13CE"/>
    <w:rPr>
      <w:rFonts w:ascii="黑体" w:eastAsia="黑体" w:hAnsi="黑体" w:cs="Times New Roman"/>
      <w:sz w:val="28"/>
      <w:szCs w:val="28"/>
    </w:rPr>
  </w:style>
  <w:style w:type="paragraph" w:styleId="57">
    <w:name w:val="List Number 5"/>
    <w:basedOn w:val="affffb"/>
    <w:autoRedefine/>
    <w:qFormat/>
    <w:rsid w:val="002B13CE"/>
    <w:pPr>
      <w:widowControl/>
      <w:tabs>
        <w:tab w:val="left" w:pos="1115"/>
      </w:tabs>
      <w:spacing w:line="360" w:lineRule="auto"/>
      <w:ind w:left="1115" w:firstLineChars="200" w:hanging="420"/>
      <w:jc w:val="left"/>
    </w:pPr>
    <w:rPr>
      <w:rFonts w:ascii="Times New Roman" w:hAnsi="Times New Roman"/>
      <w:kern w:val="0"/>
      <w:sz w:val="20"/>
      <w:szCs w:val="20"/>
    </w:rPr>
  </w:style>
  <w:style w:type="paragraph" w:styleId="affffffb">
    <w:name w:val="List"/>
    <w:basedOn w:val="affffb"/>
    <w:autoRedefine/>
    <w:qFormat/>
    <w:rsid w:val="002B13CE"/>
    <w:pPr>
      <w:widowControl/>
      <w:spacing w:line="300" w:lineRule="auto"/>
      <w:ind w:left="420" w:firstLineChars="200" w:hanging="420"/>
      <w:jc w:val="left"/>
    </w:pPr>
    <w:rPr>
      <w:rFonts w:ascii="Book Antiqua" w:hAnsi="Book Antiqua"/>
      <w:kern w:val="0"/>
      <w:sz w:val="22"/>
      <w:szCs w:val="20"/>
    </w:rPr>
  </w:style>
  <w:style w:type="paragraph" w:styleId="affffffc">
    <w:name w:val="footnote text"/>
    <w:basedOn w:val="affffb"/>
    <w:link w:val="Charf5"/>
    <w:autoRedefine/>
    <w:unhideWhenUsed/>
    <w:qFormat/>
    <w:rsid w:val="002B13CE"/>
    <w:pPr>
      <w:widowControl/>
      <w:snapToGrid w:val="0"/>
      <w:spacing w:line="360" w:lineRule="auto"/>
      <w:ind w:firstLineChars="200" w:firstLine="200"/>
      <w:jc w:val="left"/>
    </w:pPr>
    <w:rPr>
      <w:sz w:val="18"/>
      <w:szCs w:val="18"/>
      <w:lang w:val="zh-CN"/>
    </w:rPr>
  </w:style>
  <w:style w:type="character" w:customStyle="1" w:styleId="Charf5">
    <w:name w:val="脚注文本 Char"/>
    <w:basedOn w:val="affffd"/>
    <w:link w:val="affffffc"/>
    <w:qFormat/>
    <w:rsid w:val="002B13CE"/>
    <w:rPr>
      <w:rFonts w:ascii="Calibri" w:eastAsia="宋体" w:hAnsi="Calibri" w:cs="Times New Roman"/>
      <w:sz w:val="18"/>
      <w:szCs w:val="18"/>
      <w:lang w:val="zh-CN"/>
    </w:rPr>
  </w:style>
  <w:style w:type="paragraph" w:styleId="62">
    <w:name w:val="toc 6"/>
    <w:basedOn w:val="affffb"/>
    <w:next w:val="affffb"/>
    <w:autoRedefine/>
    <w:uiPriority w:val="39"/>
    <w:qFormat/>
    <w:rsid w:val="002B13CE"/>
    <w:pPr>
      <w:ind w:leftChars="1000" w:left="2100"/>
    </w:pPr>
  </w:style>
  <w:style w:type="paragraph" w:styleId="58">
    <w:name w:val="List 5"/>
    <w:basedOn w:val="affffb"/>
    <w:autoRedefine/>
    <w:qFormat/>
    <w:rsid w:val="002B13CE"/>
    <w:pPr>
      <w:widowControl/>
      <w:spacing w:line="360" w:lineRule="auto"/>
      <w:ind w:leftChars="800" w:left="100" w:hangingChars="200" w:hanging="200"/>
      <w:contextualSpacing/>
      <w:jc w:val="left"/>
    </w:pPr>
    <w:rPr>
      <w:rFonts w:ascii="Times New Roman" w:hAnsi="Times New Roman"/>
    </w:rPr>
  </w:style>
  <w:style w:type="paragraph" w:styleId="3e">
    <w:name w:val="Body Text Indent 3"/>
    <w:basedOn w:val="affffb"/>
    <w:link w:val="3Char2"/>
    <w:autoRedefine/>
    <w:qFormat/>
    <w:rsid w:val="002B13CE"/>
    <w:pPr>
      <w:autoSpaceDE w:val="0"/>
      <w:autoSpaceDN w:val="0"/>
      <w:adjustRightInd w:val="0"/>
      <w:spacing w:before="120" w:line="22" w:lineRule="atLeast"/>
      <w:ind w:left="720" w:firstLine="480"/>
      <w:jc w:val="left"/>
    </w:pPr>
    <w:rPr>
      <w:rFonts w:ascii="宋体"/>
      <w:kern w:val="0"/>
      <w:sz w:val="24"/>
      <w:szCs w:val="20"/>
    </w:rPr>
  </w:style>
  <w:style w:type="character" w:customStyle="1" w:styleId="3Char2">
    <w:name w:val="正文文本缩进 3 Char"/>
    <w:basedOn w:val="affffd"/>
    <w:link w:val="3e"/>
    <w:qFormat/>
    <w:rsid w:val="002B13CE"/>
    <w:rPr>
      <w:rFonts w:ascii="宋体" w:eastAsia="宋体" w:hAnsi="Calibri" w:cs="Times New Roman"/>
      <w:kern w:val="0"/>
      <w:sz w:val="24"/>
      <w:szCs w:val="20"/>
    </w:rPr>
  </w:style>
  <w:style w:type="paragraph" w:styleId="73">
    <w:name w:val="index 7"/>
    <w:basedOn w:val="affffb"/>
    <w:next w:val="affffb"/>
    <w:autoRedefine/>
    <w:unhideWhenUsed/>
    <w:qFormat/>
    <w:rsid w:val="002B13CE"/>
    <w:pPr>
      <w:widowControl/>
      <w:spacing w:line="360" w:lineRule="auto"/>
      <w:ind w:leftChars="1200" w:left="1200" w:firstLineChars="200" w:firstLine="200"/>
      <w:jc w:val="left"/>
    </w:pPr>
    <w:rPr>
      <w:szCs w:val="22"/>
    </w:rPr>
  </w:style>
  <w:style w:type="paragraph" w:styleId="90">
    <w:name w:val="index 9"/>
    <w:basedOn w:val="affffb"/>
    <w:next w:val="affffb"/>
    <w:autoRedefine/>
    <w:qFormat/>
    <w:rsid w:val="002B13CE"/>
    <w:pPr>
      <w:widowControl/>
      <w:autoSpaceDE w:val="0"/>
      <w:adjustRightInd w:val="0"/>
      <w:snapToGrid w:val="0"/>
      <w:spacing w:line="400" w:lineRule="exact"/>
      <w:ind w:leftChars="1600" w:left="1600" w:firstLineChars="200" w:firstLine="482"/>
      <w:jc w:val="left"/>
    </w:pPr>
    <w:rPr>
      <w:rFonts w:ascii="宋体" w:hAnsi="宋体" w:cs="宋体"/>
      <w:snapToGrid w:val="0"/>
      <w:kern w:val="0"/>
      <w:sz w:val="24"/>
    </w:rPr>
  </w:style>
  <w:style w:type="paragraph" w:styleId="affffffd">
    <w:name w:val="table of figures"/>
    <w:basedOn w:val="affffb"/>
    <w:next w:val="affffb"/>
    <w:autoRedefine/>
    <w:uiPriority w:val="99"/>
    <w:qFormat/>
    <w:rsid w:val="002B13CE"/>
    <w:pPr>
      <w:widowControl/>
      <w:spacing w:line="360" w:lineRule="auto"/>
      <w:ind w:leftChars="200" w:left="200" w:hangingChars="200" w:hanging="200"/>
      <w:jc w:val="left"/>
    </w:pPr>
    <w:rPr>
      <w:rFonts w:ascii="宋体" w:hAnsi="Arial"/>
      <w:sz w:val="30"/>
      <w:szCs w:val="28"/>
    </w:rPr>
  </w:style>
  <w:style w:type="paragraph" w:styleId="2f">
    <w:name w:val="toc 2"/>
    <w:basedOn w:val="affffb"/>
    <w:next w:val="affffb"/>
    <w:autoRedefine/>
    <w:uiPriority w:val="39"/>
    <w:qFormat/>
    <w:rsid w:val="002B13CE"/>
    <w:pPr>
      <w:tabs>
        <w:tab w:val="right" w:leader="dot" w:pos="8937"/>
      </w:tabs>
      <w:spacing w:line="312" w:lineRule="auto"/>
      <w:ind w:leftChars="200" w:left="420"/>
    </w:pPr>
  </w:style>
  <w:style w:type="paragraph" w:styleId="91">
    <w:name w:val="toc 9"/>
    <w:basedOn w:val="affffb"/>
    <w:next w:val="affffb"/>
    <w:autoRedefine/>
    <w:uiPriority w:val="39"/>
    <w:qFormat/>
    <w:rsid w:val="002B13CE"/>
    <w:pPr>
      <w:ind w:leftChars="1600" w:left="3360"/>
    </w:pPr>
  </w:style>
  <w:style w:type="paragraph" w:styleId="2f0">
    <w:name w:val="Body Text 2"/>
    <w:basedOn w:val="affffb"/>
    <w:link w:val="2Char3"/>
    <w:autoRedefine/>
    <w:unhideWhenUsed/>
    <w:qFormat/>
    <w:rsid w:val="002B13CE"/>
    <w:pPr>
      <w:spacing w:after="120" w:line="480" w:lineRule="auto"/>
    </w:pPr>
    <w:rPr>
      <w:rFonts w:ascii="Times New Roman" w:hAnsi="Times New Roman"/>
    </w:rPr>
  </w:style>
  <w:style w:type="character" w:customStyle="1" w:styleId="2Char3">
    <w:name w:val="正文文本 2 Char"/>
    <w:basedOn w:val="affffd"/>
    <w:link w:val="2f0"/>
    <w:qFormat/>
    <w:rsid w:val="002B13CE"/>
    <w:rPr>
      <w:rFonts w:ascii="Times New Roman" w:eastAsia="宋体" w:hAnsi="Times New Roman" w:cs="Times New Roman"/>
      <w:szCs w:val="24"/>
    </w:rPr>
  </w:style>
  <w:style w:type="paragraph" w:styleId="4d">
    <w:name w:val="List 4"/>
    <w:basedOn w:val="affffb"/>
    <w:autoRedefine/>
    <w:unhideWhenUsed/>
    <w:qFormat/>
    <w:rsid w:val="002B13CE"/>
    <w:pPr>
      <w:widowControl/>
      <w:spacing w:line="360" w:lineRule="auto"/>
      <w:ind w:left="100" w:firstLineChars="200" w:hanging="200"/>
      <w:jc w:val="left"/>
    </w:pPr>
    <w:rPr>
      <w:rFonts w:ascii="Times New Roman" w:hAnsi="Times New Roman"/>
      <w:szCs w:val="20"/>
    </w:rPr>
  </w:style>
  <w:style w:type="paragraph" w:styleId="2f1">
    <w:name w:val="List Continue 2"/>
    <w:basedOn w:val="affffb"/>
    <w:autoRedefine/>
    <w:qFormat/>
    <w:rsid w:val="002B13CE"/>
    <w:pPr>
      <w:widowControl/>
      <w:topLinePunct/>
      <w:adjustRightInd w:val="0"/>
      <w:snapToGrid w:val="0"/>
      <w:spacing w:before="160" w:after="120" w:line="240" w:lineRule="atLeast"/>
      <w:ind w:leftChars="400" w:left="840" w:firstLineChars="200" w:firstLine="200"/>
      <w:jc w:val="left"/>
    </w:pPr>
    <w:rPr>
      <w:rFonts w:ascii="Times New Roman" w:hAnsi="Times New Roman" w:cs="Arial"/>
      <w:sz w:val="24"/>
      <w:szCs w:val="21"/>
    </w:rPr>
  </w:style>
  <w:style w:type="paragraph" w:styleId="affffffe">
    <w:name w:val="Message Header"/>
    <w:basedOn w:val="affffb"/>
    <w:link w:val="Char15"/>
    <w:autoRedefine/>
    <w:qFormat/>
    <w:rsid w:val="002B13CE"/>
    <w:pPr>
      <w:widowControl/>
      <w:pBdr>
        <w:top w:val="single" w:sz="6" w:space="1" w:color="auto"/>
        <w:left w:val="single" w:sz="6" w:space="1" w:color="auto"/>
        <w:bottom w:val="single" w:sz="6" w:space="1" w:color="auto"/>
        <w:right w:val="single" w:sz="6" w:space="1" w:color="auto"/>
      </w:pBdr>
      <w:shd w:val="pct20" w:color="auto" w:fill="auto"/>
      <w:topLinePunct/>
      <w:adjustRightInd w:val="0"/>
      <w:snapToGrid w:val="0"/>
      <w:spacing w:before="160" w:after="160" w:line="240" w:lineRule="atLeast"/>
      <w:ind w:leftChars="500" w:left="1080" w:hangingChars="500" w:hanging="1080"/>
      <w:jc w:val="left"/>
    </w:pPr>
    <w:rPr>
      <w:rFonts w:ascii="Arial" w:hAnsi="Arial" w:cs="Arial"/>
      <w:sz w:val="24"/>
      <w:szCs w:val="21"/>
    </w:rPr>
  </w:style>
  <w:style w:type="character" w:customStyle="1" w:styleId="Charf6">
    <w:name w:val="信息标题 Char"/>
    <w:basedOn w:val="affffd"/>
    <w:uiPriority w:val="99"/>
    <w:qFormat/>
    <w:rsid w:val="002B13CE"/>
    <w:rPr>
      <w:rFonts w:asciiTheme="majorHAnsi" w:eastAsiaTheme="majorEastAsia" w:hAnsiTheme="majorHAnsi" w:cstheme="majorBidi"/>
      <w:sz w:val="24"/>
      <w:szCs w:val="24"/>
      <w:shd w:val="pct20" w:color="auto" w:fill="auto"/>
    </w:rPr>
  </w:style>
  <w:style w:type="paragraph" w:styleId="HTML0">
    <w:name w:val="HTML Preformatted"/>
    <w:basedOn w:val="affffb"/>
    <w:link w:val="HTMLChar0"/>
    <w:autoRedefine/>
    <w:uiPriority w:val="99"/>
    <w:qFormat/>
    <w:rsid w:val="002B13C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character" w:customStyle="1" w:styleId="HTMLChar0">
    <w:name w:val="HTML 预设格式 Char"/>
    <w:basedOn w:val="affffd"/>
    <w:link w:val="HTML0"/>
    <w:uiPriority w:val="99"/>
    <w:qFormat/>
    <w:rsid w:val="002B13CE"/>
    <w:rPr>
      <w:rFonts w:ascii="宋体" w:eastAsia="宋体" w:hAnsi="宋体" w:cs="宋体"/>
      <w:kern w:val="0"/>
      <w:sz w:val="24"/>
      <w:szCs w:val="24"/>
    </w:rPr>
  </w:style>
  <w:style w:type="paragraph" w:styleId="afffffff">
    <w:name w:val="Normal (Web)"/>
    <w:basedOn w:val="affffb"/>
    <w:link w:val="Char16"/>
    <w:autoRedefine/>
    <w:uiPriority w:val="99"/>
    <w:unhideWhenUsed/>
    <w:qFormat/>
    <w:rsid w:val="002B13CE"/>
    <w:pPr>
      <w:widowControl/>
      <w:spacing w:before="100" w:beforeAutospacing="1" w:after="100" w:afterAutospacing="1"/>
      <w:jc w:val="left"/>
    </w:pPr>
    <w:rPr>
      <w:rFonts w:ascii="宋体" w:hAnsi="宋体" w:cs="宋体"/>
      <w:kern w:val="0"/>
      <w:sz w:val="24"/>
    </w:rPr>
  </w:style>
  <w:style w:type="paragraph" w:styleId="3f">
    <w:name w:val="List Continue 3"/>
    <w:basedOn w:val="affffb"/>
    <w:autoRedefine/>
    <w:qFormat/>
    <w:rsid w:val="002B13CE"/>
    <w:pPr>
      <w:widowControl/>
      <w:topLinePunct/>
      <w:adjustRightInd w:val="0"/>
      <w:snapToGrid w:val="0"/>
      <w:spacing w:before="160" w:after="120" w:line="240" w:lineRule="atLeast"/>
      <w:ind w:leftChars="600" w:left="1260" w:firstLineChars="200" w:firstLine="200"/>
      <w:jc w:val="left"/>
    </w:pPr>
    <w:rPr>
      <w:rFonts w:ascii="Times New Roman" w:hAnsi="Times New Roman" w:cs="Arial"/>
      <w:sz w:val="24"/>
      <w:szCs w:val="21"/>
    </w:rPr>
  </w:style>
  <w:style w:type="paragraph" w:styleId="2f2">
    <w:name w:val="index 2"/>
    <w:basedOn w:val="affffb"/>
    <w:next w:val="affffb"/>
    <w:autoRedefine/>
    <w:qFormat/>
    <w:rsid w:val="002B13CE"/>
    <w:pPr>
      <w:widowControl/>
      <w:autoSpaceDE w:val="0"/>
      <w:adjustRightInd w:val="0"/>
      <w:snapToGrid w:val="0"/>
      <w:spacing w:line="400" w:lineRule="exact"/>
      <w:ind w:leftChars="200" w:left="200" w:firstLineChars="200" w:firstLine="482"/>
      <w:jc w:val="left"/>
    </w:pPr>
    <w:rPr>
      <w:rFonts w:ascii="宋体" w:hAnsi="宋体" w:cs="宋体"/>
      <w:snapToGrid w:val="0"/>
      <w:kern w:val="0"/>
      <w:sz w:val="24"/>
    </w:rPr>
  </w:style>
  <w:style w:type="paragraph" w:styleId="afffffff0">
    <w:name w:val="Title"/>
    <w:basedOn w:val="affffb"/>
    <w:link w:val="Char17"/>
    <w:autoRedefine/>
    <w:uiPriority w:val="10"/>
    <w:qFormat/>
    <w:rsid w:val="002B13CE"/>
    <w:pPr>
      <w:jc w:val="center"/>
      <w:outlineLvl w:val="0"/>
    </w:pPr>
    <w:rPr>
      <w:b/>
      <w:sz w:val="32"/>
      <w:szCs w:val="20"/>
    </w:rPr>
  </w:style>
  <w:style w:type="character" w:customStyle="1" w:styleId="Charf7">
    <w:name w:val="标题 Char"/>
    <w:basedOn w:val="affffd"/>
    <w:qFormat/>
    <w:rsid w:val="002B13CE"/>
    <w:rPr>
      <w:rFonts w:asciiTheme="majorHAnsi" w:eastAsia="宋体" w:hAnsiTheme="majorHAnsi" w:cstheme="majorBidi"/>
      <w:b/>
      <w:bCs/>
      <w:sz w:val="32"/>
      <w:szCs w:val="32"/>
    </w:rPr>
  </w:style>
  <w:style w:type="paragraph" w:styleId="afffffff1">
    <w:name w:val="annotation subject"/>
    <w:basedOn w:val="afffffc"/>
    <w:next w:val="afffffc"/>
    <w:link w:val="Charf8"/>
    <w:autoRedefine/>
    <w:uiPriority w:val="99"/>
    <w:qFormat/>
    <w:rsid w:val="002B13CE"/>
    <w:rPr>
      <w:b/>
      <w:bCs/>
    </w:rPr>
  </w:style>
  <w:style w:type="character" w:customStyle="1" w:styleId="Charf8">
    <w:name w:val="批注主题 Char"/>
    <w:basedOn w:val="Chara"/>
    <w:link w:val="afffffff1"/>
    <w:uiPriority w:val="99"/>
    <w:qFormat/>
    <w:rsid w:val="002B13CE"/>
    <w:rPr>
      <w:rFonts w:ascii="Calibri" w:eastAsia="宋体" w:hAnsi="Calibri" w:cs="Times New Roman"/>
      <w:b/>
      <w:bCs/>
      <w:szCs w:val="24"/>
    </w:rPr>
  </w:style>
  <w:style w:type="paragraph" w:styleId="afffffff2">
    <w:name w:val="Body Text First Indent"/>
    <w:basedOn w:val="affffff"/>
    <w:link w:val="Charf9"/>
    <w:autoRedefine/>
    <w:uiPriority w:val="99"/>
    <w:unhideWhenUsed/>
    <w:qFormat/>
    <w:rsid w:val="002B13CE"/>
    <w:pPr>
      <w:widowControl/>
      <w:tabs>
        <w:tab w:val="clear" w:pos="567"/>
      </w:tabs>
      <w:spacing w:before="0" w:after="120" w:line="360" w:lineRule="auto"/>
      <w:ind w:firstLineChars="100" w:firstLine="420"/>
      <w:jc w:val="left"/>
    </w:pPr>
    <w:rPr>
      <w:rFonts w:ascii="Calibri" w:hAnsi="Calibri"/>
      <w:sz w:val="21"/>
      <w:szCs w:val="22"/>
    </w:rPr>
  </w:style>
  <w:style w:type="character" w:customStyle="1" w:styleId="Charf9">
    <w:name w:val="正文首行缩进 Char"/>
    <w:basedOn w:val="Chard"/>
    <w:link w:val="afffffff2"/>
    <w:uiPriority w:val="99"/>
    <w:qFormat/>
    <w:rsid w:val="002B13CE"/>
    <w:rPr>
      <w:rFonts w:ascii="Calibri" w:eastAsia="宋体" w:hAnsi="Calibri" w:cs="Times New Roman"/>
      <w:sz w:val="24"/>
      <w:szCs w:val="24"/>
    </w:rPr>
  </w:style>
  <w:style w:type="paragraph" w:styleId="2f3">
    <w:name w:val="Body Text First Indent 2"/>
    <w:basedOn w:val="affffff0"/>
    <w:link w:val="2Char4"/>
    <w:autoRedefine/>
    <w:qFormat/>
    <w:rsid w:val="002B13CE"/>
    <w:pPr>
      <w:spacing w:after="120" w:line="480" w:lineRule="exact"/>
      <w:ind w:leftChars="200" w:left="420" w:firstLineChars="200" w:firstLine="420"/>
    </w:pPr>
    <w:rPr>
      <w:szCs w:val="20"/>
    </w:rPr>
  </w:style>
  <w:style w:type="character" w:customStyle="1" w:styleId="2Char4">
    <w:name w:val="正文首行缩进 2 Char"/>
    <w:basedOn w:val="Chare"/>
    <w:link w:val="2f3"/>
    <w:qFormat/>
    <w:rsid w:val="002B13CE"/>
    <w:rPr>
      <w:rFonts w:ascii="Calibri" w:eastAsia="宋体" w:hAnsi="Calibri" w:cs="Times New Roman"/>
      <w:sz w:val="24"/>
      <w:szCs w:val="20"/>
    </w:rPr>
  </w:style>
  <w:style w:type="table" w:styleId="afffffff3">
    <w:name w:val="Table Grid"/>
    <w:basedOn w:val="affffe"/>
    <w:autoRedefine/>
    <w:uiPriority w:val="59"/>
    <w:qFormat/>
    <w:rsid w:val="002B13CE"/>
    <w:rPr>
      <w:rFonts w:ascii="Calibri" w:eastAsia="宋体" w:hAnsi="Calibri" w:cs="Times New Roman"/>
      <w:kern w:val="0"/>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fffffff4">
    <w:name w:val="Table Theme"/>
    <w:basedOn w:val="affffe"/>
    <w:autoRedefine/>
    <w:qFormat/>
    <w:rsid w:val="002B13CE"/>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8">
    <w:name w:val="Table Colorful 1"/>
    <w:basedOn w:val="affffe"/>
    <w:autoRedefine/>
    <w:qFormat/>
    <w:rsid w:val="002B13CE"/>
    <w:pPr>
      <w:adjustRightInd w:val="0"/>
      <w:snapToGrid w:val="0"/>
      <w:spacing w:before="160" w:after="160" w:line="240" w:lineRule="atLeast"/>
      <w:ind w:left="1701"/>
    </w:pPr>
    <w:rPr>
      <w:rFonts w:ascii="Times New Roman" w:eastAsia="宋体" w:hAnsi="Times New Roman" w:cs="Times New Roman"/>
      <w:color w:val="FFFFFF"/>
      <w:kern w:val="0"/>
      <w:sz w:val="20"/>
      <w:szCs w:val="20"/>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2f4">
    <w:name w:val="Table Colorful 2"/>
    <w:basedOn w:val="affffe"/>
    <w:autoRedefine/>
    <w:qFormat/>
    <w:rsid w:val="002B13CE"/>
    <w:pPr>
      <w:adjustRightInd w:val="0"/>
      <w:snapToGrid w:val="0"/>
      <w:spacing w:before="160" w:after="160" w:line="240" w:lineRule="atLeast"/>
      <w:ind w:left="1701"/>
    </w:pPr>
    <w:rPr>
      <w:rFonts w:ascii="Times New Roman" w:eastAsia="宋体" w:hAnsi="Times New Roman" w:cs="Times New Roman"/>
      <w:kern w:val="0"/>
      <w:sz w:val="20"/>
      <w:szCs w:val="20"/>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top w:val="nil"/>
          <w:left w:val="nil"/>
          <w:bottom w:val="single" w:sz="12" w:space="0" w:color="000000"/>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3f0">
    <w:name w:val="Table Colorful 3"/>
    <w:basedOn w:val="affffe"/>
    <w:autoRedefine/>
    <w:qFormat/>
    <w:rsid w:val="002B13CE"/>
    <w:pPr>
      <w:adjustRightInd w:val="0"/>
      <w:snapToGrid w:val="0"/>
      <w:spacing w:before="160" w:after="160" w:line="240" w:lineRule="atLeast"/>
      <w:ind w:left="1701"/>
    </w:pPr>
    <w:rPr>
      <w:rFonts w:ascii="Times New Roman" w:eastAsia="宋体" w:hAnsi="Times New Roman" w:cs="Times New Roman"/>
      <w:kern w:val="0"/>
      <w:sz w:val="20"/>
      <w:szCs w:val="20"/>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top w:val="nil"/>
          <w:left w:val="nil"/>
          <w:bottom w:val="single" w:sz="6" w:space="0" w:color="000000"/>
          <w:right w:val="nil"/>
          <w:insideH w:val="nil"/>
          <w:insideV w:val="nil"/>
          <w:tl2br w:val="nil"/>
          <w:tr2bl w:val="nil"/>
        </w:tcBorders>
        <w:shd w:val="solid" w:color="008080" w:fill="FFFFFF"/>
      </w:tcPr>
    </w:tblStylePr>
    <w:tblStylePr w:type="firstCol">
      <w:tblPr/>
      <w:tcPr>
        <w:tcBorders>
          <w:top w:val="nil"/>
          <w:left w:val="single" w:sz="36" w:space="0" w:color="000000"/>
          <w:bottom w:val="nil"/>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afffffff5">
    <w:name w:val="Table Elegant"/>
    <w:basedOn w:val="affffe"/>
    <w:autoRedefine/>
    <w:unhideWhenUsed/>
    <w:qFormat/>
    <w:rsid w:val="002B13CE"/>
    <w:pPr>
      <w:widowControl w:val="0"/>
      <w:jc w:val="both"/>
    </w:pPr>
    <w:rPr>
      <w:rFonts w:ascii="Times New Roman" w:eastAsia="宋体" w:hAnsi="Times New Roman" w:cs="Times New Roman"/>
      <w:kern w:val="0"/>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op w:val="nil"/>
          <w:left w:val="nil"/>
          <w:bottom w:val="nil"/>
          <w:right w:val="nil"/>
          <w:insideH w:val="nil"/>
          <w:insideV w:val="nil"/>
          <w:tl2br w:val="nil"/>
          <w:tr2bl w:val="nil"/>
        </w:tcBorders>
      </w:tcPr>
    </w:tblStylePr>
  </w:style>
  <w:style w:type="table" w:styleId="1f9">
    <w:name w:val="Table Classic 1"/>
    <w:basedOn w:val="affffe"/>
    <w:autoRedefine/>
    <w:unhideWhenUsed/>
    <w:qFormat/>
    <w:rsid w:val="002B13CE"/>
    <w:pPr>
      <w:widowControl w:val="0"/>
      <w:jc w:val="both"/>
    </w:pPr>
    <w:rPr>
      <w:rFonts w:ascii="Times New Roman" w:eastAsia="宋体" w:hAnsi="Times New Roman" w:cs="Times New Roman"/>
      <w:kern w:val="0"/>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f5">
    <w:name w:val="Table Classic 2"/>
    <w:basedOn w:val="affffe"/>
    <w:autoRedefine/>
    <w:qFormat/>
    <w:rsid w:val="002B13CE"/>
    <w:pPr>
      <w:adjustRightInd w:val="0"/>
      <w:snapToGrid w:val="0"/>
      <w:spacing w:before="160" w:after="160" w:line="240" w:lineRule="atLeast"/>
      <w:ind w:left="1701"/>
    </w:pPr>
    <w:rPr>
      <w:rFonts w:ascii="Times New Roman" w:eastAsia="宋体" w:hAnsi="Times New Roman" w:cs="Times New Roman"/>
      <w:kern w:val="0"/>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top w:val="nil"/>
          <w:left w:val="nil"/>
          <w:bottom w:val="single" w:sz="6" w:space="0" w:color="000000"/>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3f1">
    <w:name w:val="Table Classic 3"/>
    <w:basedOn w:val="affffe"/>
    <w:autoRedefine/>
    <w:qFormat/>
    <w:rsid w:val="002B13CE"/>
    <w:pPr>
      <w:adjustRightInd w:val="0"/>
      <w:snapToGrid w:val="0"/>
      <w:spacing w:before="160" w:after="160" w:line="240" w:lineRule="atLeast"/>
      <w:ind w:left="1701"/>
    </w:pPr>
    <w:rPr>
      <w:rFonts w:ascii="Times New Roman" w:eastAsia="宋体" w:hAnsi="Times New Roman" w:cs="Times New Roman"/>
      <w:color w:val="000080"/>
      <w:kern w:val="0"/>
      <w:sz w:val="20"/>
      <w:szCs w:val="2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top w:val="nil"/>
          <w:left w:val="nil"/>
          <w:bottom w:val="single" w:sz="6" w:space="0" w:color="000000"/>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4e">
    <w:name w:val="Table Classic 4"/>
    <w:basedOn w:val="affffe"/>
    <w:autoRedefine/>
    <w:qFormat/>
    <w:rsid w:val="002B13CE"/>
    <w:pPr>
      <w:adjustRightInd w:val="0"/>
      <w:snapToGrid w:val="0"/>
      <w:spacing w:before="160" w:after="160" w:line="240" w:lineRule="atLeast"/>
      <w:ind w:left="1701"/>
    </w:pPr>
    <w:rPr>
      <w:rFonts w:ascii="Times New Roman" w:eastAsia="宋体" w:hAnsi="Times New Roman" w:cs="Times New Roman"/>
      <w:kern w:val="0"/>
      <w:sz w:val="20"/>
      <w:szCs w:val="20"/>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top w:val="nil"/>
          <w:left w:val="nil"/>
          <w:bottom w:val="single" w:sz="6" w:space="0" w:color="000000"/>
          <w:right w:val="nil"/>
          <w:insideH w:val="nil"/>
          <w:insideV w:val="nil"/>
          <w:tl2br w:val="nil"/>
          <w:tr2bl w:val="nil"/>
        </w:tcBorders>
        <w:shd w:val="pct50" w:color="000080" w:fill="FFFFFF"/>
      </w:tcPr>
    </w:tblStylePr>
    <w:tblStylePr w:type="lastRow">
      <w:rPr>
        <w:color w:val="000080"/>
      </w:rPr>
      <w:tblPr/>
      <w:tcPr>
        <w:tcBorders>
          <w:top w:val="nil"/>
          <w:left w:val="nil"/>
          <w:bottom w:val="single" w:sz="6" w:space="0" w:color="000000"/>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1fa">
    <w:name w:val="Table Simple 1"/>
    <w:basedOn w:val="affffe"/>
    <w:autoRedefine/>
    <w:qFormat/>
    <w:rsid w:val="002B13CE"/>
    <w:pPr>
      <w:adjustRightInd w:val="0"/>
      <w:snapToGrid w:val="0"/>
      <w:spacing w:before="160" w:after="160" w:line="240" w:lineRule="atLeast"/>
      <w:ind w:left="1701"/>
    </w:pPr>
    <w:rPr>
      <w:rFonts w:ascii="Times New Roman" w:eastAsia="宋体" w:hAnsi="Times New Roman" w:cs="Times New Roman"/>
      <w:kern w:val="0"/>
      <w:sz w:val="20"/>
      <w:szCs w:val="20"/>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top w:val="nil"/>
          <w:left w:val="nil"/>
          <w:bottom w:val="single" w:sz="6" w:space="0" w:color="008000"/>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2f6">
    <w:name w:val="Table Simple 2"/>
    <w:basedOn w:val="affffe"/>
    <w:autoRedefine/>
    <w:qFormat/>
    <w:rsid w:val="002B13CE"/>
    <w:pPr>
      <w:adjustRightInd w:val="0"/>
      <w:snapToGrid w:val="0"/>
      <w:spacing w:before="160" w:after="160" w:line="240" w:lineRule="atLeast"/>
      <w:ind w:left="1701"/>
    </w:pPr>
    <w:rPr>
      <w:rFonts w:ascii="Times New Roman" w:eastAsia="宋体" w:hAnsi="Times New Roman" w:cs="Times New Roman"/>
      <w:kern w:val="0"/>
      <w:sz w:val="20"/>
      <w:szCs w:val="20"/>
    </w:rPr>
    <w:tblPr>
      <w:tblInd w:w="0" w:type="dxa"/>
      <w:tblCellMar>
        <w:top w:w="0" w:type="dxa"/>
        <w:left w:w="108" w:type="dxa"/>
        <w:bottom w:w="0" w:type="dxa"/>
        <w:right w:w="108" w:type="dxa"/>
      </w:tblCellMar>
    </w:tblPr>
    <w:tblStylePr w:type="firstRow">
      <w:rPr>
        <w:b/>
        <w:bCs/>
      </w:rPr>
      <w:tblPr/>
      <w:tcPr>
        <w:tcBorders>
          <w:top w:val="nil"/>
          <w:left w:val="nil"/>
          <w:bottom w:val="single" w:sz="12" w:space="0" w:color="000000"/>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single" w:sz="6" w:space="0" w:color="000000"/>
          <w:bottom w:val="nil"/>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f2">
    <w:name w:val="Table Simple 3"/>
    <w:basedOn w:val="affffe"/>
    <w:autoRedefine/>
    <w:qFormat/>
    <w:rsid w:val="002B13CE"/>
    <w:pPr>
      <w:adjustRightInd w:val="0"/>
      <w:snapToGrid w:val="0"/>
      <w:spacing w:before="160" w:after="160" w:line="240" w:lineRule="atLeast"/>
      <w:ind w:left="1701"/>
    </w:pPr>
    <w:rPr>
      <w:rFonts w:ascii="Times New Roman" w:eastAsia="宋体" w:hAnsi="Times New Roman" w:cs="Times New Roman"/>
      <w:kern w:val="0"/>
      <w:sz w:val="20"/>
      <w:szCs w:val="2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1fb">
    <w:name w:val="Table Subtle 1"/>
    <w:basedOn w:val="affffe"/>
    <w:autoRedefine/>
    <w:qFormat/>
    <w:rsid w:val="002B13CE"/>
    <w:pPr>
      <w:adjustRightInd w:val="0"/>
      <w:snapToGrid w:val="0"/>
      <w:spacing w:before="160" w:after="160" w:line="240" w:lineRule="atLeast"/>
      <w:ind w:left="1701"/>
    </w:pPr>
    <w:rPr>
      <w:rFonts w:ascii="Times New Roman" w:eastAsia="宋体" w:hAnsi="Times New Roman" w:cs="Times New Roman"/>
      <w:kern w:val="0"/>
      <w:sz w:val="20"/>
      <w:szCs w:val="20"/>
    </w:rPr>
    <w:tblPr>
      <w:tblStyleRowBandSize w:val="1"/>
      <w:tblInd w:w="0" w:type="dxa"/>
      <w:tblCellMar>
        <w:top w:w="0" w:type="dxa"/>
        <w:left w:w="108" w:type="dxa"/>
        <w:bottom w:w="0" w:type="dxa"/>
        <w:right w:w="108" w:type="dxa"/>
      </w:tblCellMar>
    </w:tblPr>
    <w:tblStylePr w:type="firstRow">
      <w:tblPr/>
      <w:tcPr>
        <w:tcBorders>
          <w:top w:val="single" w:sz="6" w:space="0" w:color="000000"/>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single" w:sz="12" w:space="0" w:color="000000"/>
          <w:bottom w:val="nil"/>
          <w:right w:val="nil"/>
          <w:insideH w:val="nil"/>
          <w:insideV w:val="nil"/>
          <w:tl2br w:val="nil"/>
          <w:tr2bl w:val="nil"/>
        </w:tcBorders>
      </w:tcPr>
    </w:tblStylePr>
    <w:tblStylePr w:type="band1Horz">
      <w:tblPr/>
      <w:tcPr>
        <w:tcBorders>
          <w:top w:val="nil"/>
          <w:left w:val="nil"/>
          <w:bottom w:val="single" w:sz="6"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f7">
    <w:name w:val="Table Subtle 2"/>
    <w:basedOn w:val="affffe"/>
    <w:autoRedefine/>
    <w:qFormat/>
    <w:rsid w:val="002B13CE"/>
    <w:pPr>
      <w:adjustRightInd w:val="0"/>
      <w:snapToGrid w:val="0"/>
      <w:spacing w:before="160" w:after="160" w:line="240" w:lineRule="atLeast"/>
      <w:ind w:left="1701"/>
    </w:pPr>
    <w:rPr>
      <w:rFonts w:ascii="Times New Roman" w:eastAsia="宋体" w:hAnsi="Times New Roman" w:cs="Times New Roman"/>
      <w:kern w:val="0"/>
      <w:sz w:val="20"/>
      <w:szCs w:val="20"/>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single" w:sz="12"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fc">
    <w:name w:val="Table 3D effects 1"/>
    <w:basedOn w:val="affffe"/>
    <w:autoRedefine/>
    <w:uiPriority w:val="99"/>
    <w:unhideWhenUsed/>
    <w:qFormat/>
    <w:rsid w:val="002B13CE"/>
    <w:pPr>
      <w:widowControl w:val="0"/>
      <w:jc w:val="both"/>
    </w:pPr>
    <w:rPr>
      <w:rFonts w:ascii="Times New Roman" w:eastAsia="宋体" w:hAnsi="Times New Roman" w:cs="Times New Roman"/>
      <w:kern w:val="0"/>
      <w:sz w:val="20"/>
      <w:szCs w:val="20"/>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top w:val="nil"/>
          <w:left w:val="nil"/>
          <w:bottom w:val="single" w:sz="6" w:space="0" w:color="808080"/>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single" w:sz="6" w:space="0" w:color="FFFFFF"/>
          <w:bottom w:val="nil"/>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2f8">
    <w:name w:val="Table 3D effects 2"/>
    <w:basedOn w:val="affffe"/>
    <w:autoRedefine/>
    <w:uiPriority w:val="99"/>
    <w:unhideWhenUsed/>
    <w:qFormat/>
    <w:rsid w:val="002B13CE"/>
    <w:pPr>
      <w:widowControl w:val="0"/>
      <w:jc w:val="both"/>
    </w:pPr>
    <w:rPr>
      <w:rFonts w:ascii="Times New Roman" w:eastAsia="宋体" w:hAnsi="Times New Roman" w:cs="Times New Roman"/>
      <w:kern w:val="0"/>
      <w:sz w:val="20"/>
      <w:szCs w:val="20"/>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f3">
    <w:name w:val="Table 3D effects 3"/>
    <w:basedOn w:val="affffe"/>
    <w:autoRedefine/>
    <w:uiPriority w:val="99"/>
    <w:unhideWhenUsed/>
    <w:qFormat/>
    <w:rsid w:val="002B13CE"/>
    <w:pPr>
      <w:widowControl w:val="0"/>
      <w:jc w:val="both"/>
    </w:pPr>
    <w:rPr>
      <w:rFonts w:ascii="Times New Roman" w:eastAsia="宋体" w:hAnsi="Times New Roman" w:cs="Times New Roman"/>
      <w:kern w:val="0"/>
      <w:sz w:val="20"/>
      <w:szCs w:val="20"/>
    </w:rPr>
    <w:tblPr>
      <w:tblStyleRowBandSize w:val="1"/>
      <w:tblStyleColBandSize w:val="1"/>
      <w:tblInd w:w="0" w:type="dxa"/>
      <w:tblCellMar>
        <w:top w:w="0" w:type="dxa"/>
        <w:left w:w="108" w:type="dxa"/>
        <w:bottom w:w="0" w:type="dxa"/>
        <w:right w:w="108" w:type="dxa"/>
      </w:tblCellMar>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fd">
    <w:name w:val="Table List 1"/>
    <w:basedOn w:val="affffe"/>
    <w:autoRedefine/>
    <w:qFormat/>
    <w:rsid w:val="002B13CE"/>
    <w:pPr>
      <w:adjustRightInd w:val="0"/>
      <w:snapToGrid w:val="0"/>
      <w:spacing w:before="160" w:after="160" w:line="240" w:lineRule="atLeast"/>
      <w:ind w:left="1701"/>
    </w:pPr>
    <w:rPr>
      <w:rFonts w:ascii="Times New Roman" w:eastAsia="宋体" w:hAnsi="Times New Roman" w:cs="Times New Roman"/>
      <w:kern w:val="0"/>
      <w:sz w:val="20"/>
      <w:szCs w:val="20"/>
    </w:rPr>
    <w:tblPr>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top w:val="nil"/>
          <w:left w:val="nil"/>
          <w:bottom w:val="single" w:sz="6" w:space="0" w:color="000000"/>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f9">
    <w:name w:val="Table List 2"/>
    <w:basedOn w:val="affffe"/>
    <w:autoRedefine/>
    <w:qFormat/>
    <w:rsid w:val="002B13CE"/>
    <w:pPr>
      <w:adjustRightInd w:val="0"/>
      <w:snapToGrid w:val="0"/>
      <w:spacing w:before="160" w:after="160" w:line="240" w:lineRule="atLeast"/>
      <w:ind w:left="1701"/>
    </w:pPr>
    <w:rPr>
      <w:rFonts w:ascii="Times New Roman" w:eastAsia="宋体" w:hAnsi="Times New Roman" w:cs="Times New Roman"/>
      <w:kern w:val="0"/>
      <w:sz w:val="20"/>
      <w:szCs w:val="20"/>
    </w:rPr>
    <w:tblPr>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top w:val="nil"/>
          <w:left w:val="nil"/>
          <w:bottom w:val="single" w:sz="6" w:space="0" w:color="000000"/>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f4">
    <w:name w:val="Table List 3"/>
    <w:basedOn w:val="affffe"/>
    <w:autoRedefine/>
    <w:qFormat/>
    <w:rsid w:val="002B13CE"/>
    <w:pPr>
      <w:adjustRightInd w:val="0"/>
      <w:snapToGrid w:val="0"/>
      <w:spacing w:before="160" w:after="160" w:line="240" w:lineRule="atLeast"/>
      <w:ind w:left="1701"/>
    </w:pPr>
    <w:rPr>
      <w:rFonts w:ascii="Times New Roman" w:eastAsia="宋体" w:hAnsi="Times New Roman" w:cs="Times New Roman"/>
      <w:kern w:val="0"/>
      <w:sz w:val="20"/>
      <w:szCs w:val="20"/>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4f">
    <w:name w:val="Table List 4"/>
    <w:basedOn w:val="affffe"/>
    <w:autoRedefine/>
    <w:qFormat/>
    <w:rsid w:val="002B13CE"/>
    <w:pPr>
      <w:adjustRightInd w:val="0"/>
      <w:snapToGrid w:val="0"/>
      <w:spacing w:before="160" w:after="160" w:line="240" w:lineRule="atLeast"/>
      <w:ind w:left="1701"/>
    </w:pPr>
    <w:rPr>
      <w:rFonts w:ascii="Times New Roman" w:eastAsia="宋体" w:hAnsi="Times New Roman" w:cs="Times New Roman"/>
      <w:kern w:val="0"/>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op w:val="nil"/>
          <w:left w:val="nil"/>
          <w:bottom w:val="single" w:sz="12" w:space="0" w:color="000000"/>
          <w:right w:val="nil"/>
          <w:insideH w:val="nil"/>
          <w:insideV w:val="nil"/>
          <w:tl2br w:val="nil"/>
          <w:tr2bl w:val="nil"/>
        </w:tcBorders>
        <w:shd w:val="solid" w:color="808080" w:fill="FFFFFF"/>
      </w:tcPr>
    </w:tblStylePr>
  </w:style>
  <w:style w:type="table" w:styleId="59">
    <w:name w:val="Table List 5"/>
    <w:basedOn w:val="affffe"/>
    <w:autoRedefine/>
    <w:qFormat/>
    <w:rsid w:val="002B13CE"/>
    <w:pPr>
      <w:adjustRightInd w:val="0"/>
      <w:snapToGrid w:val="0"/>
      <w:spacing w:before="160" w:after="160" w:line="240" w:lineRule="atLeast"/>
      <w:ind w:left="1701"/>
    </w:pPr>
    <w:rPr>
      <w:rFonts w:ascii="Times New Roman" w:eastAsia="宋体" w:hAnsi="Times New Roman" w:cs="Times New Roman"/>
      <w:kern w:val="0"/>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63">
    <w:name w:val="Table List 6"/>
    <w:basedOn w:val="affffe"/>
    <w:autoRedefine/>
    <w:qFormat/>
    <w:rsid w:val="002B13CE"/>
    <w:pPr>
      <w:adjustRightInd w:val="0"/>
      <w:snapToGrid w:val="0"/>
      <w:spacing w:before="160" w:after="160" w:line="240" w:lineRule="atLeast"/>
      <w:ind w:left="1701"/>
    </w:pPr>
    <w:rPr>
      <w:rFonts w:ascii="Times New Roman" w:eastAsia="宋体" w:hAnsi="Times New Roman" w:cs="Times New Roman"/>
      <w:kern w:val="0"/>
      <w:sz w:val="20"/>
      <w:szCs w:val="20"/>
    </w:rPr>
    <w:tblPr>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74">
    <w:name w:val="Table List 7"/>
    <w:basedOn w:val="affffe"/>
    <w:autoRedefine/>
    <w:unhideWhenUsed/>
    <w:qFormat/>
    <w:rsid w:val="002B13CE"/>
    <w:pPr>
      <w:spacing w:line="280" w:lineRule="atLeast"/>
    </w:pPr>
    <w:rPr>
      <w:rFonts w:ascii="Times New Roman" w:eastAsia="宋体" w:hAnsi="Times New Roman" w:cs="Times New Roman"/>
      <w:kern w:val="0"/>
      <w:sz w:val="20"/>
      <w:szCs w:val="20"/>
    </w:rPr>
    <w:tblPr>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top w:val="nil"/>
          <w:left w:val="nil"/>
          <w:bottom w:val="single" w:sz="12" w:space="0" w:color="008000"/>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82">
    <w:name w:val="Table List 8"/>
    <w:basedOn w:val="affffe"/>
    <w:autoRedefine/>
    <w:qFormat/>
    <w:rsid w:val="002B13CE"/>
    <w:pPr>
      <w:adjustRightInd w:val="0"/>
      <w:snapToGrid w:val="0"/>
      <w:spacing w:before="160" w:after="160" w:line="240" w:lineRule="atLeast"/>
      <w:ind w:left="1701"/>
    </w:pPr>
    <w:rPr>
      <w:rFonts w:ascii="Times New Roman" w:eastAsia="宋体" w:hAnsi="Times New Roman" w:cs="Times New Roman"/>
      <w:kern w:val="0"/>
      <w:sz w:val="20"/>
      <w:szCs w:val="20"/>
    </w:rPr>
    <w:tblPr>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top w:val="nil"/>
          <w:left w:val="nil"/>
          <w:bottom w:val="single" w:sz="6" w:space="0" w:color="000000"/>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afffffff6">
    <w:name w:val="Table Contemporary"/>
    <w:basedOn w:val="affffe"/>
    <w:autoRedefine/>
    <w:unhideWhenUsed/>
    <w:qFormat/>
    <w:rsid w:val="002B13CE"/>
    <w:pPr>
      <w:widowControl w:val="0"/>
      <w:jc w:val="both"/>
    </w:pPr>
    <w:rPr>
      <w:rFonts w:ascii="Times New Roman" w:eastAsia="宋体" w:hAnsi="Times New Roman" w:cs="Times New Roman"/>
      <w:kern w:val="0"/>
      <w:sz w:val="20"/>
      <w:szCs w:val="20"/>
    </w:rPr>
    <w:tblPr>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1fe">
    <w:name w:val="Table Columns 1"/>
    <w:basedOn w:val="affffe"/>
    <w:autoRedefine/>
    <w:qFormat/>
    <w:rsid w:val="002B13CE"/>
    <w:pPr>
      <w:adjustRightInd w:val="0"/>
      <w:snapToGrid w:val="0"/>
      <w:spacing w:before="160" w:after="160" w:line="240" w:lineRule="atLeast"/>
      <w:ind w:left="1701"/>
    </w:pPr>
    <w:rPr>
      <w:rFonts w:ascii="Times New Roman" w:eastAsia="宋体" w:hAnsi="Times New Roman" w:cs="Times New Roman"/>
      <w:b/>
      <w:bCs/>
      <w:kern w:val="0"/>
      <w:sz w:val="20"/>
      <w:szCs w:val="2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top w:val="nil"/>
          <w:left w:val="nil"/>
          <w:bottom w:val="double" w:sz="6" w:space="0" w:color="000000"/>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fa">
    <w:name w:val="Table Columns 2"/>
    <w:basedOn w:val="affffe"/>
    <w:autoRedefine/>
    <w:qFormat/>
    <w:rsid w:val="002B13CE"/>
    <w:pPr>
      <w:adjustRightInd w:val="0"/>
      <w:snapToGrid w:val="0"/>
      <w:spacing w:before="160" w:after="160" w:line="240" w:lineRule="atLeast"/>
      <w:ind w:left="1701"/>
    </w:pPr>
    <w:rPr>
      <w:rFonts w:ascii="Times New Roman" w:eastAsia="宋体" w:hAnsi="Times New Roman" w:cs="Times New Roman"/>
      <w:b/>
      <w:bCs/>
      <w:kern w:val="0"/>
      <w:sz w:val="20"/>
      <w:szCs w:val="20"/>
    </w:rPr>
    <w:tblPr>
      <w:tblStyleColBandSize w:val="1"/>
      <w:tblInd w:w="0" w:type="dxa"/>
      <w:tblCellMar>
        <w:top w:w="0" w:type="dxa"/>
        <w:left w:w="108" w:type="dxa"/>
        <w:bottom w:w="0" w:type="dxa"/>
        <w:right w:w="108" w:type="dxa"/>
      </w:tblCellMar>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f5">
    <w:name w:val="Table Columns 3"/>
    <w:basedOn w:val="affffe"/>
    <w:autoRedefine/>
    <w:qFormat/>
    <w:rsid w:val="002B13CE"/>
    <w:pPr>
      <w:adjustRightInd w:val="0"/>
      <w:snapToGrid w:val="0"/>
      <w:spacing w:before="160" w:after="160" w:line="240" w:lineRule="atLeast"/>
      <w:ind w:left="1701"/>
    </w:pPr>
    <w:rPr>
      <w:rFonts w:ascii="Times New Roman" w:eastAsia="宋体" w:hAnsi="Times New Roman" w:cs="Times New Roman"/>
      <w:b/>
      <w:bCs/>
      <w:kern w:val="0"/>
      <w:sz w:val="20"/>
      <w:szCs w:val="20"/>
    </w:rPr>
    <w:tblPr>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4f0">
    <w:name w:val="Table Columns 4"/>
    <w:basedOn w:val="affffe"/>
    <w:autoRedefine/>
    <w:qFormat/>
    <w:rsid w:val="002B13CE"/>
    <w:pPr>
      <w:adjustRightInd w:val="0"/>
      <w:snapToGrid w:val="0"/>
      <w:spacing w:before="160" w:after="160" w:line="240" w:lineRule="atLeast"/>
      <w:ind w:left="1701"/>
    </w:pPr>
    <w:rPr>
      <w:rFonts w:ascii="Times New Roman" w:eastAsia="宋体" w:hAnsi="Times New Roman" w:cs="Times New Roman"/>
      <w:kern w:val="0"/>
      <w:sz w:val="20"/>
      <w:szCs w:val="20"/>
    </w:rPr>
    <w:tblPr>
      <w:tblStyleColBandSize w:val="1"/>
      <w:tblInd w:w="0" w:type="dxa"/>
      <w:tblCellMar>
        <w:top w:w="0" w:type="dxa"/>
        <w:left w:w="108" w:type="dxa"/>
        <w:bottom w:w="0" w:type="dxa"/>
        <w:right w:w="108" w:type="dxa"/>
      </w:tblCellMar>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a">
    <w:name w:val="Table Columns 5"/>
    <w:basedOn w:val="affffe"/>
    <w:autoRedefine/>
    <w:qFormat/>
    <w:rsid w:val="002B13CE"/>
    <w:pPr>
      <w:adjustRightInd w:val="0"/>
      <w:snapToGrid w:val="0"/>
      <w:spacing w:before="160" w:after="160" w:line="240" w:lineRule="atLeast"/>
      <w:ind w:left="1701"/>
    </w:pPr>
    <w:rPr>
      <w:rFonts w:ascii="Times New Roman" w:eastAsia="宋体" w:hAnsi="Times New Roman" w:cs="Times New Roman"/>
      <w:kern w:val="0"/>
      <w:sz w:val="20"/>
      <w:szCs w:val="20"/>
    </w:rPr>
    <w:tblPr>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top w:val="nil"/>
          <w:left w:val="nil"/>
          <w:bottom w:val="single" w:sz="6" w:space="0" w:color="808080"/>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ff">
    <w:name w:val="Table Grid 1"/>
    <w:basedOn w:val="affffe"/>
    <w:autoRedefine/>
    <w:unhideWhenUsed/>
    <w:qFormat/>
    <w:rsid w:val="002B13CE"/>
    <w:pPr>
      <w:widowControl w:val="0"/>
      <w:jc w:val="both"/>
    </w:pPr>
    <w:rPr>
      <w:rFonts w:ascii="Times New Roman" w:eastAsia="宋体" w:hAnsi="Times New Roman" w:cs="Times New Roman"/>
      <w:kern w:val="0"/>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2fb">
    <w:name w:val="Table Grid 2"/>
    <w:basedOn w:val="affffe"/>
    <w:autoRedefine/>
    <w:qFormat/>
    <w:rsid w:val="002B13CE"/>
    <w:pPr>
      <w:adjustRightInd w:val="0"/>
      <w:snapToGrid w:val="0"/>
      <w:spacing w:before="160" w:after="160" w:line="240" w:lineRule="atLeast"/>
      <w:ind w:left="1701"/>
    </w:pPr>
    <w:rPr>
      <w:rFonts w:ascii="Times New Roman" w:eastAsia="宋体" w:hAnsi="Times New Roman" w:cs="Times New Roman"/>
      <w:kern w:val="0"/>
      <w:sz w:val="20"/>
      <w:szCs w:val="20"/>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3f6">
    <w:name w:val="Table Grid 3"/>
    <w:basedOn w:val="affffe"/>
    <w:autoRedefine/>
    <w:qFormat/>
    <w:rsid w:val="002B13CE"/>
    <w:pPr>
      <w:adjustRightInd w:val="0"/>
      <w:snapToGrid w:val="0"/>
      <w:spacing w:before="160" w:after="160" w:line="240" w:lineRule="atLeast"/>
      <w:ind w:left="1701"/>
    </w:pPr>
    <w:rPr>
      <w:rFonts w:ascii="Times New Roman" w:eastAsia="宋体" w:hAnsi="Times New Roman" w:cs="Times New Roman"/>
      <w:kern w:val="0"/>
      <w:sz w:val="20"/>
      <w:szCs w:val="20"/>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4f1">
    <w:name w:val="Table Grid 4"/>
    <w:basedOn w:val="affffe"/>
    <w:autoRedefine/>
    <w:qFormat/>
    <w:rsid w:val="002B13CE"/>
    <w:pPr>
      <w:adjustRightInd w:val="0"/>
      <w:snapToGrid w:val="0"/>
      <w:spacing w:before="160" w:after="160" w:line="240" w:lineRule="atLeast"/>
      <w:ind w:left="1701"/>
    </w:pPr>
    <w:rPr>
      <w:rFonts w:ascii="Times New Roman" w:eastAsia="宋体" w:hAnsi="Times New Roman" w:cs="Times New Roman"/>
      <w:kern w:val="0"/>
      <w:sz w:val="20"/>
      <w:szCs w:val="20"/>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5b">
    <w:name w:val="Table Grid 5"/>
    <w:basedOn w:val="affffe"/>
    <w:autoRedefine/>
    <w:unhideWhenUsed/>
    <w:qFormat/>
    <w:rsid w:val="002B13CE"/>
    <w:rPr>
      <w:rFonts w:ascii="Times New Roman" w:eastAsia="宋体" w:hAnsi="Times New Roman" w:cs="Times New Roman"/>
      <w:kern w:val="0"/>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64">
    <w:name w:val="Table Grid 6"/>
    <w:basedOn w:val="affffe"/>
    <w:autoRedefine/>
    <w:qFormat/>
    <w:rsid w:val="002B13CE"/>
    <w:pPr>
      <w:adjustRightInd w:val="0"/>
      <w:snapToGrid w:val="0"/>
      <w:spacing w:before="160" w:after="160" w:line="240" w:lineRule="atLeast"/>
      <w:ind w:left="1701"/>
    </w:pPr>
    <w:rPr>
      <w:rFonts w:ascii="Times New Roman" w:eastAsia="宋体" w:hAnsi="Times New Roman" w:cs="Times New Roman"/>
      <w:kern w:val="0"/>
      <w:sz w:val="20"/>
      <w:szCs w:val="20"/>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75">
    <w:name w:val="Table Grid 7"/>
    <w:basedOn w:val="affffe"/>
    <w:autoRedefine/>
    <w:qFormat/>
    <w:rsid w:val="002B13CE"/>
    <w:pPr>
      <w:widowControl w:val="0"/>
      <w:autoSpaceDE w:val="0"/>
      <w:autoSpaceDN w:val="0"/>
      <w:adjustRightInd w:val="0"/>
      <w:jc w:val="both"/>
    </w:pPr>
    <w:rPr>
      <w:rFonts w:ascii="Times New Roman" w:eastAsia="宋体" w:hAnsi="Times New Roman" w:cs="Times New Roman"/>
      <w:b/>
      <w:bCs/>
      <w:kern w:val="0"/>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b w:val="0"/>
        <w:bCs w:val="0"/>
      </w:rPr>
      <w:tblPr/>
      <w:tcPr>
        <w:tcBorders>
          <w:top w:val="nil"/>
          <w:left w:val="nil"/>
          <w:bottom w:val="single" w:sz="12" w:space="0" w:color="000000"/>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83">
    <w:name w:val="Table Grid 8"/>
    <w:basedOn w:val="affffe"/>
    <w:autoRedefine/>
    <w:qFormat/>
    <w:rsid w:val="002B13CE"/>
    <w:pPr>
      <w:adjustRightInd w:val="0"/>
      <w:snapToGrid w:val="0"/>
      <w:spacing w:before="160" w:after="160" w:line="240" w:lineRule="atLeast"/>
      <w:ind w:left="1701"/>
    </w:pPr>
    <w:rPr>
      <w:rFonts w:ascii="Times New Roman" w:eastAsia="宋体" w:hAnsi="Times New Roman" w:cs="Times New Roman"/>
      <w:kern w:val="0"/>
      <w:sz w:val="20"/>
      <w:szCs w:val="20"/>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ff0">
    <w:name w:val="Table Web 1"/>
    <w:basedOn w:val="affffe"/>
    <w:autoRedefine/>
    <w:qFormat/>
    <w:rsid w:val="002B13CE"/>
    <w:pPr>
      <w:adjustRightInd w:val="0"/>
      <w:snapToGrid w:val="0"/>
      <w:spacing w:before="160" w:after="160" w:line="240" w:lineRule="atLeast"/>
      <w:ind w:left="1701"/>
    </w:pPr>
    <w:rPr>
      <w:rFonts w:ascii="Times New Roman" w:eastAsia="宋体" w:hAnsi="Times New Roman" w:cs="Times New Roman"/>
      <w:kern w:val="0"/>
      <w:sz w:val="20"/>
      <w:szCs w:val="20"/>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2fc">
    <w:name w:val="Table Web 2"/>
    <w:basedOn w:val="affffe"/>
    <w:autoRedefine/>
    <w:qFormat/>
    <w:rsid w:val="002B13CE"/>
    <w:pPr>
      <w:adjustRightInd w:val="0"/>
      <w:snapToGrid w:val="0"/>
      <w:spacing w:before="160" w:after="160" w:line="240" w:lineRule="atLeast"/>
      <w:ind w:left="1701"/>
    </w:pPr>
    <w:rPr>
      <w:rFonts w:ascii="Times New Roman" w:eastAsia="宋体" w:hAnsi="Times New Roman" w:cs="Times New Roman"/>
      <w:kern w:val="0"/>
      <w:sz w:val="20"/>
      <w:szCs w:val="20"/>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3f7">
    <w:name w:val="Table Web 3"/>
    <w:basedOn w:val="affffe"/>
    <w:autoRedefine/>
    <w:qFormat/>
    <w:rsid w:val="002B13CE"/>
    <w:pPr>
      <w:adjustRightInd w:val="0"/>
      <w:snapToGrid w:val="0"/>
      <w:spacing w:before="160" w:after="160" w:line="240" w:lineRule="atLeast"/>
      <w:ind w:left="1701"/>
    </w:pPr>
    <w:rPr>
      <w:rFonts w:ascii="Times New Roman" w:eastAsia="宋体" w:hAnsi="Times New Roman" w:cs="Times New Roman"/>
      <w:kern w:val="0"/>
      <w:sz w:val="20"/>
      <w:szCs w:val="20"/>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afffffff7">
    <w:name w:val="Table Professional"/>
    <w:basedOn w:val="affffe"/>
    <w:autoRedefine/>
    <w:unhideWhenUsed/>
    <w:qFormat/>
    <w:rsid w:val="002B13CE"/>
    <w:pPr>
      <w:adjustRightInd w:val="0"/>
      <w:ind w:firstLine="567"/>
      <w:jc w:val="both"/>
    </w:pPr>
    <w:rPr>
      <w:rFonts w:ascii="Times New Roman" w:eastAsia="宋体" w:hAnsi="Times New Roman" w:cs="Times New Roman"/>
      <w:kern w:val="0"/>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table" w:styleId="afffffff8">
    <w:name w:val="Light Shading"/>
    <w:basedOn w:val="affffe"/>
    <w:autoRedefine/>
    <w:uiPriority w:val="60"/>
    <w:qFormat/>
    <w:rsid w:val="002B13CE"/>
    <w:rPr>
      <w:rFonts w:ascii="Times New Roman" w:eastAsia="宋体" w:hAnsi="Times New Roman" w:cs="Times New Roman"/>
      <w:color w:val="000000"/>
      <w:kern w:val="0"/>
      <w:sz w:val="20"/>
      <w:szCs w:val="20"/>
    </w:rPr>
    <w:tblPr>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l2br w:val="nil"/>
          <w:tr2bl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l2br w:val="nil"/>
          <w:tr2bl w:val="nil"/>
        </w:tcBorders>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C0C0C0"/>
      </w:tcPr>
    </w:tblStylePr>
    <w:tblStylePr w:type="band1Horz">
      <w:tblPr/>
      <w:tcPr>
        <w:tcBorders>
          <w:top w:val="nil"/>
          <w:left w:val="nil"/>
          <w:bottom w:val="nil"/>
          <w:right w:val="nil"/>
          <w:insideH w:val="nil"/>
          <w:insideV w:val="nil"/>
          <w:tl2br w:val="nil"/>
          <w:tr2bl w:val="nil"/>
        </w:tcBorders>
        <w:shd w:val="clear" w:color="auto" w:fill="C0C0C0"/>
      </w:tcPr>
    </w:tblStylePr>
  </w:style>
  <w:style w:type="table" w:styleId="-20">
    <w:name w:val="Light Shading Accent 2"/>
    <w:basedOn w:val="affffe"/>
    <w:autoRedefine/>
    <w:uiPriority w:val="30"/>
    <w:qFormat/>
    <w:rsid w:val="002B13CE"/>
    <w:rPr>
      <w:rFonts w:ascii="Times New Roman" w:eastAsia="宋体" w:hAnsi="Times New Roman" w:cs="Times New Roman"/>
      <w:color w:val="943634"/>
      <w:kern w:val="0"/>
      <w:sz w:val="20"/>
      <w:szCs w:val="20"/>
    </w:rPr>
    <w:tblPr>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l2br w:val="nil"/>
          <w:tr2bl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l2br w:val="nil"/>
          <w:tr2bl w:val="nil"/>
        </w:tcBorders>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EFD3D2"/>
      </w:tcPr>
    </w:tblStylePr>
    <w:tblStylePr w:type="band1Horz">
      <w:tblPr/>
      <w:tcPr>
        <w:tcBorders>
          <w:top w:val="nil"/>
          <w:left w:val="nil"/>
          <w:bottom w:val="nil"/>
          <w:right w:val="nil"/>
          <w:insideH w:val="nil"/>
          <w:insideV w:val="nil"/>
          <w:tl2br w:val="nil"/>
          <w:tr2bl w:val="nil"/>
        </w:tcBorders>
        <w:shd w:val="clear" w:color="auto" w:fill="EFD3D2"/>
      </w:tcPr>
    </w:tblStylePr>
  </w:style>
  <w:style w:type="table" w:styleId="-30">
    <w:name w:val="Light Shading Accent 3"/>
    <w:basedOn w:val="affffe"/>
    <w:autoRedefine/>
    <w:uiPriority w:val="60"/>
    <w:qFormat/>
    <w:rsid w:val="002B13CE"/>
    <w:rPr>
      <w:rFonts w:ascii="Times New Roman" w:eastAsia="宋体" w:hAnsi="Times New Roman" w:cs="Times New Roman"/>
      <w:color w:val="76923C"/>
      <w:kern w:val="0"/>
      <w:sz w:val="20"/>
      <w:szCs w:val="20"/>
    </w:rPr>
    <w:tblPr>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l2br w:val="nil"/>
          <w:tr2bl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l2br w:val="nil"/>
          <w:tr2bl w:val="nil"/>
        </w:tcBorders>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E6EED5"/>
      </w:tcPr>
    </w:tblStylePr>
    <w:tblStylePr w:type="band1Horz">
      <w:tblPr/>
      <w:tcPr>
        <w:tcBorders>
          <w:top w:val="nil"/>
          <w:left w:val="nil"/>
          <w:bottom w:val="nil"/>
          <w:right w:val="nil"/>
          <w:insideH w:val="nil"/>
          <w:insideV w:val="nil"/>
          <w:tl2br w:val="nil"/>
          <w:tr2bl w:val="nil"/>
        </w:tcBorders>
        <w:shd w:val="clear" w:color="auto" w:fill="E6EED5"/>
      </w:tcPr>
    </w:tblStylePr>
  </w:style>
  <w:style w:type="table" w:styleId="-31">
    <w:name w:val="Light List Accent 3"/>
    <w:basedOn w:val="affffe"/>
    <w:autoRedefine/>
    <w:uiPriority w:val="61"/>
    <w:qFormat/>
    <w:rsid w:val="002B13CE"/>
    <w:rPr>
      <w:rFonts w:ascii="Calibri" w:eastAsia="宋体" w:hAnsi="Calibri" w:cs="Times New Roman"/>
      <w:kern w:val="0"/>
      <w:sz w:val="20"/>
      <w:szCs w:val="20"/>
    </w:rPr>
    <w:tblPr>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insideH w:val="nil"/>
          <w:insideV w:val="nil"/>
          <w:tl2br w:val="nil"/>
          <w:tr2bl w:val="nil"/>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insideH w:val="nil"/>
          <w:insideV w:val="nil"/>
          <w:tl2br w:val="nil"/>
          <w:tr2bl w:val="nil"/>
        </w:tcBorders>
      </w:tcPr>
    </w:tblStylePr>
    <w:tblStylePr w:type="band1Horz">
      <w:tblPr/>
      <w:tcPr>
        <w:tcBorders>
          <w:top w:val="single" w:sz="8" w:space="0" w:color="9BBB59"/>
          <w:left w:val="single" w:sz="8" w:space="0" w:color="9BBB59"/>
          <w:bottom w:val="single" w:sz="8" w:space="0" w:color="9BBB59"/>
          <w:right w:val="single" w:sz="8" w:space="0" w:color="9BBB59"/>
          <w:insideH w:val="nil"/>
          <w:insideV w:val="nil"/>
          <w:tl2br w:val="nil"/>
          <w:tr2bl w:val="nil"/>
        </w:tcBorders>
      </w:tcPr>
    </w:tblStylePr>
  </w:style>
  <w:style w:type="table" w:styleId="-50">
    <w:name w:val="Light Grid Accent 5"/>
    <w:basedOn w:val="affffe"/>
    <w:autoRedefine/>
    <w:uiPriority w:val="62"/>
    <w:qFormat/>
    <w:rsid w:val="002B13CE"/>
    <w:rPr>
      <w:rFonts w:ascii="Times New Roman" w:eastAsia="宋体" w:hAnsi="Times New Roman" w:cs="Times New Roman"/>
      <w:kern w:val="0"/>
      <w:sz w:val="20"/>
      <w:szCs w:val="20"/>
    </w:rPr>
    <w:tblPr>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blStylePr w:type="firstRow">
      <w:pPr>
        <w:spacing w:before="0" w:after="0" w:line="240" w:lineRule="auto"/>
      </w:pPr>
      <w:rPr>
        <w:rFonts w:ascii="Marlett" w:eastAsia="Marlett" w:hAnsi="Marlet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auto"/>
          <w:tl2br w:val="nil"/>
          <w:tr2bl w:val="nil"/>
        </w:tcBorders>
      </w:tcPr>
    </w:tblStylePr>
    <w:tblStylePr w:type="lastRow">
      <w:pPr>
        <w:spacing w:before="0" w:after="0" w:line="240" w:lineRule="auto"/>
      </w:pPr>
      <w:rPr>
        <w:rFonts w:ascii="Marlett" w:eastAsia="Marlett" w:hAnsi="Marlet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auto"/>
          <w:tl2br w:val="nil"/>
          <w:tr2bl w:val="nil"/>
        </w:tcBorders>
      </w:tcPr>
    </w:tblStylePr>
    <w:tblStylePr w:type="firstCol">
      <w:rPr>
        <w:rFonts w:ascii="Marlett" w:eastAsia="Marlett" w:hAnsi="Marlett" w:cs="Times New Roman"/>
        <w:b/>
        <w:bCs/>
      </w:rPr>
    </w:tblStylePr>
    <w:tblStylePr w:type="lastCol">
      <w:rPr>
        <w:rFonts w:ascii="Marlett" w:eastAsia="Marlett" w:hAnsi="Marlett" w:cs="Times New Roman"/>
        <w:b/>
        <w:bCs/>
      </w:rPr>
      <w:tblPr/>
      <w:tcPr>
        <w:tcBorders>
          <w:top w:val="single" w:sz="8" w:space="0" w:color="4472C4"/>
          <w:left w:val="single" w:sz="8" w:space="0" w:color="4472C4"/>
          <w:bottom w:val="single" w:sz="8" w:space="0" w:color="4472C4"/>
          <w:right w:val="single" w:sz="8" w:space="0" w:color="4472C4"/>
          <w:insideH w:val="nil"/>
          <w:insideV w:val="nil"/>
          <w:tl2br w:val="nil"/>
          <w:tr2bl w:val="nil"/>
        </w:tcBorders>
      </w:tcPr>
    </w:tblStylePr>
    <w:tblStylePr w:type="band1Vert">
      <w:tblPr/>
      <w:tcPr>
        <w:tcBorders>
          <w:top w:val="single" w:sz="8" w:space="0" w:color="4472C4"/>
          <w:left w:val="single" w:sz="8" w:space="0" w:color="4472C4"/>
          <w:bottom w:val="single" w:sz="8" w:space="0" w:color="4472C4"/>
          <w:right w:val="single" w:sz="8" w:space="0" w:color="4472C4"/>
          <w:insideH w:val="nil"/>
          <w:insideV w:val="nil"/>
          <w:tl2br w:val="nil"/>
          <w:tr2bl w:val="nil"/>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H w:val="nil"/>
          <w:insideV w:val="single" w:sz="8" w:space="0" w:color="auto"/>
          <w:tl2br w:val="nil"/>
          <w:tr2bl w:val="nil"/>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H w:val="nil"/>
          <w:insideV w:val="single" w:sz="8" w:space="0" w:color="auto"/>
          <w:tl2br w:val="nil"/>
          <w:tr2bl w:val="nil"/>
        </w:tcBorders>
      </w:tcPr>
    </w:tblStylePr>
  </w:style>
  <w:style w:type="table" w:styleId="1-2">
    <w:name w:val="Medium Grid 1 Accent 2"/>
    <w:basedOn w:val="affffe"/>
    <w:autoRedefine/>
    <w:qFormat/>
    <w:rsid w:val="002B13CE"/>
    <w:rPr>
      <w:rFonts w:ascii="Calibri" w:eastAsia="宋体" w:hAnsi="Calibri" w:cs="Times New Roman"/>
      <w:szCs w:val="24"/>
    </w:rPr>
    <w:tblPr>
      <w:tblInd w:w="0" w:type="dxa"/>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CellMar>
        <w:top w:w="0" w:type="dxa"/>
        <w:left w:w="108" w:type="dxa"/>
        <w:bottom w:w="0" w:type="dxa"/>
        <w:right w:w="108" w:type="dxa"/>
      </w:tblCellMar>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1-6">
    <w:name w:val="Medium Grid 1 Accent 6"/>
    <w:basedOn w:val="affffe"/>
    <w:autoRedefine/>
    <w:uiPriority w:val="67"/>
    <w:unhideWhenUsed/>
    <w:qFormat/>
    <w:rsid w:val="002B13CE"/>
    <w:rPr>
      <w:rFonts w:ascii="等线" w:eastAsia="等线" w:hAnsi="等线" w:cs="Times New Roman"/>
      <w:kern w:val="0"/>
      <w:sz w:val="20"/>
      <w:szCs w:val="20"/>
    </w:rPr>
    <w:tblPr>
      <w:tblInd w:w="0" w:type="dxa"/>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CellMar>
        <w:top w:w="0" w:type="dxa"/>
        <w:left w:w="108" w:type="dxa"/>
        <w:bottom w:w="0" w:type="dxa"/>
        <w:right w:w="108" w:type="dxa"/>
      </w:tblCellMar>
    </w:tblPr>
    <w:tcPr>
      <w:shd w:val="clear" w:color="auto" w:fill="DBEBD0"/>
    </w:tcPr>
    <w:tblStylePr w:type="firstRow">
      <w:rPr>
        <w:b/>
        <w:bCs/>
      </w:rPr>
    </w:tblStylePr>
    <w:tblStylePr w:type="lastRow">
      <w:rPr>
        <w:b/>
        <w:bCs/>
      </w:rPr>
      <w:tblPr/>
      <w:tcPr>
        <w:tcBorders>
          <w:top w:val="single" w:sz="18" w:space="0" w:color="93C571"/>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3-6">
    <w:name w:val="Medium Grid 3 Accent 6"/>
    <w:basedOn w:val="affffe"/>
    <w:autoRedefine/>
    <w:uiPriority w:val="69"/>
    <w:unhideWhenUsed/>
    <w:qFormat/>
    <w:rsid w:val="002B13CE"/>
    <w:rPr>
      <w:rFonts w:ascii="等线" w:eastAsia="等线" w:hAnsi="等线" w:cs="Times New Roman"/>
      <w:kern w:val="0"/>
      <w:sz w:val="20"/>
      <w:szCs w:val="20"/>
    </w:rPr>
    <w:tblPr>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l2br w:val="nil"/>
          <w:tr2bl w:val="nil"/>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l2br w:val="nil"/>
          <w:tr2bl w:val="nil"/>
        </w:tcBorders>
        <w:shd w:val="clear" w:color="auto" w:fill="70AD47"/>
      </w:tcPr>
    </w:tblStylePr>
    <w:tblStylePr w:type="firstCol">
      <w:rPr>
        <w:b/>
        <w:bCs/>
        <w:i w:val="0"/>
        <w:iCs w:val="0"/>
        <w:color w:val="FFFFFF"/>
      </w:rPr>
      <w:tblPr/>
      <w:tcPr>
        <w:tcBorders>
          <w:top w:val="nil"/>
          <w:left w:val="single" w:sz="8" w:space="0" w:color="FFFFFF"/>
          <w:bottom w:val="nil"/>
          <w:right w:val="single" w:sz="24" w:space="0" w:color="FFFFFF"/>
          <w:insideH w:val="nil"/>
          <w:insideV w:val="nil"/>
          <w:tl2br w:val="nil"/>
          <w:tr2bl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l2br w:val="nil"/>
          <w:tr2bl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l2br w:val="nil"/>
          <w:tr2bl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l2br w:val="nil"/>
          <w:tr2bl w:val="nil"/>
        </w:tcBorders>
        <w:shd w:val="clear" w:color="auto" w:fill="B7D8A0"/>
      </w:tcPr>
    </w:tblStylePr>
  </w:style>
  <w:style w:type="table" w:styleId="-32">
    <w:name w:val="Dark List Accent 3"/>
    <w:basedOn w:val="affffe"/>
    <w:autoRedefine/>
    <w:uiPriority w:val="61"/>
    <w:qFormat/>
    <w:rsid w:val="002B13CE"/>
    <w:rPr>
      <w:rFonts w:ascii="Calibri" w:eastAsia="宋体" w:hAnsi="Calibri" w:cs="Times New Roman"/>
      <w:color w:val="FFFFFF"/>
      <w:kern w:val="0"/>
      <w:sz w:val="20"/>
      <w:szCs w:val="20"/>
    </w:rPr>
    <w:tblPr>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insideH w:val="nil"/>
          <w:insideV w:val="nil"/>
          <w:tl2br w:val="nil"/>
          <w:tr2bl w:val="nil"/>
        </w:tcBorders>
      </w:tcPr>
    </w:tblStylePr>
    <w:tblStylePr w:type="firstCol">
      <w:rPr>
        <w:b/>
        <w:bCs/>
      </w:rPr>
      <w:tblPr/>
      <w:tcPr>
        <w:tcBorders>
          <w:top w:val="nil"/>
          <w:left w:val="nil"/>
          <w:bottom w:val="nil"/>
          <w:right w:val="single" w:sz="18" w:space="0" w:color="FFFFFF"/>
          <w:insideH w:val="nil"/>
          <w:insideV w:val="nil"/>
          <w:tl2br w:val="nil"/>
          <w:tr2bl w:val="nil"/>
        </w:tcBorders>
        <w:shd w:val="clear" w:color="auto" w:fill="76923C"/>
      </w:tcPr>
    </w:tblStylePr>
    <w:tblStylePr w:type="lastCol">
      <w:rPr>
        <w:b/>
        <w:bCs/>
      </w:rPr>
      <w:tblPr/>
      <w:tcPr>
        <w:tcBorders>
          <w:top w:val="nil"/>
          <w:left w:val="single" w:sz="18" w:space="0" w:color="FFFFFF"/>
          <w:bottom w:val="nil"/>
          <w:right w:val="nil"/>
          <w:insideH w:val="nil"/>
          <w:insideV w:val="nil"/>
          <w:tl2br w:val="nil"/>
          <w:tr2bl w:val="nil"/>
        </w:tcBorders>
        <w:shd w:val="clear" w:color="auto" w:fill="76923C"/>
      </w:tcPr>
    </w:tblStylePr>
    <w:tblStylePr w:type="band1Vert">
      <w:tblPr/>
      <w:tcPr>
        <w:tcBorders>
          <w:top w:val="single" w:sz="8" w:space="0" w:color="9BBB59"/>
          <w:left w:val="single" w:sz="8" w:space="0" w:color="9BBB59"/>
          <w:bottom w:val="single" w:sz="8" w:space="0" w:color="9BBB59"/>
          <w:right w:val="single" w:sz="8" w:space="0" w:color="9BBB59"/>
          <w:insideH w:val="nil"/>
          <w:insideV w:val="nil"/>
          <w:tl2br w:val="nil"/>
          <w:tr2bl w:val="nil"/>
        </w:tcBorders>
      </w:tcPr>
    </w:tblStylePr>
    <w:tblStylePr w:type="band1Horz">
      <w:tblPr/>
      <w:tcPr>
        <w:tcBorders>
          <w:top w:val="single" w:sz="8" w:space="0" w:color="9BBB59"/>
          <w:left w:val="single" w:sz="8" w:space="0" w:color="9BBB59"/>
          <w:bottom w:val="single" w:sz="8" w:space="0" w:color="9BBB59"/>
          <w:right w:val="single" w:sz="8" w:space="0" w:color="9BBB59"/>
          <w:insideH w:val="nil"/>
          <w:insideV w:val="nil"/>
          <w:tl2br w:val="nil"/>
          <w:tr2bl w:val="nil"/>
        </w:tcBorders>
      </w:tcPr>
    </w:tblStylePr>
  </w:style>
  <w:style w:type="table" w:styleId="-10">
    <w:name w:val="Colorful List Accent 1"/>
    <w:basedOn w:val="affffe"/>
    <w:autoRedefine/>
    <w:uiPriority w:val="34"/>
    <w:unhideWhenUsed/>
    <w:qFormat/>
    <w:rsid w:val="002B13CE"/>
    <w:rPr>
      <w:rFonts w:ascii="Times New Roman" w:eastAsia="宋体" w:hAnsi="Times New Roman" w:cs="Times New Roman"/>
      <w:kern w:val="0"/>
      <w:sz w:val="20"/>
      <w:szCs w:val="24"/>
    </w:rPr>
    <w:tblPr>
      <w:tblStyleRowBandSize w:val="1"/>
      <w:tblStyleColBandSize w:val="1"/>
      <w:tblInd w:w="0" w:type="dxa"/>
      <w:tblCellMar>
        <w:top w:w="0" w:type="dxa"/>
        <w:left w:w="108" w:type="dxa"/>
        <w:bottom w:w="0" w:type="dxa"/>
        <w:right w:w="108" w:type="dxa"/>
      </w:tblCellMar>
    </w:tblPr>
    <w:tcPr>
      <w:shd w:val="clear" w:color="auto" w:fill="ECF1F9"/>
    </w:tcPr>
    <w:tblStylePr w:type="firstRow">
      <w:rPr>
        <w:b/>
        <w:bCs/>
        <w:color w:val="FFFFFF"/>
      </w:rPr>
      <w:tblPr/>
      <w:tcPr>
        <w:tcBorders>
          <w:top w:val="nil"/>
          <w:left w:val="nil"/>
          <w:bottom w:val="single" w:sz="12" w:space="0" w:color="FFFFFF"/>
          <w:right w:val="nil"/>
          <w:insideH w:val="nil"/>
          <w:insideV w:val="nil"/>
          <w:tl2br w:val="nil"/>
          <w:tr2bl w:val="nil"/>
        </w:tcBorders>
        <w:shd w:val="clear" w:color="auto" w:fill="D25F12"/>
      </w:tcPr>
    </w:tblStylePr>
    <w:tblStylePr w:type="lastRow">
      <w:rPr>
        <w:b/>
        <w:bCs/>
        <w:color w:val="9E3A38"/>
      </w:rPr>
      <w:tblPr/>
      <w:tcPr>
        <w:tcBorders>
          <w:top w:val="single" w:sz="12" w:space="0" w:color="00000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D0DBF0"/>
      </w:tcPr>
    </w:tblStylePr>
    <w:tblStylePr w:type="band1Horz">
      <w:tblPr/>
      <w:tcPr>
        <w:shd w:val="clear" w:color="auto" w:fill="D9E2F3"/>
      </w:tcPr>
    </w:tblStylePr>
  </w:style>
  <w:style w:type="table" w:styleId="-11">
    <w:name w:val="Colorful Grid Accent 1"/>
    <w:basedOn w:val="affffe"/>
    <w:autoRedefine/>
    <w:uiPriority w:val="29"/>
    <w:qFormat/>
    <w:rsid w:val="002B13CE"/>
    <w:rPr>
      <w:rFonts w:ascii="Calibri" w:eastAsia="宋体" w:hAnsi="Calibri" w:cs="Times New Roman"/>
      <w:i/>
      <w:kern w:val="0"/>
      <w:sz w:val="24"/>
      <w:szCs w:val="24"/>
    </w:rPr>
    <w:tblPr>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afffffff9">
    <w:name w:val="Strong"/>
    <w:autoRedefine/>
    <w:uiPriority w:val="22"/>
    <w:qFormat/>
    <w:rsid w:val="002B13CE"/>
    <w:rPr>
      <w:b/>
      <w:bCs/>
    </w:rPr>
  </w:style>
  <w:style w:type="character" w:styleId="afffffffa">
    <w:name w:val="endnote reference"/>
    <w:autoRedefine/>
    <w:uiPriority w:val="99"/>
    <w:qFormat/>
    <w:rsid w:val="002B13CE"/>
    <w:rPr>
      <w:vertAlign w:val="superscript"/>
    </w:rPr>
  </w:style>
  <w:style w:type="character" w:styleId="afffffffb">
    <w:name w:val="page number"/>
    <w:autoRedefine/>
    <w:qFormat/>
    <w:rsid w:val="002B13CE"/>
  </w:style>
  <w:style w:type="character" w:styleId="afffffffc">
    <w:name w:val="FollowedHyperlink"/>
    <w:autoRedefine/>
    <w:uiPriority w:val="99"/>
    <w:qFormat/>
    <w:rsid w:val="002B13CE"/>
    <w:rPr>
      <w:color w:val="800080"/>
      <w:u w:val="single"/>
    </w:rPr>
  </w:style>
  <w:style w:type="character" w:styleId="afffffffd">
    <w:name w:val="Emphasis"/>
    <w:autoRedefine/>
    <w:uiPriority w:val="20"/>
    <w:qFormat/>
    <w:rsid w:val="002B13CE"/>
    <w:rPr>
      <w:color w:val="CC0033"/>
    </w:rPr>
  </w:style>
  <w:style w:type="character" w:styleId="afffffffe">
    <w:name w:val="line number"/>
    <w:autoRedefine/>
    <w:unhideWhenUsed/>
    <w:qFormat/>
    <w:rsid w:val="002B13CE"/>
    <w:rPr>
      <w:rFonts w:ascii="Tahoma" w:eastAsia="宋体" w:hAnsi="Tahoma" w:cs="Tahoma" w:hint="default"/>
      <w:color w:val="000000"/>
      <w:kern w:val="2"/>
      <w:sz w:val="24"/>
      <w:szCs w:val="24"/>
      <w:lang w:val="en-US" w:eastAsia="zh-CN" w:bidi="ar-SA"/>
    </w:rPr>
  </w:style>
  <w:style w:type="character" w:styleId="HTML2">
    <w:name w:val="HTML Definition"/>
    <w:autoRedefine/>
    <w:qFormat/>
    <w:rsid w:val="002B13CE"/>
    <w:rPr>
      <w:i/>
      <w:iCs/>
    </w:rPr>
  </w:style>
  <w:style w:type="character" w:styleId="HTML3">
    <w:name w:val="HTML Typewriter"/>
    <w:autoRedefine/>
    <w:unhideWhenUsed/>
    <w:qFormat/>
    <w:rsid w:val="002B13CE"/>
    <w:rPr>
      <w:rFonts w:ascii="宋体" w:eastAsia="宋体" w:hAnsi="宋体" w:cs="宋体" w:hint="eastAsia"/>
      <w:color w:val="000000"/>
      <w:kern w:val="2"/>
      <w:sz w:val="18"/>
      <w:szCs w:val="18"/>
      <w:lang w:val="en-US" w:eastAsia="zh-CN" w:bidi="ar-SA"/>
    </w:rPr>
  </w:style>
  <w:style w:type="character" w:styleId="HTML4">
    <w:name w:val="HTML Acronym"/>
    <w:basedOn w:val="affffd"/>
    <w:autoRedefine/>
    <w:qFormat/>
    <w:rsid w:val="002B13CE"/>
  </w:style>
  <w:style w:type="character" w:styleId="HTML5">
    <w:name w:val="HTML Variable"/>
    <w:autoRedefine/>
    <w:qFormat/>
    <w:rsid w:val="002B13CE"/>
    <w:rPr>
      <w:i/>
      <w:iCs/>
    </w:rPr>
  </w:style>
  <w:style w:type="character" w:styleId="affffffff">
    <w:name w:val="Hyperlink"/>
    <w:autoRedefine/>
    <w:uiPriority w:val="99"/>
    <w:qFormat/>
    <w:rsid w:val="002B13CE"/>
    <w:rPr>
      <w:color w:val="0000FF"/>
      <w:u w:val="single"/>
    </w:rPr>
  </w:style>
  <w:style w:type="character" w:styleId="HTML6">
    <w:name w:val="HTML Code"/>
    <w:autoRedefine/>
    <w:unhideWhenUsed/>
    <w:qFormat/>
    <w:rsid w:val="002B13CE"/>
    <w:rPr>
      <w:rFonts w:ascii="宋体" w:eastAsia="宋体" w:hAnsi="宋体" w:cs="宋体" w:hint="eastAsia"/>
      <w:sz w:val="24"/>
      <w:szCs w:val="24"/>
    </w:rPr>
  </w:style>
  <w:style w:type="character" w:styleId="affffffff0">
    <w:name w:val="annotation reference"/>
    <w:autoRedefine/>
    <w:uiPriority w:val="99"/>
    <w:qFormat/>
    <w:rsid w:val="002B13CE"/>
    <w:rPr>
      <w:sz w:val="21"/>
      <w:szCs w:val="21"/>
    </w:rPr>
  </w:style>
  <w:style w:type="character" w:styleId="HTML7">
    <w:name w:val="HTML Cite"/>
    <w:autoRedefine/>
    <w:qFormat/>
    <w:rsid w:val="002B13CE"/>
    <w:rPr>
      <w:i/>
      <w:iCs/>
    </w:rPr>
  </w:style>
  <w:style w:type="character" w:styleId="affffffff1">
    <w:name w:val="footnote reference"/>
    <w:autoRedefine/>
    <w:unhideWhenUsed/>
    <w:qFormat/>
    <w:rsid w:val="002B13CE"/>
    <w:rPr>
      <w:vertAlign w:val="superscript"/>
    </w:rPr>
  </w:style>
  <w:style w:type="character" w:styleId="HTML8">
    <w:name w:val="HTML Keyboard"/>
    <w:autoRedefine/>
    <w:qFormat/>
    <w:rsid w:val="002B13CE"/>
    <w:rPr>
      <w:rFonts w:ascii="Courier New" w:hAnsi="Courier New"/>
      <w:sz w:val="20"/>
      <w:szCs w:val="20"/>
    </w:rPr>
  </w:style>
  <w:style w:type="character" w:styleId="HTML9">
    <w:name w:val="HTML Sample"/>
    <w:autoRedefine/>
    <w:qFormat/>
    <w:rsid w:val="002B13CE"/>
    <w:rPr>
      <w:rFonts w:ascii="Courier New" w:hAnsi="Courier New"/>
    </w:rPr>
  </w:style>
  <w:style w:type="character" w:customStyle="1" w:styleId="Char10">
    <w:name w:val="正文缩进 Char1"/>
    <w:link w:val="affffc"/>
    <w:autoRedefine/>
    <w:uiPriority w:val="92"/>
    <w:qFormat/>
    <w:rsid w:val="002B13CE"/>
    <w:rPr>
      <w:rFonts w:ascii="宋体" w:eastAsia="宋体" w:hAnsi="Calibri" w:cs="Times New Roman"/>
      <w:sz w:val="24"/>
      <w:szCs w:val="24"/>
    </w:rPr>
  </w:style>
  <w:style w:type="character" w:customStyle="1" w:styleId="2Char1">
    <w:name w:val="标题 2 Char1"/>
    <w:link w:val="2a"/>
    <w:autoRedefine/>
    <w:uiPriority w:val="9"/>
    <w:qFormat/>
    <w:rsid w:val="002B13CE"/>
    <w:rPr>
      <w:rFonts w:ascii="Arial" w:eastAsia="黑体" w:hAnsi="Arial" w:cs="Times New Roman"/>
      <w:b/>
      <w:kern w:val="0"/>
      <w:sz w:val="30"/>
      <w:szCs w:val="20"/>
    </w:rPr>
  </w:style>
  <w:style w:type="character" w:customStyle="1" w:styleId="3Char1">
    <w:name w:val="标题 3 Char1"/>
    <w:link w:val="38"/>
    <w:autoRedefine/>
    <w:uiPriority w:val="9"/>
    <w:qFormat/>
    <w:rsid w:val="002B13CE"/>
    <w:rPr>
      <w:rFonts w:ascii="宋体" w:eastAsia="宋体" w:hAnsi="Calibri" w:cs="Times New Roman"/>
      <w:b/>
      <w:kern w:val="0"/>
      <w:sz w:val="24"/>
      <w:szCs w:val="20"/>
      <w:u w:val="single"/>
    </w:rPr>
  </w:style>
  <w:style w:type="character" w:customStyle="1" w:styleId="Char13">
    <w:name w:val="批注文字 Char1"/>
    <w:link w:val="afffffc"/>
    <w:autoRedefine/>
    <w:uiPriority w:val="99"/>
    <w:qFormat/>
    <w:rsid w:val="002B13CE"/>
    <w:rPr>
      <w:rFonts w:ascii="Calibri" w:eastAsia="宋体" w:hAnsi="Calibri" w:cs="Times New Roman"/>
      <w:szCs w:val="24"/>
    </w:rPr>
  </w:style>
  <w:style w:type="character" w:customStyle="1" w:styleId="Charfa">
    <w:name w:val="正文小标题 Char"/>
    <w:link w:val="affffffff2"/>
    <w:autoRedefine/>
    <w:qFormat/>
    <w:rsid w:val="002B13CE"/>
    <w:rPr>
      <w:rFonts w:ascii="宋体" w:hAnsi="宋体"/>
      <w:b/>
      <w:i/>
      <w:color w:val="FF0000"/>
      <w:sz w:val="24"/>
    </w:rPr>
  </w:style>
  <w:style w:type="paragraph" w:customStyle="1" w:styleId="affffffff2">
    <w:name w:val="正文小标题"/>
    <w:basedOn w:val="affffb"/>
    <w:next w:val="affffc"/>
    <w:link w:val="Charfa"/>
    <w:autoRedefine/>
    <w:qFormat/>
    <w:rsid w:val="002B13CE"/>
    <w:pPr>
      <w:adjustRightInd w:val="0"/>
      <w:snapToGrid w:val="0"/>
      <w:spacing w:beforeLines="100" w:afterLines="100"/>
      <w:ind w:firstLine="482"/>
      <w:jc w:val="left"/>
    </w:pPr>
    <w:rPr>
      <w:rFonts w:ascii="宋体" w:eastAsiaTheme="minorEastAsia" w:hAnsi="宋体" w:cstheme="minorBidi"/>
      <w:b/>
      <w:i/>
      <w:color w:val="FF0000"/>
      <w:sz w:val="24"/>
      <w:szCs w:val="22"/>
    </w:rPr>
  </w:style>
  <w:style w:type="character" w:customStyle="1" w:styleId="Char22">
    <w:name w:val="标题 Char2"/>
    <w:autoRedefine/>
    <w:qFormat/>
    <w:locked/>
    <w:rsid w:val="002B13CE"/>
    <w:rPr>
      <w:rFonts w:ascii="Arial" w:eastAsia="宋体" w:hAnsi="Arial" w:cs="Arial"/>
      <w:b/>
      <w:bCs/>
      <w:sz w:val="32"/>
      <w:szCs w:val="32"/>
    </w:rPr>
  </w:style>
  <w:style w:type="character" w:customStyle="1" w:styleId="title4">
    <w:name w:val="title4"/>
    <w:autoRedefine/>
    <w:qFormat/>
    <w:rsid w:val="002B13CE"/>
    <w:rPr>
      <w:b/>
      <w:bCs/>
      <w:color w:val="1D87B3"/>
      <w:sz w:val="15"/>
      <w:szCs w:val="15"/>
    </w:rPr>
  </w:style>
  <w:style w:type="character" w:customStyle="1" w:styleId="Char12">
    <w:name w:val="列出段落 Char1"/>
    <w:link w:val="afffff6"/>
    <w:autoRedefine/>
    <w:uiPriority w:val="34"/>
    <w:qFormat/>
    <w:rsid w:val="002B13CE"/>
    <w:rPr>
      <w:rFonts w:ascii="Calibri" w:eastAsia="宋体" w:hAnsi="Calibri" w:cs="Times New Roman"/>
    </w:rPr>
  </w:style>
  <w:style w:type="character" w:customStyle="1" w:styleId="chanpin">
    <w:name w:val="chanpin拷贝"/>
    <w:autoRedefine/>
    <w:qFormat/>
    <w:rsid w:val="002B13CE"/>
  </w:style>
  <w:style w:type="character" w:customStyle="1" w:styleId="c21">
    <w:name w:val="c21"/>
    <w:autoRedefine/>
    <w:qFormat/>
    <w:rsid w:val="002B13CE"/>
    <w:rPr>
      <w:rFonts w:ascii="ˎ̥" w:hAnsi="ˎ̥" w:hint="default"/>
      <w:color w:val="000000"/>
      <w:sz w:val="20"/>
      <w:szCs w:val="20"/>
      <w:u w:val="none"/>
    </w:rPr>
  </w:style>
  <w:style w:type="character" w:customStyle="1" w:styleId="txt">
    <w:name w:val="txt"/>
    <w:autoRedefine/>
    <w:qFormat/>
    <w:rsid w:val="002B13CE"/>
  </w:style>
  <w:style w:type="character" w:customStyle="1" w:styleId="CharChar">
    <w:name w:val="正文缩进 Char Char"/>
    <w:link w:val="1ff1"/>
    <w:autoRedefine/>
    <w:qFormat/>
    <w:rsid w:val="002B13CE"/>
    <w:rPr>
      <w:rFonts w:ascii="宋体" w:eastAsia="宋体"/>
      <w:snapToGrid w:val="0"/>
      <w:color w:val="000000"/>
      <w:kern w:val="28"/>
      <w:sz w:val="28"/>
    </w:rPr>
  </w:style>
  <w:style w:type="paragraph" w:customStyle="1" w:styleId="1ff1">
    <w:name w:val="正文缩进1"/>
    <w:basedOn w:val="affffb"/>
    <w:link w:val="CharChar"/>
    <w:autoRedefine/>
    <w:qFormat/>
    <w:rsid w:val="002B13CE"/>
    <w:pPr>
      <w:widowControl/>
      <w:adjustRightInd w:val="0"/>
      <w:snapToGrid w:val="0"/>
      <w:spacing w:line="480" w:lineRule="exact"/>
      <w:ind w:firstLine="567"/>
    </w:pPr>
    <w:rPr>
      <w:rFonts w:ascii="宋体" w:hAnsiTheme="minorHAnsi" w:cstheme="minorBidi"/>
      <w:snapToGrid w:val="0"/>
      <w:color w:val="000000"/>
      <w:kern w:val="28"/>
      <w:sz w:val="28"/>
      <w:szCs w:val="22"/>
    </w:rPr>
  </w:style>
  <w:style w:type="character" w:customStyle="1" w:styleId="Charfb">
    <w:name w:val="正文缩进 Char"/>
    <w:autoRedefine/>
    <w:uiPriority w:val="99"/>
    <w:qFormat/>
    <w:rsid w:val="002B13CE"/>
    <w:rPr>
      <w:rFonts w:ascii="宋体" w:eastAsia="宋体"/>
      <w:kern w:val="2"/>
      <w:sz w:val="24"/>
      <w:szCs w:val="24"/>
      <w:lang w:val="en-US" w:eastAsia="zh-CN" w:bidi="ar-SA"/>
    </w:rPr>
  </w:style>
  <w:style w:type="character" w:customStyle="1" w:styleId="affffffff3">
    <w:name w:val="批注文字 字符"/>
    <w:autoRedefine/>
    <w:uiPriority w:val="99"/>
    <w:qFormat/>
    <w:rsid w:val="002B13CE"/>
    <w:rPr>
      <w:rFonts w:ascii="Times New Roman" w:eastAsia="宋体" w:hAnsi="Times New Roman" w:cs="Times New Roman"/>
      <w:sz w:val="24"/>
      <w:lang w:val="en-US" w:eastAsia="zh-CN" w:bidi="ar-SA"/>
    </w:rPr>
  </w:style>
  <w:style w:type="character" w:customStyle="1" w:styleId="Char18">
    <w:name w:val="页脚 Char1"/>
    <w:autoRedefine/>
    <w:uiPriority w:val="99"/>
    <w:qFormat/>
    <w:rsid w:val="002B13CE"/>
    <w:rPr>
      <w:rFonts w:ascii="宋体" w:eastAsia="宋体"/>
      <w:sz w:val="18"/>
      <w:lang w:val="en-US" w:eastAsia="zh-CN" w:bidi="ar-SA"/>
    </w:rPr>
  </w:style>
  <w:style w:type="character" w:customStyle="1" w:styleId="street-address">
    <w:name w:val="street-address"/>
    <w:autoRedefine/>
    <w:qFormat/>
    <w:rsid w:val="002B13CE"/>
  </w:style>
  <w:style w:type="character" w:customStyle="1" w:styleId="bjh-p">
    <w:name w:val="bjh-p"/>
    <w:autoRedefine/>
    <w:qFormat/>
    <w:rsid w:val="002B13CE"/>
  </w:style>
  <w:style w:type="character" w:customStyle="1" w:styleId="Char19">
    <w:name w:val="正文文本缩进 Char1"/>
    <w:link w:val="1ff2"/>
    <w:autoRedefine/>
    <w:uiPriority w:val="99"/>
    <w:qFormat/>
    <w:rsid w:val="002B13CE"/>
    <w:rPr>
      <w:rFonts w:ascii="宋体" w:eastAsia="宋体" w:hAnsi="宋体"/>
      <w:sz w:val="24"/>
      <w:szCs w:val="24"/>
    </w:rPr>
  </w:style>
  <w:style w:type="paragraph" w:customStyle="1" w:styleId="1ff2">
    <w:name w:val="正文文本缩进1"/>
    <w:basedOn w:val="affffb"/>
    <w:link w:val="Char19"/>
    <w:autoRedefine/>
    <w:uiPriority w:val="99"/>
    <w:qFormat/>
    <w:rsid w:val="002B13CE"/>
    <w:pPr>
      <w:spacing w:line="480" w:lineRule="exact"/>
      <w:ind w:firstLineChars="200" w:firstLine="480"/>
    </w:pPr>
    <w:rPr>
      <w:rFonts w:ascii="宋体" w:hAnsi="宋体" w:cstheme="minorBidi"/>
      <w:sz w:val="24"/>
    </w:rPr>
  </w:style>
  <w:style w:type="character" w:customStyle="1" w:styleId="Char20">
    <w:name w:val="正文文本缩进 Char2"/>
    <w:link w:val="affffff0"/>
    <w:autoRedefine/>
    <w:qFormat/>
    <w:rsid w:val="002B13CE"/>
    <w:rPr>
      <w:rFonts w:ascii="Calibri" w:eastAsia="宋体" w:hAnsi="Calibri" w:cs="Times New Roman"/>
      <w:sz w:val="24"/>
      <w:szCs w:val="24"/>
    </w:rPr>
  </w:style>
  <w:style w:type="character" w:customStyle="1" w:styleId="black1">
    <w:name w:val="black1"/>
    <w:autoRedefine/>
    <w:qFormat/>
    <w:rsid w:val="002B13CE"/>
    <w:rPr>
      <w:color w:val="000000"/>
    </w:rPr>
  </w:style>
  <w:style w:type="character" w:customStyle="1" w:styleId="Char1a">
    <w:name w:val="页眉 Char1"/>
    <w:autoRedefine/>
    <w:uiPriority w:val="99"/>
    <w:qFormat/>
    <w:rsid w:val="002B13CE"/>
    <w:rPr>
      <w:rFonts w:eastAsia="宋体"/>
      <w:kern w:val="2"/>
      <w:sz w:val="18"/>
      <w:szCs w:val="18"/>
      <w:lang w:val="en-US" w:eastAsia="zh-CN" w:bidi="ar-SA"/>
    </w:rPr>
  </w:style>
  <w:style w:type="character" w:customStyle="1" w:styleId="Charfc">
    <w:name w:val="注释 Char"/>
    <w:link w:val="affffffff4"/>
    <w:autoRedefine/>
    <w:qFormat/>
    <w:rsid w:val="002B13CE"/>
    <w:rPr>
      <w:rFonts w:ascii="宋体" w:hAnsi="宋体"/>
      <w:szCs w:val="21"/>
    </w:rPr>
  </w:style>
  <w:style w:type="paragraph" w:customStyle="1" w:styleId="affffffff4">
    <w:name w:val="注释"/>
    <w:basedOn w:val="affffb"/>
    <w:link w:val="Charfc"/>
    <w:autoRedefine/>
    <w:qFormat/>
    <w:rsid w:val="002B13CE"/>
    <w:pPr>
      <w:adjustRightInd w:val="0"/>
      <w:snapToGrid w:val="0"/>
      <w:ind w:left="420" w:hangingChars="200" w:hanging="420"/>
      <w:jc w:val="left"/>
    </w:pPr>
    <w:rPr>
      <w:rFonts w:ascii="宋体" w:eastAsiaTheme="minorEastAsia" w:hAnsi="宋体" w:cstheme="minorBidi"/>
      <w:szCs w:val="21"/>
    </w:rPr>
  </w:style>
  <w:style w:type="character" w:customStyle="1" w:styleId="CharChar11">
    <w:name w:val="Char Char11"/>
    <w:autoRedefine/>
    <w:qFormat/>
    <w:rsid w:val="002B13CE"/>
    <w:rPr>
      <w:rFonts w:ascii="宋体" w:eastAsia="宋体"/>
      <w:b/>
      <w:sz w:val="24"/>
      <w:u w:val="single"/>
      <w:lang w:val="en-US" w:eastAsia="zh-CN" w:bidi="ar-SA"/>
    </w:rPr>
  </w:style>
  <w:style w:type="character" w:customStyle="1" w:styleId="affffffff5">
    <w:name w:val="纯文本 字符"/>
    <w:autoRedefine/>
    <w:qFormat/>
    <w:rsid w:val="002B13CE"/>
    <w:rPr>
      <w:rFonts w:ascii="宋体" w:eastAsia="宋体" w:hAnsi="Courier New" w:cs="Times New Roman"/>
      <w:kern w:val="2"/>
      <w:sz w:val="21"/>
      <w:szCs w:val="21"/>
      <w:lang w:val="en-US" w:eastAsia="zh-CN" w:bidi="ar-SA"/>
    </w:rPr>
  </w:style>
  <w:style w:type="character" w:customStyle="1" w:styleId="Char1b">
    <w:name w:val="纯文本 Char1"/>
    <w:autoRedefine/>
    <w:qFormat/>
    <w:rsid w:val="002B13CE"/>
    <w:rPr>
      <w:rFonts w:ascii="宋体" w:eastAsia="宋体" w:hAnsi="Courier New"/>
      <w:kern w:val="2"/>
      <w:sz w:val="21"/>
      <w:lang w:val="en-US" w:eastAsia="zh-CN" w:bidi="ar-SA"/>
    </w:rPr>
  </w:style>
  <w:style w:type="character" w:customStyle="1" w:styleId="3CharChar">
    <w:name w:val="标题 3 Char Char"/>
    <w:autoRedefine/>
    <w:qFormat/>
    <w:rsid w:val="002B13CE"/>
    <w:rPr>
      <w:rFonts w:eastAsia="宋体"/>
      <w:b/>
      <w:bCs/>
      <w:kern w:val="2"/>
      <w:sz w:val="32"/>
      <w:szCs w:val="32"/>
      <w:lang w:val="en-US" w:eastAsia="zh-CN" w:bidi="ar-SA"/>
    </w:rPr>
  </w:style>
  <w:style w:type="character" w:customStyle="1" w:styleId="Charfd">
    <w:name w:val="正文大标题 Char"/>
    <w:link w:val="affffffff6"/>
    <w:autoRedefine/>
    <w:qFormat/>
    <w:rsid w:val="002B13CE"/>
    <w:rPr>
      <w:rFonts w:ascii="宋体" w:hAnsi="宋体"/>
      <w:b/>
      <w:color w:val="000000"/>
      <w:sz w:val="28"/>
      <w:szCs w:val="21"/>
    </w:rPr>
  </w:style>
  <w:style w:type="paragraph" w:customStyle="1" w:styleId="affffffff6">
    <w:name w:val="正文大标题"/>
    <w:basedOn w:val="affffffff2"/>
    <w:next w:val="affffc"/>
    <w:link w:val="Charfd"/>
    <w:autoRedefine/>
    <w:qFormat/>
    <w:rsid w:val="002B13CE"/>
    <w:pPr>
      <w:jc w:val="center"/>
    </w:pPr>
    <w:rPr>
      <w:i w:val="0"/>
      <w:color w:val="000000"/>
      <w:sz w:val="28"/>
      <w:szCs w:val="21"/>
    </w:rPr>
  </w:style>
  <w:style w:type="character" w:customStyle="1" w:styleId="apple-style-span">
    <w:name w:val="apple-style-span"/>
    <w:autoRedefine/>
    <w:qFormat/>
    <w:rsid w:val="002B13CE"/>
    <w:rPr>
      <w:rFonts w:cs="Times New Roman"/>
    </w:rPr>
  </w:style>
  <w:style w:type="character" w:customStyle="1" w:styleId="Charfe">
    <w:name w:val="正文格式 Char"/>
    <w:link w:val="affffffff7"/>
    <w:autoRedefine/>
    <w:qFormat/>
    <w:locked/>
    <w:rsid w:val="002B13CE"/>
    <w:rPr>
      <w:rFonts w:ascii="宋体" w:hAnsi="宋体"/>
      <w:sz w:val="24"/>
      <w:szCs w:val="24"/>
      <w:lang w:val="en-GB"/>
    </w:rPr>
  </w:style>
  <w:style w:type="paragraph" w:customStyle="1" w:styleId="affffffff7">
    <w:name w:val="正文格式"/>
    <w:basedOn w:val="affffb"/>
    <w:link w:val="Charfe"/>
    <w:autoRedefine/>
    <w:qFormat/>
    <w:rsid w:val="002B13CE"/>
    <w:pPr>
      <w:spacing w:beforeLines="50" w:line="360" w:lineRule="auto"/>
      <w:ind w:firstLineChars="200" w:firstLine="480"/>
    </w:pPr>
    <w:rPr>
      <w:rFonts w:ascii="宋体" w:eastAsiaTheme="minorEastAsia" w:hAnsi="宋体" w:cstheme="minorBidi"/>
      <w:sz w:val="24"/>
      <w:lang w:val="en-GB"/>
    </w:rPr>
  </w:style>
  <w:style w:type="character" w:customStyle="1" w:styleId="Charff">
    <w:name w:val="正文表格 Char"/>
    <w:link w:val="affffffff8"/>
    <w:autoRedefine/>
    <w:qFormat/>
    <w:rsid w:val="002B13CE"/>
    <w:rPr>
      <w:rFonts w:ascii="宋体" w:hAnsi="宋体"/>
      <w:color w:val="000000"/>
      <w:szCs w:val="21"/>
    </w:rPr>
  </w:style>
  <w:style w:type="paragraph" w:customStyle="1" w:styleId="affffffff8">
    <w:name w:val="正文表格"/>
    <w:basedOn w:val="affffb"/>
    <w:link w:val="Charff"/>
    <w:autoRedefine/>
    <w:qFormat/>
    <w:rsid w:val="002B13CE"/>
    <w:pPr>
      <w:adjustRightInd w:val="0"/>
      <w:snapToGrid w:val="0"/>
      <w:jc w:val="left"/>
    </w:pPr>
    <w:rPr>
      <w:rFonts w:ascii="宋体" w:eastAsiaTheme="minorEastAsia" w:hAnsi="宋体" w:cstheme="minorBidi"/>
      <w:color w:val="000000"/>
      <w:szCs w:val="21"/>
    </w:rPr>
  </w:style>
  <w:style w:type="character" w:customStyle="1" w:styleId="1Char1">
    <w:name w:val="普通文字1 Char1"/>
    <w:autoRedefine/>
    <w:qFormat/>
    <w:rsid w:val="002B13CE"/>
    <w:rPr>
      <w:rFonts w:ascii="宋体" w:eastAsia="宋体" w:hAnsi="Courier New"/>
      <w:kern w:val="2"/>
      <w:sz w:val="21"/>
      <w:lang w:val="en-US" w:eastAsia="zh-CN" w:bidi="ar-SA"/>
    </w:rPr>
  </w:style>
  <w:style w:type="character" w:customStyle="1" w:styleId="chanpin1">
    <w:name w:val="chanpin1"/>
    <w:autoRedefine/>
    <w:qFormat/>
    <w:rsid w:val="002B13CE"/>
    <w:rPr>
      <w:rFonts w:ascii="ˎ̥" w:hAnsi="ˎ̥" w:hint="default"/>
      <w:color w:val="000000"/>
      <w:sz w:val="20"/>
      <w:szCs w:val="20"/>
      <w:u w:val="none"/>
    </w:rPr>
  </w:style>
  <w:style w:type="character" w:customStyle="1" w:styleId="locality">
    <w:name w:val="locality"/>
    <w:autoRedefine/>
    <w:qFormat/>
    <w:rsid w:val="002B13CE"/>
  </w:style>
  <w:style w:type="character" w:customStyle="1" w:styleId="1-2Char">
    <w:name w:val="中等深浅网格 1 - 强调文字颜色 2 Char"/>
    <w:link w:val="1ff3"/>
    <w:autoRedefine/>
    <w:qFormat/>
    <w:rsid w:val="002B13CE"/>
    <w:rPr>
      <w:szCs w:val="24"/>
      <w:lang w:val="zh-CN"/>
    </w:rPr>
  </w:style>
  <w:style w:type="paragraph" w:customStyle="1" w:styleId="1ff3">
    <w:name w:val="1"/>
    <w:link w:val="1-2Char"/>
    <w:autoRedefine/>
    <w:qFormat/>
    <w:rsid w:val="002B13CE"/>
    <w:rPr>
      <w:szCs w:val="24"/>
      <w:lang w:val="zh-CN"/>
    </w:rPr>
  </w:style>
  <w:style w:type="character" w:customStyle="1" w:styleId="1Char2">
    <w:name w:val="段1 Char"/>
    <w:autoRedefine/>
    <w:qFormat/>
    <w:rsid w:val="002B13CE"/>
    <w:rPr>
      <w:rFonts w:ascii="宋体" w:eastAsia="宋体"/>
      <w:sz w:val="24"/>
      <w:lang w:val="en-US" w:eastAsia="zh-CN" w:bidi="ar-SA"/>
    </w:rPr>
  </w:style>
  <w:style w:type="character" w:customStyle="1" w:styleId="Charff0">
    <w:name w:val="列出段落 Char"/>
    <w:autoRedefine/>
    <w:uiPriority w:val="34"/>
    <w:qFormat/>
    <w:rsid w:val="002B13CE"/>
    <w:rPr>
      <w:rFonts w:ascii="Calibri" w:eastAsia="宋体" w:hAnsi="Calibri"/>
      <w:kern w:val="2"/>
      <w:sz w:val="21"/>
      <w:szCs w:val="22"/>
      <w:lang w:val="en-US" w:eastAsia="zh-CN" w:bidi="ar-SA"/>
    </w:rPr>
  </w:style>
  <w:style w:type="character" w:customStyle="1" w:styleId="Charff1">
    <w:name w:val="正文重点 Char"/>
    <w:link w:val="affffffff9"/>
    <w:autoRedefine/>
    <w:qFormat/>
    <w:rsid w:val="002B13CE"/>
    <w:rPr>
      <w:b/>
      <w:sz w:val="24"/>
    </w:rPr>
  </w:style>
  <w:style w:type="paragraph" w:customStyle="1" w:styleId="affffffff9">
    <w:name w:val="正文重点"/>
    <w:basedOn w:val="affffb"/>
    <w:link w:val="Charff1"/>
    <w:autoRedefine/>
    <w:qFormat/>
    <w:rsid w:val="002B13CE"/>
    <w:pPr>
      <w:adjustRightInd w:val="0"/>
      <w:spacing w:line="360" w:lineRule="auto"/>
      <w:ind w:firstLineChars="200" w:firstLine="482"/>
      <w:jc w:val="left"/>
      <w:textAlignment w:val="baseline"/>
    </w:pPr>
    <w:rPr>
      <w:rFonts w:asciiTheme="minorHAnsi" w:eastAsiaTheme="minorEastAsia" w:hAnsiTheme="minorHAnsi" w:cstheme="minorBidi"/>
      <w:b/>
      <w:sz w:val="24"/>
      <w:szCs w:val="22"/>
    </w:rPr>
  </w:style>
  <w:style w:type="character" w:customStyle="1" w:styleId="Char17">
    <w:name w:val="标题 Char1"/>
    <w:link w:val="afffffff0"/>
    <w:autoRedefine/>
    <w:uiPriority w:val="10"/>
    <w:qFormat/>
    <w:rsid w:val="002B13CE"/>
    <w:rPr>
      <w:rFonts w:ascii="Calibri" w:eastAsia="宋体" w:hAnsi="Calibri" w:cs="Times New Roman"/>
      <w:b/>
      <w:sz w:val="32"/>
      <w:szCs w:val="20"/>
    </w:rPr>
  </w:style>
  <w:style w:type="character" w:customStyle="1" w:styleId="1ff4">
    <w:name w:val="纯文本 字符1"/>
    <w:autoRedefine/>
    <w:qFormat/>
    <w:rsid w:val="002B13CE"/>
    <w:rPr>
      <w:rFonts w:ascii="宋体" w:hAnsi="Courier New"/>
    </w:rPr>
  </w:style>
  <w:style w:type="character" w:customStyle="1" w:styleId="CharChar111">
    <w:name w:val="Char Char111"/>
    <w:autoRedefine/>
    <w:qFormat/>
    <w:rsid w:val="002B13CE"/>
    <w:rPr>
      <w:rFonts w:ascii="宋体" w:eastAsia="宋体"/>
      <w:b/>
      <w:sz w:val="24"/>
      <w:u w:val="single"/>
      <w:lang w:val="en-US" w:eastAsia="zh-CN" w:bidi="ar-SA"/>
    </w:rPr>
  </w:style>
  <w:style w:type="character" w:customStyle="1" w:styleId="NormalCharacter">
    <w:name w:val="NormalCharacter"/>
    <w:autoRedefine/>
    <w:qFormat/>
    <w:rsid w:val="002B13CE"/>
  </w:style>
  <w:style w:type="character" w:customStyle="1" w:styleId="2CharChar">
    <w:name w:val="标题 2 Char Char"/>
    <w:autoRedefine/>
    <w:qFormat/>
    <w:rsid w:val="002B13CE"/>
    <w:rPr>
      <w:rFonts w:ascii="Arial" w:eastAsia="黑体" w:hAnsi="Arial"/>
      <w:b/>
      <w:bCs/>
      <w:kern w:val="2"/>
      <w:sz w:val="32"/>
      <w:szCs w:val="32"/>
      <w:lang w:val="en-US" w:eastAsia="zh-CN" w:bidi="ar-SA"/>
    </w:rPr>
  </w:style>
  <w:style w:type="paragraph" w:customStyle="1" w:styleId="1ff5">
    <w:name w:val="项目符号1"/>
    <w:basedOn w:val="affffffffa"/>
    <w:autoRedefine/>
    <w:qFormat/>
    <w:rsid w:val="002B13CE"/>
    <w:pPr>
      <w:ind w:left="-25" w:firstLine="0"/>
    </w:pPr>
  </w:style>
  <w:style w:type="paragraph" w:customStyle="1" w:styleId="affffffffa">
    <w:name w:val="正文文本样式"/>
    <w:basedOn w:val="affffb"/>
    <w:link w:val="Charff2"/>
    <w:autoRedefine/>
    <w:qFormat/>
    <w:rsid w:val="002B13CE"/>
    <w:pPr>
      <w:spacing w:line="360" w:lineRule="auto"/>
      <w:ind w:firstLine="482"/>
    </w:pPr>
    <w:rPr>
      <w:rFonts w:cs="宋体"/>
      <w:sz w:val="24"/>
      <w:szCs w:val="20"/>
    </w:rPr>
  </w:style>
  <w:style w:type="paragraph" w:customStyle="1" w:styleId="Char1c">
    <w:name w:val="Char1"/>
    <w:basedOn w:val="affffb"/>
    <w:autoRedefine/>
    <w:qFormat/>
    <w:rsid w:val="002B13CE"/>
    <w:pPr>
      <w:tabs>
        <w:tab w:val="left" w:pos="360"/>
      </w:tabs>
    </w:pPr>
    <w:rPr>
      <w:sz w:val="24"/>
    </w:rPr>
  </w:style>
  <w:style w:type="paragraph" w:customStyle="1" w:styleId="CharCharCharCharCharCharChar2">
    <w:name w:val="Char Char Char Char Char Char Char2"/>
    <w:basedOn w:val="affffb"/>
    <w:autoRedefine/>
    <w:qFormat/>
    <w:rsid w:val="002B13CE"/>
    <w:pPr>
      <w:snapToGrid w:val="0"/>
      <w:spacing w:line="360" w:lineRule="auto"/>
      <w:ind w:firstLineChars="200" w:firstLine="200"/>
    </w:pPr>
    <w:rPr>
      <w:rFonts w:eastAsia="仿宋_GB2312"/>
      <w:sz w:val="24"/>
    </w:rPr>
  </w:style>
  <w:style w:type="paragraph" w:customStyle="1" w:styleId="xl41">
    <w:name w:val="xl41"/>
    <w:basedOn w:val="affffb"/>
    <w:autoRedefine/>
    <w:qFormat/>
    <w:rsid w:val="002B13CE"/>
    <w:pPr>
      <w:widowControl/>
      <w:pBdr>
        <w:top w:val="single" w:sz="4" w:space="0" w:color="auto"/>
        <w:left w:val="single" w:sz="4" w:space="0" w:color="auto"/>
        <w:bottom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xl53">
    <w:name w:val="xl53"/>
    <w:basedOn w:val="affffb"/>
    <w:autoRedefine/>
    <w:qFormat/>
    <w:rsid w:val="002B13C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Unicode MS" w:eastAsia="Arial Unicode MS" w:hAnsi="Arial Unicode MS" w:cs="Arial Unicode MS"/>
      <w:b/>
      <w:bCs/>
      <w:color w:val="000000"/>
      <w:kern w:val="0"/>
      <w:sz w:val="20"/>
      <w:szCs w:val="20"/>
    </w:rPr>
  </w:style>
  <w:style w:type="paragraph" w:customStyle="1" w:styleId="CharCharChar1Char2">
    <w:name w:val="Char Char Char1 Char2"/>
    <w:basedOn w:val="affffb"/>
    <w:autoRedefine/>
    <w:qFormat/>
    <w:rsid w:val="002B13CE"/>
    <w:rPr>
      <w:rFonts w:ascii="Tahoma" w:hAnsi="Tahoma"/>
      <w:sz w:val="24"/>
      <w:szCs w:val="20"/>
    </w:rPr>
  </w:style>
  <w:style w:type="paragraph" w:customStyle="1" w:styleId="xl36">
    <w:name w:val="xl36"/>
    <w:basedOn w:val="affffb"/>
    <w:autoRedefine/>
    <w:qFormat/>
    <w:rsid w:val="002B13CE"/>
    <w:pPr>
      <w:widowControl/>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Char3CharCharChar2">
    <w:name w:val="Char3 Char Char Char2"/>
    <w:basedOn w:val="affffb"/>
    <w:autoRedefine/>
    <w:qFormat/>
    <w:rsid w:val="002B13CE"/>
    <w:rPr>
      <w:rFonts w:ascii="Tahoma" w:hAnsi="Tahoma"/>
      <w:sz w:val="24"/>
      <w:szCs w:val="20"/>
    </w:rPr>
  </w:style>
  <w:style w:type="paragraph" w:customStyle="1" w:styleId="1-">
    <w:name w:val="标题1-附件"/>
    <w:basedOn w:val="1f3"/>
    <w:autoRedefine/>
    <w:qFormat/>
    <w:rsid w:val="002B13CE"/>
    <w:pPr>
      <w:jc w:val="left"/>
    </w:pPr>
    <w:rPr>
      <w:sz w:val="24"/>
      <w:szCs w:val="24"/>
    </w:rPr>
  </w:style>
  <w:style w:type="paragraph" w:customStyle="1" w:styleId="a3">
    <w:name w:val="四级条标题"/>
    <w:basedOn w:val="a2"/>
    <w:next w:val="affffb"/>
    <w:autoRedefine/>
    <w:qFormat/>
    <w:rsid w:val="002B13CE"/>
    <w:pPr>
      <w:numPr>
        <w:ilvl w:val="4"/>
      </w:numPr>
      <w:ind w:left="0" w:hanging="840"/>
      <w:outlineLvl w:val="4"/>
    </w:pPr>
  </w:style>
  <w:style w:type="paragraph" w:customStyle="1" w:styleId="a2">
    <w:name w:val="三级条标题"/>
    <w:basedOn w:val="affffffffb"/>
    <w:next w:val="affffb"/>
    <w:autoRedefine/>
    <w:qFormat/>
    <w:rsid w:val="002B13CE"/>
    <w:pPr>
      <w:numPr>
        <w:ilvl w:val="3"/>
        <w:numId w:val="4"/>
      </w:numPr>
      <w:ind w:left="0" w:hanging="840"/>
      <w:outlineLvl w:val="3"/>
    </w:pPr>
  </w:style>
  <w:style w:type="paragraph" w:customStyle="1" w:styleId="affffffffb">
    <w:name w:val="二级条标题"/>
    <w:basedOn w:val="a1"/>
    <w:next w:val="affffb"/>
    <w:autoRedefine/>
    <w:qFormat/>
    <w:rsid w:val="002B13CE"/>
    <w:pPr>
      <w:numPr>
        <w:ilvl w:val="0"/>
        <w:numId w:val="0"/>
      </w:numPr>
      <w:ind w:hanging="840"/>
      <w:outlineLvl w:val="2"/>
    </w:pPr>
    <w:rPr>
      <w:rFonts w:ascii="宋体" w:eastAsia="宋体"/>
      <w:b w:val="0"/>
    </w:rPr>
  </w:style>
  <w:style w:type="paragraph" w:customStyle="1" w:styleId="a1">
    <w:name w:val="一级条标题"/>
    <w:basedOn w:val="a0"/>
    <w:next w:val="affffb"/>
    <w:autoRedefine/>
    <w:qFormat/>
    <w:rsid w:val="002B13CE"/>
    <w:pPr>
      <w:numPr>
        <w:ilvl w:val="1"/>
      </w:numPr>
      <w:tabs>
        <w:tab w:val="left" w:pos="360"/>
        <w:tab w:val="left" w:pos="840"/>
      </w:tabs>
      <w:ind w:left="0" w:hanging="840"/>
      <w:outlineLvl w:val="1"/>
    </w:pPr>
  </w:style>
  <w:style w:type="paragraph" w:customStyle="1" w:styleId="a0">
    <w:name w:val="章标题"/>
    <w:next w:val="affffb"/>
    <w:link w:val="Charff3"/>
    <w:autoRedefine/>
    <w:qFormat/>
    <w:rsid w:val="002B13CE"/>
    <w:pPr>
      <w:numPr>
        <w:numId w:val="4"/>
      </w:numPr>
      <w:spacing w:beforeLines="50" w:afterLines="50" w:line="460" w:lineRule="exact"/>
      <w:ind w:left="0"/>
      <w:jc w:val="both"/>
      <w:outlineLvl w:val="0"/>
    </w:pPr>
    <w:rPr>
      <w:rFonts w:ascii="黑体" w:eastAsia="黑体" w:hAnsi="Calibri" w:cs="Times New Roman"/>
      <w:b/>
      <w:kern w:val="0"/>
      <w:sz w:val="28"/>
      <w:szCs w:val="20"/>
    </w:rPr>
  </w:style>
  <w:style w:type="paragraph" w:customStyle="1" w:styleId="affffffffc">
    <w:name w:val="无标题条"/>
    <w:next w:val="affffb"/>
    <w:autoRedefine/>
    <w:qFormat/>
    <w:rsid w:val="002B13CE"/>
    <w:pPr>
      <w:jc w:val="both"/>
    </w:pPr>
    <w:rPr>
      <w:rFonts w:ascii="Calibri" w:eastAsia="宋体" w:hAnsi="Calibri" w:cs="Times New Roman"/>
      <w:kern w:val="0"/>
      <w:szCs w:val="20"/>
    </w:rPr>
  </w:style>
  <w:style w:type="paragraph" w:customStyle="1" w:styleId="Char3CharCharChar1">
    <w:name w:val="Char3 Char Char Char1"/>
    <w:basedOn w:val="affffb"/>
    <w:autoRedefine/>
    <w:qFormat/>
    <w:rsid w:val="002B13CE"/>
    <w:rPr>
      <w:rFonts w:ascii="Tahoma" w:hAnsi="Tahoma"/>
      <w:sz w:val="24"/>
      <w:szCs w:val="20"/>
    </w:rPr>
  </w:style>
  <w:style w:type="paragraph" w:customStyle="1" w:styleId="font7">
    <w:name w:val="font7"/>
    <w:basedOn w:val="affffb"/>
    <w:autoRedefine/>
    <w:qFormat/>
    <w:rsid w:val="002B13CE"/>
    <w:pPr>
      <w:widowControl/>
      <w:spacing w:before="100" w:beforeAutospacing="1" w:after="100" w:afterAutospacing="1"/>
      <w:jc w:val="left"/>
    </w:pPr>
    <w:rPr>
      <w:rFonts w:eastAsia="Arial Unicode MS"/>
      <w:b/>
      <w:bCs/>
      <w:color w:val="000000"/>
      <w:kern w:val="0"/>
      <w:sz w:val="20"/>
      <w:szCs w:val="20"/>
    </w:rPr>
  </w:style>
  <w:style w:type="paragraph" w:customStyle="1" w:styleId="a5">
    <w:name w:val="正文列项_字母"/>
    <w:basedOn w:val="affffb"/>
    <w:autoRedefine/>
    <w:qFormat/>
    <w:rsid w:val="002B13CE"/>
    <w:pPr>
      <w:numPr>
        <w:ilvl w:val="6"/>
        <w:numId w:val="4"/>
      </w:numPr>
      <w:tabs>
        <w:tab w:val="clear" w:pos="635"/>
      </w:tabs>
      <w:autoSpaceDE w:val="0"/>
      <w:autoSpaceDN w:val="0"/>
      <w:spacing w:line="460" w:lineRule="exact"/>
      <w:ind w:leftChars="300" w:left="480" w:hangingChars="180" w:hanging="180"/>
      <w:outlineLvl w:val="6"/>
    </w:pPr>
    <w:rPr>
      <w:rFonts w:ascii="宋体"/>
      <w:kern w:val="0"/>
      <w:sz w:val="28"/>
      <w:szCs w:val="20"/>
    </w:rPr>
  </w:style>
  <w:style w:type="paragraph" w:customStyle="1" w:styleId="11">
    <w:name w:val="1名"/>
    <w:basedOn w:val="affffb"/>
    <w:autoRedefine/>
    <w:qFormat/>
    <w:rsid w:val="002B13CE"/>
    <w:pPr>
      <w:numPr>
        <w:numId w:val="5"/>
      </w:numPr>
      <w:spacing w:before="120"/>
    </w:pPr>
    <w:rPr>
      <w:rFonts w:ascii="宋体"/>
      <w:sz w:val="28"/>
      <w:szCs w:val="20"/>
    </w:rPr>
  </w:style>
  <w:style w:type="paragraph" w:customStyle="1" w:styleId="CharCharChar1Char1">
    <w:name w:val="Char Char Char1 Char1"/>
    <w:basedOn w:val="affffb"/>
    <w:autoRedefine/>
    <w:qFormat/>
    <w:rsid w:val="002B13CE"/>
    <w:rPr>
      <w:rFonts w:ascii="Tahoma" w:hAnsi="Tahoma"/>
      <w:sz w:val="24"/>
      <w:szCs w:val="20"/>
    </w:rPr>
  </w:style>
  <w:style w:type="paragraph" w:customStyle="1" w:styleId="-3">
    <w:name w:val="正文须知-3级"/>
    <w:basedOn w:val="affffb"/>
    <w:autoRedefine/>
    <w:qFormat/>
    <w:rsid w:val="002B13CE"/>
    <w:pPr>
      <w:numPr>
        <w:ilvl w:val="2"/>
        <w:numId w:val="6"/>
      </w:numPr>
      <w:adjustRightInd w:val="0"/>
      <w:snapToGrid w:val="0"/>
      <w:spacing w:line="300" w:lineRule="auto"/>
      <w:ind w:hangingChars="355" w:hanging="355"/>
    </w:pPr>
    <w:rPr>
      <w:rFonts w:ascii="宋体"/>
      <w:sz w:val="24"/>
      <w:szCs w:val="21"/>
    </w:rPr>
  </w:style>
  <w:style w:type="paragraph" w:customStyle="1" w:styleId="xl47">
    <w:name w:val="xl47"/>
    <w:basedOn w:val="affffb"/>
    <w:autoRedefine/>
    <w:qFormat/>
    <w:rsid w:val="002B13CE"/>
    <w:pPr>
      <w:widowControl/>
      <w:pBdr>
        <w:top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xl49">
    <w:name w:val="xl49"/>
    <w:basedOn w:val="affffb"/>
    <w:autoRedefine/>
    <w:qFormat/>
    <w:rsid w:val="002B13C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2"/>
      <w:szCs w:val="22"/>
    </w:rPr>
  </w:style>
  <w:style w:type="paragraph" w:customStyle="1" w:styleId="Char3CharCharChar">
    <w:name w:val="Char3 Char Char Char"/>
    <w:basedOn w:val="affffb"/>
    <w:autoRedefine/>
    <w:qFormat/>
    <w:rsid w:val="002B13CE"/>
    <w:rPr>
      <w:rFonts w:ascii="Tahoma" w:hAnsi="Tahoma"/>
      <w:sz w:val="24"/>
      <w:szCs w:val="20"/>
    </w:rPr>
  </w:style>
  <w:style w:type="paragraph" w:customStyle="1" w:styleId="xl33">
    <w:name w:val="xl33"/>
    <w:basedOn w:val="affffb"/>
    <w:autoRedefine/>
    <w:qFormat/>
    <w:rsid w:val="002B13C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Arial Unicode MS"/>
      <w:color w:val="000000"/>
      <w:kern w:val="0"/>
      <w:sz w:val="20"/>
      <w:szCs w:val="20"/>
    </w:rPr>
  </w:style>
  <w:style w:type="paragraph" w:customStyle="1" w:styleId="1">
    <w:name w:val="项目编号1"/>
    <w:basedOn w:val="affffb"/>
    <w:autoRedefine/>
    <w:qFormat/>
    <w:rsid w:val="002B13CE"/>
    <w:pPr>
      <w:numPr>
        <w:numId w:val="7"/>
      </w:numPr>
      <w:spacing w:before="100" w:beforeAutospacing="1" w:after="100" w:afterAutospacing="1" w:line="360" w:lineRule="auto"/>
    </w:pPr>
    <w:rPr>
      <w:sz w:val="24"/>
    </w:rPr>
  </w:style>
  <w:style w:type="paragraph" w:customStyle="1" w:styleId="font6">
    <w:name w:val="font6"/>
    <w:basedOn w:val="affffb"/>
    <w:autoRedefine/>
    <w:qFormat/>
    <w:rsid w:val="002B13CE"/>
    <w:pPr>
      <w:widowControl/>
      <w:spacing w:before="100" w:beforeAutospacing="1" w:after="100" w:afterAutospacing="1"/>
      <w:jc w:val="left"/>
    </w:pPr>
    <w:rPr>
      <w:rFonts w:ascii="宋体" w:hAnsi="宋体" w:cs="宋体"/>
      <w:kern w:val="0"/>
      <w:sz w:val="20"/>
      <w:szCs w:val="20"/>
    </w:rPr>
  </w:style>
  <w:style w:type="paragraph" w:customStyle="1" w:styleId="xl24">
    <w:name w:val="xl24"/>
    <w:basedOn w:val="affffb"/>
    <w:autoRedefine/>
    <w:qFormat/>
    <w:rsid w:val="002B13C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CharCharChar1">
    <w:name w:val="Char Char Char1"/>
    <w:basedOn w:val="affffb"/>
    <w:autoRedefine/>
    <w:qFormat/>
    <w:rsid w:val="002B13CE"/>
    <w:rPr>
      <w:rFonts w:ascii="Tahoma" w:hAnsi="Tahoma"/>
      <w:sz w:val="24"/>
      <w:szCs w:val="20"/>
    </w:rPr>
  </w:style>
  <w:style w:type="paragraph" w:customStyle="1" w:styleId="2fd">
    <w:name w:val="项目编号2"/>
    <w:basedOn w:val="1"/>
    <w:autoRedefine/>
    <w:qFormat/>
    <w:rsid w:val="002B13CE"/>
    <w:pPr>
      <w:numPr>
        <w:numId w:val="0"/>
      </w:numPr>
    </w:pPr>
  </w:style>
  <w:style w:type="paragraph" w:customStyle="1" w:styleId="Char220">
    <w:name w:val="Char22"/>
    <w:basedOn w:val="affffb"/>
    <w:autoRedefine/>
    <w:qFormat/>
    <w:rsid w:val="002B13CE"/>
    <w:rPr>
      <w:rFonts w:ascii="Tahoma" w:hAnsi="Tahoma"/>
      <w:sz w:val="24"/>
      <w:szCs w:val="20"/>
    </w:rPr>
  </w:style>
  <w:style w:type="paragraph" w:customStyle="1" w:styleId="xl28">
    <w:name w:val="xl28"/>
    <w:basedOn w:val="affffb"/>
    <w:autoRedefine/>
    <w:qFormat/>
    <w:rsid w:val="002B13C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ListParagraph1">
    <w:name w:val="List Paragraph1"/>
    <w:basedOn w:val="affffb"/>
    <w:autoRedefine/>
    <w:qFormat/>
    <w:rsid w:val="002B13CE"/>
    <w:pPr>
      <w:ind w:firstLineChars="200" w:firstLine="420"/>
    </w:pPr>
    <w:rPr>
      <w:szCs w:val="22"/>
    </w:rPr>
  </w:style>
  <w:style w:type="paragraph" w:customStyle="1" w:styleId="xl42">
    <w:name w:val="xl42"/>
    <w:basedOn w:val="affffb"/>
    <w:autoRedefine/>
    <w:qFormat/>
    <w:rsid w:val="002B13C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b/>
      <w:bCs/>
      <w:color w:val="000000"/>
      <w:kern w:val="0"/>
      <w:sz w:val="20"/>
      <w:szCs w:val="20"/>
    </w:rPr>
  </w:style>
  <w:style w:type="paragraph" w:customStyle="1" w:styleId="CharCharCharCharCharCharCharCharCharChar1">
    <w:name w:val="Char Char Char Char Char Char Char Char Char Char1"/>
    <w:basedOn w:val="affffb"/>
    <w:autoRedefine/>
    <w:qFormat/>
    <w:rsid w:val="002B13CE"/>
    <w:rPr>
      <w:rFonts w:ascii="宋体" w:hAnsi="宋体" w:cs="Courier New"/>
      <w:sz w:val="32"/>
      <w:szCs w:val="32"/>
    </w:rPr>
  </w:style>
  <w:style w:type="paragraph" w:customStyle="1" w:styleId="CharChar1CharCharCharCharCharChar">
    <w:name w:val="Char Char1 Char Char Char Char Char Char"/>
    <w:basedOn w:val="affffb"/>
    <w:autoRedefine/>
    <w:qFormat/>
    <w:rsid w:val="002B13CE"/>
    <w:pPr>
      <w:widowControl/>
      <w:spacing w:after="160" w:line="240" w:lineRule="exact"/>
      <w:jc w:val="left"/>
    </w:pPr>
    <w:rPr>
      <w:rFonts w:ascii="Verdana" w:eastAsia="仿宋_GB2312" w:hAnsi="Verdana"/>
      <w:kern w:val="0"/>
      <w:sz w:val="24"/>
      <w:szCs w:val="20"/>
      <w:lang w:eastAsia="en-US"/>
    </w:rPr>
  </w:style>
  <w:style w:type="paragraph" w:customStyle="1" w:styleId="1ff6">
    <w:name w:val="表格1"/>
    <w:basedOn w:val="affffb"/>
    <w:autoRedefine/>
    <w:uiPriority w:val="99"/>
    <w:qFormat/>
    <w:rsid w:val="002B13CE"/>
    <w:pPr>
      <w:ind w:firstLineChars="200" w:firstLine="480"/>
      <w:jc w:val="center"/>
    </w:pPr>
    <w:rPr>
      <w:sz w:val="24"/>
      <w:szCs w:val="20"/>
    </w:rPr>
  </w:style>
  <w:style w:type="paragraph" w:customStyle="1" w:styleId="CharCharCharCharCharCharChar">
    <w:name w:val="Char Char Char Char Char Char Char"/>
    <w:basedOn w:val="affffb"/>
    <w:autoRedefine/>
    <w:qFormat/>
    <w:rsid w:val="002B13CE"/>
    <w:pPr>
      <w:snapToGrid w:val="0"/>
      <w:spacing w:line="360" w:lineRule="auto"/>
      <w:ind w:firstLineChars="200" w:firstLine="200"/>
    </w:pPr>
    <w:rPr>
      <w:rFonts w:eastAsia="仿宋_GB2312"/>
      <w:sz w:val="24"/>
    </w:rPr>
  </w:style>
  <w:style w:type="paragraph" w:customStyle="1" w:styleId="-1">
    <w:name w:val="正文须知-1级"/>
    <w:basedOn w:val="affffb"/>
    <w:next w:val="affffb"/>
    <w:autoRedefine/>
    <w:qFormat/>
    <w:rsid w:val="002B13CE"/>
    <w:pPr>
      <w:numPr>
        <w:numId w:val="6"/>
      </w:numPr>
      <w:adjustRightInd w:val="0"/>
      <w:snapToGrid w:val="0"/>
      <w:spacing w:line="300" w:lineRule="auto"/>
    </w:pPr>
    <w:rPr>
      <w:rFonts w:ascii="宋体"/>
      <w:sz w:val="24"/>
      <w:szCs w:val="21"/>
    </w:rPr>
  </w:style>
  <w:style w:type="paragraph" w:customStyle="1" w:styleId="CharCharCharCharCharCharCharCharCharCharCharCharCharCharCharChar1">
    <w:name w:val="Char Char Char Char Char Char Char Char Char Char Char Char Char Char Char Char1"/>
    <w:basedOn w:val="affffb"/>
    <w:autoRedefine/>
    <w:qFormat/>
    <w:rsid w:val="002B13CE"/>
    <w:pPr>
      <w:widowControl/>
      <w:spacing w:after="160" w:line="240" w:lineRule="exact"/>
      <w:jc w:val="center"/>
    </w:pPr>
    <w:rPr>
      <w:rFonts w:ascii="宋体" w:hAnsi="宋体"/>
      <w:b/>
      <w:kern w:val="0"/>
      <w:sz w:val="30"/>
      <w:szCs w:val="30"/>
      <w:lang w:eastAsia="en-US"/>
    </w:rPr>
  </w:style>
  <w:style w:type="paragraph" w:customStyle="1" w:styleId="affffffffd">
    <w:name w:val="正文文本样式 加粗"/>
    <w:basedOn w:val="affffffffa"/>
    <w:autoRedefine/>
    <w:qFormat/>
    <w:rsid w:val="002B13CE"/>
    <w:rPr>
      <w:b/>
    </w:rPr>
  </w:style>
  <w:style w:type="paragraph" w:customStyle="1" w:styleId="CharCharChar2">
    <w:name w:val="Char Char Char2"/>
    <w:basedOn w:val="affffb"/>
    <w:autoRedefine/>
    <w:qFormat/>
    <w:rsid w:val="002B13CE"/>
    <w:rPr>
      <w:rFonts w:ascii="Tahoma" w:hAnsi="Tahoma"/>
      <w:sz w:val="24"/>
      <w:szCs w:val="20"/>
    </w:rPr>
  </w:style>
  <w:style w:type="paragraph" w:customStyle="1" w:styleId="xl31">
    <w:name w:val="xl31"/>
    <w:basedOn w:val="affffb"/>
    <w:autoRedefine/>
    <w:qFormat/>
    <w:rsid w:val="002B13CE"/>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Arial Unicode MS"/>
      <w:color w:val="000000"/>
      <w:kern w:val="0"/>
      <w:sz w:val="20"/>
      <w:szCs w:val="20"/>
    </w:rPr>
  </w:style>
  <w:style w:type="paragraph" w:customStyle="1" w:styleId="xl51">
    <w:name w:val="xl51"/>
    <w:basedOn w:val="affffb"/>
    <w:autoRedefine/>
    <w:qFormat/>
    <w:rsid w:val="002B13CE"/>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b/>
      <w:bCs/>
      <w:color w:val="000000"/>
      <w:kern w:val="0"/>
      <w:sz w:val="20"/>
      <w:szCs w:val="20"/>
    </w:rPr>
  </w:style>
  <w:style w:type="paragraph" w:customStyle="1" w:styleId="2fe">
    <w:name w:val="样式2"/>
    <w:basedOn w:val="1f7"/>
    <w:autoRedefine/>
    <w:qFormat/>
    <w:rsid w:val="002B13CE"/>
    <w:pPr>
      <w:spacing w:line="360" w:lineRule="auto"/>
      <w:jc w:val="center"/>
    </w:pPr>
    <w:rPr>
      <w:sz w:val="24"/>
      <w:szCs w:val="20"/>
    </w:rPr>
  </w:style>
  <w:style w:type="paragraph" w:customStyle="1" w:styleId="affffffffe">
    <w:name w:val="样式 宋体 五号 行距: 单倍行距"/>
    <w:basedOn w:val="affffb"/>
    <w:autoRedefine/>
    <w:uiPriority w:val="99"/>
    <w:qFormat/>
    <w:rsid w:val="002B13CE"/>
    <w:pPr>
      <w:adjustRightInd w:val="0"/>
      <w:jc w:val="left"/>
      <w:textAlignment w:val="baseline"/>
    </w:pPr>
    <w:rPr>
      <w:rFonts w:ascii="宋体" w:hAnsi="宋体"/>
      <w:kern w:val="0"/>
      <w:szCs w:val="20"/>
    </w:rPr>
  </w:style>
  <w:style w:type="paragraph" w:customStyle="1" w:styleId="CharCharCharCharCharCharCharCharCharChar">
    <w:name w:val="Char Char Char Char Char Char Char Char Char Char"/>
    <w:basedOn w:val="affffb"/>
    <w:autoRedefine/>
    <w:qFormat/>
    <w:rsid w:val="002B13CE"/>
  </w:style>
  <w:style w:type="paragraph" w:customStyle="1" w:styleId="xl43">
    <w:name w:val="xl43"/>
    <w:basedOn w:val="affffb"/>
    <w:autoRedefine/>
    <w:qFormat/>
    <w:rsid w:val="002B13CE"/>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32">
    <w:name w:val="xl32"/>
    <w:basedOn w:val="affffb"/>
    <w:autoRedefine/>
    <w:qFormat/>
    <w:rsid w:val="002B13CE"/>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color w:val="000000"/>
      <w:kern w:val="0"/>
      <w:sz w:val="20"/>
      <w:szCs w:val="20"/>
    </w:rPr>
  </w:style>
  <w:style w:type="paragraph" w:customStyle="1" w:styleId="a6">
    <w:name w:val="正文列项_数字"/>
    <w:basedOn w:val="affffb"/>
    <w:autoRedefine/>
    <w:qFormat/>
    <w:rsid w:val="002B13CE"/>
    <w:pPr>
      <w:numPr>
        <w:ilvl w:val="7"/>
        <w:numId w:val="4"/>
      </w:numPr>
      <w:tabs>
        <w:tab w:val="clear" w:pos="860"/>
      </w:tabs>
      <w:autoSpaceDE w:val="0"/>
      <w:autoSpaceDN w:val="0"/>
      <w:spacing w:line="460" w:lineRule="exact"/>
      <w:ind w:leftChars="530" w:left="680" w:hangingChars="150" w:hanging="150"/>
      <w:outlineLvl w:val="7"/>
    </w:pPr>
    <w:rPr>
      <w:rFonts w:ascii="宋体"/>
      <w:kern w:val="0"/>
      <w:sz w:val="28"/>
      <w:szCs w:val="20"/>
    </w:rPr>
  </w:style>
  <w:style w:type="paragraph" w:customStyle="1" w:styleId="CharCharChar1Char">
    <w:name w:val="Char Char Char1 Char"/>
    <w:basedOn w:val="affffb"/>
    <w:autoRedefine/>
    <w:qFormat/>
    <w:rsid w:val="002B13CE"/>
    <w:rPr>
      <w:rFonts w:ascii="Tahoma" w:hAnsi="Tahoma"/>
      <w:sz w:val="24"/>
      <w:szCs w:val="20"/>
    </w:rPr>
  </w:style>
  <w:style w:type="paragraph" w:customStyle="1" w:styleId="xl39">
    <w:name w:val="xl39"/>
    <w:basedOn w:val="affffb"/>
    <w:autoRedefine/>
    <w:qFormat/>
    <w:rsid w:val="002B13C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Char2CharCharCharCharCharChar1">
    <w:name w:val="Char2 Char Char Char Char Char Char1"/>
    <w:basedOn w:val="affffb"/>
    <w:autoRedefine/>
    <w:qFormat/>
    <w:rsid w:val="002B13CE"/>
    <w:pPr>
      <w:widowControl/>
      <w:spacing w:line="400" w:lineRule="exact"/>
      <w:jc w:val="center"/>
    </w:pPr>
  </w:style>
  <w:style w:type="paragraph" w:customStyle="1" w:styleId="xl50">
    <w:name w:val="xl50"/>
    <w:basedOn w:val="affffb"/>
    <w:autoRedefine/>
    <w:qFormat/>
    <w:rsid w:val="002B13C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32"/>
      <w:szCs w:val="32"/>
    </w:rPr>
  </w:style>
  <w:style w:type="paragraph" w:styleId="afffffffff">
    <w:name w:val="No Spacing"/>
    <w:link w:val="Charff4"/>
    <w:autoRedefine/>
    <w:uiPriority w:val="1"/>
    <w:qFormat/>
    <w:rsid w:val="002B13CE"/>
    <w:pPr>
      <w:widowControl w:val="0"/>
      <w:jc w:val="both"/>
    </w:pPr>
    <w:rPr>
      <w:rFonts w:ascii="Calibri" w:eastAsia="宋体" w:hAnsi="Calibri" w:cs="Times New Roman"/>
      <w:szCs w:val="24"/>
    </w:rPr>
  </w:style>
  <w:style w:type="paragraph" w:customStyle="1" w:styleId="afffffffff0">
    <w:name w:val="正文 + 宋体"/>
    <w:basedOn w:val="affffb"/>
    <w:autoRedefine/>
    <w:qFormat/>
    <w:rsid w:val="002B13CE"/>
    <w:pPr>
      <w:widowControl/>
      <w:ind w:left="360" w:hanging="360"/>
      <w:jc w:val="left"/>
    </w:pPr>
    <w:rPr>
      <w:rFonts w:ascii="宋体" w:hAnsi="宋体" w:cs="宋体"/>
      <w:b/>
      <w:bCs/>
      <w:color w:val="000000"/>
      <w:kern w:val="0"/>
      <w:sz w:val="18"/>
      <w:szCs w:val="18"/>
    </w:rPr>
  </w:style>
  <w:style w:type="paragraph" w:customStyle="1" w:styleId="Default">
    <w:name w:val="Default"/>
    <w:link w:val="DefaultChar"/>
    <w:autoRedefine/>
    <w:qFormat/>
    <w:rsid w:val="002B13CE"/>
    <w:pPr>
      <w:widowControl w:val="0"/>
      <w:autoSpaceDE w:val="0"/>
      <w:autoSpaceDN w:val="0"/>
      <w:adjustRightInd w:val="0"/>
    </w:pPr>
    <w:rPr>
      <w:rFonts w:ascii="Symbol" w:eastAsia="宋体" w:hAnsi="Symbol" w:cs="Symbol"/>
      <w:color w:val="000000"/>
      <w:kern w:val="0"/>
      <w:sz w:val="24"/>
      <w:szCs w:val="24"/>
    </w:rPr>
  </w:style>
  <w:style w:type="paragraph" w:customStyle="1" w:styleId="CharCharCharCharCharCharCharCharCharCharCharCharCharCharCharChar">
    <w:name w:val="Char Char Char Char Char Char Char Char Char Char Char Char Char Char Char Char"/>
    <w:basedOn w:val="affffb"/>
    <w:autoRedefine/>
    <w:qFormat/>
    <w:rsid w:val="002B13CE"/>
    <w:pPr>
      <w:widowControl/>
      <w:spacing w:after="160" w:line="240" w:lineRule="exact"/>
      <w:jc w:val="center"/>
    </w:pPr>
    <w:rPr>
      <w:rFonts w:ascii="宋体" w:hAnsi="宋体"/>
      <w:b/>
      <w:kern w:val="0"/>
      <w:sz w:val="30"/>
      <w:szCs w:val="30"/>
      <w:lang w:eastAsia="en-US"/>
    </w:rPr>
  </w:style>
  <w:style w:type="paragraph" w:customStyle="1" w:styleId="afffffffff1">
    <w:name w:val="图中文字"/>
    <w:basedOn w:val="affffb"/>
    <w:autoRedefine/>
    <w:qFormat/>
    <w:rsid w:val="002B13CE"/>
    <w:pPr>
      <w:adjustRightInd w:val="0"/>
      <w:snapToGrid w:val="0"/>
      <w:spacing w:line="0" w:lineRule="atLeast"/>
      <w:jc w:val="center"/>
    </w:pPr>
    <w:rPr>
      <w:sz w:val="24"/>
      <w:szCs w:val="20"/>
    </w:rPr>
  </w:style>
  <w:style w:type="paragraph" w:customStyle="1" w:styleId="2">
    <w:name w:val="样式 标题 2 + 宋体 五号 行距: 单倍行距"/>
    <w:basedOn w:val="2a"/>
    <w:autoRedefine/>
    <w:qFormat/>
    <w:rsid w:val="002B13CE"/>
    <w:pPr>
      <w:numPr>
        <w:ilvl w:val="1"/>
        <w:numId w:val="8"/>
      </w:numPr>
      <w:autoSpaceDE/>
      <w:autoSpaceDN/>
      <w:spacing w:before="260" w:after="260" w:line="240" w:lineRule="auto"/>
      <w:jc w:val="left"/>
      <w:textAlignment w:val="baseline"/>
    </w:pPr>
    <w:rPr>
      <w:rFonts w:ascii="宋体" w:eastAsia="宋体" w:hAnsi="宋体"/>
      <w:bCs/>
      <w:sz w:val="21"/>
    </w:rPr>
  </w:style>
  <w:style w:type="paragraph" w:customStyle="1" w:styleId="xl40">
    <w:name w:val="xl40"/>
    <w:basedOn w:val="affffb"/>
    <w:autoRedefine/>
    <w:qFormat/>
    <w:rsid w:val="002B13C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44">
    <w:name w:val="xl44"/>
    <w:basedOn w:val="affffb"/>
    <w:autoRedefine/>
    <w:qFormat/>
    <w:rsid w:val="002B13CE"/>
    <w:pPr>
      <w:widowControl/>
      <w:pBdr>
        <w:top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kern w:val="0"/>
      <w:sz w:val="24"/>
    </w:rPr>
  </w:style>
  <w:style w:type="paragraph" w:customStyle="1" w:styleId="afffffffff2">
    <w:name w:val="字元 字元"/>
    <w:basedOn w:val="affffb"/>
    <w:autoRedefine/>
    <w:qFormat/>
    <w:rsid w:val="002B13CE"/>
    <w:rPr>
      <w:rFonts w:ascii="Tahoma" w:hAnsi="Tahoma"/>
      <w:sz w:val="24"/>
      <w:szCs w:val="20"/>
    </w:rPr>
  </w:style>
  <w:style w:type="paragraph" w:customStyle="1" w:styleId="CharCharCharCharCharCharCharCharCharChar2">
    <w:name w:val="Char Char Char Char Char Char Char Char Char Char2"/>
    <w:basedOn w:val="affffb"/>
    <w:autoRedefine/>
    <w:qFormat/>
    <w:rsid w:val="002B13CE"/>
    <w:rPr>
      <w:rFonts w:ascii="宋体" w:hAnsi="宋体" w:cs="Courier New"/>
      <w:sz w:val="32"/>
      <w:szCs w:val="32"/>
    </w:rPr>
  </w:style>
  <w:style w:type="paragraph" w:customStyle="1" w:styleId="Char2CharCharCharCharCharChar">
    <w:name w:val="Char2 Char Char Char Char Char Char"/>
    <w:basedOn w:val="affffb"/>
    <w:autoRedefine/>
    <w:qFormat/>
    <w:rsid w:val="002B13CE"/>
    <w:pPr>
      <w:widowControl/>
      <w:spacing w:line="400" w:lineRule="exact"/>
      <w:jc w:val="center"/>
    </w:pPr>
  </w:style>
  <w:style w:type="paragraph" w:customStyle="1" w:styleId="afffffffff3">
    <w:name w:val="??"/>
    <w:autoRedefine/>
    <w:qFormat/>
    <w:rsid w:val="002B13CE"/>
    <w:pPr>
      <w:widowControl w:val="0"/>
      <w:overflowPunct w:val="0"/>
      <w:autoSpaceDE w:val="0"/>
      <w:autoSpaceDN w:val="0"/>
      <w:adjustRightInd w:val="0"/>
      <w:jc w:val="both"/>
    </w:pPr>
    <w:rPr>
      <w:rFonts w:ascii="Calibri" w:eastAsia="宋体" w:hAnsi="Calibri" w:cs="Times New Roman"/>
      <w:szCs w:val="20"/>
      <w:lang w:eastAsia="en-US"/>
    </w:rPr>
  </w:style>
  <w:style w:type="paragraph" w:customStyle="1" w:styleId="xl46">
    <w:name w:val="xl46"/>
    <w:basedOn w:val="affffb"/>
    <w:autoRedefine/>
    <w:qFormat/>
    <w:rsid w:val="002B13CE"/>
    <w:pPr>
      <w:widowControl/>
      <w:pBdr>
        <w:top w:val="single" w:sz="4" w:space="0" w:color="auto"/>
        <w:bottom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afffffffff4">
    <w:name w:val="图例"/>
    <w:basedOn w:val="affffb"/>
    <w:autoRedefine/>
    <w:uiPriority w:val="99"/>
    <w:qFormat/>
    <w:rsid w:val="002B13CE"/>
    <w:pPr>
      <w:spacing w:before="120" w:after="120" w:line="360" w:lineRule="auto"/>
      <w:jc w:val="center"/>
    </w:pPr>
    <w:rPr>
      <w:rFonts w:eastAsia="仿宋_GB2312"/>
      <w:b/>
      <w:sz w:val="24"/>
      <w:szCs w:val="20"/>
    </w:rPr>
  </w:style>
  <w:style w:type="paragraph" w:customStyle="1" w:styleId="afffffffff5">
    <w:name w:val="图文"/>
    <w:basedOn w:val="affffb"/>
    <w:autoRedefine/>
    <w:qFormat/>
    <w:rsid w:val="002B13CE"/>
    <w:pPr>
      <w:adjustRightInd w:val="0"/>
      <w:snapToGrid w:val="0"/>
      <w:spacing w:after="50" w:line="360" w:lineRule="auto"/>
    </w:pPr>
    <w:rPr>
      <w:sz w:val="24"/>
    </w:rPr>
  </w:style>
  <w:style w:type="paragraph" w:customStyle="1" w:styleId="CharChar1CharCharCharCharCharChar1">
    <w:name w:val="Char Char1 Char Char Char Char Char Char1"/>
    <w:basedOn w:val="affffb"/>
    <w:autoRedefine/>
    <w:qFormat/>
    <w:rsid w:val="002B13CE"/>
    <w:pPr>
      <w:widowControl/>
      <w:spacing w:after="160" w:line="240" w:lineRule="exact"/>
      <w:jc w:val="left"/>
    </w:pPr>
    <w:rPr>
      <w:rFonts w:ascii="Verdana" w:eastAsia="仿宋_GB2312" w:hAnsi="Verdana"/>
      <w:kern w:val="0"/>
      <w:sz w:val="24"/>
      <w:szCs w:val="20"/>
      <w:lang w:eastAsia="en-US"/>
    </w:rPr>
  </w:style>
  <w:style w:type="paragraph" w:customStyle="1" w:styleId="22222222222222">
    <w:name w:val="22222222222222"/>
    <w:basedOn w:val="affffb"/>
    <w:autoRedefine/>
    <w:qFormat/>
    <w:rsid w:val="002B13CE"/>
    <w:pPr>
      <w:widowControl/>
      <w:adjustRightInd w:val="0"/>
      <w:spacing w:line="360" w:lineRule="auto"/>
      <w:ind w:firstLineChars="200" w:firstLine="480"/>
      <w:jc w:val="left"/>
    </w:pPr>
    <w:rPr>
      <w:color w:val="FF0000"/>
      <w:kern w:val="0"/>
      <w:sz w:val="24"/>
      <w:szCs w:val="20"/>
    </w:rPr>
  </w:style>
  <w:style w:type="paragraph" w:customStyle="1" w:styleId="-2">
    <w:name w:val="正文须知-2级"/>
    <w:basedOn w:val="affffb"/>
    <w:autoRedefine/>
    <w:qFormat/>
    <w:rsid w:val="002B13CE"/>
    <w:pPr>
      <w:numPr>
        <w:ilvl w:val="1"/>
        <w:numId w:val="6"/>
      </w:numPr>
      <w:adjustRightInd w:val="0"/>
      <w:snapToGrid w:val="0"/>
      <w:spacing w:line="300" w:lineRule="auto"/>
    </w:pPr>
    <w:rPr>
      <w:rFonts w:ascii="宋体"/>
      <w:sz w:val="24"/>
      <w:szCs w:val="21"/>
    </w:rPr>
  </w:style>
  <w:style w:type="paragraph" w:customStyle="1" w:styleId="xl27">
    <w:name w:val="xl27"/>
    <w:basedOn w:val="affffb"/>
    <w:autoRedefine/>
    <w:qFormat/>
    <w:rsid w:val="002B13C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kern w:val="0"/>
      <w:sz w:val="20"/>
      <w:szCs w:val="20"/>
    </w:rPr>
  </w:style>
  <w:style w:type="paragraph" w:customStyle="1" w:styleId="CharChar41">
    <w:name w:val="Char Char41"/>
    <w:basedOn w:val="affffb"/>
    <w:autoRedefine/>
    <w:qFormat/>
    <w:rsid w:val="002B13CE"/>
    <w:pPr>
      <w:widowControl/>
      <w:spacing w:line="400" w:lineRule="exact"/>
      <w:jc w:val="center"/>
    </w:pPr>
  </w:style>
  <w:style w:type="paragraph" w:customStyle="1" w:styleId="xl23">
    <w:name w:val="xl23"/>
    <w:basedOn w:val="affffb"/>
    <w:autoRedefine/>
    <w:qFormat/>
    <w:rsid w:val="002B13CE"/>
    <w:pPr>
      <w:widowControl/>
      <w:spacing w:before="100" w:beforeAutospacing="1" w:after="100" w:afterAutospacing="1" w:line="360" w:lineRule="auto"/>
      <w:textAlignment w:val="top"/>
    </w:pPr>
    <w:rPr>
      <w:kern w:val="0"/>
      <w:sz w:val="24"/>
      <w:szCs w:val="20"/>
    </w:rPr>
  </w:style>
  <w:style w:type="paragraph" w:customStyle="1" w:styleId="Style160">
    <w:name w:val="_Style 160"/>
    <w:autoRedefine/>
    <w:qFormat/>
    <w:rsid w:val="002B13CE"/>
    <w:rPr>
      <w:rFonts w:ascii="Calibri" w:eastAsia="宋体" w:hAnsi="Calibri" w:cs="Times New Roman"/>
      <w:szCs w:val="24"/>
    </w:rPr>
  </w:style>
  <w:style w:type="paragraph" w:customStyle="1" w:styleId="30">
    <w:name w:val="项目编号3"/>
    <w:basedOn w:val="affffffffa"/>
    <w:autoRedefine/>
    <w:qFormat/>
    <w:rsid w:val="002B13CE"/>
    <w:pPr>
      <w:numPr>
        <w:numId w:val="9"/>
      </w:numPr>
    </w:pPr>
  </w:style>
  <w:style w:type="paragraph" w:customStyle="1" w:styleId="1ff7">
    <w:name w:val="修订1"/>
    <w:autoRedefine/>
    <w:uiPriority w:val="99"/>
    <w:qFormat/>
    <w:rsid w:val="002B13CE"/>
    <w:rPr>
      <w:rFonts w:ascii="Calibri" w:eastAsia="宋体" w:hAnsi="Calibri" w:cs="Times New Roman"/>
      <w:szCs w:val="24"/>
    </w:rPr>
  </w:style>
  <w:style w:type="paragraph" w:customStyle="1" w:styleId="2ff">
    <w:name w:val="字元 字元2"/>
    <w:basedOn w:val="affffb"/>
    <w:autoRedefine/>
    <w:qFormat/>
    <w:rsid w:val="002B13CE"/>
    <w:rPr>
      <w:rFonts w:ascii="Tahoma" w:hAnsi="Tahoma"/>
      <w:sz w:val="24"/>
      <w:szCs w:val="20"/>
    </w:rPr>
  </w:style>
  <w:style w:type="paragraph" w:customStyle="1" w:styleId="xl25">
    <w:name w:val="xl25"/>
    <w:basedOn w:val="affffb"/>
    <w:autoRedefine/>
    <w:qFormat/>
    <w:rsid w:val="002B13C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Unicode MS" w:eastAsia="Arial Unicode MS" w:hAnsi="Arial Unicode MS" w:cs="Arial Unicode MS"/>
      <w:b/>
      <w:bCs/>
      <w:color w:val="000000"/>
      <w:kern w:val="0"/>
      <w:sz w:val="20"/>
      <w:szCs w:val="20"/>
    </w:rPr>
  </w:style>
  <w:style w:type="paragraph" w:customStyle="1" w:styleId="CharChar4">
    <w:name w:val="Char Char4"/>
    <w:basedOn w:val="affffb"/>
    <w:autoRedefine/>
    <w:qFormat/>
    <w:rsid w:val="002B13CE"/>
    <w:pPr>
      <w:widowControl/>
      <w:spacing w:line="400" w:lineRule="exact"/>
      <w:jc w:val="center"/>
    </w:pPr>
  </w:style>
  <w:style w:type="paragraph" w:customStyle="1" w:styleId="CharCharChar">
    <w:name w:val="Char Char Char"/>
    <w:basedOn w:val="affffb"/>
    <w:autoRedefine/>
    <w:qFormat/>
    <w:rsid w:val="002B13CE"/>
    <w:rPr>
      <w:rFonts w:ascii="Tahoma" w:hAnsi="Tahoma"/>
      <w:sz w:val="24"/>
      <w:szCs w:val="20"/>
    </w:rPr>
  </w:style>
  <w:style w:type="paragraph" w:customStyle="1" w:styleId="1CharCharCharChar">
    <w:name w:val="1 Char Char Char Char"/>
    <w:basedOn w:val="affffb"/>
    <w:autoRedefine/>
    <w:qFormat/>
    <w:rsid w:val="002B13CE"/>
    <w:rPr>
      <w:rFonts w:ascii="Tahoma" w:hAnsi="Tahoma"/>
      <w:sz w:val="24"/>
      <w:szCs w:val="20"/>
    </w:rPr>
  </w:style>
  <w:style w:type="paragraph" w:customStyle="1" w:styleId="xl34">
    <w:name w:val="xl34"/>
    <w:basedOn w:val="affffb"/>
    <w:autoRedefine/>
    <w:qFormat/>
    <w:rsid w:val="002B13C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6600"/>
      <w:kern w:val="0"/>
      <w:sz w:val="20"/>
      <w:szCs w:val="20"/>
    </w:rPr>
  </w:style>
  <w:style w:type="paragraph" w:customStyle="1" w:styleId="Charff5">
    <w:name w:val="Char"/>
    <w:basedOn w:val="affffb"/>
    <w:autoRedefine/>
    <w:qFormat/>
    <w:rsid w:val="002B13CE"/>
    <w:pPr>
      <w:tabs>
        <w:tab w:val="left" w:pos="360"/>
      </w:tabs>
    </w:pPr>
    <w:rPr>
      <w:sz w:val="24"/>
    </w:rPr>
  </w:style>
  <w:style w:type="paragraph" w:customStyle="1" w:styleId="default0">
    <w:name w:val="default"/>
    <w:basedOn w:val="affffb"/>
    <w:autoRedefine/>
    <w:qFormat/>
    <w:rsid w:val="002B13CE"/>
    <w:pPr>
      <w:widowControl/>
      <w:spacing w:before="100" w:beforeAutospacing="1" w:after="100" w:afterAutospacing="1"/>
      <w:jc w:val="left"/>
    </w:pPr>
    <w:rPr>
      <w:rFonts w:ascii="宋体" w:hAnsi="宋体" w:cs="宋体"/>
      <w:kern w:val="0"/>
      <w:sz w:val="24"/>
    </w:rPr>
  </w:style>
  <w:style w:type="paragraph" w:customStyle="1" w:styleId="xl52">
    <w:name w:val="xl52"/>
    <w:basedOn w:val="affffb"/>
    <w:autoRedefine/>
    <w:qFormat/>
    <w:rsid w:val="002B13CE"/>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b/>
      <w:bCs/>
      <w:color w:val="000000"/>
      <w:kern w:val="0"/>
      <w:sz w:val="16"/>
      <w:szCs w:val="16"/>
    </w:rPr>
  </w:style>
  <w:style w:type="paragraph" w:customStyle="1" w:styleId="Char23">
    <w:name w:val="Char2"/>
    <w:basedOn w:val="affffb"/>
    <w:autoRedefine/>
    <w:qFormat/>
    <w:rsid w:val="002B13CE"/>
    <w:rPr>
      <w:rFonts w:ascii="Tahoma" w:hAnsi="Tahoma"/>
      <w:sz w:val="24"/>
      <w:szCs w:val="20"/>
    </w:rPr>
  </w:style>
  <w:style w:type="paragraph" w:customStyle="1" w:styleId="font8">
    <w:name w:val="font8"/>
    <w:basedOn w:val="affffb"/>
    <w:autoRedefine/>
    <w:qFormat/>
    <w:rsid w:val="002B13CE"/>
    <w:pPr>
      <w:widowControl/>
      <w:spacing w:before="100" w:beforeAutospacing="1" w:after="100" w:afterAutospacing="1"/>
      <w:jc w:val="left"/>
    </w:pPr>
    <w:rPr>
      <w:kern w:val="0"/>
      <w:sz w:val="36"/>
      <w:szCs w:val="36"/>
    </w:rPr>
  </w:style>
  <w:style w:type="paragraph" w:customStyle="1" w:styleId="GB2312">
    <w:name w:val="正文 + 楷体_GB2312"/>
    <w:basedOn w:val="affffb"/>
    <w:autoRedefine/>
    <w:qFormat/>
    <w:rsid w:val="002B13CE"/>
    <w:pPr>
      <w:widowControl/>
      <w:jc w:val="left"/>
    </w:pPr>
    <w:rPr>
      <w:rFonts w:ascii="楷体_GB2312" w:eastAsia="楷体_GB2312" w:cs="Arial"/>
      <w:kern w:val="0"/>
      <w:sz w:val="24"/>
    </w:rPr>
  </w:style>
  <w:style w:type="paragraph" w:customStyle="1" w:styleId="font9">
    <w:name w:val="font9"/>
    <w:basedOn w:val="affffb"/>
    <w:autoRedefine/>
    <w:qFormat/>
    <w:rsid w:val="002B13CE"/>
    <w:pPr>
      <w:widowControl/>
      <w:spacing w:before="100" w:beforeAutospacing="1" w:after="100" w:afterAutospacing="1"/>
      <w:jc w:val="left"/>
    </w:pPr>
    <w:rPr>
      <w:rFonts w:ascii="宋体" w:hAnsi="宋体" w:cs="Arial Unicode MS" w:hint="eastAsia"/>
      <w:color w:val="000000"/>
      <w:kern w:val="0"/>
      <w:sz w:val="20"/>
      <w:szCs w:val="20"/>
    </w:rPr>
  </w:style>
  <w:style w:type="paragraph" w:customStyle="1" w:styleId="ParaCharCharCharChar">
    <w:name w:val="默认段落字体 Para Char Char Char Char"/>
    <w:basedOn w:val="affffb"/>
    <w:autoRedefine/>
    <w:qFormat/>
    <w:rsid w:val="002B13CE"/>
    <w:rPr>
      <w:rFonts w:ascii="Arial" w:hAnsi="Arial" w:cs="Arial"/>
      <w:szCs w:val="21"/>
    </w:rPr>
  </w:style>
  <w:style w:type="paragraph" w:customStyle="1" w:styleId="2ff0">
    <w:name w:val="正文缩进2"/>
    <w:basedOn w:val="affffb"/>
    <w:autoRedefine/>
    <w:qFormat/>
    <w:rsid w:val="002B13CE"/>
    <w:pPr>
      <w:widowControl/>
      <w:adjustRightInd w:val="0"/>
      <w:snapToGrid w:val="0"/>
      <w:spacing w:line="480" w:lineRule="exact"/>
      <w:ind w:firstLine="567"/>
    </w:pPr>
    <w:rPr>
      <w:rFonts w:ascii="宋体"/>
      <w:snapToGrid w:val="0"/>
      <w:color w:val="000000"/>
      <w:kern w:val="28"/>
      <w:sz w:val="28"/>
      <w:szCs w:val="20"/>
      <w:lang w:val="zh-CN"/>
    </w:rPr>
  </w:style>
  <w:style w:type="paragraph" w:customStyle="1" w:styleId="a4">
    <w:name w:val="五级条标题"/>
    <w:basedOn w:val="a3"/>
    <w:next w:val="affffb"/>
    <w:autoRedefine/>
    <w:qFormat/>
    <w:rsid w:val="002B13CE"/>
    <w:pPr>
      <w:numPr>
        <w:ilvl w:val="5"/>
      </w:numPr>
      <w:ind w:left="0" w:hanging="840"/>
      <w:outlineLvl w:val="5"/>
    </w:pPr>
  </w:style>
  <w:style w:type="paragraph" w:customStyle="1" w:styleId="Char30">
    <w:name w:val="Char3"/>
    <w:basedOn w:val="affffb"/>
    <w:autoRedefine/>
    <w:qFormat/>
    <w:rsid w:val="002B13CE"/>
    <w:pPr>
      <w:tabs>
        <w:tab w:val="left" w:pos="360"/>
      </w:tabs>
    </w:pPr>
    <w:rPr>
      <w:sz w:val="24"/>
    </w:rPr>
  </w:style>
  <w:style w:type="paragraph" w:customStyle="1" w:styleId="afffffffff6">
    <w:name w:val="文档正文"/>
    <w:basedOn w:val="affffb"/>
    <w:autoRedefine/>
    <w:qFormat/>
    <w:rsid w:val="002B13CE"/>
    <w:pPr>
      <w:snapToGrid w:val="0"/>
      <w:spacing w:before="120" w:after="120" w:line="180" w:lineRule="auto"/>
    </w:pPr>
    <w:rPr>
      <w:rFonts w:ascii="Arial" w:hAnsi="Arial"/>
      <w:szCs w:val="20"/>
    </w:rPr>
  </w:style>
  <w:style w:type="paragraph" w:customStyle="1" w:styleId="background1">
    <w:name w:val="background1"/>
    <w:basedOn w:val="affffb"/>
    <w:autoRedefine/>
    <w:qFormat/>
    <w:rsid w:val="002B13CE"/>
    <w:pPr>
      <w:widowControl/>
      <w:spacing w:before="100" w:beforeAutospacing="1" w:after="100" w:afterAutospacing="1"/>
      <w:jc w:val="left"/>
    </w:pPr>
    <w:rPr>
      <w:rFonts w:ascii="宋体" w:hAnsi="宋体" w:cs="宋体"/>
      <w:kern w:val="0"/>
      <w:sz w:val="24"/>
    </w:rPr>
  </w:style>
  <w:style w:type="paragraph" w:customStyle="1" w:styleId="CharCharCharCharCharCharChar1">
    <w:name w:val="Char Char Char Char Char Char Char1"/>
    <w:basedOn w:val="affffb"/>
    <w:autoRedefine/>
    <w:qFormat/>
    <w:rsid w:val="002B13CE"/>
    <w:pPr>
      <w:snapToGrid w:val="0"/>
      <w:spacing w:line="360" w:lineRule="auto"/>
      <w:ind w:firstLineChars="200" w:firstLine="200"/>
    </w:pPr>
    <w:rPr>
      <w:rFonts w:eastAsia="仿宋_GB2312"/>
      <w:sz w:val="24"/>
    </w:rPr>
  </w:style>
  <w:style w:type="paragraph" w:customStyle="1" w:styleId="CharChar1CharCharCharCharCharCharCharChar">
    <w:name w:val="Char Char1 Char Char Char Char Char Char Char Char"/>
    <w:basedOn w:val="affffb"/>
    <w:autoRedefine/>
    <w:qFormat/>
    <w:rsid w:val="002B13CE"/>
    <w:pPr>
      <w:widowControl/>
      <w:spacing w:after="160" w:line="240" w:lineRule="exact"/>
      <w:jc w:val="left"/>
    </w:pPr>
    <w:rPr>
      <w:rFonts w:ascii="Verdana" w:hAnsi="Verdana"/>
      <w:kern w:val="0"/>
      <w:sz w:val="20"/>
      <w:szCs w:val="20"/>
      <w:lang w:eastAsia="en-US"/>
    </w:rPr>
  </w:style>
  <w:style w:type="paragraph" w:customStyle="1" w:styleId="TableParagraph">
    <w:name w:val="Table Paragraph"/>
    <w:basedOn w:val="affffb"/>
    <w:autoRedefine/>
    <w:uiPriority w:val="1"/>
    <w:qFormat/>
    <w:rsid w:val="002B13CE"/>
    <w:pPr>
      <w:autoSpaceDE w:val="0"/>
      <w:autoSpaceDN w:val="0"/>
      <w:jc w:val="left"/>
    </w:pPr>
    <w:rPr>
      <w:rFonts w:ascii="宋体" w:hAnsi="宋体" w:cs="宋体"/>
      <w:kern w:val="0"/>
      <w:sz w:val="22"/>
      <w:szCs w:val="22"/>
      <w:lang w:eastAsia="en-US"/>
    </w:rPr>
  </w:style>
  <w:style w:type="paragraph" w:customStyle="1" w:styleId="2ff1">
    <w:name w:val="正文文本缩进2"/>
    <w:basedOn w:val="affffb"/>
    <w:autoRedefine/>
    <w:qFormat/>
    <w:rsid w:val="002B13CE"/>
    <w:pPr>
      <w:spacing w:line="480" w:lineRule="exact"/>
      <w:ind w:firstLineChars="200" w:firstLine="480"/>
    </w:pPr>
    <w:rPr>
      <w:rFonts w:ascii="宋体" w:hAnsi="宋体"/>
      <w:kern w:val="0"/>
      <w:sz w:val="24"/>
      <w:lang w:val="zh-CN"/>
    </w:rPr>
  </w:style>
  <w:style w:type="paragraph" w:customStyle="1" w:styleId="xl38">
    <w:name w:val="xl38"/>
    <w:basedOn w:val="affffb"/>
    <w:autoRedefine/>
    <w:qFormat/>
    <w:rsid w:val="002B13C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16"/>
      <w:szCs w:val="16"/>
    </w:rPr>
  </w:style>
  <w:style w:type="paragraph" w:customStyle="1" w:styleId="afffffffff7">
    <w:name w:val="表格文字"/>
    <w:basedOn w:val="affffff0"/>
    <w:autoRedefine/>
    <w:qFormat/>
    <w:rsid w:val="002B13CE"/>
    <w:pPr>
      <w:spacing w:before="20" w:after="20" w:line="240" w:lineRule="auto"/>
      <w:ind w:firstLine="0"/>
    </w:pPr>
    <w:rPr>
      <w:rFonts w:ascii="Century Gothic" w:hAnsi="Century Gothic"/>
      <w:sz w:val="20"/>
      <w:szCs w:val="20"/>
    </w:rPr>
  </w:style>
  <w:style w:type="paragraph" w:customStyle="1" w:styleId="CharChar1">
    <w:name w:val="Char Char1"/>
    <w:basedOn w:val="afffffa"/>
    <w:autoRedefine/>
    <w:qFormat/>
    <w:rsid w:val="002B13CE"/>
    <w:rPr>
      <w:rFonts w:ascii="Tahoma" w:hAnsi="Tahoma"/>
      <w:sz w:val="24"/>
    </w:rPr>
  </w:style>
  <w:style w:type="paragraph" w:customStyle="1" w:styleId="Char1CharCharChar1">
    <w:name w:val="Char1 Char Char Char1"/>
    <w:basedOn w:val="affffb"/>
    <w:autoRedefine/>
    <w:qFormat/>
    <w:rsid w:val="002B13CE"/>
    <w:rPr>
      <w:rFonts w:ascii="Tahoma" w:hAnsi="Tahoma" w:cs="仿宋_GB2312"/>
      <w:sz w:val="24"/>
      <w:szCs w:val="28"/>
    </w:rPr>
  </w:style>
  <w:style w:type="paragraph" w:customStyle="1" w:styleId="afffffffff8">
    <w:name w:val="缺省文本"/>
    <w:basedOn w:val="affffb"/>
    <w:autoRedefine/>
    <w:qFormat/>
    <w:rsid w:val="002B13CE"/>
    <w:pPr>
      <w:autoSpaceDE w:val="0"/>
      <w:autoSpaceDN w:val="0"/>
      <w:adjustRightInd w:val="0"/>
      <w:jc w:val="left"/>
    </w:pPr>
    <w:rPr>
      <w:kern w:val="0"/>
      <w:sz w:val="24"/>
    </w:rPr>
  </w:style>
  <w:style w:type="paragraph" w:customStyle="1" w:styleId="xl48">
    <w:name w:val="xl48"/>
    <w:basedOn w:val="affffb"/>
    <w:autoRedefine/>
    <w:qFormat/>
    <w:rsid w:val="002B13C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22"/>
      <w:szCs w:val="22"/>
    </w:rPr>
  </w:style>
  <w:style w:type="paragraph" w:customStyle="1" w:styleId="2ff2">
    <w:name w:val="列出段落2"/>
    <w:basedOn w:val="affffb"/>
    <w:autoRedefine/>
    <w:qFormat/>
    <w:rsid w:val="002B13CE"/>
    <w:pPr>
      <w:ind w:firstLineChars="200" w:firstLine="420"/>
    </w:pPr>
    <w:rPr>
      <w:szCs w:val="22"/>
    </w:rPr>
  </w:style>
  <w:style w:type="paragraph" w:customStyle="1" w:styleId="xl45">
    <w:name w:val="xl45"/>
    <w:basedOn w:val="affffb"/>
    <w:autoRedefine/>
    <w:qFormat/>
    <w:rsid w:val="002B13CE"/>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xl30">
    <w:name w:val="xl30"/>
    <w:basedOn w:val="affffb"/>
    <w:autoRedefine/>
    <w:qFormat/>
    <w:rsid w:val="002B13C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26">
    <w:name w:val="xl26"/>
    <w:basedOn w:val="affffb"/>
    <w:autoRedefine/>
    <w:qFormat/>
    <w:rsid w:val="002B13C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kern w:val="0"/>
      <w:sz w:val="22"/>
      <w:szCs w:val="22"/>
    </w:rPr>
  </w:style>
  <w:style w:type="paragraph" w:customStyle="1" w:styleId="xl37">
    <w:name w:val="xl37"/>
    <w:basedOn w:val="affffb"/>
    <w:autoRedefine/>
    <w:qFormat/>
    <w:rsid w:val="002B13CE"/>
    <w:pPr>
      <w:widowControl/>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1ff8">
    <w:name w:val="列出段落1"/>
    <w:basedOn w:val="affffb"/>
    <w:autoRedefine/>
    <w:uiPriority w:val="34"/>
    <w:qFormat/>
    <w:rsid w:val="002B13CE"/>
    <w:pPr>
      <w:ind w:firstLineChars="200" w:firstLine="420"/>
    </w:pPr>
    <w:rPr>
      <w:szCs w:val="22"/>
    </w:rPr>
  </w:style>
  <w:style w:type="paragraph" w:customStyle="1" w:styleId="xl35">
    <w:name w:val="xl35"/>
    <w:basedOn w:val="affffb"/>
    <w:autoRedefine/>
    <w:qFormat/>
    <w:rsid w:val="002B13CE"/>
    <w:pPr>
      <w:widowControl/>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1ff9">
    <w:name w:val="字元 字元1"/>
    <w:basedOn w:val="affffb"/>
    <w:autoRedefine/>
    <w:qFormat/>
    <w:rsid w:val="002B13CE"/>
    <w:rPr>
      <w:rFonts w:ascii="Tahoma" w:hAnsi="Tahoma"/>
      <w:sz w:val="24"/>
      <w:szCs w:val="20"/>
    </w:rPr>
  </w:style>
  <w:style w:type="paragraph" w:customStyle="1" w:styleId="font5">
    <w:name w:val="font5"/>
    <w:basedOn w:val="affffb"/>
    <w:autoRedefine/>
    <w:qFormat/>
    <w:rsid w:val="002B13CE"/>
    <w:pPr>
      <w:widowControl/>
      <w:spacing w:before="100" w:beforeAutospacing="1" w:after="100" w:afterAutospacing="1"/>
      <w:jc w:val="left"/>
    </w:pPr>
    <w:rPr>
      <w:rFonts w:ascii="宋体" w:hAnsi="宋体" w:cs="宋体"/>
      <w:kern w:val="0"/>
      <w:sz w:val="18"/>
      <w:szCs w:val="18"/>
    </w:rPr>
  </w:style>
  <w:style w:type="paragraph" w:customStyle="1" w:styleId="xl29">
    <w:name w:val="xl29"/>
    <w:basedOn w:val="affffb"/>
    <w:autoRedefine/>
    <w:qFormat/>
    <w:rsid w:val="002B13C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kern w:val="0"/>
      <w:sz w:val="20"/>
      <w:szCs w:val="20"/>
    </w:rPr>
  </w:style>
  <w:style w:type="paragraph" w:customStyle="1" w:styleId="Char210">
    <w:name w:val="Char21"/>
    <w:basedOn w:val="affffb"/>
    <w:autoRedefine/>
    <w:qFormat/>
    <w:rsid w:val="002B13CE"/>
    <w:rPr>
      <w:rFonts w:ascii="Tahoma" w:hAnsi="Tahoma"/>
      <w:sz w:val="24"/>
      <w:szCs w:val="20"/>
    </w:rPr>
  </w:style>
  <w:style w:type="table" w:customStyle="1" w:styleId="TableNormal">
    <w:name w:val="Table Normal"/>
    <w:autoRedefine/>
    <w:uiPriority w:val="2"/>
    <w:unhideWhenUsed/>
    <w:qFormat/>
    <w:rsid w:val="002B13CE"/>
    <w:pPr>
      <w:widowControl w:val="0"/>
      <w:autoSpaceDE w:val="0"/>
      <w:autoSpaceDN w:val="0"/>
    </w:pPr>
    <w:rPr>
      <w:rFonts w:ascii="Calibri" w:eastAsia="宋体" w:hAnsi="Calibri" w:cs="Times New Roman"/>
      <w:kern w:val="0"/>
      <w:sz w:val="22"/>
      <w:lang w:eastAsia="en-US"/>
    </w:rPr>
    <w:tblPr>
      <w:tblCellMar>
        <w:top w:w="0" w:type="dxa"/>
        <w:left w:w="0" w:type="dxa"/>
        <w:bottom w:w="0" w:type="dxa"/>
        <w:right w:w="0" w:type="dxa"/>
      </w:tblCellMar>
    </w:tblPr>
  </w:style>
  <w:style w:type="table" w:customStyle="1" w:styleId="TableGrid">
    <w:name w:val="TableGrid"/>
    <w:autoRedefine/>
    <w:qFormat/>
    <w:rsid w:val="002B13CE"/>
    <w:rPr>
      <w:rFonts w:ascii="Calibri" w:eastAsia="等线" w:hAnsi="Calibri" w:cs="Times New Roman"/>
      <w:kern w:val="0"/>
      <w:sz w:val="22"/>
      <w:lang w:eastAsia="en-US"/>
    </w:rPr>
    <w:tblPr>
      <w:tblCellMar>
        <w:top w:w="0" w:type="dxa"/>
        <w:left w:w="0" w:type="dxa"/>
        <w:bottom w:w="0" w:type="dxa"/>
        <w:right w:w="0" w:type="dxa"/>
      </w:tblCellMar>
    </w:tblPr>
  </w:style>
  <w:style w:type="character" w:customStyle="1" w:styleId="Char31">
    <w:name w:val="纯文本 Char3"/>
    <w:autoRedefine/>
    <w:qFormat/>
    <w:rsid w:val="002B13CE"/>
    <w:rPr>
      <w:rFonts w:ascii="宋体" w:eastAsia="宋体" w:hAnsi="Courier New"/>
      <w:kern w:val="2"/>
      <w:sz w:val="21"/>
      <w:lang w:val="en-US" w:eastAsia="zh-CN" w:bidi="ar-SA"/>
    </w:rPr>
  </w:style>
  <w:style w:type="paragraph" w:customStyle="1" w:styleId="SOW">
    <w:name w:val="SOW正文"/>
    <w:basedOn w:val="affffb"/>
    <w:autoRedefine/>
    <w:qFormat/>
    <w:rsid w:val="002B13CE"/>
    <w:pPr>
      <w:snapToGrid w:val="0"/>
      <w:spacing w:before="120" w:line="400" w:lineRule="exact"/>
      <w:ind w:firstLine="425"/>
    </w:pPr>
    <w:rPr>
      <w:rFonts w:ascii="Times New Roman" w:hAnsi="Times New Roman"/>
      <w:sz w:val="24"/>
      <w:szCs w:val="20"/>
    </w:rPr>
  </w:style>
  <w:style w:type="character" w:customStyle="1" w:styleId="Char40">
    <w:name w:val="纯文本 Char4"/>
    <w:autoRedefine/>
    <w:qFormat/>
    <w:rsid w:val="002B13CE"/>
    <w:rPr>
      <w:rFonts w:ascii="宋体" w:eastAsia="宋体" w:hAnsi="Courier New"/>
      <w:kern w:val="2"/>
      <w:sz w:val="21"/>
      <w:lang w:val="en-US" w:eastAsia="zh-CN" w:bidi="ar-SA"/>
    </w:rPr>
  </w:style>
  <w:style w:type="paragraph" w:customStyle="1" w:styleId="Bodytext2">
    <w:name w:val="Body text|2"/>
    <w:basedOn w:val="affffb"/>
    <w:autoRedefine/>
    <w:qFormat/>
    <w:rsid w:val="002B13CE"/>
    <w:pPr>
      <w:spacing w:line="360" w:lineRule="auto"/>
    </w:pPr>
    <w:rPr>
      <w:rFonts w:ascii="宋体" w:hAnsi="宋体" w:cs="宋体"/>
      <w:sz w:val="22"/>
      <w:szCs w:val="22"/>
      <w:lang w:val="zh-TW" w:eastAsia="zh-TW" w:bidi="zh-TW"/>
    </w:rPr>
  </w:style>
  <w:style w:type="paragraph" w:customStyle="1" w:styleId="afffffffff9">
    <w:name w:val="默认"/>
    <w:autoRedefine/>
    <w:qFormat/>
    <w:rsid w:val="002B13CE"/>
    <w:rPr>
      <w:rFonts w:ascii="Helvetica Neue" w:eastAsia="Arial Unicode MS" w:hAnsi="Helvetica Neue" w:cs="Arial Unicode MS"/>
      <w:color w:val="000000"/>
      <w:kern w:val="0"/>
      <w:sz w:val="22"/>
    </w:rPr>
  </w:style>
  <w:style w:type="paragraph" w:customStyle="1" w:styleId="2ff3">
    <w:name w:val="样式 首行缩进:  2 字符"/>
    <w:basedOn w:val="affffb"/>
    <w:link w:val="2Char5"/>
    <w:autoRedefine/>
    <w:qFormat/>
    <w:rsid w:val="002B13CE"/>
    <w:pPr>
      <w:ind w:firstLine="560"/>
    </w:pPr>
    <w:rPr>
      <w:rFonts w:ascii="Times New Roman" w:eastAsia="仿宋_GB2312" w:hAnsi="Times New Roman" w:cs="宋体"/>
      <w:sz w:val="24"/>
      <w:szCs w:val="20"/>
    </w:rPr>
  </w:style>
  <w:style w:type="paragraph" w:customStyle="1" w:styleId="1ffa">
    <w:name w:val="列表段落1"/>
    <w:basedOn w:val="affffb"/>
    <w:autoRedefine/>
    <w:uiPriority w:val="34"/>
    <w:qFormat/>
    <w:rsid w:val="002B13CE"/>
    <w:pPr>
      <w:ind w:firstLineChars="200" w:firstLine="420"/>
    </w:pPr>
    <w:rPr>
      <w:rFonts w:ascii="Times New Roman" w:hAnsi="Times New Roman"/>
      <w:szCs w:val="20"/>
    </w:rPr>
  </w:style>
  <w:style w:type="paragraph" w:customStyle="1" w:styleId="Afffffffffa">
    <w:name w:val="正文 A"/>
    <w:autoRedefine/>
    <w:qFormat/>
    <w:rsid w:val="002B13CE"/>
    <w:pPr>
      <w:widowControl w:val="0"/>
      <w:jc w:val="both"/>
    </w:pPr>
    <w:rPr>
      <w:rFonts w:ascii="Arial Unicode MS" w:eastAsia="Times New Roman" w:hAnsi="Arial Unicode MS" w:cs="Arial Unicode MS" w:hint="eastAsia"/>
      <w:color w:val="000000"/>
      <w:szCs w:val="21"/>
      <w:u w:color="000000"/>
    </w:rPr>
  </w:style>
  <w:style w:type="paragraph" w:customStyle="1" w:styleId="2ff4">
    <w:name w:val="表格样式 2"/>
    <w:autoRedefine/>
    <w:qFormat/>
    <w:rsid w:val="002B13CE"/>
    <w:rPr>
      <w:rFonts w:ascii="Helvetica" w:eastAsia="Helvetica" w:hAnsi="Helvetica" w:cs="Helvetica"/>
      <w:color w:val="000000"/>
      <w:kern w:val="0"/>
      <w:sz w:val="20"/>
      <w:szCs w:val="20"/>
    </w:rPr>
  </w:style>
  <w:style w:type="paragraph" w:customStyle="1" w:styleId="p15">
    <w:name w:val="p15"/>
    <w:basedOn w:val="affffb"/>
    <w:autoRedefine/>
    <w:qFormat/>
    <w:rsid w:val="002B13CE"/>
    <w:pPr>
      <w:widowControl/>
      <w:ind w:firstLine="420"/>
    </w:pPr>
    <w:rPr>
      <w:rFonts w:cs="宋体"/>
      <w:kern w:val="0"/>
      <w:szCs w:val="21"/>
    </w:rPr>
  </w:style>
  <w:style w:type="paragraph" w:customStyle="1" w:styleId="Body1">
    <w:name w:val="Body 1"/>
    <w:autoRedefine/>
    <w:qFormat/>
    <w:rsid w:val="002B13CE"/>
    <w:pPr>
      <w:outlineLvl w:val="0"/>
    </w:pPr>
    <w:rPr>
      <w:rFonts w:ascii="Helvetica" w:eastAsia="宋体" w:hAnsi="Helvetica" w:cs="Helvetica"/>
      <w:b/>
      <w:bCs/>
      <w:color w:val="000000"/>
      <w:kern w:val="0"/>
      <w:sz w:val="20"/>
      <w:szCs w:val="20"/>
      <w:u w:color="000000"/>
    </w:rPr>
  </w:style>
  <w:style w:type="paragraph" w:customStyle="1" w:styleId="Pa0">
    <w:name w:val="Pa0"/>
    <w:basedOn w:val="affffb"/>
    <w:next w:val="affffb"/>
    <w:autoRedefine/>
    <w:uiPriority w:val="99"/>
    <w:qFormat/>
    <w:rsid w:val="002B13CE"/>
    <w:pPr>
      <w:autoSpaceDE w:val="0"/>
      <w:autoSpaceDN w:val="0"/>
      <w:adjustRightInd w:val="0"/>
      <w:spacing w:line="241" w:lineRule="atLeast"/>
      <w:jc w:val="left"/>
    </w:pPr>
    <w:rPr>
      <w:rFonts w:ascii="......_." w:eastAsia="......_."/>
      <w:kern w:val="0"/>
      <w:sz w:val="24"/>
    </w:rPr>
  </w:style>
  <w:style w:type="character" w:customStyle="1" w:styleId="A80">
    <w:name w:val="A8"/>
    <w:autoRedefine/>
    <w:uiPriority w:val="99"/>
    <w:qFormat/>
    <w:rsid w:val="002B13CE"/>
    <w:rPr>
      <w:rFonts w:cs="......_."/>
      <w:color w:val="000000"/>
      <w:sz w:val="18"/>
      <w:szCs w:val="18"/>
    </w:rPr>
  </w:style>
  <w:style w:type="character" w:customStyle="1" w:styleId="A90">
    <w:name w:val="A9"/>
    <w:autoRedefine/>
    <w:uiPriority w:val="99"/>
    <w:qFormat/>
    <w:rsid w:val="002B13CE"/>
    <w:rPr>
      <w:rFonts w:cs="......_."/>
      <w:color w:val="000000"/>
      <w:sz w:val="10"/>
      <w:szCs w:val="10"/>
    </w:rPr>
  </w:style>
  <w:style w:type="paragraph" w:customStyle="1" w:styleId="2ff5">
    <w:name w:val="修订2"/>
    <w:autoRedefine/>
    <w:hidden/>
    <w:qFormat/>
    <w:rsid w:val="002B13CE"/>
    <w:rPr>
      <w:rFonts w:ascii="Calibri" w:eastAsia="宋体" w:hAnsi="Calibri" w:cs="Times New Roman"/>
      <w:szCs w:val="24"/>
    </w:rPr>
  </w:style>
  <w:style w:type="paragraph" w:customStyle="1" w:styleId="afffffffffb">
    <w:name w:val="样式"/>
    <w:basedOn w:val="affffb"/>
    <w:next w:val="affffff3"/>
    <w:autoRedefine/>
    <w:qFormat/>
    <w:rsid w:val="002B13CE"/>
    <w:rPr>
      <w:rFonts w:ascii="宋体" w:hAnsi="Courier New" w:cs="宋体"/>
      <w:szCs w:val="21"/>
    </w:rPr>
  </w:style>
  <w:style w:type="paragraph" w:customStyle="1" w:styleId="Web">
    <w:name w:val="普通(Web)"/>
    <w:autoRedefine/>
    <w:qFormat/>
    <w:rsid w:val="002B13CE"/>
    <w:pPr>
      <w:spacing w:before="100" w:after="100"/>
    </w:pPr>
    <w:rPr>
      <w:rFonts w:ascii="宋体" w:eastAsia="宋体" w:hAnsi="宋体" w:cs="宋体"/>
      <w:color w:val="000000"/>
      <w:kern w:val="0"/>
      <w:sz w:val="24"/>
      <w:szCs w:val="24"/>
      <w:u w:color="000000"/>
    </w:rPr>
  </w:style>
  <w:style w:type="paragraph" w:customStyle="1" w:styleId="3f8">
    <w:name w:val="修订3"/>
    <w:autoRedefine/>
    <w:hidden/>
    <w:uiPriority w:val="99"/>
    <w:unhideWhenUsed/>
    <w:qFormat/>
    <w:rsid w:val="002B13CE"/>
    <w:rPr>
      <w:rFonts w:ascii="Calibri" w:eastAsia="宋体" w:hAnsi="Calibri" w:cs="Times New Roman"/>
      <w:szCs w:val="24"/>
    </w:rPr>
  </w:style>
  <w:style w:type="paragraph" w:customStyle="1" w:styleId="my">
    <w:name w:val="my正文"/>
    <w:basedOn w:val="affffb"/>
    <w:link w:val="myChar"/>
    <w:autoRedefine/>
    <w:qFormat/>
    <w:rsid w:val="002B13CE"/>
    <w:pPr>
      <w:widowControl/>
      <w:numPr>
        <w:numId w:val="10"/>
      </w:numPr>
      <w:spacing w:line="360" w:lineRule="auto"/>
      <w:jc w:val="left"/>
    </w:pPr>
    <w:rPr>
      <w:rFonts w:ascii="Times New Roman" w:hAnsi="Times New Roman"/>
      <w:sz w:val="24"/>
      <w:szCs w:val="20"/>
    </w:rPr>
  </w:style>
  <w:style w:type="paragraph" w:customStyle="1" w:styleId="311">
    <w:name w:val="修订311"/>
    <w:autoRedefine/>
    <w:hidden/>
    <w:unhideWhenUsed/>
    <w:qFormat/>
    <w:rsid w:val="002B13CE"/>
    <w:rPr>
      <w:rFonts w:ascii="Calibri" w:eastAsia="宋体" w:hAnsi="Calibri" w:cs="Times New Roman"/>
      <w:szCs w:val="24"/>
    </w:rPr>
  </w:style>
  <w:style w:type="paragraph" w:customStyle="1" w:styleId="1f4">
    <w:name w:val="结束语1"/>
    <w:basedOn w:val="affffb"/>
    <w:link w:val="Charc"/>
    <w:autoRedefine/>
    <w:qFormat/>
    <w:rsid w:val="002B13CE"/>
    <w:pPr>
      <w:widowControl/>
      <w:spacing w:line="360" w:lineRule="auto"/>
      <w:ind w:leftChars="2100" w:left="100" w:firstLineChars="200" w:firstLine="200"/>
      <w:jc w:val="left"/>
    </w:pPr>
  </w:style>
  <w:style w:type="paragraph" w:customStyle="1" w:styleId="HTML1">
    <w:name w:val="HTML 地址1"/>
    <w:basedOn w:val="affffb"/>
    <w:link w:val="HTMLChar"/>
    <w:autoRedefine/>
    <w:qFormat/>
    <w:rsid w:val="002B13CE"/>
    <w:pPr>
      <w:widowControl/>
      <w:spacing w:line="360" w:lineRule="auto"/>
      <w:ind w:firstLineChars="200" w:firstLine="200"/>
      <w:jc w:val="left"/>
    </w:pPr>
    <w:rPr>
      <w:i/>
      <w:iCs/>
    </w:rPr>
  </w:style>
  <w:style w:type="paragraph" w:customStyle="1" w:styleId="1f5">
    <w:name w:val="签名1"/>
    <w:basedOn w:val="affffb"/>
    <w:link w:val="Charf3"/>
    <w:autoRedefine/>
    <w:qFormat/>
    <w:rsid w:val="002B13CE"/>
    <w:pPr>
      <w:widowControl/>
      <w:spacing w:line="360" w:lineRule="auto"/>
      <w:ind w:left="4320" w:firstLineChars="200" w:firstLine="200"/>
      <w:jc w:val="left"/>
    </w:pPr>
  </w:style>
  <w:style w:type="character" w:customStyle="1" w:styleId="1Char10">
    <w:name w:val="标题 1 Char1"/>
    <w:basedOn w:val="affffd"/>
    <w:autoRedefine/>
    <w:qFormat/>
    <w:rsid w:val="002B13CE"/>
    <w:rPr>
      <w:rFonts w:ascii="Calibri" w:hAnsi="Calibri"/>
      <w:b/>
      <w:bCs/>
      <w:kern w:val="44"/>
      <w:sz w:val="44"/>
      <w:szCs w:val="44"/>
    </w:rPr>
  </w:style>
  <w:style w:type="character" w:customStyle="1" w:styleId="Char2">
    <w:name w:val="宏文本 Char2"/>
    <w:link w:val="afffff2"/>
    <w:autoRedefine/>
    <w:qFormat/>
    <w:rsid w:val="002B13CE"/>
    <w:rPr>
      <w:rFonts w:ascii="宋体" w:eastAsia="宋体" w:hAnsi="Calibri" w:cs="Times New Roman"/>
      <w:kern w:val="0"/>
      <w:sz w:val="20"/>
      <w:szCs w:val="20"/>
    </w:rPr>
  </w:style>
  <w:style w:type="character" w:customStyle="1" w:styleId="Char11">
    <w:name w:val="电子邮件签名 Char1"/>
    <w:link w:val="afffff5"/>
    <w:autoRedefine/>
    <w:qFormat/>
    <w:rsid w:val="002B13CE"/>
    <w:rPr>
      <w:rFonts w:ascii="Times New Roman" w:eastAsia="宋体" w:hAnsi="Times New Roman" w:cs="Arial"/>
      <w:sz w:val="24"/>
      <w:szCs w:val="21"/>
    </w:rPr>
  </w:style>
  <w:style w:type="character" w:customStyle="1" w:styleId="Char24">
    <w:name w:val="列出段落 Char2"/>
    <w:autoRedefine/>
    <w:uiPriority w:val="34"/>
    <w:qFormat/>
    <w:rsid w:val="002B13CE"/>
    <w:rPr>
      <w:rFonts w:ascii="Calibri" w:eastAsia="宋体" w:hAnsi="Calibri" w:cs="Times New Roman"/>
    </w:rPr>
  </w:style>
  <w:style w:type="character" w:customStyle="1" w:styleId="Char6">
    <w:name w:val="列表编号 Char"/>
    <w:link w:val="affff6"/>
    <w:autoRedefine/>
    <w:qFormat/>
    <w:locked/>
    <w:rsid w:val="002B13CE"/>
    <w:rPr>
      <w:rFonts w:ascii="Calibri" w:eastAsia="宋体" w:hAnsi="Calibri" w:cs="Times New Roman"/>
      <w:sz w:val="30"/>
      <w:szCs w:val="21"/>
    </w:rPr>
  </w:style>
  <w:style w:type="character" w:customStyle="1" w:styleId="Char7">
    <w:name w:val="题注 Char"/>
    <w:link w:val="afffff7"/>
    <w:autoRedefine/>
    <w:uiPriority w:val="35"/>
    <w:qFormat/>
    <w:rsid w:val="002B13CE"/>
    <w:rPr>
      <w:rFonts w:ascii="华文中宋" w:eastAsia="华文中宋" w:hAnsi="华文中宋" w:cs="Times New Roman"/>
      <w:sz w:val="36"/>
      <w:szCs w:val="20"/>
    </w:rPr>
  </w:style>
  <w:style w:type="character" w:customStyle="1" w:styleId="Char8">
    <w:name w:val="列表项目符号 Char"/>
    <w:link w:val="afffff8"/>
    <w:autoRedefine/>
    <w:qFormat/>
    <w:locked/>
    <w:rsid w:val="002B13CE"/>
    <w:rPr>
      <w:rFonts w:ascii="Times New Roman" w:eastAsia="宋体" w:hAnsi="Times New Roman" w:cs="Times New Roman"/>
      <w:kern w:val="0"/>
      <w:sz w:val="24"/>
      <w:szCs w:val="20"/>
    </w:rPr>
  </w:style>
  <w:style w:type="character" w:customStyle="1" w:styleId="Char14">
    <w:name w:val="结束语 Char1"/>
    <w:link w:val="afffffe"/>
    <w:autoRedefine/>
    <w:qFormat/>
    <w:rsid w:val="002B13CE"/>
    <w:rPr>
      <w:rFonts w:ascii="Times New Roman" w:eastAsia="宋体" w:hAnsi="Times New Roman" w:cs="Arial"/>
      <w:sz w:val="24"/>
      <w:szCs w:val="21"/>
    </w:rPr>
  </w:style>
  <w:style w:type="character" w:customStyle="1" w:styleId="2Char0">
    <w:name w:val="列表项目符号 2 Char"/>
    <w:link w:val="2d"/>
    <w:autoRedefine/>
    <w:qFormat/>
    <w:locked/>
    <w:rsid w:val="002B13CE"/>
    <w:rPr>
      <w:rFonts w:ascii="Times New Roman" w:eastAsia="宋体" w:hAnsi="Times New Roman" w:cs="Times New Roman"/>
      <w:szCs w:val="24"/>
    </w:rPr>
  </w:style>
  <w:style w:type="character" w:customStyle="1" w:styleId="HTMLChar2">
    <w:name w:val="HTML 地址 Char2"/>
    <w:link w:val="HTML"/>
    <w:autoRedefine/>
    <w:qFormat/>
    <w:rsid w:val="002B13CE"/>
    <w:rPr>
      <w:rFonts w:ascii="Calibri" w:eastAsia="宋体" w:hAnsi="Calibri" w:cs="Times New Roman"/>
      <w:i/>
      <w:iCs/>
      <w:kern w:val="0"/>
      <w:szCs w:val="24"/>
    </w:rPr>
  </w:style>
  <w:style w:type="character" w:customStyle="1" w:styleId="Char21">
    <w:name w:val="签名 Char2"/>
    <w:link w:val="affffff8"/>
    <w:autoRedefine/>
    <w:qFormat/>
    <w:locked/>
    <w:rsid w:val="002B13CE"/>
    <w:rPr>
      <w:rFonts w:ascii="仿宋_GB2312" w:eastAsia="仿宋_GB2312" w:hAnsi="Calibri" w:cs="Times New Roman"/>
      <w:kern w:val="0"/>
      <w:sz w:val="24"/>
      <w:szCs w:val="20"/>
    </w:rPr>
  </w:style>
  <w:style w:type="character" w:customStyle="1" w:styleId="1Char0">
    <w:name w:val="目录 1 Char"/>
    <w:link w:val="1f6"/>
    <w:autoRedefine/>
    <w:uiPriority w:val="39"/>
    <w:qFormat/>
    <w:rsid w:val="002B13CE"/>
    <w:rPr>
      <w:rFonts w:ascii="宋体" w:eastAsia="宋体" w:hAnsi="宋体" w:cs="Times New Roman"/>
      <w:b/>
      <w:sz w:val="24"/>
      <w:szCs w:val="24"/>
    </w:rPr>
  </w:style>
  <w:style w:type="character" w:customStyle="1" w:styleId="Char15">
    <w:name w:val="信息标题 Char1"/>
    <w:link w:val="affffffe"/>
    <w:autoRedefine/>
    <w:qFormat/>
    <w:rsid w:val="002B13CE"/>
    <w:rPr>
      <w:rFonts w:ascii="Arial" w:eastAsia="宋体" w:hAnsi="Arial" w:cs="Arial"/>
      <w:sz w:val="24"/>
      <w:szCs w:val="21"/>
      <w:shd w:val="pct20" w:color="auto" w:fill="auto"/>
    </w:rPr>
  </w:style>
  <w:style w:type="character" w:customStyle="1" w:styleId="HTMLChar20">
    <w:name w:val="HTML 预设格式 Char2"/>
    <w:autoRedefine/>
    <w:uiPriority w:val="99"/>
    <w:qFormat/>
    <w:locked/>
    <w:rsid w:val="002B13CE"/>
    <w:rPr>
      <w:rFonts w:ascii="宋体" w:eastAsia="宋体" w:hAnsi="宋体" w:cs="宋体"/>
      <w:kern w:val="0"/>
      <w:sz w:val="24"/>
      <w:szCs w:val="24"/>
      <w:lang w:bidi="hi-IN"/>
    </w:rPr>
  </w:style>
  <w:style w:type="character" w:customStyle="1" w:styleId="Char16">
    <w:name w:val="普通(网站) Char1"/>
    <w:link w:val="afffffff"/>
    <w:autoRedefine/>
    <w:uiPriority w:val="99"/>
    <w:qFormat/>
    <w:rsid w:val="002B13CE"/>
    <w:rPr>
      <w:rFonts w:ascii="宋体" w:eastAsia="宋体" w:hAnsi="宋体" w:cs="宋体"/>
      <w:kern w:val="0"/>
      <w:sz w:val="24"/>
      <w:szCs w:val="24"/>
    </w:rPr>
  </w:style>
  <w:style w:type="paragraph" w:customStyle="1" w:styleId="afffffffffc">
    <w:name w:val="正文正"/>
    <w:basedOn w:val="affffb"/>
    <w:autoRedefine/>
    <w:qFormat/>
    <w:rsid w:val="002B13CE"/>
    <w:pPr>
      <w:widowControl/>
      <w:spacing w:line="560" w:lineRule="exact"/>
      <w:ind w:firstLineChars="200" w:firstLine="561"/>
      <w:jc w:val="left"/>
    </w:pPr>
    <w:rPr>
      <w:rFonts w:ascii="微软雅黑" w:eastAsia="仿宋_GB2312" w:hAnsi="微软雅黑" w:cs="微软雅黑"/>
      <w:kern w:val="0"/>
      <w:sz w:val="28"/>
      <w:szCs w:val="20"/>
    </w:rPr>
  </w:style>
  <w:style w:type="paragraph" w:customStyle="1" w:styleId="261">
    <w:name w:val="样式 施组正文 + 首行缩进:  2 字符 段后: 6 磅"/>
    <w:basedOn w:val="afffffffffd"/>
    <w:autoRedefine/>
    <w:unhideWhenUsed/>
    <w:qFormat/>
    <w:rsid w:val="002B13CE"/>
    <w:rPr>
      <w:rFonts w:hAnsi="仿宋_GB2312"/>
    </w:rPr>
  </w:style>
  <w:style w:type="paragraph" w:customStyle="1" w:styleId="afffffffffd">
    <w:name w:val="施组正文"/>
    <w:basedOn w:val="affffb"/>
    <w:next w:val="affffb"/>
    <w:autoRedefine/>
    <w:unhideWhenUsed/>
    <w:qFormat/>
    <w:rsid w:val="002B13CE"/>
    <w:pPr>
      <w:widowControl/>
      <w:adjustRightInd w:val="0"/>
      <w:snapToGrid w:val="0"/>
      <w:spacing w:line="440" w:lineRule="exact"/>
      <w:ind w:firstLineChars="200" w:firstLine="200"/>
      <w:jc w:val="left"/>
    </w:pPr>
    <w:rPr>
      <w:rFonts w:ascii="宋体" w:hAnsi="宋体" w:hint="eastAsia"/>
      <w:kern w:val="0"/>
      <w:sz w:val="28"/>
      <w:szCs w:val="22"/>
    </w:rPr>
  </w:style>
  <w:style w:type="character" w:customStyle="1" w:styleId="3f9">
    <w:name w:val="标题 3 字符"/>
    <w:autoRedefine/>
    <w:uiPriority w:val="9"/>
    <w:qFormat/>
    <w:rsid w:val="002B13CE"/>
    <w:rPr>
      <w:b/>
      <w:bCs/>
      <w:kern w:val="2"/>
      <w:sz w:val="32"/>
      <w:szCs w:val="32"/>
    </w:rPr>
  </w:style>
  <w:style w:type="paragraph" w:customStyle="1" w:styleId="Normal5">
    <w:name w:val="Normal_5"/>
    <w:autoRedefine/>
    <w:qFormat/>
    <w:rsid w:val="002B13CE"/>
    <w:pPr>
      <w:spacing w:before="120" w:after="240" w:line="360" w:lineRule="auto"/>
      <w:ind w:firstLineChars="200" w:firstLine="200"/>
      <w:jc w:val="both"/>
    </w:pPr>
    <w:rPr>
      <w:rFonts w:ascii="Calibri" w:eastAsia="Calibri" w:hAnsi="Calibri" w:cs="Times New Roman"/>
      <w:kern w:val="0"/>
      <w:sz w:val="22"/>
      <w:lang w:val="ru-RU" w:eastAsia="en-US"/>
    </w:rPr>
  </w:style>
  <w:style w:type="paragraph" w:customStyle="1" w:styleId="afffffffffe">
    <w:name w:val="我的正文"/>
    <w:basedOn w:val="affffb"/>
    <w:link w:val="Charff6"/>
    <w:autoRedefine/>
    <w:qFormat/>
    <w:rsid w:val="002B13CE"/>
    <w:pPr>
      <w:widowControl/>
      <w:spacing w:after="240" w:line="276" w:lineRule="auto"/>
      <w:ind w:firstLineChars="200" w:firstLine="480"/>
      <w:jc w:val="left"/>
    </w:pPr>
    <w:rPr>
      <w:rFonts w:ascii="Arial" w:hAnsi="Arial"/>
      <w:sz w:val="24"/>
      <w:szCs w:val="20"/>
    </w:rPr>
  </w:style>
  <w:style w:type="character" w:customStyle="1" w:styleId="Charff6">
    <w:name w:val="我的正文 Char"/>
    <w:link w:val="afffffffffe"/>
    <w:autoRedefine/>
    <w:qFormat/>
    <w:rsid w:val="002B13CE"/>
    <w:rPr>
      <w:rFonts w:ascii="Arial" w:eastAsia="宋体" w:hAnsi="Arial" w:cs="Times New Roman"/>
      <w:sz w:val="24"/>
      <w:szCs w:val="20"/>
    </w:rPr>
  </w:style>
  <w:style w:type="paragraph" w:customStyle="1" w:styleId="affffffffff">
    <w:name w:val="正文自用"/>
    <w:basedOn w:val="affffb"/>
    <w:link w:val="Charff7"/>
    <w:autoRedefine/>
    <w:qFormat/>
    <w:rsid w:val="002B13CE"/>
    <w:pPr>
      <w:widowControl/>
      <w:spacing w:line="360" w:lineRule="auto"/>
      <w:ind w:leftChars="97" w:left="76" w:firstLineChars="200" w:firstLine="200"/>
      <w:jc w:val="left"/>
    </w:pPr>
    <w:rPr>
      <w:rFonts w:ascii="微软雅黑" w:eastAsia="微软雅黑" w:hAnsi="微软雅黑" w:cs="宋体"/>
      <w:kern w:val="0"/>
      <w:sz w:val="24"/>
    </w:rPr>
  </w:style>
  <w:style w:type="character" w:customStyle="1" w:styleId="Charff7">
    <w:name w:val="正文自用 Char"/>
    <w:link w:val="affffffffff"/>
    <w:autoRedefine/>
    <w:qFormat/>
    <w:rsid w:val="002B13CE"/>
    <w:rPr>
      <w:rFonts w:ascii="微软雅黑" w:eastAsia="微软雅黑" w:hAnsi="微软雅黑" w:cs="宋体"/>
      <w:kern w:val="0"/>
      <w:sz w:val="24"/>
      <w:szCs w:val="24"/>
    </w:rPr>
  </w:style>
  <w:style w:type="character" w:customStyle="1" w:styleId="keybox">
    <w:name w:val="key_box"/>
    <w:basedOn w:val="affffd"/>
    <w:autoRedefine/>
    <w:qFormat/>
    <w:rsid w:val="002B13CE"/>
  </w:style>
  <w:style w:type="character" w:customStyle="1" w:styleId="1Char3">
    <w:name w:val="段落1 Char"/>
    <w:link w:val="1ffb"/>
    <w:autoRedefine/>
    <w:qFormat/>
    <w:locked/>
    <w:rsid w:val="002B13CE"/>
    <w:rPr>
      <w:rFonts w:ascii="宋体" w:hAnsi="宋体" w:cs="仿宋"/>
      <w:color w:val="000000"/>
      <w:sz w:val="24"/>
      <w:szCs w:val="24"/>
    </w:rPr>
  </w:style>
  <w:style w:type="paragraph" w:customStyle="1" w:styleId="1ffb">
    <w:name w:val="段落1"/>
    <w:basedOn w:val="affffb"/>
    <w:link w:val="1Char3"/>
    <w:autoRedefine/>
    <w:qFormat/>
    <w:rsid w:val="002B13CE"/>
    <w:pPr>
      <w:widowControl/>
      <w:spacing w:after="89" w:line="360" w:lineRule="auto"/>
      <w:ind w:left="-6" w:right="-17" w:firstLineChars="200" w:firstLine="200"/>
      <w:jc w:val="left"/>
    </w:pPr>
    <w:rPr>
      <w:rFonts w:ascii="宋体" w:eastAsiaTheme="minorEastAsia" w:hAnsi="宋体" w:cs="仿宋"/>
      <w:color w:val="000000"/>
      <w:sz w:val="24"/>
    </w:rPr>
  </w:style>
  <w:style w:type="character" w:customStyle="1" w:styleId="Charff8">
    <w:name w:val="标准正文格式 Char"/>
    <w:link w:val="affffffffff0"/>
    <w:autoRedefine/>
    <w:qFormat/>
    <w:rsid w:val="002B13CE"/>
    <w:rPr>
      <w:rFonts w:ascii="宋体" w:eastAsia="仿宋"/>
      <w:color w:val="000000"/>
      <w:sz w:val="24"/>
    </w:rPr>
  </w:style>
  <w:style w:type="paragraph" w:customStyle="1" w:styleId="affffffffff0">
    <w:name w:val="标准正文格式"/>
    <w:basedOn w:val="affffb"/>
    <w:link w:val="Charff8"/>
    <w:autoRedefine/>
    <w:qFormat/>
    <w:rsid w:val="002B13CE"/>
    <w:pPr>
      <w:widowControl/>
      <w:adjustRightInd w:val="0"/>
      <w:spacing w:before="60" w:after="120" w:line="360" w:lineRule="auto"/>
      <w:ind w:firstLineChars="200" w:firstLine="200"/>
      <w:jc w:val="left"/>
      <w:textAlignment w:val="baseline"/>
    </w:pPr>
    <w:rPr>
      <w:rFonts w:ascii="宋体" w:eastAsia="仿宋" w:hAnsiTheme="minorHAnsi" w:cstheme="minorBidi"/>
      <w:color w:val="000000"/>
      <w:sz w:val="24"/>
      <w:szCs w:val="22"/>
    </w:rPr>
  </w:style>
  <w:style w:type="paragraph" w:customStyle="1" w:styleId="111">
    <w:name w:val="列出段落111"/>
    <w:basedOn w:val="affffb"/>
    <w:link w:val="affffffffff1"/>
    <w:autoRedefine/>
    <w:qFormat/>
    <w:rsid w:val="002B13CE"/>
    <w:pPr>
      <w:widowControl/>
      <w:spacing w:line="360" w:lineRule="auto"/>
      <w:ind w:firstLineChars="200" w:firstLine="420"/>
      <w:jc w:val="left"/>
    </w:pPr>
    <w:rPr>
      <w:szCs w:val="22"/>
    </w:rPr>
  </w:style>
  <w:style w:type="character" w:customStyle="1" w:styleId="affffffffff1">
    <w:name w:val="列出段落字符"/>
    <w:link w:val="111"/>
    <w:autoRedefine/>
    <w:qFormat/>
    <w:locked/>
    <w:rsid w:val="002B13CE"/>
    <w:rPr>
      <w:rFonts w:ascii="Calibri" w:eastAsia="宋体" w:hAnsi="Calibri" w:cs="Times New Roman"/>
    </w:rPr>
  </w:style>
  <w:style w:type="paragraph" w:customStyle="1" w:styleId="1ffc">
    <w:name w:val="无间隔1"/>
    <w:basedOn w:val="affffb"/>
    <w:link w:val="affffffffff2"/>
    <w:autoRedefine/>
    <w:uiPriority w:val="1"/>
    <w:qFormat/>
    <w:rsid w:val="002B13CE"/>
    <w:pPr>
      <w:widowControl/>
      <w:spacing w:line="360" w:lineRule="auto"/>
      <w:ind w:firstLineChars="200" w:firstLine="200"/>
      <w:jc w:val="center"/>
    </w:pPr>
    <w:rPr>
      <w:rFonts w:ascii="Times New Roman" w:hAnsi="Times New Roman"/>
      <w:sz w:val="24"/>
    </w:rPr>
  </w:style>
  <w:style w:type="character" w:customStyle="1" w:styleId="affffffffff2">
    <w:name w:val="无间隔字符"/>
    <w:link w:val="1ffc"/>
    <w:autoRedefine/>
    <w:uiPriority w:val="1"/>
    <w:qFormat/>
    <w:rsid w:val="002B13CE"/>
    <w:rPr>
      <w:rFonts w:ascii="Times New Roman" w:eastAsia="宋体" w:hAnsi="Times New Roman" w:cs="Times New Roman"/>
      <w:sz w:val="24"/>
      <w:szCs w:val="24"/>
    </w:rPr>
  </w:style>
  <w:style w:type="table" w:customStyle="1" w:styleId="1ffd">
    <w:name w:val="网格型1"/>
    <w:basedOn w:val="affffe"/>
    <w:autoRedefine/>
    <w:uiPriority w:val="59"/>
    <w:qFormat/>
    <w:rsid w:val="002B13CE"/>
    <w:rPr>
      <w:rFonts w:ascii="Calibri" w:eastAsia="宋体" w:hAnsi="Calibri"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
    <w:name w:val="Char Char Char Char"/>
    <w:basedOn w:val="affffb"/>
    <w:autoRedefine/>
    <w:qFormat/>
    <w:rsid w:val="002B13CE"/>
    <w:pPr>
      <w:widowControl/>
      <w:spacing w:line="360" w:lineRule="auto"/>
      <w:ind w:firstLineChars="200" w:firstLine="200"/>
      <w:jc w:val="left"/>
    </w:pPr>
    <w:rPr>
      <w:rFonts w:ascii="Tahoma" w:hAnsi="Tahoma"/>
      <w:sz w:val="24"/>
      <w:szCs w:val="20"/>
    </w:rPr>
  </w:style>
  <w:style w:type="character" w:customStyle="1" w:styleId="1ffe">
    <w:name w:val="纯文本字符1"/>
    <w:basedOn w:val="affffd"/>
    <w:autoRedefine/>
    <w:uiPriority w:val="99"/>
    <w:qFormat/>
    <w:rsid w:val="002B13CE"/>
    <w:rPr>
      <w:rFonts w:ascii="宋体" w:eastAsia="宋体" w:hAnsi="Corbel" w:cs="Times New Roman"/>
      <w:sz w:val="24"/>
      <w:szCs w:val="24"/>
    </w:rPr>
  </w:style>
  <w:style w:type="paragraph" w:customStyle="1" w:styleId="ParaCharCharCharCharCharCharChar">
    <w:name w:val="默认段落字体 Para Char Char Char Char Char Char Char"/>
    <w:basedOn w:val="afffffa"/>
    <w:autoRedefine/>
    <w:qFormat/>
    <w:rsid w:val="002B13CE"/>
    <w:pPr>
      <w:widowControl/>
      <w:shd w:val="clear" w:color="auto" w:fill="auto"/>
      <w:adjustRightInd w:val="0"/>
      <w:spacing w:line="436" w:lineRule="exact"/>
      <w:ind w:left="357" w:firstLineChars="200" w:firstLine="200"/>
      <w:jc w:val="left"/>
      <w:outlineLvl w:val="3"/>
    </w:pPr>
    <w:rPr>
      <w:rFonts w:ascii="宋体" w:hAnsi="Times New Roman"/>
      <w:sz w:val="18"/>
      <w:szCs w:val="18"/>
    </w:rPr>
  </w:style>
  <w:style w:type="paragraph" w:customStyle="1" w:styleId="110">
    <w:name w:val="列出段落11"/>
    <w:basedOn w:val="affffb"/>
    <w:next w:val="affffb"/>
    <w:autoRedefine/>
    <w:uiPriority w:val="34"/>
    <w:qFormat/>
    <w:rsid w:val="002B13CE"/>
    <w:pPr>
      <w:widowControl/>
      <w:spacing w:line="360" w:lineRule="auto"/>
      <w:ind w:firstLineChars="200" w:firstLine="420"/>
      <w:jc w:val="left"/>
    </w:pPr>
    <w:rPr>
      <w:rFonts w:ascii="Times New Roman" w:hAnsi="Times New Roman"/>
      <w:sz w:val="24"/>
      <w:szCs w:val="21"/>
    </w:rPr>
  </w:style>
  <w:style w:type="paragraph" w:customStyle="1" w:styleId="3fa">
    <w:name w:val="列出段落3"/>
    <w:basedOn w:val="affffb"/>
    <w:autoRedefine/>
    <w:qFormat/>
    <w:rsid w:val="002B13CE"/>
    <w:pPr>
      <w:widowControl/>
      <w:spacing w:line="360" w:lineRule="auto"/>
      <w:ind w:firstLineChars="200" w:firstLine="420"/>
      <w:jc w:val="left"/>
    </w:pPr>
    <w:rPr>
      <w:szCs w:val="22"/>
    </w:rPr>
  </w:style>
  <w:style w:type="paragraph" w:customStyle="1" w:styleId="240">
    <w:name w:val="样式 首行缩进:  24 磅"/>
    <w:basedOn w:val="affffb"/>
    <w:autoRedefine/>
    <w:qFormat/>
    <w:rsid w:val="002B13CE"/>
    <w:pPr>
      <w:widowControl/>
      <w:spacing w:line="360" w:lineRule="auto"/>
      <w:ind w:firstLineChars="200" w:firstLine="480"/>
      <w:jc w:val="left"/>
    </w:pPr>
    <w:rPr>
      <w:rFonts w:ascii="Times New Roman" w:hAnsi="Times New Roman" w:cs="宋体"/>
      <w:sz w:val="24"/>
      <w:szCs w:val="20"/>
    </w:rPr>
  </w:style>
  <w:style w:type="character" w:customStyle="1" w:styleId="Charff9">
    <w:name w:val="_正文段落 Char"/>
    <w:link w:val="affffffffff3"/>
    <w:autoRedefine/>
    <w:qFormat/>
    <w:locked/>
    <w:rsid w:val="002B13CE"/>
    <w:rPr>
      <w:rFonts w:ascii="宋体" w:eastAsia="仿宋_GB2312" w:hAnsi="Courier New"/>
      <w:sz w:val="28"/>
      <w:szCs w:val="32"/>
    </w:rPr>
  </w:style>
  <w:style w:type="paragraph" w:customStyle="1" w:styleId="affffffffff3">
    <w:name w:val="_正文段落"/>
    <w:basedOn w:val="affffff3"/>
    <w:link w:val="Charff9"/>
    <w:autoRedefine/>
    <w:qFormat/>
    <w:rsid w:val="002B13CE"/>
    <w:pPr>
      <w:widowControl/>
      <w:spacing w:beforeLines="15" w:before="46" w:line="360" w:lineRule="auto"/>
      <w:ind w:firstLineChars="200" w:firstLine="640"/>
      <w:jc w:val="left"/>
    </w:pPr>
    <w:rPr>
      <w:rFonts w:eastAsia="仿宋_GB2312" w:cstheme="minorBidi" w:hint="default"/>
      <w:sz w:val="28"/>
      <w:szCs w:val="32"/>
    </w:rPr>
  </w:style>
  <w:style w:type="paragraph" w:customStyle="1" w:styleId="msolistparagraph0">
    <w:name w:val="msolistparagraph"/>
    <w:basedOn w:val="affffb"/>
    <w:autoRedefine/>
    <w:qFormat/>
    <w:rsid w:val="002B13CE"/>
    <w:pPr>
      <w:widowControl/>
      <w:spacing w:line="360" w:lineRule="auto"/>
      <w:ind w:firstLineChars="200" w:firstLine="420"/>
      <w:jc w:val="left"/>
    </w:pPr>
    <w:rPr>
      <w:rFonts w:ascii="等线" w:eastAsia="等线" w:hAnsi="等线" w:hint="eastAsia"/>
      <w:sz w:val="24"/>
    </w:rPr>
  </w:style>
  <w:style w:type="paragraph" w:customStyle="1" w:styleId="affffffffff4">
    <w:name w:val="（经正文"/>
    <w:basedOn w:val="affffb"/>
    <w:autoRedefine/>
    <w:qFormat/>
    <w:rsid w:val="002B13CE"/>
    <w:pPr>
      <w:widowControl/>
      <w:spacing w:line="560" w:lineRule="exact"/>
      <w:ind w:firstLineChars="200" w:firstLine="200"/>
      <w:jc w:val="left"/>
    </w:pPr>
    <w:rPr>
      <w:rFonts w:ascii="仿宋_GB2312" w:eastAsia="仿宋_GB2312" w:hAnsi="Times New Roman"/>
      <w:sz w:val="32"/>
      <w:szCs w:val="32"/>
    </w:rPr>
  </w:style>
  <w:style w:type="paragraph" w:customStyle="1" w:styleId="4f2">
    <w:name w:val="列出段落4"/>
    <w:basedOn w:val="affffb"/>
    <w:autoRedefine/>
    <w:uiPriority w:val="34"/>
    <w:qFormat/>
    <w:rsid w:val="002B13CE"/>
    <w:pPr>
      <w:widowControl/>
      <w:spacing w:line="360" w:lineRule="auto"/>
      <w:ind w:firstLineChars="200" w:firstLine="420"/>
      <w:jc w:val="left"/>
    </w:pPr>
    <w:rPr>
      <w:szCs w:val="22"/>
    </w:rPr>
  </w:style>
  <w:style w:type="character" w:customStyle="1" w:styleId="1fff">
    <w:name w:val="不明显强调1"/>
    <w:basedOn w:val="affffd"/>
    <w:autoRedefine/>
    <w:uiPriority w:val="19"/>
    <w:qFormat/>
    <w:rsid w:val="002B13CE"/>
    <w:rPr>
      <w:i/>
      <w:iCs/>
      <w:color w:val="3F3F3F"/>
    </w:rPr>
  </w:style>
  <w:style w:type="character" w:customStyle="1" w:styleId="Charff4">
    <w:name w:val="无间隔 Char"/>
    <w:link w:val="afffffffff"/>
    <w:autoRedefine/>
    <w:uiPriority w:val="1"/>
    <w:qFormat/>
    <w:rsid w:val="002B13CE"/>
    <w:rPr>
      <w:rFonts w:ascii="Calibri" w:eastAsia="宋体" w:hAnsi="Calibri" w:cs="Times New Roman"/>
      <w:szCs w:val="24"/>
    </w:rPr>
  </w:style>
  <w:style w:type="paragraph" w:customStyle="1" w:styleId="TOC1">
    <w:name w:val="TOC 标题1"/>
    <w:basedOn w:val="1f3"/>
    <w:next w:val="affffb"/>
    <w:autoRedefine/>
    <w:uiPriority w:val="39"/>
    <w:unhideWhenUsed/>
    <w:qFormat/>
    <w:rsid w:val="002B13CE"/>
    <w:pPr>
      <w:keepNext w:val="0"/>
      <w:keepLines w:val="0"/>
      <w:widowControl/>
      <w:autoSpaceDE/>
      <w:autoSpaceDN/>
      <w:adjustRightInd/>
      <w:spacing w:before="480" w:after="0" w:line="276" w:lineRule="auto"/>
      <w:jc w:val="left"/>
      <w:outlineLvl w:val="9"/>
    </w:pPr>
    <w:rPr>
      <w:rFonts w:ascii="Calibri Light" w:hAnsi="Calibri Light"/>
      <w:b w:val="0"/>
      <w:color w:val="2E75B5"/>
      <w:kern w:val="0"/>
      <w:sz w:val="28"/>
      <w:szCs w:val="28"/>
    </w:rPr>
  </w:style>
  <w:style w:type="character" w:customStyle="1" w:styleId="1fff0">
    <w:name w:val="未处理的提及1"/>
    <w:basedOn w:val="affffd"/>
    <w:autoRedefine/>
    <w:uiPriority w:val="99"/>
    <w:unhideWhenUsed/>
    <w:qFormat/>
    <w:rsid w:val="002B13CE"/>
    <w:rPr>
      <w:color w:val="808080"/>
      <w:shd w:val="clear" w:color="auto" w:fill="E6E6E6"/>
    </w:rPr>
  </w:style>
  <w:style w:type="paragraph" w:customStyle="1" w:styleId="affffffffff5">
    <w:name w:val="正文对齐"/>
    <w:basedOn w:val="affffb"/>
    <w:link w:val="Charffa"/>
    <w:autoRedefine/>
    <w:qFormat/>
    <w:rsid w:val="002B13CE"/>
    <w:pPr>
      <w:widowControl/>
      <w:spacing w:after="120" w:line="360" w:lineRule="auto"/>
      <w:ind w:leftChars="400" w:left="400" w:firstLineChars="200" w:firstLine="200"/>
      <w:jc w:val="left"/>
    </w:pPr>
    <w:rPr>
      <w:rFonts w:ascii="Times New Roman" w:hAnsi="Times New Roman"/>
      <w:szCs w:val="21"/>
    </w:rPr>
  </w:style>
  <w:style w:type="character" w:customStyle="1" w:styleId="Charffa">
    <w:name w:val="正文对齐 Char"/>
    <w:basedOn w:val="affffd"/>
    <w:link w:val="affffffffff5"/>
    <w:autoRedefine/>
    <w:qFormat/>
    <w:rsid w:val="002B13CE"/>
    <w:rPr>
      <w:rFonts w:ascii="Times New Roman" w:eastAsia="宋体" w:hAnsi="Times New Roman" w:cs="Times New Roman"/>
      <w:szCs w:val="21"/>
    </w:rPr>
  </w:style>
  <w:style w:type="character" w:customStyle="1" w:styleId="1fff1">
    <w:name w:val="明显强调1"/>
    <w:basedOn w:val="affffd"/>
    <w:autoRedefine/>
    <w:uiPriority w:val="21"/>
    <w:qFormat/>
    <w:rsid w:val="002B13CE"/>
    <w:rPr>
      <w:i/>
      <w:iCs/>
      <w:color w:val="5B9BD5"/>
    </w:rPr>
  </w:style>
  <w:style w:type="character" w:customStyle="1" w:styleId="2ff6">
    <w:name w:val="未处理的提及2"/>
    <w:basedOn w:val="affffd"/>
    <w:autoRedefine/>
    <w:uiPriority w:val="99"/>
    <w:unhideWhenUsed/>
    <w:qFormat/>
    <w:rsid w:val="002B13CE"/>
    <w:rPr>
      <w:color w:val="605E5C"/>
      <w:shd w:val="clear" w:color="auto" w:fill="E1DFDD"/>
    </w:rPr>
  </w:style>
  <w:style w:type="paragraph" w:customStyle="1" w:styleId="affffffffff6">
    <w:name w:val="表格"/>
    <w:basedOn w:val="affffb"/>
    <w:next w:val="affffb"/>
    <w:link w:val="Charffb"/>
    <w:autoRedefine/>
    <w:qFormat/>
    <w:rsid w:val="002B13CE"/>
    <w:pPr>
      <w:widowControl/>
      <w:spacing w:line="360" w:lineRule="auto"/>
      <w:ind w:firstLineChars="200" w:firstLine="200"/>
      <w:jc w:val="center"/>
    </w:pPr>
    <w:rPr>
      <w:rFonts w:ascii="宋体" w:hAnsi="Arial"/>
      <w:sz w:val="30"/>
      <w:szCs w:val="28"/>
    </w:rPr>
  </w:style>
  <w:style w:type="character" w:customStyle="1" w:styleId="Charffb">
    <w:name w:val="表格 Char"/>
    <w:link w:val="affffffffff6"/>
    <w:autoRedefine/>
    <w:qFormat/>
    <w:rsid w:val="002B13CE"/>
    <w:rPr>
      <w:rFonts w:ascii="宋体" w:eastAsia="宋体" w:hAnsi="Arial" w:cs="Times New Roman"/>
      <w:sz w:val="30"/>
      <w:szCs w:val="28"/>
    </w:rPr>
  </w:style>
  <w:style w:type="character" w:styleId="affffffffff7">
    <w:name w:val="Placeholder Text"/>
    <w:basedOn w:val="affffd"/>
    <w:autoRedefine/>
    <w:uiPriority w:val="99"/>
    <w:qFormat/>
    <w:rsid w:val="002B13CE"/>
    <w:rPr>
      <w:color w:val="808080"/>
    </w:rPr>
  </w:style>
  <w:style w:type="table" w:customStyle="1" w:styleId="1fff2">
    <w:name w:val="无边框表格1"/>
    <w:basedOn w:val="affffe"/>
    <w:autoRedefine/>
    <w:uiPriority w:val="59"/>
    <w:qFormat/>
    <w:rsid w:val="002B13CE"/>
    <w:rPr>
      <w:rFonts w:ascii="Calibri" w:eastAsia="宋体" w:hAnsi="Calibri" w:cs="Times New Roman"/>
      <w:kern w:val="0"/>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0">
    <w:name w:val="样式21"/>
    <w:basedOn w:val="affffe"/>
    <w:autoRedefine/>
    <w:uiPriority w:val="99"/>
    <w:qFormat/>
    <w:rsid w:val="002B13CE"/>
    <w:rPr>
      <w:rFonts w:ascii="Cambria" w:eastAsia="宋体" w:hAnsi="Cambria" w:cs="Times New Roman"/>
      <w:kern w:val="0"/>
      <w:sz w:val="24"/>
      <w:szCs w:val="24"/>
      <w:lang w:eastAsia="en-US"/>
    </w:rPr>
    <w:tblPr>
      <w:tblInd w:w="0" w:type="dxa"/>
      <w:tblCellMar>
        <w:top w:w="0" w:type="dxa"/>
        <w:left w:w="108" w:type="dxa"/>
        <w:bottom w:w="0" w:type="dxa"/>
        <w:right w:w="108" w:type="dxa"/>
      </w:tblCellMar>
    </w:tblPr>
  </w:style>
  <w:style w:type="table" w:customStyle="1" w:styleId="112">
    <w:name w:val="网格型11"/>
    <w:basedOn w:val="affffe"/>
    <w:autoRedefine/>
    <w:uiPriority w:val="59"/>
    <w:qFormat/>
    <w:rsid w:val="002B13CE"/>
    <w:rPr>
      <w:rFonts w:ascii="Cambria" w:eastAsia="宋体" w:hAnsi="Cambria" w:cs="Times New Roman"/>
      <w:kern w:val="0"/>
      <w:sz w:val="20"/>
      <w:szCs w:val="21"/>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
    <w:name w:val="无边框表格11"/>
    <w:basedOn w:val="affffe"/>
    <w:autoRedefine/>
    <w:uiPriority w:val="59"/>
    <w:qFormat/>
    <w:rsid w:val="002B13CE"/>
    <w:rPr>
      <w:rFonts w:ascii="Cambria" w:eastAsia="宋体" w:hAnsi="Cambria" w:cs="Times New Roman"/>
      <w:kern w:val="0"/>
      <w:sz w:val="20"/>
      <w:szCs w:val="21"/>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Char5">
    <w:name w:val="样式 首行缩进:  2 字符 Char"/>
    <w:link w:val="2ff3"/>
    <w:autoRedefine/>
    <w:qFormat/>
    <w:rsid w:val="002B13CE"/>
    <w:rPr>
      <w:rFonts w:ascii="Times New Roman" w:eastAsia="仿宋_GB2312" w:hAnsi="Times New Roman" w:cs="宋体"/>
      <w:sz w:val="24"/>
      <w:szCs w:val="20"/>
    </w:rPr>
  </w:style>
  <w:style w:type="paragraph" w:customStyle="1" w:styleId="msonormal0">
    <w:name w:val="msonormal"/>
    <w:basedOn w:val="affffb"/>
    <w:autoRedefine/>
    <w:qFormat/>
    <w:rsid w:val="002B13CE"/>
    <w:pPr>
      <w:widowControl/>
      <w:spacing w:before="100" w:beforeAutospacing="1" w:after="100" w:afterAutospacing="1" w:line="360" w:lineRule="auto"/>
      <w:ind w:firstLineChars="200" w:firstLine="200"/>
      <w:jc w:val="left"/>
    </w:pPr>
    <w:rPr>
      <w:rFonts w:ascii="宋体" w:hAnsi="宋体" w:cs="宋体"/>
      <w:kern w:val="0"/>
      <w:sz w:val="24"/>
    </w:rPr>
  </w:style>
  <w:style w:type="paragraph" w:customStyle="1" w:styleId="xl65">
    <w:name w:val="xl65"/>
    <w:basedOn w:val="affffb"/>
    <w:autoRedefine/>
    <w:qFormat/>
    <w:rsid w:val="002B13CE"/>
    <w:pPr>
      <w:widowControl/>
      <w:spacing w:before="100" w:beforeAutospacing="1" w:after="100" w:afterAutospacing="1" w:line="360" w:lineRule="auto"/>
      <w:ind w:firstLineChars="200" w:firstLine="200"/>
      <w:jc w:val="center"/>
      <w:textAlignment w:val="center"/>
    </w:pPr>
    <w:rPr>
      <w:rFonts w:ascii="宋体" w:hAnsi="宋体" w:cs="宋体"/>
      <w:kern w:val="0"/>
      <w:sz w:val="24"/>
    </w:rPr>
  </w:style>
  <w:style w:type="paragraph" w:customStyle="1" w:styleId="xl66">
    <w:name w:val="xl66"/>
    <w:basedOn w:val="affffb"/>
    <w:autoRedefine/>
    <w:qFormat/>
    <w:rsid w:val="002B13CE"/>
    <w:pPr>
      <w:widowControl/>
      <w:spacing w:before="100" w:beforeAutospacing="1" w:after="100" w:afterAutospacing="1" w:line="360" w:lineRule="auto"/>
      <w:ind w:firstLineChars="200" w:firstLine="200"/>
      <w:jc w:val="center"/>
      <w:textAlignment w:val="center"/>
    </w:pPr>
    <w:rPr>
      <w:rFonts w:ascii="宋体" w:hAnsi="宋体" w:cs="宋体"/>
      <w:kern w:val="0"/>
      <w:sz w:val="24"/>
    </w:rPr>
  </w:style>
  <w:style w:type="paragraph" w:customStyle="1" w:styleId="xl67">
    <w:name w:val="xl67"/>
    <w:basedOn w:val="affffb"/>
    <w:autoRedefine/>
    <w:qFormat/>
    <w:rsid w:val="002B13CE"/>
    <w:pPr>
      <w:widowControl/>
      <w:spacing w:before="100" w:beforeAutospacing="1" w:after="100" w:afterAutospacing="1" w:line="360" w:lineRule="auto"/>
      <w:ind w:firstLineChars="200" w:firstLine="200"/>
      <w:jc w:val="center"/>
      <w:textAlignment w:val="center"/>
    </w:pPr>
    <w:rPr>
      <w:rFonts w:ascii="宋体" w:hAnsi="宋体" w:cs="宋体"/>
      <w:kern w:val="0"/>
      <w:sz w:val="24"/>
    </w:rPr>
  </w:style>
  <w:style w:type="paragraph" w:customStyle="1" w:styleId="xl68">
    <w:name w:val="xl68"/>
    <w:basedOn w:val="affffb"/>
    <w:autoRedefine/>
    <w:qFormat/>
    <w:rsid w:val="002B13CE"/>
    <w:pPr>
      <w:widowControl/>
      <w:spacing w:before="100" w:beforeAutospacing="1" w:after="100" w:afterAutospacing="1" w:line="360" w:lineRule="auto"/>
      <w:ind w:firstLineChars="200" w:firstLine="200"/>
      <w:jc w:val="center"/>
      <w:textAlignment w:val="center"/>
    </w:pPr>
    <w:rPr>
      <w:rFonts w:ascii="宋体" w:hAnsi="宋体" w:cs="宋体"/>
      <w:b/>
      <w:bCs/>
      <w:kern w:val="0"/>
      <w:sz w:val="24"/>
    </w:rPr>
  </w:style>
  <w:style w:type="paragraph" w:customStyle="1" w:styleId="xl69">
    <w:name w:val="xl69"/>
    <w:basedOn w:val="affffb"/>
    <w:autoRedefine/>
    <w:qFormat/>
    <w:rsid w:val="002B13CE"/>
    <w:pPr>
      <w:widowControl/>
      <w:spacing w:before="100" w:beforeAutospacing="1" w:after="100" w:afterAutospacing="1" w:line="360" w:lineRule="auto"/>
      <w:ind w:firstLineChars="200" w:firstLine="200"/>
      <w:jc w:val="center"/>
      <w:textAlignment w:val="center"/>
    </w:pPr>
    <w:rPr>
      <w:rFonts w:ascii="宋体" w:hAnsi="宋体" w:cs="宋体"/>
      <w:b/>
      <w:bCs/>
      <w:kern w:val="0"/>
      <w:sz w:val="24"/>
    </w:rPr>
  </w:style>
  <w:style w:type="character" w:customStyle="1" w:styleId="2Char6">
    <w:name w:val="样式2 Char"/>
    <w:autoRedefine/>
    <w:qFormat/>
    <w:rsid w:val="002B13CE"/>
    <w:rPr>
      <w:b/>
      <w:bCs/>
      <w:i/>
      <w:iCs/>
      <w:sz w:val="28"/>
      <w:szCs w:val="28"/>
    </w:rPr>
  </w:style>
  <w:style w:type="character" w:customStyle="1" w:styleId="Charff2">
    <w:name w:val="正文文本样式 Char"/>
    <w:link w:val="affffffffa"/>
    <w:autoRedefine/>
    <w:qFormat/>
    <w:rsid w:val="002B13CE"/>
    <w:rPr>
      <w:rFonts w:ascii="Calibri" w:eastAsia="宋体" w:hAnsi="Calibri" w:cs="宋体"/>
      <w:sz w:val="24"/>
      <w:szCs w:val="20"/>
    </w:rPr>
  </w:style>
  <w:style w:type="paragraph" w:customStyle="1" w:styleId="BECC1">
    <w:name w:val="！BECC正文1"/>
    <w:basedOn w:val="affffb"/>
    <w:link w:val="BECC10"/>
    <w:autoRedefine/>
    <w:qFormat/>
    <w:rsid w:val="002B13CE"/>
    <w:pPr>
      <w:widowControl/>
      <w:spacing w:line="360" w:lineRule="auto"/>
      <w:ind w:firstLineChars="200" w:firstLine="480"/>
      <w:jc w:val="left"/>
    </w:pPr>
    <w:rPr>
      <w:rFonts w:ascii="Times New Roman" w:hAnsi="Times New Roman"/>
      <w:sz w:val="32"/>
    </w:rPr>
  </w:style>
  <w:style w:type="character" w:customStyle="1" w:styleId="BECC10">
    <w:name w:val="！BECC正文1 字符"/>
    <w:link w:val="BECC1"/>
    <w:autoRedefine/>
    <w:qFormat/>
    <w:rsid w:val="002B13CE"/>
    <w:rPr>
      <w:rFonts w:ascii="Times New Roman" w:eastAsia="宋体" w:hAnsi="Times New Roman" w:cs="Times New Roman"/>
      <w:sz w:val="32"/>
      <w:szCs w:val="24"/>
    </w:rPr>
  </w:style>
  <w:style w:type="table" w:customStyle="1" w:styleId="affffffffff8">
    <w:name w:val="表样式"/>
    <w:basedOn w:val="affffe"/>
    <w:autoRedefine/>
    <w:qFormat/>
    <w:rsid w:val="002B13CE"/>
    <w:pPr>
      <w:jc w:val="both"/>
    </w:pPr>
    <w:rPr>
      <w:rFonts w:ascii="Times New Roman" w:eastAsia="宋体" w:hAnsi="Times New Roman" w:cs="Times New Roman"/>
      <w:kern w:val="0"/>
      <w:sz w:val="18"/>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style>
  <w:style w:type="paragraph" w:customStyle="1" w:styleId="affffffffff9">
    <w:name w:val="无缩进正文"/>
    <w:basedOn w:val="affffb"/>
    <w:autoRedefine/>
    <w:qFormat/>
    <w:rsid w:val="002B13CE"/>
    <w:pPr>
      <w:widowControl/>
      <w:autoSpaceDE w:val="0"/>
      <w:autoSpaceDN w:val="0"/>
      <w:adjustRightInd w:val="0"/>
      <w:spacing w:line="360" w:lineRule="auto"/>
      <w:ind w:leftChars="-37" w:left="-89" w:firstLineChars="200" w:firstLine="200"/>
      <w:jc w:val="center"/>
    </w:pPr>
    <w:rPr>
      <w:rFonts w:ascii="Times New Roman" w:hAnsi="Times New Roman"/>
      <w:kern w:val="0"/>
      <w:sz w:val="24"/>
      <w:szCs w:val="20"/>
    </w:rPr>
  </w:style>
  <w:style w:type="character" w:customStyle="1" w:styleId="myChar">
    <w:name w:val="my正文 Char"/>
    <w:link w:val="my"/>
    <w:autoRedefine/>
    <w:qFormat/>
    <w:rsid w:val="002B13CE"/>
    <w:rPr>
      <w:rFonts w:ascii="Times New Roman" w:eastAsia="宋体" w:hAnsi="Times New Roman" w:cs="Times New Roman"/>
      <w:sz w:val="24"/>
      <w:szCs w:val="20"/>
    </w:rPr>
  </w:style>
  <w:style w:type="paragraph" w:customStyle="1" w:styleId="65">
    <w:name w:val="标题6"/>
    <w:basedOn w:val="52"/>
    <w:autoRedefine/>
    <w:qFormat/>
    <w:rsid w:val="002B13CE"/>
    <w:pPr>
      <w:widowControl/>
      <w:tabs>
        <w:tab w:val="left" w:pos="432"/>
        <w:tab w:val="left" w:pos="1008"/>
        <w:tab w:val="left" w:pos="1152"/>
      </w:tabs>
      <w:adjustRightInd/>
      <w:spacing w:line="377" w:lineRule="auto"/>
      <w:ind w:left="1152" w:hanging="1152"/>
      <w:jc w:val="left"/>
      <w:textAlignment w:val="auto"/>
      <w:outlineLvl w:val="5"/>
    </w:pPr>
    <w:rPr>
      <w:rFonts w:ascii="宋体" w:eastAsia="黑体" w:hAnsi="宋体"/>
      <w:bCs/>
      <w:kern w:val="2"/>
      <w:sz w:val="24"/>
      <w:szCs w:val="28"/>
    </w:rPr>
  </w:style>
  <w:style w:type="paragraph" w:customStyle="1" w:styleId="5c">
    <w:name w:val="标题5"/>
    <w:basedOn w:val="52"/>
    <w:link w:val="5Char0"/>
    <w:autoRedefine/>
    <w:qFormat/>
    <w:rsid w:val="002B13CE"/>
    <w:pPr>
      <w:widowControl/>
      <w:tabs>
        <w:tab w:val="left" w:pos="432"/>
        <w:tab w:val="left" w:pos="1008"/>
      </w:tabs>
      <w:adjustRightInd/>
      <w:spacing w:line="376" w:lineRule="auto"/>
      <w:ind w:left="1008" w:hanging="1008"/>
      <w:jc w:val="left"/>
      <w:textAlignment w:val="auto"/>
    </w:pPr>
    <w:rPr>
      <w:rFonts w:ascii="宋体" w:eastAsia="黑体" w:hAnsi="宋体"/>
      <w:bCs/>
      <w:sz w:val="24"/>
      <w:szCs w:val="28"/>
    </w:rPr>
  </w:style>
  <w:style w:type="character" w:customStyle="1" w:styleId="5Char0">
    <w:name w:val="标题5 Char"/>
    <w:basedOn w:val="5Char"/>
    <w:link w:val="5c"/>
    <w:autoRedefine/>
    <w:qFormat/>
    <w:rsid w:val="002B13CE"/>
    <w:rPr>
      <w:rFonts w:ascii="宋体" w:eastAsia="黑体" w:hAnsi="宋体" w:cs="Times New Roman"/>
      <w:b/>
      <w:bCs/>
      <w:kern w:val="0"/>
      <w:sz w:val="24"/>
      <w:szCs w:val="28"/>
    </w:rPr>
  </w:style>
  <w:style w:type="character" w:customStyle="1" w:styleId="Charffc">
    <w:name w:val="正文，首行缩进: Char"/>
    <w:link w:val="affffffffffa"/>
    <w:autoRedefine/>
    <w:qFormat/>
    <w:locked/>
    <w:rsid w:val="002B13CE"/>
    <w:rPr>
      <w:rFonts w:ascii="Arial" w:eastAsia="仿宋_GB2312" w:hAnsi="Arial" w:cs="Arial"/>
      <w:sz w:val="24"/>
    </w:rPr>
  </w:style>
  <w:style w:type="paragraph" w:customStyle="1" w:styleId="affffffffffa">
    <w:name w:val="正文，首行缩进:"/>
    <w:basedOn w:val="affffb"/>
    <w:link w:val="Charffc"/>
    <w:autoRedefine/>
    <w:qFormat/>
    <w:rsid w:val="002B13CE"/>
    <w:pPr>
      <w:widowControl/>
      <w:spacing w:line="360" w:lineRule="auto"/>
      <w:ind w:firstLineChars="200" w:firstLine="480"/>
      <w:jc w:val="left"/>
    </w:pPr>
    <w:rPr>
      <w:rFonts w:ascii="Arial" w:eastAsia="仿宋_GB2312" w:hAnsi="Arial" w:cs="Arial"/>
      <w:sz w:val="24"/>
      <w:szCs w:val="22"/>
    </w:rPr>
  </w:style>
  <w:style w:type="character" w:customStyle="1" w:styleId="211">
    <w:name w:val="未处理的提及21"/>
    <w:basedOn w:val="affffd"/>
    <w:autoRedefine/>
    <w:uiPriority w:val="99"/>
    <w:unhideWhenUsed/>
    <w:qFormat/>
    <w:rsid w:val="002B13CE"/>
    <w:rPr>
      <w:color w:val="605E5C"/>
      <w:shd w:val="clear" w:color="auto" w:fill="E1DFDD"/>
    </w:rPr>
  </w:style>
  <w:style w:type="character" w:customStyle="1" w:styleId="Charffd">
    <w:name w:val="标准正文样式 Char"/>
    <w:link w:val="affffffffffb"/>
    <w:autoRedefine/>
    <w:qFormat/>
    <w:locked/>
    <w:rsid w:val="002B13CE"/>
    <w:rPr>
      <w:rFonts w:ascii="Times New Roman" w:hAnsi="Times New Roman"/>
      <w:sz w:val="24"/>
    </w:rPr>
  </w:style>
  <w:style w:type="paragraph" w:customStyle="1" w:styleId="affffffffffb">
    <w:name w:val="标准正文样式"/>
    <w:basedOn w:val="affffb"/>
    <w:link w:val="Charffd"/>
    <w:autoRedefine/>
    <w:qFormat/>
    <w:rsid w:val="002B13CE"/>
    <w:pPr>
      <w:widowControl/>
      <w:spacing w:line="360" w:lineRule="auto"/>
      <w:ind w:firstLineChars="200" w:firstLine="200"/>
      <w:jc w:val="left"/>
    </w:pPr>
    <w:rPr>
      <w:rFonts w:ascii="Times New Roman" w:eastAsiaTheme="minorEastAsia" w:hAnsi="Times New Roman" w:cstheme="minorBidi"/>
      <w:sz w:val="24"/>
      <w:szCs w:val="22"/>
    </w:rPr>
  </w:style>
  <w:style w:type="character" w:customStyle="1" w:styleId="Charffe">
    <w:name w:val="一般正文首行不缩进 Char"/>
    <w:link w:val="affffffffffc"/>
    <w:autoRedefine/>
    <w:qFormat/>
    <w:rsid w:val="002B13CE"/>
    <w:rPr>
      <w:sz w:val="24"/>
    </w:rPr>
  </w:style>
  <w:style w:type="paragraph" w:customStyle="1" w:styleId="affffffffffc">
    <w:name w:val="一般正文首行不缩进"/>
    <w:basedOn w:val="affffb"/>
    <w:link w:val="Charffe"/>
    <w:autoRedefine/>
    <w:qFormat/>
    <w:rsid w:val="002B13CE"/>
    <w:pPr>
      <w:widowControl/>
      <w:spacing w:line="360" w:lineRule="auto"/>
      <w:ind w:firstLineChars="200" w:firstLine="200"/>
      <w:jc w:val="left"/>
    </w:pPr>
    <w:rPr>
      <w:rFonts w:asciiTheme="minorHAnsi" w:eastAsiaTheme="minorEastAsia" w:hAnsiTheme="minorHAnsi" w:cstheme="minorBidi"/>
      <w:sz w:val="24"/>
      <w:szCs w:val="22"/>
    </w:rPr>
  </w:style>
  <w:style w:type="character" w:customStyle="1" w:styleId="Charfff">
    <w:name w:val="一般正文首行缩进 Char"/>
    <w:link w:val="affffffffffd"/>
    <w:autoRedefine/>
    <w:qFormat/>
    <w:rsid w:val="002B13CE"/>
    <w:rPr>
      <w:sz w:val="24"/>
    </w:rPr>
  </w:style>
  <w:style w:type="paragraph" w:customStyle="1" w:styleId="affffffffffd">
    <w:name w:val="一般正文首行缩进"/>
    <w:basedOn w:val="affffb"/>
    <w:link w:val="Charfff"/>
    <w:autoRedefine/>
    <w:qFormat/>
    <w:rsid w:val="002B13CE"/>
    <w:pPr>
      <w:widowControl/>
      <w:spacing w:line="360" w:lineRule="auto"/>
      <w:ind w:firstLineChars="200" w:firstLine="480"/>
      <w:jc w:val="left"/>
    </w:pPr>
    <w:rPr>
      <w:rFonts w:asciiTheme="minorHAnsi" w:eastAsiaTheme="minorEastAsia" w:hAnsiTheme="minorHAnsi" w:cstheme="minorBidi"/>
      <w:sz w:val="24"/>
      <w:szCs w:val="22"/>
    </w:rPr>
  </w:style>
  <w:style w:type="paragraph" w:customStyle="1" w:styleId="4f3">
    <w:name w:val="医惠标题4"/>
    <w:basedOn w:val="48"/>
    <w:autoRedefine/>
    <w:qFormat/>
    <w:rsid w:val="002B13CE"/>
    <w:pPr>
      <w:widowControl/>
      <w:tabs>
        <w:tab w:val="left" w:pos="360"/>
      </w:tabs>
      <w:adjustRightInd/>
      <w:spacing w:before="120" w:after="120" w:line="360" w:lineRule="auto"/>
      <w:ind w:left="210"/>
      <w:jc w:val="left"/>
      <w:textAlignment w:val="auto"/>
    </w:pPr>
    <w:rPr>
      <w:rFonts w:ascii="Times New Roman" w:eastAsia="仿宋" w:hAnsi="Times New Roman"/>
      <w:kern w:val="2"/>
      <w:lang w:val="zh-CN"/>
    </w:rPr>
  </w:style>
  <w:style w:type="paragraph" w:customStyle="1" w:styleId="-110">
    <w:name w:val="彩色列表 - 着色 11"/>
    <w:basedOn w:val="affffb"/>
    <w:autoRedefine/>
    <w:uiPriority w:val="34"/>
    <w:qFormat/>
    <w:rsid w:val="002B13CE"/>
    <w:pPr>
      <w:widowControl/>
      <w:spacing w:line="360" w:lineRule="auto"/>
      <w:ind w:firstLineChars="200" w:firstLine="420"/>
      <w:jc w:val="left"/>
    </w:pPr>
    <w:rPr>
      <w:szCs w:val="22"/>
    </w:rPr>
  </w:style>
  <w:style w:type="paragraph" w:customStyle="1" w:styleId="220">
    <w:name w:val="样式 正文文本 2 + 首行缩进:  2 字符"/>
    <w:basedOn w:val="2f0"/>
    <w:autoRedefine/>
    <w:qFormat/>
    <w:rsid w:val="002B13CE"/>
    <w:pPr>
      <w:widowControl/>
      <w:adjustRightInd w:val="0"/>
      <w:snapToGrid w:val="0"/>
      <w:spacing w:after="0" w:line="560" w:lineRule="exact"/>
      <w:ind w:firstLineChars="200" w:firstLine="1155"/>
      <w:jc w:val="center"/>
    </w:pPr>
    <w:rPr>
      <w:rFonts w:ascii="PMingLiU-ExtB" w:eastAsia="PMingLiU-ExtB" w:hAnsi="PMingLiU-ExtB" w:cs="宋体"/>
      <w:b/>
      <w:bCs/>
      <w:w w:val="80"/>
      <w:sz w:val="24"/>
      <w:szCs w:val="20"/>
    </w:rPr>
  </w:style>
  <w:style w:type="paragraph" w:customStyle="1" w:styleId="66">
    <w:name w:val="医惠标题6"/>
    <w:basedOn w:val="60"/>
    <w:autoRedefine/>
    <w:qFormat/>
    <w:rsid w:val="002B13CE"/>
    <w:pPr>
      <w:widowControl/>
      <w:tabs>
        <w:tab w:val="left" w:pos="360"/>
      </w:tabs>
      <w:adjustRightInd/>
      <w:spacing w:line="320" w:lineRule="auto"/>
      <w:ind w:leftChars="100" w:left="3020" w:rightChars="100" w:right="100"/>
      <w:jc w:val="left"/>
      <w:textAlignment w:val="auto"/>
    </w:pPr>
    <w:rPr>
      <w:rFonts w:ascii="Cambria" w:eastAsia="仿宋_GB2312" w:hAnsi="Cambria"/>
      <w:bCs/>
      <w:kern w:val="2"/>
      <w:szCs w:val="24"/>
      <w:lang w:val="zh-CN"/>
    </w:rPr>
  </w:style>
  <w:style w:type="paragraph" w:customStyle="1" w:styleId="1fff3">
    <w:name w:val="医惠标题1"/>
    <w:basedOn w:val="1f3"/>
    <w:autoRedefine/>
    <w:qFormat/>
    <w:rsid w:val="002B13CE"/>
    <w:pPr>
      <w:widowControl/>
      <w:autoSpaceDE/>
      <w:autoSpaceDN/>
      <w:adjustRightInd/>
      <w:spacing w:after="240" w:line="360" w:lineRule="auto"/>
      <w:ind w:left="425" w:hanging="425"/>
    </w:pPr>
    <w:rPr>
      <w:rFonts w:ascii="仿宋" w:eastAsia="仿宋" w:hAnsi="仿宋"/>
      <w:sz w:val="52"/>
    </w:rPr>
  </w:style>
  <w:style w:type="paragraph" w:customStyle="1" w:styleId="reader-word-layer">
    <w:name w:val="reader-word-layer"/>
    <w:basedOn w:val="affffb"/>
    <w:autoRedefine/>
    <w:qFormat/>
    <w:rsid w:val="002B13CE"/>
    <w:pPr>
      <w:widowControl/>
      <w:spacing w:before="100" w:beforeAutospacing="1" w:after="100" w:afterAutospacing="1" w:line="360" w:lineRule="auto"/>
      <w:ind w:firstLineChars="200" w:firstLine="200"/>
      <w:jc w:val="left"/>
    </w:pPr>
    <w:rPr>
      <w:rFonts w:ascii="宋体" w:hAnsi="宋体" w:cs="宋体"/>
      <w:kern w:val="0"/>
      <w:sz w:val="24"/>
    </w:rPr>
  </w:style>
  <w:style w:type="paragraph" w:customStyle="1" w:styleId="2ff7">
    <w:name w:val="医惠标题2"/>
    <w:basedOn w:val="2a"/>
    <w:autoRedefine/>
    <w:qFormat/>
    <w:rsid w:val="002B13CE"/>
    <w:pPr>
      <w:widowControl/>
      <w:autoSpaceDE/>
      <w:autoSpaceDN/>
      <w:adjustRightInd/>
      <w:spacing w:before="180" w:after="180" w:line="360" w:lineRule="auto"/>
      <w:ind w:left="992" w:hanging="567"/>
      <w:jc w:val="left"/>
    </w:pPr>
    <w:rPr>
      <w:rFonts w:ascii="Times New Roman" w:eastAsia="仿宋" w:hAnsi="Times New Roman"/>
      <w:kern w:val="2"/>
      <w:sz w:val="44"/>
    </w:rPr>
  </w:style>
  <w:style w:type="paragraph" w:customStyle="1" w:styleId="3fb">
    <w:name w:val="医惠标题3"/>
    <w:basedOn w:val="38"/>
    <w:autoRedefine/>
    <w:qFormat/>
    <w:rsid w:val="002B13CE"/>
    <w:pPr>
      <w:widowControl/>
      <w:autoSpaceDE/>
      <w:autoSpaceDN/>
      <w:adjustRightInd/>
      <w:spacing w:before="120" w:line="360" w:lineRule="auto"/>
      <w:ind w:left="1418" w:hanging="567"/>
    </w:pPr>
    <w:rPr>
      <w:rFonts w:ascii="Times New Roman" w:eastAsia="仿宋" w:hAnsi="Times New Roman"/>
      <w:kern w:val="2"/>
      <w:sz w:val="32"/>
      <w:u w:val="none"/>
    </w:rPr>
  </w:style>
  <w:style w:type="paragraph" w:customStyle="1" w:styleId="affffffffffe">
    <w:name w:val="标题４"/>
    <w:basedOn w:val="affffb"/>
    <w:next w:val="affffb"/>
    <w:autoRedefine/>
    <w:qFormat/>
    <w:rsid w:val="002B13CE"/>
    <w:pPr>
      <w:widowControl/>
      <w:spacing w:before="120" w:after="120" w:line="360" w:lineRule="auto"/>
      <w:ind w:firstLineChars="200" w:firstLine="200"/>
      <w:jc w:val="left"/>
    </w:pPr>
    <w:rPr>
      <w:rFonts w:ascii="Times New Roman" w:hAnsi="Times New Roman"/>
      <w:b/>
      <w:sz w:val="28"/>
    </w:rPr>
  </w:style>
  <w:style w:type="paragraph" w:customStyle="1" w:styleId="5d">
    <w:name w:val="医惠标题5"/>
    <w:basedOn w:val="52"/>
    <w:autoRedefine/>
    <w:qFormat/>
    <w:rsid w:val="002B13CE"/>
    <w:pPr>
      <w:widowControl/>
      <w:tabs>
        <w:tab w:val="left" w:pos="360"/>
      </w:tabs>
      <w:adjustRightInd/>
      <w:spacing w:before="120" w:after="120" w:line="360" w:lineRule="auto"/>
      <w:ind w:leftChars="100" w:left="2791" w:rightChars="100" w:right="100"/>
      <w:jc w:val="left"/>
      <w:textAlignment w:val="auto"/>
    </w:pPr>
    <w:rPr>
      <w:rFonts w:ascii="Times New Roman" w:eastAsia="仿宋_GB2312" w:hAnsi="Times New Roman"/>
      <w:kern w:val="2"/>
      <w:sz w:val="24"/>
      <w:lang w:val="zh-CN"/>
    </w:rPr>
  </w:style>
  <w:style w:type="table" w:customStyle="1" w:styleId="2ff8">
    <w:name w:val="网格型2"/>
    <w:basedOn w:val="affffe"/>
    <w:autoRedefine/>
    <w:uiPriority w:val="59"/>
    <w:qFormat/>
    <w:rsid w:val="002B13CE"/>
    <w:rPr>
      <w:rFonts w:ascii="Calibri" w:eastAsia="宋体" w:hAnsi="Calibri"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fc">
    <w:name w:val="未处理的提及3"/>
    <w:basedOn w:val="affffd"/>
    <w:autoRedefine/>
    <w:uiPriority w:val="99"/>
    <w:unhideWhenUsed/>
    <w:qFormat/>
    <w:rsid w:val="002B13CE"/>
    <w:rPr>
      <w:color w:val="605E5C"/>
      <w:shd w:val="clear" w:color="auto" w:fill="E1DFDD"/>
    </w:rPr>
  </w:style>
  <w:style w:type="character" w:customStyle="1" w:styleId="310">
    <w:name w:val="未处理的提及31"/>
    <w:basedOn w:val="affffd"/>
    <w:autoRedefine/>
    <w:uiPriority w:val="99"/>
    <w:unhideWhenUsed/>
    <w:qFormat/>
    <w:rsid w:val="002B13CE"/>
    <w:rPr>
      <w:color w:val="605E5C"/>
      <w:shd w:val="clear" w:color="auto" w:fill="E1DFDD"/>
    </w:rPr>
  </w:style>
  <w:style w:type="paragraph" w:customStyle="1" w:styleId="xl182">
    <w:name w:val="xl182"/>
    <w:basedOn w:val="affffb"/>
    <w:autoRedefine/>
    <w:qFormat/>
    <w:rsid w:val="002B13CE"/>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kern w:val="0"/>
      <w:sz w:val="24"/>
    </w:rPr>
  </w:style>
  <w:style w:type="paragraph" w:customStyle="1" w:styleId="xl183">
    <w:name w:val="xl183"/>
    <w:basedOn w:val="affffb"/>
    <w:autoRedefine/>
    <w:qFormat/>
    <w:rsid w:val="002B13CE"/>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right"/>
    </w:pPr>
    <w:rPr>
      <w:rFonts w:ascii="宋体" w:hAnsi="宋体" w:cs="宋体"/>
      <w:kern w:val="0"/>
      <w:sz w:val="24"/>
    </w:rPr>
  </w:style>
  <w:style w:type="paragraph" w:customStyle="1" w:styleId="xl184">
    <w:name w:val="xl184"/>
    <w:basedOn w:val="affffb"/>
    <w:autoRedefine/>
    <w:qFormat/>
    <w:rsid w:val="002B13CE"/>
    <w:pPr>
      <w:widowControl/>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line="360" w:lineRule="auto"/>
      <w:ind w:firstLineChars="200" w:firstLine="200"/>
      <w:jc w:val="left"/>
    </w:pPr>
    <w:rPr>
      <w:rFonts w:ascii="宋体" w:hAnsi="宋体" w:cs="宋体"/>
      <w:kern w:val="0"/>
      <w:sz w:val="24"/>
    </w:rPr>
  </w:style>
  <w:style w:type="paragraph" w:customStyle="1" w:styleId="xl185">
    <w:name w:val="xl185"/>
    <w:basedOn w:val="affffb"/>
    <w:autoRedefine/>
    <w:qFormat/>
    <w:rsid w:val="002B13CE"/>
    <w:pPr>
      <w:widowControl/>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line="360" w:lineRule="auto"/>
      <w:ind w:firstLineChars="200" w:firstLine="200"/>
      <w:jc w:val="right"/>
    </w:pPr>
    <w:rPr>
      <w:rFonts w:ascii="宋体" w:hAnsi="宋体" w:cs="宋体"/>
      <w:kern w:val="0"/>
      <w:sz w:val="24"/>
    </w:rPr>
  </w:style>
  <w:style w:type="paragraph" w:customStyle="1" w:styleId="xl186">
    <w:name w:val="xl186"/>
    <w:basedOn w:val="affffb"/>
    <w:autoRedefine/>
    <w:qFormat/>
    <w:rsid w:val="002B13CE"/>
    <w:pPr>
      <w:widowControl/>
      <w:pBdr>
        <w:top w:val="single" w:sz="4" w:space="0" w:color="auto"/>
        <w:left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kern w:val="0"/>
      <w:sz w:val="24"/>
    </w:rPr>
  </w:style>
  <w:style w:type="paragraph" w:customStyle="1" w:styleId="xl187">
    <w:name w:val="xl187"/>
    <w:basedOn w:val="affffb"/>
    <w:autoRedefine/>
    <w:qFormat/>
    <w:rsid w:val="002B13CE"/>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color w:val="000000"/>
      <w:kern w:val="0"/>
      <w:sz w:val="24"/>
    </w:rPr>
  </w:style>
  <w:style w:type="paragraph" w:customStyle="1" w:styleId="xl188">
    <w:name w:val="xl188"/>
    <w:basedOn w:val="affffb"/>
    <w:autoRedefine/>
    <w:qFormat/>
    <w:rsid w:val="002B13CE"/>
    <w:pPr>
      <w:widowControl/>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line="360" w:lineRule="auto"/>
      <w:ind w:firstLineChars="200" w:firstLine="200"/>
      <w:jc w:val="center"/>
    </w:pPr>
    <w:rPr>
      <w:rFonts w:ascii="宋体" w:hAnsi="宋体" w:cs="宋体"/>
      <w:kern w:val="0"/>
      <w:sz w:val="24"/>
    </w:rPr>
  </w:style>
  <w:style w:type="paragraph" w:customStyle="1" w:styleId="xl189">
    <w:name w:val="xl189"/>
    <w:basedOn w:val="affffb"/>
    <w:autoRedefine/>
    <w:qFormat/>
    <w:rsid w:val="002B13CE"/>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kern w:val="0"/>
      <w:sz w:val="24"/>
    </w:rPr>
  </w:style>
  <w:style w:type="paragraph" w:customStyle="1" w:styleId="xl190">
    <w:name w:val="xl190"/>
    <w:basedOn w:val="affffb"/>
    <w:autoRedefine/>
    <w:qFormat/>
    <w:rsid w:val="002B13CE"/>
    <w:pPr>
      <w:widowControl/>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line="360" w:lineRule="auto"/>
      <w:ind w:firstLineChars="200" w:firstLine="200"/>
      <w:jc w:val="left"/>
    </w:pPr>
    <w:rPr>
      <w:rFonts w:ascii="宋体" w:hAnsi="宋体" w:cs="宋体"/>
      <w:kern w:val="0"/>
      <w:sz w:val="24"/>
    </w:rPr>
  </w:style>
  <w:style w:type="paragraph" w:customStyle="1" w:styleId="xl191">
    <w:name w:val="xl191"/>
    <w:basedOn w:val="affffb"/>
    <w:autoRedefine/>
    <w:qFormat/>
    <w:rsid w:val="002B13CE"/>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kern w:val="0"/>
      <w:sz w:val="24"/>
    </w:rPr>
  </w:style>
  <w:style w:type="paragraph" w:customStyle="1" w:styleId="xl192">
    <w:name w:val="xl192"/>
    <w:basedOn w:val="affffb"/>
    <w:autoRedefine/>
    <w:qFormat/>
    <w:rsid w:val="002B13CE"/>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kern w:val="0"/>
      <w:sz w:val="24"/>
    </w:rPr>
  </w:style>
  <w:style w:type="paragraph" w:customStyle="1" w:styleId="xl193">
    <w:name w:val="xl193"/>
    <w:basedOn w:val="affffb"/>
    <w:autoRedefine/>
    <w:qFormat/>
    <w:rsid w:val="002B13CE"/>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b/>
      <w:bCs/>
      <w:kern w:val="0"/>
      <w:sz w:val="24"/>
    </w:rPr>
  </w:style>
  <w:style w:type="paragraph" w:customStyle="1" w:styleId="xl194">
    <w:name w:val="xl194"/>
    <w:basedOn w:val="affffb"/>
    <w:autoRedefine/>
    <w:qFormat/>
    <w:rsid w:val="002B13CE"/>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b/>
      <w:bCs/>
      <w:kern w:val="0"/>
      <w:sz w:val="24"/>
    </w:rPr>
  </w:style>
  <w:style w:type="paragraph" w:customStyle="1" w:styleId="xl195">
    <w:name w:val="xl195"/>
    <w:basedOn w:val="affffb"/>
    <w:autoRedefine/>
    <w:qFormat/>
    <w:rsid w:val="002B13CE"/>
    <w:pPr>
      <w:widowControl/>
      <w:spacing w:before="100" w:beforeAutospacing="1" w:after="100" w:afterAutospacing="1" w:line="360" w:lineRule="auto"/>
      <w:ind w:firstLineChars="200" w:firstLine="200"/>
      <w:jc w:val="center"/>
    </w:pPr>
    <w:rPr>
      <w:rFonts w:ascii="宋体" w:hAnsi="宋体" w:cs="宋体"/>
      <w:kern w:val="0"/>
      <w:sz w:val="24"/>
    </w:rPr>
  </w:style>
  <w:style w:type="paragraph" w:customStyle="1" w:styleId="xl196">
    <w:name w:val="xl196"/>
    <w:basedOn w:val="affffb"/>
    <w:autoRedefine/>
    <w:qFormat/>
    <w:rsid w:val="002B13CE"/>
    <w:pPr>
      <w:widowControl/>
      <w:spacing w:before="100" w:beforeAutospacing="1" w:after="100" w:afterAutospacing="1" w:line="360" w:lineRule="auto"/>
      <w:ind w:firstLineChars="200" w:firstLine="200"/>
      <w:jc w:val="left"/>
    </w:pPr>
    <w:rPr>
      <w:rFonts w:ascii="宋体" w:hAnsi="宋体" w:cs="宋体"/>
      <w:kern w:val="0"/>
      <w:sz w:val="24"/>
    </w:rPr>
  </w:style>
  <w:style w:type="paragraph" w:customStyle="1" w:styleId="xl197">
    <w:name w:val="xl197"/>
    <w:basedOn w:val="affffb"/>
    <w:autoRedefine/>
    <w:qFormat/>
    <w:rsid w:val="002B13CE"/>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color w:val="000000"/>
      <w:kern w:val="0"/>
      <w:sz w:val="20"/>
      <w:szCs w:val="20"/>
    </w:rPr>
  </w:style>
  <w:style w:type="paragraph" w:customStyle="1" w:styleId="xl198">
    <w:name w:val="xl198"/>
    <w:basedOn w:val="affffb"/>
    <w:autoRedefine/>
    <w:qFormat/>
    <w:rsid w:val="002B13CE"/>
    <w:pPr>
      <w:widowControl/>
      <w:spacing w:before="100" w:beforeAutospacing="1" w:after="100" w:afterAutospacing="1" w:line="360" w:lineRule="auto"/>
      <w:ind w:firstLineChars="200" w:firstLine="200"/>
      <w:jc w:val="left"/>
    </w:pPr>
    <w:rPr>
      <w:rFonts w:ascii="宋体" w:hAnsi="宋体" w:cs="宋体"/>
      <w:kern w:val="0"/>
      <w:sz w:val="24"/>
    </w:rPr>
  </w:style>
  <w:style w:type="paragraph" w:customStyle="1" w:styleId="xl199">
    <w:name w:val="xl199"/>
    <w:basedOn w:val="affffb"/>
    <w:autoRedefine/>
    <w:qFormat/>
    <w:rsid w:val="002B13CE"/>
    <w:pPr>
      <w:widowControl/>
      <w:spacing w:before="100" w:beforeAutospacing="1" w:after="100" w:afterAutospacing="1" w:line="360" w:lineRule="auto"/>
      <w:ind w:firstLineChars="200" w:firstLine="200"/>
      <w:jc w:val="right"/>
    </w:pPr>
    <w:rPr>
      <w:rFonts w:ascii="宋体" w:hAnsi="宋体" w:cs="宋体"/>
      <w:kern w:val="0"/>
      <w:sz w:val="24"/>
    </w:rPr>
  </w:style>
  <w:style w:type="paragraph" w:customStyle="1" w:styleId="xl200">
    <w:name w:val="xl200"/>
    <w:basedOn w:val="affffb"/>
    <w:autoRedefine/>
    <w:qFormat/>
    <w:rsid w:val="002B13CE"/>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b/>
      <w:bCs/>
      <w:kern w:val="0"/>
      <w:sz w:val="24"/>
    </w:rPr>
  </w:style>
  <w:style w:type="paragraph" w:customStyle="1" w:styleId="xl201">
    <w:name w:val="xl201"/>
    <w:basedOn w:val="affffb"/>
    <w:autoRedefine/>
    <w:qFormat/>
    <w:rsid w:val="002B13CE"/>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kern w:val="0"/>
      <w:sz w:val="24"/>
    </w:rPr>
  </w:style>
  <w:style w:type="paragraph" w:customStyle="1" w:styleId="xl202">
    <w:name w:val="xl202"/>
    <w:basedOn w:val="affffb"/>
    <w:autoRedefine/>
    <w:qFormat/>
    <w:rsid w:val="002B13CE"/>
    <w:pPr>
      <w:widowControl/>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line="360" w:lineRule="auto"/>
      <w:ind w:firstLineChars="200" w:firstLine="200"/>
      <w:jc w:val="left"/>
    </w:pPr>
    <w:rPr>
      <w:rFonts w:ascii="宋体" w:hAnsi="宋体" w:cs="宋体"/>
      <w:kern w:val="0"/>
      <w:sz w:val="24"/>
    </w:rPr>
  </w:style>
  <w:style w:type="paragraph" w:customStyle="1" w:styleId="xl203">
    <w:name w:val="xl203"/>
    <w:basedOn w:val="affffb"/>
    <w:autoRedefine/>
    <w:qFormat/>
    <w:rsid w:val="002B13CE"/>
    <w:pPr>
      <w:widowControl/>
      <w:pBdr>
        <w:top w:val="single" w:sz="4" w:space="0" w:color="auto"/>
        <w:left w:val="single" w:sz="4" w:space="0" w:color="auto"/>
        <w:bottom w:val="single" w:sz="4" w:space="0" w:color="auto"/>
      </w:pBdr>
      <w:spacing w:before="100" w:beforeAutospacing="1" w:after="100" w:afterAutospacing="1" w:line="360" w:lineRule="auto"/>
      <w:ind w:firstLineChars="200" w:firstLine="200"/>
      <w:jc w:val="left"/>
    </w:pPr>
    <w:rPr>
      <w:rFonts w:ascii="宋体" w:hAnsi="宋体" w:cs="宋体"/>
      <w:kern w:val="0"/>
      <w:sz w:val="24"/>
    </w:rPr>
  </w:style>
  <w:style w:type="paragraph" w:customStyle="1" w:styleId="xl204">
    <w:name w:val="xl204"/>
    <w:basedOn w:val="affffb"/>
    <w:autoRedefine/>
    <w:qFormat/>
    <w:rsid w:val="002B13CE"/>
    <w:pPr>
      <w:widowControl/>
      <w:spacing w:before="100" w:beforeAutospacing="1" w:after="100" w:afterAutospacing="1" w:line="360" w:lineRule="auto"/>
      <w:ind w:firstLineChars="200" w:firstLine="200"/>
      <w:jc w:val="left"/>
    </w:pPr>
    <w:rPr>
      <w:rFonts w:ascii="宋体" w:hAnsi="宋体" w:cs="宋体"/>
      <w:kern w:val="0"/>
      <w:sz w:val="24"/>
    </w:rPr>
  </w:style>
  <w:style w:type="paragraph" w:customStyle="1" w:styleId="xl205">
    <w:name w:val="xl205"/>
    <w:basedOn w:val="affffb"/>
    <w:autoRedefine/>
    <w:qFormat/>
    <w:rsid w:val="002B13CE"/>
    <w:pPr>
      <w:widowControl/>
      <w:pBdr>
        <w:top w:val="single" w:sz="4" w:space="0" w:color="auto"/>
        <w:left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kern w:val="0"/>
      <w:sz w:val="24"/>
    </w:rPr>
  </w:style>
  <w:style w:type="paragraph" w:customStyle="1" w:styleId="xl206">
    <w:name w:val="xl206"/>
    <w:basedOn w:val="affffb"/>
    <w:autoRedefine/>
    <w:qFormat/>
    <w:rsid w:val="002B13CE"/>
    <w:pPr>
      <w:widowControl/>
      <w:pBdr>
        <w:left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kern w:val="0"/>
      <w:sz w:val="24"/>
    </w:rPr>
  </w:style>
  <w:style w:type="paragraph" w:customStyle="1" w:styleId="xl207">
    <w:name w:val="xl207"/>
    <w:basedOn w:val="affffb"/>
    <w:autoRedefine/>
    <w:qFormat/>
    <w:rsid w:val="002B13CE"/>
    <w:pPr>
      <w:widowControl/>
      <w:pBdr>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kern w:val="0"/>
      <w:sz w:val="24"/>
    </w:rPr>
  </w:style>
  <w:style w:type="paragraph" w:customStyle="1" w:styleId="xl208">
    <w:name w:val="xl208"/>
    <w:basedOn w:val="affffb"/>
    <w:autoRedefine/>
    <w:qFormat/>
    <w:rsid w:val="002B13CE"/>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kern w:val="0"/>
      <w:sz w:val="24"/>
    </w:rPr>
  </w:style>
  <w:style w:type="paragraph" w:customStyle="1" w:styleId="xl209">
    <w:name w:val="xl209"/>
    <w:basedOn w:val="affffb"/>
    <w:autoRedefine/>
    <w:qFormat/>
    <w:rsid w:val="002B13CE"/>
    <w:pPr>
      <w:widowControl/>
      <w:pBdr>
        <w:top w:val="single" w:sz="4" w:space="0" w:color="auto"/>
        <w:left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kern w:val="0"/>
      <w:sz w:val="24"/>
    </w:rPr>
  </w:style>
  <w:style w:type="paragraph" w:customStyle="1" w:styleId="xl210">
    <w:name w:val="xl210"/>
    <w:basedOn w:val="affffb"/>
    <w:autoRedefine/>
    <w:qFormat/>
    <w:rsid w:val="002B13CE"/>
    <w:pPr>
      <w:widowControl/>
      <w:pBdr>
        <w:left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kern w:val="0"/>
      <w:sz w:val="24"/>
    </w:rPr>
  </w:style>
  <w:style w:type="paragraph" w:customStyle="1" w:styleId="xl211">
    <w:name w:val="xl211"/>
    <w:basedOn w:val="affffb"/>
    <w:autoRedefine/>
    <w:qFormat/>
    <w:rsid w:val="002B13CE"/>
    <w:pPr>
      <w:widowControl/>
      <w:pBdr>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kern w:val="0"/>
      <w:sz w:val="24"/>
    </w:rPr>
  </w:style>
  <w:style w:type="paragraph" w:customStyle="1" w:styleId="xl212">
    <w:name w:val="xl212"/>
    <w:basedOn w:val="affffb"/>
    <w:autoRedefine/>
    <w:qFormat/>
    <w:rsid w:val="002B13CE"/>
    <w:pPr>
      <w:widowControl/>
      <w:pBdr>
        <w:top w:val="single" w:sz="4" w:space="0" w:color="auto"/>
        <w:left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kern w:val="0"/>
      <w:sz w:val="24"/>
    </w:rPr>
  </w:style>
  <w:style w:type="paragraph" w:customStyle="1" w:styleId="xl213">
    <w:name w:val="xl213"/>
    <w:basedOn w:val="affffb"/>
    <w:autoRedefine/>
    <w:qFormat/>
    <w:rsid w:val="002B13CE"/>
    <w:pPr>
      <w:widowControl/>
      <w:pBdr>
        <w:left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kern w:val="0"/>
      <w:sz w:val="24"/>
    </w:rPr>
  </w:style>
  <w:style w:type="paragraph" w:customStyle="1" w:styleId="xl214">
    <w:name w:val="xl214"/>
    <w:basedOn w:val="affffb"/>
    <w:autoRedefine/>
    <w:qFormat/>
    <w:rsid w:val="002B13CE"/>
    <w:pPr>
      <w:widowControl/>
      <w:pBdr>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kern w:val="0"/>
      <w:sz w:val="24"/>
    </w:rPr>
  </w:style>
  <w:style w:type="paragraph" w:customStyle="1" w:styleId="L4">
    <w:name w:val="L标4"/>
    <w:basedOn w:val="affffb"/>
    <w:next w:val="affffb"/>
    <w:autoRedefine/>
    <w:uiPriority w:val="99"/>
    <w:qFormat/>
    <w:rsid w:val="002B13CE"/>
    <w:pPr>
      <w:widowControl/>
      <w:tabs>
        <w:tab w:val="left" w:pos="1008"/>
      </w:tabs>
      <w:snapToGrid w:val="0"/>
      <w:spacing w:before="100" w:beforeAutospacing="1" w:line="300" w:lineRule="auto"/>
      <w:ind w:left="4240" w:firstLineChars="200" w:firstLine="200"/>
      <w:jc w:val="left"/>
      <w:outlineLvl w:val="3"/>
    </w:pPr>
    <w:rPr>
      <w:rFonts w:ascii="宋体" w:hAnsi="宋体"/>
      <w:b/>
      <w:sz w:val="24"/>
    </w:rPr>
  </w:style>
  <w:style w:type="character" w:customStyle="1" w:styleId="Charfff0">
    <w:name w:val="最终正文格式 Char"/>
    <w:link w:val="afffffffffff"/>
    <w:autoRedefine/>
    <w:qFormat/>
    <w:locked/>
    <w:rsid w:val="002B13CE"/>
    <w:rPr>
      <w:rFonts w:ascii="Arial" w:hAnsi="Arial" w:cs="Arial"/>
    </w:rPr>
  </w:style>
  <w:style w:type="paragraph" w:customStyle="1" w:styleId="afffffffffff">
    <w:name w:val="最终正文格式"/>
    <w:basedOn w:val="affffff"/>
    <w:link w:val="Charfff0"/>
    <w:autoRedefine/>
    <w:qFormat/>
    <w:rsid w:val="002B13CE"/>
    <w:pPr>
      <w:widowControl/>
      <w:tabs>
        <w:tab w:val="clear" w:pos="567"/>
      </w:tabs>
      <w:spacing w:before="0" w:after="120" w:line="360" w:lineRule="auto"/>
      <w:ind w:leftChars="315" w:left="315" w:firstLineChars="200" w:firstLine="200"/>
      <w:jc w:val="left"/>
    </w:pPr>
    <w:rPr>
      <w:rFonts w:ascii="Arial" w:eastAsiaTheme="minorEastAsia" w:hAnsi="Arial" w:cs="Arial"/>
      <w:sz w:val="21"/>
      <w:szCs w:val="22"/>
    </w:rPr>
  </w:style>
  <w:style w:type="paragraph" w:customStyle="1" w:styleId="SubItemStep">
    <w:name w:val="Sub Item Step"/>
    <w:autoRedefine/>
    <w:qFormat/>
    <w:rsid w:val="002B13CE"/>
    <w:pPr>
      <w:tabs>
        <w:tab w:val="left" w:pos="2551"/>
      </w:tabs>
      <w:adjustRightInd w:val="0"/>
      <w:snapToGrid w:val="0"/>
      <w:spacing w:before="80" w:after="80" w:line="240" w:lineRule="atLeast"/>
      <w:ind w:left="2551" w:firstLineChars="200" w:hanging="425"/>
    </w:pPr>
    <w:rPr>
      <w:rFonts w:ascii="Times New Roman" w:eastAsia="宋体" w:hAnsi="Times New Roman" w:cs="Arial" w:hint="eastAsia"/>
      <w:kern w:val="0"/>
      <w:szCs w:val="21"/>
    </w:rPr>
  </w:style>
  <w:style w:type="paragraph" w:customStyle="1" w:styleId="afffffffffff0">
    <w:name w:val="标书正文格式"/>
    <w:link w:val="Charfff1"/>
    <w:autoRedefine/>
    <w:qFormat/>
    <w:rsid w:val="002B13CE"/>
    <w:pPr>
      <w:spacing w:line="500" w:lineRule="exact"/>
      <w:ind w:firstLineChars="200" w:firstLine="200"/>
    </w:pPr>
    <w:rPr>
      <w:rFonts w:ascii="方正楷体_GB2312" w:eastAsia="方正楷体_GB2312" w:hAnsi="Times New Roman" w:cs="Times New Roman"/>
      <w:sz w:val="24"/>
      <w:szCs w:val="20"/>
    </w:rPr>
  </w:style>
  <w:style w:type="character" w:customStyle="1" w:styleId="Charfff1">
    <w:name w:val="标书正文格式 Char"/>
    <w:link w:val="afffffffffff0"/>
    <w:autoRedefine/>
    <w:qFormat/>
    <w:rsid w:val="002B13CE"/>
    <w:rPr>
      <w:rFonts w:ascii="方正楷体_GB2312" w:eastAsia="方正楷体_GB2312" w:hAnsi="Times New Roman" w:cs="Times New Roman"/>
      <w:sz w:val="24"/>
      <w:szCs w:val="20"/>
    </w:rPr>
  </w:style>
  <w:style w:type="character" w:customStyle="1" w:styleId="4Char1">
    <w:name w:val="标题 4 Char1"/>
    <w:autoRedefine/>
    <w:qFormat/>
    <w:rsid w:val="002B13CE"/>
    <w:rPr>
      <w:rFonts w:ascii="等线 Light" w:eastAsia="等线 Light" w:hAnsi="等线 Light" w:cs="Times New Roman"/>
      <w:b/>
      <w:bCs/>
      <w:sz w:val="28"/>
      <w:szCs w:val="28"/>
    </w:rPr>
  </w:style>
  <w:style w:type="character" w:customStyle="1" w:styleId="1fff4">
    <w:name w:val="尾注文本 字符1"/>
    <w:basedOn w:val="affffd"/>
    <w:autoRedefine/>
    <w:qFormat/>
    <w:rsid w:val="002B13CE"/>
  </w:style>
  <w:style w:type="character" w:customStyle="1" w:styleId="Char1d">
    <w:name w:val="尾注文本 Char1"/>
    <w:basedOn w:val="affffd"/>
    <w:autoRedefine/>
    <w:uiPriority w:val="99"/>
    <w:qFormat/>
    <w:rsid w:val="002B13CE"/>
  </w:style>
  <w:style w:type="character" w:customStyle="1" w:styleId="H-6Char">
    <w:name w:val="H-6 Char"/>
    <w:link w:val="H-6"/>
    <w:autoRedefine/>
    <w:qFormat/>
    <w:rsid w:val="002B13CE"/>
    <w:rPr>
      <w:rFonts w:ascii="Arial Narrow" w:eastAsia="微软雅黑" w:hAnsi="Arial Narrow"/>
      <w:b/>
      <w:bCs/>
      <w:sz w:val="30"/>
      <w:szCs w:val="30"/>
    </w:rPr>
  </w:style>
  <w:style w:type="paragraph" w:customStyle="1" w:styleId="H-6">
    <w:name w:val="H-6"/>
    <w:basedOn w:val="60"/>
    <w:link w:val="H-6Char"/>
    <w:autoRedefine/>
    <w:qFormat/>
    <w:rsid w:val="002B13CE"/>
    <w:pPr>
      <w:widowControl/>
      <w:tabs>
        <w:tab w:val="left" w:pos="1152"/>
      </w:tabs>
      <w:adjustRightInd/>
      <w:spacing w:line="360" w:lineRule="auto"/>
      <w:ind w:left="2940" w:hanging="420"/>
      <w:jc w:val="left"/>
      <w:textAlignment w:val="auto"/>
    </w:pPr>
    <w:rPr>
      <w:rFonts w:ascii="Arial Narrow" w:eastAsia="微软雅黑" w:hAnsi="Arial Narrow" w:cstheme="minorBidi"/>
      <w:bCs/>
      <w:kern w:val="2"/>
      <w:sz w:val="30"/>
      <w:szCs w:val="30"/>
    </w:rPr>
  </w:style>
  <w:style w:type="character" w:customStyle="1" w:styleId="H-7Char">
    <w:name w:val="H-7 Char"/>
    <w:link w:val="H-7"/>
    <w:autoRedefine/>
    <w:qFormat/>
    <w:rsid w:val="002B13CE"/>
    <w:rPr>
      <w:rFonts w:ascii="Arial Narrow" w:eastAsia="微软雅黑" w:hAnsi="Arial Narrow"/>
      <w:bCs/>
      <w:sz w:val="30"/>
      <w:szCs w:val="30"/>
    </w:rPr>
  </w:style>
  <w:style w:type="paragraph" w:customStyle="1" w:styleId="H-7">
    <w:name w:val="H-7"/>
    <w:basedOn w:val="71"/>
    <w:link w:val="H-7Char"/>
    <w:autoRedefine/>
    <w:qFormat/>
    <w:rsid w:val="002B13CE"/>
    <w:pPr>
      <w:widowControl/>
      <w:tabs>
        <w:tab w:val="left" w:pos="1296"/>
      </w:tabs>
      <w:adjustRightInd/>
      <w:spacing w:line="360" w:lineRule="auto"/>
      <w:ind w:left="3360" w:hanging="420"/>
      <w:jc w:val="left"/>
      <w:textAlignment w:val="auto"/>
    </w:pPr>
    <w:rPr>
      <w:rFonts w:ascii="Arial Narrow" w:eastAsia="微软雅黑" w:hAnsi="Arial Narrow" w:cstheme="minorBidi"/>
      <w:b w:val="0"/>
      <w:bCs/>
      <w:kern w:val="2"/>
      <w:sz w:val="30"/>
      <w:szCs w:val="30"/>
    </w:rPr>
  </w:style>
  <w:style w:type="paragraph" w:customStyle="1" w:styleId="14">
    <w:name w:val="样式1要点"/>
    <w:basedOn w:val="affffb"/>
    <w:autoRedefine/>
    <w:qFormat/>
    <w:rsid w:val="002B13CE"/>
    <w:pPr>
      <w:widowControl/>
      <w:numPr>
        <w:numId w:val="11"/>
      </w:numPr>
      <w:tabs>
        <w:tab w:val="left" w:pos="240"/>
        <w:tab w:val="left" w:pos="1134"/>
      </w:tabs>
      <w:autoSpaceDE w:val="0"/>
      <w:autoSpaceDN w:val="0"/>
      <w:adjustRightInd w:val="0"/>
      <w:snapToGrid w:val="0"/>
      <w:spacing w:line="360" w:lineRule="auto"/>
      <w:ind w:leftChars="178" w:left="178" w:hangingChars="176" w:hanging="176"/>
      <w:jc w:val="left"/>
    </w:pPr>
    <w:rPr>
      <w:rFonts w:ascii="宋体" w:hAnsi="宋体"/>
      <w:kern w:val="0"/>
      <w:sz w:val="24"/>
      <w:szCs w:val="22"/>
      <w:lang w:val="zh-CN" w:bidi="zh-CN"/>
    </w:rPr>
  </w:style>
  <w:style w:type="paragraph" w:customStyle="1" w:styleId="205050505">
    <w:name w:val="样式 样式 标识缩进2 + 段前: 0.5 行 段后: 0.5 行 + 段前: 0.5 行 段后: 0.5 行"/>
    <w:basedOn w:val="affffb"/>
    <w:autoRedefine/>
    <w:qFormat/>
    <w:rsid w:val="002B13CE"/>
    <w:pPr>
      <w:widowControl/>
      <w:numPr>
        <w:numId w:val="12"/>
      </w:numPr>
      <w:tabs>
        <w:tab w:val="left" w:pos="1304"/>
      </w:tabs>
      <w:spacing w:before="156" w:after="156" w:line="300" w:lineRule="auto"/>
      <w:ind w:firstLineChars="200" w:firstLine="200"/>
      <w:jc w:val="left"/>
    </w:pPr>
    <w:rPr>
      <w:rFonts w:ascii="Times New Roman" w:hAnsi="Times New Roman" w:cs="宋体"/>
      <w:color w:val="000000"/>
      <w:sz w:val="24"/>
      <w:szCs w:val="20"/>
    </w:rPr>
  </w:style>
  <w:style w:type="paragraph" w:customStyle="1" w:styleId="afff9">
    <w:name w:val="附录表标号"/>
    <w:basedOn w:val="affffb"/>
    <w:next w:val="affffb"/>
    <w:autoRedefine/>
    <w:qFormat/>
    <w:rsid w:val="002B13CE"/>
    <w:pPr>
      <w:widowControl/>
      <w:numPr>
        <w:numId w:val="13"/>
      </w:numPr>
      <w:tabs>
        <w:tab w:val="left" w:pos="0"/>
      </w:tabs>
      <w:spacing w:line="14" w:lineRule="exact"/>
      <w:ind w:left="811" w:firstLineChars="200" w:hanging="448"/>
      <w:jc w:val="center"/>
      <w:outlineLvl w:val="0"/>
    </w:pPr>
    <w:rPr>
      <w:rFonts w:ascii="Times New Roman" w:hAnsi="Times New Roman"/>
      <w:color w:val="FFFFFF"/>
    </w:rPr>
  </w:style>
  <w:style w:type="paragraph" w:customStyle="1" w:styleId="afffa">
    <w:name w:val="附录表标题"/>
    <w:basedOn w:val="affffb"/>
    <w:next w:val="affffb"/>
    <w:autoRedefine/>
    <w:qFormat/>
    <w:rsid w:val="002B13CE"/>
    <w:pPr>
      <w:widowControl/>
      <w:numPr>
        <w:ilvl w:val="1"/>
        <w:numId w:val="13"/>
      </w:numPr>
      <w:spacing w:line="360" w:lineRule="auto"/>
      <w:ind w:firstLineChars="200" w:firstLine="200"/>
      <w:jc w:val="center"/>
    </w:pPr>
    <w:rPr>
      <w:rFonts w:ascii="黑体" w:eastAsia="黑体" w:hAnsi="Times New Roman"/>
      <w:szCs w:val="21"/>
    </w:rPr>
  </w:style>
  <w:style w:type="character" w:customStyle="1" w:styleId="1fff5">
    <w:name w:val="正文首行缩进 字符1"/>
    <w:basedOn w:val="affffd"/>
    <w:autoRedefine/>
    <w:uiPriority w:val="99"/>
    <w:qFormat/>
    <w:locked/>
    <w:rsid w:val="002B13CE"/>
    <w:rPr>
      <w:rFonts w:ascii="Calibri" w:eastAsia="宋体" w:hAnsi="Calibri" w:cs="Times New Roman"/>
    </w:rPr>
  </w:style>
  <w:style w:type="character" w:customStyle="1" w:styleId="610">
    <w:name w:val="标题 6 字符1"/>
    <w:basedOn w:val="affffd"/>
    <w:autoRedefine/>
    <w:qFormat/>
    <w:locked/>
    <w:rsid w:val="002B13CE"/>
    <w:rPr>
      <w:rFonts w:ascii="Calibri Light" w:eastAsia="宋体" w:hAnsi="Calibri Light" w:cs="Times New Roman"/>
      <w:sz w:val="24"/>
      <w:szCs w:val="24"/>
    </w:rPr>
  </w:style>
  <w:style w:type="character" w:customStyle="1" w:styleId="Charfff2">
    <w:name w:val="特点 Char"/>
    <w:autoRedefine/>
    <w:qFormat/>
    <w:rsid w:val="002B13CE"/>
    <w:rPr>
      <w:rFonts w:ascii="Times New Roman" w:hAnsi="Times New Roman"/>
      <w:sz w:val="24"/>
    </w:rPr>
  </w:style>
  <w:style w:type="character" w:customStyle="1" w:styleId="fontstyle01">
    <w:name w:val="fontstyle01"/>
    <w:basedOn w:val="affffd"/>
    <w:autoRedefine/>
    <w:qFormat/>
    <w:rsid w:val="002B13CE"/>
    <w:rPr>
      <w:rFonts w:ascii="宋体" w:eastAsia="宋体" w:hAnsi="宋体" w:hint="eastAsia"/>
      <w:color w:val="000000"/>
      <w:sz w:val="22"/>
      <w:szCs w:val="22"/>
    </w:rPr>
  </w:style>
  <w:style w:type="character" w:customStyle="1" w:styleId="fontstyle21">
    <w:name w:val="fontstyle21"/>
    <w:basedOn w:val="affffd"/>
    <w:autoRedefine/>
    <w:qFormat/>
    <w:rsid w:val="002B13CE"/>
    <w:rPr>
      <w:rFonts w:ascii="Times New Roman" w:hAnsi="Times New Roman" w:cs="Times New Roman" w:hint="default"/>
      <w:color w:val="000000"/>
      <w:sz w:val="22"/>
      <w:szCs w:val="22"/>
    </w:rPr>
  </w:style>
  <w:style w:type="character" w:customStyle="1" w:styleId="fontstyle31">
    <w:name w:val="fontstyle31"/>
    <w:basedOn w:val="affffd"/>
    <w:autoRedefine/>
    <w:qFormat/>
    <w:rsid w:val="002B13CE"/>
    <w:rPr>
      <w:rFonts w:ascii="Wingdings" w:hAnsi="Wingdings" w:hint="default"/>
      <w:color w:val="000000"/>
      <w:sz w:val="22"/>
      <w:szCs w:val="22"/>
    </w:rPr>
  </w:style>
  <w:style w:type="paragraph" w:customStyle="1" w:styleId="xl70">
    <w:name w:val="xl70"/>
    <w:basedOn w:val="affffb"/>
    <w:autoRedefine/>
    <w:qFormat/>
    <w:rsid w:val="002B13CE"/>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kern w:val="0"/>
      <w:sz w:val="24"/>
    </w:rPr>
  </w:style>
  <w:style w:type="paragraph" w:customStyle="1" w:styleId="xl71">
    <w:name w:val="xl71"/>
    <w:basedOn w:val="affffb"/>
    <w:autoRedefine/>
    <w:qFormat/>
    <w:rsid w:val="002B13CE"/>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textAlignment w:val="center"/>
    </w:pPr>
    <w:rPr>
      <w:rFonts w:ascii="宋体" w:hAnsi="宋体" w:cs="宋体"/>
      <w:kern w:val="0"/>
      <w:sz w:val="24"/>
    </w:rPr>
  </w:style>
  <w:style w:type="paragraph" w:customStyle="1" w:styleId="xl72">
    <w:name w:val="xl72"/>
    <w:basedOn w:val="affffb"/>
    <w:autoRedefine/>
    <w:qFormat/>
    <w:rsid w:val="002B13CE"/>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textAlignment w:val="center"/>
    </w:pPr>
    <w:rPr>
      <w:rFonts w:ascii="宋体" w:hAnsi="宋体" w:cs="宋体"/>
      <w:kern w:val="0"/>
      <w:sz w:val="24"/>
    </w:rPr>
  </w:style>
  <w:style w:type="character" w:customStyle="1" w:styleId="4f4">
    <w:name w:val="未处理的提及4"/>
    <w:basedOn w:val="affffd"/>
    <w:autoRedefine/>
    <w:uiPriority w:val="99"/>
    <w:unhideWhenUsed/>
    <w:qFormat/>
    <w:rsid w:val="002B13CE"/>
    <w:rPr>
      <w:color w:val="605E5C"/>
      <w:shd w:val="clear" w:color="auto" w:fill="E1DFDD"/>
    </w:rPr>
  </w:style>
  <w:style w:type="paragraph" w:customStyle="1" w:styleId="afffffffffff1">
    <w:name w:val="方案正文"/>
    <w:basedOn w:val="affffb"/>
    <w:link w:val="Charfff3"/>
    <w:autoRedefine/>
    <w:qFormat/>
    <w:rsid w:val="002B13CE"/>
    <w:pPr>
      <w:widowControl/>
      <w:spacing w:before="120" w:line="360" w:lineRule="auto"/>
      <w:ind w:firstLineChars="177" w:firstLine="425"/>
      <w:jc w:val="left"/>
    </w:pPr>
    <w:rPr>
      <w:rFonts w:ascii="华文细黑" w:eastAsia="华文细黑" w:hAnsi="华文细黑"/>
      <w:sz w:val="24"/>
    </w:rPr>
  </w:style>
  <w:style w:type="character" w:customStyle="1" w:styleId="Charfff3">
    <w:name w:val="方案正文 Char"/>
    <w:link w:val="afffffffffff1"/>
    <w:autoRedefine/>
    <w:qFormat/>
    <w:rsid w:val="002B13CE"/>
    <w:rPr>
      <w:rFonts w:ascii="华文细黑" w:eastAsia="华文细黑" w:hAnsi="华文细黑" w:cs="Times New Roman"/>
      <w:sz w:val="24"/>
      <w:szCs w:val="24"/>
    </w:rPr>
  </w:style>
  <w:style w:type="character" w:customStyle="1" w:styleId="font21">
    <w:name w:val="font21"/>
    <w:basedOn w:val="affffd"/>
    <w:autoRedefine/>
    <w:qFormat/>
    <w:rsid w:val="002B13CE"/>
    <w:rPr>
      <w:rFonts w:ascii="Tahoma" w:eastAsia="Tahoma" w:hAnsi="Tahoma" w:cs="Tahoma" w:hint="default"/>
      <w:color w:val="000000"/>
      <w:sz w:val="22"/>
      <w:szCs w:val="22"/>
      <w:u w:val="none"/>
    </w:rPr>
  </w:style>
  <w:style w:type="paragraph" w:customStyle="1" w:styleId="RFIabc1stLevel">
    <w:name w:val="RFI abc 1st Level"/>
    <w:basedOn w:val="affffb"/>
    <w:autoRedefine/>
    <w:qFormat/>
    <w:rsid w:val="002B13CE"/>
    <w:pPr>
      <w:widowControl/>
      <w:numPr>
        <w:numId w:val="14"/>
      </w:numPr>
      <w:tabs>
        <w:tab w:val="clear" w:pos="720"/>
        <w:tab w:val="left" w:pos="1440"/>
      </w:tabs>
      <w:spacing w:line="360" w:lineRule="auto"/>
      <w:ind w:left="1440" w:firstLineChars="200" w:firstLine="200"/>
      <w:jc w:val="left"/>
    </w:pPr>
    <w:rPr>
      <w:rFonts w:ascii="腾祥沁圆简-W1" w:eastAsia="仿宋" w:hAnsi="腾祥沁圆简-W1" w:cs="仿宋"/>
      <w:kern w:val="0"/>
      <w:sz w:val="24"/>
      <w:szCs w:val="32"/>
      <w:lang w:val="en-GB" w:eastAsia="en-US"/>
    </w:rPr>
  </w:style>
  <w:style w:type="character" w:customStyle="1" w:styleId="h3Char">
    <w:name w:val="h3 Char"/>
    <w:autoRedefine/>
    <w:qFormat/>
    <w:rsid w:val="002B13CE"/>
    <w:rPr>
      <w:rFonts w:ascii="Times New Roman" w:hAnsi="Times New Roman"/>
      <w:bCs/>
      <w:kern w:val="2"/>
      <w:sz w:val="28"/>
      <w:szCs w:val="28"/>
      <w:lang w:val="zh-CN" w:eastAsia="zh-CN"/>
    </w:rPr>
  </w:style>
  <w:style w:type="character" w:customStyle="1" w:styleId="530">
    <w:name w:val="标题 5 字符3"/>
    <w:autoRedefine/>
    <w:qFormat/>
    <w:rsid w:val="002B13CE"/>
    <w:rPr>
      <w:rFonts w:ascii="Times New Roman" w:hAnsi="Times New Roman"/>
      <w:bCs/>
      <w:kern w:val="2"/>
      <w:sz w:val="28"/>
      <w:szCs w:val="28"/>
      <w:lang w:val="zh-CN" w:eastAsia="zh-CN"/>
    </w:rPr>
  </w:style>
  <w:style w:type="paragraph" w:customStyle="1" w:styleId="BECC">
    <w:name w:val="!BECC正文"/>
    <w:basedOn w:val="affffb"/>
    <w:link w:val="BECCChar"/>
    <w:autoRedefine/>
    <w:qFormat/>
    <w:rsid w:val="002B13CE"/>
    <w:pPr>
      <w:widowControl/>
      <w:tabs>
        <w:tab w:val="left" w:pos="0"/>
      </w:tabs>
      <w:spacing w:line="360" w:lineRule="auto"/>
      <w:ind w:firstLineChars="200" w:firstLine="200"/>
      <w:contextualSpacing/>
      <w:jc w:val="left"/>
    </w:pPr>
    <w:rPr>
      <w:rFonts w:ascii="Times New Roman" w:hAnsi="Times New Roman"/>
      <w:sz w:val="24"/>
      <w:lang w:val="zh-CN"/>
    </w:rPr>
  </w:style>
  <w:style w:type="character" w:customStyle="1" w:styleId="BECCChar">
    <w:name w:val="!BECC正文 Char"/>
    <w:link w:val="BECC"/>
    <w:autoRedefine/>
    <w:qFormat/>
    <w:rsid w:val="002B13CE"/>
    <w:rPr>
      <w:rFonts w:ascii="Times New Roman" w:eastAsia="宋体" w:hAnsi="Times New Roman" w:cs="Times New Roman"/>
      <w:sz w:val="24"/>
      <w:szCs w:val="24"/>
      <w:lang w:val="zh-CN"/>
    </w:rPr>
  </w:style>
  <w:style w:type="paragraph" w:customStyle="1" w:styleId="afffffffffff2">
    <w:name w:val="首行缩进"/>
    <w:basedOn w:val="affffb"/>
    <w:link w:val="Charfff4"/>
    <w:autoRedefine/>
    <w:qFormat/>
    <w:rsid w:val="002B13CE"/>
    <w:pPr>
      <w:widowControl/>
      <w:spacing w:line="360" w:lineRule="auto"/>
      <w:ind w:firstLineChars="200" w:firstLine="480"/>
      <w:jc w:val="left"/>
    </w:pPr>
    <w:rPr>
      <w:rFonts w:ascii="Times New Roman" w:hAnsi="Times New Roman"/>
      <w:sz w:val="24"/>
      <w:szCs w:val="20"/>
    </w:rPr>
  </w:style>
  <w:style w:type="character" w:customStyle="1" w:styleId="Charfff4">
    <w:name w:val="首行缩进 Char"/>
    <w:link w:val="afffffffffff2"/>
    <w:autoRedefine/>
    <w:qFormat/>
    <w:rsid w:val="002B13CE"/>
    <w:rPr>
      <w:rFonts w:ascii="Times New Roman" w:eastAsia="宋体" w:hAnsi="Times New Roman" w:cs="Times New Roman"/>
      <w:sz w:val="24"/>
      <w:szCs w:val="20"/>
    </w:rPr>
  </w:style>
  <w:style w:type="paragraph" w:customStyle="1" w:styleId="GB231209625">
    <w:name w:val="样式 样式 (中文) 仿宋_GB2312 四号 黑色 首行缩进:  0.96 厘米 行距: 最小值 25 磅 + 自动设置"/>
    <w:basedOn w:val="affffb"/>
    <w:link w:val="GB231209625Char"/>
    <w:autoRedefine/>
    <w:qFormat/>
    <w:rsid w:val="002B13CE"/>
    <w:pPr>
      <w:widowControl/>
      <w:spacing w:line="500" w:lineRule="atLeast"/>
      <w:ind w:firstLineChars="200" w:firstLine="561"/>
      <w:jc w:val="left"/>
    </w:pPr>
    <w:rPr>
      <w:rFonts w:ascii="Times New Roman" w:eastAsia="仿宋_GB2312" w:hAnsi="Times New Roman"/>
      <w:kern w:val="0"/>
      <w:sz w:val="28"/>
      <w:szCs w:val="28"/>
      <w:lang w:val="zh-CN"/>
    </w:rPr>
  </w:style>
  <w:style w:type="character" w:customStyle="1" w:styleId="GB231209625Char">
    <w:name w:val="样式 样式 (中文) 仿宋_GB2312 四号 黑色 首行缩进:  0.96 厘米 行距: 最小值 25 磅 + 自动设置 Char"/>
    <w:link w:val="GB231209625"/>
    <w:autoRedefine/>
    <w:qFormat/>
    <w:rsid w:val="002B13CE"/>
    <w:rPr>
      <w:rFonts w:ascii="Times New Roman" w:eastAsia="仿宋_GB2312" w:hAnsi="Times New Roman" w:cs="Times New Roman"/>
      <w:kern w:val="0"/>
      <w:sz w:val="28"/>
      <w:szCs w:val="28"/>
      <w:lang w:val="zh-CN"/>
    </w:rPr>
  </w:style>
  <w:style w:type="paragraph" w:customStyle="1" w:styleId="afffffffffff3">
    <w:name w:val="正文样式"/>
    <w:basedOn w:val="affffb"/>
    <w:link w:val="Charfff5"/>
    <w:autoRedefine/>
    <w:uiPriority w:val="7"/>
    <w:qFormat/>
    <w:rsid w:val="002B13CE"/>
    <w:pPr>
      <w:widowControl/>
      <w:spacing w:line="360" w:lineRule="auto"/>
      <w:ind w:firstLineChars="200" w:firstLine="200"/>
      <w:jc w:val="left"/>
    </w:pPr>
    <w:rPr>
      <w:rFonts w:ascii="Times New Roman" w:hAnsi="Times New Roman"/>
      <w:sz w:val="24"/>
      <w:szCs w:val="20"/>
    </w:rPr>
  </w:style>
  <w:style w:type="character" w:customStyle="1" w:styleId="Charfff5">
    <w:name w:val="正文样式 Char"/>
    <w:link w:val="afffffffffff3"/>
    <w:autoRedefine/>
    <w:uiPriority w:val="7"/>
    <w:qFormat/>
    <w:locked/>
    <w:rsid w:val="002B13CE"/>
    <w:rPr>
      <w:rFonts w:ascii="Times New Roman" w:eastAsia="宋体" w:hAnsi="Times New Roman" w:cs="Times New Roman"/>
      <w:sz w:val="24"/>
      <w:szCs w:val="20"/>
    </w:rPr>
  </w:style>
  <w:style w:type="paragraph" w:customStyle="1" w:styleId="2Char7">
    <w:name w:val="正文 + 首行缩进:  2 字符 Char"/>
    <w:basedOn w:val="affffb"/>
    <w:autoRedefine/>
    <w:qFormat/>
    <w:rsid w:val="002B13CE"/>
    <w:pPr>
      <w:widowControl/>
      <w:spacing w:line="360" w:lineRule="auto"/>
      <w:ind w:firstLineChars="200" w:firstLine="480"/>
      <w:jc w:val="left"/>
    </w:pPr>
    <w:rPr>
      <w:rFonts w:ascii="Times New Roman" w:hAnsi="Times New Roman" w:cs="宋体"/>
      <w:sz w:val="24"/>
      <w:szCs w:val="20"/>
    </w:rPr>
  </w:style>
  <w:style w:type="paragraph" w:customStyle="1" w:styleId="1fff6">
    <w:name w:val="题注1"/>
    <w:basedOn w:val="affffb"/>
    <w:link w:val="1fff7"/>
    <w:autoRedefine/>
    <w:qFormat/>
    <w:rsid w:val="002B13CE"/>
    <w:pPr>
      <w:widowControl/>
      <w:spacing w:line="360" w:lineRule="auto"/>
      <w:ind w:firstLineChars="200" w:firstLine="200"/>
      <w:jc w:val="center"/>
    </w:pPr>
    <w:rPr>
      <w:rFonts w:ascii="Times New Roman" w:hAnsi="Times New Roman"/>
      <w:b/>
    </w:rPr>
  </w:style>
  <w:style w:type="character" w:customStyle="1" w:styleId="1fff7">
    <w:name w:val="题注1 字符"/>
    <w:link w:val="1fff6"/>
    <w:autoRedefine/>
    <w:qFormat/>
    <w:rsid w:val="002B13CE"/>
    <w:rPr>
      <w:rFonts w:ascii="Times New Roman" w:eastAsia="宋体" w:hAnsi="Times New Roman" w:cs="Times New Roman"/>
      <w:b/>
      <w:szCs w:val="24"/>
    </w:rPr>
  </w:style>
  <w:style w:type="paragraph" w:customStyle="1" w:styleId="afff2">
    <w:name w:val="!a章标题"/>
    <w:basedOn w:val="1f3"/>
    <w:next w:val="affffb"/>
    <w:autoRedefine/>
    <w:qFormat/>
    <w:rsid w:val="002B13CE"/>
    <w:pPr>
      <w:pageBreakBefore/>
      <w:widowControl/>
      <w:numPr>
        <w:numId w:val="15"/>
      </w:numPr>
      <w:autoSpaceDE/>
      <w:autoSpaceDN/>
      <w:adjustRightInd/>
      <w:spacing w:before="120" w:line="240" w:lineRule="auto"/>
    </w:pPr>
    <w:rPr>
      <w:rFonts w:hAnsi="宋体"/>
      <w:b w:val="0"/>
      <w:kern w:val="32"/>
      <w:szCs w:val="32"/>
      <w:lang w:val="zh-CN"/>
    </w:rPr>
  </w:style>
  <w:style w:type="paragraph" w:customStyle="1" w:styleId="k">
    <w:name w:val="!k三级标题"/>
    <w:basedOn w:val="38"/>
    <w:next w:val="affffb"/>
    <w:autoRedefine/>
    <w:qFormat/>
    <w:rsid w:val="002B13CE"/>
    <w:pPr>
      <w:widowControl/>
      <w:numPr>
        <w:ilvl w:val="2"/>
        <w:numId w:val="15"/>
      </w:numPr>
      <w:autoSpaceDE/>
      <w:autoSpaceDN/>
      <w:adjustRightInd/>
      <w:spacing w:before="0" w:after="0"/>
    </w:pPr>
    <w:rPr>
      <w:rFonts w:ascii="Times New Roman" w:hAnsi="Times New Roman"/>
      <w:b w:val="0"/>
      <w:szCs w:val="32"/>
      <w:u w:val="none"/>
      <w:lang w:val="zh-CN"/>
    </w:rPr>
  </w:style>
  <w:style w:type="paragraph" w:customStyle="1" w:styleId="afffffffffff4">
    <w:name w:val="第一章"/>
    <w:basedOn w:val="1f3"/>
    <w:autoRedefine/>
    <w:qFormat/>
    <w:rsid w:val="002B13CE"/>
    <w:pPr>
      <w:pageBreakBefore/>
      <w:widowControl/>
      <w:tabs>
        <w:tab w:val="left" w:pos="0"/>
      </w:tabs>
      <w:autoSpaceDE/>
      <w:autoSpaceDN/>
      <w:adjustRightInd/>
      <w:spacing w:before="0" w:after="0" w:line="360" w:lineRule="auto"/>
    </w:pPr>
    <w:rPr>
      <w:rFonts w:hAnsi="宋体"/>
      <w:bCs/>
      <w:sz w:val="44"/>
      <w:szCs w:val="44"/>
      <w:lang w:val="zh-CN"/>
    </w:rPr>
  </w:style>
  <w:style w:type="paragraph" w:customStyle="1" w:styleId="150">
    <w:name w:val="样式 小四 行距: 1.5 倍行距"/>
    <w:basedOn w:val="affffb"/>
    <w:autoRedefine/>
    <w:qFormat/>
    <w:rsid w:val="002B13CE"/>
    <w:pPr>
      <w:widowControl/>
      <w:spacing w:line="360" w:lineRule="auto"/>
      <w:ind w:firstLineChars="225" w:firstLine="540"/>
      <w:jc w:val="left"/>
    </w:pPr>
    <w:rPr>
      <w:rFonts w:ascii="Times New Roman" w:hAnsi="Times New Roman"/>
      <w:color w:val="3366FF"/>
      <w:sz w:val="24"/>
      <w:szCs w:val="20"/>
    </w:rPr>
  </w:style>
  <w:style w:type="paragraph" w:customStyle="1" w:styleId="1H1PIM1h11AL1bocLevel1TopicHeadingHe">
    <w:name w:val="样式 标题 1H1PIM 1h1标书1第*部分第A章L1bocLevel 1 Topic HeadingHe..."/>
    <w:basedOn w:val="1f3"/>
    <w:autoRedefine/>
    <w:qFormat/>
    <w:rsid w:val="002B13CE"/>
    <w:pPr>
      <w:pageBreakBefore/>
      <w:widowControl/>
      <w:tabs>
        <w:tab w:val="left" w:pos="0"/>
      </w:tabs>
      <w:autoSpaceDE/>
      <w:autoSpaceDN/>
      <w:adjustRightInd/>
      <w:spacing w:before="0" w:after="0" w:line="360" w:lineRule="auto"/>
      <w:ind w:left="1440"/>
    </w:pPr>
    <w:rPr>
      <w:rFonts w:hAnsi="宋体" w:cs="宋体"/>
      <w:b w:val="0"/>
      <w:bCs/>
      <w:sz w:val="44"/>
      <w:lang w:val="zh-CN"/>
    </w:rPr>
  </w:style>
  <w:style w:type="paragraph" w:customStyle="1" w:styleId="afffffffffff5">
    <w:name w:val="黑体小初中"/>
    <w:basedOn w:val="my"/>
    <w:autoRedefine/>
    <w:qFormat/>
    <w:rsid w:val="002B13CE"/>
    <w:pPr>
      <w:tabs>
        <w:tab w:val="left" w:pos="0"/>
      </w:tabs>
      <w:spacing w:before="156" w:after="156"/>
      <w:ind w:firstLine="0"/>
      <w:jc w:val="center"/>
    </w:pPr>
    <w:rPr>
      <w:rFonts w:ascii="黑体" w:eastAsia="黑体"/>
      <w:kern w:val="0"/>
      <w:sz w:val="72"/>
      <w:szCs w:val="72"/>
      <w:lang w:val="zh-CN"/>
    </w:rPr>
  </w:style>
  <w:style w:type="paragraph" w:customStyle="1" w:styleId="afffffffffff6">
    <w:name w:val="黑体小二中"/>
    <w:basedOn w:val="my"/>
    <w:autoRedefine/>
    <w:qFormat/>
    <w:rsid w:val="002B13CE"/>
    <w:pPr>
      <w:tabs>
        <w:tab w:val="left" w:pos="0"/>
      </w:tabs>
      <w:spacing w:before="156" w:after="156"/>
      <w:ind w:firstLine="0"/>
      <w:jc w:val="center"/>
    </w:pPr>
    <w:rPr>
      <w:rFonts w:ascii="黑体" w:eastAsia="黑体"/>
      <w:kern w:val="0"/>
      <w:sz w:val="36"/>
      <w:szCs w:val="36"/>
      <w:lang w:val="zh-CN"/>
    </w:rPr>
  </w:style>
  <w:style w:type="paragraph" w:customStyle="1" w:styleId="1fff8">
    <w:name w:val="列表 1"/>
    <w:link w:val="1Char4"/>
    <w:autoRedefine/>
    <w:qFormat/>
    <w:rsid w:val="002B13CE"/>
    <w:pPr>
      <w:tabs>
        <w:tab w:val="left" w:pos="620"/>
      </w:tabs>
      <w:spacing w:line="360" w:lineRule="auto"/>
      <w:ind w:left="620" w:firstLineChars="200" w:hanging="420"/>
    </w:pPr>
    <w:rPr>
      <w:rFonts w:ascii="Times New Roman" w:eastAsia="宋体" w:hAnsi="Times New Roman" w:cs="Times New Roman"/>
      <w:kern w:val="0"/>
      <w:sz w:val="24"/>
      <w:szCs w:val="20"/>
    </w:rPr>
  </w:style>
  <w:style w:type="character" w:customStyle="1" w:styleId="1Char4">
    <w:name w:val="列表 1 Char"/>
    <w:link w:val="1fff8"/>
    <w:autoRedefine/>
    <w:qFormat/>
    <w:rsid w:val="002B13CE"/>
    <w:rPr>
      <w:rFonts w:ascii="Times New Roman" w:eastAsia="宋体" w:hAnsi="Times New Roman" w:cs="Times New Roman"/>
      <w:kern w:val="0"/>
      <w:sz w:val="24"/>
      <w:szCs w:val="20"/>
    </w:rPr>
  </w:style>
  <w:style w:type="paragraph" w:customStyle="1" w:styleId="ParaChar">
    <w:name w:val="默认段落字体 Para Char"/>
    <w:basedOn w:val="affffb"/>
    <w:autoRedefine/>
    <w:qFormat/>
    <w:rsid w:val="002B13CE"/>
    <w:pPr>
      <w:widowControl/>
      <w:tabs>
        <w:tab w:val="left" w:pos="907"/>
      </w:tabs>
      <w:adjustRightInd w:val="0"/>
      <w:spacing w:line="360" w:lineRule="auto"/>
      <w:ind w:left="907" w:firstLineChars="200" w:hanging="619"/>
      <w:jc w:val="left"/>
    </w:pPr>
    <w:rPr>
      <w:rFonts w:ascii="Times New Roman" w:hAnsi="Times New Roman"/>
      <w:kern w:val="0"/>
      <w:szCs w:val="20"/>
    </w:rPr>
  </w:style>
  <w:style w:type="paragraph" w:customStyle="1" w:styleId="PlainText1">
    <w:name w:val="Plain Text1"/>
    <w:basedOn w:val="affffb"/>
    <w:autoRedefine/>
    <w:qFormat/>
    <w:rsid w:val="002B13CE"/>
    <w:pPr>
      <w:widowControl/>
      <w:autoSpaceDE w:val="0"/>
      <w:autoSpaceDN w:val="0"/>
      <w:adjustRightInd w:val="0"/>
      <w:spacing w:line="312" w:lineRule="atLeast"/>
      <w:ind w:firstLineChars="200" w:firstLine="200"/>
      <w:jc w:val="left"/>
      <w:textAlignment w:val="baseline"/>
    </w:pPr>
    <w:rPr>
      <w:rFonts w:ascii="宋体" w:hAnsi="Times New Roman"/>
      <w:kern w:val="0"/>
      <w:szCs w:val="20"/>
    </w:rPr>
  </w:style>
  <w:style w:type="paragraph" w:customStyle="1" w:styleId="afffffffffff7">
    <w:name w:val="表身"/>
    <w:autoRedefine/>
    <w:uiPriority w:val="99"/>
    <w:qFormat/>
    <w:rsid w:val="002B13CE"/>
    <w:pPr>
      <w:keepNext/>
      <w:spacing w:before="60" w:after="60" w:line="300" w:lineRule="auto"/>
      <w:ind w:firstLineChars="200" w:firstLine="200"/>
      <w:jc w:val="both"/>
      <w:textAlignment w:val="center"/>
    </w:pPr>
    <w:rPr>
      <w:rFonts w:ascii="Times New Roman" w:eastAsia="宋体" w:hAnsi="Times New Roman" w:cs="Times New Roman"/>
      <w:kern w:val="0"/>
      <w:sz w:val="18"/>
      <w:szCs w:val="20"/>
    </w:rPr>
  </w:style>
  <w:style w:type="paragraph" w:customStyle="1" w:styleId="Text">
    <w:name w:val="Text"/>
    <w:autoRedefine/>
    <w:qFormat/>
    <w:rsid w:val="002B13CE"/>
    <w:pPr>
      <w:tabs>
        <w:tab w:val="left" w:pos="420"/>
        <w:tab w:val="left" w:pos="840"/>
        <w:tab w:val="left" w:pos="1260"/>
      </w:tabs>
      <w:adjustRightInd w:val="0"/>
      <w:snapToGrid w:val="0"/>
      <w:spacing w:beforeLines="108" w:line="300" w:lineRule="auto"/>
      <w:ind w:firstLineChars="225" w:firstLine="540"/>
      <w:jc w:val="both"/>
    </w:pPr>
    <w:rPr>
      <w:rFonts w:ascii="仿宋_GB2312" w:eastAsia="仿宋_GB2312" w:hAnsi="Palatino Linotype" w:cs="Times New Roman"/>
      <w:kern w:val="0"/>
      <w:sz w:val="24"/>
    </w:rPr>
  </w:style>
  <w:style w:type="paragraph" w:customStyle="1" w:styleId="DOTText">
    <w:name w:val="DOT Text"/>
    <w:basedOn w:val="Text"/>
    <w:autoRedefine/>
    <w:qFormat/>
    <w:rsid w:val="002B13CE"/>
    <w:pPr>
      <w:tabs>
        <w:tab w:val="clear" w:pos="420"/>
        <w:tab w:val="left" w:pos="1680"/>
      </w:tabs>
      <w:spacing w:beforeLines="88" w:afterLines="88"/>
      <w:ind w:left="840" w:firstLineChars="0" w:hanging="420"/>
    </w:pPr>
  </w:style>
  <w:style w:type="paragraph" w:customStyle="1" w:styleId="Char1CharCharChar">
    <w:name w:val="Char1 Char Char Char"/>
    <w:basedOn w:val="affffb"/>
    <w:autoRedefine/>
    <w:qFormat/>
    <w:rsid w:val="002B13CE"/>
    <w:pPr>
      <w:widowControl/>
      <w:spacing w:line="360" w:lineRule="auto"/>
      <w:ind w:firstLineChars="200" w:firstLine="200"/>
      <w:jc w:val="left"/>
    </w:pPr>
    <w:rPr>
      <w:rFonts w:ascii="Tahoma" w:hAnsi="Tahoma"/>
      <w:sz w:val="24"/>
      <w:szCs w:val="20"/>
    </w:rPr>
  </w:style>
  <w:style w:type="paragraph" w:customStyle="1" w:styleId="1fff9">
    <w:name w:val="项目编号1级"/>
    <w:basedOn w:val="2ff0"/>
    <w:autoRedefine/>
    <w:qFormat/>
    <w:rsid w:val="002B13CE"/>
    <w:pPr>
      <w:tabs>
        <w:tab w:val="left" w:pos="840"/>
      </w:tabs>
      <w:adjustRightInd/>
      <w:snapToGrid/>
      <w:spacing w:line="360" w:lineRule="auto"/>
      <w:ind w:left="840" w:hanging="420"/>
      <w:jc w:val="left"/>
    </w:pPr>
    <w:rPr>
      <w:rFonts w:ascii="Verdana" w:hAnsi="Verdana"/>
      <w:snapToGrid/>
      <w:kern w:val="2"/>
      <w:sz w:val="24"/>
      <w:szCs w:val="21"/>
      <w:lang w:val="en-US"/>
    </w:rPr>
  </w:style>
  <w:style w:type="character" w:customStyle="1" w:styleId="inm1">
    <w:name w:val="inm1"/>
    <w:autoRedefine/>
    <w:qFormat/>
    <w:rsid w:val="002B13CE"/>
    <w:rPr>
      <w:color w:val="505050"/>
      <w:spacing w:val="300"/>
      <w:sz w:val="18"/>
      <w:szCs w:val="18"/>
      <w:u w:val="none"/>
      <w:shd w:val="clear" w:color="auto" w:fill="FFFFFF"/>
    </w:rPr>
  </w:style>
  <w:style w:type="paragraph" w:customStyle="1" w:styleId="ddddd">
    <w:name w:val="ddddd"/>
    <w:basedOn w:val="affffb"/>
    <w:autoRedefine/>
    <w:qFormat/>
    <w:rsid w:val="002B13CE"/>
    <w:pPr>
      <w:pageBreakBefore/>
      <w:widowControl/>
      <w:spacing w:line="360" w:lineRule="auto"/>
      <w:ind w:firstLineChars="200" w:firstLine="200"/>
      <w:jc w:val="left"/>
    </w:pPr>
    <w:rPr>
      <w:rFonts w:ascii="Tahoma" w:hAnsi="Tahoma"/>
      <w:sz w:val="24"/>
      <w:szCs w:val="20"/>
    </w:rPr>
  </w:style>
  <w:style w:type="character" w:customStyle="1" w:styleId="9p-201">
    <w:name w:val="9p-201"/>
    <w:autoRedefine/>
    <w:qFormat/>
    <w:rsid w:val="002B13CE"/>
    <w:rPr>
      <w:sz w:val="18"/>
      <w:szCs w:val="18"/>
      <w:u w:val="none"/>
    </w:rPr>
  </w:style>
  <w:style w:type="paragraph" w:customStyle="1" w:styleId="151">
    <w:name w:val="小四 行距: 1.5 倍行距"/>
    <w:basedOn w:val="affffb"/>
    <w:autoRedefine/>
    <w:qFormat/>
    <w:rsid w:val="002B13CE"/>
    <w:pPr>
      <w:widowControl/>
      <w:tabs>
        <w:tab w:val="left" w:pos="907"/>
      </w:tabs>
      <w:spacing w:line="360" w:lineRule="auto"/>
      <w:ind w:left="907" w:firstLineChars="200" w:hanging="619"/>
      <w:jc w:val="left"/>
    </w:pPr>
    <w:rPr>
      <w:rFonts w:ascii="Times New Roman" w:hAnsi="Times New Roman" w:cs="宋体"/>
      <w:sz w:val="24"/>
      <w:szCs w:val="20"/>
    </w:rPr>
  </w:style>
  <w:style w:type="paragraph" w:customStyle="1" w:styleId="afffffffffff8">
    <w:name w:val="带编号的正文"/>
    <w:basedOn w:val="affffb"/>
    <w:autoRedefine/>
    <w:qFormat/>
    <w:rsid w:val="002B13CE"/>
    <w:pPr>
      <w:widowControl/>
      <w:tabs>
        <w:tab w:val="left" w:pos="1320"/>
      </w:tabs>
      <w:spacing w:line="360" w:lineRule="auto"/>
      <w:ind w:left="1320" w:firstLineChars="200" w:hanging="420"/>
      <w:jc w:val="left"/>
    </w:pPr>
    <w:rPr>
      <w:rFonts w:ascii="宋体" w:hAnsi="宋体"/>
    </w:rPr>
  </w:style>
  <w:style w:type="paragraph" w:customStyle="1" w:styleId="ALTZ1Char4">
    <w:name w:val="样式 正文缩进表正文正文非缩进ALT+Z四号特点段1正文不缩进特点 Char水上软件标题4正文（首行缩进两..."/>
    <w:basedOn w:val="affffb"/>
    <w:autoRedefine/>
    <w:qFormat/>
    <w:rsid w:val="002B13CE"/>
    <w:pPr>
      <w:widowControl/>
      <w:tabs>
        <w:tab w:val="left" w:pos="907"/>
      </w:tabs>
      <w:spacing w:line="360" w:lineRule="auto"/>
      <w:ind w:left="907" w:firstLineChars="200" w:hanging="619"/>
      <w:jc w:val="left"/>
    </w:pPr>
    <w:rPr>
      <w:rFonts w:ascii="宋体" w:hAnsi="宋体"/>
      <w:sz w:val="24"/>
      <w:szCs w:val="20"/>
    </w:rPr>
  </w:style>
  <w:style w:type="paragraph" w:customStyle="1" w:styleId="afffffffffff9">
    <w:name w:val="带符号正文"/>
    <w:basedOn w:val="affffb"/>
    <w:autoRedefine/>
    <w:qFormat/>
    <w:rsid w:val="002B13CE"/>
    <w:pPr>
      <w:widowControl/>
      <w:tabs>
        <w:tab w:val="left" w:pos="840"/>
      </w:tabs>
      <w:spacing w:before="120" w:after="120" w:line="360" w:lineRule="auto"/>
      <w:ind w:left="840" w:firstLineChars="200" w:hanging="420"/>
      <w:jc w:val="left"/>
    </w:pPr>
    <w:rPr>
      <w:rFonts w:ascii="宋体" w:hAnsi="宋体"/>
      <w:bCs/>
    </w:rPr>
  </w:style>
  <w:style w:type="paragraph" w:customStyle="1" w:styleId="afffffffffffa">
    <w:name w:val="项目"/>
    <w:basedOn w:val="affffb"/>
    <w:link w:val="Charfff6"/>
    <w:autoRedefine/>
    <w:qFormat/>
    <w:rsid w:val="002B13CE"/>
    <w:pPr>
      <w:widowControl/>
      <w:tabs>
        <w:tab w:val="left" w:pos="907"/>
      </w:tabs>
      <w:adjustRightInd w:val="0"/>
      <w:spacing w:line="360" w:lineRule="auto"/>
      <w:ind w:left="907" w:firstLineChars="200" w:hanging="619"/>
      <w:jc w:val="left"/>
      <w:textAlignment w:val="baseline"/>
    </w:pPr>
    <w:rPr>
      <w:rFonts w:ascii="宋体" w:hAnsi="宋体"/>
      <w:kern w:val="0"/>
      <w:sz w:val="24"/>
      <w:szCs w:val="20"/>
    </w:rPr>
  </w:style>
  <w:style w:type="character" w:customStyle="1" w:styleId="Charfff6">
    <w:name w:val="项目 Char"/>
    <w:link w:val="afffffffffffa"/>
    <w:autoRedefine/>
    <w:qFormat/>
    <w:locked/>
    <w:rsid w:val="002B13CE"/>
    <w:rPr>
      <w:rFonts w:ascii="宋体" w:eastAsia="宋体" w:hAnsi="宋体" w:cs="Times New Roman"/>
      <w:kern w:val="0"/>
      <w:sz w:val="24"/>
      <w:szCs w:val="20"/>
    </w:rPr>
  </w:style>
  <w:style w:type="paragraph" w:customStyle="1" w:styleId="afffffffffffb">
    <w:name w:val="项目下文字"/>
    <w:basedOn w:val="afffffffffffa"/>
    <w:link w:val="Charfff7"/>
    <w:autoRedefine/>
    <w:qFormat/>
    <w:rsid w:val="002B13CE"/>
    <w:pPr>
      <w:tabs>
        <w:tab w:val="clear" w:pos="907"/>
        <w:tab w:val="left" w:pos="840"/>
      </w:tabs>
      <w:ind w:left="840" w:hanging="360"/>
    </w:pPr>
  </w:style>
  <w:style w:type="character" w:customStyle="1" w:styleId="Charfff7">
    <w:name w:val="项目下文字 Char"/>
    <w:link w:val="afffffffffffb"/>
    <w:autoRedefine/>
    <w:qFormat/>
    <w:locked/>
    <w:rsid w:val="002B13CE"/>
    <w:rPr>
      <w:rFonts w:ascii="宋体" w:eastAsia="宋体" w:hAnsi="宋体" w:cs="Times New Roman"/>
      <w:kern w:val="0"/>
      <w:sz w:val="24"/>
      <w:szCs w:val="20"/>
    </w:rPr>
  </w:style>
  <w:style w:type="paragraph" w:customStyle="1" w:styleId="afffffffffffc">
    <w:name w:val="@"/>
    <w:basedOn w:val="1fffa"/>
    <w:autoRedefine/>
    <w:qFormat/>
    <w:rsid w:val="002B13CE"/>
  </w:style>
  <w:style w:type="paragraph" w:customStyle="1" w:styleId="1fffa">
    <w:name w:val="1)"/>
    <w:basedOn w:val="affffb"/>
    <w:autoRedefine/>
    <w:qFormat/>
    <w:rsid w:val="002B13CE"/>
    <w:pPr>
      <w:widowControl/>
      <w:tabs>
        <w:tab w:val="left" w:pos="964"/>
      </w:tabs>
      <w:spacing w:line="360" w:lineRule="auto"/>
      <w:ind w:left="964" w:firstLineChars="200" w:hanging="482"/>
      <w:jc w:val="left"/>
    </w:pPr>
    <w:rPr>
      <w:rFonts w:ascii="Times New Roman" w:hAnsi="Times New Roman"/>
      <w:sz w:val="24"/>
    </w:rPr>
  </w:style>
  <w:style w:type="paragraph" w:customStyle="1" w:styleId="5e">
    <w:name w:val="样式5"/>
    <w:basedOn w:val="my"/>
    <w:link w:val="5Char1"/>
    <w:autoRedefine/>
    <w:qFormat/>
    <w:rsid w:val="002B13CE"/>
    <w:pPr>
      <w:tabs>
        <w:tab w:val="left" w:pos="900"/>
      </w:tabs>
      <w:ind w:hanging="360"/>
    </w:pPr>
    <w:rPr>
      <w:rFonts w:ascii="宋体" w:hAnsi="宋体"/>
      <w:kern w:val="0"/>
      <w:lang w:val="zh-CN"/>
    </w:rPr>
  </w:style>
  <w:style w:type="character" w:customStyle="1" w:styleId="5Char1">
    <w:name w:val="样式5 Char"/>
    <w:link w:val="5e"/>
    <w:autoRedefine/>
    <w:qFormat/>
    <w:rsid w:val="002B13CE"/>
    <w:rPr>
      <w:rFonts w:ascii="宋体" w:eastAsia="宋体" w:hAnsi="宋体" w:cs="Times New Roman"/>
      <w:kern w:val="0"/>
      <w:sz w:val="24"/>
      <w:szCs w:val="20"/>
      <w:lang w:val="zh-CN"/>
    </w:rPr>
  </w:style>
  <w:style w:type="paragraph" w:customStyle="1" w:styleId="my41">
    <w:name w:val="my 标题 4(一)1."/>
    <w:basedOn w:val="affffb"/>
    <w:autoRedefine/>
    <w:qFormat/>
    <w:rsid w:val="002B13CE"/>
    <w:pPr>
      <w:widowControl/>
      <w:tabs>
        <w:tab w:val="left" w:pos="420"/>
      </w:tabs>
      <w:spacing w:line="360" w:lineRule="auto"/>
      <w:ind w:left="420" w:firstLineChars="200" w:hanging="420"/>
      <w:jc w:val="left"/>
    </w:pPr>
    <w:rPr>
      <w:rFonts w:ascii="Times New Roman" w:hAnsi="Times New Roman"/>
      <w:sz w:val="24"/>
    </w:rPr>
  </w:style>
  <w:style w:type="paragraph" w:customStyle="1" w:styleId="afffffffffffd">
    <w:name w:val="目录标题"/>
    <w:basedOn w:val="affffb"/>
    <w:autoRedefine/>
    <w:qFormat/>
    <w:rsid w:val="002B13CE"/>
    <w:pPr>
      <w:widowControl/>
      <w:spacing w:line="360" w:lineRule="auto"/>
      <w:ind w:firstLineChars="200" w:firstLine="200"/>
      <w:jc w:val="left"/>
    </w:pPr>
    <w:rPr>
      <w:rFonts w:ascii="宋体" w:hAnsi="宋体"/>
    </w:rPr>
  </w:style>
  <w:style w:type="paragraph" w:customStyle="1" w:styleId="0117">
    <w:name w:val="样式 文档正文 + 宋体 加粗 倾斜 首行缩进:  0 厘米 段后: 11.7 磅"/>
    <w:basedOn w:val="afffffffff6"/>
    <w:autoRedefine/>
    <w:qFormat/>
    <w:rsid w:val="002B13CE"/>
    <w:pPr>
      <w:widowControl/>
      <w:tabs>
        <w:tab w:val="left" w:pos="720"/>
        <w:tab w:val="left" w:pos="900"/>
      </w:tabs>
      <w:adjustRightInd w:val="0"/>
      <w:snapToGrid/>
      <w:spacing w:before="0" w:after="234" w:line="360" w:lineRule="auto"/>
      <w:ind w:firstLineChars="200" w:firstLine="200"/>
      <w:jc w:val="left"/>
      <w:textAlignment w:val="baseline"/>
    </w:pPr>
    <w:rPr>
      <w:rFonts w:ascii="宋体" w:hAnsi="宋体"/>
      <w:bCs/>
      <w:iCs/>
      <w:sz w:val="24"/>
    </w:rPr>
  </w:style>
  <w:style w:type="paragraph" w:customStyle="1" w:styleId="1fffb">
    <w:name w:val="表格内容1"/>
    <w:basedOn w:val="affffb"/>
    <w:autoRedefine/>
    <w:uiPriority w:val="99"/>
    <w:qFormat/>
    <w:rsid w:val="002B13CE"/>
    <w:pPr>
      <w:widowControl/>
      <w:spacing w:line="360" w:lineRule="auto"/>
      <w:ind w:firstLineChars="200" w:firstLine="200"/>
      <w:jc w:val="left"/>
    </w:pPr>
    <w:rPr>
      <w:rFonts w:ascii="宋体" w:hAnsi="Times New Roman"/>
      <w:sz w:val="24"/>
      <w:szCs w:val="20"/>
    </w:rPr>
  </w:style>
  <w:style w:type="paragraph" w:customStyle="1" w:styleId="2ff9">
    <w:name w:val="我的标题2"/>
    <w:basedOn w:val="affffb"/>
    <w:next w:val="affffb"/>
    <w:autoRedefine/>
    <w:qFormat/>
    <w:rsid w:val="002B13CE"/>
    <w:pPr>
      <w:widowControl/>
      <w:spacing w:line="300" w:lineRule="auto"/>
      <w:ind w:firstLineChars="200" w:firstLine="200"/>
      <w:jc w:val="left"/>
    </w:pPr>
    <w:rPr>
      <w:rFonts w:ascii="宋体" w:hAnsi="宋体"/>
      <w:b/>
      <w:bCs/>
      <w:spacing w:val="6"/>
      <w:sz w:val="24"/>
      <w:szCs w:val="20"/>
    </w:rPr>
  </w:style>
  <w:style w:type="character" w:customStyle="1" w:styleId="p11b1">
    <w:name w:val="p11b1"/>
    <w:autoRedefine/>
    <w:qFormat/>
    <w:rsid w:val="002B13CE"/>
    <w:rPr>
      <w:rFonts w:eastAsia="方正楷体_GB2312"/>
      <w:spacing w:val="330"/>
      <w:sz w:val="21"/>
      <w:szCs w:val="21"/>
      <w:u w:val="none"/>
    </w:rPr>
  </w:style>
  <w:style w:type="paragraph" w:customStyle="1" w:styleId="afffffffffffe">
    <w:name w:val="正文加粗"/>
    <w:basedOn w:val="afffffff2"/>
    <w:link w:val="Charfff8"/>
    <w:autoRedefine/>
    <w:qFormat/>
    <w:rsid w:val="002B13CE"/>
    <w:pPr>
      <w:spacing w:before="120"/>
      <w:ind w:firstLineChars="200" w:firstLine="482"/>
    </w:pPr>
    <w:rPr>
      <w:rFonts w:ascii="Times New Roman" w:hAnsi="Times New Roman"/>
      <w:b/>
      <w:sz w:val="24"/>
      <w:szCs w:val="24"/>
      <w:lang w:val="zh-CN"/>
    </w:rPr>
  </w:style>
  <w:style w:type="character" w:customStyle="1" w:styleId="Charfff8">
    <w:name w:val="正文加粗 Char"/>
    <w:link w:val="afffffffffffe"/>
    <w:autoRedefine/>
    <w:qFormat/>
    <w:locked/>
    <w:rsid w:val="002B13CE"/>
    <w:rPr>
      <w:rFonts w:ascii="Times New Roman" w:eastAsia="宋体" w:hAnsi="Times New Roman" w:cs="Times New Roman"/>
      <w:b/>
      <w:sz w:val="24"/>
      <w:szCs w:val="24"/>
      <w:lang w:val="zh-CN"/>
    </w:rPr>
  </w:style>
  <w:style w:type="paragraph" w:customStyle="1" w:styleId="Highlight">
    <w:name w:val="Highlight"/>
    <w:basedOn w:val="affffb"/>
    <w:autoRedefine/>
    <w:qFormat/>
    <w:rsid w:val="002B13CE"/>
    <w:pPr>
      <w:widowControl/>
      <w:spacing w:before="240" w:after="120" w:line="288" w:lineRule="auto"/>
      <w:ind w:firstLineChars="200" w:firstLine="454"/>
      <w:jc w:val="left"/>
    </w:pPr>
    <w:rPr>
      <w:rFonts w:ascii="Times New Roman" w:hAnsi="Times New Roman"/>
      <w:b/>
      <w:kern w:val="0"/>
      <w:u w:val="single"/>
    </w:rPr>
  </w:style>
  <w:style w:type="paragraph" w:customStyle="1" w:styleId="TableText">
    <w:name w:val="Table Text"/>
    <w:basedOn w:val="affffb"/>
    <w:link w:val="TableTextChar1"/>
    <w:autoRedefine/>
    <w:qFormat/>
    <w:rsid w:val="002B13CE"/>
    <w:pPr>
      <w:widowControl/>
      <w:spacing w:before="60" w:after="60" w:line="360" w:lineRule="auto"/>
      <w:ind w:firstLineChars="200" w:firstLine="200"/>
      <w:jc w:val="left"/>
    </w:pPr>
    <w:rPr>
      <w:rFonts w:ascii="Times New Roman" w:hAnsi="Times New Roman"/>
      <w:kern w:val="0"/>
    </w:rPr>
  </w:style>
  <w:style w:type="character" w:customStyle="1" w:styleId="TableTextChar1">
    <w:name w:val="Table Text Char1"/>
    <w:link w:val="TableText"/>
    <w:autoRedefine/>
    <w:qFormat/>
    <w:rsid w:val="002B13CE"/>
    <w:rPr>
      <w:rFonts w:ascii="Times New Roman" w:eastAsia="宋体" w:hAnsi="Times New Roman" w:cs="Times New Roman"/>
      <w:kern w:val="0"/>
      <w:szCs w:val="24"/>
    </w:rPr>
  </w:style>
  <w:style w:type="paragraph" w:customStyle="1" w:styleId="affffffffffff">
    <w:name w:val="应答"/>
    <w:basedOn w:val="affffb"/>
    <w:autoRedefine/>
    <w:qFormat/>
    <w:rsid w:val="002B13CE"/>
    <w:pPr>
      <w:widowControl/>
      <w:spacing w:before="240" w:after="120" w:line="288" w:lineRule="auto"/>
      <w:ind w:left="720" w:firstLineChars="200" w:firstLine="200"/>
      <w:jc w:val="left"/>
    </w:pPr>
    <w:rPr>
      <w:rFonts w:ascii="Times New Roman" w:eastAsia="黑体" w:hAnsi="Times New Roman"/>
      <w:bCs/>
      <w:kern w:val="0"/>
      <w:sz w:val="24"/>
    </w:rPr>
  </w:style>
  <w:style w:type="paragraph" w:customStyle="1" w:styleId="wmcz">
    <w:name w:val="wmcz"/>
    <w:basedOn w:val="affffb"/>
    <w:autoRedefine/>
    <w:qFormat/>
    <w:rsid w:val="002B13CE"/>
    <w:pPr>
      <w:widowControl/>
      <w:spacing w:before="100" w:beforeAutospacing="1" w:after="100" w:afterAutospacing="1" w:line="360" w:lineRule="auto"/>
      <w:ind w:firstLineChars="200" w:firstLine="200"/>
      <w:jc w:val="left"/>
    </w:pPr>
    <w:rPr>
      <w:rFonts w:ascii="宋体" w:hAnsi="宋体"/>
      <w:kern w:val="0"/>
      <w:sz w:val="20"/>
      <w:szCs w:val="20"/>
    </w:rPr>
  </w:style>
  <w:style w:type="paragraph" w:customStyle="1" w:styleId="DefaultText">
    <w:name w:val="Default Text"/>
    <w:basedOn w:val="affffb"/>
    <w:autoRedefine/>
    <w:qFormat/>
    <w:rsid w:val="002B13CE"/>
    <w:pPr>
      <w:widowControl/>
      <w:overflowPunct w:val="0"/>
      <w:autoSpaceDE w:val="0"/>
      <w:autoSpaceDN w:val="0"/>
      <w:adjustRightInd w:val="0"/>
      <w:spacing w:line="360" w:lineRule="auto"/>
      <w:ind w:firstLineChars="200" w:firstLine="200"/>
      <w:jc w:val="left"/>
      <w:textAlignment w:val="baseline"/>
    </w:pPr>
    <w:rPr>
      <w:rFonts w:ascii="Times New Roman" w:eastAsia="Times New Roman" w:hAnsi="Times New Roman"/>
      <w:kern w:val="0"/>
      <w:sz w:val="24"/>
      <w:szCs w:val="20"/>
      <w:lang w:eastAsia="en-US"/>
    </w:rPr>
  </w:style>
  <w:style w:type="paragraph" w:customStyle="1" w:styleId="BodySingle">
    <w:name w:val="Body Single"/>
    <w:basedOn w:val="affffb"/>
    <w:autoRedefine/>
    <w:qFormat/>
    <w:rsid w:val="002B13CE"/>
    <w:pPr>
      <w:widowControl/>
      <w:overflowPunct w:val="0"/>
      <w:autoSpaceDE w:val="0"/>
      <w:autoSpaceDN w:val="0"/>
      <w:adjustRightInd w:val="0"/>
      <w:spacing w:line="360" w:lineRule="auto"/>
      <w:ind w:firstLineChars="200" w:firstLine="200"/>
      <w:jc w:val="left"/>
      <w:textAlignment w:val="baseline"/>
    </w:pPr>
    <w:rPr>
      <w:rFonts w:ascii="Times New Roman" w:eastAsia="Times New Roman" w:hAnsi="Times New Roman"/>
      <w:kern w:val="0"/>
      <w:sz w:val="24"/>
      <w:szCs w:val="20"/>
      <w:lang w:eastAsia="en-US"/>
    </w:rPr>
  </w:style>
  <w:style w:type="paragraph" w:customStyle="1" w:styleId="cellheading">
    <w:name w:val="cellheading"/>
    <w:basedOn w:val="affffb"/>
    <w:autoRedefine/>
    <w:qFormat/>
    <w:rsid w:val="002B13CE"/>
    <w:pPr>
      <w:widowControl/>
      <w:spacing w:after="144" w:line="360" w:lineRule="auto"/>
      <w:ind w:firstLineChars="200" w:firstLine="200"/>
      <w:jc w:val="left"/>
    </w:pPr>
    <w:rPr>
      <w:rFonts w:ascii="Verdana" w:eastAsia="Arial Unicode MS" w:hAnsi="Verdana" w:cs="Arial Unicode MS"/>
      <w:b/>
      <w:bCs/>
      <w:color w:val="000000"/>
      <w:kern w:val="0"/>
      <w:sz w:val="20"/>
      <w:szCs w:val="20"/>
      <w:lang w:eastAsia="en-US"/>
    </w:rPr>
  </w:style>
  <w:style w:type="paragraph" w:customStyle="1" w:styleId="l">
    <w:name w:val="l正文"/>
    <w:autoRedefine/>
    <w:qFormat/>
    <w:rsid w:val="002B13CE"/>
    <w:pPr>
      <w:spacing w:line="360" w:lineRule="auto"/>
      <w:ind w:firstLineChars="200" w:firstLine="200"/>
      <w:jc w:val="both"/>
    </w:pPr>
    <w:rPr>
      <w:rFonts w:ascii="方正楷体_GB2312" w:eastAsia="方正楷体_GB2312" w:hAnsi="Times New Roman" w:cs="Times New Roman"/>
      <w:kern w:val="0"/>
      <w:sz w:val="24"/>
      <w:szCs w:val="20"/>
    </w:rPr>
  </w:style>
  <w:style w:type="paragraph" w:customStyle="1" w:styleId="l0">
    <w:name w:val="l顶头"/>
    <w:basedOn w:val="l"/>
    <w:autoRedefine/>
    <w:qFormat/>
    <w:rsid w:val="002B13CE"/>
    <w:pPr>
      <w:ind w:firstLineChars="0" w:firstLine="0"/>
    </w:pPr>
  </w:style>
  <w:style w:type="paragraph" w:customStyle="1" w:styleId="Bullet">
    <w:name w:val="Bullet"/>
    <w:basedOn w:val="affffb"/>
    <w:autoRedefine/>
    <w:qFormat/>
    <w:rsid w:val="002B13CE"/>
    <w:pPr>
      <w:widowControl/>
      <w:spacing w:after="120" w:line="360" w:lineRule="auto"/>
      <w:ind w:firstLineChars="200" w:firstLine="200"/>
      <w:jc w:val="left"/>
    </w:pPr>
    <w:rPr>
      <w:rFonts w:ascii="Garamond" w:eastAsia="Times New Roman" w:hAnsi="Garamond"/>
      <w:kern w:val="0"/>
      <w:sz w:val="22"/>
      <w:szCs w:val="20"/>
      <w:lang w:eastAsia="en-US"/>
    </w:rPr>
  </w:style>
  <w:style w:type="paragraph" w:customStyle="1" w:styleId="Charfff9">
    <w:name w:val="文档正文 Char"/>
    <w:basedOn w:val="affffb"/>
    <w:autoRedefine/>
    <w:qFormat/>
    <w:rsid w:val="002B13CE"/>
    <w:pPr>
      <w:widowControl/>
      <w:adjustRightInd w:val="0"/>
      <w:spacing w:line="500" w:lineRule="exact"/>
      <w:ind w:firstLineChars="200" w:firstLine="567"/>
      <w:jc w:val="left"/>
      <w:textAlignment w:val="baseline"/>
    </w:pPr>
    <w:rPr>
      <w:rFonts w:ascii="仿宋_GB2312" w:eastAsia="仿宋_GB2312" w:hAnsi="Times New Roman"/>
      <w:sz w:val="28"/>
    </w:rPr>
  </w:style>
  <w:style w:type="paragraph" w:customStyle="1" w:styleId="5GB2312">
    <w:name w:val="样式 标题 5 + 仿宋_GB2312"/>
    <w:basedOn w:val="affffb"/>
    <w:autoRedefine/>
    <w:qFormat/>
    <w:rsid w:val="002B13CE"/>
    <w:pPr>
      <w:widowControl/>
      <w:tabs>
        <w:tab w:val="left" w:pos="2580"/>
      </w:tabs>
      <w:spacing w:line="360" w:lineRule="auto"/>
      <w:ind w:left="2580" w:firstLineChars="200" w:hanging="420"/>
      <w:jc w:val="left"/>
    </w:pPr>
    <w:rPr>
      <w:rFonts w:ascii="仿宋_GB2312" w:hAnsi="仿宋_GB2312"/>
    </w:rPr>
  </w:style>
  <w:style w:type="paragraph" w:customStyle="1" w:styleId="affffffffffff0">
    <w:name w:val="四级无标题条"/>
    <w:basedOn w:val="affffb"/>
    <w:autoRedefine/>
    <w:qFormat/>
    <w:rsid w:val="002B13CE"/>
    <w:pPr>
      <w:widowControl/>
      <w:tabs>
        <w:tab w:val="left" w:pos="2580"/>
      </w:tabs>
      <w:spacing w:line="360" w:lineRule="auto"/>
      <w:ind w:left="2580" w:firstLineChars="200" w:hanging="420"/>
      <w:jc w:val="left"/>
    </w:pPr>
    <w:rPr>
      <w:rFonts w:ascii="宋体" w:hAnsi="宋体"/>
    </w:rPr>
  </w:style>
  <w:style w:type="paragraph" w:customStyle="1" w:styleId="NotesText">
    <w:name w:val="Notes Text"/>
    <w:autoRedefine/>
    <w:qFormat/>
    <w:rsid w:val="002B13CE"/>
    <w:pPr>
      <w:pBdr>
        <w:bottom w:val="single" w:sz="8" w:space="5" w:color="auto"/>
      </w:pBdr>
      <w:spacing w:line="360" w:lineRule="auto"/>
      <w:ind w:firstLineChars="200" w:firstLine="200"/>
    </w:pPr>
    <w:rPr>
      <w:rFonts w:ascii="Arial" w:eastAsia="方正楷体_GB2312" w:hAnsi="Arial" w:cs="Times New Roman"/>
      <w:color w:val="000000"/>
      <w:kern w:val="0"/>
      <w:szCs w:val="20"/>
    </w:rPr>
  </w:style>
  <w:style w:type="character" w:customStyle="1" w:styleId="content">
    <w:name w:val="content"/>
    <w:basedOn w:val="affffd"/>
    <w:autoRedefine/>
    <w:qFormat/>
    <w:rsid w:val="002B13CE"/>
  </w:style>
  <w:style w:type="character" w:customStyle="1" w:styleId="11110">
    <w:name w:val="已访问的超链接1111"/>
    <w:autoRedefine/>
    <w:uiPriority w:val="99"/>
    <w:qFormat/>
    <w:rsid w:val="002B13CE"/>
    <w:rPr>
      <w:color w:val="800080"/>
      <w:u w:val="single"/>
    </w:rPr>
  </w:style>
  <w:style w:type="paragraph" w:customStyle="1" w:styleId="affffffffffff1">
    <w:name w:val="段"/>
    <w:link w:val="Charfffa"/>
    <w:autoRedefine/>
    <w:qFormat/>
    <w:rsid w:val="002B13CE"/>
    <w:pPr>
      <w:tabs>
        <w:tab w:val="left" w:pos="840"/>
      </w:tabs>
      <w:autoSpaceDE w:val="0"/>
      <w:autoSpaceDN w:val="0"/>
      <w:spacing w:line="360" w:lineRule="auto"/>
      <w:ind w:left="840" w:firstLineChars="200" w:firstLine="200"/>
      <w:jc w:val="both"/>
    </w:pPr>
    <w:rPr>
      <w:rFonts w:ascii="宋体" w:eastAsia="宋体" w:hAnsi="Times New Roman" w:cs="Times New Roman"/>
      <w:kern w:val="0"/>
      <w:szCs w:val="20"/>
    </w:rPr>
  </w:style>
  <w:style w:type="character" w:customStyle="1" w:styleId="Charfffa">
    <w:name w:val="段 Char"/>
    <w:link w:val="affffffffffff1"/>
    <w:autoRedefine/>
    <w:qFormat/>
    <w:locked/>
    <w:rsid w:val="002B13CE"/>
    <w:rPr>
      <w:rFonts w:ascii="宋体" w:eastAsia="宋体" w:hAnsi="Times New Roman" w:cs="Times New Roman"/>
      <w:kern w:val="0"/>
      <w:szCs w:val="20"/>
    </w:rPr>
  </w:style>
  <w:style w:type="character" w:customStyle="1" w:styleId="Charff3">
    <w:name w:val="章标题 Char"/>
    <w:link w:val="a0"/>
    <w:autoRedefine/>
    <w:qFormat/>
    <w:rsid w:val="002B13CE"/>
    <w:rPr>
      <w:rFonts w:ascii="黑体" w:eastAsia="黑体" w:hAnsi="Calibri" w:cs="Times New Roman"/>
      <w:b/>
      <w:kern w:val="0"/>
      <w:sz w:val="28"/>
      <w:szCs w:val="20"/>
    </w:rPr>
  </w:style>
  <w:style w:type="paragraph" w:customStyle="1" w:styleId="Bullet1">
    <w:name w:val="Bullet 1"/>
    <w:basedOn w:val="affffb"/>
    <w:autoRedefine/>
    <w:qFormat/>
    <w:rsid w:val="002B13CE"/>
    <w:pPr>
      <w:widowControl/>
      <w:tabs>
        <w:tab w:val="left" w:pos="619"/>
      </w:tabs>
      <w:spacing w:before="72" w:line="360" w:lineRule="auto"/>
      <w:ind w:left="619" w:firstLineChars="200" w:hanging="619"/>
      <w:jc w:val="left"/>
    </w:pPr>
    <w:rPr>
      <w:rFonts w:ascii="Arial" w:hAnsi="Arial"/>
      <w:kern w:val="0"/>
      <w:sz w:val="20"/>
      <w:lang w:val="en-GB" w:eastAsia="en-US"/>
    </w:rPr>
  </w:style>
  <w:style w:type="paragraph" w:customStyle="1" w:styleId="sectionlist">
    <w:name w:val="section list"/>
    <w:basedOn w:val="affffb"/>
    <w:autoRedefine/>
    <w:qFormat/>
    <w:rsid w:val="002B13CE"/>
    <w:pPr>
      <w:widowControl/>
      <w:spacing w:line="360" w:lineRule="auto"/>
      <w:ind w:firstLineChars="200" w:firstLine="200"/>
      <w:jc w:val="left"/>
    </w:pPr>
    <w:rPr>
      <w:rFonts w:ascii="Times New Roman" w:hAnsi="Times New Roman"/>
      <w:kern w:val="0"/>
      <w:sz w:val="24"/>
      <w:lang w:val="en-GB" w:eastAsia="en-US"/>
    </w:rPr>
  </w:style>
  <w:style w:type="paragraph" w:customStyle="1" w:styleId="affffffffffff2">
    <w:name w:val="名称"/>
    <w:basedOn w:val="affffb"/>
    <w:next w:val="affffb"/>
    <w:autoRedefine/>
    <w:qFormat/>
    <w:rsid w:val="002B13CE"/>
    <w:pPr>
      <w:widowControl/>
      <w:tabs>
        <w:tab w:val="left" w:pos="2730"/>
      </w:tabs>
      <w:spacing w:before="240" w:after="240" w:line="360" w:lineRule="auto"/>
      <w:ind w:firstLineChars="200" w:firstLine="113"/>
      <w:jc w:val="center"/>
    </w:pPr>
    <w:rPr>
      <w:rFonts w:ascii="宋体" w:hAnsi="宋体"/>
      <w:b/>
      <w:bCs/>
      <w:sz w:val="44"/>
      <w:szCs w:val="44"/>
    </w:rPr>
  </w:style>
  <w:style w:type="paragraph" w:customStyle="1" w:styleId="2ffa">
    <w:name w:val="名称2"/>
    <w:basedOn w:val="affffb"/>
    <w:autoRedefine/>
    <w:qFormat/>
    <w:rsid w:val="002B13CE"/>
    <w:pPr>
      <w:widowControl/>
      <w:tabs>
        <w:tab w:val="left" w:pos="2730"/>
      </w:tabs>
      <w:spacing w:before="156" w:after="120" w:line="360" w:lineRule="auto"/>
      <w:ind w:firstLineChars="200" w:firstLine="200"/>
      <w:jc w:val="center"/>
    </w:pPr>
    <w:rPr>
      <w:rFonts w:ascii="Times New Roman" w:hAnsi="Times New Roman"/>
      <w:b/>
      <w:spacing w:val="12"/>
      <w:sz w:val="28"/>
      <w:szCs w:val="28"/>
    </w:rPr>
  </w:style>
  <w:style w:type="paragraph" w:customStyle="1" w:styleId="affffffffffff3">
    <w:name w:val="表头"/>
    <w:basedOn w:val="affffc"/>
    <w:link w:val="Charfffb"/>
    <w:autoRedefine/>
    <w:qFormat/>
    <w:rsid w:val="002B13CE"/>
    <w:pPr>
      <w:widowControl/>
      <w:autoSpaceDE/>
      <w:autoSpaceDN/>
      <w:snapToGrid w:val="0"/>
      <w:spacing w:line="360" w:lineRule="auto"/>
      <w:ind w:firstLineChars="200" w:firstLine="0"/>
      <w:jc w:val="center"/>
    </w:pPr>
    <w:rPr>
      <w:rFonts w:ascii="Tahoma" w:hAnsi="Tahoma"/>
      <w:b/>
      <w:bCs/>
      <w:lang w:val="zh-CN"/>
    </w:rPr>
  </w:style>
  <w:style w:type="character" w:customStyle="1" w:styleId="Charfffb">
    <w:name w:val="表头 Char"/>
    <w:link w:val="affffffffffff3"/>
    <w:autoRedefine/>
    <w:qFormat/>
    <w:rsid w:val="002B13CE"/>
    <w:rPr>
      <w:rFonts w:ascii="Tahoma" w:eastAsia="宋体" w:hAnsi="Tahoma" w:cs="Times New Roman"/>
      <w:b/>
      <w:bCs/>
      <w:sz w:val="24"/>
      <w:szCs w:val="24"/>
      <w:lang w:val="zh-CN"/>
    </w:rPr>
  </w:style>
  <w:style w:type="paragraph" w:customStyle="1" w:styleId="affffffffffff4">
    <w:name w:val="表文"/>
    <w:basedOn w:val="affffc"/>
    <w:autoRedefine/>
    <w:qFormat/>
    <w:rsid w:val="002B13CE"/>
    <w:pPr>
      <w:widowControl/>
      <w:autoSpaceDE/>
      <w:autoSpaceDN/>
      <w:snapToGrid w:val="0"/>
      <w:spacing w:line="360" w:lineRule="auto"/>
      <w:ind w:firstLineChars="200" w:firstLine="0"/>
    </w:pPr>
    <w:rPr>
      <w:rFonts w:ascii="Tahoma" w:hAnsi="Tahoma"/>
      <w:lang w:val="zh-CN"/>
    </w:rPr>
  </w:style>
  <w:style w:type="paragraph" w:customStyle="1" w:styleId="affffffffffff5">
    <w:name w:val="列表项目"/>
    <w:basedOn w:val="affffb"/>
    <w:autoRedefine/>
    <w:qFormat/>
    <w:rsid w:val="002B13CE"/>
    <w:pPr>
      <w:widowControl/>
      <w:tabs>
        <w:tab w:val="left" w:pos="420"/>
        <w:tab w:val="left" w:pos="902"/>
      </w:tabs>
      <w:spacing w:line="288" w:lineRule="auto"/>
      <w:ind w:left="1249" w:firstLineChars="200" w:hanging="767"/>
      <w:jc w:val="left"/>
    </w:pPr>
    <w:rPr>
      <w:rFonts w:ascii="Times New Roman" w:hAnsi="Times New Roman"/>
      <w:szCs w:val="20"/>
    </w:rPr>
  </w:style>
  <w:style w:type="paragraph" w:customStyle="1" w:styleId="4f5">
    <w:name w:val="正文文字 4"/>
    <w:basedOn w:val="affffff0"/>
    <w:autoRedefine/>
    <w:qFormat/>
    <w:rsid w:val="002B13CE"/>
    <w:pPr>
      <w:widowControl/>
      <w:tabs>
        <w:tab w:val="left" w:pos="900"/>
        <w:tab w:val="left" w:pos="2730"/>
      </w:tabs>
      <w:adjustRightInd w:val="0"/>
      <w:spacing w:after="120" w:line="312" w:lineRule="atLeast"/>
      <w:ind w:firstLineChars="200" w:firstLine="420"/>
      <w:jc w:val="left"/>
      <w:textAlignment w:val="baseline"/>
    </w:pPr>
    <w:rPr>
      <w:rFonts w:ascii="Times New Roman" w:eastAsia="方正楷体_GB2312" w:hAnsi="Times New Roman"/>
      <w:bCs/>
      <w:kern w:val="0"/>
      <w:sz w:val="32"/>
      <w:szCs w:val="20"/>
      <w:lang w:val="zh-CN"/>
    </w:rPr>
  </w:style>
  <w:style w:type="paragraph" w:customStyle="1" w:styleId="affffffffffff6">
    <w:name w:val="项目介绍"/>
    <w:basedOn w:val="affffb"/>
    <w:autoRedefine/>
    <w:qFormat/>
    <w:rsid w:val="002B13CE"/>
    <w:pPr>
      <w:widowControl/>
      <w:tabs>
        <w:tab w:val="left" w:pos="2730"/>
        <w:tab w:val="left" w:pos="5000"/>
        <w:tab w:val="left" w:pos="5600"/>
      </w:tabs>
      <w:spacing w:line="360" w:lineRule="auto"/>
      <w:ind w:firstLineChars="200" w:firstLine="200"/>
      <w:jc w:val="left"/>
    </w:pPr>
    <w:rPr>
      <w:rFonts w:ascii="Times New Roman" w:eastAsia="方正楷体_GB2312" w:hAnsi="Times New Roman"/>
      <w:bCs/>
      <w:snapToGrid w:val="0"/>
      <w:kern w:val="21"/>
      <w:sz w:val="24"/>
    </w:rPr>
  </w:style>
  <w:style w:type="paragraph" w:customStyle="1" w:styleId="affffffffffff7">
    <w:name w:val="正文缩排"/>
    <w:basedOn w:val="affffb"/>
    <w:autoRedefine/>
    <w:qFormat/>
    <w:rsid w:val="002B13CE"/>
    <w:pPr>
      <w:widowControl/>
      <w:tabs>
        <w:tab w:val="left" w:pos="2730"/>
      </w:tabs>
      <w:autoSpaceDE w:val="0"/>
      <w:autoSpaceDN w:val="0"/>
      <w:adjustRightInd w:val="0"/>
      <w:spacing w:line="600" w:lineRule="exact"/>
      <w:ind w:firstLineChars="200" w:firstLine="200"/>
      <w:jc w:val="left"/>
      <w:textAlignment w:val="baseline"/>
    </w:pPr>
    <w:rPr>
      <w:rFonts w:ascii="Arial" w:hAnsi="Arial"/>
      <w:bCs/>
      <w:kern w:val="44"/>
      <w:sz w:val="24"/>
    </w:rPr>
  </w:style>
  <w:style w:type="paragraph" w:customStyle="1" w:styleId="affffffffffff8">
    <w:name w:val="符号悬挂缩进"/>
    <w:basedOn w:val="affffb"/>
    <w:autoRedefine/>
    <w:qFormat/>
    <w:rsid w:val="002B13CE"/>
    <w:pPr>
      <w:widowControl/>
      <w:tabs>
        <w:tab w:val="left" w:pos="2730"/>
      </w:tabs>
      <w:spacing w:line="360" w:lineRule="auto"/>
      <w:ind w:firstLineChars="200" w:firstLine="200"/>
      <w:jc w:val="left"/>
    </w:pPr>
    <w:rPr>
      <w:rFonts w:ascii="Times New Roman" w:hAnsi="Times New Roman"/>
      <w:bCs/>
      <w:kern w:val="0"/>
      <w:sz w:val="24"/>
    </w:rPr>
  </w:style>
  <w:style w:type="paragraph" w:customStyle="1" w:styleId="Normal1">
    <w:name w:val="Normal1"/>
    <w:basedOn w:val="affffb"/>
    <w:autoRedefine/>
    <w:qFormat/>
    <w:rsid w:val="002B13CE"/>
    <w:pPr>
      <w:widowControl/>
      <w:overflowPunct w:val="0"/>
      <w:autoSpaceDE w:val="0"/>
      <w:autoSpaceDN w:val="0"/>
      <w:adjustRightInd w:val="0"/>
      <w:spacing w:line="360" w:lineRule="auto"/>
      <w:ind w:firstLineChars="200" w:firstLine="200"/>
      <w:jc w:val="left"/>
      <w:textAlignment w:val="baseline"/>
    </w:pPr>
    <w:rPr>
      <w:rFonts w:ascii="Times New Roman" w:hAnsi="Times New Roman"/>
      <w:bCs/>
      <w:kern w:val="0"/>
      <w:szCs w:val="20"/>
    </w:rPr>
  </w:style>
  <w:style w:type="paragraph" w:customStyle="1" w:styleId="affffffffffff9">
    <w:name w:val="带符号正文加粗"/>
    <w:basedOn w:val="affffb"/>
    <w:autoRedefine/>
    <w:qFormat/>
    <w:rsid w:val="002B13CE"/>
    <w:pPr>
      <w:widowControl/>
      <w:tabs>
        <w:tab w:val="left" w:pos="620"/>
      </w:tabs>
      <w:spacing w:before="120" w:after="120" w:line="360" w:lineRule="auto"/>
      <w:ind w:left="620" w:firstLineChars="200" w:hanging="420"/>
      <w:jc w:val="left"/>
    </w:pPr>
    <w:rPr>
      <w:rFonts w:ascii="Times New Roman" w:hAnsi="Times New Roman"/>
      <w:b/>
      <w:bCs/>
      <w:sz w:val="24"/>
    </w:rPr>
  </w:style>
  <w:style w:type="paragraph" w:customStyle="1" w:styleId="affffffffffffa">
    <w:name w:val="符号正文"/>
    <w:basedOn w:val="affffb"/>
    <w:link w:val="Charfffc"/>
    <w:autoRedefine/>
    <w:qFormat/>
    <w:rsid w:val="002B13CE"/>
    <w:pPr>
      <w:widowControl/>
      <w:tabs>
        <w:tab w:val="left" w:pos="2730"/>
      </w:tabs>
      <w:spacing w:line="360" w:lineRule="auto"/>
      <w:ind w:firstLineChars="200" w:firstLine="200"/>
      <w:jc w:val="left"/>
    </w:pPr>
    <w:rPr>
      <w:rFonts w:ascii="Times New Roman" w:hAnsi="Times New Roman"/>
      <w:bCs/>
      <w:sz w:val="24"/>
      <w:szCs w:val="21"/>
    </w:rPr>
  </w:style>
  <w:style w:type="character" w:customStyle="1" w:styleId="Charfffc">
    <w:name w:val="符号正文 Char"/>
    <w:link w:val="affffffffffffa"/>
    <w:autoRedefine/>
    <w:qFormat/>
    <w:locked/>
    <w:rsid w:val="002B13CE"/>
    <w:rPr>
      <w:rFonts w:ascii="Times New Roman" w:eastAsia="宋体" w:hAnsi="Times New Roman" w:cs="Times New Roman"/>
      <w:bCs/>
      <w:sz w:val="24"/>
      <w:szCs w:val="21"/>
    </w:rPr>
  </w:style>
  <w:style w:type="paragraph" w:customStyle="1" w:styleId="affffffffffffb">
    <w:name w:val="规范正文"/>
    <w:basedOn w:val="2e"/>
    <w:link w:val="Char1e"/>
    <w:autoRedefine/>
    <w:qFormat/>
    <w:rsid w:val="002B13CE"/>
    <w:pPr>
      <w:widowControl/>
      <w:tabs>
        <w:tab w:val="left" w:pos="907"/>
        <w:tab w:val="left" w:pos="2730"/>
      </w:tabs>
      <w:spacing w:after="120" w:line="480" w:lineRule="auto"/>
      <w:ind w:left="907" w:hanging="619"/>
      <w:jc w:val="left"/>
    </w:pPr>
    <w:rPr>
      <w:rFonts w:ascii="Times New Roman" w:eastAsia="宋体" w:hAnsi="Times New Roman"/>
      <w:bCs/>
      <w:szCs w:val="21"/>
      <w:lang w:val="zh-CN"/>
    </w:rPr>
  </w:style>
  <w:style w:type="character" w:customStyle="1" w:styleId="Char1e">
    <w:name w:val="规范正文 Char1"/>
    <w:link w:val="affffffffffffb"/>
    <w:autoRedefine/>
    <w:qFormat/>
    <w:locked/>
    <w:rsid w:val="002B13CE"/>
    <w:rPr>
      <w:rFonts w:ascii="Times New Roman" w:eastAsia="宋体" w:hAnsi="Times New Roman" w:cs="Times New Roman"/>
      <w:bCs/>
      <w:sz w:val="24"/>
      <w:szCs w:val="21"/>
      <w:lang w:val="zh-CN"/>
    </w:rPr>
  </w:style>
  <w:style w:type="paragraph" w:customStyle="1" w:styleId="affffffffffffc">
    <w:name w:val="普通正文"/>
    <w:basedOn w:val="affffb"/>
    <w:link w:val="Charfffd"/>
    <w:autoRedefine/>
    <w:qFormat/>
    <w:rsid w:val="002B13CE"/>
    <w:pPr>
      <w:widowControl/>
      <w:adjustRightInd w:val="0"/>
      <w:spacing w:before="120" w:after="120" w:line="360" w:lineRule="auto"/>
      <w:ind w:firstLineChars="200" w:firstLine="480"/>
      <w:jc w:val="left"/>
      <w:textAlignment w:val="baseline"/>
    </w:pPr>
    <w:rPr>
      <w:rFonts w:ascii="Arial" w:hAnsi="Arial"/>
      <w:kern w:val="0"/>
      <w:sz w:val="24"/>
    </w:rPr>
  </w:style>
  <w:style w:type="character" w:customStyle="1" w:styleId="Charfffd">
    <w:name w:val="普通正文 Char"/>
    <w:link w:val="affffffffffffc"/>
    <w:autoRedefine/>
    <w:qFormat/>
    <w:rsid w:val="002B13CE"/>
    <w:rPr>
      <w:rFonts w:ascii="Arial" w:eastAsia="宋体" w:hAnsi="Arial" w:cs="Times New Roman"/>
      <w:kern w:val="0"/>
      <w:sz w:val="24"/>
      <w:szCs w:val="24"/>
    </w:rPr>
  </w:style>
  <w:style w:type="paragraph" w:customStyle="1" w:styleId="2H2h2l22ndlevel2Header2Titre2Heading2Hidden">
    <w:name w:val="样式 标题 2H2h2l22nd level2Header 2节Titre2Heading 2 Hidden..."/>
    <w:basedOn w:val="2a"/>
    <w:autoRedefine/>
    <w:qFormat/>
    <w:rsid w:val="002B13CE"/>
    <w:pPr>
      <w:widowControl/>
      <w:tabs>
        <w:tab w:val="left" w:pos="709"/>
        <w:tab w:val="left" w:pos="1001"/>
      </w:tabs>
      <w:autoSpaceDE/>
      <w:autoSpaceDN/>
      <w:adjustRightInd/>
      <w:spacing w:before="0" w:line="360" w:lineRule="auto"/>
      <w:ind w:left="1001" w:hanging="576"/>
      <w:jc w:val="left"/>
    </w:pPr>
    <w:rPr>
      <w:rFonts w:ascii="宋体" w:eastAsia="方正楷体_GB2312" w:hAnsi="宋体"/>
      <w:b w:val="0"/>
      <w:bCs/>
      <w:kern w:val="2"/>
      <w:sz w:val="28"/>
      <w:lang w:val="zh-CN"/>
    </w:rPr>
  </w:style>
  <w:style w:type="paragraph" w:customStyle="1" w:styleId="3h33rdlevelH31BoldHeadbh3Charl30">
    <w:name w:val="样式 标题 3h33rd levelH3一1Bold Headbh标题 3 Charl3 + 左侧:  0 厘..."/>
    <w:basedOn w:val="38"/>
    <w:autoRedefine/>
    <w:qFormat/>
    <w:rsid w:val="002B13CE"/>
    <w:pPr>
      <w:widowControl/>
      <w:tabs>
        <w:tab w:val="left" w:pos="1145"/>
      </w:tabs>
      <w:autoSpaceDE/>
      <w:autoSpaceDN/>
      <w:adjustRightInd/>
      <w:spacing w:before="0" w:after="0" w:line="415" w:lineRule="auto"/>
      <w:ind w:left="1145" w:hanging="720"/>
    </w:pPr>
    <w:rPr>
      <w:rFonts w:ascii="Times New Roman" w:hAnsi="Times New Roman"/>
      <w:b w:val="0"/>
      <w:bCs/>
      <w:kern w:val="24"/>
      <w:szCs w:val="21"/>
      <w:u w:val="none"/>
      <w:lang w:val="zh-CN"/>
    </w:rPr>
  </w:style>
  <w:style w:type="paragraph" w:customStyle="1" w:styleId="074">
    <w:name w:val="样式 首行缩进:  0.74 厘米"/>
    <w:basedOn w:val="affffb"/>
    <w:link w:val="074Char"/>
    <w:autoRedefine/>
    <w:qFormat/>
    <w:rsid w:val="002B13CE"/>
    <w:pPr>
      <w:widowControl/>
      <w:spacing w:line="360" w:lineRule="auto"/>
      <w:ind w:firstLineChars="200" w:firstLine="420"/>
      <w:jc w:val="left"/>
    </w:pPr>
    <w:rPr>
      <w:rFonts w:ascii="Times New Roman" w:hAnsi="Times New Roman"/>
      <w:bCs/>
      <w:sz w:val="24"/>
      <w:szCs w:val="20"/>
    </w:rPr>
  </w:style>
  <w:style w:type="character" w:customStyle="1" w:styleId="074Char">
    <w:name w:val="样式 首行缩进:  0.74 厘米 Char"/>
    <w:link w:val="074"/>
    <w:autoRedefine/>
    <w:qFormat/>
    <w:locked/>
    <w:rsid w:val="002B13CE"/>
    <w:rPr>
      <w:rFonts w:ascii="Times New Roman" w:eastAsia="宋体" w:hAnsi="Times New Roman" w:cs="Times New Roman"/>
      <w:bCs/>
      <w:sz w:val="24"/>
      <w:szCs w:val="20"/>
    </w:rPr>
  </w:style>
  <w:style w:type="paragraph" w:customStyle="1" w:styleId="152">
    <w:name w:val="样式 小四 行距: 1.5 倍行距 首行缩进:  2 字符"/>
    <w:basedOn w:val="affffb"/>
    <w:autoRedefine/>
    <w:qFormat/>
    <w:rsid w:val="002B13CE"/>
    <w:pPr>
      <w:widowControl/>
      <w:spacing w:line="360" w:lineRule="auto"/>
      <w:ind w:firstLineChars="200" w:firstLine="480"/>
      <w:jc w:val="left"/>
    </w:pPr>
    <w:rPr>
      <w:rFonts w:ascii="Times New Roman" w:eastAsia="方正楷体_GB2312" w:hAnsi="Times New Roman"/>
      <w:sz w:val="24"/>
      <w:szCs w:val="20"/>
    </w:rPr>
  </w:style>
  <w:style w:type="paragraph" w:customStyle="1" w:styleId="2ffb">
    <w:name w:val="样式 正文（首行缩进两字） + 首行缩进:  2 字符"/>
    <w:basedOn w:val="affffc"/>
    <w:autoRedefine/>
    <w:qFormat/>
    <w:rsid w:val="002B13CE"/>
    <w:pPr>
      <w:widowControl/>
      <w:tabs>
        <w:tab w:val="left" w:pos="2730"/>
      </w:tabs>
      <w:autoSpaceDE/>
      <w:autoSpaceDN/>
      <w:adjustRightInd/>
      <w:spacing w:line="360" w:lineRule="auto"/>
      <w:ind w:firstLineChars="200" w:firstLine="480"/>
    </w:pPr>
    <w:rPr>
      <w:rFonts w:ascii="Times New Roman" w:hAnsi="Times New Roman"/>
      <w:bCs/>
      <w:szCs w:val="20"/>
      <w:lang w:val="zh-CN"/>
    </w:rPr>
  </w:style>
  <w:style w:type="paragraph" w:customStyle="1" w:styleId="212">
    <w:name w:val="样式 正文（首行缩进两字） + 首行缩进:  2 字符1"/>
    <w:basedOn w:val="affffc"/>
    <w:autoRedefine/>
    <w:qFormat/>
    <w:rsid w:val="002B13CE"/>
    <w:pPr>
      <w:widowControl/>
      <w:tabs>
        <w:tab w:val="left" w:pos="2730"/>
      </w:tabs>
      <w:autoSpaceDE/>
      <w:autoSpaceDN/>
      <w:adjustRightInd/>
      <w:spacing w:line="360" w:lineRule="auto"/>
      <w:ind w:firstLineChars="200" w:firstLine="480"/>
    </w:pPr>
    <w:rPr>
      <w:rFonts w:ascii="Times New Roman" w:hAnsi="Times New Roman"/>
      <w:bCs/>
      <w:szCs w:val="20"/>
      <w:lang w:val="zh-CN"/>
    </w:rPr>
  </w:style>
  <w:style w:type="paragraph" w:customStyle="1" w:styleId="1fffc">
    <w:name w:val="样式 正文首行缩进 + 首行缩进:  1 字符"/>
    <w:basedOn w:val="afffffff2"/>
    <w:autoRedefine/>
    <w:uiPriority w:val="99"/>
    <w:qFormat/>
    <w:rsid w:val="002B13CE"/>
    <w:pPr>
      <w:tabs>
        <w:tab w:val="left" w:pos="2730"/>
      </w:tabs>
      <w:ind w:firstLineChars="200" w:firstLine="480"/>
    </w:pPr>
    <w:rPr>
      <w:rFonts w:ascii="Times New Roman" w:hAnsi="Times New Roman"/>
      <w:sz w:val="24"/>
      <w:szCs w:val="20"/>
      <w:lang w:val="zh-CN"/>
    </w:rPr>
  </w:style>
  <w:style w:type="paragraph" w:customStyle="1" w:styleId="1fffd">
    <w:name w:val="正文1"/>
    <w:basedOn w:val="affffb"/>
    <w:link w:val="1Char5"/>
    <w:autoRedefine/>
    <w:qFormat/>
    <w:rsid w:val="002B13CE"/>
    <w:pPr>
      <w:widowControl/>
      <w:tabs>
        <w:tab w:val="left" w:pos="2730"/>
        <w:tab w:val="left" w:pos="3240"/>
      </w:tabs>
      <w:autoSpaceDE w:val="0"/>
      <w:autoSpaceDN w:val="0"/>
      <w:adjustRightInd w:val="0"/>
      <w:spacing w:line="420" w:lineRule="atLeast"/>
      <w:ind w:left="737" w:firstLineChars="200" w:hanging="227"/>
      <w:jc w:val="left"/>
      <w:textAlignment w:val="bottom"/>
    </w:pPr>
    <w:rPr>
      <w:rFonts w:ascii="宋体" w:hAnsi="Times New Roman"/>
      <w:bCs/>
      <w:kern w:val="0"/>
      <w:sz w:val="24"/>
    </w:rPr>
  </w:style>
  <w:style w:type="character" w:customStyle="1" w:styleId="1Char5">
    <w:name w:val="正文1 Char"/>
    <w:link w:val="1fffd"/>
    <w:autoRedefine/>
    <w:qFormat/>
    <w:locked/>
    <w:rsid w:val="002B13CE"/>
    <w:rPr>
      <w:rFonts w:ascii="宋体" w:eastAsia="宋体" w:hAnsi="Times New Roman" w:cs="Times New Roman"/>
      <w:bCs/>
      <w:kern w:val="0"/>
      <w:sz w:val="24"/>
      <w:szCs w:val="24"/>
    </w:rPr>
  </w:style>
  <w:style w:type="paragraph" w:customStyle="1" w:styleId="Tabletext0">
    <w:name w:val="Tabletext"/>
    <w:basedOn w:val="affffb"/>
    <w:autoRedefine/>
    <w:qFormat/>
    <w:rsid w:val="002B13CE"/>
    <w:pPr>
      <w:keepLines/>
      <w:widowControl/>
      <w:spacing w:before="60" w:after="120" w:line="240" w:lineRule="atLeast"/>
      <w:ind w:firstLineChars="200" w:firstLine="200"/>
      <w:jc w:val="left"/>
    </w:pPr>
    <w:rPr>
      <w:rFonts w:ascii="Times New Roman" w:hAnsi="Times New Roman"/>
      <w:kern w:val="0"/>
      <w:sz w:val="24"/>
      <w:szCs w:val="20"/>
      <w:lang w:eastAsia="en-US"/>
    </w:rPr>
  </w:style>
  <w:style w:type="paragraph" w:customStyle="1" w:styleId="font10">
    <w:name w:val="font10"/>
    <w:basedOn w:val="affffb"/>
    <w:autoRedefine/>
    <w:qFormat/>
    <w:rsid w:val="002B13CE"/>
    <w:pPr>
      <w:widowControl/>
      <w:spacing w:before="100" w:beforeAutospacing="1" w:after="100" w:afterAutospacing="1" w:line="360" w:lineRule="auto"/>
      <w:ind w:firstLineChars="200" w:firstLine="200"/>
      <w:jc w:val="left"/>
    </w:pPr>
    <w:rPr>
      <w:rFonts w:ascii="Times New Roman" w:hAnsi="Times New Roman"/>
      <w:b/>
      <w:bCs/>
      <w:kern w:val="0"/>
      <w:sz w:val="20"/>
      <w:szCs w:val="20"/>
    </w:rPr>
  </w:style>
  <w:style w:type="character" w:customStyle="1" w:styleId="2Char8">
    <w:name w:val="名称2 Char"/>
    <w:autoRedefine/>
    <w:qFormat/>
    <w:rsid w:val="002B13CE"/>
    <w:rPr>
      <w:rFonts w:ascii="宋体" w:eastAsia="宋体" w:hAnsi="宋体" w:hint="eastAsia"/>
      <w:b/>
      <w:kern w:val="2"/>
      <w:sz w:val="28"/>
      <w:szCs w:val="28"/>
      <w:lang w:val="en-US" w:eastAsia="zh-CN" w:bidi="ar-SA"/>
    </w:rPr>
  </w:style>
  <w:style w:type="paragraph" w:customStyle="1" w:styleId="2108">
    <w:name w:val="样式 名称2 + 首行缩进:  1.08 厘米"/>
    <w:basedOn w:val="affffb"/>
    <w:autoRedefine/>
    <w:qFormat/>
    <w:rsid w:val="002B13CE"/>
    <w:pPr>
      <w:widowControl/>
      <w:spacing w:line="360" w:lineRule="auto"/>
      <w:ind w:firstLineChars="200" w:firstLine="200"/>
      <w:jc w:val="center"/>
    </w:pPr>
    <w:rPr>
      <w:rFonts w:ascii="Times New Roman" w:hAnsi="Times New Roman" w:cs="宋体"/>
      <w:b/>
      <w:spacing w:val="12"/>
      <w:sz w:val="28"/>
      <w:szCs w:val="20"/>
    </w:rPr>
  </w:style>
  <w:style w:type="paragraph" w:customStyle="1" w:styleId="2h22ndlevelTitre2l22Header2Head2H2Listlevel">
    <w:name w:val="样式 标题 2h22nd levelTitre2l22Header 2Head 2H2节List level..."/>
    <w:basedOn w:val="2a"/>
    <w:autoRedefine/>
    <w:qFormat/>
    <w:rsid w:val="002B13CE"/>
    <w:pPr>
      <w:widowControl/>
      <w:tabs>
        <w:tab w:val="left" w:pos="720"/>
      </w:tabs>
      <w:autoSpaceDE/>
      <w:autoSpaceDN/>
      <w:adjustRightInd/>
      <w:spacing w:before="240" w:line="360" w:lineRule="auto"/>
      <w:jc w:val="left"/>
    </w:pPr>
    <w:rPr>
      <w:rFonts w:ascii="Times New Roman" w:eastAsia="宋体" w:hAnsi="Times New Roman" w:cs="宋体"/>
      <w:b w:val="0"/>
      <w:bCs/>
      <w:kern w:val="2"/>
      <w:sz w:val="36"/>
      <w:lang w:val="zh-CN"/>
    </w:rPr>
  </w:style>
  <w:style w:type="paragraph" w:customStyle="1" w:styleId="CharCharChar0">
    <w:name w:val="可研报告正文 Char Char Char"/>
    <w:basedOn w:val="affffff0"/>
    <w:link w:val="CharCharCharChar0"/>
    <w:autoRedefine/>
    <w:qFormat/>
    <w:rsid w:val="002B13CE"/>
    <w:pPr>
      <w:widowControl/>
      <w:ind w:firstLineChars="177" w:firstLine="177"/>
      <w:jc w:val="left"/>
    </w:pPr>
    <w:rPr>
      <w:rFonts w:ascii="仿宋_GB2312" w:eastAsia="仿宋_GB2312" w:hAnsi="Times New Roman"/>
      <w:sz w:val="28"/>
      <w:szCs w:val="28"/>
      <w:lang w:val="zh-CN"/>
    </w:rPr>
  </w:style>
  <w:style w:type="character" w:customStyle="1" w:styleId="CharCharCharChar0">
    <w:name w:val="可研报告正文 Char Char Char Char"/>
    <w:link w:val="CharCharChar0"/>
    <w:autoRedefine/>
    <w:qFormat/>
    <w:rsid w:val="002B13CE"/>
    <w:rPr>
      <w:rFonts w:ascii="仿宋_GB2312" w:eastAsia="仿宋_GB2312" w:hAnsi="Times New Roman" w:cs="Times New Roman"/>
      <w:sz w:val="28"/>
      <w:szCs w:val="28"/>
      <w:lang w:val="zh-CN"/>
    </w:rPr>
  </w:style>
  <w:style w:type="paragraph" w:customStyle="1" w:styleId="CharCharCharCharCharChar1CharCharCharCharCharCharCharCharCharCharCharCharCharCharCharCharChar">
    <w:name w:val="Char Char Char Char Char Char1 Char Char Char Char Char Char Char Char Char Char Char Char Char Char Char Char Char"/>
    <w:basedOn w:val="affffb"/>
    <w:autoRedefine/>
    <w:qFormat/>
    <w:rsid w:val="002B13CE"/>
    <w:pPr>
      <w:widowControl/>
      <w:spacing w:after="160" w:line="240" w:lineRule="exact"/>
      <w:ind w:firstLineChars="200" w:firstLine="200"/>
      <w:jc w:val="left"/>
    </w:pPr>
    <w:rPr>
      <w:rFonts w:ascii="Verdana" w:eastAsia="仿宋_GB2312" w:hAnsi="Verdana"/>
      <w:sz w:val="24"/>
      <w:lang w:eastAsia="en-US"/>
    </w:rPr>
  </w:style>
  <w:style w:type="paragraph" w:customStyle="1" w:styleId="1fffe">
    <w:name w:val="1."/>
    <w:basedOn w:val="affffb"/>
    <w:autoRedefine/>
    <w:qFormat/>
    <w:rsid w:val="002B13CE"/>
    <w:pPr>
      <w:widowControl/>
      <w:tabs>
        <w:tab w:val="left" w:pos="482"/>
      </w:tabs>
      <w:spacing w:line="360" w:lineRule="auto"/>
      <w:ind w:left="482" w:firstLineChars="200" w:hanging="482"/>
      <w:jc w:val="left"/>
    </w:pPr>
    <w:rPr>
      <w:rFonts w:ascii="Times New Roman" w:hAnsi="Times New Roman"/>
      <w:sz w:val="24"/>
    </w:rPr>
  </w:style>
  <w:style w:type="paragraph" w:customStyle="1" w:styleId="HD1">
    <w:name w:val="HD正文1"/>
    <w:basedOn w:val="affffb"/>
    <w:autoRedefine/>
    <w:qFormat/>
    <w:rsid w:val="002B13CE"/>
    <w:pPr>
      <w:widowControl/>
      <w:spacing w:line="440" w:lineRule="atLeast"/>
      <w:ind w:firstLineChars="200" w:firstLine="540"/>
      <w:jc w:val="left"/>
    </w:pPr>
    <w:rPr>
      <w:rFonts w:ascii="Times New Roman" w:hAnsi="Times New Roman"/>
      <w:sz w:val="24"/>
    </w:rPr>
  </w:style>
  <w:style w:type="paragraph" w:customStyle="1" w:styleId="affffffffffffd">
    <w:name w:val="#"/>
    <w:basedOn w:val="afffffffffffc"/>
    <w:autoRedefine/>
    <w:qFormat/>
    <w:rsid w:val="002B13CE"/>
  </w:style>
  <w:style w:type="paragraph" w:customStyle="1" w:styleId="5h5SecondSubheadingH5PIM55Char5l4dsd1">
    <w:name w:val="样式 标题 5h5Second SubheadingH5口PIM 5标题 5 Char5l4第四层条dsd...1"/>
    <w:basedOn w:val="affffb"/>
    <w:autoRedefine/>
    <w:qFormat/>
    <w:rsid w:val="002B13CE"/>
    <w:pPr>
      <w:widowControl/>
      <w:tabs>
        <w:tab w:val="left" w:pos="900"/>
      </w:tabs>
      <w:spacing w:line="360" w:lineRule="auto"/>
      <w:ind w:left="900" w:firstLineChars="200" w:hanging="420"/>
      <w:jc w:val="left"/>
    </w:pPr>
    <w:rPr>
      <w:rFonts w:ascii="宋体" w:hAnsi="宋体"/>
      <w:b/>
      <w:sz w:val="24"/>
    </w:rPr>
  </w:style>
  <w:style w:type="paragraph" w:customStyle="1" w:styleId="4H4RefHeading1rh1Headingsqlsect1234h4FirstS2">
    <w:name w:val="样式 标题 4H4Ref Heading 1rh1Heading sqlsect 1.2.3.4h4First S...2"/>
    <w:basedOn w:val="48"/>
    <w:autoRedefine/>
    <w:qFormat/>
    <w:rsid w:val="002B13CE"/>
    <w:pPr>
      <w:widowControl/>
      <w:tabs>
        <w:tab w:val="left" w:pos="1080"/>
      </w:tabs>
      <w:adjustRightInd/>
      <w:spacing w:before="0" w:after="0" w:line="240" w:lineRule="auto"/>
      <w:ind w:left="1180" w:hanging="1180"/>
      <w:jc w:val="left"/>
      <w:textAlignment w:val="auto"/>
    </w:pPr>
    <w:rPr>
      <w:rFonts w:ascii="Arial Black" w:eastAsia="宋体" w:hAnsi="Arial Black" w:cs="宋体"/>
      <w:kern w:val="2"/>
      <w:lang w:val="zh-CN"/>
    </w:rPr>
  </w:style>
  <w:style w:type="paragraph" w:customStyle="1" w:styleId="CharChar1CharCharCharCharCharCharCharCharCharCharCharCharCharCharChar">
    <w:name w:val="Char Char1 Char Char Char Char Char Char Char Char Char Char Char Char Char Char Char"/>
    <w:basedOn w:val="affffb"/>
    <w:autoRedefine/>
    <w:qFormat/>
    <w:rsid w:val="002B13CE"/>
    <w:pPr>
      <w:widowControl/>
      <w:spacing w:after="160" w:line="240" w:lineRule="exact"/>
      <w:ind w:firstLineChars="200" w:firstLine="200"/>
      <w:jc w:val="left"/>
    </w:pPr>
    <w:rPr>
      <w:rFonts w:ascii="Times New Roman" w:hAnsi="Times New Roman"/>
      <w:szCs w:val="20"/>
    </w:rPr>
  </w:style>
  <w:style w:type="paragraph" w:customStyle="1" w:styleId="GB231215">
    <w:name w:val="样式 仿宋_GB2312 四号 加粗 行距: 1.5 倍行距"/>
    <w:basedOn w:val="affffb"/>
    <w:link w:val="GB231215Char"/>
    <w:autoRedefine/>
    <w:qFormat/>
    <w:rsid w:val="002B13CE"/>
    <w:pPr>
      <w:widowControl/>
      <w:spacing w:line="360" w:lineRule="auto"/>
      <w:ind w:firstLineChars="200" w:firstLine="562"/>
      <w:jc w:val="left"/>
    </w:pPr>
    <w:rPr>
      <w:rFonts w:ascii="仿宋_GB2312" w:hAnsi="宋体"/>
      <w:bCs/>
      <w:sz w:val="30"/>
      <w:szCs w:val="20"/>
      <w:lang w:val="zh-CN"/>
    </w:rPr>
  </w:style>
  <w:style w:type="character" w:customStyle="1" w:styleId="GB231215Char">
    <w:name w:val="样式 仿宋_GB2312 四号 加粗 行距: 1.5 倍行距 Char"/>
    <w:link w:val="GB231215"/>
    <w:autoRedefine/>
    <w:qFormat/>
    <w:rsid w:val="002B13CE"/>
    <w:rPr>
      <w:rFonts w:ascii="仿宋_GB2312" w:eastAsia="宋体" w:hAnsi="宋体" w:cs="Times New Roman"/>
      <w:bCs/>
      <w:sz w:val="30"/>
      <w:szCs w:val="20"/>
      <w:lang w:val="zh-CN"/>
    </w:rPr>
  </w:style>
  <w:style w:type="paragraph" w:customStyle="1" w:styleId="a14">
    <w:name w:val="a14"/>
    <w:basedOn w:val="affffb"/>
    <w:autoRedefine/>
    <w:qFormat/>
    <w:rsid w:val="002B13CE"/>
    <w:pPr>
      <w:widowControl/>
      <w:spacing w:before="100" w:beforeAutospacing="1" w:after="100" w:afterAutospacing="1" w:line="300" w:lineRule="atLeast"/>
      <w:ind w:firstLineChars="200" w:firstLine="375"/>
      <w:jc w:val="left"/>
    </w:pPr>
    <w:rPr>
      <w:rFonts w:ascii="Arial Unicode MS" w:eastAsia="Arial Unicode MS" w:hAnsi="Arial Unicode MS" w:cs="Arial Unicode MS"/>
      <w:kern w:val="0"/>
      <w:szCs w:val="21"/>
    </w:rPr>
  </w:style>
  <w:style w:type="paragraph" w:customStyle="1" w:styleId="1ffff">
    <w:name w:val="标书正文1"/>
    <w:basedOn w:val="affffb"/>
    <w:autoRedefine/>
    <w:qFormat/>
    <w:rsid w:val="002B13CE"/>
    <w:pPr>
      <w:widowControl/>
      <w:spacing w:line="360" w:lineRule="auto"/>
      <w:ind w:firstLineChars="150" w:firstLine="360"/>
      <w:jc w:val="left"/>
    </w:pPr>
    <w:rPr>
      <w:rFonts w:ascii="宋体" w:hAnsi="Times New Roman"/>
      <w:kern w:val="0"/>
      <w:sz w:val="24"/>
    </w:rPr>
  </w:style>
  <w:style w:type="paragraph" w:customStyle="1" w:styleId="newtext">
    <w:name w:val="newtext"/>
    <w:basedOn w:val="affffb"/>
    <w:autoRedefine/>
    <w:qFormat/>
    <w:rsid w:val="002B13CE"/>
    <w:pPr>
      <w:widowControl/>
      <w:spacing w:before="100" w:beforeAutospacing="1" w:after="100" w:afterAutospacing="1" w:line="360" w:lineRule="atLeast"/>
      <w:ind w:firstLineChars="200" w:firstLine="200"/>
      <w:jc w:val="left"/>
    </w:pPr>
    <w:rPr>
      <w:rFonts w:ascii="宋体" w:hAnsi="宋体" w:cs="宋体"/>
      <w:kern w:val="0"/>
      <w:szCs w:val="21"/>
    </w:rPr>
  </w:style>
  <w:style w:type="paragraph" w:customStyle="1" w:styleId="0">
    <w:name w:val="0"/>
    <w:basedOn w:val="affffb"/>
    <w:autoRedefine/>
    <w:qFormat/>
    <w:rsid w:val="002B13CE"/>
    <w:pPr>
      <w:widowControl/>
      <w:snapToGrid w:val="0"/>
      <w:spacing w:line="365" w:lineRule="atLeast"/>
      <w:ind w:left="1" w:firstLineChars="200" w:firstLine="200"/>
      <w:jc w:val="left"/>
      <w:textAlignment w:val="bottom"/>
    </w:pPr>
    <w:rPr>
      <w:rFonts w:ascii="Times New Roman" w:hAnsi="Times New Roman"/>
      <w:kern w:val="0"/>
      <w:sz w:val="20"/>
      <w:szCs w:val="20"/>
    </w:rPr>
  </w:style>
  <w:style w:type="paragraph" w:customStyle="1" w:styleId="GB2312150">
    <w:name w:val="样式 样式 仿宋_GB2312 四号 加粗 行距: 1.5 倍行距 + 小四"/>
    <w:basedOn w:val="affffb"/>
    <w:link w:val="GB231215Char0"/>
    <w:autoRedefine/>
    <w:qFormat/>
    <w:rsid w:val="002B13CE"/>
    <w:pPr>
      <w:widowControl/>
      <w:spacing w:line="360" w:lineRule="auto"/>
      <w:ind w:firstLineChars="200" w:firstLine="200"/>
      <w:jc w:val="left"/>
    </w:pPr>
    <w:rPr>
      <w:rFonts w:ascii="仿宋_GB2312" w:hAnsi="宋体"/>
      <w:sz w:val="24"/>
      <w:szCs w:val="20"/>
      <w:lang w:val="zh-CN"/>
    </w:rPr>
  </w:style>
  <w:style w:type="character" w:customStyle="1" w:styleId="GB231215Char0">
    <w:name w:val="样式 样式 仿宋_GB2312 四号 加粗 行距: 1.5 倍行距 + 小四 Char"/>
    <w:link w:val="GB2312150"/>
    <w:autoRedefine/>
    <w:qFormat/>
    <w:rsid w:val="002B13CE"/>
    <w:rPr>
      <w:rFonts w:ascii="仿宋_GB2312" w:eastAsia="宋体" w:hAnsi="宋体" w:cs="Times New Roman"/>
      <w:sz w:val="24"/>
      <w:szCs w:val="20"/>
      <w:lang w:val="zh-CN"/>
    </w:rPr>
  </w:style>
  <w:style w:type="paragraph" w:customStyle="1" w:styleId="582">
    <w:name w:val="样式 列表 5 + 左侧:  8 字符 悬挂缩进: 2 字符"/>
    <w:basedOn w:val="58"/>
    <w:autoRedefine/>
    <w:qFormat/>
    <w:rsid w:val="002B13CE"/>
    <w:pPr>
      <w:ind w:leftChars="0" w:left="0" w:firstLineChars="0" w:firstLine="0"/>
      <w:jc w:val="center"/>
    </w:pPr>
    <w:rPr>
      <w:rFonts w:ascii="Calibri" w:hAnsi="Calibri" w:cs="宋体"/>
      <w:szCs w:val="20"/>
    </w:rPr>
  </w:style>
  <w:style w:type="paragraph" w:customStyle="1" w:styleId="my1">
    <w:name w:val="my（1）"/>
    <w:basedOn w:val="my"/>
    <w:autoRedefine/>
    <w:qFormat/>
    <w:rsid w:val="002B13CE"/>
    <w:pPr>
      <w:numPr>
        <w:numId w:val="16"/>
      </w:numPr>
      <w:tabs>
        <w:tab w:val="left" w:pos="0"/>
      </w:tabs>
      <w:spacing w:before="156" w:after="156"/>
      <w:ind w:firstLine="0"/>
    </w:pPr>
    <w:rPr>
      <w:kern w:val="0"/>
      <w:szCs w:val="24"/>
      <w:lang w:val="zh-CN"/>
    </w:rPr>
  </w:style>
  <w:style w:type="paragraph" w:customStyle="1" w:styleId="08566">
    <w:name w:val="样式 首行缩进:  0.85 厘米 段前: 6 磅 段后: 6 磅"/>
    <w:basedOn w:val="my"/>
    <w:autoRedefine/>
    <w:qFormat/>
    <w:rsid w:val="002B13CE"/>
    <w:pPr>
      <w:tabs>
        <w:tab w:val="left" w:pos="0"/>
      </w:tabs>
      <w:spacing w:before="100" w:beforeAutospacing="1" w:after="100" w:afterAutospacing="1"/>
      <w:ind w:firstLine="0"/>
    </w:pPr>
    <w:rPr>
      <w:rFonts w:cs="宋体"/>
      <w:kern w:val="0"/>
      <w:lang w:val="zh-CN"/>
    </w:rPr>
  </w:style>
  <w:style w:type="paragraph" w:customStyle="1" w:styleId="my10">
    <w:name w:val="!my（1）"/>
    <w:autoRedefine/>
    <w:qFormat/>
    <w:rsid w:val="002B13CE"/>
    <w:pPr>
      <w:tabs>
        <w:tab w:val="left" w:pos="1335"/>
      </w:tabs>
      <w:spacing w:line="360" w:lineRule="auto"/>
      <w:ind w:left="1335" w:firstLineChars="200" w:hanging="855"/>
      <w:contextualSpacing/>
    </w:pPr>
    <w:rPr>
      <w:rFonts w:ascii="Times New Roman" w:eastAsia="宋体" w:hAnsi="Times New Roman" w:cs="Times New Roman"/>
      <w:sz w:val="24"/>
      <w:szCs w:val="24"/>
    </w:rPr>
  </w:style>
  <w:style w:type="paragraph" w:customStyle="1" w:styleId="CharCharCharChar3CharCharChar1CharCharCharCharCharCharCharCharCharChar">
    <w:name w:val="Char Char Char Char3 Char Char Char1 Char Char Char Char Char Char Char Char Char Char"/>
    <w:basedOn w:val="affffb"/>
    <w:autoRedefine/>
    <w:qFormat/>
    <w:rsid w:val="002B13CE"/>
    <w:pPr>
      <w:widowControl/>
      <w:spacing w:line="360" w:lineRule="auto"/>
      <w:ind w:firstLineChars="200" w:firstLine="200"/>
      <w:jc w:val="left"/>
    </w:pPr>
    <w:rPr>
      <w:rFonts w:ascii="Tahoma" w:hAnsi="Tahoma" w:cs="Tahoma"/>
      <w:szCs w:val="21"/>
    </w:rPr>
  </w:style>
  <w:style w:type="paragraph" w:customStyle="1" w:styleId="beccList">
    <w:name w:val="!beccList"/>
    <w:basedOn w:val="affffb"/>
    <w:autoRedefine/>
    <w:qFormat/>
    <w:rsid w:val="002B13CE"/>
    <w:pPr>
      <w:widowControl/>
      <w:tabs>
        <w:tab w:val="left" w:pos="0"/>
      </w:tabs>
      <w:spacing w:line="360" w:lineRule="auto"/>
      <w:ind w:firstLineChars="200" w:firstLine="200"/>
      <w:contextualSpacing/>
      <w:jc w:val="left"/>
    </w:pPr>
    <w:rPr>
      <w:rFonts w:ascii="Times New Roman" w:hAnsi="Times New Roman"/>
      <w:sz w:val="24"/>
    </w:rPr>
  </w:style>
  <w:style w:type="paragraph" w:customStyle="1" w:styleId="052">
    <w:name w:val="样式 样式 小四 段前: 0.5 行 + 首行缩进:  2 字符"/>
    <w:basedOn w:val="affffb"/>
    <w:autoRedefine/>
    <w:qFormat/>
    <w:rsid w:val="002B13CE"/>
    <w:pPr>
      <w:widowControl/>
      <w:spacing w:line="360" w:lineRule="auto"/>
      <w:ind w:firstLineChars="200" w:firstLine="480"/>
      <w:jc w:val="left"/>
    </w:pPr>
    <w:rPr>
      <w:rFonts w:ascii="Times New Roman" w:hAnsi="Times New Roman" w:cs="宋体"/>
      <w:sz w:val="24"/>
      <w:szCs w:val="20"/>
    </w:rPr>
  </w:style>
  <w:style w:type="paragraph" w:customStyle="1" w:styleId="tytytyty">
    <w:name w:val="tytytyty"/>
    <w:basedOn w:val="affffb"/>
    <w:link w:val="tytytytyChar"/>
    <w:autoRedefine/>
    <w:qFormat/>
    <w:rsid w:val="002B13CE"/>
    <w:pPr>
      <w:widowControl/>
      <w:spacing w:line="360" w:lineRule="auto"/>
      <w:ind w:leftChars="171" w:left="359" w:firstLineChars="200" w:firstLine="480"/>
      <w:jc w:val="left"/>
    </w:pPr>
    <w:rPr>
      <w:rFonts w:ascii="Times New Roman" w:hAnsi="Times New Roman"/>
      <w:sz w:val="24"/>
      <w:lang w:val="zh-CN"/>
    </w:rPr>
  </w:style>
  <w:style w:type="character" w:customStyle="1" w:styleId="tytytytyChar">
    <w:name w:val="tytytyty Char"/>
    <w:link w:val="tytytyty"/>
    <w:autoRedefine/>
    <w:qFormat/>
    <w:rsid w:val="002B13CE"/>
    <w:rPr>
      <w:rFonts w:ascii="Times New Roman" w:eastAsia="宋体" w:hAnsi="Times New Roman" w:cs="Times New Roman"/>
      <w:sz w:val="24"/>
      <w:szCs w:val="24"/>
      <w:lang w:val="zh-CN"/>
    </w:rPr>
  </w:style>
  <w:style w:type="character" w:customStyle="1" w:styleId="4z">
    <w:name w:val="标题 4 z"/>
    <w:autoRedefine/>
    <w:qFormat/>
    <w:rsid w:val="002B13CE"/>
    <w:rPr>
      <w:rFonts w:ascii="Arial" w:eastAsia="黑体" w:hAnsi="Arial"/>
      <w:b/>
      <w:bCs/>
      <w:kern w:val="2"/>
      <w:sz w:val="28"/>
      <w:szCs w:val="28"/>
      <w:lang w:val="en-US" w:eastAsia="zh-CN" w:bidi="ar-SA"/>
    </w:rPr>
  </w:style>
  <w:style w:type="paragraph" w:customStyle="1" w:styleId="xl234">
    <w:name w:val="xl234"/>
    <w:basedOn w:val="affffb"/>
    <w:autoRedefine/>
    <w:qFormat/>
    <w:rsid w:val="002B13CE"/>
    <w:pPr>
      <w:widowControl/>
      <w:spacing w:before="100" w:beforeAutospacing="1" w:after="100" w:afterAutospacing="1" w:line="360" w:lineRule="auto"/>
      <w:ind w:firstLineChars="200" w:firstLine="200"/>
      <w:jc w:val="left"/>
    </w:pPr>
    <w:rPr>
      <w:rFonts w:ascii="仿宋_GB2312" w:eastAsia="仿宋_GB2312" w:hAnsi="宋体" w:cs="宋体"/>
      <w:b/>
      <w:bCs/>
      <w:kern w:val="0"/>
      <w:sz w:val="24"/>
    </w:rPr>
  </w:style>
  <w:style w:type="paragraph" w:customStyle="1" w:styleId="xl235">
    <w:name w:val="xl235"/>
    <w:basedOn w:val="affffb"/>
    <w:autoRedefine/>
    <w:qFormat/>
    <w:rsid w:val="002B13CE"/>
    <w:pPr>
      <w:widowControl/>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360" w:lineRule="auto"/>
      <w:ind w:firstLineChars="200" w:firstLine="200"/>
      <w:jc w:val="center"/>
    </w:pPr>
    <w:rPr>
      <w:rFonts w:ascii="宋体" w:hAnsi="宋体" w:cs="宋体"/>
      <w:b/>
      <w:bCs/>
      <w:kern w:val="0"/>
      <w:sz w:val="18"/>
      <w:szCs w:val="18"/>
    </w:rPr>
  </w:style>
  <w:style w:type="paragraph" w:customStyle="1" w:styleId="xl236">
    <w:name w:val="xl236"/>
    <w:basedOn w:val="affffb"/>
    <w:autoRedefine/>
    <w:qFormat/>
    <w:rsid w:val="002B13CE"/>
    <w:pPr>
      <w:widowControl/>
      <w:spacing w:before="100" w:beforeAutospacing="1" w:after="100" w:afterAutospacing="1" w:line="360" w:lineRule="auto"/>
      <w:ind w:firstLineChars="200" w:firstLine="200"/>
      <w:jc w:val="left"/>
    </w:pPr>
    <w:rPr>
      <w:rFonts w:ascii="宋体" w:hAnsi="宋体" w:cs="宋体"/>
      <w:kern w:val="0"/>
      <w:sz w:val="18"/>
      <w:szCs w:val="18"/>
    </w:rPr>
  </w:style>
  <w:style w:type="paragraph" w:customStyle="1" w:styleId="xl237">
    <w:name w:val="xl237"/>
    <w:basedOn w:val="affffb"/>
    <w:autoRedefine/>
    <w:qFormat/>
    <w:rsid w:val="002B13CE"/>
    <w:pPr>
      <w:widowControl/>
      <w:pBdr>
        <w:top w:val="single" w:sz="4" w:space="0" w:color="auto"/>
        <w:left w:val="single" w:sz="4" w:space="0" w:color="auto"/>
        <w:bottom w:val="single" w:sz="4" w:space="0" w:color="auto"/>
        <w:right w:val="single" w:sz="4" w:space="0" w:color="auto"/>
      </w:pBdr>
      <w:shd w:val="clear" w:color="000000" w:fill="33CCCC"/>
      <w:spacing w:before="100" w:beforeAutospacing="1" w:after="100" w:afterAutospacing="1" w:line="360" w:lineRule="auto"/>
      <w:ind w:firstLineChars="200" w:firstLine="200"/>
      <w:jc w:val="center"/>
    </w:pPr>
    <w:rPr>
      <w:rFonts w:ascii="宋体" w:hAnsi="宋体" w:cs="宋体"/>
      <w:b/>
      <w:bCs/>
      <w:color w:val="000000"/>
      <w:kern w:val="0"/>
      <w:sz w:val="18"/>
      <w:szCs w:val="18"/>
    </w:rPr>
  </w:style>
  <w:style w:type="paragraph" w:customStyle="1" w:styleId="xl238">
    <w:name w:val="xl238"/>
    <w:basedOn w:val="affffb"/>
    <w:autoRedefine/>
    <w:qFormat/>
    <w:rsid w:val="002B13CE"/>
    <w:pPr>
      <w:widowControl/>
      <w:pBdr>
        <w:top w:val="single" w:sz="4" w:space="0" w:color="auto"/>
        <w:left w:val="single" w:sz="4" w:space="0" w:color="auto"/>
        <w:bottom w:val="single" w:sz="4" w:space="0" w:color="auto"/>
        <w:right w:val="single" w:sz="4" w:space="0" w:color="auto"/>
      </w:pBdr>
      <w:shd w:val="clear" w:color="000000" w:fill="33CCCC"/>
      <w:spacing w:before="100" w:beforeAutospacing="1" w:after="100" w:afterAutospacing="1" w:line="360" w:lineRule="auto"/>
      <w:ind w:firstLineChars="200" w:firstLine="200"/>
      <w:jc w:val="left"/>
    </w:pPr>
    <w:rPr>
      <w:rFonts w:ascii="宋体" w:hAnsi="宋体" w:cs="宋体"/>
      <w:b/>
      <w:bCs/>
      <w:color w:val="000000"/>
      <w:kern w:val="0"/>
      <w:sz w:val="18"/>
      <w:szCs w:val="18"/>
    </w:rPr>
  </w:style>
  <w:style w:type="paragraph" w:customStyle="1" w:styleId="xl239">
    <w:name w:val="xl239"/>
    <w:basedOn w:val="affffb"/>
    <w:autoRedefine/>
    <w:qFormat/>
    <w:rsid w:val="002B13CE"/>
    <w:pPr>
      <w:widowControl/>
      <w:pBdr>
        <w:top w:val="single" w:sz="4" w:space="0" w:color="auto"/>
        <w:left w:val="single" w:sz="4" w:space="0" w:color="auto"/>
        <w:bottom w:val="single" w:sz="4" w:space="0" w:color="auto"/>
        <w:right w:val="single" w:sz="4" w:space="0" w:color="auto"/>
      </w:pBdr>
      <w:shd w:val="clear" w:color="000000" w:fill="33CCCC"/>
      <w:spacing w:before="100" w:beforeAutospacing="1" w:after="100" w:afterAutospacing="1" w:line="360" w:lineRule="auto"/>
      <w:ind w:firstLineChars="200" w:firstLine="200"/>
      <w:jc w:val="left"/>
    </w:pPr>
    <w:rPr>
      <w:rFonts w:ascii="宋体" w:hAnsi="宋体" w:cs="宋体"/>
      <w:b/>
      <w:bCs/>
      <w:kern w:val="0"/>
      <w:sz w:val="18"/>
      <w:szCs w:val="18"/>
    </w:rPr>
  </w:style>
  <w:style w:type="paragraph" w:customStyle="1" w:styleId="xl240">
    <w:name w:val="xl240"/>
    <w:basedOn w:val="affffb"/>
    <w:autoRedefine/>
    <w:qFormat/>
    <w:rsid w:val="002B13CE"/>
    <w:pPr>
      <w:widowControl/>
      <w:pBdr>
        <w:top w:val="single" w:sz="4" w:space="0" w:color="auto"/>
        <w:left w:val="single" w:sz="4" w:space="0" w:color="auto"/>
        <w:bottom w:val="single" w:sz="4" w:space="0" w:color="auto"/>
        <w:right w:val="single" w:sz="4" w:space="0" w:color="auto"/>
      </w:pBdr>
      <w:shd w:val="clear" w:color="000000" w:fill="33CCCC"/>
      <w:spacing w:before="100" w:beforeAutospacing="1" w:after="100" w:afterAutospacing="1" w:line="360" w:lineRule="auto"/>
      <w:ind w:firstLineChars="200" w:firstLine="200"/>
      <w:jc w:val="right"/>
    </w:pPr>
    <w:rPr>
      <w:rFonts w:ascii="宋体" w:hAnsi="宋体" w:cs="宋体"/>
      <w:b/>
      <w:bCs/>
      <w:color w:val="000000"/>
      <w:kern w:val="0"/>
      <w:sz w:val="18"/>
      <w:szCs w:val="18"/>
    </w:rPr>
  </w:style>
  <w:style w:type="paragraph" w:customStyle="1" w:styleId="xl241">
    <w:name w:val="xl241"/>
    <w:basedOn w:val="affffb"/>
    <w:autoRedefine/>
    <w:qFormat/>
    <w:rsid w:val="002B13CE"/>
    <w:pPr>
      <w:widowControl/>
      <w:spacing w:before="100" w:beforeAutospacing="1" w:after="100" w:afterAutospacing="1" w:line="360" w:lineRule="auto"/>
      <w:ind w:firstLineChars="200" w:firstLine="200"/>
      <w:jc w:val="left"/>
    </w:pPr>
    <w:rPr>
      <w:rFonts w:ascii="宋体" w:hAnsi="宋体" w:cs="宋体"/>
      <w:kern w:val="0"/>
      <w:sz w:val="18"/>
      <w:szCs w:val="18"/>
    </w:rPr>
  </w:style>
  <w:style w:type="paragraph" w:customStyle="1" w:styleId="xl242">
    <w:name w:val="xl242"/>
    <w:basedOn w:val="affffb"/>
    <w:autoRedefine/>
    <w:qFormat/>
    <w:rsid w:val="002B13CE"/>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color w:val="000000"/>
      <w:kern w:val="0"/>
      <w:sz w:val="18"/>
      <w:szCs w:val="18"/>
    </w:rPr>
  </w:style>
  <w:style w:type="paragraph" w:customStyle="1" w:styleId="xl243">
    <w:name w:val="xl243"/>
    <w:basedOn w:val="affffb"/>
    <w:autoRedefine/>
    <w:qFormat/>
    <w:rsid w:val="002B13CE"/>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color w:val="000000"/>
      <w:kern w:val="0"/>
      <w:sz w:val="18"/>
      <w:szCs w:val="18"/>
    </w:rPr>
  </w:style>
  <w:style w:type="paragraph" w:customStyle="1" w:styleId="xl244">
    <w:name w:val="xl244"/>
    <w:basedOn w:val="affffb"/>
    <w:autoRedefine/>
    <w:qFormat/>
    <w:rsid w:val="002B13CE"/>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right"/>
    </w:pPr>
    <w:rPr>
      <w:rFonts w:ascii="宋体" w:hAnsi="宋体" w:cs="宋体"/>
      <w:color w:val="000000"/>
      <w:kern w:val="0"/>
      <w:sz w:val="18"/>
      <w:szCs w:val="18"/>
    </w:rPr>
  </w:style>
  <w:style w:type="paragraph" w:customStyle="1" w:styleId="xl245">
    <w:name w:val="xl245"/>
    <w:basedOn w:val="affffb"/>
    <w:autoRedefine/>
    <w:qFormat/>
    <w:rsid w:val="002B13CE"/>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kern w:val="0"/>
      <w:sz w:val="18"/>
      <w:szCs w:val="18"/>
    </w:rPr>
  </w:style>
  <w:style w:type="paragraph" w:customStyle="1" w:styleId="xl246">
    <w:name w:val="xl246"/>
    <w:basedOn w:val="affffb"/>
    <w:autoRedefine/>
    <w:qFormat/>
    <w:rsid w:val="002B13CE"/>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color w:val="000000"/>
      <w:kern w:val="0"/>
      <w:sz w:val="18"/>
      <w:szCs w:val="18"/>
    </w:rPr>
  </w:style>
  <w:style w:type="paragraph" w:customStyle="1" w:styleId="xl247">
    <w:name w:val="xl247"/>
    <w:basedOn w:val="affffb"/>
    <w:autoRedefine/>
    <w:qFormat/>
    <w:rsid w:val="002B13CE"/>
    <w:pPr>
      <w:widowControl/>
      <w:pBdr>
        <w:top w:val="single" w:sz="4" w:space="0" w:color="auto"/>
        <w:left w:val="single" w:sz="4" w:space="0" w:color="auto"/>
        <w:bottom w:val="single" w:sz="4" w:space="0" w:color="auto"/>
        <w:right w:val="single" w:sz="4" w:space="0" w:color="auto"/>
      </w:pBdr>
      <w:shd w:val="clear" w:color="000000" w:fill="33CCCC"/>
      <w:spacing w:before="100" w:beforeAutospacing="1" w:after="100" w:afterAutospacing="1" w:line="360" w:lineRule="auto"/>
      <w:ind w:firstLineChars="200" w:firstLine="200"/>
      <w:jc w:val="center"/>
    </w:pPr>
    <w:rPr>
      <w:rFonts w:ascii="宋体" w:hAnsi="宋体" w:cs="宋体"/>
      <w:b/>
      <w:bCs/>
      <w:color w:val="000000"/>
      <w:kern w:val="0"/>
      <w:sz w:val="18"/>
      <w:szCs w:val="18"/>
    </w:rPr>
  </w:style>
  <w:style w:type="paragraph" w:customStyle="1" w:styleId="xl248">
    <w:name w:val="xl248"/>
    <w:basedOn w:val="affffb"/>
    <w:autoRedefine/>
    <w:qFormat/>
    <w:rsid w:val="002B13CE"/>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b/>
      <w:bCs/>
      <w:color w:val="000000"/>
      <w:kern w:val="0"/>
      <w:sz w:val="18"/>
      <w:szCs w:val="18"/>
    </w:rPr>
  </w:style>
  <w:style w:type="paragraph" w:customStyle="1" w:styleId="xl249">
    <w:name w:val="xl249"/>
    <w:basedOn w:val="affffb"/>
    <w:autoRedefine/>
    <w:qFormat/>
    <w:rsid w:val="002B13CE"/>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b/>
      <w:bCs/>
      <w:color w:val="000000"/>
      <w:kern w:val="0"/>
      <w:sz w:val="18"/>
      <w:szCs w:val="18"/>
    </w:rPr>
  </w:style>
  <w:style w:type="paragraph" w:customStyle="1" w:styleId="xl250">
    <w:name w:val="xl250"/>
    <w:basedOn w:val="affffb"/>
    <w:autoRedefine/>
    <w:qFormat/>
    <w:rsid w:val="002B13CE"/>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b/>
      <w:bCs/>
      <w:color w:val="000000"/>
      <w:kern w:val="0"/>
      <w:sz w:val="18"/>
      <w:szCs w:val="18"/>
    </w:rPr>
  </w:style>
  <w:style w:type="paragraph" w:customStyle="1" w:styleId="xl251">
    <w:name w:val="xl251"/>
    <w:basedOn w:val="affffb"/>
    <w:autoRedefine/>
    <w:qFormat/>
    <w:rsid w:val="002B13CE"/>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right"/>
    </w:pPr>
    <w:rPr>
      <w:rFonts w:ascii="宋体" w:hAnsi="宋体" w:cs="宋体"/>
      <w:b/>
      <w:bCs/>
      <w:color w:val="000000"/>
      <w:kern w:val="0"/>
      <w:sz w:val="18"/>
      <w:szCs w:val="18"/>
    </w:rPr>
  </w:style>
  <w:style w:type="paragraph" w:customStyle="1" w:styleId="xl252">
    <w:name w:val="xl252"/>
    <w:basedOn w:val="affffb"/>
    <w:autoRedefine/>
    <w:qFormat/>
    <w:rsid w:val="002B13CE"/>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b/>
      <w:bCs/>
      <w:kern w:val="0"/>
      <w:sz w:val="18"/>
      <w:szCs w:val="18"/>
    </w:rPr>
  </w:style>
  <w:style w:type="paragraph" w:customStyle="1" w:styleId="xl253">
    <w:name w:val="xl253"/>
    <w:basedOn w:val="affffb"/>
    <w:autoRedefine/>
    <w:qFormat/>
    <w:rsid w:val="002B13CE"/>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b/>
      <w:bCs/>
      <w:kern w:val="0"/>
      <w:sz w:val="18"/>
      <w:szCs w:val="18"/>
    </w:rPr>
  </w:style>
  <w:style w:type="paragraph" w:customStyle="1" w:styleId="xl254">
    <w:name w:val="xl254"/>
    <w:basedOn w:val="affffb"/>
    <w:autoRedefine/>
    <w:qFormat/>
    <w:rsid w:val="002B13CE"/>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color w:val="000000"/>
      <w:kern w:val="0"/>
      <w:sz w:val="18"/>
      <w:szCs w:val="18"/>
    </w:rPr>
  </w:style>
  <w:style w:type="paragraph" w:customStyle="1" w:styleId="xl255">
    <w:name w:val="xl255"/>
    <w:basedOn w:val="affffb"/>
    <w:autoRedefine/>
    <w:qFormat/>
    <w:rsid w:val="002B13CE"/>
    <w:pPr>
      <w:widowControl/>
      <w:spacing w:before="100" w:beforeAutospacing="1" w:after="100" w:afterAutospacing="1" w:line="360" w:lineRule="auto"/>
      <w:ind w:firstLineChars="200" w:firstLine="200"/>
      <w:jc w:val="left"/>
    </w:pPr>
    <w:rPr>
      <w:rFonts w:ascii="宋体" w:hAnsi="宋体" w:cs="宋体"/>
      <w:b/>
      <w:bCs/>
      <w:kern w:val="0"/>
      <w:sz w:val="18"/>
      <w:szCs w:val="18"/>
    </w:rPr>
  </w:style>
  <w:style w:type="paragraph" w:customStyle="1" w:styleId="xl256">
    <w:name w:val="xl256"/>
    <w:basedOn w:val="affffb"/>
    <w:autoRedefine/>
    <w:qFormat/>
    <w:rsid w:val="002B13CE"/>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kern w:val="0"/>
      <w:sz w:val="18"/>
      <w:szCs w:val="18"/>
    </w:rPr>
  </w:style>
  <w:style w:type="paragraph" w:customStyle="1" w:styleId="xl257">
    <w:name w:val="xl257"/>
    <w:basedOn w:val="affffb"/>
    <w:autoRedefine/>
    <w:qFormat/>
    <w:rsid w:val="002B13CE"/>
    <w:pPr>
      <w:widowControl/>
      <w:pBdr>
        <w:top w:val="single" w:sz="4" w:space="0" w:color="auto"/>
        <w:left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b/>
      <w:bCs/>
      <w:color w:val="000000"/>
      <w:kern w:val="0"/>
      <w:sz w:val="18"/>
      <w:szCs w:val="18"/>
    </w:rPr>
  </w:style>
  <w:style w:type="paragraph" w:customStyle="1" w:styleId="xl258">
    <w:name w:val="xl258"/>
    <w:basedOn w:val="affffb"/>
    <w:autoRedefine/>
    <w:qFormat/>
    <w:rsid w:val="002B13CE"/>
    <w:pPr>
      <w:widowControl/>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360" w:lineRule="auto"/>
      <w:ind w:firstLineChars="200" w:firstLine="200"/>
      <w:jc w:val="center"/>
    </w:pPr>
    <w:rPr>
      <w:rFonts w:ascii="宋体" w:hAnsi="宋体" w:cs="宋体"/>
      <w:b/>
      <w:bCs/>
      <w:kern w:val="0"/>
      <w:sz w:val="18"/>
      <w:szCs w:val="18"/>
    </w:rPr>
  </w:style>
  <w:style w:type="paragraph" w:customStyle="1" w:styleId="xl259">
    <w:name w:val="xl259"/>
    <w:basedOn w:val="affffb"/>
    <w:autoRedefine/>
    <w:qFormat/>
    <w:rsid w:val="002B13CE"/>
    <w:pPr>
      <w:widowControl/>
      <w:pBdr>
        <w:top w:val="single" w:sz="4" w:space="0" w:color="auto"/>
        <w:left w:val="single" w:sz="4" w:space="0" w:color="auto"/>
        <w:bottom w:val="single" w:sz="4" w:space="0" w:color="auto"/>
      </w:pBdr>
      <w:shd w:val="clear" w:color="000000" w:fill="C0C0C0"/>
      <w:spacing w:before="100" w:beforeAutospacing="1" w:after="100" w:afterAutospacing="1" w:line="360" w:lineRule="auto"/>
      <w:ind w:firstLineChars="200" w:firstLine="200"/>
      <w:jc w:val="left"/>
    </w:pPr>
    <w:rPr>
      <w:rFonts w:ascii="宋体" w:hAnsi="宋体" w:cs="宋体"/>
      <w:b/>
      <w:bCs/>
      <w:color w:val="000000"/>
      <w:kern w:val="0"/>
      <w:sz w:val="18"/>
      <w:szCs w:val="18"/>
    </w:rPr>
  </w:style>
  <w:style w:type="paragraph" w:customStyle="1" w:styleId="xl260">
    <w:name w:val="xl260"/>
    <w:basedOn w:val="affffb"/>
    <w:autoRedefine/>
    <w:qFormat/>
    <w:rsid w:val="002B13CE"/>
    <w:pPr>
      <w:widowControl/>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360" w:lineRule="auto"/>
      <w:ind w:firstLineChars="200" w:firstLine="200"/>
      <w:jc w:val="center"/>
    </w:pPr>
    <w:rPr>
      <w:rFonts w:ascii="宋体" w:hAnsi="宋体" w:cs="宋体"/>
      <w:b/>
      <w:bCs/>
      <w:color w:val="000000"/>
      <w:kern w:val="0"/>
      <w:sz w:val="18"/>
      <w:szCs w:val="18"/>
    </w:rPr>
  </w:style>
  <w:style w:type="paragraph" w:customStyle="1" w:styleId="xl261">
    <w:name w:val="xl261"/>
    <w:basedOn w:val="affffb"/>
    <w:autoRedefine/>
    <w:qFormat/>
    <w:rsid w:val="002B13CE"/>
    <w:pPr>
      <w:widowControl/>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360" w:lineRule="auto"/>
      <w:ind w:firstLineChars="200" w:firstLine="200"/>
      <w:jc w:val="left"/>
    </w:pPr>
    <w:rPr>
      <w:rFonts w:ascii="宋体" w:hAnsi="宋体" w:cs="宋体"/>
      <w:b/>
      <w:bCs/>
      <w:color w:val="000000"/>
      <w:kern w:val="0"/>
      <w:sz w:val="18"/>
      <w:szCs w:val="18"/>
    </w:rPr>
  </w:style>
  <w:style w:type="paragraph" w:customStyle="1" w:styleId="xl262">
    <w:name w:val="xl262"/>
    <w:basedOn w:val="affffb"/>
    <w:autoRedefine/>
    <w:qFormat/>
    <w:rsid w:val="002B13CE"/>
    <w:pPr>
      <w:widowControl/>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360" w:lineRule="auto"/>
      <w:ind w:firstLineChars="200" w:firstLine="200"/>
      <w:jc w:val="right"/>
    </w:pPr>
    <w:rPr>
      <w:rFonts w:ascii="宋体" w:hAnsi="宋体" w:cs="宋体"/>
      <w:b/>
      <w:bCs/>
      <w:color w:val="000000"/>
      <w:kern w:val="0"/>
      <w:sz w:val="18"/>
      <w:szCs w:val="18"/>
    </w:rPr>
  </w:style>
  <w:style w:type="paragraph" w:customStyle="1" w:styleId="xl263">
    <w:name w:val="xl263"/>
    <w:basedOn w:val="affffb"/>
    <w:autoRedefine/>
    <w:qFormat/>
    <w:rsid w:val="002B13CE"/>
    <w:pPr>
      <w:widowControl/>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360" w:lineRule="auto"/>
      <w:ind w:firstLineChars="200" w:firstLine="200"/>
      <w:jc w:val="left"/>
    </w:pPr>
    <w:rPr>
      <w:rFonts w:ascii="宋体" w:hAnsi="宋体" w:cs="宋体"/>
      <w:b/>
      <w:bCs/>
      <w:kern w:val="0"/>
      <w:sz w:val="18"/>
      <w:szCs w:val="18"/>
    </w:rPr>
  </w:style>
  <w:style w:type="paragraph" w:customStyle="1" w:styleId="xl264">
    <w:name w:val="xl264"/>
    <w:basedOn w:val="affffb"/>
    <w:autoRedefine/>
    <w:qFormat/>
    <w:rsid w:val="002B13CE"/>
    <w:pPr>
      <w:widowControl/>
      <w:spacing w:before="100" w:beforeAutospacing="1" w:after="100" w:afterAutospacing="1" w:line="360" w:lineRule="auto"/>
      <w:ind w:firstLineChars="200" w:firstLine="200"/>
      <w:jc w:val="center"/>
    </w:pPr>
    <w:rPr>
      <w:rFonts w:ascii="宋体" w:hAnsi="宋体" w:cs="宋体"/>
      <w:kern w:val="0"/>
      <w:sz w:val="18"/>
      <w:szCs w:val="18"/>
    </w:rPr>
  </w:style>
  <w:style w:type="paragraph" w:customStyle="1" w:styleId="xl265">
    <w:name w:val="xl265"/>
    <w:basedOn w:val="affffb"/>
    <w:autoRedefine/>
    <w:qFormat/>
    <w:rsid w:val="002B13CE"/>
    <w:pPr>
      <w:widowControl/>
      <w:spacing w:before="100" w:beforeAutospacing="1" w:after="100" w:afterAutospacing="1" w:line="360" w:lineRule="auto"/>
      <w:ind w:firstLineChars="200" w:firstLine="200"/>
      <w:jc w:val="left"/>
    </w:pPr>
    <w:rPr>
      <w:rFonts w:ascii="宋体" w:hAnsi="宋体" w:cs="宋体"/>
      <w:color w:val="0000FF"/>
      <w:kern w:val="0"/>
      <w:sz w:val="18"/>
      <w:szCs w:val="18"/>
    </w:rPr>
  </w:style>
  <w:style w:type="paragraph" w:customStyle="1" w:styleId="xl266">
    <w:name w:val="xl266"/>
    <w:basedOn w:val="affffb"/>
    <w:autoRedefine/>
    <w:qFormat/>
    <w:rsid w:val="002B13CE"/>
    <w:pPr>
      <w:widowControl/>
      <w:spacing w:before="100" w:beforeAutospacing="1" w:after="100" w:afterAutospacing="1" w:line="360" w:lineRule="auto"/>
      <w:ind w:firstLineChars="200" w:firstLine="200"/>
      <w:jc w:val="center"/>
    </w:pPr>
    <w:rPr>
      <w:rFonts w:ascii="宋体" w:hAnsi="宋体" w:cs="宋体"/>
      <w:color w:val="0000FF"/>
      <w:kern w:val="0"/>
      <w:sz w:val="18"/>
      <w:szCs w:val="18"/>
    </w:rPr>
  </w:style>
  <w:style w:type="paragraph" w:customStyle="1" w:styleId="xl267">
    <w:name w:val="xl267"/>
    <w:basedOn w:val="affffb"/>
    <w:autoRedefine/>
    <w:qFormat/>
    <w:rsid w:val="002B13CE"/>
    <w:pPr>
      <w:widowControl/>
      <w:spacing w:before="100" w:beforeAutospacing="1" w:after="100" w:afterAutospacing="1" w:line="360" w:lineRule="auto"/>
      <w:ind w:firstLineChars="200" w:firstLine="200"/>
      <w:jc w:val="left"/>
    </w:pPr>
    <w:rPr>
      <w:rFonts w:ascii="宋体" w:hAnsi="宋体" w:cs="宋体"/>
      <w:color w:val="FF0000"/>
      <w:kern w:val="0"/>
      <w:sz w:val="18"/>
      <w:szCs w:val="18"/>
    </w:rPr>
  </w:style>
  <w:style w:type="paragraph" w:customStyle="1" w:styleId="xl268">
    <w:name w:val="xl268"/>
    <w:basedOn w:val="affffb"/>
    <w:autoRedefine/>
    <w:qFormat/>
    <w:rsid w:val="002B13CE"/>
    <w:pPr>
      <w:widowControl/>
      <w:spacing w:before="100" w:beforeAutospacing="1" w:after="100" w:afterAutospacing="1" w:line="360" w:lineRule="auto"/>
      <w:ind w:firstLineChars="200" w:firstLine="200"/>
      <w:jc w:val="left"/>
    </w:pPr>
    <w:rPr>
      <w:rFonts w:ascii="宋体" w:hAnsi="宋体" w:cs="宋体"/>
      <w:color w:val="0000FF"/>
      <w:kern w:val="0"/>
      <w:sz w:val="18"/>
      <w:szCs w:val="18"/>
    </w:rPr>
  </w:style>
  <w:style w:type="paragraph" w:customStyle="1" w:styleId="xl269">
    <w:name w:val="xl269"/>
    <w:basedOn w:val="affffb"/>
    <w:autoRedefine/>
    <w:qFormat/>
    <w:rsid w:val="002B13CE"/>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b/>
      <w:bCs/>
      <w:color w:val="000000"/>
      <w:kern w:val="0"/>
      <w:sz w:val="18"/>
      <w:szCs w:val="18"/>
    </w:rPr>
  </w:style>
  <w:style w:type="paragraph" w:customStyle="1" w:styleId="xl270">
    <w:name w:val="xl270"/>
    <w:basedOn w:val="affffb"/>
    <w:autoRedefine/>
    <w:qFormat/>
    <w:rsid w:val="002B13CE"/>
    <w:pPr>
      <w:widowControl/>
      <w:pBdr>
        <w:bottom w:val="single" w:sz="4" w:space="0" w:color="auto"/>
      </w:pBdr>
      <w:spacing w:before="100" w:beforeAutospacing="1" w:after="100" w:afterAutospacing="1" w:line="360" w:lineRule="auto"/>
      <w:ind w:firstLineChars="200" w:firstLine="200"/>
      <w:jc w:val="center"/>
    </w:pPr>
    <w:rPr>
      <w:rFonts w:ascii="宋体" w:hAnsi="宋体" w:cs="宋体"/>
      <w:b/>
      <w:bCs/>
      <w:kern w:val="0"/>
      <w:sz w:val="24"/>
    </w:rPr>
  </w:style>
  <w:style w:type="paragraph" w:customStyle="1" w:styleId="xl271">
    <w:name w:val="xl271"/>
    <w:basedOn w:val="affffb"/>
    <w:autoRedefine/>
    <w:qFormat/>
    <w:rsid w:val="002B13CE"/>
    <w:pPr>
      <w:widowControl/>
      <w:pBdr>
        <w:top w:val="single" w:sz="4" w:space="0" w:color="auto"/>
        <w:left w:val="single" w:sz="4" w:space="0" w:color="auto"/>
        <w:right w:val="single" w:sz="4" w:space="0" w:color="auto"/>
      </w:pBdr>
      <w:shd w:val="clear" w:color="000000" w:fill="C0C0C0"/>
      <w:spacing w:before="100" w:beforeAutospacing="1" w:after="100" w:afterAutospacing="1" w:line="360" w:lineRule="auto"/>
      <w:ind w:firstLineChars="200" w:firstLine="200"/>
      <w:jc w:val="center"/>
    </w:pPr>
    <w:rPr>
      <w:rFonts w:ascii="宋体" w:hAnsi="宋体" w:cs="宋体"/>
      <w:b/>
      <w:bCs/>
      <w:kern w:val="0"/>
      <w:sz w:val="18"/>
      <w:szCs w:val="18"/>
    </w:rPr>
  </w:style>
  <w:style w:type="paragraph" w:customStyle="1" w:styleId="xl272">
    <w:name w:val="xl272"/>
    <w:basedOn w:val="affffb"/>
    <w:autoRedefine/>
    <w:qFormat/>
    <w:rsid w:val="002B13CE"/>
    <w:pPr>
      <w:widowControl/>
      <w:pBdr>
        <w:left w:val="single" w:sz="4" w:space="0" w:color="auto"/>
        <w:bottom w:val="single" w:sz="4" w:space="0" w:color="auto"/>
        <w:right w:val="single" w:sz="4" w:space="0" w:color="auto"/>
      </w:pBdr>
      <w:shd w:val="clear" w:color="000000" w:fill="C0C0C0"/>
      <w:spacing w:before="100" w:beforeAutospacing="1" w:after="100" w:afterAutospacing="1" w:line="360" w:lineRule="auto"/>
      <w:ind w:firstLineChars="200" w:firstLine="200"/>
      <w:jc w:val="center"/>
    </w:pPr>
    <w:rPr>
      <w:rFonts w:ascii="宋体" w:hAnsi="宋体" w:cs="宋体"/>
      <w:b/>
      <w:bCs/>
      <w:kern w:val="0"/>
      <w:sz w:val="18"/>
      <w:szCs w:val="18"/>
    </w:rPr>
  </w:style>
  <w:style w:type="paragraph" w:customStyle="1" w:styleId="xl273">
    <w:name w:val="xl273"/>
    <w:basedOn w:val="affffb"/>
    <w:autoRedefine/>
    <w:qFormat/>
    <w:rsid w:val="002B13CE"/>
    <w:pPr>
      <w:widowControl/>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360" w:lineRule="auto"/>
      <w:ind w:firstLineChars="200" w:firstLine="200"/>
      <w:jc w:val="center"/>
    </w:pPr>
    <w:rPr>
      <w:rFonts w:ascii="宋体" w:hAnsi="宋体" w:cs="宋体"/>
      <w:b/>
      <w:bCs/>
      <w:kern w:val="0"/>
      <w:sz w:val="18"/>
      <w:szCs w:val="18"/>
    </w:rPr>
  </w:style>
  <w:style w:type="paragraph" w:customStyle="1" w:styleId="aff5">
    <w:name w:val="图编号"/>
    <w:basedOn w:val="affffb"/>
    <w:next w:val="affffb"/>
    <w:autoRedefine/>
    <w:qFormat/>
    <w:rsid w:val="002B13CE"/>
    <w:pPr>
      <w:widowControl/>
      <w:numPr>
        <w:numId w:val="17"/>
      </w:numPr>
      <w:spacing w:line="360" w:lineRule="auto"/>
      <w:ind w:firstLineChars="200" w:firstLine="200"/>
      <w:jc w:val="center"/>
    </w:pPr>
    <w:rPr>
      <w:rFonts w:ascii="Times New Roman" w:eastAsia="黑体" w:hAnsi="Times New Roman"/>
      <w:sz w:val="24"/>
    </w:rPr>
  </w:style>
  <w:style w:type="paragraph" w:customStyle="1" w:styleId="aff4">
    <w:name w:val="表编号"/>
    <w:basedOn w:val="affffb"/>
    <w:autoRedefine/>
    <w:qFormat/>
    <w:rsid w:val="002B13CE"/>
    <w:pPr>
      <w:widowControl/>
      <w:numPr>
        <w:numId w:val="18"/>
      </w:numPr>
      <w:tabs>
        <w:tab w:val="left" w:pos="240"/>
      </w:tabs>
      <w:spacing w:line="360" w:lineRule="auto"/>
      <w:ind w:firstLineChars="200" w:firstLine="200"/>
      <w:jc w:val="center"/>
    </w:pPr>
    <w:rPr>
      <w:rFonts w:ascii="Times New Roman" w:eastAsia="黑体" w:hAnsi="Times New Roman"/>
      <w:sz w:val="24"/>
    </w:rPr>
  </w:style>
  <w:style w:type="paragraph" w:customStyle="1" w:styleId="affffffffffffe">
    <w:name w:val="文中段落"/>
    <w:basedOn w:val="afffff6"/>
    <w:autoRedefine/>
    <w:qFormat/>
    <w:rsid w:val="002B13CE"/>
    <w:pPr>
      <w:widowControl/>
      <w:adjustRightInd w:val="0"/>
      <w:snapToGrid w:val="0"/>
      <w:spacing w:before="160" w:after="160" w:line="360" w:lineRule="auto"/>
      <w:ind w:left="1701" w:firstLine="560"/>
      <w:jc w:val="left"/>
    </w:pPr>
    <w:rPr>
      <w:rFonts w:ascii="Times New Roman" w:eastAsia="仿宋_GB2312" w:hAnsi="Times New Roman"/>
      <w:sz w:val="28"/>
      <w:szCs w:val="21"/>
      <w:lang w:val="zh-CN"/>
    </w:rPr>
  </w:style>
  <w:style w:type="paragraph" w:customStyle="1" w:styleId="afffffffffffff">
    <w:name w:val="图标号"/>
    <w:basedOn w:val="afffff6"/>
    <w:autoRedefine/>
    <w:qFormat/>
    <w:rsid w:val="002B13CE"/>
    <w:pPr>
      <w:widowControl/>
      <w:adjustRightInd w:val="0"/>
      <w:snapToGrid w:val="0"/>
      <w:spacing w:before="160" w:after="160" w:line="360" w:lineRule="auto"/>
      <w:ind w:left="1701" w:firstLine="200"/>
      <w:jc w:val="center"/>
    </w:pPr>
    <w:rPr>
      <w:rFonts w:ascii="Times New Roman" w:eastAsia="仿宋_GB2312" w:hAnsi="Times New Roman"/>
      <w:sz w:val="24"/>
      <w:szCs w:val="21"/>
      <w:lang w:val="zh-CN"/>
    </w:rPr>
  </w:style>
  <w:style w:type="paragraph" w:customStyle="1" w:styleId="1e">
    <w:name w:val="1）编号"/>
    <w:basedOn w:val="afffff6"/>
    <w:autoRedefine/>
    <w:qFormat/>
    <w:rsid w:val="002B13CE"/>
    <w:pPr>
      <w:widowControl/>
      <w:numPr>
        <w:numId w:val="19"/>
      </w:numPr>
      <w:adjustRightInd w:val="0"/>
      <w:snapToGrid w:val="0"/>
      <w:spacing w:before="160" w:after="160" w:line="360" w:lineRule="auto"/>
      <w:ind w:leftChars="200" w:left="200" w:hangingChars="200" w:hanging="200"/>
      <w:jc w:val="left"/>
    </w:pPr>
    <w:rPr>
      <w:rFonts w:ascii="Times New Roman" w:eastAsia="仿宋_GB2312" w:hAnsi="Times New Roman"/>
      <w:sz w:val="28"/>
      <w:szCs w:val="21"/>
      <w:lang w:val="zh-CN"/>
    </w:rPr>
  </w:style>
  <w:style w:type="paragraph" w:customStyle="1" w:styleId="afffffffffffff0">
    <w:name w:val="技术文档正文"/>
    <w:basedOn w:val="afffffa"/>
    <w:autoRedefine/>
    <w:qFormat/>
    <w:rsid w:val="002B13CE"/>
    <w:pPr>
      <w:widowControl/>
      <w:spacing w:line="360" w:lineRule="auto"/>
      <w:ind w:firstLineChars="200" w:firstLine="200"/>
      <w:jc w:val="left"/>
    </w:pPr>
    <w:rPr>
      <w:rFonts w:ascii="Tahoma" w:hAnsi="Tahoma"/>
      <w:kern w:val="0"/>
      <w:sz w:val="24"/>
      <w:lang w:val="zh-CN"/>
    </w:rPr>
  </w:style>
  <w:style w:type="paragraph" w:customStyle="1" w:styleId="afffffffffffff1">
    <w:name w:val="标题首行"/>
    <w:basedOn w:val="affffb"/>
    <w:autoRedefine/>
    <w:qFormat/>
    <w:rsid w:val="002B13CE"/>
    <w:pPr>
      <w:widowControl/>
      <w:spacing w:line="360" w:lineRule="auto"/>
      <w:ind w:firstLineChars="200" w:firstLine="200"/>
      <w:jc w:val="center"/>
    </w:pPr>
    <w:rPr>
      <w:rFonts w:ascii="黑体" w:eastAsia="黑体" w:hAnsi="Times New Roman" w:cs="宋体"/>
      <w:sz w:val="44"/>
      <w:szCs w:val="20"/>
    </w:rPr>
  </w:style>
  <w:style w:type="paragraph" w:customStyle="1" w:styleId="afffffffffffff2">
    <w:name w:val="封面标题"/>
    <w:basedOn w:val="affffb"/>
    <w:autoRedefine/>
    <w:qFormat/>
    <w:rsid w:val="002B13CE"/>
    <w:pPr>
      <w:widowControl/>
      <w:spacing w:line="360" w:lineRule="auto"/>
      <w:ind w:firstLineChars="200" w:firstLine="200"/>
      <w:jc w:val="center"/>
    </w:pPr>
    <w:rPr>
      <w:rFonts w:ascii="黑体" w:eastAsia="黑体" w:hAnsi="Times New Roman" w:cs="宋体"/>
      <w:b/>
      <w:sz w:val="52"/>
      <w:szCs w:val="20"/>
    </w:rPr>
  </w:style>
  <w:style w:type="character" w:customStyle="1" w:styleId="afffffffffffff3">
    <w:name w:val="封面单位"/>
    <w:autoRedefine/>
    <w:qFormat/>
    <w:rsid w:val="002B13CE"/>
    <w:rPr>
      <w:rFonts w:ascii="黑体" w:eastAsia="黑体" w:hAnsi="黑体"/>
      <w:sz w:val="32"/>
    </w:rPr>
  </w:style>
  <w:style w:type="paragraph" w:customStyle="1" w:styleId="afffffffffffff4">
    <w:name w:val="参编人员"/>
    <w:basedOn w:val="affffb"/>
    <w:autoRedefine/>
    <w:qFormat/>
    <w:rsid w:val="002B13CE"/>
    <w:pPr>
      <w:widowControl/>
      <w:spacing w:before="312" w:after="312" w:line="480" w:lineRule="auto"/>
      <w:ind w:firstLineChars="200" w:firstLine="200"/>
      <w:jc w:val="center"/>
    </w:pPr>
    <w:rPr>
      <w:rFonts w:ascii="Arial Black" w:hAnsi="宋体" w:cs="宋体"/>
      <w:b/>
      <w:bCs/>
      <w:sz w:val="44"/>
      <w:szCs w:val="20"/>
    </w:rPr>
  </w:style>
  <w:style w:type="character" w:customStyle="1" w:styleId="afffffffffffff5">
    <w:name w:val="编制组成员"/>
    <w:autoRedefine/>
    <w:qFormat/>
    <w:rsid w:val="002B13CE"/>
    <w:rPr>
      <w:sz w:val="32"/>
    </w:rPr>
  </w:style>
  <w:style w:type="paragraph" w:customStyle="1" w:styleId="afffffffffffff6">
    <w:name w:val="单位名称"/>
    <w:basedOn w:val="affffb"/>
    <w:autoRedefine/>
    <w:uiPriority w:val="99"/>
    <w:qFormat/>
    <w:rsid w:val="002B13CE"/>
    <w:pPr>
      <w:widowControl/>
      <w:spacing w:before="156" w:after="156" w:line="360" w:lineRule="auto"/>
      <w:ind w:firstLineChars="200" w:firstLine="200"/>
      <w:jc w:val="left"/>
    </w:pPr>
    <w:rPr>
      <w:rFonts w:ascii="Arial Black" w:eastAsia="黑体" w:hAnsi="Arial Black" w:cs="宋体"/>
      <w:sz w:val="36"/>
      <w:szCs w:val="20"/>
    </w:rPr>
  </w:style>
  <w:style w:type="paragraph" w:customStyle="1" w:styleId="afffffffffffff7">
    <w:name w:val="文字"/>
    <w:basedOn w:val="affffb"/>
    <w:link w:val="Charfffe"/>
    <w:autoRedefine/>
    <w:qFormat/>
    <w:rsid w:val="002B13CE"/>
    <w:pPr>
      <w:widowControl/>
      <w:tabs>
        <w:tab w:val="left" w:pos="8520"/>
      </w:tabs>
      <w:spacing w:line="312" w:lineRule="auto"/>
      <w:ind w:right="-210" w:firstLineChars="200" w:firstLine="556"/>
      <w:jc w:val="left"/>
    </w:pPr>
    <w:rPr>
      <w:rFonts w:ascii="方正楷体_GB2312" w:eastAsia="方正楷体_GB2312" w:hAnsi="Times New Roman"/>
      <w:sz w:val="28"/>
      <w:szCs w:val="20"/>
    </w:rPr>
  </w:style>
  <w:style w:type="character" w:customStyle="1" w:styleId="Charfffe">
    <w:name w:val="文字 Char"/>
    <w:link w:val="afffffffffffff7"/>
    <w:autoRedefine/>
    <w:qFormat/>
    <w:locked/>
    <w:rsid w:val="002B13CE"/>
    <w:rPr>
      <w:rFonts w:ascii="方正楷体_GB2312" w:eastAsia="方正楷体_GB2312" w:hAnsi="Times New Roman" w:cs="Times New Roman"/>
      <w:sz w:val="28"/>
      <w:szCs w:val="20"/>
    </w:rPr>
  </w:style>
  <w:style w:type="paragraph" w:customStyle="1" w:styleId="title1">
    <w:name w:val="title1"/>
    <w:basedOn w:val="affffb"/>
    <w:autoRedefine/>
    <w:qFormat/>
    <w:rsid w:val="002B13CE"/>
    <w:pPr>
      <w:widowControl/>
      <w:spacing w:before="100" w:beforeAutospacing="1" w:after="100" w:afterAutospacing="1" w:line="360" w:lineRule="auto"/>
      <w:ind w:firstLineChars="200" w:firstLine="200"/>
      <w:jc w:val="left"/>
    </w:pPr>
    <w:rPr>
      <w:rFonts w:ascii="宋体" w:hAnsi="宋体"/>
      <w:kern w:val="0"/>
      <w:sz w:val="24"/>
    </w:rPr>
  </w:style>
  <w:style w:type="paragraph" w:customStyle="1" w:styleId="title2">
    <w:name w:val="title2"/>
    <w:basedOn w:val="affffb"/>
    <w:autoRedefine/>
    <w:qFormat/>
    <w:rsid w:val="002B13CE"/>
    <w:pPr>
      <w:widowControl/>
      <w:spacing w:before="100" w:beforeAutospacing="1" w:after="100" w:afterAutospacing="1" w:line="360" w:lineRule="auto"/>
      <w:ind w:firstLineChars="200" w:firstLine="200"/>
      <w:jc w:val="left"/>
    </w:pPr>
    <w:rPr>
      <w:rFonts w:ascii="宋体" w:hAnsi="宋体"/>
      <w:kern w:val="0"/>
      <w:sz w:val="24"/>
    </w:rPr>
  </w:style>
  <w:style w:type="character" w:customStyle="1" w:styleId="txt1">
    <w:name w:val="txt1"/>
    <w:basedOn w:val="affffd"/>
    <w:autoRedefine/>
    <w:qFormat/>
    <w:rsid w:val="002B13CE"/>
  </w:style>
  <w:style w:type="paragraph" w:customStyle="1" w:styleId="ParaCharCharCharCharCharCharCharCharCharChar">
    <w:name w:val="默认段落字体 Para Char Char Char Char Char Char Char Char Char Char"/>
    <w:basedOn w:val="affffb"/>
    <w:autoRedefine/>
    <w:qFormat/>
    <w:rsid w:val="002B13CE"/>
    <w:pPr>
      <w:widowControl/>
      <w:spacing w:line="360" w:lineRule="auto"/>
      <w:ind w:firstLineChars="200" w:firstLine="200"/>
      <w:jc w:val="left"/>
    </w:pPr>
    <w:rPr>
      <w:rFonts w:ascii="Tahoma" w:eastAsia="仿宋_GB2312" w:hAnsi="Tahoma"/>
      <w:sz w:val="24"/>
      <w:szCs w:val="20"/>
    </w:rPr>
  </w:style>
  <w:style w:type="paragraph" w:customStyle="1" w:styleId="afffffffffffff8">
    <w:name w:val="自定义正文"/>
    <w:basedOn w:val="affffb"/>
    <w:autoRedefine/>
    <w:qFormat/>
    <w:rsid w:val="002B13CE"/>
    <w:pPr>
      <w:widowControl/>
      <w:spacing w:line="360" w:lineRule="auto"/>
      <w:ind w:firstLineChars="200" w:firstLine="200"/>
      <w:jc w:val="left"/>
    </w:pPr>
    <w:rPr>
      <w:rFonts w:ascii="Times New Roman" w:hAnsi="Times New Roman"/>
      <w:sz w:val="24"/>
    </w:rPr>
  </w:style>
  <w:style w:type="character" w:customStyle="1" w:styleId="normalclass1">
    <w:name w:val="normalclass1"/>
    <w:basedOn w:val="affffd"/>
    <w:autoRedefine/>
    <w:qFormat/>
    <w:rsid w:val="002B13CE"/>
  </w:style>
  <w:style w:type="paragraph" w:customStyle="1" w:styleId="CharCharCharChar1TimesNewRoman">
    <w:name w:val="样式 纯文本普通文字 Char纯文本 Char普通文字 Char Char标题1 + Times New Roman ..."/>
    <w:next w:val="afffffa"/>
    <w:link w:val="CharCharCharChar1TimesNewRomanChar1"/>
    <w:autoRedefine/>
    <w:qFormat/>
    <w:rsid w:val="002B13CE"/>
    <w:pPr>
      <w:autoSpaceDE w:val="0"/>
      <w:autoSpaceDN w:val="0"/>
      <w:adjustRightInd w:val="0"/>
      <w:spacing w:line="480" w:lineRule="atLeast"/>
      <w:ind w:firstLineChars="200" w:firstLine="482"/>
    </w:pPr>
    <w:rPr>
      <w:rFonts w:ascii="Calibri" w:eastAsia="宋体" w:hAnsi="Calibri" w:cs="宋体"/>
      <w:kern w:val="0"/>
      <w:sz w:val="24"/>
      <w:szCs w:val="20"/>
    </w:rPr>
  </w:style>
  <w:style w:type="character" w:customStyle="1" w:styleId="CharCharCharChar1TimesNewRomanChar1">
    <w:name w:val="样式 纯文本普通文字 Char纯文本 Char普通文字 Char Char标题1 + Times New Roman ... Char1"/>
    <w:link w:val="CharCharCharChar1TimesNewRoman"/>
    <w:autoRedefine/>
    <w:qFormat/>
    <w:rsid w:val="002B13CE"/>
    <w:rPr>
      <w:rFonts w:ascii="Calibri" w:eastAsia="宋体" w:hAnsi="Calibri" w:cs="宋体"/>
      <w:kern w:val="0"/>
      <w:sz w:val="24"/>
      <w:szCs w:val="20"/>
    </w:rPr>
  </w:style>
  <w:style w:type="paragraph" w:customStyle="1" w:styleId="afffffffffffff9">
    <w:name w:val="正文居中"/>
    <w:basedOn w:val="affffb"/>
    <w:autoRedefine/>
    <w:qFormat/>
    <w:rsid w:val="002B13CE"/>
    <w:pPr>
      <w:widowControl/>
      <w:spacing w:line="360" w:lineRule="auto"/>
      <w:ind w:firstLineChars="200" w:firstLine="200"/>
      <w:jc w:val="center"/>
    </w:pPr>
    <w:rPr>
      <w:rFonts w:ascii="Arial" w:hAnsi="Arial"/>
      <w:sz w:val="24"/>
    </w:rPr>
  </w:style>
  <w:style w:type="paragraph" w:customStyle="1" w:styleId="ePMS">
    <w:name w:val="ePMS正文"/>
    <w:basedOn w:val="affffb"/>
    <w:autoRedefine/>
    <w:qFormat/>
    <w:rsid w:val="002B13CE"/>
    <w:pPr>
      <w:widowControl/>
      <w:spacing w:line="360" w:lineRule="auto"/>
      <w:ind w:firstLineChars="200" w:firstLine="200"/>
      <w:jc w:val="left"/>
    </w:pPr>
    <w:rPr>
      <w:rFonts w:ascii="Times New Roman" w:hAnsi="Times New Roman"/>
      <w:kern w:val="0"/>
      <w:szCs w:val="20"/>
      <w:lang w:val="en-AU"/>
    </w:rPr>
  </w:style>
  <w:style w:type="paragraph" w:customStyle="1" w:styleId="2ffc">
    <w:name w:val="正文（首行缩进2字符）"/>
    <w:basedOn w:val="affffb"/>
    <w:link w:val="2Char9"/>
    <w:autoRedefine/>
    <w:qFormat/>
    <w:rsid w:val="002B13CE"/>
    <w:pPr>
      <w:widowControl/>
      <w:spacing w:beforeLines="88" w:afterLines="88" w:line="480" w:lineRule="exact"/>
      <w:ind w:firstLineChars="210" w:firstLine="210"/>
      <w:jc w:val="left"/>
    </w:pPr>
    <w:rPr>
      <w:rFonts w:ascii="Times New Roman" w:hAnsi="Times New Roman"/>
      <w:sz w:val="24"/>
      <w:lang w:val="zh-CN"/>
    </w:rPr>
  </w:style>
  <w:style w:type="character" w:customStyle="1" w:styleId="2Char9">
    <w:name w:val="正文（首行缩进2字符） Char"/>
    <w:link w:val="2ffc"/>
    <w:autoRedefine/>
    <w:qFormat/>
    <w:rsid w:val="002B13CE"/>
    <w:rPr>
      <w:rFonts w:ascii="Times New Roman" w:eastAsia="宋体" w:hAnsi="Times New Roman" w:cs="Times New Roman"/>
      <w:sz w:val="24"/>
      <w:szCs w:val="24"/>
      <w:lang w:val="zh-CN"/>
    </w:rPr>
  </w:style>
  <w:style w:type="character" w:customStyle="1" w:styleId="3zw">
    <w:name w:val="3zw"/>
    <w:basedOn w:val="affffd"/>
    <w:autoRedefine/>
    <w:qFormat/>
    <w:rsid w:val="002B13CE"/>
  </w:style>
  <w:style w:type="paragraph" w:customStyle="1" w:styleId="afffffffffffffa">
    <w:name w:val="!封面大标题（小初黑）"/>
    <w:next w:val="afffffffffffffb"/>
    <w:autoRedefine/>
    <w:qFormat/>
    <w:rsid w:val="002B13CE"/>
    <w:pPr>
      <w:spacing w:line="360" w:lineRule="auto"/>
      <w:ind w:firstLineChars="200" w:firstLine="200"/>
      <w:jc w:val="center"/>
    </w:pPr>
    <w:rPr>
      <w:rFonts w:ascii="Times New Roman" w:eastAsia="黑体" w:hAnsi="Times New Roman" w:cs="Times New Roman"/>
      <w:sz w:val="72"/>
      <w:szCs w:val="72"/>
    </w:rPr>
  </w:style>
  <w:style w:type="paragraph" w:customStyle="1" w:styleId="afffffffffffffb">
    <w:name w:val="!封面小标题"/>
    <w:autoRedefine/>
    <w:qFormat/>
    <w:rsid w:val="002B13CE"/>
    <w:pPr>
      <w:spacing w:before="156" w:after="156" w:line="360" w:lineRule="auto"/>
      <w:ind w:firstLineChars="200" w:firstLine="200"/>
      <w:jc w:val="center"/>
    </w:pPr>
    <w:rPr>
      <w:rFonts w:ascii="Times New Roman" w:eastAsia="黑体" w:hAnsi="Times New Roman" w:cs="Times New Roman"/>
      <w:sz w:val="36"/>
      <w:szCs w:val="36"/>
    </w:rPr>
  </w:style>
  <w:style w:type="paragraph" w:customStyle="1" w:styleId="h10">
    <w:name w:val="h10"/>
    <w:basedOn w:val="52"/>
    <w:autoRedefine/>
    <w:qFormat/>
    <w:rsid w:val="002B13CE"/>
    <w:pPr>
      <w:widowControl/>
      <w:numPr>
        <w:ilvl w:val="3"/>
        <w:numId w:val="20"/>
      </w:numPr>
      <w:adjustRightInd/>
      <w:spacing w:before="0" w:after="0" w:line="360" w:lineRule="auto"/>
      <w:jc w:val="left"/>
      <w:textAlignment w:val="auto"/>
    </w:pPr>
    <w:rPr>
      <w:rFonts w:ascii="Times New Roman" w:hAnsi="Times New Roman"/>
      <w:b w:val="0"/>
      <w:bCs/>
      <w:kern w:val="2"/>
      <w:szCs w:val="28"/>
      <w:lang w:val="zh-CN"/>
    </w:rPr>
  </w:style>
  <w:style w:type="paragraph" w:customStyle="1" w:styleId="q1">
    <w:name w:val="q1"/>
    <w:basedOn w:val="1f3"/>
    <w:autoRedefine/>
    <w:qFormat/>
    <w:rsid w:val="002B13CE"/>
    <w:pPr>
      <w:pageBreakBefore/>
      <w:widowControl/>
      <w:tabs>
        <w:tab w:val="left" w:pos="0"/>
      </w:tabs>
      <w:autoSpaceDE/>
      <w:autoSpaceDN/>
      <w:adjustRightInd/>
      <w:spacing w:before="0" w:after="0" w:line="360" w:lineRule="auto"/>
    </w:pPr>
    <w:rPr>
      <w:rFonts w:hAnsi="宋体"/>
      <w:b w:val="0"/>
      <w:bCs/>
      <w:sz w:val="44"/>
      <w:szCs w:val="44"/>
      <w:lang w:val="zh-CN"/>
    </w:rPr>
  </w:style>
  <w:style w:type="paragraph" w:customStyle="1" w:styleId="q2">
    <w:name w:val="q2"/>
    <w:basedOn w:val="2a"/>
    <w:autoRedefine/>
    <w:qFormat/>
    <w:rsid w:val="002B13CE"/>
    <w:pPr>
      <w:widowControl/>
      <w:tabs>
        <w:tab w:val="left" w:pos="0"/>
        <w:tab w:val="left" w:pos="709"/>
      </w:tabs>
      <w:autoSpaceDE/>
      <w:autoSpaceDN/>
      <w:adjustRightInd/>
      <w:spacing w:before="0" w:line="360" w:lineRule="auto"/>
      <w:jc w:val="left"/>
    </w:pPr>
    <w:rPr>
      <w:rFonts w:ascii="宋体" w:eastAsia="宋体" w:hAnsi="宋体"/>
      <w:bCs/>
      <w:kern w:val="2"/>
      <w:sz w:val="32"/>
      <w:szCs w:val="32"/>
      <w:lang w:val="zh-CN"/>
    </w:rPr>
  </w:style>
  <w:style w:type="paragraph" w:customStyle="1" w:styleId="q3">
    <w:name w:val="q3"/>
    <w:basedOn w:val="38"/>
    <w:autoRedefine/>
    <w:qFormat/>
    <w:rsid w:val="002B13CE"/>
    <w:pPr>
      <w:widowControl/>
      <w:tabs>
        <w:tab w:val="left" w:pos="0"/>
      </w:tabs>
      <w:autoSpaceDE/>
      <w:autoSpaceDN/>
      <w:adjustRightInd/>
      <w:spacing w:before="0" w:after="0" w:line="360" w:lineRule="auto"/>
    </w:pPr>
    <w:rPr>
      <w:rFonts w:ascii="Times New Roman" w:hAnsi="Times New Roman"/>
      <w:b w:val="0"/>
      <w:bCs/>
      <w:kern w:val="2"/>
      <w:sz w:val="28"/>
      <w:szCs w:val="28"/>
      <w:u w:val="none"/>
      <w:lang w:val="zh-CN"/>
    </w:rPr>
  </w:style>
  <w:style w:type="paragraph" w:customStyle="1" w:styleId="q4">
    <w:name w:val="q4"/>
    <w:basedOn w:val="48"/>
    <w:autoRedefine/>
    <w:qFormat/>
    <w:rsid w:val="002B13CE"/>
    <w:pPr>
      <w:widowControl/>
      <w:tabs>
        <w:tab w:val="left" w:pos="0"/>
      </w:tabs>
      <w:adjustRightInd/>
      <w:spacing w:before="0" w:after="0" w:line="360" w:lineRule="auto"/>
      <w:jc w:val="left"/>
      <w:textAlignment w:val="auto"/>
    </w:pPr>
    <w:rPr>
      <w:rFonts w:ascii="Times New Roman" w:eastAsia="宋体" w:hAnsi="Times New Roman"/>
      <w:b w:val="0"/>
      <w:bCs/>
      <w:kern w:val="2"/>
      <w:szCs w:val="28"/>
      <w:lang w:val="zh-CN"/>
    </w:rPr>
  </w:style>
  <w:style w:type="paragraph" w:customStyle="1" w:styleId="q5">
    <w:name w:val="q5"/>
    <w:basedOn w:val="52"/>
    <w:autoRedefine/>
    <w:qFormat/>
    <w:rsid w:val="002B13CE"/>
    <w:pPr>
      <w:widowControl/>
      <w:tabs>
        <w:tab w:val="left" w:pos="0"/>
      </w:tabs>
      <w:adjustRightInd/>
      <w:spacing w:before="0" w:after="0" w:line="360" w:lineRule="auto"/>
      <w:jc w:val="left"/>
      <w:textAlignment w:val="auto"/>
    </w:pPr>
    <w:rPr>
      <w:rFonts w:ascii="Times New Roman" w:hAnsi="Times New Roman"/>
      <w:b w:val="0"/>
      <w:bCs/>
      <w:kern w:val="2"/>
      <w:szCs w:val="28"/>
      <w:lang w:val="zh-CN"/>
    </w:rPr>
  </w:style>
  <w:style w:type="paragraph" w:customStyle="1" w:styleId="q6">
    <w:name w:val="q6"/>
    <w:basedOn w:val="60"/>
    <w:autoRedefine/>
    <w:qFormat/>
    <w:rsid w:val="002B13CE"/>
    <w:pPr>
      <w:widowControl/>
      <w:tabs>
        <w:tab w:val="left" w:pos="0"/>
      </w:tabs>
      <w:adjustRightInd/>
      <w:spacing w:before="0" w:after="0" w:line="360" w:lineRule="auto"/>
      <w:jc w:val="left"/>
      <w:textAlignment w:val="auto"/>
    </w:pPr>
    <w:rPr>
      <w:rFonts w:ascii="黑体" w:hAnsi="黑体"/>
      <w:b w:val="0"/>
      <w:bCs/>
      <w:kern w:val="2"/>
      <w:sz w:val="21"/>
      <w:szCs w:val="21"/>
      <w:lang w:val="zh-CN"/>
    </w:rPr>
  </w:style>
  <w:style w:type="paragraph" w:customStyle="1" w:styleId="afffffffffffffc">
    <w:name w:val="并列样式"/>
    <w:basedOn w:val="affffb"/>
    <w:autoRedefine/>
    <w:qFormat/>
    <w:rsid w:val="002B13CE"/>
    <w:pPr>
      <w:widowControl/>
      <w:spacing w:before="60" w:after="60" w:line="360" w:lineRule="auto"/>
      <w:ind w:firstLineChars="200" w:firstLine="200"/>
      <w:jc w:val="left"/>
    </w:pPr>
    <w:rPr>
      <w:rFonts w:ascii="Times New Roman" w:hAnsi="Times New Roman"/>
      <w:sz w:val="24"/>
      <w:szCs w:val="20"/>
    </w:rPr>
  </w:style>
  <w:style w:type="character" w:customStyle="1" w:styleId="CharChar12">
    <w:name w:val="Char Char12"/>
    <w:autoRedefine/>
    <w:qFormat/>
    <w:locked/>
    <w:rsid w:val="002B13CE"/>
    <w:rPr>
      <w:rFonts w:ascii="Calibri" w:eastAsia="宋体" w:hAnsi="Calibri" w:cs="宋体"/>
      <w:b/>
      <w:bCs/>
      <w:kern w:val="44"/>
      <w:sz w:val="44"/>
      <w:szCs w:val="44"/>
      <w:lang w:val="en-US" w:eastAsia="zh-CN" w:bidi="ar-SA"/>
    </w:rPr>
  </w:style>
  <w:style w:type="character" w:customStyle="1" w:styleId="CharChar10">
    <w:name w:val="Char Char10"/>
    <w:autoRedefine/>
    <w:qFormat/>
    <w:locked/>
    <w:rsid w:val="002B13CE"/>
    <w:rPr>
      <w:rFonts w:ascii="Calibri" w:eastAsia="宋体" w:hAnsi="Calibri" w:cs="宋体"/>
      <w:b/>
      <w:bCs/>
      <w:kern w:val="2"/>
      <w:sz w:val="32"/>
      <w:szCs w:val="32"/>
      <w:lang w:val="en-US" w:eastAsia="zh-CN" w:bidi="ar-SA"/>
    </w:rPr>
  </w:style>
  <w:style w:type="character" w:customStyle="1" w:styleId="CharChar9">
    <w:name w:val="Char Char9"/>
    <w:autoRedefine/>
    <w:qFormat/>
    <w:locked/>
    <w:rsid w:val="002B13CE"/>
    <w:rPr>
      <w:rFonts w:ascii="Cambria" w:eastAsia="宋体" w:hAnsi="Cambria" w:cs="宋体"/>
      <w:b/>
      <w:bCs/>
      <w:kern w:val="2"/>
      <w:sz w:val="28"/>
      <w:szCs w:val="28"/>
      <w:lang w:val="en-US" w:eastAsia="zh-CN" w:bidi="ar-SA"/>
    </w:rPr>
  </w:style>
  <w:style w:type="character" w:customStyle="1" w:styleId="CharChar8">
    <w:name w:val="Char Char8"/>
    <w:autoRedefine/>
    <w:qFormat/>
    <w:locked/>
    <w:rsid w:val="002B13CE"/>
    <w:rPr>
      <w:rFonts w:ascii="Calibri" w:eastAsia="宋体" w:hAnsi="Calibri" w:cs="宋体"/>
      <w:b/>
      <w:bCs/>
      <w:kern w:val="2"/>
      <w:sz w:val="28"/>
      <w:szCs w:val="28"/>
      <w:lang w:val="en-US" w:eastAsia="zh-CN" w:bidi="ar-SA"/>
    </w:rPr>
  </w:style>
  <w:style w:type="character" w:customStyle="1" w:styleId="2CharChar0">
    <w:name w:val="标题2 Char Char"/>
    <w:autoRedefine/>
    <w:qFormat/>
    <w:locked/>
    <w:rsid w:val="002B13CE"/>
    <w:rPr>
      <w:rFonts w:ascii="Cambria" w:eastAsia="宋体" w:hAnsi="Cambria"/>
      <w:b/>
      <w:bCs/>
      <w:kern w:val="2"/>
      <w:sz w:val="30"/>
      <w:szCs w:val="32"/>
      <w:lang w:val="en-US" w:eastAsia="zh-CN" w:bidi="ar-SA"/>
    </w:rPr>
  </w:style>
  <w:style w:type="paragraph" w:customStyle="1" w:styleId="225225">
    <w:name w:val="样式 样式 首行缩进:  2.25 字符 + 首行缩进:  2.25 字符"/>
    <w:basedOn w:val="affffb"/>
    <w:link w:val="225225Char"/>
    <w:autoRedefine/>
    <w:qFormat/>
    <w:rsid w:val="002B13CE"/>
    <w:pPr>
      <w:widowControl/>
      <w:spacing w:line="360" w:lineRule="auto"/>
      <w:ind w:firstLineChars="225" w:firstLine="630"/>
      <w:jc w:val="left"/>
    </w:pPr>
    <w:rPr>
      <w:rFonts w:ascii="仿宋_GB2312" w:eastAsia="仿宋_GB2312" w:hAnsi="Times New Roman"/>
      <w:sz w:val="28"/>
      <w:szCs w:val="28"/>
      <w:lang w:val="zh-CN"/>
    </w:rPr>
  </w:style>
  <w:style w:type="character" w:customStyle="1" w:styleId="225225Char">
    <w:name w:val="样式 样式 首行缩进:  2.25 字符 + 首行缩进:  2.25 字符 Char"/>
    <w:link w:val="225225"/>
    <w:autoRedefine/>
    <w:qFormat/>
    <w:rsid w:val="002B13CE"/>
    <w:rPr>
      <w:rFonts w:ascii="仿宋_GB2312" w:eastAsia="仿宋_GB2312" w:hAnsi="Times New Roman" w:cs="Times New Roman"/>
      <w:sz w:val="28"/>
      <w:szCs w:val="28"/>
      <w:lang w:val="zh-CN"/>
    </w:rPr>
  </w:style>
  <w:style w:type="paragraph" w:customStyle="1" w:styleId="CharCharChar1CharChar1CharCharChar">
    <w:name w:val="Char Char Char1 Char Char1 Char Char Char"/>
    <w:basedOn w:val="affffb"/>
    <w:autoRedefine/>
    <w:qFormat/>
    <w:rsid w:val="002B13CE"/>
    <w:pPr>
      <w:widowControl/>
      <w:spacing w:line="360" w:lineRule="auto"/>
      <w:ind w:firstLineChars="200" w:firstLine="200"/>
      <w:jc w:val="left"/>
    </w:pPr>
    <w:rPr>
      <w:rFonts w:ascii="Tahoma" w:hAnsi="Tahoma"/>
      <w:sz w:val="24"/>
      <w:szCs w:val="20"/>
    </w:rPr>
  </w:style>
  <w:style w:type="paragraph" w:customStyle="1" w:styleId="afffffffffffffd">
    <w:name w:val="五号正文（标准）"/>
    <w:basedOn w:val="affffb"/>
    <w:link w:val="Charffff"/>
    <w:autoRedefine/>
    <w:qFormat/>
    <w:rsid w:val="002B13CE"/>
    <w:pPr>
      <w:widowControl/>
      <w:spacing w:line="360" w:lineRule="auto"/>
      <w:ind w:firstLineChars="200" w:firstLine="482"/>
      <w:jc w:val="left"/>
    </w:pPr>
    <w:rPr>
      <w:rFonts w:ascii="宋体" w:hAnsi="宋体"/>
      <w:b/>
      <w:color w:val="000000"/>
      <w:sz w:val="24"/>
      <w:lang w:val="zh-CN"/>
    </w:rPr>
  </w:style>
  <w:style w:type="character" w:customStyle="1" w:styleId="Charffff">
    <w:name w:val="五号正文（标准） Char"/>
    <w:link w:val="afffffffffffffd"/>
    <w:autoRedefine/>
    <w:qFormat/>
    <w:rsid w:val="002B13CE"/>
    <w:rPr>
      <w:rFonts w:ascii="宋体" w:eastAsia="宋体" w:hAnsi="宋体" w:cs="Times New Roman"/>
      <w:b/>
      <w:color w:val="000000"/>
      <w:sz w:val="24"/>
      <w:szCs w:val="24"/>
      <w:lang w:val="zh-CN"/>
    </w:rPr>
  </w:style>
  <w:style w:type="paragraph" w:customStyle="1" w:styleId="afffffffffffffe">
    <w:name w:val="标五"/>
    <w:next w:val="affffb"/>
    <w:link w:val="Charffff0"/>
    <w:autoRedefine/>
    <w:qFormat/>
    <w:rsid w:val="002B13CE"/>
    <w:pPr>
      <w:spacing w:line="360" w:lineRule="auto"/>
      <w:ind w:firstLineChars="200" w:firstLine="1"/>
      <w:outlineLvl w:val="4"/>
    </w:pPr>
    <w:rPr>
      <w:rFonts w:ascii="仿宋_GB2312" w:eastAsia="仿宋_GB2312" w:hAnsi="Times New Roman" w:cs="Times New Roman"/>
      <w:sz w:val="24"/>
      <w:szCs w:val="24"/>
    </w:rPr>
  </w:style>
  <w:style w:type="character" w:customStyle="1" w:styleId="Charffff0">
    <w:name w:val="标五 Char"/>
    <w:link w:val="afffffffffffffe"/>
    <w:autoRedefine/>
    <w:qFormat/>
    <w:rsid w:val="002B13CE"/>
    <w:rPr>
      <w:rFonts w:ascii="仿宋_GB2312" w:eastAsia="仿宋_GB2312" w:hAnsi="Times New Roman" w:cs="Times New Roman"/>
      <w:sz w:val="24"/>
      <w:szCs w:val="24"/>
    </w:rPr>
  </w:style>
  <w:style w:type="paragraph" w:customStyle="1" w:styleId="font1">
    <w:name w:val="font1"/>
    <w:basedOn w:val="affffb"/>
    <w:autoRedefine/>
    <w:qFormat/>
    <w:rsid w:val="002B13CE"/>
    <w:pPr>
      <w:widowControl/>
      <w:spacing w:before="100" w:beforeAutospacing="1" w:after="100" w:afterAutospacing="1" w:line="360" w:lineRule="auto"/>
      <w:ind w:firstLineChars="200" w:firstLine="200"/>
      <w:jc w:val="left"/>
    </w:pPr>
    <w:rPr>
      <w:rFonts w:ascii="宋体" w:hAnsi="宋体" w:cs="宋体"/>
      <w:color w:val="000000"/>
      <w:kern w:val="0"/>
      <w:sz w:val="22"/>
      <w:szCs w:val="22"/>
    </w:rPr>
  </w:style>
  <w:style w:type="paragraph" w:customStyle="1" w:styleId="xl406">
    <w:name w:val="xl406"/>
    <w:basedOn w:val="affffb"/>
    <w:autoRedefine/>
    <w:qFormat/>
    <w:rsid w:val="002B13CE"/>
    <w:pPr>
      <w:widowControl/>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360" w:lineRule="auto"/>
      <w:ind w:firstLineChars="200" w:firstLine="200"/>
      <w:jc w:val="center"/>
    </w:pPr>
    <w:rPr>
      <w:rFonts w:ascii="宋体" w:hAnsi="宋体" w:cs="宋体"/>
      <w:b/>
      <w:bCs/>
      <w:kern w:val="0"/>
      <w:sz w:val="20"/>
      <w:szCs w:val="20"/>
    </w:rPr>
  </w:style>
  <w:style w:type="paragraph" w:customStyle="1" w:styleId="xl407">
    <w:name w:val="xl407"/>
    <w:basedOn w:val="affffb"/>
    <w:autoRedefine/>
    <w:qFormat/>
    <w:rsid w:val="002B13CE"/>
    <w:pPr>
      <w:widowControl/>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360" w:lineRule="auto"/>
      <w:ind w:firstLineChars="200" w:firstLine="200"/>
      <w:jc w:val="center"/>
    </w:pPr>
    <w:rPr>
      <w:rFonts w:ascii="宋体" w:hAnsi="宋体" w:cs="宋体"/>
      <w:b/>
      <w:bCs/>
      <w:kern w:val="0"/>
      <w:sz w:val="20"/>
      <w:szCs w:val="20"/>
    </w:rPr>
  </w:style>
  <w:style w:type="paragraph" w:customStyle="1" w:styleId="xl408">
    <w:name w:val="xl408"/>
    <w:basedOn w:val="affffb"/>
    <w:autoRedefine/>
    <w:qFormat/>
    <w:rsid w:val="002B13CE"/>
    <w:pPr>
      <w:widowControl/>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360" w:lineRule="auto"/>
      <w:ind w:firstLineChars="200" w:firstLine="200"/>
      <w:jc w:val="center"/>
    </w:pPr>
    <w:rPr>
      <w:rFonts w:ascii="宋体" w:hAnsi="宋体" w:cs="宋体"/>
      <w:b/>
      <w:bCs/>
      <w:color w:val="000000"/>
      <w:kern w:val="0"/>
      <w:sz w:val="20"/>
      <w:szCs w:val="20"/>
    </w:rPr>
  </w:style>
  <w:style w:type="paragraph" w:customStyle="1" w:styleId="xl409">
    <w:name w:val="xl409"/>
    <w:basedOn w:val="affffb"/>
    <w:autoRedefine/>
    <w:qFormat/>
    <w:rsid w:val="002B13CE"/>
    <w:pPr>
      <w:widowControl/>
      <w:spacing w:before="100" w:beforeAutospacing="1" w:after="100" w:afterAutospacing="1" w:line="360" w:lineRule="auto"/>
      <w:ind w:firstLineChars="200" w:firstLine="200"/>
      <w:jc w:val="center"/>
    </w:pPr>
    <w:rPr>
      <w:rFonts w:ascii="宋体" w:hAnsi="宋体" w:cs="宋体"/>
      <w:kern w:val="0"/>
      <w:sz w:val="20"/>
      <w:szCs w:val="20"/>
    </w:rPr>
  </w:style>
  <w:style w:type="paragraph" w:customStyle="1" w:styleId="xl410">
    <w:name w:val="xl410"/>
    <w:basedOn w:val="affffb"/>
    <w:autoRedefine/>
    <w:qFormat/>
    <w:rsid w:val="002B13CE"/>
    <w:pPr>
      <w:widowControl/>
      <w:pBdr>
        <w:top w:val="single" w:sz="4" w:space="0" w:color="auto"/>
        <w:left w:val="single" w:sz="4" w:space="0" w:color="auto"/>
        <w:bottom w:val="single" w:sz="4" w:space="0" w:color="auto"/>
        <w:right w:val="single" w:sz="4" w:space="0" w:color="auto"/>
      </w:pBdr>
      <w:shd w:val="clear" w:color="000000" w:fill="33CCCC"/>
      <w:spacing w:before="100" w:beforeAutospacing="1" w:after="100" w:afterAutospacing="1" w:line="360" w:lineRule="auto"/>
      <w:ind w:firstLineChars="200" w:firstLine="200"/>
      <w:jc w:val="center"/>
    </w:pPr>
    <w:rPr>
      <w:rFonts w:ascii="宋体" w:hAnsi="宋体" w:cs="宋体"/>
      <w:b/>
      <w:bCs/>
      <w:color w:val="000000"/>
      <w:kern w:val="0"/>
      <w:sz w:val="20"/>
      <w:szCs w:val="20"/>
    </w:rPr>
  </w:style>
  <w:style w:type="paragraph" w:customStyle="1" w:styleId="xl411">
    <w:name w:val="xl411"/>
    <w:basedOn w:val="affffb"/>
    <w:autoRedefine/>
    <w:qFormat/>
    <w:rsid w:val="002B13CE"/>
    <w:pPr>
      <w:widowControl/>
      <w:pBdr>
        <w:top w:val="single" w:sz="4" w:space="0" w:color="auto"/>
        <w:left w:val="single" w:sz="4" w:space="0" w:color="auto"/>
        <w:bottom w:val="single" w:sz="4" w:space="0" w:color="auto"/>
        <w:right w:val="single" w:sz="4" w:space="0" w:color="auto"/>
      </w:pBdr>
      <w:shd w:val="clear" w:color="000000" w:fill="33CCCC"/>
      <w:spacing w:before="100" w:beforeAutospacing="1" w:after="100" w:afterAutospacing="1" w:line="360" w:lineRule="auto"/>
      <w:ind w:firstLineChars="200" w:firstLine="200"/>
      <w:jc w:val="left"/>
    </w:pPr>
    <w:rPr>
      <w:rFonts w:ascii="宋体" w:hAnsi="宋体" w:cs="宋体"/>
      <w:b/>
      <w:bCs/>
      <w:color w:val="000000"/>
      <w:kern w:val="0"/>
      <w:sz w:val="20"/>
      <w:szCs w:val="20"/>
    </w:rPr>
  </w:style>
  <w:style w:type="paragraph" w:customStyle="1" w:styleId="xl412">
    <w:name w:val="xl412"/>
    <w:basedOn w:val="affffb"/>
    <w:autoRedefine/>
    <w:qFormat/>
    <w:rsid w:val="002B13CE"/>
    <w:pPr>
      <w:widowControl/>
      <w:pBdr>
        <w:top w:val="single" w:sz="4" w:space="0" w:color="auto"/>
        <w:left w:val="single" w:sz="4" w:space="0" w:color="auto"/>
        <w:bottom w:val="single" w:sz="4" w:space="0" w:color="auto"/>
        <w:right w:val="single" w:sz="4" w:space="0" w:color="auto"/>
      </w:pBdr>
      <w:shd w:val="clear" w:color="000000" w:fill="33CCCC"/>
      <w:spacing w:before="100" w:beforeAutospacing="1" w:after="100" w:afterAutospacing="1" w:line="360" w:lineRule="auto"/>
      <w:ind w:firstLineChars="200" w:firstLine="200"/>
      <w:jc w:val="center"/>
    </w:pPr>
    <w:rPr>
      <w:rFonts w:ascii="宋体" w:hAnsi="宋体" w:cs="宋体"/>
      <w:b/>
      <w:bCs/>
      <w:color w:val="000000"/>
      <w:kern w:val="0"/>
      <w:sz w:val="20"/>
      <w:szCs w:val="20"/>
    </w:rPr>
  </w:style>
  <w:style w:type="paragraph" w:customStyle="1" w:styleId="xl413">
    <w:name w:val="xl413"/>
    <w:basedOn w:val="affffb"/>
    <w:autoRedefine/>
    <w:qFormat/>
    <w:rsid w:val="002B13CE"/>
    <w:pPr>
      <w:widowControl/>
      <w:spacing w:before="100" w:beforeAutospacing="1" w:after="100" w:afterAutospacing="1" w:line="360" w:lineRule="auto"/>
      <w:ind w:firstLineChars="200" w:firstLine="200"/>
      <w:jc w:val="left"/>
    </w:pPr>
    <w:rPr>
      <w:rFonts w:ascii="宋体" w:hAnsi="宋体" w:cs="宋体"/>
      <w:b/>
      <w:bCs/>
      <w:color w:val="000000"/>
      <w:kern w:val="0"/>
      <w:sz w:val="20"/>
      <w:szCs w:val="20"/>
    </w:rPr>
  </w:style>
  <w:style w:type="paragraph" w:customStyle="1" w:styleId="xl414">
    <w:name w:val="xl414"/>
    <w:basedOn w:val="affffb"/>
    <w:autoRedefine/>
    <w:qFormat/>
    <w:rsid w:val="002B13CE"/>
    <w:pPr>
      <w:widowControl/>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360" w:lineRule="auto"/>
      <w:ind w:firstLineChars="200" w:firstLine="200"/>
      <w:jc w:val="center"/>
    </w:pPr>
    <w:rPr>
      <w:rFonts w:ascii="宋体" w:hAnsi="宋体" w:cs="宋体"/>
      <w:b/>
      <w:bCs/>
      <w:color w:val="000000"/>
      <w:kern w:val="0"/>
      <w:sz w:val="20"/>
      <w:szCs w:val="20"/>
    </w:rPr>
  </w:style>
  <w:style w:type="paragraph" w:customStyle="1" w:styleId="xl415">
    <w:name w:val="xl415"/>
    <w:basedOn w:val="affffb"/>
    <w:autoRedefine/>
    <w:qFormat/>
    <w:rsid w:val="002B13CE"/>
    <w:pPr>
      <w:widowControl/>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360" w:lineRule="auto"/>
      <w:ind w:firstLineChars="200" w:firstLine="200"/>
      <w:jc w:val="left"/>
    </w:pPr>
    <w:rPr>
      <w:rFonts w:ascii="宋体" w:hAnsi="宋体" w:cs="宋体"/>
      <w:b/>
      <w:bCs/>
      <w:color w:val="000000"/>
      <w:kern w:val="0"/>
      <w:sz w:val="20"/>
      <w:szCs w:val="20"/>
    </w:rPr>
  </w:style>
  <w:style w:type="paragraph" w:customStyle="1" w:styleId="xl416">
    <w:name w:val="xl416"/>
    <w:basedOn w:val="affffb"/>
    <w:autoRedefine/>
    <w:qFormat/>
    <w:rsid w:val="002B13CE"/>
    <w:pPr>
      <w:widowControl/>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360" w:lineRule="auto"/>
      <w:ind w:firstLineChars="200" w:firstLine="200"/>
      <w:jc w:val="center"/>
    </w:pPr>
    <w:rPr>
      <w:rFonts w:ascii="宋体" w:hAnsi="宋体" w:cs="宋体"/>
      <w:b/>
      <w:bCs/>
      <w:color w:val="000000"/>
      <w:kern w:val="0"/>
      <w:sz w:val="20"/>
      <w:szCs w:val="20"/>
    </w:rPr>
  </w:style>
  <w:style w:type="paragraph" w:customStyle="1" w:styleId="xl417">
    <w:name w:val="xl417"/>
    <w:basedOn w:val="affffb"/>
    <w:autoRedefine/>
    <w:qFormat/>
    <w:rsid w:val="002B13CE"/>
    <w:pPr>
      <w:widowControl/>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360" w:lineRule="auto"/>
      <w:ind w:firstLineChars="200" w:firstLine="200"/>
      <w:jc w:val="left"/>
    </w:pPr>
    <w:rPr>
      <w:rFonts w:ascii="宋体" w:hAnsi="宋体" w:cs="宋体"/>
      <w:b/>
      <w:bCs/>
      <w:color w:val="000000"/>
      <w:kern w:val="0"/>
      <w:sz w:val="20"/>
      <w:szCs w:val="20"/>
    </w:rPr>
  </w:style>
  <w:style w:type="paragraph" w:customStyle="1" w:styleId="xl418">
    <w:name w:val="xl418"/>
    <w:basedOn w:val="affffb"/>
    <w:autoRedefine/>
    <w:qFormat/>
    <w:rsid w:val="002B13CE"/>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Times New Roman" w:hAnsi="Times New Roman"/>
      <w:color w:val="000000"/>
      <w:kern w:val="0"/>
      <w:sz w:val="20"/>
      <w:szCs w:val="20"/>
    </w:rPr>
  </w:style>
  <w:style w:type="paragraph" w:customStyle="1" w:styleId="xl419">
    <w:name w:val="xl419"/>
    <w:basedOn w:val="affffb"/>
    <w:autoRedefine/>
    <w:qFormat/>
    <w:rsid w:val="002B13CE"/>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color w:val="000000"/>
      <w:kern w:val="0"/>
      <w:sz w:val="20"/>
      <w:szCs w:val="20"/>
    </w:rPr>
  </w:style>
  <w:style w:type="paragraph" w:customStyle="1" w:styleId="xl420">
    <w:name w:val="xl420"/>
    <w:basedOn w:val="affffb"/>
    <w:autoRedefine/>
    <w:qFormat/>
    <w:rsid w:val="002B13CE"/>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color w:val="000000"/>
      <w:kern w:val="0"/>
      <w:sz w:val="20"/>
      <w:szCs w:val="20"/>
    </w:rPr>
  </w:style>
  <w:style w:type="paragraph" w:customStyle="1" w:styleId="xl421">
    <w:name w:val="xl421"/>
    <w:basedOn w:val="affffb"/>
    <w:autoRedefine/>
    <w:qFormat/>
    <w:rsid w:val="002B13CE"/>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color w:val="000000"/>
      <w:kern w:val="0"/>
      <w:sz w:val="20"/>
      <w:szCs w:val="20"/>
    </w:rPr>
  </w:style>
  <w:style w:type="paragraph" w:customStyle="1" w:styleId="xl422">
    <w:name w:val="xl422"/>
    <w:basedOn w:val="affffb"/>
    <w:autoRedefine/>
    <w:qFormat/>
    <w:rsid w:val="002B13CE"/>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Times New Roman" w:hAnsi="Times New Roman"/>
      <w:color w:val="000000"/>
      <w:kern w:val="0"/>
      <w:sz w:val="20"/>
      <w:szCs w:val="20"/>
    </w:rPr>
  </w:style>
  <w:style w:type="paragraph" w:customStyle="1" w:styleId="xl423">
    <w:name w:val="xl423"/>
    <w:basedOn w:val="affffb"/>
    <w:autoRedefine/>
    <w:qFormat/>
    <w:rsid w:val="002B13CE"/>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kern w:val="0"/>
      <w:sz w:val="20"/>
      <w:szCs w:val="20"/>
    </w:rPr>
  </w:style>
  <w:style w:type="paragraph" w:customStyle="1" w:styleId="xl424">
    <w:name w:val="xl424"/>
    <w:basedOn w:val="affffb"/>
    <w:autoRedefine/>
    <w:qFormat/>
    <w:rsid w:val="002B13CE"/>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Times New Roman" w:hAnsi="Times New Roman"/>
      <w:kern w:val="0"/>
      <w:sz w:val="20"/>
      <w:szCs w:val="20"/>
    </w:rPr>
  </w:style>
  <w:style w:type="paragraph" w:customStyle="1" w:styleId="xl425">
    <w:name w:val="xl425"/>
    <w:basedOn w:val="affffb"/>
    <w:autoRedefine/>
    <w:qFormat/>
    <w:rsid w:val="002B13CE"/>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kern w:val="0"/>
      <w:sz w:val="20"/>
      <w:szCs w:val="20"/>
    </w:rPr>
  </w:style>
  <w:style w:type="paragraph" w:customStyle="1" w:styleId="xl426">
    <w:name w:val="xl426"/>
    <w:basedOn w:val="affffb"/>
    <w:autoRedefine/>
    <w:qFormat/>
    <w:rsid w:val="002B13CE"/>
    <w:pPr>
      <w:widowControl/>
      <w:spacing w:before="100" w:beforeAutospacing="1" w:after="100" w:afterAutospacing="1" w:line="360" w:lineRule="auto"/>
      <w:ind w:firstLineChars="200" w:firstLine="200"/>
      <w:jc w:val="left"/>
    </w:pPr>
    <w:rPr>
      <w:rFonts w:ascii="宋体" w:hAnsi="宋体" w:cs="宋体"/>
      <w:kern w:val="0"/>
      <w:sz w:val="20"/>
      <w:szCs w:val="20"/>
    </w:rPr>
  </w:style>
  <w:style w:type="paragraph" w:customStyle="1" w:styleId="xl427">
    <w:name w:val="xl427"/>
    <w:basedOn w:val="affffb"/>
    <w:autoRedefine/>
    <w:qFormat/>
    <w:rsid w:val="002B13CE"/>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kern w:val="0"/>
      <w:sz w:val="20"/>
      <w:szCs w:val="20"/>
    </w:rPr>
  </w:style>
  <w:style w:type="paragraph" w:customStyle="1" w:styleId="xl428">
    <w:name w:val="xl428"/>
    <w:basedOn w:val="affffb"/>
    <w:autoRedefine/>
    <w:qFormat/>
    <w:rsid w:val="002B13CE"/>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kern w:val="0"/>
      <w:sz w:val="20"/>
      <w:szCs w:val="20"/>
    </w:rPr>
  </w:style>
  <w:style w:type="paragraph" w:customStyle="1" w:styleId="xl429">
    <w:name w:val="xl429"/>
    <w:basedOn w:val="affffb"/>
    <w:autoRedefine/>
    <w:qFormat/>
    <w:rsid w:val="002B13CE"/>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textAlignment w:val="top"/>
    </w:pPr>
    <w:rPr>
      <w:rFonts w:ascii="宋体" w:hAnsi="宋体" w:cs="宋体"/>
      <w:kern w:val="0"/>
      <w:sz w:val="20"/>
      <w:szCs w:val="20"/>
    </w:rPr>
  </w:style>
  <w:style w:type="paragraph" w:customStyle="1" w:styleId="xl430">
    <w:name w:val="xl430"/>
    <w:basedOn w:val="affffb"/>
    <w:autoRedefine/>
    <w:qFormat/>
    <w:rsid w:val="002B13CE"/>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b/>
      <w:bCs/>
      <w:color w:val="000000"/>
      <w:kern w:val="0"/>
      <w:sz w:val="20"/>
      <w:szCs w:val="20"/>
    </w:rPr>
  </w:style>
  <w:style w:type="paragraph" w:customStyle="1" w:styleId="xl431">
    <w:name w:val="xl431"/>
    <w:basedOn w:val="affffb"/>
    <w:autoRedefine/>
    <w:qFormat/>
    <w:rsid w:val="002B13CE"/>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textAlignment w:val="top"/>
    </w:pPr>
    <w:rPr>
      <w:rFonts w:ascii="Times New Roman" w:hAnsi="Times New Roman"/>
      <w:kern w:val="0"/>
      <w:sz w:val="20"/>
      <w:szCs w:val="20"/>
    </w:rPr>
  </w:style>
  <w:style w:type="paragraph" w:customStyle="1" w:styleId="xl432">
    <w:name w:val="xl432"/>
    <w:basedOn w:val="affffb"/>
    <w:autoRedefine/>
    <w:qFormat/>
    <w:rsid w:val="002B13CE"/>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kern w:val="0"/>
      <w:sz w:val="20"/>
      <w:szCs w:val="20"/>
    </w:rPr>
  </w:style>
  <w:style w:type="paragraph" w:customStyle="1" w:styleId="xl433">
    <w:name w:val="xl433"/>
    <w:basedOn w:val="affffb"/>
    <w:autoRedefine/>
    <w:qFormat/>
    <w:rsid w:val="002B13CE"/>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kern w:val="0"/>
      <w:sz w:val="20"/>
      <w:szCs w:val="20"/>
    </w:rPr>
  </w:style>
  <w:style w:type="paragraph" w:customStyle="1" w:styleId="xl434">
    <w:name w:val="xl434"/>
    <w:basedOn w:val="affffb"/>
    <w:autoRedefine/>
    <w:qFormat/>
    <w:rsid w:val="002B13CE"/>
    <w:pPr>
      <w:widowControl/>
      <w:spacing w:before="100" w:beforeAutospacing="1" w:after="100" w:afterAutospacing="1" w:line="360" w:lineRule="auto"/>
      <w:ind w:firstLineChars="200" w:firstLine="200"/>
      <w:jc w:val="center"/>
    </w:pPr>
    <w:rPr>
      <w:rFonts w:ascii="宋体" w:hAnsi="宋体" w:cs="宋体"/>
      <w:kern w:val="0"/>
      <w:sz w:val="20"/>
      <w:szCs w:val="20"/>
    </w:rPr>
  </w:style>
  <w:style w:type="paragraph" w:customStyle="1" w:styleId="43">
    <w:name w:val="样式4"/>
    <w:autoRedefine/>
    <w:qFormat/>
    <w:rsid w:val="002B13CE"/>
    <w:pPr>
      <w:numPr>
        <w:numId w:val="21"/>
      </w:numPr>
      <w:tabs>
        <w:tab w:val="left" w:pos="0"/>
      </w:tabs>
      <w:spacing w:line="360" w:lineRule="auto"/>
      <w:ind w:left="862" w:firstLineChars="200" w:hanging="352"/>
      <w:jc w:val="center"/>
      <w:outlineLvl w:val="0"/>
    </w:pPr>
    <w:rPr>
      <w:rFonts w:ascii="Tahoma" w:eastAsia="宋体" w:hAnsi="Tahoma" w:cs="Times New Roman"/>
      <w:b/>
      <w:szCs w:val="21"/>
    </w:rPr>
  </w:style>
  <w:style w:type="paragraph" w:customStyle="1" w:styleId="Char35">
    <w:name w:val="Char35"/>
    <w:basedOn w:val="affffb"/>
    <w:autoRedefine/>
    <w:qFormat/>
    <w:rsid w:val="002B13CE"/>
    <w:pPr>
      <w:widowControl/>
      <w:spacing w:after="160" w:line="240" w:lineRule="exact"/>
      <w:ind w:firstLineChars="200" w:firstLine="200"/>
      <w:jc w:val="left"/>
    </w:pPr>
    <w:rPr>
      <w:rFonts w:ascii="Verdana" w:hAnsi="Verdana"/>
      <w:kern w:val="0"/>
      <w:sz w:val="20"/>
      <w:szCs w:val="20"/>
      <w:lang w:eastAsia="en-US"/>
    </w:rPr>
  </w:style>
  <w:style w:type="paragraph" w:customStyle="1" w:styleId="a10">
    <w:name w:val="a1"/>
    <w:basedOn w:val="1f3"/>
    <w:autoRedefine/>
    <w:qFormat/>
    <w:rsid w:val="002B13CE"/>
    <w:pPr>
      <w:pageBreakBefore/>
      <w:widowControl/>
      <w:numPr>
        <w:numId w:val="22"/>
      </w:numPr>
      <w:autoSpaceDE/>
      <w:autoSpaceDN/>
      <w:adjustRightInd/>
      <w:spacing w:before="0" w:after="0" w:line="360" w:lineRule="auto"/>
    </w:pPr>
    <w:rPr>
      <w:rFonts w:ascii="Calibri"/>
      <w:bCs/>
      <w:sz w:val="44"/>
      <w:szCs w:val="44"/>
      <w:lang w:val="zh-CN"/>
    </w:rPr>
  </w:style>
  <w:style w:type="paragraph" w:customStyle="1" w:styleId="a20">
    <w:name w:val="a2"/>
    <w:basedOn w:val="2a"/>
    <w:autoRedefine/>
    <w:qFormat/>
    <w:rsid w:val="002B13CE"/>
    <w:pPr>
      <w:widowControl/>
      <w:numPr>
        <w:ilvl w:val="1"/>
        <w:numId w:val="22"/>
      </w:numPr>
      <w:autoSpaceDE/>
      <w:autoSpaceDN/>
      <w:adjustRightInd/>
      <w:spacing w:before="60" w:after="60" w:line="360" w:lineRule="auto"/>
      <w:jc w:val="left"/>
    </w:pPr>
    <w:rPr>
      <w:rFonts w:ascii="Cambria" w:eastAsia="宋体" w:hAnsi="Cambria"/>
      <w:bCs/>
      <w:kern w:val="2"/>
      <w:sz w:val="32"/>
      <w:szCs w:val="32"/>
      <w:lang w:val="zh-CN"/>
    </w:rPr>
  </w:style>
  <w:style w:type="paragraph" w:customStyle="1" w:styleId="a30">
    <w:name w:val="a3"/>
    <w:basedOn w:val="38"/>
    <w:autoRedefine/>
    <w:qFormat/>
    <w:rsid w:val="002B13CE"/>
    <w:pPr>
      <w:widowControl/>
      <w:numPr>
        <w:ilvl w:val="2"/>
        <w:numId w:val="22"/>
      </w:numPr>
      <w:autoSpaceDE/>
      <w:autoSpaceDN/>
      <w:adjustRightInd/>
      <w:spacing w:before="60" w:after="60" w:line="360" w:lineRule="auto"/>
    </w:pPr>
    <w:rPr>
      <w:rFonts w:ascii="Calibri"/>
      <w:bCs/>
      <w:kern w:val="2"/>
      <w:sz w:val="28"/>
      <w:szCs w:val="28"/>
      <w:u w:val="none"/>
      <w:lang w:val="zh-CN"/>
    </w:rPr>
  </w:style>
  <w:style w:type="paragraph" w:customStyle="1" w:styleId="Arial152CharChar">
    <w:name w:val="样式 Arial 小四 行距: 1.5 倍行距 首行缩进:  2 字符 Char Char"/>
    <w:basedOn w:val="affffb"/>
    <w:link w:val="Arial152CharCharChar"/>
    <w:autoRedefine/>
    <w:qFormat/>
    <w:rsid w:val="002B13CE"/>
    <w:pPr>
      <w:widowControl/>
      <w:spacing w:line="360" w:lineRule="auto"/>
      <w:ind w:firstLineChars="200" w:firstLine="480"/>
      <w:jc w:val="left"/>
    </w:pPr>
    <w:rPr>
      <w:rFonts w:ascii="Arial" w:hAnsi="Arial"/>
      <w:sz w:val="24"/>
      <w:szCs w:val="20"/>
      <w:lang w:val="zh-CN"/>
    </w:rPr>
  </w:style>
  <w:style w:type="character" w:customStyle="1" w:styleId="Arial152CharCharChar">
    <w:name w:val="样式 Arial 小四 行距: 1.5 倍行距 首行缩进:  2 字符 Char Char Char"/>
    <w:link w:val="Arial152CharChar"/>
    <w:autoRedefine/>
    <w:qFormat/>
    <w:rsid w:val="002B13CE"/>
    <w:rPr>
      <w:rFonts w:ascii="Arial" w:eastAsia="宋体" w:hAnsi="Arial" w:cs="Times New Roman"/>
      <w:sz w:val="24"/>
      <w:szCs w:val="20"/>
      <w:lang w:val="zh-CN"/>
    </w:rPr>
  </w:style>
  <w:style w:type="paragraph" w:customStyle="1" w:styleId="affffffffffffff">
    <w:name w:val="正文 首行缩进"/>
    <w:basedOn w:val="affffb"/>
    <w:link w:val="Charffff1"/>
    <w:autoRedefine/>
    <w:qFormat/>
    <w:rsid w:val="002B13CE"/>
    <w:pPr>
      <w:widowControl/>
      <w:snapToGrid w:val="0"/>
      <w:spacing w:line="360" w:lineRule="auto"/>
      <w:ind w:firstLineChars="200" w:firstLine="480"/>
      <w:jc w:val="left"/>
    </w:pPr>
    <w:rPr>
      <w:rFonts w:ascii="宋体" w:hAnsi="宋体"/>
      <w:sz w:val="24"/>
      <w:szCs w:val="22"/>
      <w:lang w:val="zh-CN"/>
    </w:rPr>
  </w:style>
  <w:style w:type="character" w:customStyle="1" w:styleId="Charffff1">
    <w:name w:val="正文 首行缩进 Char"/>
    <w:link w:val="affffffffffffff"/>
    <w:autoRedefine/>
    <w:qFormat/>
    <w:rsid w:val="002B13CE"/>
    <w:rPr>
      <w:rFonts w:ascii="宋体" w:eastAsia="宋体" w:hAnsi="宋体" w:cs="Times New Roman"/>
      <w:sz w:val="24"/>
      <w:lang w:val="zh-CN"/>
    </w:rPr>
  </w:style>
  <w:style w:type="paragraph" w:customStyle="1" w:styleId="Arial152">
    <w:name w:val="样式 Arial 小四 行距: 1.5 倍行距 首行缩进:  2 字符"/>
    <w:basedOn w:val="affffb"/>
    <w:autoRedefine/>
    <w:qFormat/>
    <w:rsid w:val="002B13CE"/>
    <w:pPr>
      <w:widowControl/>
      <w:spacing w:line="360" w:lineRule="auto"/>
      <w:ind w:firstLineChars="200" w:firstLine="480"/>
      <w:jc w:val="left"/>
    </w:pPr>
    <w:rPr>
      <w:rFonts w:ascii="Arial" w:hAnsi="Arial" w:cs="宋体"/>
      <w:sz w:val="24"/>
      <w:szCs w:val="20"/>
    </w:rPr>
  </w:style>
  <w:style w:type="paragraph" w:styleId="affffffffffffff0">
    <w:name w:val="Quote"/>
    <w:basedOn w:val="affffb"/>
    <w:next w:val="affffb"/>
    <w:link w:val="Charffff2"/>
    <w:autoRedefine/>
    <w:uiPriority w:val="29"/>
    <w:qFormat/>
    <w:rsid w:val="002B13CE"/>
    <w:pPr>
      <w:widowControl/>
      <w:spacing w:line="360" w:lineRule="auto"/>
      <w:ind w:firstLineChars="200" w:firstLine="200"/>
      <w:jc w:val="left"/>
    </w:pPr>
    <w:rPr>
      <w:rFonts w:ascii="Times New Roman" w:hAnsi="Times New Roman"/>
      <w:i/>
      <w:iCs/>
      <w:color w:val="000000"/>
      <w:lang w:val="zh-CN"/>
    </w:rPr>
  </w:style>
  <w:style w:type="character" w:customStyle="1" w:styleId="Charffff2">
    <w:name w:val="引用 Char"/>
    <w:basedOn w:val="affffd"/>
    <w:link w:val="affffffffffffff0"/>
    <w:uiPriority w:val="29"/>
    <w:qFormat/>
    <w:rsid w:val="002B13CE"/>
    <w:rPr>
      <w:rFonts w:ascii="Times New Roman" w:eastAsia="宋体" w:hAnsi="Times New Roman" w:cs="Times New Roman"/>
      <w:i/>
      <w:iCs/>
      <w:color w:val="000000"/>
      <w:szCs w:val="24"/>
      <w:lang w:val="zh-CN"/>
    </w:rPr>
  </w:style>
  <w:style w:type="paragraph" w:customStyle="1" w:styleId="affffffffffffff1">
    <w:name w:val="图样式"/>
    <w:basedOn w:val="affffb"/>
    <w:link w:val="Charffff3"/>
    <w:autoRedefine/>
    <w:qFormat/>
    <w:rsid w:val="002B13CE"/>
    <w:pPr>
      <w:widowControl/>
      <w:spacing w:line="360" w:lineRule="auto"/>
      <w:ind w:firstLineChars="200" w:firstLine="200"/>
      <w:jc w:val="center"/>
    </w:pPr>
    <w:rPr>
      <w:rFonts w:ascii="Times New Roman" w:hAnsi="Times New Roman"/>
      <w:b/>
      <w:lang w:val="zh-CN"/>
    </w:rPr>
  </w:style>
  <w:style w:type="character" w:customStyle="1" w:styleId="Charffff3">
    <w:name w:val="图样式 Char"/>
    <w:link w:val="affffffffffffff1"/>
    <w:autoRedefine/>
    <w:qFormat/>
    <w:rsid w:val="002B13CE"/>
    <w:rPr>
      <w:rFonts w:ascii="Times New Roman" w:eastAsia="宋体" w:hAnsi="Times New Roman" w:cs="Times New Roman"/>
      <w:b/>
      <w:szCs w:val="24"/>
      <w:lang w:val="zh-CN"/>
    </w:rPr>
  </w:style>
  <w:style w:type="paragraph" w:customStyle="1" w:styleId="-7">
    <w:name w:val="表-"/>
    <w:basedOn w:val="affffb"/>
    <w:link w:val="-Char"/>
    <w:autoRedefine/>
    <w:qFormat/>
    <w:rsid w:val="002B13CE"/>
    <w:pPr>
      <w:widowControl/>
      <w:spacing w:line="360" w:lineRule="auto"/>
      <w:ind w:firstLineChars="200" w:firstLine="200"/>
      <w:jc w:val="center"/>
    </w:pPr>
    <w:rPr>
      <w:rFonts w:ascii="Times New Roman" w:hAnsi="Times New Roman"/>
      <w:b/>
      <w:szCs w:val="21"/>
      <w:lang w:val="zh-CN"/>
    </w:rPr>
  </w:style>
  <w:style w:type="character" w:customStyle="1" w:styleId="-Char">
    <w:name w:val="表- Char"/>
    <w:link w:val="-7"/>
    <w:autoRedefine/>
    <w:qFormat/>
    <w:rsid w:val="002B13CE"/>
    <w:rPr>
      <w:rFonts w:ascii="Times New Roman" w:eastAsia="宋体" w:hAnsi="Times New Roman" w:cs="Times New Roman"/>
      <w:b/>
      <w:szCs w:val="21"/>
      <w:lang w:val="zh-CN"/>
    </w:rPr>
  </w:style>
  <w:style w:type="paragraph" w:customStyle="1" w:styleId="Char1CharCharChar3">
    <w:name w:val="Char1 Char Char Char3"/>
    <w:basedOn w:val="affffb"/>
    <w:autoRedefine/>
    <w:qFormat/>
    <w:rsid w:val="002B13CE"/>
    <w:pPr>
      <w:widowControl/>
      <w:spacing w:line="360" w:lineRule="auto"/>
      <w:ind w:firstLineChars="200" w:firstLine="200"/>
      <w:jc w:val="left"/>
    </w:pPr>
    <w:rPr>
      <w:rFonts w:ascii="Tahoma" w:hAnsi="Tahoma"/>
      <w:sz w:val="24"/>
      <w:szCs w:val="20"/>
    </w:rPr>
  </w:style>
  <w:style w:type="character" w:customStyle="1" w:styleId="1ffff0">
    <w:name w:val="标题 1 字符"/>
    <w:autoRedefine/>
    <w:uiPriority w:val="9"/>
    <w:qFormat/>
    <w:rsid w:val="002B13CE"/>
    <w:rPr>
      <w:b/>
      <w:bCs/>
      <w:kern w:val="44"/>
      <w:sz w:val="44"/>
      <w:szCs w:val="44"/>
    </w:rPr>
  </w:style>
  <w:style w:type="character" w:customStyle="1" w:styleId="affffffffffffff2">
    <w:name w:val="列表段落 字符"/>
    <w:link w:val="3fd"/>
    <w:autoRedefine/>
    <w:uiPriority w:val="34"/>
    <w:qFormat/>
    <w:rsid w:val="002B13CE"/>
    <w:rPr>
      <w:sz w:val="24"/>
    </w:rPr>
  </w:style>
  <w:style w:type="paragraph" w:customStyle="1" w:styleId="3fd">
    <w:name w:val="3"/>
    <w:basedOn w:val="affffb"/>
    <w:next w:val="afffff6"/>
    <w:link w:val="affffffffffffff2"/>
    <w:autoRedefine/>
    <w:uiPriority w:val="34"/>
    <w:qFormat/>
    <w:rsid w:val="002B13CE"/>
    <w:pPr>
      <w:widowControl/>
      <w:spacing w:line="360" w:lineRule="auto"/>
      <w:ind w:firstLineChars="200" w:firstLine="200"/>
      <w:jc w:val="left"/>
    </w:pPr>
    <w:rPr>
      <w:rFonts w:asciiTheme="minorHAnsi" w:eastAsiaTheme="minorEastAsia" w:hAnsiTheme="minorHAnsi" w:cstheme="minorBidi"/>
      <w:sz w:val="24"/>
      <w:szCs w:val="22"/>
    </w:rPr>
  </w:style>
  <w:style w:type="character" w:customStyle="1" w:styleId="2ffd">
    <w:name w:val="标题 2 字符"/>
    <w:autoRedefine/>
    <w:uiPriority w:val="9"/>
    <w:qFormat/>
    <w:rsid w:val="002B13CE"/>
    <w:rPr>
      <w:rFonts w:ascii="Arial" w:eastAsia="黑体" w:hAnsi="Arial"/>
      <w:b/>
      <w:bCs/>
      <w:kern w:val="2"/>
      <w:sz w:val="32"/>
      <w:szCs w:val="32"/>
    </w:rPr>
  </w:style>
  <w:style w:type="paragraph" w:customStyle="1" w:styleId="ChapterSubtitle-noTOC">
    <w:name w:val="Chapter Subtitle - no TOC"/>
    <w:basedOn w:val="affffb"/>
    <w:next w:val="affffff"/>
    <w:autoRedefine/>
    <w:qFormat/>
    <w:rsid w:val="002B13CE"/>
    <w:pPr>
      <w:keepNext/>
      <w:keepLines/>
      <w:widowControl/>
      <w:pBdr>
        <w:top w:val="single" w:sz="12" w:space="2" w:color="auto"/>
      </w:pBdr>
      <w:shd w:val="pct10" w:color="auto" w:fill="auto"/>
      <w:spacing w:before="360" w:after="360" w:line="360" w:lineRule="auto"/>
      <w:ind w:firstLineChars="200" w:firstLine="200"/>
      <w:jc w:val="center"/>
    </w:pPr>
    <w:rPr>
      <w:rFonts w:ascii="Arial" w:hAnsi="Arial"/>
      <w:i/>
      <w:kern w:val="28"/>
      <w:sz w:val="28"/>
      <w:szCs w:val="20"/>
      <w:lang w:val="en-AU"/>
    </w:rPr>
  </w:style>
  <w:style w:type="character" w:customStyle="1" w:styleId="DefaultChar">
    <w:name w:val="Default Char"/>
    <w:link w:val="Default"/>
    <w:autoRedefine/>
    <w:qFormat/>
    <w:rsid w:val="002B13CE"/>
    <w:rPr>
      <w:rFonts w:ascii="Symbol" w:eastAsia="宋体" w:hAnsi="Symbol" w:cs="Symbol"/>
      <w:color w:val="000000"/>
      <w:kern w:val="0"/>
      <w:sz w:val="24"/>
      <w:szCs w:val="24"/>
    </w:rPr>
  </w:style>
  <w:style w:type="character" w:customStyle="1" w:styleId="4f6">
    <w:name w:val="标题 4 字符"/>
    <w:autoRedefine/>
    <w:qFormat/>
    <w:rsid w:val="002B13CE"/>
    <w:rPr>
      <w:rFonts w:ascii="Arial" w:eastAsia="黑体" w:hAnsi="Arial"/>
      <w:b/>
      <w:bCs/>
      <w:kern w:val="2"/>
      <w:sz w:val="28"/>
      <w:szCs w:val="28"/>
    </w:rPr>
  </w:style>
  <w:style w:type="character" w:customStyle="1" w:styleId="affffffffffffff3">
    <w:name w:val="页眉 字符"/>
    <w:autoRedefine/>
    <w:uiPriority w:val="99"/>
    <w:qFormat/>
    <w:rsid w:val="002B13CE"/>
    <w:rPr>
      <w:kern w:val="2"/>
      <w:sz w:val="18"/>
      <w:szCs w:val="18"/>
    </w:rPr>
  </w:style>
  <w:style w:type="character" w:customStyle="1" w:styleId="affffffffffffff4">
    <w:name w:val="页脚 字符"/>
    <w:autoRedefine/>
    <w:uiPriority w:val="99"/>
    <w:qFormat/>
    <w:rsid w:val="002B13CE"/>
    <w:rPr>
      <w:kern w:val="2"/>
      <w:sz w:val="18"/>
      <w:szCs w:val="18"/>
    </w:rPr>
  </w:style>
  <w:style w:type="character" w:customStyle="1" w:styleId="5f">
    <w:name w:val="标题 5 字符"/>
    <w:autoRedefine/>
    <w:uiPriority w:val="9"/>
    <w:qFormat/>
    <w:rsid w:val="002B13CE"/>
    <w:rPr>
      <w:b/>
      <w:bCs/>
      <w:kern w:val="2"/>
      <w:sz w:val="28"/>
      <w:szCs w:val="28"/>
    </w:rPr>
  </w:style>
  <w:style w:type="character" w:customStyle="1" w:styleId="230">
    <w:name w:val="正文文本缩进 2 字符3"/>
    <w:autoRedefine/>
    <w:qFormat/>
    <w:rsid w:val="002B13CE"/>
    <w:rPr>
      <w:rFonts w:ascii="Times New Roman" w:hAnsi="Times New Roman"/>
      <w:kern w:val="2"/>
      <w:sz w:val="21"/>
      <w:szCs w:val="24"/>
    </w:rPr>
  </w:style>
  <w:style w:type="paragraph" w:customStyle="1" w:styleId="affff1">
    <w:name w:val="列项正文"/>
    <w:basedOn w:val="affffb"/>
    <w:next w:val="affffb"/>
    <w:autoRedefine/>
    <w:uiPriority w:val="99"/>
    <w:qFormat/>
    <w:rsid w:val="002B13CE"/>
    <w:pPr>
      <w:widowControl/>
      <w:numPr>
        <w:numId w:val="23"/>
      </w:numPr>
      <w:spacing w:before="100" w:beforeAutospacing="1" w:after="100" w:afterAutospacing="1" w:line="360" w:lineRule="auto"/>
      <w:ind w:firstLineChars="200" w:firstLine="200"/>
      <w:jc w:val="left"/>
    </w:pPr>
    <w:rPr>
      <w:rFonts w:ascii="Book Antiqua" w:hAnsi="Book Antiqua"/>
      <w:szCs w:val="21"/>
    </w:rPr>
  </w:style>
  <w:style w:type="character" w:customStyle="1" w:styleId="5f0">
    <w:name w:val="未处理的提及5"/>
    <w:autoRedefine/>
    <w:uiPriority w:val="99"/>
    <w:unhideWhenUsed/>
    <w:qFormat/>
    <w:rsid w:val="002B13CE"/>
    <w:rPr>
      <w:color w:val="605E5C"/>
      <w:shd w:val="clear" w:color="auto" w:fill="E1DFDD"/>
    </w:rPr>
  </w:style>
  <w:style w:type="character" w:customStyle="1" w:styleId="affffffffffffff5">
    <w:name w:val="批注框文本 字符"/>
    <w:autoRedefine/>
    <w:qFormat/>
    <w:rsid w:val="002B13CE"/>
    <w:rPr>
      <w:kern w:val="2"/>
      <w:sz w:val="18"/>
      <w:szCs w:val="18"/>
    </w:rPr>
  </w:style>
  <w:style w:type="paragraph" w:customStyle="1" w:styleId="00">
    <w:name w:val="00伟业正文（正常）"/>
    <w:basedOn w:val="affffb"/>
    <w:autoRedefine/>
    <w:qFormat/>
    <w:rsid w:val="002B13CE"/>
    <w:pPr>
      <w:widowControl/>
      <w:spacing w:before="160" w:after="160" w:line="360" w:lineRule="auto"/>
      <w:ind w:firstLineChars="200" w:firstLine="480"/>
      <w:jc w:val="left"/>
    </w:pPr>
    <w:rPr>
      <w:rFonts w:ascii="Times New Roman" w:hAnsi="Times New Roman"/>
      <w:sz w:val="24"/>
      <w:szCs w:val="22"/>
    </w:rPr>
  </w:style>
  <w:style w:type="paragraph" w:customStyle="1" w:styleId="p0">
    <w:name w:val="p0"/>
    <w:basedOn w:val="affffb"/>
    <w:autoRedefine/>
    <w:qFormat/>
    <w:rsid w:val="002B13CE"/>
    <w:pPr>
      <w:widowControl/>
      <w:spacing w:line="360" w:lineRule="auto"/>
      <w:ind w:firstLineChars="200" w:firstLine="200"/>
      <w:jc w:val="left"/>
    </w:pPr>
    <w:rPr>
      <w:rFonts w:ascii="Times New Roman" w:eastAsia="PMingLiU-ExtB" w:hAnsi="Times New Roman" w:hint="eastAsia"/>
      <w:kern w:val="0"/>
      <w:sz w:val="24"/>
      <w:szCs w:val="21"/>
      <w:lang w:eastAsia="zh-TW"/>
    </w:rPr>
  </w:style>
  <w:style w:type="paragraph" w:customStyle="1" w:styleId="ZKR">
    <w:name w:val="ZKR正文"/>
    <w:basedOn w:val="affffb"/>
    <w:link w:val="ZKRChar"/>
    <w:autoRedefine/>
    <w:qFormat/>
    <w:rsid w:val="002B13CE"/>
    <w:pPr>
      <w:widowControl/>
      <w:spacing w:after="50" w:line="360" w:lineRule="auto"/>
      <w:ind w:firstLineChars="200" w:firstLine="200"/>
      <w:jc w:val="left"/>
    </w:pPr>
    <w:rPr>
      <w:rFonts w:ascii="宋体" w:hAnsi="宋体"/>
      <w:kern w:val="0"/>
      <w:sz w:val="24"/>
      <w:lang w:val="zh-CN"/>
    </w:rPr>
  </w:style>
  <w:style w:type="character" w:customStyle="1" w:styleId="ZKRChar">
    <w:name w:val="ZKR正文 Char"/>
    <w:link w:val="ZKR"/>
    <w:autoRedefine/>
    <w:qFormat/>
    <w:rsid w:val="002B13CE"/>
    <w:rPr>
      <w:rFonts w:ascii="宋体" w:eastAsia="宋体" w:hAnsi="宋体" w:cs="Times New Roman"/>
      <w:kern w:val="0"/>
      <w:sz w:val="24"/>
      <w:szCs w:val="24"/>
      <w:lang w:val="zh-CN"/>
    </w:rPr>
  </w:style>
  <w:style w:type="paragraph" w:customStyle="1" w:styleId="C503-">
    <w:name w:val="C503-正文格式"/>
    <w:basedOn w:val="affffb"/>
    <w:link w:val="C503-Char"/>
    <w:autoRedefine/>
    <w:qFormat/>
    <w:rsid w:val="002B13CE"/>
    <w:pPr>
      <w:widowControl/>
      <w:spacing w:line="360" w:lineRule="auto"/>
      <w:ind w:firstLineChars="200" w:firstLine="480"/>
      <w:jc w:val="left"/>
    </w:pPr>
    <w:rPr>
      <w:rFonts w:ascii="Times New Roman" w:hAnsi="Times New Roman"/>
      <w:sz w:val="24"/>
      <w:szCs w:val="20"/>
      <w:lang w:val="zh-CN"/>
    </w:rPr>
  </w:style>
  <w:style w:type="character" w:customStyle="1" w:styleId="C503-Char">
    <w:name w:val="C503-正文格式 Char"/>
    <w:link w:val="C503-"/>
    <w:autoRedefine/>
    <w:qFormat/>
    <w:rsid w:val="002B13CE"/>
    <w:rPr>
      <w:rFonts w:ascii="Times New Roman" w:eastAsia="宋体" w:hAnsi="Times New Roman" w:cs="Times New Roman"/>
      <w:sz w:val="24"/>
      <w:szCs w:val="20"/>
      <w:lang w:val="zh-CN"/>
    </w:rPr>
  </w:style>
  <w:style w:type="character" w:customStyle="1" w:styleId="affffffffffffff6">
    <w:name w:val="正文文本 字符"/>
    <w:autoRedefine/>
    <w:qFormat/>
    <w:rsid w:val="002B13CE"/>
    <w:rPr>
      <w:kern w:val="2"/>
      <w:sz w:val="21"/>
      <w:szCs w:val="24"/>
    </w:rPr>
  </w:style>
  <w:style w:type="character" w:customStyle="1" w:styleId="affffffffffffff7">
    <w:name w:val="正文文本首行缩进 字符"/>
    <w:basedOn w:val="affffffffffffff6"/>
    <w:autoRedefine/>
    <w:qFormat/>
    <w:rsid w:val="002B13CE"/>
    <w:rPr>
      <w:kern w:val="2"/>
      <w:sz w:val="21"/>
      <w:szCs w:val="24"/>
    </w:rPr>
  </w:style>
  <w:style w:type="paragraph" w:customStyle="1" w:styleId="ZKR0">
    <w:name w:val="ZKR图例"/>
    <w:basedOn w:val="affffb"/>
    <w:link w:val="ZKRChar0"/>
    <w:autoRedefine/>
    <w:qFormat/>
    <w:rsid w:val="002B13CE"/>
    <w:pPr>
      <w:widowControl/>
      <w:spacing w:before="50" w:afterLines="100" w:after="100" w:line="360" w:lineRule="auto"/>
      <w:ind w:firstLineChars="200" w:firstLine="200"/>
      <w:jc w:val="center"/>
    </w:pPr>
    <w:rPr>
      <w:rFonts w:ascii="Times New Roman" w:hAnsi="Times New Roman"/>
      <w:b/>
      <w:kern w:val="0"/>
      <w:szCs w:val="21"/>
      <w:lang w:val="zh-CN"/>
    </w:rPr>
  </w:style>
  <w:style w:type="character" w:customStyle="1" w:styleId="ZKRChar0">
    <w:name w:val="ZKR图例 Char"/>
    <w:link w:val="ZKR0"/>
    <w:autoRedefine/>
    <w:qFormat/>
    <w:rsid w:val="002B13CE"/>
    <w:rPr>
      <w:rFonts w:ascii="Times New Roman" w:eastAsia="宋体" w:hAnsi="Times New Roman" w:cs="Times New Roman"/>
      <w:b/>
      <w:kern w:val="0"/>
      <w:szCs w:val="21"/>
      <w:lang w:val="zh-CN"/>
    </w:rPr>
  </w:style>
  <w:style w:type="paragraph" w:customStyle="1" w:styleId="affffffffffffff8">
    <w:name w:val="表中文字"/>
    <w:basedOn w:val="affffb"/>
    <w:autoRedefine/>
    <w:qFormat/>
    <w:rsid w:val="002B13CE"/>
    <w:pPr>
      <w:widowControl/>
      <w:spacing w:line="360" w:lineRule="auto"/>
      <w:ind w:firstLineChars="200" w:firstLine="200"/>
      <w:jc w:val="left"/>
    </w:pPr>
    <w:rPr>
      <w:rFonts w:ascii="Times New Roman" w:eastAsia="仿宋_GB2312" w:hAnsi="Times New Roman"/>
      <w:sz w:val="24"/>
      <w:szCs w:val="20"/>
    </w:rPr>
  </w:style>
  <w:style w:type="paragraph" w:customStyle="1" w:styleId="affffffffffffff9">
    <w:name w:val="表首行"/>
    <w:basedOn w:val="affffffffffffff8"/>
    <w:autoRedefine/>
    <w:qFormat/>
    <w:rsid w:val="002B13CE"/>
    <w:pPr>
      <w:spacing w:line="240" w:lineRule="auto"/>
      <w:jc w:val="center"/>
    </w:pPr>
    <w:rPr>
      <w:rFonts w:ascii="黑体" w:eastAsia="黑体"/>
      <w:b/>
      <w:bCs/>
      <w:sz w:val="21"/>
    </w:rPr>
  </w:style>
  <w:style w:type="paragraph" w:customStyle="1" w:styleId="CharCharChar3">
    <w:name w:val="缩紧正文 Char Char Char"/>
    <w:basedOn w:val="affffb"/>
    <w:link w:val="CharCharCharChar1"/>
    <w:autoRedefine/>
    <w:qFormat/>
    <w:rsid w:val="002B13CE"/>
    <w:pPr>
      <w:widowControl/>
      <w:spacing w:before="120" w:after="120" w:line="400" w:lineRule="exact"/>
      <w:ind w:firstLineChars="200" w:firstLine="480"/>
      <w:jc w:val="left"/>
    </w:pPr>
    <w:rPr>
      <w:rFonts w:ascii="宋体" w:hAnsi="宋体"/>
      <w:sz w:val="24"/>
      <w:lang w:val="zh-CN"/>
    </w:rPr>
  </w:style>
  <w:style w:type="character" w:customStyle="1" w:styleId="CharCharCharChar1">
    <w:name w:val="缩紧正文 Char Char Char Char"/>
    <w:link w:val="CharCharChar3"/>
    <w:autoRedefine/>
    <w:qFormat/>
    <w:rsid w:val="002B13CE"/>
    <w:rPr>
      <w:rFonts w:ascii="宋体" w:eastAsia="宋体" w:hAnsi="宋体" w:cs="Times New Roman"/>
      <w:sz w:val="24"/>
      <w:szCs w:val="24"/>
      <w:lang w:val="zh-CN"/>
    </w:rPr>
  </w:style>
  <w:style w:type="paragraph" w:customStyle="1" w:styleId="affffffffffffffa">
    <w:name w:val="总体设计正文样式"/>
    <w:basedOn w:val="affffb"/>
    <w:autoRedefine/>
    <w:qFormat/>
    <w:rsid w:val="002B13CE"/>
    <w:pPr>
      <w:widowControl/>
      <w:spacing w:line="360" w:lineRule="auto"/>
      <w:ind w:firstLineChars="200" w:firstLine="200"/>
      <w:jc w:val="left"/>
    </w:pPr>
    <w:rPr>
      <w:rFonts w:ascii="宋体" w:eastAsia="仿宋_GB2312" w:hAnsi="宋体" w:cs="宋体"/>
      <w:sz w:val="24"/>
      <w:szCs w:val="20"/>
    </w:rPr>
  </w:style>
  <w:style w:type="character" w:customStyle="1" w:styleId="3fe">
    <w:name w:val="正文文本缩进 3 字符"/>
    <w:autoRedefine/>
    <w:qFormat/>
    <w:rsid w:val="002B13CE"/>
    <w:rPr>
      <w:kern w:val="2"/>
      <w:sz w:val="16"/>
      <w:szCs w:val="16"/>
    </w:rPr>
  </w:style>
  <w:style w:type="paragraph" w:customStyle="1" w:styleId="555">
    <w:name w:val="555"/>
    <w:autoRedefine/>
    <w:qFormat/>
    <w:rsid w:val="002B13CE"/>
    <w:pPr>
      <w:widowControl w:val="0"/>
      <w:spacing w:line="360" w:lineRule="auto"/>
      <w:ind w:firstLineChars="200" w:firstLine="200"/>
      <w:jc w:val="both"/>
    </w:pPr>
    <w:rPr>
      <w:rFonts w:ascii="Times New Roman" w:eastAsia="宋体" w:hAnsi="Times New Roman" w:cs="Times New Roman"/>
      <w:sz w:val="28"/>
      <w:szCs w:val="24"/>
    </w:rPr>
  </w:style>
  <w:style w:type="paragraph" w:customStyle="1" w:styleId="3rd">
    <w:name w:val="3rd"/>
    <w:basedOn w:val="38"/>
    <w:link w:val="3rdChar"/>
    <w:autoRedefine/>
    <w:qFormat/>
    <w:rsid w:val="002B13CE"/>
    <w:pPr>
      <w:keepLines w:val="0"/>
      <w:widowControl/>
      <w:numPr>
        <w:ilvl w:val="2"/>
        <w:numId w:val="24"/>
      </w:numPr>
      <w:autoSpaceDE/>
      <w:autoSpaceDN/>
      <w:adjustRightInd/>
      <w:spacing w:before="120" w:line="360" w:lineRule="auto"/>
      <w:outlineLvl w:val="4"/>
    </w:pPr>
    <w:rPr>
      <w:rFonts w:ascii="仿宋_GB2312" w:eastAsia="仿宋_GB2312"/>
      <w:b w:val="0"/>
      <w:bCs/>
      <w:kern w:val="2"/>
      <w:sz w:val="21"/>
      <w:szCs w:val="21"/>
      <w:u w:val="none"/>
      <w:lang w:val="zh-CN"/>
    </w:rPr>
  </w:style>
  <w:style w:type="character" w:customStyle="1" w:styleId="3rdChar">
    <w:name w:val="3rd Char"/>
    <w:link w:val="3rd"/>
    <w:autoRedefine/>
    <w:qFormat/>
    <w:rsid w:val="002B13CE"/>
    <w:rPr>
      <w:rFonts w:ascii="仿宋_GB2312" w:eastAsia="仿宋_GB2312" w:hAnsi="Calibri" w:cs="Times New Roman"/>
      <w:bCs/>
      <w:szCs w:val="21"/>
      <w:lang w:val="zh-CN"/>
    </w:rPr>
  </w:style>
  <w:style w:type="paragraph" w:customStyle="1" w:styleId="affffffffffffffb">
    <w:name w:val="图注"/>
    <w:autoRedefine/>
    <w:qFormat/>
    <w:rsid w:val="002B13CE"/>
    <w:pPr>
      <w:widowControl w:val="0"/>
      <w:spacing w:line="360" w:lineRule="auto"/>
      <w:ind w:firstLineChars="200" w:firstLine="200"/>
      <w:jc w:val="center"/>
    </w:pPr>
    <w:rPr>
      <w:rFonts w:ascii="Times New Roman" w:eastAsia="宋体" w:hAnsi="Times New Roman" w:cs="Times New Roman"/>
      <w:b/>
      <w:szCs w:val="24"/>
    </w:rPr>
  </w:style>
  <w:style w:type="paragraph" w:customStyle="1" w:styleId="Alink">
    <w:name w:val="Alink正文"/>
    <w:basedOn w:val="affffb"/>
    <w:autoRedefine/>
    <w:qFormat/>
    <w:rsid w:val="002B13CE"/>
    <w:pPr>
      <w:widowControl/>
      <w:spacing w:line="360" w:lineRule="auto"/>
      <w:ind w:firstLineChars="200" w:firstLine="420"/>
      <w:jc w:val="left"/>
    </w:pPr>
    <w:rPr>
      <w:rFonts w:ascii="Times New Roman" w:hAnsi="Times New Roman"/>
    </w:rPr>
  </w:style>
  <w:style w:type="character" w:customStyle="1" w:styleId="Charffff4">
    <w:name w:val="正文首行缩进（绿盟科技） Char"/>
    <w:link w:val="affffffffffffffc"/>
    <w:autoRedefine/>
    <w:qFormat/>
    <w:locked/>
    <w:rsid w:val="002B13CE"/>
    <w:rPr>
      <w:szCs w:val="21"/>
      <w:lang w:val="zh-CN"/>
    </w:rPr>
  </w:style>
  <w:style w:type="paragraph" w:customStyle="1" w:styleId="affffffffffffffc">
    <w:name w:val="正文首行缩进（绿盟科技）"/>
    <w:basedOn w:val="affffb"/>
    <w:link w:val="Charffff4"/>
    <w:autoRedefine/>
    <w:qFormat/>
    <w:rsid w:val="002B13CE"/>
    <w:pPr>
      <w:widowControl/>
      <w:spacing w:after="50" w:line="300" w:lineRule="auto"/>
      <w:ind w:firstLineChars="200" w:firstLine="200"/>
      <w:jc w:val="left"/>
    </w:pPr>
    <w:rPr>
      <w:rFonts w:asciiTheme="minorHAnsi" w:eastAsiaTheme="minorEastAsia" w:hAnsiTheme="minorHAnsi" w:cstheme="minorBidi"/>
      <w:szCs w:val="21"/>
      <w:lang w:val="zh-CN"/>
    </w:rPr>
  </w:style>
  <w:style w:type="paragraph" w:customStyle="1" w:styleId="--">
    <w:name w:val="绿盟科技--正文首行缩进"/>
    <w:basedOn w:val="affffb"/>
    <w:autoRedefine/>
    <w:qFormat/>
    <w:rsid w:val="002B13CE"/>
    <w:pPr>
      <w:widowControl/>
      <w:spacing w:after="50" w:line="300" w:lineRule="auto"/>
      <w:ind w:firstLineChars="200" w:firstLine="200"/>
      <w:jc w:val="left"/>
    </w:pPr>
    <w:rPr>
      <w:rFonts w:ascii="Arial" w:hAnsi="Arial"/>
      <w:kern w:val="0"/>
      <w:szCs w:val="21"/>
    </w:rPr>
  </w:style>
  <w:style w:type="paragraph" w:customStyle="1" w:styleId="aa">
    <w:name w:val="列表（符号一级）（绿盟科技）"/>
    <w:basedOn w:val="affffb"/>
    <w:link w:val="Charffff5"/>
    <w:autoRedefine/>
    <w:qFormat/>
    <w:rsid w:val="002B13CE"/>
    <w:pPr>
      <w:widowControl/>
      <w:numPr>
        <w:numId w:val="25"/>
      </w:numPr>
      <w:spacing w:line="300" w:lineRule="auto"/>
      <w:ind w:firstLineChars="200" w:firstLine="200"/>
      <w:jc w:val="left"/>
    </w:pPr>
    <w:rPr>
      <w:kern w:val="0"/>
      <w:szCs w:val="21"/>
      <w:lang w:val="zh-CN"/>
    </w:rPr>
  </w:style>
  <w:style w:type="character" w:customStyle="1" w:styleId="Charffff5">
    <w:name w:val="列表（符号一级）（绿盟科技） Char"/>
    <w:link w:val="aa"/>
    <w:autoRedefine/>
    <w:qFormat/>
    <w:locked/>
    <w:rsid w:val="002B13CE"/>
    <w:rPr>
      <w:rFonts w:ascii="Calibri" w:eastAsia="宋体" w:hAnsi="Calibri" w:cs="Times New Roman"/>
      <w:kern w:val="0"/>
      <w:szCs w:val="21"/>
      <w:lang w:val="zh-CN"/>
    </w:rPr>
  </w:style>
  <w:style w:type="paragraph" w:customStyle="1" w:styleId="ab">
    <w:name w:val="列表（符号二级）（绿盟科技）"/>
    <w:basedOn w:val="aa"/>
    <w:autoRedefine/>
    <w:qFormat/>
    <w:rsid w:val="002B13CE"/>
    <w:pPr>
      <w:numPr>
        <w:ilvl w:val="1"/>
      </w:numPr>
      <w:tabs>
        <w:tab w:val="left" w:pos="360"/>
      </w:tabs>
      <w:ind w:left="1260" w:firstLine="0"/>
    </w:pPr>
  </w:style>
  <w:style w:type="character" w:customStyle="1" w:styleId="Charffff6">
    <w:name w:val="正文（绿盟科技） Char"/>
    <w:link w:val="affffffffffffffd"/>
    <w:autoRedefine/>
    <w:qFormat/>
    <w:locked/>
    <w:rsid w:val="002B13CE"/>
    <w:rPr>
      <w:szCs w:val="21"/>
    </w:rPr>
  </w:style>
  <w:style w:type="paragraph" w:customStyle="1" w:styleId="affffffffffffffd">
    <w:name w:val="正文（绿盟科技）"/>
    <w:link w:val="Charffff6"/>
    <w:autoRedefine/>
    <w:qFormat/>
    <w:rsid w:val="002B13CE"/>
    <w:pPr>
      <w:spacing w:line="300" w:lineRule="auto"/>
      <w:ind w:firstLineChars="200" w:firstLine="200"/>
    </w:pPr>
    <w:rPr>
      <w:szCs w:val="21"/>
    </w:rPr>
  </w:style>
  <w:style w:type="character" w:customStyle="1" w:styleId="GHCChar">
    <w:name w:val="GHC正文 Char"/>
    <w:link w:val="GHC"/>
    <w:autoRedefine/>
    <w:qFormat/>
    <w:rsid w:val="002B13CE"/>
    <w:rPr>
      <w:rFonts w:ascii="宋体" w:hAnsi="宋体"/>
      <w:sz w:val="24"/>
      <w:szCs w:val="24"/>
      <w:lang w:val="en-AU"/>
    </w:rPr>
  </w:style>
  <w:style w:type="paragraph" w:customStyle="1" w:styleId="GHC">
    <w:name w:val="GHC正文"/>
    <w:basedOn w:val="affffb"/>
    <w:link w:val="GHCChar"/>
    <w:autoRedefine/>
    <w:qFormat/>
    <w:rsid w:val="002B13CE"/>
    <w:pPr>
      <w:widowControl/>
      <w:spacing w:line="360" w:lineRule="auto"/>
      <w:ind w:firstLineChars="200" w:firstLine="420"/>
      <w:jc w:val="left"/>
    </w:pPr>
    <w:rPr>
      <w:rFonts w:ascii="宋体" w:eastAsiaTheme="minorEastAsia" w:hAnsi="宋体" w:cstheme="minorBidi"/>
      <w:sz w:val="24"/>
      <w:lang w:val="en-AU"/>
    </w:rPr>
  </w:style>
  <w:style w:type="paragraph" w:customStyle="1" w:styleId="pa-2">
    <w:name w:val="pa-2"/>
    <w:basedOn w:val="affffb"/>
    <w:autoRedefine/>
    <w:qFormat/>
    <w:rsid w:val="002B13CE"/>
    <w:pPr>
      <w:widowControl/>
      <w:spacing w:before="100" w:beforeAutospacing="1" w:after="100" w:afterAutospacing="1" w:line="360" w:lineRule="atLeast"/>
      <w:ind w:firstLineChars="200" w:firstLine="420"/>
      <w:jc w:val="left"/>
    </w:pPr>
    <w:rPr>
      <w:rFonts w:ascii="宋体" w:hAnsi="宋体" w:cs="宋体"/>
      <w:kern w:val="0"/>
      <w:sz w:val="24"/>
    </w:rPr>
  </w:style>
  <w:style w:type="paragraph" w:customStyle="1" w:styleId="TOC1111">
    <w:name w:val="TOC 标题1111"/>
    <w:basedOn w:val="1f3"/>
    <w:next w:val="affffb"/>
    <w:autoRedefine/>
    <w:uiPriority w:val="39"/>
    <w:unhideWhenUsed/>
    <w:qFormat/>
    <w:rsid w:val="002B13CE"/>
    <w:pPr>
      <w:widowControl/>
      <w:autoSpaceDE/>
      <w:autoSpaceDN/>
      <w:adjustRightInd/>
      <w:spacing w:after="0" w:line="259" w:lineRule="auto"/>
      <w:jc w:val="left"/>
      <w:outlineLvl w:val="9"/>
    </w:pPr>
    <w:rPr>
      <w:rFonts w:ascii="等线 Light" w:eastAsia="等线 Light" w:hAnsi="等线 Light"/>
      <w:b w:val="0"/>
      <w:color w:val="2F5496"/>
      <w:kern w:val="0"/>
      <w:szCs w:val="32"/>
      <w:lang w:val="zh-CN"/>
    </w:rPr>
  </w:style>
  <w:style w:type="character" w:customStyle="1" w:styleId="affffffffffffffe">
    <w:name w:val="文档结构图 字符"/>
    <w:autoRedefine/>
    <w:uiPriority w:val="99"/>
    <w:qFormat/>
    <w:rsid w:val="002B13CE"/>
    <w:rPr>
      <w:rFonts w:ascii="Segoe UI Light" w:eastAsia="Segoe UI Light"/>
      <w:sz w:val="24"/>
      <w:szCs w:val="24"/>
    </w:rPr>
  </w:style>
  <w:style w:type="character" w:customStyle="1" w:styleId="afffffffffffffff">
    <w:name w:val="正文缩进 字符"/>
    <w:autoRedefine/>
    <w:qFormat/>
    <w:rsid w:val="002B13CE"/>
    <w:rPr>
      <w:rFonts w:ascii="宋体" w:eastAsia="仿宋_GB2312" w:hAnsi="宋体" w:cs="Times New Roman"/>
      <w:kern w:val="0"/>
      <w:sz w:val="24"/>
      <w:szCs w:val="24"/>
      <w:lang w:val="zh-CN" w:eastAsia="zh-CN"/>
    </w:rPr>
  </w:style>
  <w:style w:type="character" w:customStyle="1" w:styleId="afffffffffffffff0">
    <w:name w:val="无间隔 字符"/>
    <w:autoRedefine/>
    <w:uiPriority w:val="1"/>
    <w:qFormat/>
    <w:rsid w:val="002B13CE"/>
    <w:rPr>
      <w:rFonts w:ascii="等线" w:eastAsia="等线" w:hAnsi="等线"/>
      <w:kern w:val="2"/>
      <w:sz w:val="21"/>
      <w:szCs w:val="22"/>
      <w:lang w:bidi="ar-SA"/>
    </w:rPr>
  </w:style>
  <w:style w:type="paragraph" w:customStyle="1" w:styleId="p17">
    <w:name w:val="p17"/>
    <w:basedOn w:val="affffb"/>
    <w:autoRedefine/>
    <w:qFormat/>
    <w:rsid w:val="002B13CE"/>
    <w:pPr>
      <w:widowControl/>
      <w:spacing w:line="360" w:lineRule="auto"/>
      <w:ind w:firstLineChars="200" w:firstLine="420"/>
      <w:jc w:val="left"/>
    </w:pPr>
    <w:rPr>
      <w:rFonts w:cs="宋体"/>
      <w:kern w:val="0"/>
      <w:szCs w:val="21"/>
    </w:rPr>
  </w:style>
  <w:style w:type="paragraph" w:customStyle="1" w:styleId="Body">
    <w:name w:val="Body"/>
    <w:basedOn w:val="affffb"/>
    <w:link w:val="BodyChar"/>
    <w:autoRedefine/>
    <w:qFormat/>
    <w:rsid w:val="002B13CE"/>
    <w:pPr>
      <w:widowControl/>
      <w:tabs>
        <w:tab w:val="left" w:pos="1247"/>
      </w:tabs>
      <w:spacing w:before="120" w:line="288" w:lineRule="auto"/>
      <w:ind w:left="1247" w:firstLineChars="200" w:firstLine="200"/>
      <w:jc w:val="left"/>
    </w:pPr>
    <w:rPr>
      <w:rFonts w:ascii="Arial" w:hAnsi="Arial"/>
      <w:kern w:val="0"/>
      <w:sz w:val="20"/>
      <w:szCs w:val="21"/>
      <w:lang w:val="zh-CN" w:eastAsia="en-US"/>
    </w:rPr>
  </w:style>
  <w:style w:type="character" w:customStyle="1" w:styleId="BodyChar">
    <w:name w:val="Body Char"/>
    <w:link w:val="Body"/>
    <w:autoRedefine/>
    <w:qFormat/>
    <w:rsid w:val="002B13CE"/>
    <w:rPr>
      <w:rFonts w:ascii="Arial" w:eastAsia="宋体" w:hAnsi="Arial" w:cs="Times New Roman"/>
      <w:kern w:val="0"/>
      <w:sz w:val="20"/>
      <w:szCs w:val="21"/>
      <w:lang w:val="zh-CN" w:eastAsia="en-US"/>
    </w:rPr>
  </w:style>
  <w:style w:type="character" w:customStyle="1" w:styleId="afffffffffffffff1">
    <w:name w:val="题注 字符"/>
    <w:autoRedefine/>
    <w:qFormat/>
    <w:rsid w:val="002B13CE"/>
    <w:rPr>
      <w:rFonts w:ascii="Times New Roman" w:hAnsi="Times New Roman"/>
      <w:b/>
      <w:kern w:val="2"/>
      <w:sz w:val="21"/>
    </w:rPr>
  </w:style>
  <w:style w:type="paragraph" w:customStyle="1" w:styleId="Char310">
    <w:name w:val="Char31"/>
    <w:basedOn w:val="affffb"/>
    <w:autoRedefine/>
    <w:qFormat/>
    <w:rsid w:val="002B13CE"/>
    <w:pPr>
      <w:widowControl/>
      <w:spacing w:after="160" w:line="240" w:lineRule="exact"/>
      <w:ind w:firstLineChars="200" w:firstLine="200"/>
      <w:jc w:val="left"/>
    </w:pPr>
    <w:rPr>
      <w:rFonts w:ascii="Verdana" w:hAnsi="Verdana"/>
      <w:kern w:val="0"/>
      <w:sz w:val="20"/>
      <w:szCs w:val="20"/>
      <w:lang w:eastAsia="en-US"/>
    </w:rPr>
  </w:style>
  <w:style w:type="paragraph" w:customStyle="1" w:styleId="H5">
    <w:name w:val="题注H5"/>
    <w:basedOn w:val="52"/>
    <w:link w:val="H50"/>
    <w:autoRedefine/>
    <w:qFormat/>
    <w:rsid w:val="002B13CE"/>
    <w:pPr>
      <w:widowControl/>
      <w:tabs>
        <w:tab w:val="left" w:pos="0"/>
      </w:tabs>
      <w:adjustRightInd/>
      <w:spacing w:before="0" w:after="0" w:line="360" w:lineRule="auto"/>
      <w:ind w:left="420"/>
      <w:jc w:val="left"/>
      <w:textAlignment w:val="auto"/>
    </w:pPr>
    <w:rPr>
      <w:rFonts w:ascii="Times New Roman" w:hAnsi="Times New Roman"/>
      <w:b w:val="0"/>
      <w:bCs/>
      <w:kern w:val="2"/>
      <w:szCs w:val="28"/>
      <w:lang w:val="zh-CN"/>
    </w:rPr>
  </w:style>
  <w:style w:type="character" w:customStyle="1" w:styleId="H50">
    <w:name w:val="题注H5 字符"/>
    <w:link w:val="H5"/>
    <w:autoRedefine/>
    <w:qFormat/>
    <w:rsid w:val="002B13CE"/>
    <w:rPr>
      <w:rFonts w:ascii="Times New Roman" w:eastAsia="宋体" w:hAnsi="Times New Roman" w:cs="Times New Roman"/>
      <w:bCs/>
      <w:sz w:val="28"/>
      <w:szCs w:val="28"/>
      <w:lang w:val="zh-CN"/>
    </w:rPr>
  </w:style>
  <w:style w:type="paragraph" w:customStyle="1" w:styleId="Char32">
    <w:name w:val="Char32"/>
    <w:basedOn w:val="affffb"/>
    <w:autoRedefine/>
    <w:qFormat/>
    <w:rsid w:val="002B13CE"/>
    <w:pPr>
      <w:widowControl/>
      <w:spacing w:after="160" w:line="240" w:lineRule="exact"/>
      <w:ind w:firstLineChars="200" w:firstLine="200"/>
      <w:jc w:val="left"/>
    </w:pPr>
    <w:rPr>
      <w:rFonts w:ascii="Verdana" w:hAnsi="Verdana"/>
      <w:kern w:val="0"/>
      <w:sz w:val="20"/>
      <w:szCs w:val="20"/>
      <w:lang w:eastAsia="en-US"/>
    </w:rPr>
  </w:style>
  <w:style w:type="character" w:customStyle="1" w:styleId="ListParagraphChar">
    <w:name w:val="List Paragraph Char"/>
    <w:autoRedefine/>
    <w:uiPriority w:val="34"/>
    <w:qFormat/>
    <w:locked/>
    <w:rsid w:val="002B13CE"/>
    <w:rPr>
      <w:rFonts w:cs="Calibri"/>
      <w:kern w:val="2"/>
      <w:sz w:val="21"/>
      <w:szCs w:val="21"/>
    </w:rPr>
  </w:style>
  <w:style w:type="character" w:customStyle="1" w:styleId="font331">
    <w:name w:val="font331"/>
    <w:autoRedefine/>
    <w:qFormat/>
    <w:rsid w:val="002B13CE"/>
    <w:rPr>
      <w:rFonts w:ascii="宋体" w:eastAsia="宋体" w:hAnsi="宋体" w:hint="eastAsia"/>
      <w:color w:val="000000"/>
      <w:sz w:val="21"/>
      <w:szCs w:val="21"/>
      <w:u w:val="none"/>
    </w:rPr>
  </w:style>
  <w:style w:type="character" w:customStyle="1" w:styleId="font351">
    <w:name w:val="font351"/>
    <w:autoRedefine/>
    <w:qFormat/>
    <w:rsid w:val="002B13CE"/>
    <w:rPr>
      <w:rFonts w:ascii="Times New Roman" w:hAnsi="Times New Roman" w:cs="Times New Roman" w:hint="default"/>
      <w:color w:val="000000"/>
      <w:sz w:val="21"/>
      <w:szCs w:val="21"/>
      <w:u w:val="none"/>
    </w:rPr>
  </w:style>
  <w:style w:type="character" w:customStyle="1" w:styleId="font371">
    <w:name w:val="font371"/>
    <w:autoRedefine/>
    <w:qFormat/>
    <w:rsid w:val="002B13CE"/>
    <w:rPr>
      <w:rFonts w:ascii="Times New Roman" w:hAnsi="Times New Roman" w:cs="Times New Roman" w:hint="default"/>
      <w:color w:val="000000"/>
      <w:sz w:val="21"/>
      <w:szCs w:val="21"/>
      <w:u w:val="none"/>
    </w:rPr>
  </w:style>
  <w:style w:type="character" w:customStyle="1" w:styleId="font361">
    <w:name w:val="font361"/>
    <w:autoRedefine/>
    <w:qFormat/>
    <w:rsid w:val="002B13CE"/>
    <w:rPr>
      <w:rFonts w:ascii="宋体" w:eastAsia="宋体" w:hAnsi="宋体" w:hint="eastAsia"/>
      <w:color w:val="000000"/>
      <w:sz w:val="21"/>
      <w:szCs w:val="21"/>
      <w:u w:val="none"/>
    </w:rPr>
  </w:style>
  <w:style w:type="character" w:customStyle="1" w:styleId="1-Char">
    <w:name w:val="1样式-正文 Char"/>
    <w:link w:val="1-0"/>
    <w:autoRedefine/>
    <w:qFormat/>
    <w:locked/>
    <w:rsid w:val="002B13CE"/>
    <w:rPr>
      <w:lang w:val="zh-CN"/>
    </w:rPr>
  </w:style>
  <w:style w:type="paragraph" w:customStyle="1" w:styleId="1-0">
    <w:name w:val="1样式-正文"/>
    <w:basedOn w:val="affffb"/>
    <w:link w:val="1-Char"/>
    <w:autoRedefine/>
    <w:qFormat/>
    <w:rsid w:val="002B13CE"/>
    <w:pPr>
      <w:widowControl/>
      <w:spacing w:line="360" w:lineRule="auto"/>
      <w:ind w:firstLineChars="200" w:firstLine="482"/>
      <w:jc w:val="left"/>
    </w:pPr>
    <w:rPr>
      <w:rFonts w:asciiTheme="minorHAnsi" w:eastAsiaTheme="minorEastAsia" w:hAnsiTheme="minorHAnsi" w:cstheme="minorBidi"/>
      <w:szCs w:val="22"/>
      <w:lang w:val="zh-CN"/>
    </w:rPr>
  </w:style>
  <w:style w:type="paragraph" w:customStyle="1" w:styleId="04-6">
    <w:name w:val="04-正文段后处理6磅"/>
    <w:basedOn w:val="affffb"/>
    <w:next w:val="affffb"/>
    <w:autoRedefine/>
    <w:qFormat/>
    <w:rsid w:val="002B13CE"/>
    <w:pPr>
      <w:widowControl/>
      <w:spacing w:after="120" w:line="360" w:lineRule="exact"/>
      <w:ind w:firstLineChars="200" w:firstLine="420"/>
      <w:jc w:val="left"/>
    </w:pPr>
    <w:rPr>
      <w:rFonts w:ascii="Times New Roman" w:hAnsi="Times New Roman"/>
    </w:rPr>
  </w:style>
  <w:style w:type="paragraph" w:customStyle="1" w:styleId="153">
    <w:name w:val="五号+缩进+1.5行距"/>
    <w:basedOn w:val="affffb"/>
    <w:link w:val="15Char"/>
    <w:autoRedefine/>
    <w:qFormat/>
    <w:rsid w:val="002B13CE"/>
    <w:pPr>
      <w:widowControl/>
      <w:spacing w:line="360" w:lineRule="auto"/>
      <w:ind w:firstLineChars="202" w:firstLine="424"/>
      <w:jc w:val="left"/>
    </w:pPr>
    <w:rPr>
      <w:kern w:val="0"/>
      <w:sz w:val="20"/>
      <w:szCs w:val="20"/>
    </w:rPr>
  </w:style>
  <w:style w:type="character" w:customStyle="1" w:styleId="15Char">
    <w:name w:val="五号+缩进+1.5行距 Char"/>
    <w:link w:val="153"/>
    <w:autoRedefine/>
    <w:qFormat/>
    <w:rsid w:val="002B13CE"/>
    <w:rPr>
      <w:rFonts w:ascii="Calibri" w:eastAsia="宋体" w:hAnsi="Calibri" w:cs="Times New Roman"/>
      <w:kern w:val="0"/>
      <w:sz w:val="20"/>
      <w:szCs w:val="20"/>
    </w:rPr>
  </w:style>
  <w:style w:type="character" w:customStyle="1" w:styleId="afffffffffffffff2">
    <w:name w:val="正文首行缩进 字符"/>
    <w:autoRedefine/>
    <w:uiPriority w:val="99"/>
    <w:qFormat/>
    <w:rsid w:val="002B13CE"/>
    <w:rPr>
      <w:kern w:val="2"/>
      <w:sz w:val="24"/>
      <w:szCs w:val="22"/>
    </w:rPr>
  </w:style>
  <w:style w:type="character" w:customStyle="1" w:styleId="2ffe">
    <w:name w:val="正文文本缩进 2 字符"/>
    <w:autoRedefine/>
    <w:qFormat/>
    <w:rsid w:val="002B13CE"/>
    <w:rPr>
      <w:kern w:val="2"/>
      <w:sz w:val="21"/>
      <w:szCs w:val="22"/>
    </w:rPr>
  </w:style>
  <w:style w:type="paragraph" w:customStyle="1" w:styleId="afffffffffffffff3">
    <w:name w:val="此正文"/>
    <w:basedOn w:val="affffb"/>
    <w:autoRedefine/>
    <w:qFormat/>
    <w:rsid w:val="002B13CE"/>
    <w:pPr>
      <w:widowControl/>
      <w:spacing w:line="360" w:lineRule="auto"/>
      <w:ind w:firstLineChars="200" w:firstLine="200"/>
      <w:jc w:val="left"/>
    </w:pPr>
    <w:rPr>
      <w:sz w:val="24"/>
    </w:rPr>
  </w:style>
  <w:style w:type="paragraph" w:customStyle="1" w:styleId="a40">
    <w:name w:val="a4"/>
    <w:basedOn w:val="48"/>
    <w:next w:val="affffb"/>
    <w:autoRedefine/>
    <w:qFormat/>
    <w:rsid w:val="002B13CE"/>
    <w:pPr>
      <w:widowControl/>
      <w:adjustRightInd/>
      <w:spacing w:before="0" w:after="0" w:line="360" w:lineRule="auto"/>
      <w:jc w:val="left"/>
      <w:textAlignment w:val="auto"/>
    </w:pPr>
    <w:rPr>
      <w:rFonts w:ascii="Cambria" w:eastAsia="宋体" w:hAnsi="Cambria"/>
      <w:bCs/>
      <w:kern w:val="2"/>
      <w:sz w:val="24"/>
      <w:szCs w:val="24"/>
      <w:lang w:val="zh-CN"/>
    </w:rPr>
  </w:style>
  <w:style w:type="paragraph" w:customStyle="1" w:styleId="a50">
    <w:name w:val="a5"/>
    <w:basedOn w:val="52"/>
    <w:next w:val="affffb"/>
    <w:autoRedefine/>
    <w:qFormat/>
    <w:rsid w:val="002B13CE"/>
    <w:pPr>
      <w:widowControl/>
      <w:adjustRightInd/>
      <w:spacing w:before="0" w:after="0" w:line="360" w:lineRule="auto"/>
      <w:jc w:val="left"/>
      <w:textAlignment w:val="auto"/>
    </w:pPr>
    <w:rPr>
      <w:bCs/>
      <w:kern w:val="2"/>
      <w:sz w:val="24"/>
      <w:szCs w:val="28"/>
      <w:lang w:val="zh-CN"/>
    </w:rPr>
  </w:style>
  <w:style w:type="paragraph" w:customStyle="1" w:styleId="a60">
    <w:name w:val="a6"/>
    <w:basedOn w:val="60"/>
    <w:next w:val="affffb"/>
    <w:autoRedefine/>
    <w:qFormat/>
    <w:rsid w:val="002B13CE"/>
    <w:pPr>
      <w:widowControl/>
      <w:adjustRightInd/>
      <w:spacing w:before="0" w:after="0" w:line="319" w:lineRule="auto"/>
      <w:jc w:val="left"/>
      <w:textAlignment w:val="auto"/>
    </w:pPr>
    <w:rPr>
      <w:rFonts w:ascii="Cambria" w:eastAsia="宋体" w:hAnsi="Cambria"/>
      <w:bCs/>
      <w:kern w:val="2"/>
      <w:szCs w:val="24"/>
      <w:lang w:val="zh-CN"/>
    </w:rPr>
  </w:style>
  <w:style w:type="paragraph" w:customStyle="1" w:styleId="21-3">
    <w:name w:val="21-3级目录"/>
    <w:basedOn w:val="affffb"/>
    <w:next w:val="affffb"/>
    <w:autoRedefine/>
    <w:qFormat/>
    <w:rsid w:val="002B13CE"/>
    <w:pPr>
      <w:widowControl/>
      <w:numPr>
        <w:ilvl w:val="2"/>
        <w:numId w:val="26"/>
      </w:numPr>
      <w:spacing w:before="240" w:after="120" w:line="360" w:lineRule="auto"/>
      <w:ind w:firstLineChars="200" w:firstLine="200"/>
      <w:jc w:val="left"/>
      <w:outlineLvl w:val="2"/>
    </w:pPr>
    <w:rPr>
      <w:rFonts w:ascii="Times New Roman" w:eastAsia="黑体" w:hAnsi="Times New Roman"/>
      <w:b/>
      <w:sz w:val="28"/>
    </w:rPr>
  </w:style>
  <w:style w:type="paragraph" w:customStyle="1" w:styleId="04-">
    <w:name w:val="04-正文"/>
    <w:basedOn w:val="affffb"/>
    <w:autoRedefine/>
    <w:qFormat/>
    <w:rsid w:val="002B13CE"/>
    <w:pPr>
      <w:widowControl/>
      <w:spacing w:line="300" w:lineRule="auto"/>
      <w:ind w:firstLineChars="200" w:firstLine="482"/>
      <w:jc w:val="left"/>
    </w:pPr>
    <w:rPr>
      <w:sz w:val="24"/>
    </w:rPr>
  </w:style>
  <w:style w:type="paragraph" w:customStyle="1" w:styleId="35-1">
    <w:name w:val="35-1级列表项目编号"/>
    <w:basedOn w:val="affffb"/>
    <w:autoRedefine/>
    <w:qFormat/>
    <w:rsid w:val="002B13CE"/>
    <w:pPr>
      <w:widowControl/>
      <w:numPr>
        <w:numId w:val="27"/>
      </w:numPr>
      <w:spacing w:line="360" w:lineRule="auto"/>
      <w:ind w:firstLineChars="200" w:firstLine="200"/>
      <w:jc w:val="left"/>
    </w:pPr>
    <w:rPr>
      <w:rFonts w:ascii="Times New Roman" w:hAnsi="Times New Roman"/>
      <w:sz w:val="24"/>
      <w:szCs w:val="22"/>
    </w:rPr>
  </w:style>
  <w:style w:type="paragraph" w:customStyle="1" w:styleId="12-2">
    <w:name w:val="12-2级目录"/>
    <w:basedOn w:val="affffb"/>
    <w:next w:val="affffb"/>
    <w:autoRedefine/>
    <w:qFormat/>
    <w:rsid w:val="002B13CE"/>
    <w:pPr>
      <w:widowControl/>
      <w:numPr>
        <w:ilvl w:val="1"/>
        <w:numId w:val="26"/>
      </w:numPr>
      <w:spacing w:before="120" w:line="360" w:lineRule="auto"/>
      <w:ind w:firstLineChars="200" w:firstLine="200"/>
      <w:jc w:val="left"/>
      <w:outlineLvl w:val="1"/>
    </w:pPr>
    <w:rPr>
      <w:rFonts w:ascii="微软雅黑" w:eastAsia="黑体" w:hAnsi="Times New Roman"/>
      <w:b/>
      <w:sz w:val="32"/>
      <w:szCs w:val="22"/>
    </w:rPr>
  </w:style>
  <w:style w:type="paragraph" w:customStyle="1" w:styleId="25-2">
    <w:name w:val="25-正文2级目录"/>
    <w:basedOn w:val="affffb"/>
    <w:autoRedefine/>
    <w:qFormat/>
    <w:rsid w:val="002B13CE"/>
    <w:pPr>
      <w:widowControl/>
      <w:numPr>
        <w:ilvl w:val="6"/>
        <w:numId w:val="26"/>
      </w:numPr>
      <w:spacing w:line="300" w:lineRule="auto"/>
      <w:ind w:left="0" w:firstLineChars="200" w:firstLine="200"/>
      <w:jc w:val="left"/>
    </w:pPr>
    <w:rPr>
      <w:sz w:val="24"/>
      <w:szCs w:val="22"/>
    </w:rPr>
  </w:style>
  <w:style w:type="paragraph" w:customStyle="1" w:styleId="-8">
    <w:name w:val="图-"/>
    <w:basedOn w:val="afffff7"/>
    <w:autoRedefine/>
    <w:qFormat/>
    <w:rsid w:val="002B13CE"/>
    <w:pPr>
      <w:widowControl/>
      <w:adjustRightInd w:val="0"/>
      <w:snapToGrid w:val="0"/>
      <w:spacing w:after="200" w:line="360" w:lineRule="auto"/>
      <w:ind w:firstLineChars="200" w:firstLine="200"/>
      <w:jc w:val="center"/>
    </w:pPr>
    <w:rPr>
      <w:rFonts w:ascii="Times New Roman" w:eastAsia="宋体" w:hAnsi="Times New Roman"/>
      <w:b/>
      <w:kern w:val="0"/>
      <w:sz w:val="21"/>
      <w:szCs w:val="21"/>
    </w:rPr>
  </w:style>
  <w:style w:type="character" w:customStyle="1" w:styleId="1ffff1">
    <w:name w:val="书籍标题1"/>
    <w:autoRedefine/>
    <w:uiPriority w:val="33"/>
    <w:qFormat/>
    <w:rsid w:val="002B13CE"/>
    <w:rPr>
      <w:b/>
      <w:bCs/>
      <w:smallCaps/>
      <w:spacing w:val="5"/>
    </w:rPr>
  </w:style>
  <w:style w:type="character" w:customStyle="1" w:styleId="Charffff7">
    <w:name w:val="正文首行缩进两字 Char"/>
    <w:link w:val="afffffffffffffff4"/>
    <w:autoRedefine/>
    <w:qFormat/>
    <w:locked/>
    <w:rsid w:val="002B13CE"/>
    <w:rPr>
      <w:rFonts w:ascii="Times New Roman" w:hAnsi="Times New Roman"/>
      <w:color w:val="FF0000"/>
      <w:sz w:val="24"/>
      <w:szCs w:val="24"/>
    </w:rPr>
  </w:style>
  <w:style w:type="paragraph" w:customStyle="1" w:styleId="afffffffffffffff4">
    <w:name w:val="正文首行缩进两字"/>
    <w:link w:val="Charffff7"/>
    <w:autoRedefine/>
    <w:qFormat/>
    <w:rsid w:val="002B13CE"/>
    <w:pPr>
      <w:spacing w:line="360" w:lineRule="auto"/>
      <w:ind w:firstLineChars="200" w:firstLine="480"/>
    </w:pPr>
    <w:rPr>
      <w:rFonts w:ascii="Times New Roman" w:hAnsi="Times New Roman"/>
      <w:color w:val="FF0000"/>
      <w:sz w:val="24"/>
      <w:szCs w:val="24"/>
    </w:rPr>
  </w:style>
  <w:style w:type="character" w:customStyle="1" w:styleId="154">
    <w:name w:val="15"/>
    <w:autoRedefine/>
    <w:qFormat/>
    <w:rsid w:val="002B13CE"/>
    <w:rPr>
      <w:rFonts w:ascii="Calibri" w:hAnsi="Calibri" w:cs="Calibri" w:hint="default"/>
      <w:sz w:val="21"/>
      <w:szCs w:val="21"/>
    </w:rPr>
  </w:style>
  <w:style w:type="paragraph" w:customStyle="1" w:styleId="Eversec">
    <w:name w:val="正文（Eversec ）"/>
    <w:link w:val="EversecChar"/>
    <w:autoRedefine/>
    <w:qFormat/>
    <w:rsid w:val="002B13CE"/>
    <w:pPr>
      <w:spacing w:line="360" w:lineRule="auto"/>
      <w:ind w:firstLineChars="200" w:firstLine="200"/>
    </w:pPr>
    <w:rPr>
      <w:rFonts w:ascii="Arial" w:eastAsia="宋体" w:hAnsi="Arial" w:cs="Times New Roman"/>
      <w:kern w:val="0"/>
      <w:szCs w:val="21"/>
    </w:rPr>
  </w:style>
  <w:style w:type="character" w:customStyle="1" w:styleId="EversecChar">
    <w:name w:val="正文（Eversec ） Char"/>
    <w:link w:val="Eversec"/>
    <w:autoRedefine/>
    <w:qFormat/>
    <w:rsid w:val="002B13CE"/>
    <w:rPr>
      <w:rFonts w:ascii="Arial" w:eastAsia="宋体" w:hAnsi="Arial" w:cs="Times New Roman"/>
      <w:kern w:val="0"/>
      <w:szCs w:val="21"/>
    </w:rPr>
  </w:style>
  <w:style w:type="character" w:customStyle="1" w:styleId="afffffffffffffff5">
    <w:name w:val="尾注文本 字符"/>
    <w:autoRedefine/>
    <w:uiPriority w:val="99"/>
    <w:qFormat/>
    <w:rsid w:val="002B13CE"/>
    <w:rPr>
      <w:rFonts w:ascii="Times New Roman" w:hAnsi="Times New Roman"/>
      <w:kern w:val="2"/>
      <w:sz w:val="21"/>
      <w:szCs w:val="24"/>
    </w:rPr>
  </w:style>
  <w:style w:type="character" w:customStyle="1" w:styleId="afffffffffffffff6">
    <w:name w:val="签名 字符"/>
    <w:autoRedefine/>
    <w:qFormat/>
    <w:rsid w:val="002B13CE"/>
    <w:rPr>
      <w:rFonts w:ascii="Times New Roman" w:hAnsi="Times New Roman"/>
      <w:kern w:val="2"/>
      <w:sz w:val="21"/>
      <w:szCs w:val="24"/>
    </w:rPr>
  </w:style>
  <w:style w:type="character" w:customStyle="1" w:styleId="HTMLa">
    <w:name w:val="HTML 预设格式 字符"/>
    <w:autoRedefine/>
    <w:qFormat/>
    <w:rsid w:val="002B13CE"/>
    <w:rPr>
      <w:rFonts w:ascii="Courier New" w:hAnsi="Courier New" w:cs="Courier New"/>
      <w:kern w:val="2"/>
    </w:rPr>
  </w:style>
  <w:style w:type="character" w:customStyle="1" w:styleId="76">
    <w:name w:val="标题 7 字符"/>
    <w:autoRedefine/>
    <w:uiPriority w:val="9"/>
    <w:qFormat/>
    <w:rsid w:val="002B13CE"/>
    <w:rPr>
      <w:b/>
      <w:bCs/>
      <w:kern w:val="2"/>
      <w:sz w:val="24"/>
      <w:szCs w:val="24"/>
    </w:rPr>
  </w:style>
  <w:style w:type="character" w:customStyle="1" w:styleId="84">
    <w:name w:val="标题 8 字符"/>
    <w:autoRedefine/>
    <w:uiPriority w:val="9"/>
    <w:qFormat/>
    <w:rsid w:val="002B13CE"/>
    <w:rPr>
      <w:rFonts w:ascii="Arial" w:hAnsi="Arial"/>
      <w:b/>
      <w:kern w:val="2"/>
      <w:sz w:val="24"/>
      <w:szCs w:val="24"/>
    </w:rPr>
  </w:style>
  <w:style w:type="character" w:customStyle="1" w:styleId="92">
    <w:name w:val="标题 9 字符"/>
    <w:autoRedefine/>
    <w:qFormat/>
    <w:rsid w:val="002B13CE"/>
    <w:rPr>
      <w:rFonts w:ascii="Arial" w:eastAsia="黑体" w:hAnsi="Arial"/>
      <w:kern w:val="2"/>
      <w:sz w:val="21"/>
      <w:szCs w:val="21"/>
    </w:rPr>
  </w:style>
  <w:style w:type="character" w:customStyle="1" w:styleId="1ffff2">
    <w:name w:val="批注文字 字符1"/>
    <w:autoRedefine/>
    <w:uiPriority w:val="99"/>
    <w:qFormat/>
    <w:locked/>
    <w:rsid w:val="002B13CE"/>
    <w:rPr>
      <w:rFonts w:ascii="Times New Roman" w:hAnsi="Times New Roman"/>
      <w:sz w:val="24"/>
    </w:rPr>
  </w:style>
  <w:style w:type="character" w:customStyle="1" w:styleId="2fff">
    <w:name w:val="批注主题 字符2"/>
    <w:autoRedefine/>
    <w:uiPriority w:val="99"/>
    <w:qFormat/>
    <w:locked/>
    <w:rsid w:val="002B13CE"/>
    <w:rPr>
      <w:rFonts w:ascii="Times New Roman" w:hAnsi="Times New Roman"/>
      <w:b/>
      <w:bCs/>
      <w:szCs w:val="24"/>
    </w:rPr>
  </w:style>
  <w:style w:type="character" w:customStyle="1" w:styleId="1ffff3">
    <w:name w:val="注释标题 字符1"/>
    <w:autoRedefine/>
    <w:qFormat/>
    <w:locked/>
    <w:rsid w:val="002B13CE"/>
    <w:rPr>
      <w:lang w:eastAsia="en-US" w:bidi="en-US"/>
    </w:rPr>
  </w:style>
  <w:style w:type="character" w:customStyle="1" w:styleId="1ffff4">
    <w:name w:val="文档结构图 字符1"/>
    <w:autoRedefine/>
    <w:uiPriority w:val="99"/>
    <w:qFormat/>
    <w:locked/>
    <w:rsid w:val="002B13CE"/>
    <w:rPr>
      <w:rFonts w:ascii="宋体" w:hAnsi="Times New Roman"/>
      <w:sz w:val="18"/>
      <w:szCs w:val="18"/>
    </w:rPr>
  </w:style>
  <w:style w:type="character" w:customStyle="1" w:styleId="2fff0">
    <w:name w:val="称呼 字符2"/>
    <w:autoRedefine/>
    <w:qFormat/>
    <w:locked/>
    <w:rsid w:val="002B13CE"/>
    <w:rPr>
      <w:rFonts w:ascii="Times New Roman" w:hAnsi="Times New Roman"/>
      <w:sz w:val="24"/>
    </w:rPr>
  </w:style>
  <w:style w:type="character" w:customStyle="1" w:styleId="312">
    <w:name w:val="正文文本 3 字符1"/>
    <w:autoRedefine/>
    <w:qFormat/>
    <w:locked/>
    <w:rsid w:val="002B13CE"/>
    <w:rPr>
      <w:rFonts w:ascii="Book Antiqua" w:eastAsia="等线" w:hAnsi="Book Antiqua"/>
      <w:kern w:val="2"/>
      <w:sz w:val="16"/>
      <w:szCs w:val="16"/>
    </w:rPr>
  </w:style>
  <w:style w:type="character" w:customStyle="1" w:styleId="1ffff5">
    <w:name w:val="正文文本 字符1"/>
    <w:autoRedefine/>
    <w:qFormat/>
    <w:locked/>
    <w:rsid w:val="002B13CE"/>
    <w:rPr>
      <w:rFonts w:ascii="宋体" w:hAnsi="宋体"/>
      <w:sz w:val="24"/>
    </w:rPr>
  </w:style>
  <w:style w:type="character" w:customStyle="1" w:styleId="1ffff6">
    <w:name w:val="正文文本缩进 字符1"/>
    <w:autoRedefine/>
    <w:qFormat/>
    <w:locked/>
    <w:rsid w:val="002B13CE"/>
    <w:rPr>
      <w:rFonts w:ascii="Times New Roman" w:hAnsi="Times New Roman"/>
    </w:rPr>
  </w:style>
  <w:style w:type="character" w:customStyle="1" w:styleId="1ffff7">
    <w:name w:val="日期 字符1"/>
    <w:autoRedefine/>
    <w:qFormat/>
    <w:locked/>
    <w:rsid w:val="002B13CE"/>
    <w:rPr>
      <w:rFonts w:ascii="Times New Roman" w:hAnsi="Times New Roman"/>
    </w:rPr>
  </w:style>
  <w:style w:type="character" w:customStyle="1" w:styleId="213">
    <w:name w:val="正文文本缩进 2 字符1"/>
    <w:autoRedefine/>
    <w:qFormat/>
    <w:locked/>
    <w:rsid w:val="002B13CE"/>
    <w:rPr>
      <w:color w:val="FF0000"/>
      <w:sz w:val="24"/>
      <w:szCs w:val="24"/>
    </w:rPr>
  </w:style>
  <w:style w:type="character" w:customStyle="1" w:styleId="2fff1">
    <w:name w:val="正文文本首行缩进 2 字符"/>
    <w:autoRedefine/>
    <w:qFormat/>
    <w:locked/>
    <w:rsid w:val="002B13CE"/>
    <w:rPr>
      <w:rFonts w:ascii="仿宋_GB2312" w:eastAsia="仿宋_GB2312" w:hAnsi="宋体"/>
      <w:sz w:val="28"/>
      <w:szCs w:val="24"/>
    </w:rPr>
  </w:style>
  <w:style w:type="character" w:customStyle="1" w:styleId="1ffff8">
    <w:name w:val="副标题 字符1"/>
    <w:autoRedefine/>
    <w:qFormat/>
    <w:locked/>
    <w:rsid w:val="002B13CE"/>
    <w:rPr>
      <w:rFonts w:ascii="Cambria" w:hAnsi="Cambria"/>
      <w:b/>
      <w:bCs/>
      <w:kern w:val="28"/>
      <w:sz w:val="32"/>
      <w:szCs w:val="32"/>
    </w:rPr>
  </w:style>
  <w:style w:type="character" w:customStyle="1" w:styleId="1ffff9">
    <w:name w:val="脚注文本 字符1"/>
    <w:autoRedefine/>
    <w:uiPriority w:val="99"/>
    <w:qFormat/>
    <w:locked/>
    <w:rsid w:val="002B13CE"/>
    <w:rPr>
      <w:rFonts w:ascii="Algerian" w:hAnsi="Algerian"/>
      <w:sz w:val="16"/>
      <w:lang w:eastAsia="en-US"/>
    </w:rPr>
  </w:style>
  <w:style w:type="character" w:customStyle="1" w:styleId="313">
    <w:name w:val="正文文本缩进 3 字符1"/>
    <w:autoRedefine/>
    <w:qFormat/>
    <w:locked/>
    <w:rsid w:val="002B13CE"/>
    <w:rPr>
      <w:sz w:val="24"/>
      <w:szCs w:val="24"/>
    </w:rPr>
  </w:style>
  <w:style w:type="character" w:customStyle="1" w:styleId="214">
    <w:name w:val="正文文本 2 字符1"/>
    <w:autoRedefine/>
    <w:qFormat/>
    <w:locked/>
    <w:rsid w:val="002B13CE"/>
    <w:rPr>
      <w:lang w:eastAsia="en-US" w:bidi="en-US"/>
    </w:rPr>
  </w:style>
  <w:style w:type="character" w:customStyle="1" w:styleId="2fff2">
    <w:name w:val="标题 字符2"/>
    <w:autoRedefine/>
    <w:uiPriority w:val="10"/>
    <w:qFormat/>
    <w:locked/>
    <w:rsid w:val="002B13CE"/>
    <w:rPr>
      <w:rFonts w:ascii="Arial" w:hAnsi="Arial" w:cs="Arial"/>
      <w:b/>
      <w:bCs/>
      <w:sz w:val="32"/>
      <w:szCs w:val="32"/>
    </w:rPr>
  </w:style>
  <w:style w:type="paragraph" w:customStyle="1" w:styleId="11111">
    <w:name w:val="修订1111"/>
    <w:autoRedefine/>
    <w:uiPriority w:val="99"/>
    <w:qFormat/>
    <w:rsid w:val="002B13CE"/>
    <w:pPr>
      <w:spacing w:line="360" w:lineRule="auto"/>
      <w:ind w:firstLineChars="200" w:firstLine="200"/>
    </w:pPr>
    <w:rPr>
      <w:rFonts w:ascii="Times New Roman" w:eastAsia="宋体" w:hAnsi="Times New Roman" w:cs="Times New Roman"/>
      <w:szCs w:val="24"/>
    </w:rPr>
  </w:style>
  <w:style w:type="paragraph" w:customStyle="1" w:styleId="afffffffffffffff7">
    <w:name w:val="图片居中"/>
    <w:basedOn w:val="BECC1"/>
    <w:link w:val="afffffffffffffff8"/>
    <w:autoRedefine/>
    <w:qFormat/>
    <w:rsid w:val="002B13CE"/>
    <w:pPr>
      <w:widowControl w:val="0"/>
      <w:spacing w:line="240" w:lineRule="auto"/>
      <w:ind w:firstLine="0"/>
      <w:jc w:val="center"/>
    </w:pPr>
    <w:rPr>
      <w:sz w:val="24"/>
    </w:rPr>
  </w:style>
  <w:style w:type="character" w:customStyle="1" w:styleId="afffffffffffffff8">
    <w:name w:val="图片居中 字符"/>
    <w:link w:val="afffffffffffffff7"/>
    <w:autoRedefine/>
    <w:qFormat/>
    <w:rsid w:val="002B13CE"/>
    <w:rPr>
      <w:rFonts w:ascii="Times New Roman" w:eastAsia="宋体" w:hAnsi="Times New Roman" w:cs="Times New Roman"/>
      <w:sz w:val="24"/>
      <w:szCs w:val="24"/>
    </w:rPr>
  </w:style>
  <w:style w:type="paragraph" w:customStyle="1" w:styleId="B">
    <w:name w:val="B正文表格"/>
    <w:basedOn w:val="affffb"/>
    <w:link w:val="B0"/>
    <w:autoRedefine/>
    <w:qFormat/>
    <w:rsid w:val="002B13CE"/>
    <w:pPr>
      <w:widowControl/>
      <w:spacing w:line="360" w:lineRule="auto"/>
      <w:ind w:firstLineChars="200" w:firstLine="200"/>
      <w:jc w:val="left"/>
    </w:pPr>
    <w:rPr>
      <w:rFonts w:ascii="Times New Roman" w:hAnsi="Times New Roman"/>
    </w:rPr>
  </w:style>
  <w:style w:type="character" w:customStyle="1" w:styleId="B0">
    <w:name w:val="B正文表格 字符"/>
    <w:link w:val="B"/>
    <w:autoRedefine/>
    <w:qFormat/>
    <w:rsid w:val="002B13CE"/>
    <w:rPr>
      <w:rFonts w:ascii="Times New Roman" w:eastAsia="宋体" w:hAnsi="Times New Roman" w:cs="Times New Roman"/>
      <w:szCs w:val="24"/>
    </w:rPr>
  </w:style>
  <w:style w:type="paragraph" w:customStyle="1" w:styleId="28">
    <w:name w:val="列表项目符号2"/>
    <w:basedOn w:val="affffb"/>
    <w:link w:val="2CharChar1"/>
    <w:autoRedefine/>
    <w:qFormat/>
    <w:rsid w:val="002B13CE"/>
    <w:pPr>
      <w:widowControl/>
      <w:numPr>
        <w:numId w:val="28"/>
      </w:numPr>
      <w:adjustRightInd w:val="0"/>
      <w:spacing w:after="120" w:line="360" w:lineRule="auto"/>
      <w:ind w:firstLineChars="200" w:firstLine="200"/>
      <w:jc w:val="left"/>
      <w:textAlignment w:val="baseline"/>
    </w:pPr>
    <w:rPr>
      <w:rFonts w:ascii="Times New Roman" w:hAnsi="Times New Roman"/>
      <w:kern w:val="0"/>
      <w:sz w:val="24"/>
      <w:szCs w:val="20"/>
    </w:rPr>
  </w:style>
  <w:style w:type="character" w:customStyle="1" w:styleId="2CharChar1">
    <w:name w:val="列表项目符号2 Char Char"/>
    <w:link w:val="28"/>
    <w:autoRedefine/>
    <w:qFormat/>
    <w:rsid w:val="002B13CE"/>
    <w:rPr>
      <w:rFonts w:ascii="Times New Roman" w:eastAsia="宋体" w:hAnsi="Times New Roman" w:cs="Times New Roman"/>
      <w:kern w:val="0"/>
      <w:sz w:val="24"/>
      <w:szCs w:val="20"/>
    </w:rPr>
  </w:style>
  <w:style w:type="paragraph" w:customStyle="1" w:styleId="32">
    <w:name w:val="列表项目符号3"/>
    <w:basedOn w:val="affffb"/>
    <w:link w:val="3CharChar0"/>
    <w:autoRedefine/>
    <w:qFormat/>
    <w:rsid w:val="002B13CE"/>
    <w:pPr>
      <w:widowControl/>
      <w:numPr>
        <w:numId w:val="29"/>
      </w:numPr>
      <w:adjustRightInd w:val="0"/>
      <w:spacing w:before="120" w:after="120" w:line="360" w:lineRule="auto"/>
      <w:ind w:firstLineChars="200" w:firstLine="200"/>
      <w:jc w:val="left"/>
      <w:textAlignment w:val="baseline"/>
    </w:pPr>
    <w:rPr>
      <w:rFonts w:ascii="Times New Roman" w:hAnsi="Times New Roman" w:cs="宋体"/>
      <w:kern w:val="0"/>
      <w:sz w:val="24"/>
      <w:szCs w:val="20"/>
    </w:rPr>
  </w:style>
  <w:style w:type="character" w:customStyle="1" w:styleId="3CharChar0">
    <w:name w:val="列表项目符号3 Char Char"/>
    <w:link w:val="32"/>
    <w:autoRedefine/>
    <w:qFormat/>
    <w:rsid w:val="002B13CE"/>
    <w:rPr>
      <w:rFonts w:ascii="Times New Roman" w:eastAsia="宋体" w:hAnsi="Times New Roman" w:cs="宋体"/>
      <w:kern w:val="0"/>
      <w:sz w:val="24"/>
      <w:szCs w:val="20"/>
    </w:rPr>
  </w:style>
  <w:style w:type="paragraph" w:customStyle="1" w:styleId="47">
    <w:name w:val="列表项目符号4"/>
    <w:basedOn w:val="32"/>
    <w:link w:val="4Char0"/>
    <w:autoRedefine/>
    <w:qFormat/>
    <w:rsid w:val="002B13CE"/>
    <w:pPr>
      <w:numPr>
        <w:numId w:val="30"/>
      </w:numPr>
    </w:pPr>
  </w:style>
  <w:style w:type="character" w:customStyle="1" w:styleId="4Char0">
    <w:name w:val="列表项目符号4 Char"/>
    <w:link w:val="47"/>
    <w:autoRedefine/>
    <w:qFormat/>
    <w:rsid w:val="002B13CE"/>
    <w:rPr>
      <w:rFonts w:ascii="Times New Roman" w:eastAsia="宋体" w:hAnsi="Times New Roman" w:cs="宋体"/>
      <w:kern w:val="0"/>
      <w:sz w:val="24"/>
      <w:szCs w:val="20"/>
    </w:rPr>
  </w:style>
  <w:style w:type="paragraph" w:customStyle="1" w:styleId="afffffffffffffff9">
    <w:name w:val="正文标准"/>
    <w:basedOn w:val="affffb"/>
    <w:link w:val="Charffff8"/>
    <w:autoRedefine/>
    <w:qFormat/>
    <w:rsid w:val="002B13CE"/>
    <w:pPr>
      <w:widowControl/>
      <w:spacing w:line="360" w:lineRule="auto"/>
      <w:ind w:firstLineChars="200" w:firstLine="200"/>
      <w:jc w:val="left"/>
    </w:pPr>
    <w:rPr>
      <w:rFonts w:ascii="Times New Roman" w:hAnsi="Times New Roman" w:cs="宋体"/>
      <w:sz w:val="24"/>
      <w:szCs w:val="20"/>
    </w:rPr>
  </w:style>
  <w:style w:type="character" w:customStyle="1" w:styleId="Charffff8">
    <w:name w:val="正文标准 Char"/>
    <w:link w:val="afffffffffffffff9"/>
    <w:autoRedefine/>
    <w:qFormat/>
    <w:rsid w:val="002B13CE"/>
    <w:rPr>
      <w:rFonts w:ascii="Times New Roman" w:eastAsia="宋体" w:hAnsi="Times New Roman" w:cs="宋体"/>
      <w:sz w:val="24"/>
      <w:szCs w:val="20"/>
    </w:rPr>
  </w:style>
  <w:style w:type="paragraph" w:customStyle="1" w:styleId="1ffffa">
    <w:name w:val="目录标题1"/>
    <w:basedOn w:val="affffb"/>
    <w:autoRedefine/>
    <w:uiPriority w:val="99"/>
    <w:qFormat/>
    <w:rsid w:val="002B13CE"/>
    <w:pPr>
      <w:widowControl/>
      <w:spacing w:line="360" w:lineRule="auto"/>
      <w:ind w:firstLineChars="200" w:firstLine="200"/>
      <w:jc w:val="left"/>
    </w:pPr>
    <w:rPr>
      <w:rFonts w:ascii="宋体" w:hAnsi="宋体"/>
    </w:rPr>
  </w:style>
  <w:style w:type="paragraph" w:customStyle="1" w:styleId="1ffffb">
    <w:name w:val="列表项目符号1"/>
    <w:basedOn w:val="affffb"/>
    <w:link w:val="1CharChar"/>
    <w:autoRedefine/>
    <w:qFormat/>
    <w:rsid w:val="002B13CE"/>
    <w:pPr>
      <w:widowControl/>
      <w:tabs>
        <w:tab w:val="left" w:pos="0"/>
      </w:tabs>
      <w:adjustRightInd w:val="0"/>
      <w:snapToGrid w:val="0"/>
      <w:spacing w:after="120" w:line="360" w:lineRule="auto"/>
      <w:ind w:firstLineChars="200" w:firstLine="200"/>
      <w:jc w:val="left"/>
      <w:textAlignment w:val="baseline"/>
    </w:pPr>
    <w:rPr>
      <w:rFonts w:ascii="Times New Roman" w:hAnsi="Wingdings" w:cs="Arial"/>
      <w:kern w:val="0"/>
      <w:sz w:val="24"/>
      <w:szCs w:val="20"/>
    </w:rPr>
  </w:style>
  <w:style w:type="character" w:customStyle="1" w:styleId="1CharChar">
    <w:name w:val="列表项目符号1 Char Char"/>
    <w:link w:val="1ffffb"/>
    <w:autoRedefine/>
    <w:qFormat/>
    <w:locked/>
    <w:rsid w:val="002B13CE"/>
    <w:rPr>
      <w:rFonts w:ascii="Times New Roman" w:eastAsia="宋体" w:hAnsi="Wingdings" w:cs="Arial"/>
      <w:kern w:val="0"/>
      <w:sz w:val="24"/>
      <w:szCs w:val="20"/>
    </w:rPr>
  </w:style>
  <w:style w:type="paragraph" w:customStyle="1" w:styleId="xl176">
    <w:name w:val="xl176"/>
    <w:basedOn w:val="affffb"/>
    <w:autoRedefine/>
    <w:qFormat/>
    <w:rsid w:val="002B13CE"/>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b/>
      <w:bCs/>
      <w:kern w:val="0"/>
      <w:szCs w:val="21"/>
    </w:rPr>
  </w:style>
  <w:style w:type="paragraph" w:customStyle="1" w:styleId="xl177">
    <w:name w:val="xl177"/>
    <w:basedOn w:val="affffb"/>
    <w:autoRedefine/>
    <w:qFormat/>
    <w:rsid w:val="002B13CE"/>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b/>
      <w:bCs/>
      <w:kern w:val="0"/>
      <w:szCs w:val="21"/>
    </w:rPr>
  </w:style>
  <w:style w:type="paragraph" w:customStyle="1" w:styleId="xl178">
    <w:name w:val="xl178"/>
    <w:basedOn w:val="affffb"/>
    <w:autoRedefine/>
    <w:qFormat/>
    <w:rsid w:val="002B13CE"/>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b/>
      <w:bCs/>
      <w:kern w:val="0"/>
      <w:szCs w:val="21"/>
    </w:rPr>
  </w:style>
  <w:style w:type="paragraph" w:customStyle="1" w:styleId="xl179">
    <w:name w:val="xl179"/>
    <w:basedOn w:val="affffb"/>
    <w:autoRedefine/>
    <w:qFormat/>
    <w:rsid w:val="002B13C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b/>
      <w:bCs/>
      <w:kern w:val="0"/>
      <w:szCs w:val="21"/>
    </w:rPr>
  </w:style>
  <w:style w:type="paragraph" w:customStyle="1" w:styleId="xl180">
    <w:name w:val="xl180"/>
    <w:basedOn w:val="affffb"/>
    <w:autoRedefine/>
    <w:qFormat/>
    <w:rsid w:val="002B13CE"/>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kern w:val="0"/>
      <w:szCs w:val="21"/>
    </w:rPr>
  </w:style>
  <w:style w:type="paragraph" w:customStyle="1" w:styleId="xl181">
    <w:name w:val="xl181"/>
    <w:basedOn w:val="affffb"/>
    <w:autoRedefine/>
    <w:qFormat/>
    <w:rsid w:val="002B13CE"/>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kern w:val="0"/>
      <w:szCs w:val="21"/>
    </w:rPr>
  </w:style>
  <w:style w:type="character" w:customStyle="1" w:styleId="114">
    <w:name w:val="标题 1 字符1"/>
    <w:autoRedefine/>
    <w:qFormat/>
    <w:locked/>
    <w:rsid w:val="002B13CE"/>
    <w:rPr>
      <w:b/>
      <w:bCs/>
      <w:kern w:val="44"/>
      <w:sz w:val="44"/>
      <w:szCs w:val="44"/>
    </w:rPr>
  </w:style>
  <w:style w:type="character" w:customStyle="1" w:styleId="215">
    <w:name w:val="标题 2 字符1"/>
    <w:autoRedefine/>
    <w:qFormat/>
    <w:locked/>
    <w:rsid w:val="002B13CE"/>
    <w:rPr>
      <w:rFonts w:ascii="等线 Light" w:eastAsia="等线 Light" w:hAnsi="等线 Light" w:cs="Times New Roman"/>
      <w:b/>
      <w:bCs/>
      <w:kern w:val="2"/>
      <w:sz w:val="32"/>
      <w:szCs w:val="32"/>
    </w:rPr>
  </w:style>
  <w:style w:type="character" w:customStyle="1" w:styleId="314">
    <w:name w:val="标题 3 字符1"/>
    <w:autoRedefine/>
    <w:qFormat/>
    <w:locked/>
    <w:rsid w:val="002B13CE"/>
    <w:rPr>
      <w:b/>
      <w:bCs/>
      <w:kern w:val="2"/>
      <w:sz w:val="32"/>
      <w:szCs w:val="32"/>
    </w:rPr>
  </w:style>
  <w:style w:type="character" w:customStyle="1" w:styleId="410">
    <w:name w:val="标题 4 字符1"/>
    <w:autoRedefine/>
    <w:qFormat/>
    <w:locked/>
    <w:rsid w:val="002B13CE"/>
    <w:rPr>
      <w:rFonts w:ascii="等线 Light" w:eastAsia="等线 Light" w:hAnsi="等线 Light" w:cs="Times New Roman"/>
      <w:b/>
      <w:bCs/>
      <w:kern w:val="2"/>
      <w:sz w:val="28"/>
      <w:szCs w:val="28"/>
    </w:rPr>
  </w:style>
  <w:style w:type="character" w:customStyle="1" w:styleId="510">
    <w:name w:val="标题 5 字符1"/>
    <w:autoRedefine/>
    <w:qFormat/>
    <w:locked/>
    <w:rsid w:val="002B13CE"/>
    <w:rPr>
      <w:b/>
      <w:bCs/>
      <w:kern w:val="2"/>
      <w:sz w:val="28"/>
      <w:szCs w:val="28"/>
    </w:rPr>
  </w:style>
  <w:style w:type="character" w:customStyle="1" w:styleId="710">
    <w:name w:val="标题 7 字符1"/>
    <w:autoRedefine/>
    <w:qFormat/>
    <w:locked/>
    <w:rsid w:val="002B13CE"/>
    <w:rPr>
      <w:b/>
      <w:bCs/>
      <w:kern w:val="2"/>
      <w:sz w:val="24"/>
      <w:szCs w:val="24"/>
    </w:rPr>
  </w:style>
  <w:style w:type="character" w:customStyle="1" w:styleId="810">
    <w:name w:val="标题 8 字符1"/>
    <w:autoRedefine/>
    <w:qFormat/>
    <w:locked/>
    <w:rsid w:val="002B13CE"/>
    <w:rPr>
      <w:rFonts w:ascii="等线 Light" w:eastAsia="等线 Light" w:hAnsi="等线 Light" w:cs="Times New Roman"/>
      <w:kern w:val="2"/>
      <w:sz w:val="24"/>
      <w:szCs w:val="24"/>
    </w:rPr>
  </w:style>
  <w:style w:type="character" w:customStyle="1" w:styleId="910">
    <w:name w:val="标题 9 字符1"/>
    <w:autoRedefine/>
    <w:qFormat/>
    <w:locked/>
    <w:rsid w:val="002B13CE"/>
    <w:rPr>
      <w:rFonts w:ascii="等线 Light" w:eastAsia="等线 Light" w:hAnsi="等线 Light" w:cs="Times New Roman"/>
      <w:kern w:val="2"/>
      <w:sz w:val="21"/>
      <w:szCs w:val="21"/>
    </w:rPr>
  </w:style>
  <w:style w:type="character" w:customStyle="1" w:styleId="1ffffc">
    <w:name w:val="页眉 字符1"/>
    <w:autoRedefine/>
    <w:qFormat/>
    <w:locked/>
    <w:rsid w:val="002B13CE"/>
    <w:rPr>
      <w:rFonts w:ascii="Times New Roman" w:hAnsi="Times New Roman"/>
      <w:sz w:val="18"/>
      <w:szCs w:val="18"/>
    </w:rPr>
  </w:style>
  <w:style w:type="character" w:customStyle="1" w:styleId="1ffffd">
    <w:name w:val="页脚 字符1"/>
    <w:autoRedefine/>
    <w:uiPriority w:val="99"/>
    <w:qFormat/>
    <w:locked/>
    <w:rsid w:val="002B13CE"/>
    <w:rPr>
      <w:rFonts w:ascii="Times New Roman" w:hAnsi="Times New Roman"/>
      <w:sz w:val="18"/>
      <w:szCs w:val="18"/>
    </w:rPr>
  </w:style>
  <w:style w:type="character" w:customStyle="1" w:styleId="afffffffffffffffa">
    <w:name w:val="正文文本缩进 字符"/>
    <w:autoRedefine/>
    <w:qFormat/>
    <w:rsid w:val="002B13CE"/>
    <w:rPr>
      <w:rFonts w:ascii="Times New Roman" w:hAnsi="Times New Roman"/>
      <w:kern w:val="2"/>
      <w:sz w:val="21"/>
      <w:szCs w:val="24"/>
    </w:rPr>
  </w:style>
  <w:style w:type="character" w:customStyle="1" w:styleId="2fff3">
    <w:name w:val="正文文本 2 字符"/>
    <w:autoRedefine/>
    <w:qFormat/>
    <w:rsid w:val="002B13CE"/>
    <w:rPr>
      <w:rFonts w:ascii="Times New Roman" w:hAnsi="Times New Roman"/>
      <w:kern w:val="2"/>
      <w:sz w:val="21"/>
      <w:szCs w:val="24"/>
    </w:rPr>
  </w:style>
  <w:style w:type="character" w:customStyle="1" w:styleId="3ff">
    <w:name w:val="正文文本 3 字符"/>
    <w:autoRedefine/>
    <w:qFormat/>
    <w:rsid w:val="002B13CE"/>
    <w:rPr>
      <w:rFonts w:ascii="Times New Roman" w:hAnsi="Times New Roman"/>
      <w:kern w:val="2"/>
      <w:sz w:val="16"/>
      <w:szCs w:val="16"/>
    </w:rPr>
  </w:style>
  <w:style w:type="character" w:customStyle="1" w:styleId="2fff4">
    <w:name w:val="批注框文本 字符2"/>
    <w:autoRedefine/>
    <w:uiPriority w:val="99"/>
    <w:qFormat/>
    <w:locked/>
    <w:rsid w:val="002B13CE"/>
    <w:rPr>
      <w:rFonts w:ascii="Times New Roman" w:hAnsi="Times New Roman"/>
      <w:sz w:val="18"/>
      <w:szCs w:val="18"/>
    </w:rPr>
  </w:style>
  <w:style w:type="character" w:customStyle="1" w:styleId="1ffffe">
    <w:name w:val="引用 字符1"/>
    <w:autoRedefine/>
    <w:uiPriority w:val="29"/>
    <w:qFormat/>
    <w:locked/>
    <w:rsid w:val="002B13CE"/>
    <w:rPr>
      <w:i/>
      <w:iCs/>
      <w:lang w:eastAsia="en-US" w:bidi="en-US"/>
    </w:rPr>
  </w:style>
  <w:style w:type="character" w:customStyle="1" w:styleId="Char33">
    <w:name w:val="明显引用 Char3"/>
    <w:link w:val="afffffffffffffffb"/>
    <w:autoRedefine/>
    <w:uiPriority w:val="30"/>
    <w:qFormat/>
    <w:locked/>
    <w:rsid w:val="002B13CE"/>
    <w:rPr>
      <w:b/>
      <w:bCs/>
      <w:i/>
      <w:iCs/>
      <w:color w:val="4F81BD"/>
      <w:sz w:val="24"/>
    </w:rPr>
  </w:style>
  <w:style w:type="paragraph" w:styleId="afffffffffffffffb">
    <w:name w:val="Intense Quote"/>
    <w:basedOn w:val="affffb"/>
    <w:next w:val="affffb"/>
    <w:link w:val="Char33"/>
    <w:autoRedefine/>
    <w:uiPriority w:val="30"/>
    <w:qFormat/>
    <w:rsid w:val="002B13CE"/>
    <w:pPr>
      <w:widowControl/>
      <w:pBdr>
        <w:top w:val="single" w:sz="4" w:space="10" w:color="5B9BD5"/>
        <w:bottom w:val="single" w:sz="4" w:space="10" w:color="5B9BD5"/>
      </w:pBdr>
      <w:spacing w:before="360" w:after="360" w:line="360" w:lineRule="auto"/>
      <w:ind w:left="864" w:right="864" w:firstLineChars="200" w:firstLine="200"/>
      <w:jc w:val="center"/>
    </w:pPr>
    <w:rPr>
      <w:rFonts w:asciiTheme="minorHAnsi" w:eastAsiaTheme="minorEastAsia" w:hAnsiTheme="minorHAnsi" w:cstheme="minorBidi"/>
      <w:b/>
      <w:bCs/>
      <w:i/>
      <w:iCs/>
      <w:color w:val="4F81BD"/>
      <w:sz w:val="24"/>
      <w:szCs w:val="22"/>
    </w:rPr>
  </w:style>
  <w:style w:type="character" w:customStyle="1" w:styleId="Charffff9">
    <w:name w:val="明显引用 Char"/>
    <w:basedOn w:val="affffd"/>
    <w:uiPriority w:val="30"/>
    <w:qFormat/>
    <w:rsid w:val="002B13CE"/>
    <w:rPr>
      <w:rFonts w:ascii="Calibri" w:eastAsia="宋体" w:hAnsi="Calibri" w:cs="Times New Roman"/>
      <w:b/>
      <w:bCs/>
      <w:i/>
      <w:iCs/>
      <w:color w:val="4F81BD" w:themeColor="accent1"/>
      <w:szCs w:val="24"/>
    </w:rPr>
  </w:style>
  <w:style w:type="character" w:customStyle="1" w:styleId="afffffffffffffffc">
    <w:name w:val="明显引用 字符"/>
    <w:autoRedefine/>
    <w:uiPriority w:val="30"/>
    <w:qFormat/>
    <w:rsid w:val="002B13CE"/>
    <w:rPr>
      <w:rFonts w:ascii="Times New Roman" w:hAnsi="Times New Roman"/>
      <w:i/>
      <w:iCs/>
      <w:color w:val="4472C4"/>
      <w:kern w:val="2"/>
      <w:sz w:val="21"/>
      <w:szCs w:val="24"/>
    </w:rPr>
  </w:style>
  <w:style w:type="character" w:customStyle="1" w:styleId="NoSpacingChar">
    <w:name w:val="No Spacing Char"/>
    <w:autoRedefine/>
    <w:uiPriority w:val="1"/>
    <w:qFormat/>
    <w:rsid w:val="002B13CE"/>
    <w:rPr>
      <w:rFonts w:ascii="等线" w:eastAsia="等线" w:hAnsi="等线"/>
      <w:kern w:val="2"/>
      <w:sz w:val="21"/>
      <w:szCs w:val="22"/>
    </w:rPr>
  </w:style>
  <w:style w:type="character" w:customStyle="1" w:styleId="36Char">
    <w:name w:val="样式36 Char"/>
    <w:link w:val="36"/>
    <w:autoRedefine/>
    <w:uiPriority w:val="99"/>
    <w:qFormat/>
    <w:locked/>
    <w:rsid w:val="002B13CE"/>
    <w:rPr>
      <w:rFonts w:ascii="Arial" w:hAnsi="Arial"/>
      <w:b/>
      <w:sz w:val="24"/>
      <w:szCs w:val="24"/>
    </w:rPr>
  </w:style>
  <w:style w:type="paragraph" w:customStyle="1" w:styleId="36">
    <w:name w:val="样式36"/>
    <w:basedOn w:val="affffb"/>
    <w:link w:val="36Char"/>
    <w:autoRedefine/>
    <w:uiPriority w:val="99"/>
    <w:qFormat/>
    <w:rsid w:val="002B13CE"/>
    <w:pPr>
      <w:widowControl/>
      <w:numPr>
        <w:numId w:val="31"/>
      </w:numPr>
      <w:spacing w:line="360" w:lineRule="auto"/>
      <w:ind w:firstLineChars="200" w:firstLine="200"/>
      <w:jc w:val="left"/>
    </w:pPr>
    <w:rPr>
      <w:rFonts w:ascii="Arial" w:eastAsiaTheme="minorEastAsia" w:hAnsi="Arial" w:cstheme="minorBidi"/>
      <w:b/>
      <w:sz w:val="24"/>
    </w:rPr>
  </w:style>
  <w:style w:type="paragraph" w:customStyle="1" w:styleId="afff5">
    <w:name w:val="标准列表编号"/>
    <w:basedOn w:val="affffb"/>
    <w:autoRedefine/>
    <w:qFormat/>
    <w:rsid w:val="002B13CE"/>
    <w:pPr>
      <w:widowControl/>
      <w:numPr>
        <w:numId w:val="32"/>
      </w:numPr>
      <w:spacing w:beforeLines="20" w:line="360" w:lineRule="auto"/>
      <w:ind w:firstLineChars="200" w:firstLine="200"/>
      <w:jc w:val="left"/>
    </w:pPr>
    <w:rPr>
      <w:rFonts w:ascii="Times New Roman" w:hAnsi="Times New Roman"/>
      <w:sz w:val="24"/>
    </w:rPr>
  </w:style>
  <w:style w:type="character" w:customStyle="1" w:styleId="1Char6">
    <w:name w:val="样式1 Char"/>
    <w:autoRedefine/>
    <w:qFormat/>
    <w:locked/>
    <w:rsid w:val="002B13CE"/>
    <w:rPr>
      <w:rFonts w:ascii="Times New Roman" w:hAnsi="Times New Roman"/>
      <w:bCs/>
      <w:sz w:val="24"/>
      <w:szCs w:val="18"/>
      <w:lang w:val="zh-CN" w:eastAsia="zh-CN"/>
    </w:rPr>
  </w:style>
  <w:style w:type="character" w:customStyle="1" w:styleId="Charffffa">
    <w:name w:val="正文－缩进 Char"/>
    <w:link w:val="afffffffffffffffd"/>
    <w:autoRedefine/>
    <w:uiPriority w:val="99"/>
    <w:qFormat/>
    <w:locked/>
    <w:rsid w:val="002B13CE"/>
    <w:rPr>
      <w:rFonts w:ascii="Times New Roman" w:hAnsi="Times New Roman" w:cs="宋体"/>
      <w:sz w:val="24"/>
    </w:rPr>
  </w:style>
  <w:style w:type="paragraph" w:customStyle="1" w:styleId="afffffffffffffffd">
    <w:name w:val="正文－缩进"/>
    <w:basedOn w:val="affffc"/>
    <w:link w:val="Charffffa"/>
    <w:autoRedefine/>
    <w:uiPriority w:val="99"/>
    <w:qFormat/>
    <w:rsid w:val="002B13CE"/>
    <w:pPr>
      <w:widowControl/>
      <w:autoSpaceDE/>
      <w:autoSpaceDN/>
      <w:adjustRightInd/>
      <w:snapToGrid w:val="0"/>
      <w:spacing w:line="360" w:lineRule="auto"/>
      <w:ind w:firstLineChars="200" w:firstLine="200"/>
    </w:pPr>
    <w:rPr>
      <w:rFonts w:ascii="Times New Roman" w:eastAsiaTheme="minorEastAsia" w:hAnsi="Times New Roman" w:cs="宋体"/>
      <w:szCs w:val="22"/>
    </w:rPr>
  </w:style>
  <w:style w:type="paragraph" w:customStyle="1" w:styleId="afffffffffffffffe">
    <w:name w:val="列表编号基础"/>
    <w:basedOn w:val="affffc"/>
    <w:autoRedefine/>
    <w:qFormat/>
    <w:rsid w:val="002B13CE"/>
    <w:pPr>
      <w:widowControl/>
      <w:autoSpaceDE/>
      <w:autoSpaceDN/>
      <w:adjustRightInd/>
      <w:spacing w:after="120" w:line="360" w:lineRule="auto"/>
      <w:ind w:firstLineChars="200" w:firstLine="0"/>
    </w:pPr>
    <w:rPr>
      <w:rFonts w:hAnsi="宋体" w:cs="宋体"/>
      <w:bCs/>
      <w:kern w:val="0"/>
      <w:szCs w:val="20"/>
    </w:rPr>
  </w:style>
  <w:style w:type="paragraph" w:customStyle="1" w:styleId="2fff5">
    <w:name w:val="列表编号2数字"/>
    <w:basedOn w:val="afffffffffffffffe"/>
    <w:autoRedefine/>
    <w:qFormat/>
    <w:rsid w:val="002B13CE"/>
    <w:pPr>
      <w:tabs>
        <w:tab w:val="left" w:pos="420"/>
      </w:tabs>
      <w:ind w:left="420" w:hanging="420"/>
    </w:pPr>
    <w:rPr>
      <w:bCs w:val="0"/>
    </w:rPr>
  </w:style>
  <w:style w:type="paragraph" w:customStyle="1" w:styleId="1fffff">
    <w:name w:val="列表编号1右括号"/>
    <w:basedOn w:val="afffffffffffffffe"/>
    <w:autoRedefine/>
    <w:qFormat/>
    <w:rsid w:val="002B13CE"/>
    <w:pPr>
      <w:tabs>
        <w:tab w:val="left" w:pos="420"/>
      </w:tabs>
      <w:ind w:left="420" w:hanging="420"/>
    </w:pPr>
    <w:rPr>
      <w:bCs w:val="0"/>
    </w:rPr>
  </w:style>
  <w:style w:type="paragraph" w:customStyle="1" w:styleId="affffffffffffffff">
    <w:name w:val="加粗字体"/>
    <w:basedOn w:val="affffb"/>
    <w:autoRedefine/>
    <w:qFormat/>
    <w:rsid w:val="002B13CE"/>
    <w:pPr>
      <w:widowControl/>
      <w:spacing w:line="480" w:lineRule="exact"/>
      <w:ind w:firstLineChars="200" w:firstLine="602"/>
      <w:jc w:val="left"/>
    </w:pPr>
    <w:rPr>
      <w:rFonts w:ascii="仿宋_GB2312" w:eastAsia="仿宋_GB2312" w:hAnsi="Times New Roman" w:cs="宋体"/>
      <w:b/>
      <w:bCs/>
      <w:sz w:val="30"/>
      <w:szCs w:val="20"/>
    </w:rPr>
  </w:style>
  <w:style w:type="paragraph" w:customStyle="1" w:styleId="affffffffffffffff0">
    <w:name w:val="表格标题"/>
    <w:basedOn w:val="affffffff8"/>
    <w:link w:val="Charffffb"/>
    <w:autoRedefine/>
    <w:qFormat/>
    <w:rsid w:val="002B13CE"/>
    <w:pPr>
      <w:widowControl/>
      <w:adjustRightInd/>
      <w:spacing w:line="360" w:lineRule="auto"/>
      <w:ind w:firstLineChars="200" w:firstLine="200"/>
      <w:jc w:val="center"/>
    </w:pPr>
    <w:rPr>
      <w:rFonts w:ascii="Times New Roman" w:hAnsi="Times New Roman" w:cs="宋体"/>
      <w:b/>
      <w:bCs/>
      <w:szCs w:val="22"/>
    </w:rPr>
  </w:style>
  <w:style w:type="character" w:customStyle="1" w:styleId="Charffffb">
    <w:name w:val="表格标题 Char"/>
    <w:link w:val="affffffffffffffff0"/>
    <w:autoRedefine/>
    <w:qFormat/>
    <w:rsid w:val="002B13CE"/>
    <w:rPr>
      <w:rFonts w:ascii="Times New Roman" w:hAnsi="Times New Roman" w:cs="宋体"/>
      <w:b/>
      <w:bCs/>
      <w:color w:val="000000"/>
    </w:rPr>
  </w:style>
  <w:style w:type="paragraph" w:customStyle="1" w:styleId="affffffffffffffff1">
    <w:name w:val="正文表标题"/>
    <w:next w:val="affffb"/>
    <w:autoRedefine/>
    <w:qFormat/>
    <w:rsid w:val="002B13CE"/>
    <w:pPr>
      <w:spacing w:line="360" w:lineRule="auto"/>
      <w:ind w:firstLineChars="200" w:firstLine="200"/>
    </w:pPr>
    <w:rPr>
      <w:rFonts w:ascii="黑体" w:eastAsia="黑体" w:hAnsi="Times New Roman" w:cs="Times New Roman"/>
      <w:kern w:val="0"/>
      <w:szCs w:val="20"/>
    </w:rPr>
  </w:style>
  <w:style w:type="paragraph" w:customStyle="1" w:styleId="affffffffffffffff2">
    <w:name w:val="标题页－公司名称及日期"/>
    <w:basedOn w:val="affffb"/>
    <w:autoRedefine/>
    <w:qFormat/>
    <w:rsid w:val="002B13CE"/>
    <w:pPr>
      <w:widowControl/>
      <w:spacing w:line="360" w:lineRule="auto"/>
      <w:ind w:firstLineChars="200" w:firstLine="200"/>
      <w:jc w:val="center"/>
    </w:pPr>
    <w:rPr>
      <w:rFonts w:ascii="仿宋_GB2312" w:eastAsia="仿宋_GB2312" w:hAnsi="仿宋_GB2312" w:cs="宋体"/>
      <w:b/>
      <w:bCs/>
      <w:sz w:val="30"/>
      <w:szCs w:val="20"/>
    </w:rPr>
  </w:style>
  <w:style w:type="paragraph" w:customStyle="1" w:styleId="affffffffffffffff3">
    <w:name w:val="文件主标题"/>
    <w:basedOn w:val="affffb"/>
    <w:autoRedefine/>
    <w:qFormat/>
    <w:rsid w:val="002B13CE"/>
    <w:pPr>
      <w:widowControl/>
      <w:spacing w:line="360" w:lineRule="auto"/>
      <w:ind w:firstLineChars="200" w:firstLine="200"/>
      <w:jc w:val="center"/>
    </w:pPr>
    <w:rPr>
      <w:rFonts w:ascii="黑体" w:eastAsia="黑体" w:hAnsi="Times New Roman" w:cs="宋体"/>
      <w:sz w:val="44"/>
      <w:szCs w:val="20"/>
    </w:rPr>
  </w:style>
  <w:style w:type="character" w:customStyle="1" w:styleId="Charffffc">
    <w:name w:val="解释和说明 Char"/>
    <w:link w:val="affffffffffffffff4"/>
    <w:autoRedefine/>
    <w:qFormat/>
    <w:locked/>
    <w:rsid w:val="002B13CE"/>
    <w:rPr>
      <w:rFonts w:ascii="Times New Roman" w:hAnsi="Times New Roman" w:cs="宋体"/>
      <w:i/>
      <w:iCs/>
      <w:color w:val="0000FF"/>
      <w:sz w:val="24"/>
      <w:u w:val="words"/>
    </w:rPr>
  </w:style>
  <w:style w:type="paragraph" w:customStyle="1" w:styleId="affffffffffffffff4">
    <w:name w:val="解释和说明"/>
    <w:basedOn w:val="afffffffffffffffd"/>
    <w:link w:val="Charffffc"/>
    <w:autoRedefine/>
    <w:qFormat/>
    <w:rsid w:val="002B13CE"/>
    <w:pPr>
      <w:ind w:firstLine="560"/>
    </w:pPr>
    <w:rPr>
      <w:i/>
      <w:iCs/>
      <w:color w:val="0000FF"/>
      <w:u w:val="words"/>
    </w:rPr>
  </w:style>
  <w:style w:type="paragraph" w:customStyle="1" w:styleId="affffffffffffffff5">
    <w:name w:val="标题公司名称"/>
    <w:basedOn w:val="affffb"/>
    <w:autoRedefine/>
    <w:qFormat/>
    <w:rsid w:val="002B13CE"/>
    <w:pPr>
      <w:widowControl/>
      <w:tabs>
        <w:tab w:val="left" w:pos="5490"/>
      </w:tabs>
      <w:spacing w:before="240" w:after="240" w:line="240" w:lineRule="atLeast"/>
      <w:ind w:firstLineChars="200" w:firstLine="200"/>
      <w:jc w:val="right"/>
    </w:pPr>
    <w:rPr>
      <w:rFonts w:ascii="Arial" w:hAnsi="Arial"/>
      <w:b/>
      <w:spacing w:val="-5"/>
      <w:kern w:val="0"/>
      <w:sz w:val="40"/>
      <w:szCs w:val="20"/>
    </w:rPr>
  </w:style>
  <w:style w:type="paragraph" w:customStyle="1" w:styleId="affffffffffffffff6">
    <w:name w:val="模板主标题"/>
    <w:basedOn w:val="affffb"/>
    <w:autoRedefine/>
    <w:qFormat/>
    <w:rsid w:val="002B13CE"/>
    <w:pPr>
      <w:widowControl/>
      <w:spacing w:line="360" w:lineRule="auto"/>
      <w:ind w:firstLineChars="200" w:firstLine="200"/>
      <w:jc w:val="center"/>
    </w:pPr>
    <w:rPr>
      <w:rFonts w:ascii="Times New Roman" w:hAnsi="Times New Roman" w:cs="宋体"/>
      <w:b/>
      <w:bCs/>
      <w:sz w:val="36"/>
      <w:szCs w:val="20"/>
    </w:rPr>
  </w:style>
  <w:style w:type="paragraph" w:customStyle="1" w:styleId="affffffffffffffff7">
    <w:name w:val="文档信息（右缩进）"/>
    <w:basedOn w:val="affffb"/>
    <w:autoRedefine/>
    <w:qFormat/>
    <w:rsid w:val="002B13CE"/>
    <w:pPr>
      <w:widowControl/>
      <w:autoSpaceDE w:val="0"/>
      <w:autoSpaceDN w:val="0"/>
      <w:adjustRightInd w:val="0"/>
      <w:spacing w:after="100" w:line="0" w:lineRule="atLeast"/>
      <w:ind w:leftChars="2227" w:left="4679" w:hangingChars="1" w:hanging="2"/>
      <w:jc w:val="left"/>
    </w:pPr>
    <w:rPr>
      <w:rFonts w:ascii="Arial" w:hAnsi="Arial"/>
      <w:b/>
      <w:bCs/>
      <w:kern w:val="0"/>
      <w:sz w:val="24"/>
      <w:szCs w:val="20"/>
    </w:rPr>
  </w:style>
  <w:style w:type="paragraph" w:customStyle="1" w:styleId="affffffffffffffff8">
    <w:name w:val="表格正文"/>
    <w:basedOn w:val="affffb"/>
    <w:link w:val="Charffffd"/>
    <w:autoRedefine/>
    <w:qFormat/>
    <w:rsid w:val="002B13CE"/>
    <w:pPr>
      <w:widowControl/>
      <w:spacing w:line="360" w:lineRule="auto"/>
      <w:ind w:firstLineChars="200" w:firstLine="200"/>
      <w:jc w:val="left"/>
    </w:pPr>
    <w:rPr>
      <w:rFonts w:ascii="Times New Roman" w:hAnsi="Times New Roman" w:cs="宋体"/>
      <w:szCs w:val="20"/>
    </w:rPr>
  </w:style>
  <w:style w:type="character" w:customStyle="1" w:styleId="Charffffd">
    <w:name w:val="表格正文 Char"/>
    <w:link w:val="affffffffffffffff8"/>
    <w:autoRedefine/>
    <w:qFormat/>
    <w:rsid w:val="002B13CE"/>
    <w:rPr>
      <w:rFonts w:ascii="Times New Roman" w:eastAsia="宋体" w:hAnsi="Times New Roman" w:cs="宋体"/>
      <w:szCs w:val="20"/>
    </w:rPr>
  </w:style>
  <w:style w:type="paragraph" w:customStyle="1" w:styleId="affffffffffffffff9">
    <w:name w:val="内部注释"/>
    <w:basedOn w:val="affffb"/>
    <w:autoRedefine/>
    <w:qFormat/>
    <w:rsid w:val="002B13CE"/>
    <w:pPr>
      <w:widowControl/>
      <w:spacing w:before="120" w:line="360" w:lineRule="auto"/>
      <w:ind w:firstLineChars="200" w:firstLine="420"/>
      <w:jc w:val="left"/>
    </w:pPr>
    <w:rPr>
      <w:rFonts w:ascii="Times New Roman" w:hAnsi="Times New Roman" w:cs="宋体"/>
      <w:i/>
      <w:iCs/>
      <w:szCs w:val="20"/>
      <w:u w:val="single"/>
    </w:rPr>
  </w:style>
  <w:style w:type="paragraph" w:customStyle="1" w:styleId="affffffffffffffffa">
    <w:name w:val="公司标识"/>
    <w:basedOn w:val="affffb"/>
    <w:autoRedefine/>
    <w:qFormat/>
    <w:rsid w:val="002B13CE"/>
    <w:pPr>
      <w:widowControl/>
      <w:spacing w:line="360" w:lineRule="auto"/>
      <w:ind w:firstLineChars="200" w:firstLine="200"/>
      <w:jc w:val="center"/>
    </w:pPr>
    <w:rPr>
      <w:rFonts w:ascii="华文新魏" w:eastAsia="华文新魏" w:hAnsi="华文新魏" w:cs="宋体"/>
      <w:sz w:val="36"/>
      <w:szCs w:val="20"/>
    </w:rPr>
  </w:style>
  <w:style w:type="paragraph" w:customStyle="1" w:styleId="affffffffffffffffb">
    <w:name w:val="文件标题"/>
    <w:basedOn w:val="affffb"/>
    <w:autoRedefine/>
    <w:qFormat/>
    <w:rsid w:val="002B13CE"/>
    <w:pPr>
      <w:widowControl/>
      <w:spacing w:line="360" w:lineRule="auto"/>
      <w:ind w:firstLineChars="200" w:firstLine="200"/>
      <w:jc w:val="center"/>
    </w:pPr>
    <w:rPr>
      <w:rFonts w:ascii="Times New Roman" w:hAnsi="Times New Roman" w:cs="宋体"/>
      <w:b/>
      <w:bCs/>
      <w:sz w:val="48"/>
      <w:szCs w:val="20"/>
    </w:rPr>
  </w:style>
  <w:style w:type="paragraph" w:customStyle="1" w:styleId="affffffffffffffffc">
    <w:name w:val="正文表格标准"/>
    <w:basedOn w:val="affffb"/>
    <w:autoRedefine/>
    <w:qFormat/>
    <w:rsid w:val="002B13CE"/>
    <w:pPr>
      <w:widowControl/>
      <w:spacing w:line="360" w:lineRule="auto"/>
      <w:ind w:firstLineChars="200" w:firstLine="200"/>
      <w:jc w:val="left"/>
    </w:pPr>
    <w:rPr>
      <w:rFonts w:ascii="Times New Roman" w:hAnsi="Times New Roman"/>
      <w:kern w:val="0"/>
      <w:szCs w:val="20"/>
    </w:rPr>
  </w:style>
  <w:style w:type="paragraph" w:customStyle="1" w:styleId="affffffffffffffffd">
    <w:name w:val="双下划线的表头"/>
    <w:basedOn w:val="affffb"/>
    <w:autoRedefine/>
    <w:qFormat/>
    <w:rsid w:val="002B13CE"/>
    <w:pPr>
      <w:widowControl/>
      <w:spacing w:line="360" w:lineRule="auto"/>
      <w:ind w:firstLineChars="200" w:firstLine="200"/>
      <w:jc w:val="center"/>
    </w:pPr>
    <w:rPr>
      <w:rFonts w:ascii="Times New Roman" w:hAnsi="Times New Roman" w:cs="宋体"/>
      <w:b/>
      <w:bCs/>
      <w:sz w:val="36"/>
      <w:szCs w:val="20"/>
      <w:u w:val="double"/>
    </w:rPr>
  </w:style>
  <w:style w:type="paragraph" w:customStyle="1" w:styleId="affffffffffffffffe">
    <w:name w:val="图片文字"/>
    <w:basedOn w:val="affffb"/>
    <w:autoRedefine/>
    <w:qFormat/>
    <w:rsid w:val="002B13CE"/>
    <w:pPr>
      <w:widowControl/>
      <w:spacing w:line="240" w:lineRule="atLeast"/>
      <w:ind w:firstLineChars="200" w:firstLine="200"/>
      <w:jc w:val="center"/>
    </w:pPr>
    <w:rPr>
      <w:rFonts w:ascii="Times New Roman" w:hAnsi="Times New Roman"/>
      <w:szCs w:val="21"/>
    </w:rPr>
  </w:style>
  <w:style w:type="character" w:customStyle="1" w:styleId="Charffffe">
    <w:name w:val="段落小标题 Char"/>
    <w:link w:val="afffffffffffffffff"/>
    <w:autoRedefine/>
    <w:qFormat/>
    <w:locked/>
    <w:rsid w:val="002B13CE"/>
    <w:rPr>
      <w:rFonts w:ascii="Times New Roman" w:eastAsia="仿宋_GB2312" w:hAnsi="Times New Roman" w:cs="宋体"/>
      <w:b/>
      <w:bCs/>
      <w:sz w:val="24"/>
    </w:rPr>
  </w:style>
  <w:style w:type="paragraph" w:customStyle="1" w:styleId="afffffffffffffffff">
    <w:name w:val="段落小标题"/>
    <w:basedOn w:val="affffb"/>
    <w:link w:val="Charffffe"/>
    <w:autoRedefine/>
    <w:qFormat/>
    <w:rsid w:val="002B13CE"/>
    <w:pPr>
      <w:widowControl/>
      <w:spacing w:before="156" w:after="156" w:line="360" w:lineRule="auto"/>
      <w:ind w:firstLineChars="200" w:firstLine="200"/>
      <w:jc w:val="left"/>
    </w:pPr>
    <w:rPr>
      <w:rFonts w:ascii="Times New Roman" w:eastAsia="仿宋_GB2312" w:hAnsi="Times New Roman" w:cs="宋体"/>
      <w:b/>
      <w:bCs/>
      <w:sz w:val="24"/>
      <w:szCs w:val="22"/>
    </w:rPr>
  </w:style>
  <w:style w:type="paragraph" w:customStyle="1" w:styleId="1fffff0">
    <w:name w:val="标准标题1"/>
    <w:basedOn w:val="1f3"/>
    <w:next w:val="affffb"/>
    <w:autoRedefine/>
    <w:qFormat/>
    <w:rsid w:val="002B13CE"/>
    <w:pPr>
      <w:pageBreakBefore/>
      <w:widowControl/>
      <w:tabs>
        <w:tab w:val="left" w:pos="0"/>
        <w:tab w:val="left" w:pos="425"/>
      </w:tabs>
      <w:autoSpaceDE/>
      <w:autoSpaceDN/>
      <w:adjustRightInd/>
      <w:spacing w:before="340" w:after="330" w:line="576" w:lineRule="auto"/>
      <w:ind w:left="425" w:hanging="425"/>
    </w:pPr>
    <w:rPr>
      <w:rFonts w:ascii="黑体" w:eastAsia="黑体" w:hAnsi="黑体" w:cs="华文中宋"/>
      <w:bCs/>
      <w:szCs w:val="44"/>
    </w:rPr>
  </w:style>
  <w:style w:type="paragraph" w:customStyle="1" w:styleId="2fff6">
    <w:name w:val="标准标题2"/>
    <w:basedOn w:val="2a"/>
    <w:next w:val="affffb"/>
    <w:autoRedefine/>
    <w:qFormat/>
    <w:rsid w:val="002B13CE"/>
    <w:pPr>
      <w:widowControl/>
      <w:tabs>
        <w:tab w:val="left" w:pos="0"/>
        <w:tab w:val="left" w:pos="709"/>
      </w:tabs>
      <w:autoSpaceDE/>
      <w:autoSpaceDN/>
      <w:adjustRightInd/>
      <w:spacing w:before="0" w:line="415" w:lineRule="auto"/>
      <w:jc w:val="left"/>
    </w:pPr>
    <w:rPr>
      <w:rFonts w:ascii="黑体" w:hAnsi="黑体" w:cs="华文中宋"/>
      <w:bCs/>
      <w:kern w:val="2"/>
      <w:sz w:val="32"/>
      <w:szCs w:val="32"/>
    </w:rPr>
  </w:style>
  <w:style w:type="paragraph" w:customStyle="1" w:styleId="3ff0">
    <w:name w:val="标准标题3"/>
    <w:basedOn w:val="38"/>
    <w:next w:val="affffb"/>
    <w:autoRedefine/>
    <w:qFormat/>
    <w:rsid w:val="002B13CE"/>
    <w:pPr>
      <w:widowControl/>
      <w:tabs>
        <w:tab w:val="left" w:pos="0"/>
        <w:tab w:val="left" w:pos="425"/>
        <w:tab w:val="left" w:pos="709"/>
      </w:tabs>
      <w:autoSpaceDE/>
      <w:autoSpaceDN/>
      <w:adjustRightInd/>
      <w:spacing w:before="0" w:after="0" w:line="412" w:lineRule="auto"/>
      <w:ind w:left="709" w:hanging="709"/>
    </w:pPr>
    <w:rPr>
      <w:rFonts w:ascii="黑体" w:eastAsia="黑体" w:hAnsi="黑体" w:cs="华文中宋"/>
      <w:bCs/>
      <w:kern w:val="2"/>
      <w:sz w:val="32"/>
      <w:szCs w:val="32"/>
      <w:u w:val="none"/>
    </w:rPr>
  </w:style>
  <w:style w:type="paragraph" w:customStyle="1" w:styleId="4f7">
    <w:name w:val="标准标题4"/>
    <w:basedOn w:val="48"/>
    <w:next w:val="affffb"/>
    <w:autoRedefine/>
    <w:qFormat/>
    <w:rsid w:val="002B13CE"/>
    <w:pPr>
      <w:widowControl/>
      <w:tabs>
        <w:tab w:val="left" w:pos="0"/>
        <w:tab w:val="left" w:pos="851"/>
      </w:tabs>
      <w:adjustRightInd/>
      <w:spacing w:before="0" w:after="0" w:line="374" w:lineRule="auto"/>
      <w:ind w:left="851" w:hanging="851"/>
      <w:jc w:val="left"/>
      <w:textAlignment w:val="auto"/>
    </w:pPr>
    <w:rPr>
      <w:rFonts w:ascii="黑体" w:hAnsi="黑体" w:cs="黑体"/>
      <w:bCs/>
      <w:kern w:val="2"/>
      <w:sz w:val="32"/>
      <w:szCs w:val="32"/>
    </w:rPr>
  </w:style>
  <w:style w:type="paragraph" w:customStyle="1" w:styleId="5f1">
    <w:name w:val="标准标题5"/>
    <w:basedOn w:val="52"/>
    <w:next w:val="affffb"/>
    <w:autoRedefine/>
    <w:qFormat/>
    <w:rsid w:val="002B13CE"/>
    <w:pPr>
      <w:widowControl/>
      <w:tabs>
        <w:tab w:val="left" w:pos="0"/>
        <w:tab w:val="left" w:pos="992"/>
      </w:tabs>
      <w:autoSpaceDE w:val="0"/>
      <w:autoSpaceDN w:val="0"/>
      <w:snapToGrid w:val="0"/>
      <w:spacing w:line="374" w:lineRule="auto"/>
      <w:ind w:left="992" w:hanging="992"/>
      <w:jc w:val="left"/>
      <w:textAlignment w:val="auto"/>
    </w:pPr>
    <w:rPr>
      <w:rFonts w:ascii="Times New Roman" w:eastAsia="黑体" w:hAnsi="Times New Roman"/>
      <w:bCs/>
      <w:kern w:val="2"/>
      <w:sz w:val="32"/>
      <w:szCs w:val="28"/>
      <w:lang w:bidi="en-US"/>
    </w:rPr>
  </w:style>
  <w:style w:type="paragraph" w:customStyle="1" w:styleId="67">
    <w:name w:val="标准标题6"/>
    <w:basedOn w:val="60"/>
    <w:next w:val="affffb"/>
    <w:autoRedefine/>
    <w:qFormat/>
    <w:rsid w:val="002B13CE"/>
    <w:pPr>
      <w:widowControl/>
      <w:tabs>
        <w:tab w:val="left" w:pos="0"/>
        <w:tab w:val="left" w:pos="425"/>
        <w:tab w:val="left" w:pos="851"/>
        <w:tab w:val="left" w:pos="1134"/>
      </w:tabs>
      <w:adjustRightInd/>
      <w:spacing w:line="319" w:lineRule="auto"/>
      <w:ind w:left="1134" w:hanging="1134"/>
      <w:jc w:val="left"/>
      <w:textAlignment w:val="auto"/>
    </w:pPr>
    <w:rPr>
      <w:bCs/>
      <w:kern w:val="2"/>
      <w:sz w:val="32"/>
      <w:szCs w:val="24"/>
    </w:rPr>
  </w:style>
  <w:style w:type="paragraph" w:customStyle="1" w:styleId="afffffffffffffffff0">
    <w:name w:val="表头文字"/>
    <w:autoRedefine/>
    <w:qFormat/>
    <w:rsid w:val="002B13CE"/>
    <w:pPr>
      <w:spacing w:line="360" w:lineRule="auto"/>
      <w:ind w:firstLineChars="200" w:firstLine="200"/>
      <w:jc w:val="center"/>
    </w:pPr>
    <w:rPr>
      <w:rFonts w:ascii="Calibri" w:eastAsia="黑体" w:hAnsi="Calibri" w:cs="Times New Roman"/>
      <w:b/>
    </w:rPr>
  </w:style>
  <w:style w:type="paragraph" w:customStyle="1" w:styleId="afffffffffffffffff1">
    <w:name w:val="表格内容"/>
    <w:basedOn w:val="affffb"/>
    <w:autoRedefine/>
    <w:qFormat/>
    <w:rsid w:val="002B13CE"/>
    <w:pPr>
      <w:widowControl/>
      <w:spacing w:line="360" w:lineRule="auto"/>
      <w:ind w:firstLineChars="200" w:firstLine="200"/>
      <w:jc w:val="left"/>
    </w:pPr>
    <w:rPr>
      <w:rFonts w:ascii="宋体" w:hAnsi="宋体"/>
      <w:sz w:val="18"/>
      <w:szCs w:val="21"/>
    </w:rPr>
  </w:style>
  <w:style w:type="paragraph" w:customStyle="1" w:styleId="afffffffffffffffff2">
    <w:name w:val="表格标准样式"/>
    <w:basedOn w:val="affffb"/>
    <w:autoRedefine/>
    <w:qFormat/>
    <w:rsid w:val="002B13CE"/>
    <w:pPr>
      <w:widowControl/>
      <w:spacing w:line="360" w:lineRule="auto"/>
      <w:ind w:firstLineChars="200" w:firstLine="200"/>
      <w:jc w:val="left"/>
    </w:pPr>
    <w:rPr>
      <w:rFonts w:ascii="Times New Roman" w:hAnsi="Times New Roman"/>
    </w:rPr>
  </w:style>
  <w:style w:type="paragraph" w:customStyle="1" w:styleId="afffffffffffffffff3">
    <w:name w:val="表格头文字"/>
    <w:basedOn w:val="affffb"/>
    <w:autoRedefine/>
    <w:qFormat/>
    <w:rsid w:val="002B13CE"/>
    <w:pPr>
      <w:keepLines/>
      <w:widowControl/>
      <w:spacing w:before="120" w:after="120" w:line="360" w:lineRule="auto"/>
      <w:ind w:firstLineChars="200" w:firstLine="200"/>
      <w:jc w:val="center"/>
    </w:pPr>
    <w:rPr>
      <w:rFonts w:ascii="Times New Roman" w:hAnsi="Times New Roman"/>
      <w:b/>
      <w:bCs/>
      <w:kern w:val="0"/>
      <w:szCs w:val="20"/>
    </w:rPr>
  </w:style>
  <w:style w:type="paragraph" w:customStyle="1" w:styleId="lhy">
    <w:name w:val="图片lhy"/>
    <w:basedOn w:val="affffb"/>
    <w:autoRedefine/>
    <w:qFormat/>
    <w:rsid w:val="002B13CE"/>
    <w:pPr>
      <w:widowControl/>
      <w:adjustRightInd w:val="0"/>
      <w:snapToGrid w:val="0"/>
      <w:spacing w:line="360" w:lineRule="auto"/>
      <w:ind w:firstLineChars="200" w:firstLine="200"/>
      <w:jc w:val="left"/>
    </w:pPr>
    <w:rPr>
      <w:rFonts w:ascii="黑体" w:eastAsia="黑体" w:hAnsi="Times New Roman"/>
      <w:b/>
      <w:color w:val="000000"/>
    </w:rPr>
  </w:style>
  <w:style w:type="paragraph" w:customStyle="1" w:styleId="afffffffffffffffff4">
    <w:name w:val="标准正文"/>
    <w:basedOn w:val="affffb"/>
    <w:autoRedefine/>
    <w:qFormat/>
    <w:rsid w:val="002B13CE"/>
    <w:pPr>
      <w:widowControl/>
      <w:spacing w:beforeLines="20" w:line="360" w:lineRule="auto"/>
      <w:ind w:firstLineChars="200" w:firstLine="200"/>
      <w:jc w:val="left"/>
    </w:pPr>
    <w:rPr>
      <w:rFonts w:ascii="Times New Roman" w:hAnsi="Times New Roman"/>
      <w:sz w:val="24"/>
    </w:rPr>
  </w:style>
  <w:style w:type="character" w:customStyle="1" w:styleId="Charfffff">
    <w:name w:val="目录 Char"/>
    <w:link w:val="afffffffffffffffff5"/>
    <w:autoRedefine/>
    <w:qFormat/>
    <w:locked/>
    <w:rsid w:val="002B13CE"/>
    <w:rPr>
      <w:b/>
      <w:sz w:val="44"/>
      <w:szCs w:val="44"/>
    </w:rPr>
  </w:style>
  <w:style w:type="paragraph" w:customStyle="1" w:styleId="afffffffffffffffff5">
    <w:name w:val="目录"/>
    <w:link w:val="Charfffff"/>
    <w:autoRedefine/>
    <w:qFormat/>
    <w:rsid w:val="002B13CE"/>
    <w:pPr>
      <w:spacing w:line="480" w:lineRule="auto"/>
      <w:ind w:firstLineChars="200" w:firstLine="200"/>
      <w:jc w:val="center"/>
    </w:pPr>
    <w:rPr>
      <w:b/>
      <w:sz w:val="44"/>
      <w:szCs w:val="44"/>
    </w:rPr>
  </w:style>
  <w:style w:type="character" w:customStyle="1" w:styleId="-Char0">
    <w:name w:val="封面-投标文件 Char"/>
    <w:link w:val="-9"/>
    <w:autoRedefine/>
    <w:qFormat/>
    <w:locked/>
    <w:rsid w:val="002B13CE"/>
    <w:rPr>
      <w:rFonts w:ascii="Times New Roman" w:eastAsia="黑体" w:hAnsi="Times New Roman"/>
      <w:b/>
      <w:bCs/>
      <w:sz w:val="84"/>
      <w:szCs w:val="84"/>
    </w:rPr>
  </w:style>
  <w:style w:type="paragraph" w:customStyle="1" w:styleId="-9">
    <w:name w:val="封面-投标文件"/>
    <w:link w:val="-Char0"/>
    <w:autoRedefine/>
    <w:qFormat/>
    <w:rsid w:val="002B13CE"/>
    <w:pPr>
      <w:spacing w:line="360" w:lineRule="auto"/>
      <w:ind w:firstLineChars="200" w:firstLine="200"/>
      <w:jc w:val="center"/>
    </w:pPr>
    <w:rPr>
      <w:rFonts w:ascii="Times New Roman" w:eastAsia="黑体" w:hAnsi="Times New Roman"/>
      <w:b/>
      <w:bCs/>
      <w:sz w:val="84"/>
      <w:szCs w:val="84"/>
    </w:rPr>
  </w:style>
  <w:style w:type="character" w:customStyle="1" w:styleId="-Char1">
    <w:name w:val="封面-项目名称 Char"/>
    <w:link w:val="-a"/>
    <w:autoRedefine/>
    <w:qFormat/>
    <w:locked/>
    <w:rsid w:val="002B13CE"/>
    <w:rPr>
      <w:rFonts w:ascii="Arial" w:hAnsi="Arial"/>
      <w:b/>
      <w:bCs/>
      <w:sz w:val="32"/>
      <w:szCs w:val="32"/>
    </w:rPr>
  </w:style>
  <w:style w:type="paragraph" w:customStyle="1" w:styleId="-a">
    <w:name w:val="封面-项目名称"/>
    <w:link w:val="-Char1"/>
    <w:autoRedefine/>
    <w:qFormat/>
    <w:rsid w:val="002B13CE"/>
    <w:pPr>
      <w:spacing w:line="360" w:lineRule="auto"/>
      <w:ind w:firstLineChars="200" w:firstLine="200"/>
    </w:pPr>
    <w:rPr>
      <w:rFonts w:ascii="Arial" w:hAnsi="Arial"/>
      <w:b/>
      <w:bCs/>
      <w:sz w:val="32"/>
      <w:szCs w:val="32"/>
    </w:rPr>
  </w:style>
  <w:style w:type="character" w:customStyle="1" w:styleId="-Char2">
    <w:name w:val="封面-标书部分 Char"/>
    <w:link w:val="-b"/>
    <w:autoRedefine/>
    <w:qFormat/>
    <w:locked/>
    <w:rsid w:val="002B13CE"/>
    <w:rPr>
      <w:rFonts w:ascii="Arial" w:eastAsia="黑体" w:hAnsi="Arial" w:cs="宋体"/>
      <w:bCs/>
      <w:sz w:val="52"/>
      <w:szCs w:val="52"/>
      <w:lang w:val="zh-CN"/>
    </w:rPr>
  </w:style>
  <w:style w:type="paragraph" w:customStyle="1" w:styleId="-b">
    <w:name w:val="封面-标书部分"/>
    <w:link w:val="-Char2"/>
    <w:autoRedefine/>
    <w:qFormat/>
    <w:rsid w:val="002B13CE"/>
    <w:pPr>
      <w:spacing w:line="360" w:lineRule="auto"/>
      <w:ind w:firstLineChars="200" w:firstLine="200"/>
      <w:jc w:val="center"/>
    </w:pPr>
    <w:rPr>
      <w:rFonts w:ascii="Arial" w:eastAsia="黑体" w:hAnsi="Arial" w:cs="宋体"/>
      <w:bCs/>
      <w:sz w:val="52"/>
      <w:szCs w:val="52"/>
      <w:lang w:val="zh-CN"/>
    </w:rPr>
  </w:style>
  <w:style w:type="character" w:customStyle="1" w:styleId="Charfffff0">
    <w:name w:val="表标题 Char"/>
    <w:link w:val="afffffffffffffffff6"/>
    <w:autoRedefine/>
    <w:qFormat/>
    <w:locked/>
    <w:rsid w:val="002B13CE"/>
    <w:rPr>
      <w:b/>
    </w:rPr>
  </w:style>
  <w:style w:type="paragraph" w:customStyle="1" w:styleId="afffffffffffffffff6">
    <w:name w:val="表标题"/>
    <w:basedOn w:val="affffb"/>
    <w:link w:val="Charfffff0"/>
    <w:autoRedefine/>
    <w:qFormat/>
    <w:rsid w:val="002B13CE"/>
    <w:pPr>
      <w:widowControl/>
      <w:spacing w:line="360" w:lineRule="auto"/>
      <w:ind w:firstLineChars="200" w:firstLine="200"/>
      <w:jc w:val="center"/>
    </w:pPr>
    <w:rPr>
      <w:rFonts w:asciiTheme="minorHAnsi" w:eastAsiaTheme="minorEastAsia" w:hAnsiTheme="minorHAnsi" w:cstheme="minorBidi"/>
      <w:b/>
      <w:szCs w:val="22"/>
    </w:rPr>
  </w:style>
  <w:style w:type="paragraph" w:customStyle="1" w:styleId="afffffffffffffffff7">
    <w:name w:val="规格偏离表"/>
    <w:basedOn w:val="affffb"/>
    <w:autoRedefine/>
    <w:qFormat/>
    <w:rsid w:val="002B13CE"/>
    <w:pPr>
      <w:widowControl/>
      <w:spacing w:line="360" w:lineRule="auto"/>
      <w:ind w:firstLineChars="200" w:firstLine="200"/>
      <w:jc w:val="left"/>
    </w:pPr>
    <w:rPr>
      <w:rFonts w:ascii="Times New Roman" w:hAnsi="Times New Roman"/>
      <w:kern w:val="0"/>
      <w:szCs w:val="20"/>
    </w:rPr>
  </w:style>
  <w:style w:type="character" w:customStyle="1" w:styleId="Charfffff1">
    <w:name w:val="居中正文 Char"/>
    <w:link w:val="afffffffffffffffff8"/>
    <w:autoRedefine/>
    <w:qFormat/>
    <w:locked/>
    <w:rsid w:val="002B13CE"/>
    <w:rPr>
      <w:rFonts w:ascii="Times New Roman" w:hAnsi="Times New Roman"/>
    </w:rPr>
  </w:style>
  <w:style w:type="paragraph" w:customStyle="1" w:styleId="afffffffffffffffff8">
    <w:name w:val="居中正文"/>
    <w:basedOn w:val="affffb"/>
    <w:link w:val="Charfffff1"/>
    <w:autoRedefine/>
    <w:qFormat/>
    <w:rsid w:val="002B13CE"/>
    <w:pPr>
      <w:widowControl/>
      <w:spacing w:line="360" w:lineRule="auto"/>
      <w:ind w:firstLineChars="200" w:firstLine="200"/>
      <w:jc w:val="center"/>
    </w:pPr>
    <w:rPr>
      <w:rFonts w:ascii="Times New Roman" w:eastAsiaTheme="minorEastAsia" w:hAnsi="Times New Roman" w:cstheme="minorBidi"/>
      <w:szCs w:val="22"/>
    </w:rPr>
  </w:style>
  <w:style w:type="paragraph" w:customStyle="1" w:styleId="afffffffffffffffff9">
    <w:name w:val="投标文件副标题"/>
    <w:basedOn w:val="affffb"/>
    <w:autoRedefine/>
    <w:qFormat/>
    <w:rsid w:val="002B13CE"/>
    <w:pPr>
      <w:widowControl/>
      <w:spacing w:before="100" w:after="100" w:line="360" w:lineRule="auto"/>
      <w:ind w:firstLineChars="200" w:firstLine="200"/>
      <w:jc w:val="center"/>
    </w:pPr>
    <w:rPr>
      <w:rFonts w:ascii="方正楷体_GB2312" w:eastAsia="方正楷体_GB2312" w:hAnsi="Times New Roman" w:cs="宋体"/>
      <w:b/>
      <w:bCs/>
      <w:sz w:val="52"/>
      <w:szCs w:val="20"/>
    </w:rPr>
  </w:style>
  <w:style w:type="paragraph" w:customStyle="1" w:styleId="afff8">
    <w:name w:val="标准列表"/>
    <w:basedOn w:val="afffffffffffffffff4"/>
    <w:autoRedefine/>
    <w:qFormat/>
    <w:rsid w:val="002B13CE"/>
    <w:pPr>
      <w:numPr>
        <w:numId w:val="33"/>
      </w:numPr>
      <w:spacing w:afterLines="20"/>
      <w:ind w:firstLineChars="0" w:firstLine="0"/>
    </w:pPr>
  </w:style>
  <w:style w:type="character" w:customStyle="1" w:styleId="Charfffff2">
    <w:name w:val="图表 Char"/>
    <w:link w:val="afffffffffffffffffa"/>
    <w:autoRedefine/>
    <w:qFormat/>
    <w:locked/>
    <w:rsid w:val="002B13CE"/>
    <w:rPr>
      <w:rFonts w:ascii="Times New Roman" w:hAnsi="Times New Roman"/>
      <w:color w:val="000000"/>
    </w:rPr>
  </w:style>
  <w:style w:type="paragraph" w:customStyle="1" w:styleId="afffffffffffffffffa">
    <w:name w:val="图表"/>
    <w:basedOn w:val="affffb"/>
    <w:next w:val="affffb"/>
    <w:link w:val="Charfffff2"/>
    <w:autoRedefine/>
    <w:qFormat/>
    <w:rsid w:val="002B13CE"/>
    <w:pPr>
      <w:widowControl/>
      <w:spacing w:before="120" w:after="120" w:line="300" w:lineRule="auto"/>
      <w:ind w:firstLineChars="75" w:firstLine="180"/>
      <w:jc w:val="center"/>
    </w:pPr>
    <w:rPr>
      <w:rFonts w:ascii="Times New Roman" w:eastAsiaTheme="minorEastAsia" w:hAnsi="Times New Roman" w:cstheme="minorBidi"/>
      <w:color w:val="000000"/>
      <w:szCs w:val="22"/>
    </w:rPr>
  </w:style>
  <w:style w:type="paragraph" w:customStyle="1" w:styleId="afffffffffffffffffb">
    <w:name w:val="图片题注"/>
    <w:basedOn w:val="afffff7"/>
    <w:next w:val="affffb"/>
    <w:autoRedefine/>
    <w:qFormat/>
    <w:rsid w:val="002B13CE"/>
    <w:pPr>
      <w:spacing w:before="100" w:beforeAutospacing="1" w:after="100" w:afterAutospacing="1" w:line="360" w:lineRule="auto"/>
      <w:ind w:firstLineChars="175" w:firstLine="420"/>
      <w:jc w:val="center"/>
    </w:pPr>
    <w:rPr>
      <w:rFonts w:ascii="Arial" w:eastAsia="黑体" w:hAnsi="Arial"/>
      <w:color w:val="000000"/>
      <w:kern w:val="0"/>
      <w:sz w:val="20"/>
    </w:rPr>
  </w:style>
  <w:style w:type="paragraph" w:customStyle="1" w:styleId="D">
    <w:name w:val="D点对点应答格式"/>
    <w:basedOn w:val="afffffffffffffffd"/>
    <w:autoRedefine/>
    <w:uiPriority w:val="99"/>
    <w:qFormat/>
    <w:rsid w:val="002B13CE"/>
    <w:pPr>
      <w:ind w:firstLine="482"/>
    </w:pPr>
    <w:rPr>
      <w:rFonts w:ascii="Arial" w:hAnsi="Arial"/>
      <w:b/>
      <w:bCs/>
      <w:u w:val="single"/>
    </w:rPr>
  </w:style>
  <w:style w:type="paragraph" w:customStyle="1" w:styleId="afffffffffffffffffc">
    <w:name w:val="建议书正文"/>
    <w:basedOn w:val="affffb"/>
    <w:autoRedefine/>
    <w:uiPriority w:val="99"/>
    <w:qFormat/>
    <w:rsid w:val="002B13CE"/>
    <w:pPr>
      <w:widowControl/>
      <w:spacing w:line="360" w:lineRule="auto"/>
      <w:ind w:firstLineChars="200" w:firstLine="200"/>
      <w:jc w:val="left"/>
    </w:pPr>
    <w:rPr>
      <w:rFonts w:ascii="Times New Roman" w:hAnsi="Times New Roman"/>
      <w:sz w:val="24"/>
    </w:rPr>
  </w:style>
  <w:style w:type="paragraph" w:customStyle="1" w:styleId="afffffffffffffffffd">
    <w:name w:val="标准标志"/>
    <w:next w:val="affffb"/>
    <w:autoRedefine/>
    <w:qFormat/>
    <w:rsid w:val="002B13CE"/>
    <w:pPr>
      <w:framePr w:w="2268" w:h="1392" w:wrap="around" w:hAnchor="margin" w:x="6748" w:y="171" w:anchorLock="1"/>
      <w:shd w:val="solid" w:color="FFFFFF" w:fill="FFFFFF"/>
      <w:spacing w:line="0" w:lineRule="atLeast"/>
      <w:ind w:firstLineChars="200" w:firstLine="200"/>
      <w:jc w:val="right"/>
    </w:pPr>
    <w:rPr>
      <w:rFonts w:ascii="Times New Roman" w:eastAsia="宋体" w:hAnsi="Times New Roman" w:cs="Times New Roman"/>
      <w:b/>
      <w:w w:val="130"/>
      <w:kern w:val="0"/>
      <w:sz w:val="96"/>
      <w:szCs w:val="20"/>
    </w:rPr>
  </w:style>
  <w:style w:type="paragraph" w:customStyle="1" w:styleId="afffffffffffffffffe">
    <w:name w:val="标准称谓"/>
    <w:next w:val="affffb"/>
    <w:autoRedefine/>
    <w:qFormat/>
    <w:rsid w:val="002B13CE"/>
    <w:pPr>
      <w:framePr w:w="9638" w:h="754" w:hSpace="180" w:vSpace="180" w:wrap="around" w:vAnchor="page" w:hAnchor="margin" w:xAlign="center" w:y="2128" w:anchorLock="1"/>
      <w:widowControl w:val="0"/>
      <w:kinsoku w:val="0"/>
      <w:overflowPunct w:val="0"/>
      <w:autoSpaceDE w:val="0"/>
      <w:autoSpaceDN w:val="0"/>
      <w:spacing w:line="0" w:lineRule="atLeast"/>
      <w:ind w:firstLineChars="200" w:firstLine="200"/>
      <w:jc w:val="distribute"/>
    </w:pPr>
    <w:rPr>
      <w:rFonts w:ascii="宋体" w:eastAsia="宋体" w:hAnsi="Times New Roman" w:cs="Times New Roman"/>
      <w:b/>
      <w:bCs/>
      <w:spacing w:val="20"/>
      <w:w w:val="148"/>
      <w:kern w:val="0"/>
      <w:sz w:val="52"/>
      <w:szCs w:val="20"/>
    </w:rPr>
  </w:style>
  <w:style w:type="paragraph" w:customStyle="1" w:styleId="affffffffffffffffff">
    <w:name w:val="标准书脚_偶数页"/>
    <w:autoRedefine/>
    <w:qFormat/>
    <w:rsid w:val="002B13CE"/>
    <w:pPr>
      <w:spacing w:before="120" w:line="360" w:lineRule="auto"/>
      <w:ind w:firstLineChars="200" w:firstLine="200"/>
    </w:pPr>
    <w:rPr>
      <w:rFonts w:ascii="Times New Roman" w:eastAsia="宋体" w:hAnsi="Times New Roman" w:cs="Times New Roman"/>
      <w:kern w:val="0"/>
      <w:sz w:val="18"/>
      <w:szCs w:val="20"/>
    </w:rPr>
  </w:style>
  <w:style w:type="paragraph" w:customStyle="1" w:styleId="affffffffffffffffff0">
    <w:name w:val="标准书脚_奇数页"/>
    <w:autoRedefine/>
    <w:qFormat/>
    <w:rsid w:val="002B13CE"/>
    <w:pPr>
      <w:spacing w:before="120" w:line="360" w:lineRule="auto"/>
      <w:ind w:firstLineChars="200" w:firstLine="200"/>
      <w:jc w:val="right"/>
    </w:pPr>
    <w:rPr>
      <w:rFonts w:ascii="Times New Roman" w:eastAsia="宋体" w:hAnsi="Times New Roman" w:cs="Times New Roman"/>
      <w:kern w:val="0"/>
      <w:sz w:val="18"/>
      <w:szCs w:val="20"/>
    </w:rPr>
  </w:style>
  <w:style w:type="paragraph" w:customStyle="1" w:styleId="affffffffffffffffff1">
    <w:name w:val="标准书眉_偶数页"/>
    <w:basedOn w:val="affffb"/>
    <w:next w:val="affffb"/>
    <w:autoRedefine/>
    <w:qFormat/>
    <w:rsid w:val="002B13CE"/>
    <w:pPr>
      <w:widowControl/>
      <w:tabs>
        <w:tab w:val="center" w:pos="4154"/>
        <w:tab w:val="right" w:pos="8306"/>
      </w:tabs>
      <w:spacing w:after="120" w:line="360" w:lineRule="auto"/>
      <w:ind w:firstLineChars="200" w:firstLine="200"/>
      <w:jc w:val="left"/>
    </w:pPr>
    <w:rPr>
      <w:rFonts w:ascii="Times New Roman" w:hAnsi="Times New Roman"/>
      <w:kern w:val="0"/>
      <w:szCs w:val="20"/>
    </w:rPr>
  </w:style>
  <w:style w:type="paragraph" w:customStyle="1" w:styleId="affffffffffffffffff2">
    <w:name w:val="前言、引言标题"/>
    <w:next w:val="affffb"/>
    <w:autoRedefine/>
    <w:qFormat/>
    <w:rsid w:val="002B13CE"/>
    <w:pPr>
      <w:shd w:val="clear" w:color="auto" w:fill="FFFFFF"/>
      <w:tabs>
        <w:tab w:val="left" w:pos="737"/>
      </w:tabs>
      <w:spacing w:before="640" w:after="560" w:line="360" w:lineRule="auto"/>
      <w:ind w:left="737" w:firstLineChars="200" w:hanging="340"/>
      <w:jc w:val="center"/>
      <w:outlineLvl w:val="0"/>
    </w:pPr>
    <w:rPr>
      <w:rFonts w:ascii="黑体" w:eastAsia="黑体" w:hAnsi="Times New Roman" w:cs="Times New Roman"/>
      <w:kern w:val="0"/>
      <w:sz w:val="32"/>
      <w:szCs w:val="20"/>
    </w:rPr>
  </w:style>
  <w:style w:type="paragraph" w:customStyle="1" w:styleId="affffffffffffffffff3">
    <w:name w:val="参考文献、索引标题"/>
    <w:basedOn w:val="affffffffffffffffff2"/>
    <w:next w:val="affffb"/>
    <w:autoRedefine/>
    <w:qFormat/>
    <w:rsid w:val="002B13CE"/>
    <w:pPr>
      <w:tabs>
        <w:tab w:val="clear" w:pos="737"/>
      </w:tabs>
      <w:spacing w:after="200"/>
      <w:ind w:left="0" w:firstLine="0"/>
    </w:pPr>
    <w:rPr>
      <w:sz w:val="21"/>
    </w:rPr>
  </w:style>
  <w:style w:type="paragraph" w:customStyle="1" w:styleId="affffffffffffffffff4">
    <w:name w:val="二级无标题条"/>
    <w:basedOn w:val="affffb"/>
    <w:autoRedefine/>
    <w:qFormat/>
    <w:rsid w:val="002B13CE"/>
    <w:pPr>
      <w:widowControl/>
      <w:spacing w:line="360" w:lineRule="auto"/>
      <w:ind w:firstLineChars="200" w:firstLine="200"/>
      <w:jc w:val="left"/>
    </w:pPr>
    <w:rPr>
      <w:rFonts w:ascii="Times New Roman" w:hAnsi="Times New Roman"/>
    </w:rPr>
  </w:style>
  <w:style w:type="paragraph" w:customStyle="1" w:styleId="affffffffffffffffff5">
    <w:name w:val="发布部门"/>
    <w:next w:val="affffffffffff1"/>
    <w:autoRedefine/>
    <w:qFormat/>
    <w:rsid w:val="002B13CE"/>
    <w:pPr>
      <w:framePr w:w="7433" w:h="585" w:hSpace="180" w:vSpace="180" w:wrap="around" w:hAnchor="margin" w:xAlign="center" w:y="14401" w:anchorLock="1"/>
      <w:spacing w:line="360" w:lineRule="auto"/>
      <w:ind w:firstLineChars="200" w:firstLine="200"/>
      <w:jc w:val="center"/>
    </w:pPr>
    <w:rPr>
      <w:rFonts w:ascii="宋体" w:eastAsia="宋体" w:hAnsi="Times New Roman" w:cs="Times New Roman"/>
      <w:b/>
      <w:spacing w:val="20"/>
      <w:w w:val="135"/>
      <w:kern w:val="0"/>
      <w:sz w:val="36"/>
      <w:szCs w:val="20"/>
    </w:rPr>
  </w:style>
  <w:style w:type="paragraph" w:customStyle="1" w:styleId="affffffffffffffffff6">
    <w:name w:val="发布日期"/>
    <w:autoRedefine/>
    <w:qFormat/>
    <w:rsid w:val="002B13CE"/>
    <w:pPr>
      <w:framePr w:w="4000" w:h="473" w:hSpace="180" w:vSpace="180" w:wrap="around" w:hAnchor="margin" w:y="13511" w:anchorLock="1"/>
      <w:spacing w:line="360" w:lineRule="auto"/>
      <w:ind w:firstLineChars="200" w:firstLine="200"/>
    </w:pPr>
    <w:rPr>
      <w:rFonts w:ascii="Times New Roman" w:eastAsia="黑体" w:hAnsi="Times New Roman" w:cs="Times New Roman"/>
      <w:kern w:val="0"/>
      <w:sz w:val="28"/>
      <w:szCs w:val="20"/>
    </w:rPr>
  </w:style>
  <w:style w:type="paragraph" w:customStyle="1" w:styleId="1fffff1">
    <w:name w:val="封面标准号1"/>
    <w:autoRedefine/>
    <w:qFormat/>
    <w:rsid w:val="002B13CE"/>
    <w:pPr>
      <w:widowControl w:val="0"/>
      <w:kinsoku w:val="0"/>
      <w:overflowPunct w:val="0"/>
      <w:autoSpaceDE w:val="0"/>
      <w:autoSpaceDN w:val="0"/>
      <w:spacing w:before="308" w:line="360" w:lineRule="auto"/>
      <w:ind w:firstLineChars="200" w:firstLine="200"/>
      <w:jc w:val="right"/>
    </w:pPr>
    <w:rPr>
      <w:rFonts w:ascii="Times New Roman" w:eastAsia="宋体" w:hAnsi="Times New Roman" w:cs="Times New Roman"/>
      <w:kern w:val="0"/>
      <w:sz w:val="28"/>
      <w:szCs w:val="20"/>
    </w:rPr>
  </w:style>
  <w:style w:type="paragraph" w:customStyle="1" w:styleId="2fff7">
    <w:name w:val="封面标准号2"/>
    <w:basedOn w:val="1fffff1"/>
    <w:autoRedefine/>
    <w:qFormat/>
    <w:rsid w:val="002B13CE"/>
    <w:pPr>
      <w:framePr w:w="9138" w:h="1244" w:wrap="around" w:vAnchor="page" w:hAnchor="margin" w:y="2908"/>
      <w:adjustRightInd w:val="0"/>
      <w:spacing w:before="357" w:line="280" w:lineRule="exact"/>
      <w:ind w:firstLine="0"/>
    </w:pPr>
  </w:style>
  <w:style w:type="paragraph" w:customStyle="1" w:styleId="affffffffffffffffff7">
    <w:name w:val="封面标准代替信息"/>
    <w:basedOn w:val="2fff7"/>
    <w:autoRedefine/>
    <w:qFormat/>
    <w:rsid w:val="002B13CE"/>
    <w:pPr>
      <w:framePr w:wrap="around"/>
      <w:spacing w:before="57"/>
    </w:pPr>
    <w:rPr>
      <w:rFonts w:ascii="宋体"/>
      <w:sz w:val="21"/>
    </w:rPr>
  </w:style>
  <w:style w:type="paragraph" w:customStyle="1" w:styleId="affffffffffffffffff8">
    <w:name w:val="封面标准名称"/>
    <w:autoRedefine/>
    <w:qFormat/>
    <w:rsid w:val="002B13CE"/>
    <w:pPr>
      <w:framePr w:w="9638" w:h="6917" w:wrap="around" w:hAnchor="margin" w:xAlign="center" w:y="5955" w:anchorLock="1"/>
      <w:widowControl w:val="0"/>
      <w:spacing w:line="680" w:lineRule="exact"/>
      <w:ind w:firstLineChars="200" w:firstLine="200"/>
      <w:jc w:val="center"/>
    </w:pPr>
    <w:rPr>
      <w:rFonts w:ascii="黑体" w:eastAsia="黑体" w:hAnsi="Times New Roman" w:cs="Times New Roman"/>
      <w:kern w:val="0"/>
      <w:sz w:val="52"/>
      <w:szCs w:val="20"/>
    </w:rPr>
  </w:style>
  <w:style w:type="paragraph" w:customStyle="1" w:styleId="affffffffffffffffff9">
    <w:name w:val="封面标准文稿编辑信息"/>
    <w:autoRedefine/>
    <w:qFormat/>
    <w:rsid w:val="002B13CE"/>
    <w:pPr>
      <w:spacing w:before="180" w:line="180" w:lineRule="exact"/>
      <w:ind w:firstLineChars="200" w:firstLine="200"/>
      <w:jc w:val="center"/>
    </w:pPr>
    <w:rPr>
      <w:rFonts w:ascii="宋体" w:eastAsia="宋体" w:hAnsi="Times New Roman" w:cs="Times New Roman"/>
      <w:kern w:val="0"/>
      <w:szCs w:val="20"/>
    </w:rPr>
  </w:style>
  <w:style w:type="paragraph" w:customStyle="1" w:styleId="affffffffffffffffffa">
    <w:name w:val="封面标准文稿类别"/>
    <w:autoRedefine/>
    <w:qFormat/>
    <w:rsid w:val="002B13CE"/>
    <w:pPr>
      <w:tabs>
        <w:tab w:val="left" w:pos="840"/>
      </w:tabs>
      <w:spacing w:before="440" w:line="400" w:lineRule="exact"/>
      <w:ind w:left="840" w:firstLineChars="200" w:hanging="420"/>
      <w:jc w:val="center"/>
    </w:pPr>
    <w:rPr>
      <w:rFonts w:ascii="宋体" w:eastAsia="宋体" w:hAnsi="Times New Roman" w:cs="Times New Roman"/>
      <w:kern w:val="0"/>
      <w:sz w:val="24"/>
      <w:szCs w:val="20"/>
    </w:rPr>
  </w:style>
  <w:style w:type="paragraph" w:customStyle="1" w:styleId="affffffffffffffffffb">
    <w:name w:val="封面标准英文名称"/>
    <w:autoRedefine/>
    <w:qFormat/>
    <w:rsid w:val="002B13CE"/>
    <w:pPr>
      <w:widowControl w:val="0"/>
      <w:spacing w:before="370" w:line="400" w:lineRule="exact"/>
      <w:ind w:firstLineChars="200" w:firstLine="200"/>
      <w:jc w:val="center"/>
    </w:pPr>
    <w:rPr>
      <w:rFonts w:ascii="Times New Roman" w:eastAsia="宋体" w:hAnsi="Times New Roman" w:cs="Times New Roman"/>
      <w:kern w:val="0"/>
      <w:sz w:val="28"/>
      <w:szCs w:val="20"/>
    </w:rPr>
  </w:style>
  <w:style w:type="paragraph" w:customStyle="1" w:styleId="affffffffffffffffffc">
    <w:name w:val="封面一致性程度标识"/>
    <w:autoRedefine/>
    <w:qFormat/>
    <w:rsid w:val="002B13CE"/>
    <w:pPr>
      <w:tabs>
        <w:tab w:val="left" w:pos="900"/>
      </w:tabs>
      <w:spacing w:before="440" w:line="400" w:lineRule="exact"/>
      <w:ind w:left="900" w:firstLineChars="200" w:hanging="420"/>
      <w:jc w:val="center"/>
    </w:pPr>
    <w:rPr>
      <w:rFonts w:ascii="宋体" w:eastAsia="宋体" w:hAnsi="Times New Roman" w:cs="Times New Roman"/>
      <w:kern w:val="0"/>
      <w:sz w:val="28"/>
      <w:szCs w:val="20"/>
    </w:rPr>
  </w:style>
  <w:style w:type="paragraph" w:customStyle="1" w:styleId="affffffffffffffffffd">
    <w:name w:val="封面正文"/>
    <w:autoRedefine/>
    <w:qFormat/>
    <w:rsid w:val="002B13CE"/>
    <w:pPr>
      <w:spacing w:line="360" w:lineRule="auto"/>
      <w:ind w:firstLineChars="200" w:firstLine="200"/>
      <w:jc w:val="both"/>
    </w:pPr>
    <w:rPr>
      <w:rFonts w:ascii="Times New Roman" w:eastAsia="宋体" w:hAnsi="Times New Roman" w:cs="Times New Roman"/>
      <w:kern w:val="0"/>
      <w:sz w:val="20"/>
      <w:szCs w:val="20"/>
    </w:rPr>
  </w:style>
  <w:style w:type="paragraph" w:customStyle="1" w:styleId="affffffffffffffffffe">
    <w:name w:val="附录标识"/>
    <w:basedOn w:val="affffffffffffffffff2"/>
    <w:autoRedefine/>
    <w:qFormat/>
    <w:rsid w:val="002B13CE"/>
    <w:pPr>
      <w:tabs>
        <w:tab w:val="clear" w:pos="737"/>
        <w:tab w:val="left" w:pos="6405"/>
      </w:tabs>
      <w:spacing w:after="200"/>
      <w:ind w:left="0" w:firstLine="0"/>
    </w:pPr>
    <w:rPr>
      <w:sz w:val="21"/>
    </w:rPr>
  </w:style>
  <w:style w:type="paragraph" w:customStyle="1" w:styleId="afffffffffffffffffff">
    <w:name w:val="附录章标题"/>
    <w:next w:val="affffffffffff1"/>
    <w:autoRedefine/>
    <w:qFormat/>
    <w:rsid w:val="002B13CE"/>
    <w:pPr>
      <w:wordWrap w:val="0"/>
      <w:overflowPunct w:val="0"/>
      <w:autoSpaceDE w:val="0"/>
      <w:spacing w:line="360" w:lineRule="auto"/>
      <w:ind w:firstLineChars="200" w:firstLine="200"/>
      <w:jc w:val="both"/>
      <w:outlineLvl w:val="1"/>
    </w:pPr>
    <w:rPr>
      <w:rFonts w:ascii="黑体" w:eastAsia="黑体" w:hAnsi="Times New Roman" w:cs="Times New Roman"/>
      <w:kern w:val="21"/>
      <w:szCs w:val="20"/>
    </w:rPr>
  </w:style>
  <w:style w:type="paragraph" w:customStyle="1" w:styleId="afffffffffffffffffff0">
    <w:name w:val="附录一级条标题"/>
    <w:basedOn w:val="afffffffffffffffffff"/>
    <w:next w:val="affffffffffff1"/>
    <w:autoRedefine/>
    <w:qFormat/>
    <w:rsid w:val="002B13CE"/>
    <w:pPr>
      <w:autoSpaceDN w:val="0"/>
      <w:outlineLvl w:val="2"/>
    </w:pPr>
  </w:style>
  <w:style w:type="paragraph" w:customStyle="1" w:styleId="afffffffffffffffffff1">
    <w:name w:val="附录二级条标题"/>
    <w:basedOn w:val="afffffffffffffffffff0"/>
    <w:next w:val="affffffffffff1"/>
    <w:autoRedefine/>
    <w:qFormat/>
    <w:rsid w:val="002B13CE"/>
    <w:pPr>
      <w:outlineLvl w:val="3"/>
    </w:pPr>
  </w:style>
  <w:style w:type="paragraph" w:customStyle="1" w:styleId="afffffffffffffffffff2">
    <w:name w:val="附录三级条标题"/>
    <w:basedOn w:val="afffffffffffffffffff1"/>
    <w:next w:val="affffffffffff1"/>
    <w:autoRedefine/>
    <w:qFormat/>
    <w:rsid w:val="002B13CE"/>
    <w:pPr>
      <w:outlineLvl w:val="4"/>
    </w:pPr>
  </w:style>
  <w:style w:type="paragraph" w:customStyle="1" w:styleId="afffffffffffffffffff3">
    <w:name w:val="附录四级条标题"/>
    <w:basedOn w:val="afffffffffffffffffff2"/>
    <w:next w:val="affffffffffff1"/>
    <w:autoRedefine/>
    <w:qFormat/>
    <w:rsid w:val="002B13CE"/>
    <w:pPr>
      <w:outlineLvl w:val="5"/>
    </w:pPr>
  </w:style>
  <w:style w:type="paragraph" w:customStyle="1" w:styleId="afffffffffffffffffff4">
    <w:name w:val="附录图标题"/>
    <w:next w:val="affffffffffff1"/>
    <w:autoRedefine/>
    <w:qFormat/>
    <w:rsid w:val="002B13CE"/>
    <w:pPr>
      <w:spacing w:line="360" w:lineRule="auto"/>
      <w:ind w:firstLineChars="200" w:firstLine="200"/>
      <w:jc w:val="center"/>
    </w:pPr>
    <w:rPr>
      <w:rFonts w:ascii="黑体" w:eastAsia="黑体" w:hAnsi="Times New Roman" w:cs="Times New Roman"/>
      <w:kern w:val="0"/>
      <w:szCs w:val="20"/>
    </w:rPr>
  </w:style>
  <w:style w:type="paragraph" w:customStyle="1" w:styleId="afffffffffffffffffff5">
    <w:name w:val="附录五级条标题"/>
    <w:basedOn w:val="afffffffffffffffffff3"/>
    <w:next w:val="affffffffffff1"/>
    <w:autoRedefine/>
    <w:qFormat/>
    <w:rsid w:val="002B13CE"/>
    <w:pPr>
      <w:outlineLvl w:val="6"/>
    </w:pPr>
  </w:style>
  <w:style w:type="paragraph" w:customStyle="1" w:styleId="afffffffffffffffffff6">
    <w:name w:val="列项·"/>
    <w:autoRedefine/>
    <w:qFormat/>
    <w:rsid w:val="002B13CE"/>
    <w:pPr>
      <w:tabs>
        <w:tab w:val="left" w:pos="840"/>
      </w:tabs>
      <w:spacing w:line="360" w:lineRule="auto"/>
      <w:ind w:leftChars="200" w:left="840" w:hangingChars="200" w:hanging="420"/>
      <w:jc w:val="both"/>
    </w:pPr>
    <w:rPr>
      <w:rFonts w:ascii="宋体" w:eastAsia="宋体" w:hAnsi="Times New Roman" w:cs="Times New Roman"/>
      <w:kern w:val="0"/>
      <w:szCs w:val="20"/>
    </w:rPr>
  </w:style>
  <w:style w:type="paragraph" w:customStyle="1" w:styleId="afffffffffffffffffff7">
    <w:name w:val="目次、标准名称标题"/>
    <w:basedOn w:val="affffffffffffffffff2"/>
    <w:next w:val="affffffffffff1"/>
    <w:autoRedefine/>
    <w:qFormat/>
    <w:rsid w:val="002B13CE"/>
    <w:pPr>
      <w:tabs>
        <w:tab w:val="clear" w:pos="737"/>
      </w:tabs>
      <w:spacing w:line="460" w:lineRule="exact"/>
      <w:ind w:left="0" w:firstLine="0"/>
    </w:pPr>
  </w:style>
  <w:style w:type="paragraph" w:customStyle="1" w:styleId="afffffffffffffffffff8">
    <w:name w:val="目次、索引正文"/>
    <w:autoRedefine/>
    <w:qFormat/>
    <w:rsid w:val="002B13CE"/>
    <w:pPr>
      <w:spacing w:line="320" w:lineRule="exact"/>
      <w:ind w:firstLineChars="200" w:firstLine="200"/>
      <w:jc w:val="both"/>
    </w:pPr>
    <w:rPr>
      <w:rFonts w:ascii="宋体" w:eastAsia="宋体" w:hAnsi="Times New Roman" w:cs="Times New Roman"/>
      <w:kern w:val="0"/>
      <w:szCs w:val="20"/>
    </w:rPr>
  </w:style>
  <w:style w:type="paragraph" w:customStyle="1" w:styleId="afffffffffffffffffff9">
    <w:name w:val="其他发布部门"/>
    <w:basedOn w:val="affffffffffffffffff5"/>
    <w:autoRedefine/>
    <w:qFormat/>
    <w:rsid w:val="002B13CE"/>
    <w:pPr>
      <w:framePr w:wrap="around"/>
      <w:tabs>
        <w:tab w:val="left" w:pos="2100"/>
      </w:tabs>
      <w:spacing w:line="0" w:lineRule="atLeast"/>
      <w:ind w:left="2100" w:hanging="420"/>
    </w:pPr>
    <w:rPr>
      <w:rFonts w:ascii="黑体" w:eastAsia="黑体"/>
      <w:b w:val="0"/>
    </w:rPr>
  </w:style>
  <w:style w:type="paragraph" w:customStyle="1" w:styleId="afffffffffffffffffffa">
    <w:name w:val="实施日期"/>
    <w:basedOn w:val="affffffffffffffffff6"/>
    <w:autoRedefine/>
    <w:qFormat/>
    <w:rsid w:val="002B13CE"/>
    <w:pPr>
      <w:framePr w:hSpace="0" w:wrap="around" w:xAlign="right"/>
      <w:tabs>
        <w:tab w:val="left" w:pos="3000"/>
      </w:tabs>
      <w:ind w:left="3000" w:hanging="420"/>
      <w:jc w:val="right"/>
    </w:pPr>
  </w:style>
  <w:style w:type="character" w:customStyle="1" w:styleId="afffffffffffffffffffb">
    <w:name w:val="脚注文本 字符"/>
    <w:autoRedefine/>
    <w:uiPriority w:val="99"/>
    <w:qFormat/>
    <w:rsid w:val="002B13CE"/>
    <w:rPr>
      <w:rFonts w:ascii="Times New Roman" w:hAnsi="Times New Roman"/>
      <w:kern w:val="2"/>
      <w:sz w:val="18"/>
      <w:szCs w:val="18"/>
    </w:rPr>
  </w:style>
  <w:style w:type="paragraph" w:customStyle="1" w:styleId="afffffffffffffffffffc">
    <w:name w:val="条文脚注"/>
    <w:basedOn w:val="affffffc"/>
    <w:autoRedefine/>
    <w:qFormat/>
    <w:rsid w:val="002B13CE"/>
    <w:pPr>
      <w:ind w:leftChars="200" w:left="780" w:hangingChars="200" w:hanging="200"/>
      <w:jc w:val="both"/>
    </w:pPr>
    <w:rPr>
      <w:rFonts w:ascii="宋体" w:hAnsi="Times New Roman"/>
      <w:kern w:val="0"/>
      <w:sz w:val="16"/>
      <w:szCs w:val="20"/>
      <w:lang w:val="en-US" w:eastAsia="en-US"/>
    </w:rPr>
  </w:style>
  <w:style w:type="paragraph" w:customStyle="1" w:styleId="afffffffffffffffffffd">
    <w:name w:val="图表脚注"/>
    <w:next w:val="affffffffffff1"/>
    <w:autoRedefine/>
    <w:qFormat/>
    <w:rsid w:val="002B13CE"/>
    <w:pPr>
      <w:tabs>
        <w:tab w:val="left" w:pos="3420"/>
      </w:tabs>
      <w:spacing w:line="360" w:lineRule="auto"/>
      <w:ind w:leftChars="200" w:left="300" w:hangingChars="100" w:hanging="100"/>
      <w:jc w:val="both"/>
    </w:pPr>
    <w:rPr>
      <w:rFonts w:ascii="宋体" w:eastAsia="宋体" w:hAnsi="Times New Roman" w:cs="Times New Roman"/>
      <w:kern w:val="0"/>
      <w:sz w:val="18"/>
      <w:szCs w:val="20"/>
    </w:rPr>
  </w:style>
  <w:style w:type="paragraph" w:customStyle="1" w:styleId="a9">
    <w:name w:val="文献分类号"/>
    <w:autoRedefine/>
    <w:qFormat/>
    <w:rsid w:val="002B13CE"/>
    <w:pPr>
      <w:framePr w:hSpace="180" w:vSpace="180" w:wrap="around" w:hAnchor="margin" w:y="1" w:anchorLock="1"/>
      <w:widowControl w:val="0"/>
      <w:numPr>
        <w:ilvl w:val="6"/>
        <w:numId w:val="34"/>
      </w:numPr>
      <w:spacing w:line="360" w:lineRule="auto"/>
      <w:ind w:firstLineChars="200" w:firstLine="200"/>
    </w:pPr>
    <w:rPr>
      <w:rFonts w:ascii="Times New Roman" w:eastAsia="黑体" w:hAnsi="Times New Roman" w:cs="Times New Roman"/>
      <w:kern w:val="0"/>
      <w:szCs w:val="20"/>
    </w:rPr>
  </w:style>
  <w:style w:type="paragraph" w:customStyle="1" w:styleId="afffffffffffffffffffe">
    <w:name w:val="五级无标题条"/>
    <w:basedOn w:val="affffb"/>
    <w:autoRedefine/>
    <w:qFormat/>
    <w:rsid w:val="002B13CE"/>
    <w:pPr>
      <w:widowControl/>
      <w:spacing w:line="360" w:lineRule="auto"/>
      <w:ind w:firstLineChars="200" w:firstLine="200"/>
      <w:jc w:val="left"/>
    </w:pPr>
    <w:rPr>
      <w:rFonts w:ascii="Times New Roman" w:hAnsi="Times New Roman"/>
    </w:rPr>
  </w:style>
  <w:style w:type="paragraph" w:customStyle="1" w:styleId="affffffffffffffffffff">
    <w:name w:val="一级无标题条"/>
    <w:basedOn w:val="affffb"/>
    <w:autoRedefine/>
    <w:qFormat/>
    <w:rsid w:val="002B13CE"/>
    <w:pPr>
      <w:widowControl/>
      <w:spacing w:line="360" w:lineRule="auto"/>
      <w:ind w:firstLineChars="200" w:firstLine="200"/>
      <w:jc w:val="left"/>
    </w:pPr>
    <w:rPr>
      <w:rFonts w:ascii="Times New Roman" w:hAnsi="Times New Roman"/>
    </w:rPr>
  </w:style>
  <w:style w:type="paragraph" w:customStyle="1" w:styleId="affffffffffffffffffff0">
    <w:name w:val="正文图标题"/>
    <w:next w:val="affffffffffff1"/>
    <w:autoRedefine/>
    <w:qFormat/>
    <w:rsid w:val="002B13CE"/>
    <w:pPr>
      <w:spacing w:line="360" w:lineRule="auto"/>
      <w:ind w:firstLineChars="200" w:firstLine="200"/>
      <w:jc w:val="center"/>
    </w:pPr>
    <w:rPr>
      <w:rFonts w:ascii="黑体" w:eastAsia="黑体" w:hAnsi="Times New Roman" w:cs="Times New Roman"/>
      <w:kern w:val="0"/>
      <w:szCs w:val="20"/>
    </w:rPr>
  </w:style>
  <w:style w:type="paragraph" w:customStyle="1" w:styleId="affffffffffffffffffff1">
    <w:name w:val="引用文件"/>
    <w:basedOn w:val="affffb"/>
    <w:autoRedefine/>
    <w:qFormat/>
    <w:rsid w:val="002B13CE"/>
    <w:pPr>
      <w:widowControl/>
      <w:tabs>
        <w:tab w:val="left" w:pos="2100"/>
      </w:tabs>
      <w:adjustRightInd w:val="0"/>
      <w:spacing w:line="360" w:lineRule="auto"/>
      <w:ind w:firstLineChars="200" w:firstLine="420"/>
      <w:jc w:val="left"/>
    </w:pPr>
    <w:rPr>
      <w:rFonts w:ascii="宋体" w:hAnsi="Times New Roman"/>
      <w:kern w:val="0"/>
      <w:szCs w:val="20"/>
    </w:rPr>
  </w:style>
  <w:style w:type="character" w:customStyle="1" w:styleId="2Chara">
    <w:name w:val="样式 正文缩进 + 首行缩进:  2 字符 Char"/>
    <w:link w:val="2fff8"/>
    <w:autoRedefine/>
    <w:qFormat/>
    <w:locked/>
    <w:rsid w:val="002B13CE"/>
    <w:rPr>
      <w:rFonts w:ascii="Times New Roman" w:hAnsi="Times New Roman" w:cs="宋体"/>
      <w:sz w:val="24"/>
    </w:rPr>
  </w:style>
  <w:style w:type="paragraph" w:customStyle="1" w:styleId="2fff8">
    <w:name w:val="样式 正文缩进 + 首行缩进:  2 字符"/>
    <w:basedOn w:val="affffc"/>
    <w:link w:val="2Chara"/>
    <w:autoRedefine/>
    <w:qFormat/>
    <w:rsid w:val="002B13CE"/>
    <w:pPr>
      <w:widowControl/>
      <w:autoSpaceDE/>
      <w:autoSpaceDN/>
      <w:adjustRightInd/>
      <w:spacing w:line="360" w:lineRule="auto"/>
      <w:ind w:firstLineChars="200" w:firstLine="200"/>
    </w:pPr>
    <w:rPr>
      <w:rFonts w:ascii="Times New Roman" w:eastAsiaTheme="minorEastAsia" w:hAnsi="Times New Roman" w:cs="宋体"/>
      <w:szCs w:val="22"/>
    </w:rPr>
  </w:style>
  <w:style w:type="character" w:customStyle="1" w:styleId="Charfffff3">
    <w:name w:val="~段落小标题加粗 Char"/>
    <w:link w:val="affffffffffffffffffff2"/>
    <w:autoRedefine/>
    <w:qFormat/>
    <w:locked/>
    <w:rsid w:val="002B13CE"/>
    <w:rPr>
      <w:rFonts w:ascii="宋体" w:hAnsi="宋体" w:cs="宋体"/>
      <w:b/>
      <w:sz w:val="24"/>
      <w:szCs w:val="24"/>
    </w:rPr>
  </w:style>
  <w:style w:type="paragraph" w:customStyle="1" w:styleId="affffffffffffffffffff2">
    <w:name w:val="~段落小标题加粗"/>
    <w:basedOn w:val="affffb"/>
    <w:link w:val="Charfffff3"/>
    <w:autoRedefine/>
    <w:qFormat/>
    <w:rsid w:val="002B13CE"/>
    <w:pPr>
      <w:widowControl/>
      <w:snapToGrid w:val="0"/>
      <w:spacing w:line="360" w:lineRule="auto"/>
      <w:ind w:firstLineChars="200" w:firstLine="482"/>
      <w:jc w:val="left"/>
    </w:pPr>
    <w:rPr>
      <w:rFonts w:ascii="宋体" w:eastAsiaTheme="minorEastAsia" w:hAnsi="宋体" w:cs="宋体"/>
      <w:b/>
      <w:sz w:val="24"/>
    </w:rPr>
  </w:style>
  <w:style w:type="paragraph" w:customStyle="1" w:styleId="4H4h4RefHeading1rh1Headingsqlsect1234PIM4b">
    <w:name w:val="样式 标题 4H4h4Ref Heading 1rh1Heading sqlsect 1.2.3.4PIM 4b..."/>
    <w:basedOn w:val="48"/>
    <w:autoRedefine/>
    <w:qFormat/>
    <w:rsid w:val="002B13CE"/>
    <w:pPr>
      <w:keepNext w:val="0"/>
      <w:keepLines w:val="0"/>
      <w:widowControl/>
      <w:tabs>
        <w:tab w:val="left" w:pos="0"/>
        <w:tab w:val="left" w:pos="864"/>
        <w:tab w:val="left" w:pos="1680"/>
      </w:tabs>
      <w:snapToGrid w:val="0"/>
      <w:spacing w:before="0" w:after="0" w:line="360" w:lineRule="auto"/>
      <w:ind w:left="210"/>
      <w:jc w:val="left"/>
      <w:textAlignment w:val="auto"/>
    </w:pPr>
    <w:rPr>
      <w:rFonts w:ascii="Times New Roman" w:eastAsia="宋体" w:hAnsi="Times New Roman" w:cs="宋体"/>
      <w:bCs/>
    </w:rPr>
  </w:style>
  <w:style w:type="paragraph" w:customStyle="1" w:styleId="2fff9">
    <w:name w:val="正文2"/>
    <w:basedOn w:val="affffb"/>
    <w:autoRedefine/>
    <w:qFormat/>
    <w:rsid w:val="002B13CE"/>
    <w:pPr>
      <w:widowControl/>
      <w:autoSpaceDE w:val="0"/>
      <w:autoSpaceDN w:val="0"/>
      <w:spacing w:after="120" w:line="360" w:lineRule="auto"/>
      <w:ind w:firstLineChars="200" w:firstLine="200"/>
      <w:jc w:val="left"/>
    </w:pPr>
    <w:rPr>
      <w:rFonts w:ascii="宋体" w:hAnsi="宋体"/>
      <w:sz w:val="24"/>
    </w:rPr>
  </w:style>
  <w:style w:type="paragraph" w:customStyle="1" w:styleId="affffffffffffffffffff3">
    <w:name w:val="二级正文"/>
    <w:basedOn w:val="affffb"/>
    <w:autoRedefine/>
    <w:qFormat/>
    <w:rsid w:val="002B13CE"/>
    <w:pPr>
      <w:widowControl/>
      <w:adjustRightInd w:val="0"/>
      <w:spacing w:before="100" w:beforeAutospacing="1" w:after="100" w:afterAutospacing="1" w:line="288" w:lineRule="auto"/>
      <w:ind w:left="420" w:firstLineChars="200" w:firstLine="420"/>
      <w:jc w:val="left"/>
    </w:pPr>
    <w:rPr>
      <w:rFonts w:cs="宋体"/>
      <w:kern w:val="0"/>
      <w:szCs w:val="20"/>
    </w:rPr>
  </w:style>
  <w:style w:type="character" w:customStyle="1" w:styleId="22Char">
    <w:name w:val="样式 标题 2标题2 + 宋体 五号 Char"/>
    <w:link w:val="221"/>
    <w:autoRedefine/>
    <w:qFormat/>
    <w:locked/>
    <w:rsid w:val="002B13CE"/>
    <w:rPr>
      <w:rFonts w:ascii="宋体" w:hAnsi="宋体"/>
      <w:b/>
      <w:bCs/>
      <w:sz w:val="24"/>
    </w:rPr>
  </w:style>
  <w:style w:type="paragraph" w:customStyle="1" w:styleId="221">
    <w:name w:val="样式 标题 2标题2 + 宋体 五号"/>
    <w:basedOn w:val="2a"/>
    <w:link w:val="22Char"/>
    <w:autoRedefine/>
    <w:qFormat/>
    <w:rsid w:val="002B13CE"/>
    <w:pPr>
      <w:widowControl/>
      <w:tabs>
        <w:tab w:val="left" w:pos="0"/>
        <w:tab w:val="left" w:pos="709"/>
      </w:tabs>
      <w:autoSpaceDE/>
      <w:autoSpaceDN/>
      <w:spacing w:before="0" w:line="416" w:lineRule="atLeast"/>
      <w:jc w:val="left"/>
    </w:pPr>
    <w:rPr>
      <w:rFonts w:ascii="宋体" w:eastAsiaTheme="minorEastAsia" w:hAnsi="宋体" w:cstheme="minorBidi"/>
      <w:bCs/>
      <w:kern w:val="2"/>
      <w:sz w:val="24"/>
      <w:szCs w:val="22"/>
    </w:rPr>
  </w:style>
  <w:style w:type="character" w:customStyle="1" w:styleId="3Level3HeadH3level3PIM3h3Heading3-old3HeadiChar">
    <w:name w:val="样式 标题 3Level 3 HeadH3level_3PIM 3h3Heading 3 - old3Headi... Char"/>
    <w:link w:val="3Level3HeadH3level3PIM3h3Heading3-old3Headi"/>
    <w:autoRedefine/>
    <w:qFormat/>
    <w:locked/>
    <w:rsid w:val="002B13CE"/>
    <w:rPr>
      <w:rFonts w:ascii="宋体" w:hAnsi="宋体"/>
      <w:sz w:val="24"/>
    </w:rPr>
  </w:style>
  <w:style w:type="paragraph" w:customStyle="1" w:styleId="3Level3HeadH3level3PIM3h3Heading3-old3Headi">
    <w:name w:val="样式 标题 3Level 3 HeadH3level_3PIM 3h3Heading 3 - old3Headi..."/>
    <w:basedOn w:val="38"/>
    <w:link w:val="3Level3HeadH3level3PIM3h3Heading3-old3HeadiChar"/>
    <w:autoRedefine/>
    <w:qFormat/>
    <w:rsid w:val="002B13CE"/>
    <w:pPr>
      <w:widowControl/>
      <w:tabs>
        <w:tab w:val="left" w:pos="0"/>
        <w:tab w:val="left" w:pos="425"/>
      </w:tabs>
      <w:autoSpaceDE/>
      <w:autoSpaceDN/>
      <w:spacing w:before="0" w:after="0" w:line="416" w:lineRule="atLeast"/>
    </w:pPr>
    <w:rPr>
      <w:rFonts w:eastAsiaTheme="minorEastAsia" w:hAnsi="宋体" w:cstheme="minorBidi"/>
      <w:b w:val="0"/>
      <w:kern w:val="2"/>
      <w:szCs w:val="22"/>
      <w:u w:val="none"/>
    </w:rPr>
  </w:style>
  <w:style w:type="character" w:customStyle="1" w:styleId="4h4H4sect1234RefHeading1rh1sect12341RefHChar">
    <w:name w:val="样式 标题 4h4H4sect 1.2.3.4Ref Heading 1rh1sect 1.2.3.41Ref H... Char"/>
    <w:link w:val="4h4H4sect1234RefHeading1rh1sect12341RefH"/>
    <w:autoRedefine/>
    <w:qFormat/>
    <w:locked/>
    <w:rsid w:val="002B13CE"/>
    <w:rPr>
      <w:rFonts w:ascii="宋体" w:hAnsi="宋体"/>
      <w:b/>
      <w:bCs/>
      <w:sz w:val="24"/>
    </w:rPr>
  </w:style>
  <w:style w:type="paragraph" w:customStyle="1" w:styleId="4h4H4sect1234RefHeading1rh1sect12341RefH">
    <w:name w:val="样式 标题 4h4H4sect 1.2.3.4Ref Heading 1rh1sect 1.2.3.41Ref H..."/>
    <w:basedOn w:val="48"/>
    <w:link w:val="4h4H4sect1234RefHeading1rh1sect12341RefHChar"/>
    <w:autoRedefine/>
    <w:qFormat/>
    <w:rsid w:val="002B13CE"/>
    <w:pPr>
      <w:widowControl/>
      <w:tabs>
        <w:tab w:val="left" w:pos="0"/>
      </w:tabs>
      <w:spacing w:before="0" w:after="0"/>
      <w:ind w:left="210"/>
      <w:jc w:val="left"/>
      <w:textAlignment w:val="auto"/>
    </w:pPr>
    <w:rPr>
      <w:rFonts w:ascii="宋体" w:eastAsiaTheme="minorEastAsia" w:hAnsi="宋体" w:cstheme="minorBidi"/>
      <w:bCs/>
      <w:kern w:val="2"/>
      <w:sz w:val="24"/>
      <w:szCs w:val="22"/>
    </w:rPr>
  </w:style>
  <w:style w:type="paragraph" w:customStyle="1" w:styleId="affffffffffffffffffff4">
    <w:name w:val="正文标号"/>
    <w:basedOn w:val="affffb"/>
    <w:autoRedefine/>
    <w:qFormat/>
    <w:rsid w:val="002B13CE"/>
    <w:pPr>
      <w:widowControl/>
      <w:tabs>
        <w:tab w:val="left" w:pos="425"/>
        <w:tab w:val="left" w:pos="705"/>
      </w:tabs>
      <w:autoSpaceDE w:val="0"/>
      <w:autoSpaceDN w:val="0"/>
      <w:adjustRightInd w:val="0"/>
      <w:spacing w:after="180" w:line="309" w:lineRule="auto"/>
      <w:ind w:left="705" w:firstLineChars="200" w:hanging="425"/>
      <w:jc w:val="left"/>
    </w:pPr>
    <w:rPr>
      <w:rFonts w:ascii="Times New Roman" w:hAnsi="Times New Roman"/>
      <w:szCs w:val="20"/>
    </w:rPr>
  </w:style>
  <w:style w:type="paragraph" w:customStyle="1" w:styleId="1fffff2">
    <w:name w:val="项目1"/>
    <w:basedOn w:val="affffb"/>
    <w:autoRedefine/>
    <w:qFormat/>
    <w:rsid w:val="002B13CE"/>
    <w:pPr>
      <w:widowControl/>
      <w:spacing w:line="360" w:lineRule="auto"/>
      <w:ind w:firstLineChars="200" w:firstLine="422"/>
      <w:jc w:val="left"/>
    </w:pPr>
    <w:rPr>
      <w:rFonts w:ascii="宋体" w:hAnsi="宋体"/>
      <w:b/>
      <w:szCs w:val="21"/>
    </w:rPr>
  </w:style>
  <w:style w:type="paragraph" w:customStyle="1" w:styleId="af0">
    <w:name w:val="自定义图表标题"/>
    <w:basedOn w:val="affffb"/>
    <w:next w:val="affffb"/>
    <w:autoRedefine/>
    <w:qFormat/>
    <w:rsid w:val="002B13CE"/>
    <w:pPr>
      <w:widowControl/>
      <w:numPr>
        <w:numId w:val="35"/>
      </w:numPr>
      <w:spacing w:line="360" w:lineRule="auto"/>
      <w:ind w:left="0" w:firstLineChars="200" w:firstLine="0"/>
      <w:jc w:val="center"/>
    </w:pPr>
    <w:rPr>
      <w:rFonts w:ascii="Times New Roman" w:eastAsia="华文细黑" w:hAnsi="Times New Roman"/>
      <w:b/>
      <w:sz w:val="24"/>
    </w:rPr>
  </w:style>
  <w:style w:type="paragraph" w:customStyle="1" w:styleId="affffffffffffffffffff5">
    <w:name w:val="正文段落"/>
    <w:basedOn w:val="affffb"/>
    <w:autoRedefine/>
    <w:qFormat/>
    <w:rsid w:val="002B13CE"/>
    <w:pPr>
      <w:widowControl/>
      <w:spacing w:line="360" w:lineRule="auto"/>
      <w:ind w:firstLineChars="16" w:firstLine="34"/>
      <w:jc w:val="left"/>
    </w:pPr>
    <w:rPr>
      <w:rFonts w:ascii="宋体" w:hAnsi="宋体"/>
      <w:szCs w:val="21"/>
    </w:rPr>
  </w:style>
  <w:style w:type="paragraph" w:customStyle="1" w:styleId="affffffffffffffffffff6">
    <w:name w:val="图小五"/>
    <w:basedOn w:val="affffb"/>
    <w:autoRedefine/>
    <w:qFormat/>
    <w:rsid w:val="002B13CE"/>
    <w:pPr>
      <w:widowControl/>
      <w:spacing w:line="240" w:lineRule="exact"/>
      <w:ind w:firstLineChars="200" w:firstLine="200"/>
      <w:jc w:val="left"/>
    </w:pPr>
    <w:rPr>
      <w:rFonts w:ascii="Times New Roman" w:hAnsi="Times New Roman"/>
      <w:sz w:val="18"/>
    </w:rPr>
  </w:style>
  <w:style w:type="paragraph" w:customStyle="1" w:styleId="affffffffffffffffffff7">
    <w:name w:val="五号正文"/>
    <w:basedOn w:val="affffb"/>
    <w:autoRedefine/>
    <w:qFormat/>
    <w:rsid w:val="002B13CE"/>
    <w:pPr>
      <w:keepLines/>
      <w:widowControl/>
      <w:adjustRightInd w:val="0"/>
      <w:spacing w:before="60" w:after="60" w:line="312" w:lineRule="atLeast"/>
      <w:ind w:left="1134" w:firstLineChars="200" w:firstLine="442"/>
      <w:jc w:val="left"/>
    </w:pPr>
    <w:rPr>
      <w:rFonts w:ascii="Times New Roman" w:hAnsi="Times New Roman"/>
      <w:kern w:val="0"/>
      <w:szCs w:val="20"/>
    </w:rPr>
  </w:style>
  <w:style w:type="paragraph" w:customStyle="1" w:styleId="affffffffffffffffffff8">
    <w:name w:val="五号正文编号"/>
    <w:basedOn w:val="affffb"/>
    <w:autoRedefine/>
    <w:qFormat/>
    <w:rsid w:val="002B13CE"/>
    <w:pPr>
      <w:keepLines/>
      <w:widowControl/>
      <w:adjustRightInd w:val="0"/>
      <w:spacing w:before="60" w:after="60" w:line="312" w:lineRule="atLeast"/>
      <w:ind w:left="2092" w:firstLineChars="200" w:hanging="516"/>
      <w:jc w:val="left"/>
    </w:pPr>
    <w:rPr>
      <w:rFonts w:ascii="Times New Roman" w:hAnsi="Times New Roman"/>
      <w:kern w:val="0"/>
      <w:szCs w:val="20"/>
    </w:rPr>
  </w:style>
  <w:style w:type="paragraph" w:customStyle="1" w:styleId="affffffffffffffffffff9">
    <w:name w:val="五号正文项目"/>
    <w:basedOn w:val="affffffffffffffffffff7"/>
    <w:autoRedefine/>
    <w:qFormat/>
    <w:rsid w:val="002B13CE"/>
    <w:pPr>
      <w:ind w:left="2092" w:hanging="516"/>
    </w:pPr>
  </w:style>
  <w:style w:type="paragraph" w:customStyle="1" w:styleId="affffffffffffffffffffa">
    <w:name w:val="五号正文项目编号"/>
    <w:basedOn w:val="affffffffffffffffffff9"/>
    <w:autoRedefine/>
    <w:qFormat/>
    <w:rsid w:val="002B13CE"/>
    <w:pPr>
      <w:spacing w:before="120"/>
      <w:ind w:left="2555" w:hanging="425"/>
    </w:pPr>
  </w:style>
  <w:style w:type="paragraph" w:customStyle="1" w:styleId="affffffffffffffffffffb">
    <w:name w:val="四号仿宋项目"/>
    <w:basedOn w:val="affffb"/>
    <w:autoRedefine/>
    <w:qFormat/>
    <w:rsid w:val="002B13CE"/>
    <w:pPr>
      <w:widowControl/>
      <w:adjustRightInd w:val="0"/>
      <w:spacing w:line="312" w:lineRule="atLeast"/>
      <w:ind w:left="1481" w:firstLineChars="200" w:hanging="425"/>
      <w:jc w:val="left"/>
    </w:pPr>
    <w:rPr>
      <w:rFonts w:ascii="Times New Roman" w:eastAsia="仿宋_GB2312" w:hAnsi="Times New Roman"/>
      <w:kern w:val="0"/>
      <w:sz w:val="28"/>
      <w:szCs w:val="20"/>
    </w:rPr>
  </w:style>
  <w:style w:type="paragraph" w:customStyle="1" w:styleId="affffffffffffffffffffc">
    <w:name w:val="流程图"/>
    <w:basedOn w:val="affffb"/>
    <w:autoRedefine/>
    <w:qFormat/>
    <w:rsid w:val="002B13CE"/>
    <w:pPr>
      <w:widowControl/>
      <w:spacing w:line="360" w:lineRule="auto"/>
      <w:ind w:firstLineChars="200" w:firstLine="200"/>
      <w:jc w:val="center"/>
    </w:pPr>
    <w:rPr>
      <w:rFonts w:ascii="宋体" w:hAnsi="Arial"/>
      <w:szCs w:val="20"/>
    </w:rPr>
  </w:style>
  <w:style w:type="paragraph" w:customStyle="1" w:styleId="520">
    <w:name w:val="样式 目录 5 + 首行缩进:  2 字符"/>
    <w:basedOn w:val="54"/>
    <w:autoRedefine/>
    <w:qFormat/>
    <w:rsid w:val="002B13CE"/>
    <w:pPr>
      <w:keepLines/>
      <w:widowControl/>
      <w:autoSpaceDE w:val="0"/>
      <w:autoSpaceDN w:val="0"/>
      <w:spacing w:before="120" w:after="120" w:line="360" w:lineRule="auto"/>
      <w:ind w:leftChars="0" w:left="960" w:firstLineChars="200" w:firstLine="480"/>
      <w:jc w:val="left"/>
    </w:pPr>
    <w:rPr>
      <w:rFonts w:ascii="Arial" w:hAnsi="Arial" w:cs="宋体"/>
      <w:sz w:val="18"/>
      <w:szCs w:val="20"/>
    </w:rPr>
  </w:style>
  <w:style w:type="paragraph" w:customStyle="1" w:styleId="200">
    <w:name w:val="样式 正文2 + 首行缩进:  0 字符"/>
    <w:basedOn w:val="affffb"/>
    <w:autoRedefine/>
    <w:qFormat/>
    <w:rsid w:val="002B13CE"/>
    <w:pPr>
      <w:widowControl/>
      <w:autoSpaceDE w:val="0"/>
      <w:autoSpaceDN w:val="0"/>
      <w:spacing w:after="120" w:line="240" w:lineRule="atLeast"/>
      <w:ind w:firstLineChars="200" w:firstLine="200"/>
      <w:jc w:val="left"/>
    </w:pPr>
    <w:rPr>
      <w:rFonts w:ascii="Arial" w:hAnsi="Arial" w:cs="宋体"/>
      <w:szCs w:val="21"/>
    </w:rPr>
  </w:style>
  <w:style w:type="paragraph" w:customStyle="1" w:styleId="222">
    <w:name w:val="样式 正文2 + 首行缩进:  2 字符"/>
    <w:basedOn w:val="affffb"/>
    <w:autoRedefine/>
    <w:qFormat/>
    <w:rsid w:val="002B13CE"/>
    <w:pPr>
      <w:widowControl/>
      <w:autoSpaceDE w:val="0"/>
      <w:autoSpaceDN w:val="0"/>
      <w:spacing w:after="120" w:line="240" w:lineRule="atLeast"/>
      <w:ind w:firstLineChars="200" w:firstLine="200"/>
      <w:jc w:val="left"/>
    </w:pPr>
    <w:rPr>
      <w:rFonts w:ascii="Times New Roman" w:hAnsi="Times New Roman" w:cs="宋体"/>
      <w:szCs w:val="20"/>
    </w:rPr>
  </w:style>
  <w:style w:type="paragraph" w:customStyle="1" w:styleId="522">
    <w:name w:val="样式 样式 目录 5 + 首行缩进:  2 字符 + 首行缩进:  2 字符"/>
    <w:basedOn w:val="520"/>
    <w:autoRedefine/>
    <w:qFormat/>
    <w:rsid w:val="002B13CE"/>
    <w:pPr>
      <w:ind w:left="1191" w:firstLine="200"/>
    </w:pPr>
  </w:style>
  <w:style w:type="paragraph" w:customStyle="1" w:styleId="5222">
    <w:name w:val="样式 样式 样式 目录 5 + 首行缩进:  2 字符 + 首行缩进:  2 字符 + 首行缩进:  2 字符"/>
    <w:basedOn w:val="522"/>
    <w:autoRedefine/>
    <w:qFormat/>
    <w:rsid w:val="002B13CE"/>
    <w:pPr>
      <w:ind w:left="1701"/>
    </w:pPr>
  </w:style>
  <w:style w:type="paragraph" w:customStyle="1" w:styleId="68">
    <w:name w:val="样式 目录 6 +"/>
    <w:basedOn w:val="62"/>
    <w:autoRedefine/>
    <w:qFormat/>
    <w:rsid w:val="002B13CE"/>
    <w:pPr>
      <w:keepLines/>
      <w:widowControl/>
      <w:autoSpaceDE w:val="0"/>
      <w:autoSpaceDN w:val="0"/>
      <w:spacing w:line="360" w:lineRule="auto"/>
      <w:ind w:leftChars="0" w:left="1985" w:firstLineChars="200" w:firstLine="200"/>
      <w:jc w:val="left"/>
    </w:pPr>
    <w:rPr>
      <w:rFonts w:ascii="Arial" w:hAnsi="Arial" w:cs="宋体"/>
      <w:szCs w:val="20"/>
    </w:rPr>
  </w:style>
  <w:style w:type="paragraph" w:customStyle="1" w:styleId="77">
    <w:name w:val="样式 目录 7 +"/>
    <w:basedOn w:val="72"/>
    <w:autoRedefine/>
    <w:qFormat/>
    <w:rsid w:val="002B13CE"/>
    <w:pPr>
      <w:keepLines/>
      <w:widowControl/>
      <w:autoSpaceDE w:val="0"/>
      <w:autoSpaceDN w:val="0"/>
      <w:spacing w:line="360" w:lineRule="auto"/>
      <w:ind w:leftChars="0" w:left="2268" w:firstLineChars="200" w:firstLine="200"/>
      <w:jc w:val="left"/>
    </w:pPr>
    <w:rPr>
      <w:rFonts w:ascii="Arial" w:hAnsi="Arial" w:cs="宋体"/>
      <w:szCs w:val="20"/>
    </w:rPr>
  </w:style>
  <w:style w:type="paragraph" w:customStyle="1" w:styleId="85">
    <w:name w:val="样式 目录 8 +"/>
    <w:basedOn w:val="81"/>
    <w:autoRedefine/>
    <w:qFormat/>
    <w:rsid w:val="002B13CE"/>
    <w:pPr>
      <w:keepLines/>
      <w:widowControl/>
      <w:tabs>
        <w:tab w:val="right" w:leader="dot" w:pos="8296"/>
      </w:tabs>
      <w:autoSpaceDE w:val="0"/>
      <w:autoSpaceDN w:val="0"/>
      <w:spacing w:line="360" w:lineRule="auto"/>
      <w:ind w:leftChars="1350" w:left="2552" w:hangingChars="57" w:hanging="57"/>
      <w:jc w:val="left"/>
    </w:pPr>
    <w:rPr>
      <w:rFonts w:ascii="Arial" w:hAnsi="Arial" w:cs="宋体"/>
      <w:szCs w:val="20"/>
    </w:rPr>
  </w:style>
  <w:style w:type="paragraph" w:customStyle="1" w:styleId="611">
    <w:name w:val="样式 目录 6 +1"/>
    <w:basedOn w:val="62"/>
    <w:autoRedefine/>
    <w:qFormat/>
    <w:rsid w:val="002B13CE"/>
    <w:pPr>
      <w:keepLines/>
      <w:widowControl/>
      <w:autoSpaceDE w:val="0"/>
      <w:autoSpaceDN w:val="0"/>
      <w:spacing w:line="360" w:lineRule="auto"/>
      <w:ind w:leftChars="0" w:left="2268" w:firstLineChars="200" w:firstLine="200"/>
      <w:jc w:val="left"/>
    </w:pPr>
    <w:rPr>
      <w:rFonts w:ascii="Times New Roman" w:hAnsi="Times New Roman" w:cs="宋体"/>
      <w:sz w:val="18"/>
      <w:szCs w:val="20"/>
    </w:rPr>
  </w:style>
  <w:style w:type="paragraph" w:customStyle="1" w:styleId="720">
    <w:name w:val="样式 目录 7 + 首行缩进:  2 字符"/>
    <w:basedOn w:val="73"/>
    <w:autoRedefine/>
    <w:qFormat/>
    <w:rsid w:val="002B13CE"/>
    <w:pPr>
      <w:keepLines/>
      <w:autoSpaceDE w:val="0"/>
      <w:autoSpaceDN w:val="0"/>
      <w:ind w:firstLine="420"/>
    </w:pPr>
    <w:rPr>
      <w:rFonts w:ascii="宋体" w:hAnsi="宋体" w:cs="宋体"/>
      <w:sz w:val="24"/>
      <w:szCs w:val="20"/>
    </w:rPr>
  </w:style>
  <w:style w:type="paragraph" w:customStyle="1" w:styleId="affffffffffffffffffffd">
    <w:name w:val="段落（一）"/>
    <w:basedOn w:val="affffb"/>
    <w:autoRedefine/>
    <w:qFormat/>
    <w:rsid w:val="002B13CE"/>
    <w:pPr>
      <w:widowControl/>
      <w:snapToGrid w:val="0"/>
      <w:spacing w:line="360" w:lineRule="auto"/>
      <w:ind w:firstLineChars="200" w:firstLine="454"/>
      <w:jc w:val="left"/>
    </w:pPr>
    <w:rPr>
      <w:rFonts w:ascii="Times New Roman" w:hAnsi="Times New Roman"/>
      <w:kern w:val="28"/>
      <w:sz w:val="24"/>
    </w:rPr>
  </w:style>
  <w:style w:type="paragraph" w:customStyle="1" w:styleId="3ff1">
    <w:name w:val="标题3下正文"/>
    <w:basedOn w:val="affffb"/>
    <w:autoRedefine/>
    <w:qFormat/>
    <w:rsid w:val="002B13CE"/>
    <w:pPr>
      <w:widowControl/>
      <w:spacing w:line="400" w:lineRule="exact"/>
      <w:ind w:leftChars="342" w:left="718" w:firstLineChars="200" w:firstLine="540"/>
      <w:jc w:val="left"/>
    </w:pPr>
    <w:rPr>
      <w:rFonts w:ascii="宋体" w:hAnsi="Times New Roman"/>
      <w:sz w:val="24"/>
      <w:szCs w:val="20"/>
    </w:rPr>
  </w:style>
  <w:style w:type="paragraph" w:customStyle="1" w:styleId="3ff2">
    <w:name w:val="标题3下正文缩进"/>
    <w:basedOn w:val="3ff1"/>
    <w:autoRedefine/>
    <w:qFormat/>
    <w:rsid w:val="002B13CE"/>
    <w:pPr>
      <w:ind w:leftChars="857" w:left="1800" w:firstLine="0"/>
    </w:pPr>
  </w:style>
  <w:style w:type="paragraph" w:customStyle="1" w:styleId="affffffffffffffffffffe">
    <w:name w:val="小额正文"/>
    <w:basedOn w:val="affffb"/>
    <w:autoRedefine/>
    <w:qFormat/>
    <w:rsid w:val="002B13CE"/>
    <w:pPr>
      <w:widowControl/>
      <w:spacing w:line="360" w:lineRule="auto"/>
      <w:ind w:firstLineChars="200" w:firstLine="560"/>
      <w:jc w:val="left"/>
    </w:pPr>
    <w:rPr>
      <w:rFonts w:ascii="方正楷体_GB2312" w:eastAsia="仿宋_GB2312" w:hAnsi="宋体" w:cs="Arial"/>
      <w:bCs/>
      <w:sz w:val="28"/>
    </w:rPr>
  </w:style>
  <w:style w:type="paragraph" w:customStyle="1" w:styleId="2fffa">
    <w:name w:val="样式 小四 首行缩进:  2 字符"/>
    <w:basedOn w:val="affffb"/>
    <w:autoRedefine/>
    <w:qFormat/>
    <w:rsid w:val="002B13CE"/>
    <w:pPr>
      <w:widowControl/>
      <w:spacing w:line="360" w:lineRule="auto"/>
      <w:ind w:firstLineChars="200" w:firstLine="200"/>
      <w:jc w:val="left"/>
    </w:pPr>
    <w:rPr>
      <w:rFonts w:ascii="Times New Roman" w:hAnsi="Times New Roman" w:cs="宋体"/>
      <w:sz w:val="24"/>
      <w:szCs w:val="20"/>
    </w:rPr>
  </w:style>
  <w:style w:type="paragraph" w:customStyle="1" w:styleId="aff6">
    <w:name w:val="表格表头"/>
    <w:basedOn w:val="affffb"/>
    <w:next w:val="affffb"/>
    <w:autoRedefine/>
    <w:qFormat/>
    <w:rsid w:val="002B13CE"/>
    <w:pPr>
      <w:widowControl/>
      <w:numPr>
        <w:numId w:val="36"/>
      </w:numPr>
      <w:spacing w:line="360" w:lineRule="auto"/>
      <w:ind w:firstLineChars="200" w:firstLine="200"/>
      <w:jc w:val="center"/>
    </w:pPr>
    <w:rPr>
      <w:rFonts w:ascii="Times New Roman" w:hAnsi="Times New Roman"/>
    </w:rPr>
  </w:style>
  <w:style w:type="paragraph" w:customStyle="1" w:styleId="afffffffffffffffffffff">
    <w:name w:val="附图居中"/>
    <w:basedOn w:val="affffb"/>
    <w:next w:val="affffb"/>
    <w:autoRedefine/>
    <w:qFormat/>
    <w:rsid w:val="002B13CE"/>
    <w:pPr>
      <w:keepNext/>
      <w:widowControl/>
      <w:spacing w:line="360" w:lineRule="auto"/>
      <w:ind w:firstLineChars="200" w:firstLine="200"/>
      <w:jc w:val="center"/>
    </w:pPr>
    <w:rPr>
      <w:rFonts w:ascii="Times New Roman" w:hAnsi="Times New Roman"/>
    </w:rPr>
  </w:style>
  <w:style w:type="character" w:customStyle="1" w:styleId="Charfffff4">
    <w:name w:val="小标题 Char"/>
    <w:autoRedefine/>
    <w:qFormat/>
    <w:locked/>
    <w:rsid w:val="002B13CE"/>
    <w:rPr>
      <w:b/>
      <w:kern w:val="2"/>
      <w:sz w:val="21"/>
      <w:szCs w:val="24"/>
    </w:rPr>
  </w:style>
  <w:style w:type="paragraph" w:customStyle="1" w:styleId="3ff3">
    <w:name w:val="我的标题3"/>
    <w:basedOn w:val="afffffffffe"/>
    <w:next w:val="afffffffffe"/>
    <w:autoRedefine/>
    <w:qFormat/>
    <w:rsid w:val="002B13CE"/>
    <w:pPr>
      <w:spacing w:after="0" w:line="288" w:lineRule="auto"/>
      <w:ind w:firstLineChars="0" w:firstLine="0"/>
      <w:jc w:val="center"/>
    </w:pPr>
    <w:rPr>
      <w:rFonts w:ascii="Times New Roman" w:hAnsi="Times New Roman"/>
      <w:b/>
      <w:spacing w:val="6"/>
      <w:szCs w:val="24"/>
    </w:rPr>
  </w:style>
  <w:style w:type="paragraph" w:customStyle="1" w:styleId="afffffffffffffffffffff0">
    <w:name w:val="文本正文"/>
    <w:basedOn w:val="affffb"/>
    <w:autoRedefine/>
    <w:qFormat/>
    <w:rsid w:val="002B13CE"/>
    <w:pPr>
      <w:widowControl/>
      <w:spacing w:beforeLines="88" w:line="360" w:lineRule="auto"/>
      <w:ind w:firstLineChars="200" w:firstLine="200"/>
      <w:jc w:val="left"/>
    </w:pPr>
    <w:rPr>
      <w:rFonts w:ascii="Times New Roman" w:eastAsia="方正楷体_GB2312" w:hAnsi="Times New Roman"/>
      <w:sz w:val="24"/>
    </w:rPr>
  </w:style>
  <w:style w:type="paragraph" w:customStyle="1" w:styleId="afffffffffffffffffffff1">
    <w:name w:val="编写日期"/>
    <w:basedOn w:val="affffb"/>
    <w:autoRedefine/>
    <w:qFormat/>
    <w:rsid w:val="002B13CE"/>
    <w:pPr>
      <w:widowControl/>
      <w:spacing w:line="360" w:lineRule="auto"/>
      <w:ind w:firstLineChars="200" w:firstLine="200"/>
      <w:jc w:val="center"/>
    </w:pPr>
    <w:rPr>
      <w:rFonts w:ascii="Times New Roman" w:eastAsia="黑体" w:hAnsi="Times New Roman"/>
      <w:b/>
      <w:sz w:val="44"/>
    </w:rPr>
  </w:style>
  <w:style w:type="paragraph" w:customStyle="1" w:styleId="afffffffffffffffffffff2">
    <w:name w:val="封面名称"/>
    <w:basedOn w:val="affffb"/>
    <w:autoRedefine/>
    <w:qFormat/>
    <w:rsid w:val="002B13CE"/>
    <w:pPr>
      <w:widowControl/>
      <w:spacing w:line="360" w:lineRule="auto"/>
      <w:ind w:firstLineChars="200" w:firstLine="200"/>
      <w:jc w:val="center"/>
    </w:pPr>
    <w:rPr>
      <w:rFonts w:ascii="隶书" w:eastAsia="隶书" w:hAnsi="Courier New" w:cs="Courier New"/>
      <w:b/>
      <w:sz w:val="72"/>
      <w:szCs w:val="21"/>
    </w:rPr>
  </w:style>
  <w:style w:type="paragraph" w:customStyle="1" w:styleId="afffffffffffffffffffff3">
    <w:name w:val="公司名称"/>
    <w:basedOn w:val="affffb"/>
    <w:autoRedefine/>
    <w:qFormat/>
    <w:rsid w:val="002B13CE"/>
    <w:pPr>
      <w:widowControl/>
      <w:spacing w:line="360" w:lineRule="auto"/>
      <w:ind w:firstLineChars="200" w:firstLine="200"/>
      <w:jc w:val="center"/>
    </w:pPr>
    <w:rPr>
      <w:rFonts w:ascii="Times New Roman" w:eastAsia="黑体" w:hAnsi="Times New Roman"/>
      <w:b/>
      <w:sz w:val="48"/>
    </w:rPr>
  </w:style>
  <w:style w:type="paragraph" w:customStyle="1" w:styleId="afffffffffffffffffffff4">
    <w:name w:val="图形样式"/>
    <w:basedOn w:val="afffffffff6"/>
    <w:next w:val="afffffffff6"/>
    <w:link w:val="Charfffff5"/>
    <w:autoRedefine/>
    <w:qFormat/>
    <w:rsid w:val="002B13CE"/>
    <w:pPr>
      <w:widowControl/>
      <w:tabs>
        <w:tab w:val="left" w:pos="1440"/>
        <w:tab w:val="left" w:pos="1980"/>
      </w:tabs>
      <w:adjustRightInd w:val="0"/>
      <w:spacing w:before="0" w:after="0" w:line="360" w:lineRule="auto"/>
      <w:ind w:firstLineChars="225" w:firstLine="473"/>
      <w:jc w:val="center"/>
    </w:pPr>
    <w:rPr>
      <w:rFonts w:ascii="宋体" w:hAnsi="宋体"/>
      <w:kern w:val="0"/>
      <w:szCs w:val="21"/>
      <w:lang w:val="en-GB"/>
    </w:rPr>
  </w:style>
  <w:style w:type="character" w:customStyle="1" w:styleId="Charfffff5">
    <w:name w:val="图形样式 Char"/>
    <w:link w:val="afffffffffffffffffffff4"/>
    <w:autoRedefine/>
    <w:qFormat/>
    <w:rsid w:val="002B13CE"/>
    <w:rPr>
      <w:rFonts w:ascii="宋体" w:eastAsia="宋体" w:hAnsi="宋体" w:cs="Times New Roman"/>
      <w:kern w:val="0"/>
      <w:szCs w:val="21"/>
      <w:lang w:val="en-GB"/>
    </w:rPr>
  </w:style>
  <w:style w:type="character" w:customStyle="1" w:styleId="CharChar0">
    <w:name w:val="表格 Char Char"/>
    <w:autoRedefine/>
    <w:qFormat/>
    <w:locked/>
    <w:rsid w:val="002B13CE"/>
    <w:rPr>
      <w:rFonts w:ascii="Times New Roman" w:hAnsi="Times New Roman"/>
    </w:rPr>
  </w:style>
  <w:style w:type="paragraph" w:customStyle="1" w:styleId="3ff4">
    <w:name w:val="正文3"/>
    <w:basedOn w:val="affffb"/>
    <w:autoRedefine/>
    <w:qFormat/>
    <w:rsid w:val="002B13CE"/>
    <w:pPr>
      <w:widowControl/>
      <w:spacing w:before="60" w:after="60" w:line="360" w:lineRule="auto"/>
      <w:ind w:firstLineChars="200" w:firstLine="200"/>
      <w:jc w:val="left"/>
      <w:outlineLvl w:val="8"/>
    </w:pPr>
    <w:rPr>
      <w:rFonts w:ascii="Times New Roman" w:hAnsi="Times New Roman"/>
      <w:sz w:val="24"/>
      <w:szCs w:val="21"/>
    </w:rPr>
  </w:style>
  <w:style w:type="paragraph" w:customStyle="1" w:styleId="1fffff3">
    <w:name w:val="附录标题 1"/>
    <w:basedOn w:val="1f3"/>
    <w:next w:val="affffb"/>
    <w:autoRedefine/>
    <w:qFormat/>
    <w:rsid w:val="002B13CE"/>
    <w:pPr>
      <w:keepLines w:val="0"/>
      <w:pageBreakBefore/>
      <w:widowControl/>
      <w:tabs>
        <w:tab w:val="left" w:pos="0"/>
      </w:tabs>
      <w:topLinePunct/>
      <w:autoSpaceDE/>
      <w:autoSpaceDN/>
      <w:spacing w:before="0" w:after="0" w:line="240" w:lineRule="auto"/>
      <w:ind w:left="2268" w:hanging="2268"/>
    </w:pPr>
    <w:rPr>
      <w:rFonts w:ascii="Times New Roman" w:hAnsi="Times New Roman"/>
      <w:bCs/>
      <w:color w:val="000000"/>
      <w:kern w:val="2"/>
      <w:sz w:val="28"/>
      <w:szCs w:val="44"/>
    </w:rPr>
  </w:style>
  <w:style w:type="paragraph" w:customStyle="1" w:styleId="afffffffffffffffffffff5">
    <w:name w:val="标号"/>
    <w:basedOn w:val="affffb"/>
    <w:autoRedefine/>
    <w:qFormat/>
    <w:rsid w:val="002B13CE"/>
    <w:pPr>
      <w:widowControl/>
      <w:tabs>
        <w:tab w:val="left" w:pos="840"/>
      </w:tabs>
      <w:spacing w:line="360" w:lineRule="auto"/>
      <w:ind w:left="840" w:firstLineChars="200" w:hanging="420"/>
      <w:jc w:val="left"/>
    </w:pPr>
    <w:rPr>
      <w:rFonts w:ascii="Times New Roman" w:hAnsi="Times New Roman"/>
      <w:sz w:val="24"/>
      <w:szCs w:val="20"/>
    </w:rPr>
  </w:style>
  <w:style w:type="paragraph" w:customStyle="1" w:styleId="afffffffffffffffffffff6">
    <w:name w:val="项目符号缩进"/>
    <w:basedOn w:val="affffb"/>
    <w:autoRedefine/>
    <w:qFormat/>
    <w:rsid w:val="002B13CE"/>
    <w:pPr>
      <w:widowControl/>
      <w:overflowPunct w:val="0"/>
      <w:autoSpaceDE w:val="0"/>
      <w:autoSpaceDN w:val="0"/>
      <w:adjustRightInd w:val="0"/>
      <w:spacing w:line="360" w:lineRule="auto"/>
      <w:ind w:firstLineChars="200" w:firstLine="200"/>
      <w:jc w:val="left"/>
    </w:pPr>
    <w:rPr>
      <w:rFonts w:ascii="Arial" w:hAnsi="Times New Roman"/>
      <w:kern w:val="0"/>
      <w:sz w:val="24"/>
      <w:szCs w:val="20"/>
    </w:rPr>
  </w:style>
  <w:style w:type="paragraph" w:customStyle="1" w:styleId="afffffffffffffffffffff7">
    <w:name w:val="表格文本"/>
    <w:basedOn w:val="affffb"/>
    <w:link w:val="Char1f"/>
    <w:autoRedefine/>
    <w:qFormat/>
    <w:rsid w:val="002B13CE"/>
    <w:pPr>
      <w:widowControl/>
      <w:spacing w:line="360" w:lineRule="auto"/>
      <w:ind w:firstLineChars="200" w:firstLine="200"/>
      <w:jc w:val="left"/>
    </w:pPr>
    <w:rPr>
      <w:rFonts w:ascii="Times New Roman" w:hAnsi="Times New Roman"/>
      <w:bCs/>
      <w:kern w:val="24"/>
      <w:sz w:val="22"/>
    </w:rPr>
  </w:style>
  <w:style w:type="character" w:customStyle="1" w:styleId="Char1f">
    <w:name w:val="表格文本 Char1"/>
    <w:link w:val="afffffffffffffffffffff7"/>
    <w:autoRedefine/>
    <w:qFormat/>
    <w:rsid w:val="002B13CE"/>
    <w:rPr>
      <w:rFonts w:ascii="Times New Roman" w:eastAsia="宋体" w:hAnsi="Times New Roman" w:cs="Times New Roman"/>
      <w:bCs/>
      <w:kern w:val="24"/>
      <w:sz w:val="22"/>
      <w:szCs w:val="24"/>
    </w:rPr>
  </w:style>
  <w:style w:type="paragraph" w:customStyle="1" w:styleId="afffffffffffffffffffff8">
    <w:name w:val="工程正文"/>
    <w:basedOn w:val="affffb"/>
    <w:autoRedefine/>
    <w:qFormat/>
    <w:rsid w:val="002B13CE"/>
    <w:pPr>
      <w:widowControl/>
      <w:spacing w:line="360" w:lineRule="atLeast"/>
      <w:ind w:firstLineChars="200" w:firstLine="500"/>
      <w:jc w:val="left"/>
    </w:pPr>
    <w:rPr>
      <w:rFonts w:ascii="Times New Roman" w:hAnsi="Times New Roman"/>
      <w:color w:val="000000"/>
      <w:spacing w:val="20"/>
      <w:szCs w:val="20"/>
    </w:rPr>
  </w:style>
  <w:style w:type="paragraph" w:customStyle="1" w:styleId="18">
    <w:name w:val="项目 1"/>
    <w:basedOn w:val="affffb"/>
    <w:autoRedefine/>
    <w:qFormat/>
    <w:rsid w:val="002B13CE"/>
    <w:pPr>
      <w:widowControl/>
      <w:numPr>
        <w:numId w:val="37"/>
      </w:numPr>
      <w:adjustRightInd w:val="0"/>
      <w:snapToGrid w:val="0"/>
      <w:spacing w:line="360" w:lineRule="auto"/>
      <w:ind w:firstLineChars="200" w:firstLine="200"/>
      <w:jc w:val="left"/>
    </w:pPr>
    <w:rPr>
      <w:rFonts w:ascii="Tahoma" w:hAnsi="Tahoma"/>
      <w:sz w:val="24"/>
    </w:rPr>
  </w:style>
  <w:style w:type="paragraph" w:customStyle="1" w:styleId="08515">
    <w:name w:val="样式 小四 首行缩进:  0.85 厘米 行距: 1.5 倍行距"/>
    <w:basedOn w:val="affffb"/>
    <w:autoRedefine/>
    <w:qFormat/>
    <w:rsid w:val="002B13CE"/>
    <w:pPr>
      <w:widowControl/>
      <w:spacing w:line="360" w:lineRule="auto"/>
      <w:ind w:firstLineChars="200" w:firstLine="482"/>
      <w:jc w:val="left"/>
    </w:pPr>
    <w:rPr>
      <w:rFonts w:ascii="Times New Roman" w:hAnsi="Times New Roman" w:cs="宋体"/>
      <w:szCs w:val="20"/>
    </w:rPr>
  </w:style>
  <w:style w:type="paragraph" w:customStyle="1" w:styleId="ae">
    <w:name w:val="样式 章节 + 居中"/>
    <w:basedOn w:val="affffb"/>
    <w:autoRedefine/>
    <w:qFormat/>
    <w:rsid w:val="002B13CE"/>
    <w:pPr>
      <w:widowControl/>
      <w:numPr>
        <w:numId w:val="38"/>
      </w:numPr>
      <w:tabs>
        <w:tab w:val="clear" w:pos="420"/>
        <w:tab w:val="left" w:pos="360"/>
        <w:tab w:val="left" w:pos="845"/>
      </w:tabs>
      <w:spacing w:before="240" w:after="60" w:line="360" w:lineRule="auto"/>
      <w:ind w:left="0" w:firstLineChars="200" w:firstLine="0"/>
      <w:jc w:val="center"/>
      <w:outlineLvl w:val="0"/>
    </w:pPr>
    <w:rPr>
      <w:rFonts w:ascii="Arial" w:hAnsi="Arial" w:cs="宋体"/>
      <w:b/>
      <w:sz w:val="52"/>
      <w:szCs w:val="20"/>
    </w:rPr>
  </w:style>
  <w:style w:type="paragraph" w:customStyle="1" w:styleId="1110">
    <w:name w:val="样式 左侧:  1.11 厘米"/>
    <w:basedOn w:val="affffb"/>
    <w:autoRedefine/>
    <w:qFormat/>
    <w:rsid w:val="002B13CE"/>
    <w:pPr>
      <w:widowControl/>
      <w:spacing w:line="360" w:lineRule="auto"/>
      <w:ind w:left="630" w:firstLineChars="200" w:firstLine="200"/>
      <w:jc w:val="left"/>
    </w:pPr>
    <w:rPr>
      <w:rFonts w:ascii="Times New Roman" w:hAnsi="Times New Roman" w:cs="宋体"/>
      <w:szCs w:val="20"/>
    </w:rPr>
  </w:style>
  <w:style w:type="paragraph" w:customStyle="1" w:styleId="4f8">
    <w:name w:val="正文4"/>
    <w:basedOn w:val="affffb"/>
    <w:link w:val="4Char2"/>
    <w:autoRedefine/>
    <w:qFormat/>
    <w:rsid w:val="002B13CE"/>
    <w:pPr>
      <w:widowControl/>
      <w:spacing w:after="60" w:line="360" w:lineRule="auto"/>
      <w:ind w:left="840" w:firstLineChars="200" w:firstLine="200"/>
      <w:jc w:val="left"/>
    </w:pPr>
    <w:rPr>
      <w:rFonts w:ascii="Times New Roman" w:hAnsi="Times New Roman"/>
      <w:color w:val="FF0000"/>
      <w:sz w:val="24"/>
    </w:rPr>
  </w:style>
  <w:style w:type="character" w:customStyle="1" w:styleId="4Char2">
    <w:name w:val="正文4 Char"/>
    <w:link w:val="4f8"/>
    <w:autoRedefine/>
    <w:qFormat/>
    <w:rsid w:val="002B13CE"/>
    <w:rPr>
      <w:rFonts w:ascii="Times New Roman" w:eastAsia="宋体" w:hAnsi="Times New Roman" w:cs="Times New Roman"/>
      <w:color w:val="FF0000"/>
      <w:sz w:val="24"/>
      <w:szCs w:val="24"/>
    </w:rPr>
  </w:style>
  <w:style w:type="paragraph" w:customStyle="1" w:styleId="01">
    <w:name w:val="样式 段后: 0 磅 行距: 单倍行距"/>
    <w:basedOn w:val="affffb"/>
    <w:autoRedefine/>
    <w:qFormat/>
    <w:rsid w:val="002B13CE"/>
    <w:pPr>
      <w:widowControl/>
      <w:adjustRightInd w:val="0"/>
      <w:spacing w:line="360" w:lineRule="auto"/>
      <w:ind w:firstLineChars="200" w:firstLine="499"/>
      <w:jc w:val="left"/>
    </w:pPr>
    <w:rPr>
      <w:rFonts w:ascii="宋体" w:hAnsi="Times New Roman"/>
      <w:sz w:val="24"/>
      <w:szCs w:val="20"/>
    </w:rPr>
  </w:style>
  <w:style w:type="paragraph" w:customStyle="1" w:styleId="2Charb">
    <w:name w:val="正文2 Char"/>
    <w:basedOn w:val="affffb"/>
    <w:autoRedefine/>
    <w:qFormat/>
    <w:rsid w:val="002B13CE"/>
    <w:pPr>
      <w:widowControl/>
      <w:autoSpaceDE w:val="0"/>
      <w:autoSpaceDN w:val="0"/>
      <w:spacing w:after="120" w:line="360" w:lineRule="auto"/>
      <w:ind w:firstLineChars="200" w:firstLine="200"/>
      <w:jc w:val="left"/>
    </w:pPr>
    <w:rPr>
      <w:rFonts w:ascii="宋体" w:hAnsi="宋体"/>
      <w:sz w:val="24"/>
    </w:rPr>
  </w:style>
  <w:style w:type="paragraph" w:customStyle="1" w:styleId="afffffffffffffffffffff9">
    <w:name w:val="项目文字缩进"/>
    <w:basedOn w:val="affffb"/>
    <w:autoRedefine/>
    <w:qFormat/>
    <w:rsid w:val="002B13CE"/>
    <w:pPr>
      <w:widowControl/>
      <w:snapToGrid w:val="0"/>
      <w:spacing w:line="360" w:lineRule="auto"/>
      <w:ind w:firstLineChars="200" w:firstLine="425"/>
      <w:jc w:val="left"/>
    </w:pPr>
    <w:rPr>
      <w:rFonts w:ascii="Times New Roman" w:hAnsi="Times New Roman"/>
      <w:kern w:val="0"/>
      <w:sz w:val="24"/>
      <w:szCs w:val="20"/>
    </w:rPr>
  </w:style>
  <w:style w:type="paragraph" w:customStyle="1" w:styleId="afffffffffffffffffffffa">
    <w:name w:val="标准封面大号字"/>
    <w:basedOn w:val="affffb"/>
    <w:autoRedefine/>
    <w:qFormat/>
    <w:rsid w:val="002B13CE"/>
    <w:pPr>
      <w:widowControl/>
      <w:spacing w:before="62" w:after="62" w:line="360" w:lineRule="auto"/>
      <w:ind w:firstLineChars="200" w:firstLine="200"/>
      <w:jc w:val="center"/>
    </w:pPr>
    <w:rPr>
      <w:rFonts w:ascii="黑体" w:eastAsia="黑体" w:hAnsi="黑体"/>
      <w:b/>
      <w:sz w:val="44"/>
      <w:szCs w:val="44"/>
    </w:rPr>
  </w:style>
  <w:style w:type="paragraph" w:customStyle="1" w:styleId="afffffffffffffffffffffb">
    <w:name w:val="标准封面小号字"/>
    <w:basedOn w:val="afffffffffffffffffffffa"/>
    <w:autoRedefine/>
    <w:qFormat/>
    <w:rsid w:val="002B13CE"/>
    <w:rPr>
      <w:sz w:val="32"/>
      <w:szCs w:val="32"/>
    </w:rPr>
  </w:style>
  <w:style w:type="paragraph" w:customStyle="1" w:styleId="afffffffffffffffffffffc">
    <w:name w:val="标准标题"/>
    <w:basedOn w:val="affffb"/>
    <w:next w:val="afffffffffffffffff4"/>
    <w:autoRedefine/>
    <w:qFormat/>
    <w:rsid w:val="002B13CE"/>
    <w:pPr>
      <w:widowControl/>
      <w:spacing w:before="240" w:after="60" w:line="360" w:lineRule="auto"/>
      <w:ind w:firstLineChars="200" w:firstLine="200"/>
      <w:jc w:val="center"/>
      <w:outlineLvl w:val="0"/>
    </w:pPr>
    <w:rPr>
      <w:rFonts w:ascii="Arial" w:eastAsia="黑体" w:hAnsi="Arial" w:cs="Arial"/>
      <w:b/>
      <w:bCs/>
      <w:sz w:val="44"/>
      <w:szCs w:val="32"/>
    </w:rPr>
  </w:style>
  <w:style w:type="paragraph" w:customStyle="1" w:styleId="afffffffffffffffffffffd">
    <w:name w:val="标准图片说明"/>
    <w:basedOn w:val="affffb"/>
    <w:next w:val="afffffffffffffffff4"/>
    <w:autoRedefine/>
    <w:qFormat/>
    <w:rsid w:val="002B13CE"/>
    <w:pPr>
      <w:widowControl/>
      <w:spacing w:before="62" w:after="240" w:line="360" w:lineRule="auto"/>
      <w:ind w:firstLineChars="200" w:firstLine="482"/>
      <w:jc w:val="center"/>
    </w:pPr>
    <w:rPr>
      <w:rFonts w:ascii="Times New Roman" w:hAnsi="Times New Roman"/>
      <w:b/>
      <w:bCs/>
      <w:color w:val="000000"/>
    </w:rPr>
  </w:style>
  <w:style w:type="paragraph" w:customStyle="1" w:styleId="223">
    <w:name w:val="样式 首行缩进:  2 字符 行距: 2 倍行距"/>
    <w:basedOn w:val="affffb"/>
    <w:autoRedefine/>
    <w:uiPriority w:val="99"/>
    <w:qFormat/>
    <w:rsid w:val="002B13CE"/>
    <w:pPr>
      <w:widowControl/>
      <w:spacing w:line="360" w:lineRule="auto"/>
      <w:ind w:firstLineChars="200" w:firstLine="200"/>
      <w:jc w:val="left"/>
    </w:pPr>
    <w:rPr>
      <w:rFonts w:ascii="Times New Roman" w:hAnsi="Times New Roman" w:cs="宋体"/>
      <w:sz w:val="24"/>
      <w:szCs w:val="20"/>
    </w:rPr>
  </w:style>
  <w:style w:type="character" w:customStyle="1" w:styleId="Charfffff6">
    <w:name w:val="正文小四缩进 Char"/>
    <w:link w:val="afffffffffffffffffffffe"/>
    <w:autoRedefine/>
    <w:qFormat/>
    <w:locked/>
    <w:rsid w:val="002B13CE"/>
    <w:rPr>
      <w:rFonts w:ascii="Times New Roman" w:hAnsi="Times New Roman"/>
      <w:sz w:val="24"/>
      <w:szCs w:val="24"/>
    </w:rPr>
  </w:style>
  <w:style w:type="paragraph" w:customStyle="1" w:styleId="afffffffffffffffffffffe">
    <w:name w:val="正文小四缩进"/>
    <w:basedOn w:val="affffb"/>
    <w:link w:val="Charfffff6"/>
    <w:autoRedefine/>
    <w:qFormat/>
    <w:rsid w:val="002B13CE"/>
    <w:pPr>
      <w:widowControl/>
      <w:spacing w:before="120" w:line="360" w:lineRule="auto"/>
      <w:ind w:firstLineChars="200" w:firstLine="200"/>
      <w:jc w:val="left"/>
    </w:pPr>
    <w:rPr>
      <w:rFonts w:ascii="Times New Roman" w:eastAsiaTheme="minorEastAsia" w:hAnsi="Times New Roman" w:cstheme="minorBidi"/>
      <w:sz w:val="24"/>
    </w:rPr>
  </w:style>
  <w:style w:type="paragraph" w:customStyle="1" w:styleId="affffffffffffffffffffff">
    <w:name w:val="列项说明"/>
    <w:basedOn w:val="affffb"/>
    <w:autoRedefine/>
    <w:qFormat/>
    <w:rsid w:val="002B13CE"/>
    <w:pPr>
      <w:widowControl/>
      <w:adjustRightInd w:val="0"/>
      <w:spacing w:line="360" w:lineRule="auto"/>
      <w:ind w:left="400" w:firstLineChars="200" w:hanging="200"/>
      <w:jc w:val="left"/>
    </w:pPr>
    <w:rPr>
      <w:rFonts w:ascii="宋体" w:hAnsi="Times New Roman"/>
      <w:kern w:val="0"/>
      <w:szCs w:val="20"/>
    </w:rPr>
  </w:style>
  <w:style w:type="character" w:customStyle="1" w:styleId="xmlstyleChar">
    <w:name w:val="xml_style Char"/>
    <w:link w:val="xmlstyle"/>
    <w:autoRedefine/>
    <w:qFormat/>
    <w:locked/>
    <w:rsid w:val="002B13CE"/>
  </w:style>
  <w:style w:type="paragraph" w:customStyle="1" w:styleId="xmlstyle">
    <w:name w:val="xml_style"/>
    <w:basedOn w:val="affffb"/>
    <w:link w:val="xmlstyleChar"/>
    <w:autoRedefine/>
    <w:qFormat/>
    <w:rsid w:val="002B13CE"/>
    <w:pPr>
      <w:widowControl/>
      <w:spacing w:line="360" w:lineRule="auto"/>
      <w:ind w:firstLineChars="200" w:firstLine="200"/>
      <w:jc w:val="left"/>
    </w:pPr>
    <w:rPr>
      <w:rFonts w:asciiTheme="minorHAnsi" w:eastAsiaTheme="minorEastAsia" w:hAnsiTheme="minorHAnsi" w:cstheme="minorBidi"/>
      <w:szCs w:val="22"/>
    </w:rPr>
  </w:style>
  <w:style w:type="paragraph" w:customStyle="1" w:styleId="79797979">
    <w:name w:val="79797979"/>
    <w:basedOn w:val="afffffa"/>
    <w:next w:val="affffb"/>
    <w:autoRedefine/>
    <w:qFormat/>
    <w:rsid w:val="002B13CE"/>
    <w:pPr>
      <w:widowControl/>
      <w:numPr>
        <w:numId w:val="39"/>
      </w:numPr>
      <w:tabs>
        <w:tab w:val="clear" w:pos="420"/>
        <w:tab w:val="left" w:pos="0"/>
      </w:tabs>
      <w:autoSpaceDE w:val="0"/>
      <w:autoSpaceDN w:val="0"/>
      <w:spacing w:line="360" w:lineRule="auto"/>
      <w:ind w:left="0" w:firstLineChars="200" w:firstLine="0"/>
      <w:jc w:val="left"/>
    </w:pPr>
    <w:rPr>
      <w:rFonts w:ascii="Tahoma" w:hAnsi="Tahoma"/>
      <w:color w:val="000000"/>
      <w:kern w:val="0"/>
      <w:sz w:val="24"/>
    </w:rPr>
  </w:style>
  <w:style w:type="paragraph" w:customStyle="1" w:styleId="TableNormal0">
    <w:name w:val="TableNormal"/>
    <w:basedOn w:val="affffb"/>
    <w:autoRedefine/>
    <w:qFormat/>
    <w:rsid w:val="002B13CE"/>
    <w:pPr>
      <w:widowControl/>
      <w:spacing w:before="40" w:after="40" w:line="264" w:lineRule="auto"/>
      <w:ind w:firstLineChars="200" w:firstLine="200"/>
      <w:jc w:val="left"/>
    </w:pPr>
    <w:rPr>
      <w:rFonts w:ascii="Arial" w:hAnsi="Arial"/>
      <w:kern w:val="0"/>
      <w:szCs w:val="20"/>
      <w:lang w:eastAsia="en-US"/>
    </w:rPr>
  </w:style>
  <w:style w:type="character" w:customStyle="1" w:styleId="Charfffff7">
    <w:name w:val="论文综述正文 Char"/>
    <w:link w:val="affffffffffffffffffffff0"/>
    <w:autoRedefine/>
    <w:qFormat/>
    <w:locked/>
    <w:rsid w:val="002B13CE"/>
    <w:rPr>
      <w:rFonts w:ascii="Times New Roman" w:hAnsi="Times New Roman" w:cs="宋体"/>
      <w:color w:val="000000"/>
      <w:sz w:val="24"/>
      <w:szCs w:val="24"/>
      <w:lang w:bidi="zh-CN"/>
    </w:rPr>
  </w:style>
  <w:style w:type="paragraph" w:customStyle="1" w:styleId="affffffffffffffffffffff0">
    <w:name w:val="论文综述正文"/>
    <w:basedOn w:val="affffb"/>
    <w:link w:val="Charfffff7"/>
    <w:autoRedefine/>
    <w:qFormat/>
    <w:rsid w:val="002B13CE"/>
    <w:pPr>
      <w:widowControl/>
      <w:adjustRightInd w:val="0"/>
      <w:snapToGrid w:val="0"/>
      <w:spacing w:line="360" w:lineRule="auto"/>
      <w:ind w:firstLineChars="200" w:firstLine="480"/>
      <w:jc w:val="left"/>
    </w:pPr>
    <w:rPr>
      <w:rFonts w:ascii="Times New Roman" w:eastAsiaTheme="minorEastAsia" w:hAnsi="Times New Roman" w:cs="宋体"/>
      <w:color w:val="000000"/>
      <w:sz w:val="24"/>
      <w:lang w:bidi="zh-CN"/>
    </w:rPr>
  </w:style>
  <w:style w:type="paragraph" w:customStyle="1" w:styleId="affffffffffffffffffffff1">
    <w:name w:val="矩形"/>
    <w:basedOn w:val="affffb"/>
    <w:autoRedefine/>
    <w:qFormat/>
    <w:rsid w:val="002B13CE"/>
    <w:pPr>
      <w:widowControl/>
      <w:spacing w:line="312" w:lineRule="auto"/>
      <w:ind w:firstLineChars="200" w:firstLine="200"/>
      <w:jc w:val="left"/>
    </w:pPr>
    <w:rPr>
      <w:rFonts w:ascii="宋体" w:hAnsi="Times New Roman"/>
      <w:szCs w:val="20"/>
    </w:rPr>
  </w:style>
  <w:style w:type="paragraph" w:customStyle="1" w:styleId="affffffffffffffffffffff2">
    <w:name w:val="段落正文"/>
    <w:basedOn w:val="affffb"/>
    <w:autoRedefine/>
    <w:qFormat/>
    <w:rsid w:val="002B13CE"/>
    <w:pPr>
      <w:widowControl/>
      <w:spacing w:line="360" w:lineRule="atLeast"/>
      <w:ind w:leftChars="100" w:left="100" w:firstLineChars="200" w:firstLine="200"/>
      <w:jc w:val="left"/>
    </w:pPr>
    <w:rPr>
      <w:rFonts w:ascii="Times New Roman" w:hAnsi="Times New Roman"/>
      <w:spacing w:val="2"/>
      <w:sz w:val="24"/>
    </w:rPr>
  </w:style>
  <w:style w:type="paragraph" w:customStyle="1" w:styleId="affffffffffffffffffffff3">
    <w:name w:val="标准书眉一"/>
    <w:autoRedefine/>
    <w:qFormat/>
    <w:rsid w:val="002B13CE"/>
    <w:pPr>
      <w:tabs>
        <w:tab w:val="left" w:pos="780"/>
      </w:tabs>
      <w:spacing w:line="360" w:lineRule="auto"/>
      <w:ind w:left="780" w:firstLineChars="200" w:hanging="420"/>
      <w:jc w:val="both"/>
    </w:pPr>
    <w:rPr>
      <w:rFonts w:ascii="Times New Roman" w:eastAsia="宋体" w:hAnsi="Times New Roman" w:cs="Times New Roman"/>
      <w:kern w:val="0"/>
      <w:sz w:val="20"/>
      <w:szCs w:val="20"/>
    </w:rPr>
  </w:style>
  <w:style w:type="paragraph" w:customStyle="1" w:styleId="affffffffffffffffffffff4">
    <w:name w:val="列项——"/>
    <w:autoRedefine/>
    <w:qFormat/>
    <w:rsid w:val="002B13CE"/>
    <w:pPr>
      <w:widowControl w:val="0"/>
      <w:tabs>
        <w:tab w:val="left" w:pos="854"/>
      </w:tabs>
      <w:spacing w:line="360" w:lineRule="auto"/>
      <w:ind w:leftChars="200" w:left="840" w:hangingChars="200" w:hanging="420"/>
      <w:jc w:val="both"/>
    </w:pPr>
    <w:rPr>
      <w:rFonts w:ascii="宋体" w:eastAsia="宋体" w:hAnsi="Times New Roman" w:cs="Times New Roman"/>
      <w:kern w:val="0"/>
      <w:szCs w:val="20"/>
    </w:rPr>
  </w:style>
  <w:style w:type="paragraph" w:customStyle="1" w:styleId="affffffffffffffffffffff5">
    <w:name w:val="示例"/>
    <w:next w:val="affffffffffff1"/>
    <w:autoRedefine/>
    <w:qFormat/>
    <w:rsid w:val="002B13CE"/>
    <w:pPr>
      <w:tabs>
        <w:tab w:val="left" w:pos="816"/>
        <w:tab w:val="left" w:pos="2880"/>
      </w:tabs>
      <w:spacing w:line="360" w:lineRule="auto"/>
      <w:ind w:left="2880" w:firstLineChars="233" w:firstLine="419"/>
      <w:jc w:val="both"/>
    </w:pPr>
    <w:rPr>
      <w:rFonts w:ascii="宋体" w:eastAsia="宋体" w:hAnsi="Times New Roman" w:cs="Times New Roman"/>
      <w:kern w:val="0"/>
      <w:sz w:val="18"/>
      <w:szCs w:val="20"/>
    </w:rPr>
  </w:style>
  <w:style w:type="character" w:customStyle="1" w:styleId="AChar">
    <w:name w:val="A正文 Char"/>
    <w:link w:val="Affffffffffffffffffffff6"/>
    <w:autoRedefine/>
    <w:qFormat/>
    <w:locked/>
    <w:rsid w:val="002B13CE"/>
    <w:rPr>
      <w:sz w:val="24"/>
      <w:szCs w:val="24"/>
    </w:rPr>
  </w:style>
  <w:style w:type="paragraph" w:customStyle="1" w:styleId="Affffffffffffffffffffff6">
    <w:name w:val="A正文"/>
    <w:basedOn w:val="affffb"/>
    <w:link w:val="AChar"/>
    <w:autoRedefine/>
    <w:qFormat/>
    <w:rsid w:val="002B13CE"/>
    <w:pPr>
      <w:widowControl/>
      <w:spacing w:line="360" w:lineRule="auto"/>
      <w:ind w:firstLineChars="200" w:firstLine="480"/>
      <w:jc w:val="left"/>
    </w:pPr>
    <w:rPr>
      <w:rFonts w:asciiTheme="minorHAnsi" w:eastAsiaTheme="minorEastAsia" w:hAnsiTheme="minorHAnsi" w:cstheme="minorBidi"/>
      <w:sz w:val="24"/>
    </w:rPr>
  </w:style>
  <w:style w:type="paragraph" w:customStyle="1" w:styleId="12345">
    <w:name w:val="12345"/>
    <w:basedOn w:val="afffffa"/>
    <w:next w:val="affffb"/>
    <w:autoRedefine/>
    <w:qFormat/>
    <w:rsid w:val="002B13CE"/>
    <w:pPr>
      <w:widowControl/>
      <w:tabs>
        <w:tab w:val="left" w:pos="420"/>
      </w:tabs>
      <w:autoSpaceDE w:val="0"/>
      <w:autoSpaceDN w:val="0"/>
      <w:spacing w:line="360" w:lineRule="auto"/>
      <w:ind w:left="420" w:firstLineChars="200" w:hanging="420"/>
      <w:jc w:val="left"/>
    </w:pPr>
    <w:rPr>
      <w:rFonts w:ascii="Tahoma" w:hAnsi="Tahoma"/>
      <w:color w:val="000000"/>
      <w:kern w:val="0"/>
      <w:sz w:val="24"/>
    </w:rPr>
  </w:style>
  <w:style w:type="character" w:customStyle="1" w:styleId="CharChar2">
    <w:name w:val="标准正文 Char Char"/>
    <w:link w:val="Charfffff8"/>
    <w:autoRedefine/>
    <w:qFormat/>
    <w:locked/>
    <w:rsid w:val="002B13CE"/>
    <w:rPr>
      <w:rFonts w:ascii="Arial" w:hAnsi="Arial"/>
      <w:sz w:val="24"/>
      <w:szCs w:val="24"/>
    </w:rPr>
  </w:style>
  <w:style w:type="paragraph" w:customStyle="1" w:styleId="Charfffff8">
    <w:name w:val="标准正文 Char"/>
    <w:basedOn w:val="affffb"/>
    <w:link w:val="CharChar2"/>
    <w:autoRedefine/>
    <w:qFormat/>
    <w:rsid w:val="002B13CE"/>
    <w:pPr>
      <w:widowControl/>
      <w:spacing w:before="60" w:after="60" w:line="360" w:lineRule="auto"/>
      <w:ind w:firstLineChars="200" w:firstLine="482"/>
      <w:jc w:val="left"/>
    </w:pPr>
    <w:rPr>
      <w:rFonts w:ascii="Arial" w:eastAsiaTheme="minorEastAsia" w:hAnsi="Arial" w:cstheme="minorBidi"/>
      <w:sz w:val="24"/>
    </w:rPr>
  </w:style>
  <w:style w:type="paragraph" w:customStyle="1" w:styleId="5f2">
    <w:name w:val="表格5号 宽行"/>
    <w:basedOn w:val="affffb"/>
    <w:autoRedefine/>
    <w:qFormat/>
    <w:rsid w:val="002B13CE"/>
    <w:pPr>
      <w:widowControl/>
      <w:spacing w:line="360" w:lineRule="auto"/>
      <w:ind w:firstLineChars="200" w:firstLine="200"/>
      <w:jc w:val="left"/>
    </w:pPr>
    <w:rPr>
      <w:rFonts w:ascii="Times New Roman" w:hAnsi="Times New Roman"/>
      <w:sz w:val="24"/>
    </w:rPr>
  </w:style>
  <w:style w:type="paragraph" w:customStyle="1" w:styleId="affffffffffffffffffffff7">
    <w:name w:val="四号仿宋编号"/>
    <w:basedOn w:val="affffb"/>
    <w:autoRedefine/>
    <w:qFormat/>
    <w:rsid w:val="002B13CE"/>
    <w:pPr>
      <w:widowControl/>
      <w:adjustRightInd w:val="0"/>
      <w:spacing w:line="312" w:lineRule="atLeast"/>
      <w:ind w:left="1057" w:firstLineChars="200" w:hanging="567"/>
      <w:jc w:val="left"/>
    </w:pPr>
    <w:rPr>
      <w:rFonts w:ascii="Times New Roman" w:eastAsia="仿宋_GB2312" w:hAnsi="Times New Roman"/>
      <w:kern w:val="0"/>
      <w:sz w:val="28"/>
      <w:szCs w:val="20"/>
    </w:rPr>
  </w:style>
  <w:style w:type="paragraph" w:customStyle="1" w:styleId="Version">
    <w:name w:val="Version"/>
    <w:basedOn w:val="affffb"/>
    <w:autoRedefine/>
    <w:qFormat/>
    <w:rsid w:val="002B13CE"/>
    <w:pPr>
      <w:widowControl/>
      <w:spacing w:line="360" w:lineRule="auto"/>
      <w:ind w:firstLineChars="200" w:firstLine="200"/>
      <w:jc w:val="center"/>
    </w:pPr>
    <w:rPr>
      <w:rFonts w:ascii="Arial" w:hAnsi="Arial"/>
      <w:b/>
      <w:sz w:val="44"/>
    </w:rPr>
  </w:style>
  <w:style w:type="paragraph" w:customStyle="1" w:styleId="HeadingBase">
    <w:name w:val="Heading Base"/>
    <w:basedOn w:val="affffb"/>
    <w:autoRedefine/>
    <w:uiPriority w:val="99"/>
    <w:qFormat/>
    <w:rsid w:val="002B13CE"/>
    <w:pPr>
      <w:keepNext/>
      <w:keepLines/>
      <w:widowControl/>
      <w:spacing w:line="220" w:lineRule="atLeast"/>
      <w:ind w:firstLineChars="200" w:firstLine="200"/>
      <w:jc w:val="left"/>
    </w:pPr>
    <w:rPr>
      <w:rFonts w:ascii="Arial" w:hAnsi="Arial"/>
      <w:spacing w:val="-10"/>
      <w:kern w:val="20"/>
      <w:sz w:val="24"/>
      <w:szCs w:val="20"/>
    </w:rPr>
  </w:style>
  <w:style w:type="paragraph" w:customStyle="1" w:styleId="l2">
    <w:name w:val="l标题2"/>
    <w:basedOn w:val="affffb"/>
    <w:next w:val="affffb"/>
    <w:autoRedefine/>
    <w:qFormat/>
    <w:rsid w:val="002B13CE"/>
    <w:pPr>
      <w:widowControl/>
      <w:spacing w:beforeLines="100" w:line="360" w:lineRule="auto"/>
      <w:ind w:firstLineChars="200" w:firstLine="200"/>
      <w:jc w:val="left"/>
      <w:outlineLvl w:val="1"/>
    </w:pPr>
    <w:rPr>
      <w:rFonts w:ascii="Times New Roman" w:eastAsia="黑体" w:hAnsi="Times New Roman"/>
      <w:b/>
      <w:kern w:val="0"/>
      <w:sz w:val="32"/>
      <w:szCs w:val="20"/>
    </w:rPr>
  </w:style>
  <w:style w:type="paragraph" w:customStyle="1" w:styleId="standardparagraph">
    <w:name w:val="standard paragraph"/>
    <w:autoRedefine/>
    <w:qFormat/>
    <w:rsid w:val="002B13CE"/>
    <w:pPr>
      <w:keepLines/>
      <w:spacing w:after="240" w:line="360" w:lineRule="auto"/>
      <w:ind w:firstLineChars="200" w:firstLine="200"/>
      <w:jc w:val="both"/>
    </w:pPr>
    <w:rPr>
      <w:rFonts w:ascii="Bernard MT Condensed" w:eastAsia="宋体" w:hAnsi="Bernard MT Condensed" w:cs="Times New Roman"/>
      <w:kern w:val="0"/>
      <w:sz w:val="24"/>
      <w:szCs w:val="20"/>
    </w:rPr>
  </w:style>
  <w:style w:type="paragraph" w:customStyle="1" w:styleId="body0">
    <w:name w:val="body"/>
    <w:basedOn w:val="affffb"/>
    <w:autoRedefine/>
    <w:qFormat/>
    <w:rsid w:val="002B13CE"/>
    <w:pPr>
      <w:widowControl/>
      <w:overflowPunct w:val="0"/>
      <w:autoSpaceDE w:val="0"/>
      <w:autoSpaceDN w:val="0"/>
      <w:adjustRightInd w:val="0"/>
      <w:spacing w:after="240" w:line="360" w:lineRule="auto"/>
      <w:ind w:left="720" w:firstLineChars="200" w:firstLine="200"/>
      <w:jc w:val="left"/>
    </w:pPr>
    <w:rPr>
      <w:rFonts w:ascii="宋体" w:hAnsi="Corbel"/>
      <w:kern w:val="0"/>
      <w:sz w:val="20"/>
      <w:szCs w:val="20"/>
    </w:rPr>
  </w:style>
  <w:style w:type="paragraph" w:customStyle="1" w:styleId="HighlightedText">
    <w:name w:val="Highlighted Text"/>
    <w:basedOn w:val="affffb"/>
    <w:autoRedefine/>
    <w:uiPriority w:val="99"/>
    <w:qFormat/>
    <w:rsid w:val="002B13CE"/>
    <w:pPr>
      <w:keepLines/>
      <w:widowControl/>
      <w:numPr>
        <w:numId w:val="40"/>
      </w:numPr>
      <w:spacing w:before="120" w:line="360" w:lineRule="auto"/>
      <w:ind w:left="0" w:firstLineChars="200" w:firstLine="0"/>
      <w:jc w:val="left"/>
    </w:pPr>
    <w:rPr>
      <w:rFonts w:ascii="Times New Roman" w:hAnsi="Times New Roman"/>
      <w:b/>
    </w:rPr>
  </w:style>
  <w:style w:type="paragraph" w:customStyle="1" w:styleId="affffffffffffffffffffff8">
    <w:name w:val="缩进正文"/>
    <w:basedOn w:val="affffb"/>
    <w:autoRedefine/>
    <w:qFormat/>
    <w:rsid w:val="002B13CE"/>
    <w:pPr>
      <w:widowControl/>
      <w:tabs>
        <w:tab w:val="left" w:pos="840"/>
      </w:tabs>
      <w:spacing w:beforeLines="88" w:line="360" w:lineRule="auto"/>
      <w:ind w:left="840" w:firstLineChars="200" w:hanging="420"/>
      <w:jc w:val="left"/>
    </w:pPr>
    <w:rPr>
      <w:rFonts w:ascii="Times New Roman" w:hAnsi="Times New Roman"/>
      <w:sz w:val="24"/>
    </w:rPr>
  </w:style>
  <w:style w:type="paragraph" w:customStyle="1" w:styleId="word">
    <w:name w:val="word"/>
    <w:basedOn w:val="affffb"/>
    <w:autoRedefine/>
    <w:qFormat/>
    <w:rsid w:val="002B13CE"/>
    <w:pPr>
      <w:widowControl/>
      <w:spacing w:before="100" w:beforeAutospacing="1" w:after="100" w:afterAutospacing="1" w:line="300" w:lineRule="atLeast"/>
      <w:ind w:firstLineChars="200" w:firstLine="200"/>
      <w:jc w:val="left"/>
    </w:pPr>
    <w:rPr>
      <w:rFonts w:ascii="方正小标宋_GBK" w:hAnsi="方正小标宋_GBK" w:cs="宋体"/>
      <w:color w:val="333333"/>
      <w:kern w:val="0"/>
      <w:sz w:val="18"/>
      <w:szCs w:val="18"/>
    </w:rPr>
  </w:style>
  <w:style w:type="paragraph" w:customStyle="1" w:styleId="affffffffffffffffffffff9">
    <w:name w:val="数量"/>
    <w:basedOn w:val="affffb"/>
    <w:autoRedefine/>
    <w:qFormat/>
    <w:rsid w:val="002B13CE"/>
    <w:pPr>
      <w:widowControl/>
      <w:adjustRightInd w:val="0"/>
      <w:snapToGrid w:val="0"/>
      <w:spacing w:line="360" w:lineRule="auto"/>
      <w:ind w:firstLineChars="200" w:firstLine="200"/>
      <w:jc w:val="center"/>
    </w:pPr>
    <w:rPr>
      <w:rFonts w:ascii="Times New Roman" w:eastAsia="仿宋_GB2312" w:hAnsi="Times New Roman"/>
      <w:bCs/>
      <w:szCs w:val="20"/>
    </w:rPr>
  </w:style>
  <w:style w:type="paragraph" w:customStyle="1" w:styleId="BalloonText1">
    <w:name w:val="Balloon Text1"/>
    <w:basedOn w:val="affffb"/>
    <w:autoRedefine/>
    <w:qFormat/>
    <w:rsid w:val="002B13CE"/>
    <w:pPr>
      <w:widowControl/>
      <w:spacing w:line="360" w:lineRule="auto"/>
      <w:ind w:firstLineChars="200" w:firstLine="200"/>
      <w:jc w:val="left"/>
    </w:pPr>
    <w:rPr>
      <w:rFonts w:ascii="Times New Roman" w:hAnsi="Times New Roman"/>
      <w:sz w:val="18"/>
      <w:szCs w:val="18"/>
    </w:rPr>
  </w:style>
  <w:style w:type="paragraph" w:customStyle="1" w:styleId="Z5">
    <w:name w:val="Z5"/>
    <w:basedOn w:val="affffb"/>
    <w:next w:val="affffb"/>
    <w:autoRedefine/>
    <w:qFormat/>
    <w:rsid w:val="002B13CE"/>
    <w:pPr>
      <w:widowControl/>
      <w:tabs>
        <w:tab w:val="left" w:pos="2100"/>
        <w:tab w:val="left" w:pos="2580"/>
      </w:tabs>
      <w:spacing w:before="240" w:line="360" w:lineRule="auto"/>
      <w:ind w:firstLineChars="200" w:firstLine="200"/>
      <w:jc w:val="left"/>
      <w:outlineLvl w:val="4"/>
    </w:pPr>
    <w:rPr>
      <w:rFonts w:ascii="Tahoma" w:eastAsia="幼圆" w:hAnsi="Tahoma"/>
    </w:rPr>
  </w:style>
  <w:style w:type="paragraph" w:customStyle="1" w:styleId="affffffffffffffffffffffa">
    <w:name w:val="摸板主标题"/>
    <w:basedOn w:val="affffb"/>
    <w:autoRedefine/>
    <w:qFormat/>
    <w:rsid w:val="002B13CE"/>
    <w:pPr>
      <w:widowControl/>
      <w:spacing w:line="360" w:lineRule="auto"/>
      <w:ind w:firstLineChars="200" w:firstLine="200"/>
      <w:jc w:val="center"/>
    </w:pPr>
    <w:rPr>
      <w:rFonts w:ascii="Times New Roman" w:hAnsi="Times New Roman" w:cs="宋体"/>
      <w:b/>
      <w:bCs/>
      <w:sz w:val="36"/>
      <w:szCs w:val="20"/>
    </w:rPr>
  </w:style>
  <w:style w:type="paragraph" w:customStyle="1" w:styleId="affffffffffffffffffffffb">
    <w:name w:val="点对点应答格式"/>
    <w:basedOn w:val="afffffffffffffffd"/>
    <w:autoRedefine/>
    <w:qFormat/>
    <w:rsid w:val="002B13CE"/>
    <w:pPr>
      <w:ind w:firstLine="482"/>
    </w:pPr>
    <w:rPr>
      <w:rFonts w:ascii="Arial" w:hAnsi="Arial"/>
      <w:b/>
      <w:bCs/>
      <w:u w:val="single"/>
    </w:rPr>
  </w:style>
  <w:style w:type="paragraph" w:customStyle="1" w:styleId="2fffb">
    <w:name w:val="方案标题2"/>
    <w:basedOn w:val="2a"/>
    <w:next w:val="affffb"/>
    <w:autoRedefine/>
    <w:uiPriority w:val="99"/>
    <w:qFormat/>
    <w:rsid w:val="002B13CE"/>
    <w:pPr>
      <w:widowControl/>
      <w:tabs>
        <w:tab w:val="left" w:pos="0"/>
        <w:tab w:val="left" w:pos="709"/>
        <w:tab w:val="left" w:pos="840"/>
      </w:tabs>
      <w:autoSpaceDE/>
      <w:autoSpaceDN/>
      <w:adjustRightInd/>
      <w:spacing w:after="120" w:line="240" w:lineRule="auto"/>
      <w:ind w:left="840" w:hanging="420"/>
      <w:jc w:val="left"/>
    </w:pPr>
    <w:rPr>
      <w:rFonts w:ascii="宋体" w:eastAsia="宋体" w:hAnsi="宋体"/>
      <w:color w:val="000000"/>
      <w:kern w:val="2"/>
      <w:sz w:val="32"/>
    </w:rPr>
  </w:style>
  <w:style w:type="paragraph" w:customStyle="1" w:styleId="3ff5">
    <w:name w:val="方案标题3"/>
    <w:basedOn w:val="38"/>
    <w:next w:val="affffb"/>
    <w:autoRedefine/>
    <w:uiPriority w:val="99"/>
    <w:qFormat/>
    <w:rsid w:val="002B13CE"/>
    <w:pPr>
      <w:widowControl/>
      <w:tabs>
        <w:tab w:val="left" w:pos="0"/>
        <w:tab w:val="left" w:pos="425"/>
        <w:tab w:val="left" w:pos="1260"/>
      </w:tabs>
      <w:autoSpaceDE/>
      <w:autoSpaceDN/>
      <w:adjustRightInd/>
      <w:spacing w:before="120"/>
      <w:ind w:left="1260" w:hanging="420"/>
    </w:pPr>
    <w:rPr>
      <w:rFonts w:hAnsi="宋体"/>
      <w:color w:val="000000"/>
      <w:kern w:val="2"/>
      <w:sz w:val="28"/>
      <w:u w:val="none"/>
    </w:rPr>
  </w:style>
  <w:style w:type="character" w:customStyle="1" w:styleId="Charfffff9">
    <w:name w:val="项目排列 Char"/>
    <w:link w:val="affffffffffffffffffffffc"/>
    <w:autoRedefine/>
    <w:qFormat/>
    <w:locked/>
    <w:rsid w:val="002B13CE"/>
    <w:rPr>
      <w:rFonts w:ascii="Times New Roman" w:hAnsi="Times New Roman"/>
      <w:sz w:val="24"/>
      <w:szCs w:val="24"/>
    </w:rPr>
  </w:style>
  <w:style w:type="paragraph" w:customStyle="1" w:styleId="affffffffffffffffffffffc">
    <w:name w:val="项目排列"/>
    <w:basedOn w:val="affffb"/>
    <w:link w:val="Charfffff9"/>
    <w:autoRedefine/>
    <w:qFormat/>
    <w:rsid w:val="002B13CE"/>
    <w:pPr>
      <w:widowControl/>
      <w:tabs>
        <w:tab w:val="left" w:pos="425"/>
      </w:tabs>
      <w:spacing w:line="300" w:lineRule="auto"/>
      <w:ind w:leftChars="200" w:left="350" w:hangingChars="150" w:hanging="150"/>
      <w:jc w:val="left"/>
    </w:pPr>
    <w:rPr>
      <w:rFonts w:ascii="Times New Roman" w:eastAsiaTheme="minorEastAsia" w:hAnsi="Times New Roman" w:cstheme="minorBidi"/>
      <w:sz w:val="24"/>
    </w:rPr>
  </w:style>
  <w:style w:type="paragraph" w:customStyle="1" w:styleId="Z-0">
    <w:name w:val="Z投标文件正文 - 缩进"/>
    <w:basedOn w:val="afffffffffffffffd"/>
    <w:autoRedefine/>
    <w:uiPriority w:val="99"/>
    <w:qFormat/>
    <w:rsid w:val="002B13CE"/>
    <w:pPr>
      <w:ind w:firstLine="480"/>
    </w:pPr>
  </w:style>
  <w:style w:type="character" w:customStyle="1" w:styleId="newChar">
    <w:name w:val="正文new Char"/>
    <w:link w:val="new0"/>
    <w:autoRedefine/>
    <w:qFormat/>
    <w:locked/>
    <w:rsid w:val="002B13CE"/>
    <w:rPr>
      <w:rFonts w:ascii="宋体" w:hAnsi="宋体"/>
      <w:color w:val="000000"/>
      <w:sz w:val="24"/>
      <w:szCs w:val="24"/>
    </w:rPr>
  </w:style>
  <w:style w:type="paragraph" w:customStyle="1" w:styleId="new0">
    <w:name w:val="正文new"/>
    <w:basedOn w:val="affffb"/>
    <w:link w:val="newChar"/>
    <w:autoRedefine/>
    <w:qFormat/>
    <w:rsid w:val="002B13CE"/>
    <w:pPr>
      <w:widowControl/>
      <w:tabs>
        <w:tab w:val="left" w:pos="3960"/>
      </w:tabs>
      <w:spacing w:line="360" w:lineRule="auto"/>
      <w:ind w:firstLineChars="200" w:firstLine="420"/>
      <w:jc w:val="left"/>
    </w:pPr>
    <w:rPr>
      <w:rFonts w:ascii="宋体" w:eastAsiaTheme="minorEastAsia" w:hAnsi="宋体" w:cstheme="minorBidi"/>
      <w:color w:val="000000"/>
      <w:sz w:val="24"/>
    </w:rPr>
  </w:style>
  <w:style w:type="paragraph" w:customStyle="1" w:styleId="GB2312GB231208515">
    <w:name w:val="样式 (西文) 仿宋_GB2312 (中文) 仿宋_GB2312 小四 首行缩进:  0.85 厘米 行距: 1.5 倍..."/>
    <w:basedOn w:val="affffb"/>
    <w:autoRedefine/>
    <w:qFormat/>
    <w:rsid w:val="002B13CE"/>
    <w:pPr>
      <w:widowControl/>
      <w:spacing w:line="360" w:lineRule="auto"/>
      <w:ind w:firstLineChars="200" w:firstLine="480"/>
      <w:jc w:val="left"/>
    </w:pPr>
    <w:rPr>
      <w:rFonts w:ascii="宋体" w:hAnsi="宋体" w:cs="宋体"/>
      <w:sz w:val="24"/>
      <w:szCs w:val="20"/>
    </w:rPr>
  </w:style>
  <w:style w:type="paragraph" w:customStyle="1" w:styleId="affffffffffffffffffffffd">
    <w:name w:val="居中"/>
    <w:basedOn w:val="affffb"/>
    <w:autoRedefine/>
    <w:uiPriority w:val="99"/>
    <w:qFormat/>
    <w:rsid w:val="002B13CE"/>
    <w:pPr>
      <w:widowControl/>
      <w:spacing w:line="360" w:lineRule="auto"/>
      <w:ind w:firstLineChars="200" w:firstLine="200"/>
      <w:jc w:val="center"/>
    </w:pPr>
    <w:rPr>
      <w:rFonts w:ascii="Times New Roman" w:hAnsi="Times New Roman"/>
    </w:rPr>
  </w:style>
  <w:style w:type="paragraph" w:customStyle="1" w:styleId="1fffff4">
    <w:name w:val="自定义标题1"/>
    <w:basedOn w:val="1f3"/>
    <w:next w:val="affffb"/>
    <w:autoRedefine/>
    <w:qFormat/>
    <w:rsid w:val="002B13CE"/>
    <w:pPr>
      <w:widowControl/>
      <w:tabs>
        <w:tab w:val="left" w:pos="0"/>
        <w:tab w:val="left" w:pos="567"/>
      </w:tabs>
      <w:autoSpaceDE/>
      <w:autoSpaceDN/>
      <w:adjustRightInd/>
      <w:spacing w:before="340" w:after="330" w:line="576" w:lineRule="auto"/>
      <w:ind w:left="567" w:hanging="567"/>
      <w:jc w:val="left"/>
    </w:pPr>
    <w:rPr>
      <w:rFonts w:ascii="Times New Roman" w:hAnsi="Times New Roman"/>
      <w:bCs/>
      <w:sz w:val="36"/>
      <w:szCs w:val="44"/>
    </w:rPr>
  </w:style>
  <w:style w:type="paragraph" w:customStyle="1" w:styleId="2fffc">
    <w:name w:val="重点(缩进) 五号 + 首行缩进:  2 字符"/>
    <w:basedOn w:val="affffb"/>
    <w:autoRedefine/>
    <w:qFormat/>
    <w:rsid w:val="002B13CE"/>
    <w:pPr>
      <w:widowControl/>
      <w:spacing w:after="120" w:line="360" w:lineRule="auto"/>
      <w:ind w:firstLineChars="200" w:firstLine="422"/>
      <w:jc w:val="left"/>
    </w:pPr>
    <w:rPr>
      <w:rFonts w:ascii="Arial" w:hAnsi="Arial" w:cs="宋体"/>
      <w:b/>
      <w:bCs/>
      <w:kern w:val="0"/>
      <w:szCs w:val="20"/>
    </w:rPr>
  </w:style>
  <w:style w:type="paragraph" w:customStyle="1" w:styleId="2fffd">
    <w:name w:val="正文首行缩进2字"/>
    <w:basedOn w:val="affffb"/>
    <w:autoRedefine/>
    <w:qFormat/>
    <w:rsid w:val="002B13CE"/>
    <w:pPr>
      <w:widowControl/>
      <w:adjustRightInd w:val="0"/>
      <w:spacing w:line="360" w:lineRule="auto"/>
      <w:ind w:firstLineChars="200" w:firstLine="200"/>
      <w:jc w:val="left"/>
    </w:pPr>
    <w:rPr>
      <w:rFonts w:ascii="Times New Roman" w:eastAsia="方正楷体_GB2312" w:hAnsi="Times New Roman"/>
      <w:kern w:val="0"/>
      <w:sz w:val="28"/>
      <w:szCs w:val="20"/>
    </w:rPr>
  </w:style>
  <w:style w:type="paragraph" w:customStyle="1" w:styleId="affffffffffffffffffffffe">
    <w:name w:val="编写建议"/>
    <w:basedOn w:val="affffb"/>
    <w:autoRedefine/>
    <w:qFormat/>
    <w:rsid w:val="002B13CE"/>
    <w:pPr>
      <w:widowControl/>
      <w:autoSpaceDE w:val="0"/>
      <w:autoSpaceDN w:val="0"/>
      <w:adjustRightInd w:val="0"/>
      <w:spacing w:line="360" w:lineRule="auto"/>
      <w:ind w:firstLineChars="200" w:firstLine="420"/>
      <w:jc w:val="left"/>
    </w:pPr>
    <w:rPr>
      <w:rFonts w:ascii="Arial" w:hAnsi="Arial" w:cs="Arial"/>
      <w:i/>
      <w:color w:val="0000FF"/>
      <w:kern w:val="0"/>
      <w:szCs w:val="21"/>
    </w:rPr>
  </w:style>
  <w:style w:type="paragraph" w:customStyle="1" w:styleId="415">
    <w:name w:val="样式 正文缩进正文（首行缩进两字）表正文正文非缩进标题4 + 行距: 1.5 倍行距"/>
    <w:basedOn w:val="affffb"/>
    <w:autoRedefine/>
    <w:uiPriority w:val="99"/>
    <w:qFormat/>
    <w:rsid w:val="002B13CE"/>
    <w:pPr>
      <w:widowControl/>
      <w:tabs>
        <w:tab w:val="left" w:pos="0"/>
      </w:tabs>
      <w:spacing w:after="120" w:line="360" w:lineRule="auto"/>
      <w:ind w:firstLineChars="165" w:firstLine="360"/>
      <w:jc w:val="left"/>
    </w:pPr>
    <w:rPr>
      <w:rFonts w:ascii="Arial" w:hAnsi="Arial" w:cs="Arial"/>
      <w:spacing w:val="4"/>
      <w:szCs w:val="21"/>
    </w:rPr>
  </w:style>
  <w:style w:type="paragraph" w:customStyle="1" w:styleId="411">
    <w:name w:val="正文列4_1"/>
    <w:basedOn w:val="affffb"/>
    <w:autoRedefine/>
    <w:qFormat/>
    <w:rsid w:val="002B13CE"/>
    <w:pPr>
      <w:widowControl/>
      <w:adjustRightInd w:val="0"/>
      <w:spacing w:line="360" w:lineRule="exact"/>
      <w:ind w:firstLineChars="200" w:firstLine="200"/>
      <w:jc w:val="left"/>
    </w:pPr>
    <w:rPr>
      <w:rFonts w:ascii="宋体" w:hAnsi="Times New Roman"/>
      <w:kern w:val="0"/>
      <w:sz w:val="24"/>
    </w:rPr>
  </w:style>
  <w:style w:type="paragraph" w:customStyle="1" w:styleId="2h22Header2l2Level2Headheading2sect12DONOT">
    <w:name w:val="样式 标题 2h22Header 2l2Level 2 Headheading 2sect 1.2DO NOT ..."/>
    <w:basedOn w:val="affffb"/>
    <w:autoRedefine/>
    <w:qFormat/>
    <w:rsid w:val="002B13CE"/>
    <w:pPr>
      <w:widowControl/>
      <w:numPr>
        <w:ilvl w:val="1"/>
        <w:numId w:val="41"/>
      </w:numPr>
      <w:spacing w:line="360" w:lineRule="auto"/>
      <w:ind w:firstLineChars="200" w:firstLine="200"/>
      <w:jc w:val="left"/>
    </w:pPr>
    <w:rPr>
      <w:rFonts w:ascii="Times New Roman" w:hAnsi="Times New Roman"/>
    </w:rPr>
  </w:style>
  <w:style w:type="paragraph" w:customStyle="1" w:styleId="afffffffffffffffffffffff">
    <w:name w:val="左对齐正文"/>
    <w:basedOn w:val="affffb"/>
    <w:autoRedefine/>
    <w:qFormat/>
    <w:rsid w:val="002B13CE"/>
    <w:pPr>
      <w:widowControl/>
      <w:spacing w:before="60" w:after="60" w:line="360" w:lineRule="auto"/>
      <w:ind w:firstLineChars="200" w:firstLine="200"/>
      <w:jc w:val="left"/>
    </w:pPr>
    <w:rPr>
      <w:rFonts w:ascii="Times New Roman" w:hAnsi="Times New Roman" w:cs="宋体"/>
      <w:szCs w:val="20"/>
    </w:rPr>
  </w:style>
  <w:style w:type="paragraph" w:customStyle="1" w:styleId="184">
    <w:name w:val="样式 标题 + 二号 首行缩进:  1.84 厘米"/>
    <w:basedOn w:val="affffb"/>
    <w:next w:val="48"/>
    <w:autoRedefine/>
    <w:uiPriority w:val="99"/>
    <w:qFormat/>
    <w:rsid w:val="002B13CE"/>
    <w:pPr>
      <w:widowControl/>
      <w:spacing w:line="360" w:lineRule="auto"/>
      <w:ind w:firstLineChars="200" w:firstLine="1041"/>
      <w:jc w:val="left"/>
    </w:pPr>
    <w:rPr>
      <w:rFonts w:ascii="Times New Roman" w:hAnsi="Times New Roman" w:cs="宋体"/>
      <w:bCs/>
      <w:smallCaps/>
      <w:kern w:val="0"/>
      <w:sz w:val="28"/>
      <w:szCs w:val="20"/>
    </w:rPr>
  </w:style>
  <w:style w:type="paragraph" w:customStyle="1" w:styleId="afffffffffffffffffffffff0">
    <w:name w:val="水印"/>
    <w:basedOn w:val="affffb"/>
    <w:autoRedefine/>
    <w:qFormat/>
    <w:rsid w:val="002B13CE"/>
    <w:pPr>
      <w:widowControl/>
      <w:adjustRightInd w:val="0"/>
      <w:spacing w:line="240" w:lineRule="atLeast"/>
      <w:ind w:firstLineChars="200" w:firstLine="200"/>
      <w:jc w:val="left"/>
    </w:pPr>
    <w:rPr>
      <w:rFonts w:ascii="Times New Roman" w:hAnsi="Times New Roman"/>
      <w:kern w:val="0"/>
      <w:szCs w:val="20"/>
    </w:rPr>
  </w:style>
  <w:style w:type="paragraph" w:customStyle="1" w:styleId="201">
    <w:name w:val="样式 行距: 最小值 20 磅"/>
    <w:basedOn w:val="affffb"/>
    <w:autoRedefine/>
    <w:uiPriority w:val="99"/>
    <w:qFormat/>
    <w:rsid w:val="002B13CE"/>
    <w:pPr>
      <w:widowControl/>
      <w:spacing w:line="360" w:lineRule="auto"/>
      <w:ind w:firstLineChars="200" w:firstLine="200"/>
      <w:jc w:val="left"/>
    </w:pPr>
    <w:rPr>
      <w:rFonts w:ascii="Times New Roman" w:hAnsi="Times New Roman" w:cs="宋体"/>
      <w:sz w:val="24"/>
      <w:szCs w:val="20"/>
    </w:rPr>
  </w:style>
  <w:style w:type="paragraph" w:customStyle="1" w:styleId="afffffffffffffffffffffff1">
    <w:name w:val="样式 题注 + 宋体 五号 加粗 居中"/>
    <w:basedOn w:val="affffb"/>
    <w:autoRedefine/>
    <w:uiPriority w:val="99"/>
    <w:qFormat/>
    <w:rsid w:val="002B13CE"/>
    <w:pPr>
      <w:widowControl/>
      <w:adjustRightInd w:val="0"/>
      <w:spacing w:line="360" w:lineRule="auto"/>
      <w:ind w:firstLineChars="200" w:firstLine="200"/>
      <w:jc w:val="center"/>
    </w:pPr>
    <w:rPr>
      <w:rFonts w:ascii="黑体" w:eastAsia="黑体" w:hAnsi="宋体" w:cs="宋体"/>
      <w:bCs/>
      <w:szCs w:val="21"/>
    </w:rPr>
  </w:style>
  <w:style w:type="paragraph" w:customStyle="1" w:styleId="afffffffffffffffffffffff2">
    <w:name w:val="样式 题注 + 小四 居中"/>
    <w:basedOn w:val="affffb"/>
    <w:autoRedefine/>
    <w:uiPriority w:val="99"/>
    <w:qFormat/>
    <w:rsid w:val="002B13CE"/>
    <w:pPr>
      <w:widowControl/>
      <w:adjustRightInd w:val="0"/>
      <w:spacing w:line="360" w:lineRule="auto"/>
      <w:ind w:firstLineChars="200" w:firstLine="200"/>
      <w:jc w:val="center"/>
    </w:pPr>
    <w:rPr>
      <w:rFonts w:ascii="Arial" w:eastAsia="黑体" w:hAnsi="Arial" w:cs="宋体"/>
      <w:szCs w:val="21"/>
    </w:rPr>
  </w:style>
  <w:style w:type="paragraph" w:customStyle="1" w:styleId="afffffffffffffffffffffff3">
    <w:name w:val="字母编号列项（一级）"/>
    <w:autoRedefine/>
    <w:qFormat/>
    <w:rsid w:val="002B13CE"/>
    <w:pPr>
      <w:spacing w:line="360" w:lineRule="auto"/>
      <w:ind w:leftChars="200" w:left="840" w:hangingChars="200" w:hanging="420"/>
      <w:jc w:val="both"/>
    </w:pPr>
    <w:rPr>
      <w:rFonts w:ascii="宋体" w:eastAsia="宋体" w:hAnsi="Times New Roman" w:cs="Times New Roman"/>
      <w:kern w:val="0"/>
      <w:szCs w:val="20"/>
    </w:rPr>
  </w:style>
  <w:style w:type="paragraph" w:customStyle="1" w:styleId="3ff6">
    <w:name w:val="自定义标题3"/>
    <w:basedOn w:val="38"/>
    <w:next w:val="affffb"/>
    <w:autoRedefine/>
    <w:qFormat/>
    <w:rsid w:val="002B13CE"/>
    <w:pPr>
      <w:widowControl/>
      <w:tabs>
        <w:tab w:val="left" w:pos="0"/>
        <w:tab w:val="left" w:pos="425"/>
        <w:tab w:val="left" w:pos="709"/>
      </w:tabs>
      <w:autoSpaceDE/>
      <w:autoSpaceDN/>
      <w:adjustRightInd/>
      <w:spacing w:before="0" w:after="0" w:line="410" w:lineRule="auto"/>
      <w:ind w:left="709" w:hanging="709"/>
    </w:pPr>
    <w:rPr>
      <w:rFonts w:ascii="Times New Roman" w:hAnsi="Times New Roman"/>
      <w:bCs/>
      <w:kern w:val="2"/>
      <w:sz w:val="32"/>
      <w:szCs w:val="32"/>
      <w:u w:val="none"/>
    </w:rPr>
  </w:style>
  <w:style w:type="character" w:customStyle="1" w:styleId="AChar0">
    <w:name w:val="A正文缩进 Char"/>
    <w:link w:val="Afffffffffffffffffffffff4"/>
    <w:autoRedefine/>
    <w:qFormat/>
    <w:locked/>
    <w:rsid w:val="002B13CE"/>
    <w:rPr>
      <w:sz w:val="24"/>
      <w:szCs w:val="24"/>
    </w:rPr>
  </w:style>
  <w:style w:type="paragraph" w:customStyle="1" w:styleId="Afffffffffffffffffffffff4">
    <w:name w:val="A正文缩进"/>
    <w:basedOn w:val="affffb"/>
    <w:link w:val="AChar0"/>
    <w:autoRedefine/>
    <w:qFormat/>
    <w:rsid w:val="002B13CE"/>
    <w:pPr>
      <w:widowControl/>
      <w:spacing w:line="360" w:lineRule="auto"/>
      <w:ind w:firstLineChars="200" w:firstLine="480"/>
      <w:jc w:val="left"/>
    </w:pPr>
    <w:rPr>
      <w:rFonts w:asciiTheme="minorHAnsi" w:eastAsiaTheme="minorEastAsia" w:hAnsiTheme="minorHAnsi" w:cstheme="minorBidi"/>
      <w:sz w:val="24"/>
    </w:rPr>
  </w:style>
  <w:style w:type="character" w:customStyle="1" w:styleId="2CharCharCharChar">
    <w:name w:val="样式 首行缩进:  2 字符 Char Char Char Char"/>
    <w:link w:val="2CharCharChar"/>
    <w:autoRedefine/>
    <w:qFormat/>
    <w:locked/>
    <w:rsid w:val="002B13CE"/>
    <w:rPr>
      <w:sz w:val="24"/>
      <w:szCs w:val="24"/>
      <w:lang w:val="zh-CN"/>
    </w:rPr>
  </w:style>
  <w:style w:type="paragraph" w:customStyle="1" w:styleId="2CharCharChar">
    <w:name w:val="样式 首行缩进:  2 字符 Char Char Char"/>
    <w:basedOn w:val="affffb"/>
    <w:link w:val="2CharCharCharChar"/>
    <w:autoRedefine/>
    <w:qFormat/>
    <w:rsid w:val="002B13CE"/>
    <w:pPr>
      <w:widowControl/>
      <w:spacing w:line="360" w:lineRule="auto"/>
      <w:ind w:firstLineChars="200" w:firstLine="480"/>
      <w:jc w:val="left"/>
    </w:pPr>
    <w:rPr>
      <w:rFonts w:asciiTheme="minorHAnsi" w:eastAsiaTheme="minorEastAsia" w:hAnsiTheme="minorHAnsi" w:cstheme="minorBidi"/>
      <w:sz w:val="24"/>
      <w:lang w:val="zh-CN"/>
    </w:rPr>
  </w:style>
  <w:style w:type="paragraph" w:customStyle="1" w:styleId="CharCharChar4">
    <w:name w:val="小四 段落 宋体 Char Char Char"/>
    <w:basedOn w:val="affff6"/>
    <w:autoRedefine/>
    <w:uiPriority w:val="99"/>
    <w:qFormat/>
    <w:rsid w:val="002B13CE"/>
    <w:pPr>
      <w:numPr>
        <w:numId w:val="0"/>
      </w:numPr>
      <w:tabs>
        <w:tab w:val="left" w:pos="360"/>
      </w:tabs>
      <w:adjustRightInd/>
      <w:snapToGrid/>
      <w:ind w:right="-33" w:firstLineChars="200" w:firstLine="480"/>
    </w:pPr>
    <w:rPr>
      <w:rFonts w:ascii="Times New Roman" w:hAnsi="Times New Roman"/>
      <w:sz w:val="24"/>
      <w:szCs w:val="24"/>
    </w:rPr>
  </w:style>
  <w:style w:type="paragraph" w:customStyle="1" w:styleId="affd">
    <w:name w:val="表格题注"/>
    <w:next w:val="affffb"/>
    <w:autoRedefine/>
    <w:qFormat/>
    <w:rsid w:val="002B13CE"/>
    <w:pPr>
      <w:keepLines/>
      <w:numPr>
        <w:ilvl w:val="8"/>
        <w:numId w:val="42"/>
      </w:numPr>
      <w:spacing w:beforeLines="100" w:line="360" w:lineRule="auto"/>
      <w:ind w:left="1089" w:firstLineChars="200" w:hanging="369"/>
      <w:jc w:val="center"/>
    </w:pPr>
    <w:rPr>
      <w:rFonts w:ascii="Arial" w:eastAsia="宋体" w:hAnsi="Arial" w:cs="Times New Roman"/>
      <w:kern w:val="0"/>
      <w:sz w:val="18"/>
      <w:szCs w:val="18"/>
    </w:rPr>
  </w:style>
  <w:style w:type="paragraph" w:customStyle="1" w:styleId="afffffffffffffffffffffff5">
    <w:name w:val="表头文本"/>
    <w:autoRedefine/>
    <w:qFormat/>
    <w:rsid w:val="002B13CE"/>
    <w:pPr>
      <w:spacing w:line="360" w:lineRule="auto"/>
      <w:ind w:firstLineChars="200" w:firstLine="200"/>
      <w:jc w:val="center"/>
    </w:pPr>
    <w:rPr>
      <w:rFonts w:ascii="Arial" w:eastAsia="宋体" w:hAnsi="Arial" w:cs="Times New Roman"/>
      <w:b/>
      <w:kern w:val="0"/>
      <w:szCs w:val="21"/>
    </w:rPr>
  </w:style>
  <w:style w:type="paragraph" w:customStyle="1" w:styleId="affc">
    <w:name w:val="插图题注"/>
    <w:next w:val="affffb"/>
    <w:autoRedefine/>
    <w:qFormat/>
    <w:rsid w:val="002B13CE"/>
    <w:pPr>
      <w:numPr>
        <w:ilvl w:val="7"/>
        <w:numId w:val="42"/>
      </w:numPr>
      <w:spacing w:line="360" w:lineRule="auto"/>
      <w:ind w:firstLineChars="200" w:firstLine="200"/>
      <w:jc w:val="center"/>
    </w:pPr>
    <w:rPr>
      <w:rFonts w:ascii="Arial" w:eastAsia="宋体" w:hAnsi="Arial" w:cs="Times New Roman"/>
      <w:kern w:val="0"/>
      <w:sz w:val="18"/>
      <w:szCs w:val="18"/>
    </w:rPr>
  </w:style>
  <w:style w:type="paragraph" w:customStyle="1" w:styleId="afffffffffffffffffffffff6">
    <w:name w:val="文档标题"/>
    <w:basedOn w:val="affffb"/>
    <w:autoRedefine/>
    <w:qFormat/>
    <w:rsid w:val="002B13CE"/>
    <w:pPr>
      <w:widowControl/>
      <w:tabs>
        <w:tab w:val="left" w:pos="0"/>
      </w:tabs>
      <w:autoSpaceDE w:val="0"/>
      <w:autoSpaceDN w:val="0"/>
      <w:adjustRightInd w:val="0"/>
      <w:spacing w:before="300" w:after="300" w:line="360" w:lineRule="auto"/>
      <w:ind w:firstLineChars="200" w:firstLine="200"/>
      <w:jc w:val="center"/>
    </w:pPr>
    <w:rPr>
      <w:rFonts w:ascii="Arial" w:eastAsia="黑体" w:hAnsi="Arial"/>
      <w:kern w:val="0"/>
      <w:sz w:val="36"/>
      <w:szCs w:val="36"/>
    </w:rPr>
  </w:style>
  <w:style w:type="paragraph" w:customStyle="1" w:styleId="afffffffffffffffffffffff7">
    <w:name w:val="正文（首行不缩进）"/>
    <w:basedOn w:val="affffb"/>
    <w:autoRedefine/>
    <w:qFormat/>
    <w:rsid w:val="002B13CE"/>
    <w:pPr>
      <w:widowControl/>
      <w:autoSpaceDE w:val="0"/>
      <w:autoSpaceDN w:val="0"/>
      <w:adjustRightInd w:val="0"/>
      <w:spacing w:line="360" w:lineRule="auto"/>
      <w:ind w:firstLineChars="200" w:firstLine="200"/>
      <w:jc w:val="left"/>
    </w:pPr>
    <w:rPr>
      <w:rFonts w:ascii="Times New Roman" w:hAnsi="Times New Roman"/>
      <w:kern w:val="0"/>
      <w:szCs w:val="20"/>
    </w:rPr>
  </w:style>
  <w:style w:type="character" w:customStyle="1" w:styleId="CharChar3">
    <w:name w:val="插图题注 Char Char"/>
    <w:link w:val="Charfffffa"/>
    <w:autoRedefine/>
    <w:qFormat/>
    <w:locked/>
    <w:rsid w:val="002B13CE"/>
    <w:rPr>
      <w:rFonts w:ascii="Arial" w:hAnsi="Arial" w:cs="Arial"/>
      <w:sz w:val="18"/>
      <w:szCs w:val="18"/>
    </w:rPr>
  </w:style>
  <w:style w:type="paragraph" w:customStyle="1" w:styleId="Charfffffa">
    <w:name w:val="插图题注 Char"/>
    <w:next w:val="affffb"/>
    <w:link w:val="CharChar3"/>
    <w:autoRedefine/>
    <w:qFormat/>
    <w:rsid w:val="002B13CE"/>
    <w:pPr>
      <w:spacing w:line="360" w:lineRule="auto"/>
      <w:ind w:left="1089" w:firstLineChars="200" w:hanging="369"/>
      <w:jc w:val="center"/>
    </w:pPr>
    <w:rPr>
      <w:rFonts w:ascii="Arial" w:hAnsi="Arial" w:cs="Arial"/>
      <w:sz w:val="18"/>
      <w:szCs w:val="18"/>
    </w:rPr>
  </w:style>
  <w:style w:type="paragraph" w:customStyle="1" w:styleId="afffffffffffffffffffffff8">
    <w:name w:val="封面表格文本"/>
    <w:basedOn w:val="affffb"/>
    <w:autoRedefine/>
    <w:qFormat/>
    <w:rsid w:val="002B13CE"/>
    <w:pPr>
      <w:widowControl/>
      <w:spacing w:line="360" w:lineRule="auto"/>
      <w:ind w:firstLineChars="8" w:firstLine="17"/>
      <w:jc w:val="center"/>
    </w:pPr>
    <w:rPr>
      <w:rFonts w:ascii="Arial" w:hAnsi="Arial"/>
      <w:szCs w:val="21"/>
    </w:rPr>
  </w:style>
  <w:style w:type="paragraph" w:customStyle="1" w:styleId="Charfffffb">
    <w:name w:val="表头样式 Char"/>
    <w:autoRedefine/>
    <w:uiPriority w:val="99"/>
    <w:qFormat/>
    <w:rsid w:val="002B13CE"/>
    <w:pPr>
      <w:spacing w:line="360" w:lineRule="auto"/>
      <w:ind w:firstLineChars="200" w:firstLine="200"/>
      <w:jc w:val="center"/>
    </w:pPr>
    <w:rPr>
      <w:rFonts w:ascii="Arial" w:eastAsia="宋体" w:hAnsi="Arial" w:cs="Times New Roman"/>
      <w:b/>
      <w:kern w:val="0"/>
      <w:szCs w:val="21"/>
    </w:rPr>
  </w:style>
  <w:style w:type="paragraph" w:customStyle="1" w:styleId="afffffffffffffffffffffff9">
    <w:name w:val="修订记录"/>
    <w:basedOn w:val="affffb"/>
    <w:autoRedefine/>
    <w:uiPriority w:val="99"/>
    <w:qFormat/>
    <w:rsid w:val="002B13CE"/>
    <w:pPr>
      <w:widowControl/>
      <w:spacing w:before="300" w:after="150" w:line="360" w:lineRule="auto"/>
      <w:ind w:firstLineChars="200" w:firstLine="200"/>
      <w:jc w:val="center"/>
    </w:pPr>
    <w:rPr>
      <w:rFonts w:ascii="黑体" w:eastAsia="黑体" w:hAnsi="Times New Roman"/>
      <w:sz w:val="30"/>
    </w:rPr>
  </w:style>
  <w:style w:type="paragraph" w:customStyle="1" w:styleId="afffffffffffffffffffffffa">
    <w:name w:val="表头样式"/>
    <w:autoRedefine/>
    <w:qFormat/>
    <w:rsid w:val="002B13CE"/>
    <w:pPr>
      <w:spacing w:line="360" w:lineRule="auto"/>
      <w:ind w:firstLineChars="200" w:firstLine="200"/>
      <w:jc w:val="center"/>
    </w:pPr>
    <w:rPr>
      <w:rFonts w:ascii="Arial" w:eastAsia="宋体" w:hAnsi="Arial" w:cs="Times New Roman"/>
      <w:b/>
      <w:kern w:val="0"/>
      <w:szCs w:val="21"/>
    </w:rPr>
  </w:style>
  <w:style w:type="paragraph" w:customStyle="1" w:styleId="69">
    <w:name w:val="缩进6个子"/>
    <w:basedOn w:val="affffb"/>
    <w:autoRedefine/>
    <w:uiPriority w:val="99"/>
    <w:qFormat/>
    <w:rsid w:val="002B13CE"/>
    <w:pPr>
      <w:widowControl/>
      <w:spacing w:line="360" w:lineRule="auto"/>
      <w:ind w:firstLineChars="200" w:firstLine="480"/>
      <w:jc w:val="left"/>
    </w:pPr>
    <w:rPr>
      <w:rFonts w:ascii="宋体" w:hAnsi="宋体"/>
      <w:color w:val="FF0000"/>
      <w:kern w:val="44"/>
      <w:sz w:val="24"/>
    </w:rPr>
  </w:style>
  <w:style w:type="character" w:customStyle="1" w:styleId="CharCharCharCharCharCharCharCharCharCharChar">
    <w:name w:val="样式 正文首行缩进 + 五号 Char Char Char Char Char Char Char Char Char Char Char"/>
    <w:link w:val="CharCharCharCharCharCharCharCharCharChar0"/>
    <w:autoRedefine/>
    <w:qFormat/>
    <w:locked/>
    <w:rsid w:val="002B13CE"/>
    <w:rPr>
      <w:rFonts w:ascii="Arial" w:hAnsi="Arial" w:cs="Arial"/>
      <w:sz w:val="24"/>
      <w:lang w:val="zh-CN"/>
    </w:rPr>
  </w:style>
  <w:style w:type="paragraph" w:customStyle="1" w:styleId="CharCharCharCharCharCharCharCharCharChar0">
    <w:name w:val="样式 正文首行缩进 + 五号 Char Char Char Char Char Char Char Char Char Char"/>
    <w:basedOn w:val="afffffff2"/>
    <w:link w:val="CharCharCharCharCharCharCharCharCharCharChar"/>
    <w:autoRedefine/>
    <w:qFormat/>
    <w:rsid w:val="002B13CE"/>
    <w:pPr>
      <w:tabs>
        <w:tab w:val="left" w:pos="840"/>
      </w:tabs>
      <w:spacing w:after="0"/>
      <w:ind w:firstLineChars="0" w:firstLine="482"/>
    </w:pPr>
    <w:rPr>
      <w:rFonts w:ascii="Arial" w:eastAsiaTheme="minorEastAsia" w:hAnsi="Arial" w:cs="Arial"/>
      <w:sz w:val="24"/>
      <w:lang w:val="zh-CN"/>
    </w:rPr>
  </w:style>
  <w:style w:type="paragraph" w:customStyle="1" w:styleId="CharCharCharCharCharCharCharCharChar">
    <w:name w:val="样式 正文首行缩进 + 五号 Char Char Char Char Char Char Char Char Char"/>
    <w:basedOn w:val="afffffff2"/>
    <w:autoRedefine/>
    <w:uiPriority w:val="99"/>
    <w:qFormat/>
    <w:rsid w:val="002B13CE"/>
    <w:pPr>
      <w:spacing w:after="0"/>
      <w:ind w:firstLineChars="0" w:firstLine="482"/>
    </w:pPr>
    <w:rPr>
      <w:rFonts w:ascii="Arial" w:hAnsi="Arial"/>
      <w:kern w:val="0"/>
      <w:sz w:val="24"/>
      <w:szCs w:val="20"/>
    </w:rPr>
  </w:style>
  <w:style w:type="character" w:customStyle="1" w:styleId="Charfffffc">
    <w:name w:val="表号 Char"/>
    <w:link w:val="afffffffffffffffffffffffb"/>
    <w:autoRedefine/>
    <w:qFormat/>
    <w:locked/>
    <w:rsid w:val="002B13CE"/>
    <w:rPr>
      <w:rFonts w:ascii="宋体" w:hAnsi="宋体"/>
      <w:szCs w:val="24"/>
      <w:lang w:val="zh-CN"/>
    </w:rPr>
  </w:style>
  <w:style w:type="paragraph" w:customStyle="1" w:styleId="afffffffffffffffffffffffb">
    <w:name w:val="表号"/>
    <w:basedOn w:val="affffb"/>
    <w:link w:val="Charfffffc"/>
    <w:autoRedefine/>
    <w:qFormat/>
    <w:rsid w:val="002B13CE"/>
    <w:pPr>
      <w:keepLines/>
      <w:widowControl/>
      <w:spacing w:line="360" w:lineRule="auto"/>
      <w:ind w:left="851" w:firstLineChars="200" w:firstLine="200"/>
      <w:jc w:val="center"/>
    </w:pPr>
    <w:rPr>
      <w:rFonts w:ascii="宋体" w:eastAsiaTheme="minorEastAsia" w:hAnsi="宋体" w:cstheme="minorBidi"/>
      <w:lang w:val="zh-CN"/>
    </w:rPr>
  </w:style>
  <w:style w:type="paragraph" w:customStyle="1" w:styleId="afffffffffffffffffffffffc">
    <w:name w:val="框文"/>
    <w:basedOn w:val="affffb"/>
    <w:autoRedefine/>
    <w:uiPriority w:val="99"/>
    <w:qFormat/>
    <w:rsid w:val="002B13CE"/>
    <w:pPr>
      <w:widowControl/>
      <w:snapToGrid w:val="0"/>
      <w:spacing w:line="360" w:lineRule="auto"/>
      <w:ind w:firstLineChars="200" w:firstLine="200"/>
      <w:jc w:val="center"/>
    </w:pPr>
    <w:rPr>
      <w:rFonts w:ascii="Times New Roman" w:hAnsi="Times New Roman"/>
      <w:szCs w:val="20"/>
    </w:rPr>
  </w:style>
  <w:style w:type="paragraph" w:customStyle="1" w:styleId="af9">
    <w:name w:val="四级标题内条标题"/>
    <w:basedOn w:val="afffffffffffffffd"/>
    <w:autoRedefine/>
    <w:uiPriority w:val="99"/>
    <w:qFormat/>
    <w:rsid w:val="002B13CE"/>
    <w:pPr>
      <w:numPr>
        <w:ilvl w:val="1"/>
        <w:numId w:val="43"/>
      </w:numPr>
      <w:tabs>
        <w:tab w:val="left" w:pos="360"/>
      </w:tabs>
      <w:ind w:left="0" w:firstLineChars="0" w:firstLine="0"/>
    </w:pPr>
    <w:rPr>
      <w:rFonts w:ascii="宋体" w:hAnsi="宋体" w:cs="Times New Roman"/>
      <w:color w:val="000000"/>
      <w:sz w:val="21"/>
      <w:szCs w:val="24"/>
    </w:rPr>
  </w:style>
  <w:style w:type="paragraph" w:customStyle="1" w:styleId="afff1">
    <w:name w:val="正文编号"/>
    <w:basedOn w:val="affffb"/>
    <w:autoRedefine/>
    <w:qFormat/>
    <w:rsid w:val="002B13CE"/>
    <w:pPr>
      <w:widowControl/>
      <w:numPr>
        <w:numId w:val="44"/>
      </w:numPr>
      <w:spacing w:line="360" w:lineRule="auto"/>
      <w:ind w:firstLineChars="200" w:firstLine="200"/>
      <w:jc w:val="left"/>
    </w:pPr>
    <w:rPr>
      <w:rFonts w:ascii="Times New Roman" w:hAnsi="Times New Roman"/>
      <w:sz w:val="24"/>
      <w:szCs w:val="20"/>
    </w:rPr>
  </w:style>
  <w:style w:type="paragraph" w:customStyle="1" w:styleId="afffffffffffffffffffffffd">
    <w:name w:val="图形正文"/>
    <w:basedOn w:val="affffb"/>
    <w:autoRedefine/>
    <w:uiPriority w:val="99"/>
    <w:qFormat/>
    <w:rsid w:val="002B13CE"/>
    <w:pPr>
      <w:widowControl/>
      <w:spacing w:line="0" w:lineRule="atLeast"/>
      <w:ind w:firstLineChars="200" w:firstLine="200"/>
      <w:jc w:val="center"/>
    </w:pPr>
    <w:rPr>
      <w:rFonts w:ascii="Times New Roman" w:eastAsia="方正楷体_GB2312" w:hAnsi="Times New Roman"/>
      <w:szCs w:val="20"/>
    </w:rPr>
  </w:style>
  <w:style w:type="paragraph" w:customStyle="1" w:styleId="afffffffffffffffffffffffe">
    <w:name w:val="图题"/>
    <w:basedOn w:val="affffb"/>
    <w:next w:val="affffb"/>
    <w:autoRedefine/>
    <w:uiPriority w:val="99"/>
    <w:qFormat/>
    <w:rsid w:val="002B13CE"/>
    <w:pPr>
      <w:widowControl/>
      <w:tabs>
        <w:tab w:val="left" w:pos="0"/>
      </w:tabs>
      <w:autoSpaceDN w:val="0"/>
      <w:spacing w:line="300" w:lineRule="auto"/>
      <w:ind w:firstLineChars="200" w:firstLine="200"/>
      <w:jc w:val="center"/>
    </w:pPr>
    <w:rPr>
      <w:rFonts w:ascii="Times New Roman" w:eastAsia="黑体" w:hAnsi="Times New Roman"/>
      <w:kern w:val="0"/>
    </w:rPr>
  </w:style>
  <w:style w:type="character" w:customStyle="1" w:styleId="Charfffffd">
    <w:name w:val="正文样式文本 Char"/>
    <w:link w:val="affffffffffffffffffffffff"/>
    <w:qFormat/>
    <w:locked/>
    <w:rsid w:val="002B13CE"/>
    <w:rPr>
      <w:rFonts w:eastAsia="黑体"/>
      <w:bCs/>
      <w:sz w:val="24"/>
      <w:szCs w:val="24"/>
      <w:lang w:val="zh-CN"/>
    </w:rPr>
  </w:style>
  <w:style w:type="paragraph" w:customStyle="1" w:styleId="affffffffffffffffffffffff">
    <w:name w:val="正文样式文本"/>
    <w:basedOn w:val="affffb"/>
    <w:link w:val="Charfffffd"/>
    <w:qFormat/>
    <w:rsid w:val="002B13CE"/>
    <w:pPr>
      <w:widowControl/>
      <w:spacing w:line="360" w:lineRule="auto"/>
      <w:ind w:firstLineChars="200" w:firstLine="480"/>
      <w:jc w:val="left"/>
    </w:pPr>
    <w:rPr>
      <w:rFonts w:asciiTheme="minorHAnsi" w:eastAsia="黑体" w:hAnsiTheme="minorHAnsi" w:cstheme="minorBidi"/>
      <w:bCs/>
      <w:sz w:val="24"/>
      <w:lang w:val="zh-CN"/>
    </w:rPr>
  </w:style>
  <w:style w:type="character" w:customStyle="1" w:styleId="0Char">
    <w:name w:val="样式 正文文本缩进 + 左  0 字符 Char"/>
    <w:link w:val="02"/>
    <w:qFormat/>
    <w:locked/>
    <w:rsid w:val="002B13CE"/>
    <w:rPr>
      <w:sz w:val="24"/>
    </w:rPr>
  </w:style>
  <w:style w:type="paragraph" w:customStyle="1" w:styleId="02">
    <w:name w:val="样式 正文文本缩进 + 左  0 字符"/>
    <w:link w:val="0Char"/>
    <w:qFormat/>
    <w:rsid w:val="002B13CE"/>
    <w:pPr>
      <w:spacing w:line="360" w:lineRule="auto"/>
      <w:ind w:firstLineChars="250" w:firstLine="250"/>
    </w:pPr>
    <w:rPr>
      <w:sz w:val="24"/>
    </w:rPr>
  </w:style>
  <w:style w:type="paragraph" w:customStyle="1" w:styleId="af4">
    <w:name w:val="句点"/>
    <w:basedOn w:val="affffb"/>
    <w:uiPriority w:val="99"/>
    <w:qFormat/>
    <w:rsid w:val="002B13CE"/>
    <w:pPr>
      <w:widowControl/>
      <w:numPr>
        <w:numId w:val="45"/>
      </w:numPr>
      <w:spacing w:line="360" w:lineRule="auto"/>
      <w:ind w:firstLineChars="200" w:firstLine="200"/>
      <w:jc w:val="left"/>
    </w:pPr>
    <w:rPr>
      <w:rFonts w:ascii="Times New Roman" w:eastAsia="仿宋_GB2312" w:hAnsi="Times New Roman"/>
      <w:sz w:val="24"/>
    </w:rPr>
  </w:style>
  <w:style w:type="paragraph" w:customStyle="1" w:styleId="affffffffffffffffffffffff0">
    <w:name w:val="注示头"/>
    <w:basedOn w:val="affffb"/>
    <w:qFormat/>
    <w:rsid w:val="002B13CE"/>
    <w:pPr>
      <w:widowControl/>
      <w:pBdr>
        <w:top w:val="single" w:sz="4" w:space="1" w:color="000000"/>
      </w:pBdr>
      <w:autoSpaceDE w:val="0"/>
      <w:autoSpaceDN w:val="0"/>
      <w:adjustRightInd w:val="0"/>
      <w:spacing w:line="360" w:lineRule="auto"/>
      <w:ind w:firstLineChars="200" w:firstLine="200"/>
      <w:jc w:val="left"/>
    </w:pPr>
    <w:rPr>
      <w:rFonts w:ascii="Arial" w:eastAsia="黑体" w:hAnsi="Arial"/>
      <w:kern w:val="0"/>
      <w:sz w:val="18"/>
      <w:szCs w:val="21"/>
    </w:rPr>
  </w:style>
  <w:style w:type="paragraph" w:customStyle="1" w:styleId="affffffffffffffffffffffff1">
    <w:name w:val="注示文本"/>
    <w:basedOn w:val="affffb"/>
    <w:qFormat/>
    <w:rsid w:val="002B13CE"/>
    <w:pPr>
      <w:widowControl/>
      <w:pBdr>
        <w:bottom w:val="single" w:sz="4" w:space="1" w:color="000000"/>
      </w:pBdr>
      <w:autoSpaceDE w:val="0"/>
      <w:autoSpaceDN w:val="0"/>
      <w:adjustRightInd w:val="0"/>
      <w:spacing w:line="360" w:lineRule="auto"/>
      <w:ind w:firstLineChars="200" w:firstLine="360"/>
      <w:jc w:val="left"/>
    </w:pPr>
    <w:rPr>
      <w:rFonts w:ascii="Arial" w:eastAsia="方正楷体_GB2312" w:hAnsi="Arial"/>
      <w:kern w:val="0"/>
      <w:sz w:val="18"/>
      <w:szCs w:val="18"/>
    </w:rPr>
  </w:style>
  <w:style w:type="character" w:customStyle="1" w:styleId="CharCharChar5">
    <w:name w:val="首行缩进 Char Char Char"/>
    <w:link w:val="CharChar5"/>
    <w:qFormat/>
    <w:locked/>
    <w:rsid w:val="002B13CE"/>
    <w:rPr>
      <w:rFonts w:ascii="宋体" w:hAnsi="宋体"/>
      <w:lang w:val="zh-CN"/>
    </w:rPr>
  </w:style>
  <w:style w:type="paragraph" w:customStyle="1" w:styleId="CharChar5">
    <w:name w:val="首行缩进 Char Char"/>
    <w:basedOn w:val="affffb"/>
    <w:link w:val="CharCharChar5"/>
    <w:qFormat/>
    <w:rsid w:val="002B13CE"/>
    <w:pPr>
      <w:widowControl/>
      <w:snapToGrid w:val="0"/>
      <w:spacing w:before="80" w:after="80" w:line="360" w:lineRule="auto"/>
      <w:ind w:left="540" w:firstLineChars="200" w:firstLine="200"/>
      <w:jc w:val="left"/>
    </w:pPr>
    <w:rPr>
      <w:rFonts w:ascii="宋体" w:eastAsiaTheme="minorEastAsia" w:hAnsi="宋体" w:cstheme="minorBidi"/>
      <w:szCs w:val="22"/>
      <w:lang w:val="zh-CN"/>
    </w:rPr>
  </w:style>
  <w:style w:type="paragraph" w:customStyle="1" w:styleId="ParaCharCharCharCharCharCharCharCharCharCharCharCharCharCharCharCharCharCharCharCharCharCharCharCharCharCharCharCharChar">
    <w:name w:val="默认段落字体 Para Char Char Char Char Char Char Char Char Char Char Char Char Char Char Char Char Char Char Char Char Char Char Char Char Char Char Char Char Char"/>
    <w:basedOn w:val="affffb"/>
    <w:qFormat/>
    <w:rsid w:val="002B13CE"/>
    <w:pPr>
      <w:widowControl/>
      <w:shd w:val="clear" w:color="auto" w:fill="000080"/>
      <w:spacing w:line="360" w:lineRule="auto"/>
      <w:ind w:firstLineChars="200" w:firstLine="200"/>
      <w:jc w:val="left"/>
    </w:pPr>
    <w:rPr>
      <w:rFonts w:ascii="Tahoma" w:hAnsi="Tahoma"/>
      <w:sz w:val="24"/>
    </w:rPr>
  </w:style>
  <w:style w:type="paragraph" w:customStyle="1" w:styleId="1fffff5">
    <w:name w:val="缺省文本:1"/>
    <w:basedOn w:val="affffb"/>
    <w:qFormat/>
    <w:rsid w:val="002B13CE"/>
    <w:pPr>
      <w:widowControl/>
      <w:autoSpaceDE w:val="0"/>
      <w:autoSpaceDN w:val="0"/>
      <w:adjustRightInd w:val="0"/>
      <w:spacing w:line="360" w:lineRule="auto"/>
      <w:ind w:firstLineChars="200" w:firstLine="200"/>
      <w:jc w:val="left"/>
    </w:pPr>
    <w:rPr>
      <w:rFonts w:ascii="Times New Roman" w:hAnsi="Times New Roman"/>
      <w:kern w:val="0"/>
      <w:sz w:val="24"/>
      <w:szCs w:val="20"/>
    </w:rPr>
  </w:style>
  <w:style w:type="paragraph" w:customStyle="1" w:styleId="4f9">
    <w:name w:val="正文4号字"/>
    <w:basedOn w:val="affffb"/>
    <w:qFormat/>
    <w:rsid w:val="002B13CE"/>
    <w:pPr>
      <w:widowControl/>
      <w:spacing w:before="100" w:beforeAutospacing="1" w:line="400" w:lineRule="exact"/>
      <w:ind w:firstLineChars="200" w:firstLine="500"/>
      <w:jc w:val="left"/>
    </w:pPr>
    <w:rPr>
      <w:rFonts w:ascii="宋体" w:hAnsi="宋体" w:cs="宋体"/>
      <w:spacing w:val="5"/>
      <w:sz w:val="24"/>
    </w:rPr>
  </w:style>
  <w:style w:type="paragraph" w:customStyle="1" w:styleId="074150">
    <w:name w:val="样式 小四 首行缩进:  0.74 厘米 行距: 1.5 倍行距"/>
    <w:basedOn w:val="affffb"/>
    <w:uiPriority w:val="99"/>
    <w:qFormat/>
    <w:rsid w:val="002B13CE"/>
    <w:pPr>
      <w:widowControl/>
      <w:spacing w:line="360" w:lineRule="auto"/>
      <w:ind w:firstLineChars="200" w:firstLine="420"/>
      <w:jc w:val="left"/>
    </w:pPr>
    <w:rPr>
      <w:rFonts w:ascii="Times New Roman" w:hAnsi="Times New Roman" w:cs="宋体"/>
      <w:sz w:val="24"/>
      <w:szCs w:val="20"/>
    </w:rPr>
  </w:style>
  <w:style w:type="paragraph" w:customStyle="1" w:styleId="affffffffffffffffffffffff2">
    <w:name w:val="正文（表格）"/>
    <w:basedOn w:val="affffb"/>
    <w:uiPriority w:val="99"/>
    <w:qFormat/>
    <w:rsid w:val="002B13CE"/>
    <w:pPr>
      <w:widowControl/>
      <w:spacing w:line="360" w:lineRule="auto"/>
      <w:ind w:firstLineChars="200" w:firstLine="200"/>
      <w:jc w:val="left"/>
    </w:pPr>
    <w:rPr>
      <w:rFonts w:ascii="Times New Roman" w:hAnsi="Times New Roman"/>
      <w:szCs w:val="20"/>
    </w:rPr>
  </w:style>
  <w:style w:type="paragraph" w:customStyle="1" w:styleId="affffffffffffffffffffffff3">
    <w:name w:val="方案正文样式"/>
    <w:basedOn w:val="affffb"/>
    <w:uiPriority w:val="99"/>
    <w:qFormat/>
    <w:rsid w:val="002B13CE"/>
    <w:pPr>
      <w:widowControl/>
      <w:adjustRightInd w:val="0"/>
      <w:spacing w:before="120" w:after="120" w:line="360" w:lineRule="auto"/>
      <w:ind w:left="600" w:firstLineChars="200" w:firstLine="200"/>
      <w:jc w:val="left"/>
    </w:pPr>
    <w:rPr>
      <w:rFonts w:ascii="宋体" w:hAnsi="宋体"/>
      <w:color w:val="000000"/>
      <w:spacing w:val="4"/>
      <w:kern w:val="0"/>
      <w:szCs w:val="20"/>
    </w:rPr>
  </w:style>
  <w:style w:type="paragraph" w:customStyle="1" w:styleId="1fffff6">
    <w:name w:val="方案标题1"/>
    <w:basedOn w:val="1f3"/>
    <w:next w:val="affffffffffffffffffffffff3"/>
    <w:uiPriority w:val="99"/>
    <w:qFormat/>
    <w:rsid w:val="002B13CE"/>
    <w:pPr>
      <w:widowControl/>
      <w:tabs>
        <w:tab w:val="left" w:pos="0"/>
        <w:tab w:val="left" w:pos="840"/>
      </w:tabs>
      <w:autoSpaceDE/>
      <w:autoSpaceDN/>
      <w:adjustRightInd/>
      <w:spacing w:before="156" w:after="156" w:line="240" w:lineRule="auto"/>
      <w:ind w:left="840" w:hanging="420"/>
      <w:jc w:val="left"/>
    </w:pPr>
    <w:rPr>
      <w:rFonts w:hAnsi="宋体"/>
      <w:color w:val="000000"/>
      <w:sz w:val="44"/>
    </w:rPr>
  </w:style>
  <w:style w:type="paragraph" w:customStyle="1" w:styleId="4fa">
    <w:name w:val="方案标题4"/>
    <w:basedOn w:val="affffb"/>
    <w:next w:val="affffffffffffffffffffffff3"/>
    <w:uiPriority w:val="99"/>
    <w:qFormat/>
    <w:rsid w:val="002B13CE"/>
    <w:pPr>
      <w:widowControl/>
      <w:spacing w:before="120" w:after="120" w:line="360" w:lineRule="auto"/>
      <w:ind w:firstLineChars="200" w:firstLine="200"/>
      <w:jc w:val="left"/>
      <w:outlineLvl w:val="3"/>
    </w:pPr>
    <w:rPr>
      <w:rFonts w:ascii="宋体" w:hAnsi="宋体"/>
      <w:b/>
      <w:szCs w:val="20"/>
    </w:rPr>
  </w:style>
  <w:style w:type="paragraph" w:customStyle="1" w:styleId="affa">
    <w:name w:val="标题正文"/>
    <w:basedOn w:val="affffb"/>
    <w:next w:val="affffb"/>
    <w:uiPriority w:val="99"/>
    <w:qFormat/>
    <w:rsid w:val="002B13CE"/>
    <w:pPr>
      <w:widowControl/>
      <w:numPr>
        <w:numId w:val="46"/>
      </w:numPr>
      <w:tabs>
        <w:tab w:val="left" w:pos="420"/>
      </w:tabs>
      <w:spacing w:line="360" w:lineRule="auto"/>
      <w:ind w:left="420" w:firstLineChars="200" w:hanging="420"/>
      <w:jc w:val="left"/>
    </w:pPr>
    <w:rPr>
      <w:rFonts w:ascii="Book Antiqua" w:hAnsi="Book Antiqua"/>
      <w:kern w:val="0"/>
      <w:szCs w:val="21"/>
      <w:lang w:eastAsia="en-US"/>
    </w:rPr>
  </w:style>
  <w:style w:type="paragraph" w:customStyle="1" w:styleId="0512">
    <w:name w:val="样式 样式 正文文本缩进 + 段后: 0.5 行1 + 首行缩进:  2 字符"/>
    <w:basedOn w:val="affffb"/>
    <w:uiPriority w:val="99"/>
    <w:qFormat/>
    <w:rsid w:val="002B13CE"/>
    <w:pPr>
      <w:widowControl/>
      <w:tabs>
        <w:tab w:val="left" w:pos="817"/>
      </w:tabs>
      <w:spacing w:line="360" w:lineRule="auto"/>
      <w:ind w:left="817" w:firstLineChars="200" w:hanging="420"/>
      <w:jc w:val="left"/>
    </w:pPr>
    <w:rPr>
      <w:rFonts w:ascii="Times New Roman" w:hAnsi="Times New Roman"/>
      <w:spacing w:val="20"/>
      <w:sz w:val="24"/>
      <w:szCs w:val="20"/>
    </w:rPr>
  </w:style>
  <w:style w:type="character" w:customStyle="1" w:styleId="22Char0">
    <w:name w:val="样式 样式 正文首行缩进 + 首行缩进:  2 字符 + 首行缩进:  2 字符 Char"/>
    <w:link w:val="224"/>
    <w:qFormat/>
    <w:locked/>
    <w:rsid w:val="002B13CE"/>
    <w:rPr>
      <w:rFonts w:ascii="宋体" w:hAnsi="宋体" w:cs="宋体"/>
      <w:sz w:val="24"/>
    </w:rPr>
  </w:style>
  <w:style w:type="paragraph" w:customStyle="1" w:styleId="224">
    <w:name w:val="样式 样式 正文首行缩进 + 首行缩进:  2 字符 + 首行缩进:  2 字符"/>
    <w:basedOn w:val="affffb"/>
    <w:link w:val="22Char0"/>
    <w:qFormat/>
    <w:rsid w:val="002B13CE"/>
    <w:pPr>
      <w:widowControl/>
      <w:spacing w:line="440" w:lineRule="exact"/>
      <w:ind w:firstLineChars="200" w:firstLine="200"/>
      <w:jc w:val="left"/>
    </w:pPr>
    <w:rPr>
      <w:rFonts w:ascii="宋体" w:eastAsiaTheme="minorEastAsia" w:hAnsi="宋体" w:cs="宋体"/>
      <w:sz w:val="24"/>
      <w:szCs w:val="22"/>
    </w:rPr>
  </w:style>
  <w:style w:type="paragraph" w:customStyle="1" w:styleId="affff2">
    <w:name w:val="图表文字"/>
    <w:basedOn w:val="affffb"/>
    <w:qFormat/>
    <w:rsid w:val="002B13CE"/>
    <w:pPr>
      <w:widowControl/>
      <w:numPr>
        <w:numId w:val="47"/>
      </w:numPr>
      <w:spacing w:line="360" w:lineRule="auto"/>
      <w:ind w:left="0" w:firstLineChars="200" w:firstLine="0"/>
      <w:jc w:val="left"/>
    </w:pPr>
    <w:rPr>
      <w:rFonts w:ascii="Times New Roman" w:hAnsi="Times New Roman"/>
    </w:rPr>
  </w:style>
  <w:style w:type="paragraph" w:customStyle="1" w:styleId="1fffff7">
    <w:name w:val="样1"/>
    <w:basedOn w:val="affffff0"/>
    <w:uiPriority w:val="99"/>
    <w:qFormat/>
    <w:rsid w:val="002B13CE"/>
    <w:pPr>
      <w:widowControl/>
      <w:ind w:firstLineChars="200" w:firstLine="480"/>
      <w:jc w:val="left"/>
    </w:pPr>
    <w:rPr>
      <w:rFonts w:ascii="宋体" w:hAnsi="宋体"/>
      <w:bCs/>
    </w:rPr>
  </w:style>
  <w:style w:type="paragraph" w:customStyle="1" w:styleId="5278">
    <w:name w:val="样式 正文5号 + 首行缩进:  2 字符 段后: 7.8 磅"/>
    <w:basedOn w:val="affffb"/>
    <w:uiPriority w:val="99"/>
    <w:qFormat/>
    <w:rsid w:val="002B13CE"/>
    <w:pPr>
      <w:widowControl/>
      <w:spacing w:line="288" w:lineRule="auto"/>
      <w:ind w:firstLineChars="200" w:firstLine="200"/>
      <w:jc w:val="left"/>
    </w:pPr>
    <w:rPr>
      <w:rFonts w:ascii="Arial" w:hAnsi="Arial" w:cs="宋体"/>
      <w:szCs w:val="20"/>
    </w:rPr>
  </w:style>
  <w:style w:type="paragraph" w:customStyle="1" w:styleId="5f3">
    <w:name w:val="正文5号"/>
    <w:basedOn w:val="affffb"/>
    <w:uiPriority w:val="99"/>
    <w:qFormat/>
    <w:rsid w:val="002B13CE"/>
    <w:pPr>
      <w:widowControl/>
      <w:spacing w:line="288" w:lineRule="auto"/>
      <w:ind w:firstLineChars="200" w:firstLine="200"/>
      <w:jc w:val="left"/>
    </w:pPr>
    <w:rPr>
      <w:rFonts w:ascii="Arial" w:hAnsi="Arial" w:cs="宋体"/>
      <w:szCs w:val="20"/>
    </w:rPr>
  </w:style>
  <w:style w:type="paragraph" w:customStyle="1" w:styleId="4fb">
    <w:name w:val="正文小4"/>
    <w:basedOn w:val="affffb"/>
    <w:uiPriority w:val="99"/>
    <w:qFormat/>
    <w:rsid w:val="002B13CE"/>
    <w:pPr>
      <w:widowControl/>
      <w:spacing w:line="312" w:lineRule="auto"/>
      <w:ind w:firstLineChars="200" w:firstLine="200"/>
      <w:jc w:val="left"/>
    </w:pPr>
    <w:rPr>
      <w:rFonts w:ascii="Times New Roman" w:hAnsi="Times New Roman"/>
      <w:sz w:val="24"/>
    </w:rPr>
  </w:style>
  <w:style w:type="paragraph" w:customStyle="1" w:styleId="521">
    <w:name w:val="样式 正文5号 + 首行缩进:  2 字符 段后: 1 行"/>
    <w:basedOn w:val="5f3"/>
    <w:uiPriority w:val="99"/>
    <w:qFormat/>
    <w:rsid w:val="002B13CE"/>
    <w:pPr>
      <w:spacing w:line="312" w:lineRule="auto"/>
    </w:pPr>
  </w:style>
  <w:style w:type="paragraph" w:customStyle="1" w:styleId="120">
    <w:name w:val="样式 样式 正文首行缩进 + 首行缩进:  1 字符 + 首行缩进:  2 字符"/>
    <w:basedOn w:val="affffb"/>
    <w:uiPriority w:val="99"/>
    <w:qFormat/>
    <w:rsid w:val="002B13CE"/>
    <w:pPr>
      <w:widowControl/>
      <w:spacing w:after="120" w:line="360" w:lineRule="auto"/>
      <w:ind w:firstLineChars="200" w:firstLine="200"/>
      <w:jc w:val="left"/>
    </w:pPr>
    <w:rPr>
      <w:rFonts w:ascii="Times New Roman" w:eastAsia="仿宋_GB2312" w:hAnsi="Times New Roman"/>
      <w:sz w:val="30"/>
      <w:szCs w:val="20"/>
    </w:rPr>
  </w:style>
  <w:style w:type="paragraph" w:customStyle="1" w:styleId="0505">
    <w:name w:val="样式 项目排列 + 段前: 0.5 行 段后: 0.5 行"/>
    <w:basedOn w:val="affffb"/>
    <w:uiPriority w:val="99"/>
    <w:qFormat/>
    <w:rsid w:val="002B13CE"/>
    <w:pPr>
      <w:widowControl/>
      <w:spacing w:line="360" w:lineRule="auto"/>
      <w:ind w:firstLineChars="200" w:firstLine="200"/>
      <w:jc w:val="left"/>
    </w:pPr>
    <w:rPr>
      <w:rFonts w:ascii="Times New Roman" w:hAnsi="Times New Roman"/>
      <w:sz w:val="24"/>
    </w:rPr>
  </w:style>
  <w:style w:type="paragraph" w:customStyle="1" w:styleId="115">
    <w:name w:val="样式 正文首行缩进 + 首行缩进:  1 字符1"/>
    <w:basedOn w:val="afffffff2"/>
    <w:uiPriority w:val="99"/>
    <w:qFormat/>
    <w:rsid w:val="002B13CE"/>
    <w:pPr>
      <w:ind w:firstLineChars="200" w:firstLine="560"/>
    </w:pPr>
    <w:rPr>
      <w:rFonts w:eastAsia="仿宋_GB2312"/>
      <w:kern w:val="0"/>
      <w:sz w:val="30"/>
      <w:szCs w:val="20"/>
    </w:rPr>
  </w:style>
  <w:style w:type="paragraph" w:customStyle="1" w:styleId="with">
    <w:name w:val="内容with编号"/>
    <w:basedOn w:val="affffb"/>
    <w:uiPriority w:val="99"/>
    <w:qFormat/>
    <w:rsid w:val="002B13CE"/>
    <w:pPr>
      <w:widowControl/>
      <w:numPr>
        <w:numId w:val="48"/>
      </w:numPr>
      <w:tabs>
        <w:tab w:val="clear" w:pos="420"/>
        <w:tab w:val="left" w:pos="987"/>
      </w:tabs>
      <w:spacing w:line="360" w:lineRule="auto"/>
      <w:ind w:left="987" w:firstLineChars="200" w:firstLine="200"/>
      <w:jc w:val="left"/>
    </w:pPr>
    <w:rPr>
      <w:rFonts w:ascii="宋体" w:hAnsi="Times New Roman"/>
      <w:kern w:val="0"/>
      <w:sz w:val="24"/>
      <w:szCs w:val="20"/>
    </w:rPr>
  </w:style>
  <w:style w:type="paragraph" w:customStyle="1" w:styleId="affffffffffffffffffffffff4">
    <w:name w:val="正文小四"/>
    <w:basedOn w:val="afffffffffffffffffffffe"/>
    <w:qFormat/>
    <w:rsid w:val="002B13CE"/>
    <w:pPr>
      <w:spacing w:before="0" w:line="240" w:lineRule="auto"/>
      <w:ind w:firstLineChars="0" w:firstLine="0"/>
    </w:pPr>
    <w:rPr>
      <w:sz w:val="18"/>
      <w:szCs w:val="18"/>
    </w:rPr>
  </w:style>
  <w:style w:type="paragraph" w:customStyle="1" w:styleId="affffffffffffffffffffffff5">
    <w:name w:val="正文不缩进－列表注释"/>
    <w:basedOn w:val="affffc"/>
    <w:qFormat/>
    <w:rsid w:val="002B13CE"/>
    <w:pPr>
      <w:widowControl/>
      <w:autoSpaceDE/>
      <w:autoSpaceDN/>
      <w:adjustRightInd/>
      <w:spacing w:after="120" w:line="360" w:lineRule="auto"/>
      <w:ind w:leftChars="351" w:left="737" w:firstLineChars="200" w:firstLine="0"/>
    </w:pPr>
    <w:rPr>
      <w:rFonts w:ascii="Times New Roman" w:hAnsi="Times New Roman" w:cs="宋体"/>
      <w:kern w:val="0"/>
      <w:szCs w:val="20"/>
    </w:rPr>
  </w:style>
  <w:style w:type="paragraph" w:customStyle="1" w:styleId="4fc">
    <w:name w:val="自定义标题4"/>
    <w:basedOn w:val="48"/>
    <w:next w:val="affffb"/>
    <w:uiPriority w:val="99"/>
    <w:qFormat/>
    <w:rsid w:val="002B13CE"/>
    <w:pPr>
      <w:widowControl/>
      <w:tabs>
        <w:tab w:val="left" w:pos="0"/>
        <w:tab w:val="left" w:pos="851"/>
      </w:tabs>
      <w:adjustRightInd/>
      <w:spacing w:before="0" w:after="0" w:line="374" w:lineRule="auto"/>
      <w:ind w:left="851" w:hanging="851"/>
      <w:jc w:val="left"/>
      <w:textAlignment w:val="auto"/>
    </w:pPr>
    <w:rPr>
      <w:rFonts w:ascii="Cambria" w:eastAsia="宋体" w:hAnsi="Cambria"/>
      <w:bCs/>
      <w:color w:val="FF0000"/>
      <w:kern w:val="2"/>
      <w:szCs w:val="28"/>
    </w:rPr>
  </w:style>
  <w:style w:type="paragraph" w:customStyle="1" w:styleId="5f4">
    <w:name w:val="自定义标题5"/>
    <w:basedOn w:val="52"/>
    <w:next w:val="affffb"/>
    <w:uiPriority w:val="99"/>
    <w:qFormat/>
    <w:rsid w:val="002B13CE"/>
    <w:pPr>
      <w:widowControl/>
      <w:tabs>
        <w:tab w:val="left" w:pos="0"/>
        <w:tab w:val="left" w:pos="1134"/>
      </w:tabs>
      <w:autoSpaceDE w:val="0"/>
      <w:autoSpaceDN w:val="0"/>
      <w:snapToGrid w:val="0"/>
      <w:spacing w:line="374" w:lineRule="auto"/>
      <w:ind w:left="1134" w:hanging="1134"/>
      <w:jc w:val="left"/>
      <w:textAlignment w:val="auto"/>
    </w:pPr>
    <w:rPr>
      <w:bCs/>
      <w:color w:val="FF0000"/>
      <w:kern w:val="2"/>
      <w:szCs w:val="28"/>
      <w:lang w:bidi="en-US"/>
    </w:rPr>
  </w:style>
  <w:style w:type="paragraph" w:customStyle="1" w:styleId="125">
    <w:name w:val="样式 宋体 加粗 左侧:  1 厘米 行距: 固定值 25 磅"/>
    <w:basedOn w:val="affffb"/>
    <w:uiPriority w:val="99"/>
    <w:qFormat/>
    <w:rsid w:val="002B13CE"/>
    <w:pPr>
      <w:widowControl/>
      <w:adjustRightInd w:val="0"/>
      <w:spacing w:line="360" w:lineRule="auto"/>
      <w:ind w:firstLineChars="200" w:firstLine="480"/>
      <w:jc w:val="left"/>
    </w:pPr>
    <w:rPr>
      <w:rFonts w:ascii="宋体" w:hAnsi="宋体" w:cs="宋体"/>
      <w:bCs/>
      <w:kern w:val="0"/>
      <w:sz w:val="24"/>
      <w:szCs w:val="20"/>
    </w:rPr>
  </w:style>
  <w:style w:type="paragraph" w:customStyle="1" w:styleId="affffffffffffffffffffffff6">
    <w:name w:val="中文正文"/>
    <w:basedOn w:val="affffb"/>
    <w:qFormat/>
    <w:rsid w:val="002B13CE"/>
    <w:pPr>
      <w:widowControl/>
      <w:adjustRightInd w:val="0"/>
      <w:spacing w:before="120" w:after="120" w:line="300" w:lineRule="auto"/>
      <w:ind w:firstLineChars="200" w:firstLine="420"/>
      <w:jc w:val="left"/>
    </w:pPr>
    <w:rPr>
      <w:rFonts w:ascii="方正小标宋_GBK" w:hAnsi="方正小标宋_GBK"/>
      <w:color w:val="000000"/>
      <w:kern w:val="0"/>
      <w:sz w:val="24"/>
      <w:szCs w:val="21"/>
    </w:rPr>
  </w:style>
  <w:style w:type="paragraph" w:customStyle="1" w:styleId="affffffffffffffffffffffff7">
    <w:name w:val="中文仿宋正文"/>
    <w:basedOn w:val="affffb"/>
    <w:qFormat/>
    <w:rsid w:val="002B13CE"/>
    <w:pPr>
      <w:widowControl/>
      <w:adjustRightInd w:val="0"/>
      <w:spacing w:line="300" w:lineRule="auto"/>
      <w:ind w:firstLineChars="200" w:firstLine="600"/>
      <w:jc w:val="left"/>
    </w:pPr>
    <w:rPr>
      <w:rFonts w:ascii="Times New Roman" w:eastAsia="仿宋_GB2312" w:hAnsi="Times New Roman"/>
      <w:kern w:val="0"/>
      <w:sz w:val="30"/>
      <w:szCs w:val="20"/>
    </w:rPr>
  </w:style>
  <w:style w:type="paragraph" w:customStyle="1" w:styleId="affffffffffffffffffffffff8">
    <w:name w:val="注："/>
    <w:next w:val="affffffffffff1"/>
    <w:qFormat/>
    <w:rsid w:val="002B13CE"/>
    <w:pPr>
      <w:widowControl w:val="0"/>
      <w:autoSpaceDE w:val="0"/>
      <w:autoSpaceDN w:val="0"/>
      <w:spacing w:line="360" w:lineRule="auto"/>
      <w:ind w:left="840" w:firstLineChars="200" w:hanging="420"/>
      <w:jc w:val="both"/>
    </w:pPr>
    <w:rPr>
      <w:rFonts w:ascii="宋体" w:eastAsia="宋体" w:hAnsi="Times New Roman" w:cs="Times New Roman"/>
      <w:kern w:val="0"/>
      <w:sz w:val="18"/>
      <w:szCs w:val="20"/>
    </w:rPr>
  </w:style>
  <w:style w:type="paragraph" w:customStyle="1" w:styleId="affffffffffffffffffffffff9">
    <w:name w:val="注×："/>
    <w:qFormat/>
    <w:rsid w:val="002B13CE"/>
    <w:pPr>
      <w:widowControl w:val="0"/>
      <w:tabs>
        <w:tab w:val="left" w:pos="630"/>
      </w:tabs>
      <w:autoSpaceDE w:val="0"/>
      <w:autoSpaceDN w:val="0"/>
      <w:spacing w:line="360" w:lineRule="auto"/>
      <w:ind w:left="900" w:firstLineChars="200" w:hanging="500"/>
      <w:jc w:val="both"/>
    </w:pPr>
    <w:rPr>
      <w:rFonts w:ascii="宋体" w:eastAsia="宋体" w:hAnsi="Times New Roman" w:cs="Times New Roman"/>
      <w:kern w:val="0"/>
      <w:sz w:val="18"/>
      <w:szCs w:val="20"/>
    </w:rPr>
  </w:style>
  <w:style w:type="paragraph" w:customStyle="1" w:styleId="-5">
    <w:name w:val="申-无顺序并列"/>
    <w:basedOn w:val="affffb"/>
    <w:uiPriority w:val="99"/>
    <w:qFormat/>
    <w:rsid w:val="002B13CE"/>
    <w:pPr>
      <w:widowControl/>
      <w:numPr>
        <w:numId w:val="49"/>
      </w:numPr>
      <w:spacing w:before="60" w:line="360" w:lineRule="auto"/>
      <w:ind w:firstLineChars="200" w:firstLine="200"/>
      <w:jc w:val="left"/>
    </w:pPr>
    <w:rPr>
      <w:rFonts w:ascii="Arial" w:hAnsi="Arial"/>
      <w:sz w:val="28"/>
      <w:szCs w:val="22"/>
    </w:rPr>
  </w:style>
  <w:style w:type="character" w:customStyle="1" w:styleId="-Char3">
    <w:name w:val="样式-正文 Char"/>
    <w:link w:val="-c"/>
    <w:qFormat/>
    <w:locked/>
    <w:rsid w:val="002B13CE"/>
    <w:rPr>
      <w:sz w:val="24"/>
    </w:rPr>
  </w:style>
  <w:style w:type="paragraph" w:customStyle="1" w:styleId="-c">
    <w:name w:val="样式-正文"/>
    <w:basedOn w:val="affffb"/>
    <w:link w:val="-Char3"/>
    <w:qFormat/>
    <w:rsid w:val="002B13CE"/>
    <w:pPr>
      <w:widowControl/>
      <w:spacing w:line="360" w:lineRule="auto"/>
      <w:ind w:firstLineChars="200" w:firstLine="200"/>
      <w:jc w:val="left"/>
    </w:pPr>
    <w:rPr>
      <w:rFonts w:asciiTheme="minorHAnsi" w:eastAsiaTheme="minorEastAsia" w:hAnsiTheme="minorHAnsi" w:cstheme="minorBidi"/>
      <w:sz w:val="24"/>
      <w:szCs w:val="22"/>
    </w:rPr>
  </w:style>
  <w:style w:type="paragraph" w:customStyle="1" w:styleId="affffffffffffffffffffffffa">
    <w:name w:val="表格左栏"/>
    <w:basedOn w:val="affffffffffffffff8"/>
    <w:uiPriority w:val="99"/>
    <w:qFormat/>
    <w:rsid w:val="002B13CE"/>
    <w:pPr>
      <w:adjustRightInd w:val="0"/>
      <w:spacing w:line="240" w:lineRule="atLeast"/>
      <w:ind w:firstLine="510"/>
      <w:jc w:val="center"/>
    </w:pPr>
    <w:rPr>
      <w:rFonts w:cs="Times New Roman"/>
      <w:kern w:val="0"/>
      <w:sz w:val="24"/>
    </w:rPr>
  </w:style>
  <w:style w:type="paragraph" w:customStyle="1" w:styleId="affffffffffffffffffffffffb">
    <w:name w:val="表格题头"/>
    <w:basedOn w:val="affffb"/>
    <w:uiPriority w:val="99"/>
    <w:qFormat/>
    <w:rsid w:val="002B13CE"/>
    <w:pPr>
      <w:widowControl/>
      <w:adjustRightInd w:val="0"/>
      <w:spacing w:line="300" w:lineRule="auto"/>
      <w:ind w:firstLineChars="200" w:firstLine="510"/>
      <w:jc w:val="center"/>
    </w:pPr>
    <w:rPr>
      <w:rFonts w:ascii="Times New Roman" w:hAnsi="Times New Roman"/>
      <w:b/>
      <w:kern w:val="0"/>
      <w:sz w:val="24"/>
      <w:szCs w:val="20"/>
    </w:rPr>
  </w:style>
  <w:style w:type="character" w:customStyle="1" w:styleId="2CharChar2">
    <w:name w:val="正文（首行缩进2字符） Char Char"/>
    <w:qFormat/>
    <w:locked/>
    <w:rsid w:val="002B13CE"/>
    <w:rPr>
      <w:rFonts w:ascii="Times New Roman" w:hAnsi="Times New Roman"/>
      <w:kern w:val="2"/>
      <w:sz w:val="21"/>
    </w:rPr>
  </w:style>
  <w:style w:type="paragraph" w:customStyle="1" w:styleId="225">
    <w:name w:val="样式 样式 题注 + 首行缩进:  2 字符 + 首行缩进:  2 字符"/>
    <w:uiPriority w:val="99"/>
    <w:qFormat/>
    <w:rsid w:val="002B13CE"/>
    <w:pPr>
      <w:spacing w:line="360" w:lineRule="auto"/>
      <w:ind w:firstLineChars="200" w:firstLine="200"/>
      <w:jc w:val="center"/>
    </w:pPr>
    <w:rPr>
      <w:rFonts w:ascii="Times New Roman" w:eastAsia="宋体" w:hAnsi="Times New Roman" w:cs="Times New Roman"/>
      <w:kern w:val="0"/>
      <w:sz w:val="20"/>
      <w:szCs w:val="20"/>
    </w:rPr>
  </w:style>
  <w:style w:type="paragraph" w:customStyle="1" w:styleId="affffffffffffffffffffffffc">
    <w:name w:val="插图"/>
    <w:basedOn w:val="affffb"/>
    <w:next w:val="affffb"/>
    <w:link w:val="Charfffffe"/>
    <w:qFormat/>
    <w:rsid w:val="002B13CE"/>
    <w:pPr>
      <w:widowControl/>
      <w:adjustRightInd w:val="0"/>
      <w:spacing w:line="400" w:lineRule="atLeast"/>
      <w:ind w:firstLineChars="200" w:firstLine="510"/>
      <w:jc w:val="center"/>
    </w:pPr>
    <w:rPr>
      <w:rFonts w:ascii="Times New Roman" w:hAnsi="Times New Roman"/>
      <w:kern w:val="0"/>
      <w:sz w:val="24"/>
      <w:szCs w:val="20"/>
    </w:rPr>
  </w:style>
  <w:style w:type="character" w:customStyle="1" w:styleId="Charfffffe">
    <w:name w:val="插图 Char"/>
    <w:link w:val="affffffffffffffffffffffffc"/>
    <w:qFormat/>
    <w:rsid w:val="002B13CE"/>
    <w:rPr>
      <w:rFonts w:ascii="Times New Roman" w:eastAsia="宋体" w:hAnsi="Times New Roman" w:cs="Times New Roman"/>
      <w:kern w:val="0"/>
      <w:sz w:val="24"/>
      <w:szCs w:val="20"/>
    </w:rPr>
  </w:style>
  <w:style w:type="paragraph" w:customStyle="1" w:styleId="305">
    <w:name w:val="样式 标题 3 + 段前: 0.5 行"/>
    <w:basedOn w:val="38"/>
    <w:uiPriority w:val="99"/>
    <w:qFormat/>
    <w:rsid w:val="002B13CE"/>
    <w:pPr>
      <w:keepNext w:val="0"/>
      <w:keepLines w:val="0"/>
      <w:widowControl/>
      <w:numPr>
        <w:ilvl w:val="2"/>
        <w:numId w:val="50"/>
      </w:numPr>
      <w:tabs>
        <w:tab w:val="left" w:pos="420"/>
      </w:tabs>
      <w:autoSpaceDE/>
      <w:autoSpaceDN/>
      <w:spacing w:before="156" w:line="300" w:lineRule="auto"/>
      <w:ind w:left="720" w:hanging="720"/>
    </w:pPr>
    <w:rPr>
      <w:rFonts w:ascii="Times New Roman" w:eastAsia="黑体" w:hAnsi="Times New Roman"/>
      <w:b w:val="0"/>
      <w:sz w:val="28"/>
      <w:u w:val="none"/>
    </w:rPr>
  </w:style>
  <w:style w:type="character" w:customStyle="1" w:styleId="Charffffff">
    <w:name w:val="标书表格字体格式 Char"/>
    <w:link w:val="affffffffffffffffffffffffd"/>
    <w:qFormat/>
    <w:locked/>
    <w:rsid w:val="002B13CE"/>
  </w:style>
  <w:style w:type="paragraph" w:customStyle="1" w:styleId="affffffffffffffffffffffffd">
    <w:name w:val="标书表格字体格式"/>
    <w:next w:val="affffb"/>
    <w:link w:val="Charffffff"/>
    <w:qFormat/>
    <w:rsid w:val="002B13CE"/>
    <w:pPr>
      <w:spacing w:line="360" w:lineRule="auto"/>
      <w:ind w:firstLineChars="200" w:firstLine="200"/>
    </w:pPr>
  </w:style>
  <w:style w:type="paragraph" w:customStyle="1" w:styleId="0740">
    <w:name w:val="正文 + 首行缩进:  0.74 厘米"/>
    <w:basedOn w:val="affffb"/>
    <w:uiPriority w:val="99"/>
    <w:qFormat/>
    <w:rsid w:val="002B13CE"/>
    <w:pPr>
      <w:widowControl/>
      <w:adjustRightInd w:val="0"/>
      <w:spacing w:line="360" w:lineRule="auto"/>
      <w:ind w:firstLineChars="200" w:firstLine="420"/>
      <w:jc w:val="left"/>
    </w:pPr>
    <w:rPr>
      <w:rFonts w:ascii="Times New Roman" w:hAnsi="Times New Roman"/>
      <w:kern w:val="0"/>
      <w:sz w:val="24"/>
      <w:szCs w:val="20"/>
    </w:rPr>
  </w:style>
  <w:style w:type="paragraph" w:customStyle="1" w:styleId="affffffffffffffffffffffffe">
    <w:name w:val="注释正文"/>
    <w:basedOn w:val="affffb"/>
    <w:uiPriority w:val="99"/>
    <w:qFormat/>
    <w:rsid w:val="002B13CE"/>
    <w:pPr>
      <w:widowControl/>
      <w:adjustRightInd w:val="0"/>
      <w:spacing w:line="300" w:lineRule="auto"/>
      <w:ind w:firstLineChars="200" w:firstLine="480"/>
      <w:jc w:val="left"/>
    </w:pPr>
    <w:rPr>
      <w:rFonts w:ascii="方正楷体_GB2312" w:eastAsia="方正楷体_GB2312" w:hAnsi="Times New Roman"/>
      <w:kern w:val="0"/>
      <w:szCs w:val="20"/>
    </w:rPr>
  </w:style>
  <w:style w:type="character" w:customStyle="1" w:styleId="2Charc">
    <w:name w:val="项目符号2 Char"/>
    <w:link w:val="22"/>
    <w:qFormat/>
    <w:locked/>
    <w:rsid w:val="002B13CE"/>
    <w:rPr>
      <w:rFonts w:ascii="宋体" w:eastAsia="等线" w:hAnsi="宋体"/>
      <w:iCs/>
      <w:sz w:val="24"/>
      <w:szCs w:val="28"/>
    </w:rPr>
  </w:style>
  <w:style w:type="paragraph" w:customStyle="1" w:styleId="22">
    <w:name w:val="项目符号2"/>
    <w:link w:val="2Charc"/>
    <w:qFormat/>
    <w:rsid w:val="002B13CE"/>
    <w:pPr>
      <w:numPr>
        <w:numId w:val="51"/>
      </w:numPr>
      <w:spacing w:line="360" w:lineRule="auto"/>
      <w:ind w:firstLineChars="200" w:firstLine="200"/>
    </w:pPr>
    <w:rPr>
      <w:rFonts w:ascii="宋体" w:eastAsia="等线" w:hAnsi="宋体"/>
      <w:iCs/>
      <w:sz w:val="24"/>
      <w:szCs w:val="28"/>
    </w:rPr>
  </w:style>
  <w:style w:type="paragraph" w:customStyle="1" w:styleId="35">
    <w:name w:val="项目符号3"/>
    <w:uiPriority w:val="99"/>
    <w:qFormat/>
    <w:rsid w:val="002B13CE"/>
    <w:pPr>
      <w:numPr>
        <w:numId w:val="52"/>
      </w:numPr>
      <w:spacing w:line="360" w:lineRule="auto"/>
      <w:ind w:firstLineChars="200" w:firstLine="200"/>
    </w:pPr>
    <w:rPr>
      <w:rFonts w:ascii="宋体" w:eastAsia="宋体" w:hAnsi="宋体" w:cs="Arial"/>
      <w:kern w:val="0"/>
      <w:sz w:val="24"/>
      <w:szCs w:val="26"/>
    </w:rPr>
  </w:style>
  <w:style w:type="paragraph" w:customStyle="1" w:styleId="44">
    <w:name w:val="项目符号4"/>
    <w:uiPriority w:val="99"/>
    <w:qFormat/>
    <w:rsid w:val="002B13CE"/>
    <w:pPr>
      <w:numPr>
        <w:numId w:val="53"/>
      </w:numPr>
      <w:tabs>
        <w:tab w:val="left" w:pos="720"/>
      </w:tabs>
      <w:spacing w:line="360" w:lineRule="auto"/>
      <w:ind w:firstLineChars="200" w:firstLine="200"/>
    </w:pPr>
    <w:rPr>
      <w:rFonts w:ascii="宋体" w:eastAsia="宋体" w:hAnsi="宋体" w:cs="Times New Roman"/>
      <w:kern w:val="0"/>
      <w:sz w:val="24"/>
      <w:szCs w:val="28"/>
    </w:rPr>
  </w:style>
  <w:style w:type="paragraph" w:customStyle="1" w:styleId="50">
    <w:name w:val="项目符号5"/>
    <w:uiPriority w:val="99"/>
    <w:qFormat/>
    <w:rsid w:val="002B13CE"/>
    <w:pPr>
      <w:numPr>
        <w:numId w:val="54"/>
      </w:numPr>
      <w:spacing w:line="360" w:lineRule="auto"/>
      <w:ind w:firstLineChars="200" w:firstLine="200"/>
    </w:pPr>
    <w:rPr>
      <w:rFonts w:ascii="宋体" w:eastAsia="宋体" w:hAnsi="宋体" w:cs="Times New Roman"/>
      <w:iCs/>
      <w:kern w:val="0"/>
      <w:sz w:val="24"/>
      <w:szCs w:val="26"/>
    </w:rPr>
  </w:style>
  <w:style w:type="paragraph" w:customStyle="1" w:styleId="afffffffffffffffffffffffff">
    <w:name w:val="样式 居中"/>
    <w:basedOn w:val="affffb"/>
    <w:uiPriority w:val="99"/>
    <w:qFormat/>
    <w:rsid w:val="002B13CE"/>
    <w:pPr>
      <w:widowControl/>
      <w:spacing w:line="360" w:lineRule="auto"/>
      <w:ind w:firstLineChars="200" w:firstLine="200"/>
      <w:jc w:val="center"/>
    </w:pPr>
    <w:rPr>
      <w:rFonts w:ascii="宋体" w:hAnsi="宋体"/>
      <w:kern w:val="0"/>
      <w:sz w:val="24"/>
      <w:szCs w:val="20"/>
    </w:rPr>
  </w:style>
  <w:style w:type="paragraph" w:customStyle="1" w:styleId="1fffff8">
    <w:name w:val="超链接1"/>
    <w:basedOn w:val="affffb"/>
    <w:uiPriority w:val="99"/>
    <w:qFormat/>
    <w:rsid w:val="002B13CE"/>
    <w:pPr>
      <w:widowControl/>
      <w:spacing w:line="360" w:lineRule="auto"/>
      <w:ind w:firstLineChars="200" w:firstLine="200"/>
      <w:jc w:val="left"/>
    </w:pPr>
    <w:rPr>
      <w:rFonts w:ascii="Times New Roman" w:hAnsi="Times New Roman"/>
      <w:kern w:val="0"/>
      <w:sz w:val="24"/>
    </w:rPr>
  </w:style>
  <w:style w:type="paragraph" w:customStyle="1" w:styleId="1fffff9">
    <w:name w:val="访问过的超链接1"/>
    <w:uiPriority w:val="99"/>
    <w:qFormat/>
    <w:rsid w:val="002B13CE"/>
    <w:pPr>
      <w:widowControl w:val="0"/>
      <w:adjustRightInd w:val="0"/>
      <w:spacing w:line="300" w:lineRule="auto"/>
      <w:ind w:firstLineChars="200" w:firstLine="510"/>
      <w:jc w:val="both"/>
    </w:pPr>
    <w:rPr>
      <w:rFonts w:ascii="Times New Roman" w:eastAsia="宋体" w:hAnsi="Times New Roman" w:cs="Times New Roman"/>
      <w:kern w:val="0"/>
      <w:sz w:val="24"/>
      <w:szCs w:val="20"/>
    </w:rPr>
  </w:style>
  <w:style w:type="paragraph" w:customStyle="1" w:styleId="Tabletabletbtablebullet0015">
    <w:name w:val="样式 Tabletabletbtable bullet + 小四 段前: 0 磅 段后: 0 磅 行距: 1.5 倍..."/>
    <w:basedOn w:val="affffb"/>
    <w:uiPriority w:val="99"/>
    <w:qFormat/>
    <w:rsid w:val="002B13CE"/>
    <w:pPr>
      <w:widowControl/>
      <w:spacing w:line="276" w:lineRule="auto"/>
      <w:ind w:firstLineChars="200" w:firstLine="200"/>
      <w:jc w:val="left"/>
    </w:pPr>
    <w:rPr>
      <w:rFonts w:ascii="Times New Roman" w:hAnsi="Times New Roman" w:cs="宋体"/>
      <w:szCs w:val="20"/>
      <w:lang w:bidi="en-US"/>
    </w:rPr>
  </w:style>
  <w:style w:type="paragraph" w:customStyle="1" w:styleId="1fffffa">
    <w:name w:val="正文文本1"/>
    <w:qFormat/>
    <w:rsid w:val="002B13CE"/>
    <w:pPr>
      <w:spacing w:before="200" w:after="200" w:line="276" w:lineRule="auto"/>
      <w:ind w:firstLineChars="200" w:firstLine="200"/>
    </w:pPr>
    <w:rPr>
      <w:rFonts w:ascii="Vineta BT" w:eastAsia="Garamond" w:hAnsi="Vineta BT" w:cs="Times New Roman"/>
      <w:kern w:val="0"/>
      <w:sz w:val="22"/>
      <w:lang w:eastAsia="en-US"/>
    </w:rPr>
  </w:style>
  <w:style w:type="paragraph" w:customStyle="1" w:styleId="2H2H21H22H23H211H221H24H212H222H231H2111H22111">
    <w:name w:val="样式 标题 2H2H21H22H23H211H221H24H212H222H231H2111H2211...1"/>
    <w:basedOn w:val="2a"/>
    <w:next w:val="affffb"/>
    <w:uiPriority w:val="99"/>
    <w:qFormat/>
    <w:rsid w:val="002B13CE"/>
    <w:pPr>
      <w:keepNext w:val="0"/>
      <w:keepLines w:val="0"/>
      <w:widowControl/>
      <w:numPr>
        <w:ilvl w:val="1"/>
        <w:numId w:val="50"/>
      </w:numPr>
      <w:pBdr>
        <w:top w:val="single" w:sz="24" w:space="0" w:color="DBE5F1"/>
        <w:left w:val="single" w:sz="24" w:space="0" w:color="DBE5F1"/>
        <w:bottom w:val="single" w:sz="24" w:space="0" w:color="DBE5F1"/>
        <w:right w:val="single" w:sz="24" w:space="0" w:color="DBE5F1"/>
      </w:pBdr>
      <w:shd w:val="clear" w:color="auto" w:fill="DBE5F1"/>
      <w:tabs>
        <w:tab w:val="left" w:pos="0"/>
        <w:tab w:val="left" w:pos="420"/>
        <w:tab w:val="left" w:pos="567"/>
      </w:tabs>
      <w:autoSpaceDE/>
      <w:autoSpaceDN/>
      <w:adjustRightInd/>
      <w:snapToGrid w:val="0"/>
      <w:spacing w:before="200" w:after="120" w:line="240" w:lineRule="auto"/>
      <w:ind w:left="567" w:hanging="566"/>
      <w:jc w:val="left"/>
    </w:pPr>
    <w:rPr>
      <w:rFonts w:eastAsia="宋体" w:cs="宋体"/>
      <w:b w:val="0"/>
      <w:caps/>
      <w:spacing w:val="-15"/>
      <w:kern w:val="28"/>
      <w:sz w:val="24"/>
      <w:szCs w:val="24"/>
      <w:lang w:eastAsia="en-US" w:bidi="en-US"/>
    </w:rPr>
  </w:style>
  <w:style w:type="paragraph" w:customStyle="1" w:styleId="3h33sub-sub2">
    <w:name w:val="样式 标题 3h33sub-sub + 行距: 2 倍行距"/>
    <w:basedOn w:val="38"/>
    <w:next w:val="affffb"/>
    <w:uiPriority w:val="99"/>
    <w:qFormat/>
    <w:rsid w:val="002B13CE"/>
    <w:pPr>
      <w:keepNext w:val="0"/>
      <w:keepLines w:val="0"/>
      <w:widowControl/>
      <w:pBdr>
        <w:top w:val="single" w:sz="6" w:space="2" w:color="4F81BD"/>
        <w:left w:val="single" w:sz="6" w:space="2" w:color="4F81BD"/>
      </w:pBdr>
      <w:tabs>
        <w:tab w:val="left" w:pos="0"/>
        <w:tab w:val="left" w:pos="425"/>
        <w:tab w:val="left" w:pos="454"/>
        <w:tab w:val="left" w:pos="1260"/>
      </w:tabs>
      <w:autoSpaceDE/>
      <w:autoSpaceDN/>
      <w:adjustRightInd/>
      <w:snapToGrid w:val="0"/>
      <w:spacing w:before="300"/>
      <w:ind w:left="454" w:hanging="454"/>
    </w:pPr>
    <w:rPr>
      <w:rFonts w:ascii="Arial" w:hAnsi="Arial" w:cs="宋体"/>
      <w:b w:val="0"/>
      <w:caps/>
      <w:color w:val="243F60"/>
      <w:spacing w:val="-10"/>
      <w:kern w:val="28"/>
      <w:szCs w:val="24"/>
      <w:u w:val="none"/>
      <w:lang w:eastAsia="zh-HK" w:bidi="en-US"/>
    </w:rPr>
  </w:style>
  <w:style w:type="paragraph" w:customStyle="1" w:styleId="afffffffffffffffffffffffff0">
    <w:name w:val="正文段落（首行缩进）"/>
    <w:basedOn w:val="affffb"/>
    <w:uiPriority w:val="99"/>
    <w:qFormat/>
    <w:rsid w:val="002B13CE"/>
    <w:pPr>
      <w:widowControl/>
      <w:spacing w:before="200" w:after="200" w:line="276" w:lineRule="auto"/>
      <w:ind w:firstLineChars="200" w:firstLine="200"/>
      <w:jc w:val="left"/>
    </w:pPr>
    <w:rPr>
      <w:rFonts w:ascii="Verdana" w:hAnsi="Verdana"/>
      <w:kern w:val="0"/>
      <w:szCs w:val="21"/>
      <w:lang w:eastAsia="en-US" w:bidi="en-US"/>
    </w:rPr>
  </w:style>
  <w:style w:type="paragraph" w:customStyle="1" w:styleId="afffffffffffffffffffffffff1">
    <w:name w:val="图文(四号中)"/>
    <w:basedOn w:val="affffb"/>
    <w:uiPriority w:val="99"/>
    <w:qFormat/>
    <w:rsid w:val="002B13CE"/>
    <w:pPr>
      <w:widowControl/>
      <w:spacing w:before="200" w:after="200" w:line="360" w:lineRule="auto"/>
      <w:ind w:firstLineChars="200" w:firstLine="200"/>
      <w:jc w:val="center"/>
    </w:pPr>
    <w:rPr>
      <w:rFonts w:eastAsia="仿宋_GB2312"/>
      <w:kern w:val="0"/>
      <w:sz w:val="28"/>
      <w:szCs w:val="20"/>
      <w:lang w:eastAsia="en-US" w:bidi="en-US"/>
    </w:rPr>
  </w:style>
  <w:style w:type="paragraph" w:customStyle="1" w:styleId="zzz">
    <w:name w:val="正文（zzz）"/>
    <w:basedOn w:val="affffb"/>
    <w:next w:val="affffb"/>
    <w:uiPriority w:val="99"/>
    <w:qFormat/>
    <w:rsid w:val="002B13CE"/>
    <w:pPr>
      <w:widowControl/>
      <w:spacing w:before="200" w:after="200" w:line="276" w:lineRule="auto"/>
      <w:ind w:firstLineChars="200" w:firstLine="200"/>
      <w:jc w:val="left"/>
    </w:pPr>
    <w:rPr>
      <w:rFonts w:ascii="Tahoma" w:hAnsi="Tahoma"/>
      <w:kern w:val="0"/>
      <w:sz w:val="20"/>
      <w:szCs w:val="20"/>
      <w:lang w:eastAsia="en-US" w:bidi="en-US"/>
    </w:rPr>
  </w:style>
  <w:style w:type="paragraph" w:customStyle="1" w:styleId="2fffe">
    <w:name w:val="列表2"/>
    <w:basedOn w:val="afffff6"/>
    <w:qFormat/>
    <w:rsid w:val="002B13CE"/>
    <w:pPr>
      <w:widowControl/>
      <w:tabs>
        <w:tab w:val="left" w:pos="720"/>
        <w:tab w:val="left" w:pos="840"/>
        <w:tab w:val="left" w:pos="2210"/>
      </w:tabs>
      <w:adjustRightInd w:val="0"/>
      <w:snapToGrid w:val="0"/>
      <w:spacing w:beforeLines="88" w:before="160" w:after="160" w:line="240" w:lineRule="atLeast"/>
      <w:ind w:left="720" w:hanging="360"/>
      <w:jc w:val="left"/>
    </w:pPr>
    <w:rPr>
      <w:rFonts w:ascii="Times New Roman" w:hAnsi="Times New Roman"/>
      <w:lang w:eastAsia="en-US" w:bidi="en-US"/>
    </w:rPr>
  </w:style>
  <w:style w:type="paragraph" w:customStyle="1" w:styleId="afffffffffffffffffffffffff2">
    <w:name w:val="正文带点"/>
    <w:basedOn w:val="affffb"/>
    <w:uiPriority w:val="99"/>
    <w:qFormat/>
    <w:rsid w:val="002B13CE"/>
    <w:pPr>
      <w:widowControl/>
      <w:spacing w:before="200" w:after="200" w:line="276" w:lineRule="auto"/>
      <w:ind w:firstLineChars="200" w:firstLine="720"/>
      <w:jc w:val="left"/>
    </w:pPr>
    <w:rPr>
      <w:rFonts w:ascii="宋体" w:hAnsi="宋体"/>
      <w:bCs/>
      <w:iCs/>
      <w:kern w:val="0"/>
      <w:szCs w:val="20"/>
      <w:lang w:eastAsia="en-US" w:bidi="en-US"/>
    </w:rPr>
  </w:style>
  <w:style w:type="paragraph" w:customStyle="1" w:styleId="1H1PIM1h11123321Fab-1SectionHead1stlevell11">
    <w:name w:val="样式 标题 1H1PIM 1h11.123321Fab-1Section Head1st levell11..."/>
    <w:basedOn w:val="1f3"/>
    <w:uiPriority w:val="99"/>
    <w:qFormat/>
    <w:rsid w:val="002B13CE"/>
    <w:pPr>
      <w:keepNext w:val="0"/>
      <w:keepLines w:val="0"/>
      <w:widowControl/>
      <w:pBdr>
        <w:top w:val="single" w:sz="24" w:space="0" w:color="4F81BD"/>
        <w:left w:val="single" w:sz="24" w:space="0" w:color="4F81BD"/>
        <w:bottom w:val="single" w:sz="24" w:space="0" w:color="4F81BD"/>
        <w:right w:val="single" w:sz="24" w:space="0" w:color="4F81BD"/>
      </w:pBdr>
      <w:shd w:val="clear" w:color="auto" w:fill="4F81BD"/>
      <w:tabs>
        <w:tab w:val="left" w:pos="0"/>
        <w:tab w:val="left" w:pos="420"/>
        <w:tab w:val="left" w:pos="792"/>
        <w:tab w:val="left" w:pos="840"/>
      </w:tabs>
      <w:autoSpaceDE/>
      <w:autoSpaceDN/>
      <w:adjustRightInd/>
      <w:spacing w:before="340" w:after="330" w:line="276" w:lineRule="auto"/>
      <w:ind w:leftChars="100" w:left="100" w:rightChars="100" w:right="100" w:hanging="420"/>
      <w:jc w:val="left"/>
    </w:pPr>
    <w:rPr>
      <w:rFonts w:hAnsi="宋体" w:cs="宋体"/>
      <w:caps/>
      <w:color w:val="FFFFFF"/>
      <w:spacing w:val="15"/>
      <w:kern w:val="32"/>
      <w:sz w:val="28"/>
      <w:szCs w:val="22"/>
      <w:lang w:eastAsia="en-US" w:bidi="en-US"/>
    </w:rPr>
  </w:style>
  <w:style w:type="paragraph" w:customStyle="1" w:styleId="3level3PIM3H3Level3Headh3Heading3-oldsect12">
    <w:name w:val="样式 标题 3level_3PIM 3H3Level 3 Headh3Heading 3 - oldsect1.2..."/>
    <w:basedOn w:val="38"/>
    <w:uiPriority w:val="99"/>
    <w:qFormat/>
    <w:rsid w:val="002B13CE"/>
    <w:pPr>
      <w:keepNext w:val="0"/>
      <w:keepLines w:val="0"/>
      <w:widowControl/>
      <w:pBdr>
        <w:top w:val="single" w:sz="6" w:space="2" w:color="4F81BD"/>
        <w:left w:val="single" w:sz="6" w:space="2" w:color="4F81BD"/>
      </w:pBdr>
      <w:tabs>
        <w:tab w:val="left" w:pos="0"/>
        <w:tab w:val="left" w:pos="425"/>
        <w:tab w:val="left" w:pos="1080"/>
        <w:tab w:val="left" w:pos="1260"/>
      </w:tabs>
      <w:autoSpaceDE/>
      <w:autoSpaceDN/>
      <w:adjustRightInd/>
      <w:spacing w:before="100" w:beforeAutospacing="1" w:after="100" w:afterAutospacing="1" w:line="360" w:lineRule="auto"/>
      <w:ind w:left="1080" w:hanging="720"/>
    </w:pPr>
    <w:rPr>
      <w:rFonts w:hAnsi="宋体" w:cs="宋体"/>
      <w:b w:val="0"/>
      <w:caps/>
      <w:color w:val="FF0000"/>
      <w:spacing w:val="15"/>
      <w:sz w:val="28"/>
      <w:u w:val="none"/>
      <w:lang w:eastAsia="en-US" w:bidi="en-US"/>
    </w:rPr>
  </w:style>
  <w:style w:type="paragraph" w:customStyle="1" w:styleId="3ff7">
    <w:name w:val="列表3"/>
    <w:basedOn w:val="affffb"/>
    <w:uiPriority w:val="99"/>
    <w:qFormat/>
    <w:rsid w:val="002B13CE"/>
    <w:pPr>
      <w:widowControl/>
      <w:tabs>
        <w:tab w:val="left" w:pos="840"/>
      </w:tabs>
      <w:spacing w:line="360" w:lineRule="auto"/>
      <w:ind w:left="817" w:firstLineChars="200" w:hanging="420"/>
      <w:jc w:val="left"/>
    </w:pPr>
    <w:rPr>
      <w:kern w:val="0"/>
      <w:szCs w:val="21"/>
      <w:lang w:eastAsia="en-US" w:bidi="en-US"/>
    </w:rPr>
  </w:style>
  <w:style w:type="paragraph" w:customStyle="1" w:styleId="TimesNewRoman">
    <w:name w:val="样式 文档正文 + Times New Roman 小型大写字母"/>
    <w:basedOn w:val="afffffffff6"/>
    <w:uiPriority w:val="99"/>
    <w:qFormat/>
    <w:rsid w:val="002B13CE"/>
    <w:pPr>
      <w:widowControl/>
      <w:adjustRightInd w:val="0"/>
      <w:snapToGrid/>
      <w:spacing w:before="200" w:after="200" w:line="300" w:lineRule="auto"/>
      <w:ind w:firstLineChars="200" w:firstLine="567"/>
      <w:jc w:val="left"/>
    </w:pPr>
    <w:rPr>
      <w:rFonts w:ascii="Times New Roman" w:hAnsi="Calibri"/>
      <w:smallCaps/>
      <w:kern w:val="0"/>
      <w:sz w:val="20"/>
      <w:lang w:eastAsia="en-US" w:bidi="en-US"/>
    </w:rPr>
  </w:style>
  <w:style w:type="paragraph" w:customStyle="1" w:styleId="1150">
    <w:name w:val="样式 标题 1 + 行距: 1.5 倍行距"/>
    <w:basedOn w:val="1f3"/>
    <w:uiPriority w:val="99"/>
    <w:qFormat/>
    <w:rsid w:val="002B13CE"/>
    <w:pPr>
      <w:keepNext w:val="0"/>
      <w:keepLines w:val="0"/>
      <w:widowControl/>
      <w:pBdr>
        <w:top w:val="single" w:sz="24" w:space="0" w:color="4F81BD"/>
        <w:left w:val="single" w:sz="24" w:space="0" w:color="4F81BD"/>
        <w:bottom w:val="single" w:sz="24" w:space="0" w:color="4F81BD"/>
        <w:right w:val="single" w:sz="24" w:space="0" w:color="4F81BD"/>
      </w:pBdr>
      <w:shd w:val="clear" w:color="auto" w:fill="4F81BD"/>
      <w:tabs>
        <w:tab w:val="left" w:pos="0"/>
        <w:tab w:val="left" w:pos="420"/>
        <w:tab w:val="left" w:pos="794"/>
      </w:tabs>
      <w:autoSpaceDE/>
      <w:autoSpaceDN/>
      <w:adjustRightInd/>
      <w:spacing w:before="340" w:after="330" w:line="276" w:lineRule="auto"/>
      <w:ind w:left="1247" w:hanging="907"/>
      <w:jc w:val="left"/>
    </w:pPr>
    <w:rPr>
      <w:rFonts w:ascii="Calibri" w:cs="宋体"/>
      <w:bCs/>
      <w:caps/>
      <w:color w:val="FFFFFF"/>
      <w:spacing w:val="15"/>
      <w:kern w:val="0"/>
      <w:sz w:val="44"/>
      <w:szCs w:val="22"/>
      <w:lang w:eastAsia="en-US" w:bidi="en-US"/>
    </w:rPr>
  </w:style>
  <w:style w:type="paragraph" w:customStyle="1" w:styleId="2215">
    <w:name w:val="样式 标题 2 + 首行缩进:  2 字符 行距: 1.5 倍行距"/>
    <w:basedOn w:val="2a"/>
    <w:uiPriority w:val="99"/>
    <w:qFormat/>
    <w:rsid w:val="002B13CE"/>
    <w:pPr>
      <w:keepNext w:val="0"/>
      <w:keepLines w:val="0"/>
      <w:widowControl/>
      <w:pBdr>
        <w:top w:val="single" w:sz="24" w:space="0" w:color="DBE5F1"/>
        <w:left w:val="single" w:sz="24" w:space="0" w:color="DBE5F1"/>
        <w:bottom w:val="single" w:sz="24" w:space="0" w:color="DBE5F1"/>
        <w:right w:val="single" w:sz="24" w:space="0" w:color="DBE5F1"/>
      </w:pBdr>
      <w:shd w:val="clear" w:color="auto" w:fill="DBE5F1"/>
      <w:tabs>
        <w:tab w:val="left" w:pos="0"/>
        <w:tab w:val="left" w:pos="709"/>
        <w:tab w:val="left" w:pos="840"/>
        <w:tab w:val="left" w:pos="1021"/>
        <w:tab w:val="left" w:pos="3387"/>
      </w:tabs>
      <w:autoSpaceDE/>
      <w:autoSpaceDN/>
      <w:adjustRightInd/>
      <w:spacing w:before="200" w:line="360" w:lineRule="auto"/>
      <w:ind w:left="2514" w:hanging="567"/>
      <w:jc w:val="left"/>
    </w:pPr>
    <w:rPr>
      <w:rFonts w:cs="宋体"/>
      <w:b w:val="0"/>
      <w:caps/>
      <w:spacing w:val="15"/>
      <w:sz w:val="22"/>
      <w:lang w:eastAsia="en-US" w:bidi="en-US"/>
    </w:rPr>
  </w:style>
  <w:style w:type="paragraph" w:customStyle="1" w:styleId="3ff8">
    <w:name w:val="正文缩进3"/>
    <w:qFormat/>
    <w:rsid w:val="002B13CE"/>
    <w:pPr>
      <w:spacing w:after="200" w:line="276" w:lineRule="auto"/>
      <w:ind w:firstLineChars="200" w:firstLine="200"/>
    </w:pPr>
    <w:rPr>
      <w:rFonts w:ascii="Calibri" w:eastAsia="宋体" w:hAnsi="Calibri" w:cs="Times New Roman"/>
      <w:kern w:val="0"/>
      <w:sz w:val="24"/>
    </w:rPr>
  </w:style>
  <w:style w:type="paragraph" w:customStyle="1" w:styleId="1120">
    <w:name w:val="缩 1(12)"/>
    <w:basedOn w:val="affffb"/>
    <w:qFormat/>
    <w:rsid w:val="002B13CE"/>
    <w:pPr>
      <w:widowControl/>
      <w:tabs>
        <w:tab w:val="left" w:pos="360"/>
      </w:tabs>
      <w:adjustRightInd w:val="0"/>
      <w:snapToGrid w:val="0"/>
      <w:spacing w:before="200" w:after="200" w:line="360" w:lineRule="auto"/>
      <w:ind w:firstLineChars="200" w:firstLine="200"/>
      <w:jc w:val="left"/>
    </w:pPr>
    <w:rPr>
      <w:rFonts w:ascii="宋体"/>
      <w:kern w:val="0"/>
      <w:szCs w:val="20"/>
      <w:lang w:eastAsia="en-US" w:bidi="en-US"/>
    </w:rPr>
  </w:style>
  <w:style w:type="paragraph" w:customStyle="1" w:styleId="afffffffffffffffffffffffff3">
    <w:name w:val="并列正文"/>
    <w:basedOn w:val="affffff"/>
    <w:uiPriority w:val="99"/>
    <w:qFormat/>
    <w:rsid w:val="002B13CE"/>
    <w:pPr>
      <w:widowControl/>
      <w:tabs>
        <w:tab w:val="clear" w:pos="567"/>
      </w:tabs>
      <w:spacing w:before="0" w:line="400" w:lineRule="exact"/>
      <w:ind w:leftChars="857" w:left="1800" w:firstLineChars="200" w:firstLine="200"/>
      <w:jc w:val="left"/>
    </w:pPr>
    <w:rPr>
      <w:rFonts w:hAnsi="Calibri"/>
      <w:szCs w:val="20"/>
    </w:rPr>
  </w:style>
  <w:style w:type="paragraph" w:customStyle="1" w:styleId="2ffff">
    <w:name w:val="正文字缩2字"/>
    <w:basedOn w:val="affffb"/>
    <w:qFormat/>
    <w:rsid w:val="002B13CE"/>
    <w:pPr>
      <w:widowControl/>
      <w:tabs>
        <w:tab w:val="left" w:pos="840"/>
      </w:tabs>
      <w:adjustRightInd w:val="0"/>
      <w:spacing w:before="60" w:after="60" w:line="276" w:lineRule="auto"/>
      <w:ind w:leftChars="200" w:left="200" w:firstLineChars="200" w:firstLine="200"/>
      <w:jc w:val="left"/>
    </w:pPr>
    <w:rPr>
      <w:kern w:val="0"/>
      <w:sz w:val="20"/>
      <w:szCs w:val="20"/>
      <w:lang w:eastAsia="en-US" w:bidi="en-US"/>
    </w:rPr>
  </w:style>
  <w:style w:type="paragraph" w:customStyle="1" w:styleId="6a">
    <w:name w:val="正文6"/>
    <w:basedOn w:val="affffb"/>
    <w:qFormat/>
    <w:rsid w:val="002B13CE"/>
    <w:pPr>
      <w:widowControl/>
      <w:tabs>
        <w:tab w:val="left" w:pos="1260"/>
      </w:tabs>
      <w:spacing w:before="60" w:after="60" w:line="276" w:lineRule="auto"/>
      <w:ind w:leftChars="600" w:left="1020" w:firstLineChars="200" w:hanging="420"/>
      <w:jc w:val="left"/>
    </w:pPr>
    <w:rPr>
      <w:kern w:val="0"/>
      <w:sz w:val="20"/>
      <w:szCs w:val="20"/>
      <w:lang w:eastAsia="en-US" w:bidi="en-US"/>
    </w:rPr>
  </w:style>
  <w:style w:type="paragraph" w:customStyle="1" w:styleId="160">
    <w:name w:val="样式16"/>
    <w:basedOn w:val="affffb"/>
    <w:uiPriority w:val="99"/>
    <w:qFormat/>
    <w:rsid w:val="002B13CE"/>
    <w:pPr>
      <w:keepNext/>
      <w:widowControl/>
      <w:tabs>
        <w:tab w:val="left" w:pos="1260"/>
      </w:tabs>
      <w:spacing w:before="120" w:after="60" w:line="360" w:lineRule="auto"/>
      <w:ind w:left="1260" w:firstLineChars="200" w:hanging="420"/>
      <w:jc w:val="left"/>
      <w:outlineLvl w:val="2"/>
    </w:pPr>
    <w:rPr>
      <w:rFonts w:ascii="Arial" w:hAnsi="Arial"/>
      <w:b/>
      <w:kern w:val="0"/>
      <w:sz w:val="28"/>
      <w:szCs w:val="20"/>
      <w:lang w:eastAsia="en-US" w:bidi="en-US"/>
    </w:rPr>
  </w:style>
  <w:style w:type="paragraph" w:customStyle="1" w:styleId="170">
    <w:name w:val="样式17"/>
    <w:basedOn w:val="affffb"/>
    <w:qFormat/>
    <w:rsid w:val="002B13CE"/>
    <w:pPr>
      <w:keepNext/>
      <w:widowControl/>
      <w:tabs>
        <w:tab w:val="left" w:pos="1260"/>
      </w:tabs>
      <w:spacing w:before="240" w:after="60" w:line="360" w:lineRule="auto"/>
      <w:ind w:left="420" w:firstLineChars="200" w:hanging="420"/>
      <w:jc w:val="left"/>
      <w:outlineLvl w:val="1"/>
    </w:pPr>
    <w:rPr>
      <w:rFonts w:ascii="Arial" w:hAnsi="Arial"/>
      <w:b/>
      <w:kern w:val="0"/>
      <w:sz w:val="32"/>
      <w:szCs w:val="20"/>
      <w:lang w:eastAsia="en-US" w:bidi="en-US"/>
    </w:rPr>
  </w:style>
  <w:style w:type="paragraph" w:customStyle="1" w:styleId="180">
    <w:name w:val="样式18"/>
    <w:basedOn w:val="48"/>
    <w:link w:val="18Char"/>
    <w:qFormat/>
    <w:rsid w:val="002B13CE"/>
    <w:pPr>
      <w:keepNext w:val="0"/>
      <w:keepLines w:val="0"/>
      <w:widowControl/>
      <w:pBdr>
        <w:top w:val="dotted" w:sz="6" w:space="2" w:color="4F81BD"/>
        <w:left w:val="dotted" w:sz="6" w:space="2" w:color="4F81BD"/>
      </w:pBdr>
      <w:tabs>
        <w:tab w:val="left" w:pos="0"/>
        <w:tab w:val="left" w:pos="420"/>
      </w:tabs>
      <w:adjustRightInd/>
      <w:spacing w:before="120" w:after="60" w:line="288" w:lineRule="auto"/>
      <w:ind w:left="420" w:hanging="420"/>
      <w:jc w:val="left"/>
      <w:textAlignment w:val="auto"/>
    </w:pPr>
    <w:rPr>
      <w:rFonts w:eastAsia="宋体"/>
      <w:b w:val="0"/>
      <w:bCs/>
      <w:caps/>
      <w:color w:val="365F91"/>
      <w:spacing w:val="10"/>
      <w:sz w:val="24"/>
      <w:lang w:eastAsia="en-US" w:bidi="en-US"/>
    </w:rPr>
  </w:style>
  <w:style w:type="character" w:customStyle="1" w:styleId="18Char">
    <w:name w:val="样式18 Char"/>
    <w:link w:val="180"/>
    <w:qFormat/>
    <w:rsid w:val="002B13CE"/>
    <w:rPr>
      <w:rFonts w:ascii="Arial" w:eastAsia="宋体" w:hAnsi="Arial" w:cs="Times New Roman"/>
      <w:bCs/>
      <w:caps/>
      <w:color w:val="365F91"/>
      <w:spacing w:val="10"/>
      <w:kern w:val="0"/>
      <w:sz w:val="24"/>
      <w:szCs w:val="20"/>
      <w:lang w:eastAsia="en-US" w:bidi="en-US"/>
    </w:rPr>
  </w:style>
  <w:style w:type="paragraph" w:customStyle="1" w:styleId="216">
    <w:name w:val="样式 方案正文 + 首行缩进:  2.16 字符"/>
    <w:basedOn w:val="affffb"/>
    <w:uiPriority w:val="99"/>
    <w:qFormat/>
    <w:rsid w:val="002B13CE"/>
    <w:pPr>
      <w:widowControl/>
      <w:spacing w:before="200" w:after="200" w:line="360" w:lineRule="auto"/>
      <w:ind w:firstLineChars="216" w:firstLine="432"/>
      <w:jc w:val="left"/>
    </w:pPr>
    <w:rPr>
      <w:rFonts w:ascii="Vineta BT" w:hAnsi="Vineta BT" w:cs="宋体"/>
      <w:kern w:val="0"/>
      <w:sz w:val="20"/>
      <w:szCs w:val="20"/>
      <w:lang w:eastAsia="en-US" w:bidi="en-US"/>
    </w:rPr>
  </w:style>
  <w:style w:type="paragraph" w:customStyle="1" w:styleId="1fffffb">
    <w:name w:val="小标题 1"/>
    <w:basedOn w:val="affffb"/>
    <w:uiPriority w:val="99"/>
    <w:qFormat/>
    <w:rsid w:val="002B13CE"/>
    <w:pPr>
      <w:widowControl/>
      <w:autoSpaceDE w:val="0"/>
      <w:autoSpaceDN w:val="0"/>
      <w:adjustRightInd w:val="0"/>
      <w:spacing w:before="200" w:after="200" w:line="360" w:lineRule="atLeast"/>
      <w:ind w:firstLineChars="200" w:firstLine="200"/>
      <w:jc w:val="left"/>
    </w:pPr>
    <w:rPr>
      <w:rFonts w:ascii="文鼎晶栩中粗黑" w:eastAsia="文鼎晶栩中粗黑"/>
      <w:kern w:val="0"/>
      <w:sz w:val="22"/>
      <w:szCs w:val="20"/>
      <w:lang w:eastAsia="en-US" w:bidi="en-US"/>
    </w:rPr>
  </w:style>
  <w:style w:type="paragraph" w:customStyle="1" w:styleId="1fffffc">
    <w:name w:val="內文1"/>
    <w:basedOn w:val="affffb"/>
    <w:uiPriority w:val="99"/>
    <w:qFormat/>
    <w:rsid w:val="002B13CE"/>
    <w:pPr>
      <w:widowControl/>
      <w:tabs>
        <w:tab w:val="left" w:pos="567"/>
      </w:tabs>
      <w:adjustRightInd w:val="0"/>
      <w:spacing w:before="200" w:after="200" w:line="360" w:lineRule="atLeast"/>
      <w:ind w:firstLineChars="200" w:firstLine="200"/>
      <w:jc w:val="left"/>
    </w:pPr>
    <w:rPr>
      <w:rFonts w:eastAsia="MingLiU-ExtB"/>
      <w:b/>
      <w:kern w:val="0"/>
      <w:sz w:val="20"/>
      <w:szCs w:val="20"/>
      <w:lang w:eastAsia="zh-TW" w:bidi="en-US"/>
    </w:rPr>
  </w:style>
  <w:style w:type="paragraph" w:customStyle="1" w:styleId="1fffffd">
    <w:name w:val="第1分级"/>
    <w:basedOn w:val="affffb"/>
    <w:uiPriority w:val="99"/>
    <w:qFormat/>
    <w:rsid w:val="002B13CE"/>
    <w:pPr>
      <w:widowControl/>
      <w:adjustRightInd w:val="0"/>
      <w:snapToGrid w:val="0"/>
      <w:spacing w:before="200" w:after="200" w:line="360" w:lineRule="auto"/>
      <w:ind w:leftChars="200" w:left="480" w:firstLineChars="200" w:firstLine="200"/>
      <w:jc w:val="left"/>
    </w:pPr>
    <w:rPr>
      <w:rFonts w:ascii="Swis721 LtCn BT" w:eastAsia="PMingLiU-ExtB" w:hAnsi="Swis721 LtCn BT"/>
      <w:kern w:val="0"/>
      <w:sz w:val="20"/>
      <w:szCs w:val="20"/>
      <w:lang w:eastAsia="en-US" w:bidi="en-US"/>
    </w:rPr>
  </w:style>
  <w:style w:type="paragraph" w:customStyle="1" w:styleId="afffffffffffffffffffffffff4">
    <w:name w:val="重点"/>
    <w:basedOn w:val="affffb"/>
    <w:uiPriority w:val="99"/>
    <w:qFormat/>
    <w:rsid w:val="002B13CE"/>
    <w:pPr>
      <w:widowControl/>
      <w:adjustRightInd w:val="0"/>
      <w:snapToGrid w:val="0"/>
      <w:spacing w:before="200" w:after="200" w:line="360" w:lineRule="auto"/>
      <w:ind w:firstLineChars="200" w:firstLine="200"/>
      <w:jc w:val="left"/>
    </w:pPr>
    <w:rPr>
      <w:rFonts w:ascii="Swis721 LtCn BT" w:eastAsia="PMingLiU-ExtB" w:hAnsi="Swis721 LtCn BT"/>
      <w:b/>
      <w:color w:val="800000"/>
      <w:kern w:val="0"/>
      <w:sz w:val="20"/>
      <w:szCs w:val="20"/>
      <w:em w:val="dot"/>
      <w:lang w:eastAsia="en-US" w:bidi="en-US"/>
    </w:rPr>
  </w:style>
  <w:style w:type="paragraph" w:customStyle="1" w:styleId="afffffffffffffffffffffffff5">
    <w:name w:val="文章标题"/>
    <w:next w:val="1f3"/>
    <w:qFormat/>
    <w:rsid w:val="002B13CE"/>
    <w:pPr>
      <w:widowControl w:val="0"/>
      <w:adjustRightInd w:val="0"/>
      <w:spacing w:before="120" w:after="120" w:line="276" w:lineRule="auto"/>
      <w:ind w:firstLineChars="200" w:firstLine="200"/>
      <w:jc w:val="center"/>
    </w:pPr>
    <w:rPr>
      <w:rFonts w:ascii="黑体" w:eastAsia="黑体" w:hAnsi="Calibri" w:cs="Times New Roman"/>
      <w:b/>
      <w:spacing w:val="20"/>
      <w:kern w:val="0"/>
      <w:sz w:val="36"/>
    </w:rPr>
  </w:style>
  <w:style w:type="paragraph" w:customStyle="1" w:styleId="1fffffe">
    <w:name w:val="日期1"/>
    <w:basedOn w:val="affffb"/>
    <w:next w:val="affffb"/>
    <w:qFormat/>
    <w:rsid w:val="002B13CE"/>
    <w:pPr>
      <w:widowControl/>
      <w:adjustRightInd w:val="0"/>
      <w:spacing w:before="200" w:after="200" w:line="276" w:lineRule="auto"/>
      <w:ind w:firstLineChars="200" w:firstLine="200"/>
      <w:jc w:val="left"/>
    </w:pPr>
    <w:rPr>
      <w:rFonts w:ascii="宋体" w:hAnsi="Arial"/>
      <w:spacing w:val="2"/>
      <w:kern w:val="0"/>
      <w:sz w:val="20"/>
      <w:szCs w:val="20"/>
      <w:lang w:eastAsia="en-US" w:bidi="en-US"/>
    </w:rPr>
  </w:style>
  <w:style w:type="paragraph" w:customStyle="1" w:styleId="afffffffffffffffffffffffff6">
    <w:name w:val="表项"/>
    <w:next w:val="affffb"/>
    <w:uiPriority w:val="99"/>
    <w:qFormat/>
    <w:rsid w:val="002B13CE"/>
    <w:pPr>
      <w:keepNext/>
      <w:spacing w:before="200" w:after="200" w:line="300" w:lineRule="auto"/>
      <w:ind w:firstLineChars="200" w:firstLine="200"/>
      <w:jc w:val="center"/>
    </w:pPr>
    <w:rPr>
      <w:rFonts w:ascii="Arial" w:eastAsia="黑体" w:hAnsi="Arial" w:cs="Times New Roman"/>
      <w:kern w:val="0"/>
    </w:rPr>
  </w:style>
  <w:style w:type="paragraph" w:customStyle="1" w:styleId="3121">
    <w:name w:val="样式 样式 样式 标题 3 + 左侧:  1 字符 + 左侧:  2 字符 + 左侧:  1 字符"/>
    <w:basedOn w:val="affffb"/>
    <w:uiPriority w:val="99"/>
    <w:qFormat/>
    <w:rsid w:val="002B13CE"/>
    <w:pPr>
      <w:keepNext/>
      <w:keepLines/>
      <w:widowControl/>
      <w:spacing w:before="160" w:after="160" w:line="410" w:lineRule="auto"/>
      <w:ind w:leftChars="100" w:left="100" w:firstLineChars="200" w:firstLine="200"/>
      <w:jc w:val="left"/>
      <w:outlineLvl w:val="2"/>
    </w:pPr>
    <w:rPr>
      <w:rFonts w:cs="宋体"/>
      <w:b/>
      <w:bCs/>
      <w:kern w:val="0"/>
      <w:sz w:val="20"/>
      <w:szCs w:val="20"/>
      <w:lang w:eastAsia="en-US" w:bidi="en-US"/>
    </w:rPr>
  </w:style>
  <w:style w:type="paragraph" w:customStyle="1" w:styleId="afffffffffffffffffffffffff7">
    <w:name w:val="正文(首行缩进)"/>
    <w:qFormat/>
    <w:rsid w:val="002B13CE"/>
    <w:pPr>
      <w:tabs>
        <w:tab w:val="left" w:pos="720"/>
      </w:tabs>
      <w:spacing w:before="200" w:after="200" w:line="420" w:lineRule="atLeast"/>
      <w:ind w:left="720" w:firstLineChars="200" w:hanging="360"/>
      <w:jc w:val="both"/>
    </w:pPr>
    <w:rPr>
      <w:rFonts w:ascii="Calibri" w:eastAsia="仿宋_GB2312" w:hAnsi="Calibri" w:cs="Times New Roman"/>
      <w:spacing w:val="2"/>
      <w:kern w:val="24"/>
      <w:sz w:val="24"/>
    </w:rPr>
  </w:style>
  <w:style w:type="paragraph" w:customStyle="1" w:styleId="300">
    <w:name w:val="样式 宋体 小四 非加粗 居中 行距: 固定值 30 磅"/>
    <w:basedOn w:val="affffb"/>
    <w:uiPriority w:val="99"/>
    <w:qFormat/>
    <w:rsid w:val="002B13CE"/>
    <w:pPr>
      <w:widowControl/>
      <w:spacing w:before="200" w:after="200" w:line="400" w:lineRule="atLeast"/>
      <w:ind w:firstLineChars="200" w:firstLine="200"/>
      <w:jc w:val="center"/>
    </w:pPr>
    <w:rPr>
      <w:rFonts w:ascii="宋体" w:hAnsi="宋体"/>
      <w:kern w:val="0"/>
      <w:sz w:val="20"/>
      <w:szCs w:val="20"/>
      <w:lang w:eastAsia="en-US" w:bidi="en-US"/>
    </w:rPr>
  </w:style>
  <w:style w:type="paragraph" w:customStyle="1" w:styleId="afffffffffffffffffffffffff8">
    <w:name w:val="题头内容"/>
    <w:basedOn w:val="affffb"/>
    <w:uiPriority w:val="99"/>
    <w:qFormat/>
    <w:rsid w:val="002B13CE"/>
    <w:pPr>
      <w:widowControl/>
      <w:adjustRightInd w:val="0"/>
      <w:spacing w:before="120" w:after="120" w:line="312" w:lineRule="atLeast"/>
      <w:ind w:right="879" w:firstLineChars="200" w:firstLine="839"/>
      <w:jc w:val="center"/>
    </w:pPr>
    <w:rPr>
      <w:rFonts w:ascii="黑体" w:eastAsia="黑体"/>
      <w:kern w:val="0"/>
      <w:sz w:val="32"/>
      <w:szCs w:val="20"/>
      <w:lang w:eastAsia="en-US" w:bidi="en-US"/>
    </w:rPr>
  </w:style>
  <w:style w:type="paragraph" w:customStyle="1" w:styleId="1ffffff">
    <w:name w:val="表格_1"/>
    <w:basedOn w:val="affffb"/>
    <w:uiPriority w:val="99"/>
    <w:qFormat/>
    <w:rsid w:val="002B13CE"/>
    <w:pPr>
      <w:widowControl/>
      <w:spacing w:before="200" w:after="200" w:line="360" w:lineRule="auto"/>
      <w:ind w:firstLineChars="200" w:firstLine="200"/>
      <w:jc w:val="left"/>
    </w:pPr>
    <w:rPr>
      <w:rFonts w:ascii="Arial" w:eastAsia="方正楷体_GB2312" w:hAnsi="Arial"/>
      <w:kern w:val="0"/>
      <w:szCs w:val="20"/>
      <w:lang w:eastAsia="en-US" w:bidi="en-US"/>
    </w:rPr>
  </w:style>
  <w:style w:type="paragraph" w:customStyle="1" w:styleId="217">
    <w:name w:val="正文文本 21"/>
    <w:basedOn w:val="affffb"/>
    <w:qFormat/>
    <w:rsid w:val="002B13CE"/>
    <w:pPr>
      <w:widowControl/>
      <w:autoSpaceDE w:val="0"/>
      <w:autoSpaceDN w:val="0"/>
      <w:adjustRightInd w:val="0"/>
      <w:spacing w:before="200" w:after="200" w:line="312" w:lineRule="atLeast"/>
      <w:ind w:firstLineChars="200" w:firstLine="480"/>
      <w:jc w:val="left"/>
    </w:pPr>
    <w:rPr>
      <w:rFonts w:ascii="宋体" w:hAnsi="Times New Roman"/>
      <w:kern w:val="0"/>
      <w:sz w:val="20"/>
      <w:szCs w:val="20"/>
      <w:lang w:eastAsia="en-US" w:bidi="en-US"/>
    </w:rPr>
  </w:style>
  <w:style w:type="paragraph" w:customStyle="1" w:styleId="315">
    <w:name w:val="正文文本缩进 31"/>
    <w:basedOn w:val="affffb"/>
    <w:qFormat/>
    <w:rsid w:val="002B13CE"/>
    <w:pPr>
      <w:widowControl/>
      <w:autoSpaceDE w:val="0"/>
      <w:autoSpaceDN w:val="0"/>
      <w:adjustRightInd w:val="0"/>
      <w:spacing w:before="200" w:after="200" w:line="312" w:lineRule="atLeast"/>
      <w:ind w:firstLineChars="200" w:firstLine="525"/>
      <w:jc w:val="left"/>
    </w:pPr>
    <w:rPr>
      <w:rFonts w:ascii="宋体" w:hAnsi="Times New Roman"/>
      <w:kern w:val="0"/>
      <w:sz w:val="20"/>
      <w:szCs w:val="20"/>
      <w:lang w:eastAsia="en-US" w:bidi="en-US"/>
    </w:rPr>
  </w:style>
  <w:style w:type="paragraph" w:customStyle="1" w:styleId="218">
    <w:name w:val="样式 目录 2 + 左侧:  1 字符"/>
    <w:basedOn w:val="2f"/>
    <w:uiPriority w:val="99"/>
    <w:qFormat/>
    <w:rsid w:val="002B13CE"/>
    <w:pPr>
      <w:widowControl/>
      <w:tabs>
        <w:tab w:val="clear" w:pos="8937"/>
        <w:tab w:val="right" w:leader="dot" w:pos="9771"/>
      </w:tabs>
      <w:adjustRightInd w:val="0"/>
      <w:spacing w:before="200" w:after="200" w:line="276" w:lineRule="auto"/>
      <w:ind w:leftChars="90" w:left="100" w:firstLineChars="200" w:firstLine="510"/>
      <w:jc w:val="left"/>
    </w:pPr>
    <w:rPr>
      <w:rFonts w:ascii="Times New Roman" w:eastAsia="方正楷体_GB2312" w:hAnsi="Times New Roman" w:cs="宋体"/>
      <w:smallCaps/>
      <w:color w:val="666699"/>
      <w:kern w:val="0"/>
      <w:sz w:val="24"/>
      <w:lang w:eastAsia="en-US" w:bidi="en-US"/>
    </w:rPr>
  </w:style>
  <w:style w:type="paragraph" w:customStyle="1" w:styleId="2110">
    <w:name w:val="样式 样式 目录 2 + 左侧:  1 字符 + 左侧:  1 字符"/>
    <w:basedOn w:val="218"/>
    <w:uiPriority w:val="99"/>
    <w:qFormat/>
    <w:rsid w:val="002B13CE"/>
    <w:pPr>
      <w:ind w:left="200"/>
    </w:pPr>
    <w:rPr>
      <w:color w:val="333399"/>
    </w:rPr>
  </w:style>
  <w:style w:type="paragraph" w:customStyle="1" w:styleId="3H3H31H32H33H34H35Title3h3l3CTheading3Sub-sec">
    <w:name w:val="样式 标题 3H3H31H32H33H34H35Title3h3l3CTheading 3Sub-sec..."/>
    <w:basedOn w:val="38"/>
    <w:uiPriority w:val="99"/>
    <w:qFormat/>
    <w:rsid w:val="002B13CE"/>
    <w:pPr>
      <w:keepNext w:val="0"/>
      <w:keepLines w:val="0"/>
      <w:widowControl/>
      <w:pBdr>
        <w:top w:val="single" w:sz="6" w:space="2" w:color="4F81BD"/>
        <w:left w:val="single" w:sz="6" w:space="2" w:color="4F81BD"/>
      </w:pBdr>
      <w:tabs>
        <w:tab w:val="left" w:pos="0"/>
        <w:tab w:val="left" w:pos="425"/>
        <w:tab w:val="left" w:pos="1260"/>
      </w:tabs>
      <w:autoSpaceDE/>
      <w:autoSpaceDN/>
      <w:adjustRightInd/>
      <w:spacing w:before="300" w:after="0" w:line="240" w:lineRule="atLeast"/>
      <w:ind w:left="720" w:hanging="720"/>
    </w:pPr>
    <w:rPr>
      <w:rFonts w:hAnsi="宋体"/>
      <w:b w:val="0"/>
      <w:caps/>
      <w:color w:val="0000FF"/>
      <w:spacing w:val="15"/>
      <w:sz w:val="28"/>
      <w:szCs w:val="28"/>
      <w:u w:val="none"/>
      <w:lang w:eastAsia="en-US" w:bidi="en-US"/>
    </w:rPr>
  </w:style>
  <w:style w:type="paragraph" w:customStyle="1" w:styleId="460">
    <w:name w:val="样式 目录 4 + 左侧:  6 字符"/>
    <w:basedOn w:val="4c"/>
    <w:uiPriority w:val="99"/>
    <w:qFormat/>
    <w:rsid w:val="002B13CE"/>
    <w:pPr>
      <w:widowControl/>
      <w:tabs>
        <w:tab w:val="right" w:leader="dot" w:pos="9771"/>
      </w:tabs>
      <w:adjustRightInd w:val="0"/>
      <w:spacing w:before="200" w:after="200" w:line="276" w:lineRule="auto"/>
      <w:ind w:leftChars="200" w:left="200" w:firstLineChars="200" w:firstLine="510"/>
      <w:jc w:val="left"/>
    </w:pPr>
    <w:rPr>
      <w:rFonts w:eastAsia="方正楷体_GB2312" w:cs="宋体"/>
      <w:color w:val="0000FF"/>
      <w:kern w:val="0"/>
      <w:szCs w:val="21"/>
      <w:lang w:eastAsia="en-US" w:bidi="en-US"/>
    </w:rPr>
  </w:style>
  <w:style w:type="paragraph" w:customStyle="1" w:styleId="462">
    <w:name w:val="样式 样式 目录 4 + 左侧:  6 字符 + 左侧:  2 字符"/>
    <w:basedOn w:val="460"/>
    <w:uiPriority w:val="99"/>
    <w:qFormat/>
    <w:rsid w:val="002B13CE"/>
    <w:pPr>
      <w:ind w:leftChars="250" w:left="250"/>
    </w:pPr>
  </w:style>
  <w:style w:type="paragraph" w:customStyle="1" w:styleId="46225">
    <w:name w:val="样式 样式 样式 目录 4 + 左侧:  6 字符 + 左侧:  2 字符 + 左侧:  2.5 字符"/>
    <w:basedOn w:val="462"/>
    <w:uiPriority w:val="99"/>
    <w:qFormat/>
    <w:rsid w:val="002B13CE"/>
    <w:pPr>
      <w:ind w:leftChars="300" w:left="300"/>
    </w:pPr>
  </w:style>
  <w:style w:type="paragraph" w:customStyle="1" w:styleId="2Title2H2h22Header2l2Level2Headheading2HD2Un">
    <w:name w:val="样式 标题 2Title2H2h22Header 2l2Level 2 Headheading 2HD2Un..."/>
    <w:basedOn w:val="2a"/>
    <w:uiPriority w:val="99"/>
    <w:qFormat/>
    <w:rsid w:val="002B13CE"/>
    <w:pPr>
      <w:keepNext w:val="0"/>
      <w:keepLines w:val="0"/>
      <w:widowControl/>
      <w:pBdr>
        <w:top w:val="single" w:sz="24" w:space="0" w:color="DBE5F1"/>
        <w:left w:val="single" w:sz="24" w:space="0" w:color="DBE5F1"/>
        <w:bottom w:val="single" w:sz="24" w:space="0" w:color="DBE5F1"/>
        <w:right w:val="single" w:sz="24" w:space="0" w:color="DBE5F1"/>
      </w:pBdr>
      <w:shd w:val="clear" w:color="auto" w:fill="DBE5F1"/>
      <w:tabs>
        <w:tab w:val="left" w:pos="0"/>
        <w:tab w:val="left" w:pos="709"/>
        <w:tab w:val="left" w:pos="840"/>
      </w:tabs>
      <w:autoSpaceDE/>
      <w:autoSpaceDN/>
      <w:adjustRightInd/>
      <w:spacing w:before="200"/>
      <w:ind w:left="576" w:hanging="576"/>
      <w:jc w:val="left"/>
    </w:pPr>
    <w:rPr>
      <w:rFonts w:ascii="宋体" w:eastAsia="宋体" w:hAnsi="宋体"/>
      <w:b w:val="0"/>
      <w:caps/>
      <w:color w:val="0000FF"/>
      <w:spacing w:val="15"/>
      <w:szCs w:val="22"/>
      <w:lang w:eastAsia="en-US" w:bidi="en-US"/>
    </w:rPr>
  </w:style>
  <w:style w:type="paragraph" w:customStyle="1" w:styleId="2Title2H2h22Header2l2Level2Headheading2HD2Un1">
    <w:name w:val="样式 标题 2Title2H2h22Header 2l2Level 2 Headheading 2HD2Un...1"/>
    <w:basedOn w:val="2a"/>
    <w:uiPriority w:val="99"/>
    <w:qFormat/>
    <w:rsid w:val="002B13CE"/>
    <w:pPr>
      <w:keepNext w:val="0"/>
      <w:keepLines w:val="0"/>
      <w:widowControl/>
      <w:pBdr>
        <w:top w:val="single" w:sz="24" w:space="0" w:color="DBE5F1"/>
        <w:left w:val="single" w:sz="24" w:space="0" w:color="DBE5F1"/>
        <w:bottom w:val="single" w:sz="24" w:space="0" w:color="DBE5F1"/>
        <w:right w:val="single" w:sz="24" w:space="0" w:color="DBE5F1"/>
      </w:pBdr>
      <w:shd w:val="clear" w:color="auto" w:fill="DBE5F1"/>
      <w:tabs>
        <w:tab w:val="left" w:pos="0"/>
        <w:tab w:val="left" w:pos="709"/>
        <w:tab w:val="left" w:pos="840"/>
      </w:tabs>
      <w:autoSpaceDE/>
      <w:autoSpaceDN/>
      <w:adjustRightInd/>
      <w:spacing w:before="200" w:line="360" w:lineRule="auto"/>
      <w:ind w:left="576" w:hanging="576"/>
      <w:jc w:val="left"/>
    </w:pPr>
    <w:rPr>
      <w:rFonts w:ascii="宋体" w:eastAsia="宋体" w:hAnsi="宋体" w:cs="Arial"/>
      <w:b w:val="0"/>
      <w:caps/>
      <w:color w:val="0000FF"/>
      <w:spacing w:val="15"/>
      <w:szCs w:val="22"/>
      <w:lang w:eastAsia="en-US" w:bidi="en-US"/>
    </w:rPr>
  </w:style>
  <w:style w:type="paragraph" w:customStyle="1" w:styleId="2111">
    <w:name w:val="样式 目录 2 + 左侧:  1 字符1"/>
    <w:basedOn w:val="2f"/>
    <w:uiPriority w:val="99"/>
    <w:qFormat/>
    <w:rsid w:val="002B13CE"/>
    <w:pPr>
      <w:widowControl/>
      <w:tabs>
        <w:tab w:val="clear" w:pos="8937"/>
        <w:tab w:val="right" w:leader="dot" w:pos="9890"/>
      </w:tabs>
      <w:adjustRightInd w:val="0"/>
      <w:spacing w:before="200" w:after="200" w:line="264" w:lineRule="auto"/>
      <w:ind w:leftChars="90" w:left="37" w:firstLineChars="200" w:firstLine="510"/>
      <w:jc w:val="left"/>
    </w:pPr>
    <w:rPr>
      <w:rFonts w:ascii="Times New Roman" w:eastAsia="方正楷体_GB2312" w:hAnsi="Times New Roman"/>
      <w:smallCaps/>
      <w:kern w:val="0"/>
      <w:sz w:val="24"/>
      <w:lang w:eastAsia="en-US" w:bidi="en-US"/>
    </w:rPr>
  </w:style>
  <w:style w:type="paragraph" w:customStyle="1" w:styleId="21110">
    <w:name w:val="样式 样式 目录 2 + 左侧:  1 字符1 + 左侧:  1 字符"/>
    <w:basedOn w:val="2111"/>
    <w:uiPriority w:val="99"/>
    <w:qFormat/>
    <w:rsid w:val="002B13CE"/>
  </w:style>
  <w:style w:type="paragraph" w:customStyle="1" w:styleId="21111">
    <w:name w:val="样式 样式 样式 目录 2 + 左侧:  1 字符1 + 左侧:  1 字符 + 左侧:  1 字符"/>
    <w:basedOn w:val="21110"/>
    <w:uiPriority w:val="99"/>
    <w:qFormat/>
    <w:rsid w:val="002B13CE"/>
  </w:style>
  <w:style w:type="paragraph" w:customStyle="1" w:styleId="2120">
    <w:name w:val="样式 目录 2 + 左侧:  1 字符2"/>
    <w:basedOn w:val="2f"/>
    <w:uiPriority w:val="99"/>
    <w:qFormat/>
    <w:rsid w:val="002B13CE"/>
    <w:pPr>
      <w:widowControl/>
      <w:tabs>
        <w:tab w:val="clear" w:pos="8937"/>
        <w:tab w:val="right" w:leader="dot" w:pos="9890"/>
      </w:tabs>
      <w:adjustRightInd w:val="0"/>
      <w:spacing w:before="200" w:after="200" w:line="264" w:lineRule="auto"/>
      <w:ind w:leftChars="90" w:left="37" w:firstLineChars="200" w:firstLine="510"/>
      <w:jc w:val="left"/>
    </w:pPr>
    <w:rPr>
      <w:rFonts w:ascii="Times New Roman" w:eastAsia="方正楷体_GB2312" w:hAnsi="Times New Roman"/>
      <w:b/>
      <w:smallCaps/>
      <w:kern w:val="0"/>
      <w:sz w:val="24"/>
      <w:lang w:eastAsia="en-US" w:bidi="en-US"/>
    </w:rPr>
  </w:style>
  <w:style w:type="paragraph" w:customStyle="1" w:styleId="320">
    <w:name w:val="样式 目录 3 + 左侧:  2 字符"/>
    <w:basedOn w:val="3c"/>
    <w:uiPriority w:val="99"/>
    <w:qFormat/>
    <w:rsid w:val="002B13CE"/>
    <w:pPr>
      <w:widowControl/>
      <w:tabs>
        <w:tab w:val="right" w:pos="9891"/>
      </w:tabs>
      <w:adjustRightInd w:val="0"/>
      <w:spacing w:before="200" w:after="200" w:line="300" w:lineRule="auto"/>
      <w:ind w:leftChars="0" w:left="454" w:firstLineChars="200" w:firstLine="510"/>
      <w:jc w:val="left"/>
    </w:pPr>
    <w:rPr>
      <w:rFonts w:ascii="Arial Narrow" w:eastAsia="仿宋_GB2312" w:hAnsi="Arial Narrow"/>
      <w:iCs/>
      <w:kern w:val="0"/>
      <w:szCs w:val="20"/>
      <w:lang w:eastAsia="en-US" w:bidi="en-US"/>
    </w:rPr>
  </w:style>
  <w:style w:type="paragraph" w:customStyle="1" w:styleId="321">
    <w:name w:val="样式 目录 3 + 左侧:  2 字符1"/>
    <w:basedOn w:val="3c"/>
    <w:uiPriority w:val="99"/>
    <w:qFormat/>
    <w:rsid w:val="002B13CE"/>
    <w:pPr>
      <w:widowControl/>
      <w:tabs>
        <w:tab w:val="right" w:leader="dot" w:pos="9891"/>
      </w:tabs>
      <w:adjustRightInd w:val="0"/>
      <w:spacing w:before="200" w:after="200" w:line="300" w:lineRule="auto"/>
      <w:ind w:leftChars="0" w:left="454" w:firstLineChars="200" w:firstLine="510"/>
      <w:jc w:val="left"/>
    </w:pPr>
    <w:rPr>
      <w:rFonts w:ascii="Arial Narrow" w:eastAsia="仿宋_GB2312" w:hAnsi="Arial Narrow"/>
      <w:iCs/>
      <w:kern w:val="0"/>
      <w:szCs w:val="20"/>
      <w:lang w:eastAsia="en-US" w:bidi="en-US"/>
    </w:rPr>
  </w:style>
  <w:style w:type="paragraph" w:customStyle="1" w:styleId="322">
    <w:name w:val="样式 目录 3 + 左侧:  2 字符2"/>
    <w:basedOn w:val="3c"/>
    <w:uiPriority w:val="99"/>
    <w:qFormat/>
    <w:rsid w:val="002B13CE"/>
    <w:pPr>
      <w:widowControl/>
      <w:tabs>
        <w:tab w:val="right" w:leader="dot" w:pos="9891"/>
      </w:tabs>
      <w:adjustRightInd w:val="0"/>
      <w:spacing w:before="200" w:after="200" w:line="300" w:lineRule="auto"/>
      <w:ind w:leftChars="0" w:left="454" w:firstLineChars="200" w:firstLine="510"/>
      <w:jc w:val="left"/>
    </w:pPr>
    <w:rPr>
      <w:rFonts w:ascii="Arial Narrow" w:eastAsia="仿宋_GB2312" w:hAnsi="Arial Narrow"/>
      <w:iCs/>
      <w:kern w:val="0"/>
      <w:szCs w:val="20"/>
      <w:lang w:eastAsia="en-US" w:bidi="en-US"/>
    </w:rPr>
  </w:style>
  <w:style w:type="paragraph" w:customStyle="1" w:styleId="323">
    <w:name w:val="样式 目录 3 + 左侧:  2 字符3"/>
    <w:basedOn w:val="3c"/>
    <w:uiPriority w:val="99"/>
    <w:qFormat/>
    <w:rsid w:val="002B13CE"/>
    <w:pPr>
      <w:widowControl/>
      <w:tabs>
        <w:tab w:val="right" w:leader="dot" w:pos="9891"/>
      </w:tabs>
      <w:adjustRightInd w:val="0"/>
      <w:spacing w:before="200" w:after="200" w:line="300" w:lineRule="auto"/>
      <w:ind w:leftChars="0" w:left="454" w:firstLineChars="200" w:firstLine="510"/>
      <w:jc w:val="left"/>
    </w:pPr>
    <w:rPr>
      <w:rFonts w:ascii="Arial Narrow" w:eastAsia="仿宋_GB2312" w:hAnsi="Arial Narrow"/>
      <w:iCs/>
      <w:kern w:val="0"/>
      <w:szCs w:val="20"/>
      <w:lang w:eastAsia="en-US" w:bidi="en-US"/>
    </w:rPr>
  </w:style>
  <w:style w:type="paragraph" w:customStyle="1" w:styleId="324">
    <w:name w:val="样式 目录 3 + 左侧:  2 字符4"/>
    <w:basedOn w:val="3c"/>
    <w:uiPriority w:val="99"/>
    <w:qFormat/>
    <w:rsid w:val="002B13CE"/>
    <w:pPr>
      <w:widowControl/>
      <w:tabs>
        <w:tab w:val="right" w:leader="dot" w:pos="9891"/>
      </w:tabs>
      <w:adjustRightInd w:val="0"/>
      <w:spacing w:before="200" w:after="200" w:line="300" w:lineRule="auto"/>
      <w:ind w:leftChars="0" w:left="454" w:firstLineChars="200" w:firstLine="510"/>
      <w:jc w:val="left"/>
    </w:pPr>
    <w:rPr>
      <w:rFonts w:ascii="Arial Narrow" w:eastAsia="仿宋_GB2312" w:hAnsi="Arial Narrow"/>
      <w:iCs/>
      <w:kern w:val="0"/>
      <w:szCs w:val="20"/>
      <w:lang w:eastAsia="en-US" w:bidi="en-US"/>
    </w:rPr>
  </w:style>
  <w:style w:type="paragraph" w:customStyle="1" w:styleId="325">
    <w:name w:val="样式 目录 3 + 左侧:  2 字符5"/>
    <w:basedOn w:val="3c"/>
    <w:uiPriority w:val="99"/>
    <w:qFormat/>
    <w:rsid w:val="002B13CE"/>
    <w:pPr>
      <w:widowControl/>
      <w:tabs>
        <w:tab w:val="right" w:leader="dot" w:pos="9891"/>
      </w:tabs>
      <w:adjustRightInd w:val="0"/>
      <w:spacing w:before="200" w:after="200" w:line="300" w:lineRule="auto"/>
      <w:ind w:leftChars="0" w:left="454" w:firstLineChars="200" w:firstLine="510"/>
      <w:jc w:val="left"/>
    </w:pPr>
    <w:rPr>
      <w:rFonts w:ascii="Arial Narrow" w:eastAsia="仿宋_GB2312" w:hAnsi="Arial Narrow"/>
      <w:iCs/>
      <w:kern w:val="0"/>
      <w:szCs w:val="20"/>
      <w:lang w:eastAsia="en-US" w:bidi="en-US"/>
    </w:rPr>
  </w:style>
  <w:style w:type="paragraph" w:customStyle="1" w:styleId="326">
    <w:name w:val="样式 目录 3 + 左侧:  2 字符6"/>
    <w:basedOn w:val="3c"/>
    <w:uiPriority w:val="99"/>
    <w:qFormat/>
    <w:rsid w:val="002B13CE"/>
    <w:pPr>
      <w:widowControl/>
      <w:tabs>
        <w:tab w:val="right" w:leader="dot" w:pos="9891"/>
      </w:tabs>
      <w:adjustRightInd w:val="0"/>
      <w:spacing w:before="200" w:after="200" w:line="300" w:lineRule="auto"/>
      <w:ind w:leftChars="0" w:left="454" w:firstLineChars="200" w:firstLine="510"/>
      <w:jc w:val="left"/>
    </w:pPr>
    <w:rPr>
      <w:rFonts w:ascii="Arial Narrow" w:eastAsia="仿宋_GB2312" w:hAnsi="Arial Narrow"/>
      <w:iCs/>
      <w:kern w:val="0"/>
      <w:szCs w:val="20"/>
      <w:lang w:eastAsia="en-US" w:bidi="en-US"/>
    </w:rPr>
  </w:style>
  <w:style w:type="character" w:customStyle="1" w:styleId="2ffff0">
    <w:name w:val="正文首行缩进 2 字符"/>
    <w:qFormat/>
    <w:rsid w:val="002B13CE"/>
  </w:style>
  <w:style w:type="paragraph" w:customStyle="1" w:styleId="afffffffffffffffffffffffff9">
    <w:name w:val="缩正文"/>
    <w:basedOn w:val="2f3"/>
    <w:uiPriority w:val="99"/>
    <w:qFormat/>
    <w:rsid w:val="002B13CE"/>
    <w:pPr>
      <w:widowControl/>
      <w:adjustRightInd w:val="0"/>
      <w:spacing w:before="200" w:line="300" w:lineRule="auto"/>
      <w:ind w:leftChars="0" w:left="2268" w:firstLineChars="0" w:firstLine="0"/>
      <w:jc w:val="left"/>
    </w:pPr>
    <w:rPr>
      <w:rFonts w:ascii="仿宋_GB2312" w:eastAsia="仿宋_GB2312" w:hAnsi="宋体"/>
      <w:kern w:val="0"/>
      <w:lang w:eastAsia="en-US" w:bidi="en-US"/>
    </w:rPr>
  </w:style>
  <w:style w:type="paragraph" w:customStyle="1" w:styleId="085">
    <w:name w:val="样式 首行缩进:  0.85 厘米"/>
    <w:basedOn w:val="affffb"/>
    <w:uiPriority w:val="99"/>
    <w:qFormat/>
    <w:rsid w:val="002B13CE"/>
    <w:pPr>
      <w:widowControl/>
      <w:spacing w:before="200" w:after="200" w:line="276" w:lineRule="auto"/>
      <w:ind w:firstLineChars="200" w:firstLine="480"/>
      <w:jc w:val="left"/>
    </w:pPr>
    <w:rPr>
      <w:rFonts w:cs="宋体"/>
      <w:kern w:val="0"/>
      <w:sz w:val="20"/>
      <w:szCs w:val="20"/>
      <w:lang w:eastAsia="en-US" w:bidi="en-US"/>
    </w:rPr>
  </w:style>
  <w:style w:type="paragraph" w:customStyle="1" w:styleId="121">
    <w:name w:val="正文1.2"/>
    <w:basedOn w:val="affffb"/>
    <w:uiPriority w:val="99"/>
    <w:qFormat/>
    <w:rsid w:val="002B13CE"/>
    <w:pPr>
      <w:widowControl/>
      <w:autoSpaceDE w:val="0"/>
      <w:autoSpaceDN w:val="0"/>
      <w:adjustRightInd w:val="0"/>
      <w:spacing w:before="200" w:after="200" w:line="288" w:lineRule="auto"/>
      <w:ind w:firstLineChars="200" w:firstLine="200"/>
      <w:jc w:val="left"/>
    </w:pPr>
    <w:rPr>
      <w:kern w:val="0"/>
      <w:sz w:val="28"/>
      <w:szCs w:val="20"/>
      <w:lang w:eastAsia="en-US" w:bidi="en-US"/>
    </w:rPr>
  </w:style>
  <w:style w:type="paragraph" w:customStyle="1" w:styleId="3h3H3sect123HeadCHeading3-oldMapH31Level3To">
    <w:name w:val="样式 标题 3h3H3sect1.2.3HeadCHeading 3 - oldMapH31Level 3 To..."/>
    <w:basedOn w:val="38"/>
    <w:uiPriority w:val="99"/>
    <w:qFormat/>
    <w:rsid w:val="002B13CE"/>
    <w:pPr>
      <w:keepNext w:val="0"/>
      <w:keepLines w:val="0"/>
      <w:widowControl/>
      <w:pBdr>
        <w:top w:val="single" w:sz="6" w:space="2" w:color="4F81BD"/>
        <w:left w:val="single" w:sz="6" w:space="2" w:color="4F81BD"/>
      </w:pBdr>
      <w:tabs>
        <w:tab w:val="left" w:pos="0"/>
        <w:tab w:val="left" w:pos="120"/>
        <w:tab w:val="left" w:pos="425"/>
        <w:tab w:val="left" w:pos="1260"/>
        <w:tab w:val="left" w:pos="1444"/>
      </w:tabs>
      <w:autoSpaceDE/>
      <w:autoSpaceDN/>
      <w:adjustRightInd/>
      <w:spacing w:before="120" w:line="360" w:lineRule="auto"/>
      <w:ind w:left="720" w:hanging="720"/>
    </w:pPr>
    <w:rPr>
      <w:rFonts w:hAnsi="宋体"/>
      <w:b w:val="0"/>
      <w:caps/>
      <w:color w:val="243F60"/>
      <w:spacing w:val="15"/>
      <w:u w:val="none"/>
      <w:lang w:eastAsia="en-US" w:bidi="en-US"/>
    </w:rPr>
  </w:style>
  <w:style w:type="paragraph" w:customStyle="1" w:styleId="1ffffff0">
    <w:name w:val="样式 (西文) 宋体 加粗 行距: 单倍行距1"/>
    <w:basedOn w:val="affffb"/>
    <w:uiPriority w:val="99"/>
    <w:qFormat/>
    <w:rsid w:val="002B13CE"/>
    <w:pPr>
      <w:widowControl/>
      <w:spacing w:before="200" w:after="200" w:line="276" w:lineRule="auto"/>
      <w:ind w:firstLineChars="200" w:firstLine="420"/>
      <w:jc w:val="left"/>
    </w:pPr>
    <w:rPr>
      <w:rFonts w:ascii="黑体" w:eastAsia="黑体" w:hAnsi="宋体"/>
      <w:b/>
      <w:bCs/>
      <w:kern w:val="0"/>
      <w:sz w:val="20"/>
      <w:szCs w:val="20"/>
      <w:lang w:eastAsia="en-US" w:bidi="en-US"/>
    </w:rPr>
  </w:style>
  <w:style w:type="paragraph" w:customStyle="1" w:styleId="075">
    <w:name w:val="样式 (西文) 宋体 首行缩进:  0.75 厘米 行距: 单倍行距"/>
    <w:basedOn w:val="affffb"/>
    <w:uiPriority w:val="99"/>
    <w:qFormat/>
    <w:rsid w:val="002B13CE"/>
    <w:pPr>
      <w:widowControl/>
      <w:spacing w:before="200" w:after="200" w:line="360" w:lineRule="auto"/>
      <w:ind w:firstLineChars="200" w:firstLine="425"/>
      <w:jc w:val="left"/>
    </w:pPr>
    <w:rPr>
      <w:rFonts w:ascii="宋体" w:eastAsia="方正楷体_GB2312" w:hAnsi="宋体"/>
      <w:kern w:val="0"/>
      <w:sz w:val="28"/>
      <w:szCs w:val="20"/>
      <w:lang w:eastAsia="en-US" w:bidi="en-US"/>
    </w:rPr>
  </w:style>
  <w:style w:type="paragraph" w:customStyle="1" w:styleId="afffffffffffffffffffffffffa">
    <w:name w:val="样式 (西文) 宋体 行距: 单倍行距"/>
    <w:basedOn w:val="affffb"/>
    <w:uiPriority w:val="99"/>
    <w:qFormat/>
    <w:rsid w:val="002B13CE"/>
    <w:pPr>
      <w:widowControl/>
      <w:spacing w:before="200" w:after="200" w:line="360" w:lineRule="auto"/>
      <w:ind w:firstLineChars="200" w:firstLine="200"/>
      <w:jc w:val="left"/>
    </w:pPr>
    <w:rPr>
      <w:rFonts w:ascii="宋体" w:eastAsia="方正楷体_GB2312"/>
      <w:kern w:val="0"/>
      <w:sz w:val="28"/>
      <w:szCs w:val="20"/>
      <w:lang w:eastAsia="en-US" w:bidi="en-US"/>
    </w:rPr>
  </w:style>
  <w:style w:type="paragraph" w:customStyle="1" w:styleId="CharCharCharCharCharCharCharCharCharCharCharCharCharCharChar">
    <w:name w:val="纯文本 Char Char Char Char Char Char Char Char Char Char Char Char Char Char Char"/>
    <w:basedOn w:val="affffb"/>
    <w:next w:val="affffff3"/>
    <w:uiPriority w:val="99"/>
    <w:qFormat/>
    <w:rsid w:val="002B13CE"/>
    <w:pPr>
      <w:widowControl/>
      <w:spacing w:before="200" w:after="200" w:line="360" w:lineRule="auto"/>
      <w:ind w:firstLineChars="200" w:firstLine="200"/>
      <w:jc w:val="left"/>
    </w:pPr>
    <w:rPr>
      <w:rFonts w:ascii="宋体" w:hAnsi="Courier New"/>
      <w:kern w:val="0"/>
      <w:sz w:val="20"/>
      <w:szCs w:val="20"/>
      <w:lang w:eastAsia="en-US" w:bidi="en-US"/>
    </w:rPr>
  </w:style>
  <w:style w:type="paragraph" w:customStyle="1" w:styleId="1H14H15H16H17H18H19H110H121H131H141H151H161H1">
    <w:name w:val="样式 标题 1H14H15H16H17H18H19H110H121H131H141H151H161H1..."/>
    <w:basedOn w:val="1f3"/>
    <w:uiPriority w:val="99"/>
    <w:qFormat/>
    <w:rsid w:val="002B13CE"/>
    <w:pPr>
      <w:keepNext w:val="0"/>
      <w:keepLines w:val="0"/>
      <w:widowControl/>
      <w:pBdr>
        <w:top w:val="single" w:sz="24" w:space="0" w:color="4F81BD"/>
        <w:left w:val="single" w:sz="24" w:space="0" w:color="4F81BD"/>
        <w:bottom w:val="single" w:sz="24" w:space="0" w:color="4F81BD"/>
        <w:right w:val="single" w:sz="24" w:space="0" w:color="4F81BD"/>
      </w:pBdr>
      <w:shd w:val="clear" w:color="auto" w:fill="4F81BD"/>
      <w:tabs>
        <w:tab w:val="left" w:pos="0"/>
        <w:tab w:val="left" w:pos="420"/>
      </w:tabs>
      <w:autoSpaceDE/>
      <w:autoSpaceDN/>
      <w:adjustRightInd/>
      <w:spacing w:before="360" w:after="360" w:line="276" w:lineRule="auto"/>
      <w:ind w:left="432" w:hanging="432"/>
      <w:jc w:val="left"/>
    </w:pPr>
    <w:rPr>
      <w:rFonts w:ascii="Calibri" w:cs="宋体"/>
      <w:bCs/>
      <w:caps/>
      <w:color w:val="FFFFFF"/>
      <w:spacing w:val="15"/>
      <w:kern w:val="0"/>
      <w:sz w:val="22"/>
      <w:szCs w:val="22"/>
      <w:lang w:eastAsia="en-US" w:bidi="en-US"/>
    </w:rPr>
  </w:style>
  <w:style w:type="paragraph" w:customStyle="1" w:styleId="1H14H15H16H17H18H19H110H121H131H141H151H161H11">
    <w:name w:val="样式 标题 1H14H15H16H17H18H19H110H121H131H141H151H161H1...1"/>
    <w:basedOn w:val="1f3"/>
    <w:uiPriority w:val="99"/>
    <w:qFormat/>
    <w:rsid w:val="002B13CE"/>
    <w:pPr>
      <w:keepNext w:val="0"/>
      <w:keepLines w:val="0"/>
      <w:widowControl/>
      <w:pBdr>
        <w:top w:val="single" w:sz="24" w:space="0" w:color="4F81BD"/>
        <w:left w:val="single" w:sz="24" w:space="0" w:color="4F81BD"/>
        <w:bottom w:val="single" w:sz="24" w:space="0" w:color="4F81BD"/>
        <w:right w:val="single" w:sz="24" w:space="0" w:color="4F81BD"/>
      </w:pBdr>
      <w:shd w:val="clear" w:color="auto" w:fill="4F81BD"/>
      <w:tabs>
        <w:tab w:val="left" w:pos="0"/>
        <w:tab w:val="left" w:pos="420"/>
      </w:tabs>
      <w:autoSpaceDE/>
      <w:autoSpaceDN/>
      <w:adjustRightInd/>
      <w:spacing w:before="340" w:after="330" w:line="576" w:lineRule="auto"/>
      <w:ind w:left="432" w:hanging="432"/>
      <w:jc w:val="left"/>
    </w:pPr>
    <w:rPr>
      <w:rFonts w:hAnsi="宋体"/>
      <w:bCs/>
      <w:caps/>
      <w:color w:val="FFFFFF"/>
      <w:spacing w:val="15"/>
      <w:kern w:val="0"/>
      <w:sz w:val="22"/>
      <w:szCs w:val="44"/>
      <w:lang w:eastAsia="en-US" w:bidi="en-US"/>
    </w:rPr>
  </w:style>
  <w:style w:type="paragraph" w:customStyle="1" w:styleId="afffffffffffffffffffffffffb">
    <w:name w:val="文本"/>
    <w:basedOn w:val="affffb"/>
    <w:uiPriority w:val="99"/>
    <w:qFormat/>
    <w:rsid w:val="002B13CE"/>
    <w:pPr>
      <w:widowControl/>
      <w:spacing w:before="100" w:beforeAutospacing="1" w:after="100" w:afterAutospacing="1" w:line="276" w:lineRule="auto"/>
      <w:ind w:left="862" w:firstLineChars="200" w:firstLine="200"/>
      <w:jc w:val="left"/>
    </w:pPr>
    <w:rPr>
      <w:kern w:val="0"/>
      <w:sz w:val="20"/>
      <w:szCs w:val="20"/>
      <w:lang w:eastAsia="en-US" w:bidi="en-US"/>
    </w:rPr>
  </w:style>
  <w:style w:type="paragraph" w:customStyle="1" w:styleId="1Title1H1l1I1heading1h11stlevell1toc1Chapter">
    <w:name w:val="样式 标题 1Title1H1l1I1heading 1h11st levell1+toc 1Chapter ..."/>
    <w:basedOn w:val="1f3"/>
    <w:uiPriority w:val="99"/>
    <w:qFormat/>
    <w:rsid w:val="002B13CE"/>
    <w:pPr>
      <w:keepNext w:val="0"/>
      <w:keepLines w:val="0"/>
      <w:pageBreakBefore/>
      <w:widowControl/>
      <w:pBdr>
        <w:top w:val="single" w:sz="24" w:space="0" w:color="4F81BD"/>
        <w:left w:val="single" w:sz="24" w:space="0" w:color="4F81BD"/>
        <w:bottom w:val="single" w:sz="24" w:space="0" w:color="4F81BD"/>
        <w:right w:val="single" w:sz="24" w:space="0" w:color="4F81BD"/>
      </w:pBdr>
      <w:shd w:val="clear" w:color="auto" w:fill="4F81BD"/>
      <w:tabs>
        <w:tab w:val="left" w:pos="0"/>
        <w:tab w:val="left" w:pos="420"/>
      </w:tabs>
      <w:autoSpaceDE/>
      <w:autoSpaceDN/>
      <w:adjustRightInd/>
      <w:spacing w:beforeLines="150" w:before="0" w:after="0" w:line="276" w:lineRule="auto"/>
      <w:ind w:left="432" w:hanging="432"/>
      <w:jc w:val="left"/>
    </w:pPr>
    <w:rPr>
      <w:rFonts w:ascii="黑体" w:eastAsia="黑体" w:cs="宋体"/>
      <w:b w:val="0"/>
      <w:caps/>
      <w:color w:val="0000FF"/>
      <w:spacing w:val="15"/>
      <w:kern w:val="0"/>
      <w:sz w:val="22"/>
      <w:szCs w:val="36"/>
      <w:lang w:eastAsia="en-US" w:bidi="en-US"/>
    </w:rPr>
  </w:style>
  <w:style w:type="paragraph" w:customStyle="1" w:styleId="1ffffff1">
    <w:name w:val="正文 1"/>
    <w:basedOn w:val="affffb"/>
    <w:link w:val="1Char7"/>
    <w:qFormat/>
    <w:rsid w:val="002B13CE"/>
    <w:pPr>
      <w:widowControl/>
      <w:snapToGrid w:val="0"/>
      <w:spacing w:before="80" w:after="80" w:line="276" w:lineRule="auto"/>
      <w:ind w:left="1418" w:firstLineChars="200" w:firstLine="200"/>
      <w:jc w:val="left"/>
    </w:pPr>
    <w:rPr>
      <w:kern w:val="0"/>
      <w:szCs w:val="20"/>
      <w:lang w:eastAsia="en-US" w:bidi="en-US"/>
    </w:rPr>
  </w:style>
  <w:style w:type="character" w:customStyle="1" w:styleId="1Char7">
    <w:name w:val="正文 1 Char"/>
    <w:link w:val="1ffffff1"/>
    <w:qFormat/>
    <w:rsid w:val="002B13CE"/>
    <w:rPr>
      <w:rFonts w:ascii="Calibri" w:eastAsia="宋体" w:hAnsi="Calibri" w:cs="Times New Roman"/>
      <w:kern w:val="0"/>
      <w:szCs w:val="20"/>
      <w:lang w:eastAsia="en-US" w:bidi="en-US"/>
    </w:rPr>
  </w:style>
  <w:style w:type="character" w:customStyle="1" w:styleId="Char1f0">
    <w:name w:val="正文内容 Char1"/>
    <w:link w:val="afffffffffffffffffffffffffc"/>
    <w:qFormat/>
    <w:locked/>
    <w:rsid w:val="002B13CE"/>
    <w:rPr>
      <w:rFonts w:ascii="Arial" w:hAnsi="Arial" w:cs="Arial"/>
      <w:spacing w:val="-12"/>
      <w:lang w:val="zh-CN" w:eastAsia="en-US" w:bidi="en-US"/>
    </w:rPr>
  </w:style>
  <w:style w:type="paragraph" w:customStyle="1" w:styleId="afffffffffffffffffffffffffc">
    <w:name w:val="正文内容"/>
    <w:basedOn w:val="affffb"/>
    <w:link w:val="Char1f0"/>
    <w:qFormat/>
    <w:rsid w:val="002B13CE"/>
    <w:pPr>
      <w:widowControl/>
      <w:spacing w:before="200" w:after="200" w:line="360" w:lineRule="auto"/>
      <w:ind w:firstLineChars="200" w:firstLine="200"/>
      <w:jc w:val="left"/>
    </w:pPr>
    <w:rPr>
      <w:rFonts w:ascii="Arial" w:eastAsiaTheme="minorEastAsia" w:hAnsi="Arial" w:cs="Arial"/>
      <w:spacing w:val="-12"/>
      <w:szCs w:val="22"/>
      <w:lang w:val="zh-CN" w:eastAsia="en-US" w:bidi="en-US"/>
    </w:rPr>
  </w:style>
  <w:style w:type="paragraph" w:customStyle="1" w:styleId="1ffffff2">
    <w:name w:val="框文 1"/>
    <w:basedOn w:val="affffb"/>
    <w:uiPriority w:val="99"/>
    <w:qFormat/>
    <w:rsid w:val="002B13CE"/>
    <w:pPr>
      <w:widowControl/>
      <w:spacing w:before="200" w:after="200" w:line="320" w:lineRule="atLeast"/>
      <w:ind w:firstLineChars="200" w:firstLine="200"/>
      <w:jc w:val="center"/>
    </w:pPr>
    <w:rPr>
      <w:kern w:val="0"/>
      <w:sz w:val="18"/>
      <w:szCs w:val="20"/>
      <w:lang w:eastAsia="en-US" w:bidi="en-US"/>
    </w:rPr>
  </w:style>
  <w:style w:type="paragraph" w:customStyle="1" w:styleId="1H14-1GB2312">
    <w:name w:val="样式 标题 1H1标题 4-1 + 仿宋_GB2312 小二 居中"/>
    <w:basedOn w:val="affffb"/>
    <w:uiPriority w:val="99"/>
    <w:qFormat/>
    <w:rsid w:val="002B13CE"/>
    <w:pPr>
      <w:widowControl/>
      <w:spacing w:before="200" w:after="200" w:line="360" w:lineRule="auto"/>
      <w:ind w:firstLineChars="200" w:firstLine="200"/>
      <w:jc w:val="left"/>
    </w:pPr>
    <w:rPr>
      <w:kern w:val="0"/>
      <w:szCs w:val="20"/>
      <w:lang w:eastAsia="en-US" w:bidi="en-US"/>
    </w:rPr>
  </w:style>
  <w:style w:type="paragraph" w:customStyle="1" w:styleId="0857878">
    <w:name w:val="样式 首行缩进:  0.85 厘米 段前: 7.8 磅 段后: 7.8 磅"/>
    <w:basedOn w:val="affffb"/>
    <w:uiPriority w:val="99"/>
    <w:qFormat/>
    <w:rsid w:val="002B13CE"/>
    <w:pPr>
      <w:widowControl/>
      <w:spacing w:before="200" w:after="100" w:afterAutospacing="1" w:line="400" w:lineRule="exact"/>
      <w:ind w:firstLineChars="200" w:firstLine="482"/>
      <w:jc w:val="left"/>
    </w:pPr>
    <w:rPr>
      <w:rFonts w:ascii="Arial" w:hAnsi="Arial" w:cs="宋体"/>
      <w:kern w:val="0"/>
      <w:sz w:val="20"/>
      <w:szCs w:val="20"/>
      <w:lang w:eastAsia="en-US" w:bidi="en-US"/>
    </w:rPr>
  </w:style>
  <w:style w:type="paragraph" w:customStyle="1" w:styleId="78">
    <w:name w:val="样式7"/>
    <w:basedOn w:val="afffff0"/>
    <w:link w:val="7Char0"/>
    <w:qFormat/>
    <w:rsid w:val="002B13CE"/>
    <w:pPr>
      <w:widowControl/>
      <w:adjustRightInd w:val="0"/>
      <w:spacing w:before="200" w:after="200" w:line="300" w:lineRule="auto"/>
      <w:ind w:firstLineChars="200" w:firstLine="510"/>
    </w:pPr>
    <w:rPr>
      <w:rFonts w:ascii="Arial" w:eastAsia="黑体" w:hAnsi="Arial"/>
      <w:kern w:val="0"/>
      <w:sz w:val="21"/>
      <w:szCs w:val="21"/>
      <w:lang w:eastAsia="en-US" w:bidi="en-US"/>
    </w:rPr>
  </w:style>
  <w:style w:type="character" w:customStyle="1" w:styleId="7Char0">
    <w:name w:val="样式7 Char"/>
    <w:link w:val="78"/>
    <w:qFormat/>
    <w:rsid w:val="002B13CE"/>
    <w:rPr>
      <w:rFonts w:ascii="Arial" w:eastAsia="黑体" w:hAnsi="Arial" w:cs="Times New Roman"/>
      <w:kern w:val="0"/>
      <w:szCs w:val="21"/>
      <w:lang w:eastAsia="en-US" w:bidi="en-US"/>
    </w:rPr>
  </w:style>
  <w:style w:type="character" w:customStyle="1" w:styleId="Charffffff0">
    <w:name w:val="正文段 Char"/>
    <w:link w:val="afffffffffffffffffffffffffd"/>
    <w:qFormat/>
    <w:locked/>
    <w:rsid w:val="002B13CE"/>
    <w:rPr>
      <w:lang w:val="zh-CN" w:eastAsia="en-US" w:bidi="en-US"/>
    </w:rPr>
  </w:style>
  <w:style w:type="paragraph" w:customStyle="1" w:styleId="afffffffffffffffffffffffffd">
    <w:name w:val="正文段"/>
    <w:basedOn w:val="affffb"/>
    <w:link w:val="Charffffff0"/>
    <w:qFormat/>
    <w:rsid w:val="002B13CE"/>
    <w:pPr>
      <w:widowControl/>
      <w:adjustRightInd w:val="0"/>
      <w:spacing w:before="200" w:after="240" w:line="312" w:lineRule="atLeast"/>
      <w:ind w:firstLineChars="200" w:firstLine="425"/>
      <w:jc w:val="left"/>
    </w:pPr>
    <w:rPr>
      <w:rFonts w:asciiTheme="minorHAnsi" w:eastAsiaTheme="minorEastAsia" w:hAnsiTheme="minorHAnsi" w:cstheme="minorBidi"/>
      <w:szCs w:val="22"/>
      <w:lang w:val="zh-CN" w:eastAsia="en-US" w:bidi="en-US"/>
    </w:rPr>
  </w:style>
  <w:style w:type="paragraph" w:customStyle="1" w:styleId="41">
    <w:name w:val="正文缩进4"/>
    <w:basedOn w:val="affffb"/>
    <w:qFormat/>
    <w:rsid w:val="002B13CE"/>
    <w:pPr>
      <w:widowControl/>
      <w:numPr>
        <w:numId w:val="50"/>
      </w:numPr>
      <w:overflowPunct w:val="0"/>
      <w:autoSpaceDE w:val="0"/>
      <w:autoSpaceDN w:val="0"/>
      <w:adjustRightInd w:val="0"/>
      <w:spacing w:before="200" w:after="200" w:line="400" w:lineRule="exact"/>
      <w:ind w:left="0" w:firstLineChars="200" w:firstLine="420"/>
      <w:jc w:val="left"/>
    </w:pPr>
    <w:rPr>
      <w:kern w:val="0"/>
      <w:sz w:val="20"/>
      <w:szCs w:val="20"/>
      <w:lang w:eastAsia="en-US" w:bidi="en-US"/>
    </w:rPr>
  </w:style>
  <w:style w:type="paragraph" w:customStyle="1" w:styleId="4H4RefHeading1rh1Headingsqlsect1234sect123">
    <w:name w:val="样式 标题 4H4Ref Heading 1rh1Heading sqlsect 1.2.3.4sect 1.2.3..."/>
    <w:basedOn w:val="affffb"/>
    <w:uiPriority w:val="99"/>
    <w:qFormat/>
    <w:rsid w:val="002B13CE"/>
    <w:pPr>
      <w:widowControl/>
      <w:tabs>
        <w:tab w:val="left" w:pos="840"/>
      </w:tabs>
      <w:spacing w:before="200" w:after="200" w:line="360" w:lineRule="auto"/>
      <w:ind w:firstLineChars="200" w:firstLine="200"/>
      <w:jc w:val="left"/>
    </w:pPr>
    <w:rPr>
      <w:kern w:val="0"/>
      <w:sz w:val="20"/>
      <w:szCs w:val="20"/>
      <w:lang w:val="en-GB" w:eastAsia="en-US" w:bidi="en-US"/>
    </w:rPr>
  </w:style>
  <w:style w:type="paragraph" w:customStyle="1" w:styleId="1ffffff3">
    <w:name w:val="普通(网站)1"/>
    <w:basedOn w:val="affffb"/>
    <w:link w:val="Charffffff1"/>
    <w:qFormat/>
    <w:rsid w:val="002B13CE"/>
    <w:pPr>
      <w:widowControl/>
      <w:spacing w:before="100" w:after="100" w:line="360" w:lineRule="auto"/>
      <w:ind w:firstLineChars="200" w:firstLine="200"/>
      <w:jc w:val="left"/>
    </w:pPr>
    <w:rPr>
      <w:rFonts w:eastAsia="PMingLiU-ExtB"/>
      <w:kern w:val="0"/>
      <w:sz w:val="20"/>
      <w:szCs w:val="20"/>
      <w:lang w:val="en-AU" w:eastAsia="zh-TW" w:bidi="en-US"/>
    </w:rPr>
  </w:style>
  <w:style w:type="character" w:customStyle="1" w:styleId="Charffffff1">
    <w:name w:val="普通(网站) Char"/>
    <w:link w:val="1ffffff3"/>
    <w:qFormat/>
    <w:rsid w:val="002B13CE"/>
    <w:rPr>
      <w:rFonts w:ascii="Calibri" w:eastAsia="PMingLiU-ExtB" w:hAnsi="Calibri" w:cs="Times New Roman"/>
      <w:kern w:val="0"/>
      <w:sz w:val="20"/>
      <w:szCs w:val="20"/>
      <w:lang w:val="en-AU" w:eastAsia="zh-TW" w:bidi="en-US"/>
    </w:rPr>
  </w:style>
  <w:style w:type="paragraph" w:customStyle="1" w:styleId="afffffffffffffffffffffffffe">
    <w:name w:val="表题"/>
    <w:uiPriority w:val="99"/>
    <w:qFormat/>
    <w:rsid w:val="002B13CE"/>
    <w:pPr>
      <w:keepNext/>
      <w:keepLines/>
      <w:spacing w:before="200" w:after="200" w:line="480" w:lineRule="auto"/>
      <w:ind w:left="1418" w:firstLineChars="200" w:firstLine="200"/>
      <w:jc w:val="center"/>
    </w:pPr>
    <w:rPr>
      <w:rFonts w:ascii="Arial" w:eastAsia="黑体" w:hAnsi="Arial" w:cs="Times New Roman"/>
      <w:kern w:val="0"/>
      <w:sz w:val="22"/>
    </w:rPr>
  </w:style>
  <w:style w:type="character" w:customStyle="1" w:styleId="CharCharCharChar2">
    <w:name w:val="文字 Char Char Char Char"/>
    <w:link w:val="CharCharChar6"/>
    <w:qFormat/>
    <w:locked/>
    <w:rsid w:val="002B13CE"/>
    <w:rPr>
      <w:rFonts w:ascii="宋体"/>
      <w:sz w:val="28"/>
      <w:lang w:val="zh-CN" w:eastAsia="en-US" w:bidi="en-US"/>
    </w:rPr>
  </w:style>
  <w:style w:type="paragraph" w:customStyle="1" w:styleId="CharCharChar6">
    <w:name w:val="文字 Char Char Char"/>
    <w:basedOn w:val="affffb"/>
    <w:link w:val="CharCharCharChar2"/>
    <w:qFormat/>
    <w:rsid w:val="002B13CE"/>
    <w:pPr>
      <w:widowControl/>
      <w:tabs>
        <w:tab w:val="left" w:pos="8520"/>
      </w:tabs>
      <w:spacing w:before="200" w:after="200" w:line="312" w:lineRule="auto"/>
      <w:ind w:right="-210" w:firstLineChars="200" w:firstLine="556"/>
      <w:jc w:val="left"/>
    </w:pPr>
    <w:rPr>
      <w:rFonts w:ascii="宋体" w:eastAsiaTheme="minorEastAsia" w:hAnsiTheme="minorHAnsi" w:cstheme="minorBidi"/>
      <w:sz w:val="28"/>
      <w:szCs w:val="22"/>
      <w:lang w:val="zh-CN" w:eastAsia="en-US" w:bidi="en-US"/>
    </w:rPr>
  </w:style>
  <w:style w:type="paragraph" w:customStyle="1" w:styleId="3ff9">
    <w:name w:val="投标文件3"/>
    <w:basedOn w:val="affffb"/>
    <w:uiPriority w:val="99"/>
    <w:qFormat/>
    <w:rsid w:val="002B13CE"/>
    <w:pPr>
      <w:widowControl/>
      <w:spacing w:before="200" w:after="200" w:line="276" w:lineRule="auto"/>
      <w:ind w:firstLineChars="200" w:firstLine="200"/>
      <w:jc w:val="left"/>
    </w:pPr>
    <w:rPr>
      <w:rFonts w:ascii="宋体" w:eastAsia="黑体" w:hAnsi="Courier New"/>
      <w:b/>
      <w:kern w:val="0"/>
      <w:sz w:val="30"/>
      <w:szCs w:val="20"/>
      <w:lang w:eastAsia="en-US" w:bidi="en-US"/>
    </w:rPr>
  </w:style>
  <w:style w:type="paragraph" w:customStyle="1" w:styleId="affffffffffffffffffffffffff">
    <w:name w:val="恒智正文"/>
    <w:basedOn w:val="affffb"/>
    <w:uiPriority w:val="99"/>
    <w:qFormat/>
    <w:rsid w:val="002B13CE"/>
    <w:pPr>
      <w:widowControl/>
      <w:spacing w:line="360" w:lineRule="auto"/>
      <w:ind w:firstLineChars="200" w:firstLine="200"/>
      <w:jc w:val="left"/>
    </w:pPr>
    <w:rPr>
      <w:rFonts w:ascii="Times New Roman" w:hAnsi="Times New Roman"/>
      <w:sz w:val="24"/>
    </w:rPr>
  </w:style>
  <w:style w:type="character" w:customStyle="1" w:styleId="9Char0">
    <w:name w:val="样式9 Char"/>
    <w:link w:val="93"/>
    <w:qFormat/>
    <w:locked/>
    <w:rsid w:val="002B13CE"/>
    <w:rPr>
      <w:spacing w:val="6"/>
      <w:sz w:val="24"/>
    </w:rPr>
  </w:style>
  <w:style w:type="paragraph" w:customStyle="1" w:styleId="93">
    <w:name w:val="样式9"/>
    <w:basedOn w:val="affffb"/>
    <w:link w:val="9Char0"/>
    <w:qFormat/>
    <w:rsid w:val="002B13CE"/>
    <w:pPr>
      <w:widowControl/>
      <w:spacing w:line="440" w:lineRule="exact"/>
      <w:ind w:firstLineChars="200" w:firstLine="200"/>
      <w:jc w:val="left"/>
    </w:pPr>
    <w:rPr>
      <w:rFonts w:asciiTheme="minorHAnsi" w:eastAsiaTheme="minorEastAsia" w:hAnsiTheme="minorHAnsi" w:cstheme="minorBidi"/>
      <w:spacing w:val="6"/>
      <w:sz w:val="24"/>
      <w:szCs w:val="22"/>
    </w:rPr>
  </w:style>
  <w:style w:type="character" w:customStyle="1" w:styleId="2Chard">
    <w:name w:val="样式 标题 2左对齐 + 小三 Char"/>
    <w:link w:val="2ffff1"/>
    <w:qFormat/>
    <w:locked/>
    <w:rsid w:val="002B13CE"/>
    <w:rPr>
      <w:rFonts w:ascii="Arial" w:eastAsia="黑体" w:hAnsi="Arial" w:cs="Arial"/>
      <w:b/>
      <w:bCs/>
      <w:sz w:val="30"/>
      <w:szCs w:val="30"/>
    </w:rPr>
  </w:style>
  <w:style w:type="paragraph" w:customStyle="1" w:styleId="2ffff1">
    <w:name w:val="样式 标题 2左对齐 + 小三"/>
    <w:basedOn w:val="2a"/>
    <w:link w:val="2Chard"/>
    <w:qFormat/>
    <w:rsid w:val="002B13CE"/>
    <w:pPr>
      <w:widowControl/>
      <w:tabs>
        <w:tab w:val="left" w:pos="0"/>
        <w:tab w:val="left" w:pos="709"/>
        <w:tab w:val="left" w:pos="840"/>
      </w:tabs>
      <w:autoSpaceDE/>
      <w:autoSpaceDN/>
      <w:adjustRightInd/>
      <w:spacing w:before="0" w:line="410" w:lineRule="auto"/>
      <w:ind w:left="576" w:hanging="576"/>
    </w:pPr>
    <w:rPr>
      <w:rFonts w:cs="Arial"/>
      <w:bCs/>
      <w:kern w:val="2"/>
      <w:szCs w:val="30"/>
    </w:rPr>
  </w:style>
  <w:style w:type="paragraph" w:customStyle="1" w:styleId="affffffffffffffffffffffffff0">
    <w:name w:val="目录文字"/>
    <w:basedOn w:val="affffb"/>
    <w:uiPriority w:val="99"/>
    <w:qFormat/>
    <w:rsid w:val="002B13CE"/>
    <w:pPr>
      <w:widowControl/>
      <w:spacing w:line="480" w:lineRule="auto"/>
      <w:ind w:firstLineChars="200" w:firstLine="200"/>
      <w:jc w:val="left"/>
    </w:pPr>
    <w:rPr>
      <w:rFonts w:ascii="宋体" w:hAnsi="宋体"/>
      <w:kern w:val="0"/>
      <w:sz w:val="24"/>
      <w:szCs w:val="20"/>
    </w:rPr>
  </w:style>
  <w:style w:type="paragraph" w:customStyle="1" w:styleId="2150">
    <w:name w:val="样式 标题 2 + 行距: 1.5 倍行距"/>
    <w:basedOn w:val="2a"/>
    <w:uiPriority w:val="99"/>
    <w:qFormat/>
    <w:rsid w:val="002B13CE"/>
    <w:pPr>
      <w:widowControl/>
      <w:tabs>
        <w:tab w:val="left" w:pos="0"/>
        <w:tab w:val="left" w:pos="709"/>
        <w:tab w:val="left" w:pos="840"/>
      </w:tabs>
      <w:autoSpaceDE/>
      <w:autoSpaceDN/>
      <w:adjustRightInd/>
      <w:spacing w:before="0" w:line="360" w:lineRule="auto"/>
      <w:ind w:left="576" w:hanging="576"/>
    </w:pPr>
    <w:rPr>
      <w:rFonts w:eastAsia="宋体" w:cs="宋体"/>
      <w:bCs/>
      <w:kern w:val="2"/>
      <w:sz w:val="48"/>
    </w:rPr>
  </w:style>
  <w:style w:type="paragraph" w:customStyle="1" w:styleId="2151">
    <w:name w:val="样式 标题 2 + 鲜绿 行距: 1.5 倍行距"/>
    <w:basedOn w:val="2a"/>
    <w:uiPriority w:val="99"/>
    <w:qFormat/>
    <w:rsid w:val="002B13CE"/>
    <w:pPr>
      <w:widowControl/>
      <w:tabs>
        <w:tab w:val="left" w:pos="0"/>
        <w:tab w:val="left" w:pos="709"/>
        <w:tab w:val="left" w:pos="840"/>
      </w:tabs>
      <w:autoSpaceDE/>
      <w:autoSpaceDN/>
      <w:adjustRightInd/>
      <w:spacing w:before="0" w:line="360" w:lineRule="auto"/>
      <w:ind w:left="576" w:hanging="576"/>
    </w:pPr>
    <w:rPr>
      <w:rFonts w:eastAsia="宋体" w:cs="宋体"/>
      <w:bCs/>
      <w:color w:val="00FF00"/>
      <w:kern w:val="2"/>
      <w:sz w:val="48"/>
    </w:rPr>
  </w:style>
  <w:style w:type="paragraph" w:customStyle="1" w:styleId="an">
    <w:name w:val="正文an"/>
    <w:basedOn w:val="affffb"/>
    <w:uiPriority w:val="99"/>
    <w:qFormat/>
    <w:rsid w:val="002B13CE"/>
    <w:pPr>
      <w:widowControl/>
      <w:adjustRightInd w:val="0"/>
      <w:snapToGrid w:val="0"/>
      <w:spacing w:line="300" w:lineRule="auto"/>
      <w:ind w:firstLineChars="200" w:firstLine="200"/>
      <w:jc w:val="left"/>
    </w:pPr>
    <w:rPr>
      <w:rFonts w:ascii="Arial Narrow" w:eastAsia="方正楷体_GB2312" w:hAnsi="Arial Narrow"/>
      <w:sz w:val="26"/>
    </w:rPr>
  </w:style>
  <w:style w:type="paragraph" w:customStyle="1" w:styleId="affffffffffffffffffffffffff1">
    <w:name w:val="序号列举项"/>
    <w:basedOn w:val="1ffffff1"/>
    <w:uiPriority w:val="99"/>
    <w:qFormat/>
    <w:rsid w:val="002B13CE"/>
    <w:pPr>
      <w:widowControl w:val="0"/>
      <w:snapToGrid/>
      <w:spacing w:before="0" w:after="0" w:line="360" w:lineRule="auto"/>
      <w:ind w:left="0" w:right="-33" w:firstLine="480"/>
    </w:pPr>
    <w:rPr>
      <w:rFonts w:ascii="Times New Roman" w:hAnsi="Times New Roman"/>
      <w:kern w:val="2"/>
      <w:sz w:val="24"/>
      <w:szCs w:val="24"/>
      <w:lang w:eastAsia="zh-CN" w:bidi="ar-SA"/>
    </w:rPr>
  </w:style>
  <w:style w:type="paragraph" w:customStyle="1" w:styleId="affffffffffffffffffffffffff2">
    <w:name w:val="圆点列举项"/>
    <w:basedOn w:val="1ffffff1"/>
    <w:uiPriority w:val="99"/>
    <w:qFormat/>
    <w:rsid w:val="002B13CE"/>
    <w:pPr>
      <w:widowControl w:val="0"/>
      <w:snapToGrid/>
      <w:spacing w:before="0" w:after="0" w:line="360" w:lineRule="auto"/>
      <w:ind w:left="0" w:right="-33" w:firstLine="480"/>
    </w:pPr>
    <w:rPr>
      <w:rFonts w:ascii="Times New Roman" w:hAnsi="Times New Roman"/>
      <w:kern w:val="2"/>
      <w:sz w:val="24"/>
      <w:szCs w:val="24"/>
      <w:lang w:eastAsia="zh-CN" w:bidi="ar-SA"/>
    </w:rPr>
  </w:style>
  <w:style w:type="paragraph" w:customStyle="1" w:styleId="2152">
    <w:name w:val="样式 样式 首行缩进:  2 字符 + 行距: 1.5 倍行距"/>
    <w:basedOn w:val="affffb"/>
    <w:uiPriority w:val="99"/>
    <w:qFormat/>
    <w:rsid w:val="002B13CE"/>
    <w:pPr>
      <w:widowControl/>
      <w:spacing w:line="360" w:lineRule="auto"/>
      <w:ind w:firstLineChars="196" w:firstLine="470"/>
      <w:jc w:val="left"/>
    </w:pPr>
    <w:rPr>
      <w:rFonts w:ascii="Times New Roman" w:hAnsi="Times New Roman"/>
      <w:sz w:val="24"/>
      <w:szCs w:val="20"/>
    </w:rPr>
  </w:style>
  <w:style w:type="paragraph" w:customStyle="1" w:styleId="219">
    <w:name w:val="正文21"/>
    <w:basedOn w:val="affffb"/>
    <w:uiPriority w:val="99"/>
    <w:qFormat/>
    <w:rsid w:val="002B13CE"/>
    <w:pPr>
      <w:widowControl/>
      <w:spacing w:before="156" w:line="360" w:lineRule="auto"/>
      <w:ind w:firstLineChars="200" w:firstLine="200"/>
      <w:jc w:val="left"/>
    </w:pPr>
    <w:rPr>
      <w:rFonts w:ascii="Times New Roman" w:hAnsi="Times New Roman"/>
      <w:sz w:val="24"/>
      <w:szCs w:val="20"/>
    </w:rPr>
  </w:style>
  <w:style w:type="paragraph" w:customStyle="1" w:styleId="affffffffffffffffffffffffff3">
    <w:name w:val="项目符号：一级"/>
    <w:basedOn w:val="affffffff7"/>
    <w:next w:val="affffffff7"/>
    <w:uiPriority w:val="99"/>
    <w:qFormat/>
    <w:rsid w:val="002B13CE"/>
    <w:pPr>
      <w:widowControl/>
      <w:adjustRightInd w:val="0"/>
      <w:snapToGrid w:val="0"/>
      <w:spacing w:beforeLines="0"/>
      <w:ind w:left="178" w:rightChars="-64" w:right="-134" w:hangingChars="85" w:hanging="178"/>
      <w:jc w:val="left"/>
    </w:pPr>
    <w:rPr>
      <w:sz w:val="21"/>
      <w:szCs w:val="21"/>
      <w:lang w:val="en-US"/>
    </w:rPr>
  </w:style>
  <w:style w:type="paragraph" w:customStyle="1" w:styleId="--0">
    <w:name w:val="正文--表格内正文"/>
    <w:basedOn w:val="affffb"/>
    <w:uiPriority w:val="99"/>
    <w:qFormat/>
    <w:rsid w:val="002B13CE"/>
    <w:pPr>
      <w:widowControl/>
      <w:spacing w:line="0" w:lineRule="atLeast"/>
      <w:ind w:firstLineChars="200" w:firstLine="200"/>
      <w:jc w:val="center"/>
    </w:pPr>
    <w:rPr>
      <w:rFonts w:ascii="宋体" w:hAnsi="宋体"/>
      <w:color w:val="000000"/>
      <w:sz w:val="24"/>
    </w:rPr>
  </w:style>
  <w:style w:type="character" w:customStyle="1" w:styleId="Charffffff2">
    <w:name w:val="标准小四 Char"/>
    <w:link w:val="affffffffffffffffffffffffff4"/>
    <w:qFormat/>
    <w:locked/>
    <w:rsid w:val="002B13CE"/>
    <w:rPr>
      <w:rFonts w:ascii="Arial" w:hAnsi="Arial" w:cs="Arial"/>
      <w:sz w:val="24"/>
      <w:szCs w:val="21"/>
      <w:lang w:val="zh-CN"/>
    </w:rPr>
  </w:style>
  <w:style w:type="paragraph" w:customStyle="1" w:styleId="affffffffffffffffffffffffff4">
    <w:name w:val="标准小四"/>
    <w:basedOn w:val="affffb"/>
    <w:link w:val="Charffffff2"/>
    <w:qFormat/>
    <w:rsid w:val="002B13CE"/>
    <w:pPr>
      <w:widowControl/>
      <w:spacing w:line="360" w:lineRule="auto"/>
      <w:ind w:firstLineChars="200" w:firstLine="480"/>
      <w:jc w:val="left"/>
    </w:pPr>
    <w:rPr>
      <w:rFonts w:ascii="Arial" w:eastAsiaTheme="minorEastAsia" w:hAnsi="Arial" w:cs="Arial"/>
      <w:sz w:val="24"/>
      <w:szCs w:val="21"/>
      <w:lang w:val="zh-CN"/>
    </w:rPr>
  </w:style>
  <w:style w:type="paragraph" w:customStyle="1" w:styleId="2112">
    <w:name w:val="正文文本 211"/>
    <w:basedOn w:val="affffb"/>
    <w:uiPriority w:val="99"/>
    <w:qFormat/>
    <w:rsid w:val="002B13CE"/>
    <w:pPr>
      <w:widowControl/>
      <w:overflowPunct w:val="0"/>
      <w:autoSpaceDE w:val="0"/>
      <w:autoSpaceDN w:val="0"/>
      <w:adjustRightInd w:val="0"/>
      <w:spacing w:line="360" w:lineRule="auto"/>
      <w:ind w:left="720" w:firstLineChars="200" w:hanging="720"/>
      <w:jc w:val="left"/>
    </w:pPr>
    <w:rPr>
      <w:rFonts w:ascii="Times New Roman" w:hAnsi="Times New Roman"/>
      <w:kern w:val="0"/>
      <w:sz w:val="24"/>
      <w:szCs w:val="20"/>
      <w:lang w:val="en-GB"/>
    </w:rPr>
  </w:style>
  <w:style w:type="paragraph" w:customStyle="1" w:styleId="0741505">
    <w:name w:val="样式 样式 首行缩进:  0.74 厘米 行距: 1.5 倍行距 + 段后: 0.5 行"/>
    <w:basedOn w:val="affffb"/>
    <w:uiPriority w:val="99"/>
    <w:qFormat/>
    <w:rsid w:val="002B13CE"/>
    <w:pPr>
      <w:widowControl/>
      <w:spacing w:line="360" w:lineRule="auto"/>
      <w:ind w:firstLineChars="200" w:firstLine="420"/>
      <w:jc w:val="left"/>
    </w:pPr>
    <w:rPr>
      <w:rFonts w:ascii="方正楷体_GB2312" w:eastAsia="方正楷体_GB2312" w:hAnsi="Times New Roman"/>
      <w:bCs/>
      <w:sz w:val="24"/>
      <w:szCs w:val="20"/>
    </w:rPr>
  </w:style>
  <w:style w:type="paragraph" w:customStyle="1" w:styleId="affffffffffffffffffffffffff5">
    <w:name w:val="正文 居中"/>
    <w:basedOn w:val="affffb"/>
    <w:uiPriority w:val="99"/>
    <w:qFormat/>
    <w:rsid w:val="002B13CE"/>
    <w:pPr>
      <w:widowControl/>
      <w:spacing w:line="360" w:lineRule="auto"/>
      <w:ind w:firstLineChars="200" w:firstLine="200"/>
      <w:jc w:val="center"/>
    </w:pPr>
    <w:rPr>
      <w:rFonts w:ascii="Times New Roman" w:hAnsi="Times New Roman"/>
      <w:sz w:val="24"/>
      <w:szCs w:val="20"/>
    </w:rPr>
  </w:style>
  <w:style w:type="paragraph" w:customStyle="1" w:styleId="2CharChar3">
    <w:name w:val="正文 首行缩进:  2 字符 Char Char"/>
    <w:basedOn w:val="affffb"/>
    <w:uiPriority w:val="99"/>
    <w:qFormat/>
    <w:rsid w:val="002B13CE"/>
    <w:pPr>
      <w:widowControl/>
      <w:spacing w:line="360" w:lineRule="auto"/>
      <w:ind w:firstLineChars="200" w:firstLine="480"/>
      <w:jc w:val="left"/>
    </w:pPr>
    <w:rPr>
      <w:rFonts w:ascii="方正楷体_GB2312" w:eastAsia="方正楷体_GB2312" w:hAnsi="Times New Roman"/>
      <w:bCs/>
      <w:sz w:val="24"/>
    </w:rPr>
  </w:style>
  <w:style w:type="paragraph" w:customStyle="1" w:styleId="1ffffff4">
    <w:name w:val="部分1"/>
    <w:basedOn w:val="affffb"/>
    <w:uiPriority w:val="99"/>
    <w:qFormat/>
    <w:rsid w:val="002B13CE"/>
    <w:pPr>
      <w:keepNext/>
      <w:pageBreakBefore/>
      <w:widowControl/>
      <w:tabs>
        <w:tab w:val="left" w:pos="360"/>
      </w:tabs>
      <w:spacing w:line="360" w:lineRule="auto"/>
      <w:ind w:firstLineChars="200" w:firstLine="200"/>
      <w:jc w:val="center"/>
      <w:outlineLvl w:val="0"/>
    </w:pPr>
    <w:rPr>
      <w:rFonts w:ascii="Times New Roman" w:eastAsia="黑体" w:hAnsi="Times New Roman"/>
      <w:b/>
      <w:kern w:val="44"/>
      <w:sz w:val="36"/>
      <w:szCs w:val="20"/>
    </w:rPr>
  </w:style>
  <w:style w:type="paragraph" w:customStyle="1" w:styleId="affffffffffffffffffffffffff6">
    <w:name w:val="大标题"/>
    <w:basedOn w:val="affffb"/>
    <w:next w:val="affffb"/>
    <w:qFormat/>
    <w:rsid w:val="002B13CE"/>
    <w:pPr>
      <w:pageBreakBefore/>
      <w:widowControl/>
      <w:tabs>
        <w:tab w:val="left" w:pos="420"/>
      </w:tabs>
      <w:spacing w:line="360" w:lineRule="auto"/>
      <w:ind w:firstLineChars="200" w:hanging="420"/>
      <w:jc w:val="left"/>
      <w:outlineLvl w:val="0"/>
    </w:pPr>
    <w:rPr>
      <w:rFonts w:ascii="Times New Roman" w:hAnsi="Times New Roman"/>
      <w:b/>
      <w:iCs/>
      <w:sz w:val="44"/>
    </w:rPr>
  </w:style>
  <w:style w:type="paragraph" w:customStyle="1" w:styleId="1ffffff5">
    <w:name w:val="条1"/>
    <w:basedOn w:val="affffb"/>
    <w:uiPriority w:val="99"/>
    <w:qFormat/>
    <w:rsid w:val="002B13CE"/>
    <w:pPr>
      <w:widowControl/>
      <w:tabs>
        <w:tab w:val="left" w:pos="780"/>
      </w:tabs>
      <w:spacing w:before="156" w:line="360" w:lineRule="auto"/>
      <w:ind w:left="780" w:firstLineChars="200" w:hanging="360"/>
      <w:jc w:val="left"/>
    </w:pPr>
    <w:rPr>
      <w:rFonts w:ascii="Times New Roman" w:eastAsia="黑体" w:hAnsi="Times New Roman"/>
      <w:sz w:val="24"/>
      <w:szCs w:val="20"/>
    </w:rPr>
  </w:style>
  <w:style w:type="paragraph" w:customStyle="1" w:styleId="2Chare">
    <w:name w:val="正文 首行缩进:  2 字符 Char"/>
    <w:basedOn w:val="affffb"/>
    <w:uiPriority w:val="99"/>
    <w:qFormat/>
    <w:rsid w:val="002B13CE"/>
    <w:pPr>
      <w:widowControl/>
      <w:spacing w:line="360" w:lineRule="auto"/>
      <w:ind w:firstLineChars="200" w:firstLine="480"/>
      <w:jc w:val="left"/>
    </w:pPr>
    <w:rPr>
      <w:rFonts w:ascii="Times New Roman" w:hAnsi="Times New Roman" w:cs="宋体"/>
      <w:sz w:val="24"/>
      <w:szCs w:val="20"/>
    </w:rPr>
  </w:style>
  <w:style w:type="paragraph" w:customStyle="1" w:styleId="4Char3">
    <w:name w:val="样式4 Char"/>
    <w:basedOn w:val="affffb"/>
    <w:uiPriority w:val="99"/>
    <w:qFormat/>
    <w:rsid w:val="002B13CE"/>
    <w:pPr>
      <w:widowControl/>
      <w:spacing w:line="360" w:lineRule="auto"/>
      <w:ind w:firstLineChars="200" w:firstLine="480"/>
      <w:jc w:val="left"/>
    </w:pPr>
    <w:rPr>
      <w:rFonts w:ascii="Times New Roman" w:hAnsi="Times New Roman" w:cs="宋体"/>
      <w:color w:val="000000"/>
      <w:kern w:val="0"/>
      <w:sz w:val="24"/>
    </w:rPr>
  </w:style>
  <w:style w:type="paragraph" w:customStyle="1" w:styleId="affffffffffffffffffffffffff7">
    <w:name w:val="项目符号，一级"/>
    <w:basedOn w:val="affffffff7"/>
    <w:next w:val="affffffff7"/>
    <w:uiPriority w:val="99"/>
    <w:qFormat/>
    <w:rsid w:val="002B13CE"/>
    <w:pPr>
      <w:framePr w:hSpace="180" w:wrap="around" w:vAnchor="text" w:hAnchor="text" w:y="1"/>
      <w:widowControl/>
      <w:tabs>
        <w:tab w:val="left" w:pos="1320"/>
      </w:tabs>
      <w:adjustRightInd w:val="0"/>
      <w:snapToGrid w:val="0"/>
      <w:spacing w:beforeLines="88" w:line="240" w:lineRule="atLeast"/>
      <w:ind w:leftChars="179" w:left="376" w:rightChars="21" w:right="44" w:hangingChars="85" w:hanging="85"/>
      <w:jc w:val="left"/>
    </w:pPr>
    <w:rPr>
      <w:color w:val="000000"/>
      <w:sz w:val="21"/>
      <w:lang w:val="en-US"/>
    </w:rPr>
  </w:style>
  <w:style w:type="paragraph" w:customStyle="1" w:styleId="affffffffffffffffffffffffff8">
    <w:name w:val="项目符号，二级"/>
    <w:basedOn w:val="affffffff7"/>
    <w:next w:val="affffffff7"/>
    <w:uiPriority w:val="99"/>
    <w:qFormat/>
    <w:rsid w:val="002B13CE"/>
    <w:pPr>
      <w:widowControl/>
      <w:tabs>
        <w:tab w:val="left" w:pos="1211"/>
        <w:tab w:val="left" w:pos="1337"/>
      </w:tabs>
      <w:adjustRightInd w:val="0"/>
      <w:snapToGrid w:val="0"/>
      <w:spacing w:beforeLines="88"/>
      <w:ind w:left="1337" w:rightChars="21" w:right="-27" w:hangingChars="85" w:hanging="85"/>
      <w:jc w:val="left"/>
    </w:pPr>
    <w:rPr>
      <w:color w:val="000000"/>
      <w:lang w:val="en-US"/>
    </w:rPr>
  </w:style>
  <w:style w:type="paragraph" w:customStyle="1" w:styleId="05051">
    <w:name w:val="样式 加点正文 + 段前: 0.5 行 段后: 0.5 行1"/>
    <w:basedOn w:val="affffb"/>
    <w:uiPriority w:val="99"/>
    <w:qFormat/>
    <w:rsid w:val="002B13CE"/>
    <w:pPr>
      <w:widowControl/>
      <w:tabs>
        <w:tab w:val="left" w:pos="1268"/>
      </w:tabs>
      <w:spacing w:line="300" w:lineRule="auto"/>
      <w:ind w:left="1268" w:firstLineChars="200" w:hanging="420"/>
      <w:jc w:val="left"/>
    </w:pPr>
    <w:rPr>
      <w:rFonts w:ascii="Times New Roman" w:hAnsi="Times New Roman"/>
      <w:sz w:val="24"/>
      <w:szCs w:val="20"/>
    </w:rPr>
  </w:style>
  <w:style w:type="paragraph" w:customStyle="1" w:styleId="3H3sect123BOD0Heading3-oldh3l3CTLevel3Head">
    <w:name w:val="样式 标题 3H3sect1.2.3BOD 0Heading 3 - oldh3l3CTLevel 3 Head..."/>
    <w:basedOn w:val="38"/>
    <w:uiPriority w:val="99"/>
    <w:qFormat/>
    <w:rsid w:val="002B13CE"/>
    <w:pPr>
      <w:widowControl/>
      <w:tabs>
        <w:tab w:val="left" w:pos="0"/>
        <w:tab w:val="left" w:pos="425"/>
        <w:tab w:val="left" w:pos="1260"/>
      </w:tabs>
      <w:autoSpaceDE/>
      <w:autoSpaceDN/>
      <w:adjustRightInd/>
      <w:spacing w:before="0" w:after="0"/>
      <w:ind w:left="720" w:hanging="720"/>
    </w:pPr>
    <w:rPr>
      <w:rFonts w:ascii="Times New Roman" w:hAnsi="Times New Roman" w:cs="宋体"/>
      <w:bCs/>
      <w:sz w:val="30"/>
      <w:u w:val="none"/>
    </w:rPr>
  </w:style>
  <w:style w:type="paragraph" w:customStyle="1" w:styleId="22Heading2HiddenHeading2CCBSheading2H2h2">
    <w:name w:val="样式 标题 2第一章 标题 2Heading 2 HiddenHeading 2 CCBSheading 2H2h2..."/>
    <w:basedOn w:val="2a"/>
    <w:qFormat/>
    <w:rsid w:val="002B13CE"/>
    <w:pPr>
      <w:keepLines w:val="0"/>
      <w:widowControl/>
      <w:tabs>
        <w:tab w:val="left" w:pos="0"/>
        <w:tab w:val="left" w:pos="360"/>
        <w:tab w:val="left" w:pos="709"/>
        <w:tab w:val="left" w:pos="840"/>
      </w:tabs>
      <w:autoSpaceDE/>
      <w:autoSpaceDN/>
      <w:spacing w:before="0" w:line="240" w:lineRule="auto"/>
      <w:ind w:left="360" w:hanging="360"/>
    </w:pPr>
    <w:rPr>
      <w:rFonts w:ascii="黑体" w:hAnsi="Times New Roman" w:cs="宋体"/>
      <w:b w:val="0"/>
      <w:sz w:val="32"/>
    </w:rPr>
  </w:style>
  <w:style w:type="paragraph" w:customStyle="1" w:styleId="lzq">
    <w:name w:val="正文lzq"/>
    <w:basedOn w:val="affffb"/>
    <w:uiPriority w:val="99"/>
    <w:qFormat/>
    <w:rsid w:val="002B13CE"/>
    <w:pPr>
      <w:widowControl/>
      <w:adjustRightInd w:val="0"/>
      <w:spacing w:line="360" w:lineRule="auto"/>
      <w:ind w:firstLineChars="200" w:firstLine="480"/>
      <w:jc w:val="left"/>
    </w:pPr>
    <w:rPr>
      <w:rFonts w:ascii="Times New Roman" w:hAnsi="Times New Roman"/>
      <w:kern w:val="0"/>
      <w:sz w:val="24"/>
      <w:szCs w:val="20"/>
    </w:rPr>
  </w:style>
  <w:style w:type="paragraph" w:customStyle="1" w:styleId="affffffffffffffffffffffffff9">
    <w:name w:val="丁华正文"/>
    <w:basedOn w:val="3e"/>
    <w:uiPriority w:val="99"/>
    <w:qFormat/>
    <w:rsid w:val="002B13CE"/>
    <w:pPr>
      <w:widowControl/>
      <w:snapToGrid w:val="0"/>
      <w:spacing w:before="0" w:line="360" w:lineRule="auto"/>
      <w:ind w:left="0" w:firstLineChars="200" w:firstLine="510"/>
    </w:pPr>
    <w:rPr>
      <w:rFonts w:hAnsi="Arial"/>
      <w:b/>
      <w:color w:val="000000"/>
      <w:szCs w:val="16"/>
      <w:lang w:eastAsia="en-US"/>
    </w:rPr>
  </w:style>
  <w:style w:type="paragraph" w:customStyle="1" w:styleId="2ffff2">
    <w:name w:val="丁华标题2"/>
    <w:basedOn w:val="2a"/>
    <w:next w:val="affffffffffffffffffffffffff9"/>
    <w:uiPriority w:val="99"/>
    <w:qFormat/>
    <w:rsid w:val="002B13CE"/>
    <w:pPr>
      <w:widowControl/>
      <w:tabs>
        <w:tab w:val="left" w:pos="0"/>
        <w:tab w:val="left" w:pos="567"/>
        <w:tab w:val="left" w:pos="709"/>
        <w:tab w:val="left" w:pos="840"/>
      </w:tabs>
      <w:spacing w:after="120" w:line="410" w:lineRule="auto"/>
      <w:ind w:left="567" w:hanging="567"/>
      <w:jc w:val="left"/>
    </w:pPr>
    <w:rPr>
      <w:bCs/>
      <w:color w:val="000000"/>
      <w:sz w:val="28"/>
    </w:rPr>
  </w:style>
  <w:style w:type="paragraph" w:customStyle="1" w:styleId="3ffa">
    <w:name w:val="马刚标题3"/>
    <w:basedOn w:val="affffb"/>
    <w:next w:val="affffb"/>
    <w:uiPriority w:val="99"/>
    <w:qFormat/>
    <w:rsid w:val="002B13CE"/>
    <w:pPr>
      <w:keepNext/>
      <w:keepLines/>
      <w:widowControl/>
      <w:tabs>
        <w:tab w:val="left" w:pos="567"/>
        <w:tab w:val="left" w:pos="735"/>
      </w:tabs>
      <w:spacing w:before="120" w:after="60" w:line="410" w:lineRule="auto"/>
      <w:ind w:left="567" w:firstLineChars="200" w:hanging="567"/>
      <w:jc w:val="left"/>
      <w:outlineLvl w:val="2"/>
    </w:pPr>
    <w:rPr>
      <w:rFonts w:ascii="黑体" w:eastAsia="黑体" w:hAnsi="Arial"/>
      <w:b/>
      <w:bCs/>
      <w:sz w:val="24"/>
      <w:szCs w:val="20"/>
    </w:rPr>
  </w:style>
  <w:style w:type="paragraph" w:customStyle="1" w:styleId="4fd">
    <w:name w:val="马刚标题4"/>
    <w:basedOn w:val="3ffa"/>
    <w:next w:val="affffb"/>
    <w:uiPriority w:val="99"/>
    <w:qFormat/>
    <w:rsid w:val="002B13CE"/>
    <w:pPr>
      <w:tabs>
        <w:tab w:val="clear" w:pos="735"/>
        <w:tab w:val="left" w:pos="1050"/>
      </w:tabs>
      <w:spacing w:before="100" w:after="40"/>
      <w:outlineLvl w:val="3"/>
    </w:pPr>
    <w:rPr>
      <w:b w:val="0"/>
    </w:rPr>
  </w:style>
  <w:style w:type="paragraph" w:customStyle="1" w:styleId="affffffffffffffffffffffffffa">
    <w:name w:val="一级标题"/>
    <w:basedOn w:val="affffb"/>
    <w:uiPriority w:val="99"/>
    <w:qFormat/>
    <w:rsid w:val="002B13CE"/>
    <w:pPr>
      <w:widowControl/>
      <w:tabs>
        <w:tab w:val="left" w:pos="903"/>
      </w:tabs>
      <w:spacing w:line="360" w:lineRule="auto"/>
      <w:ind w:left="900" w:firstLineChars="200" w:hanging="420"/>
      <w:jc w:val="left"/>
    </w:pPr>
    <w:rPr>
      <w:rFonts w:ascii="Arial" w:hAnsi="Arial"/>
      <w:sz w:val="24"/>
      <w:szCs w:val="20"/>
    </w:rPr>
  </w:style>
  <w:style w:type="character" w:customStyle="1" w:styleId="Charffffff3">
    <w:name w:val="标准文本 Char"/>
    <w:link w:val="affffffffffffffffffffffffffb"/>
    <w:qFormat/>
    <w:locked/>
    <w:rsid w:val="002B13CE"/>
    <w:rPr>
      <w:sz w:val="24"/>
      <w:szCs w:val="24"/>
      <w:lang w:val="zh-CN"/>
    </w:rPr>
  </w:style>
  <w:style w:type="paragraph" w:customStyle="1" w:styleId="affffffffffffffffffffffffffb">
    <w:name w:val="标准文本"/>
    <w:basedOn w:val="affffb"/>
    <w:link w:val="Charffffff3"/>
    <w:qFormat/>
    <w:rsid w:val="002B13CE"/>
    <w:pPr>
      <w:widowControl/>
      <w:spacing w:line="360" w:lineRule="auto"/>
      <w:ind w:firstLineChars="200" w:firstLine="480"/>
      <w:jc w:val="left"/>
    </w:pPr>
    <w:rPr>
      <w:rFonts w:asciiTheme="minorHAnsi" w:eastAsiaTheme="minorEastAsia" w:hAnsiTheme="minorHAnsi" w:cstheme="minorBidi"/>
      <w:sz w:val="24"/>
      <w:lang w:val="zh-CN"/>
    </w:rPr>
  </w:style>
  <w:style w:type="paragraph" w:customStyle="1" w:styleId="5f5">
    <w:name w:val="表头_5"/>
    <w:basedOn w:val="affffb"/>
    <w:uiPriority w:val="99"/>
    <w:qFormat/>
    <w:rsid w:val="002B13CE"/>
    <w:pPr>
      <w:widowControl/>
      <w:adjustRightInd w:val="0"/>
      <w:spacing w:line="360" w:lineRule="auto"/>
      <w:ind w:firstLineChars="200" w:firstLine="200"/>
      <w:jc w:val="left"/>
    </w:pPr>
    <w:rPr>
      <w:rFonts w:ascii="Times New Roman" w:hAnsi="Times New Roman"/>
      <w:b/>
      <w:bCs/>
      <w:sz w:val="28"/>
      <w:szCs w:val="21"/>
    </w:rPr>
  </w:style>
  <w:style w:type="paragraph" w:customStyle="1" w:styleId="affffffffffffffffffffffffffc">
    <w:name w:val="表格内文字"/>
    <w:basedOn w:val="affffb"/>
    <w:qFormat/>
    <w:rsid w:val="002B13CE"/>
    <w:pPr>
      <w:widowControl/>
      <w:spacing w:line="300" w:lineRule="atLeast"/>
      <w:ind w:firstLineChars="200" w:firstLine="200"/>
      <w:jc w:val="left"/>
    </w:pPr>
    <w:rPr>
      <w:rFonts w:ascii="Times New Roman" w:hAnsi="Times New Roman"/>
      <w:sz w:val="18"/>
    </w:rPr>
  </w:style>
  <w:style w:type="paragraph" w:customStyle="1" w:styleId="2ffff3">
    <w:name w:val="正文缩进2字符"/>
    <w:basedOn w:val="affffb"/>
    <w:link w:val="2Charf"/>
    <w:qFormat/>
    <w:rsid w:val="002B13CE"/>
    <w:pPr>
      <w:widowControl/>
      <w:adjustRightInd w:val="0"/>
      <w:snapToGrid w:val="0"/>
      <w:spacing w:line="300" w:lineRule="auto"/>
      <w:ind w:firstLineChars="200" w:firstLine="200"/>
      <w:jc w:val="left"/>
    </w:pPr>
    <w:rPr>
      <w:rFonts w:ascii="仿宋_GB2312" w:eastAsia="仿宋_GB2312" w:hAnsi="Times New Roman"/>
      <w:sz w:val="32"/>
      <w:szCs w:val="32"/>
    </w:rPr>
  </w:style>
  <w:style w:type="character" w:customStyle="1" w:styleId="2Charf">
    <w:name w:val="正文缩进2字符 Char"/>
    <w:link w:val="2ffff3"/>
    <w:qFormat/>
    <w:rsid w:val="002B13CE"/>
    <w:rPr>
      <w:rFonts w:ascii="仿宋_GB2312" w:eastAsia="仿宋_GB2312" w:hAnsi="Times New Roman" w:cs="Times New Roman"/>
      <w:sz w:val="32"/>
      <w:szCs w:val="32"/>
    </w:rPr>
  </w:style>
  <w:style w:type="paragraph" w:customStyle="1" w:styleId="1ffffff6">
    <w:name w:val="纯文本1"/>
    <w:basedOn w:val="affffb"/>
    <w:qFormat/>
    <w:rsid w:val="002B13CE"/>
    <w:pPr>
      <w:widowControl/>
      <w:adjustRightInd w:val="0"/>
      <w:spacing w:line="360" w:lineRule="auto"/>
      <w:ind w:firstLineChars="200" w:firstLine="200"/>
      <w:jc w:val="left"/>
    </w:pPr>
    <w:rPr>
      <w:rFonts w:ascii="宋体" w:eastAsia="方正楷体_GB2312" w:hAnsi="Courier New"/>
      <w:sz w:val="28"/>
      <w:szCs w:val="20"/>
    </w:rPr>
  </w:style>
  <w:style w:type="paragraph" w:customStyle="1" w:styleId="affffffffffffffffffffffffffd">
    <w:name w:val="排列"/>
    <w:basedOn w:val="affffb"/>
    <w:uiPriority w:val="99"/>
    <w:qFormat/>
    <w:rsid w:val="002B13CE"/>
    <w:pPr>
      <w:widowControl/>
      <w:tabs>
        <w:tab w:val="left" w:pos="840"/>
      </w:tabs>
      <w:spacing w:line="360" w:lineRule="auto"/>
      <w:ind w:left="578" w:firstLineChars="200" w:hanging="180"/>
      <w:jc w:val="left"/>
    </w:pPr>
    <w:rPr>
      <w:rFonts w:ascii="Times New Roman" w:hAnsi="Times New Roman"/>
      <w:sz w:val="24"/>
      <w:szCs w:val="20"/>
    </w:rPr>
  </w:style>
  <w:style w:type="paragraph" w:customStyle="1" w:styleId="Y">
    <w:name w:val="正文Y"/>
    <w:basedOn w:val="affffb"/>
    <w:uiPriority w:val="99"/>
    <w:qFormat/>
    <w:rsid w:val="002B13CE"/>
    <w:pPr>
      <w:widowControl/>
      <w:spacing w:line="360" w:lineRule="auto"/>
      <w:ind w:firstLineChars="200" w:firstLine="420"/>
      <w:jc w:val="left"/>
    </w:pPr>
    <w:rPr>
      <w:rFonts w:ascii="Times New Roman" w:hAnsi="Times New Roman"/>
      <w:sz w:val="24"/>
      <w:szCs w:val="20"/>
    </w:rPr>
  </w:style>
  <w:style w:type="paragraph" w:customStyle="1" w:styleId="affffffffffffffffffffffffffe">
    <w:name w:val="正文文字缩进项目"/>
    <w:basedOn w:val="affffff0"/>
    <w:uiPriority w:val="99"/>
    <w:qFormat/>
    <w:rsid w:val="002B13CE"/>
    <w:pPr>
      <w:widowControl/>
      <w:tabs>
        <w:tab w:val="left" w:pos="840"/>
      </w:tabs>
      <w:spacing w:after="120"/>
      <w:ind w:left="840" w:firstLineChars="200" w:hanging="420"/>
      <w:jc w:val="left"/>
    </w:pPr>
    <w:rPr>
      <w:rFonts w:ascii="Tahoma" w:hAnsi="Tahoma"/>
      <w:kern w:val="0"/>
      <w:sz w:val="22"/>
      <w:szCs w:val="20"/>
    </w:rPr>
  </w:style>
  <w:style w:type="character" w:customStyle="1" w:styleId="afffffffffffffffffffffffffff">
    <w:name w:val="日期 字符"/>
    <w:uiPriority w:val="99"/>
    <w:qFormat/>
    <w:rsid w:val="002B13CE"/>
    <w:rPr>
      <w:rFonts w:ascii="Times New Roman" w:hAnsi="Times New Roman"/>
      <w:kern w:val="2"/>
      <w:sz w:val="21"/>
      <w:szCs w:val="24"/>
    </w:rPr>
  </w:style>
  <w:style w:type="paragraph" w:customStyle="1" w:styleId="afffffffffffffffffffffffffff0">
    <w:name w:val="章'"/>
    <w:basedOn w:val="affffff4"/>
    <w:uiPriority w:val="99"/>
    <w:qFormat/>
    <w:rsid w:val="002B13CE"/>
    <w:pPr>
      <w:widowControl/>
      <w:adjustRightInd w:val="0"/>
      <w:spacing w:before="100" w:after="40" w:line="360" w:lineRule="auto"/>
      <w:ind w:leftChars="0" w:left="0" w:firstLineChars="200" w:firstLine="510"/>
      <w:jc w:val="left"/>
    </w:pPr>
    <w:rPr>
      <w:rFonts w:ascii="方正楷体_GB2312" w:eastAsia="方正楷体_GB2312" w:hAnsi="Times New Roman"/>
      <w:color w:val="auto"/>
      <w:kern w:val="0"/>
      <w:szCs w:val="20"/>
    </w:rPr>
  </w:style>
  <w:style w:type="paragraph" w:customStyle="1" w:styleId="afffffffffffffffffffffffffff1">
    <w:name w:val="正文列表"/>
    <w:basedOn w:val="affffb"/>
    <w:uiPriority w:val="99"/>
    <w:qFormat/>
    <w:rsid w:val="002B13CE"/>
    <w:pPr>
      <w:widowControl/>
      <w:spacing w:before="100" w:beforeAutospacing="1" w:after="100" w:afterAutospacing="1" w:line="360" w:lineRule="auto"/>
      <w:ind w:firstLineChars="200" w:firstLine="200"/>
      <w:jc w:val="center"/>
    </w:pPr>
    <w:rPr>
      <w:rFonts w:ascii="Times New Roman" w:hAnsi="Times New Roman"/>
      <w:b/>
      <w:bCs/>
      <w:sz w:val="32"/>
      <w:szCs w:val="30"/>
    </w:rPr>
  </w:style>
  <w:style w:type="paragraph" w:customStyle="1" w:styleId="2ffff4">
    <w:name w:val="正文文字缩进项目2"/>
    <w:basedOn w:val="affffffffffffffffffffffffffe"/>
    <w:uiPriority w:val="99"/>
    <w:qFormat/>
    <w:rsid w:val="002B13CE"/>
    <w:pPr>
      <w:tabs>
        <w:tab w:val="clear" w:pos="840"/>
      </w:tabs>
      <w:ind w:left="1412" w:hanging="567"/>
    </w:pPr>
  </w:style>
  <w:style w:type="paragraph" w:customStyle="1" w:styleId="afffffffffffffffffffffffffff2">
    <w:name w:val="文件签名"/>
    <w:basedOn w:val="affffb"/>
    <w:uiPriority w:val="99"/>
    <w:qFormat/>
    <w:rsid w:val="002B13CE"/>
    <w:pPr>
      <w:widowControl/>
      <w:spacing w:line="360" w:lineRule="auto"/>
      <w:ind w:firstLineChars="200" w:firstLine="420"/>
      <w:jc w:val="center"/>
    </w:pPr>
    <w:rPr>
      <w:rFonts w:ascii="Times New Roman" w:eastAsia="黑体" w:hAnsi="Times New Roman"/>
      <w:sz w:val="28"/>
      <w:szCs w:val="28"/>
    </w:rPr>
  </w:style>
  <w:style w:type="paragraph" w:customStyle="1" w:styleId="afffffffffffffffffffffffffff3">
    <w:name w:val="系统名称"/>
    <w:basedOn w:val="affffb"/>
    <w:uiPriority w:val="99"/>
    <w:qFormat/>
    <w:rsid w:val="002B13CE"/>
    <w:pPr>
      <w:widowControl/>
      <w:spacing w:line="360" w:lineRule="auto"/>
      <w:ind w:firstLineChars="200" w:firstLine="420"/>
      <w:jc w:val="center"/>
    </w:pPr>
    <w:rPr>
      <w:rFonts w:ascii="Times New Roman" w:eastAsia="黑体" w:hAnsi="Times New Roman"/>
      <w:b/>
      <w:sz w:val="44"/>
      <w:szCs w:val="44"/>
      <w:u w:val="single"/>
    </w:rPr>
  </w:style>
  <w:style w:type="paragraph" w:customStyle="1" w:styleId="afffffffffffffffffffffffffff4">
    <w:name w:val="目录二字的格式"/>
    <w:basedOn w:val="1f6"/>
    <w:uiPriority w:val="99"/>
    <w:qFormat/>
    <w:rsid w:val="002B13CE"/>
    <w:pPr>
      <w:widowControl/>
      <w:tabs>
        <w:tab w:val="clear" w:pos="1050"/>
        <w:tab w:val="clear" w:pos="8937"/>
        <w:tab w:val="left" w:pos="1701"/>
        <w:tab w:val="right" w:leader="dot" w:pos="8296"/>
        <w:tab w:val="right" w:leader="dot" w:pos="9060"/>
      </w:tabs>
      <w:adjustRightInd w:val="0"/>
      <w:spacing w:line="360" w:lineRule="auto"/>
      <w:ind w:firstLineChars="151" w:firstLine="420"/>
      <w:jc w:val="left"/>
    </w:pPr>
    <w:rPr>
      <w:rFonts w:ascii="Times New Roman" w:hAnsi="Times New Roman"/>
      <w:kern w:val="0"/>
      <w:sz w:val="36"/>
      <w:szCs w:val="36"/>
    </w:rPr>
  </w:style>
  <w:style w:type="paragraph" w:customStyle="1" w:styleId="afffffffffffffffffffffffffff5">
    <w:name w:val="图说"/>
    <w:basedOn w:val="affffb"/>
    <w:uiPriority w:val="99"/>
    <w:qFormat/>
    <w:rsid w:val="002B13CE"/>
    <w:pPr>
      <w:widowControl/>
      <w:spacing w:before="120" w:after="240" w:line="400" w:lineRule="exact"/>
      <w:ind w:firstLineChars="200" w:firstLine="200"/>
      <w:jc w:val="center"/>
    </w:pPr>
    <w:rPr>
      <w:rFonts w:ascii="Times New Roman" w:hAnsi="Times New Roman"/>
      <w:sz w:val="22"/>
      <w:szCs w:val="22"/>
    </w:rPr>
  </w:style>
  <w:style w:type="paragraph" w:customStyle="1" w:styleId="3ffb">
    <w:name w:val="自定义3"/>
    <w:basedOn w:val="affffb"/>
    <w:uiPriority w:val="99"/>
    <w:qFormat/>
    <w:rsid w:val="002B13CE"/>
    <w:pPr>
      <w:widowControl/>
      <w:spacing w:line="360" w:lineRule="auto"/>
      <w:ind w:firstLineChars="200" w:firstLine="200"/>
      <w:jc w:val="center"/>
    </w:pPr>
    <w:rPr>
      <w:rFonts w:ascii="Times New Roman" w:hAnsi="Times New Roman"/>
      <w:b/>
      <w:sz w:val="44"/>
      <w:szCs w:val="44"/>
    </w:rPr>
  </w:style>
  <w:style w:type="paragraph" w:customStyle="1" w:styleId="ParaCharCharCharCharCharCharCharCharCharCharCharCharCharCharCharChar">
    <w:name w:val="默认段落字体 Para Char Char Char Char Char Char Char Char Char Char Char Char Char Char Char Char"/>
    <w:basedOn w:val="affffb"/>
    <w:qFormat/>
    <w:rsid w:val="002B13CE"/>
    <w:pPr>
      <w:widowControl/>
      <w:spacing w:line="360" w:lineRule="auto"/>
      <w:ind w:firstLineChars="200" w:firstLine="200"/>
      <w:jc w:val="left"/>
    </w:pPr>
    <w:rPr>
      <w:rFonts w:ascii="Tahoma" w:hAnsi="Tahoma"/>
      <w:sz w:val="24"/>
      <w:szCs w:val="20"/>
    </w:rPr>
  </w:style>
  <w:style w:type="paragraph" w:customStyle="1" w:styleId="063">
    <w:name w:val="样式 两端对齐 左侧:  0.63 厘米"/>
    <w:basedOn w:val="affffb"/>
    <w:uiPriority w:val="99"/>
    <w:qFormat/>
    <w:rsid w:val="002B13CE"/>
    <w:pPr>
      <w:widowControl/>
      <w:spacing w:line="0" w:lineRule="atLeast"/>
      <w:ind w:firstLineChars="200" w:firstLine="200"/>
      <w:jc w:val="left"/>
    </w:pPr>
    <w:rPr>
      <w:rFonts w:ascii="宋体" w:hAnsi="宋体"/>
      <w:kern w:val="0"/>
      <w:sz w:val="10"/>
      <w:szCs w:val="20"/>
    </w:rPr>
  </w:style>
  <w:style w:type="paragraph" w:customStyle="1" w:styleId="1f2">
    <w:name w:val="项目列表1"/>
    <w:uiPriority w:val="99"/>
    <w:qFormat/>
    <w:rsid w:val="002B13CE"/>
    <w:pPr>
      <w:numPr>
        <w:numId w:val="55"/>
      </w:numPr>
      <w:spacing w:line="420" w:lineRule="exact"/>
      <w:ind w:firstLineChars="200" w:firstLine="200"/>
    </w:pPr>
    <w:rPr>
      <w:rFonts w:ascii="Times New Roman" w:eastAsia="宋体" w:hAnsi="Times New Roman" w:cs="Times New Roman"/>
      <w:kern w:val="0"/>
      <w:sz w:val="24"/>
      <w:szCs w:val="20"/>
    </w:rPr>
  </w:style>
  <w:style w:type="character" w:customStyle="1" w:styleId="2Charf0">
    <w:name w:val="项目列表2 Char"/>
    <w:link w:val="26"/>
    <w:uiPriority w:val="99"/>
    <w:qFormat/>
    <w:locked/>
    <w:rsid w:val="002B13CE"/>
    <w:rPr>
      <w:rFonts w:ascii="等线" w:eastAsia="等线" w:hAnsi="等线"/>
      <w:sz w:val="24"/>
    </w:rPr>
  </w:style>
  <w:style w:type="paragraph" w:customStyle="1" w:styleId="26">
    <w:name w:val="项目列表2"/>
    <w:link w:val="2Charf0"/>
    <w:uiPriority w:val="99"/>
    <w:qFormat/>
    <w:rsid w:val="002B13CE"/>
    <w:pPr>
      <w:numPr>
        <w:numId w:val="56"/>
      </w:numPr>
      <w:spacing w:line="420" w:lineRule="exact"/>
      <w:ind w:firstLineChars="200" w:firstLine="200"/>
    </w:pPr>
    <w:rPr>
      <w:rFonts w:ascii="等线" w:eastAsia="等线" w:hAnsi="等线"/>
      <w:sz w:val="24"/>
    </w:rPr>
  </w:style>
  <w:style w:type="paragraph" w:customStyle="1" w:styleId="afffffffffffffffffffffffffff6">
    <w:name w:val="目  录"/>
    <w:basedOn w:val="affffb"/>
    <w:next w:val="affffb"/>
    <w:uiPriority w:val="99"/>
    <w:qFormat/>
    <w:rsid w:val="002B13CE"/>
    <w:pPr>
      <w:pageBreakBefore/>
      <w:widowControl/>
      <w:spacing w:line="360" w:lineRule="auto"/>
      <w:ind w:firstLineChars="200" w:firstLine="200"/>
      <w:jc w:val="center"/>
    </w:pPr>
    <w:rPr>
      <w:rFonts w:ascii="Times New Roman" w:hAnsi="Times New Roman"/>
      <w:b/>
      <w:kern w:val="0"/>
      <w:sz w:val="36"/>
      <w:szCs w:val="20"/>
    </w:rPr>
  </w:style>
  <w:style w:type="paragraph" w:customStyle="1" w:styleId="3ffc">
    <w:name w:val="项目列表3"/>
    <w:uiPriority w:val="99"/>
    <w:qFormat/>
    <w:rsid w:val="002B13CE"/>
    <w:pPr>
      <w:tabs>
        <w:tab w:val="left" w:pos="540"/>
      </w:tabs>
      <w:spacing w:line="420" w:lineRule="exact"/>
      <w:ind w:left="540" w:firstLineChars="200" w:hanging="360"/>
    </w:pPr>
    <w:rPr>
      <w:rFonts w:ascii="Times New Roman" w:eastAsia="宋体" w:hAnsi="Times New Roman" w:cs="Times New Roman"/>
      <w:kern w:val="0"/>
      <w:sz w:val="24"/>
      <w:szCs w:val="20"/>
    </w:rPr>
  </w:style>
  <w:style w:type="paragraph" w:customStyle="1" w:styleId="afffffffffffffffffffffffffff7">
    <w:name w:val="表格文字（大）"/>
    <w:uiPriority w:val="99"/>
    <w:qFormat/>
    <w:rsid w:val="002B13CE"/>
    <w:pPr>
      <w:spacing w:line="420" w:lineRule="exact"/>
      <w:ind w:firstLineChars="200" w:firstLine="200"/>
    </w:pPr>
    <w:rPr>
      <w:rFonts w:ascii="Times New Roman" w:eastAsia="宋体" w:hAnsi="Times New Roman" w:cs="Times New Roman"/>
      <w:kern w:val="0"/>
      <w:sz w:val="24"/>
      <w:szCs w:val="20"/>
    </w:rPr>
  </w:style>
  <w:style w:type="paragraph" w:customStyle="1" w:styleId="afffffffffffffffffffffffffff8">
    <w:name w:val="表格文字（中）"/>
    <w:uiPriority w:val="99"/>
    <w:qFormat/>
    <w:rsid w:val="002B13CE"/>
    <w:pPr>
      <w:widowControl w:val="0"/>
      <w:spacing w:line="340" w:lineRule="exact"/>
      <w:ind w:firstLineChars="200" w:firstLine="200"/>
    </w:pPr>
    <w:rPr>
      <w:rFonts w:ascii="Times New Roman" w:eastAsia="宋体" w:hAnsi="Times New Roman" w:cs="Times New Roman"/>
      <w:kern w:val="0"/>
      <w:szCs w:val="20"/>
    </w:rPr>
  </w:style>
  <w:style w:type="paragraph" w:customStyle="1" w:styleId="afffffffffffffffffffffffffff9">
    <w:name w:val="表格文字（小）"/>
    <w:basedOn w:val="afffffffffffffffffffffffffff8"/>
    <w:uiPriority w:val="99"/>
    <w:qFormat/>
    <w:rsid w:val="002B13CE"/>
    <w:pPr>
      <w:spacing w:line="280" w:lineRule="exact"/>
    </w:pPr>
    <w:rPr>
      <w:sz w:val="18"/>
    </w:rPr>
  </w:style>
  <w:style w:type="character" w:customStyle="1" w:styleId="0Char0">
    <w:name w:val="正文0 Char"/>
    <w:link w:val="03"/>
    <w:qFormat/>
    <w:locked/>
    <w:rsid w:val="002B13CE"/>
    <w:rPr>
      <w:sz w:val="24"/>
      <w:lang w:val="zh-CN"/>
    </w:rPr>
  </w:style>
  <w:style w:type="paragraph" w:customStyle="1" w:styleId="03">
    <w:name w:val="正文0"/>
    <w:basedOn w:val="affffb"/>
    <w:link w:val="0Char0"/>
    <w:qFormat/>
    <w:rsid w:val="002B13CE"/>
    <w:pPr>
      <w:widowControl/>
      <w:spacing w:before="120" w:line="360" w:lineRule="auto"/>
      <w:ind w:left="215" w:firstLineChars="200" w:firstLine="431"/>
      <w:jc w:val="left"/>
    </w:pPr>
    <w:rPr>
      <w:rFonts w:asciiTheme="minorHAnsi" w:eastAsiaTheme="minorEastAsia" w:hAnsiTheme="minorHAnsi" w:cstheme="minorBidi"/>
      <w:sz w:val="24"/>
      <w:szCs w:val="22"/>
      <w:lang w:val="zh-CN"/>
    </w:rPr>
  </w:style>
  <w:style w:type="paragraph" w:customStyle="1" w:styleId="afffffffffffffffffffffffffffa">
    <w:name w:val="表文字"/>
    <w:link w:val="Charffffff4"/>
    <w:qFormat/>
    <w:rsid w:val="002B13CE"/>
    <w:pPr>
      <w:spacing w:line="360" w:lineRule="auto"/>
      <w:ind w:firstLineChars="200" w:firstLine="200"/>
    </w:pPr>
    <w:rPr>
      <w:rFonts w:ascii="宋体" w:eastAsia="宋体" w:hAnsi="Times New Roman" w:cs="Times New Roman"/>
      <w:sz w:val="20"/>
      <w:szCs w:val="20"/>
    </w:rPr>
  </w:style>
  <w:style w:type="character" w:customStyle="1" w:styleId="Charffffff4">
    <w:name w:val="表文字 Char"/>
    <w:link w:val="afffffffffffffffffffffffffffa"/>
    <w:qFormat/>
    <w:rsid w:val="002B13CE"/>
    <w:rPr>
      <w:rFonts w:ascii="宋体" w:eastAsia="宋体" w:hAnsi="Times New Roman" w:cs="Times New Roman"/>
      <w:sz w:val="20"/>
      <w:szCs w:val="20"/>
    </w:rPr>
  </w:style>
  <w:style w:type="character" w:customStyle="1" w:styleId="Charffffff5">
    <w:name w:val="正文仿宋小四 Char"/>
    <w:link w:val="afffffffffffffffffffffffffffb"/>
    <w:qFormat/>
    <w:locked/>
    <w:rsid w:val="002B13CE"/>
    <w:rPr>
      <w:rFonts w:ascii="仿宋_GB2312" w:eastAsia="仿宋_GB2312"/>
      <w:sz w:val="24"/>
      <w:szCs w:val="24"/>
      <w:lang w:val="zh-CN"/>
    </w:rPr>
  </w:style>
  <w:style w:type="paragraph" w:customStyle="1" w:styleId="afffffffffffffffffffffffffffb">
    <w:name w:val="正文仿宋小四"/>
    <w:basedOn w:val="affffb"/>
    <w:link w:val="Charffffff5"/>
    <w:qFormat/>
    <w:rsid w:val="002B13CE"/>
    <w:pPr>
      <w:widowControl/>
      <w:spacing w:line="360" w:lineRule="auto"/>
      <w:ind w:firstLineChars="200" w:firstLine="200"/>
      <w:jc w:val="left"/>
    </w:pPr>
    <w:rPr>
      <w:rFonts w:ascii="仿宋_GB2312" w:eastAsia="仿宋_GB2312" w:hAnsiTheme="minorHAnsi" w:cstheme="minorBidi"/>
      <w:sz w:val="24"/>
      <w:lang w:val="zh-CN"/>
    </w:rPr>
  </w:style>
  <w:style w:type="paragraph" w:customStyle="1" w:styleId="afffffffffffffffffffffffffffc">
    <w:name w:val="图释"/>
    <w:basedOn w:val="affffb"/>
    <w:next w:val="afffffffffffffffffffffffffffb"/>
    <w:uiPriority w:val="99"/>
    <w:qFormat/>
    <w:rsid w:val="002B13CE"/>
    <w:pPr>
      <w:widowControl/>
      <w:spacing w:line="360" w:lineRule="auto"/>
      <w:ind w:firstLineChars="200" w:firstLine="200"/>
      <w:jc w:val="center"/>
    </w:pPr>
    <w:rPr>
      <w:rFonts w:ascii="宋体" w:eastAsia="仿宋_GB2312" w:hAnsi="宋体"/>
      <w:sz w:val="24"/>
    </w:rPr>
  </w:style>
  <w:style w:type="paragraph" w:customStyle="1" w:styleId="afffffffffffffffffffffffffffd">
    <w:name w:val="招标文件－表格用正文"/>
    <w:basedOn w:val="affffb"/>
    <w:uiPriority w:val="99"/>
    <w:qFormat/>
    <w:rsid w:val="002B13CE"/>
    <w:pPr>
      <w:widowControl/>
      <w:snapToGrid w:val="0"/>
      <w:spacing w:line="360" w:lineRule="auto"/>
      <w:ind w:firstLineChars="200" w:firstLine="200"/>
      <w:jc w:val="left"/>
    </w:pPr>
    <w:rPr>
      <w:rFonts w:ascii="宋体" w:hAnsi="Courier New" w:cs="宋体"/>
      <w:color w:val="000000"/>
      <w:sz w:val="24"/>
      <w:szCs w:val="20"/>
    </w:rPr>
  </w:style>
  <w:style w:type="paragraph" w:customStyle="1" w:styleId="3TimesNewRoman5173">
    <w:name w:val="样式 标题 3 + Times New Roman 段前: 5 磅 行距: 多倍行距 1.73 字行"/>
    <w:basedOn w:val="38"/>
    <w:uiPriority w:val="99"/>
    <w:qFormat/>
    <w:rsid w:val="002B13CE"/>
    <w:pPr>
      <w:keepLines w:val="0"/>
      <w:widowControl/>
      <w:numPr>
        <w:ilvl w:val="2"/>
        <w:numId w:val="57"/>
      </w:numPr>
      <w:pBdr>
        <w:bottom w:val="single" w:sz="4" w:space="1" w:color="auto"/>
      </w:pBdr>
      <w:tabs>
        <w:tab w:val="left" w:pos="425"/>
        <w:tab w:val="left" w:pos="900"/>
        <w:tab w:val="left" w:pos="937"/>
      </w:tabs>
      <w:autoSpaceDE/>
      <w:autoSpaceDN/>
      <w:adjustRightInd/>
      <w:spacing w:before="100" w:line="410" w:lineRule="auto"/>
    </w:pPr>
    <w:rPr>
      <w:rFonts w:ascii="Microsoft Sans Serif" w:hAnsi="Microsoft Sans Serif" w:cs="Arial"/>
      <w:bCs/>
      <w:sz w:val="26"/>
      <w:szCs w:val="26"/>
      <w:u w:val="none"/>
    </w:rPr>
  </w:style>
  <w:style w:type="character" w:customStyle="1" w:styleId="Char1f1">
    <w:name w:val="正文首缩两字 Char1"/>
    <w:link w:val="afffffffffffffffffffffffffffe"/>
    <w:qFormat/>
    <w:locked/>
    <w:rsid w:val="002B13CE"/>
    <w:rPr>
      <w:rFonts w:ascii="Verdana" w:hAnsi="Verdana"/>
      <w:sz w:val="24"/>
    </w:rPr>
  </w:style>
  <w:style w:type="paragraph" w:customStyle="1" w:styleId="afffffffffffffffffffffffffffe">
    <w:name w:val="正文首缩两字"/>
    <w:basedOn w:val="affffb"/>
    <w:link w:val="Char1f1"/>
    <w:qFormat/>
    <w:rsid w:val="002B13CE"/>
    <w:pPr>
      <w:widowControl/>
      <w:spacing w:line="360" w:lineRule="auto"/>
      <w:ind w:firstLineChars="200" w:firstLine="200"/>
      <w:jc w:val="left"/>
    </w:pPr>
    <w:rPr>
      <w:rFonts w:ascii="Verdana" w:eastAsiaTheme="minorEastAsia" w:hAnsi="Verdana" w:cstheme="minorBidi"/>
      <w:sz w:val="24"/>
      <w:szCs w:val="22"/>
    </w:rPr>
  </w:style>
  <w:style w:type="character" w:customStyle="1" w:styleId="CharChar6">
    <w:name w:val="正文首缩两字 Char Char"/>
    <w:link w:val="Charffffff6"/>
    <w:qFormat/>
    <w:locked/>
    <w:rsid w:val="002B13CE"/>
    <w:rPr>
      <w:rFonts w:ascii="Verdana" w:hAnsi="Verdana"/>
      <w:sz w:val="24"/>
    </w:rPr>
  </w:style>
  <w:style w:type="paragraph" w:customStyle="1" w:styleId="Charffffff6">
    <w:name w:val="正文首缩两字 Char"/>
    <w:basedOn w:val="affffb"/>
    <w:link w:val="CharChar6"/>
    <w:qFormat/>
    <w:rsid w:val="002B13CE"/>
    <w:pPr>
      <w:widowControl/>
      <w:spacing w:line="360" w:lineRule="auto"/>
      <w:ind w:firstLineChars="200" w:firstLine="200"/>
      <w:jc w:val="left"/>
    </w:pPr>
    <w:rPr>
      <w:rFonts w:ascii="Verdana" w:eastAsiaTheme="minorEastAsia" w:hAnsi="Verdana" w:cstheme="minorBidi"/>
      <w:sz w:val="24"/>
      <w:szCs w:val="22"/>
    </w:rPr>
  </w:style>
  <w:style w:type="character" w:customStyle="1" w:styleId="1CharCha2Char">
    <w:name w:val="样式 样式 样式 正文缩进正文（首行缩进两字）正文不缩进表正文正文非缩进特点二段1首行缩进正文缩进 Char特点 Cha...2... Char"/>
    <w:link w:val="1CharCha2"/>
    <w:qFormat/>
    <w:locked/>
    <w:rsid w:val="002B13CE"/>
    <w:rPr>
      <w:rFonts w:ascii="宋体" w:hAnsi="宋体"/>
      <w:sz w:val="24"/>
    </w:rPr>
  </w:style>
  <w:style w:type="paragraph" w:customStyle="1" w:styleId="1CharCha2">
    <w:name w:val="样式 样式 样式 正文缩进正文（首行缩进两字）正文不缩进表正文正文非缩进特点二段1首行缩进正文缩进 Char特点 Cha...2..."/>
    <w:basedOn w:val="affffb"/>
    <w:link w:val="1CharCha2Char"/>
    <w:qFormat/>
    <w:rsid w:val="002B13CE"/>
    <w:pPr>
      <w:widowControl/>
      <w:adjustRightInd w:val="0"/>
      <w:snapToGrid w:val="0"/>
      <w:spacing w:line="360" w:lineRule="auto"/>
      <w:ind w:firstLineChars="200" w:firstLine="200"/>
      <w:jc w:val="left"/>
    </w:pPr>
    <w:rPr>
      <w:rFonts w:ascii="宋体" w:eastAsiaTheme="minorEastAsia" w:hAnsi="宋体" w:cstheme="minorBidi"/>
      <w:sz w:val="24"/>
      <w:szCs w:val="22"/>
    </w:rPr>
  </w:style>
  <w:style w:type="character" w:customStyle="1" w:styleId="2UNDERRUBRIK1-2Underrubrik1prop2h2Level2TopicHeadChar">
    <w:name w:val="样式 标题 2UNDERRUBRIK 1-2Underrubrik1prop2h2Level 2 Topic Head... Char"/>
    <w:link w:val="2UNDERRUBRIK1-2Underrubrik1prop2h2Level2TopicHead"/>
    <w:uiPriority w:val="99"/>
    <w:qFormat/>
    <w:locked/>
    <w:rsid w:val="002B13CE"/>
    <w:rPr>
      <w:rFonts w:ascii="Arial" w:eastAsia="仿宋_GB2312" w:hAnsi="Arial"/>
      <w:sz w:val="30"/>
      <w:szCs w:val="32"/>
      <w:lang w:val="zh-CN"/>
    </w:rPr>
  </w:style>
  <w:style w:type="paragraph" w:customStyle="1" w:styleId="2UNDERRUBRIK1-2Underrubrik1prop2h2Level2TopicHead">
    <w:name w:val="样式 标题 2UNDERRUBRIK 1-2Underrubrik1prop2h2Level 2 Topic Head..."/>
    <w:basedOn w:val="2a"/>
    <w:link w:val="2UNDERRUBRIK1-2Underrubrik1prop2h2Level2TopicHeadChar"/>
    <w:uiPriority w:val="99"/>
    <w:qFormat/>
    <w:rsid w:val="002B13CE"/>
    <w:pPr>
      <w:widowControl/>
      <w:numPr>
        <w:ilvl w:val="1"/>
        <w:numId w:val="58"/>
      </w:numPr>
      <w:tabs>
        <w:tab w:val="left" w:pos="0"/>
        <w:tab w:val="left" w:pos="420"/>
        <w:tab w:val="left" w:pos="936"/>
      </w:tabs>
      <w:autoSpaceDE/>
      <w:autoSpaceDN/>
      <w:adjustRightInd/>
      <w:spacing w:before="100" w:beforeAutospacing="1" w:after="100" w:afterAutospacing="1" w:line="240" w:lineRule="auto"/>
      <w:jc w:val="left"/>
    </w:pPr>
    <w:rPr>
      <w:rFonts w:eastAsia="仿宋_GB2312" w:cstheme="minorBidi"/>
      <w:b w:val="0"/>
      <w:kern w:val="2"/>
      <w:szCs w:val="32"/>
      <w:lang w:val="zh-CN"/>
    </w:rPr>
  </w:style>
  <w:style w:type="paragraph" w:customStyle="1" w:styleId="affffffffffffffffffffffffffff">
    <w:name w:val="图片"/>
    <w:next w:val="affffb"/>
    <w:link w:val="Charffffff7"/>
    <w:qFormat/>
    <w:rsid w:val="002B13CE"/>
    <w:pPr>
      <w:spacing w:line="360" w:lineRule="auto"/>
      <w:ind w:firstLineChars="200" w:firstLine="200"/>
      <w:jc w:val="center"/>
    </w:pPr>
    <w:rPr>
      <w:rFonts w:ascii="Times New Roman" w:eastAsia="宋体" w:hAnsi="Times New Roman" w:cs="Times New Roman"/>
      <w:sz w:val="28"/>
      <w:szCs w:val="24"/>
    </w:rPr>
  </w:style>
  <w:style w:type="character" w:customStyle="1" w:styleId="Charffffff7">
    <w:name w:val="图片 Char"/>
    <w:link w:val="affffffffffffffffffffffffffff"/>
    <w:qFormat/>
    <w:rsid w:val="002B13CE"/>
    <w:rPr>
      <w:rFonts w:ascii="Times New Roman" w:eastAsia="宋体" w:hAnsi="Times New Roman" w:cs="Times New Roman"/>
      <w:sz w:val="28"/>
      <w:szCs w:val="24"/>
    </w:rPr>
  </w:style>
  <w:style w:type="paragraph" w:customStyle="1" w:styleId="affffffffffffffffffffffffffff0">
    <w:name w:val="加黑正文"/>
    <w:basedOn w:val="affffb"/>
    <w:next w:val="affffb"/>
    <w:uiPriority w:val="99"/>
    <w:qFormat/>
    <w:rsid w:val="002B13CE"/>
    <w:pPr>
      <w:widowControl/>
      <w:spacing w:line="360" w:lineRule="auto"/>
      <w:ind w:firstLineChars="200" w:firstLine="420"/>
      <w:jc w:val="left"/>
    </w:pPr>
    <w:rPr>
      <w:rFonts w:ascii="Arial" w:hAnsi="宋体" w:cs="Arial"/>
      <w:b/>
      <w:szCs w:val="21"/>
    </w:rPr>
  </w:style>
  <w:style w:type="paragraph" w:customStyle="1" w:styleId="ArialChar">
    <w:name w:val="正文 + Arial Char"/>
    <w:basedOn w:val="affffb"/>
    <w:uiPriority w:val="99"/>
    <w:qFormat/>
    <w:rsid w:val="002B13CE"/>
    <w:pPr>
      <w:widowControl/>
      <w:numPr>
        <w:numId w:val="59"/>
      </w:numPr>
      <w:tabs>
        <w:tab w:val="clear" w:pos="420"/>
        <w:tab w:val="left" w:pos="360"/>
        <w:tab w:val="left" w:pos="720"/>
      </w:tabs>
      <w:spacing w:line="300" w:lineRule="auto"/>
      <w:ind w:left="720" w:firstLineChars="200" w:hanging="360"/>
      <w:jc w:val="left"/>
    </w:pPr>
    <w:rPr>
      <w:rFonts w:ascii="Arial" w:hAnsi="Arial"/>
      <w:b/>
      <w:color w:val="000000"/>
      <w:szCs w:val="20"/>
    </w:rPr>
  </w:style>
  <w:style w:type="paragraph" w:customStyle="1" w:styleId="affffffffffffffffffffffffffff1">
    <w:name w:val="样式 中文正文 + 两端对齐"/>
    <w:basedOn w:val="affffb"/>
    <w:uiPriority w:val="99"/>
    <w:qFormat/>
    <w:rsid w:val="002B13CE"/>
    <w:pPr>
      <w:widowControl/>
      <w:adjustRightInd w:val="0"/>
      <w:snapToGrid w:val="0"/>
      <w:spacing w:before="120" w:line="360" w:lineRule="auto"/>
      <w:ind w:left="851" w:firstLineChars="200" w:firstLine="200"/>
      <w:jc w:val="left"/>
    </w:pPr>
    <w:rPr>
      <w:rFonts w:ascii="Times New Roman" w:hAnsi="Times New Roman" w:cs="宋体"/>
      <w:sz w:val="24"/>
      <w:szCs w:val="20"/>
    </w:rPr>
  </w:style>
  <w:style w:type="paragraph" w:customStyle="1" w:styleId="affffffffffffffffffffffffffff2">
    <w:name w:val="刘岩"/>
    <w:basedOn w:val="1f3"/>
    <w:uiPriority w:val="99"/>
    <w:qFormat/>
    <w:rsid w:val="002B13CE"/>
    <w:pPr>
      <w:pageBreakBefore/>
      <w:widowControl/>
      <w:tabs>
        <w:tab w:val="left" w:pos="0"/>
        <w:tab w:val="left" w:pos="360"/>
        <w:tab w:val="left" w:pos="420"/>
      </w:tabs>
      <w:spacing w:before="0" w:after="0"/>
      <w:ind w:left="360" w:hangingChars="200" w:hanging="360"/>
      <w:jc w:val="left"/>
    </w:pPr>
    <w:rPr>
      <w:rFonts w:hAnsi="Times New Roman"/>
      <w:sz w:val="44"/>
      <w:szCs w:val="44"/>
    </w:rPr>
  </w:style>
  <w:style w:type="paragraph" w:customStyle="1" w:styleId="afffb">
    <w:name w:val="列举项目"/>
    <w:basedOn w:val="1fffd"/>
    <w:uiPriority w:val="99"/>
    <w:qFormat/>
    <w:rsid w:val="002B13CE"/>
    <w:pPr>
      <w:numPr>
        <w:numId w:val="60"/>
      </w:numPr>
      <w:tabs>
        <w:tab w:val="clear" w:pos="1200"/>
        <w:tab w:val="clear" w:pos="2730"/>
        <w:tab w:val="clear" w:pos="3240"/>
        <w:tab w:val="left" w:pos="360"/>
      </w:tabs>
      <w:autoSpaceDE/>
      <w:autoSpaceDN/>
      <w:adjustRightInd/>
      <w:spacing w:line="360" w:lineRule="auto"/>
      <w:ind w:left="425" w:hanging="425"/>
      <w:textAlignment w:val="auto"/>
    </w:pPr>
    <w:rPr>
      <w:rFonts w:hAnsi="宋体" w:cs="宋体"/>
      <w:bCs w:val="0"/>
      <w:sz w:val="21"/>
      <w:szCs w:val="20"/>
      <w:lang w:val="zh-CN"/>
    </w:rPr>
  </w:style>
  <w:style w:type="paragraph" w:customStyle="1" w:styleId="afff0">
    <w:name w:val="列表内容"/>
    <w:basedOn w:val="affffb"/>
    <w:next w:val="affffb"/>
    <w:uiPriority w:val="99"/>
    <w:qFormat/>
    <w:rsid w:val="002B13CE"/>
    <w:pPr>
      <w:widowControl/>
      <w:numPr>
        <w:numId w:val="61"/>
      </w:numPr>
      <w:spacing w:line="360" w:lineRule="auto"/>
      <w:ind w:firstLineChars="200" w:firstLine="200"/>
      <w:jc w:val="left"/>
    </w:pPr>
    <w:rPr>
      <w:rFonts w:ascii="Times New Roman" w:hAnsi="Times New Roman"/>
      <w:kern w:val="0"/>
      <w:sz w:val="18"/>
    </w:rPr>
  </w:style>
  <w:style w:type="paragraph" w:customStyle="1" w:styleId="affffffffffffffffffffffffffff3">
    <w:name w:val="表格文字居中"/>
    <w:basedOn w:val="affffb"/>
    <w:uiPriority w:val="99"/>
    <w:qFormat/>
    <w:rsid w:val="002B13CE"/>
    <w:pPr>
      <w:widowControl/>
      <w:spacing w:beforeLines="88" w:line="300" w:lineRule="auto"/>
      <w:ind w:firstLineChars="200" w:firstLine="200"/>
      <w:jc w:val="center"/>
    </w:pPr>
    <w:rPr>
      <w:sz w:val="24"/>
      <w:szCs w:val="22"/>
    </w:rPr>
  </w:style>
  <w:style w:type="paragraph" w:customStyle="1" w:styleId="affffffffffffffffffffffffffff4">
    <w:name w:val="表格文字左对齐"/>
    <w:basedOn w:val="affffb"/>
    <w:next w:val="affffb"/>
    <w:uiPriority w:val="99"/>
    <w:qFormat/>
    <w:rsid w:val="002B13CE"/>
    <w:pPr>
      <w:widowControl/>
      <w:spacing w:beforeLines="88" w:line="300" w:lineRule="auto"/>
      <w:ind w:leftChars="-25" w:left="-60" w:rightChars="-25" w:right="-25" w:firstLineChars="200" w:firstLine="200"/>
      <w:jc w:val="left"/>
    </w:pPr>
    <w:rPr>
      <w:sz w:val="24"/>
      <w:szCs w:val="22"/>
    </w:rPr>
  </w:style>
  <w:style w:type="paragraph" w:customStyle="1" w:styleId="122">
    <w:name w:val="正文文本12"/>
    <w:uiPriority w:val="99"/>
    <w:qFormat/>
    <w:rsid w:val="002B13CE"/>
    <w:pPr>
      <w:snapToGrid w:val="0"/>
      <w:spacing w:line="360" w:lineRule="atLeast"/>
      <w:ind w:firstLineChars="200" w:firstLine="446"/>
    </w:pPr>
    <w:rPr>
      <w:rFonts w:ascii="楷体" w:eastAsia="楷体" w:hAnsi="Times New Roman" w:cs="Times New Roman"/>
      <w:color w:val="000000"/>
      <w:kern w:val="0"/>
      <w:szCs w:val="20"/>
    </w:rPr>
  </w:style>
  <w:style w:type="paragraph" w:customStyle="1" w:styleId="1h1MainHeading">
    <w:name w:val="样式 标题 1h1Main Heading + 二号"/>
    <w:basedOn w:val="1f3"/>
    <w:uiPriority w:val="99"/>
    <w:qFormat/>
    <w:rsid w:val="002B13CE"/>
    <w:pPr>
      <w:keepLines w:val="0"/>
      <w:widowControl/>
      <w:tabs>
        <w:tab w:val="left" w:pos="0"/>
        <w:tab w:val="left" w:pos="420"/>
      </w:tabs>
      <w:overflowPunct w:val="0"/>
      <w:spacing w:before="100" w:beforeAutospacing="1" w:after="100" w:afterAutospacing="1"/>
      <w:ind w:left="432" w:hanging="432"/>
      <w:jc w:val="left"/>
    </w:pPr>
    <w:rPr>
      <w:rFonts w:ascii="Arial" w:hAnsi="Arial"/>
      <w:bCs/>
      <w:kern w:val="28"/>
      <w:sz w:val="44"/>
      <w:szCs w:val="44"/>
    </w:rPr>
  </w:style>
  <w:style w:type="paragraph" w:customStyle="1" w:styleId="5">
    <w:name w:val="样式 标题 5 + 倾斜"/>
    <w:basedOn w:val="52"/>
    <w:qFormat/>
    <w:rsid w:val="002B13CE"/>
    <w:pPr>
      <w:keepNext w:val="0"/>
      <w:keepLines w:val="0"/>
      <w:widowControl/>
      <w:numPr>
        <w:ilvl w:val="4"/>
        <w:numId w:val="50"/>
      </w:numPr>
      <w:tabs>
        <w:tab w:val="left" w:pos="0"/>
        <w:tab w:val="left" w:pos="420"/>
      </w:tabs>
      <w:overflowPunct w:val="0"/>
      <w:autoSpaceDE w:val="0"/>
      <w:autoSpaceDN w:val="0"/>
      <w:snapToGrid w:val="0"/>
      <w:spacing w:before="100" w:beforeAutospacing="1" w:after="100" w:afterAutospacing="1" w:line="300" w:lineRule="auto"/>
      <w:ind w:left="2971" w:hanging="850"/>
      <w:jc w:val="left"/>
      <w:textAlignment w:val="auto"/>
    </w:pPr>
    <w:rPr>
      <w:rFonts w:ascii="Times New Roman" w:hAnsi="Times New Roman"/>
      <w:iCs/>
      <w:sz w:val="24"/>
      <w:szCs w:val="24"/>
      <w:lang w:bidi="en-US"/>
    </w:rPr>
  </w:style>
  <w:style w:type="paragraph" w:customStyle="1" w:styleId="44DHCCh4H4H41H42H43H44H45H46H47H48H49">
    <w:name w:val="样式 标题 4标题 4，DHCC公司标题h4H4H41H42H43H44H45H46H47H48H49..."/>
    <w:basedOn w:val="48"/>
    <w:uiPriority w:val="99"/>
    <w:qFormat/>
    <w:rsid w:val="002B13CE"/>
    <w:pPr>
      <w:widowControl/>
      <w:tabs>
        <w:tab w:val="left" w:pos="0"/>
        <w:tab w:val="left" w:pos="1680"/>
      </w:tabs>
      <w:adjustRightInd/>
      <w:spacing w:before="240" w:after="240" w:line="240" w:lineRule="auto"/>
      <w:ind w:left="420" w:firstLine="510"/>
      <w:jc w:val="left"/>
      <w:textAlignment w:val="auto"/>
    </w:pPr>
    <w:rPr>
      <w:rFonts w:ascii="宋体" w:eastAsia="宋体" w:hAnsi="宋体"/>
      <w:bCs/>
      <w:sz w:val="24"/>
      <w:szCs w:val="24"/>
    </w:rPr>
  </w:style>
  <w:style w:type="paragraph" w:customStyle="1" w:styleId="155">
    <w:name w:val="样式 宋体 小四 行距: 1.5 倍行距"/>
    <w:basedOn w:val="affffb"/>
    <w:uiPriority w:val="99"/>
    <w:qFormat/>
    <w:rsid w:val="002B13CE"/>
    <w:pPr>
      <w:widowControl/>
      <w:tabs>
        <w:tab w:val="left" w:pos="5190"/>
      </w:tabs>
      <w:spacing w:before="100" w:beforeAutospacing="1" w:after="100" w:afterAutospacing="1" w:line="288" w:lineRule="auto"/>
      <w:ind w:firstLineChars="200" w:firstLine="480"/>
      <w:jc w:val="left"/>
    </w:pPr>
    <w:rPr>
      <w:rFonts w:ascii="宋体" w:hAnsi="宋体"/>
      <w:bCs/>
      <w:sz w:val="24"/>
    </w:rPr>
  </w:style>
  <w:style w:type="paragraph" w:customStyle="1" w:styleId="06315">
    <w:name w:val="样式 宋体 小四 左侧:  0.63 厘米 行距: 1.5 倍行距"/>
    <w:basedOn w:val="affffb"/>
    <w:qFormat/>
    <w:rsid w:val="002B13CE"/>
    <w:pPr>
      <w:widowControl/>
      <w:spacing w:before="100" w:beforeAutospacing="1" w:after="100" w:afterAutospacing="1" w:line="288" w:lineRule="auto"/>
      <w:ind w:firstLineChars="200" w:firstLine="480"/>
      <w:jc w:val="left"/>
    </w:pPr>
    <w:rPr>
      <w:rFonts w:ascii="宋体" w:hAnsi="宋体"/>
      <w:bCs/>
      <w:sz w:val="24"/>
    </w:rPr>
  </w:style>
  <w:style w:type="paragraph" w:customStyle="1" w:styleId="1h1MainHeading15">
    <w:name w:val="样式 标题 1h1Main Heading + 二号 居中 行距: 1.5 倍行距"/>
    <w:basedOn w:val="1f3"/>
    <w:qFormat/>
    <w:rsid w:val="002B13CE"/>
    <w:pPr>
      <w:keepLines w:val="0"/>
      <w:widowControl/>
      <w:tabs>
        <w:tab w:val="left" w:pos="0"/>
        <w:tab w:val="left" w:pos="420"/>
      </w:tabs>
      <w:overflowPunct w:val="0"/>
      <w:spacing w:before="100" w:beforeAutospacing="1" w:after="100" w:afterAutospacing="1"/>
      <w:ind w:left="432" w:firstLineChars="95" w:firstLine="418"/>
    </w:pPr>
    <w:rPr>
      <w:rFonts w:ascii="Arial" w:hAnsi="Arial" w:cs="宋体"/>
      <w:bCs/>
      <w:kern w:val="28"/>
      <w:sz w:val="44"/>
      <w:szCs w:val="32"/>
    </w:rPr>
  </w:style>
  <w:style w:type="paragraph" w:customStyle="1" w:styleId="CharChar7">
    <w:name w:val="小条目 Char Char"/>
    <w:basedOn w:val="affffb"/>
    <w:uiPriority w:val="99"/>
    <w:qFormat/>
    <w:rsid w:val="002B13CE"/>
    <w:pPr>
      <w:widowControl/>
      <w:tabs>
        <w:tab w:val="left" w:pos="360"/>
        <w:tab w:val="left" w:pos="2160"/>
      </w:tabs>
      <w:spacing w:line="360" w:lineRule="auto"/>
      <w:ind w:left="6" w:firstLineChars="200" w:firstLine="420"/>
      <w:jc w:val="left"/>
    </w:pPr>
    <w:rPr>
      <w:rFonts w:ascii="宋体" w:hAnsi="Arial" w:cs="Arial"/>
      <w:b/>
      <w:bCs/>
      <w:caps/>
      <w:kern w:val="44"/>
      <w:sz w:val="24"/>
      <w:szCs w:val="44"/>
    </w:rPr>
  </w:style>
  <w:style w:type="paragraph" w:customStyle="1" w:styleId="1ffffff7">
    <w:name w:val="批注框文本1"/>
    <w:basedOn w:val="affffb"/>
    <w:qFormat/>
    <w:rsid w:val="002B13CE"/>
    <w:pPr>
      <w:widowControl/>
      <w:spacing w:before="120" w:line="360" w:lineRule="auto"/>
      <w:ind w:firstLineChars="200" w:firstLine="200"/>
      <w:jc w:val="left"/>
    </w:pPr>
    <w:rPr>
      <w:rFonts w:ascii="Tahoma" w:hAnsi="Tahoma" w:cs="Courier New"/>
      <w:kern w:val="0"/>
      <w:sz w:val="16"/>
      <w:szCs w:val="16"/>
      <w:lang w:val="en-GB" w:eastAsia="en-US"/>
    </w:rPr>
  </w:style>
  <w:style w:type="paragraph" w:customStyle="1" w:styleId="0741">
    <w:name w:val="样式 左侧:  0.74 厘米"/>
    <w:basedOn w:val="affffb"/>
    <w:uiPriority w:val="99"/>
    <w:qFormat/>
    <w:rsid w:val="002B13CE"/>
    <w:pPr>
      <w:widowControl/>
      <w:spacing w:line="300" w:lineRule="auto"/>
      <w:ind w:firstLineChars="200" w:firstLine="420"/>
      <w:jc w:val="left"/>
    </w:pPr>
    <w:rPr>
      <w:rFonts w:ascii="Times New Roman" w:hAnsi="Times New Roman"/>
      <w:sz w:val="24"/>
    </w:rPr>
  </w:style>
  <w:style w:type="paragraph" w:customStyle="1" w:styleId="52515">
    <w:name w:val="样式 宋体 小四 段前: 5 磅 段后: 2.5 磅 行距: 1.5 倍行距"/>
    <w:basedOn w:val="affffb"/>
    <w:uiPriority w:val="99"/>
    <w:qFormat/>
    <w:rsid w:val="002B13CE"/>
    <w:pPr>
      <w:widowControl/>
      <w:spacing w:before="100" w:beforeAutospacing="1" w:after="100" w:afterAutospacing="1" w:line="300" w:lineRule="auto"/>
      <w:ind w:firstLineChars="200" w:firstLine="480"/>
      <w:jc w:val="left"/>
    </w:pPr>
    <w:rPr>
      <w:rFonts w:ascii="宋体" w:hAnsi="宋体" w:cs="宋体"/>
      <w:sz w:val="24"/>
      <w:szCs w:val="20"/>
    </w:rPr>
  </w:style>
  <w:style w:type="paragraph" w:customStyle="1" w:styleId="207415">
    <w:name w:val="样式 正文文本 2 + 宋体 小四 左侧:  0.74 厘米 行距: 1.5 倍行距"/>
    <w:basedOn w:val="2f0"/>
    <w:uiPriority w:val="99"/>
    <w:qFormat/>
    <w:rsid w:val="002B13CE"/>
    <w:pPr>
      <w:widowControl/>
      <w:spacing w:before="100" w:beforeAutospacing="1" w:after="100" w:afterAutospacing="1" w:line="300" w:lineRule="auto"/>
      <w:ind w:firstLineChars="200" w:firstLine="200"/>
      <w:jc w:val="left"/>
    </w:pPr>
    <w:rPr>
      <w:rFonts w:ascii="宋体" w:hAnsi="宋体" w:cs="宋体"/>
      <w:kern w:val="0"/>
      <w:sz w:val="24"/>
      <w:szCs w:val="20"/>
      <w:lang w:eastAsia="en-US"/>
    </w:rPr>
  </w:style>
  <w:style w:type="paragraph" w:customStyle="1" w:styleId="3Heading3-oldBOD03SubHeadingH3h3Level3Topic">
    <w:name w:val="样式 标题 3Heading 3 - oldBOD 03Sub HeadingH3h3Level 3 Topic ..."/>
    <w:basedOn w:val="48"/>
    <w:next w:val="affffb"/>
    <w:uiPriority w:val="99"/>
    <w:qFormat/>
    <w:rsid w:val="002B13CE"/>
    <w:pPr>
      <w:widowControl/>
      <w:tabs>
        <w:tab w:val="left" w:pos="0"/>
        <w:tab w:val="left" w:pos="1680"/>
      </w:tabs>
      <w:adjustRightInd/>
      <w:spacing w:before="240" w:after="240" w:line="240" w:lineRule="auto"/>
      <w:ind w:left="420" w:firstLine="510"/>
      <w:jc w:val="left"/>
      <w:textAlignment w:val="auto"/>
    </w:pPr>
    <w:rPr>
      <w:rFonts w:ascii="宋体" w:eastAsia="宋体" w:hAnsi="宋体" w:cs="宋体"/>
      <w:bCs/>
      <w:szCs w:val="28"/>
    </w:rPr>
  </w:style>
  <w:style w:type="paragraph" w:customStyle="1" w:styleId="156">
    <w:name w:val="样式 行距: 1.5 倍行距"/>
    <w:basedOn w:val="affffb"/>
    <w:link w:val="15Char0"/>
    <w:qFormat/>
    <w:rsid w:val="002B13CE"/>
    <w:pPr>
      <w:widowControl/>
      <w:spacing w:line="360" w:lineRule="auto"/>
      <w:ind w:firstLineChars="200" w:firstLine="420"/>
      <w:jc w:val="left"/>
    </w:pPr>
    <w:rPr>
      <w:rFonts w:ascii="Times New Roman" w:hAnsi="Times New Roman"/>
      <w:sz w:val="24"/>
    </w:rPr>
  </w:style>
  <w:style w:type="character" w:customStyle="1" w:styleId="15Char0">
    <w:name w:val="样式 行距: 1.5 倍行距 Char"/>
    <w:link w:val="156"/>
    <w:qFormat/>
    <w:rsid w:val="002B13CE"/>
    <w:rPr>
      <w:rFonts w:ascii="Times New Roman" w:eastAsia="宋体" w:hAnsi="Times New Roman" w:cs="Times New Roman"/>
      <w:sz w:val="24"/>
      <w:szCs w:val="24"/>
    </w:rPr>
  </w:style>
  <w:style w:type="paragraph" w:customStyle="1" w:styleId="157">
    <w:name w:val="样式 样式 行距: 1.5 倍行距 + 加粗"/>
    <w:basedOn w:val="affffb"/>
    <w:uiPriority w:val="99"/>
    <w:qFormat/>
    <w:rsid w:val="002B13CE"/>
    <w:pPr>
      <w:widowControl/>
      <w:spacing w:before="100" w:beforeAutospacing="1" w:after="100" w:afterAutospacing="1" w:line="300" w:lineRule="auto"/>
      <w:ind w:firstLineChars="200" w:firstLine="480"/>
      <w:jc w:val="left"/>
    </w:pPr>
    <w:rPr>
      <w:rFonts w:ascii="Times New Roman" w:hAnsi="Times New Roman"/>
      <w:bCs/>
      <w:sz w:val="24"/>
    </w:rPr>
  </w:style>
  <w:style w:type="paragraph" w:customStyle="1" w:styleId="1h1MainHeading150">
    <w:name w:val="样式 标题 1h1Main Heading + 二号 行距: 1.5 倍行距"/>
    <w:basedOn w:val="1f3"/>
    <w:uiPriority w:val="99"/>
    <w:qFormat/>
    <w:rsid w:val="002B13CE"/>
    <w:pPr>
      <w:keepLines w:val="0"/>
      <w:widowControl/>
      <w:tabs>
        <w:tab w:val="left" w:pos="0"/>
        <w:tab w:val="left" w:pos="420"/>
      </w:tabs>
      <w:overflowPunct w:val="0"/>
      <w:spacing w:before="100" w:beforeAutospacing="1" w:after="100" w:afterAutospacing="1" w:line="288" w:lineRule="auto"/>
      <w:ind w:left="105" w:hanging="432"/>
    </w:pPr>
    <w:rPr>
      <w:rFonts w:hAnsi="宋体" w:cs="宋体"/>
      <w:bCs/>
      <w:kern w:val="28"/>
      <w:sz w:val="36"/>
      <w:szCs w:val="36"/>
    </w:rPr>
  </w:style>
  <w:style w:type="paragraph" w:customStyle="1" w:styleId="1510">
    <w:name w:val="样式 宋体 小四 行距: 1.5 倍行距1"/>
    <w:basedOn w:val="affffb"/>
    <w:uiPriority w:val="99"/>
    <w:qFormat/>
    <w:rsid w:val="002B13CE"/>
    <w:pPr>
      <w:widowControl/>
      <w:spacing w:before="100" w:after="100" w:line="300" w:lineRule="auto"/>
      <w:ind w:firstLineChars="200" w:firstLine="540"/>
      <w:jc w:val="left"/>
    </w:pPr>
    <w:rPr>
      <w:rFonts w:ascii="宋体" w:hAnsi="宋体"/>
      <w:sz w:val="24"/>
    </w:rPr>
  </w:style>
  <w:style w:type="paragraph" w:customStyle="1" w:styleId="RFItextfrom3rdLevel15">
    <w:name w:val="样式 RFI text from 3rd Level + 宋体 加粗 倾斜 行距: 1.5 倍行距"/>
    <w:basedOn w:val="2f3"/>
    <w:uiPriority w:val="99"/>
    <w:qFormat/>
    <w:rsid w:val="002B13CE"/>
    <w:pPr>
      <w:widowControl/>
      <w:adjustRightInd w:val="0"/>
      <w:spacing w:line="360" w:lineRule="auto"/>
      <w:ind w:firstLine="200"/>
      <w:jc w:val="left"/>
    </w:pPr>
    <w:rPr>
      <w:rFonts w:ascii="宋体" w:eastAsia="仿宋_GB2312" w:hAnsi="宋体" w:cs="宋体"/>
      <w:b/>
      <w:i/>
      <w:iCs/>
      <w:kern w:val="0"/>
    </w:rPr>
  </w:style>
  <w:style w:type="paragraph" w:customStyle="1" w:styleId="158">
    <w:name w:val="样式 宋体 小四 加粗 倾斜 行距: 1.5 倍行距"/>
    <w:basedOn w:val="affffb"/>
    <w:uiPriority w:val="99"/>
    <w:qFormat/>
    <w:rsid w:val="002B13CE"/>
    <w:pPr>
      <w:widowControl/>
      <w:spacing w:before="100" w:beforeAutospacing="1" w:after="100" w:afterAutospacing="1" w:line="300" w:lineRule="auto"/>
      <w:ind w:firstLineChars="200" w:firstLine="200"/>
      <w:jc w:val="left"/>
    </w:pPr>
    <w:rPr>
      <w:rFonts w:ascii="宋体" w:hAnsi="宋体" w:cs="宋体"/>
      <w:b/>
      <w:bCs/>
      <w:i/>
      <w:iCs/>
      <w:sz w:val="24"/>
      <w:szCs w:val="20"/>
    </w:rPr>
  </w:style>
  <w:style w:type="paragraph" w:customStyle="1" w:styleId="1520">
    <w:name w:val="样式 宋体 小四 行距: 1.5 倍行距2"/>
    <w:basedOn w:val="affffb"/>
    <w:uiPriority w:val="99"/>
    <w:qFormat/>
    <w:rsid w:val="002B13CE"/>
    <w:pPr>
      <w:widowControl/>
      <w:spacing w:before="100" w:beforeAutospacing="1" w:after="100" w:afterAutospacing="1" w:line="300" w:lineRule="auto"/>
      <w:ind w:firstLineChars="200" w:firstLine="200"/>
      <w:jc w:val="left"/>
    </w:pPr>
    <w:rPr>
      <w:rFonts w:ascii="宋体" w:hAnsi="宋体" w:cs="宋体"/>
      <w:kern w:val="0"/>
      <w:sz w:val="24"/>
      <w:szCs w:val="20"/>
    </w:rPr>
  </w:style>
  <w:style w:type="paragraph" w:customStyle="1" w:styleId="074063">
    <w:name w:val="样式 样式 左侧:  0.74 厘米 + 左侧:  0.63 厘米"/>
    <w:basedOn w:val="0741"/>
    <w:uiPriority w:val="99"/>
    <w:qFormat/>
    <w:rsid w:val="002B13CE"/>
    <w:pPr>
      <w:spacing w:before="100" w:beforeAutospacing="1" w:after="100" w:afterAutospacing="1"/>
      <w:ind w:firstLine="200"/>
    </w:pPr>
  </w:style>
  <w:style w:type="paragraph" w:customStyle="1" w:styleId="6H6">
    <w:name w:val="样式 标题 6H6 + 小四"/>
    <w:basedOn w:val="60"/>
    <w:uiPriority w:val="99"/>
    <w:qFormat/>
    <w:rsid w:val="002B13CE"/>
    <w:pPr>
      <w:keepNext w:val="0"/>
      <w:keepLines w:val="0"/>
      <w:widowControl/>
      <w:numPr>
        <w:ilvl w:val="5"/>
        <w:numId w:val="50"/>
      </w:numPr>
      <w:tabs>
        <w:tab w:val="left" w:pos="0"/>
        <w:tab w:val="left" w:pos="420"/>
        <w:tab w:val="left" w:pos="851"/>
      </w:tabs>
      <w:overflowPunct w:val="0"/>
      <w:autoSpaceDE w:val="0"/>
      <w:autoSpaceDN w:val="0"/>
      <w:spacing w:after="60" w:line="240" w:lineRule="auto"/>
      <w:ind w:left="420"/>
      <w:jc w:val="left"/>
      <w:textAlignment w:val="auto"/>
    </w:pPr>
    <w:rPr>
      <w:rFonts w:eastAsia="宋体"/>
      <w:iCs/>
      <w:szCs w:val="24"/>
    </w:rPr>
  </w:style>
  <w:style w:type="paragraph" w:customStyle="1" w:styleId="7">
    <w:name w:val="样式 标题 7 + 小四 加粗"/>
    <w:basedOn w:val="71"/>
    <w:uiPriority w:val="99"/>
    <w:qFormat/>
    <w:rsid w:val="002B13CE"/>
    <w:pPr>
      <w:keepNext w:val="0"/>
      <w:keepLines w:val="0"/>
      <w:widowControl/>
      <w:numPr>
        <w:ilvl w:val="6"/>
        <w:numId w:val="62"/>
      </w:numPr>
      <w:tabs>
        <w:tab w:val="left" w:pos="0"/>
      </w:tabs>
      <w:overflowPunct w:val="0"/>
      <w:autoSpaceDE w:val="0"/>
      <w:autoSpaceDN w:val="0"/>
      <w:spacing w:after="60" w:line="240" w:lineRule="auto"/>
      <w:ind w:left="-360" w:firstLine="0"/>
      <w:jc w:val="left"/>
      <w:textAlignment w:val="auto"/>
    </w:pPr>
    <w:rPr>
      <w:rFonts w:ascii="Arial" w:hAnsi="Arial"/>
      <w:bCs/>
    </w:rPr>
  </w:style>
  <w:style w:type="paragraph" w:customStyle="1" w:styleId="3Heading3-oldBOD03SubHeadingH3h3Level3Topic1">
    <w:name w:val="样式 标题 3Heading 3 - oldBOD 03Sub HeadingH3h3Level 3 Topic ...1"/>
    <w:basedOn w:val="38"/>
    <w:uiPriority w:val="99"/>
    <w:qFormat/>
    <w:rsid w:val="002B13CE"/>
    <w:pPr>
      <w:widowControl/>
      <w:tabs>
        <w:tab w:val="left" w:pos="0"/>
        <w:tab w:val="left" w:pos="425"/>
        <w:tab w:val="left" w:pos="1260"/>
      </w:tabs>
      <w:autoSpaceDE/>
      <w:autoSpaceDN/>
      <w:adjustRightInd/>
      <w:spacing w:before="100" w:beforeAutospacing="1" w:after="100" w:afterAutospacing="1" w:line="300" w:lineRule="auto"/>
      <w:ind w:left="105" w:hanging="720"/>
    </w:pPr>
    <w:rPr>
      <w:rFonts w:ascii="Arial" w:hAnsi="Arial"/>
      <w:bCs/>
      <w:sz w:val="28"/>
      <w:szCs w:val="28"/>
      <w:u w:val="none"/>
      <w:lang w:bidi="he-IL"/>
    </w:rPr>
  </w:style>
  <w:style w:type="paragraph" w:customStyle="1" w:styleId="3Heading3-oldBOD03SubHeadingH3h3Level3Topic2">
    <w:name w:val="样式 标题 3Heading 3 - oldBOD 03Sub HeadingH3h3Level 3 Topic ...2"/>
    <w:basedOn w:val="38"/>
    <w:uiPriority w:val="99"/>
    <w:qFormat/>
    <w:rsid w:val="002B13CE"/>
    <w:pPr>
      <w:widowControl/>
      <w:tabs>
        <w:tab w:val="left" w:pos="0"/>
        <w:tab w:val="left" w:pos="425"/>
        <w:tab w:val="left" w:pos="1260"/>
      </w:tabs>
      <w:autoSpaceDE/>
      <w:autoSpaceDN/>
      <w:adjustRightInd/>
      <w:spacing w:before="100" w:beforeAutospacing="1" w:after="100" w:afterAutospacing="1" w:line="300" w:lineRule="auto"/>
      <w:ind w:left="105" w:hanging="720"/>
    </w:pPr>
    <w:rPr>
      <w:rFonts w:ascii="Arial" w:hAnsi="Arial"/>
      <w:bCs/>
      <w:sz w:val="28"/>
      <w:szCs w:val="28"/>
      <w:u w:val="none"/>
      <w:lang w:bidi="he-IL"/>
    </w:rPr>
  </w:style>
  <w:style w:type="paragraph" w:customStyle="1" w:styleId="0742">
    <w:name w:val="样式 宋体 小四 首行缩进:  0.74 厘米"/>
    <w:basedOn w:val="affffb"/>
    <w:uiPriority w:val="99"/>
    <w:qFormat/>
    <w:rsid w:val="002B13CE"/>
    <w:pPr>
      <w:widowControl/>
      <w:spacing w:before="100" w:beforeAutospacing="1" w:after="100" w:afterAutospacing="1" w:line="300" w:lineRule="auto"/>
      <w:ind w:firstLineChars="200" w:firstLine="200"/>
      <w:jc w:val="left"/>
    </w:pPr>
    <w:rPr>
      <w:rFonts w:ascii="宋体" w:hAnsi="宋体" w:cs="宋体"/>
      <w:sz w:val="24"/>
      <w:szCs w:val="20"/>
    </w:rPr>
  </w:style>
  <w:style w:type="paragraph" w:customStyle="1" w:styleId="1521">
    <w:name w:val="样式 样式 宋体 小四 加粗 倾斜 行距: 1.5 倍行距 + 首行缩进:  2 字符"/>
    <w:basedOn w:val="158"/>
    <w:uiPriority w:val="99"/>
    <w:qFormat/>
    <w:rsid w:val="002B13CE"/>
  </w:style>
  <w:style w:type="character" w:customStyle="1" w:styleId="4Char4">
    <w:name w:val="样式 标题 4 + 非加粗 Char"/>
    <w:link w:val="4fe"/>
    <w:qFormat/>
    <w:locked/>
    <w:rsid w:val="002B13CE"/>
    <w:rPr>
      <w:rFonts w:ascii="宋体" w:hAnsi="宋体"/>
      <w:b/>
      <w:bCs/>
      <w:sz w:val="28"/>
      <w:szCs w:val="28"/>
      <w:lang w:val="zh-CN"/>
    </w:rPr>
  </w:style>
  <w:style w:type="paragraph" w:customStyle="1" w:styleId="4fe">
    <w:name w:val="样式 标题 4 + 非加粗"/>
    <w:basedOn w:val="48"/>
    <w:link w:val="4Char4"/>
    <w:qFormat/>
    <w:rsid w:val="002B13CE"/>
    <w:pPr>
      <w:widowControl/>
      <w:tabs>
        <w:tab w:val="left" w:pos="0"/>
        <w:tab w:val="left" w:pos="1680"/>
      </w:tabs>
      <w:adjustRightInd/>
      <w:spacing w:before="240" w:after="240" w:line="240" w:lineRule="auto"/>
      <w:ind w:left="420" w:firstLine="510"/>
      <w:jc w:val="left"/>
      <w:textAlignment w:val="auto"/>
    </w:pPr>
    <w:rPr>
      <w:rFonts w:ascii="宋体" w:eastAsiaTheme="minorEastAsia" w:hAnsi="宋体" w:cstheme="minorBidi"/>
      <w:bCs/>
      <w:kern w:val="2"/>
      <w:szCs w:val="28"/>
      <w:lang w:val="zh-CN"/>
    </w:rPr>
  </w:style>
  <w:style w:type="paragraph" w:customStyle="1" w:styleId="5f6">
    <w:name w:val="样式 标题 5 + 宋体 倾斜"/>
    <w:basedOn w:val="52"/>
    <w:uiPriority w:val="99"/>
    <w:qFormat/>
    <w:rsid w:val="002B13CE"/>
    <w:pPr>
      <w:keepNext w:val="0"/>
      <w:keepLines w:val="0"/>
      <w:widowControl/>
      <w:tabs>
        <w:tab w:val="left" w:pos="0"/>
        <w:tab w:val="left" w:pos="2100"/>
      </w:tabs>
      <w:overflowPunct w:val="0"/>
      <w:autoSpaceDE w:val="0"/>
      <w:autoSpaceDN w:val="0"/>
      <w:snapToGrid w:val="0"/>
      <w:spacing w:before="240" w:after="60" w:line="240" w:lineRule="auto"/>
      <w:ind w:left="1008" w:hanging="420"/>
      <w:jc w:val="left"/>
      <w:textAlignment w:val="auto"/>
    </w:pPr>
    <w:rPr>
      <w:rFonts w:ascii="Times New Roman" w:hAnsi="Times New Roman"/>
      <w:iCs/>
      <w:sz w:val="24"/>
      <w:szCs w:val="24"/>
      <w:lang w:bidi="en-US"/>
    </w:rPr>
  </w:style>
  <w:style w:type="paragraph" w:customStyle="1" w:styleId="07410">
    <w:name w:val="样式 左侧:  0.74 厘米1"/>
    <w:basedOn w:val="affffb"/>
    <w:uiPriority w:val="99"/>
    <w:qFormat/>
    <w:rsid w:val="002B13CE"/>
    <w:pPr>
      <w:widowControl/>
      <w:spacing w:before="100" w:beforeAutospacing="1" w:after="100" w:afterAutospacing="1" w:line="300" w:lineRule="auto"/>
      <w:ind w:firstLineChars="200" w:firstLine="200"/>
      <w:jc w:val="left"/>
    </w:pPr>
    <w:rPr>
      <w:rFonts w:ascii="Times New Roman" w:hAnsi="Times New Roman" w:cs="宋体"/>
      <w:sz w:val="24"/>
    </w:rPr>
  </w:style>
  <w:style w:type="paragraph" w:customStyle="1" w:styleId="07420">
    <w:name w:val="样式 左侧:  0.74 厘米2"/>
    <w:basedOn w:val="affffb"/>
    <w:uiPriority w:val="99"/>
    <w:qFormat/>
    <w:rsid w:val="002B13CE"/>
    <w:pPr>
      <w:widowControl/>
      <w:spacing w:before="100" w:beforeAutospacing="1" w:after="100" w:afterAutospacing="1" w:line="288" w:lineRule="auto"/>
      <w:ind w:firstLineChars="200" w:firstLine="480"/>
      <w:jc w:val="left"/>
    </w:pPr>
    <w:rPr>
      <w:rFonts w:ascii="方正楷体_GB2312" w:eastAsia="方正楷体_GB2312" w:hAnsi="宋体" w:cs="宋体"/>
      <w:b/>
      <w:sz w:val="24"/>
    </w:rPr>
  </w:style>
  <w:style w:type="paragraph" w:customStyle="1" w:styleId="0743">
    <w:name w:val="样式 小四 首行缩进:  0.74 厘米"/>
    <w:basedOn w:val="affffb"/>
    <w:uiPriority w:val="99"/>
    <w:qFormat/>
    <w:rsid w:val="002B13CE"/>
    <w:pPr>
      <w:widowControl/>
      <w:spacing w:before="100" w:beforeAutospacing="1" w:after="100" w:afterAutospacing="1" w:line="300" w:lineRule="auto"/>
      <w:ind w:firstLineChars="175" w:firstLine="420"/>
      <w:jc w:val="left"/>
    </w:pPr>
    <w:rPr>
      <w:rFonts w:ascii="宋体" w:hAnsi="宋体"/>
      <w:sz w:val="24"/>
    </w:rPr>
  </w:style>
  <w:style w:type="paragraph" w:customStyle="1" w:styleId="615">
    <w:name w:val="样式 段后: 6 磅 行距: 1.5 倍行距"/>
    <w:basedOn w:val="affffb"/>
    <w:uiPriority w:val="99"/>
    <w:qFormat/>
    <w:rsid w:val="002B13CE"/>
    <w:pPr>
      <w:widowControl/>
      <w:spacing w:before="100" w:beforeAutospacing="1" w:after="100" w:afterAutospacing="1" w:line="300" w:lineRule="auto"/>
      <w:ind w:firstLineChars="200" w:firstLine="200"/>
      <w:jc w:val="left"/>
    </w:pPr>
    <w:rPr>
      <w:rFonts w:ascii="Arial" w:hAnsi="Arial" w:cs="宋体"/>
      <w:sz w:val="24"/>
    </w:rPr>
  </w:style>
  <w:style w:type="paragraph" w:customStyle="1" w:styleId="1530">
    <w:name w:val="样式 宋体 小四 行距: 1.5 倍行距3"/>
    <w:basedOn w:val="affffb"/>
    <w:uiPriority w:val="99"/>
    <w:qFormat/>
    <w:rsid w:val="002B13CE"/>
    <w:pPr>
      <w:widowControl/>
      <w:spacing w:before="100" w:beforeAutospacing="1" w:after="100" w:afterAutospacing="1" w:line="300" w:lineRule="auto"/>
      <w:ind w:firstLineChars="200" w:firstLine="480"/>
      <w:jc w:val="left"/>
    </w:pPr>
    <w:rPr>
      <w:rFonts w:ascii="宋体" w:hAnsi="宋体" w:cs="宋体"/>
      <w:sz w:val="24"/>
      <w:szCs w:val="20"/>
    </w:rPr>
  </w:style>
  <w:style w:type="paragraph" w:customStyle="1" w:styleId="074125">
    <w:name w:val="样式 小四 黑色 首行缩进:  0.74 厘米 行距: 多倍行距 1.25 字行"/>
    <w:basedOn w:val="affffb"/>
    <w:uiPriority w:val="99"/>
    <w:qFormat/>
    <w:rsid w:val="002B13CE"/>
    <w:pPr>
      <w:widowControl/>
      <w:spacing w:before="100" w:beforeAutospacing="1" w:after="100" w:afterAutospacing="1" w:line="300" w:lineRule="auto"/>
      <w:ind w:firstLineChars="200" w:firstLine="198"/>
      <w:jc w:val="left"/>
    </w:pPr>
    <w:rPr>
      <w:rFonts w:ascii="Arial" w:hAnsi="Arial" w:cs="宋体"/>
      <w:color w:val="000000"/>
      <w:sz w:val="24"/>
    </w:rPr>
  </w:style>
  <w:style w:type="paragraph" w:customStyle="1" w:styleId="1ffffff8">
    <w:name w:val="样式 小四1"/>
    <w:basedOn w:val="affffb"/>
    <w:uiPriority w:val="99"/>
    <w:qFormat/>
    <w:rsid w:val="002B13CE"/>
    <w:pPr>
      <w:widowControl/>
      <w:spacing w:before="100" w:beforeAutospacing="1" w:after="100" w:afterAutospacing="1" w:line="300" w:lineRule="auto"/>
      <w:ind w:firstLineChars="200" w:firstLine="200"/>
      <w:jc w:val="left"/>
    </w:pPr>
    <w:rPr>
      <w:rFonts w:ascii="Times New Roman" w:hAnsi="Times New Roman"/>
      <w:sz w:val="24"/>
    </w:rPr>
  </w:style>
  <w:style w:type="paragraph" w:customStyle="1" w:styleId="1511">
    <w:name w:val="样式 小四 行距: 1.5 倍行距1"/>
    <w:basedOn w:val="affffb"/>
    <w:uiPriority w:val="99"/>
    <w:qFormat/>
    <w:rsid w:val="002B13CE"/>
    <w:pPr>
      <w:widowControl/>
      <w:spacing w:before="100" w:beforeAutospacing="1" w:after="100" w:afterAutospacing="1" w:line="300" w:lineRule="auto"/>
      <w:ind w:firstLineChars="200" w:firstLine="200"/>
      <w:jc w:val="left"/>
    </w:pPr>
    <w:rPr>
      <w:rFonts w:ascii="Times New Roman" w:hAnsi="Times New Roman" w:cs="宋体"/>
      <w:sz w:val="24"/>
      <w:szCs w:val="20"/>
    </w:rPr>
  </w:style>
  <w:style w:type="paragraph" w:customStyle="1" w:styleId="1512">
    <w:name w:val="样式 行距: 1.5 倍行距1"/>
    <w:basedOn w:val="affffb"/>
    <w:uiPriority w:val="99"/>
    <w:qFormat/>
    <w:rsid w:val="002B13CE"/>
    <w:pPr>
      <w:widowControl/>
      <w:spacing w:before="100" w:beforeAutospacing="1" w:after="100" w:afterAutospacing="1" w:line="300" w:lineRule="auto"/>
      <w:ind w:firstLineChars="200" w:firstLine="200"/>
      <w:jc w:val="left"/>
    </w:pPr>
    <w:rPr>
      <w:rFonts w:ascii="Times New Roman" w:hAnsi="Times New Roman" w:cs="宋体"/>
      <w:szCs w:val="20"/>
    </w:rPr>
  </w:style>
  <w:style w:type="paragraph" w:customStyle="1" w:styleId="07411">
    <w:name w:val="样式 宋体 小四 首行缩进:  0.74 厘米1"/>
    <w:basedOn w:val="affffb"/>
    <w:uiPriority w:val="99"/>
    <w:qFormat/>
    <w:rsid w:val="002B13CE"/>
    <w:pPr>
      <w:widowControl/>
      <w:spacing w:before="100" w:beforeAutospacing="1" w:after="100" w:afterAutospacing="1" w:line="300" w:lineRule="auto"/>
      <w:ind w:firstLineChars="200" w:firstLine="420"/>
      <w:jc w:val="left"/>
    </w:pPr>
    <w:rPr>
      <w:rFonts w:ascii="宋体" w:hAnsi="宋体" w:cs="宋体"/>
      <w:sz w:val="24"/>
      <w:szCs w:val="20"/>
    </w:rPr>
  </w:style>
  <w:style w:type="paragraph" w:customStyle="1" w:styleId="affffffffffffffffffffffffffff5">
    <w:name w:val="样式 样式 宋体 小四 + 非加粗"/>
    <w:uiPriority w:val="99"/>
    <w:qFormat/>
    <w:rsid w:val="002B13CE"/>
    <w:pPr>
      <w:spacing w:before="100" w:beforeAutospacing="1" w:after="100" w:afterAutospacing="1" w:line="300" w:lineRule="auto"/>
      <w:ind w:firstLineChars="200" w:firstLine="420"/>
    </w:pPr>
    <w:rPr>
      <w:rFonts w:ascii="宋体" w:eastAsia="宋体" w:hAnsi="宋体" w:cs="Times New Roman"/>
      <w:sz w:val="24"/>
      <w:szCs w:val="24"/>
    </w:rPr>
  </w:style>
  <w:style w:type="paragraph" w:customStyle="1" w:styleId="affffffffffffffffffffffffffff6">
    <w:name w:val="姓名"/>
    <w:basedOn w:val="affffff"/>
    <w:uiPriority w:val="99"/>
    <w:qFormat/>
    <w:rsid w:val="002B13CE"/>
    <w:pPr>
      <w:widowControl/>
      <w:tabs>
        <w:tab w:val="clear" w:pos="567"/>
      </w:tabs>
      <w:overflowPunct w:val="0"/>
      <w:autoSpaceDE w:val="0"/>
      <w:autoSpaceDN w:val="0"/>
      <w:adjustRightInd w:val="0"/>
      <w:spacing w:before="0" w:line="360" w:lineRule="auto"/>
      <w:ind w:left="-1080" w:firstLineChars="200" w:firstLine="480"/>
      <w:jc w:val="left"/>
    </w:pPr>
    <w:rPr>
      <w:rFonts w:ascii="Calibri" w:hAnsi="Calibri"/>
      <w:b/>
      <w:i/>
      <w:kern w:val="0"/>
      <w:sz w:val="32"/>
      <w:szCs w:val="20"/>
    </w:rPr>
  </w:style>
  <w:style w:type="paragraph" w:customStyle="1" w:styleId="affffffffffffffffffffffffffff7">
    <w:name w:val="地址"/>
    <w:basedOn w:val="affffff"/>
    <w:uiPriority w:val="99"/>
    <w:qFormat/>
    <w:rsid w:val="002B13CE"/>
    <w:pPr>
      <w:keepLines/>
      <w:widowControl/>
      <w:tabs>
        <w:tab w:val="clear" w:pos="567"/>
      </w:tabs>
      <w:overflowPunct w:val="0"/>
      <w:autoSpaceDE w:val="0"/>
      <w:autoSpaceDN w:val="0"/>
      <w:adjustRightInd w:val="0"/>
      <w:spacing w:before="0" w:line="360" w:lineRule="auto"/>
      <w:ind w:left="-1080" w:right="3960" w:firstLineChars="200" w:firstLine="480"/>
      <w:jc w:val="left"/>
    </w:pPr>
    <w:rPr>
      <w:rFonts w:ascii="Calibri" w:hAnsi="Calibri"/>
      <w:kern w:val="0"/>
      <w:sz w:val="20"/>
      <w:szCs w:val="20"/>
    </w:rPr>
  </w:style>
  <w:style w:type="paragraph" w:customStyle="1" w:styleId="affffffffffffffffffffffffffff8">
    <w:name w:val="节标题"/>
    <w:basedOn w:val="affffb"/>
    <w:qFormat/>
    <w:rsid w:val="002B13CE"/>
    <w:pPr>
      <w:keepNext/>
      <w:keepLines/>
      <w:widowControl/>
      <w:overflowPunct w:val="0"/>
      <w:autoSpaceDE w:val="0"/>
      <w:autoSpaceDN w:val="0"/>
      <w:adjustRightInd w:val="0"/>
      <w:spacing w:before="260" w:after="120" w:line="360" w:lineRule="auto"/>
      <w:ind w:left="-2160" w:firstLineChars="200" w:firstLine="420"/>
      <w:jc w:val="left"/>
    </w:pPr>
    <w:rPr>
      <w:rFonts w:ascii="Times New Roman" w:hAnsi="Times New Roman"/>
      <w:b/>
      <w:spacing w:val="70"/>
      <w:kern w:val="0"/>
      <w:sz w:val="24"/>
      <w:szCs w:val="20"/>
    </w:rPr>
  </w:style>
  <w:style w:type="paragraph" w:customStyle="1" w:styleId="affffffffffffffffffffffffffff9">
    <w:name w:val="目标"/>
    <w:basedOn w:val="affffff"/>
    <w:uiPriority w:val="99"/>
    <w:qFormat/>
    <w:rsid w:val="002B13CE"/>
    <w:pPr>
      <w:widowControl/>
      <w:tabs>
        <w:tab w:val="clear" w:pos="567"/>
      </w:tabs>
      <w:overflowPunct w:val="0"/>
      <w:autoSpaceDE w:val="0"/>
      <w:autoSpaceDN w:val="0"/>
      <w:adjustRightInd w:val="0"/>
      <w:spacing w:before="240" w:after="120" w:line="260" w:lineRule="exact"/>
      <w:ind w:left="-1440" w:firstLineChars="200" w:firstLine="480"/>
      <w:jc w:val="left"/>
    </w:pPr>
    <w:rPr>
      <w:rFonts w:ascii="Calibri" w:hAnsi="Calibri"/>
      <w:i/>
      <w:kern w:val="0"/>
      <w:sz w:val="20"/>
      <w:szCs w:val="20"/>
    </w:rPr>
  </w:style>
  <w:style w:type="paragraph" w:customStyle="1" w:styleId="affffffffffffffffffffffffffffa">
    <w:name w:val="实现"/>
    <w:basedOn w:val="affffb"/>
    <w:uiPriority w:val="99"/>
    <w:qFormat/>
    <w:rsid w:val="002B13CE"/>
    <w:pPr>
      <w:keepLines/>
      <w:widowControl/>
      <w:overflowPunct w:val="0"/>
      <w:autoSpaceDE w:val="0"/>
      <w:autoSpaceDN w:val="0"/>
      <w:adjustRightInd w:val="0"/>
      <w:spacing w:line="260" w:lineRule="exact"/>
      <w:ind w:left="-1080" w:firstLineChars="200" w:firstLine="420"/>
      <w:jc w:val="left"/>
    </w:pPr>
    <w:rPr>
      <w:rFonts w:ascii="Arial" w:hAnsi="Arial"/>
      <w:i/>
      <w:kern w:val="0"/>
      <w:sz w:val="20"/>
      <w:szCs w:val="20"/>
    </w:rPr>
  </w:style>
  <w:style w:type="paragraph" w:customStyle="1" w:styleId="Web1">
    <w:name w:val="普通 (Web)1"/>
    <w:basedOn w:val="affffb"/>
    <w:uiPriority w:val="99"/>
    <w:qFormat/>
    <w:rsid w:val="002B13CE"/>
    <w:pPr>
      <w:widowControl/>
      <w:spacing w:before="100" w:beforeAutospacing="1" w:after="100" w:afterAutospacing="1" w:line="360" w:lineRule="auto"/>
      <w:ind w:firstLineChars="200" w:firstLine="200"/>
      <w:jc w:val="left"/>
    </w:pPr>
    <w:rPr>
      <w:rFonts w:ascii="宋体" w:hAnsi="宋体"/>
      <w:kern w:val="0"/>
      <w:sz w:val="24"/>
    </w:rPr>
  </w:style>
  <w:style w:type="paragraph" w:customStyle="1" w:styleId="2ffff5">
    <w:name w:val="条目2"/>
    <w:basedOn w:val="affffff3"/>
    <w:qFormat/>
    <w:rsid w:val="002B13CE"/>
    <w:pPr>
      <w:widowControl/>
      <w:ind w:left="420" w:firstLineChars="200" w:hanging="420"/>
      <w:jc w:val="left"/>
    </w:pPr>
    <w:rPr>
      <w:rFonts w:ascii="Times New Roman" w:hAnsi="Times New Roman" w:hint="default"/>
      <w:smallCaps/>
      <w:sz w:val="20"/>
    </w:rPr>
  </w:style>
  <w:style w:type="paragraph" w:customStyle="1" w:styleId="3ffd">
    <w:name w:val="条目3"/>
    <w:basedOn w:val="affffff3"/>
    <w:uiPriority w:val="99"/>
    <w:qFormat/>
    <w:rsid w:val="002B13CE"/>
    <w:pPr>
      <w:widowControl/>
      <w:ind w:left="420" w:firstLineChars="200" w:hanging="420"/>
      <w:jc w:val="left"/>
    </w:pPr>
    <w:rPr>
      <w:rFonts w:ascii="Times New Roman" w:hAnsi="Times New Roman" w:hint="default"/>
      <w:smallCaps/>
      <w:sz w:val="20"/>
    </w:rPr>
  </w:style>
  <w:style w:type="character" w:customStyle="1" w:styleId="2Heading2HiddenHeading2CCBSheading2H2h2HeadingChar">
    <w:name w:val="样式 标题 2Heading 2 HiddenHeading 2 CCBSheading 2H2h2Heading ... Char"/>
    <w:link w:val="2Heading2HiddenHeading2CCBSheading2H2h2Heading"/>
    <w:qFormat/>
    <w:locked/>
    <w:rsid w:val="002B13CE"/>
    <w:rPr>
      <w:rFonts w:ascii="Arial" w:hAnsi="Arial" w:cs="Arial"/>
      <w:b/>
      <w:bCs/>
      <w:sz w:val="32"/>
      <w:szCs w:val="32"/>
      <w:lang w:val="zh-CN"/>
    </w:rPr>
  </w:style>
  <w:style w:type="paragraph" w:customStyle="1" w:styleId="2Heading2HiddenHeading2CCBSheading2H2h2Heading">
    <w:name w:val="样式 标题 2Heading 2 HiddenHeading 2 CCBSheading 2H2h2Heading ..."/>
    <w:basedOn w:val="2a"/>
    <w:link w:val="2Heading2HiddenHeading2CCBSheading2H2h2HeadingChar"/>
    <w:qFormat/>
    <w:rsid w:val="002B13CE"/>
    <w:pPr>
      <w:widowControl/>
      <w:tabs>
        <w:tab w:val="left" w:pos="0"/>
        <w:tab w:val="left" w:pos="709"/>
        <w:tab w:val="left" w:pos="840"/>
      </w:tabs>
      <w:autoSpaceDE/>
      <w:autoSpaceDN/>
      <w:adjustRightInd/>
      <w:spacing w:before="100" w:beforeAutospacing="1" w:after="100" w:afterAutospacing="1" w:line="412" w:lineRule="auto"/>
      <w:ind w:left="576" w:hanging="576"/>
      <w:jc w:val="left"/>
    </w:pPr>
    <w:rPr>
      <w:rFonts w:eastAsiaTheme="minorEastAsia" w:cs="Arial"/>
      <w:bCs/>
      <w:kern w:val="2"/>
      <w:sz w:val="32"/>
      <w:szCs w:val="32"/>
      <w:lang w:val="zh-CN"/>
    </w:rPr>
  </w:style>
  <w:style w:type="paragraph" w:customStyle="1" w:styleId="1522">
    <w:name w:val="样式 小四 行距: 1.5 倍行距2"/>
    <w:basedOn w:val="affffb"/>
    <w:uiPriority w:val="99"/>
    <w:qFormat/>
    <w:rsid w:val="002B13CE"/>
    <w:pPr>
      <w:widowControl/>
      <w:spacing w:before="100" w:beforeAutospacing="1" w:after="100" w:afterAutospacing="1" w:line="300" w:lineRule="auto"/>
      <w:ind w:firstLineChars="200" w:firstLine="420"/>
      <w:jc w:val="center"/>
    </w:pPr>
    <w:rPr>
      <w:rFonts w:ascii="宋体" w:hAnsi="宋体" w:cs="宋体"/>
      <w:szCs w:val="21"/>
    </w:rPr>
  </w:style>
  <w:style w:type="paragraph" w:customStyle="1" w:styleId="15074">
    <w:name w:val="样式 样式 宋体 小四 行距: 1.5 倍行距 + 左侧:  0.74 厘米"/>
    <w:basedOn w:val="155"/>
    <w:uiPriority w:val="99"/>
    <w:qFormat/>
    <w:rsid w:val="002B13CE"/>
    <w:pPr>
      <w:spacing w:before="0" w:beforeAutospacing="0" w:after="0" w:afterAutospacing="0" w:line="300" w:lineRule="auto"/>
      <w:ind w:firstLine="525"/>
      <w:jc w:val="center"/>
    </w:pPr>
    <w:rPr>
      <w:b/>
      <w:kern w:val="0"/>
      <w:sz w:val="21"/>
      <w:szCs w:val="20"/>
    </w:rPr>
  </w:style>
  <w:style w:type="paragraph" w:customStyle="1" w:styleId="2Heading2HiddenHeading2CCBSheading2H2h2Heading1">
    <w:name w:val="样式 标题 2Heading 2 HiddenHeading 2 CCBSheading 2H2h2Heading ...1"/>
    <w:basedOn w:val="2a"/>
    <w:uiPriority w:val="99"/>
    <w:qFormat/>
    <w:rsid w:val="002B13CE"/>
    <w:pPr>
      <w:widowControl/>
      <w:tabs>
        <w:tab w:val="left" w:pos="0"/>
        <w:tab w:val="left" w:pos="709"/>
        <w:tab w:val="left" w:pos="840"/>
      </w:tabs>
      <w:autoSpaceDE/>
      <w:autoSpaceDN/>
      <w:adjustRightInd/>
      <w:spacing w:before="100" w:beforeAutospacing="1" w:after="100" w:afterAutospacing="1"/>
      <w:ind w:left="576" w:hanging="576"/>
      <w:jc w:val="left"/>
    </w:pPr>
    <w:rPr>
      <w:rFonts w:ascii="宋体" w:eastAsia="宋体" w:hAnsi="宋体" w:cs="宋体"/>
      <w:b w:val="0"/>
      <w:sz w:val="24"/>
    </w:rPr>
  </w:style>
  <w:style w:type="paragraph" w:customStyle="1" w:styleId="2Heading2HiddenHeading2CCBSheading2H2h2Heading2">
    <w:name w:val="样式 标题 2Heading 2 HiddenHeading 2 CCBSheading 2H2h2Heading ...2"/>
    <w:basedOn w:val="2a"/>
    <w:uiPriority w:val="99"/>
    <w:qFormat/>
    <w:rsid w:val="002B13CE"/>
    <w:pPr>
      <w:widowControl/>
      <w:tabs>
        <w:tab w:val="left" w:pos="0"/>
        <w:tab w:val="left" w:pos="709"/>
        <w:tab w:val="left" w:pos="840"/>
      </w:tabs>
      <w:autoSpaceDE/>
      <w:autoSpaceDN/>
      <w:adjustRightInd/>
      <w:spacing w:before="100" w:beforeAutospacing="1" w:after="100" w:afterAutospacing="1" w:line="412" w:lineRule="auto"/>
      <w:ind w:left="576" w:hanging="576"/>
      <w:jc w:val="left"/>
    </w:pPr>
    <w:rPr>
      <w:rFonts w:ascii="Times New Roman" w:eastAsia="宋体" w:hAnsi="Times New Roman" w:cs="宋体"/>
      <w:b w:val="0"/>
      <w:sz w:val="24"/>
    </w:rPr>
  </w:style>
  <w:style w:type="paragraph" w:customStyle="1" w:styleId="55125">
    <w:name w:val="样式 小四 段前: 5 磅 段后: 5 磅 行距: 多倍行距 1.25 字行"/>
    <w:basedOn w:val="affffb"/>
    <w:uiPriority w:val="99"/>
    <w:qFormat/>
    <w:rsid w:val="002B13CE"/>
    <w:pPr>
      <w:widowControl/>
      <w:tabs>
        <w:tab w:val="left" w:pos="-102"/>
      </w:tabs>
      <w:spacing w:line="360" w:lineRule="auto"/>
      <w:ind w:left="1259" w:firstLineChars="200" w:hanging="227"/>
      <w:jc w:val="left"/>
    </w:pPr>
    <w:rPr>
      <w:rFonts w:ascii="Times New Roman" w:hAnsi="Times New Roman"/>
    </w:rPr>
  </w:style>
  <w:style w:type="paragraph" w:customStyle="1" w:styleId="1Char8">
    <w:name w:val="样式 宋体 小四1 Char"/>
    <w:basedOn w:val="affffb"/>
    <w:qFormat/>
    <w:rsid w:val="002B13CE"/>
    <w:pPr>
      <w:framePr w:hSpace="180" w:wrap="around" w:vAnchor="text" w:hAnchor="margin" w:y="222"/>
      <w:widowControl/>
      <w:spacing w:before="100" w:beforeAutospacing="1" w:after="100" w:afterAutospacing="1" w:line="300" w:lineRule="auto"/>
      <w:ind w:firstLineChars="200" w:firstLine="200"/>
      <w:jc w:val="left"/>
    </w:pPr>
    <w:rPr>
      <w:rFonts w:ascii="宋体" w:hAnsi="宋体"/>
      <w:szCs w:val="21"/>
    </w:rPr>
  </w:style>
  <w:style w:type="paragraph" w:customStyle="1" w:styleId="3Heading3-oldBOD03SubHeadingH3h3Level3Topic3">
    <w:name w:val="样式 标题 3Heading 3 - oldBOD 03Sub HeadingH3h3Level 3 Topic ...3"/>
    <w:basedOn w:val="38"/>
    <w:uiPriority w:val="99"/>
    <w:qFormat/>
    <w:rsid w:val="002B13CE"/>
    <w:pPr>
      <w:widowControl/>
      <w:tabs>
        <w:tab w:val="left" w:pos="0"/>
        <w:tab w:val="left" w:pos="360"/>
        <w:tab w:val="left" w:pos="425"/>
        <w:tab w:val="left" w:pos="1260"/>
      </w:tabs>
      <w:autoSpaceDE/>
      <w:autoSpaceDN/>
      <w:adjustRightInd/>
      <w:spacing w:before="100" w:beforeAutospacing="1" w:after="100" w:afterAutospacing="1" w:line="300" w:lineRule="auto"/>
      <w:ind w:left="720" w:hanging="245"/>
    </w:pPr>
    <w:rPr>
      <w:rFonts w:hAnsi="宋体"/>
      <w:szCs w:val="28"/>
      <w:u w:val="none"/>
      <w:lang w:bidi="he-IL"/>
    </w:rPr>
  </w:style>
  <w:style w:type="paragraph" w:customStyle="1" w:styleId="1ffffff9">
    <w:name w:val="要点1"/>
    <w:basedOn w:val="affffb"/>
    <w:qFormat/>
    <w:rsid w:val="002B13CE"/>
    <w:pPr>
      <w:widowControl/>
      <w:autoSpaceDE w:val="0"/>
      <w:autoSpaceDN w:val="0"/>
      <w:adjustRightInd w:val="0"/>
      <w:spacing w:line="240" w:lineRule="atLeast"/>
      <w:ind w:leftChars="114" w:left="425" w:firstLineChars="200" w:hanging="425"/>
      <w:jc w:val="left"/>
    </w:pPr>
    <w:rPr>
      <w:rFonts w:ascii="宋体" w:hAnsi="Times New Roman"/>
      <w:b/>
      <w:kern w:val="0"/>
      <w:sz w:val="24"/>
      <w:szCs w:val="20"/>
    </w:rPr>
  </w:style>
  <w:style w:type="paragraph" w:customStyle="1" w:styleId="226">
    <w:name w:val="正文22"/>
    <w:basedOn w:val="affffb"/>
    <w:qFormat/>
    <w:rsid w:val="002B13CE"/>
    <w:pPr>
      <w:widowControl/>
      <w:tabs>
        <w:tab w:val="left" w:pos="0"/>
      </w:tabs>
      <w:topLinePunct/>
      <w:autoSpaceDE w:val="0"/>
      <w:autoSpaceDN w:val="0"/>
      <w:adjustRightInd w:val="0"/>
      <w:spacing w:before="100" w:after="100" w:line="317" w:lineRule="atLeast"/>
      <w:ind w:right="62" w:firstLineChars="200" w:firstLine="505"/>
      <w:jc w:val="left"/>
    </w:pPr>
    <w:rPr>
      <w:rFonts w:ascii="宋体" w:hAnsi="Times New Roman"/>
      <w:color w:val="000000"/>
      <w:kern w:val="0"/>
      <w:sz w:val="24"/>
      <w:szCs w:val="20"/>
    </w:rPr>
  </w:style>
  <w:style w:type="paragraph" w:customStyle="1" w:styleId="1ffffffa">
    <w:name w:val="样式 宋体 小四1"/>
    <w:basedOn w:val="affffb"/>
    <w:uiPriority w:val="99"/>
    <w:qFormat/>
    <w:rsid w:val="002B13CE"/>
    <w:pPr>
      <w:widowControl/>
      <w:spacing w:line="300" w:lineRule="auto"/>
      <w:ind w:firstLineChars="200" w:firstLine="200"/>
      <w:jc w:val="left"/>
    </w:pPr>
    <w:rPr>
      <w:rFonts w:ascii="宋体" w:hAnsi="宋体" w:cs="宋体"/>
      <w:sz w:val="24"/>
      <w:szCs w:val="20"/>
    </w:rPr>
  </w:style>
  <w:style w:type="paragraph" w:customStyle="1" w:styleId="552">
    <w:name w:val="样式 小四 段前: 5 磅 段后: 5 磅 首行缩进:  2 字符"/>
    <w:basedOn w:val="affffb"/>
    <w:uiPriority w:val="99"/>
    <w:qFormat/>
    <w:rsid w:val="002B13CE"/>
    <w:pPr>
      <w:widowControl/>
      <w:spacing w:before="100" w:line="360" w:lineRule="auto"/>
      <w:ind w:firstLineChars="200" w:firstLine="200"/>
      <w:jc w:val="left"/>
    </w:pPr>
    <w:rPr>
      <w:rFonts w:ascii="宋体" w:hAnsi="宋体"/>
      <w:kern w:val="0"/>
      <w:sz w:val="24"/>
      <w:szCs w:val="21"/>
    </w:rPr>
  </w:style>
  <w:style w:type="paragraph" w:customStyle="1" w:styleId="affffffffffffffffffffffffffffb">
    <w:name w:val="说明项"/>
    <w:basedOn w:val="affffb"/>
    <w:uiPriority w:val="99"/>
    <w:qFormat/>
    <w:rsid w:val="002B13CE"/>
    <w:pPr>
      <w:widowControl/>
      <w:tabs>
        <w:tab w:val="left" w:pos="540"/>
      </w:tabs>
      <w:adjustRightInd w:val="0"/>
      <w:spacing w:line="360" w:lineRule="auto"/>
      <w:ind w:left="540" w:firstLineChars="200" w:hanging="540"/>
      <w:jc w:val="left"/>
    </w:pPr>
    <w:rPr>
      <w:rFonts w:ascii="Times New Roman" w:hAnsi="Times New Roman"/>
      <w:kern w:val="0"/>
      <w:sz w:val="24"/>
      <w:szCs w:val="20"/>
    </w:rPr>
  </w:style>
  <w:style w:type="paragraph" w:customStyle="1" w:styleId="Arial55125">
    <w:name w:val="样式 Arial 小四 黑色 段前: 5 磅 段后: 5 磅 行距: 多倍行距 1.25 字行"/>
    <w:basedOn w:val="affffb"/>
    <w:uiPriority w:val="99"/>
    <w:qFormat/>
    <w:rsid w:val="002B13CE"/>
    <w:pPr>
      <w:widowControl/>
      <w:tabs>
        <w:tab w:val="left" w:pos="133"/>
      </w:tabs>
      <w:spacing w:line="360" w:lineRule="auto"/>
      <w:ind w:left="643" w:firstLineChars="200" w:hanging="283"/>
      <w:jc w:val="left"/>
    </w:pPr>
    <w:rPr>
      <w:rFonts w:ascii="Times New Roman" w:hAnsi="Times New Roman"/>
    </w:rPr>
  </w:style>
  <w:style w:type="paragraph" w:customStyle="1" w:styleId="Arial551250">
    <w:name w:val="样式 Arial 小四 段前: 5 磅 段后: 5 磅 行距: 多倍行距 1.25 字行"/>
    <w:basedOn w:val="affffb"/>
    <w:uiPriority w:val="99"/>
    <w:qFormat/>
    <w:rsid w:val="002B13CE"/>
    <w:pPr>
      <w:widowControl/>
      <w:tabs>
        <w:tab w:val="left" w:pos="1260"/>
      </w:tabs>
      <w:spacing w:line="360" w:lineRule="auto"/>
      <w:ind w:left="1260" w:firstLineChars="200" w:hanging="420"/>
      <w:jc w:val="left"/>
    </w:pPr>
    <w:rPr>
      <w:rFonts w:ascii="Arial" w:hAnsi="Arial" w:cs="宋体"/>
    </w:rPr>
  </w:style>
  <w:style w:type="paragraph" w:customStyle="1" w:styleId="3Heading3-oldl3CTh3Level3TopicHeadingsect1231">
    <w:name w:val="样式 标题 3Heading 3 - oldl3CTh3Level 3 Topic Headingsect1.2.3...1"/>
    <w:basedOn w:val="38"/>
    <w:uiPriority w:val="99"/>
    <w:qFormat/>
    <w:rsid w:val="002B13CE"/>
    <w:pPr>
      <w:widowControl/>
      <w:tabs>
        <w:tab w:val="left" w:pos="0"/>
        <w:tab w:val="left" w:pos="425"/>
        <w:tab w:val="left" w:pos="720"/>
        <w:tab w:val="left" w:pos="1260"/>
      </w:tabs>
      <w:autoSpaceDE/>
      <w:autoSpaceDN/>
      <w:adjustRightInd/>
      <w:spacing w:before="0" w:after="0"/>
      <w:ind w:left="720" w:hanging="720"/>
    </w:pPr>
    <w:rPr>
      <w:rFonts w:hAnsi="宋体" w:cs="宋体"/>
      <w:bCs/>
      <w:sz w:val="28"/>
      <w:u w:val="none"/>
      <w:lang w:bidi="he-IL"/>
    </w:rPr>
  </w:style>
  <w:style w:type="paragraph" w:customStyle="1" w:styleId="affffffffffffffffffffffffffffc">
    <w:name w:val="图文(五号中)"/>
    <w:basedOn w:val="affffb"/>
    <w:uiPriority w:val="99"/>
    <w:qFormat/>
    <w:rsid w:val="002B13CE"/>
    <w:pPr>
      <w:widowControl/>
      <w:spacing w:line="360" w:lineRule="auto"/>
      <w:ind w:firstLineChars="200" w:firstLine="200"/>
      <w:jc w:val="center"/>
    </w:pPr>
    <w:rPr>
      <w:rFonts w:ascii="Times New Roman" w:eastAsia="仿宋_GB2312" w:hAnsi="Times New Roman"/>
    </w:rPr>
  </w:style>
  <w:style w:type="paragraph" w:customStyle="1" w:styleId="3-5-40505">
    <w:name w:val="样式 标题3-5-4 + 段前: 0.5 行 段后: 0.5 行"/>
    <w:basedOn w:val="affffb"/>
    <w:uiPriority w:val="99"/>
    <w:qFormat/>
    <w:rsid w:val="002B13CE"/>
    <w:pPr>
      <w:widowControl/>
      <w:numPr>
        <w:ilvl w:val="1"/>
        <w:numId w:val="63"/>
      </w:numPr>
      <w:autoSpaceDE w:val="0"/>
      <w:autoSpaceDN w:val="0"/>
      <w:adjustRightInd w:val="0"/>
      <w:spacing w:line="300" w:lineRule="auto"/>
      <w:ind w:left="0" w:firstLineChars="200" w:firstLine="0"/>
      <w:jc w:val="left"/>
      <w:outlineLvl w:val="2"/>
    </w:pPr>
    <w:rPr>
      <w:rFonts w:ascii="Arial" w:hAnsi="Arial"/>
      <w:color w:val="292929"/>
      <w:kern w:val="0"/>
      <w:sz w:val="24"/>
      <w:szCs w:val="20"/>
    </w:rPr>
  </w:style>
  <w:style w:type="paragraph" w:customStyle="1" w:styleId="2-60505">
    <w:name w:val="样式 标题2-6 + 段前: 0.5 行 段后: 0.5 行"/>
    <w:basedOn w:val="affffb"/>
    <w:uiPriority w:val="99"/>
    <w:qFormat/>
    <w:rsid w:val="002B13CE"/>
    <w:pPr>
      <w:widowControl/>
      <w:tabs>
        <w:tab w:val="left" w:pos="0"/>
      </w:tabs>
      <w:autoSpaceDE w:val="0"/>
      <w:autoSpaceDN w:val="0"/>
      <w:adjustRightInd w:val="0"/>
      <w:spacing w:line="300" w:lineRule="auto"/>
      <w:ind w:leftChars="100" w:left="210" w:firstLineChars="200" w:firstLine="510"/>
      <w:jc w:val="left"/>
      <w:outlineLvl w:val="1"/>
    </w:pPr>
    <w:rPr>
      <w:rFonts w:ascii="Arial" w:hAnsi="Arial"/>
      <w:b/>
      <w:color w:val="292929"/>
      <w:kern w:val="44"/>
      <w:sz w:val="28"/>
      <w:szCs w:val="20"/>
    </w:rPr>
  </w:style>
  <w:style w:type="paragraph" w:customStyle="1" w:styleId="affffffffffffffffffffffffffffd">
    <w:name w:val="表格首行"/>
    <w:basedOn w:val="affffb"/>
    <w:qFormat/>
    <w:rsid w:val="002B13CE"/>
    <w:pPr>
      <w:widowControl/>
      <w:adjustRightInd w:val="0"/>
      <w:snapToGrid w:val="0"/>
      <w:spacing w:before="60" w:after="60" w:line="360" w:lineRule="auto"/>
      <w:ind w:firstLineChars="200" w:firstLine="200"/>
      <w:jc w:val="center"/>
    </w:pPr>
    <w:rPr>
      <w:rFonts w:ascii="宋体" w:hAnsi="宋体"/>
      <w:color w:val="000000"/>
      <w:sz w:val="24"/>
    </w:rPr>
  </w:style>
  <w:style w:type="paragraph" w:customStyle="1" w:styleId="400">
    <w:name w:val="样式 标题 4 + 小四 段前: 0 磅 段后: 0 磅 行距: 单倍行距"/>
    <w:basedOn w:val="affffb"/>
    <w:uiPriority w:val="99"/>
    <w:qFormat/>
    <w:rsid w:val="002B13CE"/>
    <w:pPr>
      <w:widowControl/>
      <w:tabs>
        <w:tab w:val="left" w:pos="900"/>
      </w:tabs>
      <w:snapToGrid w:val="0"/>
      <w:spacing w:line="360" w:lineRule="auto"/>
      <w:ind w:left="900" w:firstLineChars="200" w:hanging="420"/>
      <w:jc w:val="left"/>
    </w:pPr>
    <w:rPr>
      <w:rFonts w:ascii="宋体" w:hAnsi="Times New Roman"/>
      <w:kern w:val="0"/>
      <w:sz w:val="24"/>
      <w:szCs w:val="20"/>
    </w:rPr>
  </w:style>
  <w:style w:type="paragraph" w:customStyle="1" w:styleId="3ffe">
    <w:name w:val="内3"/>
    <w:basedOn w:val="affffb"/>
    <w:uiPriority w:val="99"/>
    <w:qFormat/>
    <w:rsid w:val="002B13CE"/>
    <w:pPr>
      <w:widowControl/>
      <w:snapToGrid w:val="0"/>
      <w:spacing w:line="300" w:lineRule="auto"/>
      <w:ind w:leftChars="1080" w:left="2160" w:firstLineChars="200" w:firstLine="200"/>
      <w:jc w:val="left"/>
    </w:pPr>
    <w:rPr>
      <w:rFonts w:ascii="宋体" w:hAnsi="宋体"/>
      <w:sz w:val="20"/>
      <w:szCs w:val="18"/>
    </w:rPr>
  </w:style>
  <w:style w:type="paragraph" w:customStyle="1" w:styleId="4ff">
    <w:name w:val="样式 标题 4 + 五号"/>
    <w:basedOn w:val="48"/>
    <w:uiPriority w:val="99"/>
    <w:qFormat/>
    <w:rsid w:val="002B13CE"/>
    <w:pPr>
      <w:widowControl/>
      <w:tabs>
        <w:tab w:val="left" w:pos="0"/>
        <w:tab w:val="left" w:pos="1680"/>
      </w:tabs>
      <w:adjustRightInd/>
      <w:spacing w:before="0" w:after="0" w:line="372" w:lineRule="auto"/>
      <w:ind w:left="864" w:hanging="420"/>
      <w:jc w:val="left"/>
      <w:textAlignment w:val="auto"/>
    </w:pPr>
    <w:rPr>
      <w:rFonts w:eastAsia="宋体"/>
      <w:bCs/>
      <w:sz w:val="24"/>
      <w:szCs w:val="28"/>
    </w:rPr>
  </w:style>
  <w:style w:type="paragraph" w:customStyle="1" w:styleId="21">
    <w:name w:val="内文2"/>
    <w:basedOn w:val="affffb"/>
    <w:uiPriority w:val="99"/>
    <w:qFormat/>
    <w:rsid w:val="002B13CE"/>
    <w:pPr>
      <w:widowControl/>
      <w:numPr>
        <w:numId w:val="64"/>
      </w:numPr>
      <w:snapToGrid w:val="0"/>
      <w:spacing w:line="300" w:lineRule="auto"/>
      <w:ind w:leftChars="878" w:left="1756" w:firstLineChars="200" w:firstLine="0"/>
      <w:jc w:val="left"/>
    </w:pPr>
    <w:rPr>
      <w:rFonts w:ascii="Times New Roman" w:hAnsi="Times New Roman"/>
      <w:sz w:val="20"/>
      <w:szCs w:val="20"/>
    </w:rPr>
  </w:style>
  <w:style w:type="paragraph" w:customStyle="1" w:styleId="19">
    <w:name w:val="内文1"/>
    <w:basedOn w:val="affffb"/>
    <w:uiPriority w:val="99"/>
    <w:qFormat/>
    <w:rsid w:val="002B13CE"/>
    <w:pPr>
      <w:widowControl/>
      <w:numPr>
        <w:ilvl w:val="1"/>
        <w:numId w:val="65"/>
      </w:numPr>
      <w:snapToGrid w:val="0"/>
      <w:spacing w:line="300" w:lineRule="auto"/>
      <w:ind w:leftChars="705" w:left="1410" w:firstLineChars="200" w:firstLine="0"/>
      <w:jc w:val="left"/>
    </w:pPr>
    <w:rPr>
      <w:rFonts w:ascii="Times New Roman" w:hAnsi="Times New Roman"/>
      <w:sz w:val="20"/>
      <w:szCs w:val="20"/>
    </w:rPr>
  </w:style>
  <w:style w:type="paragraph" w:customStyle="1" w:styleId="1-1">
    <w:name w:val="内文1-1"/>
    <w:basedOn w:val="affffb"/>
    <w:uiPriority w:val="99"/>
    <w:qFormat/>
    <w:rsid w:val="002B13CE"/>
    <w:pPr>
      <w:widowControl/>
      <w:numPr>
        <w:numId w:val="66"/>
      </w:numPr>
      <w:tabs>
        <w:tab w:val="left" w:pos="1546"/>
        <w:tab w:val="left" w:pos="1846"/>
      </w:tabs>
      <w:snapToGrid w:val="0"/>
      <w:spacing w:line="300" w:lineRule="auto"/>
      <w:ind w:left="1846" w:firstLineChars="200" w:firstLine="200"/>
      <w:jc w:val="left"/>
    </w:pPr>
    <w:rPr>
      <w:rFonts w:ascii="Times New Roman" w:hAnsi="Times New Roman"/>
      <w:sz w:val="20"/>
      <w:szCs w:val="20"/>
    </w:rPr>
  </w:style>
  <w:style w:type="paragraph" w:customStyle="1" w:styleId="2-1">
    <w:name w:val="内文2-1"/>
    <w:basedOn w:val="affffb"/>
    <w:uiPriority w:val="99"/>
    <w:qFormat/>
    <w:rsid w:val="002B13CE"/>
    <w:pPr>
      <w:widowControl/>
      <w:numPr>
        <w:ilvl w:val="1"/>
        <w:numId w:val="67"/>
      </w:numPr>
      <w:tabs>
        <w:tab w:val="left" w:pos="2656"/>
        <w:tab w:val="left" w:pos="3900"/>
      </w:tabs>
      <w:snapToGrid w:val="0"/>
      <w:spacing w:line="300" w:lineRule="auto"/>
      <w:ind w:left="3900" w:firstLineChars="200" w:firstLine="200"/>
      <w:jc w:val="left"/>
    </w:pPr>
    <w:rPr>
      <w:rFonts w:ascii="Times New Roman" w:hAnsi="宋体"/>
      <w:sz w:val="20"/>
      <w:szCs w:val="20"/>
    </w:rPr>
  </w:style>
  <w:style w:type="paragraph" w:customStyle="1" w:styleId="2-2">
    <w:name w:val="内文2-2"/>
    <w:basedOn w:val="affffb"/>
    <w:uiPriority w:val="99"/>
    <w:qFormat/>
    <w:rsid w:val="002B13CE"/>
    <w:pPr>
      <w:widowControl/>
      <w:numPr>
        <w:numId w:val="68"/>
      </w:numPr>
      <w:tabs>
        <w:tab w:val="clear" w:pos="420"/>
        <w:tab w:val="left" w:pos="2430"/>
      </w:tabs>
      <w:snapToGrid w:val="0"/>
      <w:spacing w:line="300" w:lineRule="auto"/>
      <w:ind w:left="2430" w:firstLineChars="200" w:hanging="480"/>
      <w:jc w:val="left"/>
    </w:pPr>
    <w:rPr>
      <w:rFonts w:ascii="Times New Roman" w:hAnsi="Times New Roman"/>
      <w:sz w:val="20"/>
      <w:szCs w:val="20"/>
    </w:rPr>
  </w:style>
  <w:style w:type="paragraph" w:customStyle="1" w:styleId="2-3">
    <w:name w:val="内文2-3"/>
    <w:basedOn w:val="affffb"/>
    <w:uiPriority w:val="99"/>
    <w:qFormat/>
    <w:rsid w:val="002B13CE"/>
    <w:pPr>
      <w:widowControl/>
      <w:numPr>
        <w:numId w:val="69"/>
      </w:numPr>
      <w:tabs>
        <w:tab w:val="clear" w:pos="1876"/>
        <w:tab w:val="left" w:pos="1950"/>
        <w:tab w:val="left" w:pos="2086"/>
      </w:tabs>
      <w:spacing w:line="300" w:lineRule="auto"/>
      <w:ind w:left="2086" w:firstLineChars="200" w:firstLine="200"/>
      <w:jc w:val="left"/>
    </w:pPr>
    <w:rPr>
      <w:rFonts w:ascii="Times New Roman" w:hAnsi="Times New Roman"/>
      <w:bCs/>
      <w:szCs w:val="20"/>
    </w:rPr>
  </w:style>
  <w:style w:type="paragraph" w:customStyle="1" w:styleId="4-1">
    <w:name w:val="内文4-1"/>
    <w:basedOn w:val="affffb"/>
    <w:qFormat/>
    <w:rsid w:val="002B13CE"/>
    <w:pPr>
      <w:widowControl/>
      <w:numPr>
        <w:numId w:val="70"/>
      </w:numPr>
      <w:tabs>
        <w:tab w:val="left" w:pos="420"/>
      </w:tabs>
      <w:snapToGrid w:val="0"/>
      <w:spacing w:line="300" w:lineRule="auto"/>
      <w:ind w:left="420" w:firstLineChars="200" w:hanging="420"/>
      <w:jc w:val="left"/>
    </w:pPr>
    <w:rPr>
      <w:rFonts w:ascii="Times New Roman" w:hAnsi="Times New Roman"/>
      <w:sz w:val="20"/>
      <w:szCs w:val="20"/>
    </w:rPr>
  </w:style>
  <w:style w:type="paragraph" w:customStyle="1" w:styleId="4-2">
    <w:name w:val="内文4-2"/>
    <w:basedOn w:val="affffff3"/>
    <w:uiPriority w:val="99"/>
    <w:qFormat/>
    <w:rsid w:val="002B13CE"/>
    <w:pPr>
      <w:widowControl/>
      <w:numPr>
        <w:numId w:val="71"/>
      </w:numPr>
      <w:tabs>
        <w:tab w:val="clear" w:pos="510"/>
      </w:tabs>
      <w:ind w:left="420" w:firstLineChars="200" w:firstLine="200"/>
      <w:jc w:val="left"/>
    </w:pPr>
    <w:rPr>
      <w:rFonts w:ascii="Times New Roman" w:hAnsi="Times New Roman" w:hint="default"/>
      <w:smallCaps/>
      <w:sz w:val="20"/>
    </w:rPr>
  </w:style>
  <w:style w:type="paragraph" w:customStyle="1" w:styleId="4-3">
    <w:name w:val="内文4-3"/>
    <w:basedOn w:val="affffb"/>
    <w:qFormat/>
    <w:rsid w:val="002B13CE"/>
    <w:pPr>
      <w:widowControl/>
      <w:numPr>
        <w:numId w:val="72"/>
      </w:numPr>
      <w:tabs>
        <w:tab w:val="clear" w:pos="2566"/>
        <w:tab w:val="left" w:pos="2986"/>
      </w:tabs>
      <w:snapToGrid w:val="0"/>
      <w:spacing w:line="300" w:lineRule="auto"/>
      <w:ind w:left="2986" w:firstLineChars="200" w:hanging="480"/>
      <w:jc w:val="left"/>
    </w:pPr>
    <w:rPr>
      <w:rFonts w:ascii="Times New Roman" w:hAnsi="Times New Roman"/>
      <w:sz w:val="20"/>
      <w:szCs w:val="20"/>
    </w:rPr>
  </w:style>
  <w:style w:type="paragraph" w:customStyle="1" w:styleId="4-4">
    <w:name w:val="内文4-4"/>
    <w:basedOn w:val="affffb"/>
    <w:uiPriority w:val="99"/>
    <w:qFormat/>
    <w:rsid w:val="002B13CE"/>
    <w:pPr>
      <w:widowControl/>
      <w:numPr>
        <w:numId w:val="73"/>
      </w:numPr>
      <w:tabs>
        <w:tab w:val="left" w:pos="510"/>
        <w:tab w:val="left" w:pos="2040"/>
      </w:tabs>
      <w:autoSpaceDE w:val="0"/>
      <w:autoSpaceDN w:val="0"/>
      <w:adjustRightInd w:val="0"/>
      <w:snapToGrid w:val="0"/>
      <w:spacing w:line="300" w:lineRule="auto"/>
      <w:ind w:left="510" w:firstLineChars="200" w:hanging="420"/>
      <w:jc w:val="left"/>
    </w:pPr>
    <w:rPr>
      <w:rFonts w:ascii="Times New Roman" w:hAnsi="Times New Roman" w:cs="宋体"/>
      <w:szCs w:val="21"/>
      <w:lang w:val="zh-CN"/>
    </w:rPr>
  </w:style>
  <w:style w:type="paragraph" w:customStyle="1" w:styleId="421">
    <w:name w:val="内文4.2.1"/>
    <w:basedOn w:val="affffb"/>
    <w:uiPriority w:val="99"/>
    <w:qFormat/>
    <w:rsid w:val="002B13CE"/>
    <w:pPr>
      <w:widowControl/>
      <w:tabs>
        <w:tab w:val="left" w:pos="425"/>
      </w:tabs>
      <w:autoSpaceDE w:val="0"/>
      <w:autoSpaceDN w:val="0"/>
      <w:adjustRightInd w:val="0"/>
      <w:snapToGrid w:val="0"/>
      <w:spacing w:line="300" w:lineRule="auto"/>
      <w:ind w:left="425" w:firstLineChars="200" w:hanging="425"/>
      <w:jc w:val="left"/>
    </w:pPr>
    <w:rPr>
      <w:rFonts w:ascii="Times New Roman" w:hAnsi="Times New Roman" w:cs="宋体"/>
      <w:szCs w:val="21"/>
      <w:lang w:val="zh-CN"/>
    </w:rPr>
  </w:style>
  <w:style w:type="paragraph" w:customStyle="1" w:styleId="421-1">
    <w:name w:val="内文4.2.1-1"/>
    <w:basedOn w:val="affffb"/>
    <w:uiPriority w:val="99"/>
    <w:qFormat/>
    <w:rsid w:val="002B13CE"/>
    <w:pPr>
      <w:widowControl/>
      <w:tabs>
        <w:tab w:val="left" w:pos="360"/>
      </w:tabs>
      <w:autoSpaceDE w:val="0"/>
      <w:autoSpaceDN w:val="0"/>
      <w:adjustRightInd w:val="0"/>
      <w:snapToGrid w:val="0"/>
      <w:spacing w:line="300" w:lineRule="auto"/>
      <w:ind w:firstLineChars="200" w:firstLine="200"/>
      <w:jc w:val="left"/>
    </w:pPr>
    <w:rPr>
      <w:rFonts w:ascii="Times New Roman" w:hAnsi="Wingdings" w:cs="宋体"/>
      <w:sz w:val="20"/>
      <w:lang w:val="zh-CN"/>
    </w:rPr>
  </w:style>
  <w:style w:type="paragraph" w:customStyle="1" w:styleId="422">
    <w:name w:val="内文4.2.2"/>
    <w:basedOn w:val="affffb"/>
    <w:uiPriority w:val="99"/>
    <w:qFormat/>
    <w:rsid w:val="002B13CE"/>
    <w:pPr>
      <w:widowControl/>
      <w:tabs>
        <w:tab w:val="left" w:pos="2490"/>
      </w:tabs>
      <w:snapToGrid w:val="0"/>
      <w:spacing w:line="300" w:lineRule="auto"/>
      <w:ind w:left="2536" w:firstLineChars="200" w:hanging="406"/>
      <w:jc w:val="left"/>
    </w:pPr>
    <w:rPr>
      <w:rFonts w:ascii="Times New Roman" w:hAnsi="Times New Roman"/>
      <w:bCs/>
      <w:szCs w:val="20"/>
    </w:rPr>
  </w:style>
  <w:style w:type="paragraph" w:customStyle="1" w:styleId="262">
    <w:name w:val="样式 标题 2 + 悬挂缩进: 6 字符"/>
    <w:basedOn w:val="2a"/>
    <w:uiPriority w:val="99"/>
    <w:qFormat/>
    <w:rsid w:val="002B13CE"/>
    <w:pPr>
      <w:widowControl/>
      <w:tabs>
        <w:tab w:val="left" w:pos="0"/>
        <w:tab w:val="left" w:pos="709"/>
        <w:tab w:val="left" w:pos="840"/>
      </w:tabs>
      <w:autoSpaceDE/>
      <w:autoSpaceDN/>
      <w:adjustRightInd/>
      <w:snapToGrid w:val="0"/>
      <w:spacing w:after="120"/>
      <w:ind w:leftChars="578" w:left="1179" w:rightChars="119" w:right="119" w:hanging="601"/>
      <w:jc w:val="left"/>
    </w:pPr>
    <w:rPr>
      <w:rFonts w:cs="宋体"/>
      <w:bCs/>
      <w:sz w:val="28"/>
    </w:rPr>
  </w:style>
  <w:style w:type="character" w:customStyle="1" w:styleId="Charffffff8">
    <w:name w:val="投标文件 正文首行缩进 Char"/>
    <w:link w:val="affffffffffffffffffffffffffffe"/>
    <w:qFormat/>
    <w:locked/>
    <w:rsid w:val="002B13CE"/>
    <w:rPr>
      <w:rFonts w:ascii="Arial" w:hAnsi="Arial" w:cs="Arial"/>
      <w:szCs w:val="24"/>
      <w:lang w:val="zh-CN"/>
    </w:rPr>
  </w:style>
  <w:style w:type="paragraph" w:customStyle="1" w:styleId="affffffffffffffffffffffffffffe">
    <w:name w:val="投标文件 正文首行缩进"/>
    <w:basedOn w:val="2f3"/>
    <w:link w:val="Charffffff8"/>
    <w:qFormat/>
    <w:rsid w:val="002B13CE"/>
    <w:pPr>
      <w:widowControl/>
      <w:tabs>
        <w:tab w:val="left" w:pos="1170"/>
      </w:tabs>
      <w:adjustRightInd w:val="0"/>
      <w:spacing w:after="220" w:line="360" w:lineRule="auto"/>
      <w:ind w:leftChars="0" w:left="0" w:firstLine="200"/>
      <w:jc w:val="left"/>
    </w:pPr>
    <w:rPr>
      <w:rFonts w:ascii="Arial" w:eastAsiaTheme="minorEastAsia" w:hAnsi="Arial" w:cs="Arial"/>
      <w:sz w:val="21"/>
      <w:szCs w:val="24"/>
      <w:lang w:val="zh-CN"/>
    </w:rPr>
  </w:style>
  <w:style w:type="paragraph" w:customStyle="1" w:styleId="cr2">
    <w:name w:val="样式cr2"/>
    <w:basedOn w:val="2a"/>
    <w:next w:val="38"/>
    <w:uiPriority w:val="99"/>
    <w:qFormat/>
    <w:rsid w:val="002B13CE"/>
    <w:pPr>
      <w:widowControl/>
      <w:tabs>
        <w:tab w:val="left" w:pos="0"/>
        <w:tab w:val="left" w:pos="709"/>
        <w:tab w:val="left" w:pos="840"/>
      </w:tabs>
      <w:autoSpaceDE/>
      <w:autoSpaceDN/>
      <w:adjustRightInd/>
      <w:spacing w:before="0" w:line="412" w:lineRule="auto"/>
      <w:ind w:left="576" w:hanging="576"/>
      <w:jc w:val="left"/>
    </w:pPr>
    <w:rPr>
      <w:bCs/>
      <w:sz w:val="36"/>
      <w:szCs w:val="32"/>
    </w:rPr>
  </w:style>
  <w:style w:type="paragraph" w:customStyle="1" w:styleId="21a">
    <w:name w:val="列出段落21"/>
    <w:basedOn w:val="affffb"/>
    <w:uiPriority w:val="99"/>
    <w:qFormat/>
    <w:rsid w:val="002B13CE"/>
    <w:pPr>
      <w:widowControl/>
      <w:spacing w:line="360" w:lineRule="auto"/>
      <w:ind w:firstLineChars="200" w:firstLine="420"/>
      <w:jc w:val="left"/>
    </w:pPr>
    <w:rPr>
      <w:rFonts w:ascii="Times New Roman" w:hAnsi="Times New Roman"/>
    </w:rPr>
  </w:style>
  <w:style w:type="paragraph" w:customStyle="1" w:styleId="074151">
    <w:name w:val="样式 本文正文 + 五号 首行缩进:  0.74 厘米 行距: 1.5 倍行距"/>
    <w:basedOn w:val="affffb"/>
    <w:uiPriority w:val="99"/>
    <w:qFormat/>
    <w:rsid w:val="002B13CE"/>
    <w:pPr>
      <w:widowControl/>
      <w:spacing w:line="360" w:lineRule="auto"/>
      <w:ind w:firstLineChars="200" w:firstLine="420"/>
      <w:jc w:val="left"/>
    </w:pPr>
    <w:rPr>
      <w:rFonts w:ascii="宋体" w:eastAsia="方正楷体_GB2312" w:hAnsi="宋体" w:cs="宋体"/>
      <w:sz w:val="28"/>
      <w:szCs w:val="20"/>
    </w:rPr>
  </w:style>
  <w:style w:type="paragraph" w:customStyle="1" w:styleId="116">
    <w:name w:val="日期11"/>
    <w:basedOn w:val="affffb"/>
    <w:next w:val="affffb"/>
    <w:uiPriority w:val="99"/>
    <w:qFormat/>
    <w:rsid w:val="002B13CE"/>
    <w:pPr>
      <w:widowControl/>
      <w:adjustRightInd w:val="0"/>
      <w:spacing w:line="312" w:lineRule="atLeast"/>
      <w:ind w:firstLineChars="200" w:firstLine="200"/>
      <w:jc w:val="left"/>
    </w:pPr>
    <w:rPr>
      <w:rFonts w:ascii="Times New Roman" w:hAnsi="Times New Roman"/>
      <w:kern w:val="0"/>
      <w:sz w:val="24"/>
      <w:szCs w:val="20"/>
    </w:rPr>
  </w:style>
  <w:style w:type="character" w:customStyle="1" w:styleId="Charffffff9">
    <w:name w:val="正文首行缩进 + 宋体 Char"/>
    <w:link w:val="afffffffffffffffffffffffffffff"/>
    <w:qFormat/>
    <w:locked/>
    <w:rsid w:val="002B13CE"/>
    <w:rPr>
      <w:rFonts w:ascii="宋体" w:hAnsi="宋体"/>
      <w:lang w:val="zh-CN"/>
    </w:rPr>
  </w:style>
  <w:style w:type="paragraph" w:customStyle="1" w:styleId="afffffffffffffffffffffffffffff">
    <w:name w:val="正文首行缩进 + 宋体"/>
    <w:basedOn w:val="afffffff2"/>
    <w:link w:val="Charffffff9"/>
    <w:qFormat/>
    <w:rsid w:val="002B13CE"/>
    <w:pPr>
      <w:adjustRightInd w:val="0"/>
      <w:spacing w:line="300" w:lineRule="auto"/>
      <w:ind w:firstLineChars="200" w:firstLine="200"/>
    </w:pPr>
    <w:rPr>
      <w:rFonts w:ascii="宋体" w:eastAsiaTheme="minorEastAsia" w:hAnsi="宋体" w:cstheme="minorBidi"/>
      <w:lang w:val="zh-CN"/>
    </w:rPr>
  </w:style>
  <w:style w:type="paragraph" w:customStyle="1" w:styleId="2ffff6">
    <w:name w:val="表标题2（粗五左）"/>
    <w:basedOn w:val="affffb"/>
    <w:uiPriority w:val="99"/>
    <w:qFormat/>
    <w:rsid w:val="002B13CE"/>
    <w:pPr>
      <w:keepNext/>
      <w:keepLines/>
      <w:widowControl/>
      <w:adjustRightInd w:val="0"/>
      <w:spacing w:before="120" w:line="240" w:lineRule="atLeast"/>
      <w:ind w:firstLineChars="200" w:firstLine="200"/>
      <w:jc w:val="left"/>
    </w:pPr>
    <w:rPr>
      <w:rFonts w:ascii="Times New Roman" w:hAnsi="Times New Roman"/>
      <w:b/>
      <w:kern w:val="0"/>
      <w:szCs w:val="20"/>
    </w:rPr>
  </w:style>
  <w:style w:type="paragraph" w:customStyle="1" w:styleId="2ffff7">
    <w:name w:val="表内文2（五左）"/>
    <w:basedOn w:val="affffb"/>
    <w:uiPriority w:val="99"/>
    <w:qFormat/>
    <w:rsid w:val="002B13CE"/>
    <w:pPr>
      <w:keepLines/>
      <w:widowControl/>
      <w:adjustRightInd w:val="0"/>
      <w:spacing w:before="120" w:line="240" w:lineRule="atLeast"/>
      <w:ind w:firstLineChars="200" w:firstLine="200"/>
      <w:jc w:val="left"/>
    </w:pPr>
    <w:rPr>
      <w:rFonts w:ascii="Times New Roman" w:hAnsi="Times New Roman"/>
      <w:kern w:val="0"/>
      <w:szCs w:val="20"/>
    </w:rPr>
  </w:style>
  <w:style w:type="paragraph" w:customStyle="1" w:styleId="ParaCharChar">
    <w:name w:val="默认段落字体 Para Char Char"/>
    <w:basedOn w:val="affffb"/>
    <w:qFormat/>
    <w:rsid w:val="002B13CE"/>
    <w:pPr>
      <w:widowControl/>
      <w:spacing w:line="360" w:lineRule="auto"/>
      <w:ind w:firstLineChars="200" w:firstLine="200"/>
      <w:jc w:val="left"/>
    </w:pPr>
    <w:rPr>
      <w:rFonts w:ascii="Tahoma" w:hAnsi="Tahoma"/>
      <w:sz w:val="24"/>
      <w:szCs w:val="20"/>
    </w:rPr>
  </w:style>
  <w:style w:type="paragraph" w:customStyle="1" w:styleId="afb">
    <w:name w:val="正文带编号"/>
    <w:basedOn w:val="affffb"/>
    <w:uiPriority w:val="99"/>
    <w:qFormat/>
    <w:rsid w:val="002B13CE"/>
    <w:pPr>
      <w:widowControl/>
      <w:numPr>
        <w:numId w:val="74"/>
      </w:numPr>
      <w:spacing w:line="360" w:lineRule="auto"/>
      <w:ind w:firstLineChars="200" w:firstLine="200"/>
      <w:jc w:val="left"/>
    </w:pPr>
    <w:rPr>
      <w:rFonts w:ascii="宋体" w:hAnsi="宋体"/>
      <w:sz w:val="24"/>
    </w:rPr>
  </w:style>
  <w:style w:type="paragraph" w:customStyle="1" w:styleId="2ffff8">
    <w:name w:val="正文+首行缩进2"/>
    <w:basedOn w:val="affffb"/>
    <w:uiPriority w:val="99"/>
    <w:qFormat/>
    <w:rsid w:val="002B13CE"/>
    <w:pPr>
      <w:widowControl/>
      <w:spacing w:line="360" w:lineRule="auto"/>
      <w:ind w:firstLineChars="200" w:firstLine="200"/>
      <w:jc w:val="left"/>
    </w:pPr>
    <w:rPr>
      <w:rFonts w:ascii="Times New Roman" w:hAnsi="Times New Roman"/>
      <w:kern w:val="0"/>
      <w:sz w:val="24"/>
    </w:rPr>
  </w:style>
  <w:style w:type="paragraph" w:customStyle="1" w:styleId="afff7">
    <w:name w:val="正文图形"/>
    <w:basedOn w:val="affffb"/>
    <w:uiPriority w:val="99"/>
    <w:qFormat/>
    <w:rsid w:val="002B13CE"/>
    <w:pPr>
      <w:widowControl/>
      <w:numPr>
        <w:numId w:val="75"/>
      </w:numPr>
      <w:spacing w:line="360" w:lineRule="auto"/>
      <w:ind w:firstLineChars="200" w:firstLine="200"/>
      <w:jc w:val="left"/>
    </w:pPr>
    <w:rPr>
      <w:rFonts w:ascii="宋体" w:hAnsi="宋体"/>
    </w:rPr>
  </w:style>
  <w:style w:type="paragraph" w:customStyle="1" w:styleId="22052">
    <w:name w:val="样式 正文+首行缩进2 + 首行缩进:  2 字符 段后: 0.5 行2"/>
    <w:basedOn w:val="affffb"/>
    <w:uiPriority w:val="99"/>
    <w:qFormat/>
    <w:rsid w:val="002B13CE"/>
    <w:pPr>
      <w:widowControl/>
      <w:spacing w:line="360" w:lineRule="auto"/>
      <w:ind w:firstLineChars="200" w:firstLine="480"/>
      <w:jc w:val="left"/>
    </w:pPr>
    <w:rPr>
      <w:rFonts w:ascii="黑体" w:eastAsia="黑体" w:hAnsi="Times New Roman" w:cs="宋体"/>
      <w:kern w:val="0"/>
      <w:sz w:val="24"/>
      <w:szCs w:val="20"/>
    </w:rPr>
  </w:style>
  <w:style w:type="paragraph" w:customStyle="1" w:styleId="22053">
    <w:name w:val="样式 正文+首行缩进2 + 首行缩进:  2 字符 段后: 0.5 行3"/>
    <w:basedOn w:val="affffb"/>
    <w:uiPriority w:val="99"/>
    <w:qFormat/>
    <w:rsid w:val="002B13CE"/>
    <w:pPr>
      <w:widowControl/>
      <w:spacing w:line="360" w:lineRule="auto"/>
      <w:ind w:firstLineChars="200" w:firstLine="200"/>
      <w:jc w:val="left"/>
    </w:pPr>
    <w:rPr>
      <w:rFonts w:ascii="Times New Roman" w:hAnsi="Times New Roman" w:cs="宋体"/>
      <w:kern w:val="0"/>
      <w:sz w:val="24"/>
      <w:szCs w:val="20"/>
    </w:rPr>
  </w:style>
  <w:style w:type="paragraph" w:customStyle="1" w:styleId="-d">
    <w:name w:val="申-图片题注"/>
    <w:next w:val="affffb"/>
    <w:uiPriority w:val="99"/>
    <w:qFormat/>
    <w:rsid w:val="002B13CE"/>
    <w:pPr>
      <w:adjustRightInd w:val="0"/>
      <w:snapToGrid w:val="0"/>
      <w:spacing w:line="315" w:lineRule="atLeast"/>
      <w:ind w:firstLineChars="200" w:firstLine="200"/>
      <w:jc w:val="center"/>
    </w:pPr>
    <w:rPr>
      <w:rFonts w:ascii="Arial" w:eastAsia="宋体" w:hAnsi="Arial" w:cs="Times New Roman"/>
      <w:kern w:val="0"/>
      <w:sz w:val="24"/>
      <w:szCs w:val="20"/>
    </w:rPr>
  </w:style>
  <w:style w:type="paragraph" w:customStyle="1" w:styleId="afffffffffffffffffffffffffffff0">
    <w:name w:val="正文文字"/>
    <w:basedOn w:val="affffb"/>
    <w:uiPriority w:val="99"/>
    <w:qFormat/>
    <w:rsid w:val="002B13CE"/>
    <w:pPr>
      <w:widowControl/>
      <w:spacing w:before="120" w:line="360" w:lineRule="auto"/>
      <w:ind w:firstLineChars="200" w:firstLine="641"/>
      <w:jc w:val="left"/>
    </w:pPr>
    <w:rPr>
      <w:rFonts w:ascii="Arial" w:hAnsi="Arial"/>
      <w:sz w:val="28"/>
      <w:szCs w:val="22"/>
    </w:rPr>
  </w:style>
  <w:style w:type="paragraph" w:customStyle="1" w:styleId="-e">
    <w:name w:val="图号-表头"/>
    <w:basedOn w:val="affffb"/>
    <w:uiPriority w:val="99"/>
    <w:qFormat/>
    <w:rsid w:val="002B13CE"/>
    <w:pPr>
      <w:widowControl/>
      <w:spacing w:before="360" w:line="360" w:lineRule="auto"/>
      <w:ind w:firstLineChars="200" w:firstLine="200"/>
      <w:jc w:val="center"/>
    </w:pPr>
    <w:rPr>
      <w:rFonts w:ascii="华文中宋" w:eastAsia="华文中宋" w:hAnsi="华文中宋"/>
      <w:sz w:val="24"/>
    </w:rPr>
  </w:style>
  <w:style w:type="paragraph" w:customStyle="1" w:styleId="afffffffffffffffffffffffffffff1">
    <w:name w:val="课题标题"/>
    <w:basedOn w:val="affffb"/>
    <w:uiPriority w:val="99"/>
    <w:qFormat/>
    <w:rsid w:val="002B13CE"/>
    <w:pPr>
      <w:keepNext/>
      <w:keepLines/>
      <w:widowControl/>
      <w:spacing w:beforeLines="10" w:line="500" w:lineRule="atLeast"/>
      <w:ind w:firstLineChars="200" w:firstLine="200"/>
      <w:jc w:val="left"/>
      <w:outlineLvl w:val="3"/>
    </w:pPr>
    <w:rPr>
      <w:rFonts w:ascii="方正志勇魏碑简体" w:eastAsia="方正志勇魏碑简体" w:hAnsi="Arial"/>
      <w:bCs/>
      <w:kern w:val="0"/>
      <w:sz w:val="28"/>
      <w:szCs w:val="28"/>
    </w:rPr>
  </w:style>
  <w:style w:type="paragraph" w:customStyle="1" w:styleId="-f">
    <w:name w:val="申-样式说明"/>
    <w:next w:val="affffb"/>
    <w:uiPriority w:val="99"/>
    <w:qFormat/>
    <w:rsid w:val="002B13CE"/>
    <w:pPr>
      <w:spacing w:line="360" w:lineRule="auto"/>
      <w:ind w:firstLineChars="200" w:firstLine="200"/>
    </w:pPr>
    <w:rPr>
      <w:rFonts w:ascii="Cambria" w:eastAsia="仿宋_GB2312" w:hAnsi="Cambria" w:cs="Times New Roman"/>
      <w:bCs/>
      <w:i/>
      <w:color w:val="7F7F7F"/>
      <w:kern w:val="0"/>
      <w:sz w:val="24"/>
      <w:szCs w:val="32"/>
    </w:rPr>
  </w:style>
  <w:style w:type="character" w:customStyle="1" w:styleId="-Char4">
    <w:name w:val="申-撰写要求 Char"/>
    <w:link w:val="-f0"/>
    <w:qFormat/>
    <w:locked/>
    <w:rsid w:val="002B13CE"/>
    <w:rPr>
      <w:bCs/>
      <w:color w:val="548DD4"/>
      <w:sz w:val="28"/>
      <w:szCs w:val="32"/>
    </w:rPr>
  </w:style>
  <w:style w:type="paragraph" w:customStyle="1" w:styleId="-f0">
    <w:name w:val="申-撰写要求"/>
    <w:next w:val="affffb"/>
    <w:link w:val="-Char4"/>
    <w:qFormat/>
    <w:rsid w:val="002B13CE"/>
    <w:pPr>
      <w:spacing w:line="360" w:lineRule="auto"/>
      <w:ind w:firstLineChars="200" w:firstLine="200"/>
    </w:pPr>
    <w:rPr>
      <w:bCs/>
      <w:color w:val="548DD4"/>
      <w:sz w:val="28"/>
      <w:szCs w:val="32"/>
    </w:rPr>
  </w:style>
  <w:style w:type="character" w:customStyle="1" w:styleId="-Char5">
    <w:name w:val="申-预算表标题 Char"/>
    <w:link w:val="-f1"/>
    <w:qFormat/>
    <w:locked/>
    <w:rsid w:val="002B13CE"/>
    <w:rPr>
      <w:bCs/>
      <w:sz w:val="32"/>
      <w:szCs w:val="32"/>
      <w:lang w:val="zh-CN"/>
    </w:rPr>
  </w:style>
  <w:style w:type="paragraph" w:customStyle="1" w:styleId="-f1">
    <w:name w:val="申-预算表标题"/>
    <w:basedOn w:val="38"/>
    <w:next w:val="affffb"/>
    <w:link w:val="-Char5"/>
    <w:qFormat/>
    <w:rsid w:val="002B13CE"/>
    <w:pPr>
      <w:widowControl/>
      <w:tabs>
        <w:tab w:val="left" w:pos="0"/>
        <w:tab w:val="left" w:pos="425"/>
        <w:tab w:val="left" w:pos="1260"/>
      </w:tabs>
      <w:autoSpaceDE/>
      <w:autoSpaceDN/>
      <w:adjustRightInd/>
      <w:spacing w:before="0" w:after="0"/>
      <w:ind w:left="720" w:hanging="720"/>
    </w:pPr>
    <w:rPr>
      <w:rFonts w:asciiTheme="minorHAnsi" w:eastAsiaTheme="minorEastAsia" w:hAnsiTheme="minorHAnsi" w:cstheme="minorBidi"/>
      <w:b w:val="0"/>
      <w:bCs/>
      <w:kern w:val="2"/>
      <w:sz w:val="32"/>
      <w:szCs w:val="32"/>
      <w:u w:val="none"/>
      <w:lang w:val="zh-CN"/>
    </w:rPr>
  </w:style>
  <w:style w:type="character" w:customStyle="1" w:styleId="7Char1">
    <w:name w:val="申7级标题 Char"/>
    <w:link w:val="79"/>
    <w:qFormat/>
    <w:locked/>
    <w:rsid w:val="002B13CE"/>
    <w:rPr>
      <w:rFonts w:ascii="Arial" w:hAnsi="Arial" w:cs="Arial"/>
      <w:sz w:val="28"/>
      <w:lang w:val="zh-CN"/>
    </w:rPr>
  </w:style>
  <w:style w:type="paragraph" w:customStyle="1" w:styleId="79">
    <w:name w:val="申7级标题"/>
    <w:basedOn w:val="affffb"/>
    <w:next w:val="affffb"/>
    <w:link w:val="7Char1"/>
    <w:qFormat/>
    <w:rsid w:val="002B13CE"/>
    <w:pPr>
      <w:widowControl/>
      <w:spacing w:before="200" w:after="120" w:line="360" w:lineRule="auto"/>
      <w:ind w:left="980" w:firstLineChars="200" w:firstLine="200"/>
      <w:jc w:val="left"/>
    </w:pPr>
    <w:rPr>
      <w:rFonts w:ascii="Arial" w:eastAsiaTheme="minorEastAsia" w:hAnsi="Arial" w:cs="Arial"/>
      <w:sz w:val="28"/>
      <w:szCs w:val="22"/>
      <w:lang w:val="zh-CN"/>
    </w:rPr>
  </w:style>
  <w:style w:type="paragraph" w:customStyle="1" w:styleId="-f2">
    <w:name w:val="申-有顺序列表"/>
    <w:basedOn w:val="affffb"/>
    <w:uiPriority w:val="99"/>
    <w:qFormat/>
    <w:rsid w:val="002B13CE"/>
    <w:pPr>
      <w:widowControl/>
      <w:spacing w:before="120" w:line="360" w:lineRule="auto"/>
      <w:ind w:firstLineChars="200" w:firstLine="560"/>
      <w:jc w:val="left"/>
    </w:pPr>
    <w:rPr>
      <w:rFonts w:ascii="Arial" w:hAnsi="Arial"/>
      <w:sz w:val="28"/>
      <w:szCs w:val="22"/>
    </w:rPr>
  </w:style>
  <w:style w:type="paragraph" w:customStyle="1" w:styleId="afffffffffffffffffffffffffffff2">
    <w:name w:val="標題行"/>
    <w:basedOn w:val="affffb"/>
    <w:next w:val="affffb"/>
    <w:uiPriority w:val="99"/>
    <w:qFormat/>
    <w:rsid w:val="002B13CE"/>
    <w:pPr>
      <w:widowControl/>
      <w:tabs>
        <w:tab w:val="left" w:pos="0"/>
      </w:tabs>
      <w:spacing w:line="360" w:lineRule="auto"/>
      <w:ind w:firstLineChars="200" w:firstLine="200"/>
      <w:jc w:val="left"/>
    </w:pPr>
    <w:rPr>
      <w:rFonts w:ascii="Tahoma" w:eastAsia="Tahoma" w:hAnsi="Tahoma" w:cs="Tahoma"/>
      <w:b/>
      <w:sz w:val="28"/>
      <w:lang w:eastAsia="zh-TW"/>
    </w:rPr>
  </w:style>
  <w:style w:type="character" w:customStyle="1" w:styleId="1Char9">
    <w:name w:val="正文文本1 Char"/>
    <w:link w:val="117"/>
    <w:qFormat/>
    <w:locked/>
    <w:rsid w:val="002B13CE"/>
    <w:rPr>
      <w:sz w:val="24"/>
      <w:szCs w:val="24"/>
      <w:lang w:val="zh-CN"/>
    </w:rPr>
  </w:style>
  <w:style w:type="paragraph" w:customStyle="1" w:styleId="117">
    <w:name w:val="正文文本11"/>
    <w:basedOn w:val="affffb"/>
    <w:link w:val="1Char9"/>
    <w:qFormat/>
    <w:rsid w:val="002B13CE"/>
    <w:pPr>
      <w:widowControl/>
      <w:spacing w:line="360" w:lineRule="auto"/>
      <w:ind w:firstLineChars="200" w:firstLine="480"/>
      <w:jc w:val="left"/>
    </w:pPr>
    <w:rPr>
      <w:rFonts w:asciiTheme="minorHAnsi" w:eastAsiaTheme="minorEastAsia" w:hAnsiTheme="minorHAnsi" w:cstheme="minorBidi"/>
      <w:sz w:val="24"/>
      <w:lang w:val="zh-CN"/>
    </w:rPr>
  </w:style>
  <w:style w:type="character" w:customStyle="1" w:styleId="1CharChar0">
    <w:name w:val="中文标题 1 Char Char"/>
    <w:link w:val="1ffffffb"/>
    <w:qFormat/>
    <w:locked/>
    <w:rsid w:val="002B13CE"/>
    <w:rPr>
      <w:rFonts w:ascii="新宋体" w:eastAsia="新宋体" w:hAnsi="新宋体"/>
      <w:b/>
      <w:bCs/>
      <w:kern w:val="44"/>
      <w:sz w:val="44"/>
      <w:szCs w:val="44"/>
      <w:lang w:val="zh-CN"/>
    </w:rPr>
  </w:style>
  <w:style w:type="paragraph" w:customStyle="1" w:styleId="1ffffffb">
    <w:name w:val="中文标题 1"/>
    <w:basedOn w:val="1f3"/>
    <w:next w:val="1f3"/>
    <w:link w:val="1CharChar0"/>
    <w:qFormat/>
    <w:rsid w:val="002B13CE"/>
    <w:pPr>
      <w:widowControl/>
      <w:tabs>
        <w:tab w:val="left" w:pos="0"/>
        <w:tab w:val="left" w:pos="432"/>
      </w:tabs>
      <w:autoSpaceDE/>
      <w:autoSpaceDN/>
      <w:adjustRightInd/>
      <w:spacing w:before="360" w:after="360" w:line="240" w:lineRule="auto"/>
      <w:ind w:left="432" w:hanging="432"/>
      <w:jc w:val="left"/>
    </w:pPr>
    <w:rPr>
      <w:rFonts w:ascii="新宋体" w:eastAsia="新宋体" w:hAnsi="新宋体" w:cstheme="minorBidi"/>
      <w:bCs/>
      <w:sz w:val="44"/>
      <w:szCs w:val="44"/>
      <w:lang w:val="zh-CN"/>
    </w:rPr>
  </w:style>
  <w:style w:type="character" w:customStyle="1" w:styleId="Charffffffa">
    <w:name w:val="修改历史 Char"/>
    <w:link w:val="afffffffffffffffffffffffffffff3"/>
    <w:qFormat/>
    <w:locked/>
    <w:rsid w:val="002B13CE"/>
    <w:rPr>
      <w:b/>
      <w:sz w:val="24"/>
      <w:szCs w:val="24"/>
      <w:lang w:val="zh-CN"/>
    </w:rPr>
  </w:style>
  <w:style w:type="paragraph" w:customStyle="1" w:styleId="afffffffffffffffffffffffffffff3">
    <w:name w:val="修改历史"/>
    <w:basedOn w:val="affffb"/>
    <w:next w:val="affffb"/>
    <w:link w:val="Charffffffa"/>
    <w:qFormat/>
    <w:rsid w:val="002B13CE"/>
    <w:pPr>
      <w:widowControl/>
      <w:spacing w:line="360" w:lineRule="auto"/>
      <w:ind w:firstLineChars="200" w:firstLine="200"/>
      <w:jc w:val="left"/>
    </w:pPr>
    <w:rPr>
      <w:rFonts w:asciiTheme="minorHAnsi" w:eastAsiaTheme="minorEastAsia" w:hAnsiTheme="minorHAnsi" w:cstheme="minorBidi"/>
      <w:b/>
      <w:sz w:val="24"/>
      <w:lang w:val="zh-CN"/>
    </w:rPr>
  </w:style>
  <w:style w:type="paragraph" w:customStyle="1" w:styleId="afffffffffffffffffffffffffffff4">
    <w:name w:val="目录名"/>
    <w:basedOn w:val="affffb"/>
    <w:uiPriority w:val="99"/>
    <w:qFormat/>
    <w:rsid w:val="002B13CE"/>
    <w:pPr>
      <w:widowControl/>
      <w:spacing w:line="360" w:lineRule="auto"/>
      <w:ind w:firstLineChars="200" w:firstLine="200"/>
      <w:jc w:val="center"/>
    </w:pPr>
    <w:rPr>
      <w:rFonts w:ascii="Times New Roman" w:hAnsi="Times New Roman" w:cs="宋体"/>
      <w:b/>
      <w:bCs/>
      <w:sz w:val="28"/>
      <w:szCs w:val="20"/>
    </w:rPr>
  </w:style>
  <w:style w:type="paragraph" w:customStyle="1" w:styleId="2ffff9">
    <w:name w:val="样式 标书正文格式 + 首行缩进:  2 字符"/>
    <w:basedOn w:val="affffb"/>
    <w:uiPriority w:val="99"/>
    <w:qFormat/>
    <w:rsid w:val="002B13CE"/>
    <w:pPr>
      <w:widowControl/>
      <w:spacing w:line="360" w:lineRule="auto"/>
      <w:ind w:firstLineChars="200" w:firstLine="200"/>
      <w:jc w:val="left"/>
    </w:pPr>
    <w:rPr>
      <w:rFonts w:ascii="Times New Roman" w:eastAsia="方正楷体_GB2312" w:hAnsi="Times New Roman" w:cs="宋体"/>
      <w:sz w:val="24"/>
      <w:szCs w:val="20"/>
    </w:rPr>
  </w:style>
  <w:style w:type="paragraph" w:customStyle="1" w:styleId="3Char20520">
    <w:name w:val="样式 样式 样式 样式 样式3 Char + 首行缩进:  2 字符 段前: 0.5 行 + 首行缩进:  2 字符 段前: 0..."/>
    <w:basedOn w:val="affffb"/>
    <w:uiPriority w:val="99"/>
    <w:qFormat/>
    <w:rsid w:val="002B13CE"/>
    <w:pPr>
      <w:widowControl/>
      <w:spacing w:line="312" w:lineRule="auto"/>
      <w:ind w:firstLineChars="200" w:firstLine="200"/>
      <w:jc w:val="left"/>
    </w:pPr>
    <w:rPr>
      <w:rFonts w:ascii="Times New Roman" w:hAnsi="Times New Roman"/>
      <w:sz w:val="24"/>
    </w:rPr>
  </w:style>
  <w:style w:type="paragraph" w:customStyle="1" w:styleId="affff">
    <w:name w:val="枚举样式"/>
    <w:basedOn w:val="affffb"/>
    <w:uiPriority w:val="99"/>
    <w:qFormat/>
    <w:rsid w:val="002B13CE"/>
    <w:pPr>
      <w:widowControl/>
      <w:numPr>
        <w:numId w:val="76"/>
      </w:numPr>
      <w:spacing w:line="360" w:lineRule="auto"/>
      <w:ind w:left="902" w:firstLineChars="200" w:firstLine="200"/>
      <w:jc w:val="left"/>
    </w:pPr>
    <w:rPr>
      <w:rFonts w:ascii="Times New Roman" w:hAnsi="Times New Roman"/>
      <w:sz w:val="24"/>
    </w:rPr>
  </w:style>
  <w:style w:type="paragraph" w:customStyle="1" w:styleId="affff3">
    <w:name w:val="数字序号样式"/>
    <w:basedOn w:val="affffb"/>
    <w:uiPriority w:val="99"/>
    <w:qFormat/>
    <w:rsid w:val="002B13CE"/>
    <w:pPr>
      <w:widowControl/>
      <w:numPr>
        <w:numId w:val="77"/>
      </w:numPr>
      <w:spacing w:line="288" w:lineRule="auto"/>
      <w:ind w:firstLineChars="200" w:firstLine="200"/>
      <w:jc w:val="left"/>
    </w:pPr>
    <w:rPr>
      <w:rFonts w:ascii="宋体" w:hAnsi="宋体" w:cs="宋体"/>
      <w:sz w:val="24"/>
    </w:rPr>
  </w:style>
  <w:style w:type="paragraph" w:customStyle="1" w:styleId="051">
    <w:name w:val="样式 枚举样式 + 段前: 0.5 行1"/>
    <w:basedOn w:val="affff"/>
    <w:uiPriority w:val="99"/>
    <w:qFormat/>
    <w:rsid w:val="002B13CE"/>
    <w:pPr>
      <w:spacing w:line="312" w:lineRule="auto"/>
      <w:ind w:left="900"/>
    </w:pPr>
  </w:style>
  <w:style w:type="paragraph" w:customStyle="1" w:styleId="2H2Underrubrik1prop2Heading2HiddenHeading2CCBShe">
    <w:name w:val="样式 标题 2H2Underrubrik1prop2Heading 2 HiddenHeading 2 CCBShe..."/>
    <w:basedOn w:val="2a"/>
    <w:uiPriority w:val="99"/>
    <w:qFormat/>
    <w:rsid w:val="002B13CE"/>
    <w:pPr>
      <w:widowControl/>
      <w:tabs>
        <w:tab w:val="left" w:pos="0"/>
        <w:tab w:val="left" w:pos="567"/>
        <w:tab w:val="left" w:pos="709"/>
        <w:tab w:val="left" w:pos="840"/>
      </w:tabs>
      <w:autoSpaceDE/>
      <w:autoSpaceDN/>
      <w:adjustRightInd/>
      <w:spacing w:before="0" w:line="412" w:lineRule="auto"/>
      <w:ind w:left="567" w:hanging="567"/>
      <w:jc w:val="left"/>
    </w:pPr>
    <w:rPr>
      <w:b w:val="0"/>
      <w:bCs/>
      <w:color w:val="000080"/>
      <w:kern w:val="2"/>
      <w:sz w:val="32"/>
      <w:szCs w:val="32"/>
    </w:rPr>
  </w:style>
  <w:style w:type="paragraph" w:customStyle="1" w:styleId="33CharCharh3Level3TopicHeadingH3MapA-3BOD">
    <w:name w:val="样式 标题 3标题 3 Char Charh3Level 3 Topic HeadingH3Map(A-3)BOD..."/>
    <w:basedOn w:val="38"/>
    <w:uiPriority w:val="99"/>
    <w:qFormat/>
    <w:rsid w:val="002B13CE"/>
    <w:pPr>
      <w:widowControl/>
      <w:tabs>
        <w:tab w:val="left" w:pos="0"/>
        <w:tab w:val="left" w:pos="425"/>
        <w:tab w:val="left" w:pos="567"/>
        <w:tab w:val="left" w:pos="1260"/>
      </w:tabs>
      <w:autoSpaceDE/>
      <w:autoSpaceDN/>
      <w:adjustRightInd/>
      <w:spacing w:before="0" w:after="0" w:line="410" w:lineRule="auto"/>
      <w:ind w:left="567" w:hanging="567"/>
    </w:pPr>
    <w:rPr>
      <w:rFonts w:ascii="Times New Roman" w:hAnsi="Times New Roman"/>
      <w:bCs/>
      <w:color w:val="000080"/>
      <w:kern w:val="2"/>
      <w:sz w:val="32"/>
      <w:szCs w:val="32"/>
      <w:u w:val="none"/>
    </w:rPr>
  </w:style>
  <w:style w:type="paragraph" w:customStyle="1" w:styleId="20">
    <w:name w:val="项目2"/>
    <w:basedOn w:val="affffb"/>
    <w:qFormat/>
    <w:rsid w:val="002B13CE"/>
    <w:pPr>
      <w:widowControl/>
      <w:numPr>
        <w:numId w:val="78"/>
      </w:numPr>
      <w:spacing w:before="60" w:after="60" w:line="320" w:lineRule="atLeast"/>
      <w:ind w:firstLineChars="200" w:firstLine="200"/>
      <w:jc w:val="left"/>
    </w:pPr>
    <w:rPr>
      <w:rFonts w:ascii="Times New Roman" w:hAnsi="Times New Roman"/>
      <w:sz w:val="24"/>
      <w:szCs w:val="20"/>
    </w:rPr>
  </w:style>
  <w:style w:type="paragraph" w:customStyle="1" w:styleId="2ffffa">
    <w:name w:val="正文文本2"/>
    <w:uiPriority w:val="99"/>
    <w:qFormat/>
    <w:rsid w:val="002B13CE"/>
    <w:pPr>
      <w:snapToGrid w:val="0"/>
      <w:spacing w:line="360" w:lineRule="atLeast"/>
      <w:ind w:firstLineChars="200" w:firstLine="446"/>
    </w:pPr>
    <w:rPr>
      <w:rFonts w:ascii="楷体" w:eastAsia="楷体" w:hAnsi="Times New Roman" w:cs="Times New Roman"/>
      <w:color w:val="000000"/>
      <w:kern w:val="0"/>
      <w:szCs w:val="20"/>
    </w:rPr>
  </w:style>
  <w:style w:type="character" w:customStyle="1" w:styleId="Charffffffb">
    <w:name w:val="样式 标题 + 小初 阴影 Char"/>
    <w:link w:val="afffffffffffffffffffffffffffff5"/>
    <w:qFormat/>
    <w:locked/>
    <w:rsid w:val="002B13CE"/>
    <w:rPr>
      <w:rFonts w:ascii="Cambria" w:hAnsi="Cambria"/>
      <w:b/>
      <w:bCs/>
      <w:sz w:val="32"/>
      <w:szCs w:val="32"/>
    </w:rPr>
  </w:style>
  <w:style w:type="paragraph" w:customStyle="1" w:styleId="afffffffffffffffffffffffffffff5">
    <w:name w:val="样式 标题 + 小初 阴影"/>
    <w:basedOn w:val="affffb"/>
    <w:link w:val="Charffffffb"/>
    <w:qFormat/>
    <w:rsid w:val="002B13CE"/>
    <w:pPr>
      <w:widowControl/>
      <w:adjustRightInd w:val="0"/>
      <w:spacing w:before="240" w:after="60" w:line="300" w:lineRule="auto"/>
      <w:ind w:firstLineChars="200" w:firstLine="510"/>
      <w:jc w:val="center"/>
      <w:outlineLvl w:val="0"/>
    </w:pPr>
    <w:rPr>
      <w:rFonts w:ascii="Cambria" w:eastAsiaTheme="minorEastAsia" w:hAnsi="Cambria" w:cstheme="minorBidi"/>
      <w:b/>
      <w:bCs/>
      <w:sz w:val="32"/>
      <w:szCs w:val="32"/>
    </w:rPr>
  </w:style>
  <w:style w:type="character" w:customStyle="1" w:styleId="Charffffffc">
    <w:name w:val="表内容 Char"/>
    <w:link w:val="afffffffffffffffffffffffffffff6"/>
    <w:qFormat/>
    <w:locked/>
    <w:rsid w:val="002B13CE"/>
    <w:rPr>
      <w:rFonts w:ascii="宋体" w:hAnsi="宋体"/>
      <w:kern w:val="21"/>
      <w:sz w:val="24"/>
    </w:rPr>
  </w:style>
  <w:style w:type="paragraph" w:customStyle="1" w:styleId="afffffffffffffffffffffffffffff6">
    <w:name w:val="表内容"/>
    <w:link w:val="Charffffffc"/>
    <w:qFormat/>
    <w:rsid w:val="002B13CE"/>
    <w:pPr>
      <w:spacing w:line="360" w:lineRule="auto"/>
      <w:ind w:firstLineChars="200" w:firstLine="200"/>
    </w:pPr>
    <w:rPr>
      <w:rFonts w:ascii="宋体" w:hAnsi="宋体"/>
      <w:kern w:val="21"/>
      <w:sz w:val="24"/>
    </w:rPr>
  </w:style>
  <w:style w:type="paragraph" w:customStyle="1" w:styleId="106cm">
    <w:name w:val="第三节下内容1.06cm"/>
    <w:uiPriority w:val="99"/>
    <w:qFormat/>
    <w:rsid w:val="002B13CE"/>
    <w:pPr>
      <w:spacing w:line="360" w:lineRule="auto"/>
      <w:ind w:left="601" w:firstLineChars="200" w:firstLine="200"/>
    </w:pPr>
    <w:rPr>
      <w:rFonts w:ascii="Times New Roman" w:eastAsia="宋体" w:hAnsi="Times New Roman" w:cs="Times New Roman"/>
      <w:bCs/>
      <w:kern w:val="0"/>
      <w:szCs w:val="21"/>
    </w:rPr>
  </w:style>
  <w:style w:type="paragraph" w:customStyle="1" w:styleId="21b">
    <w:name w:val="正文文本缩进 21"/>
    <w:basedOn w:val="affffb"/>
    <w:qFormat/>
    <w:rsid w:val="002B13CE"/>
    <w:pPr>
      <w:widowControl/>
      <w:adjustRightInd w:val="0"/>
      <w:spacing w:line="480" w:lineRule="exact"/>
      <w:ind w:left="105" w:firstLineChars="200" w:firstLine="200"/>
      <w:jc w:val="left"/>
    </w:pPr>
    <w:rPr>
      <w:rFonts w:ascii="Times New Roman" w:hAnsi="Times New Roman"/>
      <w:sz w:val="24"/>
      <w:szCs w:val="20"/>
    </w:rPr>
  </w:style>
  <w:style w:type="paragraph" w:customStyle="1" w:styleId="b1">
    <w:name w:val="列表b"/>
    <w:basedOn w:val="affffb"/>
    <w:uiPriority w:val="99"/>
    <w:qFormat/>
    <w:rsid w:val="002B13CE"/>
    <w:pPr>
      <w:widowControl/>
      <w:tabs>
        <w:tab w:val="left" w:pos="425"/>
      </w:tabs>
      <w:adjustRightInd w:val="0"/>
      <w:spacing w:before="120" w:after="120" w:line="400" w:lineRule="atLeast"/>
      <w:ind w:left="425" w:firstLineChars="200" w:hanging="425"/>
      <w:jc w:val="left"/>
    </w:pPr>
    <w:rPr>
      <w:rFonts w:ascii="Arial" w:hAnsi="Arial"/>
      <w:spacing w:val="-2"/>
      <w:kern w:val="0"/>
      <w:sz w:val="24"/>
      <w:szCs w:val="20"/>
    </w:rPr>
  </w:style>
  <w:style w:type="paragraph" w:customStyle="1" w:styleId="1ffffffc">
    <w:name w:val="小标题1"/>
    <w:basedOn w:val="affffb"/>
    <w:uiPriority w:val="99"/>
    <w:qFormat/>
    <w:rsid w:val="002B13CE"/>
    <w:pPr>
      <w:widowControl/>
      <w:tabs>
        <w:tab w:val="left" w:pos="1620"/>
      </w:tabs>
      <w:adjustRightInd w:val="0"/>
      <w:spacing w:before="120" w:after="120" w:line="400" w:lineRule="atLeast"/>
      <w:ind w:leftChars="600" w:left="1620" w:hangingChars="200" w:hanging="360"/>
      <w:jc w:val="left"/>
    </w:pPr>
    <w:rPr>
      <w:rFonts w:ascii="宋体" w:hAnsi="宋体"/>
      <w:kern w:val="0"/>
      <w:sz w:val="24"/>
      <w:szCs w:val="20"/>
    </w:rPr>
  </w:style>
  <w:style w:type="paragraph" w:customStyle="1" w:styleId="2ffffb">
    <w:name w:val="小标题2"/>
    <w:uiPriority w:val="99"/>
    <w:qFormat/>
    <w:rsid w:val="002B13CE"/>
    <w:pPr>
      <w:widowControl w:val="0"/>
      <w:autoSpaceDE w:val="0"/>
      <w:autoSpaceDN w:val="0"/>
      <w:adjustRightInd w:val="0"/>
      <w:spacing w:line="360" w:lineRule="auto"/>
      <w:ind w:firstLineChars="200" w:firstLine="200"/>
      <w:jc w:val="both"/>
    </w:pPr>
    <w:rPr>
      <w:rFonts w:ascii="方正公文仿宋" w:eastAsia="宋体" w:hAnsi="方正公文仿宋" w:cs="Times New Roman"/>
      <w:kern w:val="0"/>
      <w:sz w:val="18"/>
      <w:szCs w:val="20"/>
    </w:rPr>
  </w:style>
  <w:style w:type="paragraph" w:customStyle="1" w:styleId="afffffffffffffffffffffffffffff7">
    <w:name w:val="接續本文"/>
    <w:basedOn w:val="affffff"/>
    <w:uiPriority w:val="99"/>
    <w:qFormat/>
    <w:rsid w:val="002B13CE"/>
    <w:pPr>
      <w:keepNext/>
      <w:widowControl/>
      <w:tabs>
        <w:tab w:val="clear" w:pos="567"/>
      </w:tabs>
      <w:spacing w:before="0" w:after="240" w:line="240" w:lineRule="atLeast"/>
      <w:ind w:left="1080" w:firstLineChars="200" w:firstLine="200"/>
      <w:jc w:val="left"/>
    </w:pPr>
    <w:rPr>
      <w:rFonts w:ascii="Arial" w:eastAsia="PMingLiU-ExtB" w:hAnsi="Arial"/>
      <w:spacing w:val="-5"/>
      <w:kern w:val="0"/>
      <w:sz w:val="20"/>
      <w:szCs w:val="20"/>
      <w:lang w:eastAsia="zh-TW" w:bidi="he-IL"/>
    </w:rPr>
  </w:style>
  <w:style w:type="paragraph" w:customStyle="1" w:styleId="3fff">
    <w:name w:val="项目3"/>
    <w:basedOn w:val="affffb"/>
    <w:uiPriority w:val="99"/>
    <w:qFormat/>
    <w:rsid w:val="002B13CE"/>
    <w:pPr>
      <w:widowControl/>
      <w:spacing w:line="360" w:lineRule="auto"/>
      <w:ind w:firstLineChars="200" w:firstLine="200"/>
      <w:jc w:val="left"/>
    </w:pPr>
    <w:rPr>
      <w:rFonts w:ascii="Times New Roman" w:hAnsi="Times New Roman"/>
      <w:szCs w:val="20"/>
    </w:rPr>
  </w:style>
  <w:style w:type="paragraph" w:customStyle="1" w:styleId="-CHS">
    <w:name w:val="正文 - CHS"/>
    <w:basedOn w:val="affffb"/>
    <w:uiPriority w:val="99"/>
    <w:qFormat/>
    <w:rsid w:val="002B13CE"/>
    <w:pPr>
      <w:widowControl/>
      <w:adjustRightInd w:val="0"/>
      <w:snapToGrid w:val="0"/>
      <w:spacing w:line="360" w:lineRule="auto"/>
      <w:ind w:firstLineChars="200" w:firstLine="200"/>
      <w:jc w:val="left"/>
    </w:pPr>
    <w:rPr>
      <w:rFonts w:ascii="Verdana" w:eastAsia="仿宋_GB2312" w:hAnsi="Verdana"/>
      <w:sz w:val="28"/>
      <w:szCs w:val="28"/>
    </w:rPr>
  </w:style>
  <w:style w:type="paragraph" w:customStyle="1" w:styleId="11515">
    <w:name w:val="样式 标题 1 + 宋体 非加粗 段前: 1.5 行 段后: 1.5 行"/>
    <w:basedOn w:val="1f3"/>
    <w:uiPriority w:val="99"/>
    <w:qFormat/>
    <w:rsid w:val="002B13CE"/>
    <w:pPr>
      <w:pageBreakBefore/>
      <w:widowControl/>
      <w:tabs>
        <w:tab w:val="left" w:pos="0"/>
        <w:tab w:val="left" w:pos="420"/>
        <w:tab w:val="left" w:pos="720"/>
        <w:tab w:val="left" w:pos="840"/>
      </w:tabs>
      <w:autoSpaceDE/>
      <w:autoSpaceDN/>
      <w:adjustRightInd/>
      <w:spacing w:beforeLines="150" w:before="0" w:after="0" w:line="240" w:lineRule="auto"/>
      <w:ind w:left="720" w:hanging="360"/>
    </w:pPr>
    <w:rPr>
      <w:rFonts w:hAnsi="宋体" w:cs="宋体"/>
      <w:b w:val="0"/>
      <w:kern w:val="52"/>
      <w:sz w:val="36"/>
      <w:szCs w:val="36"/>
      <w:lang w:val="zh-CN"/>
    </w:rPr>
  </w:style>
  <w:style w:type="paragraph" w:customStyle="1" w:styleId="2105">
    <w:name w:val="样式 标题 2 + 宋体 非加粗 段前: 1 行 段后: 0.5 行"/>
    <w:basedOn w:val="2a"/>
    <w:uiPriority w:val="99"/>
    <w:qFormat/>
    <w:rsid w:val="002B13CE"/>
    <w:pPr>
      <w:widowControl/>
      <w:numPr>
        <w:ilvl w:val="1"/>
        <w:numId w:val="79"/>
      </w:numPr>
      <w:tabs>
        <w:tab w:val="left" w:pos="0"/>
        <w:tab w:val="left" w:pos="425"/>
      </w:tabs>
      <w:autoSpaceDE/>
      <w:autoSpaceDN/>
      <w:adjustRightInd/>
      <w:spacing w:beforeLines="100" w:before="0" w:line="420" w:lineRule="exact"/>
      <w:jc w:val="left"/>
    </w:pPr>
    <w:rPr>
      <w:rFonts w:ascii="宋体" w:eastAsia="宋体" w:hAnsi="宋体" w:cs="宋体"/>
      <w:b w:val="0"/>
    </w:rPr>
  </w:style>
  <w:style w:type="paragraph" w:customStyle="1" w:styleId="3105">
    <w:name w:val="样式 标题 3 + 宋体 非加粗 段前: 1 行 段后: 0.5 行"/>
    <w:basedOn w:val="38"/>
    <w:uiPriority w:val="99"/>
    <w:qFormat/>
    <w:rsid w:val="002B13CE"/>
    <w:pPr>
      <w:widowControl/>
      <w:numPr>
        <w:ilvl w:val="2"/>
        <w:numId w:val="79"/>
      </w:numPr>
      <w:tabs>
        <w:tab w:val="left" w:pos="425"/>
      </w:tabs>
      <w:autoSpaceDE/>
      <w:autoSpaceDN/>
      <w:adjustRightInd/>
      <w:spacing w:beforeLines="100" w:before="0" w:after="0" w:line="380" w:lineRule="exact"/>
    </w:pPr>
    <w:rPr>
      <w:rFonts w:hAnsi="宋体" w:cs="宋体"/>
      <w:b w:val="0"/>
      <w:sz w:val="28"/>
      <w:u w:val="none"/>
    </w:rPr>
  </w:style>
  <w:style w:type="paragraph" w:customStyle="1" w:styleId="TextBody-CHS">
    <w:name w:val="样式 TextBody-CHS"/>
    <w:uiPriority w:val="99"/>
    <w:qFormat/>
    <w:rsid w:val="002B13CE"/>
    <w:pPr>
      <w:tabs>
        <w:tab w:val="left" w:pos="1620"/>
      </w:tabs>
      <w:adjustRightInd w:val="0"/>
      <w:snapToGrid w:val="0"/>
      <w:spacing w:line="360" w:lineRule="auto"/>
      <w:ind w:leftChars="600" w:left="1620" w:hangingChars="200" w:hanging="360"/>
    </w:pPr>
    <w:rPr>
      <w:rFonts w:ascii="Verdana" w:eastAsia="仿宋_GB2312" w:hAnsi="Verdana" w:cs="宋体"/>
      <w:sz w:val="28"/>
      <w:szCs w:val="28"/>
    </w:rPr>
  </w:style>
  <w:style w:type="paragraph" w:customStyle="1" w:styleId="-CHS0">
    <w:name w:val="正文-CHS"/>
    <w:basedOn w:val="affffb"/>
    <w:uiPriority w:val="99"/>
    <w:qFormat/>
    <w:rsid w:val="002B13CE"/>
    <w:pPr>
      <w:widowControl/>
      <w:adjustRightInd w:val="0"/>
      <w:snapToGrid w:val="0"/>
      <w:spacing w:line="360" w:lineRule="auto"/>
      <w:ind w:firstLineChars="200" w:firstLine="200"/>
      <w:jc w:val="left"/>
    </w:pPr>
    <w:rPr>
      <w:rFonts w:ascii="Times New Roman" w:eastAsia="仿宋_GB2312" w:hAnsi="Times New Roman"/>
      <w:sz w:val="24"/>
      <w:szCs w:val="20"/>
    </w:rPr>
  </w:style>
  <w:style w:type="paragraph" w:customStyle="1" w:styleId="-f3">
    <w:name w:val="正文-中文"/>
    <w:basedOn w:val="affffb"/>
    <w:uiPriority w:val="99"/>
    <w:qFormat/>
    <w:rsid w:val="002B13CE"/>
    <w:pPr>
      <w:widowControl/>
      <w:adjustRightInd w:val="0"/>
      <w:snapToGrid w:val="0"/>
      <w:spacing w:line="288" w:lineRule="auto"/>
      <w:ind w:firstLineChars="200" w:firstLine="560"/>
      <w:jc w:val="left"/>
    </w:pPr>
    <w:rPr>
      <w:rFonts w:ascii="Times New Roman" w:hAnsi="Times New Roman"/>
      <w:sz w:val="28"/>
    </w:rPr>
  </w:style>
  <w:style w:type="paragraph" w:customStyle="1" w:styleId="afffffffffffffffffffffffffffff8">
    <w:name w:val="传真标题"/>
    <w:basedOn w:val="affffb"/>
    <w:uiPriority w:val="99"/>
    <w:qFormat/>
    <w:rsid w:val="002B13CE"/>
    <w:pPr>
      <w:widowControl/>
      <w:spacing w:before="240" w:after="60" w:line="360" w:lineRule="auto"/>
      <w:ind w:firstLineChars="200" w:firstLine="200"/>
      <w:jc w:val="left"/>
    </w:pPr>
    <w:rPr>
      <w:rFonts w:ascii="Times New Roman" w:hAnsi="Times New Roman"/>
      <w:kern w:val="0"/>
      <w:sz w:val="20"/>
      <w:szCs w:val="20"/>
    </w:rPr>
  </w:style>
  <w:style w:type="paragraph" w:customStyle="1" w:styleId="118">
    <w:name w:val="正文文本缩进11"/>
    <w:basedOn w:val="affffb"/>
    <w:uiPriority w:val="99"/>
    <w:qFormat/>
    <w:rsid w:val="002B13CE"/>
    <w:pPr>
      <w:widowControl/>
      <w:spacing w:before="200" w:after="200" w:line="276" w:lineRule="auto"/>
      <w:ind w:firstLineChars="200" w:firstLine="480"/>
      <w:jc w:val="left"/>
    </w:pPr>
    <w:rPr>
      <w:kern w:val="0"/>
      <w:sz w:val="20"/>
      <w:szCs w:val="20"/>
      <w:lang w:eastAsia="en-US" w:bidi="en-US"/>
    </w:rPr>
  </w:style>
  <w:style w:type="paragraph" w:customStyle="1" w:styleId="3110">
    <w:name w:val="正文文本缩进 311"/>
    <w:basedOn w:val="affffb"/>
    <w:uiPriority w:val="99"/>
    <w:qFormat/>
    <w:rsid w:val="002B13CE"/>
    <w:pPr>
      <w:widowControl/>
      <w:autoSpaceDE w:val="0"/>
      <w:autoSpaceDN w:val="0"/>
      <w:adjustRightInd w:val="0"/>
      <w:spacing w:before="200" w:after="200" w:line="312" w:lineRule="atLeast"/>
      <w:ind w:firstLineChars="200" w:firstLine="525"/>
      <w:jc w:val="left"/>
    </w:pPr>
    <w:rPr>
      <w:rFonts w:ascii="宋体" w:hAnsi="Times New Roman"/>
      <w:kern w:val="0"/>
      <w:sz w:val="20"/>
      <w:szCs w:val="20"/>
      <w:lang w:eastAsia="en-US" w:bidi="en-US"/>
    </w:rPr>
  </w:style>
  <w:style w:type="paragraph" w:customStyle="1" w:styleId="412">
    <w:name w:val="正文缩进41"/>
    <w:basedOn w:val="affffb"/>
    <w:uiPriority w:val="99"/>
    <w:qFormat/>
    <w:rsid w:val="002B13CE"/>
    <w:pPr>
      <w:widowControl/>
      <w:overflowPunct w:val="0"/>
      <w:autoSpaceDE w:val="0"/>
      <w:autoSpaceDN w:val="0"/>
      <w:adjustRightInd w:val="0"/>
      <w:spacing w:before="200" w:after="200" w:line="400" w:lineRule="exact"/>
      <w:ind w:firstLineChars="200" w:firstLine="420"/>
      <w:jc w:val="left"/>
    </w:pPr>
    <w:rPr>
      <w:kern w:val="0"/>
      <w:sz w:val="20"/>
      <w:szCs w:val="20"/>
      <w:lang w:eastAsia="en-US" w:bidi="en-US"/>
    </w:rPr>
  </w:style>
  <w:style w:type="paragraph" w:customStyle="1" w:styleId="119">
    <w:name w:val="普通(网站)11"/>
    <w:basedOn w:val="affffb"/>
    <w:uiPriority w:val="99"/>
    <w:qFormat/>
    <w:rsid w:val="002B13CE"/>
    <w:pPr>
      <w:widowControl/>
      <w:spacing w:before="100" w:after="100" w:line="360" w:lineRule="auto"/>
      <w:ind w:firstLineChars="200" w:firstLine="200"/>
      <w:jc w:val="left"/>
    </w:pPr>
    <w:rPr>
      <w:rFonts w:eastAsia="PMingLiU-ExtB"/>
      <w:kern w:val="0"/>
      <w:sz w:val="20"/>
      <w:szCs w:val="20"/>
      <w:lang w:val="en-AU" w:eastAsia="zh-TW" w:bidi="en-US"/>
    </w:rPr>
  </w:style>
  <w:style w:type="paragraph" w:customStyle="1" w:styleId="4ff0">
    <w:name w:val="列表4"/>
    <w:basedOn w:val="affffb"/>
    <w:uiPriority w:val="99"/>
    <w:qFormat/>
    <w:rsid w:val="002B13CE"/>
    <w:pPr>
      <w:widowControl/>
      <w:adjustRightInd w:val="0"/>
      <w:spacing w:line="360" w:lineRule="auto"/>
      <w:ind w:left="902" w:firstLineChars="200" w:hanging="482"/>
      <w:jc w:val="left"/>
    </w:pPr>
    <w:rPr>
      <w:rFonts w:ascii="方正公文仿宋" w:eastAsia="方正公文仿宋" w:hAnsi="Times New Roman"/>
      <w:kern w:val="0"/>
      <w:szCs w:val="20"/>
    </w:rPr>
  </w:style>
  <w:style w:type="paragraph" w:customStyle="1" w:styleId="ParaCharCharChar">
    <w:name w:val="默认段落字体 Para Char Char Char"/>
    <w:basedOn w:val="affffb"/>
    <w:qFormat/>
    <w:rsid w:val="002B13CE"/>
    <w:pPr>
      <w:widowControl/>
      <w:spacing w:line="360" w:lineRule="auto"/>
      <w:ind w:firstLineChars="200" w:firstLine="200"/>
      <w:jc w:val="left"/>
    </w:pPr>
    <w:rPr>
      <w:rFonts w:ascii="Times New Roman" w:hAnsi="Times New Roman"/>
      <w:sz w:val="24"/>
    </w:rPr>
  </w:style>
  <w:style w:type="paragraph" w:customStyle="1" w:styleId="affff4">
    <w:name w:val="商务大标题"/>
    <w:basedOn w:val="affffb"/>
    <w:uiPriority w:val="99"/>
    <w:qFormat/>
    <w:rsid w:val="002B13CE"/>
    <w:pPr>
      <w:widowControl/>
      <w:numPr>
        <w:numId w:val="80"/>
      </w:numPr>
      <w:tabs>
        <w:tab w:val="left" w:pos="360"/>
      </w:tabs>
      <w:spacing w:line="360" w:lineRule="auto"/>
      <w:ind w:left="0" w:firstLineChars="200" w:firstLine="0"/>
      <w:jc w:val="center"/>
      <w:outlineLvl w:val="0"/>
    </w:pPr>
    <w:rPr>
      <w:rFonts w:ascii="Arial" w:eastAsia="黑体" w:hAnsi="Arial" w:cs="宋体"/>
      <w:b/>
      <w:bCs/>
      <w:color w:val="000000"/>
      <w:sz w:val="48"/>
      <w:szCs w:val="20"/>
    </w:rPr>
  </w:style>
  <w:style w:type="paragraph" w:customStyle="1" w:styleId="afffffffffffffffffffffffffffff9">
    <w:name w:val="正文 + 三号"/>
    <w:basedOn w:val="affffb"/>
    <w:uiPriority w:val="99"/>
    <w:qFormat/>
    <w:rsid w:val="002B13CE"/>
    <w:pPr>
      <w:widowControl/>
      <w:spacing w:line="360" w:lineRule="auto"/>
      <w:ind w:firstLineChars="200" w:firstLine="200"/>
      <w:jc w:val="left"/>
    </w:pPr>
    <w:rPr>
      <w:rFonts w:ascii="Times New Roman" w:hAnsi="Times New Roman"/>
      <w:szCs w:val="20"/>
    </w:rPr>
  </w:style>
  <w:style w:type="paragraph" w:customStyle="1" w:styleId="227">
    <w:name w:val="正文文本缩进 22"/>
    <w:basedOn w:val="affffb"/>
    <w:qFormat/>
    <w:rsid w:val="002B13CE"/>
    <w:pPr>
      <w:widowControl/>
      <w:adjustRightInd w:val="0"/>
      <w:spacing w:before="120" w:line="360" w:lineRule="auto"/>
      <w:ind w:firstLineChars="200" w:firstLine="420"/>
      <w:jc w:val="left"/>
    </w:pPr>
    <w:rPr>
      <w:rFonts w:ascii="Times New Roman" w:hAnsi="Times New Roman"/>
      <w:sz w:val="24"/>
      <w:szCs w:val="20"/>
    </w:rPr>
  </w:style>
  <w:style w:type="paragraph" w:customStyle="1" w:styleId="16615">
    <w:name w:val="样式 标题 1 + 居中 段前: 6 磅 段后: 6 磅 行距: 1.5 倍行距"/>
    <w:basedOn w:val="1f3"/>
    <w:uiPriority w:val="99"/>
    <w:qFormat/>
    <w:rsid w:val="002B13CE"/>
    <w:pPr>
      <w:widowControl/>
      <w:tabs>
        <w:tab w:val="left" w:pos="0"/>
        <w:tab w:val="left" w:pos="420"/>
      </w:tabs>
      <w:autoSpaceDE/>
      <w:autoSpaceDN/>
      <w:spacing w:before="156" w:after="156"/>
      <w:ind w:left="432" w:hanging="432"/>
    </w:pPr>
    <w:rPr>
      <w:rFonts w:ascii="Times New Roman" w:eastAsia="黑体" w:hAnsi="Times New Roman"/>
      <w:b w:val="0"/>
    </w:rPr>
  </w:style>
  <w:style w:type="paragraph" w:customStyle="1" w:styleId="20257">
    <w:name w:val="样式 样式 正文首行缩进 2 + 左  0 字符 + 首行缩进:  2.57 字符"/>
    <w:basedOn w:val="affffb"/>
    <w:next w:val="affffb"/>
    <w:uiPriority w:val="99"/>
    <w:qFormat/>
    <w:rsid w:val="002B13CE"/>
    <w:pPr>
      <w:widowControl/>
      <w:adjustRightInd w:val="0"/>
      <w:snapToGrid w:val="0"/>
      <w:spacing w:after="120" w:line="360" w:lineRule="auto"/>
      <w:ind w:firstLineChars="257" w:firstLine="540"/>
      <w:jc w:val="left"/>
    </w:pPr>
    <w:rPr>
      <w:rFonts w:ascii="Times New Roman" w:hAnsi="Times New Roman"/>
      <w:szCs w:val="20"/>
    </w:rPr>
  </w:style>
  <w:style w:type="paragraph" w:customStyle="1" w:styleId="afffffffffffffffffffffffffffffa">
    <w:name w:val="样式 宋体 五号 两端对齐 行距: 单倍行距"/>
    <w:basedOn w:val="affffb"/>
    <w:qFormat/>
    <w:rsid w:val="002B13CE"/>
    <w:pPr>
      <w:widowControl/>
      <w:adjustRightInd w:val="0"/>
      <w:spacing w:line="360" w:lineRule="auto"/>
      <w:ind w:firstLineChars="200" w:firstLine="200"/>
      <w:jc w:val="left"/>
    </w:pPr>
    <w:rPr>
      <w:rFonts w:ascii="宋体" w:hAnsi="宋体"/>
      <w:kern w:val="0"/>
      <w:szCs w:val="20"/>
    </w:rPr>
  </w:style>
  <w:style w:type="paragraph" w:customStyle="1" w:styleId="afffffffffffffffffffffffffffffb">
    <w:name w:val="样式 标题"/>
    <w:basedOn w:val="affffb"/>
    <w:uiPriority w:val="99"/>
    <w:qFormat/>
    <w:rsid w:val="002B13CE"/>
    <w:pPr>
      <w:widowControl/>
      <w:adjustRightInd w:val="0"/>
      <w:spacing w:line="480" w:lineRule="auto"/>
      <w:ind w:firstLineChars="200" w:firstLine="510"/>
      <w:jc w:val="center"/>
    </w:pPr>
    <w:rPr>
      <w:rFonts w:ascii="Arial" w:hAnsi="Arial" w:cs="宋体"/>
      <w:b/>
      <w:bCs/>
      <w:smallCaps/>
      <w:kern w:val="28"/>
      <w:sz w:val="44"/>
      <w:szCs w:val="20"/>
      <w:lang w:eastAsia="en-US"/>
    </w:rPr>
  </w:style>
  <w:style w:type="paragraph" w:customStyle="1" w:styleId="afffffffffffffffffffffffffffffc">
    <w:name w:val="摘要"/>
    <w:basedOn w:val="affffb"/>
    <w:next w:val="2a"/>
    <w:uiPriority w:val="99"/>
    <w:qFormat/>
    <w:rsid w:val="002B13CE"/>
    <w:pPr>
      <w:widowControl/>
      <w:spacing w:line="360" w:lineRule="auto"/>
      <w:ind w:firstLineChars="200" w:firstLine="200"/>
      <w:jc w:val="left"/>
    </w:pPr>
    <w:rPr>
      <w:rFonts w:ascii="Times New Roman" w:eastAsia="黑体" w:hAnsi="Times New Roman"/>
      <w:sz w:val="20"/>
      <w:szCs w:val="20"/>
    </w:rPr>
  </w:style>
  <w:style w:type="paragraph" w:customStyle="1" w:styleId="afffffffffffffffffffffffffffffd">
    <w:name w:val="没有缩进（为图形使用）"/>
    <w:basedOn w:val="affffb"/>
    <w:uiPriority w:val="99"/>
    <w:qFormat/>
    <w:rsid w:val="002B13CE"/>
    <w:pPr>
      <w:widowControl/>
      <w:spacing w:before="120" w:after="120" w:line="360" w:lineRule="auto"/>
      <w:ind w:firstLineChars="200" w:firstLine="200"/>
      <w:jc w:val="left"/>
    </w:pPr>
    <w:rPr>
      <w:rFonts w:ascii="Times New Roman" w:hAnsi="Times New Roman"/>
      <w:sz w:val="24"/>
      <w:szCs w:val="20"/>
    </w:rPr>
  </w:style>
  <w:style w:type="paragraph" w:customStyle="1" w:styleId="afffffffffffffffffffffffffffffe">
    <w:name w:val="图标"/>
    <w:basedOn w:val="affffb"/>
    <w:next w:val="affffb"/>
    <w:qFormat/>
    <w:rsid w:val="002B13CE"/>
    <w:pPr>
      <w:widowControl/>
      <w:tabs>
        <w:tab w:val="left" w:pos="420"/>
        <w:tab w:val="left" w:pos="567"/>
        <w:tab w:val="left" w:pos="720"/>
      </w:tabs>
      <w:autoSpaceDE w:val="0"/>
      <w:autoSpaceDN w:val="0"/>
      <w:adjustRightInd w:val="0"/>
      <w:snapToGrid w:val="0"/>
      <w:spacing w:before="120" w:after="120" w:line="320" w:lineRule="atLeast"/>
      <w:ind w:left="420" w:firstLineChars="200" w:hanging="420"/>
      <w:jc w:val="center"/>
    </w:pPr>
    <w:rPr>
      <w:rFonts w:ascii="Times New Roman" w:eastAsia="仿宋_GB2312" w:hAnsi="Times New Roman"/>
      <w:kern w:val="0"/>
      <w:sz w:val="24"/>
      <w:szCs w:val="20"/>
    </w:rPr>
  </w:style>
  <w:style w:type="paragraph" w:customStyle="1" w:styleId="605">
    <w:name w:val="样式 标题 6第五层条 + 三号 段前: 0.5 行"/>
    <w:basedOn w:val="60"/>
    <w:uiPriority w:val="99"/>
    <w:qFormat/>
    <w:rsid w:val="002B13CE"/>
    <w:pPr>
      <w:keepNext w:val="0"/>
      <w:keepLines w:val="0"/>
      <w:widowControl/>
      <w:tabs>
        <w:tab w:val="left" w:pos="0"/>
        <w:tab w:val="left" w:pos="425"/>
        <w:tab w:val="left" w:pos="851"/>
        <w:tab w:val="left" w:pos="2520"/>
      </w:tabs>
      <w:spacing w:before="0" w:after="0" w:line="300" w:lineRule="auto"/>
      <w:ind w:left="1152" w:hanging="1152"/>
      <w:jc w:val="left"/>
      <w:textAlignment w:val="auto"/>
    </w:pPr>
    <w:rPr>
      <w:rFonts w:ascii="Times New Roman" w:eastAsia="宋体"/>
      <w:b w:val="0"/>
    </w:rPr>
  </w:style>
  <w:style w:type="character" w:customStyle="1" w:styleId="Charffffffd">
    <w:name w:val="文章正文 Char"/>
    <w:link w:val="affffffffffffffffffffffffffffff"/>
    <w:qFormat/>
    <w:locked/>
    <w:rsid w:val="002B13CE"/>
    <w:rPr>
      <w:rFonts w:ascii="仿宋_GB2312" w:eastAsia="仿宋_GB2312" w:hAnsi="宋体"/>
      <w:color w:val="000000"/>
      <w:sz w:val="28"/>
      <w:lang w:val="zh-CN"/>
    </w:rPr>
  </w:style>
  <w:style w:type="paragraph" w:customStyle="1" w:styleId="affffffffffffffffffffffffffffff">
    <w:name w:val="文章正文"/>
    <w:basedOn w:val="affffb"/>
    <w:link w:val="Charffffffd"/>
    <w:qFormat/>
    <w:rsid w:val="002B13CE"/>
    <w:pPr>
      <w:widowControl/>
      <w:spacing w:line="360" w:lineRule="auto"/>
      <w:ind w:firstLineChars="200" w:firstLine="560"/>
      <w:jc w:val="left"/>
    </w:pPr>
    <w:rPr>
      <w:rFonts w:ascii="仿宋_GB2312" w:eastAsia="仿宋_GB2312" w:hAnsi="宋体" w:cstheme="minorBidi"/>
      <w:color w:val="000000"/>
      <w:sz w:val="28"/>
      <w:szCs w:val="22"/>
      <w:lang w:val="zh-CN"/>
    </w:rPr>
  </w:style>
  <w:style w:type="paragraph" w:customStyle="1" w:styleId="afff6">
    <w:name w:val="操作步骤"/>
    <w:basedOn w:val="affffb"/>
    <w:uiPriority w:val="99"/>
    <w:qFormat/>
    <w:rsid w:val="002B13CE"/>
    <w:pPr>
      <w:widowControl/>
      <w:numPr>
        <w:numId w:val="81"/>
      </w:numPr>
      <w:tabs>
        <w:tab w:val="left" w:pos="425"/>
      </w:tabs>
      <w:autoSpaceDE w:val="0"/>
      <w:autoSpaceDN w:val="0"/>
      <w:adjustRightInd w:val="0"/>
      <w:snapToGrid w:val="0"/>
      <w:spacing w:line="40" w:lineRule="atLeast"/>
      <w:ind w:firstLineChars="200" w:firstLine="200"/>
      <w:jc w:val="left"/>
    </w:pPr>
    <w:rPr>
      <w:rFonts w:ascii="文道楷体" w:eastAsia="方正楷体_GB2312" w:hAnsi="Times New Roman"/>
      <w:kern w:val="0"/>
      <w:szCs w:val="20"/>
    </w:rPr>
  </w:style>
  <w:style w:type="paragraph" w:customStyle="1" w:styleId="affffffffffffffffffffffffffffff0">
    <w:name w:val="简单回函地址"/>
    <w:basedOn w:val="affffb"/>
    <w:uiPriority w:val="99"/>
    <w:qFormat/>
    <w:rsid w:val="002B13CE"/>
    <w:pPr>
      <w:widowControl/>
      <w:adjustRightInd w:val="0"/>
      <w:snapToGrid w:val="0"/>
      <w:spacing w:line="360" w:lineRule="auto"/>
      <w:ind w:firstLineChars="200" w:firstLine="200"/>
      <w:jc w:val="left"/>
    </w:pPr>
    <w:rPr>
      <w:rFonts w:ascii="Times New Roman" w:hAnsi="Times New Roman"/>
      <w:sz w:val="24"/>
      <w:szCs w:val="20"/>
    </w:rPr>
  </w:style>
  <w:style w:type="paragraph" w:customStyle="1" w:styleId="1xz">
    <w:name w:val="样式1xz"/>
    <w:basedOn w:val="affffb"/>
    <w:uiPriority w:val="99"/>
    <w:qFormat/>
    <w:rsid w:val="002B13CE"/>
    <w:pPr>
      <w:widowControl/>
      <w:tabs>
        <w:tab w:val="left" w:pos="1050"/>
        <w:tab w:val="right" w:leader="dot" w:pos="8296"/>
      </w:tabs>
      <w:spacing w:line="360" w:lineRule="auto"/>
      <w:ind w:firstLineChars="200" w:firstLine="200"/>
      <w:jc w:val="left"/>
    </w:pPr>
    <w:rPr>
      <w:rFonts w:ascii="Times New Roman" w:hAnsi="Times New Roman"/>
      <w:caps/>
      <w:spacing w:val="20"/>
      <w:sz w:val="24"/>
      <w:szCs w:val="20"/>
    </w:rPr>
  </w:style>
  <w:style w:type="paragraph" w:customStyle="1" w:styleId="228">
    <w:name w:val="样式 正文首行缩进 2 + 首行缩进:  2 字符"/>
    <w:basedOn w:val="affffb"/>
    <w:qFormat/>
    <w:rsid w:val="002B13CE"/>
    <w:pPr>
      <w:widowControl/>
      <w:tabs>
        <w:tab w:val="left" w:pos="987"/>
      </w:tabs>
      <w:adjustRightInd w:val="0"/>
      <w:snapToGrid w:val="0"/>
      <w:spacing w:line="360" w:lineRule="auto"/>
      <w:ind w:left="720" w:firstLineChars="200" w:hanging="720"/>
      <w:jc w:val="left"/>
    </w:pPr>
    <w:rPr>
      <w:rFonts w:ascii="Arial" w:hAnsi="Arial"/>
      <w:b/>
      <w:sz w:val="24"/>
      <w:szCs w:val="20"/>
    </w:rPr>
  </w:style>
  <w:style w:type="paragraph" w:customStyle="1" w:styleId="affffffffffffffffffffffffffffff1">
    <w:name w:val="可研正文"/>
    <w:basedOn w:val="affffff"/>
    <w:uiPriority w:val="99"/>
    <w:qFormat/>
    <w:rsid w:val="002B13CE"/>
    <w:pPr>
      <w:widowControl/>
      <w:tabs>
        <w:tab w:val="clear" w:pos="567"/>
      </w:tabs>
      <w:adjustRightInd w:val="0"/>
      <w:snapToGrid w:val="0"/>
      <w:spacing w:before="0" w:line="440" w:lineRule="exact"/>
      <w:ind w:firstLineChars="200" w:firstLine="567"/>
      <w:jc w:val="left"/>
    </w:pPr>
    <w:rPr>
      <w:rFonts w:ascii="仿宋_GB2312" w:eastAsia="仿宋_GB2312" w:hAnsi="Calibri"/>
      <w:sz w:val="28"/>
      <w:szCs w:val="20"/>
    </w:rPr>
  </w:style>
  <w:style w:type="paragraph" w:customStyle="1" w:styleId="1ffffffd">
    <w:name w:val="文本1"/>
    <w:basedOn w:val="affffb"/>
    <w:uiPriority w:val="99"/>
    <w:qFormat/>
    <w:rsid w:val="002B13CE"/>
    <w:pPr>
      <w:widowControl/>
      <w:adjustRightInd w:val="0"/>
      <w:spacing w:line="312" w:lineRule="atLeast"/>
      <w:ind w:firstLineChars="200" w:firstLine="200"/>
      <w:jc w:val="center"/>
    </w:pPr>
    <w:rPr>
      <w:rFonts w:ascii="Times New Roman" w:hAnsi="Times New Roman"/>
      <w:kern w:val="0"/>
      <w:sz w:val="18"/>
      <w:szCs w:val="20"/>
    </w:rPr>
  </w:style>
  <w:style w:type="character" w:customStyle="1" w:styleId="1Chara">
    <w:name w:val="样式 标题 1 Char"/>
    <w:link w:val="1ffffffe"/>
    <w:qFormat/>
    <w:locked/>
    <w:rsid w:val="002B13CE"/>
    <w:rPr>
      <w:rFonts w:ascii="黑体" w:eastAsia="黑体" w:hAnsi="黑体"/>
      <w:kern w:val="44"/>
      <w:sz w:val="32"/>
      <w:lang w:val="zh-CN"/>
    </w:rPr>
  </w:style>
  <w:style w:type="paragraph" w:customStyle="1" w:styleId="1ffffffe">
    <w:name w:val="样式 标题 1"/>
    <w:basedOn w:val="1f3"/>
    <w:link w:val="1Chara"/>
    <w:qFormat/>
    <w:rsid w:val="002B13CE"/>
    <w:pPr>
      <w:widowControl/>
      <w:tabs>
        <w:tab w:val="left" w:pos="0"/>
        <w:tab w:val="left" w:pos="420"/>
      </w:tabs>
      <w:autoSpaceDE/>
      <w:autoSpaceDN/>
      <w:spacing w:before="156" w:after="156"/>
      <w:ind w:left="432" w:hanging="432"/>
    </w:pPr>
    <w:rPr>
      <w:rFonts w:ascii="黑体" w:eastAsia="黑体" w:hAnsi="黑体" w:cstheme="minorBidi"/>
      <w:b w:val="0"/>
      <w:szCs w:val="22"/>
      <w:lang w:val="zh-CN"/>
    </w:rPr>
  </w:style>
  <w:style w:type="paragraph" w:customStyle="1" w:styleId="229">
    <w:name w:val="正文文本 22"/>
    <w:basedOn w:val="affffb"/>
    <w:qFormat/>
    <w:rsid w:val="002B13CE"/>
    <w:pPr>
      <w:widowControl/>
      <w:adjustRightInd w:val="0"/>
      <w:spacing w:before="120" w:line="360" w:lineRule="auto"/>
      <w:ind w:firstLineChars="200" w:firstLine="480"/>
      <w:jc w:val="left"/>
    </w:pPr>
    <w:rPr>
      <w:rFonts w:ascii="Times New Roman" w:hAnsi="Times New Roman"/>
      <w:sz w:val="24"/>
      <w:szCs w:val="20"/>
    </w:rPr>
  </w:style>
  <w:style w:type="paragraph" w:customStyle="1" w:styleId="22a">
    <w:name w:val="样式 样式 首行缩进:  2 字符 + 首行缩进:  2 字符"/>
    <w:basedOn w:val="affffb"/>
    <w:link w:val="22Char1"/>
    <w:qFormat/>
    <w:rsid w:val="002B13CE"/>
    <w:pPr>
      <w:widowControl/>
      <w:tabs>
        <w:tab w:val="left" w:pos="0"/>
      </w:tabs>
      <w:spacing w:line="360" w:lineRule="auto"/>
      <w:ind w:left="425" w:firstLineChars="200" w:firstLine="480"/>
      <w:jc w:val="left"/>
    </w:pPr>
    <w:rPr>
      <w:rFonts w:ascii="Times New Roman" w:hAnsi="Times New Roman"/>
      <w:sz w:val="24"/>
      <w:szCs w:val="20"/>
    </w:rPr>
  </w:style>
  <w:style w:type="character" w:customStyle="1" w:styleId="22Char1">
    <w:name w:val="样式 样式 首行缩进:  2 字符 + 首行缩进:  2 字符 Char"/>
    <w:link w:val="22a"/>
    <w:qFormat/>
    <w:rsid w:val="002B13CE"/>
    <w:rPr>
      <w:rFonts w:ascii="Times New Roman" w:eastAsia="宋体" w:hAnsi="Times New Roman" w:cs="Times New Roman"/>
      <w:sz w:val="24"/>
      <w:szCs w:val="20"/>
    </w:rPr>
  </w:style>
  <w:style w:type="paragraph" w:customStyle="1" w:styleId="1fffffff">
    <w:name w:val="首行缩进 1"/>
    <w:basedOn w:val="affffb"/>
    <w:uiPriority w:val="99"/>
    <w:qFormat/>
    <w:rsid w:val="002B13CE"/>
    <w:pPr>
      <w:widowControl/>
      <w:spacing w:after="120" w:line="360" w:lineRule="auto"/>
      <w:ind w:firstLineChars="200" w:firstLine="200"/>
      <w:jc w:val="left"/>
    </w:pPr>
    <w:rPr>
      <w:rFonts w:ascii="Times New Roman" w:hAnsi="Times New Roman"/>
      <w:sz w:val="24"/>
      <w:szCs w:val="20"/>
    </w:rPr>
  </w:style>
  <w:style w:type="paragraph" w:customStyle="1" w:styleId="ParaCharCharCharCharCharCharCharCharChar1CharCharCharChar">
    <w:name w:val="默认段落字体 Para Char Char Char Char Char Char Char Char Char1 Char Char Char Char"/>
    <w:basedOn w:val="affffb"/>
    <w:qFormat/>
    <w:rsid w:val="002B13CE"/>
    <w:pPr>
      <w:widowControl/>
      <w:spacing w:line="360" w:lineRule="auto"/>
      <w:ind w:firstLineChars="200" w:firstLine="200"/>
      <w:jc w:val="left"/>
    </w:pPr>
    <w:rPr>
      <w:rFonts w:ascii="Tahoma" w:hAnsi="Tahoma"/>
      <w:sz w:val="24"/>
      <w:szCs w:val="20"/>
    </w:rPr>
  </w:style>
  <w:style w:type="paragraph" w:customStyle="1" w:styleId="affffffffffffffffffffffffffffff2">
    <w:name w:val="统计表说明"/>
    <w:basedOn w:val="affffb"/>
    <w:uiPriority w:val="99"/>
    <w:qFormat/>
    <w:rsid w:val="002B13CE"/>
    <w:pPr>
      <w:widowControl/>
      <w:spacing w:line="360" w:lineRule="auto"/>
      <w:ind w:firstLineChars="200" w:firstLine="200"/>
      <w:jc w:val="left"/>
    </w:pPr>
    <w:rPr>
      <w:rFonts w:ascii="Arial" w:hAnsi="Arial" w:cs="宋体"/>
      <w:kern w:val="0"/>
      <w:sz w:val="20"/>
      <w:szCs w:val="20"/>
    </w:rPr>
  </w:style>
  <w:style w:type="paragraph" w:customStyle="1" w:styleId="3h3H3sect123level3PIM3Level3HeadHeading3-o">
    <w:name w:val="样式 标题 3h3H3sect1.2.3level_3PIM 3Level 3 HeadHeading 3 - o..."/>
    <w:basedOn w:val="38"/>
    <w:uiPriority w:val="99"/>
    <w:qFormat/>
    <w:rsid w:val="002B13CE"/>
    <w:pPr>
      <w:keepNext w:val="0"/>
      <w:keepLines w:val="0"/>
      <w:widowControl/>
      <w:tabs>
        <w:tab w:val="left" w:pos="0"/>
        <w:tab w:val="left" w:pos="425"/>
        <w:tab w:val="left" w:pos="1260"/>
      </w:tabs>
      <w:autoSpaceDE/>
      <w:autoSpaceDN/>
      <w:spacing w:before="120" w:line="300" w:lineRule="auto"/>
      <w:ind w:left="720" w:hanging="720"/>
    </w:pPr>
    <w:rPr>
      <w:rFonts w:ascii="Times New Roman" w:eastAsia="黑体" w:hAnsi="Times New Roman"/>
      <w:b w:val="0"/>
      <w:u w:val="none"/>
    </w:rPr>
  </w:style>
  <w:style w:type="character" w:customStyle="1" w:styleId="3Char3">
    <w:name w:val="样式 标题 3 Char"/>
    <w:link w:val="3fff0"/>
    <w:qFormat/>
    <w:locked/>
    <w:rsid w:val="002B13CE"/>
    <w:rPr>
      <w:b/>
      <w:bCs/>
      <w:sz w:val="28"/>
      <w:szCs w:val="28"/>
      <w:lang w:val="zh-CN"/>
    </w:rPr>
  </w:style>
  <w:style w:type="paragraph" w:customStyle="1" w:styleId="3fff0">
    <w:name w:val="样式 标题 3"/>
    <w:basedOn w:val="52"/>
    <w:link w:val="3Char3"/>
    <w:qFormat/>
    <w:rsid w:val="002B13CE"/>
    <w:pPr>
      <w:widowControl/>
      <w:tabs>
        <w:tab w:val="left" w:pos="0"/>
        <w:tab w:val="left" w:pos="2100"/>
      </w:tabs>
      <w:autoSpaceDE w:val="0"/>
      <w:autoSpaceDN w:val="0"/>
      <w:snapToGrid w:val="0"/>
      <w:spacing w:line="372" w:lineRule="auto"/>
      <w:ind w:left="1008" w:hanging="1008"/>
      <w:jc w:val="left"/>
      <w:textAlignment w:val="auto"/>
    </w:pPr>
    <w:rPr>
      <w:rFonts w:asciiTheme="minorHAnsi" w:eastAsiaTheme="minorEastAsia" w:hAnsiTheme="minorHAnsi" w:cstheme="minorBidi"/>
      <w:bCs/>
      <w:kern w:val="2"/>
      <w:szCs w:val="28"/>
      <w:lang w:val="zh-CN"/>
    </w:rPr>
  </w:style>
  <w:style w:type="paragraph" w:customStyle="1" w:styleId="30851">
    <w:name w:val="样式 标题 3 + 宋体 小四 左侧:  0 厘米 悬挂缩进: 8.51 字符 段前: 自动 段后: 自动 行距: ..."/>
    <w:basedOn w:val="38"/>
    <w:uiPriority w:val="99"/>
    <w:qFormat/>
    <w:rsid w:val="002B13CE"/>
    <w:pPr>
      <w:keepNext w:val="0"/>
      <w:keepLines w:val="0"/>
      <w:widowControl/>
      <w:tabs>
        <w:tab w:val="left" w:pos="0"/>
        <w:tab w:val="left" w:pos="425"/>
        <w:tab w:val="left" w:pos="1260"/>
      </w:tabs>
      <w:autoSpaceDE/>
      <w:autoSpaceDN/>
      <w:spacing w:before="120" w:line="300" w:lineRule="auto"/>
      <w:ind w:left="720" w:hanging="720"/>
    </w:pPr>
    <w:rPr>
      <w:rFonts w:ascii="Times New Roman" w:eastAsia="黑体" w:hAnsi="Times New Roman"/>
      <w:b w:val="0"/>
      <w:u w:val="none"/>
    </w:rPr>
  </w:style>
  <w:style w:type="paragraph" w:customStyle="1" w:styleId="2h">
    <w:name w:val="样式 标题 2h"/>
    <w:basedOn w:val="1f3"/>
    <w:uiPriority w:val="99"/>
    <w:qFormat/>
    <w:rsid w:val="002B13CE"/>
    <w:pPr>
      <w:widowControl/>
      <w:tabs>
        <w:tab w:val="left" w:pos="0"/>
        <w:tab w:val="left" w:pos="420"/>
      </w:tabs>
      <w:autoSpaceDE/>
      <w:autoSpaceDN/>
      <w:spacing w:before="156" w:after="156"/>
      <w:ind w:left="432" w:hanging="432"/>
    </w:pPr>
    <w:rPr>
      <w:rFonts w:ascii="Times New Roman" w:eastAsia="黑体" w:hAnsi="Times New Roman"/>
      <w:b w:val="0"/>
    </w:rPr>
  </w:style>
  <w:style w:type="character" w:customStyle="1" w:styleId="2Charf1">
    <w:name w:val="样式 标题 2 Char"/>
    <w:link w:val="2ffffc"/>
    <w:qFormat/>
    <w:locked/>
    <w:rsid w:val="002B13CE"/>
    <w:rPr>
      <w:rFonts w:ascii="黑体" w:eastAsia="黑体" w:hAnsi="黑体"/>
      <w:sz w:val="28"/>
      <w:lang w:val="zh-CN"/>
    </w:rPr>
  </w:style>
  <w:style w:type="paragraph" w:customStyle="1" w:styleId="2ffffc">
    <w:name w:val="样式 标题 2"/>
    <w:basedOn w:val="2a"/>
    <w:link w:val="2Charf1"/>
    <w:qFormat/>
    <w:rsid w:val="002B13CE"/>
    <w:pPr>
      <w:keepLines w:val="0"/>
      <w:widowControl/>
      <w:tabs>
        <w:tab w:val="left" w:pos="0"/>
        <w:tab w:val="left" w:pos="709"/>
        <w:tab w:val="left" w:pos="840"/>
      </w:tabs>
      <w:autoSpaceDE/>
      <w:autoSpaceDN/>
      <w:spacing w:before="240" w:after="120"/>
      <w:ind w:left="576" w:hanging="576"/>
      <w:jc w:val="left"/>
    </w:pPr>
    <w:rPr>
      <w:rFonts w:ascii="黑体" w:hAnsi="黑体" w:cstheme="minorBidi"/>
      <w:b w:val="0"/>
      <w:kern w:val="2"/>
      <w:sz w:val="28"/>
      <w:szCs w:val="22"/>
      <w:lang w:val="zh-CN"/>
    </w:rPr>
  </w:style>
  <w:style w:type="paragraph" w:customStyle="1" w:styleId="2H2h2Underrubrik1prop211Title2H21Heading21">
    <w:name w:val="样式 标题 2H2h2Underrubrik1prop2标题 1.1Title2标题二H21Heading 2...1"/>
    <w:basedOn w:val="2a"/>
    <w:uiPriority w:val="99"/>
    <w:qFormat/>
    <w:rsid w:val="002B13CE"/>
    <w:pPr>
      <w:keepLines w:val="0"/>
      <w:widowControl/>
      <w:tabs>
        <w:tab w:val="left" w:pos="0"/>
        <w:tab w:val="left" w:pos="709"/>
        <w:tab w:val="left" w:pos="840"/>
      </w:tabs>
      <w:autoSpaceDE/>
      <w:autoSpaceDN/>
      <w:spacing w:before="240" w:after="120"/>
      <w:ind w:left="576" w:hanging="576"/>
      <w:jc w:val="left"/>
    </w:pPr>
    <w:rPr>
      <w:rFonts w:ascii="Times New Roman" w:hAnsi="Times New Roman"/>
      <w:b w:val="0"/>
      <w:sz w:val="28"/>
    </w:rPr>
  </w:style>
  <w:style w:type="paragraph" w:customStyle="1" w:styleId="523">
    <w:name w:val="样式 样式5 + 首行缩进:  2 字符"/>
    <w:basedOn w:val="affffb"/>
    <w:uiPriority w:val="99"/>
    <w:qFormat/>
    <w:rsid w:val="002B13CE"/>
    <w:pPr>
      <w:widowControl/>
      <w:spacing w:line="144" w:lineRule="auto"/>
      <w:ind w:firstLineChars="200" w:firstLine="200"/>
      <w:jc w:val="left"/>
    </w:pPr>
    <w:rPr>
      <w:rFonts w:ascii="宋体" w:hAnsi="宋体" w:cs="宋体"/>
      <w:color w:val="000000"/>
      <w:sz w:val="28"/>
      <w:szCs w:val="20"/>
    </w:rPr>
  </w:style>
  <w:style w:type="paragraph" w:customStyle="1" w:styleId="5220">
    <w:name w:val="样式 样式 样式5 + 首行缩进:  2 字符 + 首行缩进:  2 字符"/>
    <w:basedOn w:val="523"/>
    <w:uiPriority w:val="99"/>
    <w:qFormat/>
    <w:rsid w:val="002B13CE"/>
    <w:pPr>
      <w:spacing w:line="240" w:lineRule="auto"/>
    </w:pPr>
  </w:style>
  <w:style w:type="paragraph" w:customStyle="1" w:styleId="2hh">
    <w:name w:val="样式 标题 2hh"/>
    <w:basedOn w:val="2h"/>
    <w:uiPriority w:val="99"/>
    <w:qFormat/>
    <w:rsid w:val="002B13CE"/>
    <w:pPr>
      <w:tabs>
        <w:tab w:val="clear" w:pos="420"/>
      </w:tabs>
      <w:adjustRightInd/>
      <w:spacing w:before="0" w:after="0" w:line="360" w:lineRule="auto"/>
      <w:ind w:left="0" w:firstLine="0"/>
      <w:jc w:val="both"/>
    </w:pPr>
    <w:rPr>
      <w:rFonts w:ascii="宋体" w:eastAsia="宋体" w:hAnsi="仿宋" w:cs="宋体"/>
      <w:b/>
      <w:bCs/>
    </w:rPr>
  </w:style>
  <w:style w:type="paragraph" w:customStyle="1" w:styleId="22208515">
    <w:name w:val="样式 样式 正文首行缩进 2 + 首行缩进:  2 字符2 + 首行缩进:  0.85 厘米 行距: 1.5 倍行距"/>
    <w:basedOn w:val="affffb"/>
    <w:uiPriority w:val="99"/>
    <w:qFormat/>
    <w:rsid w:val="002B13CE"/>
    <w:pPr>
      <w:widowControl/>
      <w:spacing w:line="360" w:lineRule="auto"/>
      <w:ind w:firstLineChars="200" w:firstLine="482"/>
      <w:jc w:val="left"/>
    </w:pPr>
    <w:rPr>
      <w:rFonts w:ascii="Courier New" w:hAnsi="Courier New" w:cs="宋体"/>
      <w:sz w:val="24"/>
      <w:szCs w:val="20"/>
    </w:rPr>
  </w:style>
  <w:style w:type="paragraph" w:customStyle="1" w:styleId="5f7">
    <w:name w:val="正文5"/>
    <w:qFormat/>
    <w:rsid w:val="002B13CE"/>
    <w:pPr>
      <w:widowControl w:val="0"/>
      <w:adjustRightInd w:val="0"/>
      <w:spacing w:line="312" w:lineRule="atLeast"/>
      <w:ind w:firstLineChars="200" w:firstLine="200"/>
      <w:jc w:val="both"/>
    </w:pPr>
    <w:rPr>
      <w:rFonts w:ascii="宋体" w:eastAsia="宋体" w:hAnsi="Times New Roman" w:cs="Times New Roman"/>
      <w:kern w:val="0"/>
      <w:sz w:val="24"/>
      <w:szCs w:val="20"/>
    </w:rPr>
  </w:style>
  <w:style w:type="character" w:customStyle="1" w:styleId="Charffffffe">
    <w:name w:val="正文标准－四号 Char"/>
    <w:link w:val="affffffffffffffffffffffffffffff3"/>
    <w:qFormat/>
    <w:locked/>
    <w:rsid w:val="002B13CE"/>
    <w:rPr>
      <w:sz w:val="28"/>
      <w:lang w:val="zh-CN"/>
    </w:rPr>
  </w:style>
  <w:style w:type="paragraph" w:customStyle="1" w:styleId="affffffffffffffffffffffffffffff3">
    <w:name w:val="正文标准－四号"/>
    <w:basedOn w:val="affffb"/>
    <w:link w:val="Charffffffe"/>
    <w:qFormat/>
    <w:rsid w:val="002B13CE"/>
    <w:pPr>
      <w:widowControl/>
      <w:spacing w:line="440" w:lineRule="exact"/>
      <w:ind w:firstLineChars="200" w:firstLine="200"/>
      <w:jc w:val="left"/>
    </w:pPr>
    <w:rPr>
      <w:rFonts w:asciiTheme="minorHAnsi" w:eastAsiaTheme="minorEastAsia" w:hAnsiTheme="minorHAnsi" w:cstheme="minorBidi"/>
      <w:sz w:val="28"/>
      <w:szCs w:val="22"/>
      <w:lang w:val="zh-CN"/>
    </w:rPr>
  </w:style>
  <w:style w:type="paragraph" w:customStyle="1" w:styleId="affffffffffffffffffffffffffffff4">
    <w:name w:val="正文表格－小四"/>
    <w:basedOn w:val="affffb"/>
    <w:uiPriority w:val="99"/>
    <w:qFormat/>
    <w:rsid w:val="002B13CE"/>
    <w:pPr>
      <w:widowControl/>
      <w:spacing w:line="360" w:lineRule="auto"/>
      <w:ind w:firstLineChars="200" w:firstLine="200"/>
      <w:jc w:val="left"/>
    </w:pPr>
    <w:rPr>
      <w:rFonts w:ascii="Times New Roman" w:hAnsi="Times New Roman"/>
      <w:kern w:val="0"/>
      <w:sz w:val="24"/>
      <w:szCs w:val="20"/>
    </w:rPr>
  </w:style>
  <w:style w:type="paragraph" w:customStyle="1" w:styleId="Aff7">
    <w:name w:val="项目符号A"/>
    <w:basedOn w:val="affffb"/>
    <w:uiPriority w:val="99"/>
    <w:qFormat/>
    <w:rsid w:val="002B13CE"/>
    <w:pPr>
      <w:widowControl/>
      <w:numPr>
        <w:numId w:val="82"/>
      </w:numPr>
      <w:spacing w:line="360" w:lineRule="auto"/>
      <w:ind w:firstLineChars="200" w:firstLine="200"/>
      <w:jc w:val="left"/>
    </w:pPr>
    <w:rPr>
      <w:rFonts w:ascii="仿宋_GB2312" w:eastAsia="仿宋_GB2312" w:hAnsi="Arial"/>
      <w:sz w:val="28"/>
    </w:rPr>
  </w:style>
  <w:style w:type="paragraph" w:customStyle="1" w:styleId="3fff1">
    <w:name w:val="樣式3"/>
    <w:basedOn w:val="1f6"/>
    <w:next w:val="1f6"/>
    <w:uiPriority w:val="99"/>
    <w:qFormat/>
    <w:rsid w:val="002B13CE"/>
    <w:pPr>
      <w:widowControl/>
      <w:tabs>
        <w:tab w:val="clear" w:pos="1050"/>
        <w:tab w:val="clear" w:pos="8937"/>
        <w:tab w:val="left" w:pos="1701"/>
        <w:tab w:val="right" w:leader="dot" w:pos="8296"/>
      </w:tabs>
      <w:adjustRightInd w:val="0"/>
      <w:ind w:firstLineChars="151" w:firstLine="510"/>
      <w:jc w:val="left"/>
    </w:pPr>
    <w:rPr>
      <w:rFonts w:ascii="Times New Roman" w:hAnsi="Times New Roman"/>
      <w:caps/>
      <w:kern w:val="0"/>
      <w:sz w:val="21"/>
      <w:szCs w:val="20"/>
    </w:rPr>
  </w:style>
  <w:style w:type="paragraph" w:customStyle="1" w:styleId="affffffffffffffffffffffffffffff5">
    <w:name w:val="正文表格－五号"/>
    <w:basedOn w:val="affffffffffffffffffffffffffffff4"/>
    <w:uiPriority w:val="99"/>
    <w:qFormat/>
    <w:rsid w:val="002B13CE"/>
    <w:rPr>
      <w:sz w:val="21"/>
    </w:rPr>
  </w:style>
  <w:style w:type="paragraph" w:customStyle="1" w:styleId="affffffffffffffffffffffffffffff6">
    <w:name w:val="一、下正文"/>
    <w:basedOn w:val="affffb"/>
    <w:uiPriority w:val="99"/>
    <w:qFormat/>
    <w:rsid w:val="002B13CE"/>
    <w:pPr>
      <w:widowControl/>
      <w:spacing w:line="360" w:lineRule="auto"/>
      <w:ind w:left="499" w:firstLineChars="200" w:firstLine="200"/>
      <w:jc w:val="left"/>
    </w:pPr>
    <w:rPr>
      <w:rFonts w:ascii="Times New Roman" w:hAnsi="Times New Roman"/>
      <w:spacing w:val="6"/>
      <w:sz w:val="24"/>
      <w:szCs w:val="20"/>
    </w:rPr>
  </w:style>
  <w:style w:type="paragraph" w:customStyle="1" w:styleId="affffffffffffffffffffffffffffff7">
    <w:name w:val="正文标准 小四"/>
    <w:basedOn w:val="afffffffffffffff9"/>
    <w:uiPriority w:val="99"/>
    <w:qFormat/>
    <w:rsid w:val="002B13CE"/>
    <w:pPr>
      <w:adjustRightInd w:val="0"/>
    </w:pPr>
    <w:rPr>
      <w:rFonts w:ascii="宋体" w:hAnsi="宋体"/>
      <w:color w:val="000000"/>
      <w:kern w:val="0"/>
    </w:rPr>
  </w:style>
  <w:style w:type="paragraph" w:customStyle="1" w:styleId="2ffffd">
    <w:name w:val="页眉2"/>
    <w:basedOn w:val="affffb"/>
    <w:qFormat/>
    <w:rsid w:val="002B13CE"/>
    <w:pPr>
      <w:widowControl/>
      <w:spacing w:before="100" w:beforeAutospacing="1" w:after="100" w:afterAutospacing="1" w:line="360" w:lineRule="auto"/>
      <w:ind w:firstLineChars="200" w:firstLine="200"/>
      <w:jc w:val="left"/>
    </w:pPr>
    <w:rPr>
      <w:rFonts w:ascii="宋体" w:hAnsi="宋体" w:cs="宋体"/>
      <w:kern w:val="0"/>
      <w:sz w:val="24"/>
    </w:rPr>
  </w:style>
  <w:style w:type="paragraph" w:customStyle="1" w:styleId="afffd">
    <w:name w:val="并列式符号"/>
    <w:basedOn w:val="affffb"/>
    <w:uiPriority w:val="99"/>
    <w:qFormat/>
    <w:rsid w:val="002B13CE"/>
    <w:pPr>
      <w:widowControl/>
      <w:numPr>
        <w:numId w:val="83"/>
      </w:numPr>
      <w:spacing w:line="360" w:lineRule="auto"/>
      <w:ind w:firstLineChars="200" w:firstLine="200"/>
      <w:jc w:val="left"/>
    </w:pPr>
    <w:rPr>
      <w:rFonts w:ascii="Times New Roman" w:hAnsi="Times New Roman"/>
    </w:rPr>
  </w:style>
  <w:style w:type="paragraph" w:customStyle="1" w:styleId="ParaCharCharCharCharCharCharCharCharCharCharCharCharCharChar">
    <w:name w:val="默认段落字体 Para Char Char Char Char Char Char Char Char Char Char Char Char Char Char"/>
    <w:basedOn w:val="affffb"/>
    <w:uiPriority w:val="99"/>
    <w:qFormat/>
    <w:rsid w:val="002B13CE"/>
    <w:pPr>
      <w:widowControl/>
      <w:shd w:val="clear" w:color="auto" w:fill="000080"/>
      <w:adjustRightInd w:val="0"/>
      <w:spacing w:line="300" w:lineRule="auto"/>
      <w:ind w:firstLineChars="200" w:firstLine="510"/>
      <w:jc w:val="left"/>
    </w:pPr>
    <w:rPr>
      <w:rFonts w:ascii="Tahoma" w:hAnsi="Tahoma"/>
      <w:kern w:val="0"/>
      <w:sz w:val="24"/>
    </w:rPr>
  </w:style>
  <w:style w:type="paragraph" w:customStyle="1" w:styleId="affffffffffffffffffffffffffffff8">
    <w:name w:val="图片（中）"/>
    <w:basedOn w:val="afffffffffffffffffffffffe"/>
    <w:next w:val="afffffffffffffffffffffffe"/>
    <w:uiPriority w:val="99"/>
    <w:qFormat/>
    <w:rsid w:val="002B13CE"/>
    <w:pPr>
      <w:keepNext/>
      <w:tabs>
        <w:tab w:val="clear" w:pos="0"/>
      </w:tabs>
      <w:autoSpaceDN/>
      <w:adjustRightInd w:val="0"/>
      <w:snapToGrid w:val="0"/>
      <w:spacing w:line="360" w:lineRule="auto"/>
      <w:ind w:left="1418"/>
    </w:pPr>
    <w:rPr>
      <w:rFonts w:ascii="Arial" w:hAnsi="Arial"/>
      <w:kern w:val="2"/>
      <w:sz w:val="18"/>
      <w:szCs w:val="20"/>
    </w:rPr>
  </w:style>
  <w:style w:type="paragraph" w:customStyle="1" w:styleId="affffffffffffffffffffffffffffff9">
    <w:name w:val="框下空行"/>
    <w:basedOn w:val="affffb"/>
    <w:next w:val="affffb"/>
    <w:uiPriority w:val="99"/>
    <w:qFormat/>
    <w:rsid w:val="002B13CE"/>
    <w:pPr>
      <w:widowControl/>
      <w:adjustRightInd w:val="0"/>
      <w:snapToGrid w:val="0"/>
      <w:spacing w:line="240" w:lineRule="exact"/>
      <w:ind w:left="1418" w:firstLineChars="200" w:firstLine="200"/>
      <w:jc w:val="left"/>
    </w:pPr>
    <w:rPr>
      <w:rFonts w:ascii="Times New Roman" w:hAnsi="Times New Roman"/>
      <w:szCs w:val="20"/>
    </w:rPr>
  </w:style>
  <w:style w:type="paragraph" w:customStyle="1" w:styleId="affffffffffffffffffffffffffffffa">
    <w:name w:val="表身（中）"/>
    <w:basedOn w:val="affffb"/>
    <w:uiPriority w:val="99"/>
    <w:qFormat/>
    <w:rsid w:val="002B13CE"/>
    <w:pPr>
      <w:widowControl/>
      <w:spacing w:line="300" w:lineRule="auto"/>
      <w:ind w:firstLineChars="200" w:firstLine="200"/>
      <w:jc w:val="center"/>
    </w:pPr>
    <w:rPr>
      <w:rFonts w:ascii="Times New Roman" w:hAnsi="Times New Roman"/>
      <w:kern w:val="0"/>
      <w:sz w:val="18"/>
      <w:szCs w:val="20"/>
    </w:rPr>
  </w:style>
  <w:style w:type="paragraph" w:customStyle="1" w:styleId="affffffffffffffffffffffffffffffb">
    <w:name w:val="表身（左）"/>
    <w:uiPriority w:val="99"/>
    <w:qFormat/>
    <w:rsid w:val="002B13CE"/>
    <w:pPr>
      <w:adjustRightInd w:val="0"/>
      <w:snapToGrid w:val="0"/>
      <w:spacing w:line="300" w:lineRule="auto"/>
      <w:ind w:firstLineChars="200" w:firstLine="200"/>
    </w:pPr>
    <w:rPr>
      <w:rFonts w:ascii="Times New Roman" w:eastAsia="宋体" w:hAnsi="Times New Roman" w:cs="Times New Roman"/>
      <w:kern w:val="0"/>
      <w:sz w:val="18"/>
      <w:szCs w:val="20"/>
    </w:rPr>
  </w:style>
  <w:style w:type="paragraph" w:customStyle="1" w:styleId="2H2h2TestHeading2th2l2CoursewareHD2Level2Topic2">
    <w:name w:val="样式 标题 2H2h2TestHeading2th2l2Courseware #HD2Level 2 Topic...2"/>
    <w:basedOn w:val="affffb"/>
    <w:uiPriority w:val="99"/>
    <w:qFormat/>
    <w:rsid w:val="002B13CE"/>
    <w:pPr>
      <w:widowControl/>
      <w:tabs>
        <w:tab w:val="left" w:pos="0"/>
      </w:tabs>
      <w:spacing w:line="360" w:lineRule="auto"/>
      <w:ind w:firstLineChars="200" w:firstLine="200"/>
      <w:jc w:val="left"/>
    </w:pPr>
    <w:rPr>
      <w:rFonts w:ascii="Times New Roman" w:hAnsi="Times New Roman"/>
    </w:rPr>
  </w:style>
  <w:style w:type="paragraph" w:customStyle="1" w:styleId="New1">
    <w:name w:val="正文 New"/>
    <w:qFormat/>
    <w:rsid w:val="002B13CE"/>
    <w:pPr>
      <w:widowControl w:val="0"/>
      <w:spacing w:line="360" w:lineRule="auto"/>
      <w:ind w:firstLineChars="200" w:firstLine="200"/>
      <w:jc w:val="both"/>
    </w:pPr>
    <w:rPr>
      <w:rFonts w:ascii="Times New Roman" w:eastAsia="宋体" w:hAnsi="Times New Roman" w:cs="Times New Roman"/>
      <w:sz w:val="24"/>
    </w:rPr>
  </w:style>
  <w:style w:type="paragraph" w:customStyle="1" w:styleId="NewNewNewNew">
    <w:name w:val="正文 New New New New"/>
    <w:qFormat/>
    <w:rsid w:val="002B13CE"/>
    <w:pPr>
      <w:widowControl w:val="0"/>
      <w:spacing w:line="360" w:lineRule="auto"/>
      <w:ind w:firstLineChars="200" w:firstLine="200"/>
      <w:jc w:val="both"/>
    </w:pPr>
    <w:rPr>
      <w:rFonts w:ascii="Times New Roman" w:eastAsia="宋体" w:hAnsi="Times New Roman" w:cs="Times New Roman"/>
      <w:sz w:val="24"/>
    </w:rPr>
  </w:style>
  <w:style w:type="paragraph" w:customStyle="1" w:styleId="NewNewNew">
    <w:name w:val="正文 New New New"/>
    <w:qFormat/>
    <w:rsid w:val="002B13CE"/>
    <w:pPr>
      <w:widowControl w:val="0"/>
      <w:spacing w:line="360" w:lineRule="auto"/>
      <w:ind w:firstLineChars="200" w:firstLine="200"/>
      <w:jc w:val="both"/>
    </w:pPr>
    <w:rPr>
      <w:rFonts w:ascii="Times New Roman" w:eastAsia="宋体" w:hAnsi="Times New Roman" w:cs="Times New Roman"/>
      <w:sz w:val="24"/>
    </w:rPr>
  </w:style>
  <w:style w:type="paragraph" w:customStyle="1" w:styleId="NewNew">
    <w:name w:val="正文 New New"/>
    <w:qFormat/>
    <w:rsid w:val="002B13CE"/>
    <w:pPr>
      <w:widowControl w:val="0"/>
      <w:spacing w:line="360" w:lineRule="auto"/>
      <w:ind w:firstLineChars="200" w:firstLine="200"/>
      <w:jc w:val="both"/>
    </w:pPr>
    <w:rPr>
      <w:rFonts w:ascii="Times New Roman" w:eastAsia="宋体" w:hAnsi="Times New Roman" w:cs="Times New Roman"/>
      <w:sz w:val="24"/>
    </w:rPr>
  </w:style>
  <w:style w:type="paragraph" w:customStyle="1" w:styleId="NewNewNewNewNew">
    <w:name w:val="正文 New New New New New"/>
    <w:uiPriority w:val="99"/>
    <w:qFormat/>
    <w:rsid w:val="002B13CE"/>
    <w:pPr>
      <w:widowControl w:val="0"/>
      <w:spacing w:line="360" w:lineRule="auto"/>
      <w:ind w:firstLineChars="200" w:firstLine="200"/>
      <w:jc w:val="both"/>
    </w:pPr>
    <w:rPr>
      <w:rFonts w:ascii="Times New Roman" w:eastAsia="宋体" w:hAnsi="Times New Roman" w:cs="Times New Roman"/>
      <w:sz w:val="24"/>
    </w:rPr>
  </w:style>
  <w:style w:type="paragraph" w:customStyle="1" w:styleId="3h3Heading3-oldBoldHeadbhH3l3CTlevel3PIM3L">
    <w:name w:val="样式 标题 3h3Heading 3 - oldBold HeadbhH3l3CTlevel_3PIM 3L..."/>
    <w:basedOn w:val="38"/>
    <w:uiPriority w:val="99"/>
    <w:qFormat/>
    <w:rsid w:val="002B13CE"/>
    <w:pPr>
      <w:widowControl/>
      <w:tabs>
        <w:tab w:val="left" w:pos="0"/>
        <w:tab w:val="left" w:pos="425"/>
        <w:tab w:val="left" w:pos="720"/>
        <w:tab w:val="left" w:pos="1260"/>
      </w:tabs>
      <w:autoSpaceDE/>
      <w:autoSpaceDN/>
      <w:adjustRightInd/>
      <w:spacing w:before="0" w:after="0" w:line="360" w:lineRule="auto"/>
      <w:ind w:left="567" w:hanging="567"/>
    </w:pPr>
    <w:rPr>
      <w:rFonts w:hAnsi="宋体"/>
      <w:kern w:val="2"/>
      <w:sz w:val="30"/>
      <w:u w:val="none"/>
    </w:rPr>
  </w:style>
  <w:style w:type="paragraph" w:customStyle="1" w:styleId="3fff2">
    <w:name w:val="正文文本3"/>
    <w:uiPriority w:val="99"/>
    <w:qFormat/>
    <w:rsid w:val="002B13CE"/>
    <w:pPr>
      <w:spacing w:before="200" w:after="200" w:line="276" w:lineRule="auto"/>
      <w:ind w:firstLineChars="200" w:firstLine="200"/>
    </w:pPr>
    <w:rPr>
      <w:rFonts w:ascii="Vineta BT" w:eastAsia="Garamond" w:hAnsi="Vineta BT" w:cs="Times New Roman"/>
      <w:kern w:val="0"/>
      <w:sz w:val="22"/>
      <w:lang w:eastAsia="en-US"/>
    </w:rPr>
  </w:style>
  <w:style w:type="paragraph" w:customStyle="1" w:styleId="2ffffe">
    <w:name w:val="日期2"/>
    <w:basedOn w:val="affffb"/>
    <w:next w:val="affffb"/>
    <w:qFormat/>
    <w:rsid w:val="002B13CE"/>
    <w:pPr>
      <w:widowControl/>
      <w:adjustRightInd w:val="0"/>
      <w:spacing w:before="200" w:after="200" w:line="276" w:lineRule="auto"/>
      <w:ind w:firstLineChars="200" w:firstLine="200"/>
      <w:jc w:val="left"/>
    </w:pPr>
    <w:rPr>
      <w:rFonts w:ascii="宋体" w:hAnsi="Arial"/>
      <w:spacing w:val="2"/>
      <w:kern w:val="0"/>
      <w:sz w:val="20"/>
      <w:szCs w:val="20"/>
      <w:lang w:eastAsia="en-US" w:bidi="en-US"/>
    </w:rPr>
  </w:style>
  <w:style w:type="paragraph" w:customStyle="1" w:styleId="327">
    <w:name w:val="正文文本缩进 32"/>
    <w:basedOn w:val="affffb"/>
    <w:qFormat/>
    <w:rsid w:val="002B13CE"/>
    <w:pPr>
      <w:widowControl/>
      <w:autoSpaceDE w:val="0"/>
      <w:autoSpaceDN w:val="0"/>
      <w:adjustRightInd w:val="0"/>
      <w:spacing w:before="200" w:after="200" w:line="312" w:lineRule="atLeast"/>
      <w:ind w:firstLineChars="200" w:firstLine="525"/>
      <w:jc w:val="left"/>
    </w:pPr>
    <w:rPr>
      <w:rFonts w:ascii="宋体" w:hAnsi="Times New Roman"/>
      <w:kern w:val="0"/>
      <w:sz w:val="20"/>
      <w:szCs w:val="20"/>
      <w:lang w:eastAsia="en-US" w:bidi="en-US"/>
    </w:rPr>
  </w:style>
  <w:style w:type="paragraph" w:customStyle="1" w:styleId="5f8">
    <w:name w:val="正文缩进5"/>
    <w:basedOn w:val="affffb"/>
    <w:qFormat/>
    <w:rsid w:val="002B13CE"/>
    <w:pPr>
      <w:widowControl/>
      <w:overflowPunct w:val="0"/>
      <w:autoSpaceDE w:val="0"/>
      <w:autoSpaceDN w:val="0"/>
      <w:adjustRightInd w:val="0"/>
      <w:spacing w:before="200" w:after="200" w:line="400" w:lineRule="exact"/>
      <w:ind w:firstLineChars="200" w:firstLine="420"/>
      <w:jc w:val="left"/>
    </w:pPr>
    <w:rPr>
      <w:kern w:val="0"/>
      <w:sz w:val="20"/>
      <w:szCs w:val="20"/>
      <w:lang w:eastAsia="en-US" w:bidi="en-US"/>
    </w:rPr>
  </w:style>
  <w:style w:type="paragraph" w:customStyle="1" w:styleId="2fffff">
    <w:name w:val="普通(网站)2"/>
    <w:basedOn w:val="affffb"/>
    <w:qFormat/>
    <w:rsid w:val="002B13CE"/>
    <w:pPr>
      <w:widowControl/>
      <w:spacing w:before="100" w:after="100" w:line="360" w:lineRule="auto"/>
      <w:ind w:firstLineChars="200" w:firstLine="200"/>
      <w:jc w:val="left"/>
    </w:pPr>
    <w:rPr>
      <w:rFonts w:eastAsia="PMingLiU-ExtB"/>
      <w:kern w:val="0"/>
      <w:sz w:val="20"/>
      <w:szCs w:val="20"/>
      <w:lang w:val="en-AU" w:eastAsia="zh-TW" w:bidi="en-US"/>
    </w:rPr>
  </w:style>
  <w:style w:type="paragraph" w:customStyle="1" w:styleId="5f9">
    <w:name w:val="列表5"/>
    <w:basedOn w:val="affffb"/>
    <w:uiPriority w:val="99"/>
    <w:qFormat/>
    <w:rsid w:val="002B13CE"/>
    <w:pPr>
      <w:widowControl/>
      <w:adjustRightInd w:val="0"/>
      <w:spacing w:line="360" w:lineRule="auto"/>
      <w:ind w:left="902" w:firstLineChars="200" w:hanging="482"/>
      <w:jc w:val="left"/>
    </w:pPr>
    <w:rPr>
      <w:rFonts w:ascii="方正公文仿宋" w:eastAsia="方正公文仿宋" w:hAnsi="Times New Roman"/>
      <w:kern w:val="0"/>
      <w:szCs w:val="20"/>
    </w:rPr>
  </w:style>
  <w:style w:type="character" w:customStyle="1" w:styleId="2Charf2">
    <w:name w:val="首行缩进2字符 Char"/>
    <w:link w:val="2fffff0"/>
    <w:qFormat/>
    <w:locked/>
    <w:rsid w:val="002B13CE"/>
    <w:rPr>
      <w:rFonts w:ascii="微软雅黑" w:eastAsia="微软雅黑" w:hAnsi="微软雅黑"/>
      <w:sz w:val="24"/>
      <w:szCs w:val="24"/>
      <w:lang w:val="en-GB" w:eastAsia="ja-JP"/>
    </w:rPr>
  </w:style>
  <w:style w:type="paragraph" w:customStyle="1" w:styleId="2fffff0">
    <w:name w:val="首行缩进2字符"/>
    <w:basedOn w:val="affffb"/>
    <w:link w:val="2Charf2"/>
    <w:qFormat/>
    <w:rsid w:val="002B13CE"/>
    <w:pPr>
      <w:widowControl/>
      <w:spacing w:line="276" w:lineRule="auto"/>
      <w:ind w:firstLineChars="200" w:firstLine="200"/>
      <w:jc w:val="left"/>
    </w:pPr>
    <w:rPr>
      <w:rFonts w:ascii="微软雅黑" w:eastAsia="微软雅黑" w:hAnsi="微软雅黑" w:cstheme="minorBidi"/>
      <w:sz w:val="24"/>
      <w:lang w:val="en-GB" w:eastAsia="ja-JP"/>
    </w:rPr>
  </w:style>
  <w:style w:type="paragraph" w:customStyle="1" w:styleId="affffffffffffffffffffffffffffffc">
    <w:name w:val="表正文中"/>
    <w:qFormat/>
    <w:rsid w:val="002B13CE"/>
    <w:pPr>
      <w:spacing w:line="360" w:lineRule="auto"/>
      <w:ind w:firstLineChars="200" w:firstLine="200"/>
      <w:jc w:val="center"/>
    </w:pPr>
    <w:rPr>
      <w:rFonts w:ascii="Arial" w:eastAsia="宋体" w:hAnsi="Arial" w:cs="Times New Roman"/>
      <w:sz w:val="18"/>
      <w:szCs w:val="24"/>
    </w:rPr>
  </w:style>
  <w:style w:type="paragraph" w:customStyle="1" w:styleId="affffffffffffffffffffffffffffffd">
    <w:name w:val="表正文左"/>
    <w:qFormat/>
    <w:rsid w:val="002B13CE"/>
    <w:pPr>
      <w:spacing w:line="360" w:lineRule="auto"/>
      <w:ind w:firstLineChars="200" w:firstLine="200"/>
    </w:pPr>
    <w:rPr>
      <w:rFonts w:ascii="Arial" w:eastAsia="宋体" w:hAnsi="Arial" w:cs="Times New Roman"/>
      <w:sz w:val="18"/>
      <w:szCs w:val="24"/>
    </w:rPr>
  </w:style>
  <w:style w:type="paragraph" w:customStyle="1" w:styleId="affb">
    <w:name w:val="项目正文"/>
    <w:qFormat/>
    <w:rsid w:val="002B13CE"/>
    <w:pPr>
      <w:numPr>
        <w:numId w:val="84"/>
      </w:numPr>
      <w:spacing w:line="360" w:lineRule="auto"/>
      <w:ind w:firstLineChars="200" w:firstLine="200"/>
      <w:jc w:val="both"/>
    </w:pPr>
    <w:rPr>
      <w:rFonts w:ascii="Arial" w:eastAsia="宋体" w:hAnsi="Arial" w:cs="Times New Roman"/>
      <w:sz w:val="18"/>
      <w:szCs w:val="24"/>
    </w:rPr>
  </w:style>
  <w:style w:type="paragraph" w:customStyle="1" w:styleId="11a">
    <w:name w:val="无间隔11"/>
    <w:uiPriority w:val="1"/>
    <w:qFormat/>
    <w:rsid w:val="002B13CE"/>
    <w:pPr>
      <w:widowControl w:val="0"/>
      <w:spacing w:line="360" w:lineRule="auto"/>
      <w:ind w:firstLineChars="200" w:firstLine="200"/>
    </w:pPr>
    <w:rPr>
      <w:rFonts w:ascii="Times New Roman" w:eastAsia="PMingLiU-ExtB" w:hAnsi="Times New Roman" w:cs="Times New Roman"/>
      <w:sz w:val="24"/>
      <w:szCs w:val="20"/>
      <w:lang w:eastAsia="zh-TW"/>
    </w:rPr>
  </w:style>
  <w:style w:type="paragraph" w:customStyle="1" w:styleId="affffffffffffffffffffffffffffffe">
    <w:name w:val="附图图题"/>
    <w:basedOn w:val="affffb"/>
    <w:next w:val="affffb"/>
    <w:link w:val="Charfffffff"/>
    <w:qFormat/>
    <w:rsid w:val="002B13CE"/>
    <w:pPr>
      <w:widowControl/>
      <w:tabs>
        <w:tab w:val="left" w:pos="1260"/>
      </w:tabs>
      <w:spacing w:before="200" w:after="200" w:line="276" w:lineRule="auto"/>
      <w:ind w:left="420" w:firstLineChars="200" w:hanging="420"/>
      <w:jc w:val="center"/>
    </w:pPr>
    <w:rPr>
      <w:rFonts w:ascii="Arial" w:eastAsia="黑体" w:hAnsi="Arial"/>
      <w:kern w:val="0"/>
      <w:sz w:val="18"/>
      <w:szCs w:val="21"/>
      <w:lang w:eastAsia="en-US" w:bidi="en-US"/>
    </w:rPr>
  </w:style>
  <w:style w:type="character" w:customStyle="1" w:styleId="Charfffffff">
    <w:name w:val="附图图题 Char"/>
    <w:link w:val="affffffffffffffffffffffffffffffe"/>
    <w:qFormat/>
    <w:locked/>
    <w:rsid w:val="002B13CE"/>
    <w:rPr>
      <w:rFonts w:ascii="Arial" w:eastAsia="黑体" w:hAnsi="Arial" w:cs="Times New Roman"/>
      <w:kern w:val="0"/>
      <w:sz w:val="18"/>
      <w:szCs w:val="21"/>
      <w:lang w:eastAsia="en-US" w:bidi="en-US"/>
    </w:rPr>
  </w:style>
  <w:style w:type="paragraph" w:customStyle="1" w:styleId="afffffffffffffffffffffffffffffff">
    <w:name w:val="黑正文"/>
    <w:basedOn w:val="affffb"/>
    <w:uiPriority w:val="99"/>
    <w:qFormat/>
    <w:rsid w:val="002B13CE"/>
    <w:pPr>
      <w:widowControl/>
      <w:tabs>
        <w:tab w:val="left" w:pos="720"/>
        <w:tab w:val="left" w:pos="840"/>
      </w:tabs>
      <w:spacing w:before="200" w:after="200" w:line="276" w:lineRule="auto"/>
      <w:ind w:left="720" w:firstLineChars="200" w:firstLine="180"/>
      <w:jc w:val="left"/>
    </w:pPr>
    <w:rPr>
      <w:rFonts w:ascii="方正楷体_GB2312" w:eastAsia="方正楷体_GB2312"/>
      <w:b/>
      <w:kern w:val="0"/>
      <w:sz w:val="28"/>
      <w:szCs w:val="20"/>
      <w:lang w:eastAsia="en-US" w:bidi="en-US"/>
    </w:rPr>
  </w:style>
  <w:style w:type="paragraph" w:customStyle="1" w:styleId="afffffffffffffffffffffffffffffff0">
    <w:name w:val="标准"/>
    <w:basedOn w:val="affffb"/>
    <w:qFormat/>
    <w:rsid w:val="002B13CE"/>
    <w:pPr>
      <w:widowControl/>
      <w:overflowPunct w:val="0"/>
      <w:autoSpaceDE w:val="0"/>
      <w:autoSpaceDN w:val="0"/>
      <w:adjustRightInd w:val="0"/>
      <w:spacing w:before="200" w:after="200" w:line="240" w:lineRule="atLeast"/>
      <w:ind w:firstLineChars="200" w:firstLine="200"/>
      <w:jc w:val="left"/>
    </w:pPr>
    <w:rPr>
      <w:rFonts w:eastAsia="方正楷体_GB2312"/>
      <w:kern w:val="0"/>
      <w:sz w:val="20"/>
      <w:szCs w:val="20"/>
      <w:lang w:eastAsia="en-US" w:bidi="en-US"/>
    </w:rPr>
  </w:style>
  <w:style w:type="paragraph" w:customStyle="1" w:styleId="3fff3">
    <w:name w:val="标文3"/>
    <w:basedOn w:val="affffb"/>
    <w:uiPriority w:val="99"/>
    <w:qFormat/>
    <w:rsid w:val="002B13CE"/>
    <w:pPr>
      <w:widowControl/>
      <w:spacing w:before="200" w:after="200" w:line="300" w:lineRule="auto"/>
      <w:ind w:left="567" w:firstLineChars="200" w:firstLine="539"/>
      <w:jc w:val="left"/>
    </w:pPr>
    <w:rPr>
      <w:rFonts w:ascii="宋体"/>
      <w:kern w:val="0"/>
      <w:sz w:val="28"/>
      <w:szCs w:val="20"/>
      <w:lang w:eastAsia="en-US" w:bidi="en-US"/>
    </w:rPr>
  </w:style>
  <w:style w:type="paragraph" w:customStyle="1" w:styleId="4ff1">
    <w:name w:val="标文4"/>
    <w:basedOn w:val="affffb"/>
    <w:uiPriority w:val="99"/>
    <w:qFormat/>
    <w:rsid w:val="002B13CE"/>
    <w:pPr>
      <w:widowControl/>
      <w:spacing w:before="200" w:after="200" w:line="300" w:lineRule="auto"/>
      <w:ind w:left="953" w:firstLineChars="200" w:firstLine="516"/>
      <w:jc w:val="left"/>
    </w:pPr>
    <w:rPr>
      <w:rFonts w:ascii="宋体"/>
      <w:kern w:val="0"/>
      <w:sz w:val="20"/>
      <w:szCs w:val="20"/>
      <w:lang w:eastAsia="en-US" w:bidi="en-US"/>
    </w:rPr>
  </w:style>
  <w:style w:type="paragraph" w:customStyle="1" w:styleId="2fffff1">
    <w:name w:val="标文2"/>
    <w:basedOn w:val="affffb"/>
    <w:uiPriority w:val="99"/>
    <w:qFormat/>
    <w:rsid w:val="002B13CE"/>
    <w:pPr>
      <w:widowControl/>
      <w:spacing w:before="200" w:after="200" w:line="300" w:lineRule="auto"/>
      <w:ind w:left="391" w:firstLineChars="200" w:firstLine="590"/>
      <w:jc w:val="left"/>
    </w:pPr>
    <w:rPr>
      <w:rFonts w:ascii="宋体"/>
      <w:kern w:val="0"/>
      <w:sz w:val="28"/>
      <w:szCs w:val="20"/>
      <w:lang w:eastAsia="en-US" w:bidi="en-US"/>
    </w:rPr>
  </w:style>
  <w:style w:type="paragraph" w:customStyle="1" w:styleId="2fffff2">
    <w:name w:val="封面标题2"/>
    <w:basedOn w:val="affffb"/>
    <w:qFormat/>
    <w:rsid w:val="002B13CE"/>
    <w:pPr>
      <w:widowControl/>
      <w:tabs>
        <w:tab w:val="center" w:pos="4535"/>
      </w:tabs>
      <w:spacing w:before="200" w:after="200" w:line="300" w:lineRule="atLeast"/>
      <w:ind w:left="1" w:firstLineChars="674" w:firstLine="2157"/>
      <w:jc w:val="left"/>
    </w:pPr>
    <w:rPr>
      <w:rFonts w:ascii="隶书" w:eastAsia="隶书"/>
      <w:bCs/>
      <w:color w:val="000000"/>
      <w:kern w:val="0"/>
      <w:sz w:val="32"/>
      <w:szCs w:val="20"/>
      <w:lang w:eastAsia="en-US" w:bidi="en-US"/>
    </w:rPr>
  </w:style>
  <w:style w:type="paragraph" w:customStyle="1" w:styleId="afffffffffffffffffffffffffffffff1">
    <w:name w:val="标题一"/>
    <w:basedOn w:val="affffb"/>
    <w:uiPriority w:val="99"/>
    <w:qFormat/>
    <w:rsid w:val="002B13CE"/>
    <w:pPr>
      <w:widowControl/>
      <w:spacing w:line="276" w:lineRule="auto"/>
      <w:ind w:firstLineChars="200" w:firstLine="200"/>
      <w:jc w:val="center"/>
    </w:pPr>
    <w:rPr>
      <w:rFonts w:ascii="黑体" w:eastAsia="黑体" w:hAnsi="宋体"/>
      <w:color w:val="FF0000"/>
      <w:sz w:val="48"/>
      <w:lang w:eastAsia="en-US" w:bidi="en-US"/>
    </w:rPr>
  </w:style>
  <w:style w:type="paragraph" w:customStyle="1" w:styleId="1c">
    <w:name w:val="附录标题1"/>
    <w:basedOn w:val="1f3"/>
    <w:qFormat/>
    <w:rsid w:val="002B13CE"/>
    <w:pPr>
      <w:pageBreakBefore/>
      <w:widowControl/>
      <w:numPr>
        <w:numId w:val="85"/>
      </w:numPr>
      <w:tabs>
        <w:tab w:val="left" w:pos="0"/>
      </w:tabs>
      <w:autoSpaceDE/>
      <w:autoSpaceDN/>
      <w:adjustRightInd/>
      <w:snapToGrid w:val="0"/>
      <w:spacing w:before="400" w:after="280" w:line="360" w:lineRule="auto"/>
    </w:pPr>
    <w:rPr>
      <w:rFonts w:ascii="Arial" w:eastAsia="黑体" w:hAnsi="Arial"/>
      <w:b w:val="0"/>
      <w:kern w:val="0"/>
    </w:rPr>
  </w:style>
  <w:style w:type="paragraph" w:customStyle="1" w:styleId="27">
    <w:name w:val="附录标题2"/>
    <w:basedOn w:val="2a"/>
    <w:uiPriority w:val="99"/>
    <w:qFormat/>
    <w:rsid w:val="002B13CE"/>
    <w:pPr>
      <w:widowControl/>
      <w:numPr>
        <w:ilvl w:val="1"/>
        <w:numId w:val="85"/>
      </w:numPr>
      <w:tabs>
        <w:tab w:val="left" w:pos="0"/>
      </w:tabs>
      <w:autoSpaceDE/>
      <w:autoSpaceDN/>
      <w:adjustRightInd/>
      <w:snapToGrid w:val="0"/>
      <w:spacing w:before="200" w:after="80" w:line="360" w:lineRule="auto"/>
      <w:jc w:val="left"/>
    </w:pPr>
    <w:rPr>
      <w:b w:val="0"/>
      <w:kern w:val="2"/>
      <w:sz w:val="28"/>
    </w:rPr>
  </w:style>
  <w:style w:type="paragraph" w:customStyle="1" w:styleId="37">
    <w:name w:val="附录标题3"/>
    <w:basedOn w:val="38"/>
    <w:uiPriority w:val="99"/>
    <w:qFormat/>
    <w:rsid w:val="002B13CE"/>
    <w:pPr>
      <w:widowControl/>
      <w:numPr>
        <w:ilvl w:val="2"/>
        <w:numId w:val="85"/>
      </w:numPr>
      <w:tabs>
        <w:tab w:val="left" w:pos="425"/>
      </w:tabs>
      <w:autoSpaceDE/>
      <w:autoSpaceDN/>
      <w:adjustRightInd/>
      <w:snapToGrid w:val="0"/>
      <w:spacing w:before="200" w:after="80" w:line="360" w:lineRule="auto"/>
    </w:pPr>
    <w:rPr>
      <w:rFonts w:ascii="Arial" w:eastAsia="黑体" w:hAnsi="Arial"/>
      <w:b w:val="0"/>
      <w:kern w:val="2"/>
      <w:sz w:val="21"/>
      <w:u w:val="none"/>
    </w:rPr>
  </w:style>
  <w:style w:type="paragraph" w:customStyle="1" w:styleId="afff3">
    <w:name w:val="附录表题"/>
    <w:basedOn w:val="afffffffffffffffffffffffffe"/>
    <w:uiPriority w:val="99"/>
    <w:qFormat/>
    <w:rsid w:val="002B13CE"/>
    <w:pPr>
      <w:numPr>
        <w:ilvl w:val="5"/>
        <w:numId w:val="85"/>
      </w:numPr>
      <w:adjustRightInd w:val="0"/>
      <w:snapToGrid w:val="0"/>
      <w:spacing w:before="80" w:after="0" w:line="360" w:lineRule="auto"/>
    </w:pPr>
    <w:rPr>
      <w:sz w:val="16"/>
      <w:szCs w:val="20"/>
    </w:rPr>
  </w:style>
  <w:style w:type="paragraph" w:customStyle="1" w:styleId="afff4">
    <w:name w:val="附录图题"/>
    <w:basedOn w:val="afffffffffffffffffffffffe"/>
    <w:uiPriority w:val="99"/>
    <w:qFormat/>
    <w:rsid w:val="002B13CE"/>
    <w:pPr>
      <w:numPr>
        <w:ilvl w:val="6"/>
        <w:numId w:val="85"/>
      </w:numPr>
      <w:tabs>
        <w:tab w:val="clear" w:pos="0"/>
      </w:tabs>
      <w:autoSpaceDN/>
      <w:adjustRightInd w:val="0"/>
      <w:snapToGrid w:val="0"/>
      <w:spacing w:before="40" w:after="80"/>
    </w:pPr>
    <w:rPr>
      <w:rFonts w:ascii="Arial" w:hAnsi="Arial"/>
      <w:kern w:val="2"/>
      <w:sz w:val="16"/>
      <w:szCs w:val="20"/>
    </w:rPr>
  </w:style>
  <w:style w:type="paragraph" w:customStyle="1" w:styleId="CharChara">
    <w:name w:val="符号与编号 Char Char"/>
    <w:basedOn w:val="affffb"/>
    <w:uiPriority w:val="99"/>
    <w:qFormat/>
    <w:rsid w:val="002B13CE"/>
    <w:pPr>
      <w:widowControl/>
      <w:tabs>
        <w:tab w:val="left" w:pos="840"/>
      </w:tabs>
      <w:spacing w:line="400" w:lineRule="atLeast"/>
      <w:ind w:left="839" w:firstLineChars="200" w:hanging="419"/>
      <w:jc w:val="left"/>
    </w:pPr>
    <w:rPr>
      <w:rFonts w:ascii="Times New Roman" w:hAnsi="Times New Roman"/>
      <w:sz w:val="24"/>
    </w:rPr>
  </w:style>
  <w:style w:type="paragraph" w:customStyle="1" w:styleId="afffffffffffffffffffffffffffffff2">
    <w:name w:val="符号与编号"/>
    <w:basedOn w:val="affffb"/>
    <w:uiPriority w:val="99"/>
    <w:qFormat/>
    <w:rsid w:val="002B13CE"/>
    <w:pPr>
      <w:widowControl/>
      <w:tabs>
        <w:tab w:val="left" w:pos="900"/>
      </w:tabs>
      <w:spacing w:line="400" w:lineRule="atLeast"/>
      <w:ind w:left="900" w:firstLineChars="200" w:hanging="420"/>
      <w:jc w:val="left"/>
    </w:pPr>
    <w:rPr>
      <w:rFonts w:ascii="Times New Roman" w:hAnsi="Times New Roman"/>
      <w:sz w:val="24"/>
    </w:rPr>
  </w:style>
  <w:style w:type="paragraph" w:customStyle="1" w:styleId="Charfffffff0">
    <w:name w:val="符号与编号 Char"/>
    <w:basedOn w:val="affffb"/>
    <w:uiPriority w:val="99"/>
    <w:qFormat/>
    <w:rsid w:val="002B13CE"/>
    <w:pPr>
      <w:widowControl/>
      <w:tabs>
        <w:tab w:val="left" w:pos="720"/>
      </w:tabs>
      <w:spacing w:line="400" w:lineRule="atLeast"/>
      <w:ind w:left="720" w:firstLineChars="200" w:firstLine="200"/>
      <w:jc w:val="left"/>
    </w:pPr>
    <w:rPr>
      <w:rFonts w:ascii="Times New Roman" w:hAnsi="Times New Roman"/>
      <w:sz w:val="24"/>
    </w:rPr>
  </w:style>
  <w:style w:type="character" w:customStyle="1" w:styleId="Charfffffff1">
    <w:name w:val="公文正文 Char"/>
    <w:link w:val="afffffffffffffffffffffffffffffff3"/>
    <w:qFormat/>
    <w:locked/>
    <w:rsid w:val="002B13CE"/>
    <w:rPr>
      <w:rFonts w:ascii="仿宋_GB2312" w:eastAsia="仿宋_GB2312" w:hAnsi="宋体"/>
      <w:kern w:val="28"/>
      <w:sz w:val="28"/>
      <w:szCs w:val="24"/>
      <w:lang w:val="zh-CN"/>
    </w:rPr>
  </w:style>
  <w:style w:type="paragraph" w:customStyle="1" w:styleId="afffffffffffffffffffffffffffffff3">
    <w:name w:val="公文正文"/>
    <w:basedOn w:val="affffff0"/>
    <w:link w:val="Charfffffff1"/>
    <w:qFormat/>
    <w:rsid w:val="002B13CE"/>
    <w:pPr>
      <w:widowControl/>
      <w:ind w:firstLineChars="200" w:firstLine="200"/>
      <w:jc w:val="left"/>
    </w:pPr>
    <w:rPr>
      <w:rFonts w:ascii="仿宋_GB2312" w:eastAsia="仿宋_GB2312" w:hAnsi="宋体" w:cstheme="minorBidi"/>
      <w:kern w:val="28"/>
      <w:sz w:val="28"/>
      <w:lang w:val="zh-CN"/>
    </w:rPr>
  </w:style>
  <w:style w:type="paragraph" w:customStyle="1" w:styleId="afffffffffffffffffffffffffffffff4">
    <w:name w:val="段落"/>
    <w:qFormat/>
    <w:rsid w:val="002B13CE"/>
    <w:pPr>
      <w:adjustRightInd w:val="0"/>
      <w:snapToGrid w:val="0"/>
      <w:spacing w:before="120" w:after="120" w:line="360" w:lineRule="auto"/>
      <w:ind w:firstLineChars="200" w:firstLine="480"/>
      <w:jc w:val="both"/>
    </w:pPr>
    <w:rPr>
      <w:rFonts w:ascii="Times New Roman" w:eastAsia="仿宋_GB2312" w:hAnsi="Times New Roman" w:cs="Times New Roman"/>
      <w:sz w:val="24"/>
      <w:szCs w:val="24"/>
    </w:rPr>
  </w:style>
  <w:style w:type="paragraph" w:customStyle="1" w:styleId="2fffff3">
    <w:name w:val="公文标题 2"/>
    <w:basedOn w:val="affffb"/>
    <w:next w:val="afffffffffffffffffffffffffffffff3"/>
    <w:uiPriority w:val="99"/>
    <w:qFormat/>
    <w:rsid w:val="002B13CE"/>
    <w:pPr>
      <w:widowControl/>
      <w:spacing w:line="360" w:lineRule="auto"/>
      <w:ind w:firstLineChars="200" w:firstLine="200"/>
      <w:jc w:val="left"/>
      <w:outlineLvl w:val="1"/>
    </w:pPr>
    <w:rPr>
      <w:rFonts w:ascii="仿宋_GB2312" w:eastAsia="仿宋_GB2312" w:hAnsi="宋体"/>
      <w:kern w:val="28"/>
      <w:sz w:val="28"/>
    </w:rPr>
  </w:style>
  <w:style w:type="paragraph" w:customStyle="1" w:styleId="afffffffffffffffffffffffffffffff5">
    <w:name w:val="公司和文件名称"/>
    <w:basedOn w:val="affffb"/>
    <w:uiPriority w:val="99"/>
    <w:qFormat/>
    <w:rsid w:val="002B13CE"/>
    <w:pPr>
      <w:widowControl/>
      <w:spacing w:line="360" w:lineRule="auto"/>
      <w:ind w:firstLineChars="200" w:firstLine="420"/>
      <w:jc w:val="center"/>
    </w:pPr>
    <w:rPr>
      <w:rFonts w:ascii="Times New Roman" w:eastAsia="黑体" w:hAnsi="Times New Roman"/>
      <w:b/>
      <w:sz w:val="44"/>
    </w:rPr>
  </w:style>
  <w:style w:type="paragraph" w:customStyle="1" w:styleId="af8">
    <w:name w:val="分类说明"/>
    <w:basedOn w:val="affffb"/>
    <w:uiPriority w:val="99"/>
    <w:qFormat/>
    <w:rsid w:val="002B13CE"/>
    <w:pPr>
      <w:widowControl/>
      <w:numPr>
        <w:ilvl w:val="2"/>
        <w:numId w:val="86"/>
      </w:numPr>
      <w:spacing w:line="360" w:lineRule="auto"/>
      <w:ind w:left="0" w:firstLineChars="200" w:firstLine="0"/>
      <w:jc w:val="left"/>
    </w:pPr>
    <w:rPr>
      <w:rFonts w:ascii="Times New Roman" w:hAnsi="Times New Roman"/>
      <w:sz w:val="24"/>
    </w:rPr>
  </w:style>
  <w:style w:type="character" w:customStyle="1" w:styleId="CharCharCharChar3">
    <w:name w:val="广野方案正文 Char Char Char Char"/>
    <w:link w:val="CharCharChar7"/>
    <w:qFormat/>
    <w:locked/>
    <w:rsid w:val="002B13CE"/>
    <w:rPr>
      <w:rFonts w:ascii="Arial" w:hAnsi="Arial" w:cs="Arial"/>
      <w:sz w:val="24"/>
      <w:szCs w:val="24"/>
      <w:lang w:val="zh-CN"/>
    </w:rPr>
  </w:style>
  <w:style w:type="paragraph" w:customStyle="1" w:styleId="CharCharChar7">
    <w:name w:val="广野方案正文 Char Char Char"/>
    <w:basedOn w:val="affffb"/>
    <w:link w:val="CharCharCharChar3"/>
    <w:qFormat/>
    <w:rsid w:val="002B13CE"/>
    <w:pPr>
      <w:widowControl/>
      <w:spacing w:line="360" w:lineRule="auto"/>
      <w:ind w:firstLineChars="200" w:firstLine="200"/>
      <w:jc w:val="left"/>
    </w:pPr>
    <w:rPr>
      <w:rFonts w:ascii="Arial" w:eastAsiaTheme="minorEastAsia" w:hAnsi="Arial" w:cs="Arial"/>
      <w:sz w:val="24"/>
      <w:lang w:val="zh-CN"/>
    </w:rPr>
  </w:style>
  <w:style w:type="paragraph" w:customStyle="1" w:styleId="3-1">
    <w:name w:val="封面3-1"/>
    <w:basedOn w:val="affffb"/>
    <w:uiPriority w:val="99"/>
    <w:qFormat/>
    <w:rsid w:val="002B13CE"/>
    <w:pPr>
      <w:widowControl/>
      <w:spacing w:line="360" w:lineRule="auto"/>
      <w:ind w:firstLineChars="200" w:firstLine="200"/>
      <w:jc w:val="left"/>
    </w:pPr>
    <w:rPr>
      <w:rFonts w:ascii="Times New Roman" w:hAnsi="Times New Roman"/>
      <w:sz w:val="24"/>
    </w:rPr>
  </w:style>
  <w:style w:type="paragraph" w:customStyle="1" w:styleId="afffffffffffffffffffffffffffffff6">
    <w:name w:val="扉页(人员)"/>
    <w:basedOn w:val="affffb"/>
    <w:uiPriority w:val="99"/>
    <w:qFormat/>
    <w:rsid w:val="002B13CE"/>
    <w:pPr>
      <w:widowControl/>
      <w:snapToGrid w:val="0"/>
      <w:spacing w:line="520" w:lineRule="exact"/>
      <w:ind w:leftChars="100" w:left="100" w:firstLineChars="200" w:firstLine="200"/>
      <w:jc w:val="left"/>
    </w:pPr>
    <w:rPr>
      <w:rFonts w:ascii="Times New Roman" w:eastAsia="黑体" w:hAnsi="Times New Roman"/>
      <w:b/>
      <w:sz w:val="32"/>
      <w:szCs w:val="20"/>
    </w:rPr>
  </w:style>
  <w:style w:type="character" w:customStyle="1" w:styleId="Charfffffff2">
    <w:name w:val="段落风格 Char"/>
    <w:link w:val="afffffffffffffffffffffffffffffff7"/>
    <w:qFormat/>
    <w:locked/>
    <w:rsid w:val="002B13CE"/>
    <w:rPr>
      <w:sz w:val="24"/>
      <w:szCs w:val="24"/>
      <w:lang w:val="zh-CN"/>
    </w:rPr>
  </w:style>
  <w:style w:type="paragraph" w:customStyle="1" w:styleId="afffffffffffffffffffffffffffffff7">
    <w:name w:val="段落风格"/>
    <w:basedOn w:val="affffb"/>
    <w:link w:val="Charfffffff2"/>
    <w:qFormat/>
    <w:rsid w:val="002B13CE"/>
    <w:pPr>
      <w:widowControl/>
      <w:spacing w:beforeLines="88" w:line="300" w:lineRule="auto"/>
      <w:ind w:firstLineChars="200" w:firstLine="200"/>
      <w:jc w:val="left"/>
    </w:pPr>
    <w:rPr>
      <w:rFonts w:asciiTheme="minorHAnsi" w:eastAsiaTheme="minorEastAsia" w:hAnsiTheme="minorHAnsi" w:cstheme="minorBidi"/>
      <w:sz w:val="24"/>
      <w:lang w:val="zh-CN"/>
    </w:rPr>
  </w:style>
  <w:style w:type="paragraph" w:customStyle="1" w:styleId="afffffffffffffffffffffffffffffff8">
    <w:name w:val="方案内图片居中"/>
    <w:basedOn w:val="affffb"/>
    <w:uiPriority w:val="99"/>
    <w:qFormat/>
    <w:rsid w:val="002B13CE"/>
    <w:pPr>
      <w:widowControl/>
      <w:spacing w:line="360" w:lineRule="auto"/>
      <w:ind w:firstLineChars="200" w:firstLine="200"/>
      <w:jc w:val="center"/>
    </w:pPr>
    <w:rPr>
      <w:rFonts w:ascii="Arial" w:hAnsi="Arial" w:cs="宋体"/>
      <w:sz w:val="24"/>
      <w:szCs w:val="20"/>
    </w:rPr>
  </w:style>
  <w:style w:type="paragraph" w:customStyle="1" w:styleId="afffffffffffffffffffffffffffffff9">
    <w:name w:val="广野方案正文"/>
    <w:basedOn w:val="affffb"/>
    <w:uiPriority w:val="99"/>
    <w:qFormat/>
    <w:rsid w:val="002B13CE"/>
    <w:pPr>
      <w:widowControl/>
      <w:spacing w:line="360" w:lineRule="auto"/>
      <w:ind w:firstLineChars="200" w:firstLine="200"/>
      <w:jc w:val="left"/>
    </w:pPr>
    <w:rPr>
      <w:rFonts w:ascii="Arial" w:hAnsi="Arial"/>
      <w:sz w:val="24"/>
    </w:rPr>
  </w:style>
  <w:style w:type="paragraph" w:customStyle="1" w:styleId="afffc">
    <w:name w:val="标题三"/>
    <w:basedOn w:val="38"/>
    <w:uiPriority w:val="99"/>
    <w:qFormat/>
    <w:rsid w:val="002B13CE"/>
    <w:pPr>
      <w:widowControl/>
      <w:numPr>
        <w:ilvl w:val="2"/>
        <w:numId w:val="87"/>
      </w:numPr>
      <w:tabs>
        <w:tab w:val="left" w:pos="425"/>
        <w:tab w:val="left" w:pos="840"/>
      </w:tabs>
      <w:autoSpaceDE/>
      <w:autoSpaceDN/>
      <w:adjustRightInd/>
      <w:spacing w:before="0" w:line="360" w:lineRule="auto"/>
    </w:pPr>
    <w:rPr>
      <w:rFonts w:ascii="Century" w:eastAsia="黑体" w:hAnsi="Century"/>
      <w:b w:val="0"/>
      <w:kern w:val="2"/>
      <w:sz w:val="30"/>
      <w:szCs w:val="30"/>
      <w:u w:val="none"/>
    </w:rPr>
  </w:style>
  <w:style w:type="character" w:customStyle="1" w:styleId="CharChar13">
    <w:name w:val="广野方案正文 Char Char1"/>
    <w:link w:val="Charfffffff3"/>
    <w:qFormat/>
    <w:locked/>
    <w:rsid w:val="002B13CE"/>
    <w:rPr>
      <w:rFonts w:ascii="Arial" w:hAnsi="Arial" w:cs="Arial"/>
      <w:sz w:val="24"/>
      <w:szCs w:val="24"/>
      <w:lang w:val="zh-CN"/>
    </w:rPr>
  </w:style>
  <w:style w:type="paragraph" w:customStyle="1" w:styleId="Charfffffff3">
    <w:name w:val="广野方案正文 Char"/>
    <w:basedOn w:val="affffb"/>
    <w:link w:val="CharChar13"/>
    <w:qFormat/>
    <w:rsid w:val="002B13CE"/>
    <w:pPr>
      <w:widowControl/>
      <w:spacing w:line="360" w:lineRule="auto"/>
      <w:ind w:firstLineChars="200" w:firstLine="200"/>
      <w:jc w:val="left"/>
    </w:pPr>
    <w:rPr>
      <w:rFonts w:ascii="Arial" w:eastAsiaTheme="minorEastAsia" w:hAnsi="Arial" w:cs="Arial"/>
      <w:sz w:val="24"/>
      <w:lang w:val="zh-CN"/>
    </w:rPr>
  </w:style>
  <w:style w:type="paragraph" w:customStyle="1" w:styleId="afffffffffffffffffffffffffffffffa">
    <w:name w:val="关键词"/>
    <w:basedOn w:val="affffb"/>
    <w:next w:val="affffb"/>
    <w:uiPriority w:val="99"/>
    <w:qFormat/>
    <w:rsid w:val="002B13CE"/>
    <w:pPr>
      <w:widowControl/>
      <w:spacing w:line="360" w:lineRule="auto"/>
      <w:ind w:firstLineChars="200" w:firstLine="200"/>
      <w:jc w:val="left"/>
    </w:pPr>
    <w:rPr>
      <w:rFonts w:ascii="Times New Roman" w:eastAsia="黑体" w:hAnsi="Times New Roman"/>
      <w:sz w:val="20"/>
      <w:szCs w:val="20"/>
    </w:rPr>
  </w:style>
  <w:style w:type="paragraph" w:customStyle="1" w:styleId="afffffffffffffffffffffffffffffffb">
    <w:name w:val="标题无"/>
    <w:basedOn w:val="affffb"/>
    <w:uiPriority w:val="99"/>
    <w:qFormat/>
    <w:rsid w:val="002B13CE"/>
    <w:pPr>
      <w:widowControl/>
      <w:spacing w:line="360" w:lineRule="auto"/>
      <w:ind w:firstLineChars="200" w:firstLine="200"/>
      <w:jc w:val="left"/>
    </w:pPr>
    <w:rPr>
      <w:rFonts w:ascii="Times New Roman" w:hAnsi="Times New Roman"/>
      <w:sz w:val="24"/>
      <w:szCs w:val="20"/>
    </w:rPr>
  </w:style>
  <w:style w:type="paragraph" w:customStyle="1" w:styleId="2fffff4">
    <w:name w:val="附录2"/>
    <w:basedOn w:val="affffb"/>
    <w:next w:val="affffb"/>
    <w:uiPriority w:val="99"/>
    <w:qFormat/>
    <w:rsid w:val="002B13CE"/>
    <w:pPr>
      <w:widowControl/>
      <w:tabs>
        <w:tab w:val="left" w:pos="420"/>
        <w:tab w:val="left" w:pos="624"/>
      </w:tabs>
      <w:spacing w:line="360" w:lineRule="auto"/>
      <w:ind w:left="420" w:firstLineChars="200" w:hanging="420"/>
      <w:jc w:val="left"/>
      <w:outlineLvl w:val="1"/>
    </w:pPr>
    <w:rPr>
      <w:rFonts w:ascii="黑体" w:eastAsia="黑体" w:hAnsi="黑体"/>
      <w:b/>
      <w:sz w:val="32"/>
      <w:szCs w:val="20"/>
    </w:rPr>
  </w:style>
  <w:style w:type="paragraph" w:customStyle="1" w:styleId="1fffffff0">
    <w:name w:val="附录1"/>
    <w:basedOn w:val="affffb"/>
    <w:next w:val="affffb"/>
    <w:uiPriority w:val="99"/>
    <w:qFormat/>
    <w:rsid w:val="002B13CE"/>
    <w:pPr>
      <w:widowControl/>
      <w:tabs>
        <w:tab w:val="left" w:pos="1304"/>
      </w:tabs>
      <w:spacing w:line="360" w:lineRule="auto"/>
      <w:ind w:left="425" w:firstLineChars="200" w:hanging="425"/>
      <w:jc w:val="left"/>
      <w:outlineLvl w:val="0"/>
    </w:pPr>
    <w:rPr>
      <w:rFonts w:ascii="黑体" w:eastAsia="黑体" w:hAnsi="黑体"/>
      <w:b/>
      <w:sz w:val="44"/>
      <w:szCs w:val="20"/>
    </w:rPr>
  </w:style>
  <w:style w:type="paragraph" w:customStyle="1" w:styleId="afffffffffffffffffffffffffffffffc">
    <w:name w:val="二级列表"/>
    <w:basedOn w:val="affffffffffffffffffffff2"/>
    <w:next w:val="affffffffffffffffffffff2"/>
    <w:link w:val="CharCharb"/>
    <w:qFormat/>
    <w:rsid w:val="002B13CE"/>
    <w:pPr>
      <w:tabs>
        <w:tab w:val="left" w:pos="2120"/>
      </w:tabs>
      <w:spacing w:line="360" w:lineRule="auto"/>
      <w:ind w:leftChars="0" w:left="0" w:firstLineChars="0" w:firstLine="0"/>
    </w:pPr>
    <w:rPr>
      <w:b/>
      <w:szCs w:val="20"/>
    </w:rPr>
  </w:style>
  <w:style w:type="character" w:customStyle="1" w:styleId="CharCharb">
    <w:name w:val="二级列表 Char Char"/>
    <w:link w:val="afffffffffffffffffffffffffffffffc"/>
    <w:qFormat/>
    <w:rsid w:val="002B13CE"/>
    <w:rPr>
      <w:rFonts w:ascii="Times New Roman" w:eastAsia="宋体" w:hAnsi="Times New Roman" w:cs="Times New Roman"/>
      <w:b/>
      <w:spacing w:val="2"/>
      <w:sz w:val="24"/>
      <w:szCs w:val="20"/>
    </w:rPr>
  </w:style>
  <w:style w:type="paragraph" w:customStyle="1" w:styleId="3fff4">
    <w:name w:val="附录3"/>
    <w:basedOn w:val="affffb"/>
    <w:next w:val="affffb"/>
    <w:uiPriority w:val="99"/>
    <w:qFormat/>
    <w:rsid w:val="002B13CE"/>
    <w:pPr>
      <w:widowControl/>
      <w:tabs>
        <w:tab w:val="left" w:pos="851"/>
      </w:tabs>
      <w:spacing w:line="360" w:lineRule="auto"/>
      <w:ind w:left="425" w:firstLineChars="200" w:hanging="425"/>
      <w:jc w:val="left"/>
      <w:outlineLvl w:val="2"/>
    </w:pPr>
    <w:rPr>
      <w:rFonts w:ascii="Times New Roman" w:eastAsia="黑体" w:hAnsi="Times New Roman"/>
      <w:b/>
      <w:sz w:val="32"/>
      <w:szCs w:val="20"/>
    </w:rPr>
  </w:style>
  <w:style w:type="paragraph" w:customStyle="1" w:styleId="42">
    <w:name w:val="附录4"/>
    <w:basedOn w:val="affffb"/>
    <w:next w:val="affffb"/>
    <w:uiPriority w:val="99"/>
    <w:qFormat/>
    <w:rsid w:val="002B13CE"/>
    <w:pPr>
      <w:widowControl/>
      <w:numPr>
        <w:ilvl w:val="2"/>
        <w:numId w:val="88"/>
      </w:numPr>
      <w:tabs>
        <w:tab w:val="left" w:pos="1134"/>
      </w:tabs>
      <w:spacing w:line="300" w:lineRule="auto"/>
      <w:ind w:left="1361" w:firstLineChars="200" w:hanging="1361"/>
      <w:jc w:val="left"/>
      <w:outlineLvl w:val="3"/>
    </w:pPr>
    <w:rPr>
      <w:rFonts w:ascii="Arial" w:eastAsia="黑体" w:hAnsi="Arial"/>
      <w:kern w:val="0"/>
      <w:sz w:val="28"/>
      <w:szCs w:val="20"/>
    </w:rPr>
  </w:style>
  <w:style w:type="paragraph" w:customStyle="1" w:styleId="afffffffffffffffffffffffffffffffd">
    <w:name w:val="标题目"/>
    <w:basedOn w:val="affffb"/>
    <w:uiPriority w:val="99"/>
    <w:qFormat/>
    <w:rsid w:val="002B13CE"/>
    <w:pPr>
      <w:widowControl/>
      <w:spacing w:line="300" w:lineRule="auto"/>
      <w:ind w:firstLineChars="200" w:firstLine="200"/>
      <w:jc w:val="center"/>
    </w:pPr>
    <w:rPr>
      <w:rFonts w:ascii="Times New Roman" w:eastAsia="黑体" w:hAnsi="Times New Roman"/>
      <w:szCs w:val="20"/>
    </w:rPr>
  </w:style>
  <w:style w:type="paragraph" w:customStyle="1" w:styleId="afffffffffffffffffffffffffffffffe">
    <w:name w:val="固定"/>
    <w:basedOn w:val="affffb"/>
    <w:uiPriority w:val="99"/>
    <w:qFormat/>
    <w:rsid w:val="002B13CE"/>
    <w:pPr>
      <w:widowControl/>
      <w:spacing w:line="360" w:lineRule="auto"/>
      <w:ind w:firstLineChars="200" w:firstLine="480"/>
      <w:jc w:val="left"/>
    </w:pPr>
    <w:rPr>
      <w:rFonts w:ascii="Arial" w:hAnsi="Arial" w:cs="宋体"/>
      <w:sz w:val="24"/>
      <w:szCs w:val="20"/>
    </w:rPr>
  </w:style>
  <w:style w:type="paragraph" w:customStyle="1" w:styleId="affffffffffffffffffffffffffffffff">
    <w:name w:val="方案文档"/>
    <w:basedOn w:val="affffb"/>
    <w:link w:val="Charfffffff4"/>
    <w:qFormat/>
    <w:rsid w:val="002B13CE"/>
    <w:pPr>
      <w:widowControl/>
      <w:spacing w:before="120" w:after="120" w:line="360" w:lineRule="auto"/>
      <w:ind w:firstLineChars="200" w:firstLine="567"/>
      <w:jc w:val="left"/>
    </w:pPr>
    <w:rPr>
      <w:rFonts w:ascii="仿宋_GB2312" w:eastAsia="仿宋_GB2312" w:hAnsi="Arial"/>
      <w:sz w:val="28"/>
    </w:rPr>
  </w:style>
  <w:style w:type="character" w:customStyle="1" w:styleId="Charfffffff4">
    <w:name w:val="方案文档 Char"/>
    <w:link w:val="affffffffffffffffffffffffffffffff"/>
    <w:qFormat/>
    <w:rsid w:val="002B13CE"/>
    <w:rPr>
      <w:rFonts w:ascii="仿宋_GB2312" w:eastAsia="仿宋_GB2312" w:hAnsi="Arial" w:cs="Times New Roman"/>
      <w:sz w:val="28"/>
      <w:szCs w:val="24"/>
    </w:rPr>
  </w:style>
  <w:style w:type="paragraph" w:customStyle="1" w:styleId="affffffffffffffffffffffffffffffff0">
    <w:name w:val="反馈表"/>
    <w:basedOn w:val="affffb"/>
    <w:uiPriority w:val="99"/>
    <w:qFormat/>
    <w:rsid w:val="002B13CE"/>
    <w:pPr>
      <w:widowControl/>
      <w:snapToGrid w:val="0"/>
      <w:spacing w:line="360" w:lineRule="auto"/>
      <w:ind w:firstLineChars="200" w:firstLine="200"/>
      <w:jc w:val="left"/>
    </w:pPr>
    <w:rPr>
      <w:rFonts w:ascii="黑体" w:eastAsia="黑体" w:hAnsi="Times New Roman"/>
      <w:szCs w:val="20"/>
    </w:rPr>
  </w:style>
  <w:style w:type="paragraph" w:customStyle="1" w:styleId="affffffffffffffffffffffffffffffff1">
    <w:name w:val="分发表内容"/>
    <w:basedOn w:val="affffb"/>
    <w:uiPriority w:val="99"/>
    <w:qFormat/>
    <w:rsid w:val="002B13CE"/>
    <w:pPr>
      <w:widowControl/>
      <w:spacing w:before="120" w:after="120" w:line="360" w:lineRule="auto"/>
      <w:ind w:firstLineChars="200" w:firstLine="200"/>
      <w:jc w:val="center"/>
    </w:pPr>
    <w:rPr>
      <w:rFonts w:ascii="方正公文仿宋" w:eastAsia="方正公文仿宋" w:hAnsi="Times New Roman"/>
      <w:szCs w:val="20"/>
    </w:rPr>
  </w:style>
  <w:style w:type="paragraph" w:customStyle="1" w:styleId="affffffffffffffffffffffffffffffff2">
    <w:name w:val="标题样式"/>
    <w:basedOn w:val="affffb"/>
    <w:uiPriority w:val="99"/>
    <w:qFormat/>
    <w:rsid w:val="002B13CE"/>
    <w:pPr>
      <w:widowControl/>
      <w:tabs>
        <w:tab w:val="left" w:pos="420"/>
      </w:tabs>
      <w:spacing w:line="360" w:lineRule="auto"/>
      <w:ind w:firstLineChars="200" w:firstLine="200"/>
      <w:jc w:val="left"/>
    </w:pPr>
    <w:rPr>
      <w:rFonts w:ascii="宋体" w:hAnsi="宋体"/>
    </w:rPr>
  </w:style>
  <w:style w:type="paragraph" w:customStyle="1" w:styleId="affffffffffffffffffffffffffffffff3">
    <w:name w:val="分体"/>
    <w:basedOn w:val="affffb"/>
    <w:uiPriority w:val="99"/>
    <w:qFormat/>
    <w:rsid w:val="002B13CE"/>
    <w:pPr>
      <w:widowControl/>
      <w:snapToGrid w:val="0"/>
      <w:spacing w:before="80" w:after="80" w:line="300" w:lineRule="auto"/>
      <w:ind w:firstLineChars="200" w:firstLine="200"/>
      <w:jc w:val="left"/>
    </w:pPr>
    <w:rPr>
      <w:rFonts w:ascii="Arial" w:hAnsi="Arial"/>
      <w:kern w:val="0"/>
      <w:szCs w:val="20"/>
    </w:rPr>
  </w:style>
  <w:style w:type="paragraph" w:customStyle="1" w:styleId="affffffffffffffffffffffffffffffff4">
    <w:name w:val="标题符号"/>
    <w:basedOn w:val="affffb"/>
    <w:uiPriority w:val="99"/>
    <w:qFormat/>
    <w:rsid w:val="002B13CE"/>
    <w:pPr>
      <w:widowControl/>
      <w:spacing w:line="360" w:lineRule="auto"/>
      <w:ind w:left="432" w:firstLineChars="200" w:hanging="432"/>
      <w:jc w:val="left"/>
    </w:pPr>
    <w:rPr>
      <w:rFonts w:ascii="宋体" w:hAnsi="Times New Roman"/>
      <w:sz w:val="24"/>
    </w:rPr>
  </w:style>
  <w:style w:type="character" w:customStyle="1" w:styleId="20505Char">
    <w:name w:val="样式 正文缩进 + 首行缩进:  2 字符 段前: 0.5 行 段后: 0.5 行 Char"/>
    <w:link w:val="20505"/>
    <w:qFormat/>
    <w:locked/>
    <w:rsid w:val="002B13CE"/>
    <w:rPr>
      <w:rFonts w:ascii="Times New Roman" w:hAnsi="Times New Roman"/>
      <w:szCs w:val="24"/>
    </w:rPr>
  </w:style>
  <w:style w:type="paragraph" w:customStyle="1" w:styleId="20505">
    <w:name w:val="样式 正文缩进 + 首行缩进:  2 字符 段前: 0.5 行 段后: 0.5 行"/>
    <w:basedOn w:val="affffb"/>
    <w:link w:val="20505Char"/>
    <w:qFormat/>
    <w:rsid w:val="002B13CE"/>
    <w:pPr>
      <w:widowControl/>
      <w:spacing w:line="360" w:lineRule="auto"/>
      <w:ind w:firstLineChars="200" w:firstLine="200"/>
      <w:jc w:val="left"/>
    </w:pPr>
    <w:rPr>
      <w:rFonts w:ascii="Times New Roman" w:eastAsiaTheme="minorEastAsia" w:hAnsi="Times New Roman" w:cstheme="minorBidi"/>
    </w:rPr>
  </w:style>
  <w:style w:type="paragraph" w:customStyle="1" w:styleId="Char">
    <w:name w:val="二级列表 Char"/>
    <w:basedOn w:val="affffb"/>
    <w:uiPriority w:val="99"/>
    <w:qFormat/>
    <w:rsid w:val="002B13CE"/>
    <w:pPr>
      <w:widowControl/>
      <w:numPr>
        <w:numId w:val="89"/>
      </w:numPr>
      <w:spacing w:line="360" w:lineRule="auto"/>
      <w:ind w:left="284" w:firstLineChars="200" w:firstLine="200"/>
      <w:jc w:val="left"/>
    </w:pPr>
    <w:rPr>
      <w:rFonts w:ascii="Tahoma" w:hAnsi="Tahoma"/>
      <w:color w:val="000000"/>
      <w:kern w:val="0"/>
      <w:sz w:val="24"/>
      <w:szCs w:val="18"/>
    </w:rPr>
  </w:style>
  <w:style w:type="paragraph" w:customStyle="1" w:styleId="4120">
    <w:name w:val="样式 正文缩进正文（首行缩进两字）表正文正文非缩进特点标题4段1 + 首行缩进:  2 字符"/>
    <w:basedOn w:val="affffb"/>
    <w:qFormat/>
    <w:rsid w:val="002B13CE"/>
    <w:pPr>
      <w:widowControl/>
      <w:adjustRightInd w:val="0"/>
      <w:snapToGrid w:val="0"/>
      <w:spacing w:line="360" w:lineRule="auto"/>
      <w:ind w:firstLineChars="200" w:firstLine="480"/>
      <w:jc w:val="left"/>
    </w:pPr>
    <w:rPr>
      <w:rFonts w:ascii="Times New Roman" w:hAnsi="Times New Roman"/>
      <w:sz w:val="24"/>
      <w:szCs w:val="20"/>
    </w:rPr>
  </w:style>
  <w:style w:type="paragraph" w:customStyle="1" w:styleId="affffffffffffffffffffffffffffffff5">
    <w:name w:val="文字列表"/>
    <w:basedOn w:val="affffb"/>
    <w:qFormat/>
    <w:rsid w:val="002B13CE"/>
    <w:pPr>
      <w:widowControl/>
      <w:tabs>
        <w:tab w:val="left" w:pos="840"/>
        <w:tab w:val="left" w:pos="960"/>
        <w:tab w:val="left" w:pos="1320"/>
      </w:tabs>
      <w:spacing w:line="300" w:lineRule="auto"/>
      <w:ind w:left="1320" w:rightChars="200" w:right="200" w:firstLineChars="200" w:hanging="420"/>
      <w:jc w:val="left"/>
    </w:pPr>
    <w:rPr>
      <w:rFonts w:ascii="方正楷体_GB2312" w:eastAsia="方正楷体_GB2312" w:hAnsi="Times New Roman"/>
      <w:kern w:val="0"/>
      <w:sz w:val="24"/>
      <w:szCs w:val="20"/>
    </w:rPr>
  </w:style>
  <w:style w:type="paragraph" w:customStyle="1" w:styleId="affffffffffffffffffffffffffffffff6">
    <w:name w:val="设计思想"/>
    <w:basedOn w:val="affffb"/>
    <w:uiPriority w:val="99"/>
    <w:qFormat/>
    <w:rsid w:val="002B13CE"/>
    <w:pPr>
      <w:widowControl/>
      <w:adjustRightInd w:val="0"/>
      <w:snapToGrid w:val="0"/>
      <w:spacing w:line="400" w:lineRule="exact"/>
      <w:ind w:firstLineChars="200" w:firstLine="200"/>
      <w:jc w:val="left"/>
    </w:pPr>
    <w:rPr>
      <w:rFonts w:ascii="宋体" w:hAnsi="宋体"/>
      <w:bCs/>
      <w:kern w:val="0"/>
      <w:sz w:val="24"/>
      <w:szCs w:val="20"/>
    </w:rPr>
  </w:style>
  <w:style w:type="paragraph" w:customStyle="1" w:styleId="205">
    <w:name w:val="样式 正文缩进 + 首行缩进:  2 字符 段后: 0.5 行"/>
    <w:basedOn w:val="affffb"/>
    <w:uiPriority w:val="99"/>
    <w:qFormat/>
    <w:rsid w:val="002B13CE"/>
    <w:pPr>
      <w:widowControl/>
      <w:spacing w:before="200" w:line="264" w:lineRule="auto"/>
      <w:ind w:firstLineChars="200" w:firstLine="200"/>
      <w:jc w:val="left"/>
    </w:pPr>
    <w:rPr>
      <w:kern w:val="0"/>
      <w:szCs w:val="20"/>
      <w:lang w:eastAsia="en-US" w:bidi="en-US"/>
    </w:rPr>
  </w:style>
  <w:style w:type="paragraph" w:customStyle="1" w:styleId="CharCharCharChar4">
    <w:name w:val="缩进 Char Char Char Char"/>
    <w:basedOn w:val="affffb"/>
    <w:uiPriority w:val="99"/>
    <w:qFormat/>
    <w:rsid w:val="002B13CE"/>
    <w:pPr>
      <w:widowControl/>
      <w:spacing w:line="276" w:lineRule="auto"/>
      <w:ind w:firstLineChars="200" w:firstLine="480"/>
      <w:jc w:val="left"/>
    </w:pPr>
    <w:rPr>
      <w:rFonts w:ascii="Tahoma" w:hAnsi="Tahoma"/>
      <w:kern w:val="0"/>
      <w:sz w:val="20"/>
      <w:szCs w:val="20"/>
      <w:lang w:eastAsia="en-US" w:bidi="en-US"/>
    </w:rPr>
  </w:style>
  <w:style w:type="paragraph" w:customStyle="1" w:styleId="1fffffff1">
    <w:name w:val="正文加点1"/>
    <w:basedOn w:val="affffb"/>
    <w:uiPriority w:val="99"/>
    <w:qFormat/>
    <w:rsid w:val="002B13CE"/>
    <w:pPr>
      <w:widowControl/>
      <w:tabs>
        <w:tab w:val="left" w:pos="900"/>
      </w:tabs>
      <w:spacing w:before="50" w:after="50" w:line="360" w:lineRule="auto"/>
      <w:ind w:left="900" w:firstLineChars="200" w:hanging="420"/>
      <w:jc w:val="left"/>
    </w:pPr>
    <w:rPr>
      <w:rFonts w:ascii="Arial" w:hAnsi="Arial"/>
      <w:b/>
      <w:sz w:val="24"/>
      <w:szCs w:val="20"/>
    </w:rPr>
  </w:style>
  <w:style w:type="paragraph" w:customStyle="1" w:styleId="205050">
    <w:name w:val="样式 正文（首行缩进两字） + 首行缩进:  2 字符 段前: 0.5 行 段后: 0.5 行"/>
    <w:basedOn w:val="affffb"/>
    <w:uiPriority w:val="99"/>
    <w:qFormat/>
    <w:rsid w:val="002B13CE"/>
    <w:pPr>
      <w:widowControl/>
      <w:spacing w:line="360" w:lineRule="auto"/>
      <w:ind w:firstLineChars="200" w:firstLine="480"/>
      <w:jc w:val="left"/>
    </w:pPr>
    <w:rPr>
      <w:rFonts w:ascii="Times New Roman" w:hAnsi="Times New Roman" w:cs="宋体"/>
      <w:sz w:val="24"/>
      <w:szCs w:val="20"/>
    </w:rPr>
  </w:style>
  <w:style w:type="paragraph" w:customStyle="1" w:styleId="4ff2">
    <w:name w:val="标题 4（绿盟科技）"/>
    <w:basedOn w:val="48"/>
    <w:next w:val="affffb"/>
    <w:uiPriority w:val="99"/>
    <w:qFormat/>
    <w:rsid w:val="002B13CE"/>
    <w:pPr>
      <w:widowControl/>
      <w:tabs>
        <w:tab w:val="left" w:pos="0"/>
        <w:tab w:val="left" w:pos="1680"/>
      </w:tabs>
      <w:adjustRightInd/>
      <w:spacing w:before="0" w:after="156" w:line="372" w:lineRule="auto"/>
      <w:ind w:left="1680" w:hanging="420"/>
      <w:jc w:val="left"/>
      <w:textAlignment w:val="auto"/>
    </w:pPr>
    <w:rPr>
      <w:szCs w:val="28"/>
    </w:rPr>
  </w:style>
  <w:style w:type="paragraph" w:customStyle="1" w:styleId="5fa">
    <w:name w:val="标题 5（有编号）（绿盟科技）"/>
    <w:basedOn w:val="affffb"/>
    <w:next w:val="affffb"/>
    <w:uiPriority w:val="99"/>
    <w:qFormat/>
    <w:rsid w:val="002B13CE"/>
    <w:pPr>
      <w:keepNext/>
      <w:keepLines/>
      <w:widowControl/>
      <w:spacing w:before="280" w:after="156" w:line="374" w:lineRule="auto"/>
      <w:ind w:left="1134" w:firstLineChars="200" w:hanging="1134"/>
      <w:jc w:val="left"/>
      <w:outlineLvl w:val="4"/>
    </w:pPr>
    <w:rPr>
      <w:rFonts w:ascii="Arial" w:eastAsia="黑体" w:hAnsi="Arial"/>
      <w:b/>
      <w:kern w:val="0"/>
      <w:sz w:val="24"/>
      <w:szCs w:val="28"/>
    </w:rPr>
  </w:style>
  <w:style w:type="paragraph" w:customStyle="1" w:styleId="24">
    <w:name w:val="第2级标题"/>
    <w:basedOn w:val="affffb"/>
    <w:qFormat/>
    <w:rsid w:val="002B13CE"/>
    <w:pPr>
      <w:widowControl/>
      <w:numPr>
        <w:ilvl w:val="1"/>
        <w:numId w:val="90"/>
      </w:numPr>
      <w:spacing w:line="360" w:lineRule="auto"/>
      <w:ind w:left="0" w:firstLineChars="200" w:firstLine="0"/>
      <w:jc w:val="left"/>
    </w:pPr>
    <w:rPr>
      <w:szCs w:val="22"/>
    </w:rPr>
  </w:style>
  <w:style w:type="paragraph" w:customStyle="1" w:styleId="16">
    <w:name w:val="第1级标题"/>
    <w:next w:val="24"/>
    <w:uiPriority w:val="99"/>
    <w:qFormat/>
    <w:rsid w:val="002B13CE"/>
    <w:pPr>
      <w:numPr>
        <w:numId w:val="90"/>
      </w:numPr>
      <w:spacing w:line="360" w:lineRule="auto"/>
      <w:ind w:firstLineChars="200" w:firstLine="200"/>
      <w:jc w:val="both"/>
      <w:outlineLvl w:val="0"/>
    </w:pPr>
    <w:rPr>
      <w:rFonts w:ascii="Calibri" w:eastAsia="黑体" w:hAnsi="Calibri" w:cs="Times New Roman"/>
      <w:b/>
      <w:sz w:val="32"/>
      <w:szCs w:val="21"/>
    </w:rPr>
  </w:style>
  <w:style w:type="paragraph" w:customStyle="1" w:styleId="46">
    <w:name w:val="第4级标题"/>
    <w:basedOn w:val="34"/>
    <w:uiPriority w:val="99"/>
    <w:qFormat/>
    <w:rsid w:val="002B13CE"/>
    <w:pPr>
      <w:numPr>
        <w:ilvl w:val="3"/>
      </w:numPr>
      <w:tabs>
        <w:tab w:val="left" w:pos="360"/>
      </w:tabs>
      <w:ind w:left="1418" w:hanging="567"/>
      <w:outlineLvl w:val="3"/>
    </w:pPr>
  </w:style>
  <w:style w:type="paragraph" w:customStyle="1" w:styleId="34">
    <w:name w:val="第3级标题"/>
    <w:basedOn w:val="24"/>
    <w:next w:val="46"/>
    <w:uiPriority w:val="99"/>
    <w:qFormat/>
    <w:rsid w:val="002B13CE"/>
    <w:pPr>
      <w:numPr>
        <w:ilvl w:val="2"/>
      </w:numPr>
      <w:spacing w:line="240" w:lineRule="auto"/>
      <w:outlineLvl w:val="2"/>
    </w:pPr>
    <w:rPr>
      <w:rFonts w:eastAsia="黑体"/>
      <w:b/>
      <w:sz w:val="24"/>
      <w:szCs w:val="24"/>
    </w:rPr>
  </w:style>
  <w:style w:type="paragraph" w:customStyle="1" w:styleId="affe">
    <w:name w:val="无标题并列项"/>
    <w:next w:val="affffb"/>
    <w:uiPriority w:val="99"/>
    <w:qFormat/>
    <w:rsid w:val="002B13CE"/>
    <w:pPr>
      <w:numPr>
        <w:ilvl w:val="1"/>
        <w:numId w:val="91"/>
      </w:numPr>
      <w:tabs>
        <w:tab w:val="left" w:pos="360"/>
      </w:tabs>
      <w:spacing w:line="360" w:lineRule="auto"/>
      <w:ind w:leftChars="200" w:left="200" w:hangingChars="150" w:hanging="360"/>
    </w:pPr>
    <w:rPr>
      <w:rFonts w:ascii="Arial" w:eastAsia="宋体" w:hAnsi="Arial" w:cs="Arial"/>
      <w:sz w:val="24"/>
      <w:szCs w:val="24"/>
    </w:rPr>
  </w:style>
  <w:style w:type="paragraph" w:customStyle="1" w:styleId="250">
    <w:name w:val="样式 首行缩进:  2 字符5"/>
    <w:basedOn w:val="affffb"/>
    <w:uiPriority w:val="99"/>
    <w:qFormat/>
    <w:rsid w:val="002B13CE"/>
    <w:pPr>
      <w:widowControl/>
      <w:spacing w:before="120" w:line="360" w:lineRule="auto"/>
      <w:ind w:firstLineChars="200" w:firstLine="480"/>
      <w:jc w:val="left"/>
    </w:pPr>
    <w:rPr>
      <w:rFonts w:ascii="Times New Roman" w:hAnsi="Times New Roman" w:cs="宋体"/>
      <w:sz w:val="24"/>
      <w:szCs w:val="20"/>
    </w:rPr>
  </w:style>
  <w:style w:type="paragraph" w:customStyle="1" w:styleId="FigureDescription">
    <w:name w:val="Figure Description"/>
    <w:basedOn w:val="affffb"/>
    <w:link w:val="FigureDescriptionChar"/>
    <w:qFormat/>
    <w:rsid w:val="002B13CE"/>
    <w:pPr>
      <w:widowControl/>
      <w:spacing w:line="360" w:lineRule="auto"/>
      <w:ind w:left="1701" w:firstLineChars="200" w:firstLine="200"/>
      <w:jc w:val="left"/>
    </w:pPr>
    <w:rPr>
      <w:rFonts w:ascii="Times New Roman" w:hAnsi="Times New Roman"/>
      <w:szCs w:val="20"/>
    </w:rPr>
  </w:style>
  <w:style w:type="character" w:customStyle="1" w:styleId="FigureDescriptionChar">
    <w:name w:val="Figure Description Char"/>
    <w:link w:val="FigureDescription"/>
    <w:qFormat/>
    <w:locked/>
    <w:rsid w:val="002B13CE"/>
    <w:rPr>
      <w:rFonts w:ascii="Times New Roman" w:eastAsia="宋体" w:hAnsi="Times New Roman" w:cs="Times New Roman"/>
      <w:szCs w:val="20"/>
    </w:rPr>
  </w:style>
  <w:style w:type="paragraph" w:customStyle="1" w:styleId="TableDescription">
    <w:name w:val="Table Description"/>
    <w:basedOn w:val="affffb"/>
    <w:qFormat/>
    <w:rsid w:val="002B13CE"/>
    <w:pPr>
      <w:widowControl/>
      <w:spacing w:line="360" w:lineRule="auto"/>
      <w:ind w:left="1701" w:firstLineChars="200" w:firstLine="200"/>
      <w:jc w:val="left"/>
    </w:pPr>
    <w:rPr>
      <w:rFonts w:ascii="Times New Roman" w:hAnsi="Times New Roman"/>
      <w:szCs w:val="20"/>
    </w:rPr>
  </w:style>
  <w:style w:type="paragraph" w:customStyle="1" w:styleId="xl73">
    <w:name w:val="xl73"/>
    <w:basedOn w:val="affffb"/>
    <w:qFormat/>
    <w:rsid w:val="002B13CE"/>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360" w:lineRule="auto"/>
      <w:ind w:firstLineChars="200" w:firstLine="200"/>
      <w:jc w:val="center"/>
    </w:pPr>
    <w:rPr>
      <w:rFonts w:ascii="宋体" w:hAnsi="宋体" w:cs="宋体"/>
      <w:kern w:val="0"/>
      <w:sz w:val="24"/>
    </w:rPr>
  </w:style>
  <w:style w:type="paragraph" w:customStyle="1" w:styleId="xl74">
    <w:name w:val="xl74"/>
    <w:basedOn w:val="affffb"/>
    <w:qFormat/>
    <w:rsid w:val="002B13CE"/>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360" w:lineRule="auto"/>
      <w:ind w:firstLineChars="200" w:firstLine="200"/>
      <w:jc w:val="center"/>
    </w:pPr>
    <w:rPr>
      <w:rFonts w:ascii="宋体" w:hAnsi="宋体" w:cs="宋体"/>
      <w:color w:val="000000"/>
      <w:kern w:val="0"/>
      <w:sz w:val="24"/>
    </w:rPr>
  </w:style>
  <w:style w:type="paragraph" w:customStyle="1" w:styleId="xl75">
    <w:name w:val="xl75"/>
    <w:basedOn w:val="affffb"/>
    <w:qFormat/>
    <w:rsid w:val="002B13CE"/>
    <w:pPr>
      <w:widowControl/>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line="360" w:lineRule="auto"/>
      <w:ind w:firstLineChars="200" w:firstLine="200"/>
      <w:jc w:val="center"/>
    </w:pPr>
    <w:rPr>
      <w:rFonts w:ascii="宋体" w:hAnsi="宋体" w:cs="宋体"/>
      <w:b/>
      <w:bCs/>
      <w:kern w:val="0"/>
      <w:sz w:val="24"/>
    </w:rPr>
  </w:style>
  <w:style w:type="paragraph" w:customStyle="1" w:styleId="xl76">
    <w:name w:val="xl76"/>
    <w:basedOn w:val="affffb"/>
    <w:qFormat/>
    <w:rsid w:val="002B13CE"/>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b/>
      <w:bCs/>
      <w:kern w:val="0"/>
      <w:sz w:val="24"/>
    </w:rPr>
  </w:style>
  <w:style w:type="paragraph" w:customStyle="1" w:styleId="xl77">
    <w:name w:val="xl77"/>
    <w:basedOn w:val="affffb"/>
    <w:qFormat/>
    <w:rsid w:val="002B13CE"/>
    <w:pPr>
      <w:widowControl/>
      <w:pBdr>
        <w:top w:val="single" w:sz="4" w:space="0" w:color="auto"/>
        <w:left w:val="double" w:sz="6"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kern w:val="0"/>
      <w:sz w:val="24"/>
    </w:rPr>
  </w:style>
  <w:style w:type="paragraph" w:customStyle="1" w:styleId="xl78">
    <w:name w:val="xl78"/>
    <w:basedOn w:val="affffb"/>
    <w:qFormat/>
    <w:rsid w:val="002B13CE"/>
    <w:pPr>
      <w:widowControl/>
      <w:pBdr>
        <w:top w:val="single" w:sz="4" w:space="0" w:color="auto"/>
        <w:left w:val="single" w:sz="4" w:space="0" w:color="auto"/>
        <w:bottom w:val="single" w:sz="4" w:space="0" w:color="auto"/>
        <w:right w:val="double" w:sz="6" w:space="0" w:color="auto"/>
      </w:pBdr>
      <w:spacing w:before="100" w:beforeAutospacing="1" w:after="100" w:afterAutospacing="1" w:line="360" w:lineRule="auto"/>
      <w:ind w:firstLineChars="200" w:firstLine="200"/>
      <w:jc w:val="center"/>
    </w:pPr>
    <w:rPr>
      <w:rFonts w:ascii="宋体" w:hAnsi="宋体" w:cs="宋体"/>
      <w:kern w:val="0"/>
      <w:sz w:val="24"/>
    </w:rPr>
  </w:style>
  <w:style w:type="paragraph" w:customStyle="1" w:styleId="xl79">
    <w:name w:val="xl79"/>
    <w:basedOn w:val="affffb"/>
    <w:qFormat/>
    <w:rsid w:val="002B13CE"/>
    <w:pPr>
      <w:widowControl/>
      <w:pBdr>
        <w:top w:val="single" w:sz="4" w:space="0" w:color="auto"/>
        <w:left w:val="double" w:sz="6" w:space="0" w:color="auto"/>
        <w:bottom w:val="double" w:sz="6" w:space="0" w:color="auto"/>
        <w:right w:val="single" w:sz="4" w:space="0" w:color="auto"/>
      </w:pBdr>
      <w:spacing w:before="100" w:beforeAutospacing="1" w:after="100" w:afterAutospacing="1" w:line="360" w:lineRule="auto"/>
      <w:ind w:firstLineChars="200" w:firstLine="200"/>
      <w:jc w:val="center"/>
    </w:pPr>
    <w:rPr>
      <w:rFonts w:ascii="宋体" w:hAnsi="宋体" w:cs="宋体"/>
      <w:kern w:val="0"/>
      <w:sz w:val="24"/>
    </w:rPr>
  </w:style>
  <w:style w:type="paragraph" w:customStyle="1" w:styleId="xl80">
    <w:name w:val="xl80"/>
    <w:basedOn w:val="affffb"/>
    <w:qFormat/>
    <w:rsid w:val="002B13CE"/>
    <w:pPr>
      <w:widowControl/>
      <w:pBdr>
        <w:top w:val="single" w:sz="4" w:space="0" w:color="auto"/>
        <w:left w:val="single" w:sz="4" w:space="0" w:color="auto"/>
        <w:bottom w:val="double" w:sz="6" w:space="0" w:color="auto"/>
        <w:right w:val="single" w:sz="4" w:space="0" w:color="auto"/>
      </w:pBdr>
      <w:spacing w:before="100" w:beforeAutospacing="1" w:after="100" w:afterAutospacing="1" w:line="360" w:lineRule="auto"/>
      <w:ind w:firstLineChars="200" w:firstLine="200"/>
      <w:jc w:val="center"/>
    </w:pPr>
    <w:rPr>
      <w:rFonts w:ascii="宋体" w:hAnsi="宋体" w:cs="宋体"/>
      <w:b/>
      <w:bCs/>
      <w:kern w:val="0"/>
      <w:sz w:val="24"/>
    </w:rPr>
  </w:style>
  <w:style w:type="paragraph" w:customStyle="1" w:styleId="xl81">
    <w:name w:val="xl81"/>
    <w:basedOn w:val="affffb"/>
    <w:qFormat/>
    <w:rsid w:val="002B13CE"/>
    <w:pPr>
      <w:widowControl/>
      <w:pBdr>
        <w:top w:val="single" w:sz="4" w:space="0" w:color="auto"/>
        <w:left w:val="single" w:sz="4" w:space="0" w:color="auto"/>
        <w:bottom w:val="double" w:sz="6" w:space="0" w:color="auto"/>
        <w:right w:val="single" w:sz="4" w:space="0" w:color="auto"/>
      </w:pBdr>
      <w:spacing w:before="100" w:beforeAutospacing="1" w:after="100" w:afterAutospacing="1" w:line="360" w:lineRule="auto"/>
      <w:ind w:firstLineChars="200" w:firstLine="200"/>
      <w:jc w:val="center"/>
    </w:pPr>
    <w:rPr>
      <w:rFonts w:ascii="宋体" w:hAnsi="宋体" w:cs="宋体"/>
      <w:kern w:val="0"/>
      <w:sz w:val="24"/>
    </w:rPr>
  </w:style>
  <w:style w:type="paragraph" w:customStyle="1" w:styleId="xl82">
    <w:name w:val="xl82"/>
    <w:basedOn w:val="affffb"/>
    <w:qFormat/>
    <w:rsid w:val="002B13CE"/>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b/>
      <w:bCs/>
      <w:i/>
      <w:iCs/>
      <w:color w:val="000000"/>
      <w:kern w:val="0"/>
      <w:sz w:val="24"/>
      <w:u w:val="single"/>
    </w:rPr>
  </w:style>
  <w:style w:type="paragraph" w:customStyle="1" w:styleId="xl83">
    <w:name w:val="xl83"/>
    <w:basedOn w:val="affffb"/>
    <w:qFormat/>
    <w:rsid w:val="002B13CE"/>
    <w:pPr>
      <w:widowControl/>
      <w:pBdr>
        <w:top w:val="single" w:sz="4" w:space="0" w:color="auto"/>
        <w:left w:val="single" w:sz="4" w:space="0" w:color="auto"/>
        <w:bottom w:val="double" w:sz="6" w:space="0" w:color="auto"/>
        <w:right w:val="double" w:sz="6" w:space="0" w:color="auto"/>
      </w:pBdr>
      <w:spacing w:before="100" w:beforeAutospacing="1" w:after="100" w:afterAutospacing="1" w:line="360" w:lineRule="auto"/>
      <w:ind w:firstLineChars="200" w:firstLine="200"/>
      <w:jc w:val="center"/>
    </w:pPr>
    <w:rPr>
      <w:rFonts w:ascii="宋体" w:hAnsi="宋体" w:cs="宋体"/>
      <w:color w:val="000000"/>
      <w:kern w:val="0"/>
      <w:sz w:val="24"/>
    </w:rPr>
  </w:style>
  <w:style w:type="paragraph" w:customStyle="1" w:styleId="xl84">
    <w:name w:val="xl84"/>
    <w:basedOn w:val="affffb"/>
    <w:qFormat/>
    <w:rsid w:val="002B13CE"/>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360" w:lineRule="auto"/>
      <w:ind w:firstLineChars="200" w:firstLine="200"/>
      <w:jc w:val="center"/>
    </w:pPr>
    <w:rPr>
      <w:rFonts w:ascii="宋体" w:hAnsi="宋体" w:cs="宋体"/>
      <w:b/>
      <w:bCs/>
      <w:kern w:val="0"/>
      <w:sz w:val="24"/>
    </w:rPr>
  </w:style>
  <w:style w:type="paragraph" w:customStyle="1" w:styleId="xl85">
    <w:name w:val="xl85"/>
    <w:basedOn w:val="affffb"/>
    <w:qFormat/>
    <w:rsid w:val="002B13CE"/>
    <w:pPr>
      <w:widowControl/>
      <w:pBdr>
        <w:top w:val="single" w:sz="4" w:space="0" w:color="auto"/>
        <w:left w:val="double" w:sz="6"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color w:val="000000"/>
      <w:kern w:val="0"/>
      <w:sz w:val="24"/>
    </w:rPr>
  </w:style>
  <w:style w:type="character" w:customStyle="1" w:styleId="SChar">
    <w:name w:val="S申报书正文 Char"/>
    <w:link w:val="S"/>
    <w:qFormat/>
    <w:locked/>
    <w:rsid w:val="002B13CE"/>
    <w:rPr>
      <w:rFonts w:ascii="Times New Roman" w:hAnsi="Times New Roman" w:cs="宋体"/>
      <w:sz w:val="24"/>
    </w:rPr>
  </w:style>
  <w:style w:type="paragraph" w:customStyle="1" w:styleId="S">
    <w:name w:val="S申报书正文"/>
    <w:basedOn w:val="affffb"/>
    <w:link w:val="SChar"/>
    <w:qFormat/>
    <w:rsid w:val="002B13CE"/>
    <w:pPr>
      <w:widowControl/>
      <w:spacing w:after="120" w:line="360" w:lineRule="auto"/>
      <w:ind w:firstLineChars="200" w:firstLine="200"/>
      <w:jc w:val="left"/>
    </w:pPr>
    <w:rPr>
      <w:rFonts w:ascii="Times New Roman" w:eastAsiaTheme="minorEastAsia" w:hAnsi="Times New Roman" w:cs="宋体"/>
      <w:sz w:val="24"/>
      <w:szCs w:val="22"/>
    </w:rPr>
  </w:style>
  <w:style w:type="character" w:customStyle="1" w:styleId="ZChar">
    <w:name w:val="Z申报书正文 Char"/>
    <w:link w:val="Z"/>
    <w:qFormat/>
    <w:locked/>
    <w:rsid w:val="002B13CE"/>
    <w:rPr>
      <w:rFonts w:ascii="Times New Roman" w:hAnsi="Times New Roman"/>
      <w:sz w:val="24"/>
      <w:szCs w:val="24"/>
      <w:lang w:val="zh-CN"/>
    </w:rPr>
  </w:style>
  <w:style w:type="paragraph" w:customStyle="1" w:styleId="Z">
    <w:name w:val="Z申报书正文"/>
    <w:basedOn w:val="affffb"/>
    <w:link w:val="ZChar"/>
    <w:qFormat/>
    <w:rsid w:val="002B13CE"/>
    <w:pPr>
      <w:widowControl/>
      <w:spacing w:line="360" w:lineRule="auto"/>
      <w:ind w:firstLineChars="200" w:firstLine="480"/>
      <w:jc w:val="left"/>
    </w:pPr>
    <w:rPr>
      <w:rFonts w:ascii="Times New Roman" w:eastAsiaTheme="minorEastAsia" w:hAnsi="Times New Roman" w:cstheme="minorBidi"/>
      <w:sz w:val="24"/>
      <w:lang w:val="zh-CN"/>
    </w:rPr>
  </w:style>
  <w:style w:type="character" w:customStyle="1" w:styleId="DChar">
    <w:name w:val="D段 Char"/>
    <w:link w:val="D0"/>
    <w:qFormat/>
    <w:locked/>
    <w:rsid w:val="002B13CE"/>
    <w:rPr>
      <w:rFonts w:ascii="宋体" w:hAnsi="宋体"/>
    </w:rPr>
  </w:style>
  <w:style w:type="paragraph" w:customStyle="1" w:styleId="D0">
    <w:name w:val="D段"/>
    <w:link w:val="DChar"/>
    <w:qFormat/>
    <w:rsid w:val="002B13CE"/>
    <w:pPr>
      <w:tabs>
        <w:tab w:val="center" w:pos="4201"/>
        <w:tab w:val="right" w:leader="dot" w:pos="9298"/>
      </w:tabs>
      <w:autoSpaceDE w:val="0"/>
      <w:autoSpaceDN w:val="0"/>
      <w:spacing w:line="360" w:lineRule="auto"/>
      <w:ind w:firstLineChars="200" w:firstLine="420"/>
      <w:jc w:val="both"/>
    </w:pPr>
    <w:rPr>
      <w:rFonts w:ascii="宋体" w:hAnsi="宋体"/>
    </w:rPr>
  </w:style>
  <w:style w:type="character" w:customStyle="1" w:styleId="AChar1">
    <w:name w:val="A标准正文 Char"/>
    <w:link w:val="Affffffffffffffffffffffffffffffff7"/>
    <w:qFormat/>
    <w:locked/>
    <w:rsid w:val="002B13CE"/>
    <w:rPr>
      <w:rFonts w:ascii="宋体" w:hAnsi="宋体"/>
      <w:sz w:val="24"/>
      <w:szCs w:val="24"/>
    </w:rPr>
  </w:style>
  <w:style w:type="paragraph" w:customStyle="1" w:styleId="Affffffffffffffffffffffffffffffff7">
    <w:name w:val="A标准正文"/>
    <w:basedOn w:val="affffb"/>
    <w:link w:val="AChar1"/>
    <w:qFormat/>
    <w:rsid w:val="002B13CE"/>
    <w:pPr>
      <w:widowControl/>
      <w:spacing w:line="360" w:lineRule="auto"/>
      <w:ind w:firstLineChars="200" w:firstLine="420"/>
      <w:jc w:val="left"/>
    </w:pPr>
    <w:rPr>
      <w:rFonts w:ascii="宋体" w:eastAsiaTheme="minorEastAsia" w:hAnsi="宋体" w:cstheme="minorBidi"/>
      <w:sz w:val="24"/>
    </w:rPr>
  </w:style>
  <w:style w:type="character" w:customStyle="1" w:styleId="11112">
    <w:name w:val="不明显强调1111"/>
    <w:uiPriority w:val="19"/>
    <w:qFormat/>
    <w:rsid w:val="002B13CE"/>
    <w:rPr>
      <w:i/>
      <w:iCs/>
      <w:color w:val="808080"/>
    </w:rPr>
  </w:style>
  <w:style w:type="character" w:customStyle="1" w:styleId="11113">
    <w:name w:val="明显强调1111"/>
    <w:uiPriority w:val="21"/>
    <w:qFormat/>
    <w:rsid w:val="002B13CE"/>
    <w:rPr>
      <w:b/>
      <w:bCs/>
      <w:i/>
      <w:iCs/>
      <w:color w:val="4F81BD"/>
    </w:rPr>
  </w:style>
  <w:style w:type="character" w:customStyle="1" w:styleId="1fffffff2">
    <w:name w:val="不明显参考1"/>
    <w:uiPriority w:val="31"/>
    <w:qFormat/>
    <w:rsid w:val="002B13CE"/>
    <w:rPr>
      <w:b/>
      <w:bCs/>
      <w:color w:val="4F81BD"/>
    </w:rPr>
  </w:style>
  <w:style w:type="character" w:customStyle="1" w:styleId="1fffffff3">
    <w:name w:val="明显参考1"/>
    <w:uiPriority w:val="32"/>
    <w:qFormat/>
    <w:rsid w:val="002B13CE"/>
    <w:rPr>
      <w:b/>
      <w:bCs/>
      <w:smallCaps/>
      <w:color w:val="C0504D"/>
      <w:spacing w:val="5"/>
      <w:u w:val="single"/>
    </w:rPr>
  </w:style>
  <w:style w:type="character" w:customStyle="1" w:styleId="1fffffff4">
    <w:name w:val="批注框文本 字符1"/>
    <w:uiPriority w:val="99"/>
    <w:qFormat/>
    <w:rsid w:val="002B13CE"/>
    <w:rPr>
      <w:kern w:val="2"/>
      <w:sz w:val="18"/>
      <w:szCs w:val="18"/>
    </w:rPr>
  </w:style>
  <w:style w:type="character" w:customStyle="1" w:styleId="affffffffffffffffffffffffffffffff8">
    <w:name w:val="标题 字符"/>
    <w:uiPriority w:val="10"/>
    <w:qFormat/>
    <w:rsid w:val="002B13CE"/>
    <w:rPr>
      <w:rFonts w:ascii="等线 Light" w:eastAsia="等线 Light" w:hAnsi="等线 Light" w:cs="Times New Roman" w:hint="eastAsia"/>
      <w:b/>
      <w:bCs/>
      <w:sz w:val="32"/>
      <w:szCs w:val="32"/>
    </w:rPr>
  </w:style>
  <w:style w:type="paragraph" w:customStyle="1" w:styleId="affffffffffffffffffffffffffffffff9">
    <w:name w:val="列表项目符号基础"/>
    <w:basedOn w:val="affffb"/>
    <w:link w:val="Charfffffff5"/>
    <w:qFormat/>
    <w:rsid w:val="002B13CE"/>
    <w:pPr>
      <w:widowControl/>
      <w:spacing w:line="360" w:lineRule="auto"/>
      <w:ind w:firstLineChars="200" w:firstLine="200"/>
      <w:jc w:val="left"/>
    </w:pPr>
    <w:rPr>
      <w:szCs w:val="22"/>
    </w:rPr>
  </w:style>
  <w:style w:type="character" w:customStyle="1" w:styleId="Charfffffff5">
    <w:name w:val="列表项目符号基础 Char"/>
    <w:link w:val="affffffffffffffffffffffffffffffff9"/>
    <w:qFormat/>
    <w:locked/>
    <w:rsid w:val="002B13CE"/>
    <w:rPr>
      <w:rFonts w:ascii="Calibri" w:eastAsia="宋体" w:hAnsi="Calibri" w:cs="Times New Roman"/>
    </w:rPr>
  </w:style>
  <w:style w:type="character" w:customStyle="1" w:styleId="affffffffffffffffffffffffffffffffa">
    <w:name w:val="~重点文字"/>
    <w:qFormat/>
    <w:rsid w:val="002B13CE"/>
    <w:rPr>
      <w:rFonts w:ascii="Arial" w:eastAsia="黑体" w:hAnsi="Arial" w:cs="Arial" w:hint="default"/>
      <w:sz w:val="24"/>
      <w:u w:val="single"/>
    </w:rPr>
  </w:style>
  <w:style w:type="character" w:customStyle="1" w:styleId="affffffffffffffffffffffffffffffffb">
    <w:name w:val="批注主题 字符"/>
    <w:uiPriority w:val="99"/>
    <w:qFormat/>
    <w:rsid w:val="002B13CE"/>
    <w:rPr>
      <w:rFonts w:ascii="Calibri" w:eastAsia="宋体" w:hAnsi="Calibri" w:cs="Times New Roman" w:hint="default"/>
      <w:b/>
      <w:bCs/>
      <w:kern w:val="2"/>
      <w:sz w:val="21"/>
      <w:szCs w:val="22"/>
    </w:rPr>
  </w:style>
  <w:style w:type="character" w:customStyle="1" w:styleId="1fffffff5">
    <w:name w:val="批注主题 字符1"/>
    <w:qFormat/>
    <w:rsid w:val="002B13CE"/>
    <w:rPr>
      <w:rFonts w:ascii="Times New Roman" w:hAnsi="Times New Roman"/>
      <w:b/>
      <w:bCs/>
      <w:kern w:val="2"/>
      <w:sz w:val="21"/>
      <w:szCs w:val="24"/>
    </w:rPr>
  </w:style>
  <w:style w:type="character" w:customStyle="1" w:styleId="affffffffffffffffffffffffffffffffc">
    <w:name w:val="圆点编号列表"/>
    <w:qFormat/>
    <w:rsid w:val="002B13CE"/>
    <w:rPr>
      <w:rFonts w:ascii="宋体" w:eastAsia="宋体" w:hAnsi="宋体" w:hint="eastAsia"/>
      <w:b/>
      <w:bCs/>
      <w:sz w:val="24"/>
      <w:lang w:val="en-US" w:eastAsia="en-US" w:bidi="ar-SA"/>
    </w:rPr>
  </w:style>
  <w:style w:type="character" w:customStyle="1" w:styleId="affffffffffffffffffffffffffffffffd">
    <w:name w:val="技术应答"/>
    <w:qFormat/>
    <w:rsid w:val="002B13CE"/>
    <w:rPr>
      <w:b/>
      <w:color w:val="auto"/>
      <w:u w:val="single"/>
    </w:rPr>
  </w:style>
  <w:style w:type="character" w:customStyle="1" w:styleId="1fffffff6">
    <w:name w:val="标题 字符1"/>
    <w:uiPriority w:val="10"/>
    <w:qFormat/>
    <w:rsid w:val="002B13CE"/>
    <w:rPr>
      <w:rFonts w:ascii="等线 Light" w:eastAsia="等线 Light" w:hAnsi="等线 Light" w:cs="Times New Roman"/>
      <w:b/>
      <w:bCs/>
      <w:kern w:val="2"/>
      <w:sz w:val="32"/>
      <w:szCs w:val="32"/>
    </w:rPr>
  </w:style>
  <w:style w:type="character" w:customStyle="1" w:styleId="affffffffffffffffffffffffffffffffe">
    <w:name w:val="称呼 字符"/>
    <w:qFormat/>
    <w:rsid w:val="002B13CE"/>
    <w:rPr>
      <w:rFonts w:ascii="Calibri" w:eastAsia="宋体" w:hAnsi="Calibri" w:cs="Times New Roman" w:hint="default"/>
    </w:rPr>
  </w:style>
  <w:style w:type="character" w:customStyle="1" w:styleId="1fffffff7">
    <w:name w:val="称呼 字符1"/>
    <w:qFormat/>
    <w:rsid w:val="002B13CE"/>
    <w:rPr>
      <w:rFonts w:ascii="Times New Roman" w:hAnsi="Times New Roman"/>
      <w:kern w:val="2"/>
      <w:sz w:val="21"/>
      <w:szCs w:val="24"/>
    </w:rPr>
  </w:style>
  <w:style w:type="character" w:customStyle="1" w:styleId="afffffffffffffffffffffffffffffffff">
    <w:name w:val="正文加粗字体"/>
    <w:qFormat/>
    <w:rsid w:val="002B13CE"/>
    <w:rPr>
      <w:rFonts w:ascii="Tahoma" w:eastAsia="宋体" w:hAnsi="Tahoma" w:cs="Tahoma" w:hint="default"/>
      <w:b/>
      <w:bCs/>
      <w:color w:val="000000"/>
      <w:kern w:val="2"/>
      <w:sz w:val="24"/>
      <w:szCs w:val="24"/>
      <w:lang w:val="en-US" w:eastAsia="zh-CN" w:bidi="ar-SA"/>
    </w:rPr>
  </w:style>
  <w:style w:type="character" w:customStyle="1" w:styleId="1fffffff8">
    <w:name w:val="明显引用 字符1"/>
    <w:autoRedefine/>
    <w:uiPriority w:val="30"/>
    <w:qFormat/>
    <w:rsid w:val="002B13CE"/>
    <w:rPr>
      <w:rFonts w:ascii="Times New Roman" w:hAnsi="Times New Roman"/>
      <w:i/>
      <w:iCs/>
      <w:color w:val="5B9BD5"/>
      <w:kern w:val="2"/>
      <w:sz w:val="21"/>
      <w:szCs w:val="24"/>
    </w:rPr>
  </w:style>
  <w:style w:type="character" w:customStyle="1" w:styleId="2Charf3">
    <w:name w:val="列表项目符号2 Char"/>
    <w:qFormat/>
    <w:rsid w:val="002B13CE"/>
    <w:rPr>
      <w:sz w:val="24"/>
    </w:rPr>
  </w:style>
  <w:style w:type="character" w:customStyle="1" w:styleId="CharCharc">
    <w:name w:val="题注(图注) + 居中 Char Char"/>
    <w:qFormat/>
    <w:rsid w:val="002B13CE"/>
    <w:rPr>
      <w:rFonts w:ascii="Arial" w:eastAsia="黑体" w:hAnsi="Arial" w:cs="Arial" w:hint="default"/>
      <w:kern w:val="2"/>
      <w:lang w:val="en-US" w:eastAsia="zh-CN" w:bidi="ar-SA"/>
    </w:rPr>
  </w:style>
  <w:style w:type="character" w:customStyle="1" w:styleId="HTMLChar1">
    <w:name w:val="HTML 预设格式 Char1"/>
    <w:qFormat/>
    <w:rsid w:val="002B13CE"/>
    <w:rPr>
      <w:rFonts w:ascii="Courier New" w:hAnsi="Courier New" w:cs="Courier New" w:hint="default"/>
      <w:kern w:val="2"/>
    </w:rPr>
  </w:style>
  <w:style w:type="character" w:customStyle="1" w:styleId="italic1">
    <w:name w:val="italic1"/>
    <w:qFormat/>
    <w:rsid w:val="002B13CE"/>
    <w:rPr>
      <w:rFonts w:ascii="Tahoma" w:eastAsia="宋体" w:hAnsi="Tahoma" w:cs="Tahoma" w:hint="default"/>
      <w:i/>
      <w:iCs/>
      <w:color w:val="000000"/>
      <w:kern w:val="2"/>
      <w:sz w:val="24"/>
      <w:szCs w:val="24"/>
      <w:lang w:val="en-US" w:eastAsia="zh-CN" w:bidi="ar-SA"/>
    </w:rPr>
  </w:style>
  <w:style w:type="character" w:customStyle="1" w:styleId="C">
    <w:name w:val="缩进 C"/>
    <w:qFormat/>
    <w:rsid w:val="002B13CE"/>
    <w:rPr>
      <w:rFonts w:ascii="Tahoma" w:eastAsia="宋体" w:hAnsi="Tahoma" w:cs="Tahoma" w:hint="default"/>
      <w:color w:val="000000"/>
      <w:kern w:val="2"/>
      <w:sz w:val="24"/>
      <w:szCs w:val="24"/>
      <w:lang w:val="en-US" w:eastAsia="zh-CN" w:bidi="ar-SA"/>
    </w:rPr>
  </w:style>
  <w:style w:type="character" w:customStyle="1" w:styleId="higher">
    <w:name w:val="higher"/>
    <w:qFormat/>
    <w:rsid w:val="002B13CE"/>
    <w:rPr>
      <w:rFonts w:ascii="Tahoma" w:eastAsia="宋体" w:hAnsi="Tahoma" w:cs="Tahoma" w:hint="default"/>
      <w:color w:val="000000"/>
      <w:kern w:val="2"/>
      <w:sz w:val="24"/>
      <w:szCs w:val="24"/>
      <w:lang w:val="en-US" w:eastAsia="zh-CN" w:bidi="ar-SA"/>
    </w:rPr>
  </w:style>
  <w:style w:type="character" w:customStyle="1" w:styleId="7Char10">
    <w:name w:val="标题 7 Char1"/>
    <w:qFormat/>
    <w:rsid w:val="002B13CE"/>
    <w:rPr>
      <w:b/>
      <w:bCs/>
      <w:kern w:val="2"/>
      <w:sz w:val="24"/>
      <w:szCs w:val="24"/>
    </w:rPr>
  </w:style>
  <w:style w:type="character" w:customStyle="1" w:styleId="8Char1">
    <w:name w:val="标题 8 Char1"/>
    <w:qFormat/>
    <w:rsid w:val="002B13CE"/>
    <w:rPr>
      <w:rFonts w:ascii="Cambria" w:eastAsia="宋体" w:hAnsi="Cambria" w:cs="Times New Roman" w:hint="default"/>
      <w:kern w:val="2"/>
      <w:sz w:val="24"/>
      <w:szCs w:val="24"/>
    </w:rPr>
  </w:style>
  <w:style w:type="character" w:customStyle="1" w:styleId="9Char1">
    <w:name w:val="标题 9 Char1"/>
    <w:qFormat/>
    <w:rsid w:val="002B13CE"/>
    <w:rPr>
      <w:rFonts w:ascii="Cambria" w:eastAsia="宋体" w:hAnsi="Cambria" w:cs="Times New Roman" w:hint="default"/>
      <w:kern w:val="2"/>
      <w:sz w:val="21"/>
      <w:szCs w:val="21"/>
    </w:rPr>
  </w:style>
  <w:style w:type="character" w:customStyle="1" w:styleId="Char1f2">
    <w:name w:val="正文文本 Char1"/>
    <w:qFormat/>
    <w:rsid w:val="002B13CE"/>
    <w:rPr>
      <w:rFonts w:ascii="Times New Roman" w:eastAsia="宋体" w:hAnsi="Times New Roman" w:cs="Times New Roman" w:hint="default"/>
      <w:szCs w:val="24"/>
    </w:rPr>
  </w:style>
  <w:style w:type="character" w:customStyle="1" w:styleId="afffffffffffffffffffffffffffffffff0">
    <w:name w:val="副标题 字符"/>
    <w:uiPriority w:val="11"/>
    <w:qFormat/>
    <w:rsid w:val="002B13CE"/>
    <w:rPr>
      <w:rFonts w:ascii="等线" w:eastAsia="等线" w:hAnsi="等线" w:cs="Times New Roman"/>
      <w:b/>
      <w:bCs/>
      <w:kern w:val="28"/>
      <w:sz w:val="32"/>
      <w:szCs w:val="32"/>
    </w:rPr>
  </w:style>
  <w:style w:type="character" w:customStyle="1" w:styleId="Char1f3">
    <w:name w:val="正文首行缩进 Char1"/>
    <w:qFormat/>
    <w:rsid w:val="002B13CE"/>
    <w:rPr>
      <w:rFonts w:ascii="Calibri" w:eastAsia="宋体" w:hAnsi="Calibri" w:hint="default"/>
      <w:kern w:val="2"/>
      <w:sz w:val="21"/>
      <w:szCs w:val="22"/>
    </w:rPr>
  </w:style>
  <w:style w:type="character" w:customStyle="1" w:styleId="Char25">
    <w:name w:val="正文首行缩进 Char2"/>
    <w:qFormat/>
    <w:rsid w:val="002B13CE"/>
    <w:rPr>
      <w:rFonts w:ascii="宋体" w:eastAsia="宋体" w:hAnsi="宋体" w:hint="eastAsia"/>
      <w:kern w:val="2"/>
      <w:sz w:val="21"/>
      <w:szCs w:val="24"/>
      <w:lang w:val="en-US" w:eastAsia="zh-CN" w:bidi="ar-SA"/>
    </w:rPr>
  </w:style>
  <w:style w:type="character" w:customStyle="1" w:styleId="afffffffffffffffffffffffffffffffff1">
    <w:name w:val="注释标题 字符"/>
    <w:qFormat/>
    <w:rsid w:val="002B13CE"/>
    <w:rPr>
      <w:rFonts w:ascii="Times New Roman" w:hAnsi="Times New Roman"/>
      <w:kern w:val="2"/>
      <w:sz w:val="21"/>
      <w:szCs w:val="24"/>
    </w:rPr>
  </w:style>
  <w:style w:type="character" w:customStyle="1" w:styleId="2Char10">
    <w:name w:val="正文文本 2 Char1"/>
    <w:uiPriority w:val="99"/>
    <w:qFormat/>
    <w:rsid w:val="002B13CE"/>
    <w:rPr>
      <w:rFonts w:ascii="Calibri" w:hAnsi="Calibri" w:hint="default"/>
      <w:kern w:val="2"/>
      <w:sz w:val="21"/>
      <w:szCs w:val="22"/>
    </w:rPr>
  </w:style>
  <w:style w:type="character" w:customStyle="1" w:styleId="3Char10">
    <w:name w:val="正文文本 3 Char1"/>
    <w:qFormat/>
    <w:rsid w:val="002B13CE"/>
    <w:rPr>
      <w:rFonts w:ascii="Calibri" w:hAnsi="Calibri" w:hint="default"/>
      <w:kern w:val="2"/>
      <w:sz w:val="16"/>
      <w:szCs w:val="16"/>
    </w:rPr>
  </w:style>
  <w:style w:type="character" w:customStyle="1" w:styleId="2Char11">
    <w:name w:val="正文文本缩进 2 Char1"/>
    <w:uiPriority w:val="99"/>
    <w:qFormat/>
    <w:rsid w:val="002B13CE"/>
    <w:rPr>
      <w:rFonts w:ascii="Calibri" w:hAnsi="Calibri" w:hint="default"/>
      <w:kern w:val="2"/>
      <w:sz w:val="21"/>
      <w:szCs w:val="22"/>
    </w:rPr>
  </w:style>
  <w:style w:type="character" w:customStyle="1" w:styleId="3Char11">
    <w:name w:val="正文文本缩进 3 Char1"/>
    <w:uiPriority w:val="99"/>
    <w:qFormat/>
    <w:rsid w:val="002B13CE"/>
    <w:rPr>
      <w:rFonts w:ascii="Calibri" w:hAnsi="Calibri" w:hint="default"/>
      <w:kern w:val="2"/>
      <w:sz w:val="16"/>
      <w:szCs w:val="16"/>
    </w:rPr>
  </w:style>
  <w:style w:type="character" w:customStyle="1" w:styleId="afffffffffffffffffffffffffffffffff2">
    <w:name w:val="引用 字符"/>
    <w:uiPriority w:val="29"/>
    <w:qFormat/>
    <w:rsid w:val="002B13CE"/>
    <w:rPr>
      <w:rFonts w:ascii="Times New Roman" w:hAnsi="Times New Roman"/>
      <w:i/>
      <w:iCs/>
      <w:color w:val="404040"/>
      <w:kern w:val="2"/>
      <w:sz w:val="21"/>
      <w:szCs w:val="24"/>
    </w:rPr>
  </w:style>
  <w:style w:type="character" w:customStyle="1" w:styleId="Char1f4">
    <w:name w:val="脚注文本 Char1"/>
    <w:uiPriority w:val="99"/>
    <w:qFormat/>
    <w:rsid w:val="002B13CE"/>
    <w:rPr>
      <w:kern w:val="2"/>
      <w:sz w:val="18"/>
      <w:szCs w:val="18"/>
    </w:rPr>
  </w:style>
  <w:style w:type="character" w:customStyle="1" w:styleId="2Char12">
    <w:name w:val="正文首行缩进 2 Char1"/>
    <w:uiPriority w:val="99"/>
    <w:qFormat/>
    <w:rsid w:val="002B13CE"/>
    <w:rPr>
      <w:rFonts w:ascii="Calibri" w:eastAsia="宋体" w:hAnsi="Calibri" w:hint="default"/>
      <w:kern w:val="2"/>
      <w:sz w:val="21"/>
      <w:szCs w:val="22"/>
    </w:rPr>
  </w:style>
  <w:style w:type="character" w:customStyle="1" w:styleId="Char1f5">
    <w:name w:val="日期 Char1"/>
    <w:qFormat/>
    <w:rsid w:val="002B13CE"/>
    <w:rPr>
      <w:kern w:val="2"/>
      <w:sz w:val="21"/>
      <w:szCs w:val="24"/>
    </w:rPr>
  </w:style>
  <w:style w:type="character" w:customStyle="1" w:styleId="Char1f6">
    <w:name w:val="文档结构图 Char1"/>
    <w:uiPriority w:val="99"/>
    <w:qFormat/>
    <w:rsid w:val="002B13CE"/>
    <w:rPr>
      <w:rFonts w:ascii="Microsoft YaHei UI" w:eastAsia="Microsoft YaHei UI" w:hAnsi="Microsoft YaHei UI" w:hint="eastAsia"/>
      <w:kern w:val="2"/>
      <w:sz w:val="18"/>
      <w:szCs w:val="18"/>
    </w:rPr>
  </w:style>
  <w:style w:type="character" w:customStyle="1" w:styleId="Char1f7">
    <w:name w:val="批注框文本 Char1"/>
    <w:qFormat/>
    <w:rsid w:val="002B13CE"/>
    <w:rPr>
      <w:kern w:val="2"/>
      <w:sz w:val="18"/>
      <w:szCs w:val="18"/>
    </w:rPr>
  </w:style>
  <w:style w:type="character" w:customStyle="1" w:styleId="Char1f8">
    <w:name w:val="批注主题 Char1"/>
    <w:qFormat/>
    <w:rsid w:val="002B13CE"/>
    <w:rPr>
      <w:b/>
      <w:bCs/>
      <w:kern w:val="2"/>
      <w:sz w:val="21"/>
      <w:szCs w:val="24"/>
    </w:rPr>
  </w:style>
  <w:style w:type="character" w:customStyle="1" w:styleId="Char1f9">
    <w:name w:val="称呼 Char1"/>
    <w:qFormat/>
    <w:rsid w:val="002B13CE"/>
    <w:rPr>
      <w:kern w:val="2"/>
      <w:sz w:val="21"/>
      <w:szCs w:val="24"/>
    </w:rPr>
  </w:style>
  <w:style w:type="character" w:customStyle="1" w:styleId="Char1fa">
    <w:name w:val="明显引用 Char1"/>
    <w:uiPriority w:val="30"/>
    <w:qFormat/>
    <w:rsid w:val="002B13CE"/>
    <w:rPr>
      <w:i/>
      <w:iCs/>
      <w:color w:val="4F81BD"/>
      <w:kern w:val="2"/>
      <w:sz w:val="21"/>
      <w:szCs w:val="24"/>
    </w:rPr>
  </w:style>
  <w:style w:type="character" w:customStyle="1" w:styleId="afffffffffffffffffffffffffffffffff3">
    <w:name w:val="样式 宋体 小四"/>
    <w:qFormat/>
    <w:rsid w:val="002B13CE"/>
    <w:rPr>
      <w:rFonts w:ascii="宋体" w:eastAsia="宋体" w:hAnsi="宋体" w:hint="eastAsia"/>
      <w:sz w:val="24"/>
    </w:rPr>
  </w:style>
  <w:style w:type="character" w:customStyle="1" w:styleId="afffffffffffffffffffffffffffffffff4">
    <w:name w:val="加粗项目符号"/>
    <w:qFormat/>
    <w:rsid w:val="002B13CE"/>
    <w:rPr>
      <w:b/>
      <w:bCs/>
    </w:rPr>
  </w:style>
  <w:style w:type="character" w:customStyle="1" w:styleId="afffffffffffffffffffffffffffffffff5">
    <w:name w:val="样式 小四"/>
    <w:qFormat/>
    <w:rsid w:val="002B13CE"/>
    <w:rPr>
      <w:sz w:val="24"/>
    </w:rPr>
  </w:style>
  <w:style w:type="character" w:customStyle="1" w:styleId="Char1fb">
    <w:name w:val="副标题 Char1"/>
    <w:qFormat/>
    <w:rsid w:val="002B13CE"/>
    <w:rPr>
      <w:rFonts w:ascii="Cambria" w:hAnsi="Cambria" w:cs="Times New Roman" w:hint="default"/>
      <w:b/>
      <w:bCs/>
      <w:kern w:val="28"/>
      <w:sz w:val="32"/>
      <w:szCs w:val="32"/>
    </w:rPr>
  </w:style>
  <w:style w:type="character" w:customStyle="1" w:styleId="afffffffffffffffffffffffffffffffff6">
    <w:name w:val="正文~重点文字"/>
    <w:qFormat/>
    <w:rsid w:val="002B13CE"/>
    <w:rPr>
      <w:rFonts w:ascii="Arial" w:eastAsia="黑体" w:hAnsi="Arial" w:cs="Arial" w:hint="default"/>
      <w:sz w:val="24"/>
      <w:u w:val="single"/>
    </w:rPr>
  </w:style>
  <w:style w:type="character" w:customStyle="1" w:styleId="afffffffffffffffffffffffffffffffff7">
    <w:name w:val="仿宋小三字体"/>
    <w:qFormat/>
    <w:rsid w:val="002B13CE"/>
    <w:rPr>
      <w:rFonts w:ascii="仿宋_GB2312" w:eastAsia="仿宋_GB2312" w:hint="eastAsia"/>
      <w:sz w:val="30"/>
    </w:rPr>
  </w:style>
  <w:style w:type="character" w:customStyle="1" w:styleId="3Char4">
    <w:name w:val="列表项目符号3 Char"/>
    <w:qFormat/>
    <w:rsid w:val="002B13CE"/>
    <w:rPr>
      <w:rFonts w:ascii="宋体" w:eastAsia="宋体" w:hAnsi="宋体" w:cs="宋体" w:hint="eastAsia"/>
      <w:kern w:val="0"/>
      <w:sz w:val="24"/>
      <w:szCs w:val="20"/>
    </w:rPr>
  </w:style>
  <w:style w:type="character" w:customStyle="1" w:styleId="afffffffffffffffffffffffffffffffff8">
    <w:name w:val="正文内加粗字体"/>
    <w:qFormat/>
    <w:rsid w:val="002B13CE"/>
    <w:rPr>
      <w:b/>
    </w:rPr>
  </w:style>
  <w:style w:type="character" w:customStyle="1" w:styleId="afffffffffffffffffffffffffffffffff9">
    <w:name w:val="正文斜体"/>
    <w:qFormat/>
    <w:rsid w:val="002B13CE"/>
    <w:rPr>
      <w:i/>
    </w:rPr>
  </w:style>
  <w:style w:type="character" w:customStyle="1" w:styleId="z-1">
    <w:name w:val="z-窗体顶端 字符"/>
    <w:uiPriority w:val="99"/>
    <w:qFormat/>
    <w:rsid w:val="002B13CE"/>
    <w:rPr>
      <w:rFonts w:ascii="Arial" w:eastAsia="宋体" w:hAnsi="Arial" w:cs="Arial" w:hint="default"/>
      <w:vanish/>
      <w:sz w:val="16"/>
      <w:szCs w:val="16"/>
    </w:rPr>
  </w:style>
  <w:style w:type="paragraph" w:customStyle="1" w:styleId="z-10">
    <w:name w:val="z-窗体顶端1"/>
    <w:basedOn w:val="affffb"/>
    <w:next w:val="affffb"/>
    <w:link w:val="z-Char"/>
    <w:unhideWhenUsed/>
    <w:qFormat/>
    <w:rsid w:val="002B13CE"/>
    <w:pPr>
      <w:widowControl/>
      <w:pBdr>
        <w:bottom w:val="single" w:sz="6" w:space="1" w:color="auto"/>
      </w:pBdr>
      <w:spacing w:line="360" w:lineRule="auto"/>
      <w:ind w:firstLineChars="200" w:firstLine="200"/>
      <w:jc w:val="center"/>
    </w:pPr>
    <w:rPr>
      <w:rFonts w:ascii="Arial" w:hAnsi="Arial" w:cs="Arial"/>
      <w:vanish/>
      <w:sz w:val="16"/>
      <w:szCs w:val="16"/>
    </w:rPr>
  </w:style>
  <w:style w:type="character" w:customStyle="1" w:styleId="z-Char">
    <w:name w:val="z-窗体顶端 Char"/>
    <w:link w:val="z-10"/>
    <w:qFormat/>
    <w:locked/>
    <w:rsid w:val="002B13CE"/>
    <w:rPr>
      <w:rFonts w:ascii="Arial" w:eastAsia="宋体" w:hAnsi="Arial" w:cs="Arial"/>
      <w:vanish/>
      <w:sz w:val="16"/>
      <w:szCs w:val="16"/>
    </w:rPr>
  </w:style>
  <w:style w:type="character" w:customStyle="1" w:styleId="z-11">
    <w:name w:val="z-窗体顶端 字符1"/>
    <w:qFormat/>
    <w:rsid w:val="002B13CE"/>
    <w:rPr>
      <w:rFonts w:ascii="Arial" w:hAnsi="Arial" w:cs="Arial"/>
      <w:vanish/>
      <w:kern w:val="2"/>
      <w:sz w:val="16"/>
      <w:szCs w:val="16"/>
    </w:rPr>
  </w:style>
  <w:style w:type="character" w:customStyle="1" w:styleId="Char1fc">
    <w:name w:val="注释标题 Char1"/>
    <w:uiPriority w:val="99"/>
    <w:qFormat/>
    <w:rsid w:val="002B13CE"/>
    <w:rPr>
      <w:rFonts w:ascii="Calibri" w:hAnsi="Calibri" w:hint="default"/>
      <w:kern w:val="2"/>
      <w:sz w:val="21"/>
      <w:szCs w:val="22"/>
    </w:rPr>
  </w:style>
  <w:style w:type="character" w:customStyle="1" w:styleId="22Char2">
    <w:name w:val="纯文本22 Char"/>
    <w:qFormat/>
    <w:rsid w:val="002B13CE"/>
    <w:rPr>
      <w:rFonts w:ascii="宋体" w:eastAsia="宋体" w:hAnsi="Courier New" w:hint="eastAsia"/>
      <w:kern w:val="2"/>
      <w:sz w:val="24"/>
      <w:szCs w:val="24"/>
      <w:lang w:val="en-US" w:eastAsia="zh-CN" w:bidi="ar-SA"/>
    </w:rPr>
  </w:style>
  <w:style w:type="character" w:customStyle="1" w:styleId="1Title1H1l1I1heading1h11stlevell1toc1ChapterChar">
    <w:name w:val="样式 标题 1Title1H1l1I1heading 1h11st levell1+toc 1Chapter ... Char"/>
    <w:qFormat/>
    <w:rsid w:val="002B13CE"/>
    <w:rPr>
      <w:rFonts w:ascii="黑体" w:eastAsia="黑体" w:hAnsi="黑体" w:cs="宋体" w:hint="eastAsia"/>
      <w:color w:val="0000FF"/>
      <w:kern w:val="2"/>
      <w:sz w:val="36"/>
      <w:szCs w:val="36"/>
      <w:lang w:val="en-US" w:eastAsia="zh-CN" w:bidi="ar-SA"/>
    </w:rPr>
  </w:style>
  <w:style w:type="character" w:customStyle="1" w:styleId="Charfffffff6">
    <w:name w:val="重点 Char"/>
    <w:qFormat/>
    <w:rsid w:val="002B13CE"/>
    <w:rPr>
      <w:rFonts w:ascii="Swis721 LtCn BT" w:eastAsia="PMingLiU-ExtB" w:hAnsi="Swis721 LtCn BT" w:hint="default"/>
      <w:b/>
      <w:color w:val="800000"/>
      <w:kern w:val="2"/>
      <w:sz w:val="24"/>
      <w:szCs w:val="24"/>
      <w:em w:val="underDot"/>
      <w:lang w:val="en-US" w:eastAsia="zh-CN" w:bidi="ar-SA"/>
    </w:rPr>
  </w:style>
  <w:style w:type="character" w:customStyle="1" w:styleId="Char1fd">
    <w:name w:val="引用 Char1"/>
    <w:uiPriority w:val="29"/>
    <w:qFormat/>
    <w:rsid w:val="002B13CE"/>
    <w:rPr>
      <w:rFonts w:ascii="Calibri" w:hAnsi="Calibri" w:hint="default"/>
      <w:i/>
      <w:iCs/>
      <w:color w:val="000000"/>
      <w:kern w:val="2"/>
      <w:sz w:val="21"/>
      <w:szCs w:val="22"/>
    </w:rPr>
  </w:style>
  <w:style w:type="character" w:customStyle="1" w:styleId="afffffffffffffffffffffffffffffffffa">
    <w:name w:val="样式 宋体 小四 黑色"/>
    <w:qFormat/>
    <w:rsid w:val="002B13CE"/>
    <w:rPr>
      <w:rFonts w:ascii="宋体" w:eastAsia="宋体" w:hAnsi="宋体" w:hint="eastAsia"/>
      <w:color w:val="000000"/>
      <w:spacing w:val="0"/>
      <w:sz w:val="24"/>
    </w:rPr>
  </w:style>
  <w:style w:type="character" w:customStyle="1" w:styleId="Charfffffff7">
    <w:name w:val="正文 + 宋体 Char"/>
    <w:qFormat/>
    <w:rsid w:val="002B13CE"/>
    <w:rPr>
      <w:rFonts w:ascii="宋体" w:eastAsia="宋体" w:hAnsi="宋体" w:hint="eastAsia"/>
      <w:sz w:val="24"/>
    </w:rPr>
  </w:style>
  <w:style w:type="character" w:customStyle="1" w:styleId="Char1fe">
    <w:name w:val="签名 Char1"/>
    <w:qFormat/>
    <w:rsid w:val="002B13CE"/>
    <w:rPr>
      <w:rFonts w:ascii="Calibri" w:hAnsi="Calibri" w:hint="default"/>
      <w:kern w:val="2"/>
      <w:sz w:val="21"/>
      <w:szCs w:val="22"/>
    </w:rPr>
  </w:style>
  <w:style w:type="character" w:customStyle="1" w:styleId="CharCharCharCharChar">
    <w:name w:val="小四 段落 宋体 Char Char Char Char Char"/>
    <w:qFormat/>
    <w:rsid w:val="002B13CE"/>
    <w:rPr>
      <w:rFonts w:ascii="宋体" w:eastAsia="宋体" w:hAnsi="宋体" w:hint="eastAsia"/>
      <w:kern w:val="2"/>
      <w:sz w:val="24"/>
      <w:szCs w:val="24"/>
      <w:lang w:val="en-US" w:eastAsia="zh-CN" w:bidi="ar-SA"/>
    </w:rPr>
  </w:style>
  <w:style w:type="character" w:customStyle="1" w:styleId="1CharChar1">
    <w:name w:val="华宇段落1 Char Char"/>
    <w:qFormat/>
    <w:rsid w:val="002B13CE"/>
    <w:rPr>
      <w:rFonts w:ascii="宋体" w:eastAsia="宋体" w:hAnsi="宋体" w:hint="eastAsia"/>
      <w:bCs/>
      <w:kern w:val="2"/>
      <w:sz w:val="24"/>
      <w:szCs w:val="24"/>
      <w:lang w:val="en-US" w:eastAsia="zh-CN" w:bidi="ar-SA"/>
    </w:rPr>
  </w:style>
  <w:style w:type="character" w:customStyle="1" w:styleId="Char2CharCharChar">
    <w:name w:val="正文缩进 Char2 Char Char Char"/>
    <w:qFormat/>
    <w:rsid w:val="002B13CE"/>
    <w:rPr>
      <w:rFonts w:ascii="宋体" w:eastAsia="宋体" w:hAnsi="宋体" w:hint="eastAsia"/>
      <w:kern w:val="2"/>
      <w:sz w:val="21"/>
      <w:lang w:val="en-US" w:eastAsia="zh-CN" w:bidi="ar-SA"/>
    </w:rPr>
  </w:style>
  <w:style w:type="character" w:customStyle="1" w:styleId="Charfffffff8">
    <w:name w:val="样式 宋体 小四 Char"/>
    <w:qFormat/>
    <w:rsid w:val="002B13CE"/>
    <w:rPr>
      <w:rFonts w:ascii="宋体" w:eastAsia="宋体" w:hAnsi="宋体" w:hint="eastAsia"/>
      <w:b/>
      <w:kern w:val="2"/>
      <w:sz w:val="24"/>
      <w:szCs w:val="24"/>
      <w:lang w:val="en-US" w:eastAsia="zh-CN" w:bidi="ar-SA"/>
    </w:rPr>
  </w:style>
  <w:style w:type="character" w:customStyle="1" w:styleId="C0">
    <w:name w:val="子 C"/>
    <w:qFormat/>
    <w:rsid w:val="002B13CE"/>
    <w:rPr>
      <w:rFonts w:ascii="宋体" w:eastAsia="宋体" w:hAnsi="宋体" w:hint="eastAsia"/>
      <w:b/>
      <w:kern w:val="2"/>
      <w:sz w:val="30"/>
      <w:lang w:val="en-US" w:eastAsia="zh-CN" w:bidi="ar-SA"/>
    </w:rPr>
  </w:style>
  <w:style w:type="character" w:customStyle="1" w:styleId="afffffffffffffffffffffffffffffffffb">
    <w:name w:val="样式 五号"/>
    <w:qFormat/>
    <w:rsid w:val="002B13CE"/>
    <w:rPr>
      <w:sz w:val="21"/>
    </w:rPr>
  </w:style>
  <w:style w:type="character" w:customStyle="1" w:styleId="1CharChar2">
    <w:name w:val="样式 宋体 小四1 Char Char"/>
    <w:qFormat/>
    <w:rsid w:val="002B13CE"/>
    <w:rPr>
      <w:rFonts w:ascii="宋体" w:eastAsia="宋体" w:hAnsi="宋体" w:hint="eastAsia"/>
      <w:kern w:val="2"/>
      <w:sz w:val="24"/>
      <w:szCs w:val="24"/>
      <w:lang w:val="en-US" w:eastAsia="zh-CN" w:bidi="ar-SA"/>
    </w:rPr>
  </w:style>
  <w:style w:type="character" w:customStyle="1" w:styleId="711">
    <w:name w:val="样式71"/>
    <w:qFormat/>
    <w:rsid w:val="002B13CE"/>
    <w:rPr>
      <w:color w:val="000000"/>
    </w:rPr>
  </w:style>
  <w:style w:type="character" w:customStyle="1" w:styleId="4Char5">
    <w:name w:val="申4级标题 Char"/>
    <w:qFormat/>
    <w:rsid w:val="002B13CE"/>
    <w:rPr>
      <w:rFonts w:ascii="Arial" w:eastAsia="黑体" w:hAnsi="Arial" w:cs="Arial" w:hint="default"/>
      <w:b/>
      <w:bCs/>
      <w:kern w:val="2"/>
      <w:sz w:val="28"/>
      <w:szCs w:val="28"/>
    </w:rPr>
  </w:style>
  <w:style w:type="character" w:customStyle="1" w:styleId="6Char0">
    <w:name w:val="申6级标题 Char"/>
    <w:qFormat/>
    <w:rsid w:val="002B13CE"/>
    <w:rPr>
      <w:rFonts w:ascii="Arial" w:eastAsia="黑体" w:hAnsi="Arial" w:cs="Arial" w:hint="default"/>
      <w:b/>
      <w:bCs/>
      <w:kern w:val="2"/>
      <w:sz w:val="24"/>
      <w:szCs w:val="24"/>
    </w:rPr>
  </w:style>
  <w:style w:type="character" w:customStyle="1" w:styleId="1Charb">
    <w:name w:val="正文首行缩进1 Char"/>
    <w:qFormat/>
    <w:rsid w:val="002B13CE"/>
    <w:rPr>
      <w:rFonts w:ascii="宋体" w:eastAsia="宋体" w:hAnsi="宋体" w:hint="eastAsia"/>
      <w:sz w:val="21"/>
      <w:lang w:val="en-US" w:eastAsia="zh-CN" w:bidi="ar-SA"/>
    </w:rPr>
  </w:style>
  <w:style w:type="character" w:customStyle="1" w:styleId="CharChard">
    <w:name w:val="孙普文字 Char Char"/>
    <w:qFormat/>
    <w:rsid w:val="002B13CE"/>
    <w:rPr>
      <w:rFonts w:ascii="宋体" w:eastAsia="宋体" w:hAnsi="宋体" w:cs="宋体" w:hint="eastAsia"/>
      <w:kern w:val="2"/>
      <w:sz w:val="21"/>
      <w:szCs w:val="28"/>
      <w:lang w:val="en-US" w:eastAsia="zh-CN" w:bidi="ar-SA"/>
    </w:rPr>
  </w:style>
  <w:style w:type="character" w:customStyle="1" w:styleId="1Charc">
    <w:name w:val="列表项目符号1 Char"/>
    <w:qFormat/>
    <w:rsid w:val="002B13CE"/>
    <w:rPr>
      <w:rFonts w:ascii="Times New Roman" w:eastAsia="宋体" w:hAnsi="Wingdings" w:cs="Times New Roman" w:hint="default"/>
      <w:sz w:val="24"/>
      <w:szCs w:val="20"/>
    </w:rPr>
  </w:style>
  <w:style w:type="character" w:customStyle="1" w:styleId="2Charf4">
    <w:name w:val="申2级标题 Char"/>
    <w:qFormat/>
    <w:rsid w:val="002B13CE"/>
    <w:rPr>
      <w:rFonts w:ascii="Arial" w:eastAsia="黑体" w:hAnsi="Arial" w:cs="Arial" w:hint="default"/>
      <w:b/>
      <w:bCs/>
      <w:kern w:val="2"/>
      <w:sz w:val="32"/>
      <w:szCs w:val="32"/>
    </w:rPr>
  </w:style>
  <w:style w:type="character" w:customStyle="1" w:styleId="5Char10">
    <w:name w:val="标题 5 Char1"/>
    <w:uiPriority w:val="9"/>
    <w:qFormat/>
    <w:rsid w:val="002B13CE"/>
    <w:rPr>
      <w:rFonts w:ascii="Times New Roman" w:eastAsia="宋体" w:hAnsi="Times New Roman" w:cs="Times New Roman" w:hint="default"/>
      <w:b/>
      <w:bCs/>
      <w:kern w:val="2"/>
      <w:sz w:val="28"/>
      <w:szCs w:val="28"/>
    </w:rPr>
  </w:style>
  <w:style w:type="character" w:customStyle="1" w:styleId="Charfffffff9">
    <w:name w:val="规范正文 Char"/>
    <w:qFormat/>
    <w:rsid w:val="002B13CE"/>
    <w:rPr>
      <w:rFonts w:ascii="Times New Roman" w:eastAsia="宋体" w:hAnsi="Times New Roman" w:cs="Times New Roman" w:hint="default"/>
      <w:kern w:val="0"/>
      <w:sz w:val="24"/>
      <w:szCs w:val="24"/>
    </w:rPr>
  </w:style>
  <w:style w:type="character" w:customStyle="1" w:styleId="4CharChar">
    <w:name w:val="列表项目符号4 Char Char"/>
    <w:qFormat/>
    <w:rsid w:val="002B13CE"/>
    <w:rPr>
      <w:rFonts w:ascii="宋体" w:eastAsia="宋体" w:hAnsi="宋体" w:cs="宋体" w:hint="eastAsia"/>
      <w:sz w:val="24"/>
    </w:rPr>
  </w:style>
  <w:style w:type="character" w:customStyle="1" w:styleId="ACharChar">
    <w:name w:val="A正文 Char Char"/>
    <w:qFormat/>
    <w:rsid w:val="002B13CE"/>
    <w:rPr>
      <w:rFonts w:ascii="Calibri" w:hAnsi="Calibri" w:hint="default"/>
      <w:kern w:val="2"/>
      <w:sz w:val="24"/>
      <w:szCs w:val="24"/>
    </w:rPr>
  </w:style>
  <w:style w:type="table" w:customStyle="1" w:styleId="3fff5">
    <w:name w:val="网格型3"/>
    <w:basedOn w:val="affffe"/>
    <w:uiPriority w:val="59"/>
    <w:qFormat/>
    <w:rsid w:val="002B13CE"/>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ff3">
    <w:name w:val="网格型4"/>
    <w:basedOn w:val="affffe"/>
    <w:uiPriority w:val="59"/>
    <w:qFormat/>
    <w:rsid w:val="002B13CE"/>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ffffff9">
    <w:name w:val="表格样式1"/>
    <w:basedOn w:val="affffe"/>
    <w:qFormat/>
    <w:rsid w:val="002B13CE"/>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ffffffa">
    <w:name w:val="浅色列表1"/>
    <w:basedOn w:val="affffe"/>
    <w:qFormat/>
    <w:rsid w:val="002B13CE"/>
    <w:rPr>
      <w:rFonts w:ascii="Times New Roman" w:eastAsia="宋体" w:hAnsi="Times New Roman" w:cs="Times New Roman"/>
      <w:kern w:val="0"/>
      <w:sz w:val="20"/>
      <w:szCs w:val="20"/>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insideH w:val="nil"/>
          <w:insideV w:val="nil"/>
          <w:tl2br w:val="nil"/>
          <w:tr2bl w:val="nil"/>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insideH w:val="nil"/>
          <w:insideV w:val="nil"/>
          <w:tl2br w:val="nil"/>
          <w:tr2bl w:val="nil"/>
        </w:tcBorders>
      </w:tcPr>
    </w:tblStylePr>
    <w:tblStylePr w:type="band1Horz">
      <w:tblPr/>
      <w:tcPr>
        <w:tcBorders>
          <w:top w:val="single" w:sz="8" w:space="0" w:color="000000"/>
          <w:left w:val="single" w:sz="8" w:space="0" w:color="000000"/>
          <w:bottom w:val="single" w:sz="8" w:space="0" w:color="000000"/>
          <w:right w:val="single" w:sz="8" w:space="0" w:color="000000"/>
          <w:insideH w:val="nil"/>
          <w:insideV w:val="nil"/>
          <w:tl2br w:val="nil"/>
          <w:tr2bl w:val="nil"/>
        </w:tcBorders>
      </w:tcPr>
    </w:tblStylePr>
  </w:style>
  <w:style w:type="table" w:customStyle="1" w:styleId="1fffffffb">
    <w:name w:val="典雅型1"/>
    <w:basedOn w:val="affffe"/>
    <w:qFormat/>
    <w:rsid w:val="002B13CE"/>
    <w:pPr>
      <w:widowControl w:val="0"/>
      <w:jc w:val="both"/>
    </w:pPr>
    <w:rPr>
      <w:rFonts w:ascii="Times New Roman" w:eastAsia="宋体" w:hAnsi="Times New Roman" w:cs="Times New Roman"/>
      <w:kern w:val="0"/>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11b">
    <w:name w:val="浅色列表11"/>
    <w:basedOn w:val="affffe"/>
    <w:qFormat/>
    <w:rsid w:val="002B13CE"/>
    <w:rPr>
      <w:rFonts w:ascii="Times New Roman" w:eastAsia="宋体" w:hAnsi="Times New Roman" w:cs="Times New Roman"/>
      <w:kern w:val="0"/>
      <w:sz w:val="20"/>
      <w:szCs w:val="20"/>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insideH w:val="nil"/>
          <w:insideV w:val="nil"/>
          <w:tl2br w:val="nil"/>
          <w:tr2bl w:val="nil"/>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insideH w:val="nil"/>
          <w:insideV w:val="nil"/>
          <w:tl2br w:val="nil"/>
          <w:tr2bl w:val="nil"/>
        </w:tcBorders>
      </w:tcPr>
    </w:tblStylePr>
    <w:tblStylePr w:type="band1Horz">
      <w:tblPr/>
      <w:tcPr>
        <w:tcBorders>
          <w:top w:val="single" w:sz="8" w:space="0" w:color="000000"/>
          <w:left w:val="single" w:sz="8" w:space="0" w:color="000000"/>
          <w:bottom w:val="single" w:sz="8" w:space="0" w:color="000000"/>
          <w:right w:val="single" w:sz="8" w:space="0" w:color="000000"/>
          <w:insideH w:val="nil"/>
          <w:insideV w:val="nil"/>
          <w:tl2br w:val="nil"/>
          <w:tr2bl w:val="nil"/>
        </w:tcBorders>
      </w:tcPr>
    </w:tblStylePr>
  </w:style>
  <w:style w:type="table" w:customStyle="1" w:styleId="1fffffffc">
    <w:name w:val="专业型1"/>
    <w:basedOn w:val="affffe"/>
    <w:qFormat/>
    <w:rsid w:val="002B13CE"/>
    <w:pPr>
      <w:widowControl w:val="0"/>
      <w:jc w:val="both"/>
    </w:pPr>
    <w:rPr>
      <w:rFonts w:ascii="Times New Roman" w:eastAsia="宋体" w:hAnsi="Times New Roman" w:cs="Times New Roman"/>
      <w:kern w:val="0"/>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op w:val="single" w:sz="6" w:space="0" w:color="000000"/>
          <w:left w:val="single" w:sz="6" w:space="0" w:color="000000"/>
          <w:bottom w:val="single" w:sz="6" w:space="0" w:color="000000"/>
          <w:right w:val="single" w:sz="6" w:space="0" w:color="000000"/>
          <w:insideH w:val="single" w:sz="6" w:space="0" w:color="auto"/>
          <w:insideV w:val="single" w:sz="6" w:space="0" w:color="auto"/>
          <w:tl2br w:val="nil"/>
          <w:tr2bl w:val="nil"/>
        </w:tcBorders>
        <w:shd w:val="solid" w:color="C0C0C0" w:fill="CCCCCC"/>
      </w:tcPr>
    </w:tblStylePr>
  </w:style>
  <w:style w:type="table" w:customStyle="1" w:styleId="511">
    <w:name w:val="网格型 51"/>
    <w:basedOn w:val="affffe"/>
    <w:qFormat/>
    <w:rsid w:val="002B13CE"/>
    <w:rPr>
      <w:rFonts w:ascii="Times New Roman" w:eastAsia="宋体" w:hAnsi="Times New Roman" w:cs="Times New Roman"/>
      <w:kern w:val="0"/>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customStyle="1" w:styleId="123">
    <w:name w:val="样式12"/>
    <w:basedOn w:val="affffe"/>
    <w:qFormat/>
    <w:rsid w:val="002B13CE"/>
    <w:rPr>
      <w:rFonts w:ascii="Times New Roman" w:eastAsia="宋体" w:hAnsi="Times New Roman" w:cs="Times New Roman"/>
      <w:kern w:val="0"/>
      <w:sz w:val="20"/>
      <w:szCs w:val="20"/>
    </w:rPr>
    <w:tblPr>
      <w:tblInd w:w="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top w:w="0" w:type="dxa"/>
        <w:left w:w="108" w:type="dxa"/>
        <w:bottom w:w="0" w:type="dxa"/>
        <w:right w:w="108" w:type="dxa"/>
      </w:tblCellMar>
    </w:tblPr>
  </w:style>
  <w:style w:type="table" w:customStyle="1" w:styleId="2fffff5">
    <w:name w:val="表格样式2"/>
    <w:basedOn w:val="affffe"/>
    <w:qFormat/>
    <w:rsid w:val="002B13CE"/>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fffff6">
    <w:name w:val="典雅型2"/>
    <w:basedOn w:val="affffe"/>
    <w:qFormat/>
    <w:rsid w:val="002B13CE"/>
    <w:pPr>
      <w:widowControl w:val="0"/>
      <w:jc w:val="both"/>
    </w:pPr>
    <w:rPr>
      <w:rFonts w:ascii="Times New Roman" w:eastAsia="宋体" w:hAnsi="Times New Roman" w:cs="Times New Roman"/>
      <w:kern w:val="0"/>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124">
    <w:name w:val="浅色列表12"/>
    <w:basedOn w:val="affffe"/>
    <w:qFormat/>
    <w:rsid w:val="002B13CE"/>
    <w:rPr>
      <w:rFonts w:ascii="Times New Roman" w:eastAsia="宋体" w:hAnsi="Times New Roman" w:cs="Times New Roman"/>
      <w:kern w:val="0"/>
      <w:sz w:val="20"/>
      <w:szCs w:val="20"/>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insideH w:val="nil"/>
          <w:insideV w:val="nil"/>
          <w:tl2br w:val="nil"/>
          <w:tr2bl w:val="nil"/>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insideH w:val="nil"/>
          <w:insideV w:val="nil"/>
          <w:tl2br w:val="nil"/>
          <w:tr2bl w:val="nil"/>
        </w:tcBorders>
      </w:tcPr>
    </w:tblStylePr>
    <w:tblStylePr w:type="band1Horz">
      <w:tblPr/>
      <w:tcPr>
        <w:tcBorders>
          <w:top w:val="single" w:sz="8" w:space="0" w:color="000000"/>
          <w:left w:val="single" w:sz="8" w:space="0" w:color="000000"/>
          <w:bottom w:val="single" w:sz="8" w:space="0" w:color="000000"/>
          <w:right w:val="single" w:sz="8" w:space="0" w:color="000000"/>
          <w:insideH w:val="nil"/>
          <w:insideV w:val="nil"/>
          <w:tl2br w:val="nil"/>
          <w:tr2bl w:val="nil"/>
        </w:tcBorders>
      </w:tcPr>
    </w:tblStylePr>
  </w:style>
  <w:style w:type="table" w:customStyle="1" w:styleId="2fffff7">
    <w:name w:val="专业型2"/>
    <w:basedOn w:val="affffe"/>
    <w:qFormat/>
    <w:rsid w:val="002B13CE"/>
    <w:pPr>
      <w:widowControl w:val="0"/>
      <w:jc w:val="both"/>
    </w:pPr>
    <w:rPr>
      <w:rFonts w:ascii="Times New Roman" w:eastAsia="宋体" w:hAnsi="Times New Roman" w:cs="Times New Roman"/>
      <w:kern w:val="0"/>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op w:val="single" w:sz="6" w:space="0" w:color="000000"/>
          <w:left w:val="single" w:sz="6" w:space="0" w:color="000000"/>
          <w:bottom w:val="single" w:sz="6" w:space="0" w:color="000000"/>
          <w:right w:val="single" w:sz="6" w:space="0" w:color="000000"/>
          <w:insideH w:val="single" w:sz="6" w:space="0" w:color="auto"/>
          <w:insideV w:val="single" w:sz="6" w:space="0" w:color="auto"/>
          <w:tl2br w:val="nil"/>
          <w:tr2bl w:val="nil"/>
        </w:tcBorders>
        <w:shd w:val="solid" w:color="C0C0C0" w:fill="CCCCCC"/>
      </w:tcPr>
    </w:tblStylePr>
  </w:style>
  <w:style w:type="table" w:customStyle="1" w:styleId="524">
    <w:name w:val="网格型 52"/>
    <w:basedOn w:val="affffe"/>
    <w:qFormat/>
    <w:rsid w:val="002B13CE"/>
    <w:rPr>
      <w:rFonts w:ascii="Times New Roman" w:eastAsia="宋体" w:hAnsi="Times New Roman" w:cs="Times New Roman"/>
      <w:kern w:val="0"/>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customStyle="1" w:styleId="3fff6">
    <w:name w:val="表格样式3"/>
    <w:basedOn w:val="affffe"/>
    <w:qFormat/>
    <w:rsid w:val="002B13CE"/>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fff7">
    <w:name w:val="专业型3"/>
    <w:basedOn w:val="affffe"/>
    <w:qFormat/>
    <w:rsid w:val="002B13CE"/>
    <w:pPr>
      <w:widowControl w:val="0"/>
      <w:jc w:val="both"/>
    </w:pPr>
    <w:rPr>
      <w:rFonts w:ascii="Times New Roman" w:eastAsia="宋体" w:hAnsi="Times New Roman" w:cs="Times New Roman"/>
      <w:kern w:val="0"/>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op w:val="single" w:sz="6" w:space="0" w:color="000000"/>
          <w:left w:val="single" w:sz="6" w:space="0" w:color="000000"/>
          <w:bottom w:val="single" w:sz="6" w:space="0" w:color="000000"/>
          <w:right w:val="single" w:sz="6" w:space="0" w:color="000000"/>
          <w:insideH w:val="single" w:sz="6" w:space="0" w:color="auto"/>
          <w:insideV w:val="single" w:sz="6" w:space="0" w:color="auto"/>
          <w:tl2br w:val="nil"/>
          <w:tr2bl w:val="nil"/>
        </w:tcBorders>
        <w:shd w:val="solid" w:color="C0C0C0" w:fill="CCCCCC"/>
      </w:tcPr>
    </w:tblStylePr>
  </w:style>
  <w:style w:type="table" w:customStyle="1" w:styleId="4ff4">
    <w:name w:val="表格样式4"/>
    <w:basedOn w:val="affffe"/>
    <w:qFormat/>
    <w:rsid w:val="002B13CE"/>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ff5">
    <w:name w:val="专业型4"/>
    <w:basedOn w:val="affffe"/>
    <w:qFormat/>
    <w:rsid w:val="002B13CE"/>
    <w:pPr>
      <w:widowControl w:val="0"/>
      <w:jc w:val="both"/>
    </w:pPr>
    <w:rPr>
      <w:rFonts w:ascii="Times New Roman" w:eastAsia="宋体" w:hAnsi="Times New Roman" w:cs="Times New Roman"/>
      <w:kern w:val="0"/>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op w:val="single" w:sz="6" w:space="0" w:color="000000"/>
          <w:left w:val="single" w:sz="6" w:space="0" w:color="000000"/>
          <w:bottom w:val="single" w:sz="6" w:space="0" w:color="000000"/>
          <w:right w:val="single" w:sz="6" w:space="0" w:color="000000"/>
          <w:insideH w:val="single" w:sz="6" w:space="0" w:color="auto"/>
          <w:insideV w:val="single" w:sz="6" w:space="0" w:color="auto"/>
          <w:tl2br w:val="nil"/>
          <w:tr2bl w:val="nil"/>
        </w:tcBorders>
        <w:shd w:val="solid" w:color="C0C0C0" w:fill="CCCCCC"/>
      </w:tcPr>
    </w:tblStylePr>
  </w:style>
  <w:style w:type="table" w:customStyle="1" w:styleId="-111">
    <w:name w:val="浅色列表 - 强调文字颜色 11"/>
    <w:basedOn w:val="affffe"/>
    <w:uiPriority w:val="61"/>
    <w:qFormat/>
    <w:rsid w:val="002B13CE"/>
    <w:rPr>
      <w:rFonts w:ascii="Times New Roman" w:eastAsia="Times New Roman" w:hAnsi="Times New Roman" w:cs="Times New Roman"/>
      <w:kern w:val="0"/>
      <w:sz w:val="20"/>
      <w:szCs w:val="20"/>
    </w:rPr>
    <w:tblPr>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insideH w:val="nil"/>
          <w:insideV w:val="nil"/>
          <w:tl2br w:val="nil"/>
          <w:tr2bl w:val="nil"/>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insideH w:val="nil"/>
          <w:insideV w:val="nil"/>
          <w:tl2br w:val="nil"/>
          <w:tr2bl w:val="nil"/>
        </w:tcBorders>
      </w:tcPr>
    </w:tblStylePr>
    <w:tblStylePr w:type="band1Horz">
      <w:tblPr/>
      <w:tcPr>
        <w:tcBorders>
          <w:top w:val="single" w:sz="8" w:space="0" w:color="4F81BD"/>
          <w:left w:val="single" w:sz="8" w:space="0" w:color="4F81BD"/>
          <w:bottom w:val="single" w:sz="8" w:space="0" w:color="4F81BD"/>
          <w:right w:val="single" w:sz="8" w:space="0" w:color="4F81BD"/>
          <w:insideH w:val="nil"/>
          <w:insideV w:val="nil"/>
          <w:tl2br w:val="nil"/>
          <w:tr2bl w:val="nil"/>
        </w:tcBorders>
      </w:tcPr>
    </w:tblStylePr>
  </w:style>
  <w:style w:type="table" w:customStyle="1" w:styleId="-13">
    <w:name w:val="浅色列表 - 强调文字颜色 13"/>
    <w:basedOn w:val="affffe"/>
    <w:uiPriority w:val="61"/>
    <w:qFormat/>
    <w:rsid w:val="002B13CE"/>
    <w:rPr>
      <w:rFonts w:ascii="Times New Roman" w:eastAsia="Times New Roman" w:hAnsi="Times New Roman" w:cs="Times New Roman"/>
      <w:kern w:val="0"/>
      <w:sz w:val="20"/>
      <w:szCs w:val="20"/>
    </w:rPr>
    <w:tblPr>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insideH w:val="nil"/>
          <w:insideV w:val="nil"/>
          <w:tl2br w:val="nil"/>
          <w:tr2bl w:val="nil"/>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insideH w:val="nil"/>
          <w:insideV w:val="nil"/>
          <w:tl2br w:val="nil"/>
          <w:tr2bl w:val="nil"/>
        </w:tcBorders>
      </w:tcPr>
    </w:tblStylePr>
    <w:tblStylePr w:type="band1Horz">
      <w:tblPr/>
      <w:tcPr>
        <w:tcBorders>
          <w:top w:val="single" w:sz="8" w:space="0" w:color="4F81BD"/>
          <w:left w:val="single" w:sz="8" w:space="0" w:color="4F81BD"/>
          <w:bottom w:val="single" w:sz="8" w:space="0" w:color="4F81BD"/>
          <w:right w:val="single" w:sz="8" w:space="0" w:color="4F81BD"/>
          <w:insideH w:val="nil"/>
          <w:insideV w:val="nil"/>
          <w:tl2br w:val="nil"/>
          <w:tr2bl w:val="nil"/>
        </w:tcBorders>
      </w:tcPr>
    </w:tblStylePr>
  </w:style>
  <w:style w:type="table" w:customStyle="1" w:styleId="11c">
    <w:name w:val="古典型 11"/>
    <w:basedOn w:val="affffe"/>
    <w:qFormat/>
    <w:rsid w:val="002B13CE"/>
    <w:pPr>
      <w:widowControl w:val="0"/>
      <w:jc w:val="both"/>
    </w:pPr>
    <w:rPr>
      <w:rFonts w:ascii="Times New Roman" w:eastAsia="宋体" w:hAnsi="Times New Roman" w:cs="Times New Roman"/>
      <w:kern w:val="0"/>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126">
    <w:name w:val="古典型 12"/>
    <w:basedOn w:val="affffe"/>
    <w:qFormat/>
    <w:rsid w:val="002B13CE"/>
    <w:pPr>
      <w:widowControl w:val="0"/>
      <w:jc w:val="both"/>
    </w:pPr>
    <w:rPr>
      <w:rFonts w:ascii="Times New Roman" w:eastAsia="宋体" w:hAnsi="Times New Roman" w:cs="Times New Roman"/>
      <w:kern w:val="0"/>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paragraph" w:customStyle="1" w:styleId="afffffffffffffffffffffffffffffffffc">
    <w:name w:val="图五"/>
    <w:basedOn w:val="affffffffffffffffffff6"/>
    <w:qFormat/>
    <w:rsid w:val="002B13CE"/>
    <w:rPr>
      <w:sz w:val="21"/>
    </w:rPr>
  </w:style>
  <w:style w:type="paragraph" w:customStyle="1" w:styleId="afffffffffffffffffffffffffffffffffd">
    <w:name w:val="表格头部"/>
    <w:basedOn w:val="afffffffffffffffff1"/>
    <w:qFormat/>
    <w:rsid w:val="002B13CE"/>
    <w:pPr>
      <w:jc w:val="center"/>
    </w:pPr>
    <w:rPr>
      <w:rFonts w:ascii="黑体" w:eastAsia="黑体"/>
      <w:b/>
      <w:sz w:val="21"/>
    </w:rPr>
  </w:style>
  <w:style w:type="paragraph" w:customStyle="1" w:styleId="3fff8">
    <w:name w:val="列表编号3大写数字"/>
    <w:basedOn w:val="afffffffffffffffe"/>
    <w:qFormat/>
    <w:rsid w:val="002B13CE"/>
    <w:pPr>
      <w:tabs>
        <w:tab w:val="left" w:pos="420"/>
      </w:tabs>
      <w:snapToGrid w:val="0"/>
      <w:ind w:left="420" w:hanging="420"/>
    </w:pPr>
    <w:rPr>
      <w:bCs w:val="0"/>
    </w:rPr>
  </w:style>
  <w:style w:type="paragraph" w:customStyle="1" w:styleId="3050">
    <w:name w:val="样式 列表编号3大写数字 + 段前: 0.5 行"/>
    <w:basedOn w:val="3fff8"/>
    <w:qFormat/>
    <w:rsid w:val="002B13CE"/>
    <w:pPr>
      <w:tabs>
        <w:tab w:val="left" w:pos="360"/>
      </w:tabs>
    </w:pPr>
  </w:style>
  <w:style w:type="character" w:customStyle="1" w:styleId="font101">
    <w:name w:val="font101"/>
    <w:qFormat/>
    <w:rsid w:val="002B13CE"/>
    <w:rPr>
      <w:rFonts w:ascii="宋体" w:eastAsia="宋体" w:hAnsi="宋体" w:hint="eastAsia"/>
      <w:color w:val="auto"/>
      <w:sz w:val="22"/>
      <w:szCs w:val="22"/>
      <w:u w:val="none"/>
    </w:rPr>
  </w:style>
  <w:style w:type="paragraph" w:customStyle="1" w:styleId="font17">
    <w:name w:val="font17"/>
    <w:basedOn w:val="affffb"/>
    <w:qFormat/>
    <w:rsid w:val="002B13CE"/>
    <w:pPr>
      <w:widowControl/>
      <w:spacing w:before="100" w:beforeAutospacing="1" w:after="100" w:afterAutospacing="1" w:line="360" w:lineRule="auto"/>
      <w:ind w:firstLineChars="200" w:firstLine="200"/>
      <w:jc w:val="left"/>
    </w:pPr>
    <w:rPr>
      <w:rFonts w:ascii="Times New Roman" w:hAnsi="Times New Roman"/>
      <w:kern w:val="0"/>
      <w:szCs w:val="21"/>
    </w:rPr>
  </w:style>
  <w:style w:type="paragraph" w:customStyle="1" w:styleId="font18">
    <w:name w:val="font18"/>
    <w:basedOn w:val="affffb"/>
    <w:qFormat/>
    <w:rsid w:val="002B13CE"/>
    <w:pPr>
      <w:widowControl/>
      <w:spacing w:before="100" w:beforeAutospacing="1" w:after="100" w:afterAutospacing="1" w:line="360" w:lineRule="auto"/>
      <w:ind w:firstLineChars="200" w:firstLine="200"/>
      <w:jc w:val="left"/>
    </w:pPr>
    <w:rPr>
      <w:rFonts w:ascii="Times New Roman" w:hAnsi="Times New Roman"/>
      <w:b/>
      <w:bCs/>
      <w:kern w:val="0"/>
      <w:szCs w:val="21"/>
    </w:rPr>
  </w:style>
  <w:style w:type="paragraph" w:customStyle="1" w:styleId="font19">
    <w:name w:val="font19"/>
    <w:basedOn w:val="affffb"/>
    <w:qFormat/>
    <w:rsid w:val="002B13CE"/>
    <w:pPr>
      <w:widowControl/>
      <w:spacing w:before="100" w:beforeAutospacing="1" w:after="100" w:afterAutospacing="1" w:line="360" w:lineRule="auto"/>
      <w:ind w:firstLineChars="200" w:firstLine="200"/>
      <w:jc w:val="left"/>
    </w:pPr>
    <w:rPr>
      <w:rFonts w:ascii="宋体" w:hAnsi="宋体" w:cs="宋体"/>
      <w:b/>
      <w:bCs/>
      <w:kern w:val="0"/>
      <w:szCs w:val="21"/>
    </w:rPr>
  </w:style>
  <w:style w:type="paragraph" w:customStyle="1" w:styleId="font20">
    <w:name w:val="font20"/>
    <w:basedOn w:val="affffb"/>
    <w:qFormat/>
    <w:rsid w:val="002B13CE"/>
    <w:pPr>
      <w:widowControl/>
      <w:spacing w:before="100" w:beforeAutospacing="1" w:after="100" w:afterAutospacing="1" w:line="360" w:lineRule="auto"/>
      <w:ind w:firstLineChars="200" w:firstLine="200"/>
      <w:jc w:val="left"/>
    </w:pPr>
    <w:rPr>
      <w:rFonts w:ascii="宋体" w:hAnsi="宋体" w:cs="宋体"/>
      <w:kern w:val="0"/>
      <w:szCs w:val="21"/>
    </w:rPr>
  </w:style>
  <w:style w:type="paragraph" w:customStyle="1" w:styleId="xl135">
    <w:name w:val="xl135"/>
    <w:basedOn w:val="affffb"/>
    <w:qFormat/>
    <w:rsid w:val="002B13CE"/>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b/>
      <w:bCs/>
      <w:kern w:val="0"/>
      <w:szCs w:val="21"/>
    </w:rPr>
  </w:style>
  <w:style w:type="paragraph" w:customStyle="1" w:styleId="xl136">
    <w:name w:val="xl136"/>
    <w:basedOn w:val="affffb"/>
    <w:qFormat/>
    <w:rsid w:val="002B13C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b/>
      <w:bCs/>
      <w:kern w:val="0"/>
      <w:szCs w:val="21"/>
    </w:rPr>
  </w:style>
  <w:style w:type="paragraph" w:customStyle="1" w:styleId="xl137">
    <w:name w:val="xl137"/>
    <w:basedOn w:val="affffb"/>
    <w:qFormat/>
    <w:rsid w:val="002B13CE"/>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kern w:val="0"/>
      <w:szCs w:val="21"/>
    </w:rPr>
  </w:style>
  <w:style w:type="paragraph" w:customStyle="1" w:styleId="xl138">
    <w:name w:val="xl138"/>
    <w:basedOn w:val="affffb"/>
    <w:qFormat/>
    <w:rsid w:val="002B13CE"/>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Times New Roman" w:hAnsi="Times New Roman"/>
      <w:kern w:val="0"/>
      <w:szCs w:val="21"/>
    </w:rPr>
  </w:style>
  <w:style w:type="paragraph" w:customStyle="1" w:styleId="xl139">
    <w:name w:val="xl139"/>
    <w:basedOn w:val="affffb"/>
    <w:qFormat/>
    <w:rsid w:val="002B13CE"/>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Times New Roman" w:hAnsi="Times New Roman"/>
      <w:kern w:val="0"/>
      <w:szCs w:val="21"/>
    </w:rPr>
  </w:style>
  <w:style w:type="paragraph" w:customStyle="1" w:styleId="xl140">
    <w:name w:val="xl140"/>
    <w:basedOn w:val="affffb"/>
    <w:qFormat/>
    <w:rsid w:val="002B13CE"/>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kern w:val="0"/>
      <w:szCs w:val="21"/>
    </w:rPr>
  </w:style>
  <w:style w:type="paragraph" w:customStyle="1" w:styleId="xl141">
    <w:name w:val="xl141"/>
    <w:basedOn w:val="affffb"/>
    <w:qFormat/>
    <w:rsid w:val="002B13CE"/>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b/>
      <w:bCs/>
      <w:kern w:val="0"/>
      <w:szCs w:val="21"/>
    </w:rPr>
  </w:style>
  <w:style w:type="paragraph" w:customStyle="1" w:styleId="xl142">
    <w:name w:val="xl142"/>
    <w:basedOn w:val="affffb"/>
    <w:qFormat/>
    <w:rsid w:val="002B13CE"/>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kern w:val="0"/>
      <w:szCs w:val="21"/>
    </w:rPr>
  </w:style>
  <w:style w:type="paragraph" w:customStyle="1" w:styleId="xl143">
    <w:name w:val="xl143"/>
    <w:basedOn w:val="affffb"/>
    <w:qFormat/>
    <w:rsid w:val="002B13CE"/>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kern w:val="0"/>
      <w:szCs w:val="21"/>
    </w:rPr>
  </w:style>
  <w:style w:type="paragraph" w:customStyle="1" w:styleId="xl215">
    <w:name w:val="xl215"/>
    <w:basedOn w:val="affffb"/>
    <w:qFormat/>
    <w:rsid w:val="002B13CE"/>
    <w:pPr>
      <w:widowControl/>
      <w:pBdr>
        <w:top w:val="single" w:sz="4" w:space="0" w:color="auto"/>
        <w:left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kern w:val="0"/>
      <w:szCs w:val="21"/>
    </w:rPr>
  </w:style>
  <w:style w:type="paragraph" w:customStyle="1" w:styleId="xl216">
    <w:name w:val="xl216"/>
    <w:basedOn w:val="affffb"/>
    <w:qFormat/>
    <w:rsid w:val="002B13CE"/>
    <w:pPr>
      <w:widowControl/>
      <w:pBdr>
        <w:left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kern w:val="0"/>
      <w:szCs w:val="21"/>
    </w:rPr>
  </w:style>
  <w:style w:type="paragraph" w:customStyle="1" w:styleId="xl217">
    <w:name w:val="xl217"/>
    <w:basedOn w:val="affffb"/>
    <w:qFormat/>
    <w:rsid w:val="002B13CE"/>
    <w:pPr>
      <w:widowControl/>
      <w:pBdr>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kern w:val="0"/>
      <w:szCs w:val="21"/>
    </w:rPr>
  </w:style>
  <w:style w:type="paragraph" w:customStyle="1" w:styleId="xl218">
    <w:name w:val="xl218"/>
    <w:basedOn w:val="affffb"/>
    <w:qFormat/>
    <w:rsid w:val="002B13CE"/>
    <w:pPr>
      <w:widowControl/>
      <w:pBdr>
        <w:top w:val="single" w:sz="4" w:space="0" w:color="auto"/>
        <w:left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b/>
      <w:bCs/>
      <w:kern w:val="0"/>
      <w:szCs w:val="21"/>
    </w:rPr>
  </w:style>
  <w:style w:type="paragraph" w:customStyle="1" w:styleId="xl219">
    <w:name w:val="xl219"/>
    <w:basedOn w:val="affffb"/>
    <w:qFormat/>
    <w:rsid w:val="002B13CE"/>
    <w:pPr>
      <w:widowControl/>
      <w:pBdr>
        <w:left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b/>
      <w:bCs/>
      <w:kern w:val="0"/>
      <w:szCs w:val="21"/>
    </w:rPr>
  </w:style>
  <w:style w:type="paragraph" w:customStyle="1" w:styleId="xl220">
    <w:name w:val="xl220"/>
    <w:basedOn w:val="affffb"/>
    <w:qFormat/>
    <w:rsid w:val="002B13CE"/>
    <w:pPr>
      <w:widowControl/>
      <w:pBdr>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b/>
      <w:bCs/>
      <w:kern w:val="0"/>
      <w:szCs w:val="21"/>
    </w:rPr>
  </w:style>
  <w:style w:type="paragraph" w:customStyle="1" w:styleId="xl222">
    <w:name w:val="xl222"/>
    <w:basedOn w:val="affffb"/>
    <w:qFormat/>
    <w:rsid w:val="002B13CE"/>
    <w:pPr>
      <w:widowControl/>
      <w:pBdr>
        <w:top w:val="single" w:sz="4" w:space="0" w:color="auto"/>
        <w:left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kern w:val="0"/>
      <w:szCs w:val="21"/>
    </w:rPr>
  </w:style>
  <w:style w:type="paragraph" w:customStyle="1" w:styleId="xl223">
    <w:name w:val="xl223"/>
    <w:basedOn w:val="affffb"/>
    <w:qFormat/>
    <w:rsid w:val="002B13CE"/>
    <w:pPr>
      <w:widowControl/>
      <w:pBdr>
        <w:left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kern w:val="0"/>
      <w:szCs w:val="21"/>
    </w:rPr>
  </w:style>
  <w:style w:type="paragraph" w:customStyle="1" w:styleId="xl224">
    <w:name w:val="xl224"/>
    <w:basedOn w:val="affffb"/>
    <w:qFormat/>
    <w:rsid w:val="002B13CE"/>
    <w:pPr>
      <w:widowControl/>
      <w:pBdr>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kern w:val="0"/>
      <w:szCs w:val="21"/>
    </w:rPr>
  </w:style>
  <w:style w:type="paragraph" w:customStyle="1" w:styleId="xl226">
    <w:name w:val="xl226"/>
    <w:basedOn w:val="affffb"/>
    <w:qFormat/>
    <w:rsid w:val="002B13CE"/>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Times New Roman" w:hAnsi="Times New Roman"/>
      <w:kern w:val="0"/>
      <w:szCs w:val="21"/>
    </w:rPr>
  </w:style>
  <w:style w:type="paragraph" w:customStyle="1" w:styleId="xl229">
    <w:name w:val="xl229"/>
    <w:basedOn w:val="affffb"/>
    <w:qFormat/>
    <w:rsid w:val="002B13CE"/>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b/>
      <w:bCs/>
      <w:kern w:val="0"/>
      <w:szCs w:val="21"/>
    </w:rPr>
  </w:style>
  <w:style w:type="character" w:customStyle="1" w:styleId="font181">
    <w:name w:val="font181"/>
    <w:qFormat/>
    <w:rsid w:val="002B13CE"/>
    <w:rPr>
      <w:rFonts w:ascii="Times New Roman" w:hAnsi="Times New Roman" w:cs="Times New Roman" w:hint="default"/>
      <w:b/>
      <w:bCs/>
      <w:color w:val="auto"/>
      <w:sz w:val="21"/>
      <w:szCs w:val="21"/>
      <w:u w:val="none"/>
    </w:rPr>
  </w:style>
  <w:style w:type="character" w:customStyle="1" w:styleId="font191">
    <w:name w:val="font191"/>
    <w:qFormat/>
    <w:rsid w:val="002B13CE"/>
    <w:rPr>
      <w:rFonts w:ascii="宋体" w:eastAsia="宋体" w:hAnsi="宋体" w:hint="eastAsia"/>
      <w:b/>
      <w:bCs/>
      <w:color w:val="auto"/>
      <w:sz w:val="21"/>
      <w:szCs w:val="21"/>
      <w:u w:val="none"/>
    </w:rPr>
  </w:style>
  <w:style w:type="character" w:customStyle="1" w:styleId="font171">
    <w:name w:val="font171"/>
    <w:qFormat/>
    <w:rsid w:val="002B13CE"/>
    <w:rPr>
      <w:rFonts w:ascii="Times New Roman" w:hAnsi="Times New Roman" w:cs="Times New Roman" w:hint="default"/>
      <w:color w:val="auto"/>
      <w:sz w:val="21"/>
      <w:szCs w:val="21"/>
      <w:u w:val="none"/>
    </w:rPr>
  </w:style>
  <w:style w:type="character" w:customStyle="1" w:styleId="font201">
    <w:name w:val="font201"/>
    <w:qFormat/>
    <w:rsid w:val="002B13CE"/>
    <w:rPr>
      <w:rFonts w:ascii="宋体" w:eastAsia="宋体" w:hAnsi="宋体" w:hint="eastAsia"/>
      <w:color w:val="auto"/>
      <w:sz w:val="21"/>
      <w:szCs w:val="21"/>
      <w:u w:val="none"/>
    </w:rPr>
  </w:style>
  <w:style w:type="character" w:customStyle="1" w:styleId="font291">
    <w:name w:val="font291"/>
    <w:qFormat/>
    <w:rsid w:val="002B13CE"/>
    <w:rPr>
      <w:rFonts w:ascii="宋体" w:eastAsia="宋体" w:hAnsi="宋体" w:hint="eastAsia"/>
      <w:b/>
      <w:bCs/>
      <w:color w:val="auto"/>
      <w:sz w:val="24"/>
      <w:szCs w:val="24"/>
      <w:u w:val="none"/>
    </w:rPr>
  </w:style>
  <w:style w:type="character" w:customStyle="1" w:styleId="font91">
    <w:name w:val="font91"/>
    <w:qFormat/>
    <w:rsid w:val="002B13CE"/>
    <w:rPr>
      <w:rFonts w:ascii="宋体" w:eastAsia="宋体" w:hAnsi="宋体" w:hint="eastAsia"/>
      <w:color w:val="auto"/>
      <w:sz w:val="24"/>
      <w:szCs w:val="24"/>
      <w:u w:val="none"/>
    </w:rPr>
  </w:style>
  <w:style w:type="character" w:customStyle="1" w:styleId="font571">
    <w:name w:val="font571"/>
    <w:qFormat/>
    <w:rsid w:val="002B13CE"/>
    <w:rPr>
      <w:rFonts w:ascii="宋体" w:eastAsia="宋体" w:hAnsi="宋体" w:hint="eastAsia"/>
      <w:color w:val="auto"/>
      <w:sz w:val="24"/>
      <w:szCs w:val="24"/>
      <w:u w:val="none"/>
    </w:rPr>
  </w:style>
  <w:style w:type="paragraph" w:customStyle="1" w:styleId="A-">
    <w:name w:val="A平谷健康卡方案-正文"/>
    <w:basedOn w:val="affffb"/>
    <w:link w:val="A-Char"/>
    <w:qFormat/>
    <w:rsid w:val="002B13CE"/>
    <w:pPr>
      <w:widowControl/>
      <w:spacing w:line="360" w:lineRule="auto"/>
      <w:ind w:firstLineChars="200" w:firstLine="480"/>
      <w:jc w:val="left"/>
    </w:pPr>
    <w:rPr>
      <w:sz w:val="24"/>
    </w:rPr>
  </w:style>
  <w:style w:type="character" w:customStyle="1" w:styleId="A-Char">
    <w:name w:val="A平谷健康卡方案-正文 Char"/>
    <w:link w:val="A-"/>
    <w:qFormat/>
    <w:rsid w:val="002B13CE"/>
    <w:rPr>
      <w:rFonts w:ascii="Calibri" w:eastAsia="宋体" w:hAnsi="Calibri" w:cs="Times New Roman"/>
      <w:sz w:val="24"/>
      <w:szCs w:val="24"/>
    </w:rPr>
  </w:style>
  <w:style w:type="paragraph" w:customStyle="1" w:styleId="afffffffffffffffffffffffffffffffffe">
    <w:name w:val="!可研正文"/>
    <w:basedOn w:val="affffb"/>
    <w:qFormat/>
    <w:rsid w:val="002B13CE"/>
    <w:pPr>
      <w:widowControl/>
      <w:spacing w:after="120" w:line="360" w:lineRule="auto"/>
      <w:ind w:firstLineChars="200" w:firstLine="480"/>
      <w:jc w:val="left"/>
    </w:pPr>
    <w:rPr>
      <w:rFonts w:ascii="宋体" w:hAnsi="宋体" w:cs="宋体"/>
      <w:sz w:val="24"/>
      <w:szCs w:val="20"/>
    </w:rPr>
  </w:style>
  <w:style w:type="paragraph" w:customStyle="1" w:styleId="A-0">
    <w:name w:val="A投标正文-缩进"/>
    <w:basedOn w:val="affffb"/>
    <w:link w:val="A-Char0"/>
    <w:qFormat/>
    <w:rsid w:val="002B13CE"/>
    <w:pPr>
      <w:widowControl/>
      <w:spacing w:before="166" w:after="120" w:line="360" w:lineRule="auto"/>
      <w:ind w:firstLineChars="200" w:firstLine="480"/>
      <w:jc w:val="left"/>
    </w:pPr>
    <w:rPr>
      <w:rFonts w:ascii="宋体" w:hAnsi="宋体" w:cs="宋体"/>
      <w:sz w:val="24"/>
    </w:rPr>
  </w:style>
  <w:style w:type="character" w:customStyle="1" w:styleId="A-Char0">
    <w:name w:val="A投标正文-缩进 Char"/>
    <w:link w:val="A-0"/>
    <w:qFormat/>
    <w:rsid w:val="002B13CE"/>
    <w:rPr>
      <w:rFonts w:ascii="宋体" w:eastAsia="宋体" w:hAnsi="宋体" w:cs="宋体"/>
      <w:sz w:val="24"/>
      <w:szCs w:val="24"/>
    </w:rPr>
  </w:style>
  <w:style w:type="character" w:customStyle="1" w:styleId="affffffffffffffffffffffffffffffffff">
    <w:name w:val="~投标文件正文 字符"/>
    <w:link w:val="affffffffffffffffffffffffffffffffff0"/>
    <w:qFormat/>
    <w:locked/>
    <w:rsid w:val="002B13CE"/>
    <w:rPr>
      <w:sz w:val="24"/>
      <w:szCs w:val="24"/>
    </w:rPr>
  </w:style>
  <w:style w:type="paragraph" w:customStyle="1" w:styleId="affffffffffffffffffffffffffffffffff0">
    <w:name w:val="~投标文件正文"/>
    <w:basedOn w:val="affffb"/>
    <w:link w:val="affffffffffffffffffffffffffffffffff"/>
    <w:qFormat/>
    <w:rsid w:val="002B13CE"/>
    <w:pPr>
      <w:widowControl/>
      <w:tabs>
        <w:tab w:val="left" w:pos="0"/>
      </w:tabs>
      <w:spacing w:line="360" w:lineRule="auto"/>
      <w:ind w:firstLineChars="200" w:firstLine="480"/>
      <w:contextualSpacing/>
      <w:jc w:val="left"/>
    </w:pPr>
    <w:rPr>
      <w:rFonts w:asciiTheme="minorHAnsi" w:eastAsiaTheme="minorEastAsia" w:hAnsiTheme="minorHAnsi" w:cstheme="minorBidi"/>
      <w:sz w:val="24"/>
    </w:rPr>
  </w:style>
  <w:style w:type="paragraph" w:customStyle="1" w:styleId="affffffffffffffffffffffffffffffffff1">
    <w:name w:val="~居中五号"/>
    <w:basedOn w:val="affffffffffffffffffffffffffffffffff0"/>
    <w:qFormat/>
    <w:rsid w:val="002B13CE"/>
    <w:pPr>
      <w:spacing w:before="50"/>
      <w:ind w:firstLineChars="0" w:firstLine="0"/>
      <w:jc w:val="center"/>
    </w:pPr>
    <w:rPr>
      <w:rFonts w:ascii="等线" w:eastAsia="等线" w:hAnsi="等线"/>
      <w:b/>
      <w:bCs/>
      <w:sz w:val="21"/>
    </w:rPr>
  </w:style>
  <w:style w:type="paragraph" w:customStyle="1" w:styleId="Z1-">
    <w:name w:val="Z1-功能指引正文缩进"/>
    <w:basedOn w:val="affffb"/>
    <w:link w:val="Z1-0"/>
    <w:qFormat/>
    <w:rsid w:val="002B13CE"/>
    <w:pPr>
      <w:widowControl/>
      <w:spacing w:line="460" w:lineRule="exact"/>
      <w:ind w:firstLineChars="200" w:firstLine="200"/>
      <w:jc w:val="left"/>
    </w:pPr>
    <w:rPr>
      <w:rFonts w:ascii="宋体" w:hAnsi="宋体"/>
      <w:sz w:val="24"/>
    </w:rPr>
  </w:style>
  <w:style w:type="character" w:customStyle="1" w:styleId="Z1-0">
    <w:name w:val="Z1-功能指引正文缩进 字符"/>
    <w:link w:val="Z1-"/>
    <w:qFormat/>
    <w:rsid w:val="002B13CE"/>
    <w:rPr>
      <w:rFonts w:ascii="宋体" w:eastAsia="宋体" w:hAnsi="宋体" w:cs="Times New Roman"/>
      <w:sz w:val="24"/>
      <w:szCs w:val="24"/>
    </w:rPr>
  </w:style>
  <w:style w:type="paragraph" w:customStyle="1" w:styleId="afe">
    <w:name w:val="参考文献格式"/>
    <w:qFormat/>
    <w:rsid w:val="002B13CE"/>
    <w:pPr>
      <w:numPr>
        <w:numId w:val="92"/>
      </w:numPr>
      <w:spacing w:line="360" w:lineRule="auto"/>
      <w:ind w:firstLineChars="200" w:firstLine="200"/>
    </w:pPr>
    <w:rPr>
      <w:rFonts w:ascii="Times New Roman" w:eastAsia="宋体" w:hAnsi="Times New Roman" w:cs="Times New Roman"/>
      <w:szCs w:val="21"/>
    </w:rPr>
  </w:style>
  <w:style w:type="paragraph" w:customStyle="1" w:styleId="Z1B-">
    <w:name w:val="Z1B-加粗"/>
    <w:basedOn w:val="Z1-"/>
    <w:qFormat/>
    <w:rsid w:val="002B13CE"/>
    <w:pPr>
      <w:spacing w:before="156" w:after="156"/>
      <w:ind w:firstLine="482"/>
    </w:pPr>
    <w:rPr>
      <w:rFonts w:cs="宋体"/>
      <w:b/>
      <w:bCs/>
      <w:szCs w:val="20"/>
    </w:rPr>
  </w:style>
  <w:style w:type="paragraph" w:customStyle="1" w:styleId="affffffffffffffffffffffffffffffffff2">
    <w:name w:val="~~正文"/>
    <w:basedOn w:val="affffb"/>
    <w:link w:val="Charfffffffa"/>
    <w:qFormat/>
    <w:rsid w:val="002B13CE"/>
    <w:pPr>
      <w:widowControl/>
      <w:spacing w:line="360" w:lineRule="auto"/>
      <w:ind w:firstLineChars="200" w:firstLine="480"/>
      <w:jc w:val="left"/>
    </w:pPr>
    <w:rPr>
      <w:sz w:val="24"/>
    </w:rPr>
  </w:style>
  <w:style w:type="character" w:customStyle="1" w:styleId="Charfffffffa">
    <w:name w:val="~~正文 Char"/>
    <w:link w:val="affffffffffffffffffffffffffffffffff2"/>
    <w:qFormat/>
    <w:rsid w:val="002B13CE"/>
    <w:rPr>
      <w:rFonts w:ascii="Calibri" w:eastAsia="宋体" w:hAnsi="Calibri" w:cs="Times New Roman"/>
      <w:sz w:val="24"/>
      <w:szCs w:val="24"/>
    </w:rPr>
  </w:style>
  <w:style w:type="paragraph" w:customStyle="1" w:styleId="affffffffffffffffffffffffffffffffff3">
    <w:name w:val="图例居中"/>
    <w:basedOn w:val="affffb"/>
    <w:next w:val="affffb"/>
    <w:qFormat/>
    <w:rsid w:val="002B13CE"/>
    <w:pPr>
      <w:widowControl/>
      <w:spacing w:line="360" w:lineRule="auto"/>
      <w:ind w:firstLineChars="200" w:firstLine="200"/>
      <w:jc w:val="center"/>
    </w:pPr>
    <w:rPr>
      <w:b/>
      <w:sz w:val="24"/>
      <w:szCs w:val="21"/>
    </w:rPr>
  </w:style>
  <w:style w:type="paragraph" w:customStyle="1" w:styleId="aff8">
    <w:name w:val="小标箭头"/>
    <w:basedOn w:val="afffff6"/>
    <w:link w:val="Charfffffffb"/>
    <w:qFormat/>
    <w:rsid w:val="002B13CE"/>
    <w:pPr>
      <w:widowControl/>
      <w:numPr>
        <w:numId w:val="93"/>
      </w:numPr>
      <w:adjustRightInd w:val="0"/>
      <w:snapToGrid w:val="0"/>
      <w:spacing w:before="160" w:after="160" w:line="360" w:lineRule="auto"/>
      <w:ind w:firstLine="0"/>
      <w:jc w:val="left"/>
    </w:pPr>
    <w:rPr>
      <w:rFonts w:ascii="Times New Roman" w:hAnsi="Times New Roman"/>
      <w:sz w:val="24"/>
      <w:szCs w:val="24"/>
    </w:rPr>
  </w:style>
  <w:style w:type="character" w:customStyle="1" w:styleId="Charfffffffb">
    <w:name w:val="小标箭头 Char"/>
    <w:link w:val="aff8"/>
    <w:qFormat/>
    <w:rsid w:val="002B13CE"/>
    <w:rPr>
      <w:rFonts w:ascii="Times New Roman" w:eastAsia="宋体" w:hAnsi="Times New Roman" w:cs="Times New Roman"/>
      <w:sz w:val="24"/>
      <w:szCs w:val="24"/>
    </w:rPr>
  </w:style>
  <w:style w:type="character" w:customStyle="1" w:styleId="htmltxt1">
    <w:name w:val="html_txt1"/>
    <w:qFormat/>
    <w:rsid w:val="002B13CE"/>
    <w:rPr>
      <w:rFonts w:ascii="宋体" w:eastAsia="宋体" w:hAnsi="宋体" w:hint="eastAsia"/>
      <w:color w:val="000000"/>
      <w:kern w:val="2"/>
      <w:sz w:val="24"/>
      <w:szCs w:val="24"/>
      <w:lang w:val="en-US" w:eastAsia="zh-CN" w:bidi="ar-SA"/>
    </w:rPr>
  </w:style>
  <w:style w:type="paragraph" w:customStyle="1" w:styleId="6b">
    <w:name w:val="列出段落6"/>
    <w:basedOn w:val="affffb"/>
    <w:qFormat/>
    <w:rsid w:val="002B13CE"/>
    <w:pPr>
      <w:widowControl/>
      <w:spacing w:line="240" w:lineRule="atLeast"/>
      <w:ind w:firstLineChars="200" w:firstLine="420"/>
      <w:jc w:val="left"/>
    </w:pPr>
    <w:rPr>
      <w:rFonts w:ascii="Times New Roman" w:hAnsi="Times New Roman"/>
      <w:szCs w:val="20"/>
    </w:rPr>
  </w:style>
  <w:style w:type="paragraph" w:customStyle="1" w:styleId="2fffff8">
    <w:name w:val="海淀正文2"/>
    <w:basedOn w:val="affffb"/>
    <w:link w:val="2Charf5"/>
    <w:qFormat/>
    <w:rsid w:val="002B13CE"/>
    <w:pPr>
      <w:widowControl/>
      <w:spacing w:line="480" w:lineRule="atLeast"/>
      <w:ind w:leftChars="200" w:left="420" w:rightChars="100" w:right="210" w:firstLineChars="200" w:firstLine="630"/>
      <w:jc w:val="left"/>
    </w:pPr>
    <w:rPr>
      <w:rFonts w:ascii="Times New Roman" w:eastAsia="仿宋_GB2312" w:hAnsi="Times New Roman"/>
      <w:sz w:val="28"/>
      <w:szCs w:val="28"/>
    </w:rPr>
  </w:style>
  <w:style w:type="character" w:customStyle="1" w:styleId="2Charf5">
    <w:name w:val="海淀正文2 Char"/>
    <w:link w:val="2fffff8"/>
    <w:qFormat/>
    <w:rsid w:val="002B13CE"/>
    <w:rPr>
      <w:rFonts w:ascii="Times New Roman" w:eastAsia="仿宋_GB2312" w:hAnsi="Times New Roman" w:cs="Times New Roman"/>
      <w:sz w:val="28"/>
      <w:szCs w:val="28"/>
    </w:rPr>
  </w:style>
  <w:style w:type="character" w:customStyle="1" w:styleId="085Char">
    <w:name w:val="首行缩进:  0.85 厘米 Char"/>
    <w:link w:val="0850"/>
    <w:qFormat/>
    <w:locked/>
    <w:rsid w:val="002B13CE"/>
    <w:rPr>
      <w:rFonts w:cs="宋体"/>
      <w:sz w:val="24"/>
      <w:lang w:eastAsia="en-US" w:bidi="en-US"/>
    </w:rPr>
  </w:style>
  <w:style w:type="paragraph" w:customStyle="1" w:styleId="0850">
    <w:name w:val="首行缩进:  0.85 厘米"/>
    <w:basedOn w:val="affffb"/>
    <w:link w:val="085Char"/>
    <w:qFormat/>
    <w:rsid w:val="002B13CE"/>
    <w:pPr>
      <w:widowControl/>
      <w:spacing w:line="400" w:lineRule="exact"/>
      <w:ind w:firstLineChars="200" w:firstLine="482"/>
      <w:jc w:val="left"/>
    </w:pPr>
    <w:rPr>
      <w:rFonts w:asciiTheme="minorHAnsi" w:eastAsiaTheme="minorEastAsia" w:hAnsiTheme="minorHAnsi" w:cs="宋体"/>
      <w:sz w:val="24"/>
      <w:szCs w:val="22"/>
      <w:lang w:eastAsia="en-US" w:bidi="en-US"/>
    </w:rPr>
  </w:style>
  <w:style w:type="paragraph" w:customStyle="1" w:styleId="-f4">
    <w:name w:val="正文-段落"/>
    <w:qFormat/>
    <w:rsid w:val="002B13CE"/>
    <w:pPr>
      <w:spacing w:line="360" w:lineRule="auto"/>
      <w:ind w:firstLineChars="200" w:firstLine="200"/>
    </w:pPr>
    <w:rPr>
      <w:rFonts w:ascii="Times New Roman" w:eastAsia="宋体" w:hAnsi="Times New Roman" w:cs="宋体"/>
      <w:kern w:val="0"/>
      <w:sz w:val="24"/>
      <w:szCs w:val="24"/>
    </w:rPr>
  </w:style>
  <w:style w:type="paragraph" w:customStyle="1" w:styleId="Arial10215">
    <w:name w:val="样式 Arial 小四 首行缩进:  1.02 厘米 行距: 1.5 倍行距"/>
    <w:basedOn w:val="affffb"/>
    <w:uiPriority w:val="99"/>
    <w:qFormat/>
    <w:rsid w:val="002B13CE"/>
    <w:pPr>
      <w:widowControl/>
      <w:spacing w:line="360" w:lineRule="auto"/>
      <w:ind w:firstLineChars="200" w:firstLine="576"/>
      <w:jc w:val="left"/>
    </w:pPr>
    <w:rPr>
      <w:rFonts w:ascii="Arial" w:hAnsi="Arial" w:cs="宋体"/>
      <w:kern w:val="0"/>
      <w:sz w:val="24"/>
      <w:szCs w:val="20"/>
    </w:rPr>
  </w:style>
  <w:style w:type="paragraph" w:customStyle="1" w:styleId="affffffffffffffffffffffffffffffffff4">
    <w:name w:val="正文中文"/>
    <w:basedOn w:val="affffb"/>
    <w:link w:val="Charfffffffc"/>
    <w:qFormat/>
    <w:rsid w:val="002B13CE"/>
    <w:pPr>
      <w:widowControl/>
      <w:spacing w:after="156" w:line="360" w:lineRule="auto"/>
      <w:ind w:firstLineChars="200" w:firstLine="480"/>
      <w:jc w:val="left"/>
    </w:pPr>
    <w:rPr>
      <w:rFonts w:ascii="宋体" w:hAnsi="宋体"/>
      <w:sz w:val="24"/>
    </w:rPr>
  </w:style>
  <w:style w:type="character" w:customStyle="1" w:styleId="Charfffffffc">
    <w:name w:val="正文中文 Char"/>
    <w:link w:val="affffffffffffffffffffffffffffffffff4"/>
    <w:qFormat/>
    <w:rsid w:val="002B13CE"/>
    <w:rPr>
      <w:rFonts w:ascii="宋体" w:eastAsia="宋体" w:hAnsi="宋体" w:cs="Times New Roman"/>
      <w:sz w:val="24"/>
      <w:szCs w:val="24"/>
    </w:rPr>
  </w:style>
  <w:style w:type="paragraph" w:customStyle="1" w:styleId="affffffffffffffffffffffffffffffffff5">
    <w:name w:val="版本状态文字"/>
    <w:basedOn w:val="affffb"/>
    <w:uiPriority w:val="99"/>
    <w:qFormat/>
    <w:rsid w:val="002B13CE"/>
    <w:pPr>
      <w:widowControl/>
      <w:spacing w:line="360" w:lineRule="auto"/>
      <w:ind w:firstLineChars="200" w:firstLine="200"/>
      <w:jc w:val="left"/>
    </w:pPr>
    <w:rPr>
      <w:rFonts w:ascii="Arial" w:hAnsi="Arial" w:cs="Arial"/>
      <w:kern w:val="0"/>
      <w:sz w:val="18"/>
      <w:szCs w:val="18"/>
    </w:rPr>
  </w:style>
  <w:style w:type="paragraph" w:customStyle="1" w:styleId="affffffffffffffffffffffffffffffffff6">
    <w:name w:val="版本状态标题"/>
    <w:basedOn w:val="affffb"/>
    <w:uiPriority w:val="99"/>
    <w:qFormat/>
    <w:rsid w:val="002B13CE"/>
    <w:pPr>
      <w:widowControl/>
      <w:spacing w:line="480" w:lineRule="auto"/>
      <w:ind w:firstLineChars="200" w:firstLine="200"/>
      <w:jc w:val="center"/>
    </w:pPr>
    <w:rPr>
      <w:rFonts w:ascii="Symbol" w:eastAsia="Arial" w:hAnsi="Symbol" w:cs="宋体"/>
      <w:b/>
      <w:bCs/>
      <w:sz w:val="30"/>
      <w:szCs w:val="20"/>
    </w:rPr>
  </w:style>
  <w:style w:type="paragraph" w:customStyle="1" w:styleId="affffffffffffffffffffffffffffffffff7">
    <w:name w:val="版本状态表格"/>
    <w:basedOn w:val="affffb"/>
    <w:uiPriority w:val="99"/>
    <w:qFormat/>
    <w:rsid w:val="002B13CE"/>
    <w:pPr>
      <w:widowControl/>
      <w:spacing w:before="100" w:after="100" w:line="360" w:lineRule="auto"/>
      <w:ind w:firstLineChars="200" w:firstLine="200"/>
      <w:jc w:val="center"/>
    </w:pPr>
    <w:rPr>
      <w:rFonts w:ascii="宋体" w:eastAsia="Arial" w:hAnsi="宋体" w:cs="宋体"/>
      <w:kern w:val="0"/>
      <w:sz w:val="20"/>
      <w:szCs w:val="20"/>
    </w:rPr>
  </w:style>
  <w:style w:type="paragraph" w:customStyle="1" w:styleId="affffffffffffffffffffffffffffffffff8">
    <w:name w:val="表格标题栏"/>
    <w:uiPriority w:val="99"/>
    <w:qFormat/>
    <w:rsid w:val="002B13CE"/>
    <w:pPr>
      <w:framePr w:wrap="around" w:vAnchor="text" w:hAnchor="text" w:y="1"/>
      <w:shd w:val="clear" w:color="F2F2F2" w:fill="F2F2F2"/>
      <w:spacing w:line="360" w:lineRule="auto"/>
      <w:ind w:firstLineChars="200" w:firstLine="200"/>
      <w:jc w:val="center"/>
    </w:pPr>
    <w:rPr>
      <w:rFonts w:ascii="微软雅黑" w:eastAsia="微软雅黑" w:hAnsi="微软雅黑" w:cs="宋体"/>
      <w:b/>
      <w:bCs/>
      <w:szCs w:val="20"/>
    </w:rPr>
  </w:style>
  <w:style w:type="paragraph" w:customStyle="1" w:styleId="-0">
    <w:name w:val="正文-列出段落"/>
    <w:basedOn w:val="affffb"/>
    <w:next w:val="affffb"/>
    <w:uiPriority w:val="99"/>
    <w:qFormat/>
    <w:rsid w:val="002B13CE"/>
    <w:pPr>
      <w:widowControl/>
      <w:numPr>
        <w:numId w:val="94"/>
      </w:numPr>
      <w:spacing w:line="360" w:lineRule="auto"/>
      <w:ind w:firstLineChars="200" w:firstLine="0"/>
      <w:jc w:val="left"/>
    </w:pPr>
    <w:rPr>
      <w:rFonts w:ascii="微软雅黑" w:eastAsia="微软雅黑" w:hAnsi="微软雅黑"/>
      <w:b/>
      <w:szCs w:val="22"/>
    </w:rPr>
  </w:style>
  <w:style w:type="paragraph" w:customStyle="1" w:styleId="-21">
    <w:name w:val="正文-加粗首行缩进2字符"/>
    <w:link w:val="-2Char"/>
    <w:qFormat/>
    <w:rsid w:val="002B13CE"/>
    <w:pPr>
      <w:spacing w:beforeLines="100" w:line="360" w:lineRule="auto"/>
      <w:ind w:firstLineChars="200" w:firstLine="200"/>
    </w:pPr>
    <w:rPr>
      <w:rFonts w:ascii="微软雅黑" w:eastAsia="微软雅黑" w:hAnsi="微软雅黑" w:cs="Times New Roman"/>
      <w:b/>
      <w:sz w:val="24"/>
    </w:rPr>
  </w:style>
  <w:style w:type="character" w:customStyle="1" w:styleId="-2Char">
    <w:name w:val="正文-加粗首行缩进2字符 Char"/>
    <w:link w:val="-21"/>
    <w:qFormat/>
    <w:rsid w:val="002B13CE"/>
    <w:rPr>
      <w:rFonts w:ascii="微软雅黑" w:eastAsia="微软雅黑" w:hAnsi="微软雅黑" w:cs="Times New Roman"/>
      <w:b/>
      <w:sz w:val="24"/>
    </w:rPr>
  </w:style>
  <w:style w:type="paragraph" w:customStyle="1" w:styleId="-f5">
    <w:name w:val="表格正文-左对齐"/>
    <w:uiPriority w:val="99"/>
    <w:qFormat/>
    <w:rsid w:val="002B13CE"/>
    <w:pPr>
      <w:spacing w:line="320" w:lineRule="exact"/>
      <w:ind w:left="50" w:firstLineChars="200" w:firstLine="200"/>
    </w:pPr>
    <w:rPr>
      <w:rFonts w:ascii="微软雅黑" w:eastAsia="微软雅黑" w:hAnsi="微软雅黑" w:cs="宋体"/>
      <w:szCs w:val="20"/>
    </w:rPr>
  </w:style>
  <w:style w:type="paragraph" w:customStyle="1" w:styleId="-f6">
    <w:name w:val="表格正文-中间对齐"/>
    <w:uiPriority w:val="99"/>
    <w:qFormat/>
    <w:rsid w:val="002B13CE"/>
    <w:pPr>
      <w:shd w:val="clear" w:color="auto" w:fill="FFFFFF"/>
      <w:spacing w:line="320" w:lineRule="exact"/>
      <w:ind w:firstLineChars="200" w:firstLine="200"/>
      <w:jc w:val="center"/>
    </w:pPr>
    <w:rPr>
      <w:rFonts w:ascii="微软雅黑" w:eastAsia="微软雅黑" w:hAnsi="微软雅黑" w:cs="宋体"/>
      <w:szCs w:val="20"/>
    </w:rPr>
  </w:style>
  <w:style w:type="paragraph" w:customStyle="1" w:styleId="-f7">
    <w:name w:val="封面-标题"/>
    <w:next w:val="affffb"/>
    <w:uiPriority w:val="99"/>
    <w:qFormat/>
    <w:rsid w:val="002B13CE"/>
    <w:pPr>
      <w:spacing w:before="1600" w:after="200" w:line="360" w:lineRule="auto"/>
      <w:ind w:firstLineChars="200" w:firstLine="200"/>
      <w:jc w:val="center"/>
    </w:pPr>
    <w:rPr>
      <w:rFonts w:ascii="微软雅黑" w:eastAsia="微软雅黑" w:hAnsi="微软雅黑" w:cs="Times New Roman"/>
      <w:b/>
      <w:sz w:val="48"/>
    </w:rPr>
  </w:style>
  <w:style w:type="paragraph" w:customStyle="1" w:styleId="-6">
    <w:name w:val="正文-带项目符号的"/>
    <w:basedOn w:val="affffb"/>
    <w:next w:val="affffb"/>
    <w:uiPriority w:val="99"/>
    <w:qFormat/>
    <w:rsid w:val="002B13CE"/>
    <w:pPr>
      <w:widowControl/>
      <w:numPr>
        <w:numId w:val="95"/>
      </w:numPr>
      <w:spacing w:line="360" w:lineRule="auto"/>
      <w:ind w:left="902" w:firstLineChars="200" w:firstLine="0"/>
      <w:jc w:val="left"/>
    </w:pPr>
    <w:rPr>
      <w:rFonts w:ascii="微软雅黑" w:eastAsia="微软雅黑" w:hAnsi="微软雅黑"/>
      <w:szCs w:val="22"/>
    </w:rPr>
  </w:style>
  <w:style w:type="paragraph" w:customStyle="1" w:styleId="-f8">
    <w:name w:val="封面-文档信息"/>
    <w:basedOn w:val="affffb"/>
    <w:uiPriority w:val="99"/>
    <w:qFormat/>
    <w:rsid w:val="002B13CE"/>
    <w:pPr>
      <w:widowControl/>
      <w:spacing w:line="300" w:lineRule="exact"/>
      <w:ind w:right="-1" w:firstLineChars="200" w:firstLine="200"/>
      <w:jc w:val="left"/>
    </w:pPr>
    <w:rPr>
      <w:rFonts w:ascii="微软雅黑" w:eastAsia="微软雅黑" w:hAnsi="微软雅黑"/>
      <w:szCs w:val="44"/>
    </w:rPr>
  </w:style>
  <w:style w:type="paragraph" w:customStyle="1" w:styleId="-f9">
    <w:name w:val="封面-文档名称"/>
    <w:basedOn w:val="-f7"/>
    <w:uiPriority w:val="99"/>
    <w:qFormat/>
    <w:rsid w:val="002B13CE"/>
  </w:style>
  <w:style w:type="paragraph" w:customStyle="1" w:styleId="--1">
    <w:name w:val="封面--公司名称"/>
    <w:basedOn w:val="affffb"/>
    <w:uiPriority w:val="99"/>
    <w:qFormat/>
    <w:rsid w:val="002B13CE"/>
    <w:pPr>
      <w:widowControl/>
      <w:spacing w:before="4600" w:after="1000" w:line="360" w:lineRule="auto"/>
      <w:ind w:firstLineChars="200" w:firstLine="958"/>
      <w:jc w:val="left"/>
    </w:pPr>
    <w:rPr>
      <w:rFonts w:ascii="微软雅黑" w:eastAsia="微软雅黑" w:hAnsi="微软雅黑"/>
      <w:b/>
      <w:sz w:val="48"/>
      <w:szCs w:val="22"/>
    </w:rPr>
  </w:style>
  <w:style w:type="paragraph" w:customStyle="1" w:styleId="affffffffffffffffffffffffffffffffff9">
    <w:name w:val="目录  标题"/>
    <w:basedOn w:val="1f6"/>
    <w:uiPriority w:val="99"/>
    <w:qFormat/>
    <w:rsid w:val="002B13CE"/>
    <w:pPr>
      <w:widowControl/>
      <w:tabs>
        <w:tab w:val="clear" w:pos="1050"/>
        <w:tab w:val="clear" w:pos="8937"/>
        <w:tab w:val="left" w:pos="840"/>
        <w:tab w:val="left" w:pos="1701"/>
        <w:tab w:val="right" w:leader="dot" w:pos="8296"/>
      </w:tabs>
      <w:spacing w:before="163" w:after="163" w:line="600" w:lineRule="exact"/>
      <w:ind w:firstLineChars="151" w:firstLine="402"/>
      <w:jc w:val="left"/>
    </w:pPr>
    <w:rPr>
      <w:rFonts w:ascii="Times New Roman" w:eastAsia="微软雅黑" w:hAnsi="Times New Roman"/>
      <w:b w:val="0"/>
      <w:sz w:val="28"/>
      <w:szCs w:val="20"/>
    </w:rPr>
  </w:style>
  <w:style w:type="paragraph" w:customStyle="1" w:styleId="-4">
    <w:name w:val="正文-段落中序号"/>
    <w:basedOn w:val="affffb"/>
    <w:next w:val="affffb"/>
    <w:uiPriority w:val="99"/>
    <w:qFormat/>
    <w:rsid w:val="002B13CE"/>
    <w:pPr>
      <w:widowControl/>
      <w:numPr>
        <w:numId w:val="96"/>
      </w:numPr>
      <w:spacing w:line="360" w:lineRule="auto"/>
      <w:ind w:firstLineChars="200" w:firstLine="0"/>
      <w:jc w:val="left"/>
    </w:pPr>
    <w:rPr>
      <w:rFonts w:ascii="微软雅黑" w:eastAsia="微软雅黑" w:hAnsi="微软雅黑"/>
      <w:szCs w:val="22"/>
    </w:rPr>
  </w:style>
  <w:style w:type="paragraph" w:customStyle="1" w:styleId="-fa">
    <w:name w:val="题注-表格"/>
    <w:basedOn w:val="affffb"/>
    <w:next w:val="affffb"/>
    <w:uiPriority w:val="99"/>
    <w:qFormat/>
    <w:rsid w:val="002B13CE"/>
    <w:pPr>
      <w:widowControl/>
      <w:spacing w:line="360" w:lineRule="auto"/>
      <w:ind w:firstLineChars="200" w:firstLine="200"/>
      <w:jc w:val="center"/>
    </w:pPr>
    <w:rPr>
      <w:rFonts w:ascii="微软雅黑" w:eastAsia="微软雅黑" w:hAnsi="微软雅黑"/>
      <w:szCs w:val="20"/>
    </w:rPr>
  </w:style>
  <w:style w:type="paragraph" w:customStyle="1" w:styleId="-fb">
    <w:name w:val="题注-图标"/>
    <w:basedOn w:val="affffb"/>
    <w:uiPriority w:val="99"/>
    <w:qFormat/>
    <w:rsid w:val="002B13CE"/>
    <w:pPr>
      <w:widowControl/>
      <w:spacing w:line="360" w:lineRule="auto"/>
      <w:ind w:firstLineChars="200" w:firstLine="200"/>
      <w:jc w:val="center"/>
    </w:pPr>
    <w:rPr>
      <w:rFonts w:ascii="Calibri Light" w:eastAsia="微软雅黑" w:hAnsi="Calibri Light"/>
      <w:szCs w:val="20"/>
    </w:rPr>
  </w:style>
  <w:style w:type="character" w:customStyle="1" w:styleId="Char1ff">
    <w:name w:val="宏文本 Char1"/>
    <w:qFormat/>
    <w:rsid w:val="002B13CE"/>
    <w:rPr>
      <w:rFonts w:ascii="Courier New" w:hAnsi="Courier New" w:cs="Courier New"/>
      <w:kern w:val="2"/>
      <w:sz w:val="24"/>
      <w:szCs w:val="24"/>
    </w:rPr>
  </w:style>
  <w:style w:type="paragraph" w:customStyle="1" w:styleId="affffffffffffffffffffffffffffffffffa">
    <w:name w:val="列项——（一级）"/>
    <w:uiPriority w:val="99"/>
    <w:qFormat/>
    <w:rsid w:val="002B13CE"/>
    <w:pPr>
      <w:widowControl w:val="0"/>
      <w:spacing w:line="360" w:lineRule="auto"/>
      <w:ind w:left="1118" w:firstLineChars="200" w:hanging="408"/>
      <w:jc w:val="both"/>
    </w:pPr>
    <w:rPr>
      <w:rFonts w:ascii="宋体" w:eastAsia="宋体" w:hAnsi="Times New Roman" w:cs="Times New Roman"/>
      <w:kern w:val="0"/>
      <w:szCs w:val="20"/>
    </w:rPr>
  </w:style>
  <w:style w:type="paragraph" w:customStyle="1" w:styleId="aff">
    <w:name w:val="列项●（二级）"/>
    <w:uiPriority w:val="99"/>
    <w:qFormat/>
    <w:rsid w:val="002B13CE"/>
    <w:pPr>
      <w:numPr>
        <w:ilvl w:val="1"/>
        <w:numId w:val="97"/>
      </w:numPr>
      <w:tabs>
        <w:tab w:val="left" w:pos="840"/>
      </w:tabs>
      <w:spacing w:line="360" w:lineRule="auto"/>
      <w:ind w:firstLineChars="200" w:firstLine="200"/>
      <w:jc w:val="both"/>
    </w:pPr>
    <w:rPr>
      <w:rFonts w:ascii="宋体" w:eastAsia="宋体" w:hAnsi="Times New Roman" w:cs="Times New Roman"/>
      <w:kern w:val="0"/>
      <w:szCs w:val="20"/>
    </w:rPr>
  </w:style>
  <w:style w:type="paragraph" w:customStyle="1" w:styleId="aff0">
    <w:name w:val="列项◆（三级）"/>
    <w:basedOn w:val="affffb"/>
    <w:uiPriority w:val="99"/>
    <w:qFormat/>
    <w:rsid w:val="002B13CE"/>
    <w:pPr>
      <w:widowControl/>
      <w:numPr>
        <w:ilvl w:val="2"/>
        <w:numId w:val="97"/>
      </w:numPr>
      <w:spacing w:line="360" w:lineRule="auto"/>
      <w:ind w:firstLineChars="200" w:firstLine="0"/>
      <w:jc w:val="left"/>
    </w:pPr>
    <w:rPr>
      <w:rFonts w:ascii="宋体" w:hAnsi="Times New Roman"/>
      <w:szCs w:val="21"/>
    </w:rPr>
  </w:style>
  <w:style w:type="paragraph" w:customStyle="1" w:styleId="affffa">
    <w:name w:val="编号一"/>
    <w:basedOn w:val="affffff0"/>
    <w:uiPriority w:val="99"/>
    <w:qFormat/>
    <w:rsid w:val="002B13CE"/>
    <w:pPr>
      <w:widowControl/>
      <w:numPr>
        <w:numId w:val="98"/>
      </w:numPr>
      <w:ind w:left="0" w:firstLineChars="200" w:firstLine="200"/>
      <w:jc w:val="left"/>
    </w:pPr>
    <w:rPr>
      <w:rFonts w:ascii="宋体" w:hAnsi="宋体" w:cs="宋体"/>
      <w:sz w:val="21"/>
      <w:szCs w:val="21"/>
    </w:rPr>
  </w:style>
  <w:style w:type="paragraph" w:customStyle="1" w:styleId="10215">
    <w:name w:val="样式 首行缩进:  1.02 厘米 行距: 1.5 倍行距"/>
    <w:basedOn w:val="affffb"/>
    <w:uiPriority w:val="99"/>
    <w:qFormat/>
    <w:rsid w:val="002B13CE"/>
    <w:pPr>
      <w:widowControl/>
      <w:adjustRightInd w:val="0"/>
      <w:spacing w:line="360" w:lineRule="auto"/>
      <w:ind w:firstLineChars="200" w:firstLine="576"/>
      <w:jc w:val="left"/>
      <w:textAlignment w:val="bottom"/>
    </w:pPr>
    <w:rPr>
      <w:rFonts w:ascii="Times New Roman" w:eastAsia="仿宋_GB2312" w:hAnsi="Times New Roman" w:cs="宋体"/>
      <w:kern w:val="0"/>
      <w:sz w:val="24"/>
      <w:szCs w:val="20"/>
    </w:rPr>
  </w:style>
  <w:style w:type="paragraph" w:customStyle="1" w:styleId="ALTZ41Char1">
    <w:name w:val="样式 特点ALT+Z标题4正文缩进1正文缩进 Char段1正文不缩进水上软件四号正文缩进陈木华缩进正文编号..."/>
    <w:basedOn w:val="affffb"/>
    <w:uiPriority w:val="99"/>
    <w:qFormat/>
    <w:rsid w:val="002B13CE"/>
    <w:pPr>
      <w:widowControl/>
      <w:adjustRightInd w:val="0"/>
      <w:snapToGrid w:val="0"/>
      <w:spacing w:line="360" w:lineRule="auto"/>
      <w:ind w:firstLineChars="200" w:firstLine="480"/>
      <w:jc w:val="left"/>
    </w:pPr>
    <w:rPr>
      <w:rFonts w:ascii="宋体" w:hAnsi="Times New Roman" w:cs="宋体"/>
      <w:sz w:val="24"/>
      <w:szCs w:val="20"/>
    </w:rPr>
  </w:style>
  <w:style w:type="paragraph" w:customStyle="1" w:styleId="affffffffffffffffffffffffffffffffffb">
    <w:name w:val="其他标准称谓"/>
    <w:qFormat/>
    <w:rsid w:val="002B13CE"/>
    <w:pPr>
      <w:spacing w:line="0" w:lineRule="atLeast"/>
      <w:ind w:firstLineChars="200" w:firstLine="200"/>
      <w:jc w:val="distribute"/>
    </w:pPr>
    <w:rPr>
      <w:rFonts w:ascii="黑体" w:eastAsia="黑体" w:hAnsi="宋体" w:cs="Times New Roman"/>
      <w:kern w:val="0"/>
      <w:sz w:val="52"/>
      <w:szCs w:val="20"/>
    </w:rPr>
  </w:style>
  <w:style w:type="paragraph" w:customStyle="1" w:styleId="0992">
    <w:name w:val="样式 文档正文 + 左侧:  0.99 厘米 首行缩进:  2 字符"/>
    <w:basedOn w:val="affffb"/>
    <w:uiPriority w:val="99"/>
    <w:qFormat/>
    <w:rsid w:val="002B13CE"/>
    <w:pPr>
      <w:widowControl/>
      <w:adjustRightInd w:val="0"/>
      <w:spacing w:line="312" w:lineRule="auto"/>
      <w:ind w:firstLineChars="200" w:firstLine="200"/>
      <w:jc w:val="left"/>
      <w:textAlignment w:val="bottom"/>
    </w:pPr>
    <w:rPr>
      <w:rFonts w:ascii="Times New Roman" w:eastAsia="仿宋_GB2312" w:hAnsi="Times New Roman" w:cs="宋体"/>
      <w:kern w:val="0"/>
      <w:sz w:val="24"/>
      <w:szCs w:val="20"/>
    </w:rPr>
  </w:style>
  <w:style w:type="paragraph" w:customStyle="1" w:styleId="1h1AttributeHeading1h11AttributeHeading11h12Attr">
    <w:name w:val="样式 标题 1h1Attribute Heading 1h11Attribute Heading 11h12Attr..."/>
    <w:basedOn w:val="1f3"/>
    <w:uiPriority w:val="99"/>
    <w:qFormat/>
    <w:rsid w:val="002B13CE"/>
    <w:pPr>
      <w:widowControl/>
      <w:tabs>
        <w:tab w:val="left" w:pos="456"/>
      </w:tabs>
      <w:autoSpaceDE/>
      <w:autoSpaceDN/>
      <w:spacing w:after="240" w:line="240" w:lineRule="auto"/>
      <w:ind w:left="454" w:hanging="431"/>
      <w:jc w:val="left"/>
      <w:textAlignment w:val="bottom"/>
    </w:pPr>
    <w:rPr>
      <w:rFonts w:ascii="等线 Light" w:eastAsia="仿宋_GB2312" w:hAnsi="等线 Light" w:cs="宋体"/>
      <w:bCs/>
      <w:sz w:val="44"/>
    </w:rPr>
  </w:style>
  <w:style w:type="paragraph" w:customStyle="1" w:styleId="affffffffffffffffffffffffffffffffffc">
    <w:name w:val="正文首行缩进."/>
    <w:basedOn w:val="affffb"/>
    <w:uiPriority w:val="99"/>
    <w:qFormat/>
    <w:rsid w:val="002B13CE"/>
    <w:pPr>
      <w:widowControl/>
      <w:spacing w:after="50" w:line="300" w:lineRule="auto"/>
      <w:ind w:firstLineChars="200" w:firstLine="200"/>
      <w:jc w:val="left"/>
    </w:pPr>
    <w:rPr>
      <w:rFonts w:ascii="Arial" w:hAnsi="Arial"/>
      <w:kern w:val="0"/>
      <w:szCs w:val="21"/>
    </w:rPr>
  </w:style>
  <w:style w:type="paragraph" w:customStyle="1" w:styleId="affffffffffffffffffffffffffffffffffd">
    <w:name w:val="正文缩进仿宋"/>
    <w:basedOn w:val="affffb"/>
    <w:link w:val="Charfffffffd"/>
    <w:qFormat/>
    <w:rsid w:val="002B13CE"/>
    <w:pPr>
      <w:widowControl/>
      <w:spacing w:line="360" w:lineRule="auto"/>
      <w:ind w:firstLineChars="200" w:firstLine="420"/>
      <w:jc w:val="left"/>
    </w:pPr>
    <w:rPr>
      <w:rFonts w:ascii="Times New Roman" w:eastAsia="仿宋_GB2312" w:hAnsi="Times New Roman"/>
    </w:rPr>
  </w:style>
  <w:style w:type="character" w:customStyle="1" w:styleId="Charfffffffd">
    <w:name w:val="正文缩进仿宋 Char"/>
    <w:link w:val="affffffffffffffffffffffffffffffffffd"/>
    <w:qFormat/>
    <w:rsid w:val="002B13CE"/>
    <w:rPr>
      <w:rFonts w:ascii="Times New Roman" w:eastAsia="仿宋_GB2312" w:hAnsi="Times New Roman" w:cs="Times New Roman"/>
      <w:szCs w:val="24"/>
    </w:rPr>
  </w:style>
  <w:style w:type="paragraph" w:customStyle="1" w:styleId="affffffffffffffffffffffffffffffffffe">
    <w:name w:val="单位"/>
    <w:basedOn w:val="affffb"/>
    <w:uiPriority w:val="99"/>
    <w:qFormat/>
    <w:rsid w:val="002B13CE"/>
    <w:pPr>
      <w:widowControl/>
      <w:tabs>
        <w:tab w:val="left" w:pos="6300"/>
      </w:tabs>
      <w:spacing w:line="528" w:lineRule="exact"/>
      <w:ind w:firstLineChars="200" w:firstLine="200"/>
      <w:jc w:val="center"/>
    </w:pPr>
    <w:rPr>
      <w:rFonts w:ascii="Times New Roman" w:eastAsia="方正楷体_GB2312" w:hAnsi="Times New Roman"/>
      <w:sz w:val="30"/>
      <w:szCs w:val="30"/>
    </w:rPr>
  </w:style>
  <w:style w:type="paragraph" w:customStyle="1" w:styleId="afffffffffffffffffffffffffffffffffff">
    <w:name w:val="列表正文"/>
    <w:basedOn w:val="affffb"/>
    <w:uiPriority w:val="99"/>
    <w:qFormat/>
    <w:rsid w:val="002B13CE"/>
    <w:pPr>
      <w:widowControl/>
      <w:spacing w:line="360" w:lineRule="auto"/>
      <w:ind w:firstLineChars="200" w:firstLine="420"/>
      <w:jc w:val="left"/>
    </w:pPr>
    <w:rPr>
      <w:rFonts w:ascii="Times New Roman" w:hAnsi="Times New Roman"/>
    </w:rPr>
  </w:style>
  <w:style w:type="paragraph" w:customStyle="1" w:styleId="afffffffffffffffffffffffffffffffffff0">
    <w:name w:val="列表文字"/>
    <w:basedOn w:val="affffb"/>
    <w:uiPriority w:val="99"/>
    <w:qFormat/>
    <w:rsid w:val="002B13CE"/>
    <w:pPr>
      <w:widowControl/>
      <w:tabs>
        <w:tab w:val="left" w:pos="420"/>
      </w:tabs>
      <w:adjustRightInd w:val="0"/>
      <w:snapToGrid w:val="0"/>
      <w:spacing w:line="360" w:lineRule="auto"/>
      <w:ind w:left="420" w:firstLineChars="200" w:hanging="420"/>
      <w:jc w:val="left"/>
    </w:pPr>
    <w:rPr>
      <w:rFonts w:ascii="Times New Roman" w:hAnsi="Times New Roman"/>
      <w:szCs w:val="20"/>
    </w:rPr>
  </w:style>
  <w:style w:type="paragraph" w:customStyle="1" w:styleId="afffffffffffffffffffffffffffffffffff1">
    <w:name w:val="正文仿宋"/>
    <w:basedOn w:val="affffb"/>
    <w:link w:val="Charfffffffe"/>
    <w:qFormat/>
    <w:rsid w:val="002B13CE"/>
    <w:pPr>
      <w:widowControl/>
      <w:spacing w:line="360" w:lineRule="auto"/>
      <w:ind w:firstLineChars="200" w:firstLine="200"/>
      <w:jc w:val="left"/>
    </w:pPr>
    <w:rPr>
      <w:rFonts w:ascii="Times New Roman" w:eastAsia="仿宋_GB2312" w:hAnsi="Times New Roman"/>
    </w:rPr>
  </w:style>
  <w:style w:type="character" w:customStyle="1" w:styleId="Charfffffffe">
    <w:name w:val="正文仿宋 Char"/>
    <w:link w:val="afffffffffffffffffffffffffffffffffff1"/>
    <w:qFormat/>
    <w:rsid w:val="002B13CE"/>
    <w:rPr>
      <w:rFonts w:ascii="Times New Roman" w:eastAsia="仿宋_GB2312" w:hAnsi="Times New Roman" w:cs="Times New Roman"/>
      <w:szCs w:val="24"/>
    </w:rPr>
  </w:style>
  <w:style w:type="paragraph" w:customStyle="1" w:styleId="afffffffffffffffffffffffffffffffffff2">
    <w:name w:val="图的题注"/>
    <w:uiPriority w:val="99"/>
    <w:qFormat/>
    <w:rsid w:val="002B13CE"/>
    <w:pPr>
      <w:tabs>
        <w:tab w:val="left" w:pos="720"/>
      </w:tabs>
      <w:spacing w:before="80" w:after="200" w:line="360" w:lineRule="auto"/>
      <w:ind w:firstLineChars="200" w:firstLine="200"/>
      <w:jc w:val="center"/>
    </w:pPr>
    <w:rPr>
      <w:rFonts w:ascii="Times New Roman" w:eastAsia="宋体" w:hAnsi="Times New Roman" w:cs="Times New Roman"/>
      <w:kern w:val="0"/>
      <w:szCs w:val="21"/>
      <w:lang w:eastAsia="en-US"/>
    </w:rPr>
  </w:style>
  <w:style w:type="paragraph" w:customStyle="1" w:styleId="afffffffffffffffffffffffffffffffffff3">
    <w:name w:val="图题或表题"/>
    <w:basedOn w:val="affffb"/>
    <w:link w:val="Charffffffff"/>
    <w:qFormat/>
    <w:rsid w:val="002B13CE"/>
    <w:pPr>
      <w:widowControl/>
      <w:spacing w:line="360" w:lineRule="auto"/>
      <w:ind w:firstLineChars="200" w:firstLine="200"/>
      <w:jc w:val="center"/>
    </w:pPr>
    <w:rPr>
      <w:rFonts w:ascii="Times New Roman" w:hAnsi="Times New Roman"/>
      <w:sz w:val="18"/>
      <w:szCs w:val="18"/>
    </w:rPr>
  </w:style>
  <w:style w:type="character" w:customStyle="1" w:styleId="Charffffffff">
    <w:name w:val="图题或表题 Char"/>
    <w:link w:val="afffffffffffffffffffffffffffffffffff3"/>
    <w:qFormat/>
    <w:rsid w:val="002B13CE"/>
    <w:rPr>
      <w:rFonts w:ascii="Times New Roman" w:eastAsia="宋体" w:hAnsi="Times New Roman" w:cs="Times New Roman"/>
      <w:sz w:val="18"/>
      <w:szCs w:val="18"/>
    </w:rPr>
  </w:style>
  <w:style w:type="paragraph" w:customStyle="1" w:styleId="1fffffffd">
    <w:name w:val="章节注释1"/>
    <w:basedOn w:val="2a"/>
    <w:link w:val="1Chard"/>
    <w:qFormat/>
    <w:rsid w:val="002B13CE"/>
    <w:pPr>
      <w:keepNext w:val="0"/>
      <w:keepLines w:val="0"/>
      <w:widowControl/>
      <w:autoSpaceDE/>
      <w:autoSpaceDN/>
      <w:adjustRightInd/>
      <w:spacing w:line="240" w:lineRule="auto"/>
      <w:ind w:left="720" w:hanging="720"/>
      <w:jc w:val="left"/>
    </w:pPr>
    <w:rPr>
      <w:rFonts w:ascii="仿宋" w:eastAsia="华文楷体" w:hAnsi="仿宋"/>
      <w:b w:val="0"/>
      <w:kern w:val="2"/>
      <w:sz w:val="32"/>
      <w:szCs w:val="24"/>
    </w:rPr>
  </w:style>
  <w:style w:type="character" w:customStyle="1" w:styleId="1Chard">
    <w:name w:val="章节注释1 Char"/>
    <w:link w:val="1fffffffd"/>
    <w:qFormat/>
    <w:rsid w:val="002B13CE"/>
    <w:rPr>
      <w:rFonts w:ascii="仿宋" w:eastAsia="华文楷体" w:hAnsi="仿宋" w:cs="Times New Roman"/>
      <w:sz w:val="32"/>
      <w:szCs w:val="24"/>
    </w:rPr>
  </w:style>
  <w:style w:type="paragraph" w:customStyle="1" w:styleId="3fff9">
    <w:name w:val="样式 标题 3 + 华文楷体 五号"/>
    <w:basedOn w:val="38"/>
    <w:uiPriority w:val="99"/>
    <w:qFormat/>
    <w:rsid w:val="002B13CE"/>
    <w:pPr>
      <w:keepNext w:val="0"/>
      <w:keepLines w:val="0"/>
      <w:widowControl/>
      <w:tabs>
        <w:tab w:val="left" w:pos="425"/>
      </w:tabs>
      <w:autoSpaceDE/>
      <w:autoSpaceDN/>
      <w:adjustRightInd/>
      <w:spacing w:before="120" w:after="0" w:line="312" w:lineRule="auto"/>
      <w:ind w:left="720" w:hanging="720"/>
    </w:pPr>
    <w:rPr>
      <w:rFonts w:ascii="华文楷体" w:eastAsia="方正楷体_GB2312" w:hAnsi="华文楷体"/>
      <w:b w:val="0"/>
      <w:kern w:val="2"/>
      <w:sz w:val="21"/>
      <w:szCs w:val="24"/>
      <w:u w:val="none"/>
    </w:rPr>
  </w:style>
  <w:style w:type="paragraph" w:customStyle="1" w:styleId="afffffffffffffffffffffffffffffffffff4">
    <w:name w:val="说明"/>
    <w:basedOn w:val="affffb"/>
    <w:qFormat/>
    <w:rsid w:val="002B13CE"/>
    <w:pPr>
      <w:widowControl/>
      <w:spacing w:line="360" w:lineRule="auto"/>
      <w:ind w:firstLineChars="200" w:firstLine="480"/>
      <w:jc w:val="left"/>
    </w:pPr>
    <w:rPr>
      <w:rFonts w:ascii="Times New Roman" w:eastAsia="楷体" w:hAnsi="Times New Roman" w:cs="宋体"/>
      <w:szCs w:val="20"/>
    </w:rPr>
  </w:style>
  <w:style w:type="paragraph" w:customStyle="1" w:styleId="1fffffffe">
    <w:name w:val="附注1"/>
    <w:basedOn w:val="affffb"/>
    <w:uiPriority w:val="99"/>
    <w:qFormat/>
    <w:rsid w:val="002B13CE"/>
    <w:pPr>
      <w:widowControl/>
      <w:spacing w:line="360" w:lineRule="auto"/>
      <w:ind w:firstLineChars="200" w:firstLine="420"/>
      <w:jc w:val="left"/>
    </w:pPr>
    <w:rPr>
      <w:rFonts w:ascii="华文楷体" w:eastAsia="华文楷体" w:hAnsi="华文楷体" w:cs="宋体"/>
      <w:szCs w:val="20"/>
    </w:rPr>
  </w:style>
  <w:style w:type="paragraph" w:customStyle="1" w:styleId="2fffff9">
    <w:name w:val="附注2"/>
    <w:basedOn w:val="affffb"/>
    <w:uiPriority w:val="99"/>
    <w:qFormat/>
    <w:rsid w:val="002B13CE"/>
    <w:pPr>
      <w:widowControl/>
      <w:spacing w:line="360" w:lineRule="auto"/>
      <w:ind w:left="762" w:hangingChars="363" w:hanging="762"/>
      <w:jc w:val="left"/>
    </w:pPr>
    <w:rPr>
      <w:rFonts w:ascii="华文楷体" w:eastAsia="华文楷体" w:hAnsi="华文楷体" w:cs="宋体"/>
      <w:szCs w:val="20"/>
    </w:rPr>
  </w:style>
  <w:style w:type="paragraph" w:customStyle="1" w:styleId="3fffa">
    <w:name w:val="附注3"/>
    <w:basedOn w:val="affffb"/>
    <w:uiPriority w:val="99"/>
    <w:qFormat/>
    <w:rsid w:val="002B13CE"/>
    <w:pPr>
      <w:widowControl/>
      <w:spacing w:line="360" w:lineRule="auto"/>
      <w:ind w:leftChars="200" w:left="792" w:hangingChars="177" w:hanging="372"/>
      <w:jc w:val="left"/>
    </w:pPr>
    <w:rPr>
      <w:rFonts w:ascii="华文楷体" w:eastAsia="华文楷体" w:hAnsi="华文楷体" w:cs="宋体"/>
      <w:szCs w:val="20"/>
    </w:rPr>
  </w:style>
  <w:style w:type="character" w:customStyle="1" w:styleId="Char26">
    <w:name w:val="日期 Char2"/>
    <w:qFormat/>
    <w:rsid w:val="002B13CE"/>
  </w:style>
  <w:style w:type="paragraph" w:customStyle="1" w:styleId="5fb">
    <w:name w:val="方案标题5"/>
    <w:basedOn w:val="affffb"/>
    <w:next w:val="affffc"/>
    <w:uiPriority w:val="99"/>
    <w:qFormat/>
    <w:rsid w:val="002B13CE"/>
    <w:pPr>
      <w:widowControl/>
      <w:spacing w:line="360" w:lineRule="auto"/>
      <w:ind w:firstLineChars="200" w:firstLine="200"/>
      <w:jc w:val="left"/>
    </w:pPr>
    <w:rPr>
      <w:rFonts w:ascii="Times New Roman" w:hAnsi="Times New Roman"/>
    </w:rPr>
  </w:style>
  <w:style w:type="paragraph" w:customStyle="1" w:styleId="101224">
    <w:name w:val="样式 标题 1 + 宋体 小三 居中 段前: 0 磅 段后: 12 磅 行距: 固定值 24 磅"/>
    <w:basedOn w:val="1f3"/>
    <w:uiPriority w:val="99"/>
    <w:qFormat/>
    <w:rsid w:val="002B13CE"/>
    <w:pPr>
      <w:widowControl/>
      <w:autoSpaceDE/>
      <w:autoSpaceDN/>
      <w:snapToGrid w:val="0"/>
      <w:spacing w:beforeLines="100" w:before="340" w:afterLines="100" w:after="330" w:line="360" w:lineRule="auto"/>
      <w:ind w:left="720" w:firstLineChars="48" w:firstLine="154"/>
    </w:pPr>
    <w:rPr>
      <w:rFonts w:eastAsia="黑体" w:hAnsi="宋体"/>
      <w:szCs w:val="32"/>
    </w:rPr>
  </w:style>
  <w:style w:type="paragraph" w:customStyle="1" w:styleId="2ChapterHeading2ndlevelh22Titre2l2H2">
    <w:name w:val="样式 标题 2Chapter Heading2nd levelh22Titre2l2H2 + 宋体 四号 段前..."/>
    <w:basedOn w:val="2a"/>
    <w:link w:val="2ChapterHeading2ndlevelh22Titre2l2H2Char"/>
    <w:uiPriority w:val="99"/>
    <w:qFormat/>
    <w:rsid w:val="002B13CE"/>
    <w:pPr>
      <w:keepNext w:val="0"/>
      <w:keepLines w:val="0"/>
      <w:widowControl/>
      <w:numPr>
        <w:ilvl w:val="1"/>
        <w:numId w:val="99"/>
      </w:numPr>
      <w:tabs>
        <w:tab w:val="left" w:pos="0"/>
        <w:tab w:val="left" w:pos="420"/>
      </w:tabs>
      <w:autoSpaceDE/>
      <w:autoSpaceDN/>
      <w:spacing w:before="240" w:after="120" w:line="360" w:lineRule="auto"/>
      <w:jc w:val="left"/>
    </w:pPr>
    <w:rPr>
      <w:rFonts w:ascii="宋体" w:hAnsi="宋体" w:cs="宋体"/>
      <w:bCs/>
      <w:color w:val="000000"/>
      <w:kern w:val="2"/>
      <w:sz w:val="28"/>
      <w:szCs w:val="28"/>
    </w:rPr>
  </w:style>
  <w:style w:type="character" w:customStyle="1" w:styleId="2ChapterHeading2ndlevelh22Titre2l2H2Char">
    <w:name w:val="样式 标题 2Chapter Heading2nd levelh22Titre2l2H2 + 宋体 四号 段前... Char"/>
    <w:link w:val="2ChapterHeading2ndlevelh22Titre2l2H2"/>
    <w:uiPriority w:val="99"/>
    <w:qFormat/>
    <w:rsid w:val="002B13CE"/>
    <w:rPr>
      <w:rFonts w:ascii="宋体" w:eastAsia="黑体" w:hAnsi="宋体" w:cs="宋体"/>
      <w:b/>
      <w:bCs/>
      <w:color w:val="000000"/>
      <w:sz w:val="28"/>
      <w:szCs w:val="28"/>
    </w:rPr>
  </w:style>
  <w:style w:type="paragraph" w:customStyle="1" w:styleId="2787815">
    <w:name w:val="样式 标题 2 + 宋体 小四 段前: 7.8 磅 段后: 7.8 磅 行距: 1.5 倍行距"/>
    <w:basedOn w:val="2a"/>
    <w:uiPriority w:val="99"/>
    <w:qFormat/>
    <w:rsid w:val="002B13CE"/>
    <w:pPr>
      <w:keepNext w:val="0"/>
      <w:keepLines w:val="0"/>
      <w:widowControl/>
      <w:autoSpaceDE/>
      <w:autoSpaceDN/>
      <w:adjustRightInd/>
      <w:spacing w:before="156" w:after="156" w:line="360" w:lineRule="auto"/>
      <w:ind w:left="720" w:firstLine="482"/>
      <w:jc w:val="left"/>
    </w:pPr>
    <w:rPr>
      <w:rFonts w:ascii="宋体" w:eastAsia="宋体" w:hAnsi="宋体" w:cs="宋体"/>
      <w:bCs/>
      <w:kern w:val="2"/>
      <w:sz w:val="28"/>
    </w:rPr>
  </w:style>
  <w:style w:type="paragraph" w:customStyle="1" w:styleId="3Sectionh33rdlevelSectionSubHeadingRsumDIAnnota">
    <w:name w:val="样式 标题 3Sectionh33rd levelSection SubHeadingRésumé DIAnnota..."/>
    <w:basedOn w:val="38"/>
    <w:uiPriority w:val="99"/>
    <w:qFormat/>
    <w:rsid w:val="002B13CE"/>
    <w:pPr>
      <w:widowControl/>
      <w:tabs>
        <w:tab w:val="left" w:pos="425"/>
      </w:tabs>
      <w:autoSpaceDE/>
      <w:autoSpaceDN/>
      <w:snapToGrid w:val="0"/>
      <w:spacing w:before="120" w:line="360" w:lineRule="auto"/>
      <w:ind w:left="720" w:firstLine="482"/>
    </w:pPr>
    <w:rPr>
      <w:rFonts w:eastAsia="等线 Light" w:hAnsi="宋体" w:cs="宋体"/>
      <w:bCs/>
      <w:kern w:val="2"/>
      <w:szCs w:val="24"/>
      <w:u w:val="none"/>
    </w:rPr>
  </w:style>
  <w:style w:type="paragraph" w:customStyle="1" w:styleId="article2">
    <w:name w:val="样式 article + 首行缩进:  2 字符"/>
    <w:basedOn w:val="affffb"/>
    <w:uiPriority w:val="99"/>
    <w:qFormat/>
    <w:rsid w:val="002B13CE"/>
    <w:pPr>
      <w:keepNext/>
      <w:keepLines/>
      <w:widowControl/>
      <w:adjustRightInd w:val="0"/>
      <w:snapToGrid w:val="0"/>
      <w:spacing w:line="360" w:lineRule="auto"/>
      <w:ind w:firstLineChars="200" w:firstLine="200"/>
      <w:jc w:val="left"/>
    </w:pPr>
    <w:rPr>
      <w:rFonts w:ascii="Times New Roman" w:hAnsi="Times New Roman" w:cs="宋体"/>
      <w:kern w:val="44"/>
      <w:sz w:val="24"/>
      <w:szCs w:val="20"/>
    </w:rPr>
  </w:style>
  <w:style w:type="paragraph" w:customStyle="1" w:styleId="1TitleHeading0015">
    <w:name w:val="样式 标题 1Title Heading + 小三 居中 段前: 0 磅 段后: 0 磅 行距: 1.5 倍行距"/>
    <w:basedOn w:val="1f3"/>
    <w:uiPriority w:val="99"/>
    <w:qFormat/>
    <w:rsid w:val="002B13CE"/>
    <w:pPr>
      <w:keepLines w:val="0"/>
      <w:widowControl/>
      <w:autoSpaceDE/>
      <w:autoSpaceDN/>
      <w:snapToGrid w:val="0"/>
      <w:spacing w:beforeLines="100" w:before="340" w:afterLines="100" w:after="330" w:line="360" w:lineRule="auto"/>
      <w:ind w:left="720" w:firstLine="200"/>
    </w:pPr>
    <w:rPr>
      <w:rFonts w:eastAsia="黑体" w:hAnsi="宋体" w:cs="宋体"/>
      <w:bCs/>
      <w:sz w:val="30"/>
      <w:szCs w:val="30"/>
    </w:rPr>
  </w:style>
  <w:style w:type="paragraph" w:customStyle="1" w:styleId="afffffffffffffffffffffffffffffffffff5">
    <w:name w:val="图号"/>
    <w:basedOn w:val="affffb"/>
    <w:qFormat/>
    <w:rsid w:val="002B13CE"/>
    <w:pPr>
      <w:widowControl/>
      <w:tabs>
        <w:tab w:val="left" w:pos="8160"/>
      </w:tabs>
      <w:adjustRightInd w:val="0"/>
      <w:spacing w:line="320" w:lineRule="exact"/>
      <w:ind w:firstLineChars="200" w:firstLine="200"/>
      <w:jc w:val="center"/>
      <w:textAlignment w:val="baseline"/>
    </w:pPr>
    <w:rPr>
      <w:rFonts w:ascii="黑体" w:eastAsia="黑体" w:hAnsi="Times New Roman"/>
      <w:spacing w:val="6"/>
      <w:sz w:val="28"/>
      <w:szCs w:val="20"/>
    </w:rPr>
  </w:style>
  <w:style w:type="paragraph" w:customStyle="1" w:styleId="subject20505">
    <w:name w:val="样式 subject 2 + 段前: 0.5 行 段后: 0.5 行"/>
    <w:basedOn w:val="affffb"/>
    <w:uiPriority w:val="99"/>
    <w:qFormat/>
    <w:rsid w:val="002B13CE"/>
    <w:pPr>
      <w:keepNext/>
      <w:keepLines/>
      <w:widowControl/>
      <w:adjustRightInd w:val="0"/>
      <w:snapToGrid w:val="0"/>
      <w:spacing w:line="360" w:lineRule="auto"/>
      <w:ind w:firstLineChars="200" w:firstLine="200"/>
      <w:jc w:val="left"/>
      <w:outlineLvl w:val="1"/>
    </w:pPr>
    <w:rPr>
      <w:rFonts w:ascii="Times New Roman" w:hAnsi="Times New Roman" w:cs="宋体"/>
      <w:b/>
      <w:bCs/>
      <w:kern w:val="44"/>
      <w:sz w:val="28"/>
      <w:szCs w:val="20"/>
    </w:rPr>
  </w:style>
  <w:style w:type="paragraph" w:customStyle="1" w:styleId="subject30505">
    <w:name w:val="样式 subject 3 + 段前: 0.5 行 段后: 0.5 行"/>
    <w:basedOn w:val="affffb"/>
    <w:uiPriority w:val="99"/>
    <w:qFormat/>
    <w:rsid w:val="002B13CE"/>
    <w:pPr>
      <w:keepNext/>
      <w:keepLines/>
      <w:widowControl/>
      <w:adjustRightInd w:val="0"/>
      <w:snapToGrid w:val="0"/>
      <w:spacing w:line="360" w:lineRule="auto"/>
      <w:ind w:firstLineChars="200" w:firstLine="200"/>
      <w:jc w:val="left"/>
      <w:outlineLvl w:val="2"/>
    </w:pPr>
    <w:rPr>
      <w:rFonts w:ascii="Times New Roman" w:hAnsi="Times New Roman" w:cs="宋体"/>
      <w:b/>
      <w:bCs/>
      <w:kern w:val="44"/>
      <w:sz w:val="24"/>
      <w:szCs w:val="20"/>
    </w:rPr>
  </w:style>
  <w:style w:type="paragraph" w:customStyle="1" w:styleId="afffffffffffffffffffffffffffffffffff6">
    <w:name w:val="附图"/>
    <w:basedOn w:val="affffb"/>
    <w:uiPriority w:val="99"/>
    <w:qFormat/>
    <w:rsid w:val="002B13CE"/>
    <w:pPr>
      <w:keepNext/>
      <w:widowControl/>
      <w:adjustRightInd w:val="0"/>
      <w:snapToGrid w:val="0"/>
      <w:spacing w:line="400" w:lineRule="exact"/>
      <w:ind w:firstLineChars="250" w:firstLine="525"/>
      <w:jc w:val="left"/>
    </w:pPr>
    <w:rPr>
      <w:rFonts w:ascii="Times New Roman" w:hAnsi="Times New Roman"/>
      <w:sz w:val="24"/>
      <w:szCs w:val="28"/>
    </w:rPr>
  </w:style>
  <w:style w:type="paragraph" w:customStyle="1" w:styleId="2fffffa">
    <w:name w:val="样式 宋体 首行缩进:  2 字符"/>
    <w:basedOn w:val="affffb"/>
    <w:uiPriority w:val="99"/>
    <w:qFormat/>
    <w:rsid w:val="002B13CE"/>
    <w:pPr>
      <w:widowControl/>
      <w:adjustRightInd w:val="0"/>
      <w:snapToGrid w:val="0"/>
      <w:spacing w:line="360" w:lineRule="auto"/>
      <w:ind w:firstLineChars="200" w:firstLine="200"/>
      <w:jc w:val="left"/>
    </w:pPr>
    <w:rPr>
      <w:rFonts w:ascii="宋体" w:hAnsi="宋体" w:cs="宋体"/>
      <w:sz w:val="24"/>
    </w:rPr>
  </w:style>
  <w:style w:type="paragraph" w:customStyle="1" w:styleId="10015">
    <w:name w:val="样式 标题 1 + 宋体 三号 居中 段前: 0 磅 段后: 0 磅 行距: 1.5 倍行距"/>
    <w:basedOn w:val="1f3"/>
    <w:uiPriority w:val="99"/>
    <w:qFormat/>
    <w:rsid w:val="002B13CE"/>
    <w:pPr>
      <w:widowControl/>
      <w:autoSpaceDE/>
      <w:autoSpaceDN/>
      <w:adjustRightInd/>
      <w:spacing w:before="360" w:line="360" w:lineRule="auto"/>
      <w:ind w:left="720" w:firstLine="643"/>
    </w:pPr>
    <w:rPr>
      <w:rFonts w:eastAsia="黑体" w:hAnsi="宋体" w:cs="宋体"/>
      <w:bCs/>
    </w:rPr>
  </w:style>
  <w:style w:type="paragraph" w:customStyle="1" w:styleId="159">
    <w:name w:val="样式 宋体 小四 加粗 行距: 1.5 倍行距"/>
    <w:basedOn w:val="affffb"/>
    <w:uiPriority w:val="99"/>
    <w:qFormat/>
    <w:rsid w:val="002B13CE"/>
    <w:pPr>
      <w:widowControl/>
      <w:adjustRightInd w:val="0"/>
      <w:snapToGrid w:val="0"/>
      <w:spacing w:line="360" w:lineRule="auto"/>
      <w:ind w:firstLineChars="200" w:firstLine="200"/>
      <w:jc w:val="left"/>
    </w:pPr>
    <w:rPr>
      <w:rFonts w:ascii="宋体" w:hAnsi="宋体" w:cs="宋体"/>
      <w:b/>
      <w:bCs/>
      <w:kern w:val="0"/>
      <w:sz w:val="24"/>
      <w:szCs w:val="20"/>
    </w:rPr>
  </w:style>
  <w:style w:type="paragraph" w:customStyle="1" w:styleId="1520505">
    <w:name w:val="样式 样式 宋体 小四 加粗 行距: 1.5 倍行距 + 首行缩进:  2 字符 段前: 0.5 行 段后: 0.5 行"/>
    <w:basedOn w:val="159"/>
    <w:uiPriority w:val="99"/>
    <w:qFormat/>
    <w:rsid w:val="002B13CE"/>
    <w:pPr>
      <w:spacing w:before="156" w:after="156"/>
      <w:ind w:firstLine="482"/>
    </w:pPr>
  </w:style>
  <w:style w:type="paragraph" w:customStyle="1" w:styleId="2H2ChapterHeading2ndlevelh22Titre2l2">
    <w:name w:val="样式 样式 标题 2H2Chapter Heading2nd levelh22Titre2l2 + 宋体 四号 行距... + ..."/>
    <w:basedOn w:val="affffb"/>
    <w:uiPriority w:val="99"/>
    <w:qFormat/>
    <w:rsid w:val="002B13CE"/>
    <w:pPr>
      <w:keepNext/>
      <w:keepLines/>
      <w:widowControl/>
      <w:adjustRightInd w:val="0"/>
      <w:snapToGrid w:val="0"/>
      <w:spacing w:line="360" w:lineRule="auto"/>
      <w:ind w:firstLineChars="200" w:firstLine="200"/>
      <w:jc w:val="left"/>
      <w:outlineLvl w:val="1"/>
    </w:pPr>
    <w:rPr>
      <w:rFonts w:ascii="宋体" w:hAnsi="宋体" w:cs="宋体"/>
      <w:b/>
      <w:bCs/>
      <w:sz w:val="28"/>
      <w:szCs w:val="20"/>
    </w:rPr>
  </w:style>
  <w:style w:type="paragraph" w:customStyle="1" w:styleId="33">
    <w:name w:val="条3"/>
    <w:basedOn w:val="affffb"/>
    <w:uiPriority w:val="99"/>
    <w:qFormat/>
    <w:rsid w:val="002B13CE"/>
    <w:pPr>
      <w:widowControl/>
      <w:numPr>
        <w:numId w:val="100"/>
      </w:numPr>
      <w:spacing w:line="300" w:lineRule="auto"/>
      <w:ind w:firstLineChars="200" w:firstLine="200"/>
      <w:jc w:val="left"/>
    </w:pPr>
    <w:rPr>
      <w:rFonts w:ascii="Times New Roman" w:hAnsi="Times New Roman" w:cs="宋体"/>
      <w:sz w:val="28"/>
      <w:szCs w:val="20"/>
    </w:rPr>
  </w:style>
  <w:style w:type="paragraph" w:customStyle="1" w:styleId="afffffffffffffffffffffffffffffffffff7">
    <w:name w:val="正文四级标题"/>
    <w:next w:val="affffb"/>
    <w:uiPriority w:val="99"/>
    <w:qFormat/>
    <w:rsid w:val="002B13CE"/>
    <w:pPr>
      <w:keepNext/>
      <w:spacing w:line="480" w:lineRule="exact"/>
      <w:ind w:firstLineChars="200" w:firstLine="200"/>
    </w:pPr>
    <w:rPr>
      <w:rFonts w:ascii="Times New Roman" w:eastAsia="黑体" w:hAnsi="Times New Roman" w:cs="宋体"/>
      <w:bCs/>
      <w:kern w:val="44"/>
      <w:sz w:val="28"/>
      <w:szCs w:val="20"/>
    </w:rPr>
  </w:style>
  <w:style w:type="paragraph" w:customStyle="1" w:styleId="2fffffb">
    <w:name w:val="样式 正文五级标题 + 首行缩进:  2 字符"/>
    <w:basedOn w:val="affffb"/>
    <w:uiPriority w:val="99"/>
    <w:qFormat/>
    <w:rsid w:val="002B13CE"/>
    <w:pPr>
      <w:keepNext/>
      <w:widowControl/>
      <w:spacing w:line="480" w:lineRule="atLeast"/>
      <w:ind w:firstLineChars="200" w:firstLine="561"/>
      <w:jc w:val="left"/>
    </w:pPr>
    <w:rPr>
      <w:rFonts w:ascii="汉仪中黑繁" w:eastAsia="汉仪仿宋简" w:hAnsi="Times New Roman" w:cs="宋体"/>
      <w:b/>
      <w:bCs/>
      <w:sz w:val="28"/>
      <w:szCs w:val="20"/>
    </w:rPr>
  </w:style>
  <w:style w:type="paragraph" w:customStyle="1" w:styleId="316">
    <w:name w:val="正文文本 31"/>
    <w:basedOn w:val="affffb"/>
    <w:qFormat/>
    <w:rsid w:val="002B13CE"/>
    <w:pPr>
      <w:widowControl/>
      <w:adjustRightInd w:val="0"/>
      <w:spacing w:line="360" w:lineRule="atLeast"/>
      <w:ind w:firstLineChars="200" w:firstLine="200"/>
      <w:jc w:val="center"/>
      <w:textAlignment w:val="baseline"/>
    </w:pPr>
    <w:rPr>
      <w:rFonts w:ascii="义启仿宋体" w:eastAsia="义启仿宋体" w:hAnsi="Times New Roman"/>
      <w:kern w:val="0"/>
      <w:sz w:val="24"/>
      <w:szCs w:val="20"/>
    </w:rPr>
  </w:style>
  <w:style w:type="paragraph" w:customStyle="1" w:styleId="328">
    <w:name w:val="样式 标题 3 + 首行缩进:  2 字符"/>
    <w:basedOn w:val="38"/>
    <w:uiPriority w:val="99"/>
    <w:qFormat/>
    <w:rsid w:val="002B13CE"/>
    <w:pPr>
      <w:widowControl/>
      <w:tabs>
        <w:tab w:val="left" w:pos="425"/>
      </w:tabs>
      <w:autoSpaceDE/>
      <w:autoSpaceDN/>
      <w:adjustRightInd/>
      <w:spacing w:before="0" w:after="0" w:line="360" w:lineRule="auto"/>
      <w:ind w:left="720" w:firstLine="561"/>
    </w:pPr>
    <w:rPr>
      <w:rFonts w:ascii="等线 Light" w:eastAsia="等线 Light" w:hAnsi="等线 Light" w:cs="宋体"/>
      <w:bCs/>
      <w:kern w:val="2"/>
      <w:u w:val="none"/>
    </w:rPr>
  </w:style>
  <w:style w:type="paragraph" w:customStyle="1" w:styleId="subject205050505">
    <w:name w:val="样式 样式 subject 2 + 段前: 0.5 行 段后: 0.5 行 + 段前: 0.5 行 段后: 0.5 行"/>
    <w:basedOn w:val="affffb"/>
    <w:uiPriority w:val="99"/>
    <w:qFormat/>
    <w:rsid w:val="002B13CE"/>
    <w:pPr>
      <w:keepNext/>
      <w:keepLines/>
      <w:widowControl/>
      <w:adjustRightInd w:val="0"/>
      <w:snapToGrid w:val="0"/>
      <w:spacing w:line="360" w:lineRule="auto"/>
      <w:ind w:firstLineChars="200" w:firstLine="200"/>
      <w:jc w:val="left"/>
      <w:outlineLvl w:val="1"/>
    </w:pPr>
    <w:rPr>
      <w:rFonts w:ascii="Times New Roman" w:hAnsi="Times New Roman"/>
      <w:b/>
      <w:kern w:val="44"/>
      <w:sz w:val="28"/>
      <w:szCs w:val="20"/>
    </w:rPr>
  </w:style>
  <w:style w:type="paragraph" w:customStyle="1" w:styleId="127">
    <w:name w:val="列出段落12"/>
    <w:basedOn w:val="affffb"/>
    <w:qFormat/>
    <w:rsid w:val="002B13CE"/>
    <w:pPr>
      <w:widowControl/>
      <w:spacing w:line="500" w:lineRule="exact"/>
      <w:ind w:firstLineChars="200" w:firstLine="420"/>
      <w:jc w:val="left"/>
    </w:pPr>
    <w:rPr>
      <w:sz w:val="28"/>
      <w:szCs w:val="22"/>
    </w:rPr>
  </w:style>
  <w:style w:type="character" w:customStyle="1" w:styleId="11d">
    <w:name w:val="明显强调11"/>
    <w:qFormat/>
    <w:rsid w:val="002B13CE"/>
    <w:rPr>
      <w:b/>
      <w:i/>
      <w:color w:val="4F81BD"/>
    </w:rPr>
  </w:style>
  <w:style w:type="paragraph" w:customStyle="1" w:styleId="me">
    <w:name w:val="正文me"/>
    <w:basedOn w:val="afffffff"/>
    <w:link w:val="meChar"/>
    <w:qFormat/>
    <w:rsid w:val="002B13CE"/>
    <w:pPr>
      <w:spacing w:before="0" w:beforeAutospacing="0" w:after="0" w:afterAutospacing="0" w:line="360" w:lineRule="auto"/>
      <w:ind w:firstLineChars="200" w:firstLine="480"/>
    </w:pPr>
    <w:rPr>
      <w:rFonts w:cs="Times New Roman"/>
      <w:color w:val="0D0D0D"/>
    </w:rPr>
  </w:style>
  <w:style w:type="character" w:customStyle="1" w:styleId="meChar">
    <w:name w:val="正文me Char"/>
    <w:link w:val="me"/>
    <w:qFormat/>
    <w:locked/>
    <w:rsid w:val="002B13CE"/>
    <w:rPr>
      <w:rFonts w:ascii="宋体" w:eastAsia="宋体" w:hAnsi="宋体" w:cs="Times New Roman"/>
      <w:color w:val="0D0D0D"/>
      <w:kern w:val="0"/>
      <w:sz w:val="24"/>
      <w:szCs w:val="24"/>
    </w:rPr>
  </w:style>
  <w:style w:type="paragraph" w:customStyle="1" w:styleId="1Arial">
    <w:name w:val="样式 标题 1 + Arial 四号"/>
    <w:basedOn w:val="1f3"/>
    <w:uiPriority w:val="99"/>
    <w:qFormat/>
    <w:rsid w:val="002B13CE"/>
    <w:pPr>
      <w:keepLines w:val="0"/>
      <w:widowControl/>
      <w:autoSpaceDE/>
      <w:autoSpaceDN/>
      <w:adjustRightInd/>
      <w:spacing w:before="120" w:line="240" w:lineRule="auto"/>
      <w:ind w:left="720" w:firstLine="200"/>
    </w:pPr>
    <w:rPr>
      <w:rFonts w:ascii="Arial" w:eastAsia="黑体" w:hAnsi="Arial"/>
      <w:kern w:val="0"/>
      <w:sz w:val="30"/>
      <w:lang w:eastAsia="en-US"/>
    </w:rPr>
  </w:style>
  <w:style w:type="paragraph" w:customStyle="1" w:styleId="GB2312220505">
    <w:name w:val="样式 样式 仿宋_GB2312 小四 首行缩进:  2 字符 + 首行缩进:  2 字符 段前: 0.5 行 段后: 0.5..."/>
    <w:basedOn w:val="affffb"/>
    <w:uiPriority w:val="99"/>
    <w:qFormat/>
    <w:rsid w:val="002B13CE"/>
    <w:pPr>
      <w:widowControl/>
      <w:spacing w:line="360" w:lineRule="auto"/>
      <w:ind w:firstLineChars="200" w:firstLine="200"/>
      <w:jc w:val="left"/>
    </w:pPr>
    <w:rPr>
      <w:rFonts w:ascii="仿宋_GB2312" w:eastAsia="仿宋_GB2312" w:hAnsi="Times New Roman" w:cs="宋体"/>
      <w:sz w:val="24"/>
      <w:szCs w:val="20"/>
    </w:rPr>
  </w:style>
  <w:style w:type="paragraph" w:customStyle="1" w:styleId="11e">
    <w:name w:val="修订11"/>
    <w:uiPriority w:val="99"/>
    <w:qFormat/>
    <w:rsid w:val="002B13CE"/>
    <w:pPr>
      <w:spacing w:line="360" w:lineRule="auto"/>
      <w:ind w:firstLineChars="200" w:firstLine="200"/>
    </w:pPr>
    <w:rPr>
      <w:rFonts w:ascii="Times New Roman" w:eastAsia="宋体" w:hAnsi="Times New Roman" w:cs="Times New Roman"/>
      <w:sz w:val="24"/>
      <w:szCs w:val="24"/>
    </w:rPr>
  </w:style>
  <w:style w:type="paragraph" w:customStyle="1" w:styleId="afc">
    <w:name w:val="小标题样式"/>
    <w:basedOn w:val="affffb"/>
    <w:link w:val="Charffffffff0"/>
    <w:qFormat/>
    <w:rsid w:val="002B13CE"/>
    <w:pPr>
      <w:widowControl/>
      <w:numPr>
        <w:numId w:val="101"/>
      </w:numPr>
      <w:tabs>
        <w:tab w:val="left" w:pos="0"/>
        <w:tab w:val="left" w:pos="567"/>
        <w:tab w:val="left" w:pos="1276"/>
      </w:tabs>
      <w:suppressAutoHyphens/>
      <w:snapToGrid w:val="0"/>
      <w:spacing w:line="360" w:lineRule="auto"/>
      <w:ind w:firstLineChars="200" w:firstLine="200"/>
      <w:jc w:val="left"/>
    </w:pPr>
    <w:rPr>
      <w:rFonts w:ascii="Times New Roman" w:eastAsia="仿宋_GB2312" w:hAnsi="Times New Roman"/>
      <w:kern w:val="0"/>
      <w:sz w:val="28"/>
    </w:rPr>
  </w:style>
  <w:style w:type="character" w:customStyle="1" w:styleId="Charffffffff0">
    <w:name w:val="小标题样式 Char"/>
    <w:link w:val="afc"/>
    <w:qFormat/>
    <w:locked/>
    <w:rsid w:val="002B13CE"/>
    <w:rPr>
      <w:rFonts w:ascii="Times New Roman" w:eastAsia="仿宋_GB2312" w:hAnsi="Times New Roman" w:cs="Times New Roman"/>
      <w:kern w:val="0"/>
      <w:sz w:val="28"/>
      <w:szCs w:val="24"/>
    </w:rPr>
  </w:style>
  <w:style w:type="paragraph" w:customStyle="1" w:styleId="220505">
    <w:name w:val="样式 正文首行缩进 2 + 首行缩进:  2 字符 段前: 0.5 行 段后: 0.5 行"/>
    <w:basedOn w:val="affffb"/>
    <w:next w:val="affffb"/>
    <w:uiPriority w:val="99"/>
    <w:qFormat/>
    <w:rsid w:val="002B13CE"/>
    <w:pPr>
      <w:widowControl/>
      <w:spacing w:line="360" w:lineRule="auto"/>
      <w:ind w:firstLineChars="200" w:firstLine="560"/>
      <w:jc w:val="left"/>
    </w:pPr>
    <w:rPr>
      <w:rFonts w:ascii="Times New Roman" w:eastAsia="仿宋_GB2312" w:hAnsi="Times New Roman" w:cs="宋体"/>
      <w:kern w:val="0"/>
      <w:sz w:val="28"/>
      <w:szCs w:val="20"/>
    </w:rPr>
  </w:style>
  <w:style w:type="paragraph" w:customStyle="1" w:styleId="329">
    <w:name w:val="正文文本 32"/>
    <w:basedOn w:val="affffb"/>
    <w:qFormat/>
    <w:rsid w:val="002B13CE"/>
    <w:pPr>
      <w:widowControl/>
      <w:adjustRightInd w:val="0"/>
      <w:spacing w:line="360" w:lineRule="atLeast"/>
      <w:ind w:firstLineChars="200" w:firstLine="200"/>
      <w:jc w:val="center"/>
      <w:textAlignment w:val="baseline"/>
    </w:pPr>
    <w:rPr>
      <w:rFonts w:ascii="义启仿宋体" w:eastAsia="义启仿宋体" w:hAnsi="Times New Roman"/>
      <w:kern w:val="0"/>
      <w:sz w:val="24"/>
      <w:szCs w:val="20"/>
    </w:rPr>
  </w:style>
  <w:style w:type="paragraph" w:customStyle="1" w:styleId="330">
    <w:name w:val="正文文本 33"/>
    <w:basedOn w:val="affffb"/>
    <w:qFormat/>
    <w:rsid w:val="002B13CE"/>
    <w:pPr>
      <w:widowControl/>
      <w:adjustRightInd w:val="0"/>
      <w:spacing w:line="360" w:lineRule="atLeast"/>
      <w:ind w:firstLineChars="200" w:firstLine="200"/>
      <w:jc w:val="center"/>
      <w:textAlignment w:val="baseline"/>
    </w:pPr>
    <w:rPr>
      <w:rFonts w:ascii="义启仿宋体" w:eastAsia="义启仿宋体" w:hAnsi="Times New Roman"/>
      <w:kern w:val="0"/>
      <w:sz w:val="24"/>
      <w:szCs w:val="20"/>
    </w:rPr>
  </w:style>
  <w:style w:type="paragraph" w:customStyle="1" w:styleId="afffffffffffffffffffffffffffffffffff8">
    <w:name w:val="段落内容"/>
    <w:basedOn w:val="affffb"/>
    <w:qFormat/>
    <w:rsid w:val="002B13CE"/>
    <w:pPr>
      <w:widowControl/>
      <w:snapToGrid w:val="0"/>
      <w:spacing w:line="440" w:lineRule="atLeast"/>
      <w:ind w:firstLineChars="200" w:firstLine="200"/>
      <w:jc w:val="left"/>
    </w:pPr>
    <w:rPr>
      <w:rFonts w:ascii="Times New Roman" w:hAnsi="Times New Roman"/>
      <w:sz w:val="28"/>
      <w:szCs w:val="20"/>
    </w:rPr>
  </w:style>
  <w:style w:type="paragraph" w:customStyle="1" w:styleId="2fffffc">
    <w:name w:val="样式 样式 正文缩进 + 首行缩进:  2 字符 + 五号"/>
    <w:basedOn w:val="2fff8"/>
    <w:qFormat/>
    <w:rsid w:val="002B13CE"/>
    <w:pPr>
      <w:spacing w:line="240" w:lineRule="auto"/>
      <w:ind w:firstLineChars="0" w:firstLine="0"/>
    </w:pPr>
    <w:rPr>
      <w:rFonts w:cs="Times New Roman"/>
      <w:sz w:val="21"/>
      <w:lang w:val="zh-CN"/>
    </w:rPr>
  </w:style>
  <w:style w:type="paragraph" w:customStyle="1" w:styleId="2fffffd">
    <w:name w:val="样式 样式 正文缩进 + 首行缩进:  2 字符 + 五号 居中"/>
    <w:basedOn w:val="2fff8"/>
    <w:qFormat/>
    <w:rsid w:val="002B13CE"/>
    <w:pPr>
      <w:spacing w:line="240" w:lineRule="auto"/>
      <w:ind w:firstLineChars="0" w:firstLine="0"/>
      <w:jc w:val="center"/>
    </w:pPr>
    <w:rPr>
      <w:rFonts w:cs="Times New Roman"/>
      <w:sz w:val="21"/>
      <w:lang w:val="zh-CN"/>
    </w:rPr>
  </w:style>
  <w:style w:type="character" w:customStyle="1" w:styleId="1513">
    <w:name w:val="样式151"/>
    <w:qFormat/>
    <w:rsid w:val="002B13CE"/>
    <w:rPr>
      <w:color w:val="000000"/>
      <w:sz w:val="12"/>
      <w:szCs w:val="12"/>
    </w:rPr>
  </w:style>
  <w:style w:type="character" w:customStyle="1" w:styleId="Charffffffff1">
    <w:name w:val="正文 Char"/>
    <w:link w:val="413"/>
    <w:qFormat/>
    <w:rsid w:val="002B13CE"/>
    <w:rPr>
      <w:rFonts w:ascii="Verdana" w:eastAsia="华文细黑" w:hAnsi="宋体"/>
      <w:szCs w:val="24"/>
    </w:rPr>
  </w:style>
  <w:style w:type="paragraph" w:customStyle="1" w:styleId="413">
    <w:name w:val="正文41"/>
    <w:basedOn w:val="affffb"/>
    <w:link w:val="Charffffffff1"/>
    <w:qFormat/>
    <w:rsid w:val="002B13CE"/>
    <w:pPr>
      <w:widowControl/>
      <w:spacing w:before="120" w:line="360" w:lineRule="auto"/>
      <w:ind w:firstLineChars="200" w:firstLine="425"/>
      <w:jc w:val="left"/>
    </w:pPr>
    <w:rPr>
      <w:rFonts w:ascii="Verdana" w:eastAsia="华文细黑" w:hAnsi="宋体" w:cstheme="minorBidi"/>
    </w:rPr>
  </w:style>
  <w:style w:type="paragraph" w:customStyle="1" w:styleId="86">
    <w:name w:val="样式8"/>
    <w:basedOn w:val="affffb"/>
    <w:link w:val="8Char0"/>
    <w:qFormat/>
    <w:rsid w:val="002B13CE"/>
    <w:pPr>
      <w:widowControl/>
      <w:adjustRightInd w:val="0"/>
      <w:snapToGrid w:val="0"/>
      <w:spacing w:line="300" w:lineRule="auto"/>
      <w:ind w:firstLineChars="200" w:firstLine="600"/>
      <w:jc w:val="left"/>
    </w:pPr>
    <w:rPr>
      <w:rFonts w:ascii="Times New Roman" w:hAnsi="Times New Roman"/>
      <w:sz w:val="28"/>
      <w:szCs w:val="20"/>
    </w:rPr>
  </w:style>
  <w:style w:type="character" w:customStyle="1" w:styleId="8Char0">
    <w:name w:val="样式8 Char"/>
    <w:link w:val="86"/>
    <w:qFormat/>
    <w:rsid w:val="002B13CE"/>
    <w:rPr>
      <w:rFonts w:ascii="Times New Roman" w:eastAsia="宋体" w:hAnsi="Times New Roman" w:cs="Times New Roman"/>
      <w:sz w:val="28"/>
      <w:szCs w:val="20"/>
    </w:rPr>
  </w:style>
  <w:style w:type="character" w:customStyle="1" w:styleId="CharChare">
    <w:name w:val="金宏发行正文 Char Char"/>
    <w:link w:val="Charffffffff2"/>
    <w:qFormat/>
    <w:locked/>
    <w:rsid w:val="002B13CE"/>
    <w:rPr>
      <w:rFonts w:ascii="仿宋_GB2312" w:eastAsia="仿宋_GB2312"/>
      <w:sz w:val="28"/>
      <w:szCs w:val="24"/>
    </w:rPr>
  </w:style>
  <w:style w:type="paragraph" w:customStyle="1" w:styleId="Charffffffff2">
    <w:name w:val="金宏发行正文 Char"/>
    <w:basedOn w:val="affffb"/>
    <w:link w:val="CharChare"/>
    <w:qFormat/>
    <w:rsid w:val="002B13CE"/>
    <w:pPr>
      <w:widowControl/>
      <w:spacing w:line="500" w:lineRule="exact"/>
      <w:ind w:firstLineChars="200" w:firstLine="560"/>
      <w:jc w:val="left"/>
    </w:pPr>
    <w:rPr>
      <w:rFonts w:ascii="仿宋_GB2312" w:eastAsia="仿宋_GB2312" w:hAnsiTheme="minorHAnsi" w:cstheme="minorBidi"/>
      <w:sz w:val="28"/>
    </w:rPr>
  </w:style>
  <w:style w:type="paragraph" w:customStyle="1" w:styleId="afffffffffffffffffffffffffffffffffff9">
    <w:name w:val="空半行"/>
    <w:basedOn w:val="affffb"/>
    <w:qFormat/>
    <w:rsid w:val="002B13CE"/>
    <w:pPr>
      <w:widowControl/>
      <w:adjustRightInd w:val="0"/>
      <w:spacing w:line="120" w:lineRule="exact"/>
      <w:ind w:firstLineChars="200" w:firstLine="200"/>
      <w:jc w:val="left"/>
      <w:textAlignment w:val="baseline"/>
    </w:pPr>
    <w:rPr>
      <w:rFonts w:ascii="Times New Roman" w:eastAsia="仿宋_GB2312" w:hAnsi="Times New Roman"/>
      <w:color w:val="FFFFFF"/>
      <w:kern w:val="0"/>
      <w:sz w:val="30"/>
      <w:szCs w:val="20"/>
    </w:rPr>
  </w:style>
  <w:style w:type="paragraph" w:customStyle="1" w:styleId="CharCharf">
    <w:name w:val="规范正文 Char Char"/>
    <w:basedOn w:val="affffb"/>
    <w:qFormat/>
    <w:rsid w:val="002B13CE"/>
    <w:pPr>
      <w:widowControl/>
      <w:adjustRightInd w:val="0"/>
      <w:spacing w:line="360" w:lineRule="auto"/>
      <w:ind w:left="480" w:firstLineChars="200" w:firstLine="200"/>
      <w:jc w:val="left"/>
      <w:textAlignment w:val="baseline"/>
    </w:pPr>
    <w:rPr>
      <w:rFonts w:ascii="Times New Roman" w:hAnsi="Times New Roman"/>
      <w:sz w:val="24"/>
      <w:szCs w:val="20"/>
    </w:rPr>
  </w:style>
  <w:style w:type="paragraph" w:customStyle="1" w:styleId="afffffffffffffffffffffffffffffffffffa">
    <w:name w:val="_"/>
    <w:basedOn w:val="affffb"/>
    <w:qFormat/>
    <w:rsid w:val="002B13CE"/>
    <w:pPr>
      <w:widowControl/>
      <w:adjustRightInd w:val="0"/>
      <w:spacing w:line="360" w:lineRule="auto"/>
      <w:ind w:left="480" w:firstLineChars="200" w:firstLine="510"/>
      <w:jc w:val="left"/>
      <w:textAlignment w:val="baseline"/>
    </w:pPr>
    <w:rPr>
      <w:rFonts w:ascii="Times New Roman" w:hAnsi="Times New Roman"/>
      <w:kern w:val="0"/>
      <w:sz w:val="24"/>
      <w:szCs w:val="20"/>
    </w:rPr>
  </w:style>
  <w:style w:type="paragraph" w:customStyle="1" w:styleId="afffffffffffffffffffffffffffffffffffb">
    <w:name w:val="样式 标题一"/>
    <w:basedOn w:val="1f3"/>
    <w:next w:val="affffb"/>
    <w:qFormat/>
    <w:rsid w:val="002B13CE"/>
    <w:pPr>
      <w:widowControl/>
      <w:autoSpaceDE/>
      <w:autoSpaceDN/>
      <w:adjustRightInd/>
      <w:spacing w:before="360" w:line="360" w:lineRule="auto"/>
      <w:ind w:left="720" w:hanging="720"/>
    </w:pPr>
    <w:rPr>
      <w:rFonts w:eastAsia="黑体" w:hAnsi="宋体"/>
      <w:b w:val="0"/>
      <w:bCs/>
      <w:kern w:val="0"/>
      <w:sz w:val="44"/>
      <w:szCs w:val="44"/>
      <w:lang w:val="zh-CN"/>
    </w:rPr>
  </w:style>
  <w:style w:type="paragraph" w:customStyle="1" w:styleId="2H2h22ndlevelTitre2l22Header22Char">
    <w:name w:val="样式 标题 2H2正文二级标题h22nd levelTitre2l22Header 2标题 2 Char第一..."/>
    <w:basedOn w:val="2a"/>
    <w:qFormat/>
    <w:rsid w:val="002B13CE"/>
    <w:pPr>
      <w:keepNext w:val="0"/>
      <w:keepLines w:val="0"/>
      <w:widowControl/>
      <w:tabs>
        <w:tab w:val="left" w:pos="720"/>
        <w:tab w:val="left" w:pos="780"/>
      </w:tabs>
      <w:autoSpaceDE/>
      <w:autoSpaceDN/>
      <w:adjustRightInd/>
      <w:spacing w:before="240" w:after="120" w:line="360" w:lineRule="auto"/>
      <w:ind w:left="780" w:hanging="420"/>
    </w:pPr>
    <w:rPr>
      <w:rFonts w:ascii="宋体" w:eastAsia="方正楷体_GB2312" w:hAnsi="宋体" w:cs="宋体"/>
      <w:b w:val="0"/>
      <w:color w:val="000000"/>
      <w:kern w:val="2"/>
      <w:sz w:val="24"/>
      <w:lang w:val="zh-CN"/>
    </w:rPr>
  </w:style>
  <w:style w:type="character" w:customStyle="1" w:styleId="2H2h22ndlevelTitre2l22Header22CharChar">
    <w:name w:val="样式 标题 2H2正文二级标题h22nd levelTitre2l22Header 2标题 2 Char第一... Char"/>
    <w:qFormat/>
    <w:rsid w:val="002B13CE"/>
    <w:rPr>
      <w:rFonts w:ascii="Arial" w:eastAsia="方正楷体_GB2312" w:hAnsi="Arial" w:cs="宋体"/>
      <w:b/>
      <w:bCs/>
      <w:kern w:val="2"/>
      <w:sz w:val="32"/>
      <w:lang w:val="en-US" w:eastAsia="zh-CN" w:bidi="ar-SA"/>
    </w:rPr>
  </w:style>
  <w:style w:type="paragraph" w:customStyle="1" w:styleId="afffffffffffffffffffffffffffffffffffc">
    <w:name w:val="样式 正文（首行缩进两字） + 五号"/>
    <w:basedOn w:val="affffc"/>
    <w:qFormat/>
    <w:rsid w:val="002B13CE"/>
    <w:pPr>
      <w:widowControl/>
      <w:autoSpaceDE/>
      <w:autoSpaceDN/>
      <w:adjustRightInd/>
      <w:spacing w:line="360" w:lineRule="auto"/>
      <w:ind w:firstLineChars="200" w:firstLine="0"/>
    </w:pPr>
    <w:rPr>
      <w:rFonts w:ascii="Times New Roman" w:hAnsi="Times New Roman"/>
      <w:szCs w:val="20"/>
    </w:rPr>
  </w:style>
  <w:style w:type="paragraph" w:customStyle="1" w:styleId="Charffffffff3">
    <w:name w:val="段落正文 Char"/>
    <w:basedOn w:val="affffb"/>
    <w:link w:val="CharChar14"/>
    <w:qFormat/>
    <w:rsid w:val="002B13CE"/>
    <w:pPr>
      <w:widowControl/>
      <w:spacing w:line="360" w:lineRule="auto"/>
      <w:ind w:firstLineChars="200" w:firstLine="200"/>
      <w:jc w:val="left"/>
    </w:pPr>
    <w:rPr>
      <w:rFonts w:ascii="Times New Roman" w:hAnsi="Times New Roman"/>
      <w:spacing w:val="2"/>
      <w:sz w:val="24"/>
      <w:lang w:val="zh-CN"/>
    </w:rPr>
  </w:style>
  <w:style w:type="character" w:customStyle="1" w:styleId="CharChar14">
    <w:name w:val="段落正文 Char Char1"/>
    <w:link w:val="Charffffffff3"/>
    <w:qFormat/>
    <w:rsid w:val="002B13CE"/>
    <w:rPr>
      <w:rFonts w:ascii="Times New Roman" w:eastAsia="宋体" w:hAnsi="Times New Roman" w:cs="Times New Roman"/>
      <w:spacing w:val="2"/>
      <w:sz w:val="24"/>
      <w:szCs w:val="24"/>
      <w:lang w:val="zh-CN"/>
    </w:rPr>
  </w:style>
  <w:style w:type="paragraph" w:customStyle="1" w:styleId="700">
    <w:name w:val="样式 标题 7 + 左侧:  0 厘米 首行缩进:  0 厘米"/>
    <w:basedOn w:val="71"/>
    <w:uiPriority w:val="99"/>
    <w:qFormat/>
    <w:rsid w:val="002B13CE"/>
    <w:pPr>
      <w:keepLines w:val="0"/>
      <w:widowControl/>
      <w:tabs>
        <w:tab w:val="left" w:pos="0"/>
        <w:tab w:val="left" w:pos="360"/>
        <w:tab w:val="left" w:pos="1296"/>
      </w:tabs>
      <w:adjustRightInd/>
      <w:spacing w:before="80" w:after="80" w:line="319" w:lineRule="auto"/>
      <w:ind w:left="1296" w:hanging="1296"/>
      <w:jc w:val="left"/>
      <w:textAlignment w:val="auto"/>
    </w:pPr>
    <w:rPr>
      <w:rFonts w:ascii="宋体" w:eastAsia="新宋体" w:hAnsi="宋体" w:cs="宋体"/>
      <w:kern w:val="2"/>
      <w:lang w:val="zh-CN"/>
    </w:rPr>
  </w:style>
  <w:style w:type="paragraph" w:customStyle="1" w:styleId="afffffffffffffffffffffffffffffffffffd">
    <w:name w:val="监测指标、参考指标"/>
    <w:basedOn w:val="affffb"/>
    <w:link w:val="Charffffffff4"/>
    <w:qFormat/>
    <w:rsid w:val="002B13CE"/>
    <w:pPr>
      <w:widowControl/>
      <w:spacing w:line="360" w:lineRule="auto"/>
      <w:ind w:firstLineChars="200" w:firstLine="200"/>
      <w:jc w:val="left"/>
      <w:outlineLvl w:val="1"/>
    </w:pPr>
    <w:rPr>
      <w:rFonts w:ascii="Times New Roman" w:eastAsia="仿宋_GB2312" w:hAnsi="Times New Roman"/>
      <w:b/>
      <w:sz w:val="28"/>
      <w:szCs w:val="28"/>
      <w:lang w:val="zh-CN"/>
    </w:rPr>
  </w:style>
  <w:style w:type="character" w:customStyle="1" w:styleId="Charffffffff4">
    <w:name w:val="监测指标、参考指标 Char"/>
    <w:link w:val="afffffffffffffffffffffffffffffffffffd"/>
    <w:qFormat/>
    <w:rsid w:val="002B13CE"/>
    <w:rPr>
      <w:rFonts w:ascii="Times New Roman" w:eastAsia="仿宋_GB2312" w:hAnsi="Times New Roman" w:cs="Times New Roman"/>
      <w:b/>
      <w:sz w:val="28"/>
      <w:szCs w:val="28"/>
      <w:lang w:val="zh-CN"/>
    </w:rPr>
  </w:style>
  <w:style w:type="paragraph" w:customStyle="1" w:styleId="afffffffffffffffffffffffffffffffffffe">
    <w:name w:val="正文应用"/>
    <w:basedOn w:val="affffb"/>
    <w:link w:val="Charffffffff5"/>
    <w:qFormat/>
    <w:rsid w:val="002B13CE"/>
    <w:pPr>
      <w:widowControl/>
      <w:spacing w:line="360" w:lineRule="auto"/>
      <w:ind w:firstLineChars="200" w:firstLine="480"/>
      <w:jc w:val="left"/>
    </w:pPr>
    <w:rPr>
      <w:rFonts w:ascii="Times New Roman" w:hAnsi="Times New Roman"/>
      <w:bCs/>
      <w:sz w:val="24"/>
      <w:lang w:val="zh-CN"/>
    </w:rPr>
  </w:style>
  <w:style w:type="character" w:customStyle="1" w:styleId="Charffffffff5">
    <w:name w:val="正文应用 Char"/>
    <w:link w:val="afffffffffffffffffffffffffffffffffffe"/>
    <w:qFormat/>
    <w:rsid w:val="002B13CE"/>
    <w:rPr>
      <w:rFonts w:ascii="Times New Roman" w:eastAsia="宋体" w:hAnsi="Times New Roman" w:cs="Times New Roman"/>
      <w:bCs/>
      <w:sz w:val="24"/>
      <w:szCs w:val="24"/>
      <w:lang w:val="zh-CN"/>
    </w:rPr>
  </w:style>
  <w:style w:type="paragraph" w:customStyle="1" w:styleId="07415">
    <w:name w:val="样式 首行缩进:  0.74 厘米 行距: 1.5 倍行距"/>
    <w:basedOn w:val="affffb"/>
    <w:qFormat/>
    <w:rsid w:val="002B13CE"/>
    <w:pPr>
      <w:widowControl/>
      <w:numPr>
        <w:numId w:val="102"/>
      </w:numPr>
      <w:tabs>
        <w:tab w:val="clear" w:pos="1080"/>
      </w:tabs>
      <w:spacing w:line="360" w:lineRule="auto"/>
      <w:ind w:left="0" w:firstLineChars="200" w:firstLine="420"/>
      <w:jc w:val="left"/>
    </w:pPr>
    <w:rPr>
      <w:rFonts w:ascii="Times New Roman" w:eastAsia="方正楷体_GB2312" w:hAnsi="Times New Roman"/>
      <w:kern w:val="0"/>
      <w:sz w:val="24"/>
      <w:szCs w:val="20"/>
    </w:rPr>
  </w:style>
  <w:style w:type="paragraph" w:customStyle="1" w:styleId="affffffffffffffffffffffffffffffffffff">
    <w:name w:val="创联正文"/>
    <w:basedOn w:val="affffb"/>
    <w:qFormat/>
    <w:rsid w:val="002B13CE"/>
    <w:pPr>
      <w:widowControl/>
      <w:spacing w:line="360" w:lineRule="auto"/>
      <w:ind w:firstLineChars="200" w:firstLine="200"/>
      <w:jc w:val="left"/>
    </w:pPr>
    <w:rPr>
      <w:rFonts w:ascii="Times New Roman" w:hAnsi="Times New Roman"/>
      <w:sz w:val="24"/>
    </w:rPr>
  </w:style>
  <w:style w:type="paragraph" w:customStyle="1" w:styleId="6">
    <w:name w:val="样式6"/>
    <w:basedOn w:val="1f3"/>
    <w:link w:val="6Char1"/>
    <w:qFormat/>
    <w:rsid w:val="002B13CE"/>
    <w:pPr>
      <w:widowControl/>
      <w:numPr>
        <w:numId w:val="103"/>
      </w:numPr>
      <w:tabs>
        <w:tab w:val="left" w:pos="0"/>
      </w:tabs>
      <w:autoSpaceDE/>
      <w:autoSpaceDN/>
      <w:adjustRightInd/>
      <w:spacing w:before="340" w:after="330" w:line="360" w:lineRule="auto"/>
    </w:pPr>
    <w:rPr>
      <w:rFonts w:ascii="Calibri" w:eastAsia="等线 Light"/>
      <w:bCs/>
      <w:color w:val="000000"/>
      <w:sz w:val="44"/>
      <w:szCs w:val="44"/>
      <w:lang w:val="zh-CN"/>
    </w:rPr>
  </w:style>
  <w:style w:type="character" w:customStyle="1" w:styleId="6Char1">
    <w:name w:val="样式6 Char"/>
    <w:link w:val="6"/>
    <w:qFormat/>
    <w:rsid w:val="002B13CE"/>
    <w:rPr>
      <w:rFonts w:ascii="Calibri" w:eastAsia="等线 Light" w:hAnsi="Calibri" w:cs="Times New Roman"/>
      <w:b/>
      <w:bCs/>
      <w:color w:val="000000"/>
      <w:kern w:val="44"/>
      <w:sz w:val="44"/>
      <w:szCs w:val="44"/>
      <w:lang w:val="zh-CN"/>
    </w:rPr>
  </w:style>
  <w:style w:type="character" w:customStyle="1" w:styleId="4Char10">
    <w:name w:val="样式4 Char1"/>
    <w:qFormat/>
    <w:rsid w:val="002B13CE"/>
    <w:rPr>
      <w:rFonts w:ascii="宋体" w:hAnsi="宋体"/>
      <w:b/>
      <w:color w:val="000000"/>
      <w:kern w:val="2"/>
      <w:sz w:val="24"/>
      <w:szCs w:val="21"/>
    </w:rPr>
  </w:style>
  <w:style w:type="character" w:customStyle="1" w:styleId="2fffffe">
    <w:name w:val="明显强调2"/>
    <w:uiPriority w:val="21"/>
    <w:qFormat/>
    <w:rsid w:val="002B13CE"/>
    <w:rPr>
      <w:b/>
      <w:bCs/>
      <w:i/>
      <w:iCs/>
      <w:color w:val="4F81BD"/>
    </w:rPr>
  </w:style>
  <w:style w:type="paragraph" w:customStyle="1" w:styleId="affffffffffffffffffffffffffffffffffff0">
    <w:name w:val="其它"/>
    <w:basedOn w:val="affffb"/>
    <w:qFormat/>
    <w:rsid w:val="002B13CE"/>
    <w:pPr>
      <w:widowControl/>
      <w:tabs>
        <w:tab w:val="left" w:pos="360"/>
        <w:tab w:val="right" w:pos="9180"/>
      </w:tabs>
      <w:spacing w:line="440" w:lineRule="atLeast"/>
      <w:ind w:firstLineChars="200" w:firstLine="480"/>
      <w:jc w:val="left"/>
    </w:pPr>
    <w:rPr>
      <w:rFonts w:ascii="宋体" w:hAnsi="宋体"/>
      <w:sz w:val="24"/>
    </w:rPr>
  </w:style>
  <w:style w:type="paragraph" w:customStyle="1" w:styleId="2ffffff">
    <w:name w:val="样式 正文五号缩进2字符"/>
    <w:basedOn w:val="2fff8"/>
    <w:qFormat/>
    <w:rsid w:val="002B13CE"/>
    <w:rPr>
      <w:rFonts w:cs="Times New Roman"/>
      <w:sz w:val="21"/>
      <w:lang w:val="zh-CN"/>
    </w:rPr>
  </w:style>
  <w:style w:type="character" w:customStyle="1" w:styleId="CharCharCharChar5">
    <w:name w:val="段落正文 Char Char Char Char"/>
    <w:link w:val="CharCharChar8"/>
    <w:qFormat/>
    <w:rsid w:val="002B13CE"/>
    <w:rPr>
      <w:spacing w:val="2"/>
      <w:sz w:val="24"/>
      <w:szCs w:val="24"/>
    </w:rPr>
  </w:style>
  <w:style w:type="paragraph" w:customStyle="1" w:styleId="CharCharChar8">
    <w:name w:val="段落正文 Char Char Char"/>
    <w:basedOn w:val="affffb"/>
    <w:link w:val="CharCharCharChar5"/>
    <w:qFormat/>
    <w:rsid w:val="002B13CE"/>
    <w:pPr>
      <w:widowControl/>
      <w:spacing w:before="50" w:line="360" w:lineRule="auto"/>
      <w:ind w:firstLineChars="200" w:firstLine="200"/>
      <w:jc w:val="left"/>
    </w:pPr>
    <w:rPr>
      <w:rFonts w:asciiTheme="minorHAnsi" w:eastAsiaTheme="minorEastAsia" w:hAnsiTheme="minorHAnsi" w:cstheme="minorBidi"/>
      <w:spacing w:val="2"/>
      <w:sz w:val="24"/>
    </w:rPr>
  </w:style>
  <w:style w:type="paragraph" w:customStyle="1" w:styleId="CharCharf0">
    <w:name w:val="段落正文 Char Char"/>
    <w:basedOn w:val="affffb"/>
    <w:qFormat/>
    <w:rsid w:val="002B13CE"/>
    <w:pPr>
      <w:widowControl/>
      <w:spacing w:before="50" w:line="360" w:lineRule="auto"/>
      <w:ind w:firstLineChars="200" w:firstLine="200"/>
      <w:jc w:val="left"/>
    </w:pPr>
    <w:rPr>
      <w:rFonts w:ascii="Times New Roman" w:hAnsi="Times New Roman"/>
      <w:spacing w:val="2"/>
      <w:sz w:val="24"/>
    </w:rPr>
  </w:style>
  <w:style w:type="paragraph" w:customStyle="1" w:styleId="affffffffffffffffffffffffffffffffffff1">
    <w:name w:val="大全正文"/>
    <w:basedOn w:val="affffb"/>
    <w:qFormat/>
    <w:rsid w:val="002B13CE"/>
    <w:pPr>
      <w:widowControl/>
      <w:autoSpaceDE w:val="0"/>
      <w:autoSpaceDN w:val="0"/>
      <w:adjustRightInd w:val="0"/>
      <w:spacing w:before="50" w:line="360" w:lineRule="auto"/>
      <w:ind w:firstLineChars="225" w:firstLine="225"/>
      <w:jc w:val="left"/>
    </w:pPr>
    <w:rPr>
      <w:rFonts w:ascii="宋体" w:hAnsi="Times New Roman"/>
      <w:kern w:val="0"/>
      <w:sz w:val="24"/>
    </w:rPr>
  </w:style>
  <w:style w:type="paragraph" w:customStyle="1" w:styleId="my225">
    <w:name w:val="样式 my正文 + 首行缩进:  2.25 字符"/>
    <w:basedOn w:val="affffb"/>
    <w:link w:val="my225Char"/>
    <w:qFormat/>
    <w:rsid w:val="002B13CE"/>
    <w:pPr>
      <w:widowControl/>
      <w:autoSpaceDE w:val="0"/>
      <w:autoSpaceDN w:val="0"/>
      <w:spacing w:line="300" w:lineRule="auto"/>
      <w:ind w:firstLineChars="225" w:firstLine="225"/>
      <w:jc w:val="left"/>
    </w:pPr>
    <w:rPr>
      <w:rFonts w:ascii="宋体" w:hAnsi="Times New Roman"/>
      <w:kern w:val="0"/>
      <w:sz w:val="24"/>
      <w:szCs w:val="20"/>
      <w:lang w:val="zh-CN"/>
    </w:rPr>
  </w:style>
  <w:style w:type="character" w:customStyle="1" w:styleId="my225Char">
    <w:name w:val="样式 my正文 + 首行缩进:  2.25 字符 Char"/>
    <w:link w:val="my225"/>
    <w:qFormat/>
    <w:rsid w:val="002B13CE"/>
    <w:rPr>
      <w:rFonts w:ascii="宋体" w:eastAsia="宋体" w:hAnsi="Times New Roman" w:cs="Times New Roman"/>
      <w:kern w:val="0"/>
      <w:sz w:val="24"/>
      <w:szCs w:val="20"/>
      <w:lang w:val="zh-CN"/>
    </w:rPr>
  </w:style>
  <w:style w:type="paragraph" w:customStyle="1" w:styleId="2220">
    <w:name w:val="样式 样式 正文首行缩进 2 + 首行缩进:  2 字符 + 首行缩进:  2 字符"/>
    <w:basedOn w:val="affffb"/>
    <w:qFormat/>
    <w:rsid w:val="002B13CE"/>
    <w:pPr>
      <w:widowControl/>
      <w:spacing w:line="360" w:lineRule="auto"/>
      <w:ind w:firstLineChars="200" w:firstLine="480"/>
      <w:jc w:val="left"/>
    </w:pPr>
    <w:rPr>
      <w:rFonts w:ascii="Times New Roman" w:hAnsi="Times New Roman"/>
      <w:sz w:val="24"/>
      <w:szCs w:val="20"/>
    </w:rPr>
  </w:style>
  <w:style w:type="paragraph" w:customStyle="1" w:styleId="2156">
    <w:name w:val="样式 段落缩进2 小四 + 段前: 15.6 磅"/>
    <w:basedOn w:val="affffb"/>
    <w:qFormat/>
    <w:rsid w:val="002B13CE"/>
    <w:pPr>
      <w:widowControl/>
      <w:spacing w:before="312" w:line="360" w:lineRule="auto"/>
      <w:ind w:firstLineChars="200" w:firstLine="480"/>
      <w:jc w:val="left"/>
    </w:pPr>
    <w:rPr>
      <w:rFonts w:ascii="宋体" w:hAnsi="宋体"/>
      <w:sz w:val="24"/>
      <w:szCs w:val="20"/>
    </w:rPr>
  </w:style>
  <w:style w:type="paragraph" w:customStyle="1" w:styleId="21c">
    <w:name w:val="样式 首行缩进:  2 字符1"/>
    <w:basedOn w:val="affffb"/>
    <w:qFormat/>
    <w:rsid w:val="002B13CE"/>
    <w:pPr>
      <w:widowControl/>
      <w:spacing w:line="360" w:lineRule="auto"/>
      <w:ind w:firstLineChars="200" w:firstLine="480"/>
      <w:jc w:val="left"/>
    </w:pPr>
    <w:rPr>
      <w:rFonts w:ascii="Times New Roman" w:hAnsi="Times New Roman" w:cs="宋体"/>
      <w:sz w:val="24"/>
      <w:szCs w:val="20"/>
    </w:rPr>
  </w:style>
  <w:style w:type="paragraph" w:customStyle="1" w:styleId="22b">
    <w:name w:val="样式 样式 正文缩进 + 首行缩进:  2 字符 + 四号 首行缩进:  2 字符"/>
    <w:basedOn w:val="affffb"/>
    <w:link w:val="22Char3"/>
    <w:qFormat/>
    <w:rsid w:val="002B13CE"/>
    <w:pPr>
      <w:widowControl/>
      <w:spacing w:line="360" w:lineRule="auto"/>
      <w:ind w:firstLineChars="200" w:firstLine="560"/>
      <w:jc w:val="left"/>
    </w:pPr>
    <w:rPr>
      <w:rFonts w:ascii="Times New Roman" w:hAnsi="Times New Roman"/>
      <w:sz w:val="28"/>
      <w:lang w:val="zh-CN"/>
    </w:rPr>
  </w:style>
  <w:style w:type="character" w:customStyle="1" w:styleId="22Char3">
    <w:name w:val="样式 样式 正文缩进 + 首行缩进:  2 字符 + 四号 首行缩进:  2 字符 Char"/>
    <w:link w:val="22b"/>
    <w:qFormat/>
    <w:rsid w:val="002B13CE"/>
    <w:rPr>
      <w:rFonts w:ascii="Times New Roman" w:eastAsia="宋体" w:hAnsi="Times New Roman" w:cs="Times New Roman"/>
      <w:sz w:val="28"/>
      <w:szCs w:val="24"/>
      <w:lang w:val="zh-CN"/>
    </w:rPr>
  </w:style>
  <w:style w:type="paragraph" w:customStyle="1" w:styleId="affffffffffffffffffffffffffffffffffff2">
    <w:name w:val="段(正文）"/>
    <w:qFormat/>
    <w:rsid w:val="002B13CE"/>
    <w:pPr>
      <w:autoSpaceDE w:val="0"/>
      <w:autoSpaceDN w:val="0"/>
      <w:spacing w:line="360" w:lineRule="auto"/>
      <w:ind w:firstLineChars="200" w:firstLine="420"/>
      <w:jc w:val="both"/>
    </w:pPr>
    <w:rPr>
      <w:rFonts w:ascii="宋体" w:eastAsia="宋体" w:hAnsi="Times New Roman" w:cs="Times New Roman"/>
      <w:kern w:val="0"/>
      <w:szCs w:val="20"/>
    </w:rPr>
  </w:style>
  <w:style w:type="paragraph" w:customStyle="1" w:styleId="CharCharf1">
    <w:name w:val="小标题 Char Char"/>
    <w:basedOn w:val="affffb"/>
    <w:next w:val="affffb"/>
    <w:qFormat/>
    <w:rsid w:val="002B13CE"/>
    <w:pPr>
      <w:widowControl/>
      <w:tabs>
        <w:tab w:val="left" w:pos="432"/>
      </w:tabs>
      <w:spacing w:before="50" w:after="50" w:line="360" w:lineRule="auto"/>
      <w:ind w:left="432" w:firstLineChars="200" w:hanging="432"/>
      <w:jc w:val="left"/>
    </w:pPr>
    <w:rPr>
      <w:rFonts w:ascii="Arial" w:eastAsia="黑体" w:hAnsi="Arial"/>
      <w:b/>
      <w:sz w:val="28"/>
    </w:rPr>
  </w:style>
  <w:style w:type="paragraph" w:customStyle="1" w:styleId="CharCharChar9">
    <w:name w:val="项目排列 Char Char Char"/>
    <w:basedOn w:val="affffb"/>
    <w:qFormat/>
    <w:rsid w:val="002B13CE"/>
    <w:pPr>
      <w:widowControl/>
      <w:tabs>
        <w:tab w:val="left" w:pos="576"/>
      </w:tabs>
      <w:spacing w:before="50" w:after="50" w:line="300" w:lineRule="auto"/>
      <w:ind w:left="576" w:firstLineChars="200" w:hanging="576"/>
      <w:jc w:val="left"/>
    </w:pPr>
    <w:rPr>
      <w:rFonts w:ascii="Times New Roman" w:hAnsi="Times New Roman"/>
      <w:sz w:val="24"/>
    </w:rPr>
  </w:style>
  <w:style w:type="paragraph" w:customStyle="1" w:styleId="2H2sect12PIM2Heading2Hidden2ndlevelh222">
    <w:name w:val="样式 标题 2正文二级标题H2sect 1.2PIM2Heading 2 Hidden2nd levelh22...2"/>
    <w:basedOn w:val="2a"/>
    <w:qFormat/>
    <w:rsid w:val="002B13CE"/>
    <w:pPr>
      <w:keepNext w:val="0"/>
      <w:keepLines w:val="0"/>
      <w:widowControl/>
      <w:snapToGrid w:val="0"/>
      <w:spacing w:before="156" w:after="156" w:line="360" w:lineRule="auto"/>
      <w:ind w:left="720" w:hanging="720"/>
      <w:jc w:val="left"/>
    </w:pPr>
    <w:rPr>
      <w:rFonts w:ascii="Simplex" w:eastAsia="仿宋_GB2312" w:hAnsi="Simplex" w:cs="宋体"/>
      <w:bCs/>
      <w:snapToGrid w:val="0"/>
      <w:color w:val="000000"/>
      <w:sz w:val="32"/>
      <w:lang w:val="zh-CN"/>
    </w:rPr>
  </w:style>
  <w:style w:type="paragraph" w:customStyle="1" w:styleId="affffffffffffffffffffffffffffffffffff3">
    <w:name w:val="图表编号"/>
    <w:basedOn w:val="afffff7"/>
    <w:qFormat/>
    <w:rsid w:val="002B13CE"/>
    <w:pPr>
      <w:spacing w:line="360" w:lineRule="auto"/>
      <w:ind w:firstLineChars="200" w:firstLine="200"/>
      <w:jc w:val="center"/>
    </w:pPr>
    <w:rPr>
      <w:rFonts w:ascii="Arial" w:eastAsia="黑体" w:hAnsi="Arial" w:cs="宋体"/>
      <w:b/>
      <w:bCs/>
      <w:i/>
      <w:sz w:val="20"/>
      <w:lang w:val="zh-CN"/>
    </w:rPr>
  </w:style>
  <w:style w:type="paragraph" w:customStyle="1" w:styleId="25">
    <w:name w:val="小标号2"/>
    <w:basedOn w:val="affffb"/>
    <w:qFormat/>
    <w:rsid w:val="002B13CE"/>
    <w:pPr>
      <w:widowControl/>
      <w:numPr>
        <w:numId w:val="104"/>
      </w:numPr>
      <w:tabs>
        <w:tab w:val="clear" w:pos="900"/>
        <w:tab w:val="left" w:pos="720"/>
        <w:tab w:val="left" w:pos="840"/>
        <w:tab w:val="left" w:pos="1320"/>
      </w:tabs>
      <w:spacing w:line="360" w:lineRule="auto"/>
      <w:ind w:left="420" w:firstLineChars="200" w:hanging="360"/>
      <w:jc w:val="left"/>
    </w:pPr>
    <w:rPr>
      <w:rFonts w:ascii="Times New Roman" w:hAnsi="Times New Roman"/>
      <w:snapToGrid w:val="0"/>
      <w:szCs w:val="20"/>
      <w:lang w:val="zh-CN"/>
    </w:rPr>
  </w:style>
  <w:style w:type="character" w:customStyle="1" w:styleId="affffffffffffffffffffffffffffffffffff4">
    <w:name w:val="样式 宋体"/>
    <w:qFormat/>
    <w:rsid w:val="002B13CE"/>
    <w:rPr>
      <w:rFonts w:ascii="宋体" w:eastAsia="宋体" w:hAnsi="宋体"/>
      <w:sz w:val="24"/>
    </w:rPr>
  </w:style>
  <w:style w:type="paragraph" w:customStyle="1" w:styleId="05">
    <w:name w:val="样式 普通正文 + 首行缩进:  0.5 厘米"/>
    <w:basedOn w:val="affffffffffffc"/>
    <w:qFormat/>
    <w:rsid w:val="002B13CE"/>
    <w:pPr>
      <w:adjustRightInd/>
      <w:spacing w:before="0" w:after="0" w:line="300" w:lineRule="auto"/>
      <w:ind w:firstLine="454"/>
      <w:jc w:val="both"/>
      <w:textAlignment w:val="auto"/>
    </w:pPr>
    <w:rPr>
      <w:rFonts w:ascii="Times New Roman" w:hAnsi="Times New Roman" w:cs="宋体"/>
      <w:kern w:val="2"/>
      <w:szCs w:val="20"/>
      <w:lang w:val="zh-CN"/>
    </w:rPr>
  </w:style>
  <w:style w:type="paragraph" w:customStyle="1" w:styleId="5fc">
    <w:name w:val="样式 标题5 + 宋体 小四"/>
    <w:basedOn w:val="affffb"/>
    <w:qFormat/>
    <w:rsid w:val="002B13CE"/>
    <w:pPr>
      <w:keepNext/>
      <w:keepLines/>
      <w:widowControl/>
      <w:tabs>
        <w:tab w:val="left" w:pos="700"/>
      </w:tabs>
      <w:spacing w:before="280" w:after="290" w:line="300" w:lineRule="auto"/>
      <w:ind w:left="700" w:right="210" w:firstLineChars="200" w:hanging="420"/>
      <w:jc w:val="left"/>
      <w:outlineLvl w:val="4"/>
    </w:pPr>
    <w:rPr>
      <w:rFonts w:ascii="宋体" w:hAnsi="宋体"/>
      <w:b/>
      <w:sz w:val="24"/>
      <w:szCs w:val="28"/>
    </w:rPr>
  </w:style>
  <w:style w:type="paragraph" w:customStyle="1" w:styleId="1ffffffff">
    <w:name w:val="正文列表1"/>
    <w:basedOn w:val="afffffff2"/>
    <w:qFormat/>
    <w:rsid w:val="002B13CE"/>
    <w:rPr>
      <w:rFonts w:ascii="宋体" w:hAnsi="宋体"/>
      <w:kern w:val="0"/>
      <w:sz w:val="20"/>
      <w:szCs w:val="24"/>
    </w:rPr>
  </w:style>
  <w:style w:type="paragraph" w:customStyle="1" w:styleId="000">
    <w:name w:val="正文00"/>
    <w:basedOn w:val="affffc"/>
    <w:qFormat/>
    <w:rsid w:val="002B13CE"/>
    <w:pPr>
      <w:widowControl/>
      <w:tabs>
        <w:tab w:val="left" w:pos="0"/>
      </w:tabs>
      <w:autoSpaceDE/>
      <w:autoSpaceDN/>
      <w:adjustRightInd/>
      <w:spacing w:line="360" w:lineRule="auto"/>
      <w:ind w:firstLineChars="200" w:firstLine="480"/>
    </w:pPr>
    <w:rPr>
      <w:rFonts w:hAnsi="宋体"/>
      <w:kern w:val="28"/>
    </w:rPr>
  </w:style>
  <w:style w:type="paragraph" w:customStyle="1" w:styleId="1yy">
    <w:name w:val="样式 样式 正文缩进表正文正文非缩进±íÕýÎÄÕýÎÄ·ÇËõ½ø特点段1±í±í?y???y??·?????缩... + 首..."/>
    <w:basedOn w:val="affffb"/>
    <w:qFormat/>
    <w:rsid w:val="002B13CE"/>
    <w:pPr>
      <w:widowControl/>
      <w:numPr>
        <w:numId w:val="105"/>
      </w:numPr>
      <w:spacing w:line="360" w:lineRule="auto"/>
      <w:ind w:firstLineChars="200" w:firstLine="200"/>
      <w:jc w:val="left"/>
    </w:pPr>
    <w:rPr>
      <w:rFonts w:ascii="新宋体" w:eastAsia="新宋体" w:hAnsi="新宋体" w:cs="宋体"/>
      <w:sz w:val="24"/>
      <w:szCs w:val="20"/>
    </w:rPr>
  </w:style>
  <w:style w:type="paragraph" w:customStyle="1" w:styleId="affffffffffffffffffffffffffffffffffff5">
    <w:name w:val="表格内字体"/>
    <w:basedOn w:val="affffb"/>
    <w:qFormat/>
    <w:rsid w:val="002B13CE"/>
    <w:pPr>
      <w:widowControl/>
      <w:spacing w:line="240" w:lineRule="atLeast"/>
      <w:ind w:firstLineChars="200" w:firstLine="200"/>
      <w:jc w:val="center"/>
    </w:pPr>
    <w:rPr>
      <w:rFonts w:ascii="Arial" w:eastAsia="仿宋_GB2312" w:hAnsi="Arial" w:cs="Arial"/>
      <w:szCs w:val="21"/>
    </w:rPr>
  </w:style>
  <w:style w:type="paragraph" w:customStyle="1" w:styleId="280">
    <w:name w:val="样式 小四 行距: 固定值 28 磅"/>
    <w:basedOn w:val="affffb"/>
    <w:qFormat/>
    <w:rsid w:val="002B13CE"/>
    <w:pPr>
      <w:widowControl/>
      <w:tabs>
        <w:tab w:val="left" w:pos="792"/>
      </w:tabs>
      <w:spacing w:line="600" w:lineRule="exact"/>
      <w:ind w:rightChars="100" w:right="210" w:firstLineChars="200" w:firstLine="480"/>
      <w:jc w:val="left"/>
    </w:pPr>
    <w:rPr>
      <w:rFonts w:ascii="黑体" w:eastAsia="黑体" w:hAnsi="Times New Roman"/>
      <w:sz w:val="24"/>
    </w:rPr>
  </w:style>
  <w:style w:type="paragraph" w:customStyle="1" w:styleId="affffffffffffffffffffffffffffffffffff6">
    <w:name w:val="三级无标题条"/>
    <w:basedOn w:val="affffb"/>
    <w:qFormat/>
    <w:rsid w:val="002B13CE"/>
    <w:pPr>
      <w:widowControl/>
      <w:spacing w:line="360" w:lineRule="auto"/>
      <w:ind w:left="1785" w:firstLineChars="200" w:firstLine="200"/>
      <w:jc w:val="left"/>
    </w:pPr>
    <w:rPr>
      <w:rFonts w:ascii="Times New Roman" w:hAnsi="Times New Roman"/>
    </w:rPr>
  </w:style>
  <w:style w:type="character" w:customStyle="1" w:styleId="Char34">
    <w:name w:val="正文二级标题 Char3"/>
    <w:qFormat/>
    <w:rsid w:val="002B13CE"/>
    <w:rPr>
      <w:rFonts w:ascii="Arial" w:eastAsia="黑体" w:hAnsi="Arial"/>
      <w:b/>
      <w:bCs/>
      <w:kern w:val="2"/>
      <w:sz w:val="32"/>
      <w:szCs w:val="32"/>
      <w:lang w:val="en-US" w:eastAsia="zh-CN" w:bidi="ar-SA"/>
    </w:rPr>
  </w:style>
  <w:style w:type="paragraph" w:customStyle="1" w:styleId="4Heading4Charh4PIM4H4111">
    <w:name w:val="样式 样式 标题 4Heading 4 Charh4PIM 4H4 + 加宽量  1 磅 + 段前: 1 行 段后: 1 行"/>
    <w:basedOn w:val="affffb"/>
    <w:qFormat/>
    <w:rsid w:val="002B13CE"/>
    <w:pPr>
      <w:keepNext/>
      <w:keepLines/>
      <w:widowControl/>
      <w:tabs>
        <w:tab w:val="left" w:pos="864"/>
      </w:tabs>
      <w:spacing w:beforeLines="100" w:before="240" w:afterLines="100" w:after="240" w:line="360" w:lineRule="auto"/>
      <w:ind w:left="864" w:firstLineChars="200" w:hanging="864"/>
      <w:jc w:val="left"/>
      <w:outlineLvl w:val="3"/>
    </w:pPr>
    <w:rPr>
      <w:rFonts w:ascii="Arial" w:eastAsia="黑体" w:hAnsi="Arial" w:cs="宋体"/>
      <w:spacing w:val="10"/>
      <w:sz w:val="24"/>
    </w:rPr>
  </w:style>
  <w:style w:type="character" w:customStyle="1" w:styleId="Char41">
    <w:name w:val="正文二级标题 Char4"/>
    <w:qFormat/>
    <w:rsid w:val="002B13CE"/>
    <w:rPr>
      <w:rFonts w:ascii="Arial" w:eastAsia="黑体" w:hAnsi="Arial"/>
      <w:b/>
      <w:bCs/>
      <w:kern w:val="2"/>
      <w:sz w:val="32"/>
      <w:szCs w:val="32"/>
      <w:lang w:val="en-US" w:eastAsia="zh-CN" w:bidi="ar-SA"/>
    </w:rPr>
  </w:style>
  <w:style w:type="character" w:customStyle="1" w:styleId="Char50">
    <w:name w:val="正文二级标题 Char5"/>
    <w:qFormat/>
    <w:rsid w:val="002B13CE"/>
    <w:rPr>
      <w:rFonts w:ascii="Arial" w:eastAsia="黑体" w:hAnsi="Arial"/>
      <w:b/>
      <w:bCs/>
      <w:kern w:val="2"/>
      <w:sz w:val="32"/>
      <w:szCs w:val="32"/>
      <w:lang w:val="en-US" w:eastAsia="zh-CN" w:bidi="ar-SA"/>
    </w:rPr>
  </w:style>
  <w:style w:type="character" w:customStyle="1" w:styleId="Char60">
    <w:name w:val="正文二级标题 Char6"/>
    <w:qFormat/>
    <w:rsid w:val="002B13CE"/>
    <w:rPr>
      <w:rFonts w:ascii="Arial" w:eastAsia="黑体" w:hAnsi="Arial"/>
      <w:b/>
      <w:bCs/>
      <w:kern w:val="2"/>
      <w:sz w:val="32"/>
      <w:szCs w:val="32"/>
      <w:lang w:val="en-US" w:eastAsia="zh-CN" w:bidi="ar-SA"/>
    </w:rPr>
  </w:style>
  <w:style w:type="paragraph" w:customStyle="1" w:styleId="11f">
    <w:name w:val="正文11"/>
    <w:basedOn w:val="affffb"/>
    <w:next w:val="affffb"/>
    <w:qFormat/>
    <w:rsid w:val="002B13CE"/>
    <w:pPr>
      <w:widowControl/>
      <w:spacing w:line="360" w:lineRule="auto"/>
      <w:ind w:left="1100" w:firstLineChars="200" w:firstLine="200"/>
      <w:jc w:val="left"/>
    </w:pPr>
    <w:rPr>
      <w:rFonts w:ascii="Garamond" w:hAnsi="Garamond"/>
      <w:b/>
      <w:kern w:val="0"/>
      <w:szCs w:val="20"/>
    </w:rPr>
  </w:style>
  <w:style w:type="paragraph" w:customStyle="1" w:styleId="ac">
    <w:name w:val="正文.条目"/>
    <w:next w:val="affffb"/>
    <w:link w:val="Charffffffff6"/>
    <w:qFormat/>
    <w:rsid w:val="002B13CE"/>
    <w:pPr>
      <w:numPr>
        <w:numId w:val="106"/>
      </w:numPr>
      <w:snapToGrid w:val="0"/>
      <w:spacing w:line="360" w:lineRule="auto"/>
      <w:ind w:firstLineChars="200" w:firstLine="200"/>
    </w:pPr>
    <w:rPr>
      <w:rFonts w:ascii="Courier New" w:eastAsia="微软雅黑" w:hAnsi="Courier New" w:cs="Times New Roman"/>
      <w:kern w:val="0"/>
    </w:rPr>
  </w:style>
  <w:style w:type="character" w:customStyle="1" w:styleId="Charffffffff6">
    <w:name w:val="正文.条目 Char"/>
    <w:link w:val="ac"/>
    <w:qFormat/>
    <w:rsid w:val="002B13CE"/>
    <w:rPr>
      <w:rFonts w:ascii="Courier New" w:eastAsia="微软雅黑" w:hAnsi="Courier New" w:cs="Times New Roman"/>
      <w:kern w:val="0"/>
    </w:rPr>
  </w:style>
  <w:style w:type="paragraph" w:customStyle="1" w:styleId="affff5">
    <w:name w:val="点样式"/>
    <w:basedOn w:val="afffffffffff1"/>
    <w:qFormat/>
    <w:rsid w:val="002B13CE"/>
    <w:pPr>
      <w:numPr>
        <w:numId w:val="107"/>
      </w:numPr>
      <w:tabs>
        <w:tab w:val="left" w:pos="360"/>
      </w:tabs>
      <w:ind w:left="0" w:firstLineChars="0" w:firstLine="0"/>
    </w:pPr>
    <w:rPr>
      <w:rFonts w:ascii="Calibri" w:hAnsi="Calibri" w:cs="Calibri"/>
      <w:kern w:val="0"/>
    </w:rPr>
  </w:style>
  <w:style w:type="paragraph" w:customStyle="1" w:styleId="affff0">
    <w:name w:val="二级项目"/>
    <w:basedOn w:val="ad"/>
    <w:qFormat/>
    <w:rsid w:val="002B13CE"/>
    <w:pPr>
      <w:numPr>
        <w:numId w:val="108"/>
      </w:numPr>
      <w:ind w:left="1094" w:hanging="310"/>
    </w:pPr>
  </w:style>
  <w:style w:type="paragraph" w:customStyle="1" w:styleId="ad">
    <w:name w:val="正文并列一级样式"/>
    <w:basedOn w:val="affffb"/>
    <w:qFormat/>
    <w:rsid w:val="002B13CE"/>
    <w:pPr>
      <w:widowControl/>
      <w:numPr>
        <w:numId w:val="109"/>
      </w:numPr>
      <w:adjustRightInd w:val="0"/>
      <w:spacing w:line="314" w:lineRule="atLeast"/>
      <w:ind w:firstLineChars="200" w:firstLine="200"/>
      <w:jc w:val="left"/>
    </w:pPr>
    <w:rPr>
      <w:rFonts w:ascii="Times New Roman" w:hAnsi="Times New Roman"/>
      <w:kern w:val="0"/>
      <w:szCs w:val="21"/>
    </w:rPr>
  </w:style>
  <w:style w:type="paragraph" w:customStyle="1" w:styleId="affffffffffffffffffffffffffffffffffff7">
    <w:name w:val="封面落款"/>
    <w:basedOn w:val="afffffffffffff2"/>
    <w:qFormat/>
    <w:rsid w:val="002B13CE"/>
    <w:pPr>
      <w:spacing w:before="2000" w:line="480" w:lineRule="auto"/>
    </w:pPr>
    <w:rPr>
      <w:rFonts w:ascii="Arial" w:eastAsia="微软雅黑" w:hAnsi="Arial" w:cs="Times New Roman"/>
      <w:b w:val="0"/>
      <w:color w:val="000000"/>
      <w:sz w:val="32"/>
      <w:szCs w:val="24"/>
    </w:rPr>
  </w:style>
  <w:style w:type="paragraph" w:customStyle="1" w:styleId="affffffffffffffffffffffffffffffffffff8">
    <w:name w:val="封面副题"/>
    <w:basedOn w:val="afffffffffffff2"/>
    <w:next w:val="afffffffffffff2"/>
    <w:qFormat/>
    <w:rsid w:val="002B13CE"/>
    <w:pPr>
      <w:spacing w:before="360" w:after="2000" w:line="480" w:lineRule="auto"/>
    </w:pPr>
    <w:rPr>
      <w:rFonts w:ascii="Arial" w:eastAsia="微软雅黑" w:hAnsi="Arial" w:cs="Times New Roman"/>
      <w:b w:val="0"/>
      <w:color w:val="000000"/>
      <w:sz w:val="50"/>
      <w:szCs w:val="24"/>
    </w:rPr>
  </w:style>
  <w:style w:type="paragraph" w:customStyle="1" w:styleId="affffffffffffffffffffffffffffffffffff9">
    <w:name w:val="正文（英文）"/>
    <w:basedOn w:val="affffc"/>
    <w:qFormat/>
    <w:rsid w:val="002B13CE"/>
    <w:pPr>
      <w:widowControl/>
      <w:autoSpaceDE/>
      <w:autoSpaceDN/>
      <w:adjustRightInd/>
      <w:spacing w:after="50" w:line="360" w:lineRule="auto"/>
      <w:ind w:firstLineChars="200" w:firstLine="0"/>
    </w:pPr>
    <w:rPr>
      <w:rFonts w:ascii="Arial" w:hAnsi="Arial"/>
      <w:sz w:val="21"/>
    </w:rPr>
  </w:style>
  <w:style w:type="paragraph" w:customStyle="1" w:styleId="affffffffffffffffffffffffffffffffffffa">
    <w:name w:val="应答正文"/>
    <w:basedOn w:val="affffb"/>
    <w:qFormat/>
    <w:rsid w:val="002B13CE"/>
    <w:pPr>
      <w:widowControl/>
      <w:pBdr>
        <w:top w:val="single" w:sz="4" w:space="2" w:color="auto"/>
        <w:left w:val="single" w:sz="4" w:space="8" w:color="auto"/>
        <w:bottom w:val="single" w:sz="4" w:space="2" w:color="auto"/>
        <w:right w:val="single" w:sz="4" w:space="8" w:color="auto"/>
      </w:pBdr>
      <w:shd w:val="pct10" w:color="auto" w:fill="auto"/>
      <w:spacing w:after="156" w:line="360" w:lineRule="auto"/>
      <w:ind w:firstLineChars="200" w:firstLine="420"/>
      <w:jc w:val="left"/>
    </w:pPr>
    <w:rPr>
      <w:rFonts w:ascii="Times New Roman" w:hAnsi="Times New Roman"/>
    </w:rPr>
  </w:style>
  <w:style w:type="paragraph" w:customStyle="1" w:styleId="afffe">
    <w:name w:val="表格项目符号"/>
    <w:basedOn w:val="afffff8"/>
    <w:qFormat/>
    <w:rsid w:val="002B13CE"/>
    <w:pPr>
      <w:numPr>
        <w:numId w:val="110"/>
      </w:numPr>
      <w:tabs>
        <w:tab w:val="clear" w:pos="360"/>
        <w:tab w:val="left" w:pos="0"/>
        <w:tab w:val="left" w:pos="249"/>
      </w:tabs>
      <w:snapToGrid w:val="0"/>
      <w:spacing w:line="300" w:lineRule="auto"/>
      <w:ind w:left="567" w:hangingChars="119" w:hanging="119"/>
    </w:pPr>
    <w:rPr>
      <w:kern w:val="2"/>
      <w:sz w:val="21"/>
      <w:szCs w:val="24"/>
    </w:rPr>
  </w:style>
  <w:style w:type="paragraph" w:customStyle="1" w:styleId="afff">
    <w:name w:val="表格标注"/>
    <w:basedOn w:val="affffb"/>
    <w:qFormat/>
    <w:rsid w:val="002B13CE"/>
    <w:pPr>
      <w:widowControl/>
      <w:numPr>
        <w:numId w:val="111"/>
      </w:numPr>
      <w:spacing w:line="360" w:lineRule="auto"/>
      <w:ind w:firstLineChars="200" w:firstLine="200"/>
      <w:jc w:val="left"/>
    </w:pPr>
    <w:rPr>
      <w:rFonts w:ascii="Times New Roman" w:hAnsi="Times New Roman"/>
    </w:rPr>
  </w:style>
  <w:style w:type="paragraph" w:customStyle="1" w:styleId="2ffffff0">
    <w:name w:val="表格项目符号 2"/>
    <w:basedOn w:val="2d"/>
    <w:qFormat/>
    <w:rsid w:val="002B13CE"/>
    <w:pPr>
      <w:tabs>
        <w:tab w:val="clear" w:pos="780"/>
        <w:tab w:val="left" w:pos="624"/>
      </w:tabs>
      <w:snapToGrid w:val="0"/>
      <w:spacing w:line="300" w:lineRule="auto"/>
      <w:ind w:leftChars="0" w:left="624" w:firstLineChars="0" w:hanging="375"/>
    </w:pPr>
  </w:style>
  <w:style w:type="paragraph" w:customStyle="1" w:styleId="aff9">
    <w:name w:val="附图标题"/>
    <w:basedOn w:val="afffffffffffffffffffff"/>
    <w:next w:val="affffc"/>
    <w:link w:val="CharCharf2"/>
    <w:qFormat/>
    <w:rsid w:val="002B13CE"/>
    <w:pPr>
      <w:keepNext w:val="0"/>
      <w:numPr>
        <w:numId w:val="112"/>
      </w:numPr>
      <w:spacing w:afterLines="100" w:after="100"/>
    </w:pPr>
    <w:rPr>
      <w:rFonts w:ascii="Arial" w:eastAsia="黑体" w:hAnsi="Arial"/>
      <w:b/>
      <w:sz w:val="18"/>
    </w:rPr>
  </w:style>
  <w:style w:type="character" w:customStyle="1" w:styleId="CharCharf2">
    <w:name w:val="附图标题 Char Char"/>
    <w:link w:val="aff9"/>
    <w:qFormat/>
    <w:rsid w:val="002B13CE"/>
    <w:rPr>
      <w:rFonts w:ascii="Arial" w:eastAsia="黑体" w:hAnsi="Arial" w:cs="Times New Roman"/>
      <w:b/>
      <w:sz w:val="18"/>
      <w:szCs w:val="24"/>
    </w:rPr>
  </w:style>
  <w:style w:type="paragraph" w:customStyle="1" w:styleId="af5">
    <w:name w:val="附图标注"/>
    <w:basedOn w:val="affffc"/>
    <w:qFormat/>
    <w:rsid w:val="002B13CE"/>
    <w:pPr>
      <w:widowControl/>
      <w:numPr>
        <w:numId w:val="113"/>
      </w:numPr>
      <w:autoSpaceDE/>
      <w:autoSpaceDN/>
      <w:adjustRightInd/>
      <w:spacing w:line="360" w:lineRule="auto"/>
      <w:ind w:firstLineChars="200" w:firstLine="0"/>
    </w:pPr>
    <w:rPr>
      <w:rFonts w:ascii="Times New Roman" w:hAnsi="Times New Roman"/>
      <w:sz w:val="21"/>
    </w:rPr>
  </w:style>
  <w:style w:type="paragraph" w:customStyle="1" w:styleId="affffffffffffffffffffffffffffffffffffb">
    <w:name w:val="应答问题"/>
    <w:basedOn w:val="affffc"/>
    <w:next w:val="affffffffffffffffffffffffffffffffffffa"/>
    <w:qFormat/>
    <w:rsid w:val="002B13CE"/>
    <w:pPr>
      <w:widowControl/>
      <w:autoSpaceDE/>
      <w:autoSpaceDN/>
      <w:adjustRightInd/>
      <w:spacing w:line="360" w:lineRule="auto"/>
      <w:ind w:firstLineChars="200" w:firstLine="200"/>
    </w:pPr>
    <w:rPr>
      <w:rFonts w:ascii="Times New Roman" w:hAnsi="Times New Roman"/>
      <w:sz w:val="21"/>
    </w:rPr>
  </w:style>
  <w:style w:type="paragraph" w:customStyle="1" w:styleId="affffffffffffffffffffffffffffffffffffc">
    <w:name w:val="页眉（横）"/>
    <w:basedOn w:val="afffff0"/>
    <w:qFormat/>
    <w:rsid w:val="002B13CE"/>
    <w:pPr>
      <w:widowControl/>
      <w:tabs>
        <w:tab w:val="clear" w:pos="4153"/>
        <w:tab w:val="clear" w:pos="8306"/>
        <w:tab w:val="center" w:pos="6985"/>
        <w:tab w:val="right" w:pos="13969"/>
      </w:tabs>
      <w:spacing w:after="120" w:line="360" w:lineRule="auto"/>
      <w:ind w:firstLineChars="200" w:firstLine="200"/>
      <w:textAlignment w:val="center"/>
    </w:pPr>
    <w:rPr>
      <w:rFonts w:ascii="Times New Roman" w:hAnsi="Times New Roman"/>
    </w:rPr>
  </w:style>
  <w:style w:type="paragraph" w:customStyle="1" w:styleId="affffffffffffffffffffffffffffffffffffd">
    <w:name w:val="页脚（横）"/>
    <w:basedOn w:val="afffff1"/>
    <w:qFormat/>
    <w:rsid w:val="002B13CE"/>
    <w:pPr>
      <w:widowControl/>
      <w:pBdr>
        <w:top w:val="single" w:sz="4" w:space="1" w:color="auto"/>
      </w:pBdr>
      <w:tabs>
        <w:tab w:val="clear" w:pos="4153"/>
        <w:tab w:val="clear" w:pos="8306"/>
        <w:tab w:val="center" w:pos="6985"/>
        <w:tab w:val="right" w:pos="13969"/>
      </w:tabs>
      <w:spacing w:before="120" w:line="360" w:lineRule="auto"/>
      <w:ind w:firstLineChars="200" w:firstLine="200"/>
      <w:jc w:val="center"/>
    </w:pPr>
    <w:rPr>
      <w:rFonts w:ascii="Times New Roman" w:hAnsi="Times New Roman"/>
      <w:kern w:val="0"/>
    </w:rPr>
  </w:style>
  <w:style w:type="paragraph" w:customStyle="1" w:styleId="affffffffffffffffffffffffffffffffffffe">
    <w:name w:val="部门"/>
    <w:basedOn w:val="affffffffffffffffffffffffffffffffffff8"/>
    <w:qFormat/>
    <w:rsid w:val="002B13CE"/>
    <w:rPr>
      <w:sz w:val="40"/>
    </w:rPr>
  </w:style>
  <w:style w:type="paragraph" w:customStyle="1" w:styleId="afffffffffffffffffffffffffffffffffffff">
    <w:name w:val="注意事项"/>
    <w:basedOn w:val="affffb"/>
    <w:qFormat/>
    <w:rsid w:val="002B13CE"/>
    <w:pPr>
      <w:widowControl/>
      <w:spacing w:after="156" w:line="360" w:lineRule="auto"/>
      <w:ind w:firstLineChars="200" w:firstLine="200"/>
      <w:jc w:val="left"/>
    </w:pPr>
    <w:rPr>
      <w:rFonts w:ascii="Times New Roman" w:hAnsi="Times New Roman" w:cs="宋体"/>
      <w:b/>
      <w:bCs/>
      <w:color w:val="FF0000"/>
      <w:sz w:val="18"/>
      <w:szCs w:val="20"/>
    </w:rPr>
  </w:style>
  <w:style w:type="paragraph" w:customStyle="1" w:styleId="3078">
    <w:name w:val="样式 封面落款 + 段前: 30 磅 段后: 7.8 磅"/>
    <w:basedOn w:val="affffffffffffffffffffffffffffffffffff7"/>
    <w:qFormat/>
    <w:rsid w:val="002B13CE"/>
    <w:pPr>
      <w:spacing w:before="100" w:after="100"/>
    </w:pPr>
    <w:rPr>
      <w:rFonts w:cs="宋体"/>
      <w:szCs w:val="20"/>
    </w:rPr>
  </w:style>
  <w:style w:type="character" w:customStyle="1" w:styleId="0CharChar">
    <w:name w:val="样式 正文文本缩进 + 左  0 字符 Char Char"/>
    <w:qFormat/>
    <w:rsid w:val="002B13CE"/>
    <w:rPr>
      <w:rFonts w:cs="宋体"/>
      <w:kern w:val="2"/>
      <w:sz w:val="24"/>
    </w:rPr>
  </w:style>
  <w:style w:type="character" w:customStyle="1" w:styleId="2CharChar4">
    <w:name w:val="样式 正文缩进 + 首行缩进:  2 字符 Char Char"/>
    <w:qFormat/>
    <w:rsid w:val="002B13CE"/>
    <w:rPr>
      <w:rFonts w:cs="宋体"/>
      <w:kern w:val="2"/>
      <w:sz w:val="24"/>
    </w:rPr>
  </w:style>
  <w:style w:type="paragraph" w:customStyle="1" w:styleId="afffffffffffffffffffffffffffffffffffff0">
    <w:name w:val="正文（首行缩进）"/>
    <w:basedOn w:val="affffb"/>
    <w:link w:val="Charffffffff7"/>
    <w:qFormat/>
    <w:rsid w:val="002B13CE"/>
    <w:pPr>
      <w:widowControl/>
      <w:spacing w:line="360" w:lineRule="auto"/>
      <w:ind w:firstLineChars="200" w:firstLine="420"/>
      <w:jc w:val="left"/>
    </w:pPr>
    <w:rPr>
      <w:rFonts w:ascii="Times New Roman" w:hAnsi="Times New Roman" w:cs="宋体"/>
      <w:sz w:val="24"/>
      <w:szCs w:val="20"/>
    </w:rPr>
  </w:style>
  <w:style w:type="character" w:customStyle="1" w:styleId="Charffffffff7">
    <w:name w:val="正文（首行缩进） Char"/>
    <w:link w:val="afffffffffffffffffffffffffffffffffffff0"/>
    <w:qFormat/>
    <w:rsid w:val="002B13CE"/>
    <w:rPr>
      <w:rFonts w:ascii="Times New Roman" w:eastAsia="宋体" w:hAnsi="Times New Roman" w:cs="宋体"/>
      <w:sz w:val="24"/>
      <w:szCs w:val="20"/>
    </w:rPr>
  </w:style>
  <w:style w:type="paragraph" w:customStyle="1" w:styleId="Z-">
    <w:name w:val="Z-符号层进"/>
    <w:basedOn w:val="affffb"/>
    <w:link w:val="Z-Char0"/>
    <w:qFormat/>
    <w:rsid w:val="002B13CE"/>
    <w:pPr>
      <w:widowControl/>
      <w:numPr>
        <w:numId w:val="114"/>
      </w:numPr>
      <w:spacing w:line="400" w:lineRule="exact"/>
      <w:ind w:firstLineChars="200" w:firstLine="200"/>
      <w:jc w:val="left"/>
    </w:pPr>
    <w:rPr>
      <w:rFonts w:ascii="Times New Roman" w:hAnsi="Times New Roman"/>
      <w:kern w:val="0"/>
      <w:sz w:val="24"/>
      <w:szCs w:val="22"/>
      <w:lang w:val="zh-CN" w:bidi="en-US"/>
    </w:rPr>
  </w:style>
  <w:style w:type="character" w:customStyle="1" w:styleId="Z-Char0">
    <w:name w:val="Z-符号层进 Char"/>
    <w:link w:val="Z-"/>
    <w:qFormat/>
    <w:rsid w:val="002B13CE"/>
    <w:rPr>
      <w:rFonts w:ascii="Times New Roman" w:eastAsia="宋体" w:hAnsi="Times New Roman" w:cs="Times New Roman"/>
      <w:kern w:val="0"/>
      <w:sz w:val="24"/>
      <w:lang w:val="zh-CN" w:bidi="en-US"/>
    </w:rPr>
  </w:style>
  <w:style w:type="paragraph" w:customStyle="1" w:styleId="1H1H11H12H13H14H15H16H17H18H19H110H111H112H1">
    <w:name w:val="样式 标题 1H1H11H12H13H14H15H16H17H18H19H110H111H112H1..."/>
    <w:basedOn w:val="1f3"/>
    <w:qFormat/>
    <w:rsid w:val="002B13CE"/>
    <w:pPr>
      <w:pageBreakBefore/>
      <w:widowControl/>
      <w:snapToGrid w:val="0"/>
      <w:spacing w:before="480" w:after="360" w:line="240" w:lineRule="auto"/>
      <w:ind w:left="720" w:hanging="720"/>
    </w:pPr>
    <w:rPr>
      <w:rFonts w:ascii="等线 Light" w:eastAsia="黑体" w:hAnsi="等线 Light"/>
      <w:bCs/>
      <w:snapToGrid w:val="0"/>
      <w:color w:val="000000"/>
      <w:kern w:val="0"/>
    </w:rPr>
  </w:style>
  <w:style w:type="paragraph" w:customStyle="1" w:styleId="afffffffffffffffffffffffffffffffffffff1">
    <w:name w:val="大纲正文"/>
    <w:basedOn w:val="affffb"/>
    <w:qFormat/>
    <w:rsid w:val="002B13CE"/>
    <w:pPr>
      <w:widowControl/>
      <w:spacing w:line="400" w:lineRule="exact"/>
      <w:ind w:firstLineChars="200" w:firstLine="480"/>
      <w:jc w:val="left"/>
    </w:pPr>
    <w:rPr>
      <w:rFonts w:ascii="Times New Roman" w:hAnsi="Times New Roman" w:cs="宋体"/>
      <w:sz w:val="24"/>
      <w:szCs w:val="20"/>
    </w:rPr>
  </w:style>
  <w:style w:type="paragraph" w:customStyle="1" w:styleId="3h3H3level3PIM3Level3HeadHeading3-oldsect12">
    <w:name w:val="样式 标题 3h3H3level_3PIM 3Level 3 HeadHeading 3 - oldsect1.2..."/>
    <w:basedOn w:val="38"/>
    <w:qFormat/>
    <w:rsid w:val="002B13CE"/>
    <w:pPr>
      <w:keepNext w:val="0"/>
      <w:widowControl/>
      <w:tabs>
        <w:tab w:val="left" w:pos="425"/>
      </w:tabs>
      <w:autoSpaceDE/>
      <w:autoSpaceDN/>
      <w:adjustRightInd/>
      <w:spacing w:before="0" w:line="400" w:lineRule="exact"/>
      <w:ind w:left="720" w:hanging="720"/>
    </w:pPr>
    <w:rPr>
      <w:rFonts w:eastAsia="等线 Light" w:hAnsi="宋体"/>
      <w:bCs/>
      <w:kern w:val="2"/>
      <w:sz w:val="28"/>
      <w:szCs w:val="28"/>
      <w:u w:val="none"/>
    </w:rPr>
  </w:style>
  <w:style w:type="paragraph" w:customStyle="1" w:styleId="afffffffffffffffffffffffffffffffffffff2">
    <w:name w:val="金宏发行正文"/>
    <w:basedOn w:val="affffb"/>
    <w:qFormat/>
    <w:rsid w:val="002B13CE"/>
    <w:pPr>
      <w:widowControl/>
      <w:spacing w:before="50" w:after="50" w:line="400" w:lineRule="exact"/>
      <w:ind w:leftChars="375" w:left="900" w:rightChars="100" w:right="240" w:firstLineChars="200" w:firstLine="200"/>
      <w:jc w:val="left"/>
    </w:pPr>
    <w:rPr>
      <w:rFonts w:ascii="Times New Roman" w:hAnsi="Times New Roman"/>
      <w:kern w:val="0"/>
      <w:sz w:val="24"/>
      <w:szCs w:val="20"/>
    </w:rPr>
  </w:style>
  <w:style w:type="paragraph" w:customStyle="1" w:styleId="4bulletblbbPIM4H4h4heading4sect1234RefHead">
    <w:name w:val="样式 标题 4bulletblbbPIM 4H4h4heading 4sect 1.2.3.4Ref Head..."/>
    <w:basedOn w:val="48"/>
    <w:qFormat/>
    <w:rsid w:val="002B13CE"/>
    <w:pPr>
      <w:keepNext w:val="0"/>
      <w:widowControl/>
      <w:autoSpaceDE w:val="0"/>
      <w:autoSpaceDN w:val="0"/>
      <w:snapToGrid w:val="0"/>
      <w:spacing w:before="240" w:after="120" w:line="400" w:lineRule="exact"/>
      <w:ind w:left="284" w:hangingChars="360" w:hanging="1012"/>
      <w:jc w:val="left"/>
      <w:textAlignment w:val="auto"/>
    </w:pPr>
    <w:rPr>
      <w:rFonts w:ascii="Times New Roman" w:eastAsia="宋体" w:hAnsi="Times New Roman"/>
      <w:bCs/>
      <w:snapToGrid w:val="0"/>
      <w:color w:val="000000"/>
      <w:sz w:val="24"/>
    </w:rPr>
  </w:style>
  <w:style w:type="paragraph" w:customStyle="1" w:styleId="4bulletblbbPIM4H4h4heading4sect1234RefHead1">
    <w:name w:val="样式 标题 4bulletblbbPIM 4H4h4heading 4sect 1.2.3.4Ref Head...1"/>
    <w:basedOn w:val="48"/>
    <w:link w:val="4bulletblbbPIM4H4h4heading4sect1234RefHead1Char"/>
    <w:qFormat/>
    <w:rsid w:val="002B13CE"/>
    <w:pPr>
      <w:widowControl/>
      <w:autoSpaceDE w:val="0"/>
      <w:autoSpaceDN w:val="0"/>
      <w:snapToGrid w:val="0"/>
      <w:spacing w:before="240" w:after="120" w:line="400" w:lineRule="exact"/>
      <w:ind w:left="284" w:hangingChars="360" w:hanging="1012"/>
      <w:jc w:val="left"/>
      <w:textAlignment w:val="auto"/>
    </w:pPr>
    <w:rPr>
      <w:rFonts w:ascii="Times New Roman" w:eastAsia="宋体" w:hAnsi="Times New Roman"/>
      <w:bCs/>
      <w:snapToGrid w:val="0"/>
      <w:color w:val="000000"/>
      <w:sz w:val="24"/>
    </w:rPr>
  </w:style>
  <w:style w:type="character" w:customStyle="1" w:styleId="4bulletblbbPIM4H4h4heading4sect1234RefHead1Char">
    <w:name w:val="样式 标题 4bulletblbbPIM 4H4h4heading 4sect 1.2.3.4Ref Head...1 Char"/>
    <w:link w:val="4bulletblbbPIM4H4h4heading4sect1234RefHead1"/>
    <w:qFormat/>
    <w:rsid w:val="002B13CE"/>
    <w:rPr>
      <w:rFonts w:ascii="Times New Roman" w:eastAsia="宋体" w:hAnsi="Times New Roman" w:cs="Times New Roman"/>
      <w:b/>
      <w:bCs/>
      <w:snapToGrid w:val="0"/>
      <w:color w:val="000000"/>
      <w:kern w:val="0"/>
      <w:sz w:val="24"/>
      <w:szCs w:val="20"/>
    </w:rPr>
  </w:style>
  <w:style w:type="paragraph" w:customStyle="1" w:styleId="afffffffffffffffffffffffffffffffffffff3">
    <w:name w:val="报告正文"/>
    <w:basedOn w:val="affffb"/>
    <w:qFormat/>
    <w:rsid w:val="002B13CE"/>
    <w:pPr>
      <w:widowControl/>
      <w:spacing w:line="400" w:lineRule="exact"/>
      <w:ind w:firstLineChars="200" w:firstLine="425"/>
      <w:jc w:val="left"/>
    </w:pPr>
    <w:rPr>
      <w:rFonts w:ascii="Times New Roman" w:hAnsi="Times New Roman"/>
      <w:sz w:val="24"/>
    </w:rPr>
  </w:style>
  <w:style w:type="paragraph" w:customStyle="1" w:styleId="afffffffffffffffffffffffffffffffffffff4">
    <w:name w:val="所用内容"/>
    <w:basedOn w:val="affffb"/>
    <w:qFormat/>
    <w:rsid w:val="002B13CE"/>
    <w:pPr>
      <w:widowControl/>
      <w:spacing w:line="400" w:lineRule="exact"/>
      <w:ind w:firstLineChars="200" w:firstLine="480"/>
      <w:jc w:val="left"/>
    </w:pPr>
    <w:rPr>
      <w:rFonts w:ascii="Times New Roman" w:hAnsi="Times New Roman"/>
      <w:sz w:val="24"/>
    </w:rPr>
  </w:style>
  <w:style w:type="paragraph" w:customStyle="1" w:styleId="211Heading211Heading22Heading2HiddenHea2">
    <w:name w:val="样式 标题 21.1Heading 21.1 Heading 2第一章 标题 2Heading 2 HiddenHea...2"/>
    <w:basedOn w:val="2a"/>
    <w:next w:val="affffb"/>
    <w:qFormat/>
    <w:rsid w:val="002B13CE"/>
    <w:pPr>
      <w:keepNext w:val="0"/>
      <w:keepLines w:val="0"/>
      <w:widowControl/>
      <w:autoSpaceDE/>
      <w:autoSpaceDN/>
      <w:adjustRightInd/>
      <w:spacing w:before="240" w:after="240" w:line="480" w:lineRule="auto"/>
      <w:ind w:left="720" w:hanging="720"/>
      <w:jc w:val="left"/>
    </w:pPr>
    <w:rPr>
      <w:rFonts w:ascii="Tahoma" w:eastAsia="宋体" w:hAnsi="Tahoma"/>
      <w:bCs/>
      <w:kern w:val="2"/>
      <w:sz w:val="28"/>
    </w:rPr>
  </w:style>
  <w:style w:type="paragraph" w:customStyle="1" w:styleId="3h3H3level3PIM3Level3HeadHeading3-oldsect121">
    <w:name w:val="样式 标题 3h3H3level_3PIM 3Level 3 HeadHeading 3 - oldsect1.2...1"/>
    <w:basedOn w:val="38"/>
    <w:next w:val="affffb"/>
    <w:qFormat/>
    <w:rsid w:val="002B13CE"/>
    <w:pPr>
      <w:keepNext w:val="0"/>
      <w:keepLines w:val="0"/>
      <w:widowControl/>
      <w:tabs>
        <w:tab w:val="left" w:pos="425"/>
      </w:tabs>
      <w:autoSpaceDE/>
      <w:autoSpaceDN/>
      <w:adjustRightInd/>
      <w:spacing w:before="120" w:after="240" w:line="480" w:lineRule="auto"/>
      <w:ind w:left="720" w:hanging="720"/>
    </w:pPr>
    <w:rPr>
      <w:rFonts w:eastAsia="等线 Light" w:hAnsi="宋体"/>
      <w:bCs/>
      <w:color w:val="000000"/>
      <w:sz w:val="30"/>
      <w:u w:val="none"/>
    </w:rPr>
  </w:style>
  <w:style w:type="paragraph" w:customStyle="1" w:styleId="211Heading211Heading22Heading2HiddenHea">
    <w:name w:val="样式 样式 标题 21.1Heading 21.1 Heading 2第一章 标题 2Heading 2 HiddenHea....."/>
    <w:basedOn w:val="211Heading211Heading22Heading2HiddenHea2"/>
    <w:link w:val="211Heading211Heading22Heading2HiddenHeaChar"/>
    <w:qFormat/>
    <w:rsid w:val="002B13CE"/>
    <w:pPr>
      <w:spacing w:before="120" w:after="120"/>
    </w:pPr>
    <w:rPr>
      <w:rFonts w:ascii="宋体" w:hAnsi="宋体" w:cs="宋体"/>
      <w:sz w:val="32"/>
    </w:rPr>
  </w:style>
  <w:style w:type="character" w:customStyle="1" w:styleId="211Heading211Heading22Heading2HiddenHeaChar">
    <w:name w:val="样式 样式 标题 21.1Heading 21.1 Heading 2第一章 标题 2Heading 2 HiddenHea..... Char"/>
    <w:link w:val="211Heading211Heading22Heading2HiddenHea"/>
    <w:qFormat/>
    <w:rsid w:val="002B13CE"/>
    <w:rPr>
      <w:rFonts w:ascii="宋体" w:eastAsia="宋体" w:hAnsi="宋体" w:cs="宋体"/>
      <w:b/>
      <w:bCs/>
      <w:sz w:val="32"/>
      <w:szCs w:val="20"/>
    </w:rPr>
  </w:style>
  <w:style w:type="character" w:customStyle="1" w:styleId="GB23120">
    <w:name w:val="样式 (中文) 仿宋_GB2312 四号"/>
    <w:qFormat/>
    <w:rsid w:val="002B13CE"/>
    <w:rPr>
      <w:rFonts w:eastAsia="宋体"/>
      <w:sz w:val="24"/>
    </w:rPr>
  </w:style>
  <w:style w:type="character" w:customStyle="1" w:styleId="GB23121">
    <w:name w:val="样式 (中文) 仿宋_GB2312 四号1"/>
    <w:qFormat/>
    <w:rsid w:val="002B13CE"/>
    <w:rPr>
      <w:rFonts w:eastAsia="宋体"/>
      <w:sz w:val="24"/>
    </w:rPr>
  </w:style>
  <w:style w:type="paragraph" w:customStyle="1" w:styleId="4bulletblbbPIM4H4h4heading4sect1234RefHead2">
    <w:name w:val="样式 标题 4bulletblbbPIM 4H4h4heading 4sect 1.2.3.4Ref Head...2"/>
    <w:basedOn w:val="48"/>
    <w:qFormat/>
    <w:rsid w:val="002B13CE"/>
    <w:pPr>
      <w:keepNext w:val="0"/>
      <w:widowControl/>
      <w:autoSpaceDE w:val="0"/>
      <w:autoSpaceDN w:val="0"/>
      <w:snapToGrid w:val="0"/>
      <w:spacing w:before="240" w:after="120" w:line="377" w:lineRule="auto"/>
      <w:ind w:left="284" w:hangingChars="360" w:hanging="1012"/>
      <w:jc w:val="left"/>
      <w:textAlignment w:val="auto"/>
    </w:pPr>
    <w:rPr>
      <w:rFonts w:ascii="Times New Roman" w:eastAsia="宋体" w:hAnsi="Times New Roman"/>
      <w:bCs/>
      <w:snapToGrid w:val="0"/>
      <w:color w:val="000000"/>
      <w:sz w:val="24"/>
    </w:rPr>
  </w:style>
  <w:style w:type="paragraph" w:customStyle="1" w:styleId="GB2312099">
    <w:name w:val="样式 (中文) 仿宋_GB2312 首行缩进:  0.99 厘米"/>
    <w:basedOn w:val="affffb"/>
    <w:qFormat/>
    <w:rsid w:val="002B13CE"/>
    <w:pPr>
      <w:widowControl/>
      <w:autoSpaceDE w:val="0"/>
      <w:adjustRightInd w:val="0"/>
      <w:snapToGrid w:val="0"/>
      <w:spacing w:line="400" w:lineRule="exact"/>
      <w:ind w:firstLineChars="200" w:firstLine="561"/>
      <w:jc w:val="left"/>
    </w:pPr>
    <w:rPr>
      <w:rFonts w:ascii="宋体" w:hAnsi="宋体" w:cs="宋体"/>
      <w:snapToGrid w:val="0"/>
      <w:kern w:val="0"/>
      <w:sz w:val="24"/>
      <w:szCs w:val="20"/>
    </w:rPr>
  </w:style>
  <w:style w:type="paragraph" w:customStyle="1" w:styleId="GB23120991">
    <w:name w:val="样式 (中文) 仿宋_GB2312 首行缩进:  0.99 厘米1"/>
    <w:basedOn w:val="affffb"/>
    <w:qFormat/>
    <w:rsid w:val="002B13CE"/>
    <w:pPr>
      <w:widowControl/>
      <w:autoSpaceDE w:val="0"/>
      <w:adjustRightInd w:val="0"/>
      <w:snapToGrid w:val="0"/>
      <w:spacing w:line="400" w:lineRule="exact"/>
      <w:ind w:firstLineChars="200" w:firstLine="561"/>
      <w:jc w:val="left"/>
    </w:pPr>
    <w:rPr>
      <w:rFonts w:ascii="宋体" w:hAnsi="宋体" w:cs="宋体"/>
      <w:snapToGrid w:val="0"/>
      <w:kern w:val="0"/>
      <w:sz w:val="24"/>
      <w:szCs w:val="20"/>
    </w:rPr>
  </w:style>
  <w:style w:type="character" w:customStyle="1" w:styleId="GB23122">
    <w:name w:val="样式 (中文) 仿宋_GB2312 四号2"/>
    <w:qFormat/>
    <w:rsid w:val="002B13CE"/>
    <w:rPr>
      <w:rFonts w:eastAsia="宋体"/>
      <w:sz w:val="24"/>
    </w:rPr>
  </w:style>
  <w:style w:type="character" w:customStyle="1" w:styleId="GB23123">
    <w:name w:val="样式 (中文) 仿宋_GB2312 四号3"/>
    <w:qFormat/>
    <w:rsid w:val="002B13CE"/>
    <w:rPr>
      <w:rFonts w:eastAsia="宋体"/>
      <w:sz w:val="24"/>
    </w:rPr>
  </w:style>
  <w:style w:type="paragraph" w:customStyle="1" w:styleId="NormalIndentalCharCharCharCharCharChar">
    <w:name w:val="样式 Normal Indental Char Char Char Char Char Char + (西文) 宋体 (中文)..."/>
    <w:basedOn w:val="affffb"/>
    <w:qFormat/>
    <w:rsid w:val="002B13CE"/>
    <w:pPr>
      <w:widowControl/>
      <w:autoSpaceDE w:val="0"/>
      <w:adjustRightInd w:val="0"/>
      <w:snapToGrid w:val="0"/>
      <w:spacing w:before="120" w:line="400" w:lineRule="exact"/>
      <w:ind w:firstLineChars="200" w:firstLine="482"/>
      <w:jc w:val="left"/>
    </w:pPr>
    <w:rPr>
      <w:rFonts w:ascii="宋体" w:hAnsi="宋体" w:cs="宋体"/>
      <w:snapToGrid w:val="0"/>
      <w:kern w:val="0"/>
      <w:sz w:val="24"/>
    </w:rPr>
  </w:style>
  <w:style w:type="paragraph" w:customStyle="1" w:styleId="afffffffffffffffffffffffffffffffffffff5">
    <w:name w:val="一级节标题"/>
    <w:next w:val="affffb"/>
    <w:qFormat/>
    <w:rsid w:val="002B13CE"/>
    <w:pPr>
      <w:tabs>
        <w:tab w:val="left" w:pos="567"/>
      </w:tabs>
      <w:spacing w:before="360" w:after="360" w:line="400" w:lineRule="exact"/>
      <w:ind w:left="567" w:firstLineChars="200" w:hanging="567"/>
      <w:outlineLvl w:val="1"/>
    </w:pPr>
    <w:rPr>
      <w:rFonts w:ascii="Times New Roman" w:eastAsia="黑体" w:hAnsi="Times New Roman" w:cs="Times New Roman"/>
      <w:b/>
      <w:kern w:val="0"/>
      <w:sz w:val="30"/>
      <w:szCs w:val="20"/>
    </w:rPr>
  </w:style>
  <w:style w:type="paragraph" w:customStyle="1" w:styleId="afffffffffffffffffffffffffffffffffffff6">
    <w:name w:val="二级节标题"/>
    <w:next w:val="affffb"/>
    <w:qFormat/>
    <w:rsid w:val="002B13CE"/>
    <w:pPr>
      <w:tabs>
        <w:tab w:val="left" w:pos="672"/>
        <w:tab w:val="left" w:pos="1080"/>
      </w:tabs>
      <w:spacing w:before="240" w:after="240" w:line="400" w:lineRule="exact"/>
      <w:ind w:left="709" w:firstLineChars="200" w:hanging="709"/>
      <w:outlineLvl w:val="2"/>
    </w:pPr>
    <w:rPr>
      <w:rFonts w:ascii="Arial" w:eastAsia="宋体" w:hAnsi="Arial" w:cs="Times New Roman"/>
      <w:b/>
      <w:kern w:val="0"/>
      <w:sz w:val="30"/>
      <w:szCs w:val="30"/>
    </w:rPr>
  </w:style>
  <w:style w:type="paragraph" w:customStyle="1" w:styleId="afffffffffffffffffffffffffffffffffffff7">
    <w:name w:val="三级节标题"/>
    <w:next w:val="affffb"/>
    <w:qFormat/>
    <w:rsid w:val="002B13CE"/>
    <w:pPr>
      <w:tabs>
        <w:tab w:val="left" w:pos="1191"/>
      </w:tabs>
      <w:spacing w:before="120" w:after="120" w:line="400" w:lineRule="exact"/>
      <w:ind w:left="851" w:firstLineChars="200" w:hanging="738"/>
      <w:outlineLvl w:val="3"/>
    </w:pPr>
    <w:rPr>
      <w:rFonts w:ascii="Arial" w:eastAsia="黑体" w:hAnsi="Arial" w:cs="Times New Roman"/>
      <w:b/>
      <w:kern w:val="0"/>
      <w:sz w:val="28"/>
      <w:szCs w:val="28"/>
    </w:rPr>
  </w:style>
  <w:style w:type="paragraph" w:customStyle="1" w:styleId="1H1H11H12H13H14H15H16H17H18H19H110H111H112H11">
    <w:name w:val="样式 标题 1H1H11H12H13H14H15H16H17H18H19H110H111H112H1...1"/>
    <w:basedOn w:val="1f3"/>
    <w:qFormat/>
    <w:rsid w:val="002B13CE"/>
    <w:pPr>
      <w:pageBreakBefore/>
      <w:widowControl/>
      <w:snapToGrid w:val="0"/>
      <w:spacing w:before="480" w:after="360" w:line="240" w:lineRule="auto"/>
      <w:ind w:left="720" w:hanging="720"/>
    </w:pPr>
    <w:rPr>
      <w:rFonts w:ascii="等线 Light" w:eastAsia="黑体" w:hAnsi="等线 Light"/>
      <w:bCs/>
      <w:snapToGrid w:val="0"/>
      <w:color w:val="000000"/>
      <w:kern w:val="0"/>
    </w:rPr>
  </w:style>
  <w:style w:type="paragraph" w:customStyle="1" w:styleId="CharChar15">
    <w:name w:val="文章正文 Char Char1"/>
    <w:basedOn w:val="affffb"/>
    <w:qFormat/>
    <w:rsid w:val="002B13CE"/>
    <w:pPr>
      <w:widowControl/>
      <w:spacing w:line="400" w:lineRule="exact"/>
      <w:ind w:firstLineChars="200" w:firstLine="420"/>
      <w:jc w:val="left"/>
    </w:pPr>
    <w:rPr>
      <w:rFonts w:ascii="Times New Roman" w:hAnsi="Times New Roman"/>
      <w:sz w:val="24"/>
    </w:rPr>
  </w:style>
  <w:style w:type="paragraph" w:customStyle="1" w:styleId="1H1H11H12H13H14H15H16H17H18H19H110H111H112H12">
    <w:name w:val="样式 标题 1H1H11H12H13H14H15H16H17H18H19H110H111H112H1...2"/>
    <w:basedOn w:val="1f3"/>
    <w:next w:val="2f3"/>
    <w:qFormat/>
    <w:rsid w:val="002B13CE"/>
    <w:pPr>
      <w:pageBreakBefore/>
      <w:widowControl/>
      <w:snapToGrid w:val="0"/>
      <w:spacing w:after="240" w:line="240" w:lineRule="auto"/>
      <w:ind w:left="720" w:hanging="720"/>
    </w:pPr>
    <w:rPr>
      <w:rFonts w:ascii="等线 Light" w:eastAsia="黑体" w:hAnsi="等线 Light"/>
      <w:bCs/>
      <w:snapToGrid w:val="0"/>
      <w:color w:val="000000"/>
      <w:kern w:val="0"/>
    </w:rPr>
  </w:style>
  <w:style w:type="paragraph" w:customStyle="1" w:styleId="1H1PIM1Huvudrubrikh1AppendixChapterNbrH11H12H">
    <w:name w:val="样式 标题 1H1PIM 1Huvudrubrikh1Appendix(Chapter Nbr)H11H12H..."/>
    <w:basedOn w:val="1f3"/>
    <w:next w:val="affffb"/>
    <w:qFormat/>
    <w:rsid w:val="002B13CE"/>
    <w:pPr>
      <w:widowControl/>
      <w:numPr>
        <w:numId w:val="115"/>
      </w:numPr>
      <w:tabs>
        <w:tab w:val="left" w:pos="0"/>
      </w:tabs>
      <w:autoSpaceDE/>
      <w:autoSpaceDN/>
      <w:spacing w:before="480" w:after="360"/>
      <w:ind w:left="0" w:firstLine="0"/>
    </w:pPr>
    <w:rPr>
      <w:rFonts w:eastAsia="等线 Light" w:hAnsi="宋体"/>
    </w:rPr>
  </w:style>
  <w:style w:type="paragraph" w:customStyle="1" w:styleId="2Heading2HiddenHeading2CCBSTitre3HD2h2H2H21H22">
    <w:name w:val="样式 标题 2Heading 2 HiddenHeading 2 CCBSTitre3HD2h2H2H21H22..."/>
    <w:basedOn w:val="2a"/>
    <w:qFormat/>
    <w:rsid w:val="002B13CE"/>
    <w:pPr>
      <w:keepNext w:val="0"/>
      <w:keepLines w:val="0"/>
      <w:widowControl/>
      <w:autoSpaceDE/>
      <w:autoSpaceDN/>
      <w:adjustRightInd/>
      <w:spacing w:before="156" w:after="156"/>
      <w:ind w:left="540" w:hanging="720"/>
      <w:jc w:val="left"/>
    </w:pPr>
    <w:rPr>
      <w:rFonts w:ascii="宋体" w:eastAsia="宋体" w:hAnsi="宋体"/>
      <w:sz w:val="28"/>
    </w:rPr>
  </w:style>
  <w:style w:type="paragraph" w:customStyle="1" w:styleId="3Heading3-oldH3H31H32H33H34H35H36H37H38H39H">
    <w:name w:val="样式 标题 3Heading 3 - oldH3H31H32H33H34H35H36H37H38H39H..."/>
    <w:basedOn w:val="38"/>
    <w:qFormat/>
    <w:rsid w:val="002B13CE"/>
    <w:pPr>
      <w:keepNext w:val="0"/>
      <w:widowControl/>
      <w:tabs>
        <w:tab w:val="left" w:pos="425"/>
        <w:tab w:val="left" w:pos="840"/>
        <w:tab w:val="left" w:pos="900"/>
      </w:tabs>
      <w:autoSpaceDE/>
      <w:autoSpaceDN/>
      <w:snapToGrid w:val="0"/>
      <w:spacing w:before="156" w:after="156" w:line="300" w:lineRule="auto"/>
      <w:ind w:left="900" w:hanging="420"/>
    </w:pPr>
    <w:rPr>
      <w:rFonts w:eastAsia="等线 Light" w:hAnsi="等线 Light"/>
      <w:u w:val="none"/>
    </w:rPr>
  </w:style>
  <w:style w:type="paragraph" w:customStyle="1" w:styleId="050">
    <w:name w:val="样式 正文文本正文文字 + 段后: 0.5 行"/>
    <w:basedOn w:val="affffff"/>
    <w:qFormat/>
    <w:rsid w:val="002B13CE"/>
    <w:pPr>
      <w:widowControl/>
      <w:tabs>
        <w:tab w:val="clear" w:pos="567"/>
      </w:tabs>
      <w:spacing w:line="360" w:lineRule="auto"/>
      <w:ind w:firstLineChars="200" w:firstLine="200"/>
      <w:jc w:val="left"/>
    </w:pPr>
  </w:style>
  <w:style w:type="paragraph" w:customStyle="1" w:styleId="Charffffffff8">
    <w:name w:val="正文图标题 Char"/>
    <w:next w:val="affffb"/>
    <w:qFormat/>
    <w:rsid w:val="002B13CE"/>
    <w:pPr>
      <w:spacing w:line="360" w:lineRule="auto"/>
      <w:ind w:firstLineChars="200" w:firstLine="200"/>
      <w:jc w:val="center"/>
    </w:pPr>
    <w:rPr>
      <w:rFonts w:ascii="黑体" w:eastAsia="黑体" w:hAnsi="Times New Roman" w:cs="Times New Roman"/>
      <w:szCs w:val="24"/>
    </w:rPr>
  </w:style>
  <w:style w:type="paragraph" w:customStyle="1" w:styleId="afd">
    <w:name w:val="条目样式"/>
    <w:basedOn w:val="affffb"/>
    <w:qFormat/>
    <w:rsid w:val="002B13CE"/>
    <w:pPr>
      <w:widowControl/>
      <w:numPr>
        <w:numId w:val="116"/>
      </w:numPr>
      <w:spacing w:line="400" w:lineRule="exact"/>
      <w:ind w:firstLineChars="200" w:firstLine="200"/>
      <w:jc w:val="left"/>
    </w:pPr>
    <w:rPr>
      <w:rFonts w:ascii="Times New Roman" w:hAnsi="Times New Roman"/>
      <w:sz w:val="24"/>
      <w:szCs w:val="20"/>
    </w:rPr>
  </w:style>
  <w:style w:type="paragraph" w:customStyle="1" w:styleId="7878152">
    <w:name w:val="样式 样式 小四 段前: 7.8 磅 段后: 7.8 磅 行距: 1.5 倍行距 + 首行缩进:  2 字符"/>
    <w:basedOn w:val="affffb"/>
    <w:qFormat/>
    <w:rsid w:val="002B13CE"/>
    <w:pPr>
      <w:widowControl/>
      <w:spacing w:before="156" w:after="156" w:line="400" w:lineRule="exact"/>
      <w:ind w:firstLineChars="200" w:firstLine="480"/>
      <w:jc w:val="left"/>
    </w:pPr>
    <w:rPr>
      <w:rFonts w:ascii="Times New Roman" w:eastAsia="仿宋_GB2312" w:hAnsi="Times New Roman" w:cs="宋体"/>
      <w:sz w:val="24"/>
      <w:szCs w:val="20"/>
    </w:rPr>
  </w:style>
  <w:style w:type="paragraph" w:customStyle="1" w:styleId="CharCharf3">
    <w:name w:val="表格文字 Char Char"/>
    <w:basedOn w:val="affffb"/>
    <w:link w:val="CharCharChara"/>
    <w:qFormat/>
    <w:rsid w:val="002B13CE"/>
    <w:pPr>
      <w:widowControl/>
      <w:spacing w:beforeLines="88" w:afterLines="88" w:line="360" w:lineRule="auto"/>
      <w:ind w:firstLineChars="200" w:firstLine="200"/>
      <w:jc w:val="left"/>
    </w:pPr>
    <w:rPr>
      <w:rFonts w:ascii="Times New Roman" w:hAnsi="Times New Roman"/>
      <w:spacing w:val="10"/>
      <w:sz w:val="24"/>
    </w:rPr>
  </w:style>
  <w:style w:type="character" w:customStyle="1" w:styleId="CharCharChara">
    <w:name w:val="表格文字 Char Char Char"/>
    <w:link w:val="CharCharf3"/>
    <w:qFormat/>
    <w:rsid w:val="002B13CE"/>
    <w:rPr>
      <w:rFonts w:ascii="Times New Roman" w:eastAsia="宋体" w:hAnsi="Times New Roman" w:cs="Times New Roman"/>
      <w:spacing w:val="10"/>
      <w:sz w:val="24"/>
      <w:szCs w:val="24"/>
    </w:rPr>
  </w:style>
  <w:style w:type="paragraph" w:customStyle="1" w:styleId="afffffffffffffffffffffffffffffffffffff8">
    <w:name w:val="表格内文字居中"/>
    <w:basedOn w:val="affffffffffffffffffffffffffc"/>
    <w:qFormat/>
    <w:rsid w:val="002B13CE"/>
    <w:pPr>
      <w:spacing w:line="240" w:lineRule="auto"/>
      <w:jc w:val="center"/>
    </w:pPr>
    <w:rPr>
      <w:rFonts w:cs="宋体"/>
      <w:sz w:val="24"/>
      <w:szCs w:val="20"/>
    </w:rPr>
  </w:style>
  <w:style w:type="paragraph" w:customStyle="1" w:styleId="afffffffffffffffffffffffffffffffffffff9">
    <w:name w:val="表格内文字加粗"/>
    <w:basedOn w:val="affffffffffffffffffffffffffc"/>
    <w:qFormat/>
    <w:rsid w:val="002B13CE"/>
    <w:pPr>
      <w:spacing w:line="240" w:lineRule="auto"/>
      <w:jc w:val="center"/>
    </w:pPr>
    <w:rPr>
      <w:rFonts w:cs="宋体"/>
      <w:b/>
      <w:bCs/>
      <w:sz w:val="24"/>
      <w:szCs w:val="21"/>
    </w:rPr>
  </w:style>
  <w:style w:type="character" w:customStyle="1" w:styleId="Char1CharCharCharCharCharCharCharCharCharCharCharCharChar">
    <w:name w:val="正文缩进 Char1 Char Char Char Char Char Char Char Char Char Char Char Char Char"/>
    <w:qFormat/>
    <w:rsid w:val="002B13CE"/>
    <w:rPr>
      <w:rFonts w:eastAsia="宋体"/>
      <w:kern w:val="2"/>
      <w:sz w:val="21"/>
      <w:lang w:val="en-US" w:eastAsia="zh-CN" w:bidi="ar-SA"/>
    </w:rPr>
  </w:style>
  <w:style w:type="paragraph" w:customStyle="1" w:styleId="afffffffffffffffffffffffffffffffffffffa">
    <w:name w:val="正文无缩进"/>
    <w:basedOn w:val="affffb"/>
    <w:next w:val="affffb"/>
    <w:link w:val="Charffffffff9"/>
    <w:qFormat/>
    <w:rsid w:val="002B13CE"/>
    <w:pPr>
      <w:widowControl/>
      <w:tabs>
        <w:tab w:val="left" w:pos="420"/>
      </w:tabs>
      <w:spacing w:line="400" w:lineRule="exact"/>
      <w:ind w:firstLineChars="200" w:firstLine="200"/>
      <w:jc w:val="left"/>
    </w:pPr>
    <w:rPr>
      <w:rFonts w:ascii="Times New Roman" w:hAnsi="Times New Roman"/>
      <w:sz w:val="24"/>
    </w:rPr>
  </w:style>
  <w:style w:type="character" w:customStyle="1" w:styleId="Charffffffff9">
    <w:name w:val="正文无缩进 Char"/>
    <w:link w:val="afffffffffffffffffffffffffffffffffffffa"/>
    <w:qFormat/>
    <w:rsid w:val="002B13CE"/>
    <w:rPr>
      <w:rFonts w:ascii="Times New Roman" w:eastAsia="宋体" w:hAnsi="Times New Roman" w:cs="Times New Roman"/>
      <w:sz w:val="24"/>
      <w:szCs w:val="24"/>
    </w:rPr>
  </w:style>
  <w:style w:type="paragraph" w:customStyle="1" w:styleId="CharCharCharCharCharChar">
    <w:name w:val="正文无缩进 Char Char Char Char Char Char"/>
    <w:basedOn w:val="affffb"/>
    <w:link w:val="CharCharCharCharCharCharChar0"/>
    <w:qFormat/>
    <w:rsid w:val="002B13CE"/>
    <w:pPr>
      <w:widowControl/>
      <w:tabs>
        <w:tab w:val="left" w:pos="420"/>
      </w:tabs>
      <w:spacing w:line="400" w:lineRule="exact"/>
      <w:ind w:firstLineChars="200" w:firstLine="200"/>
      <w:jc w:val="left"/>
    </w:pPr>
    <w:rPr>
      <w:rFonts w:ascii="Times New Roman" w:hAnsi="Times New Roman"/>
      <w:sz w:val="24"/>
    </w:rPr>
  </w:style>
  <w:style w:type="character" w:customStyle="1" w:styleId="CharCharCharCharCharCharChar0">
    <w:name w:val="正文无缩进 Char Char Char Char Char Char Char"/>
    <w:link w:val="CharCharCharCharCharChar"/>
    <w:qFormat/>
    <w:rsid w:val="002B13CE"/>
    <w:rPr>
      <w:rFonts w:ascii="Times New Roman" w:eastAsia="宋体" w:hAnsi="Times New Roman" w:cs="Times New Roman"/>
      <w:sz w:val="24"/>
      <w:szCs w:val="24"/>
    </w:rPr>
  </w:style>
  <w:style w:type="paragraph" w:customStyle="1" w:styleId="CharCharCharCharChar0">
    <w:name w:val="表格文字 Char Char Char Char Char"/>
    <w:basedOn w:val="affffb"/>
    <w:link w:val="CharCharCharCharCharChar0"/>
    <w:qFormat/>
    <w:rsid w:val="002B13CE"/>
    <w:pPr>
      <w:widowControl/>
      <w:spacing w:beforeLines="88" w:afterLines="88" w:line="360" w:lineRule="auto"/>
      <w:ind w:firstLineChars="200" w:firstLine="200"/>
      <w:jc w:val="left"/>
    </w:pPr>
    <w:rPr>
      <w:rFonts w:ascii="Times New Roman" w:hAnsi="Times New Roman"/>
      <w:spacing w:val="10"/>
      <w:sz w:val="24"/>
    </w:rPr>
  </w:style>
  <w:style w:type="character" w:customStyle="1" w:styleId="CharCharCharCharCharChar0">
    <w:name w:val="表格文字 Char Char Char Char Char Char"/>
    <w:link w:val="CharCharCharCharChar0"/>
    <w:qFormat/>
    <w:rsid w:val="002B13CE"/>
    <w:rPr>
      <w:rFonts w:ascii="Times New Roman" w:eastAsia="宋体" w:hAnsi="Times New Roman" w:cs="Times New Roman"/>
      <w:spacing w:val="10"/>
      <w:sz w:val="24"/>
      <w:szCs w:val="24"/>
    </w:rPr>
  </w:style>
  <w:style w:type="paragraph" w:customStyle="1" w:styleId="21d">
    <w:name w:val="样式 标题 2 + 右侧:  1 字符"/>
    <w:basedOn w:val="2a"/>
    <w:qFormat/>
    <w:rsid w:val="002B13CE"/>
    <w:pPr>
      <w:keepNext w:val="0"/>
      <w:keepLines w:val="0"/>
      <w:widowControl/>
      <w:tabs>
        <w:tab w:val="left" w:pos="992"/>
      </w:tabs>
      <w:autoSpaceDE/>
      <w:autoSpaceDN/>
      <w:adjustRightInd/>
      <w:spacing w:before="0" w:line="415" w:lineRule="auto"/>
      <w:ind w:left="720" w:rightChars="50" w:right="120" w:hanging="720"/>
      <w:jc w:val="left"/>
    </w:pPr>
    <w:rPr>
      <w:rFonts w:ascii="Times New Roman" w:eastAsia="宋体" w:hAnsi="Times New Roman"/>
      <w:bCs/>
      <w:sz w:val="28"/>
      <w:szCs w:val="32"/>
    </w:rPr>
  </w:style>
  <w:style w:type="paragraph" w:customStyle="1" w:styleId="1ffffffff0">
    <w:name w:val="正文字缩1字"/>
    <w:basedOn w:val="affffb"/>
    <w:link w:val="1Chare"/>
    <w:qFormat/>
    <w:rsid w:val="002B13CE"/>
    <w:pPr>
      <w:widowControl/>
      <w:spacing w:before="60" w:after="60" w:line="400" w:lineRule="exact"/>
      <w:ind w:leftChars="100" w:left="100" w:firstLineChars="200" w:firstLine="200"/>
      <w:jc w:val="left"/>
    </w:pPr>
    <w:rPr>
      <w:rFonts w:ascii="Times New Roman" w:hAnsi="Times New Roman"/>
      <w:sz w:val="24"/>
    </w:rPr>
  </w:style>
  <w:style w:type="character" w:customStyle="1" w:styleId="1Chare">
    <w:name w:val="正文字缩1字 Char"/>
    <w:link w:val="1ffffffff0"/>
    <w:qFormat/>
    <w:rsid w:val="002B13CE"/>
    <w:rPr>
      <w:rFonts w:ascii="Times New Roman" w:eastAsia="宋体" w:hAnsi="Times New Roman" w:cs="Times New Roman"/>
      <w:sz w:val="24"/>
      <w:szCs w:val="24"/>
    </w:rPr>
  </w:style>
  <w:style w:type="paragraph" w:customStyle="1" w:styleId="70">
    <w:name w:val="正文7"/>
    <w:basedOn w:val="6a"/>
    <w:qFormat/>
    <w:rsid w:val="002B13CE"/>
    <w:pPr>
      <w:widowControl w:val="0"/>
      <w:numPr>
        <w:numId w:val="117"/>
      </w:numPr>
      <w:spacing w:line="400" w:lineRule="exact"/>
      <w:ind w:leftChars="700" w:left="1120"/>
      <w:jc w:val="both"/>
    </w:pPr>
    <w:rPr>
      <w:rFonts w:ascii="Times New Roman" w:hAnsi="Times New Roman"/>
      <w:kern w:val="2"/>
      <w:sz w:val="24"/>
      <w:szCs w:val="24"/>
      <w:lang w:eastAsia="zh-CN" w:bidi="ar-SA"/>
    </w:rPr>
  </w:style>
  <w:style w:type="paragraph" w:customStyle="1" w:styleId="1f1">
    <w:name w:val="测试文件样式1"/>
    <w:basedOn w:val="affffb"/>
    <w:uiPriority w:val="99"/>
    <w:qFormat/>
    <w:rsid w:val="002B13CE"/>
    <w:pPr>
      <w:widowControl/>
      <w:numPr>
        <w:numId w:val="118"/>
      </w:numPr>
      <w:spacing w:line="400" w:lineRule="exact"/>
      <w:ind w:firstLineChars="200" w:firstLine="200"/>
      <w:jc w:val="left"/>
    </w:pPr>
    <w:rPr>
      <w:rFonts w:ascii="Times New Roman" w:hAnsi="Times New Roman"/>
      <w:szCs w:val="20"/>
    </w:rPr>
  </w:style>
  <w:style w:type="paragraph" w:customStyle="1" w:styleId="afffffffffffffffffffffffffffffffffffffb">
    <w:name w:val="文章题目"/>
    <w:basedOn w:val="affffb"/>
    <w:next w:val="affffff4"/>
    <w:qFormat/>
    <w:rsid w:val="002B13CE"/>
    <w:pPr>
      <w:widowControl/>
      <w:spacing w:before="200" w:after="100" w:line="360" w:lineRule="auto"/>
      <w:ind w:firstLineChars="200" w:firstLine="200"/>
      <w:jc w:val="center"/>
      <w:outlineLvl w:val="0"/>
    </w:pPr>
    <w:rPr>
      <w:rFonts w:ascii="Times New Roman" w:eastAsia="方正楷体_GB2312" w:hAnsi="Times New Roman"/>
      <w:sz w:val="44"/>
    </w:rPr>
  </w:style>
  <w:style w:type="paragraph" w:customStyle="1" w:styleId="87">
    <w:name w:val="正文8"/>
    <w:basedOn w:val="4f8"/>
    <w:qFormat/>
    <w:rsid w:val="002B13CE"/>
    <w:pPr>
      <w:spacing w:before="60" w:line="400" w:lineRule="exact"/>
      <w:ind w:left="1176"/>
    </w:pPr>
    <w:rPr>
      <w:color w:val="auto"/>
    </w:rPr>
  </w:style>
  <w:style w:type="paragraph" w:customStyle="1" w:styleId="1d">
    <w:name w:val="正文编号1"/>
    <w:basedOn w:val="affffb"/>
    <w:qFormat/>
    <w:rsid w:val="002B13CE"/>
    <w:pPr>
      <w:widowControl/>
      <w:numPr>
        <w:numId w:val="119"/>
      </w:numPr>
      <w:spacing w:line="400" w:lineRule="exact"/>
      <w:ind w:firstLineChars="200" w:firstLine="200"/>
      <w:jc w:val="left"/>
    </w:pPr>
    <w:rPr>
      <w:rFonts w:ascii="Times New Roman" w:hAnsi="Times New Roman"/>
      <w:sz w:val="24"/>
    </w:rPr>
  </w:style>
  <w:style w:type="paragraph" w:customStyle="1" w:styleId="afffffffffffffffffffffffffffffffffffffc">
    <w:name w:val="正文标题"/>
    <w:basedOn w:val="affffb"/>
    <w:qFormat/>
    <w:rsid w:val="002B13CE"/>
    <w:pPr>
      <w:widowControl/>
      <w:spacing w:line="360" w:lineRule="auto"/>
      <w:ind w:firstLineChars="200" w:firstLine="200"/>
      <w:jc w:val="center"/>
    </w:pPr>
    <w:rPr>
      <w:rFonts w:ascii="Times New Roman" w:hAnsi="Times New Roman"/>
      <w:b/>
      <w:sz w:val="44"/>
    </w:rPr>
  </w:style>
  <w:style w:type="paragraph" w:customStyle="1" w:styleId="afffffffffffffffffffffffffffffffffffffd">
    <w:name w:val="正文文字小标带括"/>
    <w:basedOn w:val="affffff"/>
    <w:qFormat/>
    <w:rsid w:val="002B13CE"/>
    <w:pPr>
      <w:widowControl/>
      <w:tabs>
        <w:tab w:val="clear" w:pos="567"/>
      </w:tabs>
      <w:spacing w:before="0" w:line="360" w:lineRule="auto"/>
      <w:ind w:left="1176" w:firstLineChars="200" w:firstLine="480"/>
      <w:jc w:val="left"/>
    </w:pPr>
    <w:rPr>
      <w:rFonts w:ascii="Times New Roman" w:hAnsi="Times New Roman"/>
    </w:rPr>
  </w:style>
  <w:style w:type="paragraph" w:customStyle="1" w:styleId="afffffffffffffffffffffffffffffffffffffe">
    <w:name w:val="题注居中"/>
    <w:qFormat/>
    <w:rsid w:val="002B13CE"/>
    <w:pPr>
      <w:spacing w:line="360" w:lineRule="auto"/>
      <w:ind w:firstLineChars="200" w:firstLine="200"/>
      <w:jc w:val="center"/>
    </w:pPr>
    <w:rPr>
      <w:rFonts w:ascii="Times New Roman" w:eastAsia="宋体" w:hAnsi="Times New Roman" w:cs="宋体"/>
      <w:szCs w:val="21"/>
    </w:rPr>
  </w:style>
  <w:style w:type="paragraph" w:customStyle="1" w:styleId="3fffb">
    <w:name w:val="封面标题3"/>
    <w:qFormat/>
    <w:rsid w:val="002B13CE"/>
    <w:pPr>
      <w:spacing w:line="360" w:lineRule="auto"/>
      <w:ind w:firstLineChars="200" w:firstLine="200"/>
      <w:jc w:val="center"/>
    </w:pPr>
    <w:rPr>
      <w:rFonts w:ascii="Times New Roman" w:eastAsia="宋体" w:hAnsi="Times New Roman" w:cs="Times New Roman"/>
      <w:b/>
      <w:sz w:val="32"/>
      <w:szCs w:val="24"/>
    </w:rPr>
  </w:style>
  <w:style w:type="paragraph" w:customStyle="1" w:styleId="12156">
    <w:name w:val="样式 标题 1 + 左侧:  2 字符 首行缩进:  1.56 厘米"/>
    <w:basedOn w:val="1f3"/>
    <w:qFormat/>
    <w:rsid w:val="002B13CE"/>
    <w:pPr>
      <w:pageBreakBefore/>
      <w:widowControl/>
      <w:autoSpaceDE/>
      <w:autoSpaceDN/>
      <w:adjustRightInd/>
      <w:spacing w:before="340" w:after="330" w:line="578" w:lineRule="auto"/>
      <w:ind w:left="720" w:firstLine="200"/>
    </w:pPr>
    <w:rPr>
      <w:rFonts w:ascii="等线 Light" w:eastAsia="等线 Light" w:hAnsi="等线 Light"/>
      <w:bCs/>
      <w:sz w:val="44"/>
    </w:rPr>
  </w:style>
  <w:style w:type="paragraph" w:customStyle="1" w:styleId="ParaCharCharCharCharCharCharCharCharChar1CharCharCharCharCharChar">
    <w:name w:val="默认段落字体 Para Char Char Char Char Char Char Char Char Char1 Char Char Char Char Char Char"/>
    <w:basedOn w:val="affffb"/>
    <w:qFormat/>
    <w:rsid w:val="002B13CE"/>
    <w:pPr>
      <w:widowControl/>
      <w:spacing w:line="360" w:lineRule="auto"/>
      <w:ind w:firstLineChars="200" w:firstLine="200"/>
      <w:jc w:val="left"/>
    </w:pPr>
    <w:rPr>
      <w:rFonts w:ascii="Tahoma" w:hAnsi="Tahoma"/>
      <w:sz w:val="24"/>
      <w:szCs w:val="20"/>
    </w:rPr>
  </w:style>
  <w:style w:type="paragraph" w:customStyle="1" w:styleId="affffffffffffffffffffffffffffffffffffff">
    <w:name w:val="保险正文"/>
    <w:basedOn w:val="affffb"/>
    <w:qFormat/>
    <w:rsid w:val="002B13CE"/>
    <w:pPr>
      <w:widowControl/>
      <w:snapToGrid w:val="0"/>
      <w:spacing w:line="400" w:lineRule="exact"/>
      <w:ind w:firstLineChars="200" w:firstLine="539"/>
      <w:jc w:val="left"/>
    </w:pPr>
    <w:rPr>
      <w:rFonts w:ascii="宋体" w:hAnsi="Times New Roman"/>
      <w:sz w:val="24"/>
      <w:szCs w:val="20"/>
    </w:rPr>
  </w:style>
  <w:style w:type="paragraph" w:customStyle="1" w:styleId="affffffffffffffffffffffffffffffffffffff0">
    <w:name w:val="封面"/>
    <w:qFormat/>
    <w:rsid w:val="002B13CE"/>
    <w:pPr>
      <w:spacing w:line="360" w:lineRule="auto"/>
      <w:ind w:firstLineChars="200" w:firstLine="200"/>
      <w:jc w:val="center"/>
    </w:pPr>
    <w:rPr>
      <w:rFonts w:ascii="Times New Roman" w:eastAsia="黑体" w:hAnsi="Times New Roman" w:cs="Times New Roman"/>
      <w:b/>
      <w:kern w:val="0"/>
      <w:sz w:val="72"/>
      <w:szCs w:val="20"/>
    </w:rPr>
  </w:style>
  <w:style w:type="paragraph" w:customStyle="1" w:styleId="affffffffffffffffffffffffffffffffffffff1">
    <w:name w:val="叙述"/>
    <w:basedOn w:val="affffb"/>
    <w:link w:val="Charffffffffa"/>
    <w:qFormat/>
    <w:rsid w:val="002B13CE"/>
    <w:pPr>
      <w:widowControl/>
      <w:spacing w:line="400" w:lineRule="exact"/>
      <w:ind w:firstLineChars="200" w:firstLine="480"/>
      <w:jc w:val="left"/>
    </w:pPr>
    <w:rPr>
      <w:rFonts w:ascii="Times New Roman" w:eastAsia="Aa月落诗章 超大字库" w:hAnsi="Times New Roman"/>
      <w:color w:val="000000"/>
      <w:sz w:val="24"/>
    </w:rPr>
  </w:style>
  <w:style w:type="character" w:customStyle="1" w:styleId="Charffffffffa">
    <w:name w:val="叙述 Char"/>
    <w:link w:val="affffffffffffffffffffffffffffffffffffff1"/>
    <w:qFormat/>
    <w:rsid w:val="002B13CE"/>
    <w:rPr>
      <w:rFonts w:ascii="Times New Roman" w:eastAsia="Aa月落诗章 超大字库" w:hAnsi="Times New Roman" w:cs="Times New Roman"/>
      <w:color w:val="000000"/>
      <w:sz w:val="24"/>
      <w:szCs w:val="24"/>
    </w:rPr>
  </w:style>
  <w:style w:type="paragraph" w:customStyle="1" w:styleId="affffffffffffffffffffffffffffffffffffff2">
    <w:name w:val="表格居中"/>
    <w:basedOn w:val="affffb"/>
    <w:qFormat/>
    <w:rsid w:val="002B13CE"/>
    <w:pPr>
      <w:widowControl/>
      <w:spacing w:line="360" w:lineRule="auto"/>
      <w:ind w:firstLineChars="200" w:firstLine="200"/>
      <w:jc w:val="center"/>
    </w:pPr>
    <w:rPr>
      <w:rFonts w:ascii="Arial" w:eastAsia="Aa月落诗章 超大字库" w:hAnsi="Arial" w:cs="宋体"/>
      <w:szCs w:val="21"/>
    </w:rPr>
  </w:style>
  <w:style w:type="paragraph" w:customStyle="1" w:styleId="affffffffffffffffffffffffffffffffffffff3">
    <w:name w:val="表格居左"/>
    <w:basedOn w:val="affffb"/>
    <w:qFormat/>
    <w:rsid w:val="002B13CE"/>
    <w:pPr>
      <w:widowControl/>
      <w:spacing w:line="360" w:lineRule="auto"/>
      <w:ind w:firstLineChars="200" w:firstLine="200"/>
      <w:jc w:val="left"/>
    </w:pPr>
    <w:rPr>
      <w:rFonts w:ascii="Times New Roman" w:eastAsia="Aa月落诗章 超大字库" w:hAnsi="Times New Roman"/>
    </w:rPr>
  </w:style>
  <w:style w:type="paragraph" w:customStyle="1" w:styleId="affffffffffffffffffffffffffffffffffffff4">
    <w:name w:val="图标题"/>
    <w:basedOn w:val="affffffffffffffffffffffffffffffffffffff2"/>
    <w:link w:val="Charffffffffb"/>
    <w:qFormat/>
    <w:rsid w:val="002B13CE"/>
    <w:rPr>
      <w:sz w:val="18"/>
    </w:rPr>
  </w:style>
  <w:style w:type="character" w:customStyle="1" w:styleId="Charffffffffb">
    <w:name w:val="图标题 Char"/>
    <w:link w:val="affffffffffffffffffffffffffffffffffffff4"/>
    <w:qFormat/>
    <w:rsid w:val="002B13CE"/>
    <w:rPr>
      <w:rFonts w:ascii="Arial" w:eastAsia="Aa月落诗章 超大字库" w:hAnsi="Arial" w:cs="宋体"/>
      <w:sz w:val="18"/>
      <w:szCs w:val="21"/>
    </w:rPr>
  </w:style>
  <w:style w:type="paragraph" w:customStyle="1" w:styleId="4ff6">
    <w:name w:val="样式 标书正文 + 首行缩进:  4 字符"/>
    <w:basedOn w:val="affffb"/>
    <w:qFormat/>
    <w:rsid w:val="002B13CE"/>
    <w:pPr>
      <w:widowControl/>
      <w:spacing w:line="360" w:lineRule="auto"/>
      <w:ind w:firstLineChars="200" w:firstLine="504"/>
      <w:jc w:val="left"/>
    </w:pPr>
    <w:rPr>
      <w:rFonts w:ascii="Times New Roman" w:hAnsi="Times New Roman"/>
      <w:color w:val="000000"/>
      <w:kern w:val="0"/>
      <w:sz w:val="20"/>
      <w:szCs w:val="20"/>
    </w:rPr>
  </w:style>
  <w:style w:type="paragraph" w:customStyle="1" w:styleId="2037">
    <w:name w:val="样式 左 首行缩进:  2 字符 右侧:  0.37 厘米"/>
    <w:basedOn w:val="affffb"/>
    <w:qFormat/>
    <w:rsid w:val="002B13CE"/>
    <w:pPr>
      <w:widowControl/>
      <w:spacing w:line="360" w:lineRule="auto"/>
      <w:ind w:right="210" w:firstLineChars="200" w:firstLine="200"/>
      <w:jc w:val="left"/>
    </w:pPr>
    <w:rPr>
      <w:rFonts w:ascii="Times New Roman" w:hAnsi="Times New Roman" w:cs="宋体"/>
      <w:szCs w:val="20"/>
    </w:rPr>
  </w:style>
  <w:style w:type="paragraph" w:customStyle="1" w:styleId="2ffffff1">
    <w:name w:val="样式 标书正文 + 首行缩进:  2 字符"/>
    <w:basedOn w:val="affffb"/>
    <w:qFormat/>
    <w:rsid w:val="002B13CE"/>
    <w:pPr>
      <w:widowControl/>
      <w:spacing w:line="360" w:lineRule="auto"/>
      <w:ind w:firstLineChars="200" w:firstLine="504"/>
      <w:jc w:val="left"/>
    </w:pPr>
    <w:rPr>
      <w:rFonts w:ascii="Times New Roman" w:hAnsi="Times New Roman"/>
      <w:color w:val="000000"/>
      <w:kern w:val="0"/>
      <w:sz w:val="20"/>
      <w:szCs w:val="20"/>
    </w:rPr>
  </w:style>
  <w:style w:type="paragraph" w:customStyle="1" w:styleId="1ffffffff1">
    <w:name w:val="通用1"/>
    <w:basedOn w:val="1f6"/>
    <w:next w:val="afffffff"/>
    <w:qFormat/>
    <w:rsid w:val="002B13CE"/>
    <w:pPr>
      <w:widowControl/>
      <w:tabs>
        <w:tab w:val="clear" w:pos="1050"/>
        <w:tab w:val="clear" w:pos="8937"/>
        <w:tab w:val="left" w:pos="420"/>
        <w:tab w:val="left" w:pos="1701"/>
        <w:tab w:val="right" w:leader="dot" w:pos="8296"/>
      </w:tabs>
      <w:spacing w:line="360" w:lineRule="auto"/>
      <w:ind w:firstLineChars="151" w:firstLine="424"/>
      <w:jc w:val="left"/>
    </w:pPr>
    <w:rPr>
      <w:rFonts w:ascii="黑体" w:eastAsia="黑体" w:hAnsi="华文中宋"/>
      <w:bCs/>
      <w:sz w:val="30"/>
      <w:szCs w:val="36"/>
      <w:lang w:bidi="he-IL"/>
    </w:rPr>
  </w:style>
  <w:style w:type="paragraph" w:customStyle="1" w:styleId="23">
    <w:name w:val="样式 正文文字 + 首行缩进:  2 字符"/>
    <w:basedOn w:val="affffff"/>
    <w:qFormat/>
    <w:rsid w:val="002B13CE"/>
    <w:pPr>
      <w:widowControl/>
      <w:numPr>
        <w:numId w:val="120"/>
      </w:numPr>
      <w:tabs>
        <w:tab w:val="clear" w:pos="567"/>
      </w:tabs>
      <w:spacing w:before="60" w:after="60" w:line="360" w:lineRule="auto"/>
      <w:ind w:firstLineChars="190" w:firstLine="456"/>
      <w:jc w:val="left"/>
    </w:pPr>
    <w:rPr>
      <w:rFonts w:ascii="Times New Roman" w:hAnsi="Times New Roman" w:cs="宋体"/>
      <w:szCs w:val="20"/>
    </w:rPr>
  </w:style>
  <w:style w:type="character" w:customStyle="1" w:styleId="affffffffffffffffffffffffffffffffffffff5">
    <w:name w:val="表格列标题"/>
    <w:qFormat/>
    <w:rsid w:val="002B13CE"/>
    <w:rPr>
      <w:rFonts w:ascii="Arial" w:hAnsi="Arial"/>
      <w:b/>
      <w:bCs/>
      <w:sz w:val="24"/>
    </w:rPr>
  </w:style>
  <w:style w:type="paragraph" w:customStyle="1" w:styleId="ParaCharCharCharCharCharCharCharCharChar1CharCharCharCharCharCharCharCharCharChar">
    <w:name w:val="默认段落字体 Para Char Char Char Char Char Char Char Char Char1 Char Char Char Char Char Char Char Char Char Char"/>
    <w:basedOn w:val="affffb"/>
    <w:qFormat/>
    <w:rsid w:val="002B13CE"/>
    <w:pPr>
      <w:widowControl/>
      <w:tabs>
        <w:tab w:val="left" w:pos="830"/>
      </w:tabs>
      <w:spacing w:line="360" w:lineRule="auto"/>
      <w:ind w:left="830" w:firstLineChars="200" w:hanging="420"/>
      <w:jc w:val="left"/>
    </w:pPr>
    <w:rPr>
      <w:rFonts w:ascii="Tahoma" w:hAnsi="Tahoma"/>
      <w:sz w:val="24"/>
      <w:szCs w:val="20"/>
    </w:rPr>
  </w:style>
  <w:style w:type="paragraph" w:customStyle="1" w:styleId="2ffffff2">
    <w:name w:val="样式 表格文本 + 首行缩进:  2 字符"/>
    <w:basedOn w:val="affffb"/>
    <w:qFormat/>
    <w:rsid w:val="002B13CE"/>
    <w:pPr>
      <w:widowControl/>
      <w:adjustRightInd w:val="0"/>
      <w:snapToGrid w:val="0"/>
      <w:spacing w:line="360" w:lineRule="auto"/>
      <w:ind w:firstLineChars="146" w:firstLine="363"/>
      <w:jc w:val="left"/>
    </w:pPr>
    <w:rPr>
      <w:rFonts w:ascii="宋体" w:hAnsi="宋体"/>
      <w:sz w:val="24"/>
      <w:szCs w:val="28"/>
    </w:rPr>
  </w:style>
  <w:style w:type="paragraph" w:customStyle="1" w:styleId="ParaCharCharCharCharCharCharCharCharChar1CharCharCharCharChar">
    <w:name w:val="默认段落字体 Para Char Char Char Char Char Char Char Char Char1 Char Char Char Char Char"/>
    <w:basedOn w:val="affffb"/>
    <w:qFormat/>
    <w:rsid w:val="002B13CE"/>
    <w:pPr>
      <w:widowControl/>
      <w:spacing w:line="360" w:lineRule="auto"/>
      <w:ind w:firstLineChars="200" w:firstLine="200"/>
      <w:jc w:val="left"/>
    </w:pPr>
    <w:rPr>
      <w:rFonts w:ascii="Tahoma" w:hAnsi="Tahoma"/>
      <w:sz w:val="24"/>
      <w:szCs w:val="20"/>
    </w:rPr>
  </w:style>
  <w:style w:type="paragraph" w:customStyle="1" w:styleId="affffffffffffffffffffffffffffffffffffff6">
    <w:name w:val="样式符号段落"/>
    <w:basedOn w:val="affffb"/>
    <w:qFormat/>
    <w:rsid w:val="002B13CE"/>
    <w:pPr>
      <w:widowControl/>
      <w:tabs>
        <w:tab w:val="left" w:pos="425"/>
        <w:tab w:val="left" w:pos="2700"/>
      </w:tabs>
      <w:spacing w:before="60" w:after="60" w:line="360" w:lineRule="auto"/>
      <w:ind w:left="2700" w:firstLineChars="200" w:hanging="425"/>
      <w:jc w:val="left"/>
    </w:pPr>
    <w:rPr>
      <w:rFonts w:ascii="Times New Roman" w:hAnsi="Times New Roman"/>
      <w:kern w:val="0"/>
      <w:sz w:val="22"/>
      <w:szCs w:val="20"/>
    </w:rPr>
  </w:style>
  <w:style w:type="paragraph" w:customStyle="1" w:styleId="GB2312074565565">
    <w:name w:val="样式 样式 仿宋_GB2312 (符号) 宋体 四号 首行缩进:  0.74 厘米 段前: 5.65 磅 段后: 5.65 磅 ..."/>
    <w:basedOn w:val="affffb"/>
    <w:link w:val="GB2312074565565Char"/>
    <w:qFormat/>
    <w:rsid w:val="002B13CE"/>
    <w:pPr>
      <w:widowControl/>
      <w:spacing w:line="360" w:lineRule="auto"/>
      <w:ind w:firstLineChars="196" w:firstLine="645"/>
      <w:jc w:val="left"/>
    </w:pPr>
    <w:rPr>
      <w:rFonts w:ascii="Times New Roman" w:eastAsia="仿宋_GB2312" w:hAnsi="Times New Roman"/>
      <w:sz w:val="28"/>
      <w:szCs w:val="28"/>
    </w:rPr>
  </w:style>
  <w:style w:type="character" w:customStyle="1" w:styleId="GB2312074565565Char">
    <w:name w:val="样式 样式 仿宋_GB2312 (符号) 宋体 四号 首行缩进:  0.74 厘米 段前: 5.65 磅 段后: 5.65 磅 ... Char"/>
    <w:link w:val="GB2312074565565"/>
    <w:qFormat/>
    <w:rsid w:val="002B13CE"/>
    <w:rPr>
      <w:rFonts w:ascii="Times New Roman" w:eastAsia="仿宋_GB2312" w:hAnsi="Times New Roman" w:cs="Times New Roman"/>
      <w:sz w:val="28"/>
      <w:szCs w:val="28"/>
    </w:rPr>
  </w:style>
  <w:style w:type="paragraph" w:customStyle="1" w:styleId="affffffffffffffffffffffffffffffffffffff7">
    <w:name w:val="表说"/>
    <w:basedOn w:val="affffb"/>
    <w:qFormat/>
    <w:rsid w:val="002B13CE"/>
    <w:pPr>
      <w:keepNext/>
      <w:widowControl/>
      <w:adjustRightInd w:val="0"/>
      <w:spacing w:before="120" w:after="240" w:line="420" w:lineRule="atLeast"/>
      <w:ind w:firstLineChars="200" w:firstLine="539"/>
      <w:jc w:val="center"/>
      <w:textAlignment w:val="baseline"/>
    </w:pPr>
    <w:rPr>
      <w:rFonts w:ascii="黑体" w:eastAsia="黑体" w:hAnsi="Times New Roman"/>
      <w:spacing w:val="10"/>
      <w:kern w:val="0"/>
      <w:sz w:val="24"/>
      <w:szCs w:val="20"/>
    </w:rPr>
  </w:style>
  <w:style w:type="paragraph" w:customStyle="1" w:styleId="17">
    <w:name w:val="段标题1"/>
    <w:basedOn w:val="affffb"/>
    <w:qFormat/>
    <w:rsid w:val="002B13CE"/>
    <w:pPr>
      <w:widowControl/>
      <w:numPr>
        <w:numId w:val="121"/>
      </w:numPr>
      <w:adjustRightInd w:val="0"/>
      <w:spacing w:line="480" w:lineRule="auto"/>
      <w:ind w:firstLineChars="200" w:firstLine="200"/>
      <w:jc w:val="left"/>
      <w:textAlignment w:val="baseline"/>
    </w:pPr>
    <w:rPr>
      <w:rFonts w:ascii="Times New Roman" w:hAnsi="Times New Roman"/>
      <w:kern w:val="0"/>
      <w:sz w:val="24"/>
      <w:szCs w:val="20"/>
    </w:rPr>
  </w:style>
  <w:style w:type="paragraph" w:customStyle="1" w:styleId="1a">
    <w:name w:val="数标题1"/>
    <w:basedOn w:val="affffb"/>
    <w:qFormat/>
    <w:rsid w:val="002B13CE"/>
    <w:pPr>
      <w:widowControl/>
      <w:numPr>
        <w:numId w:val="122"/>
      </w:numPr>
      <w:adjustRightInd w:val="0"/>
      <w:spacing w:before="120" w:line="400" w:lineRule="exact"/>
      <w:ind w:firstLineChars="200" w:firstLine="200"/>
      <w:jc w:val="left"/>
      <w:textAlignment w:val="baseline"/>
    </w:pPr>
    <w:rPr>
      <w:rFonts w:ascii="Times New Roman" w:hAnsi="Times New Roman"/>
      <w:b/>
      <w:kern w:val="0"/>
      <w:sz w:val="24"/>
      <w:szCs w:val="20"/>
    </w:rPr>
  </w:style>
  <w:style w:type="paragraph" w:customStyle="1" w:styleId="affffffffffffffffffffffffffffffffffffff8">
    <w:name w:val="正文非缩进文本"/>
    <w:basedOn w:val="affffb"/>
    <w:qFormat/>
    <w:rsid w:val="002B13CE"/>
    <w:pPr>
      <w:widowControl/>
      <w:spacing w:line="480" w:lineRule="auto"/>
      <w:ind w:firstLineChars="200" w:firstLine="200"/>
      <w:jc w:val="left"/>
    </w:pPr>
    <w:rPr>
      <w:rFonts w:ascii="Times New Roman" w:hAnsi="Times New Roman"/>
      <w:kern w:val="44"/>
      <w:sz w:val="24"/>
      <w:szCs w:val="20"/>
    </w:rPr>
  </w:style>
  <w:style w:type="paragraph" w:customStyle="1" w:styleId="af3">
    <w:name w:val="项目二号"/>
    <w:qFormat/>
    <w:rsid w:val="002B13CE"/>
    <w:pPr>
      <w:numPr>
        <w:numId w:val="123"/>
      </w:numPr>
      <w:spacing w:line="360" w:lineRule="auto"/>
      <w:ind w:firstLineChars="200" w:firstLine="200"/>
    </w:pPr>
    <w:rPr>
      <w:rFonts w:ascii="Times New Roman" w:eastAsia="宋体" w:hAnsi="Times New Roman" w:cs="Times New Roman"/>
      <w:sz w:val="24"/>
      <w:szCs w:val="24"/>
    </w:rPr>
  </w:style>
  <w:style w:type="character" w:customStyle="1" w:styleId="3Char5">
    <w:name w:val="正文3 Char"/>
    <w:qFormat/>
    <w:rsid w:val="002B13CE"/>
    <w:rPr>
      <w:rFonts w:eastAsia="宋体"/>
      <w:kern w:val="2"/>
      <w:sz w:val="24"/>
      <w:szCs w:val="21"/>
      <w:lang w:val="en-US" w:eastAsia="zh-CN" w:bidi="ar-SA"/>
    </w:rPr>
  </w:style>
  <w:style w:type="paragraph" w:customStyle="1" w:styleId="affffffffffffffffffffffffffffffffffffff9">
    <w:name w:val="表格字"/>
    <w:basedOn w:val="affffb"/>
    <w:qFormat/>
    <w:rsid w:val="002B13CE"/>
    <w:pPr>
      <w:widowControl/>
      <w:spacing w:line="360" w:lineRule="auto"/>
      <w:ind w:firstLineChars="200" w:firstLine="200"/>
      <w:jc w:val="left"/>
    </w:pPr>
    <w:rPr>
      <w:rFonts w:ascii="宋体" w:hAnsi="宋体" w:cs="宋体"/>
      <w:kern w:val="0"/>
      <w:szCs w:val="20"/>
    </w:rPr>
  </w:style>
  <w:style w:type="paragraph" w:customStyle="1" w:styleId="2ffffff3">
    <w:name w:val="样式 正文文本 + 首行缩进:  2 字符"/>
    <w:basedOn w:val="affffff"/>
    <w:qFormat/>
    <w:rsid w:val="002B13CE"/>
    <w:pPr>
      <w:widowControl/>
      <w:tabs>
        <w:tab w:val="clear" w:pos="567"/>
      </w:tabs>
      <w:spacing w:before="60" w:after="60" w:line="360" w:lineRule="auto"/>
      <w:ind w:firstLineChars="200" w:firstLine="200"/>
      <w:jc w:val="left"/>
    </w:pPr>
    <w:rPr>
      <w:rFonts w:ascii="Times New Roman" w:hAnsi="Times New Roman" w:cs="宋体"/>
      <w:szCs w:val="20"/>
    </w:rPr>
  </w:style>
  <w:style w:type="paragraph" w:customStyle="1" w:styleId="ParaCharCharCharCharCharCharCharCharChar1CharCharChar">
    <w:name w:val="默认段落字体 Para Char Char Char Char Char Char Char Char Char1 Char Char Char"/>
    <w:basedOn w:val="affffb"/>
    <w:qFormat/>
    <w:rsid w:val="002B13CE"/>
    <w:pPr>
      <w:widowControl/>
      <w:spacing w:line="360" w:lineRule="auto"/>
      <w:ind w:firstLineChars="200" w:firstLine="200"/>
      <w:jc w:val="left"/>
    </w:pPr>
    <w:rPr>
      <w:rFonts w:ascii="Times New Roman" w:hAnsi="Times New Roman"/>
      <w:b/>
      <w:bCs/>
      <w:sz w:val="36"/>
      <w:szCs w:val="32"/>
    </w:rPr>
  </w:style>
  <w:style w:type="paragraph" w:customStyle="1" w:styleId="aff2">
    <w:name w:val="项目号"/>
    <w:qFormat/>
    <w:rsid w:val="002B13CE"/>
    <w:pPr>
      <w:numPr>
        <w:numId w:val="124"/>
      </w:numPr>
      <w:spacing w:line="360" w:lineRule="auto"/>
      <w:ind w:firstLineChars="200" w:firstLine="86"/>
    </w:pPr>
    <w:rPr>
      <w:rFonts w:ascii="宋体" w:eastAsia="宋体" w:hAnsi="宋体" w:cs="宋体"/>
      <w:sz w:val="24"/>
      <w:szCs w:val="20"/>
    </w:rPr>
  </w:style>
  <w:style w:type="paragraph" w:customStyle="1" w:styleId="ParaCharCharCharCharCharCharCharCharChar1CharCharCharCharCharCharChar">
    <w:name w:val="默认段落字体 Para Char Char Char Char Char Char Char Char Char1 Char Char Char Char Char Char Char"/>
    <w:basedOn w:val="afffffa"/>
    <w:qFormat/>
    <w:rsid w:val="002B13CE"/>
    <w:pPr>
      <w:widowControl/>
      <w:spacing w:line="360" w:lineRule="auto"/>
      <w:ind w:firstLineChars="200" w:firstLine="200"/>
      <w:jc w:val="left"/>
    </w:pPr>
    <w:rPr>
      <w:rFonts w:ascii="Tahoma" w:hAnsi="Tahoma"/>
      <w:sz w:val="24"/>
    </w:rPr>
  </w:style>
  <w:style w:type="paragraph" w:customStyle="1" w:styleId="aff3">
    <w:name w:val="篇节"/>
    <w:basedOn w:val="affffb"/>
    <w:qFormat/>
    <w:rsid w:val="002B13CE"/>
    <w:pPr>
      <w:widowControl/>
      <w:numPr>
        <w:numId w:val="125"/>
      </w:numPr>
      <w:spacing w:line="360" w:lineRule="auto"/>
      <w:ind w:firstLineChars="200" w:firstLine="200"/>
      <w:jc w:val="left"/>
    </w:pPr>
    <w:rPr>
      <w:rFonts w:ascii="华文行楷" w:eastAsia="黑体" w:hAnsi="Arial" w:cs="宋体"/>
      <w:bCs/>
      <w:kern w:val="0"/>
      <w:sz w:val="52"/>
      <w:szCs w:val="52"/>
    </w:rPr>
  </w:style>
  <w:style w:type="paragraph" w:customStyle="1" w:styleId="5H5PIM5Tablelabelh5l5hmmh2Moduleheading2Head">
    <w:name w:val="样式 标题 5H5PIM 5Table labelh5l5hmmh2Module heading 2Head ..."/>
    <w:basedOn w:val="52"/>
    <w:qFormat/>
    <w:rsid w:val="002B13CE"/>
    <w:pPr>
      <w:keepLines w:val="0"/>
      <w:widowControl/>
      <w:tabs>
        <w:tab w:val="left" w:pos="0"/>
      </w:tabs>
      <w:autoSpaceDE w:val="0"/>
      <w:autoSpaceDN w:val="0"/>
      <w:snapToGrid w:val="0"/>
      <w:spacing w:before="156" w:after="120" w:line="377" w:lineRule="auto"/>
      <w:ind w:left="720" w:hanging="720"/>
      <w:jc w:val="left"/>
      <w:textAlignment w:val="auto"/>
    </w:pPr>
    <w:rPr>
      <w:rFonts w:ascii="Times New Roman" w:hAnsi="Times New Roman"/>
      <w:bCs/>
      <w:kern w:val="2"/>
      <w:sz w:val="24"/>
      <w:lang w:bidi="en-US"/>
    </w:rPr>
  </w:style>
  <w:style w:type="paragraph" w:customStyle="1" w:styleId="12156085">
    <w:name w:val="样式 样式 标题 1 + 左侧:  2 字符 首行缩进:  1.56 厘米 + 两端对齐 左侧:  0.85 厘米 首行缩进..."/>
    <w:basedOn w:val="affffb"/>
    <w:qFormat/>
    <w:rsid w:val="002B13CE"/>
    <w:pPr>
      <w:keepNext/>
      <w:keepLines/>
      <w:pageBreakBefore/>
      <w:widowControl/>
      <w:spacing w:before="340" w:after="330" w:line="578" w:lineRule="auto"/>
      <w:ind w:firstLineChars="200" w:firstLine="200"/>
      <w:jc w:val="left"/>
      <w:outlineLvl w:val="0"/>
    </w:pPr>
    <w:rPr>
      <w:rFonts w:ascii="Times New Roman" w:hAnsi="Times New Roman" w:cs="宋体"/>
      <w:b/>
      <w:bCs/>
      <w:kern w:val="44"/>
      <w:sz w:val="44"/>
      <w:szCs w:val="20"/>
    </w:rPr>
  </w:style>
  <w:style w:type="paragraph" w:customStyle="1" w:styleId="Charffffffffc">
    <w:name w:val="表格内容 Char"/>
    <w:basedOn w:val="affffff"/>
    <w:qFormat/>
    <w:rsid w:val="002B13CE"/>
    <w:pPr>
      <w:widowControl/>
      <w:suppressLineNumbers/>
      <w:tabs>
        <w:tab w:val="clear" w:pos="567"/>
      </w:tabs>
      <w:suppressAutoHyphens/>
      <w:spacing w:before="0" w:after="120" w:line="360" w:lineRule="auto"/>
      <w:ind w:firstLineChars="200" w:firstLine="200"/>
      <w:jc w:val="left"/>
    </w:pPr>
    <w:rPr>
      <w:rFonts w:ascii="Times New Roman" w:hAnsi="Times New Roman"/>
      <w:kern w:val="20481"/>
      <w:sz w:val="21"/>
      <w:szCs w:val="20"/>
    </w:rPr>
  </w:style>
  <w:style w:type="paragraph" w:customStyle="1" w:styleId="2ffffff4">
    <w:name w:val="正文文字缩进2字"/>
    <w:basedOn w:val="affffff"/>
    <w:qFormat/>
    <w:rsid w:val="002B13CE"/>
    <w:pPr>
      <w:widowControl/>
      <w:tabs>
        <w:tab w:val="clear" w:pos="567"/>
      </w:tabs>
      <w:spacing w:before="60" w:after="60" w:line="360" w:lineRule="auto"/>
      <w:ind w:firstLineChars="200" w:firstLine="200"/>
      <w:jc w:val="left"/>
    </w:pPr>
    <w:rPr>
      <w:rFonts w:ascii="Times New Roman" w:hAnsi="Times New Roman"/>
      <w:szCs w:val="20"/>
    </w:rPr>
  </w:style>
  <w:style w:type="paragraph" w:customStyle="1" w:styleId="-">
    <w:name w:val="并列项-点"/>
    <w:basedOn w:val="affffb"/>
    <w:qFormat/>
    <w:rsid w:val="002B13CE"/>
    <w:pPr>
      <w:widowControl/>
      <w:numPr>
        <w:numId w:val="126"/>
      </w:numPr>
      <w:tabs>
        <w:tab w:val="clear" w:pos="902"/>
        <w:tab w:val="left" w:pos="735"/>
        <w:tab w:val="left" w:pos="800"/>
      </w:tabs>
      <w:adjustRightInd w:val="0"/>
      <w:snapToGrid w:val="0"/>
      <w:spacing w:line="360" w:lineRule="atLeast"/>
      <w:ind w:left="735" w:firstLineChars="200" w:hanging="253"/>
      <w:jc w:val="left"/>
      <w:textAlignment w:val="baseline"/>
    </w:pPr>
    <w:rPr>
      <w:rFonts w:ascii="Times New Roman" w:hAnsi="Times New Roman"/>
      <w:kern w:val="0"/>
      <w:sz w:val="24"/>
      <w:szCs w:val="18"/>
    </w:rPr>
  </w:style>
  <w:style w:type="paragraph" w:customStyle="1" w:styleId="affffffffffffffffffffffffffffffffffffffa">
    <w:name w:val="表栏名"/>
    <w:basedOn w:val="affffb"/>
    <w:next w:val="affffb"/>
    <w:qFormat/>
    <w:rsid w:val="002B13CE"/>
    <w:pPr>
      <w:widowControl/>
      <w:spacing w:line="288" w:lineRule="auto"/>
      <w:ind w:firstLineChars="200" w:firstLine="200"/>
      <w:jc w:val="center"/>
    </w:pPr>
    <w:rPr>
      <w:rFonts w:ascii="Times New Roman" w:hAnsi="Times New Roman"/>
      <w:b/>
    </w:rPr>
  </w:style>
  <w:style w:type="paragraph" w:customStyle="1" w:styleId="21234112131512">
    <w:name w:val="样式 标题 2子子系统子系统1子系统2子系统3子系统4子系统11子系统21子系统31子系统5子系统12子..."/>
    <w:basedOn w:val="2a"/>
    <w:qFormat/>
    <w:rsid w:val="002B13CE"/>
    <w:pPr>
      <w:keepNext w:val="0"/>
      <w:keepLines w:val="0"/>
      <w:widowControl/>
      <w:autoSpaceDE/>
      <w:autoSpaceDN/>
      <w:adjustRightInd/>
      <w:spacing w:before="0" w:line="400" w:lineRule="exact"/>
      <w:ind w:left="1647" w:hanging="1363"/>
      <w:jc w:val="left"/>
    </w:pPr>
    <w:rPr>
      <w:rFonts w:eastAsia="宋体"/>
      <w:bCs/>
      <w:kern w:val="2"/>
    </w:rPr>
  </w:style>
  <w:style w:type="paragraph" w:customStyle="1" w:styleId="ParaCharCharCharCharCharCharCharCharChar1CharCharCharCharCharCharCharCharCharCharCharCharCharCharChar1">
    <w:name w:val="默认段落字体 Para Char Char Char Char Char Char Char Char Char1 Char Char Char Char Char Char Char Char Char Char Char Char Char Char Char1"/>
    <w:basedOn w:val="affffb"/>
    <w:qFormat/>
    <w:rsid w:val="002B13CE"/>
    <w:pPr>
      <w:widowControl/>
      <w:spacing w:line="360" w:lineRule="auto"/>
      <w:ind w:firstLineChars="200" w:firstLine="200"/>
      <w:jc w:val="left"/>
    </w:pPr>
    <w:rPr>
      <w:rFonts w:ascii="Times New Roman" w:hAnsi="Times New Roman"/>
      <w:b/>
      <w:bCs/>
      <w:sz w:val="36"/>
      <w:szCs w:val="32"/>
    </w:rPr>
  </w:style>
  <w:style w:type="paragraph" w:customStyle="1" w:styleId="1111">
    <w:name w:val="样式 标题 1 + 段前: 1 行 段后: 1 行1"/>
    <w:basedOn w:val="1f3"/>
    <w:qFormat/>
    <w:rsid w:val="002B13CE"/>
    <w:pPr>
      <w:pageBreakBefore/>
      <w:widowControl/>
      <w:numPr>
        <w:numId w:val="127"/>
      </w:numPr>
      <w:tabs>
        <w:tab w:val="clear" w:pos="840"/>
        <w:tab w:val="left" w:pos="0"/>
        <w:tab w:val="left" w:pos="360"/>
      </w:tabs>
      <w:snapToGrid w:val="0"/>
      <w:spacing w:before="480" w:after="360" w:line="240" w:lineRule="auto"/>
      <w:ind w:left="0" w:firstLine="0"/>
    </w:pPr>
    <w:rPr>
      <w:rFonts w:ascii="等线 Light" w:eastAsia="黑体" w:hAnsi="等线 Light"/>
      <w:bCs/>
      <w:snapToGrid w:val="0"/>
      <w:color w:val="000000"/>
      <w:kern w:val="0"/>
    </w:rPr>
  </w:style>
  <w:style w:type="paragraph" w:customStyle="1" w:styleId="2ffffff5">
    <w:name w:val="样式 正文首行缩进 + 首行缩进:  2 字符"/>
    <w:basedOn w:val="afffffff2"/>
    <w:qFormat/>
    <w:rsid w:val="002B13CE"/>
    <w:rPr>
      <w:rFonts w:ascii="宋体" w:hAnsi="宋体"/>
      <w:kern w:val="0"/>
      <w:sz w:val="20"/>
      <w:szCs w:val="24"/>
    </w:rPr>
  </w:style>
  <w:style w:type="paragraph" w:customStyle="1" w:styleId="3fffc">
    <w:name w:val="样式 标题 3 + 宋体"/>
    <w:basedOn w:val="48"/>
    <w:qFormat/>
    <w:rsid w:val="002B13CE"/>
    <w:pPr>
      <w:widowControl/>
      <w:tabs>
        <w:tab w:val="left" w:pos="1260"/>
      </w:tabs>
      <w:adjustRightInd/>
      <w:spacing w:before="120" w:after="120" w:line="240" w:lineRule="auto"/>
      <w:ind w:left="1012" w:hangingChars="360" w:hanging="1012"/>
      <w:jc w:val="left"/>
      <w:textAlignment w:val="auto"/>
    </w:pPr>
    <w:rPr>
      <w:rFonts w:ascii="宋体" w:eastAsia="宋体" w:hAnsi="宋体"/>
      <w:b w:val="0"/>
      <w:bCs/>
      <w:kern w:val="2"/>
      <w:sz w:val="21"/>
      <w:szCs w:val="21"/>
    </w:rPr>
  </w:style>
  <w:style w:type="paragraph" w:customStyle="1" w:styleId="2552">
    <w:name w:val="样式 样式 首行缩进:  2 字符 段前: 5 磅 段后: 5 磅 行距: 单倍行距 + 首行缩进:  2 字符"/>
    <w:basedOn w:val="affffb"/>
    <w:qFormat/>
    <w:rsid w:val="002B13CE"/>
    <w:pPr>
      <w:keepNext/>
      <w:widowControl/>
      <w:spacing w:after="100" w:afterAutospacing="1" w:line="360" w:lineRule="auto"/>
      <w:ind w:firstLineChars="200" w:firstLine="200"/>
      <w:jc w:val="left"/>
    </w:pPr>
    <w:rPr>
      <w:rFonts w:ascii="Times New Roman" w:hAnsi="Times New Roman" w:cs="宋体"/>
      <w:szCs w:val="20"/>
    </w:rPr>
  </w:style>
  <w:style w:type="paragraph" w:customStyle="1" w:styleId="2ffffff6">
    <w:name w:val="样式 标题 2 + 宋体 五号 非加粗 黑色"/>
    <w:basedOn w:val="2a"/>
    <w:qFormat/>
    <w:rsid w:val="002B13CE"/>
    <w:pPr>
      <w:keepNext w:val="0"/>
      <w:keepLines w:val="0"/>
      <w:widowControl/>
      <w:autoSpaceDE/>
      <w:autoSpaceDN/>
      <w:spacing w:before="240" w:after="120" w:line="416" w:lineRule="atLeast"/>
      <w:ind w:left="600" w:hanging="1363"/>
      <w:jc w:val="left"/>
      <w:textAlignment w:val="baseline"/>
    </w:pPr>
    <w:rPr>
      <w:rFonts w:ascii="宋体" w:eastAsia="宋体" w:hAnsi="宋体"/>
      <w:b w:val="0"/>
      <w:color w:val="000000"/>
      <w:sz w:val="21"/>
      <w:szCs w:val="32"/>
    </w:rPr>
  </w:style>
  <w:style w:type="paragraph" w:customStyle="1" w:styleId="2600">
    <w:name w:val="样式 样式 标题 2 + 宋体 五号 非加粗 黑色 + 段前: 6 磅 段后: 0 磅 行距: 单倍行距"/>
    <w:basedOn w:val="2ffffff6"/>
    <w:qFormat/>
    <w:rsid w:val="002B13CE"/>
    <w:pPr>
      <w:spacing w:before="120" w:after="0" w:line="240" w:lineRule="auto"/>
      <w:ind w:firstLine="0"/>
    </w:pPr>
    <w:rPr>
      <w:rFonts w:cs="宋体"/>
      <w:szCs w:val="20"/>
    </w:rPr>
  </w:style>
  <w:style w:type="paragraph" w:customStyle="1" w:styleId="26012">
    <w:name w:val="样式 样式 样式 标题 2 + 宋体 五号 非加粗 黑色 + 段前: 6 磅 段后: 0 磅 行距: 单倍行距 + 段前: 12..."/>
    <w:basedOn w:val="2600"/>
    <w:qFormat/>
    <w:rsid w:val="002B13CE"/>
    <w:pPr>
      <w:spacing w:before="240"/>
    </w:pPr>
  </w:style>
  <w:style w:type="paragraph" w:customStyle="1" w:styleId="260">
    <w:name w:val="样式 样式 样式 样式 标题 2 + 宋体 五号 非加粗 黑色 + 段前: 6 磅 段后: 0 磅 行距: 单倍行距 + 段前:..."/>
    <w:basedOn w:val="26012"/>
    <w:qFormat/>
    <w:rsid w:val="002B13CE"/>
    <w:pPr>
      <w:numPr>
        <w:numId w:val="128"/>
      </w:numPr>
      <w:tabs>
        <w:tab w:val="clear" w:pos="709"/>
      </w:tabs>
      <w:ind w:left="1155" w:hanging="420"/>
    </w:pPr>
    <w:rPr>
      <w:b/>
      <w:bCs/>
    </w:rPr>
  </w:style>
  <w:style w:type="paragraph" w:customStyle="1" w:styleId="affffffffffffffffffffffffffffffffffffffb">
    <w:name w:val="样式 六号"/>
    <w:basedOn w:val="affffb"/>
    <w:next w:val="affffb"/>
    <w:qFormat/>
    <w:rsid w:val="002B13CE"/>
    <w:pPr>
      <w:widowControl/>
      <w:spacing w:line="360" w:lineRule="auto"/>
      <w:ind w:firstLineChars="200" w:firstLine="200"/>
      <w:jc w:val="left"/>
    </w:pPr>
    <w:rPr>
      <w:rFonts w:ascii="Times New Roman" w:hAnsi="Times New Roman"/>
      <w:sz w:val="15"/>
    </w:rPr>
  </w:style>
  <w:style w:type="paragraph" w:customStyle="1" w:styleId="11212">
    <w:name w:val="样式 标题 1 + 四号 居中 段前: 12 磅 段后: 12 磅 行距: 单倍行距"/>
    <w:basedOn w:val="1f3"/>
    <w:qFormat/>
    <w:rsid w:val="002B13CE"/>
    <w:pPr>
      <w:widowControl/>
      <w:autoSpaceDE/>
      <w:autoSpaceDN/>
      <w:spacing w:after="240" w:line="240" w:lineRule="auto"/>
      <w:ind w:left="720" w:hanging="720"/>
      <w:textAlignment w:val="baseline"/>
    </w:pPr>
    <w:rPr>
      <w:rFonts w:ascii="等线 Light" w:eastAsia="等线 Light" w:hAnsi="等线 Light"/>
      <w:sz w:val="28"/>
    </w:rPr>
  </w:style>
  <w:style w:type="paragraph" w:customStyle="1" w:styleId="affffffffffffffffffffffffffffffffffffffc">
    <w:name w:val="四号正文"/>
    <w:basedOn w:val="affffb"/>
    <w:qFormat/>
    <w:rsid w:val="002B13CE"/>
    <w:pPr>
      <w:widowControl/>
      <w:spacing w:line="400" w:lineRule="exact"/>
      <w:ind w:firstLineChars="200" w:firstLine="560"/>
      <w:jc w:val="left"/>
    </w:pPr>
    <w:rPr>
      <w:rFonts w:ascii="Times New Roman" w:hAnsi="Times New Roman"/>
      <w:sz w:val="24"/>
      <w:szCs w:val="28"/>
    </w:rPr>
  </w:style>
  <w:style w:type="character" w:customStyle="1" w:styleId="Charffffffffd">
    <w:name w:val="语法 Char"/>
    <w:qFormat/>
    <w:rsid w:val="002B13CE"/>
    <w:rPr>
      <w:rFonts w:ascii="Arial" w:hAnsi="Arial" w:cs="Arial"/>
      <w:color w:val="0000FF"/>
      <w:sz w:val="18"/>
      <w:szCs w:val="18"/>
    </w:rPr>
  </w:style>
  <w:style w:type="paragraph" w:customStyle="1" w:styleId="affffffffffffffffffffffffffffffffffffffd">
    <w:name w:val="语法"/>
    <w:basedOn w:val="affffb"/>
    <w:next w:val="affffb"/>
    <w:qFormat/>
    <w:rsid w:val="002B13CE"/>
    <w:pPr>
      <w:widowControl/>
      <w:spacing w:line="360" w:lineRule="auto"/>
      <w:ind w:firstLineChars="200" w:firstLine="200"/>
      <w:jc w:val="left"/>
    </w:pPr>
    <w:rPr>
      <w:rFonts w:ascii="Times New Roman" w:hAnsi="Times New Roman"/>
      <w:kern w:val="0"/>
      <w:sz w:val="20"/>
      <w:szCs w:val="20"/>
    </w:rPr>
  </w:style>
  <w:style w:type="character" w:customStyle="1" w:styleId="Char1CharCharChar0">
    <w:name w:val="正文（首行缩进两字） Char1 Char Char Char"/>
    <w:qFormat/>
    <w:rsid w:val="002B13CE"/>
    <w:rPr>
      <w:rFonts w:ascii="Tahoma" w:eastAsia="宋体" w:hAnsi="Tahoma"/>
      <w:kern w:val="2"/>
      <w:sz w:val="24"/>
      <w:szCs w:val="24"/>
      <w:lang w:val="en-US" w:eastAsia="zh-CN" w:bidi="ar-SA"/>
    </w:rPr>
  </w:style>
  <w:style w:type="paragraph" w:customStyle="1" w:styleId="33level3PIM3H3Level3Headh3sect123">
    <w:name w:val="样式 标题 3市检方案标题3第二层条level_3PIM 3H3Level 3 Headh3sect1.2.3..."/>
    <w:basedOn w:val="affffb"/>
    <w:qFormat/>
    <w:rsid w:val="002B13CE"/>
    <w:pPr>
      <w:widowControl/>
      <w:numPr>
        <w:numId w:val="129"/>
      </w:numPr>
      <w:spacing w:line="400" w:lineRule="exact"/>
      <w:ind w:firstLineChars="200" w:firstLine="200"/>
      <w:jc w:val="left"/>
    </w:pPr>
    <w:rPr>
      <w:rFonts w:ascii="Times New Roman" w:hAnsi="Times New Roman"/>
      <w:sz w:val="24"/>
    </w:rPr>
  </w:style>
  <w:style w:type="paragraph" w:customStyle="1" w:styleId="affffffffffffffffffffffffffffffffffffffe">
    <w:name w:val="本文正文"/>
    <w:basedOn w:val="affffb"/>
    <w:qFormat/>
    <w:rsid w:val="002B13CE"/>
    <w:pPr>
      <w:widowControl/>
      <w:spacing w:line="400" w:lineRule="exact"/>
      <w:ind w:firstLineChars="200" w:firstLine="480"/>
      <w:jc w:val="left"/>
    </w:pPr>
    <w:rPr>
      <w:rFonts w:ascii="宋体" w:hAnsi="Times New Roman"/>
      <w:bCs/>
      <w:sz w:val="24"/>
    </w:rPr>
  </w:style>
  <w:style w:type="paragraph" w:customStyle="1" w:styleId="afffffffffffffffffffffffffffffffffffffff">
    <w:name w:val="带缩进的正文"/>
    <w:basedOn w:val="affffb"/>
    <w:link w:val="Charffffffffe"/>
    <w:qFormat/>
    <w:rsid w:val="002B13CE"/>
    <w:pPr>
      <w:widowControl/>
      <w:spacing w:line="400" w:lineRule="exact"/>
      <w:ind w:firstLineChars="200" w:firstLine="480"/>
      <w:jc w:val="left"/>
    </w:pPr>
    <w:rPr>
      <w:sz w:val="24"/>
      <w:szCs w:val="22"/>
    </w:rPr>
  </w:style>
  <w:style w:type="character" w:customStyle="1" w:styleId="Charffffffffe">
    <w:name w:val="带缩进的正文 Char"/>
    <w:link w:val="afffffffffffffffffffffffffffffffffffffff"/>
    <w:qFormat/>
    <w:rsid w:val="002B13CE"/>
    <w:rPr>
      <w:rFonts w:ascii="Calibri" w:eastAsia="宋体" w:hAnsi="Calibri" w:cs="Times New Roman"/>
      <w:sz w:val="24"/>
    </w:rPr>
  </w:style>
  <w:style w:type="paragraph" w:customStyle="1" w:styleId="2ffffff7">
    <w:name w:val="样式 (西文) 宋体 首行缩进:  2 字符"/>
    <w:basedOn w:val="affffb"/>
    <w:qFormat/>
    <w:rsid w:val="002B13CE"/>
    <w:pPr>
      <w:widowControl/>
      <w:spacing w:line="400" w:lineRule="exact"/>
      <w:ind w:firstLineChars="200" w:firstLine="200"/>
      <w:jc w:val="left"/>
    </w:pPr>
    <w:rPr>
      <w:rFonts w:ascii="宋体" w:hAnsi="宋体" w:cs="宋体"/>
      <w:sz w:val="24"/>
      <w:szCs w:val="20"/>
    </w:rPr>
  </w:style>
  <w:style w:type="paragraph" w:customStyle="1" w:styleId="afffffffffffffffffffffffffffffffffffffff0">
    <w:name w:val="文正？"/>
    <w:basedOn w:val="affffb"/>
    <w:link w:val="Charfffffffff"/>
    <w:qFormat/>
    <w:rsid w:val="002B13CE"/>
    <w:pPr>
      <w:widowControl/>
      <w:spacing w:line="360" w:lineRule="auto"/>
      <w:ind w:firstLineChars="200" w:firstLine="420"/>
      <w:jc w:val="left"/>
    </w:pPr>
    <w:rPr>
      <w:sz w:val="24"/>
    </w:rPr>
  </w:style>
  <w:style w:type="character" w:customStyle="1" w:styleId="Charfffffffff">
    <w:name w:val="文正？ Char"/>
    <w:link w:val="afffffffffffffffffffffffffffffffffffffff0"/>
    <w:qFormat/>
    <w:rsid w:val="002B13CE"/>
    <w:rPr>
      <w:rFonts w:ascii="Calibri" w:eastAsia="宋体" w:hAnsi="Calibri" w:cs="Times New Roman"/>
      <w:sz w:val="24"/>
      <w:szCs w:val="24"/>
    </w:rPr>
  </w:style>
  <w:style w:type="paragraph" w:customStyle="1" w:styleId="100">
    <w:name w:val="样式10"/>
    <w:basedOn w:val="affffb"/>
    <w:link w:val="10Char"/>
    <w:qFormat/>
    <w:rsid w:val="002B13CE"/>
    <w:pPr>
      <w:keepLines/>
      <w:widowControl/>
      <w:adjustRightInd w:val="0"/>
      <w:snapToGrid w:val="0"/>
      <w:spacing w:before="156" w:after="156" w:line="400" w:lineRule="exact"/>
      <w:ind w:firstLineChars="200" w:firstLine="200"/>
      <w:jc w:val="left"/>
      <w:outlineLvl w:val="2"/>
    </w:pPr>
    <w:rPr>
      <w:rFonts w:ascii="Arial" w:eastAsia="黑体" w:hAnsi="Arial"/>
      <w:bCs/>
      <w:sz w:val="30"/>
      <w:szCs w:val="28"/>
    </w:rPr>
  </w:style>
  <w:style w:type="character" w:customStyle="1" w:styleId="10Char">
    <w:name w:val="样式10 Char"/>
    <w:link w:val="100"/>
    <w:qFormat/>
    <w:rsid w:val="002B13CE"/>
    <w:rPr>
      <w:rFonts w:ascii="Arial" w:eastAsia="黑体" w:hAnsi="Arial" w:cs="Times New Roman"/>
      <w:bCs/>
      <w:sz w:val="30"/>
      <w:szCs w:val="28"/>
    </w:rPr>
  </w:style>
  <w:style w:type="paragraph" w:customStyle="1" w:styleId="130">
    <w:name w:val="样式13"/>
    <w:basedOn w:val="affffb"/>
    <w:link w:val="13Char"/>
    <w:qFormat/>
    <w:rsid w:val="002B13CE"/>
    <w:pPr>
      <w:widowControl/>
      <w:numPr>
        <w:numId w:val="130"/>
      </w:numPr>
      <w:spacing w:before="156" w:after="156" w:line="400" w:lineRule="exact"/>
      <w:ind w:firstLineChars="200" w:firstLine="200"/>
      <w:jc w:val="left"/>
    </w:pPr>
    <w:rPr>
      <w:rFonts w:ascii="宋体" w:hAnsi="宋体"/>
      <w:sz w:val="24"/>
    </w:rPr>
  </w:style>
  <w:style w:type="character" w:customStyle="1" w:styleId="13Char">
    <w:name w:val="样式13 Char"/>
    <w:link w:val="130"/>
    <w:qFormat/>
    <w:rsid w:val="002B13CE"/>
    <w:rPr>
      <w:rFonts w:ascii="宋体" w:eastAsia="宋体" w:hAnsi="宋体" w:cs="Times New Roman"/>
      <w:sz w:val="24"/>
      <w:szCs w:val="24"/>
    </w:rPr>
  </w:style>
  <w:style w:type="paragraph" w:customStyle="1" w:styleId="W">
    <w:name w:val="正文(W)"/>
    <w:basedOn w:val="afffff6"/>
    <w:link w:val="WChar"/>
    <w:qFormat/>
    <w:rsid w:val="002B13CE"/>
    <w:pPr>
      <w:widowControl/>
      <w:adjustRightInd w:val="0"/>
      <w:snapToGrid w:val="0"/>
      <w:spacing w:before="160" w:after="160" w:line="300" w:lineRule="auto"/>
      <w:ind w:left="357" w:firstLine="200"/>
      <w:jc w:val="left"/>
    </w:pPr>
    <w:rPr>
      <w:rFonts w:ascii="Times New Roman" w:hAnsi="Times New Roman"/>
      <w:sz w:val="24"/>
      <w:szCs w:val="21"/>
    </w:rPr>
  </w:style>
  <w:style w:type="character" w:customStyle="1" w:styleId="WChar">
    <w:name w:val="正文(W) Char"/>
    <w:link w:val="W"/>
    <w:qFormat/>
    <w:rsid w:val="002B13CE"/>
    <w:rPr>
      <w:rFonts w:ascii="Times New Roman" w:eastAsia="宋体" w:hAnsi="Times New Roman" w:cs="Times New Roman"/>
      <w:sz w:val="24"/>
      <w:szCs w:val="21"/>
    </w:rPr>
  </w:style>
  <w:style w:type="paragraph" w:customStyle="1" w:styleId="afffffffffffffffffffffffffffffffffffffff1">
    <w:name w:val="定义正文"/>
    <w:basedOn w:val="affffb"/>
    <w:link w:val="Charfffffffff0"/>
    <w:qFormat/>
    <w:rsid w:val="002B13CE"/>
    <w:pPr>
      <w:widowControl/>
      <w:spacing w:line="400" w:lineRule="exact"/>
      <w:ind w:firstLineChars="200" w:firstLine="420"/>
      <w:jc w:val="left"/>
    </w:pPr>
    <w:rPr>
      <w:rFonts w:ascii="Times New Roman" w:hAnsi="Times New Roman"/>
      <w:sz w:val="24"/>
      <w:szCs w:val="20"/>
    </w:rPr>
  </w:style>
  <w:style w:type="character" w:customStyle="1" w:styleId="Charfffffffff0">
    <w:name w:val="定义正文 Char"/>
    <w:link w:val="afffffffffffffffffffffffffffffffffffffff1"/>
    <w:qFormat/>
    <w:rsid w:val="002B13CE"/>
    <w:rPr>
      <w:rFonts w:ascii="Times New Roman" w:eastAsia="宋体" w:hAnsi="Times New Roman" w:cs="Times New Roman"/>
      <w:sz w:val="24"/>
      <w:szCs w:val="20"/>
    </w:rPr>
  </w:style>
  <w:style w:type="paragraph" w:customStyle="1" w:styleId="GB2312GB231207415">
    <w:name w:val="样式 (西文) 仿宋_GB2312 (中文) 仿宋_GB2312 小四 首行缩进:  0.74 厘米 行距: 1.5 倍..."/>
    <w:basedOn w:val="affffb"/>
    <w:qFormat/>
    <w:rsid w:val="002B13CE"/>
    <w:pPr>
      <w:widowControl/>
      <w:spacing w:line="400" w:lineRule="exact"/>
      <w:ind w:firstLineChars="200" w:firstLine="420"/>
      <w:jc w:val="left"/>
    </w:pPr>
    <w:rPr>
      <w:rFonts w:ascii="仿宋_GB2312" w:hAnsi="Times New Roman" w:cs="宋体"/>
      <w:sz w:val="24"/>
      <w:szCs w:val="20"/>
    </w:rPr>
  </w:style>
  <w:style w:type="paragraph" w:customStyle="1" w:styleId="GB2312GB231215">
    <w:name w:val="样式 (西文) 仿宋_GB2312 (中文) 仿宋_GB2312 (符号) 宋体 小四 行距: 1.5 倍行距 首行缩..."/>
    <w:basedOn w:val="affffb"/>
    <w:qFormat/>
    <w:rsid w:val="002B13CE"/>
    <w:pPr>
      <w:widowControl/>
      <w:spacing w:line="400" w:lineRule="exact"/>
      <w:ind w:leftChars="100" w:left="100" w:rightChars="100" w:right="180" w:firstLineChars="200" w:firstLine="480"/>
      <w:jc w:val="left"/>
    </w:pPr>
    <w:rPr>
      <w:rFonts w:ascii="仿宋_GB2312" w:hAnsi="宋体" w:cs="宋体"/>
      <w:sz w:val="24"/>
      <w:szCs w:val="20"/>
    </w:rPr>
  </w:style>
  <w:style w:type="paragraph" w:customStyle="1" w:styleId="15a">
    <w:name w:val="正文小四1.5倍行距"/>
    <w:basedOn w:val="affffb"/>
    <w:link w:val="15Char1"/>
    <w:qFormat/>
    <w:rsid w:val="002B13CE"/>
    <w:pPr>
      <w:widowControl/>
      <w:snapToGrid w:val="0"/>
      <w:spacing w:line="400" w:lineRule="exact"/>
      <w:ind w:firstLineChars="200" w:firstLine="480"/>
      <w:jc w:val="left"/>
    </w:pPr>
    <w:rPr>
      <w:rFonts w:ascii="宋体" w:hAnsi="宋体"/>
      <w:sz w:val="24"/>
    </w:rPr>
  </w:style>
  <w:style w:type="character" w:customStyle="1" w:styleId="15Char1">
    <w:name w:val="正文小四1.5倍行距 Char"/>
    <w:link w:val="15a"/>
    <w:qFormat/>
    <w:rsid w:val="002B13CE"/>
    <w:rPr>
      <w:rFonts w:ascii="宋体" w:eastAsia="宋体" w:hAnsi="宋体" w:cs="Times New Roman"/>
      <w:sz w:val="24"/>
      <w:szCs w:val="24"/>
    </w:rPr>
  </w:style>
  <w:style w:type="paragraph" w:customStyle="1" w:styleId="0851">
    <w:name w:val="基于正文:  0.85 厘米"/>
    <w:basedOn w:val="affffb"/>
    <w:link w:val="085Char0"/>
    <w:qFormat/>
    <w:rsid w:val="002B13CE"/>
    <w:pPr>
      <w:widowControl/>
      <w:spacing w:after="100" w:line="400" w:lineRule="exact"/>
      <w:ind w:firstLineChars="200" w:firstLine="482"/>
      <w:jc w:val="left"/>
    </w:pPr>
    <w:rPr>
      <w:rFonts w:ascii="宋体" w:hAnsi="宋体" w:cs="宋体"/>
      <w:kern w:val="0"/>
      <w:sz w:val="24"/>
      <w:szCs w:val="20"/>
      <w:lang w:eastAsia="en-US" w:bidi="en-US"/>
    </w:rPr>
  </w:style>
  <w:style w:type="character" w:customStyle="1" w:styleId="085Char0">
    <w:name w:val="基于正文:  0.85 厘米 Char"/>
    <w:link w:val="0851"/>
    <w:qFormat/>
    <w:rsid w:val="002B13CE"/>
    <w:rPr>
      <w:rFonts w:ascii="宋体" w:eastAsia="宋体" w:hAnsi="宋体" w:cs="宋体"/>
      <w:kern w:val="0"/>
      <w:sz w:val="24"/>
      <w:szCs w:val="20"/>
      <w:lang w:eastAsia="en-US" w:bidi="en-US"/>
    </w:rPr>
  </w:style>
  <w:style w:type="paragraph" w:customStyle="1" w:styleId="GB2312074">
    <w:name w:val="样式 仿宋_GB2312 小四 黑色 左 首行缩进:  0.74 厘米"/>
    <w:basedOn w:val="affffb"/>
    <w:qFormat/>
    <w:rsid w:val="002B13CE"/>
    <w:pPr>
      <w:widowControl/>
      <w:spacing w:line="300" w:lineRule="auto"/>
      <w:ind w:firstLineChars="200" w:firstLine="200"/>
      <w:jc w:val="left"/>
    </w:pPr>
    <w:rPr>
      <w:rFonts w:ascii="仿宋_GB2312" w:eastAsia="仿宋_GB2312" w:hAnsi="宋体" w:cs="宋体"/>
      <w:color w:val="000000"/>
      <w:kern w:val="0"/>
      <w:sz w:val="24"/>
      <w:szCs w:val="20"/>
    </w:rPr>
  </w:style>
  <w:style w:type="paragraph" w:customStyle="1" w:styleId="4H4sect1234RefHeading1rh1Headingsql4thlevel">
    <w:name w:val="样式 标题 4H4sect 1.2.3.4Ref Heading 1rh1Heading sql4th level..."/>
    <w:basedOn w:val="48"/>
    <w:qFormat/>
    <w:rsid w:val="002B13CE"/>
    <w:pPr>
      <w:widowControl/>
      <w:numPr>
        <w:ilvl w:val="3"/>
        <w:numId w:val="131"/>
      </w:numPr>
      <w:tabs>
        <w:tab w:val="left" w:pos="0"/>
        <w:tab w:val="left" w:pos="3420"/>
      </w:tabs>
      <w:adjustRightInd/>
      <w:spacing w:before="120" w:after="120" w:line="377" w:lineRule="auto"/>
      <w:ind w:hangingChars="360" w:hanging="360"/>
      <w:jc w:val="left"/>
      <w:textAlignment w:val="auto"/>
    </w:pPr>
    <w:rPr>
      <w:rFonts w:cs="宋体"/>
      <w:bCs/>
      <w:kern w:val="2"/>
    </w:rPr>
  </w:style>
  <w:style w:type="paragraph" w:customStyle="1" w:styleId="2l2037">
    <w:name w:val="样式 标题 2l2 + 右侧:  0.37 厘米"/>
    <w:basedOn w:val="2a"/>
    <w:next w:val="2f0"/>
    <w:qFormat/>
    <w:rsid w:val="002B13CE"/>
    <w:pPr>
      <w:keepNext w:val="0"/>
      <w:keepLines w:val="0"/>
      <w:widowControl/>
      <w:numPr>
        <w:ilvl w:val="1"/>
        <w:numId w:val="132"/>
      </w:numPr>
      <w:tabs>
        <w:tab w:val="left" w:pos="0"/>
        <w:tab w:val="left" w:pos="420"/>
      </w:tabs>
      <w:autoSpaceDE/>
      <w:autoSpaceDN/>
      <w:adjustRightInd/>
      <w:spacing w:after="120" w:line="400" w:lineRule="exact"/>
      <w:ind w:right="210"/>
      <w:jc w:val="left"/>
    </w:pPr>
    <w:rPr>
      <w:b w:val="0"/>
      <w:kern w:val="2"/>
      <w:sz w:val="28"/>
    </w:rPr>
  </w:style>
  <w:style w:type="paragraph" w:customStyle="1" w:styleId="140">
    <w:name w:val="列出段落14"/>
    <w:basedOn w:val="affffb"/>
    <w:qFormat/>
    <w:rsid w:val="002B13CE"/>
    <w:pPr>
      <w:widowControl/>
      <w:spacing w:line="360" w:lineRule="auto"/>
      <w:ind w:firstLineChars="200" w:firstLine="420"/>
      <w:jc w:val="left"/>
    </w:pPr>
    <w:rPr>
      <w:szCs w:val="20"/>
    </w:rPr>
  </w:style>
  <w:style w:type="paragraph" w:customStyle="1" w:styleId="15342">
    <w:name w:val="样式 行距: 1.5 倍行距 左  3.42 字符"/>
    <w:basedOn w:val="affffb"/>
    <w:qFormat/>
    <w:rsid w:val="002B13CE"/>
    <w:pPr>
      <w:widowControl/>
      <w:spacing w:line="400" w:lineRule="exact"/>
      <w:ind w:leftChars="200" w:left="200" w:firstLineChars="200" w:firstLine="200"/>
      <w:jc w:val="left"/>
    </w:pPr>
    <w:rPr>
      <w:rFonts w:ascii="Times New Roman" w:hAnsi="Times New Roman" w:cs="宋体"/>
      <w:szCs w:val="20"/>
    </w:rPr>
  </w:style>
  <w:style w:type="paragraph" w:customStyle="1" w:styleId="131">
    <w:name w:val="列出段落13"/>
    <w:basedOn w:val="affffb"/>
    <w:qFormat/>
    <w:rsid w:val="002B13CE"/>
    <w:pPr>
      <w:widowControl/>
      <w:spacing w:line="360" w:lineRule="auto"/>
      <w:ind w:firstLineChars="200" w:firstLine="420"/>
      <w:jc w:val="left"/>
    </w:pPr>
    <w:rPr>
      <w:szCs w:val="20"/>
    </w:rPr>
  </w:style>
  <w:style w:type="paragraph" w:customStyle="1" w:styleId="afffffffffffffffffffffffffffffffffffffff2">
    <w:name w:val="咨号及目录标"/>
    <w:basedOn w:val="affffb"/>
    <w:link w:val="Charfffffffff1"/>
    <w:qFormat/>
    <w:rsid w:val="002B13CE"/>
    <w:pPr>
      <w:widowControl/>
      <w:spacing w:line="520" w:lineRule="exact"/>
      <w:ind w:firstLineChars="200" w:firstLine="200"/>
      <w:jc w:val="center"/>
    </w:pPr>
    <w:rPr>
      <w:rFonts w:ascii="黑体" w:eastAsia="黑体" w:hAnsi="Times New Roman"/>
      <w:kern w:val="0"/>
      <w:sz w:val="32"/>
      <w:szCs w:val="32"/>
    </w:rPr>
  </w:style>
  <w:style w:type="character" w:customStyle="1" w:styleId="Charfffffffff1">
    <w:name w:val="咨号及目录标 Char"/>
    <w:link w:val="afffffffffffffffffffffffffffffffffffffff2"/>
    <w:qFormat/>
    <w:rsid w:val="002B13CE"/>
    <w:rPr>
      <w:rFonts w:ascii="黑体" w:eastAsia="黑体" w:hAnsi="Times New Roman" w:cs="Times New Roman"/>
      <w:kern w:val="0"/>
      <w:sz w:val="32"/>
      <w:szCs w:val="32"/>
    </w:rPr>
  </w:style>
  <w:style w:type="table" w:customStyle="1" w:styleId="afffffffffffffffffffffffffffffffffffffff3">
    <w:name w:val="附表"/>
    <w:basedOn w:val="affffe"/>
    <w:uiPriority w:val="99"/>
    <w:qFormat/>
    <w:rsid w:val="002B13CE"/>
    <w:pPr>
      <w:spacing w:line="252" w:lineRule="auto"/>
      <w:jc w:val="both"/>
    </w:pPr>
    <w:rPr>
      <w:rFonts w:ascii="Times New Roman" w:eastAsia="仿宋_GB2312" w:hAnsi="Times New Roman" w:cs="Times New Roman"/>
      <w:kern w:val="0"/>
      <w:sz w:val="24"/>
      <w:szCs w:val="20"/>
    </w:rPr>
    <w:tblPr>
      <w:tblInd w:w="0" w:type="dxa"/>
      <w:tblBorders>
        <w:top w:val="single" w:sz="8" w:space="0" w:color="auto"/>
        <w:left w:val="single" w:sz="8" w:space="0" w:color="auto"/>
        <w:bottom w:val="single" w:sz="8" w:space="0" w:color="auto"/>
        <w:right w:val="single" w:sz="8" w:space="0" w:color="auto"/>
        <w:insideH w:val="single" w:sz="2" w:space="0" w:color="auto"/>
        <w:insideV w:val="single" w:sz="2" w:space="0" w:color="auto"/>
      </w:tblBorders>
      <w:tblCellMar>
        <w:top w:w="28" w:type="dxa"/>
        <w:left w:w="28" w:type="dxa"/>
        <w:bottom w:w="28" w:type="dxa"/>
        <w:right w:w="28" w:type="dxa"/>
      </w:tblCellMar>
    </w:tblPr>
    <w:tcPr>
      <w:vAlign w:val="center"/>
    </w:tcPr>
  </w:style>
  <w:style w:type="paragraph" w:customStyle="1" w:styleId="afffffffffffffffffffffffffffffffffffffff4">
    <w:name w:val="文本框文字"/>
    <w:basedOn w:val="affffff"/>
    <w:qFormat/>
    <w:rsid w:val="002B13CE"/>
    <w:pPr>
      <w:widowControl/>
      <w:tabs>
        <w:tab w:val="clear" w:pos="567"/>
      </w:tabs>
      <w:adjustRightInd w:val="0"/>
      <w:spacing w:before="0" w:line="360" w:lineRule="auto"/>
      <w:ind w:firstLineChars="200" w:firstLine="200"/>
      <w:jc w:val="left"/>
    </w:pPr>
    <w:rPr>
      <w:rFonts w:ascii="Times New Roman" w:hAnsi="Times New Roman"/>
      <w:kern w:val="0"/>
      <w:sz w:val="21"/>
      <w:szCs w:val="20"/>
    </w:rPr>
  </w:style>
  <w:style w:type="character" w:customStyle="1" w:styleId="CharCharf4">
    <w:name w:val="表文字 Char Char"/>
    <w:qFormat/>
    <w:rsid w:val="002B13CE"/>
    <w:rPr>
      <w:rFonts w:eastAsia="仿宋_GB2312"/>
      <w:kern w:val="2"/>
      <w:sz w:val="24"/>
      <w:szCs w:val="22"/>
      <w:lang w:val="en-US" w:eastAsia="zh-CN" w:bidi="ar-SA"/>
    </w:rPr>
  </w:style>
  <w:style w:type="paragraph" w:customStyle="1" w:styleId="af1">
    <w:name w:val="第一级标题"/>
    <w:basedOn w:val="1f3"/>
    <w:next w:val="affffb"/>
    <w:qFormat/>
    <w:rsid w:val="002B13CE"/>
    <w:pPr>
      <w:widowControl/>
      <w:numPr>
        <w:numId w:val="133"/>
      </w:numPr>
      <w:tabs>
        <w:tab w:val="left" w:pos="0"/>
        <w:tab w:val="left" w:pos="360"/>
      </w:tabs>
      <w:autoSpaceDE/>
      <w:autoSpaceDN/>
      <w:adjustRightInd/>
      <w:spacing w:before="480" w:after="320" w:line="240" w:lineRule="auto"/>
      <w:ind w:left="0" w:firstLine="0"/>
      <w:jc w:val="left"/>
    </w:pPr>
    <w:rPr>
      <w:rFonts w:ascii="Calibri" w:eastAsia="等线 Light"/>
      <w:bCs/>
      <w:szCs w:val="44"/>
    </w:rPr>
  </w:style>
  <w:style w:type="paragraph" w:customStyle="1" w:styleId="af2">
    <w:name w:val="第二级标题"/>
    <w:basedOn w:val="2a"/>
    <w:next w:val="affffb"/>
    <w:qFormat/>
    <w:rsid w:val="002B13CE"/>
    <w:pPr>
      <w:keepNext w:val="0"/>
      <w:keepLines w:val="0"/>
      <w:widowControl/>
      <w:numPr>
        <w:ilvl w:val="1"/>
        <w:numId w:val="133"/>
      </w:numPr>
      <w:tabs>
        <w:tab w:val="left" w:pos="0"/>
      </w:tabs>
      <w:autoSpaceDE/>
      <w:autoSpaceDN/>
      <w:adjustRightInd/>
      <w:spacing w:before="240" w:after="120" w:line="240" w:lineRule="auto"/>
      <w:jc w:val="left"/>
    </w:pPr>
    <w:rPr>
      <w:rFonts w:ascii="Cambria" w:eastAsia="宋体" w:hAnsi="Cambria"/>
      <w:bCs/>
      <w:color w:val="000000"/>
      <w:kern w:val="2"/>
      <w:sz w:val="28"/>
      <w:szCs w:val="32"/>
    </w:rPr>
  </w:style>
  <w:style w:type="paragraph" w:customStyle="1" w:styleId="afffffffffffffffffffffffffffffffffffffff5">
    <w:name w:val="第三极标题"/>
    <w:basedOn w:val="38"/>
    <w:next w:val="affffb"/>
    <w:qFormat/>
    <w:rsid w:val="002B13CE"/>
    <w:pPr>
      <w:widowControl/>
      <w:tabs>
        <w:tab w:val="left" w:pos="425"/>
      </w:tabs>
      <w:autoSpaceDE/>
      <w:autoSpaceDN/>
      <w:adjustRightInd/>
      <w:spacing w:before="120"/>
      <w:ind w:left="420" w:hanging="420"/>
    </w:pPr>
    <w:rPr>
      <w:rFonts w:ascii="Calibri" w:eastAsia="等线 Light"/>
      <w:bCs/>
      <w:kern w:val="2"/>
      <w:sz w:val="26"/>
      <w:szCs w:val="28"/>
      <w:u w:val="none"/>
    </w:rPr>
  </w:style>
  <w:style w:type="paragraph" w:customStyle="1" w:styleId="afffffffffffffffffffffffffffffffffffffff6">
    <w:name w:val="第四级标题"/>
    <w:basedOn w:val="48"/>
    <w:next w:val="affffb"/>
    <w:qFormat/>
    <w:rsid w:val="002B13CE"/>
    <w:pPr>
      <w:widowControl/>
      <w:adjustRightInd/>
      <w:spacing w:before="120" w:after="120" w:line="240" w:lineRule="auto"/>
      <w:ind w:left="420" w:hangingChars="360" w:hanging="420"/>
      <w:jc w:val="left"/>
      <w:textAlignment w:val="auto"/>
    </w:pPr>
    <w:rPr>
      <w:rFonts w:ascii="Cambria" w:eastAsia="宋体" w:hAnsi="Cambria"/>
      <w:bCs/>
      <w:kern w:val="2"/>
      <w:sz w:val="24"/>
      <w:szCs w:val="28"/>
    </w:rPr>
  </w:style>
  <w:style w:type="paragraph" w:customStyle="1" w:styleId="afffffffffffffffffffffffffffffffffffffff7">
    <w:name w:val="第五级标题"/>
    <w:basedOn w:val="52"/>
    <w:next w:val="affffb"/>
    <w:qFormat/>
    <w:rsid w:val="002B13CE"/>
    <w:pPr>
      <w:widowControl/>
      <w:tabs>
        <w:tab w:val="left" w:pos="0"/>
      </w:tabs>
      <w:autoSpaceDE w:val="0"/>
      <w:autoSpaceDN w:val="0"/>
      <w:snapToGrid w:val="0"/>
      <w:spacing w:before="120" w:after="120" w:line="360" w:lineRule="auto"/>
      <w:ind w:left="420" w:hanging="420"/>
      <w:jc w:val="left"/>
      <w:textAlignment w:val="auto"/>
    </w:pPr>
    <w:rPr>
      <w:bCs/>
      <w:kern w:val="2"/>
      <w:szCs w:val="28"/>
      <w:lang w:bidi="en-US"/>
    </w:rPr>
  </w:style>
  <w:style w:type="table" w:customStyle="1" w:styleId="1ffffffff2">
    <w:name w:val="网格型浅色1"/>
    <w:basedOn w:val="affffe"/>
    <w:uiPriority w:val="40"/>
    <w:qFormat/>
    <w:rsid w:val="002B13CE"/>
    <w:rPr>
      <w:rFonts w:ascii="Times New Roman" w:eastAsia="宋体" w:hAnsi="Times New Roman" w:cs="Times New Roman"/>
      <w:kern w:val="0"/>
      <w:sz w:val="20"/>
      <w:szCs w:val="20"/>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11f0">
    <w:name w:val="网格表 1 浅色1"/>
    <w:basedOn w:val="affffe"/>
    <w:uiPriority w:val="46"/>
    <w:qFormat/>
    <w:rsid w:val="002B13CE"/>
    <w:rPr>
      <w:rFonts w:ascii="Times New Roman" w:eastAsia="宋体" w:hAnsi="Times New Roman" w:cs="Times New Roman"/>
      <w:kern w:val="0"/>
      <w:sz w:val="20"/>
      <w:szCs w:val="20"/>
    </w:rPr>
    <w:tblPr>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top w:val="nil"/>
          <w:left w:val="nil"/>
          <w:bottom w:val="single" w:sz="12" w:space="0" w:color="666666"/>
          <w:right w:val="nil"/>
          <w:insideH w:val="nil"/>
          <w:insideV w:val="nil"/>
          <w:tl2br w:val="nil"/>
          <w:tr2bl w:val="nil"/>
        </w:tcBorders>
      </w:tcPr>
    </w:tblStylePr>
    <w:tblStylePr w:type="lastRow">
      <w:rPr>
        <w:b/>
        <w:bCs/>
      </w:rPr>
      <w:tblPr/>
      <w:tcPr>
        <w:tcBorders>
          <w:top w:val="double" w:sz="2" w:space="0" w:color="666666"/>
          <w:left w:val="nil"/>
          <w:bottom w:val="nil"/>
          <w:right w:val="nil"/>
          <w:insideH w:val="nil"/>
          <w:insideV w:val="nil"/>
          <w:tl2br w:val="nil"/>
          <w:tr2bl w:val="nil"/>
        </w:tcBorders>
      </w:tcPr>
    </w:tblStylePr>
    <w:tblStylePr w:type="firstCol">
      <w:rPr>
        <w:b/>
        <w:bCs/>
      </w:rPr>
    </w:tblStylePr>
    <w:tblStylePr w:type="lastCol">
      <w:rPr>
        <w:b/>
        <w:bCs/>
      </w:rPr>
    </w:tblStylePr>
  </w:style>
  <w:style w:type="paragraph" w:customStyle="1" w:styleId="a">
    <w:name w:val="表格项目列表"/>
    <w:basedOn w:val="affffb"/>
    <w:uiPriority w:val="99"/>
    <w:qFormat/>
    <w:rsid w:val="002B13CE"/>
    <w:pPr>
      <w:widowControl/>
      <w:numPr>
        <w:numId w:val="134"/>
      </w:numPr>
      <w:tabs>
        <w:tab w:val="left" w:pos="288"/>
        <w:tab w:val="left" w:pos="360"/>
        <w:tab w:val="left" w:pos="1440"/>
      </w:tabs>
      <w:spacing w:before="40" w:after="40" w:line="264" w:lineRule="auto"/>
      <w:ind w:left="302" w:firstLineChars="200" w:hanging="270"/>
      <w:jc w:val="left"/>
    </w:pPr>
    <w:rPr>
      <w:rFonts w:ascii="Arial" w:hAnsi="Arial"/>
      <w:kern w:val="0"/>
      <w:sz w:val="20"/>
      <w:szCs w:val="20"/>
    </w:rPr>
  </w:style>
  <w:style w:type="paragraph" w:customStyle="1" w:styleId="afa">
    <w:name w:val="我的列表"/>
    <w:basedOn w:val="afffffffffe"/>
    <w:link w:val="Charfffffffff2"/>
    <w:uiPriority w:val="99"/>
    <w:qFormat/>
    <w:rsid w:val="002B13CE"/>
    <w:pPr>
      <w:numPr>
        <w:numId w:val="135"/>
      </w:numPr>
      <w:spacing w:before="120" w:after="120" w:line="400" w:lineRule="exact"/>
      <w:ind w:left="450" w:firstLineChars="0" w:hanging="450"/>
    </w:pPr>
    <w:rPr>
      <w:rFonts w:ascii="宋体" w:hAnsi="宋体"/>
      <w:spacing w:val="6"/>
      <w:kern w:val="0"/>
      <w:sz w:val="28"/>
      <w:szCs w:val="28"/>
    </w:rPr>
  </w:style>
  <w:style w:type="character" w:customStyle="1" w:styleId="Charfffffffff2">
    <w:name w:val="我的列表 Char"/>
    <w:link w:val="afa"/>
    <w:uiPriority w:val="99"/>
    <w:qFormat/>
    <w:rsid w:val="002B13CE"/>
    <w:rPr>
      <w:rFonts w:ascii="宋体" w:eastAsia="宋体" w:hAnsi="宋体" w:cs="Times New Roman"/>
      <w:spacing w:val="6"/>
      <w:kern w:val="0"/>
      <w:sz w:val="28"/>
      <w:szCs w:val="28"/>
    </w:rPr>
  </w:style>
  <w:style w:type="paragraph" w:customStyle="1" w:styleId="2Char074">
    <w:name w:val="样式 样式 样式 首行缩进:  2 字符 Char + 桔黄 + 首行缩进:  0.74 厘米"/>
    <w:basedOn w:val="affffb"/>
    <w:qFormat/>
    <w:rsid w:val="002B13CE"/>
    <w:pPr>
      <w:widowControl/>
      <w:spacing w:line="400" w:lineRule="exact"/>
      <w:ind w:firstLineChars="200" w:firstLine="420"/>
      <w:jc w:val="left"/>
    </w:pPr>
    <w:rPr>
      <w:rFonts w:ascii="宋体" w:hAnsi="宋体" w:cs="宋体"/>
      <w:color w:val="000000"/>
      <w:kern w:val="0"/>
      <w:szCs w:val="20"/>
    </w:rPr>
  </w:style>
  <w:style w:type="paragraph" w:customStyle="1" w:styleId="afffffffffffffffffffffffffffffffffffffff8">
    <w:name w:val="样式（用友）"/>
    <w:basedOn w:val="afffff1"/>
    <w:link w:val="Charfffffffff3"/>
    <w:qFormat/>
    <w:rsid w:val="002B13CE"/>
    <w:pPr>
      <w:widowControl/>
      <w:pBdr>
        <w:top w:val="single" w:sz="4" w:space="1" w:color="auto"/>
      </w:pBdr>
      <w:adjustRightInd w:val="0"/>
      <w:snapToGrid/>
      <w:spacing w:after="200" w:line="240" w:lineRule="atLeast"/>
      <w:ind w:firstLineChars="200" w:firstLine="200"/>
    </w:pPr>
    <w:rPr>
      <w:rFonts w:ascii="Times New Roman" w:eastAsia="仿宋_GB2312" w:hAnsi="Times New Roman"/>
      <w:kern w:val="0"/>
    </w:rPr>
  </w:style>
  <w:style w:type="character" w:customStyle="1" w:styleId="Charfffffffff3">
    <w:name w:val="样式（用友） Char"/>
    <w:link w:val="afffffffffffffffffffffffffffffffffffffff8"/>
    <w:qFormat/>
    <w:rsid w:val="002B13CE"/>
    <w:rPr>
      <w:rFonts w:ascii="Times New Roman" w:eastAsia="仿宋_GB2312" w:hAnsi="Times New Roman" w:cs="Times New Roman"/>
      <w:kern w:val="0"/>
      <w:sz w:val="18"/>
      <w:szCs w:val="18"/>
    </w:rPr>
  </w:style>
  <w:style w:type="paragraph" w:customStyle="1" w:styleId="5fd">
    <w:name w:val="普通5号字"/>
    <w:basedOn w:val="affffb"/>
    <w:uiPriority w:val="99"/>
    <w:qFormat/>
    <w:rsid w:val="002B13CE"/>
    <w:pPr>
      <w:widowControl/>
      <w:spacing w:after="200" w:line="312" w:lineRule="atLeast"/>
      <w:ind w:firstLineChars="200" w:firstLine="200"/>
      <w:jc w:val="left"/>
    </w:pPr>
    <w:rPr>
      <w:rFonts w:ascii="宋体" w:hAnsi="宋体"/>
      <w:bCs/>
      <w:kern w:val="0"/>
      <w:szCs w:val="22"/>
      <w:lang w:eastAsia="en-US" w:bidi="en-US"/>
    </w:rPr>
  </w:style>
  <w:style w:type="paragraph" w:customStyle="1" w:styleId="HD1PI">
    <w:name w:val="样式 正文文本缩进正文文字首行缩进HD正文1特点标题上海中望标准PI正文普通文字正文小标题正文文字缩进 + 首行..."/>
    <w:next w:val="affffb"/>
    <w:uiPriority w:val="99"/>
    <w:qFormat/>
    <w:rsid w:val="002B13CE"/>
    <w:pPr>
      <w:numPr>
        <w:ilvl w:val="1"/>
        <w:numId w:val="136"/>
      </w:numPr>
      <w:tabs>
        <w:tab w:val="left" w:pos="360"/>
      </w:tabs>
      <w:spacing w:line="360" w:lineRule="auto"/>
      <w:ind w:left="0" w:firstLineChars="200" w:firstLine="0"/>
    </w:pPr>
    <w:rPr>
      <w:rFonts w:ascii="Calibri" w:eastAsia="宋体" w:hAnsi="Calibri" w:cs="Times New Roman"/>
    </w:rPr>
  </w:style>
  <w:style w:type="paragraph" w:customStyle="1" w:styleId="afffffffffffffffffffffffffffffffffffffff9">
    <w:name w:val="数字编号列项（二级）"/>
    <w:qFormat/>
    <w:rsid w:val="002B13CE"/>
    <w:pPr>
      <w:tabs>
        <w:tab w:val="left" w:pos="1260"/>
      </w:tabs>
      <w:spacing w:line="360" w:lineRule="auto"/>
      <w:ind w:left="1259" w:firstLineChars="200" w:hanging="419"/>
      <w:jc w:val="both"/>
    </w:pPr>
    <w:rPr>
      <w:rFonts w:ascii="宋体" w:eastAsia="宋体" w:hAnsi="Times New Roman" w:cs="Times New Roman"/>
      <w:kern w:val="0"/>
      <w:szCs w:val="20"/>
    </w:rPr>
  </w:style>
  <w:style w:type="paragraph" w:customStyle="1" w:styleId="afffffffffffffffffffffffffffffffffffffffa">
    <w:name w:val="二级无"/>
    <w:basedOn w:val="affffffffb"/>
    <w:qFormat/>
    <w:rsid w:val="002B13CE"/>
    <w:pPr>
      <w:tabs>
        <w:tab w:val="clear" w:pos="360"/>
        <w:tab w:val="clear" w:pos="840"/>
      </w:tabs>
      <w:spacing w:beforeLines="0" w:afterLines="0" w:line="360" w:lineRule="auto"/>
      <w:ind w:left="1260" w:firstLineChars="200" w:hanging="420"/>
      <w:jc w:val="left"/>
      <w:outlineLvl w:val="3"/>
    </w:pPr>
    <w:rPr>
      <w:rFonts w:hAnsi="Times New Roman"/>
      <w:sz w:val="21"/>
      <w:szCs w:val="21"/>
    </w:rPr>
  </w:style>
  <w:style w:type="paragraph" w:customStyle="1" w:styleId="afffffffffffffffffffffffffffffffffffffffb">
    <w:name w:val="正文缩进（紧缩）"/>
    <w:basedOn w:val="affffc"/>
    <w:qFormat/>
    <w:rsid w:val="002B13CE"/>
    <w:pPr>
      <w:widowControl/>
      <w:autoSpaceDE/>
      <w:autoSpaceDN/>
      <w:adjustRightInd/>
      <w:spacing w:line="360" w:lineRule="auto"/>
      <w:ind w:firstLineChars="200" w:firstLine="200"/>
    </w:pPr>
    <w:rPr>
      <w:rFonts w:ascii="Times New Roman" w:hAnsi="Times New Roman"/>
      <w:sz w:val="21"/>
    </w:rPr>
  </w:style>
  <w:style w:type="paragraph" w:customStyle="1" w:styleId="af">
    <w:name w:val="福州银行报告"/>
    <w:basedOn w:val="affffb"/>
    <w:qFormat/>
    <w:rsid w:val="002B13CE"/>
    <w:pPr>
      <w:widowControl/>
      <w:numPr>
        <w:numId w:val="137"/>
      </w:numPr>
      <w:spacing w:line="360" w:lineRule="auto"/>
      <w:ind w:firstLineChars="200" w:firstLine="200"/>
      <w:jc w:val="left"/>
    </w:pPr>
    <w:rPr>
      <w:rFonts w:ascii="Times New Roman" w:hAnsi="Times New Roman"/>
    </w:rPr>
  </w:style>
  <w:style w:type="paragraph" w:customStyle="1" w:styleId="afffffffffffffffffffffffffffffffffffffffc">
    <w:name w:val="样式二"/>
    <w:basedOn w:val="affffb"/>
    <w:link w:val="Charfffffffff4"/>
    <w:uiPriority w:val="99"/>
    <w:qFormat/>
    <w:rsid w:val="002B13CE"/>
    <w:pPr>
      <w:widowControl/>
      <w:spacing w:line="360" w:lineRule="auto"/>
      <w:ind w:firstLineChars="200" w:firstLine="200"/>
      <w:jc w:val="left"/>
    </w:pPr>
    <w:rPr>
      <w:rFonts w:ascii="宋体" w:hAnsi="Times New Roman"/>
      <w:b/>
      <w:kern w:val="0"/>
      <w:sz w:val="32"/>
      <w:szCs w:val="20"/>
    </w:rPr>
  </w:style>
  <w:style w:type="character" w:customStyle="1" w:styleId="Charfffffffff4">
    <w:name w:val="样式二 Char"/>
    <w:link w:val="afffffffffffffffffffffffffffffffffffffffc"/>
    <w:uiPriority w:val="99"/>
    <w:qFormat/>
    <w:locked/>
    <w:rsid w:val="002B13CE"/>
    <w:rPr>
      <w:rFonts w:ascii="宋体" w:eastAsia="宋体" w:hAnsi="Times New Roman" w:cs="Times New Roman"/>
      <w:b/>
      <w:kern w:val="0"/>
      <w:sz w:val="32"/>
      <w:szCs w:val="20"/>
    </w:rPr>
  </w:style>
  <w:style w:type="paragraph" w:customStyle="1" w:styleId="Charfffffffff5">
    <w:name w:val="编写建议 Char"/>
    <w:basedOn w:val="affffb"/>
    <w:link w:val="CharCharf5"/>
    <w:qFormat/>
    <w:rsid w:val="002B13CE"/>
    <w:pPr>
      <w:widowControl/>
      <w:autoSpaceDE w:val="0"/>
      <w:autoSpaceDN w:val="0"/>
      <w:adjustRightInd w:val="0"/>
      <w:spacing w:line="360" w:lineRule="auto"/>
      <w:ind w:firstLineChars="200" w:firstLine="420"/>
      <w:jc w:val="left"/>
    </w:pPr>
    <w:rPr>
      <w:rFonts w:ascii="Arial" w:hAnsi="Arial" w:cs="Arial"/>
      <w:i/>
      <w:color w:val="0000FF"/>
      <w:kern w:val="0"/>
      <w:sz w:val="24"/>
      <w:szCs w:val="21"/>
    </w:rPr>
  </w:style>
  <w:style w:type="character" w:customStyle="1" w:styleId="CharCharf5">
    <w:name w:val="编写建议 Char Char"/>
    <w:link w:val="Charfffffffff5"/>
    <w:qFormat/>
    <w:rsid w:val="002B13CE"/>
    <w:rPr>
      <w:rFonts w:ascii="Arial" w:eastAsia="宋体" w:hAnsi="Arial" w:cs="Arial"/>
      <w:i/>
      <w:color w:val="0000FF"/>
      <w:kern w:val="0"/>
      <w:sz w:val="24"/>
      <w:szCs w:val="21"/>
    </w:rPr>
  </w:style>
  <w:style w:type="paragraph" w:customStyle="1" w:styleId="ParaCharCharCharCharCharCharCharCharChar1Char">
    <w:name w:val="默认段落字体 Para Char Char Char Char Char Char Char Char Char1 Char"/>
    <w:basedOn w:val="affffb"/>
    <w:qFormat/>
    <w:rsid w:val="002B13CE"/>
    <w:pPr>
      <w:widowControl/>
      <w:spacing w:line="360" w:lineRule="auto"/>
      <w:ind w:firstLineChars="200" w:firstLine="200"/>
      <w:jc w:val="left"/>
    </w:pPr>
    <w:rPr>
      <w:rFonts w:ascii="Tahoma" w:hAnsi="Tahoma"/>
      <w:sz w:val="24"/>
      <w:szCs w:val="20"/>
    </w:rPr>
  </w:style>
  <w:style w:type="paragraph" w:customStyle="1" w:styleId="1-21">
    <w:name w:val="中等深浅网格 1 - 强调文字颜色 21"/>
    <w:basedOn w:val="affffb"/>
    <w:qFormat/>
    <w:rsid w:val="002B13CE"/>
    <w:pPr>
      <w:widowControl/>
      <w:spacing w:line="360" w:lineRule="auto"/>
      <w:ind w:firstLineChars="200" w:firstLine="420"/>
      <w:jc w:val="left"/>
    </w:pPr>
    <w:rPr>
      <w:szCs w:val="22"/>
    </w:rPr>
  </w:style>
  <w:style w:type="character" w:customStyle="1" w:styleId="CharCharf6">
    <w:name w:val="段 Char Char"/>
    <w:qFormat/>
    <w:rsid w:val="002B13CE"/>
    <w:rPr>
      <w:rFonts w:ascii="宋体"/>
      <w:sz w:val="21"/>
      <w:lang w:val="en-US" w:eastAsia="zh-CN" w:bidi="ar-SA"/>
    </w:rPr>
  </w:style>
  <w:style w:type="character" w:customStyle="1" w:styleId="afffffffffffffffffffffffffffffffffffffffd">
    <w:name w:val="发布"/>
    <w:qFormat/>
    <w:rsid w:val="002B13CE"/>
    <w:rPr>
      <w:rFonts w:ascii="黑体" w:eastAsia="黑体" w:hint="eastAsia"/>
      <w:spacing w:val="22"/>
      <w:position w:val="3"/>
      <w:sz w:val="28"/>
    </w:rPr>
  </w:style>
  <w:style w:type="character" w:customStyle="1" w:styleId="afffffffffffffffffffffffffffffffffffffffe">
    <w:name w:val="个人撰写风格"/>
    <w:qFormat/>
    <w:rsid w:val="002B13CE"/>
    <w:rPr>
      <w:rFonts w:ascii="Arial" w:eastAsia="宋体" w:hAnsi="Arial" w:cs="Arial"/>
      <w:color w:val="auto"/>
      <w:sz w:val="20"/>
    </w:rPr>
  </w:style>
  <w:style w:type="character" w:customStyle="1" w:styleId="affffffffffffffffffffffffffffffffffffffff">
    <w:name w:val="个人答复风格"/>
    <w:qFormat/>
    <w:rsid w:val="002B13CE"/>
    <w:rPr>
      <w:rFonts w:ascii="Arial" w:eastAsia="宋体" w:hAnsi="Arial" w:cs="Arial"/>
      <w:color w:val="auto"/>
      <w:sz w:val="20"/>
    </w:rPr>
  </w:style>
  <w:style w:type="character" w:customStyle="1" w:styleId="affffffffffffffffffffffffffffffffffffffff0">
    <w:name w:val="表格字样式小五"/>
    <w:qFormat/>
    <w:rsid w:val="002B13CE"/>
    <w:rPr>
      <w:rFonts w:ascii="宋体" w:hAnsi="宋体"/>
      <w:sz w:val="18"/>
    </w:rPr>
  </w:style>
  <w:style w:type="character" w:customStyle="1" w:styleId="3Char6">
    <w:name w:val="第3 Char"/>
    <w:link w:val="3fffd"/>
    <w:qFormat/>
    <w:rsid w:val="002B13CE"/>
    <w:rPr>
      <w:rFonts w:eastAsia="黑体"/>
      <w:b/>
      <w:sz w:val="32"/>
    </w:rPr>
  </w:style>
  <w:style w:type="paragraph" w:customStyle="1" w:styleId="3fffd">
    <w:name w:val="第3"/>
    <w:basedOn w:val="affffb"/>
    <w:link w:val="3Char6"/>
    <w:qFormat/>
    <w:rsid w:val="002B13CE"/>
    <w:pPr>
      <w:widowControl/>
      <w:spacing w:line="360" w:lineRule="auto"/>
      <w:ind w:left="1680" w:firstLineChars="200" w:hanging="420"/>
      <w:jc w:val="left"/>
    </w:pPr>
    <w:rPr>
      <w:rFonts w:asciiTheme="minorHAnsi" w:eastAsia="黑体" w:hAnsiTheme="minorHAnsi" w:cstheme="minorBidi"/>
      <w:b/>
      <w:sz w:val="32"/>
      <w:szCs w:val="22"/>
    </w:rPr>
  </w:style>
  <w:style w:type="paragraph" w:customStyle="1" w:styleId="1ffffffff3">
    <w:name w:val="文本框样式1"/>
    <w:basedOn w:val="affffb"/>
    <w:qFormat/>
    <w:rsid w:val="002B13CE"/>
    <w:pPr>
      <w:widowControl/>
      <w:spacing w:before="60" w:line="180" w:lineRule="exact"/>
      <w:ind w:firstLineChars="200" w:firstLine="200"/>
      <w:jc w:val="center"/>
    </w:pPr>
    <w:rPr>
      <w:rFonts w:ascii="Times New Roman" w:hAnsi="Times New Roman"/>
      <w:sz w:val="24"/>
      <w:szCs w:val="21"/>
    </w:rPr>
  </w:style>
  <w:style w:type="paragraph" w:customStyle="1" w:styleId="affffffffffffffffffffffffffffffffffffffff1">
    <w:name w:val="表格字样式小五居中"/>
    <w:basedOn w:val="affffb"/>
    <w:qFormat/>
    <w:rsid w:val="002B13CE"/>
    <w:pPr>
      <w:widowControl/>
      <w:spacing w:line="360" w:lineRule="auto"/>
      <w:ind w:firstLineChars="200" w:firstLine="200"/>
      <w:jc w:val="center"/>
    </w:pPr>
    <w:rPr>
      <w:rFonts w:ascii="宋体" w:hAnsi="宋体" w:cs="宋体"/>
      <w:sz w:val="18"/>
      <w:szCs w:val="20"/>
    </w:rPr>
  </w:style>
  <w:style w:type="paragraph" w:customStyle="1" w:styleId="affffffffffffffffffffffffffffffffffffffff2">
    <w:name w:val="样式 普通(网站) + 五号 段前: 自动 段后: 自动"/>
    <w:basedOn w:val="afffffff"/>
    <w:qFormat/>
    <w:rsid w:val="002B13CE"/>
    <w:pPr>
      <w:spacing w:line="360" w:lineRule="auto"/>
      <w:ind w:firstLineChars="200" w:firstLine="200"/>
    </w:pPr>
  </w:style>
  <w:style w:type="paragraph" w:customStyle="1" w:styleId="-fc">
    <w:name w:val="签名 - 公司"/>
    <w:basedOn w:val="affffff8"/>
    <w:next w:val="affffffffffffffffffffffffffffffffffffffff3"/>
    <w:qFormat/>
    <w:rsid w:val="002B13CE"/>
    <w:pPr>
      <w:topLinePunct/>
      <w:adjustRightInd w:val="0"/>
      <w:snapToGrid w:val="0"/>
      <w:spacing w:before="160" w:after="160" w:line="240" w:lineRule="atLeast"/>
    </w:pPr>
    <w:rPr>
      <w:rFonts w:ascii="Times New Roman" w:eastAsia="宋体" w:hAnsi="Times New Roman" w:cs="Arial"/>
      <w:kern w:val="2"/>
      <w:szCs w:val="21"/>
    </w:rPr>
  </w:style>
  <w:style w:type="paragraph" w:customStyle="1" w:styleId="affffffffffffffffffffffffffffffffffffffff3">
    <w:name w:val="关于"/>
    <w:basedOn w:val="affffb"/>
    <w:next w:val="affffb"/>
    <w:qFormat/>
    <w:rsid w:val="002B13CE"/>
    <w:pPr>
      <w:keepNext/>
      <w:keepLines/>
      <w:widowControl/>
      <w:tabs>
        <w:tab w:val="left" w:pos="600"/>
        <w:tab w:val="left" w:pos="960"/>
        <w:tab w:val="left" w:pos="1080"/>
      </w:tabs>
      <w:overflowPunct w:val="0"/>
      <w:spacing w:before="220" w:line="360" w:lineRule="auto"/>
      <w:ind w:right="28" w:firstLineChars="200" w:firstLine="480"/>
      <w:jc w:val="left"/>
    </w:pPr>
    <w:rPr>
      <w:rFonts w:ascii="宋体" w:hAnsi="宋体"/>
      <w:kern w:val="0"/>
      <w:sz w:val="24"/>
      <w:szCs w:val="20"/>
    </w:rPr>
  </w:style>
  <w:style w:type="paragraph" w:customStyle="1" w:styleId="2153">
    <w:name w:val="样式 段 + 首行缩进:  2 字符 行距: 1.5 倍行距"/>
    <w:basedOn w:val="affffffffffff1"/>
    <w:qFormat/>
    <w:rsid w:val="002B13CE"/>
    <w:pPr>
      <w:tabs>
        <w:tab w:val="clear" w:pos="840"/>
      </w:tabs>
      <w:ind w:left="0"/>
    </w:pPr>
    <w:rPr>
      <w:rFonts w:eastAsia="等线" w:hAnsi="等线"/>
      <w:kern w:val="2"/>
      <w:szCs w:val="22"/>
    </w:rPr>
  </w:style>
  <w:style w:type="paragraph" w:customStyle="1" w:styleId="1ffffffff4">
    <w:name w:val="编号1"/>
    <w:basedOn w:val="affffb"/>
    <w:qFormat/>
    <w:rsid w:val="002B13CE"/>
    <w:pPr>
      <w:widowControl/>
      <w:tabs>
        <w:tab w:val="left" w:pos="620"/>
        <w:tab w:val="left" w:pos="840"/>
      </w:tabs>
      <w:spacing w:line="300" w:lineRule="auto"/>
      <w:ind w:left="620" w:firstLineChars="200" w:hanging="420"/>
      <w:jc w:val="left"/>
    </w:pPr>
    <w:rPr>
      <w:rFonts w:ascii="Times New Roman" w:hAnsi="Times New Roman"/>
      <w:sz w:val="24"/>
    </w:rPr>
  </w:style>
  <w:style w:type="paragraph" w:customStyle="1" w:styleId="1H1">
    <w:name w:val="样式 标题 1H1 + 三号"/>
    <w:basedOn w:val="affffb"/>
    <w:qFormat/>
    <w:rsid w:val="002B13CE"/>
    <w:pPr>
      <w:widowControl/>
      <w:spacing w:line="360" w:lineRule="auto"/>
      <w:ind w:firstLineChars="200" w:firstLine="200"/>
      <w:jc w:val="left"/>
    </w:pPr>
    <w:rPr>
      <w:rFonts w:ascii="Times New Roman" w:hAnsi="Times New Roman" w:hint="eastAsia"/>
      <w:sz w:val="24"/>
      <w:szCs w:val="20"/>
    </w:rPr>
  </w:style>
  <w:style w:type="paragraph" w:customStyle="1" w:styleId="affffffffffffffffffffffffffffffffffffffff4">
    <w:name w:val="正文左对齐"/>
    <w:basedOn w:val="affffb"/>
    <w:qFormat/>
    <w:rsid w:val="002B13CE"/>
    <w:pPr>
      <w:widowControl/>
      <w:adjustRightInd w:val="0"/>
      <w:spacing w:line="360" w:lineRule="auto"/>
      <w:ind w:firstLineChars="200" w:firstLine="200"/>
      <w:jc w:val="left"/>
      <w:textAlignment w:val="baseline"/>
    </w:pPr>
    <w:rPr>
      <w:rFonts w:ascii="宋体" w:hAnsi="Times New Roman"/>
      <w:kern w:val="0"/>
      <w:sz w:val="24"/>
      <w:szCs w:val="20"/>
    </w:rPr>
  </w:style>
  <w:style w:type="paragraph" w:customStyle="1" w:styleId="Charfffffffff6">
    <w:name w:val="项目符号 加粗 一级 Char"/>
    <w:basedOn w:val="affffb"/>
    <w:qFormat/>
    <w:rsid w:val="002B13CE"/>
    <w:pPr>
      <w:widowControl/>
      <w:tabs>
        <w:tab w:val="left" w:pos="900"/>
      </w:tabs>
      <w:snapToGrid w:val="0"/>
      <w:spacing w:before="120" w:after="120" w:line="400" w:lineRule="exact"/>
      <w:ind w:left="900" w:firstLineChars="200" w:hanging="420"/>
      <w:jc w:val="left"/>
    </w:pPr>
    <w:rPr>
      <w:rFonts w:ascii="宋体" w:hAnsi="宋体" w:cs="宋体"/>
      <w:b/>
      <w:bCs/>
      <w:kern w:val="0"/>
      <w:sz w:val="24"/>
      <w:szCs w:val="20"/>
    </w:rPr>
  </w:style>
  <w:style w:type="paragraph" w:customStyle="1" w:styleId="affffffffffffffffffffffffffffffffffffffff5">
    <w:name w:val="样式 列表项目符号 + 华文楷体"/>
    <w:basedOn w:val="affffb"/>
    <w:qFormat/>
    <w:rsid w:val="002B13CE"/>
    <w:pPr>
      <w:widowControl/>
      <w:tabs>
        <w:tab w:val="left" w:pos="820"/>
      </w:tabs>
      <w:spacing w:line="360" w:lineRule="auto"/>
      <w:ind w:left="820" w:firstLineChars="200" w:hanging="420"/>
      <w:jc w:val="left"/>
    </w:pPr>
    <w:rPr>
      <w:rFonts w:ascii="宋体" w:hAnsi="宋体"/>
      <w:kern w:val="0"/>
      <w:sz w:val="24"/>
      <w:szCs w:val="21"/>
      <w:lang w:val="en-GB" w:eastAsia="en-US"/>
    </w:rPr>
  </w:style>
  <w:style w:type="paragraph" w:customStyle="1" w:styleId="085085">
    <w:name w:val="样式 左侧:  0.85 厘米 首行缩进:  0.85 厘米"/>
    <w:basedOn w:val="affffb"/>
    <w:qFormat/>
    <w:rsid w:val="002B13CE"/>
    <w:pPr>
      <w:widowControl/>
      <w:spacing w:line="360" w:lineRule="auto"/>
      <w:ind w:firstLineChars="200" w:firstLine="200"/>
      <w:jc w:val="left"/>
    </w:pPr>
    <w:rPr>
      <w:rFonts w:ascii="Times New Roman" w:hAnsi="Times New Roman"/>
      <w:sz w:val="24"/>
      <w:szCs w:val="20"/>
    </w:rPr>
  </w:style>
  <w:style w:type="paragraph" w:customStyle="1" w:styleId="6c">
    <w:name w:val="标题 6 + 黑体"/>
    <w:basedOn w:val="52"/>
    <w:qFormat/>
    <w:rsid w:val="002B13CE"/>
    <w:pPr>
      <w:widowControl/>
      <w:tabs>
        <w:tab w:val="left" w:pos="0"/>
        <w:tab w:val="left" w:pos="1080"/>
      </w:tabs>
      <w:autoSpaceDE w:val="0"/>
      <w:autoSpaceDN w:val="0"/>
      <w:snapToGrid w:val="0"/>
      <w:spacing w:before="120" w:after="120" w:line="372" w:lineRule="auto"/>
      <w:ind w:left="1080" w:hanging="720"/>
      <w:jc w:val="left"/>
      <w:textAlignment w:val="auto"/>
    </w:pPr>
    <w:rPr>
      <w:rFonts w:ascii="黑体" w:eastAsia="黑体" w:hAnsi="Times New Roman"/>
      <w:bCs/>
      <w:kern w:val="2"/>
      <w:szCs w:val="28"/>
      <w:lang w:bidi="en-US"/>
    </w:rPr>
  </w:style>
  <w:style w:type="paragraph" w:customStyle="1" w:styleId="affffffffffffffffffffffffffffffffffffffff6">
    <w:name w:val="正文正文"/>
    <w:basedOn w:val="affffb"/>
    <w:qFormat/>
    <w:rsid w:val="002B13CE"/>
    <w:pPr>
      <w:widowControl/>
      <w:spacing w:line="460" w:lineRule="exact"/>
      <w:ind w:firstLineChars="200" w:firstLine="560"/>
      <w:jc w:val="left"/>
    </w:pPr>
    <w:rPr>
      <w:rFonts w:ascii="宋体" w:hAnsi="宋体"/>
      <w:bCs/>
      <w:sz w:val="24"/>
    </w:rPr>
  </w:style>
  <w:style w:type="paragraph" w:customStyle="1" w:styleId="074152">
    <w:name w:val="样式 宋体 首行缩进:  0.74 厘米 行距: 1.5 倍行距"/>
    <w:basedOn w:val="affffb"/>
    <w:qFormat/>
    <w:rsid w:val="002B13CE"/>
    <w:pPr>
      <w:widowControl/>
      <w:spacing w:line="360" w:lineRule="auto"/>
      <w:ind w:firstLineChars="200" w:firstLine="420"/>
      <w:jc w:val="left"/>
    </w:pPr>
    <w:rPr>
      <w:rFonts w:ascii="宋体" w:hAnsi="宋体" w:cs="宋体"/>
      <w:sz w:val="24"/>
      <w:szCs w:val="20"/>
    </w:rPr>
  </w:style>
  <w:style w:type="paragraph" w:customStyle="1" w:styleId="22ndlevelh22Header2H2661">
    <w:name w:val="样式 标题 22nd levelh22Header 2H2 + 四号 段前: 6 磅 段后: 6 磅 行距: 1..."/>
    <w:basedOn w:val="affffb"/>
    <w:link w:val="22ndlevelh22Header2H2661Char"/>
    <w:qFormat/>
    <w:rsid w:val="002B13CE"/>
    <w:pPr>
      <w:widowControl/>
      <w:tabs>
        <w:tab w:val="left" w:pos="0"/>
      </w:tabs>
      <w:spacing w:line="360" w:lineRule="auto"/>
      <w:ind w:firstLineChars="200" w:firstLine="200"/>
      <w:jc w:val="left"/>
    </w:pPr>
    <w:rPr>
      <w:rFonts w:ascii="Times New Roman" w:hAnsi="Times New Roman"/>
      <w:sz w:val="24"/>
      <w:szCs w:val="20"/>
    </w:rPr>
  </w:style>
  <w:style w:type="character" w:customStyle="1" w:styleId="22ndlevelh22Header2H2661Char">
    <w:name w:val="样式 标题 22nd levelh22Header 2H2 + 四号 段前: 6 磅 段后: 6 磅 行距: 1... Char"/>
    <w:link w:val="22ndlevelh22Header2H2661"/>
    <w:qFormat/>
    <w:rsid w:val="002B13CE"/>
    <w:rPr>
      <w:rFonts w:ascii="Times New Roman" w:eastAsia="宋体" w:hAnsi="Times New Roman" w:cs="Times New Roman"/>
      <w:sz w:val="24"/>
      <w:szCs w:val="20"/>
    </w:rPr>
  </w:style>
  <w:style w:type="paragraph" w:customStyle="1" w:styleId="affffffffffffffffffffffffffffffffffffffff7">
    <w:name w:val="分类正文"/>
    <w:basedOn w:val="affffb"/>
    <w:qFormat/>
    <w:rsid w:val="002B13CE"/>
    <w:pPr>
      <w:widowControl/>
      <w:tabs>
        <w:tab w:val="left" w:pos="425"/>
      </w:tabs>
      <w:spacing w:line="360" w:lineRule="auto"/>
      <w:ind w:left="425" w:firstLineChars="200" w:hanging="425"/>
      <w:jc w:val="left"/>
    </w:pPr>
    <w:rPr>
      <w:rFonts w:ascii="Garamond" w:hAnsi="Garamond"/>
      <w:sz w:val="24"/>
      <w:szCs w:val="20"/>
    </w:rPr>
  </w:style>
  <w:style w:type="paragraph" w:customStyle="1" w:styleId="1ffffffff5">
    <w:name w:val="缩进1"/>
    <w:basedOn w:val="affffb"/>
    <w:qFormat/>
    <w:rsid w:val="002B13CE"/>
    <w:pPr>
      <w:widowControl/>
      <w:spacing w:line="360" w:lineRule="auto"/>
      <w:ind w:left="840" w:firstLineChars="200" w:firstLine="200"/>
      <w:jc w:val="left"/>
    </w:pPr>
    <w:rPr>
      <w:rFonts w:ascii="Times New Roman" w:hAnsi="Times New Roman" w:cs="宋体"/>
      <w:sz w:val="24"/>
      <w:szCs w:val="20"/>
    </w:rPr>
  </w:style>
  <w:style w:type="paragraph" w:customStyle="1" w:styleId="affffffffffffffffffffffffffffffffffffffff8">
    <w:name w:val="新标题"/>
    <w:basedOn w:val="affffb"/>
    <w:qFormat/>
    <w:rsid w:val="002B13CE"/>
    <w:pPr>
      <w:widowControl/>
      <w:tabs>
        <w:tab w:val="left" w:pos="425"/>
      </w:tabs>
      <w:spacing w:line="360" w:lineRule="auto"/>
      <w:ind w:left="425" w:firstLineChars="200" w:hanging="425"/>
      <w:jc w:val="left"/>
      <w:outlineLvl w:val="0"/>
    </w:pPr>
    <w:rPr>
      <w:rFonts w:ascii="Times New Roman" w:hAnsi="Times New Roman"/>
      <w:b/>
      <w:bCs/>
      <w:sz w:val="24"/>
    </w:rPr>
  </w:style>
  <w:style w:type="paragraph" w:customStyle="1" w:styleId="7074">
    <w:name w:val="标题 7 + 黑体 + 左侧:  0.74 厘米"/>
    <w:basedOn w:val="6c"/>
    <w:qFormat/>
    <w:rsid w:val="002B13CE"/>
    <w:pPr>
      <w:tabs>
        <w:tab w:val="clear" w:pos="1080"/>
      </w:tabs>
      <w:ind w:left="420" w:firstLine="0"/>
    </w:pPr>
  </w:style>
  <w:style w:type="paragraph" w:customStyle="1" w:styleId="2ffffff8">
    <w:name w:val="首行缩进:  2 字符"/>
    <w:basedOn w:val="affffb"/>
    <w:qFormat/>
    <w:rsid w:val="002B13CE"/>
    <w:pPr>
      <w:widowControl/>
      <w:adjustRightInd w:val="0"/>
      <w:snapToGrid w:val="0"/>
      <w:spacing w:before="100" w:beforeAutospacing="1" w:line="360" w:lineRule="auto"/>
      <w:ind w:firstLineChars="200" w:firstLine="482"/>
      <w:jc w:val="left"/>
    </w:pPr>
    <w:rPr>
      <w:rFonts w:eastAsia="方正书宋_GBK"/>
      <w:sz w:val="24"/>
      <w:szCs w:val="22"/>
    </w:rPr>
  </w:style>
  <w:style w:type="paragraph" w:customStyle="1" w:styleId="affffffffffffffffffffffffffffffffffffffff9">
    <w:name w:val="图Ｘ"/>
    <w:basedOn w:val="affffb"/>
    <w:qFormat/>
    <w:rsid w:val="002B13CE"/>
    <w:pPr>
      <w:widowControl/>
      <w:spacing w:line="360" w:lineRule="auto"/>
      <w:ind w:firstLineChars="200" w:firstLine="200"/>
      <w:jc w:val="center"/>
    </w:pPr>
    <w:rPr>
      <w:rFonts w:ascii="Times New Roman" w:eastAsia="黑体" w:hAnsi="Times New Roman"/>
      <w:sz w:val="24"/>
      <w:szCs w:val="20"/>
    </w:rPr>
  </w:style>
  <w:style w:type="paragraph" w:customStyle="1" w:styleId="affffffffffffffffffffffffffffffffffffffffa">
    <w:name w:val="塔河正文"/>
    <w:qFormat/>
    <w:rsid w:val="002B13CE"/>
    <w:pPr>
      <w:spacing w:line="360" w:lineRule="auto"/>
      <w:ind w:firstLineChars="224" w:firstLine="224"/>
    </w:pPr>
    <w:rPr>
      <w:rFonts w:ascii="宋体" w:eastAsia="宋体" w:hAnsi="宋体" w:cs="Times New Roman"/>
      <w:kern w:val="0"/>
      <w:sz w:val="24"/>
      <w:szCs w:val="21"/>
    </w:rPr>
  </w:style>
  <w:style w:type="paragraph" w:customStyle="1" w:styleId="12">
    <w:name w:val="塔河正文序号1）"/>
    <w:basedOn w:val="affffffffffffffffffffffffffffffffffffffffa"/>
    <w:qFormat/>
    <w:rsid w:val="002B13CE"/>
    <w:pPr>
      <w:numPr>
        <w:numId w:val="138"/>
      </w:numPr>
      <w:ind w:firstLineChars="0" w:firstLine="0"/>
    </w:pPr>
  </w:style>
  <w:style w:type="paragraph" w:customStyle="1" w:styleId="affffffffffffffffffffffffffffffffffffffffb">
    <w:name w:val="首页"/>
    <w:basedOn w:val="affffb"/>
    <w:qFormat/>
    <w:rsid w:val="002B13CE"/>
    <w:pPr>
      <w:widowControl/>
      <w:spacing w:line="300" w:lineRule="auto"/>
      <w:ind w:firstLineChars="200" w:firstLine="200"/>
      <w:jc w:val="center"/>
    </w:pPr>
    <w:rPr>
      <w:rFonts w:ascii="方正楷体_GB2312" w:eastAsia="方正楷体_GB2312" w:hAnsi="Times New Roman"/>
      <w:bCs/>
      <w:sz w:val="44"/>
      <w:szCs w:val="44"/>
    </w:rPr>
  </w:style>
  <w:style w:type="paragraph" w:customStyle="1" w:styleId="015">
    <w:name w:val="样式 首行缩进:  0 厘米 行距: 1.5 倍行距"/>
    <w:basedOn w:val="affffb"/>
    <w:qFormat/>
    <w:rsid w:val="002B13CE"/>
    <w:pPr>
      <w:widowControl/>
      <w:spacing w:line="360" w:lineRule="auto"/>
      <w:ind w:firstLineChars="200" w:firstLine="200"/>
      <w:jc w:val="left"/>
    </w:pPr>
    <w:rPr>
      <w:rFonts w:ascii="宋体" w:hAnsi="Times New Roman" w:cs="宋体"/>
      <w:sz w:val="24"/>
      <w:szCs w:val="21"/>
    </w:rPr>
  </w:style>
  <w:style w:type="paragraph" w:customStyle="1" w:styleId="22CharCharChar">
    <w:name w:val="样式 标题 2标题 2 Char Char Char + 小三"/>
    <w:basedOn w:val="2a"/>
    <w:qFormat/>
    <w:rsid w:val="002B13CE"/>
    <w:pPr>
      <w:keepNext w:val="0"/>
      <w:keepLines w:val="0"/>
      <w:widowControl/>
      <w:tabs>
        <w:tab w:val="left" w:pos="0"/>
      </w:tabs>
      <w:autoSpaceDE/>
      <w:autoSpaceDN/>
      <w:adjustRightInd/>
      <w:spacing w:after="120" w:line="415" w:lineRule="auto"/>
      <w:jc w:val="left"/>
    </w:pPr>
    <w:rPr>
      <w:rFonts w:ascii="黑体" w:hAnsi="宋体"/>
      <w:bCs/>
      <w:kern w:val="2"/>
      <w:szCs w:val="32"/>
    </w:rPr>
  </w:style>
  <w:style w:type="paragraph" w:customStyle="1" w:styleId="2ffffff9">
    <w:name w:val="质量标准文件（正文2）"/>
    <w:basedOn w:val="affffb"/>
    <w:qFormat/>
    <w:rsid w:val="002B13CE"/>
    <w:pPr>
      <w:widowControl/>
      <w:adjustRightInd w:val="0"/>
      <w:spacing w:line="400" w:lineRule="exact"/>
      <w:ind w:firstLineChars="200" w:firstLine="200"/>
      <w:jc w:val="left"/>
      <w:textAlignment w:val="baseline"/>
    </w:pPr>
    <w:rPr>
      <w:rFonts w:ascii="Arial Narrow" w:hAnsi="Arial Narrow"/>
      <w:kern w:val="0"/>
      <w:sz w:val="24"/>
      <w:szCs w:val="20"/>
    </w:rPr>
  </w:style>
  <w:style w:type="paragraph" w:customStyle="1" w:styleId="4121">
    <w:name w:val="样式 正文缩进正文（首行缩进两字）四号表正文正文非缩进特点标题4段1 + 首行缩进:  2.1 字符"/>
    <w:basedOn w:val="affffc"/>
    <w:qFormat/>
    <w:rsid w:val="002B13CE"/>
    <w:pPr>
      <w:widowControl/>
      <w:autoSpaceDE/>
      <w:autoSpaceDN/>
      <w:adjustRightInd/>
      <w:spacing w:line="360" w:lineRule="auto"/>
      <w:ind w:firstLineChars="210" w:firstLine="504"/>
    </w:pPr>
    <w:rPr>
      <w:rFonts w:ascii="仿宋_GB2312"/>
    </w:rPr>
  </w:style>
  <w:style w:type="paragraph" w:customStyle="1" w:styleId="1ffffffff6">
    <w:name w:val="样式 标题 1 + 宋体"/>
    <w:basedOn w:val="1f3"/>
    <w:link w:val="1CharChar3"/>
    <w:qFormat/>
    <w:rsid w:val="002B13CE"/>
    <w:pPr>
      <w:widowControl/>
      <w:autoSpaceDE/>
      <w:autoSpaceDN/>
      <w:adjustRightInd/>
      <w:spacing w:before="340" w:after="330" w:line="578" w:lineRule="auto"/>
      <w:jc w:val="left"/>
    </w:pPr>
    <w:rPr>
      <w:rFonts w:eastAsia="等线 Light" w:hAnsi="宋体"/>
      <w:bCs/>
      <w:sz w:val="44"/>
      <w:szCs w:val="44"/>
    </w:rPr>
  </w:style>
  <w:style w:type="character" w:customStyle="1" w:styleId="1CharChar3">
    <w:name w:val="样式 标题 1 + 宋体 Char Char"/>
    <w:link w:val="1ffffffff6"/>
    <w:qFormat/>
    <w:rsid w:val="002B13CE"/>
    <w:rPr>
      <w:rFonts w:ascii="宋体" w:eastAsia="等线 Light" w:hAnsi="宋体" w:cs="Times New Roman"/>
      <w:b/>
      <w:bCs/>
      <w:kern w:val="44"/>
      <w:sz w:val="44"/>
      <w:szCs w:val="44"/>
    </w:rPr>
  </w:style>
  <w:style w:type="paragraph" w:customStyle="1" w:styleId="1b">
    <w:name w:val="样式 标题 1 + 三号"/>
    <w:basedOn w:val="1f3"/>
    <w:qFormat/>
    <w:rsid w:val="002B13CE"/>
    <w:pPr>
      <w:widowControl/>
      <w:numPr>
        <w:numId w:val="139"/>
      </w:numPr>
      <w:tabs>
        <w:tab w:val="left" w:pos="360"/>
      </w:tabs>
      <w:autoSpaceDE/>
      <w:autoSpaceDN/>
      <w:adjustRightInd/>
      <w:spacing w:before="340" w:after="330" w:line="578" w:lineRule="auto"/>
      <w:ind w:left="0" w:firstLine="0"/>
      <w:jc w:val="left"/>
    </w:pPr>
    <w:rPr>
      <w:rFonts w:ascii="等线 Light" w:eastAsia="等线 Light" w:hAnsi="等线 Light"/>
      <w:bCs/>
      <w:szCs w:val="44"/>
    </w:rPr>
  </w:style>
  <w:style w:type="paragraph" w:customStyle="1" w:styleId="200125">
    <w:name w:val="样式 标题 2 + 宋体 四号 段前: 0 磅 段后: 0 磅 行距: 多倍行距 1.25 字行"/>
    <w:basedOn w:val="2a"/>
    <w:qFormat/>
    <w:rsid w:val="002B13CE"/>
    <w:pPr>
      <w:keepNext w:val="0"/>
      <w:keepLines w:val="0"/>
      <w:widowControl/>
      <w:numPr>
        <w:ilvl w:val="1"/>
        <w:numId w:val="139"/>
      </w:numPr>
      <w:tabs>
        <w:tab w:val="left" w:pos="0"/>
      </w:tabs>
      <w:autoSpaceDE/>
      <w:autoSpaceDN/>
      <w:adjustRightInd/>
      <w:spacing w:before="0"/>
      <w:jc w:val="left"/>
    </w:pPr>
    <w:rPr>
      <w:rFonts w:ascii="宋体" w:eastAsia="宋体" w:hAnsi="宋体" w:cs="宋体"/>
      <w:bCs/>
      <w:kern w:val="2"/>
      <w:sz w:val="28"/>
    </w:rPr>
  </w:style>
  <w:style w:type="table" w:customStyle="1" w:styleId="1ffffffff7">
    <w:name w:val="浅色底纹1"/>
    <w:basedOn w:val="affffe"/>
    <w:uiPriority w:val="60"/>
    <w:qFormat/>
    <w:rsid w:val="002B13CE"/>
    <w:rPr>
      <w:rFonts w:ascii="Times New Roman" w:eastAsia="宋体" w:hAnsi="Times New Roman" w:cs="Times New Roman"/>
      <w:color w:val="000000"/>
      <w:kern w:val="0"/>
      <w:sz w:val="20"/>
      <w:szCs w:val="20"/>
    </w:rPr>
    <w:tblPr>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l2br w:val="nil"/>
          <w:tr2bl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l2br w:val="nil"/>
          <w:tr2bl w:val="nil"/>
        </w:tcBorders>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C0C0C0"/>
      </w:tcPr>
    </w:tblStylePr>
    <w:tblStylePr w:type="band1Horz">
      <w:tblPr/>
      <w:tcPr>
        <w:tcBorders>
          <w:top w:val="nil"/>
          <w:left w:val="nil"/>
          <w:bottom w:val="nil"/>
          <w:right w:val="nil"/>
          <w:insideH w:val="nil"/>
          <w:insideV w:val="nil"/>
          <w:tl2br w:val="nil"/>
          <w:tr2bl w:val="nil"/>
        </w:tcBorders>
        <w:shd w:val="clear" w:color="auto" w:fill="C0C0C0"/>
      </w:tcPr>
    </w:tblStylePr>
  </w:style>
  <w:style w:type="table" w:customStyle="1" w:styleId="-112">
    <w:name w:val="浅色底纹 - 强调文字颜色 11"/>
    <w:basedOn w:val="affffe"/>
    <w:uiPriority w:val="60"/>
    <w:qFormat/>
    <w:rsid w:val="002B13CE"/>
    <w:rPr>
      <w:rFonts w:ascii="Times New Roman" w:eastAsia="宋体" w:hAnsi="Times New Roman" w:cs="Times New Roman"/>
      <w:color w:val="365F91"/>
      <w:kern w:val="0"/>
      <w:sz w:val="20"/>
      <w:szCs w:val="20"/>
    </w:rPr>
    <w:tblPr>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l2br w:val="nil"/>
          <w:tr2bl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l2br w:val="nil"/>
          <w:tr2bl w:val="nil"/>
        </w:tcBorders>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D3DFEE"/>
      </w:tcPr>
    </w:tblStylePr>
    <w:tblStylePr w:type="band1Horz">
      <w:tblPr/>
      <w:tcPr>
        <w:tcBorders>
          <w:top w:val="nil"/>
          <w:left w:val="nil"/>
          <w:bottom w:val="nil"/>
          <w:right w:val="nil"/>
          <w:insideH w:val="nil"/>
          <w:insideV w:val="nil"/>
          <w:tl2br w:val="nil"/>
          <w:tr2bl w:val="nil"/>
        </w:tcBorders>
        <w:shd w:val="clear" w:color="auto" w:fill="D3DFEE"/>
      </w:tcPr>
    </w:tblStylePr>
  </w:style>
  <w:style w:type="character" w:customStyle="1" w:styleId="2ffffffa">
    <w:name w:val="访问过的超链接2"/>
    <w:qFormat/>
    <w:rsid w:val="002B13CE"/>
    <w:rPr>
      <w:rFonts w:hint="default"/>
      <w:color w:val="800080"/>
      <w:u w:val="single"/>
    </w:rPr>
  </w:style>
  <w:style w:type="paragraph" w:customStyle="1" w:styleId="2ffffffb">
    <w:name w:val="批注框文本2"/>
    <w:basedOn w:val="affffb"/>
    <w:link w:val="BalloonTextCharCharChar"/>
    <w:qFormat/>
    <w:rsid w:val="002B13CE"/>
    <w:pPr>
      <w:widowControl/>
      <w:spacing w:line="360" w:lineRule="auto"/>
      <w:ind w:firstLineChars="200" w:firstLine="200"/>
      <w:jc w:val="left"/>
    </w:pPr>
    <w:rPr>
      <w:rFonts w:ascii="Times New Roman" w:hAnsi="Times New Roman"/>
      <w:sz w:val="18"/>
      <w:szCs w:val="20"/>
    </w:rPr>
  </w:style>
  <w:style w:type="character" w:customStyle="1" w:styleId="BalloonTextCharCharChar">
    <w:name w:val="Balloon Text Char Char Char"/>
    <w:link w:val="2ffffffb"/>
    <w:qFormat/>
    <w:rsid w:val="002B13CE"/>
    <w:rPr>
      <w:rFonts w:ascii="Times New Roman" w:eastAsia="宋体" w:hAnsi="Times New Roman" w:cs="Times New Roman"/>
      <w:sz w:val="18"/>
      <w:szCs w:val="20"/>
    </w:rPr>
  </w:style>
  <w:style w:type="character" w:customStyle="1" w:styleId="CharCharf7">
    <w:name w:val="并列项目符号 Char Char"/>
    <w:link w:val="aff1"/>
    <w:qFormat/>
    <w:rsid w:val="002B13CE"/>
    <w:rPr>
      <w:b/>
      <w:color w:val="000000"/>
      <w:sz w:val="24"/>
      <w:szCs w:val="21"/>
    </w:rPr>
  </w:style>
  <w:style w:type="paragraph" w:customStyle="1" w:styleId="aff1">
    <w:name w:val="并列项目符号"/>
    <w:basedOn w:val="affffb"/>
    <w:link w:val="CharCharf7"/>
    <w:qFormat/>
    <w:rsid w:val="002B13CE"/>
    <w:pPr>
      <w:widowControl/>
      <w:numPr>
        <w:numId w:val="140"/>
      </w:numPr>
      <w:tabs>
        <w:tab w:val="left" w:pos="680"/>
      </w:tabs>
      <w:spacing w:before="120" w:after="120" w:line="240" w:lineRule="atLeast"/>
      <w:ind w:firstLineChars="200" w:firstLine="0"/>
      <w:jc w:val="left"/>
    </w:pPr>
    <w:rPr>
      <w:rFonts w:asciiTheme="minorHAnsi" w:eastAsiaTheme="minorEastAsia" w:hAnsiTheme="minorHAnsi" w:cstheme="minorBidi"/>
      <w:b/>
      <w:color w:val="000000"/>
      <w:sz w:val="24"/>
      <w:szCs w:val="21"/>
    </w:rPr>
  </w:style>
  <w:style w:type="character" w:customStyle="1" w:styleId="3CharChar1">
    <w:name w:val="第3 Char Char"/>
    <w:qFormat/>
    <w:rsid w:val="002B13CE"/>
    <w:rPr>
      <w:rFonts w:ascii="Calibri" w:eastAsia="黑体" w:hAnsi="Calibri"/>
      <w:b/>
      <w:sz w:val="32"/>
    </w:rPr>
  </w:style>
  <w:style w:type="character" w:customStyle="1" w:styleId="1ffffffff8">
    <w:name w:val="批注引用1"/>
    <w:qFormat/>
    <w:rsid w:val="002B13CE"/>
    <w:rPr>
      <w:sz w:val="21"/>
      <w:szCs w:val="21"/>
    </w:rPr>
  </w:style>
  <w:style w:type="character" w:customStyle="1" w:styleId="1ffffffff9">
    <w:name w:val="页码1"/>
    <w:qFormat/>
    <w:rsid w:val="002B13CE"/>
  </w:style>
  <w:style w:type="character" w:customStyle="1" w:styleId="CharCharCharb">
    <w:name w:val="段 Char Char Char"/>
    <w:qFormat/>
    <w:rsid w:val="002B13CE"/>
    <w:rPr>
      <w:rFonts w:ascii="宋体"/>
      <w:lang w:val="en-US" w:eastAsia="zh-CN" w:bidi="ar-SA"/>
    </w:rPr>
  </w:style>
  <w:style w:type="character" w:customStyle="1" w:styleId="1CharChar4">
    <w:name w:val="样式1 Char Char"/>
    <w:qFormat/>
    <w:rsid w:val="002B13CE"/>
    <w:rPr>
      <w:rFonts w:ascii="Times New Roman" w:eastAsia="宋体" w:hAnsi="Times New Roman" w:cs="Times New Roman"/>
      <w:snapToGrid w:val="0"/>
      <w:spacing w:val="20"/>
      <w:kern w:val="0"/>
      <w:sz w:val="18"/>
      <w:szCs w:val="20"/>
    </w:rPr>
  </w:style>
  <w:style w:type="character" w:customStyle="1" w:styleId="newCharChar">
    <w:name w:val="正文new Char Char"/>
    <w:qFormat/>
    <w:rsid w:val="002B13CE"/>
    <w:rPr>
      <w:rFonts w:ascii="宋体" w:hAnsi="宋体"/>
      <w:color w:val="000000"/>
      <w:sz w:val="24"/>
      <w:szCs w:val="24"/>
    </w:rPr>
  </w:style>
  <w:style w:type="paragraph" w:customStyle="1" w:styleId="22c">
    <w:name w:val="样式 首行缩进:  2 字符2"/>
    <w:basedOn w:val="affffb"/>
    <w:qFormat/>
    <w:rsid w:val="002B13CE"/>
    <w:pPr>
      <w:widowControl/>
      <w:spacing w:line="288" w:lineRule="auto"/>
      <w:ind w:firstLineChars="200" w:firstLine="200"/>
      <w:jc w:val="left"/>
    </w:pPr>
    <w:rPr>
      <w:rFonts w:ascii="Times New Roman" w:hAnsi="Times New Roman" w:cs="宋体"/>
      <w:sz w:val="24"/>
      <w:szCs w:val="20"/>
    </w:rPr>
  </w:style>
  <w:style w:type="paragraph" w:customStyle="1" w:styleId="1ffffffffa">
    <w:name w:val="正文首行缩进1"/>
    <w:basedOn w:val="affffff"/>
    <w:uiPriority w:val="99"/>
    <w:qFormat/>
    <w:rsid w:val="002B13CE"/>
    <w:pPr>
      <w:widowControl/>
      <w:tabs>
        <w:tab w:val="clear" w:pos="567"/>
      </w:tabs>
      <w:spacing w:before="0" w:after="120" w:line="360" w:lineRule="auto"/>
      <w:ind w:firstLineChars="100" w:firstLine="420"/>
      <w:jc w:val="left"/>
    </w:pPr>
    <w:rPr>
      <w:rFonts w:ascii="Times New Roman" w:hAnsi="Times New Roman"/>
      <w:kern w:val="0"/>
      <w:sz w:val="20"/>
    </w:rPr>
  </w:style>
  <w:style w:type="paragraph" w:customStyle="1" w:styleId="3fffe">
    <w:name w:val="样式 标题 3 + 居中"/>
    <w:basedOn w:val="affffb"/>
    <w:qFormat/>
    <w:rsid w:val="002B13CE"/>
    <w:pPr>
      <w:widowControl/>
      <w:tabs>
        <w:tab w:val="left" w:pos="0"/>
        <w:tab w:val="left" w:pos="720"/>
      </w:tabs>
      <w:spacing w:line="360" w:lineRule="auto"/>
      <w:ind w:firstLineChars="200" w:firstLine="200"/>
      <w:jc w:val="left"/>
    </w:pPr>
    <w:rPr>
      <w:rFonts w:ascii="Times New Roman" w:hAnsi="Times New Roman"/>
      <w:sz w:val="24"/>
    </w:rPr>
  </w:style>
  <w:style w:type="paragraph" w:customStyle="1" w:styleId="331">
    <w:name w:val="样式 标题 3标书标题3 + 非加粗"/>
    <w:basedOn w:val="38"/>
    <w:next w:val="affffb"/>
    <w:qFormat/>
    <w:rsid w:val="002B13CE"/>
    <w:pPr>
      <w:widowControl/>
      <w:tabs>
        <w:tab w:val="left" w:pos="425"/>
      </w:tabs>
      <w:autoSpaceDE/>
      <w:autoSpaceDN/>
      <w:adjustRightInd/>
      <w:spacing w:before="120" w:line="412" w:lineRule="auto"/>
      <w:ind w:left="420"/>
    </w:pPr>
    <w:rPr>
      <w:rFonts w:ascii="Arial" w:eastAsia="黑体" w:hAnsi="Arial"/>
      <w:spacing w:val="6"/>
      <w:szCs w:val="28"/>
      <w:u w:val="none"/>
    </w:rPr>
  </w:style>
  <w:style w:type="paragraph" w:customStyle="1" w:styleId="affffffffffffffffffffffffffffffffffffffffc">
    <w:name w:val="封面主标题"/>
    <w:basedOn w:val="affffb"/>
    <w:qFormat/>
    <w:rsid w:val="002B13CE"/>
    <w:pPr>
      <w:widowControl/>
      <w:spacing w:before="156" w:after="156" w:line="360" w:lineRule="auto"/>
      <w:ind w:firstLineChars="200" w:firstLine="200"/>
      <w:jc w:val="center"/>
    </w:pPr>
    <w:rPr>
      <w:rFonts w:ascii="黑体" w:eastAsia="黑体" w:hAnsi="Times New Roman" w:hint="eastAsia"/>
      <w:b/>
      <w:color w:val="000000"/>
      <w:sz w:val="44"/>
      <w:szCs w:val="20"/>
    </w:rPr>
  </w:style>
  <w:style w:type="paragraph" w:customStyle="1" w:styleId="317">
    <w:name w:val="索引 31"/>
    <w:basedOn w:val="affffb"/>
    <w:next w:val="affffb"/>
    <w:qFormat/>
    <w:rsid w:val="002B13CE"/>
    <w:pPr>
      <w:widowControl/>
      <w:spacing w:line="360" w:lineRule="auto"/>
      <w:ind w:left="630" w:firstLineChars="200" w:hanging="210"/>
      <w:jc w:val="left"/>
    </w:pPr>
    <w:rPr>
      <w:rFonts w:ascii="Times New Roman" w:hAnsi="Times New Roman"/>
      <w:sz w:val="18"/>
      <w:szCs w:val="18"/>
    </w:rPr>
  </w:style>
  <w:style w:type="paragraph" w:customStyle="1" w:styleId="21e">
    <w:name w:val="索引 21"/>
    <w:basedOn w:val="affffb"/>
    <w:next w:val="affffb"/>
    <w:qFormat/>
    <w:rsid w:val="002B13CE"/>
    <w:pPr>
      <w:widowControl/>
      <w:spacing w:line="360" w:lineRule="auto"/>
      <w:ind w:left="420" w:firstLineChars="200" w:hanging="210"/>
      <w:jc w:val="left"/>
    </w:pPr>
    <w:rPr>
      <w:rFonts w:ascii="Times New Roman" w:hAnsi="Times New Roman"/>
      <w:sz w:val="18"/>
      <w:szCs w:val="18"/>
    </w:rPr>
  </w:style>
  <w:style w:type="paragraph" w:customStyle="1" w:styleId="911">
    <w:name w:val="索引 91"/>
    <w:basedOn w:val="affffb"/>
    <w:next w:val="affffb"/>
    <w:qFormat/>
    <w:rsid w:val="002B13CE"/>
    <w:pPr>
      <w:widowControl/>
      <w:spacing w:line="360" w:lineRule="auto"/>
      <w:ind w:left="1890" w:firstLineChars="200" w:hanging="210"/>
      <w:jc w:val="left"/>
    </w:pPr>
    <w:rPr>
      <w:rFonts w:ascii="Times New Roman" w:hAnsi="Times New Roman"/>
      <w:sz w:val="18"/>
      <w:szCs w:val="18"/>
    </w:rPr>
  </w:style>
  <w:style w:type="paragraph" w:customStyle="1" w:styleId="414">
    <w:name w:val="索引 41"/>
    <w:basedOn w:val="affffb"/>
    <w:next w:val="affffb"/>
    <w:qFormat/>
    <w:rsid w:val="002B13CE"/>
    <w:pPr>
      <w:widowControl/>
      <w:spacing w:line="360" w:lineRule="auto"/>
      <w:ind w:left="840" w:firstLineChars="200" w:hanging="210"/>
      <w:jc w:val="left"/>
    </w:pPr>
    <w:rPr>
      <w:rFonts w:ascii="Times New Roman" w:hAnsi="Times New Roman"/>
      <w:sz w:val="18"/>
      <w:szCs w:val="18"/>
    </w:rPr>
  </w:style>
  <w:style w:type="paragraph" w:customStyle="1" w:styleId="1ffffffffb">
    <w:name w:val="索引标题1"/>
    <w:basedOn w:val="affffb"/>
    <w:next w:val="11f1"/>
    <w:qFormat/>
    <w:rsid w:val="002B13CE"/>
    <w:pPr>
      <w:widowControl/>
      <w:spacing w:line="360" w:lineRule="auto"/>
      <w:ind w:firstLineChars="200" w:firstLine="482"/>
      <w:jc w:val="left"/>
    </w:pPr>
    <w:rPr>
      <w:rFonts w:ascii="Footlight MT Light" w:hAnsi="Footlight MT Light"/>
      <w:sz w:val="24"/>
      <w:szCs w:val="20"/>
    </w:rPr>
  </w:style>
  <w:style w:type="paragraph" w:customStyle="1" w:styleId="11f1">
    <w:name w:val="索引 11"/>
    <w:basedOn w:val="affffb"/>
    <w:next w:val="affffb"/>
    <w:qFormat/>
    <w:rsid w:val="002B13CE"/>
    <w:pPr>
      <w:widowControl/>
      <w:spacing w:line="360" w:lineRule="auto"/>
      <w:ind w:firstLineChars="200" w:firstLine="200"/>
      <w:jc w:val="left"/>
    </w:pPr>
    <w:rPr>
      <w:rFonts w:ascii="Times New Roman" w:hAnsi="Times New Roman"/>
      <w:sz w:val="24"/>
      <w:szCs w:val="20"/>
    </w:rPr>
  </w:style>
  <w:style w:type="paragraph" w:customStyle="1" w:styleId="2ffffffc">
    <w:name w:val="正文+2"/>
    <w:basedOn w:val="affffb"/>
    <w:next w:val="affffb"/>
    <w:qFormat/>
    <w:rsid w:val="002B13CE"/>
    <w:pPr>
      <w:widowControl/>
      <w:autoSpaceDE w:val="0"/>
      <w:autoSpaceDN w:val="0"/>
      <w:adjustRightInd w:val="0"/>
      <w:spacing w:line="360" w:lineRule="auto"/>
      <w:ind w:firstLineChars="200" w:firstLine="200"/>
      <w:jc w:val="left"/>
    </w:pPr>
    <w:rPr>
      <w:rFonts w:ascii="宋体"/>
      <w:kern w:val="0"/>
      <w:sz w:val="24"/>
    </w:rPr>
  </w:style>
  <w:style w:type="paragraph" w:customStyle="1" w:styleId="1ffffffffc">
    <w:name w:val="文本块1"/>
    <w:basedOn w:val="affffb"/>
    <w:qFormat/>
    <w:rsid w:val="002B13CE"/>
    <w:pPr>
      <w:widowControl/>
      <w:autoSpaceDE w:val="0"/>
      <w:autoSpaceDN w:val="0"/>
      <w:adjustRightInd w:val="0"/>
      <w:spacing w:line="190" w:lineRule="exact"/>
      <w:ind w:left="84" w:right="-20" w:firstLineChars="200" w:firstLine="200"/>
      <w:jc w:val="left"/>
    </w:pPr>
    <w:rPr>
      <w:rFonts w:ascii="Times New Roman" w:hAnsi="Times New Roman"/>
      <w:color w:val="000000"/>
      <w:kern w:val="0"/>
      <w:sz w:val="24"/>
      <w:szCs w:val="21"/>
    </w:rPr>
  </w:style>
  <w:style w:type="paragraph" w:customStyle="1" w:styleId="1ffffffffd">
    <w:name w:val="文档结构图1"/>
    <w:basedOn w:val="affffb"/>
    <w:qFormat/>
    <w:rsid w:val="002B13CE"/>
    <w:pPr>
      <w:widowControl/>
      <w:shd w:val="clear" w:color="auto" w:fill="000080"/>
      <w:spacing w:line="360" w:lineRule="auto"/>
      <w:ind w:firstLineChars="200" w:firstLine="200"/>
      <w:jc w:val="left"/>
    </w:pPr>
    <w:rPr>
      <w:rFonts w:ascii="Times New Roman" w:hAnsi="Times New Roman"/>
      <w:kern w:val="0"/>
      <w:sz w:val="20"/>
      <w:shd w:val="clear" w:color="auto" w:fill="000080"/>
    </w:rPr>
  </w:style>
  <w:style w:type="paragraph" w:customStyle="1" w:styleId="ParaCharCharCharCharCharCharCharCharChar">
    <w:name w:val="默认段落字体 Para Char Char Char Char Char Char Char Char Char"/>
    <w:basedOn w:val="affffb"/>
    <w:qFormat/>
    <w:rsid w:val="002B13CE"/>
    <w:pPr>
      <w:widowControl/>
      <w:spacing w:line="360" w:lineRule="auto"/>
      <w:ind w:firstLineChars="200" w:firstLine="200"/>
      <w:jc w:val="left"/>
    </w:pPr>
    <w:rPr>
      <w:rFonts w:ascii="Tahoma" w:hAnsi="Tahoma"/>
      <w:sz w:val="24"/>
      <w:szCs w:val="20"/>
    </w:rPr>
  </w:style>
  <w:style w:type="paragraph" w:customStyle="1" w:styleId="21f">
    <w:name w:val="正文首行缩进 21"/>
    <w:basedOn w:val="3ffff"/>
    <w:qFormat/>
    <w:rsid w:val="002B13CE"/>
    <w:pPr>
      <w:ind w:firstLine="420"/>
    </w:pPr>
  </w:style>
  <w:style w:type="paragraph" w:customStyle="1" w:styleId="3ffff">
    <w:name w:val="正文文本缩进3"/>
    <w:basedOn w:val="affffb"/>
    <w:qFormat/>
    <w:rsid w:val="002B13CE"/>
    <w:pPr>
      <w:widowControl/>
      <w:spacing w:after="120" w:line="360" w:lineRule="auto"/>
      <w:ind w:leftChars="200" w:left="420" w:firstLineChars="200" w:firstLine="200"/>
      <w:jc w:val="left"/>
    </w:pPr>
    <w:rPr>
      <w:rFonts w:ascii="Times New Roman" w:hAnsi="Times New Roman"/>
      <w:kern w:val="0"/>
      <w:sz w:val="20"/>
    </w:rPr>
  </w:style>
  <w:style w:type="paragraph" w:customStyle="1" w:styleId="1ffffffffe">
    <w:name w:val="批注主题1"/>
    <w:basedOn w:val="afffffc"/>
    <w:next w:val="afffffc"/>
    <w:qFormat/>
    <w:rsid w:val="002B13CE"/>
    <w:pPr>
      <w:widowControl/>
      <w:spacing w:line="360" w:lineRule="auto"/>
      <w:ind w:firstLineChars="200" w:firstLine="200"/>
    </w:pPr>
    <w:rPr>
      <w:rFonts w:ascii="Times New Roman" w:hAnsi="Times New Roman"/>
      <w:b/>
      <w:bCs/>
      <w:kern w:val="0"/>
      <w:sz w:val="20"/>
    </w:rPr>
  </w:style>
  <w:style w:type="paragraph" w:customStyle="1" w:styleId="1fffffffff">
    <w:name w:val="称呼1"/>
    <w:basedOn w:val="affffb"/>
    <w:next w:val="affffb"/>
    <w:qFormat/>
    <w:rsid w:val="002B13CE"/>
    <w:pPr>
      <w:widowControl/>
      <w:spacing w:line="360" w:lineRule="auto"/>
      <w:ind w:firstLineChars="200" w:firstLine="200"/>
      <w:jc w:val="left"/>
    </w:pPr>
    <w:rPr>
      <w:rFonts w:ascii="Times New Roman" w:eastAsia="黑体" w:hAnsi="Times New Roman"/>
      <w:kern w:val="0"/>
      <w:sz w:val="24"/>
    </w:rPr>
  </w:style>
  <w:style w:type="paragraph" w:customStyle="1" w:styleId="1fffffffff0">
    <w:name w:val="引文目录1"/>
    <w:basedOn w:val="affffb"/>
    <w:next w:val="affffb"/>
    <w:qFormat/>
    <w:rsid w:val="002B13CE"/>
    <w:pPr>
      <w:widowControl/>
      <w:spacing w:line="360" w:lineRule="auto"/>
      <w:ind w:leftChars="200" w:left="420" w:firstLineChars="200" w:firstLine="200"/>
      <w:jc w:val="left"/>
    </w:pPr>
    <w:rPr>
      <w:rFonts w:ascii="Times New Roman" w:hAnsi="Times New Roman"/>
      <w:sz w:val="24"/>
      <w:szCs w:val="20"/>
    </w:rPr>
  </w:style>
  <w:style w:type="paragraph" w:customStyle="1" w:styleId="1fffffffff1">
    <w:name w:val="引文目录标题1"/>
    <w:basedOn w:val="affffb"/>
    <w:next w:val="affffb"/>
    <w:qFormat/>
    <w:rsid w:val="002B13CE"/>
    <w:pPr>
      <w:widowControl/>
      <w:spacing w:before="120" w:line="360" w:lineRule="auto"/>
      <w:ind w:firstLineChars="200" w:firstLine="200"/>
      <w:jc w:val="left"/>
    </w:pPr>
    <w:rPr>
      <w:rFonts w:ascii="Arial" w:hAnsi="Arial" w:cs="Arial"/>
      <w:sz w:val="24"/>
    </w:rPr>
  </w:style>
  <w:style w:type="paragraph" w:customStyle="1" w:styleId="3Heading3-oldH3BoldHeadbhbhChar-016">
    <w:name w:val="样式 标题 3Heading 3 - oldH3Bold Headbhbh Char + 左侧:  -0.16 厘米..."/>
    <w:basedOn w:val="38"/>
    <w:qFormat/>
    <w:rsid w:val="002B13CE"/>
    <w:pPr>
      <w:widowControl/>
      <w:tabs>
        <w:tab w:val="left" w:pos="425"/>
      </w:tabs>
      <w:autoSpaceDE/>
      <w:autoSpaceDN/>
      <w:adjustRightInd/>
      <w:spacing w:before="120" w:line="360" w:lineRule="auto"/>
      <w:ind w:left="720" w:hanging="420"/>
    </w:pPr>
    <w:rPr>
      <w:rFonts w:ascii="黑体" w:eastAsia="黑体" w:hAnsi="等线 Light" w:cs="宋体"/>
      <w:bCs/>
      <w:sz w:val="28"/>
      <w:u w:val="none"/>
    </w:rPr>
  </w:style>
  <w:style w:type="paragraph" w:customStyle="1" w:styleId="512">
    <w:name w:val="索引 51"/>
    <w:basedOn w:val="affffb"/>
    <w:next w:val="affffb"/>
    <w:qFormat/>
    <w:rsid w:val="002B13CE"/>
    <w:pPr>
      <w:widowControl/>
      <w:spacing w:line="360" w:lineRule="auto"/>
      <w:ind w:left="1050" w:firstLineChars="200" w:hanging="210"/>
      <w:jc w:val="left"/>
    </w:pPr>
    <w:rPr>
      <w:rFonts w:ascii="Times New Roman" w:hAnsi="Times New Roman"/>
      <w:sz w:val="18"/>
      <w:szCs w:val="18"/>
    </w:rPr>
  </w:style>
  <w:style w:type="paragraph" w:customStyle="1" w:styleId="712">
    <w:name w:val="索引 71"/>
    <w:basedOn w:val="affffb"/>
    <w:next w:val="affffb"/>
    <w:qFormat/>
    <w:rsid w:val="002B13CE"/>
    <w:pPr>
      <w:widowControl/>
      <w:spacing w:line="360" w:lineRule="auto"/>
      <w:ind w:left="1470" w:firstLineChars="200" w:hanging="210"/>
      <w:jc w:val="left"/>
    </w:pPr>
    <w:rPr>
      <w:rFonts w:ascii="Times New Roman" w:hAnsi="Times New Roman"/>
      <w:sz w:val="18"/>
      <w:szCs w:val="18"/>
    </w:rPr>
  </w:style>
  <w:style w:type="paragraph" w:customStyle="1" w:styleId="811">
    <w:name w:val="索引 81"/>
    <w:basedOn w:val="affffb"/>
    <w:next w:val="affffb"/>
    <w:qFormat/>
    <w:rsid w:val="002B13CE"/>
    <w:pPr>
      <w:widowControl/>
      <w:spacing w:line="360" w:lineRule="auto"/>
      <w:ind w:left="1680" w:firstLineChars="200" w:hanging="210"/>
      <w:jc w:val="left"/>
    </w:pPr>
    <w:rPr>
      <w:rFonts w:ascii="Times New Roman" w:hAnsi="Times New Roman"/>
      <w:sz w:val="18"/>
      <w:szCs w:val="18"/>
    </w:rPr>
  </w:style>
  <w:style w:type="paragraph" w:customStyle="1" w:styleId="612">
    <w:name w:val="索引 61"/>
    <w:basedOn w:val="affffb"/>
    <w:next w:val="affffb"/>
    <w:qFormat/>
    <w:rsid w:val="002B13CE"/>
    <w:pPr>
      <w:widowControl/>
      <w:spacing w:line="360" w:lineRule="auto"/>
      <w:ind w:left="1260" w:firstLineChars="200" w:hanging="210"/>
      <w:jc w:val="left"/>
    </w:pPr>
    <w:rPr>
      <w:rFonts w:ascii="Times New Roman" w:hAnsi="Times New Roman"/>
      <w:sz w:val="18"/>
      <w:szCs w:val="18"/>
    </w:rPr>
  </w:style>
  <w:style w:type="character" w:customStyle="1" w:styleId="2ffffffd">
    <w:name w:val="批注引用2"/>
    <w:qFormat/>
    <w:rsid w:val="002B13CE"/>
    <w:rPr>
      <w:sz w:val="21"/>
      <w:szCs w:val="21"/>
    </w:rPr>
  </w:style>
  <w:style w:type="character" w:customStyle="1" w:styleId="2ffffffe">
    <w:name w:val="页码2"/>
    <w:qFormat/>
    <w:rsid w:val="002B13CE"/>
  </w:style>
  <w:style w:type="paragraph" w:customStyle="1" w:styleId="2fffffff">
    <w:name w:val="正文首行缩进2"/>
    <w:basedOn w:val="affffff"/>
    <w:qFormat/>
    <w:rsid w:val="002B13CE"/>
    <w:pPr>
      <w:widowControl/>
      <w:tabs>
        <w:tab w:val="clear" w:pos="567"/>
      </w:tabs>
      <w:spacing w:before="0" w:after="120" w:line="360" w:lineRule="auto"/>
      <w:ind w:firstLineChars="100" w:firstLine="420"/>
      <w:jc w:val="left"/>
    </w:pPr>
    <w:rPr>
      <w:rFonts w:ascii="Times New Roman" w:hAnsi="Times New Roman"/>
      <w:kern w:val="0"/>
      <w:sz w:val="20"/>
    </w:rPr>
  </w:style>
  <w:style w:type="paragraph" w:customStyle="1" w:styleId="32a">
    <w:name w:val="索引 32"/>
    <w:basedOn w:val="affffb"/>
    <w:next w:val="affffb"/>
    <w:qFormat/>
    <w:rsid w:val="002B13CE"/>
    <w:pPr>
      <w:widowControl/>
      <w:spacing w:line="360" w:lineRule="auto"/>
      <w:ind w:left="630" w:firstLineChars="200" w:hanging="210"/>
      <w:jc w:val="left"/>
    </w:pPr>
    <w:rPr>
      <w:rFonts w:ascii="Times New Roman" w:hAnsi="Times New Roman"/>
      <w:sz w:val="18"/>
      <w:szCs w:val="18"/>
    </w:rPr>
  </w:style>
  <w:style w:type="paragraph" w:customStyle="1" w:styleId="22d">
    <w:name w:val="索引 22"/>
    <w:basedOn w:val="affffb"/>
    <w:next w:val="affffb"/>
    <w:qFormat/>
    <w:rsid w:val="002B13CE"/>
    <w:pPr>
      <w:widowControl/>
      <w:spacing w:line="360" w:lineRule="auto"/>
      <w:ind w:left="420" w:firstLineChars="200" w:hanging="210"/>
      <w:jc w:val="left"/>
    </w:pPr>
    <w:rPr>
      <w:rFonts w:ascii="Times New Roman" w:hAnsi="Times New Roman"/>
      <w:sz w:val="18"/>
      <w:szCs w:val="18"/>
    </w:rPr>
  </w:style>
  <w:style w:type="paragraph" w:customStyle="1" w:styleId="920">
    <w:name w:val="索引 92"/>
    <w:basedOn w:val="affffb"/>
    <w:next w:val="affffb"/>
    <w:qFormat/>
    <w:rsid w:val="002B13CE"/>
    <w:pPr>
      <w:widowControl/>
      <w:spacing w:line="360" w:lineRule="auto"/>
      <w:ind w:left="1890" w:firstLineChars="200" w:hanging="210"/>
      <w:jc w:val="left"/>
    </w:pPr>
    <w:rPr>
      <w:rFonts w:ascii="Times New Roman" w:hAnsi="Times New Roman"/>
      <w:sz w:val="18"/>
      <w:szCs w:val="18"/>
    </w:rPr>
  </w:style>
  <w:style w:type="paragraph" w:customStyle="1" w:styleId="420">
    <w:name w:val="索引 42"/>
    <w:basedOn w:val="affffb"/>
    <w:next w:val="affffb"/>
    <w:qFormat/>
    <w:rsid w:val="002B13CE"/>
    <w:pPr>
      <w:widowControl/>
      <w:spacing w:line="360" w:lineRule="auto"/>
      <w:ind w:left="840" w:firstLineChars="200" w:hanging="210"/>
      <w:jc w:val="left"/>
    </w:pPr>
    <w:rPr>
      <w:rFonts w:ascii="Times New Roman" w:hAnsi="Times New Roman"/>
      <w:sz w:val="18"/>
      <w:szCs w:val="18"/>
    </w:rPr>
  </w:style>
  <w:style w:type="paragraph" w:customStyle="1" w:styleId="2fffffff0">
    <w:name w:val="索引标题2"/>
    <w:basedOn w:val="affffb"/>
    <w:next w:val="128"/>
    <w:qFormat/>
    <w:rsid w:val="002B13CE"/>
    <w:pPr>
      <w:widowControl/>
      <w:spacing w:line="360" w:lineRule="auto"/>
      <w:ind w:firstLineChars="200" w:firstLine="482"/>
      <w:jc w:val="left"/>
    </w:pPr>
    <w:rPr>
      <w:rFonts w:ascii="Footlight MT Light" w:hAnsi="Footlight MT Light"/>
      <w:sz w:val="24"/>
      <w:szCs w:val="20"/>
    </w:rPr>
  </w:style>
  <w:style w:type="paragraph" w:customStyle="1" w:styleId="128">
    <w:name w:val="索引 12"/>
    <w:basedOn w:val="affffb"/>
    <w:next w:val="affffb"/>
    <w:qFormat/>
    <w:rsid w:val="002B13CE"/>
    <w:pPr>
      <w:widowControl/>
      <w:spacing w:line="360" w:lineRule="auto"/>
      <w:ind w:firstLineChars="200" w:firstLine="200"/>
      <w:jc w:val="left"/>
    </w:pPr>
    <w:rPr>
      <w:rFonts w:ascii="Times New Roman" w:hAnsi="Times New Roman"/>
      <w:sz w:val="24"/>
      <w:szCs w:val="20"/>
    </w:rPr>
  </w:style>
  <w:style w:type="paragraph" w:customStyle="1" w:styleId="2fffffff1">
    <w:name w:val="文本块2"/>
    <w:basedOn w:val="affffb"/>
    <w:qFormat/>
    <w:rsid w:val="002B13CE"/>
    <w:pPr>
      <w:widowControl/>
      <w:autoSpaceDE w:val="0"/>
      <w:autoSpaceDN w:val="0"/>
      <w:adjustRightInd w:val="0"/>
      <w:spacing w:line="190" w:lineRule="exact"/>
      <w:ind w:left="84" w:right="-20" w:firstLineChars="200" w:firstLine="200"/>
      <w:jc w:val="left"/>
    </w:pPr>
    <w:rPr>
      <w:rFonts w:ascii="Times New Roman" w:hAnsi="Times New Roman"/>
      <w:color w:val="000000"/>
      <w:kern w:val="0"/>
      <w:sz w:val="24"/>
      <w:szCs w:val="21"/>
    </w:rPr>
  </w:style>
  <w:style w:type="paragraph" w:customStyle="1" w:styleId="2fffffff2">
    <w:name w:val="文档结构图2"/>
    <w:basedOn w:val="affffb"/>
    <w:qFormat/>
    <w:rsid w:val="002B13CE"/>
    <w:pPr>
      <w:widowControl/>
      <w:shd w:val="clear" w:color="auto" w:fill="000080"/>
      <w:spacing w:line="360" w:lineRule="auto"/>
      <w:ind w:firstLineChars="200" w:firstLine="200"/>
      <w:jc w:val="left"/>
    </w:pPr>
    <w:rPr>
      <w:rFonts w:ascii="Times New Roman" w:hAnsi="Times New Roman"/>
      <w:kern w:val="0"/>
      <w:sz w:val="20"/>
      <w:shd w:val="clear" w:color="auto" w:fill="000080"/>
    </w:rPr>
  </w:style>
  <w:style w:type="paragraph" w:customStyle="1" w:styleId="2fffffff3">
    <w:name w:val="签名2"/>
    <w:basedOn w:val="affffb"/>
    <w:qFormat/>
    <w:rsid w:val="002B13CE"/>
    <w:pPr>
      <w:widowControl/>
      <w:spacing w:line="360" w:lineRule="auto"/>
      <w:ind w:left="4320" w:firstLineChars="200" w:firstLine="200"/>
      <w:jc w:val="left"/>
    </w:pPr>
    <w:rPr>
      <w:rFonts w:ascii="Times New Roman" w:eastAsia="方正楷体_GB2312" w:hAnsi="Times New Roman"/>
      <w:kern w:val="0"/>
      <w:sz w:val="20"/>
      <w:szCs w:val="20"/>
    </w:rPr>
  </w:style>
  <w:style w:type="paragraph" w:customStyle="1" w:styleId="22e">
    <w:name w:val="正文首行缩进 22"/>
    <w:basedOn w:val="4ff7"/>
    <w:qFormat/>
    <w:rsid w:val="002B13CE"/>
    <w:pPr>
      <w:ind w:firstLine="420"/>
    </w:pPr>
  </w:style>
  <w:style w:type="paragraph" w:customStyle="1" w:styleId="4ff7">
    <w:name w:val="正文文本缩进4"/>
    <w:basedOn w:val="affffb"/>
    <w:qFormat/>
    <w:rsid w:val="002B13CE"/>
    <w:pPr>
      <w:widowControl/>
      <w:spacing w:after="120" w:line="360" w:lineRule="auto"/>
      <w:ind w:leftChars="200" w:left="420" w:firstLineChars="200" w:firstLine="200"/>
      <w:jc w:val="left"/>
    </w:pPr>
    <w:rPr>
      <w:rFonts w:ascii="Times New Roman" w:hAnsi="Times New Roman"/>
      <w:kern w:val="0"/>
      <w:sz w:val="20"/>
    </w:rPr>
  </w:style>
  <w:style w:type="paragraph" w:customStyle="1" w:styleId="2fffffff4">
    <w:name w:val="批注主题2"/>
    <w:basedOn w:val="afffffc"/>
    <w:next w:val="afffffc"/>
    <w:link w:val="CommentSubjectChar"/>
    <w:qFormat/>
    <w:rsid w:val="002B13CE"/>
    <w:pPr>
      <w:widowControl/>
      <w:spacing w:line="360" w:lineRule="auto"/>
      <w:ind w:firstLineChars="200" w:firstLine="200"/>
    </w:pPr>
    <w:rPr>
      <w:rFonts w:ascii="Times New Roman" w:hAnsi="Times New Roman"/>
      <w:b/>
      <w:bCs/>
      <w:kern w:val="0"/>
      <w:sz w:val="20"/>
    </w:rPr>
  </w:style>
  <w:style w:type="character" w:customStyle="1" w:styleId="CommentSubjectChar">
    <w:name w:val="Comment Subject Char"/>
    <w:link w:val="2fffffff4"/>
    <w:qFormat/>
    <w:rsid w:val="002B13CE"/>
    <w:rPr>
      <w:rFonts w:ascii="Times New Roman" w:eastAsia="宋体" w:hAnsi="Times New Roman" w:cs="Times New Roman"/>
      <w:b/>
      <w:bCs/>
      <w:kern w:val="0"/>
      <w:sz w:val="20"/>
      <w:szCs w:val="24"/>
    </w:rPr>
  </w:style>
  <w:style w:type="paragraph" w:customStyle="1" w:styleId="2fffffff5">
    <w:name w:val="称呼2"/>
    <w:basedOn w:val="affffb"/>
    <w:next w:val="affffb"/>
    <w:qFormat/>
    <w:rsid w:val="002B13CE"/>
    <w:pPr>
      <w:widowControl/>
      <w:spacing w:line="360" w:lineRule="auto"/>
      <w:ind w:firstLineChars="200" w:firstLine="200"/>
      <w:jc w:val="left"/>
    </w:pPr>
    <w:rPr>
      <w:rFonts w:ascii="Times New Roman" w:eastAsia="黑体" w:hAnsi="Times New Roman"/>
      <w:kern w:val="0"/>
      <w:sz w:val="24"/>
    </w:rPr>
  </w:style>
  <w:style w:type="paragraph" w:customStyle="1" w:styleId="2fffffff6">
    <w:name w:val="引文目录2"/>
    <w:basedOn w:val="affffb"/>
    <w:next w:val="affffb"/>
    <w:qFormat/>
    <w:rsid w:val="002B13CE"/>
    <w:pPr>
      <w:widowControl/>
      <w:spacing w:line="360" w:lineRule="auto"/>
      <w:ind w:leftChars="200" w:left="420" w:firstLineChars="200" w:firstLine="200"/>
      <w:jc w:val="left"/>
    </w:pPr>
    <w:rPr>
      <w:rFonts w:ascii="Times New Roman" w:hAnsi="Times New Roman"/>
      <w:sz w:val="24"/>
      <w:szCs w:val="20"/>
    </w:rPr>
  </w:style>
  <w:style w:type="paragraph" w:customStyle="1" w:styleId="2fffffff7">
    <w:name w:val="结束语2"/>
    <w:basedOn w:val="affffb"/>
    <w:qFormat/>
    <w:rsid w:val="002B13CE"/>
    <w:pPr>
      <w:widowControl/>
      <w:spacing w:line="360" w:lineRule="auto"/>
      <w:ind w:leftChars="2100" w:left="100" w:firstLineChars="200" w:firstLine="200"/>
      <w:jc w:val="left"/>
    </w:pPr>
    <w:rPr>
      <w:rFonts w:ascii="宋体" w:hAnsi="宋体"/>
      <w:color w:val="000000"/>
      <w:kern w:val="0"/>
      <w:sz w:val="20"/>
      <w:szCs w:val="21"/>
    </w:rPr>
  </w:style>
  <w:style w:type="paragraph" w:customStyle="1" w:styleId="2fffffff8">
    <w:name w:val="引文目录标题2"/>
    <w:basedOn w:val="affffb"/>
    <w:next w:val="affffb"/>
    <w:qFormat/>
    <w:rsid w:val="002B13CE"/>
    <w:pPr>
      <w:widowControl/>
      <w:spacing w:before="120" w:line="360" w:lineRule="auto"/>
      <w:ind w:firstLineChars="200" w:firstLine="200"/>
      <w:jc w:val="left"/>
    </w:pPr>
    <w:rPr>
      <w:rFonts w:ascii="Arial" w:hAnsi="Arial" w:cs="Arial"/>
      <w:sz w:val="24"/>
    </w:rPr>
  </w:style>
  <w:style w:type="paragraph" w:customStyle="1" w:styleId="525">
    <w:name w:val="索引 52"/>
    <w:basedOn w:val="affffb"/>
    <w:next w:val="affffb"/>
    <w:qFormat/>
    <w:rsid w:val="002B13CE"/>
    <w:pPr>
      <w:widowControl/>
      <w:spacing w:line="360" w:lineRule="auto"/>
      <w:ind w:left="1050" w:firstLineChars="200" w:hanging="210"/>
      <w:jc w:val="left"/>
    </w:pPr>
    <w:rPr>
      <w:rFonts w:ascii="Times New Roman" w:hAnsi="Times New Roman"/>
      <w:sz w:val="18"/>
      <w:szCs w:val="18"/>
    </w:rPr>
  </w:style>
  <w:style w:type="paragraph" w:customStyle="1" w:styleId="721">
    <w:name w:val="索引 72"/>
    <w:basedOn w:val="affffb"/>
    <w:next w:val="affffb"/>
    <w:qFormat/>
    <w:rsid w:val="002B13CE"/>
    <w:pPr>
      <w:widowControl/>
      <w:spacing w:line="360" w:lineRule="auto"/>
      <w:ind w:left="1470" w:firstLineChars="200" w:hanging="210"/>
      <w:jc w:val="left"/>
    </w:pPr>
    <w:rPr>
      <w:rFonts w:ascii="Times New Roman" w:hAnsi="Times New Roman"/>
      <w:sz w:val="18"/>
      <w:szCs w:val="18"/>
    </w:rPr>
  </w:style>
  <w:style w:type="paragraph" w:customStyle="1" w:styleId="820">
    <w:name w:val="索引 82"/>
    <w:basedOn w:val="affffb"/>
    <w:next w:val="affffb"/>
    <w:qFormat/>
    <w:rsid w:val="002B13CE"/>
    <w:pPr>
      <w:widowControl/>
      <w:spacing w:line="360" w:lineRule="auto"/>
      <w:ind w:left="1680" w:firstLineChars="200" w:hanging="210"/>
      <w:jc w:val="left"/>
    </w:pPr>
    <w:rPr>
      <w:rFonts w:ascii="Times New Roman" w:hAnsi="Times New Roman"/>
      <w:sz w:val="18"/>
      <w:szCs w:val="18"/>
    </w:rPr>
  </w:style>
  <w:style w:type="paragraph" w:customStyle="1" w:styleId="620">
    <w:name w:val="索引 62"/>
    <w:basedOn w:val="affffb"/>
    <w:next w:val="affffb"/>
    <w:qFormat/>
    <w:rsid w:val="002B13CE"/>
    <w:pPr>
      <w:widowControl/>
      <w:spacing w:line="360" w:lineRule="auto"/>
      <w:ind w:left="1260" w:firstLineChars="200" w:hanging="210"/>
      <w:jc w:val="left"/>
    </w:pPr>
    <w:rPr>
      <w:rFonts w:ascii="Times New Roman" w:hAnsi="Times New Roman"/>
      <w:sz w:val="18"/>
      <w:szCs w:val="18"/>
    </w:rPr>
  </w:style>
  <w:style w:type="paragraph" w:customStyle="1" w:styleId="6d">
    <w:name w:val="正文缩进6"/>
    <w:basedOn w:val="affffb"/>
    <w:qFormat/>
    <w:rsid w:val="002B13CE"/>
    <w:pPr>
      <w:widowControl/>
      <w:adjustRightInd w:val="0"/>
      <w:spacing w:line="312" w:lineRule="atLeast"/>
      <w:ind w:firstLineChars="200" w:firstLine="420"/>
      <w:jc w:val="left"/>
      <w:textAlignment w:val="baseline"/>
    </w:pPr>
    <w:rPr>
      <w:rFonts w:ascii="Arial" w:hAnsi="Times New Roman"/>
      <w:kern w:val="0"/>
      <w:sz w:val="20"/>
      <w:szCs w:val="20"/>
    </w:rPr>
  </w:style>
  <w:style w:type="paragraph" w:customStyle="1" w:styleId="NewNewNewNewNewNewNewNewNewNewNewNewNewNewNewNewNewNewNewNewNewNewNewNewNewNewNewNewNewNewNewNewNewNewNewNewNewNewNewNewNewNewNewNewNewNewNewNewNewNewNewNewNewNewNewNewNewNewNewNewNewNewNe">
    <w:name w:val="正文 New New New New New New New New New New New New New New New New New New New New New New New New New New New New New New New New New New New New New New New New New New New New New New New New New New New New New New New New New New New New New New Ne"/>
    <w:qFormat/>
    <w:rsid w:val="002B13CE"/>
    <w:pPr>
      <w:widowControl w:val="0"/>
      <w:spacing w:line="360" w:lineRule="auto"/>
      <w:ind w:firstLineChars="200" w:firstLine="200"/>
      <w:jc w:val="both"/>
    </w:pPr>
    <w:rPr>
      <w:rFonts w:ascii="Times New Roman" w:eastAsia="宋体" w:hAnsi="Times New Roman" w:cs="Times New Roman"/>
      <w:szCs w:val="24"/>
    </w:rPr>
  </w:style>
  <w:style w:type="paragraph" w:customStyle="1" w:styleId="affffffffffffffffffffffffffffffffffffffffd">
    <w:name w:val="智业正文"/>
    <w:basedOn w:val="affffb"/>
    <w:link w:val="Charfffffffff7"/>
    <w:qFormat/>
    <w:rsid w:val="002B13CE"/>
    <w:pPr>
      <w:widowControl/>
      <w:spacing w:line="360" w:lineRule="auto"/>
      <w:ind w:firstLineChars="200" w:firstLine="200"/>
      <w:jc w:val="left"/>
    </w:pPr>
    <w:rPr>
      <w:rFonts w:ascii="Times New Roman" w:hAnsi="Times New Roman"/>
      <w:sz w:val="24"/>
      <w:szCs w:val="20"/>
    </w:rPr>
  </w:style>
  <w:style w:type="character" w:customStyle="1" w:styleId="Charfffffffff7">
    <w:name w:val="智业正文 Char"/>
    <w:link w:val="affffffffffffffffffffffffffffffffffffffffd"/>
    <w:qFormat/>
    <w:rsid w:val="002B13CE"/>
    <w:rPr>
      <w:rFonts w:ascii="Times New Roman" w:eastAsia="宋体" w:hAnsi="Times New Roman" w:cs="Times New Roman"/>
      <w:sz w:val="24"/>
      <w:szCs w:val="20"/>
    </w:rPr>
  </w:style>
  <w:style w:type="paragraph" w:customStyle="1" w:styleId="29">
    <w:name w:val="符号2"/>
    <w:qFormat/>
    <w:rsid w:val="002B13CE"/>
    <w:pPr>
      <w:numPr>
        <w:numId w:val="141"/>
      </w:numPr>
      <w:spacing w:line="360" w:lineRule="auto"/>
      <w:ind w:firstLineChars="200" w:firstLine="200"/>
      <w:contextualSpacing/>
    </w:pPr>
    <w:rPr>
      <w:rFonts w:ascii="Calibri" w:eastAsia="宋体" w:hAnsi="Calibri" w:cs="Times New Roman"/>
      <w:sz w:val="24"/>
      <w:szCs w:val="24"/>
    </w:rPr>
  </w:style>
  <w:style w:type="paragraph" w:customStyle="1" w:styleId="15">
    <w:name w:val="样式15"/>
    <w:basedOn w:val="affffb"/>
    <w:qFormat/>
    <w:rsid w:val="002B13CE"/>
    <w:pPr>
      <w:widowControl/>
      <w:numPr>
        <w:numId w:val="142"/>
      </w:numPr>
      <w:spacing w:line="360" w:lineRule="auto"/>
      <w:ind w:firstLineChars="200" w:firstLine="0"/>
      <w:jc w:val="left"/>
    </w:pPr>
    <w:rPr>
      <w:rFonts w:ascii="宋体" w:hAnsi="宋体"/>
      <w:b/>
      <w:bCs/>
      <w:szCs w:val="21"/>
    </w:rPr>
  </w:style>
  <w:style w:type="paragraph" w:customStyle="1" w:styleId="1fffffffff2">
    <w:name w:val="华宇段落1"/>
    <w:basedOn w:val="affffb"/>
    <w:qFormat/>
    <w:rsid w:val="002B13CE"/>
    <w:pPr>
      <w:widowControl/>
      <w:spacing w:line="360" w:lineRule="auto"/>
      <w:ind w:firstLineChars="200" w:firstLine="480"/>
      <w:jc w:val="left"/>
    </w:pPr>
    <w:rPr>
      <w:rFonts w:ascii="Times New Roman" w:hAnsi="Times New Roman"/>
      <w:bCs/>
      <w:sz w:val="24"/>
    </w:rPr>
  </w:style>
  <w:style w:type="character" w:customStyle="1" w:styleId="1fffffffff3">
    <w:name w:val="@他1"/>
    <w:uiPriority w:val="99"/>
    <w:unhideWhenUsed/>
    <w:qFormat/>
    <w:rsid w:val="002B13CE"/>
    <w:rPr>
      <w:color w:val="2B579A"/>
      <w:shd w:val="clear" w:color="auto" w:fill="E6E6E6"/>
    </w:rPr>
  </w:style>
  <w:style w:type="paragraph" w:customStyle="1" w:styleId="NERCIS-">
    <w:name w:val="NERCIS-正文"/>
    <w:basedOn w:val="affffb"/>
    <w:link w:val="NERCIS-Char"/>
    <w:qFormat/>
    <w:rsid w:val="002B13CE"/>
    <w:pPr>
      <w:widowControl/>
      <w:spacing w:line="360" w:lineRule="auto"/>
      <w:ind w:firstLineChars="200" w:firstLine="200"/>
      <w:jc w:val="left"/>
    </w:pPr>
    <w:rPr>
      <w:rFonts w:ascii="宋体" w:hAnsi="宋体"/>
      <w:kern w:val="0"/>
      <w:sz w:val="24"/>
      <w:szCs w:val="20"/>
    </w:rPr>
  </w:style>
  <w:style w:type="character" w:customStyle="1" w:styleId="NERCIS-Char">
    <w:name w:val="NERCIS-正文 Char"/>
    <w:link w:val="NERCIS-"/>
    <w:qFormat/>
    <w:rsid w:val="002B13CE"/>
    <w:rPr>
      <w:rFonts w:ascii="宋体" w:eastAsia="宋体" w:hAnsi="宋体" w:cs="Times New Roman"/>
      <w:kern w:val="0"/>
      <w:sz w:val="24"/>
      <w:szCs w:val="20"/>
    </w:rPr>
  </w:style>
  <w:style w:type="paragraph" w:customStyle="1" w:styleId="affffffffffffffffffffffffffffffffffffffffe">
    <w:name w:val="样式 第一章 + 黑体 三号 加粗"/>
    <w:basedOn w:val="afffffffffff4"/>
    <w:qFormat/>
    <w:rsid w:val="002B13CE"/>
    <w:pPr>
      <w:tabs>
        <w:tab w:val="clear" w:pos="0"/>
      </w:tabs>
      <w:spacing w:before="156" w:after="156"/>
      <w:ind w:left="814" w:hanging="360"/>
    </w:pPr>
    <w:rPr>
      <w:rFonts w:ascii="黑体" w:eastAsia="黑体" w:hAnsi="黑体"/>
      <w:b w:val="0"/>
      <w:sz w:val="32"/>
      <w:szCs w:val="32"/>
    </w:rPr>
  </w:style>
  <w:style w:type="paragraph" w:customStyle="1" w:styleId="4H4RefHeading1rh1Headingsqlsect1234h4h41h42">
    <w:name w:val="样式 标题 4H4Ref Heading 1rh1Heading sqlsect 1.2.3.4h4h41h42..."/>
    <w:basedOn w:val="48"/>
    <w:qFormat/>
    <w:rsid w:val="002B13CE"/>
    <w:pPr>
      <w:widowControl/>
      <w:tabs>
        <w:tab w:val="left" w:pos="0"/>
        <w:tab w:val="left" w:pos="1680"/>
      </w:tabs>
      <w:adjustRightInd/>
      <w:spacing w:before="60" w:after="60" w:line="360" w:lineRule="auto"/>
      <w:ind w:left="1276" w:hanging="1276"/>
      <w:jc w:val="left"/>
      <w:textAlignment w:val="auto"/>
    </w:pPr>
    <w:rPr>
      <w:rFonts w:ascii="宋体" w:eastAsia="宋体" w:hAnsi="宋体"/>
      <w:kern w:val="2"/>
      <w:sz w:val="30"/>
      <w:szCs w:val="24"/>
      <w:lang w:val="zh-CN"/>
    </w:rPr>
  </w:style>
  <w:style w:type="paragraph" w:customStyle="1" w:styleId="afffffffffffffffffffffffffffffffffffffffff">
    <w:name w:val="二级样式"/>
    <w:basedOn w:val="2a"/>
    <w:qFormat/>
    <w:rsid w:val="002B13CE"/>
    <w:pPr>
      <w:widowControl/>
      <w:tabs>
        <w:tab w:val="left" w:pos="0"/>
        <w:tab w:val="left" w:pos="567"/>
      </w:tabs>
      <w:autoSpaceDE/>
      <w:autoSpaceDN/>
      <w:adjustRightInd/>
      <w:spacing w:before="0" w:line="360" w:lineRule="auto"/>
      <w:ind w:left="1260" w:hanging="420"/>
      <w:jc w:val="left"/>
    </w:pPr>
    <w:rPr>
      <w:rFonts w:ascii="Times New Roman" w:eastAsia="宋体" w:hAnsi="Times New Roman"/>
      <w:bCs/>
      <w:kern w:val="2"/>
      <w:sz w:val="32"/>
      <w:szCs w:val="32"/>
      <w:lang w:val="zh-CN"/>
    </w:rPr>
  </w:style>
  <w:style w:type="paragraph" w:customStyle="1" w:styleId="zjz5">
    <w:name w:val="样式zjz5级"/>
    <w:basedOn w:val="52"/>
    <w:qFormat/>
    <w:rsid w:val="002B13CE"/>
    <w:pPr>
      <w:widowControl/>
      <w:tabs>
        <w:tab w:val="left" w:pos="0"/>
      </w:tabs>
      <w:autoSpaceDE w:val="0"/>
      <w:autoSpaceDN w:val="0"/>
      <w:snapToGrid w:val="0"/>
      <w:spacing w:before="0" w:after="0" w:line="360" w:lineRule="auto"/>
      <w:ind w:left="2551" w:hanging="850"/>
      <w:jc w:val="left"/>
      <w:textAlignment w:val="auto"/>
    </w:pPr>
    <w:rPr>
      <w:rFonts w:ascii="Times New Roman" w:hAnsi="Times New Roman"/>
      <w:kern w:val="2"/>
      <w:szCs w:val="28"/>
      <w:lang w:val="zh-CN" w:bidi="en-US"/>
    </w:rPr>
  </w:style>
  <w:style w:type="table" w:customStyle="1" w:styleId="5fe">
    <w:name w:val="网格型5"/>
    <w:basedOn w:val="affffe"/>
    <w:uiPriority w:val="39"/>
    <w:qFormat/>
    <w:rsid w:val="002B13CE"/>
    <w:rPr>
      <w:rFonts w:ascii="等线" w:eastAsia="等线" w:hAnsi="等线"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fffffffff8">
    <w:name w:val="表 Char"/>
    <w:link w:val="afffffffffffffffffffffffffffffffffffffffff0"/>
    <w:qFormat/>
    <w:rsid w:val="002B13CE"/>
    <w:rPr>
      <w:rFonts w:ascii="宋体" w:hAnsi="宋体"/>
      <w:b/>
      <w:bCs/>
      <w:szCs w:val="21"/>
    </w:rPr>
  </w:style>
  <w:style w:type="paragraph" w:customStyle="1" w:styleId="afffffffffffffffffffffffffffffffffffffffff0">
    <w:name w:val="表"/>
    <w:basedOn w:val="affffb"/>
    <w:next w:val="afffffffff6"/>
    <w:link w:val="Charfffffffff8"/>
    <w:qFormat/>
    <w:rsid w:val="002B13CE"/>
    <w:pPr>
      <w:widowControl/>
      <w:spacing w:before="60" w:after="60" w:line="360" w:lineRule="auto"/>
      <w:ind w:firstLineChars="200" w:firstLine="200"/>
      <w:jc w:val="center"/>
    </w:pPr>
    <w:rPr>
      <w:rFonts w:ascii="宋体" w:eastAsiaTheme="minorEastAsia" w:hAnsi="宋体" w:cstheme="minorBidi"/>
      <w:b/>
      <w:bCs/>
      <w:szCs w:val="21"/>
    </w:rPr>
  </w:style>
  <w:style w:type="paragraph" w:customStyle="1" w:styleId="Z0">
    <w:name w:val="Z正文"/>
    <w:basedOn w:val="affffb"/>
    <w:link w:val="Z1"/>
    <w:qFormat/>
    <w:rsid w:val="002B13CE"/>
    <w:pPr>
      <w:widowControl/>
      <w:spacing w:after="156" w:line="360" w:lineRule="auto"/>
      <w:ind w:firstLineChars="200" w:firstLine="480"/>
      <w:jc w:val="left"/>
    </w:pPr>
    <w:rPr>
      <w:rFonts w:ascii="Times New Roman" w:hAnsi="Times New Roman"/>
      <w:color w:val="333333"/>
      <w:sz w:val="24"/>
      <w:shd w:val="clear" w:color="auto" w:fill="FFFFFF"/>
    </w:rPr>
  </w:style>
  <w:style w:type="character" w:customStyle="1" w:styleId="Z1">
    <w:name w:val="Z正文 字符"/>
    <w:link w:val="Z0"/>
    <w:qFormat/>
    <w:rsid w:val="002B13CE"/>
    <w:rPr>
      <w:rFonts w:ascii="Times New Roman" w:eastAsia="宋体" w:hAnsi="Times New Roman" w:cs="Times New Roman"/>
      <w:color w:val="333333"/>
      <w:sz w:val="24"/>
      <w:szCs w:val="24"/>
    </w:rPr>
  </w:style>
  <w:style w:type="paragraph" w:customStyle="1" w:styleId="1fffffffff4">
    <w:name w:val="表1"/>
    <w:basedOn w:val="afffff7"/>
    <w:link w:val="1Charf"/>
    <w:qFormat/>
    <w:rsid w:val="002B13CE"/>
    <w:pPr>
      <w:spacing w:line="360" w:lineRule="auto"/>
      <w:ind w:firstLineChars="200" w:firstLine="200"/>
      <w:jc w:val="left"/>
    </w:pPr>
    <w:rPr>
      <w:rFonts w:ascii="Times New Roman" w:eastAsia="宋体" w:hAnsi="Times New Roman"/>
      <w:b/>
      <w:sz w:val="21"/>
      <w:szCs w:val="21"/>
    </w:rPr>
  </w:style>
  <w:style w:type="character" w:customStyle="1" w:styleId="1Charf">
    <w:name w:val="表1 Char"/>
    <w:link w:val="1fffffffff4"/>
    <w:qFormat/>
    <w:rsid w:val="002B13CE"/>
    <w:rPr>
      <w:rFonts w:ascii="Times New Roman" w:eastAsia="宋体" w:hAnsi="Times New Roman" w:cs="Times New Roman"/>
      <w:b/>
      <w:szCs w:val="21"/>
    </w:rPr>
  </w:style>
  <w:style w:type="paragraph" w:customStyle="1" w:styleId="Z2">
    <w:name w:val="Z双向转诊方案正文"/>
    <w:basedOn w:val="affffb"/>
    <w:link w:val="ZChar0"/>
    <w:qFormat/>
    <w:rsid w:val="002B13CE"/>
    <w:pPr>
      <w:widowControl/>
      <w:spacing w:after="120" w:line="360" w:lineRule="auto"/>
      <w:ind w:firstLineChars="200" w:firstLine="480"/>
      <w:jc w:val="left"/>
    </w:pPr>
    <w:rPr>
      <w:rFonts w:ascii="Times New Roman" w:hAnsi="Times New Roman" w:cs="宋体"/>
      <w:sz w:val="24"/>
      <w:szCs w:val="20"/>
    </w:rPr>
  </w:style>
  <w:style w:type="character" w:customStyle="1" w:styleId="ZChar0">
    <w:name w:val="Z双向转诊方案正文 Char"/>
    <w:link w:val="Z2"/>
    <w:qFormat/>
    <w:rsid w:val="002B13CE"/>
    <w:rPr>
      <w:rFonts w:ascii="Times New Roman" w:eastAsia="宋体" w:hAnsi="Times New Roman" w:cs="宋体"/>
      <w:sz w:val="24"/>
      <w:szCs w:val="20"/>
    </w:rPr>
  </w:style>
  <w:style w:type="paragraph" w:customStyle="1" w:styleId="31">
    <w:name w:val="建设方案标题3"/>
    <w:basedOn w:val="2a"/>
    <w:qFormat/>
    <w:rsid w:val="002B13CE"/>
    <w:pPr>
      <w:widowControl/>
      <w:numPr>
        <w:ilvl w:val="2"/>
        <w:numId w:val="143"/>
      </w:numPr>
      <w:tabs>
        <w:tab w:val="left" w:pos="0"/>
        <w:tab w:val="left" w:pos="425"/>
      </w:tabs>
      <w:autoSpaceDE/>
      <w:autoSpaceDN/>
      <w:snapToGrid w:val="0"/>
      <w:spacing w:beforeLines="100" w:before="180" w:afterLines="100" w:after="180" w:line="240" w:lineRule="auto"/>
      <w:jc w:val="left"/>
    </w:pPr>
    <w:rPr>
      <w:rFonts w:eastAsia="Times New Roman"/>
      <w:kern w:val="2"/>
      <w:sz w:val="28"/>
      <w:szCs w:val="22"/>
      <w:lang w:val="zh-CN"/>
    </w:rPr>
  </w:style>
  <w:style w:type="character" w:customStyle="1" w:styleId="aaaaaaaaaaaaaaaChar">
    <w:name w:val="aaaaaaaaaaaaaaa Char"/>
    <w:link w:val="aaaaaaaaaaaaaaa"/>
    <w:qFormat/>
    <w:locked/>
    <w:rsid w:val="002B13CE"/>
    <w:rPr>
      <w:rFonts w:hAnsi="宋体"/>
    </w:rPr>
  </w:style>
  <w:style w:type="paragraph" w:customStyle="1" w:styleId="aaaaaaaaaaaaaaa">
    <w:name w:val="aaaaaaaaaaaaaaa"/>
    <w:basedOn w:val="affffb"/>
    <w:link w:val="aaaaaaaaaaaaaaaChar"/>
    <w:qFormat/>
    <w:rsid w:val="002B13CE"/>
    <w:pPr>
      <w:widowControl/>
      <w:spacing w:beforeLines="100" w:afterLines="100" w:line="360" w:lineRule="exact"/>
      <w:ind w:firstLineChars="200" w:firstLine="480"/>
      <w:jc w:val="left"/>
    </w:pPr>
    <w:rPr>
      <w:rFonts w:asciiTheme="minorHAnsi" w:eastAsiaTheme="minorEastAsia" w:hAnsi="宋体" w:cstheme="minorBidi"/>
      <w:szCs w:val="22"/>
    </w:rPr>
  </w:style>
  <w:style w:type="character" w:customStyle="1" w:styleId="selected">
    <w:name w:val="selected"/>
    <w:qFormat/>
    <w:rsid w:val="002B13CE"/>
  </w:style>
  <w:style w:type="character" w:customStyle="1" w:styleId="11f2">
    <w:name w:val="不明显强调11"/>
    <w:uiPriority w:val="19"/>
    <w:qFormat/>
    <w:rsid w:val="002B13CE"/>
    <w:rPr>
      <w:i/>
      <w:iCs/>
      <w:color w:val="808080"/>
    </w:rPr>
  </w:style>
  <w:style w:type="character" w:customStyle="1" w:styleId="11f3">
    <w:name w:val="不明显参考11"/>
    <w:uiPriority w:val="31"/>
    <w:qFormat/>
    <w:rsid w:val="002B13CE"/>
    <w:rPr>
      <w:b/>
      <w:bCs/>
      <w:color w:val="4F81BD"/>
    </w:rPr>
  </w:style>
  <w:style w:type="character" w:customStyle="1" w:styleId="11f4">
    <w:name w:val="明显参考11"/>
    <w:uiPriority w:val="32"/>
    <w:qFormat/>
    <w:rsid w:val="002B13CE"/>
    <w:rPr>
      <w:b/>
      <w:bCs/>
      <w:smallCaps/>
      <w:color w:val="C0504D"/>
      <w:spacing w:val="5"/>
      <w:u w:val="single"/>
    </w:rPr>
  </w:style>
  <w:style w:type="character" w:customStyle="1" w:styleId="11f5">
    <w:name w:val="书籍标题11"/>
    <w:uiPriority w:val="33"/>
    <w:qFormat/>
    <w:rsid w:val="002B13CE"/>
    <w:rPr>
      <w:b/>
      <w:bCs/>
      <w:i/>
      <w:iCs/>
      <w:spacing w:val="9"/>
    </w:rPr>
  </w:style>
  <w:style w:type="paragraph" w:customStyle="1" w:styleId="z-110">
    <w:name w:val="z-窗体顶端11"/>
    <w:basedOn w:val="affffb"/>
    <w:next w:val="affffb"/>
    <w:unhideWhenUsed/>
    <w:qFormat/>
    <w:rsid w:val="002B13CE"/>
    <w:pPr>
      <w:widowControl/>
      <w:pBdr>
        <w:bottom w:val="single" w:sz="6" w:space="1" w:color="auto"/>
      </w:pBdr>
      <w:spacing w:line="360" w:lineRule="auto"/>
      <w:ind w:firstLineChars="200" w:firstLine="200"/>
      <w:jc w:val="center"/>
    </w:pPr>
    <w:rPr>
      <w:rFonts w:ascii="Arial" w:hAnsi="Arial" w:cs="Arial"/>
      <w:vanish/>
      <w:sz w:val="16"/>
      <w:szCs w:val="16"/>
    </w:rPr>
  </w:style>
  <w:style w:type="character" w:customStyle="1" w:styleId="font31">
    <w:name w:val="font31"/>
    <w:qFormat/>
    <w:rsid w:val="002B13CE"/>
    <w:rPr>
      <w:rFonts w:ascii="Times New Roman" w:hAnsi="Times New Roman" w:cs="Times New Roman" w:hint="default"/>
      <w:b/>
      <w:color w:val="000000"/>
      <w:sz w:val="21"/>
      <w:szCs w:val="21"/>
      <w:u w:val="none"/>
    </w:rPr>
  </w:style>
  <w:style w:type="character" w:customStyle="1" w:styleId="font61">
    <w:name w:val="font61"/>
    <w:qFormat/>
    <w:rsid w:val="002B13CE"/>
    <w:rPr>
      <w:rFonts w:ascii="宋体" w:eastAsia="宋体" w:hAnsi="宋体" w:cs="宋体" w:hint="eastAsia"/>
      <w:b/>
      <w:color w:val="auto"/>
      <w:sz w:val="21"/>
      <w:szCs w:val="21"/>
      <w:u w:val="none"/>
    </w:rPr>
  </w:style>
  <w:style w:type="character" w:customStyle="1" w:styleId="font81">
    <w:name w:val="font81"/>
    <w:qFormat/>
    <w:rsid w:val="002B13CE"/>
    <w:rPr>
      <w:rFonts w:ascii="宋体" w:eastAsia="宋体" w:hAnsi="宋体" w:cs="宋体" w:hint="eastAsia"/>
      <w:color w:val="auto"/>
      <w:sz w:val="21"/>
      <w:szCs w:val="21"/>
      <w:u w:val="none"/>
    </w:rPr>
  </w:style>
  <w:style w:type="character" w:customStyle="1" w:styleId="font51">
    <w:name w:val="font51"/>
    <w:qFormat/>
    <w:rsid w:val="002B13CE"/>
    <w:rPr>
      <w:rFonts w:ascii="宋体" w:eastAsia="宋体" w:hAnsi="宋体" w:cs="宋体" w:hint="eastAsia"/>
      <w:color w:val="auto"/>
      <w:sz w:val="21"/>
      <w:szCs w:val="21"/>
      <w:u w:val="none"/>
    </w:rPr>
  </w:style>
  <w:style w:type="paragraph" w:customStyle="1" w:styleId="xl310">
    <w:name w:val="xl310"/>
    <w:basedOn w:val="affffb"/>
    <w:qFormat/>
    <w:rsid w:val="002B13CE"/>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b/>
      <w:bCs/>
      <w:color w:val="000000"/>
      <w:kern w:val="0"/>
      <w:szCs w:val="21"/>
    </w:rPr>
  </w:style>
  <w:style w:type="paragraph" w:customStyle="1" w:styleId="xl311">
    <w:name w:val="xl311"/>
    <w:basedOn w:val="affffb"/>
    <w:qFormat/>
    <w:rsid w:val="002B13CE"/>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b/>
      <w:bCs/>
      <w:color w:val="000000"/>
      <w:kern w:val="0"/>
      <w:szCs w:val="21"/>
    </w:rPr>
  </w:style>
  <w:style w:type="paragraph" w:customStyle="1" w:styleId="xl312">
    <w:name w:val="xl312"/>
    <w:basedOn w:val="affffb"/>
    <w:qFormat/>
    <w:rsid w:val="002B13CE"/>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color w:val="000000"/>
      <w:kern w:val="0"/>
      <w:szCs w:val="21"/>
    </w:rPr>
  </w:style>
  <w:style w:type="paragraph" w:customStyle="1" w:styleId="xl313">
    <w:name w:val="xl313"/>
    <w:basedOn w:val="affffb"/>
    <w:qFormat/>
    <w:rsid w:val="002B13CE"/>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b/>
      <w:bCs/>
      <w:color w:val="000000"/>
      <w:kern w:val="0"/>
      <w:szCs w:val="21"/>
    </w:rPr>
  </w:style>
  <w:style w:type="paragraph" w:customStyle="1" w:styleId="xl314">
    <w:name w:val="xl314"/>
    <w:basedOn w:val="affffb"/>
    <w:qFormat/>
    <w:rsid w:val="002B13CE"/>
    <w:pPr>
      <w:widowControl/>
      <w:spacing w:before="100" w:beforeAutospacing="1" w:after="100" w:afterAutospacing="1" w:line="360" w:lineRule="auto"/>
      <w:ind w:firstLineChars="200" w:firstLine="200"/>
      <w:jc w:val="center"/>
    </w:pPr>
    <w:rPr>
      <w:rFonts w:ascii="宋体" w:hAnsi="宋体" w:cs="宋体"/>
      <w:kern w:val="0"/>
      <w:sz w:val="24"/>
    </w:rPr>
  </w:style>
  <w:style w:type="paragraph" w:customStyle="1" w:styleId="xl315">
    <w:name w:val="xl315"/>
    <w:basedOn w:val="affffb"/>
    <w:qFormat/>
    <w:rsid w:val="002B13CE"/>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Times New Roman" w:hAnsi="Times New Roman"/>
      <w:color w:val="000000"/>
      <w:kern w:val="0"/>
      <w:szCs w:val="21"/>
    </w:rPr>
  </w:style>
  <w:style w:type="paragraph" w:customStyle="1" w:styleId="xl316">
    <w:name w:val="xl316"/>
    <w:basedOn w:val="affffb"/>
    <w:qFormat/>
    <w:rsid w:val="002B13CE"/>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color w:val="000000"/>
      <w:kern w:val="0"/>
      <w:szCs w:val="21"/>
    </w:rPr>
  </w:style>
  <w:style w:type="paragraph" w:customStyle="1" w:styleId="xl317">
    <w:name w:val="xl317"/>
    <w:basedOn w:val="affffb"/>
    <w:qFormat/>
    <w:rsid w:val="002B13CE"/>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kern w:val="0"/>
      <w:sz w:val="24"/>
    </w:rPr>
  </w:style>
  <w:style w:type="paragraph" w:customStyle="1" w:styleId="xl318">
    <w:name w:val="xl318"/>
    <w:basedOn w:val="affffb"/>
    <w:qFormat/>
    <w:rsid w:val="002B13CE"/>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Times New Roman" w:hAnsi="Times New Roman"/>
      <w:b/>
      <w:bCs/>
      <w:color w:val="000000"/>
      <w:kern w:val="0"/>
      <w:szCs w:val="21"/>
    </w:rPr>
  </w:style>
  <w:style w:type="paragraph" w:customStyle="1" w:styleId="xl319">
    <w:name w:val="xl319"/>
    <w:basedOn w:val="affffb"/>
    <w:qFormat/>
    <w:rsid w:val="002B13CE"/>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kern w:val="0"/>
      <w:szCs w:val="21"/>
    </w:rPr>
  </w:style>
  <w:style w:type="paragraph" w:customStyle="1" w:styleId="xl320">
    <w:name w:val="xl320"/>
    <w:basedOn w:val="affffb"/>
    <w:qFormat/>
    <w:rsid w:val="002B13CE"/>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color w:val="000000"/>
      <w:kern w:val="0"/>
      <w:szCs w:val="21"/>
    </w:rPr>
  </w:style>
  <w:style w:type="paragraph" w:customStyle="1" w:styleId="xl321">
    <w:name w:val="xl321"/>
    <w:basedOn w:val="affffb"/>
    <w:qFormat/>
    <w:rsid w:val="002B13CE"/>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Times New Roman" w:hAnsi="Times New Roman"/>
      <w:color w:val="000000"/>
      <w:kern w:val="0"/>
      <w:szCs w:val="21"/>
    </w:rPr>
  </w:style>
  <w:style w:type="paragraph" w:customStyle="1" w:styleId="xl322">
    <w:name w:val="xl322"/>
    <w:basedOn w:val="affffb"/>
    <w:qFormat/>
    <w:rsid w:val="002B13CE"/>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color w:val="000000"/>
      <w:kern w:val="0"/>
      <w:sz w:val="24"/>
    </w:rPr>
  </w:style>
  <w:style w:type="paragraph" w:customStyle="1" w:styleId="xl323">
    <w:name w:val="xl323"/>
    <w:basedOn w:val="affffb"/>
    <w:qFormat/>
    <w:rsid w:val="002B13CE"/>
    <w:pPr>
      <w:widowControl/>
      <w:spacing w:before="100" w:beforeAutospacing="1" w:after="100" w:afterAutospacing="1" w:line="360" w:lineRule="auto"/>
      <w:ind w:firstLineChars="200" w:firstLine="200"/>
      <w:jc w:val="left"/>
    </w:pPr>
    <w:rPr>
      <w:rFonts w:ascii="宋体" w:hAnsi="宋体" w:cs="宋体"/>
      <w:color w:val="000000"/>
      <w:kern w:val="0"/>
      <w:sz w:val="24"/>
    </w:rPr>
  </w:style>
  <w:style w:type="paragraph" w:customStyle="1" w:styleId="xl324">
    <w:name w:val="xl324"/>
    <w:basedOn w:val="affffb"/>
    <w:qFormat/>
    <w:rsid w:val="002B13CE"/>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b/>
      <w:bCs/>
      <w:color w:val="000000"/>
      <w:kern w:val="0"/>
      <w:szCs w:val="21"/>
    </w:rPr>
  </w:style>
  <w:style w:type="paragraph" w:customStyle="1" w:styleId="1fffffffff5">
    <w:name w:val="图注1"/>
    <w:qFormat/>
    <w:rsid w:val="002B13CE"/>
    <w:pPr>
      <w:widowControl w:val="0"/>
      <w:spacing w:line="360" w:lineRule="auto"/>
      <w:ind w:firstLineChars="200" w:firstLine="200"/>
      <w:jc w:val="both"/>
    </w:pPr>
    <w:rPr>
      <w:rFonts w:ascii="Times New Roman" w:eastAsia="宋体" w:hAnsi="Times New Roman" w:cs="Times New Roman"/>
      <w:b/>
      <w:szCs w:val="24"/>
    </w:rPr>
  </w:style>
  <w:style w:type="paragraph" w:customStyle="1" w:styleId="font11">
    <w:name w:val="font11"/>
    <w:basedOn w:val="affffb"/>
    <w:qFormat/>
    <w:rsid w:val="002B13CE"/>
    <w:pPr>
      <w:widowControl/>
      <w:spacing w:before="100" w:beforeAutospacing="1" w:after="100" w:afterAutospacing="1" w:line="360" w:lineRule="auto"/>
      <w:ind w:firstLineChars="200" w:firstLine="200"/>
      <w:jc w:val="left"/>
    </w:pPr>
    <w:rPr>
      <w:rFonts w:ascii="等线" w:eastAsia="等线" w:hAnsi="等线" w:cs="宋体"/>
      <w:kern w:val="0"/>
      <w:sz w:val="18"/>
      <w:szCs w:val="18"/>
    </w:rPr>
  </w:style>
  <w:style w:type="paragraph" w:customStyle="1" w:styleId="font12">
    <w:name w:val="font12"/>
    <w:basedOn w:val="affffb"/>
    <w:qFormat/>
    <w:rsid w:val="002B13CE"/>
    <w:pPr>
      <w:widowControl/>
      <w:spacing w:before="100" w:beforeAutospacing="1" w:after="100" w:afterAutospacing="1" w:line="360" w:lineRule="auto"/>
      <w:ind w:firstLineChars="200" w:firstLine="200"/>
      <w:jc w:val="left"/>
    </w:pPr>
    <w:rPr>
      <w:rFonts w:ascii="宋体" w:hAnsi="宋体" w:cs="宋体"/>
      <w:kern w:val="0"/>
      <w:sz w:val="20"/>
      <w:szCs w:val="20"/>
    </w:rPr>
  </w:style>
  <w:style w:type="paragraph" w:customStyle="1" w:styleId="font13">
    <w:name w:val="font13"/>
    <w:basedOn w:val="affffb"/>
    <w:qFormat/>
    <w:rsid w:val="002B13CE"/>
    <w:pPr>
      <w:widowControl/>
      <w:spacing w:before="100" w:beforeAutospacing="1" w:after="100" w:afterAutospacing="1" w:line="360" w:lineRule="auto"/>
      <w:ind w:firstLineChars="200" w:firstLine="200"/>
      <w:jc w:val="left"/>
    </w:pPr>
    <w:rPr>
      <w:rFonts w:ascii="宋体" w:hAnsi="宋体" w:cs="宋体"/>
      <w:kern w:val="0"/>
      <w:sz w:val="18"/>
      <w:szCs w:val="18"/>
    </w:rPr>
  </w:style>
  <w:style w:type="paragraph" w:customStyle="1" w:styleId="font14">
    <w:name w:val="font14"/>
    <w:basedOn w:val="affffb"/>
    <w:qFormat/>
    <w:rsid w:val="002B13CE"/>
    <w:pPr>
      <w:widowControl/>
      <w:spacing w:before="100" w:beforeAutospacing="1" w:after="100" w:afterAutospacing="1" w:line="360" w:lineRule="auto"/>
      <w:ind w:firstLineChars="200" w:firstLine="200"/>
      <w:jc w:val="left"/>
    </w:pPr>
    <w:rPr>
      <w:rFonts w:ascii="宋体" w:hAnsi="宋体" w:cs="宋体"/>
      <w:kern w:val="0"/>
      <w:sz w:val="18"/>
      <w:szCs w:val="18"/>
    </w:rPr>
  </w:style>
  <w:style w:type="paragraph" w:customStyle="1" w:styleId="font15">
    <w:name w:val="font15"/>
    <w:basedOn w:val="affffb"/>
    <w:qFormat/>
    <w:rsid w:val="002B13CE"/>
    <w:pPr>
      <w:widowControl/>
      <w:spacing w:before="100" w:beforeAutospacing="1" w:after="100" w:afterAutospacing="1" w:line="360" w:lineRule="auto"/>
      <w:ind w:firstLineChars="200" w:firstLine="200"/>
      <w:jc w:val="left"/>
    </w:pPr>
    <w:rPr>
      <w:rFonts w:ascii="等线" w:eastAsia="等线" w:hAnsi="等线" w:cs="宋体"/>
      <w:kern w:val="0"/>
      <w:sz w:val="18"/>
      <w:szCs w:val="18"/>
    </w:rPr>
  </w:style>
  <w:style w:type="paragraph" w:customStyle="1" w:styleId="font16">
    <w:name w:val="font16"/>
    <w:basedOn w:val="affffb"/>
    <w:qFormat/>
    <w:rsid w:val="002B13CE"/>
    <w:pPr>
      <w:widowControl/>
      <w:spacing w:before="100" w:beforeAutospacing="1" w:after="100" w:afterAutospacing="1" w:line="360" w:lineRule="auto"/>
      <w:ind w:firstLineChars="200" w:firstLine="200"/>
      <w:jc w:val="left"/>
    </w:pPr>
    <w:rPr>
      <w:rFonts w:ascii="宋体" w:hAnsi="宋体" w:cs="宋体"/>
      <w:kern w:val="0"/>
      <w:sz w:val="18"/>
      <w:szCs w:val="18"/>
    </w:rPr>
  </w:style>
  <w:style w:type="paragraph" w:customStyle="1" w:styleId="font22">
    <w:name w:val="font22"/>
    <w:basedOn w:val="affffb"/>
    <w:qFormat/>
    <w:rsid w:val="002B13CE"/>
    <w:pPr>
      <w:widowControl/>
      <w:spacing w:before="100" w:beforeAutospacing="1" w:after="100" w:afterAutospacing="1" w:line="360" w:lineRule="auto"/>
      <w:ind w:firstLineChars="200" w:firstLine="200"/>
      <w:jc w:val="left"/>
    </w:pPr>
    <w:rPr>
      <w:rFonts w:ascii="宋体" w:hAnsi="宋体" w:cs="宋体"/>
      <w:color w:val="000000"/>
      <w:kern w:val="0"/>
      <w:sz w:val="20"/>
      <w:szCs w:val="20"/>
    </w:rPr>
  </w:style>
  <w:style w:type="paragraph" w:customStyle="1" w:styleId="xl116">
    <w:name w:val="xl116"/>
    <w:basedOn w:val="affffb"/>
    <w:qFormat/>
    <w:rsid w:val="002B13CE"/>
    <w:pPr>
      <w:widowControl/>
      <w:shd w:val="clear" w:color="000000" w:fill="FFFFFF"/>
      <w:spacing w:before="100" w:beforeAutospacing="1" w:after="100" w:afterAutospacing="1" w:line="360" w:lineRule="auto"/>
      <w:ind w:firstLineChars="200" w:firstLine="200"/>
      <w:jc w:val="center"/>
    </w:pPr>
    <w:rPr>
      <w:rFonts w:ascii="宋体" w:hAnsi="宋体" w:cs="宋体"/>
      <w:kern w:val="0"/>
      <w:sz w:val="32"/>
      <w:szCs w:val="32"/>
    </w:rPr>
  </w:style>
  <w:style w:type="paragraph" w:customStyle="1" w:styleId="xl117">
    <w:name w:val="xl117"/>
    <w:basedOn w:val="affffb"/>
    <w:qFormat/>
    <w:rsid w:val="002B13CE"/>
    <w:pPr>
      <w:widowControl/>
      <w:shd w:val="clear" w:color="000000" w:fill="FFFFFF"/>
      <w:spacing w:before="100" w:beforeAutospacing="1" w:after="100" w:afterAutospacing="1" w:line="360" w:lineRule="auto"/>
      <w:ind w:firstLineChars="200" w:firstLine="200"/>
      <w:jc w:val="center"/>
    </w:pPr>
    <w:rPr>
      <w:rFonts w:ascii="宋体" w:hAnsi="宋体" w:cs="宋体"/>
      <w:kern w:val="0"/>
      <w:sz w:val="32"/>
      <w:szCs w:val="32"/>
    </w:rPr>
  </w:style>
  <w:style w:type="paragraph" w:customStyle="1" w:styleId="xl118">
    <w:name w:val="xl118"/>
    <w:basedOn w:val="affffb"/>
    <w:qFormat/>
    <w:rsid w:val="002B13C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b/>
      <w:bCs/>
      <w:kern w:val="0"/>
      <w:sz w:val="20"/>
      <w:szCs w:val="20"/>
    </w:rPr>
  </w:style>
  <w:style w:type="paragraph" w:customStyle="1" w:styleId="xl119">
    <w:name w:val="xl119"/>
    <w:basedOn w:val="affffb"/>
    <w:qFormat/>
    <w:rsid w:val="002B13C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b/>
      <w:bCs/>
      <w:kern w:val="0"/>
      <w:sz w:val="20"/>
      <w:szCs w:val="20"/>
    </w:rPr>
  </w:style>
  <w:style w:type="paragraph" w:customStyle="1" w:styleId="xl120">
    <w:name w:val="xl120"/>
    <w:basedOn w:val="affffb"/>
    <w:qFormat/>
    <w:rsid w:val="002B13C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kern w:val="0"/>
      <w:sz w:val="20"/>
      <w:szCs w:val="20"/>
    </w:rPr>
  </w:style>
  <w:style w:type="paragraph" w:customStyle="1" w:styleId="xl121">
    <w:name w:val="xl121"/>
    <w:basedOn w:val="affffb"/>
    <w:qFormat/>
    <w:rsid w:val="002B13C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kern w:val="0"/>
      <w:sz w:val="20"/>
      <w:szCs w:val="20"/>
    </w:rPr>
  </w:style>
  <w:style w:type="paragraph" w:customStyle="1" w:styleId="xl122">
    <w:name w:val="xl122"/>
    <w:basedOn w:val="affffb"/>
    <w:qFormat/>
    <w:rsid w:val="002B13C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color w:val="000000"/>
      <w:kern w:val="0"/>
      <w:sz w:val="20"/>
      <w:szCs w:val="20"/>
    </w:rPr>
  </w:style>
  <w:style w:type="paragraph" w:customStyle="1" w:styleId="xl123">
    <w:name w:val="xl123"/>
    <w:basedOn w:val="affffb"/>
    <w:qFormat/>
    <w:rsid w:val="002B13C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b/>
      <w:bCs/>
      <w:kern w:val="0"/>
      <w:sz w:val="20"/>
      <w:szCs w:val="20"/>
    </w:rPr>
  </w:style>
  <w:style w:type="paragraph" w:customStyle="1" w:styleId="xl124">
    <w:name w:val="xl124"/>
    <w:basedOn w:val="affffb"/>
    <w:qFormat/>
    <w:rsid w:val="002B13C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b/>
      <w:bCs/>
      <w:i/>
      <w:iCs/>
      <w:color w:val="C0C0C0"/>
      <w:kern w:val="0"/>
      <w:sz w:val="20"/>
      <w:szCs w:val="20"/>
    </w:rPr>
  </w:style>
  <w:style w:type="paragraph" w:customStyle="1" w:styleId="xl125">
    <w:name w:val="xl125"/>
    <w:basedOn w:val="affffb"/>
    <w:qFormat/>
    <w:rsid w:val="002B13C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b/>
      <w:bCs/>
      <w:color w:val="000000"/>
      <w:kern w:val="0"/>
      <w:sz w:val="20"/>
      <w:szCs w:val="20"/>
    </w:rPr>
  </w:style>
  <w:style w:type="paragraph" w:customStyle="1" w:styleId="xl126">
    <w:name w:val="xl126"/>
    <w:basedOn w:val="affffb"/>
    <w:qFormat/>
    <w:rsid w:val="002B13CE"/>
    <w:pPr>
      <w:widowControl/>
      <w:shd w:val="clear" w:color="000000" w:fill="FFFFFF"/>
      <w:spacing w:before="100" w:beforeAutospacing="1" w:after="100" w:afterAutospacing="1" w:line="360" w:lineRule="auto"/>
      <w:ind w:firstLineChars="200" w:firstLine="200"/>
      <w:jc w:val="center"/>
    </w:pPr>
    <w:rPr>
      <w:rFonts w:ascii="宋体" w:hAnsi="宋体" w:cs="宋体"/>
      <w:b/>
      <w:bCs/>
      <w:kern w:val="0"/>
      <w:sz w:val="32"/>
      <w:szCs w:val="32"/>
    </w:rPr>
  </w:style>
  <w:style w:type="paragraph" w:customStyle="1" w:styleId="xl127">
    <w:name w:val="xl127"/>
    <w:basedOn w:val="affffb"/>
    <w:qFormat/>
    <w:rsid w:val="002B13C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i/>
      <w:iCs/>
      <w:color w:val="C0C0C0"/>
      <w:kern w:val="0"/>
      <w:sz w:val="20"/>
      <w:szCs w:val="20"/>
    </w:rPr>
  </w:style>
  <w:style w:type="paragraph" w:customStyle="1" w:styleId="xl128">
    <w:name w:val="xl128"/>
    <w:basedOn w:val="affffb"/>
    <w:qFormat/>
    <w:rsid w:val="002B13C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kern w:val="0"/>
      <w:sz w:val="20"/>
      <w:szCs w:val="20"/>
    </w:rPr>
  </w:style>
  <w:style w:type="paragraph" w:customStyle="1" w:styleId="xl129">
    <w:name w:val="xl129"/>
    <w:basedOn w:val="affffb"/>
    <w:qFormat/>
    <w:rsid w:val="002B13C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color w:val="000000"/>
      <w:kern w:val="0"/>
      <w:sz w:val="20"/>
      <w:szCs w:val="20"/>
    </w:rPr>
  </w:style>
  <w:style w:type="paragraph" w:customStyle="1" w:styleId="xl130">
    <w:name w:val="xl130"/>
    <w:basedOn w:val="affffb"/>
    <w:qFormat/>
    <w:rsid w:val="002B13C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kern w:val="0"/>
      <w:sz w:val="20"/>
      <w:szCs w:val="20"/>
    </w:rPr>
  </w:style>
  <w:style w:type="paragraph" w:customStyle="1" w:styleId="xl131">
    <w:name w:val="xl131"/>
    <w:basedOn w:val="affffb"/>
    <w:qFormat/>
    <w:rsid w:val="002B13CE"/>
    <w:pPr>
      <w:widowControl/>
      <w:shd w:val="clear" w:color="000000" w:fill="FFFFFF"/>
      <w:spacing w:before="100" w:beforeAutospacing="1" w:after="100" w:afterAutospacing="1" w:line="360" w:lineRule="auto"/>
      <w:ind w:firstLineChars="200" w:firstLine="200"/>
      <w:jc w:val="center"/>
    </w:pPr>
    <w:rPr>
      <w:rFonts w:ascii="宋体" w:hAnsi="宋体" w:cs="宋体"/>
      <w:kern w:val="0"/>
      <w:sz w:val="32"/>
      <w:szCs w:val="32"/>
    </w:rPr>
  </w:style>
  <w:style w:type="paragraph" w:customStyle="1" w:styleId="xl132">
    <w:name w:val="xl132"/>
    <w:basedOn w:val="affffb"/>
    <w:qFormat/>
    <w:rsid w:val="002B13C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b/>
      <w:bCs/>
      <w:kern w:val="0"/>
      <w:sz w:val="20"/>
      <w:szCs w:val="20"/>
    </w:rPr>
  </w:style>
  <w:style w:type="paragraph" w:customStyle="1" w:styleId="xl133">
    <w:name w:val="xl133"/>
    <w:basedOn w:val="affffb"/>
    <w:qFormat/>
    <w:rsid w:val="002B13C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b/>
      <w:bCs/>
      <w:kern w:val="0"/>
      <w:sz w:val="20"/>
      <w:szCs w:val="20"/>
    </w:rPr>
  </w:style>
  <w:style w:type="paragraph" w:customStyle="1" w:styleId="xl134">
    <w:name w:val="xl134"/>
    <w:basedOn w:val="affffb"/>
    <w:qFormat/>
    <w:rsid w:val="002B13C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left"/>
    </w:pPr>
    <w:rPr>
      <w:rFonts w:ascii="宋体" w:hAnsi="宋体" w:cs="宋体"/>
      <w:kern w:val="0"/>
      <w:sz w:val="20"/>
      <w:szCs w:val="20"/>
    </w:rPr>
  </w:style>
  <w:style w:type="paragraph" w:customStyle="1" w:styleId="xl144">
    <w:name w:val="xl144"/>
    <w:basedOn w:val="affffb"/>
    <w:qFormat/>
    <w:rsid w:val="002B13C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kern w:val="0"/>
      <w:sz w:val="20"/>
      <w:szCs w:val="20"/>
    </w:rPr>
  </w:style>
  <w:style w:type="paragraph" w:customStyle="1" w:styleId="xl145">
    <w:name w:val="xl145"/>
    <w:basedOn w:val="affffb"/>
    <w:qFormat/>
    <w:rsid w:val="002B13C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kern w:val="0"/>
      <w:sz w:val="20"/>
      <w:szCs w:val="20"/>
    </w:rPr>
  </w:style>
  <w:style w:type="paragraph" w:customStyle="1" w:styleId="xl146">
    <w:name w:val="xl146"/>
    <w:basedOn w:val="affffb"/>
    <w:qFormat/>
    <w:rsid w:val="002B13C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kern w:val="0"/>
      <w:sz w:val="20"/>
      <w:szCs w:val="20"/>
    </w:rPr>
  </w:style>
  <w:style w:type="paragraph" w:customStyle="1" w:styleId="xl147">
    <w:name w:val="xl147"/>
    <w:basedOn w:val="affffb"/>
    <w:qFormat/>
    <w:rsid w:val="002B13C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kern w:val="0"/>
      <w:sz w:val="24"/>
    </w:rPr>
  </w:style>
  <w:style w:type="paragraph" w:customStyle="1" w:styleId="xl148">
    <w:name w:val="xl148"/>
    <w:basedOn w:val="affffb"/>
    <w:qFormat/>
    <w:rsid w:val="002B13C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kern w:val="0"/>
      <w:sz w:val="24"/>
    </w:rPr>
  </w:style>
  <w:style w:type="paragraph" w:customStyle="1" w:styleId="xl149">
    <w:name w:val="xl149"/>
    <w:basedOn w:val="affffb"/>
    <w:qFormat/>
    <w:rsid w:val="002B13C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kern w:val="0"/>
      <w:sz w:val="20"/>
      <w:szCs w:val="20"/>
    </w:rPr>
  </w:style>
  <w:style w:type="paragraph" w:customStyle="1" w:styleId="xl150">
    <w:name w:val="xl150"/>
    <w:basedOn w:val="affffb"/>
    <w:qFormat/>
    <w:rsid w:val="002B13C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b/>
      <w:bCs/>
      <w:kern w:val="0"/>
      <w:sz w:val="20"/>
      <w:szCs w:val="20"/>
    </w:rPr>
  </w:style>
  <w:style w:type="paragraph" w:customStyle="1" w:styleId="xl151">
    <w:name w:val="xl151"/>
    <w:basedOn w:val="affffb"/>
    <w:qFormat/>
    <w:rsid w:val="002B13C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left"/>
    </w:pPr>
    <w:rPr>
      <w:rFonts w:ascii="宋体" w:hAnsi="宋体" w:cs="宋体"/>
      <w:kern w:val="0"/>
      <w:sz w:val="20"/>
      <w:szCs w:val="20"/>
    </w:rPr>
  </w:style>
  <w:style w:type="paragraph" w:customStyle="1" w:styleId="xl152">
    <w:name w:val="xl152"/>
    <w:basedOn w:val="affffb"/>
    <w:qFormat/>
    <w:rsid w:val="002B13C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Times New Roman" w:hAnsi="Times New Roman"/>
      <w:kern w:val="0"/>
      <w:sz w:val="20"/>
      <w:szCs w:val="20"/>
    </w:rPr>
  </w:style>
  <w:style w:type="paragraph" w:customStyle="1" w:styleId="xl153">
    <w:name w:val="xl153"/>
    <w:basedOn w:val="affffb"/>
    <w:qFormat/>
    <w:rsid w:val="002B13C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b/>
      <w:bCs/>
      <w:color w:val="FF0000"/>
      <w:kern w:val="0"/>
      <w:sz w:val="20"/>
      <w:szCs w:val="20"/>
    </w:rPr>
  </w:style>
  <w:style w:type="paragraph" w:customStyle="1" w:styleId="xl154">
    <w:name w:val="xl154"/>
    <w:basedOn w:val="affffb"/>
    <w:qFormat/>
    <w:rsid w:val="002B13C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left"/>
    </w:pPr>
    <w:rPr>
      <w:rFonts w:ascii="宋体" w:hAnsi="宋体" w:cs="宋体"/>
      <w:kern w:val="0"/>
      <w:sz w:val="20"/>
      <w:szCs w:val="20"/>
    </w:rPr>
  </w:style>
  <w:style w:type="paragraph" w:customStyle="1" w:styleId="xl155">
    <w:name w:val="xl155"/>
    <w:basedOn w:val="affffb"/>
    <w:qFormat/>
    <w:rsid w:val="002B13C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left"/>
    </w:pPr>
    <w:rPr>
      <w:rFonts w:ascii="宋体" w:hAnsi="宋体" w:cs="宋体"/>
      <w:color w:val="000000"/>
      <w:kern w:val="0"/>
      <w:sz w:val="22"/>
      <w:szCs w:val="22"/>
    </w:rPr>
  </w:style>
  <w:style w:type="paragraph" w:customStyle="1" w:styleId="xl156">
    <w:name w:val="xl156"/>
    <w:basedOn w:val="affffb"/>
    <w:qFormat/>
    <w:rsid w:val="002B13C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等线" w:eastAsia="等线" w:hAnsi="等线" w:cs="宋体"/>
      <w:color w:val="000000"/>
      <w:kern w:val="0"/>
      <w:sz w:val="18"/>
      <w:szCs w:val="18"/>
    </w:rPr>
  </w:style>
  <w:style w:type="paragraph" w:customStyle="1" w:styleId="xl157">
    <w:name w:val="xl157"/>
    <w:basedOn w:val="affffb"/>
    <w:qFormat/>
    <w:rsid w:val="002B13C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kern w:val="0"/>
      <w:sz w:val="20"/>
      <w:szCs w:val="20"/>
    </w:rPr>
  </w:style>
  <w:style w:type="paragraph" w:customStyle="1" w:styleId="xl158">
    <w:name w:val="xl158"/>
    <w:basedOn w:val="affffb"/>
    <w:qFormat/>
    <w:rsid w:val="002B13C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等线" w:eastAsia="等线" w:hAnsi="等线" w:cs="宋体"/>
      <w:color w:val="000000"/>
      <w:kern w:val="0"/>
      <w:sz w:val="18"/>
      <w:szCs w:val="18"/>
    </w:rPr>
  </w:style>
  <w:style w:type="paragraph" w:customStyle="1" w:styleId="xl159">
    <w:name w:val="xl159"/>
    <w:basedOn w:val="affffb"/>
    <w:qFormat/>
    <w:rsid w:val="002B13C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kern w:val="0"/>
      <w:sz w:val="22"/>
      <w:szCs w:val="22"/>
    </w:rPr>
  </w:style>
  <w:style w:type="paragraph" w:customStyle="1" w:styleId="xl160">
    <w:name w:val="xl160"/>
    <w:basedOn w:val="affffb"/>
    <w:qFormat/>
    <w:rsid w:val="002B13C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color w:val="FF0000"/>
      <w:kern w:val="0"/>
      <w:sz w:val="20"/>
      <w:szCs w:val="20"/>
    </w:rPr>
  </w:style>
  <w:style w:type="paragraph" w:customStyle="1" w:styleId="xl161">
    <w:name w:val="xl161"/>
    <w:basedOn w:val="affffb"/>
    <w:qFormat/>
    <w:rsid w:val="002B13C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kern w:val="0"/>
      <w:sz w:val="22"/>
      <w:szCs w:val="22"/>
    </w:rPr>
  </w:style>
  <w:style w:type="paragraph" w:customStyle="1" w:styleId="xl162">
    <w:name w:val="xl162"/>
    <w:basedOn w:val="affffb"/>
    <w:qFormat/>
    <w:rsid w:val="002B13C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left"/>
    </w:pPr>
    <w:rPr>
      <w:rFonts w:ascii="宋体" w:hAnsi="宋体" w:cs="宋体"/>
      <w:color w:val="000000"/>
      <w:kern w:val="0"/>
      <w:sz w:val="22"/>
      <w:szCs w:val="22"/>
    </w:rPr>
  </w:style>
  <w:style w:type="paragraph" w:customStyle="1" w:styleId="xl163">
    <w:name w:val="xl163"/>
    <w:basedOn w:val="affffb"/>
    <w:qFormat/>
    <w:rsid w:val="002B13C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color w:val="000000"/>
      <w:kern w:val="0"/>
      <w:sz w:val="20"/>
      <w:szCs w:val="20"/>
    </w:rPr>
  </w:style>
  <w:style w:type="paragraph" w:customStyle="1" w:styleId="xl164">
    <w:name w:val="xl164"/>
    <w:basedOn w:val="affffb"/>
    <w:qFormat/>
    <w:rsid w:val="002B13C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left"/>
    </w:pPr>
    <w:rPr>
      <w:rFonts w:ascii="宋体" w:hAnsi="宋体" w:cs="宋体"/>
      <w:color w:val="000000"/>
      <w:kern w:val="0"/>
      <w:sz w:val="20"/>
      <w:szCs w:val="20"/>
    </w:rPr>
  </w:style>
  <w:style w:type="paragraph" w:customStyle="1" w:styleId="xl165">
    <w:name w:val="xl165"/>
    <w:basedOn w:val="affffb"/>
    <w:qFormat/>
    <w:rsid w:val="002B13C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color w:val="000000"/>
      <w:kern w:val="0"/>
      <w:sz w:val="20"/>
      <w:szCs w:val="20"/>
    </w:rPr>
  </w:style>
  <w:style w:type="paragraph" w:customStyle="1" w:styleId="xl166">
    <w:name w:val="xl166"/>
    <w:basedOn w:val="affffb"/>
    <w:qFormat/>
    <w:rsid w:val="002B13C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left"/>
    </w:pPr>
    <w:rPr>
      <w:rFonts w:ascii="宋体" w:hAnsi="宋体" w:cs="宋体"/>
      <w:color w:val="000000"/>
      <w:kern w:val="0"/>
      <w:szCs w:val="21"/>
    </w:rPr>
  </w:style>
  <w:style w:type="paragraph" w:customStyle="1" w:styleId="xl167">
    <w:name w:val="xl167"/>
    <w:basedOn w:val="affffb"/>
    <w:qFormat/>
    <w:rsid w:val="002B13C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等线" w:eastAsia="等线" w:hAnsi="等线" w:cs="宋体"/>
      <w:kern w:val="0"/>
      <w:szCs w:val="21"/>
    </w:rPr>
  </w:style>
  <w:style w:type="paragraph" w:customStyle="1" w:styleId="xl168">
    <w:name w:val="xl168"/>
    <w:basedOn w:val="affffb"/>
    <w:qFormat/>
    <w:rsid w:val="002B13C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left"/>
    </w:pPr>
    <w:rPr>
      <w:rFonts w:ascii="等线" w:eastAsia="等线" w:hAnsi="等线" w:cs="宋体"/>
      <w:kern w:val="0"/>
      <w:szCs w:val="21"/>
    </w:rPr>
  </w:style>
  <w:style w:type="paragraph" w:customStyle="1" w:styleId="xl169">
    <w:name w:val="xl169"/>
    <w:basedOn w:val="affffb"/>
    <w:qFormat/>
    <w:rsid w:val="002B13C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等线" w:eastAsia="等线" w:hAnsi="等线" w:cs="宋体"/>
      <w:color w:val="000000"/>
      <w:kern w:val="0"/>
      <w:szCs w:val="21"/>
    </w:rPr>
  </w:style>
  <w:style w:type="paragraph" w:customStyle="1" w:styleId="xl170">
    <w:name w:val="xl170"/>
    <w:basedOn w:val="affffb"/>
    <w:qFormat/>
    <w:rsid w:val="002B13C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color w:val="FF0000"/>
      <w:kern w:val="0"/>
      <w:sz w:val="24"/>
    </w:rPr>
  </w:style>
  <w:style w:type="paragraph" w:customStyle="1" w:styleId="xl171">
    <w:name w:val="xl171"/>
    <w:basedOn w:val="affffb"/>
    <w:qFormat/>
    <w:rsid w:val="002B13C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b/>
      <w:bCs/>
      <w:kern w:val="0"/>
      <w:sz w:val="20"/>
      <w:szCs w:val="20"/>
    </w:rPr>
  </w:style>
  <w:style w:type="paragraph" w:customStyle="1" w:styleId="xl172">
    <w:name w:val="xl172"/>
    <w:basedOn w:val="affffb"/>
    <w:qFormat/>
    <w:rsid w:val="002B13C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等线" w:eastAsia="等线" w:hAnsi="等线" w:cs="宋体"/>
      <w:color w:val="000000"/>
      <w:kern w:val="0"/>
      <w:sz w:val="18"/>
      <w:szCs w:val="18"/>
    </w:rPr>
  </w:style>
  <w:style w:type="paragraph" w:customStyle="1" w:styleId="xl173">
    <w:name w:val="xl173"/>
    <w:basedOn w:val="affffb"/>
    <w:qFormat/>
    <w:rsid w:val="002B13C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kern w:val="0"/>
      <w:sz w:val="20"/>
      <w:szCs w:val="20"/>
    </w:rPr>
  </w:style>
  <w:style w:type="paragraph" w:customStyle="1" w:styleId="xl174">
    <w:name w:val="xl174"/>
    <w:basedOn w:val="affffb"/>
    <w:qFormat/>
    <w:rsid w:val="002B13C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kern w:val="0"/>
      <w:sz w:val="20"/>
      <w:szCs w:val="20"/>
    </w:rPr>
  </w:style>
  <w:style w:type="paragraph" w:customStyle="1" w:styleId="xl175">
    <w:name w:val="xl175"/>
    <w:basedOn w:val="affffb"/>
    <w:qFormat/>
    <w:rsid w:val="002B13CE"/>
    <w:pPr>
      <w:widowControl/>
      <w:pBdr>
        <w:left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kern w:val="0"/>
      <w:sz w:val="20"/>
      <w:szCs w:val="20"/>
    </w:rPr>
  </w:style>
  <w:style w:type="paragraph" w:customStyle="1" w:styleId="xl221">
    <w:name w:val="xl221"/>
    <w:basedOn w:val="affffb"/>
    <w:qFormat/>
    <w:rsid w:val="002B13C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left"/>
    </w:pPr>
    <w:rPr>
      <w:rFonts w:ascii="Times New Roman" w:hAnsi="Times New Roman"/>
      <w:color w:val="000000"/>
      <w:kern w:val="0"/>
      <w:sz w:val="20"/>
      <w:szCs w:val="20"/>
    </w:rPr>
  </w:style>
  <w:style w:type="paragraph" w:customStyle="1" w:styleId="xl225">
    <w:name w:val="xl225"/>
    <w:basedOn w:val="affffb"/>
    <w:qFormat/>
    <w:rsid w:val="002B13C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color w:val="000000"/>
      <w:kern w:val="0"/>
      <w:sz w:val="20"/>
      <w:szCs w:val="20"/>
    </w:rPr>
  </w:style>
  <w:style w:type="paragraph" w:customStyle="1" w:styleId="xl227">
    <w:name w:val="xl227"/>
    <w:basedOn w:val="affffb"/>
    <w:qFormat/>
    <w:rsid w:val="002B13C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b/>
      <w:bCs/>
      <w:color w:val="000000"/>
      <w:kern w:val="0"/>
      <w:sz w:val="20"/>
      <w:szCs w:val="20"/>
    </w:rPr>
  </w:style>
  <w:style w:type="paragraph" w:customStyle="1" w:styleId="xl228">
    <w:name w:val="xl228"/>
    <w:basedOn w:val="affffb"/>
    <w:qFormat/>
    <w:rsid w:val="002B13CE"/>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color w:val="000000"/>
      <w:kern w:val="0"/>
      <w:sz w:val="20"/>
      <w:szCs w:val="20"/>
    </w:rPr>
  </w:style>
  <w:style w:type="paragraph" w:customStyle="1" w:styleId="xl230">
    <w:name w:val="xl230"/>
    <w:basedOn w:val="affffb"/>
    <w:qFormat/>
    <w:rsid w:val="002B13CE"/>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color w:val="000000"/>
      <w:kern w:val="0"/>
      <w:sz w:val="20"/>
      <w:szCs w:val="20"/>
    </w:rPr>
  </w:style>
  <w:style w:type="paragraph" w:customStyle="1" w:styleId="xl231">
    <w:name w:val="xl231"/>
    <w:basedOn w:val="affffb"/>
    <w:qFormat/>
    <w:rsid w:val="002B13CE"/>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color w:val="000000"/>
      <w:kern w:val="0"/>
      <w:sz w:val="24"/>
    </w:rPr>
  </w:style>
  <w:style w:type="paragraph" w:customStyle="1" w:styleId="xl232">
    <w:name w:val="xl232"/>
    <w:basedOn w:val="affffb"/>
    <w:qFormat/>
    <w:rsid w:val="002B13CE"/>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i/>
      <w:iCs/>
      <w:color w:val="000000"/>
      <w:kern w:val="0"/>
      <w:sz w:val="20"/>
      <w:szCs w:val="20"/>
    </w:rPr>
  </w:style>
  <w:style w:type="paragraph" w:customStyle="1" w:styleId="xl233">
    <w:name w:val="xl233"/>
    <w:basedOn w:val="affffb"/>
    <w:qFormat/>
    <w:rsid w:val="002B13CE"/>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color w:val="000000"/>
      <w:kern w:val="0"/>
      <w:sz w:val="22"/>
      <w:szCs w:val="22"/>
    </w:rPr>
  </w:style>
  <w:style w:type="paragraph" w:customStyle="1" w:styleId="xl114">
    <w:name w:val="xl114"/>
    <w:basedOn w:val="affffb"/>
    <w:qFormat/>
    <w:rsid w:val="002B13CE"/>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b/>
      <w:bCs/>
      <w:color w:val="000000"/>
      <w:kern w:val="0"/>
      <w:sz w:val="20"/>
      <w:szCs w:val="20"/>
    </w:rPr>
  </w:style>
  <w:style w:type="paragraph" w:customStyle="1" w:styleId="xl115">
    <w:name w:val="xl115"/>
    <w:basedOn w:val="affffb"/>
    <w:qFormat/>
    <w:rsid w:val="002B13CE"/>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color w:val="000000"/>
      <w:kern w:val="0"/>
      <w:sz w:val="20"/>
      <w:szCs w:val="20"/>
    </w:rPr>
  </w:style>
  <w:style w:type="character" w:customStyle="1" w:styleId="32b">
    <w:name w:val="标题 3 字符2"/>
    <w:uiPriority w:val="9"/>
    <w:qFormat/>
    <w:rsid w:val="002B13CE"/>
    <w:rPr>
      <w:rFonts w:ascii="宋体" w:hAnsi="宋体" w:cs="宋体"/>
      <w:b/>
      <w:bCs/>
      <w:kern w:val="2"/>
      <w:sz w:val="30"/>
      <w:szCs w:val="30"/>
      <w:lang w:val="zh-CN" w:eastAsia="zh-CN"/>
    </w:rPr>
  </w:style>
  <w:style w:type="character" w:customStyle="1" w:styleId="Charfffffffff9">
    <w:name w:val="投标标准正文格式 Char"/>
    <w:link w:val="afffffffffffffffffffffffffffffffffffffffff1"/>
    <w:qFormat/>
    <w:locked/>
    <w:rsid w:val="002B13CE"/>
    <w:rPr>
      <w:rFonts w:ascii="宋体" w:eastAsia="仿宋" w:hAnsi="宋体" w:cs="宋体"/>
      <w:color w:val="000000"/>
      <w:sz w:val="24"/>
      <w:lang w:eastAsia="en-US" w:bidi="en-US"/>
    </w:rPr>
  </w:style>
  <w:style w:type="paragraph" w:customStyle="1" w:styleId="afffffffffffffffffffffffffffffffffffffffff1">
    <w:name w:val="投标标准正文格式"/>
    <w:basedOn w:val="affffb"/>
    <w:link w:val="Charfffffffff9"/>
    <w:qFormat/>
    <w:rsid w:val="002B13CE"/>
    <w:pPr>
      <w:widowControl/>
      <w:adjustRightInd w:val="0"/>
      <w:snapToGrid w:val="0"/>
      <w:spacing w:before="60" w:after="120" w:line="360" w:lineRule="auto"/>
      <w:ind w:firstLineChars="200" w:firstLine="200"/>
      <w:jc w:val="left"/>
    </w:pPr>
    <w:rPr>
      <w:rFonts w:ascii="宋体" w:eastAsia="仿宋" w:hAnsi="宋体" w:cs="宋体"/>
      <w:color w:val="000000"/>
      <w:sz w:val="24"/>
      <w:szCs w:val="22"/>
      <w:lang w:eastAsia="en-US" w:bidi="en-US"/>
    </w:rPr>
  </w:style>
  <w:style w:type="paragraph" w:customStyle="1" w:styleId="afffffffffffffffffffffffffffffffffffffffff2">
    <w:name w:val="訾文刚正文"/>
    <w:basedOn w:val="affffb"/>
    <w:uiPriority w:val="99"/>
    <w:qFormat/>
    <w:rsid w:val="002B13CE"/>
    <w:pPr>
      <w:widowControl/>
      <w:adjustRightInd w:val="0"/>
      <w:snapToGrid w:val="0"/>
      <w:spacing w:line="360" w:lineRule="auto"/>
      <w:ind w:firstLineChars="200" w:firstLine="420"/>
      <w:jc w:val="left"/>
    </w:pPr>
    <w:rPr>
      <w:rFonts w:ascii="Times New Roman" w:hAnsi="Times New Roman" w:cs="宋体"/>
      <w:kern w:val="0"/>
      <w:sz w:val="24"/>
    </w:rPr>
  </w:style>
  <w:style w:type="paragraph" w:customStyle="1" w:styleId="xl86">
    <w:name w:val="xl86"/>
    <w:basedOn w:val="affffb"/>
    <w:qFormat/>
    <w:rsid w:val="002B13CE"/>
    <w:pPr>
      <w:widowControl/>
      <w:pBdr>
        <w:top w:val="single" w:sz="8" w:space="0" w:color="auto"/>
        <w:left w:val="single" w:sz="8" w:space="0" w:color="auto"/>
        <w:right w:val="single" w:sz="8" w:space="0" w:color="auto"/>
      </w:pBdr>
      <w:spacing w:before="100" w:beforeAutospacing="1" w:after="100" w:afterAutospacing="1" w:line="360" w:lineRule="auto"/>
      <w:ind w:firstLineChars="200" w:firstLine="200"/>
      <w:jc w:val="left"/>
      <w:textAlignment w:val="center"/>
    </w:pPr>
    <w:rPr>
      <w:rFonts w:ascii="宋体" w:hAnsi="宋体" w:cs="宋体"/>
      <w:kern w:val="0"/>
      <w:sz w:val="24"/>
    </w:rPr>
  </w:style>
  <w:style w:type="paragraph" w:customStyle="1" w:styleId="xl87">
    <w:name w:val="xl87"/>
    <w:basedOn w:val="affffb"/>
    <w:qFormat/>
    <w:rsid w:val="002B13CE"/>
    <w:pPr>
      <w:widowControl/>
      <w:pBdr>
        <w:left w:val="single" w:sz="8" w:space="0" w:color="auto"/>
        <w:right w:val="single" w:sz="8" w:space="0" w:color="auto"/>
      </w:pBdr>
      <w:spacing w:before="100" w:beforeAutospacing="1" w:after="100" w:afterAutospacing="1" w:line="360" w:lineRule="auto"/>
      <w:ind w:firstLineChars="200" w:firstLine="200"/>
      <w:jc w:val="left"/>
      <w:textAlignment w:val="center"/>
    </w:pPr>
    <w:rPr>
      <w:rFonts w:ascii="宋体" w:hAnsi="宋体" w:cs="宋体"/>
      <w:kern w:val="0"/>
      <w:sz w:val="24"/>
    </w:rPr>
  </w:style>
  <w:style w:type="paragraph" w:customStyle="1" w:styleId="xl88">
    <w:name w:val="xl88"/>
    <w:basedOn w:val="affffb"/>
    <w:qFormat/>
    <w:rsid w:val="002B13CE"/>
    <w:pPr>
      <w:widowControl/>
      <w:pBdr>
        <w:left w:val="single" w:sz="8" w:space="0" w:color="auto"/>
        <w:bottom w:val="single" w:sz="8" w:space="0" w:color="auto"/>
        <w:right w:val="single" w:sz="8" w:space="0" w:color="auto"/>
      </w:pBdr>
      <w:spacing w:before="100" w:beforeAutospacing="1" w:after="100" w:afterAutospacing="1" w:line="360" w:lineRule="auto"/>
      <w:ind w:firstLineChars="200" w:firstLine="200"/>
      <w:jc w:val="left"/>
      <w:textAlignment w:val="center"/>
    </w:pPr>
    <w:rPr>
      <w:rFonts w:ascii="宋体" w:hAnsi="宋体" w:cs="宋体"/>
      <w:kern w:val="0"/>
      <w:sz w:val="24"/>
    </w:rPr>
  </w:style>
  <w:style w:type="paragraph" w:customStyle="1" w:styleId="xl89">
    <w:name w:val="xl89"/>
    <w:basedOn w:val="affffb"/>
    <w:qFormat/>
    <w:rsid w:val="002B13CE"/>
    <w:pPr>
      <w:widowControl/>
      <w:pBdr>
        <w:top w:val="single" w:sz="8" w:space="0" w:color="auto"/>
        <w:left w:val="single" w:sz="8" w:space="0" w:color="auto"/>
        <w:right w:val="single" w:sz="8" w:space="0" w:color="auto"/>
      </w:pBdr>
      <w:spacing w:before="100" w:beforeAutospacing="1" w:after="100" w:afterAutospacing="1" w:line="360" w:lineRule="auto"/>
      <w:ind w:firstLineChars="200" w:firstLine="200"/>
      <w:jc w:val="center"/>
      <w:textAlignment w:val="center"/>
    </w:pPr>
    <w:rPr>
      <w:rFonts w:ascii="宋体" w:hAnsi="宋体" w:cs="宋体"/>
      <w:kern w:val="0"/>
      <w:sz w:val="24"/>
    </w:rPr>
  </w:style>
  <w:style w:type="paragraph" w:customStyle="1" w:styleId="xl90">
    <w:name w:val="xl90"/>
    <w:basedOn w:val="affffb"/>
    <w:qFormat/>
    <w:rsid w:val="002B13CE"/>
    <w:pPr>
      <w:widowControl/>
      <w:pBdr>
        <w:left w:val="single" w:sz="8" w:space="0" w:color="auto"/>
        <w:right w:val="single" w:sz="8" w:space="0" w:color="auto"/>
      </w:pBdr>
      <w:spacing w:before="100" w:beforeAutospacing="1" w:after="100" w:afterAutospacing="1" w:line="360" w:lineRule="auto"/>
      <w:ind w:firstLineChars="200" w:firstLine="200"/>
      <w:jc w:val="center"/>
      <w:textAlignment w:val="center"/>
    </w:pPr>
    <w:rPr>
      <w:rFonts w:ascii="宋体" w:hAnsi="宋体" w:cs="宋体"/>
      <w:kern w:val="0"/>
      <w:sz w:val="24"/>
    </w:rPr>
  </w:style>
  <w:style w:type="paragraph" w:customStyle="1" w:styleId="ItemList">
    <w:name w:val="Item List"/>
    <w:link w:val="ItemListChar"/>
    <w:uiPriority w:val="99"/>
    <w:qFormat/>
    <w:rsid w:val="002B13CE"/>
    <w:pPr>
      <w:numPr>
        <w:numId w:val="144"/>
      </w:numPr>
      <w:spacing w:line="300" w:lineRule="auto"/>
      <w:ind w:firstLineChars="200" w:firstLine="200"/>
      <w:jc w:val="both"/>
    </w:pPr>
    <w:rPr>
      <w:rFonts w:ascii="Arial" w:eastAsia="宋体" w:hAnsi="Arial" w:cs="Times New Roman"/>
      <w:kern w:val="0"/>
      <w:sz w:val="20"/>
      <w:szCs w:val="20"/>
    </w:rPr>
  </w:style>
  <w:style w:type="character" w:customStyle="1" w:styleId="ItemListChar">
    <w:name w:val="Item List Char"/>
    <w:link w:val="ItemList"/>
    <w:uiPriority w:val="99"/>
    <w:qFormat/>
    <w:locked/>
    <w:rsid w:val="002B13CE"/>
    <w:rPr>
      <w:rFonts w:ascii="Arial" w:eastAsia="宋体" w:hAnsi="Arial" w:cs="Times New Roman"/>
      <w:kern w:val="0"/>
      <w:sz w:val="20"/>
      <w:szCs w:val="20"/>
    </w:rPr>
  </w:style>
  <w:style w:type="character" w:customStyle="1" w:styleId="param-explain">
    <w:name w:val="param-explain"/>
    <w:qFormat/>
    <w:rsid w:val="002B13CE"/>
  </w:style>
  <w:style w:type="paragraph" w:customStyle="1" w:styleId="xl91">
    <w:name w:val="xl91"/>
    <w:basedOn w:val="affffb"/>
    <w:qFormat/>
    <w:rsid w:val="002B13CE"/>
    <w:pPr>
      <w:widowControl/>
      <w:pBdr>
        <w:top w:val="single" w:sz="4" w:space="0" w:color="auto"/>
        <w:left w:val="single" w:sz="4" w:space="0" w:color="auto"/>
        <w:right w:val="single" w:sz="4" w:space="0" w:color="auto"/>
      </w:pBdr>
      <w:spacing w:before="100" w:beforeAutospacing="1" w:after="100" w:afterAutospacing="1" w:line="360" w:lineRule="auto"/>
      <w:ind w:firstLineChars="200" w:firstLine="200"/>
      <w:jc w:val="left"/>
    </w:pPr>
    <w:rPr>
      <w:rFonts w:cs="Calibri"/>
      <w:kern w:val="0"/>
      <w:sz w:val="24"/>
    </w:rPr>
  </w:style>
  <w:style w:type="paragraph" w:customStyle="1" w:styleId="xl92">
    <w:name w:val="xl92"/>
    <w:basedOn w:val="affffb"/>
    <w:qFormat/>
    <w:rsid w:val="002B13CE"/>
    <w:pPr>
      <w:widowControl/>
      <w:pBdr>
        <w:left w:val="single" w:sz="4" w:space="0" w:color="auto"/>
        <w:right w:val="single" w:sz="4" w:space="0" w:color="auto"/>
      </w:pBdr>
      <w:spacing w:before="100" w:beforeAutospacing="1" w:after="100" w:afterAutospacing="1" w:line="360" w:lineRule="auto"/>
      <w:ind w:firstLineChars="200" w:firstLine="200"/>
      <w:jc w:val="left"/>
    </w:pPr>
    <w:rPr>
      <w:rFonts w:cs="Calibri"/>
      <w:kern w:val="0"/>
      <w:sz w:val="24"/>
    </w:rPr>
  </w:style>
  <w:style w:type="paragraph" w:customStyle="1" w:styleId="xl93">
    <w:name w:val="xl93"/>
    <w:basedOn w:val="affffb"/>
    <w:qFormat/>
    <w:rsid w:val="002B13CE"/>
    <w:pPr>
      <w:widowControl/>
      <w:pBdr>
        <w:top w:val="single" w:sz="4" w:space="0" w:color="auto"/>
        <w:left w:val="single" w:sz="4" w:space="0" w:color="auto"/>
        <w:right w:val="single" w:sz="4" w:space="0" w:color="auto"/>
      </w:pBdr>
      <w:spacing w:before="100" w:beforeAutospacing="1" w:after="100" w:afterAutospacing="1" w:line="360" w:lineRule="auto"/>
      <w:ind w:firstLineChars="200" w:firstLine="200"/>
      <w:jc w:val="left"/>
    </w:pPr>
    <w:rPr>
      <w:rFonts w:cs="Calibri"/>
      <w:kern w:val="0"/>
      <w:sz w:val="24"/>
    </w:rPr>
  </w:style>
  <w:style w:type="paragraph" w:customStyle="1" w:styleId="xl94">
    <w:name w:val="xl94"/>
    <w:basedOn w:val="affffb"/>
    <w:qFormat/>
    <w:rsid w:val="002B13CE"/>
    <w:pPr>
      <w:widowControl/>
      <w:pBdr>
        <w:left w:val="single" w:sz="4" w:space="0" w:color="auto"/>
        <w:right w:val="single" w:sz="4" w:space="0" w:color="auto"/>
      </w:pBdr>
      <w:spacing w:before="100" w:beforeAutospacing="1" w:after="100" w:afterAutospacing="1" w:line="360" w:lineRule="auto"/>
      <w:ind w:firstLineChars="200" w:firstLine="200"/>
      <w:jc w:val="left"/>
    </w:pPr>
    <w:rPr>
      <w:rFonts w:cs="Calibri"/>
      <w:kern w:val="0"/>
      <w:sz w:val="24"/>
    </w:rPr>
  </w:style>
  <w:style w:type="paragraph" w:customStyle="1" w:styleId="xl95">
    <w:name w:val="xl95"/>
    <w:basedOn w:val="affffb"/>
    <w:qFormat/>
    <w:rsid w:val="002B13CE"/>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kern w:val="0"/>
      <w:sz w:val="24"/>
    </w:rPr>
  </w:style>
  <w:style w:type="paragraph" w:customStyle="1" w:styleId="xl96">
    <w:name w:val="xl96"/>
    <w:basedOn w:val="affffb"/>
    <w:qFormat/>
    <w:rsid w:val="002B13CE"/>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cs="Calibri"/>
      <w:kern w:val="0"/>
      <w:sz w:val="24"/>
    </w:rPr>
  </w:style>
  <w:style w:type="paragraph" w:customStyle="1" w:styleId="xl97">
    <w:name w:val="xl97"/>
    <w:basedOn w:val="affffb"/>
    <w:qFormat/>
    <w:rsid w:val="002B13CE"/>
    <w:pPr>
      <w:widowControl/>
      <w:pBdr>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cs="Calibri"/>
      <w:kern w:val="0"/>
      <w:sz w:val="24"/>
    </w:rPr>
  </w:style>
  <w:style w:type="paragraph" w:customStyle="1" w:styleId="xl98">
    <w:name w:val="xl98"/>
    <w:basedOn w:val="affffb"/>
    <w:qFormat/>
    <w:rsid w:val="002B13CE"/>
    <w:pPr>
      <w:widowControl/>
      <w:pBdr>
        <w:left w:val="single" w:sz="4" w:space="0" w:color="auto"/>
        <w:right w:val="single" w:sz="4" w:space="0" w:color="auto"/>
      </w:pBdr>
      <w:spacing w:before="100" w:beforeAutospacing="1" w:after="100" w:afterAutospacing="1" w:line="360" w:lineRule="auto"/>
      <w:ind w:firstLineChars="200" w:firstLine="200"/>
      <w:jc w:val="left"/>
    </w:pPr>
    <w:rPr>
      <w:rFonts w:cs="Calibri"/>
      <w:kern w:val="0"/>
      <w:sz w:val="24"/>
    </w:rPr>
  </w:style>
  <w:style w:type="paragraph" w:customStyle="1" w:styleId="xl99">
    <w:name w:val="xl99"/>
    <w:basedOn w:val="affffb"/>
    <w:qFormat/>
    <w:rsid w:val="002B13CE"/>
    <w:pPr>
      <w:widowControl/>
      <w:pBdr>
        <w:top w:val="single" w:sz="4" w:space="0" w:color="auto"/>
        <w:left w:val="single" w:sz="4" w:space="0" w:color="auto"/>
        <w:right w:val="single" w:sz="4" w:space="0" w:color="auto"/>
      </w:pBdr>
      <w:spacing w:before="100" w:beforeAutospacing="1" w:after="100" w:afterAutospacing="1" w:line="360" w:lineRule="auto"/>
      <w:ind w:firstLineChars="200" w:firstLine="200"/>
      <w:jc w:val="center"/>
    </w:pPr>
    <w:rPr>
      <w:rFonts w:cs="Calibri"/>
      <w:kern w:val="0"/>
      <w:sz w:val="24"/>
    </w:rPr>
  </w:style>
  <w:style w:type="paragraph" w:customStyle="1" w:styleId="xl100">
    <w:name w:val="xl100"/>
    <w:basedOn w:val="affffb"/>
    <w:qFormat/>
    <w:rsid w:val="002B13CE"/>
    <w:pPr>
      <w:widowControl/>
      <w:pBdr>
        <w:left w:val="single" w:sz="4" w:space="0" w:color="auto"/>
        <w:right w:val="single" w:sz="4" w:space="0" w:color="auto"/>
      </w:pBdr>
      <w:spacing w:before="100" w:beforeAutospacing="1" w:after="100" w:afterAutospacing="1" w:line="360" w:lineRule="auto"/>
      <w:ind w:firstLineChars="200" w:firstLine="200"/>
      <w:jc w:val="center"/>
    </w:pPr>
    <w:rPr>
      <w:rFonts w:cs="Calibri"/>
      <w:kern w:val="0"/>
      <w:sz w:val="24"/>
    </w:rPr>
  </w:style>
  <w:style w:type="paragraph" w:customStyle="1" w:styleId="xl101">
    <w:name w:val="xl101"/>
    <w:basedOn w:val="affffb"/>
    <w:qFormat/>
    <w:rsid w:val="002B13CE"/>
    <w:pPr>
      <w:widowControl/>
      <w:pBdr>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cs="Calibri"/>
      <w:kern w:val="0"/>
      <w:sz w:val="24"/>
    </w:rPr>
  </w:style>
  <w:style w:type="character" w:customStyle="1" w:styleId="apple-converted-space">
    <w:name w:val="apple-converted-space"/>
    <w:qFormat/>
    <w:rsid w:val="002B13CE"/>
  </w:style>
  <w:style w:type="character" w:customStyle="1" w:styleId="ask-title">
    <w:name w:val="ask-title"/>
    <w:qFormat/>
    <w:rsid w:val="002B13CE"/>
  </w:style>
  <w:style w:type="paragraph" w:customStyle="1" w:styleId="font23">
    <w:name w:val="font23"/>
    <w:basedOn w:val="affffb"/>
    <w:qFormat/>
    <w:rsid w:val="002B13CE"/>
    <w:pPr>
      <w:widowControl/>
      <w:spacing w:before="100" w:beforeAutospacing="1" w:after="100" w:afterAutospacing="1" w:line="360" w:lineRule="auto"/>
      <w:ind w:firstLineChars="200" w:firstLine="200"/>
      <w:jc w:val="left"/>
    </w:pPr>
    <w:rPr>
      <w:rFonts w:ascii="Arial" w:hAnsi="Arial" w:cs="Arial"/>
      <w:kern w:val="0"/>
      <w:sz w:val="20"/>
      <w:szCs w:val="20"/>
    </w:rPr>
  </w:style>
  <w:style w:type="paragraph" w:customStyle="1" w:styleId="font24">
    <w:name w:val="font24"/>
    <w:basedOn w:val="affffb"/>
    <w:qFormat/>
    <w:rsid w:val="002B13CE"/>
    <w:pPr>
      <w:widowControl/>
      <w:spacing w:before="100" w:beforeAutospacing="1" w:after="100" w:afterAutospacing="1" w:line="360" w:lineRule="auto"/>
      <w:ind w:firstLineChars="200" w:firstLine="200"/>
      <w:jc w:val="left"/>
    </w:pPr>
    <w:rPr>
      <w:rFonts w:ascii="宋体" w:hAnsi="宋体" w:cs="宋体"/>
      <w:color w:val="FF0000"/>
      <w:kern w:val="0"/>
      <w:sz w:val="20"/>
      <w:szCs w:val="20"/>
    </w:rPr>
  </w:style>
  <w:style w:type="paragraph" w:customStyle="1" w:styleId="afffffffffffffffffffffffffffffffffffffffff3">
    <w:name w:val="正文文档"/>
    <w:basedOn w:val="affffb"/>
    <w:qFormat/>
    <w:rsid w:val="002B13CE"/>
    <w:pPr>
      <w:widowControl/>
      <w:spacing w:line="360" w:lineRule="auto"/>
      <w:ind w:firstLineChars="202" w:firstLine="485"/>
      <w:jc w:val="left"/>
    </w:pPr>
    <w:rPr>
      <w:rFonts w:ascii="宋体" w:hAnsi="宋体"/>
      <w:sz w:val="24"/>
    </w:rPr>
  </w:style>
  <w:style w:type="paragraph" w:customStyle="1" w:styleId="7a">
    <w:name w:val="7级"/>
    <w:basedOn w:val="60"/>
    <w:qFormat/>
    <w:rsid w:val="002B13CE"/>
    <w:pPr>
      <w:widowControl/>
      <w:tabs>
        <w:tab w:val="left" w:pos="0"/>
      </w:tabs>
      <w:adjustRightInd/>
      <w:spacing w:line="319" w:lineRule="auto"/>
      <w:jc w:val="left"/>
      <w:textAlignment w:val="auto"/>
      <w:outlineLvl w:val="6"/>
    </w:pPr>
    <w:rPr>
      <w:bCs/>
      <w:kern w:val="2"/>
      <w:sz w:val="21"/>
      <w:szCs w:val="22"/>
    </w:rPr>
  </w:style>
  <w:style w:type="paragraph" w:customStyle="1" w:styleId="1fffffffff6">
    <w:name w:val="标题 1级"/>
    <w:qFormat/>
    <w:rsid w:val="002B13CE"/>
    <w:pPr>
      <w:keepNext/>
      <w:keepLines/>
      <w:pageBreakBefore/>
      <w:widowControl w:val="0"/>
      <w:spacing w:before="340" w:after="330" w:line="360" w:lineRule="auto"/>
      <w:ind w:firstLineChars="200" w:firstLine="200"/>
      <w:outlineLvl w:val="0"/>
    </w:pPr>
    <w:rPr>
      <w:rFonts w:ascii="Arial" w:eastAsia="黑体" w:hAnsi="Arial" w:cs="Arial"/>
      <w:b/>
      <w:sz w:val="36"/>
      <w:szCs w:val="44"/>
    </w:rPr>
  </w:style>
  <w:style w:type="paragraph" w:customStyle="1" w:styleId="afffffffffffffffffffffffffffffffffffffffff4">
    <w:name w:val="表格中的内容"/>
    <w:qFormat/>
    <w:rsid w:val="002B13CE"/>
    <w:pPr>
      <w:spacing w:line="360" w:lineRule="auto"/>
      <w:ind w:firstLineChars="200" w:firstLine="200"/>
      <w:jc w:val="center"/>
    </w:pPr>
    <w:rPr>
      <w:rFonts w:ascii="Calibri" w:eastAsia="宋体" w:hAnsi="Calibri" w:cs="Times New Roman"/>
      <w:szCs w:val="21"/>
    </w:rPr>
  </w:style>
  <w:style w:type="character" w:customStyle="1" w:styleId="526">
    <w:name w:val="标题 5 字符2"/>
    <w:uiPriority w:val="9"/>
    <w:qFormat/>
    <w:rsid w:val="002B13CE"/>
    <w:rPr>
      <w:rFonts w:ascii="宋体" w:hAnsi="宋体"/>
      <w:bCs/>
      <w:kern w:val="2"/>
      <w:sz w:val="28"/>
      <w:szCs w:val="28"/>
    </w:rPr>
  </w:style>
  <w:style w:type="character" w:customStyle="1" w:styleId="423">
    <w:name w:val="标题 4 字符2"/>
    <w:uiPriority w:val="9"/>
    <w:qFormat/>
    <w:locked/>
    <w:rsid w:val="002B13CE"/>
    <w:rPr>
      <w:rFonts w:ascii="Times New Roman" w:hAnsi="Times New Roman"/>
      <w:bCs/>
      <w:kern w:val="2"/>
      <w:sz w:val="28"/>
      <w:szCs w:val="28"/>
    </w:rPr>
  </w:style>
  <w:style w:type="paragraph" w:customStyle="1" w:styleId="4th-">
    <w:name w:val="4th-正文"/>
    <w:basedOn w:val="affffb"/>
    <w:link w:val="4th-Char"/>
    <w:qFormat/>
    <w:rsid w:val="002B13CE"/>
    <w:pPr>
      <w:widowControl/>
      <w:spacing w:line="360" w:lineRule="auto"/>
      <w:ind w:firstLineChars="200" w:firstLine="480"/>
      <w:jc w:val="left"/>
    </w:pPr>
    <w:rPr>
      <w:rFonts w:ascii="宋体" w:hAnsi="宋体" w:cs="Arial"/>
      <w:snapToGrid w:val="0"/>
      <w:color w:val="000000"/>
      <w:sz w:val="24"/>
      <w:szCs w:val="20"/>
    </w:rPr>
  </w:style>
  <w:style w:type="character" w:customStyle="1" w:styleId="4th-Char">
    <w:name w:val="4th-正文 Char"/>
    <w:link w:val="4th-"/>
    <w:qFormat/>
    <w:rsid w:val="002B13CE"/>
    <w:rPr>
      <w:rFonts w:ascii="宋体" w:eastAsia="宋体" w:hAnsi="宋体" w:cs="Arial"/>
      <w:snapToGrid w:val="0"/>
      <w:color w:val="000000"/>
      <w:sz w:val="24"/>
      <w:szCs w:val="20"/>
    </w:rPr>
  </w:style>
  <w:style w:type="character" w:customStyle="1" w:styleId="22f">
    <w:name w:val="标题 2 字符2"/>
    <w:uiPriority w:val="9"/>
    <w:qFormat/>
    <w:rsid w:val="002B13CE"/>
    <w:rPr>
      <w:rFonts w:ascii="宋体" w:hAnsi="宋体"/>
      <w:b/>
      <w:bCs/>
      <w:kern w:val="2"/>
      <w:sz w:val="32"/>
      <w:szCs w:val="32"/>
    </w:rPr>
  </w:style>
  <w:style w:type="character" w:customStyle="1" w:styleId="332">
    <w:name w:val="标题 3 字符3"/>
    <w:uiPriority w:val="9"/>
    <w:qFormat/>
    <w:rsid w:val="002B13CE"/>
    <w:rPr>
      <w:rFonts w:ascii="Times New Roman" w:hAnsi="Times New Roman"/>
      <w:bCs/>
      <w:kern w:val="2"/>
      <w:sz w:val="28"/>
      <w:szCs w:val="28"/>
    </w:rPr>
  </w:style>
  <w:style w:type="character" w:customStyle="1" w:styleId="129">
    <w:name w:val="标题 1 字符2"/>
    <w:uiPriority w:val="9"/>
    <w:qFormat/>
    <w:rsid w:val="002B13CE"/>
    <w:rPr>
      <w:rFonts w:ascii="宋体" w:hAnsi="宋体"/>
      <w:bCs/>
      <w:kern w:val="44"/>
      <w:sz w:val="44"/>
      <w:szCs w:val="44"/>
    </w:rPr>
  </w:style>
  <w:style w:type="character" w:customStyle="1" w:styleId="722">
    <w:name w:val="标题 7 字符2"/>
    <w:qFormat/>
    <w:rsid w:val="002B13CE"/>
    <w:rPr>
      <w:rFonts w:ascii="Times New Roman" w:hAnsi="Times New Roman"/>
      <w:bCs/>
      <w:kern w:val="2"/>
      <w:sz w:val="28"/>
      <w:szCs w:val="24"/>
    </w:rPr>
  </w:style>
  <w:style w:type="character" w:customStyle="1" w:styleId="821">
    <w:name w:val="标题 8 字符2"/>
    <w:qFormat/>
    <w:rsid w:val="002B13CE"/>
    <w:rPr>
      <w:rFonts w:ascii="Times New Roman" w:hAnsi="Times New Roman"/>
      <w:kern w:val="2"/>
      <w:sz w:val="28"/>
      <w:szCs w:val="24"/>
    </w:rPr>
  </w:style>
  <w:style w:type="character" w:customStyle="1" w:styleId="921">
    <w:name w:val="标题 9 字符2"/>
    <w:qFormat/>
    <w:rsid w:val="002B13CE"/>
    <w:rPr>
      <w:rFonts w:ascii="Times New Roman" w:hAnsi="Times New Roman"/>
      <w:kern w:val="2"/>
      <w:sz w:val="28"/>
      <w:szCs w:val="21"/>
    </w:rPr>
  </w:style>
  <w:style w:type="character" w:customStyle="1" w:styleId="2fffffff9">
    <w:name w:val="页眉 字符2"/>
    <w:uiPriority w:val="99"/>
    <w:qFormat/>
    <w:rsid w:val="002B13CE"/>
    <w:rPr>
      <w:rFonts w:ascii="Times New Roman" w:hAnsi="Times New Roman"/>
      <w:kern w:val="2"/>
      <w:sz w:val="18"/>
      <w:szCs w:val="18"/>
    </w:rPr>
  </w:style>
  <w:style w:type="character" w:customStyle="1" w:styleId="2fffffffa">
    <w:name w:val="页脚 字符2"/>
    <w:uiPriority w:val="99"/>
    <w:qFormat/>
    <w:rsid w:val="002B13CE"/>
    <w:rPr>
      <w:rFonts w:ascii="Times New Roman" w:hAnsi="Times New Roman"/>
      <w:kern w:val="2"/>
      <w:sz w:val="18"/>
      <w:szCs w:val="18"/>
    </w:rPr>
  </w:style>
  <w:style w:type="character" w:customStyle="1" w:styleId="3ffff0">
    <w:name w:val="批注框文本 字符3"/>
    <w:qFormat/>
    <w:rsid w:val="002B13CE"/>
    <w:rPr>
      <w:rFonts w:ascii="Times New Roman" w:eastAsia="宋体" w:hAnsi="Times New Roman" w:cs="Times New Roman"/>
      <w:sz w:val="18"/>
      <w:szCs w:val="18"/>
    </w:rPr>
  </w:style>
  <w:style w:type="character" w:customStyle="1" w:styleId="2fffffffb">
    <w:name w:val="文档结构图 字符2"/>
    <w:uiPriority w:val="99"/>
    <w:qFormat/>
    <w:rsid w:val="002B13CE"/>
    <w:rPr>
      <w:rFonts w:ascii="宋体" w:eastAsia="宋体" w:hAnsi="Times New Roman" w:cs="Times New Roman"/>
      <w:sz w:val="18"/>
      <w:szCs w:val="18"/>
    </w:rPr>
  </w:style>
  <w:style w:type="character" w:customStyle="1" w:styleId="3ffff1">
    <w:name w:val="标题 字符3"/>
    <w:qFormat/>
    <w:rsid w:val="002B13CE"/>
    <w:rPr>
      <w:rFonts w:ascii="Arial" w:hAnsi="Arial" w:cs="Arial"/>
      <w:b/>
      <w:bCs/>
      <w:kern w:val="2"/>
      <w:sz w:val="32"/>
      <w:szCs w:val="32"/>
    </w:rPr>
  </w:style>
  <w:style w:type="character" w:customStyle="1" w:styleId="2fffffffc">
    <w:name w:val="正文文本 字符2"/>
    <w:qFormat/>
    <w:rsid w:val="002B13CE"/>
    <w:rPr>
      <w:rFonts w:ascii="Times New Roman" w:hAnsi="Times New Roman"/>
      <w:kern w:val="2"/>
      <w:sz w:val="21"/>
      <w:szCs w:val="24"/>
    </w:rPr>
  </w:style>
  <w:style w:type="character" w:customStyle="1" w:styleId="2fffffffd">
    <w:name w:val="日期 字符2"/>
    <w:qFormat/>
    <w:rsid w:val="002B13CE"/>
    <w:rPr>
      <w:rFonts w:ascii="宋体" w:hAnsi="宋体"/>
      <w:b/>
      <w:kern w:val="2"/>
      <w:sz w:val="36"/>
      <w:szCs w:val="36"/>
    </w:rPr>
  </w:style>
  <w:style w:type="character" w:customStyle="1" w:styleId="1fffffffff7">
    <w:name w:val="正文缩进 字符1"/>
    <w:qFormat/>
    <w:rsid w:val="002B13CE"/>
    <w:rPr>
      <w:rFonts w:ascii="Times New Roman" w:hAnsi="Times New Roman"/>
      <w:kern w:val="2"/>
      <w:sz w:val="24"/>
      <w:szCs w:val="24"/>
    </w:rPr>
  </w:style>
  <w:style w:type="character" w:customStyle="1" w:styleId="2fffffffe">
    <w:name w:val="正文文本缩进 字符2"/>
    <w:uiPriority w:val="99"/>
    <w:qFormat/>
    <w:rsid w:val="002B13CE"/>
    <w:rPr>
      <w:rFonts w:ascii="Times New Roman" w:hAnsi="Times New Roman"/>
      <w:kern w:val="2"/>
      <w:sz w:val="21"/>
      <w:szCs w:val="24"/>
    </w:rPr>
  </w:style>
  <w:style w:type="paragraph" w:customStyle="1" w:styleId="21f0">
    <w:name w:val="正文文本首行缩进 21"/>
    <w:basedOn w:val="affffff0"/>
    <w:uiPriority w:val="99"/>
    <w:qFormat/>
    <w:rsid w:val="002B13CE"/>
    <w:pPr>
      <w:widowControl/>
      <w:spacing w:after="120"/>
      <w:ind w:leftChars="200" w:left="420" w:firstLineChars="200" w:firstLine="420"/>
      <w:jc w:val="left"/>
    </w:pPr>
    <w:rPr>
      <w:rFonts w:ascii="Times New Roman" w:hAnsi="Times New Roman"/>
      <w:sz w:val="21"/>
    </w:rPr>
  </w:style>
  <w:style w:type="paragraph" w:customStyle="1" w:styleId="1fffffffff8">
    <w:name w:val="正文文本首行缩进1"/>
    <w:basedOn w:val="affffff"/>
    <w:uiPriority w:val="99"/>
    <w:qFormat/>
    <w:rsid w:val="002B13CE"/>
    <w:pPr>
      <w:widowControl/>
      <w:tabs>
        <w:tab w:val="clear" w:pos="567"/>
      </w:tabs>
      <w:spacing w:before="0" w:after="120" w:line="360" w:lineRule="auto"/>
      <w:ind w:firstLineChars="100" w:firstLine="420"/>
      <w:jc w:val="left"/>
    </w:pPr>
    <w:rPr>
      <w:rFonts w:ascii="Times New Roman" w:hAnsi="Times New Roman"/>
      <w:sz w:val="21"/>
    </w:rPr>
  </w:style>
  <w:style w:type="character" w:customStyle="1" w:styleId="2ffffffff">
    <w:name w:val="纯文本 字符2"/>
    <w:uiPriority w:val="99"/>
    <w:qFormat/>
    <w:rsid w:val="002B13CE"/>
    <w:rPr>
      <w:rFonts w:ascii="宋体" w:hAnsi="Times New Roman"/>
      <w:color w:val="000000"/>
      <w:kern w:val="2"/>
      <w:sz w:val="21"/>
    </w:rPr>
  </w:style>
  <w:style w:type="character" w:customStyle="1" w:styleId="22f0">
    <w:name w:val="正文文本缩进 2 字符2"/>
    <w:qFormat/>
    <w:rsid w:val="002B13CE"/>
    <w:rPr>
      <w:rFonts w:ascii="Times New Roman" w:hAnsi="Times New Roman"/>
      <w:kern w:val="2"/>
      <w:sz w:val="21"/>
      <w:szCs w:val="24"/>
    </w:rPr>
  </w:style>
  <w:style w:type="character" w:customStyle="1" w:styleId="22f1">
    <w:name w:val="正文文本 2 字符2"/>
    <w:qFormat/>
    <w:rsid w:val="002B13CE"/>
    <w:rPr>
      <w:rFonts w:ascii="宋体" w:hAnsi="宋体"/>
      <w:kern w:val="2"/>
      <w:sz w:val="15"/>
      <w:szCs w:val="24"/>
      <w:lang w:val="zh-CN"/>
    </w:rPr>
  </w:style>
  <w:style w:type="character" w:customStyle="1" w:styleId="32c">
    <w:name w:val="正文文本缩进 3 字符2"/>
    <w:qFormat/>
    <w:rsid w:val="002B13CE"/>
    <w:rPr>
      <w:rFonts w:ascii="宋体" w:hAnsi="宋体"/>
      <w:kern w:val="2"/>
      <w:sz w:val="16"/>
      <w:szCs w:val="16"/>
    </w:rPr>
  </w:style>
  <w:style w:type="character" w:customStyle="1" w:styleId="32d">
    <w:name w:val="正文文本 3 字符2"/>
    <w:qFormat/>
    <w:rsid w:val="002B13CE"/>
    <w:rPr>
      <w:rFonts w:ascii="Times New Roman" w:eastAsia="方正楷体_GB2312" w:hAnsi="Times New Roman"/>
      <w:bCs/>
      <w:kern w:val="2"/>
      <w:sz w:val="24"/>
      <w:szCs w:val="24"/>
    </w:rPr>
  </w:style>
  <w:style w:type="character" w:customStyle="1" w:styleId="3ffff2">
    <w:name w:val="称呼 字符3"/>
    <w:qFormat/>
    <w:rsid w:val="002B13CE"/>
    <w:rPr>
      <w:rFonts w:ascii="Times New Roman" w:hAnsi="Times New Roman"/>
      <w:bCs/>
      <w:kern w:val="2"/>
      <w:sz w:val="24"/>
      <w:szCs w:val="24"/>
    </w:rPr>
  </w:style>
  <w:style w:type="character" w:customStyle="1" w:styleId="2ffffffff0">
    <w:name w:val="批注文字 字符2"/>
    <w:qFormat/>
    <w:rsid w:val="002B13CE"/>
    <w:rPr>
      <w:rFonts w:ascii="Times New Roman" w:hAnsi="Times New Roman"/>
      <w:kern w:val="2"/>
      <w:sz w:val="21"/>
      <w:szCs w:val="24"/>
    </w:rPr>
  </w:style>
  <w:style w:type="character" w:customStyle="1" w:styleId="3ffff3">
    <w:name w:val="批注主题 字符3"/>
    <w:uiPriority w:val="99"/>
    <w:qFormat/>
    <w:rsid w:val="002B13CE"/>
    <w:rPr>
      <w:rFonts w:ascii="Times New Roman" w:hAnsi="Times New Roman"/>
      <w:b/>
      <w:bCs/>
      <w:kern w:val="2"/>
      <w:sz w:val="21"/>
      <w:szCs w:val="24"/>
    </w:rPr>
  </w:style>
  <w:style w:type="character" w:customStyle="1" w:styleId="2ffffffff1">
    <w:name w:val="脚注文本 字符2"/>
    <w:qFormat/>
    <w:rsid w:val="002B13CE"/>
    <w:rPr>
      <w:kern w:val="2"/>
      <w:sz w:val="18"/>
      <w:szCs w:val="18"/>
    </w:rPr>
  </w:style>
  <w:style w:type="character" w:customStyle="1" w:styleId="2ffffffff2">
    <w:name w:val="注释标题 字符2"/>
    <w:qFormat/>
    <w:rsid w:val="002B13CE"/>
    <w:rPr>
      <w:rFonts w:ascii="Times New Roman" w:hAnsi="Times New Roman"/>
      <w:kern w:val="2"/>
      <w:sz w:val="21"/>
      <w:szCs w:val="24"/>
    </w:rPr>
  </w:style>
  <w:style w:type="character" w:customStyle="1" w:styleId="2ffffffff3">
    <w:name w:val="副标题 字符2"/>
    <w:qFormat/>
    <w:rsid w:val="002B13CE"/>
    <w:rPr>
      <w:rFonts w:ascii="Cambria" w:hAnsi="Cambria"/>
      <w:b/>
      <w:bCs/>
      <w:kern w:val="28"/>
      <w:sz w:val="32"/>
      <w:szCs w:val="32"/>
    </w:rPr>
  </w:style>
  <w:style w:type="character" w:customStyle="1" w:styleId="2ffffffff4">
    <w:name w:val="引用 字符2"/>
    <w:uiPriority w:val="29"/>
    <w:qFormat/>
    <w:rsid w:val="002B13CE"/>
    <w:rPr>
      <w:rFonts w:ascii="Times New Roman" w:hAnsi="Times New Roman"/>
      <w:i/>
      <w:iCs/>
      <w:color w:val="000000"/>
      <w:kern w:val="2"/>
      <w:sz w:val="21"/>
      <w:szCs w:val="24"/>
    </w:rPr>
  </w:style>
  <w:style w:type="character" w:customStyle="1" w:styleId="1fffffffff9">
    <w:name w:val="题注 字符1"/>
    <w:qFormat/>
    <w:rsid w:val="002B13CE"/>
    <w:rPr>
      <w:rFonts w:ascii="Times New Roman" w:hAnsi="Times New Roman"/>
      <w:b/>
      <w:kern w:val="2"/>
      <w:sz w:val="21"/>
    </w:rPr>
  </w:style>
  <w:style w:type="table" w:customStyle="1" w:styleId="11f6">
    <w:name w:val="表三维效果 11"/>
    <w:basedOn w:val="affffe"/>
    <w:qFormat/>
    <w:rsid w:val="002B13CE"/>
    <w:pPr>
      <w:adjustRightInd w:val="0"/>
      <w:snapToGrid w:val="0"/>
      <w:spacing w:before="160" w:after="160" w:line="240" w:lineRule="atLeast"/>
      <w:ind w:left="1701"/>
    </w:pPr>
    <w:rPr>
      <w:rFonts w:ascii="Times New Roman" w:eastAsia="宋体" w:hAnsi="Times New Roman" w:cs="Times New Roman"/>
      <w:kern w:val="0"/>
      <w:sz w:val="20"/>
      <w:szCs w:val="20"/>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top w:val="nil"/>
          <w:left w:val="nil"/>
          <w:bottom w:val="single" w:sz="6" w:space="0" w:color="808080"/>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single" w:sz="6" w:space="0" w:color="FFFFFF"/>
          <w:bottom w:val="nil"/>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customStyle="1" w:styleId="21f1">
    <w:name w:val="表三维效果 21"/>
    <w:basedOn w:val="affffe"/>
    <w:qFormat/>
    <w:rsid w:val="002B13CE"/>
    <w:pPr>
      <w:adjustRightInd w:val="0"/>
      <w:snapToGrid w:val="0"/>
      <w:spacing w:before="160" w:after="160" w:line="240" w:lineRule="atLeast"/>
      <w:ind w:left="1701"/>
    </w:pPr>
    <w:rPr>
      <w:rFonts w:ascii="Times New Roman" w:eastAsia="宋体" w:hAnsi="Times New Roman" w:cs="Times New Roman"/>
      <w:kern w:val="0"/>
      <w:sz w:val="20"/>
      <w:szCs w:val="20"/>
    </w:rPr>
    <w:tblPr>
      <w:tblInd w:w="0" w:type="dxa"/>
      <w:tblCellMar>
        <w:top w:w="0" w:type="dxa"/>
        <w:left w:w="108" w:type="dxa"/>
        <w:bottom w:w="0" w:type="dxa"/>
        <w:right w:w="108" w:type="dxa"/>
      </w:tblCellMar>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318">
    <w:name w:val="表三维效果 31"/>
    <w:basedOn w:val="affffe"/>
    <w:qFormat/>
    <w:rsid w:val="002B13CE"/>
    <w:pPr>
      <w:adjustRightInd w:val="0"/>
      <w:snapToGrid w:val="0"/>
      <w:spacing w:before="160" w:after="160" w:line="240" w:lineRule="atLeast"/>
      <w:ind w:left="1701"/>
    </w:pPr>
    <w:rPr>
      <w:rFonts w:ascii="Times New Roman" w:eastAsia="宋体" w:hAnsi="Times New Roman" w:cs="Times New Roman"/>
      <w:kern w:val="0"/>
      <w:sz w:val="20"/>
      <w:szCs w:val="20"/>
    </w:rPr>
    <w:tblPr>
      <w:tblInd w:w="0" w:type="dxa"/>
      <w:tblCellMar>
        <w:top w:w="0" w:type="dxa"/>
        <w:left w:w="108" w:type="dxa"/>
        <w:bottom w:w="0" w:type="dxa"/>
        <w:right w:w="108" w:type="dxa"/>
      </w:tblCellMar>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210">
    <w:name w:val="浅色底纹 - 着色 21"/>
    <w:basedOn w:val="affffe"/>
    <w:uiPriority w:val="60"/>
    <w:qFormat/>
    <w:rsid w:val="002B13CE"/>
    <w:rPr>
      <w:rFonts w:ascii="Times New Roman" w:eastAsia="宋体" w:hAnsi="Times New Roman" w:cs="Times New Roman"/>
      <w:color w:val="943634"/>
      <w:kern w:val="0"/>
      <w:sz w:val="20"/>
      <w:szCs w:val="20"/>
    </w:rPr>
    <w:tblPr>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l2br w:val="nil"/>
          <w:tr2bl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l2br w:val="nil"/>
          <w:tr2bl w:val="nil"/>
        </w:tcBorders>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EFD3D2"/>
      </w:tcPr>
    </w:tblStylePr>
    <w:tblStylePr w:type="band1Horz">
      <w:tblPr/>
      <w:tcPr>
        <w:tcBorders>
          <w:top w:val="nil"/>
          <w:left w:val="nil"/>
          <w:bottom w:val="nil"/>
          <w:right w:val="nil"/>
          <w:insideH w:val="nil"/>
          <w:insideV w:val="nil"/>
          <w:tl2br w:val="nil"/>
          <w:tr2bl w:val="nil"/>
        </w:tcBorders>
        <w:shd w:val="clear" w:color="auto" w:fill="EFD3D2"/>
      </w:tcPr>
    </w:tblStylePr>
  </w:style>
  <w:style w:type="table" w:customStyle="1" w:styleId="-310">
    <w:name w:val="浅色底纹 - 着色 31"/>
    <w:basedOn w:val="affffe"/>
    <w:uiPriority w:val="60"/>
    <w:qFormat/>
    <w:rsid w:val="002B13CE"/>
    <w:rPr>
      <w:rFonts w:ascii="Times New Roman" w:eastAsia="宋体" w:hAnsi="Times New Roman" w:cs="Times New Roman"/>
      <w:color w:val="76923C"/>
      <w:kern w:val="0"/>
      <w:sz w:val="20"/>
      <w:szCs w:val="20"/>
    </w:rPr>
    <w:tblPr>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l2br w:val="nil"/>
          <w:tr2bl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l2br w:val="nil"/>
          <w:tr2bl w:val="nil"/>
        </w:tcBorders>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E6EED5"/>
      </w:tcPr>
    </w:tblStylePr>
    <w:tblStylePr w:type="band1Horz">
      <w:tblPr/>
      <w:tcPr>
        <w:tcBorders>
          <w:top w:val="nil"/>
          <w:left w:val="nil"/>
          <w:bottom w:val="nil"/>
          <w:right w:val="nil"/>
          <w:insideH w:val="nil"/>
          <w:insideV w:val="nil"/>
          <w:tl2br w:val="nil"/>
          <w:tr2bl w:val="nil"/>
        </w:tcBorders>
        <w:shd w:val="clear" w:color="auto" w:fill="E6EED5"/>
      </w:tcPr>
    </w:tblStylePr>
  </w:style>
  <w:style w:type="table" w:customStyle="1" w:styleId="-51">
    <w:name w:val="浅色网格 - 着色 51"/>
    <w:basedOn w:val="affffe"/>
    <w:uiPriority w:val="62"/>
    <w:qFormat/>
    <w:rsid w:val="002B13CE"/>
    <w:rPr>
      <w:rFonts w:ascii="Times New Roman" w:eastAsia="宋体" w:hAnsi="Times New Roman" w:cs="Times New Roman"/>
      <w:kern w:val="0"/>
      <w:sz w:val="20"/>
      <w:szCs w:val="20"/>
    </w:rPr>
    <w:tblPr>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blStylePr w:type="firstRow">
      <w:pPr>
        <w:spacing w:before="0" w:after="0" w:line="240" w:lineRule="auto"/>
      </w:pPr>
      <w:rPr>
        <w:rFonts w:ascii="Bahnschrift SemiLight SemiConde" w:eastAsia="Bahnschrift SemiLight SemiConde" w:hAnsi="Bahnschrift SemiLight SemiConde"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auto"/>
          <w:tl2br w:val="nil"/>
          <w:tr2bl w:val="nil"/>
        </w:tcBorders>
      </w:tcPr>
    </w:tblStylePr>
    <w:tblStylePr w:type="lastRow">
      <w:pPr>
        <w:spacing w:before="0" w:after="0" w:line="240" w:lineRule="auto"/>
      </w:pPr>
      <w:rPr>
        <w:rFonts w:ascii="Bahnschrift SemiLight SemiConde" w:eastAsia="Bahnschrift SemiLight SemiConde" w:hAnsi="Bahnschrift SemiLight SemiConde"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auto"/>
          <w:tl2br w:val="nil"/>
          <w:tr2bl w:val="nil"/>
        </w:tcBorders>
      </w:tcPr>
    </w:tblStylePr>
    <w:tblStylePr w:type="firstCol">
      <w:rPr>
        <w:rFonts w:ascii="Bahnschrift SemiLight SemiConde" w:eastAsia="Bahnschrift SemiLight SemiConde" w:hAnsi="Bahnschrift SemiLight SemiConde" w:cs="Times New Roman"/>
        <w:b/>
        <w:bCs/>
      </w:rPr>
    </w:tblStylePr>
    <w:tblStylePr w:type="lastCol">
      <w:rPr>
        <w:rFonts w:ascii="Bahnschrift SemiLight SemiConde" w:eastAsia="Bahnschrift SemiLight SemiConde" w:hAnsi="Bahnschrift SemiLight SemiConde" w:cs="Times New Roman"/>
        <w:b/>
        <w:bCs/>
      </w:rPr>
      <w:tblPr/>
      <w:tcPr>
        <w:tcBorders>
          <w:top w:val="single" w:sz="8" w:space="0" w:color="4472C4"/>
          <w:left w:val="single" w:sz="8" w:space="0" w:color="4472C4"/>
          <w:bottom w:val="single" w:sz="8" w:space="0" w:color="4472C4"/>
          <w:right w:val="single" w:sz="8" w:space="0" w:color="4472C4"/>
          <w:insideH w:val="nil"/>
          <w:insideV w:val="nil"/>
          <w:tl2br w:val="nil"/>
          <w:tr2bl w:val="nil"/>
        </w:tcBorders>
      </w:tcPr>
    </w:tblStylePr>
    <w:tblStylePr w:type="band1Vert">
      <w:tblPr/>
      <w:tcPr>
        <w:tcBorders>
          <w:top w:val="single" w:sz="8" w:space="0" w:color="4472C4"/>
          <w:left w:val="single" w:sz="8" w:space="0" w:color="4472C4"/>
          <w:bottom w:val="single" w:sz="8" w:space="0" w:color="4472C4"/>
          <w:right w:val="single" w:sz="8" w:space="0" w:color="4472C4"/>
          <w:insideH w:val="nil"/>
          <w:insideV w:val="nil"/>
          <w:tl2br w:val="nil"/>
          <w:tr2bl w:val="nil"/>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H w:val="nil"/>
          <w:insideV w:val="single" w:sz="8" w:space="0" w:color="auto"/>
          <w:tl2br w:val="nil"/>
          <w:tr2bl w:val="nil"/>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H w:val="nil"/>
          <w:insideV w:val="single" w:sz="8" w:space="0" w:color="auto"/>
          <w:tl2br w:val="nil"/>
          <w:tr2bl w:val="nil"/>
        </w:tcBorders>
      </w:tcPr>
    </w:tblStylePr>
  </w:style>
  <w:style w:type="table" w:customStyle="1" w:styleId="1-61">
    <w:name w:val="中等深浅网格 1 - 着色 61"/>
    <w:basedOn w:val="affffe"/>
    <w:uiPriority w:val="67"/>
    <w:unhideWhenUsed/>
    <w:qFormat/>
    <w:rsid w:val="002B13CE"/>
    <w:rPr>
      <w:rFonts w:ascii="等线" w:eastAsia="等线" w:hAnsi="等线" w:cs="Times New Roman"/>
      <w:kern w:val="0"/>
      <w:sz w:val="20"/>
      <w:szCs w:val="20"/>
    </w:rPr>
    <w:tblPr>
      <w:tblInd w:w="0" w:type="dxa"/>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CellMar>
        <w:top w:w="0" w:type="dxa"/>
        <w:left w:w="108" w:type="dxa"/>
        <w:bottom w:w="0" w:type="dxa"/>
        <w:right w:w="108" w:type="dxa"/>
      </w:tblCellMar>
    </w:tblPr>
    <w:tcPr>
      <w:shd w:val="clear" w:color="auto" w:fill="DBEBD0"/>
    </w:tcPr>
    <w:tblStylePr w:type="firstRow">
      <w:rPr>
        <w:b/>
        <w:bCs/>
      </w:rPr>
    </w:tblStylePr>
    <w:tblStylePr w:type="lastRow">
      <w:rPr>
        <w:b/>
        <w:bCs/>
      </w:rPr>
      <w:tblPr/>
      <w:tcPr>
        <w:tcBorders>
          <w:top w:val="single" w:sz="18" w:space="0" w:color="93C571"/>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customStyle="1" w:styleId="3-61">
    <w:name w:val="中等深浅网格 3 - 着色 61"/>
    <w:basedOn w:val="affffe"/>
    <w:uiPriority w:val="69"/>
    <w:unhideWhenUsed/>
    <w:qFormat/>
    <w:rsid w:val="002B13CE"/>
    <w:rPr>
      <w:rFonts w:ascii="等线" w:eastAsia="等线" w:hAnsi="等线" w:cs="Times New Roman"/>
      <w:kern w:val="0"/>
      <w:sz w:val="20"/>
      <w:szCs w:val="20"/>
    </w:rPr>
    <w:tblPr>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l2br w:val="nil"/>
          <w:tr2bl w:val="nil"/>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l2br w:val="nil"/>
          <w:tr2bl w:val="nil"/>
        </w:tcBorders>
        <w:shd w:val="clear" w:color="auto" w:fill="70AD47"/>
      </w:tcPr>
    </w:tblStylePr>
    <w:tblStylePr w:type="firstCol">
      <w:rPr>
        <w:b/>
        <w:bCs/>
        <w:i w:val="0"/>
        <w:iCs w:val="0"/>
        <w:color w:val="FFFFFF"/>
      </w:rPr>
      <w:tblPr/>
      <w:tcPr>
        <w:tcBorders>
          <w:top w:val="nil"/>
          <w:left w:val="single" w:sz="8" w:space="0" w:color="FFFFFF"/>
          <w:bottom w:val="nil"/>
          <w:right w:val="single" w:sz="24" w:space="0" w:color="FFFFFF"/>
          <w:insideH w:val="nil"/>
          <w:insideV w:val="nil"/>
          <w:tl2br w:val="nil"/>
          <w:tr2bl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l2br w:val="nil"/>
          <w:tr2bl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l2br w:val="nil"/>
          <w:tr2bl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l2br w:val="nil"/>
          <w:tr2bl w:val="nil"/>
        </w:tcBorders>
        <w:shd w:val="clear" w:color="auto" w:fill="B7D8A0"/>
      </w:tcPr>
    </w:tblStylePr>
  </w:style>
  <w:style w:type="character" w:customStyle="1" w:styleId="1fffffffffa">
    <w:name w:val="正文文本首行缩进 字符1"/>
    <w:uiPriority w:val="99"/>
    <w:qFormat/>
    <w:rsid w:val="002B13CE"/>
  </w:style>
  <w:style w:type="paragraph" w:customStyle="1" w:styleId="1fffffffffb">
    <w:name w:val="正常1"/>
    <w:qFormat/>
    <w:rsid w:val="002B13CE"/>
    <w:pPr>
      <w:widowControl w:val="0"/>
      <w:spacing w:line="360" w:lineRule="auto"/>
      <w:ind w:firstLineChars="200" w:firstLine="200"/>
      <w:jc w:val="both"/>
    </w:pPr>
    <w:rPr>
      <w:rFonts w:ascii="Times New Roman" w:eastAsia="宋体" w:hAnsi="Times New Roman" w:cs="Times New Roman"/>
      <w:sz w:val="24"/>
      <w:szCs w:val="24"/>
    </w:rPr>
  </w:style>
  <w:style w:type="paragraph" w:customStyle="1" w:styleId="afffffffffffffffffffffffffffffffffffffffff5">
    <w:name w:val="正文一级标题"/>
    <w:basedOn w:val="affffb"/>
    <w:qFormat/>
    <w:rsid w:val="002B13CE"/>
    <w:pPr>
      <w:widowControl/>
      <w:spacing w:line="480" w:lineRule="auto"/>
      <w:ind w:firstLineChars="200" w:firstLine="200"/>
      <w:jc w:val="left"/>
      <w:outlineLvl w:val="1"/>
    </w:pPr>
    <w:rPr>
      <w:rFonts w:ascii="黑体" w:eastAsia="黑体" w:hAnsi="黑体"/>
      <w:b/>
      <w:sz w:val="32"/>
      <w:szCs w:val="28"/>
    </w:rPr>
  </w:style>
  <w:style w:type="paragraph" w:customStyle="1" w:styleId="11f7">
    <w:name w:val="正常11"/>
    <w:qFormat/>
    <w:rsid w:val="002B13CE"/>
    <w:pPr>
      <w:widowControl w:val="0"/>
      <w:spacing w:line="360" w:lineRule="auto"/>
      <w:ind w:firstLineChars="200" w:firstLine="200"/>
      <w:jc w:val="both"/>
    </w:pPr>
    <w:rPr>
      <w:rFonts w:ascii="Times New Roman" w:eastAsia="宋体" w:hAnsi="Times New Roman" w:cs="Times New Roman"/>
      <w:szCs w:val="24"/>
    </w:rPr>
  </w:style>
  <w:style w:type="character" w:customStyle="1" w:styleId="shorttext">
    <w:name w:val="short_text"/>
    <w:qFormat/>
    <w:rsid w:val="002B13CE"/>
  </w:style>
  <w:style w:type="character" w:customStyle="1" w:styleId="font141">
    <w:name w:val="font141"/>
    <w:qFormat/>
    <w:rsid w:val="002B13CE"/>
    <w:rPr>
      <w:rFonts w:ascii="宋体" w:eastAsia="宋体" w:hAnsi="宋体" w:cs="宋体" w:hint="eastAsia"/>
      <w:color w:val="000000"/>
      <w:sz w:val="22"/>
      <w:szCs w:val="22"/>
      <w:u w:val="none"/>
    </w:rPr>
  </w:style>
  <w:style w:type="character" w:customStyle="1" w:styleId="Charfffffffffa">
    <w:name w:val="表格非标题文字 Char"/>
    <w:link w:val="afffffffffffffffffffffffffffffffffffffffff6"/>
    <w:qFormat/>
    <w:locked/>
    <w:rsid w:val="002B13CE"/>
    <w:rPr>
      <w:rFonts w:ascii="Vineta BT" w:hAnsi="Vineta BT"/>
      <w:sz w:val="18"/>
      <w:szCs w:val="21"/>
    </w:rPr>
  </w:style>
  <w:style w:type="paragraph" w:customStyle="1" w:styleId="afffffffffffffffffffffffffffffffffffffffff6">
    <w:name w:val="表格非标题文字"/>
    <w:link w:val="Charfffffffffa"/>
    <w:qFormat/>
    <w:rsid w:val="002B13CE"/>
    <w:pPr>
      <w:snapToGrid w:val="0"/>
      <w:spacing w:before="80" w:after="40" w:line="360" w:lineRule="auto"/>
      <w:ind w:firstLineChars="200" w:firstLine="200"/>
    </w:pPr>
    <w:rPr>
      <w:rFonts w:ascii="Vineta BT" w:hAnsi="Vineta BT"/>
      <w:sz w:val="18"/>
      <w:szCs w:val="21"/>
    </w:rPr>
  </w:style>
  <w:style w:type="character" w:customStyle="1" w:styleId="xuxian2">
    <w:name w:val="xuxian2"/>
    <w:qFormat/>
    <w:rsid w:val="002B13CE"/>
    <w:rPr>
      <w:rFonts w:ascii="Times New Roman" w:eastAsia="宋体" w:hAnsi="Times New Roman" w:cs="Times New Roman"/>
    </w:rPr>
  </w:style>
  <w:style w:type="character" w:customStyle="1" w:styleId="middle1">
    <w:name w:val="middle1"/>
    <w:qFormat/>
    <w:rsid w:val="002B13CE"/>
    <w:rPr>
      <w:rFonts w:eastAsia="宋体" w:cs="Times New Roman" w:hint="default"/>
      <w:sz w:val="21"/>
    </w:rPr>
  </w:style>
  <w:style w:type="character" w:customStyle="1" w:styleId="ItemListinTableCharChar">
    <w:name w:val="Item List in Table Char Char"/>
    <w:link w:val="ItemListinTable"/>
    <w:qFormat/>
    <w:locked/>
    <w:rsid w:val="002B13CE"/>
    <w:rPr>
      <w:rFonts w:ascii="Tahoma" w:hAnsi="Tahoma"/>
      <w:szCs w:val="21"/>
    </w:rPr>
  </w:style>
  <w:style w:type="paragraph" w:customStyle="1" w:styleId="ItemListinTable">
    <w:name w:val="Item List in Table"/>
    <w:basedOn w:val="affffb"/>
    <w:link w:val="ItemListinTableCharChar"/>
    <w:qFormat/>
    <w:rsid w:val="002B13CE"/>
    <w:pPr>
      <w:widowControl/>
      <w:numPr>
        <w:numId w:val="145"/>
      </w:numPr>
      <w:spacing w:line="360" w:lineRule="auto"/>
      <w:ind w:firstLineChars="200" w:firstLine="200"/>
      <w:jc w:val="left"/>
    </w:pPr>
    <w:rPr>
      <w:rFonts w:ascii="Tahoma" w:eastAsiaTheme="minorEastAsia" w:hAnsi="Tahoma" w:cstheme="minorBidi"/>
      <w:szCs w:val="21"/>
    </w:rPr>
  </w:style>
  <w:style w:type="character" w:customStyle="1" w:styleId="afffffffffffffffffffffffffffffffffffffffff7">
    <w:name w:val="批注文字字符"/>
    <w:uiPriority w:val="99"/>
    <w:qFormat/>
    <w:rsid w:val="002B13CE"/>
    <w:rPr>
      <w:rFonts w:ascii="Times New Roman" w:eastAsia="宋体" w:hAnsi="Times New Roman" w:cs="Times New Roman"/>
      <w:kern w:val="2"/>
      <w:sz w:val="21"/>
      <w:szCs w:val="24"/>
    </w:rPr>
  </w:style>
  <w:style w:type="character" w:customStyle="1" w:styleId="CharCharf8">
    <w:name w:val="样式 宋体 五号 Char Char"/>
    <w:link w:val="afffffffffffffffffffffffffffffffffffffffff8"/>
    <w:qFormat/>
    <w:rsid w:val="002B13CE"/>
    <w:rPr>
      <w:rFonts w:ascii="宋体" w:hAnsi="宋体" w:cs="宋体"/>
      <w:szCs w:val="21"/>
    </w:rPr>
  </w:style>
  <w:style w:type="paragraph" w:customStyle="1" w:styleId="afffffffffffffffffffffffffffffffffffffffff8">
    <w:name w:val="样式 宋体 五号"/>
    <w:basedOn w:val="affffb"/>
    <w:link w:val="CharCharf8"/>
    <w:qFormat/>
    <w:rsid w:val="002B13CE"/>
    <w:pPr>
      <w:widowControl/>
      <w:spacing w:line="360" w:lineRule="auto"/>
      <w:ind w:firstLineChars="200" w:firstLine="200"/>
      <w:jc w:val="left"/>
    </w:pPr>
    <w:rPr>
      <w:rFonts w:ascii="宋体" w:eastAsiaTheme="minorEastAsia" w:hAnsi="宋体" w:cs="宋体"/>
      <w:szCs w:val="21"/>
    </w:rPr>
  </w:style>
  <w:style w:type="character" w:customStyle="1" w:styleId="font112">
    <w:name w:val="font112"/>
    <w:qFormat/>
    <w:rsid w:val="002B13CE"/>
    <w:rPr>
      <w:rFonts w:ascii="Arial" w:eastAsia="宋体" w:hAnsi="Arial" w:cs="Arial" w:hint="default"/>
      <w:color w:val="000000"/>
      <w:sz w:val="22"/>
      <w:szCs w:val="22"/>
      <w:u w:val="none"/>
    </w:rPr>
  </w:style>
  <w:style w:type="character" w:customStyle="1" w:styleId="afffffffffffffffffffffffffffffffffffffffff9">
    <w:name w:val="无间距字符"/>
    <w:qFormat/>
    <w:rsid w:val="002B13CE"/>
    <w:rPr>
      <w:sz w:val="22"/>
      <w:szCs w:val="22"/>
    </w:rPr>
  </w:style>
  <w:style w:type="character" w:customStyle="1" w:styleId="font151">
    <w:name w:val="font151"/>
    <w:qFormat/>
    <w:rsid w:val="002B13CE"/>
    <w:rPr>
      <w:rFonts w:ascii="宋体" w:eastAsia="宋体" w:hAnsi="宋体" w:cs="宋体" w:hint="eastAsia"/>
      <w:color w:val="000000"/>
      <w:sz w:val="22"/>
      <w:szCs w:val="22"/>
      <w:u w:val="none"/>
    </w:rPr>
  </w:style>
  <w:style w:type="character" w:customStyle="1" w:styleId="1fffffffffc">
    <w:name w:val="脚注文本字符1"/>
    <w:uiPriority w:val="99"/>
    <w:qFormat/>
    <w:rsid w:val="002B13CE"/>
    <w:rPr>
      <w:rFonts w:ascii="Calibri" w:eastAsia="宋体" w:hAnsi="Calibri" w:cs="Times New Roman"/>
      <w:sz w:val="18"/>
      <w:szCs w:val="18"/>
    </w:rPr>
  </w:style>
  <w:style w:type="paragraph" w:customStyle="1" w:styleId="2ffffffff5">
    <w:name w:val="正文文字缩进 2"/>
    <w:basedOn w:val="affffb"/>
    <w:qFormat/>
    <w:rsid w:val="002B13CE"/>
    <w:pPr>
      <w:widowControl/>
      <w:spacing w:line="351" w:lineRule="atLeast"/>
      <w:ind w:firstLineChars="200" w:firstLine="481"/>
      <w:jc w:val="left"/>
      <w:textAlignment w:val="baseline"/>
    </w:pPr>
    <w:rPr>
      <w:rFonts w:ascii="仿宋_GB2312" w:eastAsia="仿宋_GB2312" w:hAnsi="Times New Roman"/>
      <w:color w:val="000000"/>
      <w:kern w:val="0"/>
      <w:sz w:val="24"/>
    </w:rPr>
  </w:style>
  <w:style w:type="paragraph" w:customStyle="1" w:styleId="21510">
    <w:name w:val="样式 标题 2 + (西文) 方正书宋简体 (中文) 方正黑体简体 非加粗 黑色 行距: 固定值 15 磅1"/>
    <w:basedOn w:val="2a"/>
    <w:qFormat/>
    <w:rsid w:val="002B13CE"/>
    <w:pPr>
      <w:widowControl/>
      <w:autoSpaceDE/>
      <w:autoSpaceDN/>
      <w:adjustRightInd/>
      <w:spacing w:before="0" w:line="300" w:lineRule="exact"/>
      <w:jc w:val="left"/>
    </w:pPr>
    <w:rPr>
      <w:rFonts w:ascii="方正书宋_GBK" w:eastAsia="方正小标宋简体" w:hAnsi="宋体" w:cs="宋体"/>
      <w:b w:val="0"/>
      <w:color w:val="000000"/>
      <w:kern w:val="2"/>
      <w:sz w:val="21"/>
    </w:rPr>
  </w:style>
  <w:style w:type="paragraph" w:customStyle="1" w:styleId="afffffffffffffffffffffffffffffffffffffffffa">
    <w:name w:val="信雅达"/>
    <w:basedOn w:val="affffb"/>
    <w:qFormat/>
    <w:rsid w:val="002B13CE"/>
    <w:pPr>
      <w:widowControl/>
      <w:spacing w:line="360" w:lineRule="auto"/>
      <w:ind w:firstLineChars="200" w:firstLine="200"/>
      <w:jc w:val="center"/>
    </w:pPr>
    <w:rPr>
      <w:rFonts w:ascii="Times New Roman" w:eastAsia="华文中宋" w:hAnsi="Times New Roman"/>
      <w:b/>
      <w:sz w:val="32"/>
    </w:rPr>
  </w:style>
  <w:style w:type="paragraph" w:customStyle="1" w:styleId="afffffffffffffffffffffffffffffffffffffffffb">
    <w:name w:val="史记文"/>
    <w:basedOn w:val="affffb"/>
    <w:qFormat/>
    <w:rsid w:val="002B13CE"/>
    <w:pPr>
      <w:widowControl/>
      <w:spacing w:line="0" w:lineRule="atLeast"/>
      <w:ind w:firstLineChars="200" w:firstLine="200"/>
      <w:jc w:val="left"/>
    </w:pPr>
    <w:rPr>
      <w:rFonts w:ascii="Times New Roman" w:hAnsi="Times New Roman"/>
      <w:b/>
      <w:sz w:val="24"/>
      <w:szCs w:val="21"/>
    </w:rPr>
  </w:style>
  <w:style w:type="character" w:customStyle="1" w:styleId="1fffffffffd">
    <w:name w:val="引用字符1"/>
    <w:uiPriority w:val="29"/>
    <w:qFormat/>
    <w:rsid w:val="002B13CE"/>
    <w:rPr>
      <w:rFonts w:ascii="Calibri" w:eastAsia="宋体" w:hAnsi="Calibri" w:cs="Times New Roman"/>
      <w:i/>
      <w:iCs/>
      <w:color w:val="404040"/>
      <w:sz w:val="21"/>
    </w:rPr>
  </w:style>
  <w:style w:type="character" w:customStyle="1" w:styleId="319">
    <w:name w:val="正文文本 3字符1"/>
    <w:uiPriority w:val="99"/>
    <w:qFormat/>
    <w:rsid w:val="002B13CE"/>
    <w:rPr>
      <w:rFonts w:ascii="Calibri" w:eastAsia="宋体" w:hAnsi="Calibri" w:cs="Times New Roman"/>
      <w:sz w:val="16"/>
      <w:szCs w:val="16"/>
    </w:rPr>
  </w:style>
  <w:style w:type="paragraph" w:customStyle="1" w:styleId="ItemStepinTable">
    <w:name w:val="Item Step in Table"/>
    <w:basedOn w:val="affffb"/>
    <w:qFormat/>
    <w:rsid w:val="002B13CE"/>
    <w:pPr>
      <w:widowControl/>
      <w:tabs>
        <w:tab w:val="left" w:pos="420"/>
        <w:tab w:val="left" w:pos="851"/>
      </w:tabs>
      <w:spacing w:line="360" w:lineRule="auto"/>
      <w:ind w:left="420" w:firstLineChars="200" w:hanging="420"/>
      <w:jc w:val="left"/>
    </w:pPr>
    <w:rPr>
      <w:rFonts w:ascii="Tahoma" w:hAnsi="Tahoma"/>
      <w:szCs w:val="21"/>
    </w:rPr>
  </w:style>
  <w:style w:type="paragraph" w:customStyle="1" w:styleId="1fffffffffe">
    <w:name w:val="引用1"/>
    <w:basedOn w:val="affffb"/>
    <w:next w:val="affffb"/>
    <w:uiPriority w:val="29"/>
    <w:qFormat/>
    <w:rsid w:val="002B13CE"/>
    <w:pPr>
      <w:widowControl/>
      <w:spacing w:before="160" w:after="160" w:line="360" w:lineRule="auto"/>
      <w:ind w:left="720" w:right="720" w:firstLineChars="200" w:firstLine="200"/>
      <w:jc w:val="left"/>
    </w:pPr>
    <w:rPr>
      <w:rFonts w:ascii="Cambria" w:hAnsi="Cambria"/>
      <w:kern w:val="0"/>
      <w:sz w:val="25"/>
      <w:szCs w:val="25"/>
    </w:rPr>
  </w:style>
  <w:style w:type="paragraph" w:customStyle="1" w:styleId="Style2">
    <w:name w:val="_Style 2"/>
    <w:qFormat/>
    <w:rsid w:val="002B13CE"/>
    <w:pPr>
      <w:spacing w:line="360" w:lineRule="auto"/>
      <w:ind w:firstLineChars="200" w:firstLine="200"/>
    </w:pPr>
    <w:rPr>
      <w:rFonts w:ascii="Calibri" w:eastAsia="宋体" w:hAnsi="Calibri" w:cs="Times New Roman"/>
      <w:kern w:val="0"/>
      <w:sz w:val="22"/>
    </w:rPr>
  </w:style>
  <w:style w:type="paragraph" w:customStyle="1" w:styleId="3ffff4">
    <w:name w:val="正文文字缩进 3"/>
    <w:basedOn w:val="affffb"/>
    <w:qFormat/>
    <w:rsid w:val="002B13CE"/>
    <w:pPr>
      <w:widowControl/>
      <w:spacing w:before="119" w:line="272" w:lineRule="atLeast"/>
      <w:ind w:left="719" w:firstLineChars="200" w:firstLine="481"/>
      <w:jc w:val="left"/>
      <w:textAlignment w:val="baseline"/>
    </w:pPr>
    <w:rPr>
      <w:rFonts w:ascii="宋体" w:hAnsi="Times New Roman"/>
      <w:color w:val="000000"/>
      <w:kern w:val="0"/>
      <w:sz w:val="24"/>
    </w:rPr>
  </w:style>
  <w:style w:type="paragraph" w:customStyle="1" w:styleId="afffffffffffffffffffffffffffffffffffffffffc">
    <w:name w:val="史记脚注文"/>
    <w:basedOn w:val="affffffc"/>
    <w:qFormat/>
    <w:rsid w:val="002B13CE"/>
    <w:pPr>
      <w:tabs>
        <w:tab w:val="left" w:leader="underscore" w:pos="3600"/>
        <w:tab w:val="left" w:leader="underscore" w:pos="5400"/>
      </w:tabs>
      <w:snapToGrid/>
      <w:ind w:left="100" w:hangingChars="100" w:hanging="100"/>
    </w:pPr>
    <w:rPr>
      <w:rFonts w:ascii="Times New Roman" w:hAnsi="Times New Roman" w:cs="Arial"/>
      <w:sz w:val="15"/>
      <w:szCs w:val="21"/>
      <w:lang w:val="en-US"/>
    </w:rPr>
  </w:style>
  <w:style w:type="paragraph" w:customStyle="1" w:styleId="afffffffffffffffffffffffffffffffffffffffffd">
    <w:name w:val="史记册"/>
    <w:basedOn w:val="affffb"/>
    <w:next w:val="afffffffffffffffffffffffffffffffffffffffffe"/>
    <w:qFormat/>
    <w:rsid w:val="002B13CE"/>
    <w:pPr>
      <w:widowControl/>
      <w:spacing w:line="360" w:lineRule="auto"/>
      <w:ind w:firstLineChars="200" w:firstLine="200"/>
      <w:jc w:val="left"/>
      <w:outlineLvl w:val="0"/>
    </w:pPr>
    <w:rPr>
      <w:rFonts w:ascii="Arial" w:hAnsi="Arial" w:cs="Arial"/>
      <w:b/>
      <w:bCs/>
      <w:sz w:val="44"/>
      <w:szCs w:val="44"/>
    </w:rPr>
  </w:style>
  <w:style w:type="paragraph" w:customStyle="1" w:styleId="afffffffffffffffffffffffffffffffffffffffffe">
    <w:name w:val="史记卷"/>
    <w:basedOn w:val="1f3"/>
    <w:next w:val="afffffffffffffffffffffffffffffffffffffffffb"/>
    <w:qFormat/>
    <w:rsid w:val="002B13CE"/>
    <w:pPr>
      <w:keepNext w:val="0"/>
      <w:keepLines w:val="0"/>
      <w:widowControl/>
      <w:tabs>
        <w:tab w:val="left" w:pos="420"/>
      </w:tabs>
      <w:autoSpaceDE/>
      <w:autoSpaceDN/>
      <w:adjustRightInd/>
      <w:spacing w:before="0" w:after="0" w:line="360" w:lineRule="auto"/>
    </w:pPr>
    <w:rPr>
      <w:rFonts w:ascii="Times New Roman" w:hAnsi="宋体"/>
      <w:bCs/>
      <w:snapToGrid w:val="0"/>
      <w:kern w:val="0"/>
      <w:szCs w:val="32"/>
    </w:rPr>
  </w:style>
  <w:style w:type="paragraph" w:customStyle="1" w:styleId="affffffffffffffffffffffffffffffffffffffffff">
    <w:name w:val="王越的标题"/>
    <w:basedOn w:val="affffb"/>
    <w:qFormat/>
    <w:rsid w:val="002B13CE"/>
    <w:pPr>
      <w:widowControl/>
      <w:spacing w:line="360" w:lineRule="auto"/>
      <w:ind w:firstLineChars="200" w:firstLine="200"/>
      <w:jc w:val="center"/>
    </w:pPr>
    <w:rPr>
      <w:rFonts w:ascii="Times New Roman" w:hAnsi="宋体"/>
      <w:b/>
      <w:sz w:val="32"/>
      <w:szCs w:val="21"/>
    </w:rPr>
  </w:style>
  <w:style w:type="paragraph" w:customStyle="1" w:styleId="001">
    <w:name w:val="标题001"/>
    <w:basedOn w:val="affffb"/>
    <w:qFormat/>
    <w:rsid w:val="002B13CE"/>
    <w:pPr>
      <w:widowControl/>
      <w:spacing w:line="360" w:lineRule="auto"/>
      <w:ind w:firstLineChars="200" w:firstLine="200"/>
      <w:jc w:val="center"/>
    </w:pPr>
    <w:rPr>
      <w:rFonts w:ascii="Times New Roman" w:hAnsi="Times New Roman"/>
      <w:sz w:val="44"/>
    </w:rPr>
  </w:style>
  <w:style w:type="paragraph" w:customStyle="1" w:styleId="1ffffffffff">
    <w:name w:val="副标题1"/>
    <w:basedOn w:val="affffb"/>
    <w:next w:val="affffb"/>
    <w:qFormat/>
    <w:rsid w:val="002B13CE"/>
    <w:pPr>
      <w:widowControl/>
      <w:spacing w:after="160" w:line="256" w:lineRule="auto"/>
      <w:ind w:firstLineChars="200" w:firstLine="200"/>
      <w:jc w:val="left"/>
    </w:pPr>
    <w:rPr>
      <w:rFonts w:ascii="Cambria" w:hAnsi="Cambria"/>
      <w:smallCaps/>
      <w:color w:val="595959"/>
      <w:kern w:val="0"/>
      <w:sz w:val="28"/>
      <w:szCs w:val="28"/>
    </w:rPr>
  </w:style>
  <w:style w:type="paragraph" w:customStyle="1" w:styleId="xl103">
    <w:name w:val="xl103"/>
    <w:basedOn w:val="affffb"/>
    <w:qFormat/>
    <w:rsid w:val="002B13CE"/>
    <w:pPr>
      <w:widowControl/>
      <w:spacing w:before="100" w:beforeAutospacing="1" w:after="100" w:afterAutospacing="1" w:line="360" w:lineRule="auto"/>
      <w:ind w:firstLineChars="200" w:firstLine="200"/>
      <w:jc w:val="center"/>
    </w:pPr>
    <w:rPr>
      <w:rFonts w:ascii="宋体" w:hAnsi="宋体" w:cs="宋体"/>
      <w:b/>
      <w:bCs/>
      <w:kern w:val="0"/>
      <w:sz w:val="56"/>
      <w:szCs w:val="56"/>
    </w:rPr>
  </w:style>
  <w:style w:type="paragraph" w:customStyle="1" w:styleId="affffffffffffffffffffffffffffffffffffffffff0">
    <w:name w:val="王越的表头"/>
    <w:basedOn w:val="affffb"/>
    <w:qFormat/>
    <w:rsid w:val="002B13CE"/>
    <w:pPr>
      <w:widowControl/>
      <w:spacing w:line="360" w:lineRule="auto"/>
      <w:ind w:firstLineChars="200" w:firstLine="200"/>
      <w:jc w:val="center"/>
    </w:pPr>
    <w:rPr>
      <w:rFonts w:ascii="Times New Roman" w:hAnsi="Times New Roman"/>
      <w:b/>
      <w:szCs w:val="21"/>
    </w:rPr>
  </w:style>
  <w:style w:type="character" w:customStyle="1" w:styleId="1ffffffffff0">
    <w:name w:val="页眉字符1"/>
    <w:uiPriority w:val="99"/>
    <w:qFormat/>
    <w:rsid w:val="002B13CE"/>
    <w:rPr>
      <w:rFonts w:ascii="Calibri" w:eastAsia="宋体" w:hAnsi="Calibri" w:cs="Times New Roman"/>
      <w:sz w:val="18"/>
      <w:szCs w:val="18"/>
    </w:rPr>
  </w:style>
  <w:style w:type="paragraph" w:customStyle="1" w:styleId="affffffffffffffffffffffffffffffffffffffffff1">
    <w:name w:val="编号列项（三级）"/>
    <w:qFormat/>
    <w:rsid w:val="002B13CE"/>
    <w:pPr>
      <w:tabs>
        <w:tab w:val="left" w:pos="0"/>
      </w:tabs>
      <w:spacing w:line="360" w:lineRule="auto"/>
      <w:ind w:left="1678" w:firstLineChars="200" w:hanging="419"/>
    </w:pPr>
    <w:rPr>
      <w:rFonts w:ascii="宋体" w:eastAsia="宋体" w:hAnsi="Times New Roman" w:cs="Times New Roman"/>
      <w:kern w:val="0"/>
      <w:szCs w:val="20"/>
    </w:rPr>
  </w:style>
  <w:style w:type="paragraph" w:customStyle="1" w:styleId="2000">
    <w:name w:val="样式 标题 2 + (西文) 方正书宋简体 (中文) 方正黑体简体 非加粗 黑色 段前: 0 磅 段后: 0 磅 行..."/>
    <w:basedOn w:val="2a"/>
    <w:qFormat/>
    <w:rsid w:val="002B13CE"/>
    <w:pPr>
      <w:widowControl/>
      <w:autoSpaceDE/>
      <w:autoSpaceDN/>
      <w:adjustRightInd/>
      <w:spacing w:before="0" w:line="300" w:lineRule="exact"/>
      <w:jc w:val="left"/>
    </w:pPr>
    <w:rPr>
      <w:rFonts w:ascii="方正书宋_GBK" w:eastAsia="方正小标宋简体" w:hAnsi="宋体" w:cs="宋体"/>
      <w:b w:val="0"/>
      <w:color w:val="000000"/>
      <w:kern w:val="2"/>
      <w:sz w:val="21"/>
    </w:rPr>
  </w:style>
  <w:style w:type="character" w:customStyle="1" w:styleId="1ffffffffff1">
    <w:name w:val="正文文本字符1"/>
    <w:uiPriority w:val="99"/>
    <w:qFormat/>
    <w:rsid w:val="002B13CE"/>
    <w:rPr>
      <w:rFonts w:ascii="Calibri" w:eastAsia="宋体" w:hAnsi="Calibri" w:cs="Times New Roman"/>
      <w:sz w:val="21"/>
    </w:rPr>
  </w:style>
  <w:style w:type="paragraph" w:customStyle="1" w:styleId="affffffffffffffffffffffffffffffffffffffffff2">
    <w:name w:val="文档"/>
    <w:basedOn w:val="affffb"/>
    <w:qFormat/>
    <w:rsid w:val="002B13CE"/>
    <w:pPr>
      <w:widowControl/>
      <w:adjustRightInd w:val="0"/>
      <w:snapToGrid w:val="0"/>
      <w:spacing w:line="360" w:lineRule="auto"/>
      <w:ind w:rightChars="100" w:right="240" w:firstLineChars="200" w:firstLine="480"/>
      <w:jc w:val="left"/>
    </w:pPr>
    <w:rPr>
      <w:rFonts w:ascii="Times New Roman" w:hAnsi="Times New Roman"/>
      <w:color w:val="FF0000"/>
      <w:sz w:val="24"/>
    </w:rPr>
  </w:style>
  <w:style w:type="paragraph" w:customStyle="1" w:styleId="Normalab">
    <w:name w:val="Normalab"/>
    <w:basedOn w:val="affffb"/>
    <w:qFormat/>
    <w:rsid w:val="002B13CE"/>
    <w:pPr>
      <w:widowControl/>
      <w:tabs>
        <w:tab w:val="left" w:pos="0"/>
        <w:tab w:val="left" w:pos="1134"/>
        <w:tab w:val="left" w:pos="8505"/>
      </w:tabs>
      <w:autoSpaceDE w:val="0"/>
      <w:autoSpaceDN w:val="0"/>
      <w:adjustRightInd w:val="0"/>
      <w:spacing w:before="60" w:after="60" w:line="360" w:lineRule="atLeast"/>
      <w:ind w:left="1843" w:firstLineChars="200" w:hanging="1134"/>
      <w:jc w:val="left"/>
    </w:pPr>
    <w:rPr>
      <w:rFonts w:ascii="宋体" w:hAnsi="Times New Roman"/>
      <w:kern w:val="0"/>
      <w:sz w:val="24"/>
      <w:szCs w:val="20"/>
    </w:rPr>
  </w:style>
  <w:style w:type="paragraph" w:customStyle="1" w:styleId="affffffffffffffffffffffffffffffffffffffffff3">
    <w:name w:val="王越的表格"/>
    <w:basedOn w:val="affffb"/>
    <w:qFormat/>
    <w:rsid w:val="002B13CE"/>
    <w:pPr>
      <w:widowControl/>
      <w:spacing w:line="360" w:lineRule="auto"/>
      <w:ind w:firstLineChars="200" w:firstLine="200"/>
      <w:jc w:val="left"/>
    </w:pPr>
    <w:rPr>
      <w:rFonts w:ascii="Times New Roman" w:hAnsi="Times New Roman"/>
      <w:szCs w:val="21"/>
    </w:rPr>
  </w:style>
  <w:style w:type="character" w:customStyle="1" w:styleId="1ffffffffff2">
    <w:name w:val="批注主题字符1"/>
    <w:uiPriority w:val="99"/>
    <w:qFormat/>
    <w:rsid w:val="002B13CE"/>
    <w:rPr>
      <w:rFonts w:ascii="Calibri" w:eastAsia="宋体" w:hAnsi="Calibri" w:cs="Times New Roman"/>
      <w:b/>
      <w:bCs/>
      <w:kern w:val="2"/>
      <w:sz w:val="21"/>
      <w:szCs w:val="24"/>
    </w:rPr>
  </w:style>
  <w:style w:type="character" w:customStyle="1" w:styleId="1ffffffffff3">
    <w:name w:val="正文文本缩进字符1"/>
    <w:uiPriority w:val="99"/>
    <w:qFormat/>
    <w:rsid w:val="002B13CE"/>
    <w:rPr>
      <w:rFonts w:ascii="Calibri" w:eastAsia="宋体" w:hAnsi="Calibri" w:cs="Times New Roman"/>
      <w:sz w:val="21"/>
    </w:rPr>
  </w:style>
  <w:style w:type="paragraph" w:customStyle="1" w:styleId="affffffffffffffffffffffffffffffffffffffffff4">
    <w:name w:val="王越的正文"/>
    <w:basedOn w:val="affffb"/>
    <w:qFormat/>
    <w:rsid w:val="002B13CE"/>
    <w:pPr>
      <w:widowControl/>
      <w:spacing w:line="360" w:lineRule="auto"/>
      <w:ind w:firstLineChars="200" w:firstLine="480"/>
      <w:jc w:val="left"/>
    </w:pPr>
    <w:rPr>
      <w:rFonts w:ascii="宋体" w:hAnsi="宋体"/>
    </w:rPr>
  </w:style>
  <w:style w:type="paragraph" w:customStyle="1" w:styleId="Style27">
    <w:name w:val="_Style 27"/>
    <w:basedOn w:val="affffb"/>
    <w:next w:val="affffff3"/>
    <w:qFormat/>
    <w:rsid w:val="002B13CE"/>
    <w:pPr>
      <w:widowControl/>
      <w:spacing w:line="360" w:lineRule="auto"/>
      <w:ind w:firstLineChars="200" w:firstLine="200"/>
      <w:jc w:val="left"/>
    </w:pPr>
    <w:rPr>
      <w:rFonts w:ascii="宋体" w:hAnsi="Courier New"/>
    </w:rPr>
  </w:style>
  <w:style w:type="character" w:customStyle="1" w:styleId="1ffffffffff4">
    <w:name w:val="明显引用字符1"/>
    <w:uiPriority w:val="30"/>
    <w:qFormat/>
    <w:rsid w:val="002B13CE"/>
    <w:rPr>
      <w:rFonts w:ascii="Calibri" w:eastAsia="宋体" w:hAnsi="Calibri" w:cs="Times New Roman"/>
      <w:i/>
      <w:iCs/>
      <w:color w:val="5B9BD5"/>
      <w:sz w:val="21"/>
    </w:rPr>
  </w:style>
  <w:style w:type="paragraph" w:customStyle="1" w:styleId="CharCharCharCharCharCharChar1CharCharChar">
    <w:name w:val="Char Char Char Char Char Char Char1 Char Char Char"/>
    <w:basedOn w:val="affffb"/>
    <w:next w:val="affffb"/>
    <w:qFormat/>
    <w:rsid w:val="002B13CE"/>
    <w:pPr>
      <w:widowControl/>
      <w:tabs>
        <w:tab w:val="left" w:pos="777"/>
      </w:tabs>
      <w:spacing w:afterLines="100" w:line="360" w:lineRule="auto"/>
      <w:ind w:left="1105" w:firstLineChars="200" w:hanging="748"/>
      <w:jc w:val="center"/>
    </w:pPr>
    <w:rPr>
      <w:rFonts w:ascii="Times New Roman" w:hAnsi="Times New Roman"/>
      <w:kern w:val="0"/>
      <w:sz w:val="24"/>
    </w:rPr>
  </w:style>
  <w:style w:type="paragraph" w:customStyle="1" w:styleId="1ffffffffff5">
    <w:name w:val="明显引用1"/>
    <w:basedOn w:val="affffb"/>
    <w:next w:val="affffb"/>
    <w:uiPriority w:val="30"/>
    <w:qFormat/>
    <w:rsid w:val="002B13CE"/>
    <w:pPr>
      <w:widowControl/>
      <w:spacing w:before="280" w:after="280" w:line="360" w:lineRule="auto"/>
      <w:ind w:left="1080" w:right="1080" w:firstLineChars="200" w:firstLine="200"/>
      <w:jc w:val="center"/>
    </w:pPr>
    <w:rPr>
      <w:color w:val="404040"/>
      <w:kern w:val="0"/>
      <w:sz w:val="32"/>
      <w:szCs w:val="32"/>
    </w:rPr>
  </w:style>
  <w:style w:type="character" w:customStyle="1" w:styleId="HTML10">
    <w:name w:val="HTML 预设格式字符1"/>
    <w:uiPriority w:val="99"/>
    <w:qFormat/>
    <w:rsid w:val="002B13CE"/>
    <w:rPr>
      <w:rFonts w:ascii="Corbel" w:eastAsia="宋体" w:hAnsi="Corbel" w:cs="Times New Roman"/>
      <w:sz w:val="20"/>
      <w:szCs w:val="20"/>
    </w:rPr>
  </w:style>
  <w:style w:type="character" w:customStyle="1" w:styleId="1ffffffffff6">
    <w:name w:val="标题字符1"/>
    <w:uiPriority w:val="10"/>
    <w:qFormat/>
    <w:rsid w:val="002B13CE"/>
    <w:rPr>
      <w:rFonts w:ascii="Calibri Light" w:eastAsia="宋体" w:hAnsi="Calibri Light" w:cs="Times New Roman"/>
      <w:b/>
      <w:bCs/>
      <w:sz w:val="32"/>
      <w:szCs w:val="32"/>
    </w:rPr>
  </w:style>
  <w:style w:type="paragraph" w:customStyle="1" w:styleId="CharCharCharChar10">
    <w:name w:val="Char Char Char Char1"/>
    <w:basedOn w:val="affffb"/>
    <w:qFormat/>
    <w:rsid w:val="002B13CE"/>
    <w:pPr>
      <w:widowControl/>
      <w:spacing w:line="360" w:lineRule="auto"/>
      <w:ind w:firstLineChars="200" w:firstLine="200"/>
      <w:jc w:val="left"/>
    </w:pPr>
    <w:rPr>
      <w:rFonts w:ascii="Tahoma" w:hAnsi="Tahoma"/>
      <w:sz w:val="24"/>
      <w:szCs w:val="20"/>
    </w:rPr>
  </w:style>
  <w:style w:type="character" w:customStyle="1" w:styleId="31a">
    <w:name w:val="正文文本缩进 3字符1"/>
    <w:uiPriority w:val="99"/>
    <w:qFormat/>
    <w:rsid w:val="002B13CE"/>
    <w:rPr>
      <w:rFonts w:ascii="Calibri" w:eastAsia="宋体" w:hAnsi="Calibri" w:cs="Times New Roman"/>
      <w:sz w:val="16"/>
      <w:szCs w:val="16"/>
    </w:rPr>
  </w:style>
  <w:style w:type="paragraph" w:customStyle="1" w:styleId="xl104">
    <w:name w:val="xl104"/>
    <w:basedOn w:val="affffb"/>
    <w:qFormat/>
    <w:rsid w:val="002B13CE"/>
    <w:pPr>
      <w:widowControl/>
      <w:spacing w:before="100" w:beforeAutospacing="1" w:after="100" w:afterAutospacing="1" w:line="360" w:lineRule="auto"/>
      <w:ind w:firstLineChars="200" w:firstLine="200"/>
      <w:jc w:val="left"/>
    </w:pPr>
    <w:rPr>
      <w:rFonts w:ascii="宋体" w:hAnsi="宋体" w:cs="宋体"/>
      <w:b/>
      <w:bCs/>
      <w:kern w:val="0"/>
      <w:sz w:val="24"/>
    </w:rPr>
  </w:style>
  <w:style w:type="character" w:customStyle="1" w:styleId="21f2">
    <w:name w:val="正文文本 2字符1"/>
    <w:uiPriority w:val="99"/>
    <w:qFormat/>
    <w:rsid w:val="002B13CE"/>
    <w:rPr>
      <w:rFonts w:ascii="Calibri" w:eastAsia="宋体" w:hAnsi="Calibri" w:cs="Times New Roman"/>
      <w:sz w:val="21"/>
    </w:rPr>
  </w:style>
  <w:style w:type="character" w:customStyle="1" w:styleId="1ffffffffff7">
    <w:name w:val="批注框文本字符1"/>
    <w:uiPriority w:val="99"/>
    <w:qFormat/>
    <w:rsid w:val="002B13CE"/>
    <w:rPr>
      <w:rFonts w:ascii="Times New Roman" w:eastAsia="宋体" w:hAnsi="Times New Roman" w:cs="Times New Roman"/>
      <w:sz w:val="18"/>
      <w:szCs w:val="18"/>
    </w:rPr>
  </w:style>
  <w:style w:type="character" w:customStyle="1" w:styleId="21f3">
    <w:name w:val="正文文本缩进 2字符1"/>
    <w:uiPriority w:val="99"/>
    <w:qFormat/>
    <w:rsid w:val="002B13CE"/>
    <w:rPr>
      <w:rFonts w:ascii="Calibri" w:eastAsia="宋体" w:hAnsi="Calibri" w:cs="Times New Roman"/>
      <w:sz w:val="21"/>
    </w:rPr>
  </w:style>
  <w:style w:type="character" w:customStyle="1" w:styleId="1ffffffffff8">
    <w:name w:val="页脚字符1"/>
    <w:uiPriority w:val="99"/>
    <w:qFormat/>
    <w:rsid w:val="002B13CE"/>
    <w:rPr>
      <w:rFonts w:ascii="Calibri" w:eastAsia="宋体" w:hAnsi="Calibri" w:cs="Times New Roman"/>
      <w:sz w:val="18"/>
      <w:szCs w:val="18"/>
    </w:rPr>
  </w:style>
  <w:style w:type="character" w:customStyle="1" w:styleId="1ffffffffff9">
    <w:name w:val="日期字符1"/>
    <w:uiPriority w:val="99"/>
    <w:qFormat/>
    <w:rsid w:val="002B13CE"/>
    <w:rPr>
      <w:rFonts w:ascii="Calibri" w:eastAsia="宋体" w:hAnsi="Calibri" w:cs="Times New Roman"/>
      <w:sz w:val="21"/>
    </w:rPr>
  </w:style>
  <w:style w:type="paragraph" w:customStyle="1" w:styleId="Char1CharCharCharChar">
    <w:name w:val="Char1 Char Char Char Char"/>
    <w:basedOn w:val="affffb"/>
    <w:qFormat/>
    <w:rsid w:val="002B13CE"/>
    <w:pPr>
      <w:widowControl/>
      <w:spacing w:line="360" w:lineRule="auto"/>
      <w:ind w:firstLineChars="200" w:firstLine="200"/>
      <w:jc w:val="left"/>
    </w:pPr>
    <w:rPr>
      <w:rFonts w:ascii="仿宋_GB2312" w:eastAsia="仿宋_GB2312" w:hAnsi="Times New Roman"/>
      <w:b/>
      <w:sz w:val="32"/>
      <w:szCs w:val="32"/>
    </w:rPr>
  </w:style>
  <w:style w:type="character" w:customStyle="1" w:styleId="1ffffffffffa">
    <w:name w:val="文档结构图字符1"/>
    <w:uiPriority w:val="99"/>
    <w:qFormat/>
    <w:rsid w:val="002B13CE"/>
    <w:rPr>
      <w:rFonts w:ascii="Times New Roman" w:eastAsia="宋体" w:hAnsi="Times New Roman" w:cs="Times New Roman"/>
    </w:rPr>
  </w:style>
  <w:style w:type="paragraph" w:customStyle="1" w:styleId="xl102">
    <w:name w:val="xl102"/>
    <w:basedOn w:val="affffb"/>
    <w:qFormat/>
    <w:rsid w:val="002B13CE"/>
    <w:pPr>
      <w:widowControl/>
      <w:spacing w:before="100" w:beforeAutospacing="1" w:after="100" w:afterAutospacing="1" w:line="360" w:lineRule="auto"/>
      <w:ind w:firstLineChars="200" w:firstLine="200"/>
      <w:jc w:val="center"/>
    </w:pPr>
    <w:rPr>
      <w:rFonts w:ascii="宋体" w:hAnsi="宋体" w:cs="宋体"/>
      <w:b/>
      <w:bCs/>
      <w:kern w:val="0"/>
      <w:sz w:val="56"/>
      <w:szCs w:val="56"/>
    </w:rPr>
  </w:style>
  <w:style w:type="paragraph" w:customStyle="1" w:styleId="affffffffffffffffffffffffffffffffffffffffff5">
    <w:name w:val="王越的副标"/>
    <w:basedOn w:val="affffffffffffffffffffffffffffffffffffffffff4"/>
    <w:qFormat/>
    <w:rsid w:val="002B13CE"/>
    <w:pPr>
      <w:ind w:firstLine="482"/>
    </w:pPr>
    <w:rPr>
      <w:rFonts w:ascii="Times New Roman" w:hAnsi="Times New Roman"/>
      <w:b/>
    </w:rPr>
  </w:style>
  <w:style w:type="character" w:customStyle="1" w:styleId="1ffffffffffb">
    <w:name w:val="副标题字符1"/>
    <w:uiPriority w:val="11"/>
    <w:qFormat/>
    <w:rsid w:val="002B13CE"/>
    <w:rPr>
      <w:rFonts w:ascii="Calibri Light" w:eastAsia="宋体" w:hAnsi="Calibri Light" w:cs="Times New Roman"/>
      <w:b/>
      <w:bCs/>
      <w:kern w:val="28"/>
      <w:sz w:val="32"/>
      <w:szCs w:val="32"/>
    </w:rPr>
  </w:style>
  <w:style w:type="paragraph" w:customStyle="1" w:styleId="CharCharCharCharCharCharCharCharCharCharCharCharChar">
    <w:name w:val="Char Char Char Char Char Char Char Char Char Char Char Char Char"/>
    <w:basedOn w:val="affffb"/>
    <w:qFormat/>
    <w:rsid w:val="002B13CE"/>
    <w:pPr>
      <w:widowControl/>
      <w:spacing w:line="360" w:lineRule="auto"/>
      <w:ind w:firstLineChars="200" w:firstLine="200"/>
      <w:jc w:val="left"/>
    </w:pPr>
    <w:rPr>
      <w:rFonts w:ascii="仿宋_GB2312" w:eastAsia="仿宋_GB2312" w:hAnsi="Times New Roman"/>
      <w:b/>
      <w:sz w:val="32"/>
      <w:szCs w:val="32"/>
    </w:rPr>
  </w:style>
  <w:style w:type="character" w:customStyle="1" w:styleId="Charfffffffffb">
    <w:name w:val="程序与命令 Char"/>
    <w:link w:val="affffffffffffffffffffffffffffffffffffffffff6"/>
    <w:qFormat/>
    <w:rsid w:val="002B13CE"/>
    <w:rPr>
      <w:rFonts w:ascii="Times New Roman" w:eastAsia="仿宋_GB2312" w:hAnsi="Times New Roman"/>
      <w:szCs w:val="18"/>
    </w:rPr>
  </w:style>
  <w:style w:type="paragraph" w:customStyle="1" w:styleId="affffffffffffffffffffffffffffffffffffffffff6">
    <w:name w:val="程序与命令"/>
    <w:basedOn w:val="affffb"/>
    <w:link w:val="Charfffffffffb"/>
    <w:qFormat/>
    <w:rsid w:val="002B13CE"/>
    <w:pPr>
      <w:widowControl/>
      <w:spacing w:line="360" w:lineRule="auto"/>
      <w:ind w:firstLineChars="200" w:firstLine="200"/>
      <w:jc w:val="left"/>
    </w:pPr>
    <w:rPr>
      <w:rFonts w:ascii="Times New Roman" w:eastAsia="仿宋_GB2312" w:hAnsi="Times New Roman" w:cstheme="minorBidi"/>
      <w:szCs w:val="18"/>
    </w:rPr>
  </w:style>
  <w:style w:type="character" w:customStyle="1" w:styleId="Charfffffffffc">
    <w:name w:val="参考文献 Char"/>
    <w:link w:val="affffffffffffffffffffffffffffffffffffffffff7"/>
    <w:qFormat/>
    <w:rsid w:val="002B13CE"/>
    <w:rPr>
      <w:rFonts w:ascii="Times New Roman" w:eastAsia="仿宋_GB2312" w:hAnsi="Times New Roman"/>
    </w:rPr>
  </w:style>
  <w:style w:type="paragraph" w:customStyle="1" w:styleId="affffffffffffffffffffffffffffffffffffffffff7">
    <w:name w:val="参考文献"/>
    <w:basedOn w:val="affffb"/>
    <w:link w:val="Charfffffffffc"/>
    <w:qFormat/>
    <w:rsid w:val="002B13CE"/>
    <w:pPr>
      <w:widowControl/>
      <w:spacing w:line="360" w:lineRule="auto"/>
      <w:ind w:firstLineChars="200" w:firstLine="200"/>
      <w:jc w:val="left"/>
    </w:pPr>
    <w:rPr>
      <w:rFonts w:ascii="Times New Roman" w:eastAsia="仿宋_GB2312" w:hAnsi="Times New Roman" w:cstheme="minorBidi"/>
      <w:szCs w:val="22"/>
    </w:rPr>
  </w:style>
  <w:style w:type="paragraph" w:customStyle="1" w:styleId="affffffffffffffffffffffffffffffffffffffffff8">
    <w:name w:val="第三级条标题"/>
    <w:basedOn w:val="affffb"/>
    <w:next w:val="affffb"/>
    <w:link w:val="Charfffffffffd"/>
    <w:qFormat/>
    <w:rsid w:val="002B13CE"/>
    <w:pPr>
      <w:keepNext/>
      <w:keepLines/>
      <w:widowControl/>
      <w:tabs>
        <w:tab w:val="left" w:pos="720"/>
      </w:tabs>
      <w:spacing w:after="200" w:line="360" w:lineRule="auto"/>
      <w:ind w:left="720" w:firstLineChars="200" w:hanging="720"/>
      <w:jc w:val="left"/>
      <w:outlineLvl w:val="2"/>
    </w:pPr>
    <w:rPr>
      <w:rFonts w:ascii="黑体" w:eastAsia="黑体" w:hAnsi="Times New Roman" w:cs="宋体"/>
      <w:kern w:val="0"/>
      <w:sz w:val="24"/>
      <w:szCs w:val="20"/>
      <w:lang w:bidi="zh-CN"/>
    </w:rPr>
  </w:style>
  <w:style w:type="character" w:customStyle="1" w:styleId="Charfffffffffd">
    <w:name w:val="第三级条标题 Char"/>
    <w:link w:val="affffffffffffffffffffffffffffffffffffffffff8"/>
    <w:qFormat/>
    <w:rsid w:val="002B13CE"/>
    <w:rPr>
      <w:rFonts w:ascii="黑体" w:eastAsia="黑体" w:hAnsi="Times New Roman" w:cs="宋体"/>
      <w:kern w:val="0"/>
      <w:sz w:val="24"/>
      <w:szCs w:val="20"/>
      <w:lang w:bidi="zh-CN"/>
    </w:rPr>
  </w:style>
  <w:style w:type="paragraph" w:customStyle="1" w:styleId="affffffffffffffffffffffffffffffffffffffffff9">
    <w:name w:val="第二级节标题"/>
    <w:basedOn w:val="affffb"/>
    <w:next w:val="affffffffffffffffffffffffffffffffffffffffff8"/>
    <w:link w:val="Charfffffffffe"/>
    <w:qFormat/>
    <w:rsid w:val="002B13CE"/>
    <w:pPr>
      <w:keepNext/>
      <w:keepLines/>
      <w:widowControl/>
      <w:tabs>
        <w:tab w:val="left" w:pos="576"/>
      </w:tabs>
      <w:spacing w:before="156" w:after="156" w:line="360" w:lineRule="auto"/>
      <w:ind w:left="576" w:firstLineChars="200" w:hanging="576"/>
      <w:jc w:val="left"/>
      <w:outlineLvl w:val="1"/>
    </w:pPr>
    <w:rPr>
      <w:rFonts w:ascii="黑体" w:eastAsia="黑体" w:hAnsi="Arial" w:cs="宋体"/>
      <w:sz w:val="28"/>
      <w:szCs w:val="20"/>
    </w:rPr>
  </w:style>
  <w:style w:type="character" w:customStyle="1" w:styleId="Charfffffffffe">
    <w:name w:val="第二级节标题 Char"/>
    <w:link w:val="affffffffffffffffffffffffffffffffffffffffff9"/>
    <w:qFormat/>
    <w:rsid w:val="002B13CE"/>
    <w:rPr>
      <w:rFonts w:ascii="黑体" w:eastAsia="黑体" w:hAnsi="Arial" w:cs="宋体"/>
      <w:sz w:val="28"/>
      <w:szCs w:val="20"/>
    </w:rPr>
  </w:style>
  <w:style w:type="paragraph" w:customStyle="1" w:styleId="affffffffffffffffffffffffffffffffffffffffffa">
    <w:name w:val="第一级章标题"/>
    <w:basedOn w:val="affffb"/>
    <w:next w:val="affffffffffffffffffffffffffffffffffffffffff9"/>
    <w:link w:val="Charffffffffff"/>
    <w:qFormat/>
    <w:rsid w:val="002B13CE"/>
    <w:pPr>
      <w:keepNext/>
      <w:keepLines/>
      <w:pageBreakBefore/>
      <w:widowControl/>
      <w:spacing w:before="156" w:after="156" w:line="360" w:lineRule="auto"/>
      <w:ind w:left="420" w:firstLineChars="200" w:hanging="420"/>
      <w:jc w:val="center"/>
      <w:outlineLvl w:val="0"/>
    </w:pPr>
    <w:rPr>
      <w:rFonts w:ascii="黑体" w:eastAsia="黑体" w:hAnsi="Times New Roman" w:cs="宋体"/>
      <w:color w:val="080808"/>
      <w:kern w:val="44"/>
      <w:sz w:val="32"/>
      <w:szCs w:val="20"/>
    </w:rPr>
  </w:style>
  <w:style w:type="character" w:customStyle="1" w:styleId="Charffffffffff">
    <w:name w:val="第一级章标题 Char"/>
    <w:link w:val="affffffffffffffffffffffffffffffffffffffffffa"/>
    <w:qFormat/>
    <w:rsid w:val="002B13CE"/>
    <w:rPr>
      <w:rFonts w:ascii="黑体" w:eastAsia="黑体" w:hAnsi="Times New Roman" w:cs="宋体"/>
      <w:color w:val="080808"/>
      <w:kern w:val="44"/>
      <w:sz w:val="32"/>
      <w:szCs w:val="20"/>
    </w:rPr>
  </w:style>
  <w:style w:type="paragraph" w:customStyle="1" w:styleId="affffffffffffffffffffffffffffffffffffffffffb">
    <w:name w:val="设计正文"/>
    <w:basedOn w:val="affffb"/>
    <w:link w:val="Charffffffffff0"/>
    <w:qFormat/>
    <w:rsid w:val="002B13CE"/>
    <w:pPr>
      <w:widowControl/>
      <w:adjustRightInd w:val="0"/>
      <w:snapToGrid w:val="0"/>
      <w:spacing w:line="360" w:lineRule="auto"/>
      <w:ind w:firstLineChars="200" w:firstLine="480"/>
      <w:jc w:val="left"/>
      <w:textAlignment w:val="baseline"/>
    </w:pPr>
    <w:rPr>
      <w:rFonts w:ascii="Times New Roman" w:hAnsi="Times New Roman" w:cs="宋体"/>
      <w:color w:val="000000"/>
      <w:kern w:val="0"/>
      <w:sz w:val="24"/>
      <w:lang w:bidi="zh-CN"/>
    </w:rPr>
  </w:style>
  <w:style w:type="character" w:customStyle="1" w:styleId="Charffffffffff0">
    <w:name w:val="设计正文 Char"/>
    <w:link w:val="affffffffffffffffffffffffffffffffffffffffffb"/>
    <w:qFormat/>
    <w:rsid w:val="002B13CE"/>
    <w:rPr>
      <w:rFonts w:ascii="Times New Roman" w:eastAsia="宋体" w:hAnsi="Times New Roman" w:cs="宋体"/>
      <w:color w:val="000000"/>
      <w:kern w:val="0"/>
      <w:sz w:val="24"/>
      <w:szCs w:val="24"/>
      <w:lang w:bidi="zh-CN"/>
    </w:rPr>
  </w:style>
  <w:style w:type="paragraph" w:customStyle="1" w:styleId="affffffffffffffffffffffffffffffffffffffffffc">
    <w:name w:val="表格字体"/>
    <w:basedOn w:val="affffb"/>
    <w:qFormat/>
    <w:rsid w:val="002B13CE"/>
    <w:pPr>
      <w:widowControl/>
      <w:spacing w:line="360" w:lineRule="auto"/>
      <w:ind w:firstLineChars="200" w:firstLine="200"/>
      <w:jc w:val="left"/>
    </w:pPr>
    <w:rPr>
      <w:rFonts w:ascii="宋体" w:hAnsi="宋体"/>
    </w:rPr>
  </w:style>
  <w:style w:type="paragraph" w:customStyle="1" w:styleId="1ffffffffffc">
    <w:name w:val="主题1"/>
    <w:basedOn w:val="38"/>
    <w:link w:val="1Charf0"/>
    <w:qFormat/>
    <w:rsid w:val="002B13CE"/>
    <w:pPr>
      <w:widowControl/>
      <w:autoSpaceDE/>
      <w:autoSpaceDN/>
      <w:adjustRightInd/>
      <w:spacing w:before="0" w:after="0" w:line="415" w:lineRule="auto"/>
      <w:ind w:left="420" w:hanging="420"/>
      <w:outlineLvl w:val="0"/>
    </w:pPr>
    <w:rPr>
      <w:rFonts w:ascii="Calibri"/>
      <w:bCs/>
      <w:kern w:val="2"/>
      <w:sz w:val="32"/>
      <w:szCs w:val="32"/>
      <w:u w:val="none"/>
    </w:rPr>
  </w:style>
  <w:style w:type="character" w:customStyle="1" w:styleId="1Charf0">
    <w:name w:val="主题1 Char"/>
    <w:link w:val="1ffffffffffc"/>
    <w:qFormat/>
    <w:rsid w:val="002B13CE"/>
    <w:rPr>
      <w:rFonts w:ascii="Calibri" w:eastAsia="宋体" w:hAnsi="Calibri" w:cs="Times New Roman"/>
      <w:b/>
      <w:bCs/>
      <w:sz w:val="32"/>
      <w:szCs w:val="32"/>
    </w:rPr>
  </w:style>
  <w:style w:type="paragraph" w:customStyle="1" w:styleId="2ffffffff6">
    <w:name w:val="主题2"/>
    <w:basedOn w:val="48"/>
    <w:next w:val="affffb"/>
    <w:link w:val="2Charf6"/>
    <w:qFormat/>
    <w:rsid w:val="002B13CE"/>
    <w:pPr>
      <w:widowControl/>
      <w:adjustRightInd/>
      <w:spacing w:before="0" w:after="0" w:line="377" w:lineRule="auto"/>
      <w:ind w:left="1200" w:hanging="360"/>
      <w:jc w:val="left"/>
      <w:textAlignment w:val="auto"/>
      <w:outlineLvl w:val="1"/>
    </w:pPr>
    <w:rPr>
      <w:rFonts w:ascii="Cambria" w:eastAsia="宋体" w:hAnsi="Cambria"/>
      <w:b w:val="0"/>
      <w:kern w:val="2"/>
      <w:szCs w:val="28"/>
    </w:rPr>
  </w:style>
  <w:style w:type="character" w:customStyle="1" w:styleId="2Charf6">
    <w:name w:val="主题2 Char"/>
    <w:link w:val="2ffffffff6"/>
    <w:qFormat/>
    <w:rsid w:val="002B13CE"/>
    <w:rPr>
      <w:rFonts w:ascii="Cambria" w:eastAsia="宋体" w:hAnsi="Cambria" w:cs="Times New Roman"/>
      <w:sz w:val="28"/>
      <w:szCs w:val="28"/>
    </w:rPr>
  </w:style>
  <w:style w:type="paragraph" w:customStyle="1" w:styleId="affffffffffffffffffffffffffffffffffffffffffd">
    <w:name w:val="（投）正文小四缩进"/>
    <w:basedOn w:val="affffb"/>
    <w:qFormat/>
    <w:rsid w:val="002B13CE"/>
    <w:pPr>
      <w:widowControl/>
      <w:spacing w:before="120" w:after="120" w:line="360" w:lineRule="auto"/>
      <w:ind w:firstLineChars="200" w:firstLine="480"/>
      <w:jc w:val="left"/>
    </w:pPr>
    <w:rPr>
      <w:rFonts w:ascii="Times New Roman" w:hAnsi="Times New Roman"/>
      <w:sz w:val="24"/>
    </w:rPr>
  </w:style>
  <w:style w:type="paragraph" w:customStyle="1" w:styleId="font1a">
    <w:name w:val="font_1"/>
    <w:basedOn w:val="affffb"/>
    <w:qFormat/>
    <w:rsid w:val="002B13CE"/>
    <w:pPr>
      <w:widowControl/>
      <w:spacing w:before="100" w:beforeAutospacing="1" w:after="100" w:afterAutospacing="1" w:line="360" w:lineRule="auto"/>
      <w:ind w:firstLineChars="200" w:firstLine="200"/>
      <w:jc w:val="left"/>
    </w:pPr>
    <w:rPr>
      <w:rFonts w:ascii="宋体" w:hAnsi="宋体" w:cs="宋体"/>
      <w:kern w:val="0"/>
      <w:sz w:val="24"/>
    </w:rPr>
  </w:style>
  <w:style w:type="paragraph" w:customStyle="1" w:styleId="affffffffffffffffffffffffffffffffffffffffffe">
    <w:name w:val="正文小四缩进 +重点文字"/>
    <w:basedOn w:val="affffb"/>
    <w:qFormat/>
    <w:rsid w:val="002B13CE"/>
    <w:pPr>
      <w:widowControl/>
      <w:spacing w:before="120" w:after="156" w:line="360" w:lineRule="auto"/>
      <w:ind w:firstLineChars="200" w:firstLine="480"/>
      <w:jc w:val="left"/>
    </w:pPr>
    <w:rPr>
      <w:rFonts w:ascii="Arial" w:eastAsia="黑体" w:hAnsi="Arial" w:cs="宋体"/>
      <w:sz w:val="24"/>
      <w:szCs w:val="20"/>
      <w:u w:val="single"/>
    </w:rPr>
  </w:style>
  <w:style w:type="paragraph" w:customStyle="1" w:styleId="afffffffffffffffffffffffffffffffffffffffffff">
    <w:name w:val="样式 正文小四缩进 + 加粗"/>
    <w:basedOn w:val="affffb"/>
    <w:qFormat/>
    <w:rsid w:val="002B13CE"/>
    <w:pPr>
      <w:widowControl/>
      <w:spacing w:before="120" w:after="156" w:line="360" w:lineRule="auto"/>
      <w:ind w:firstLineChars="200" w:firstLine="482"/>
      <w:jc w:val="left"/>
    </w:pPr>
    <w:rPr>
      <w:rFonts w:ascii="Times New Roman" w:hAnsi="Times New Roman" w:cs="宋体"/>
      <w:b/>
      <w:bCs/>
      <w:sz w:val="24"/>
      <w:szCs w:val="20"/>
    </w:rPr>
  </w:style>
  <w:style w:type="paragraph" w:customStyle="1" w:styleId="afffffffffffffffffffffffffffffffffffffffffff0">
    <w:name w:val="项目编号下的缩进一"/>
    <w:basedOn w:val="afffffffffffffffd"/>
    <w:qFormat/>
    <w:rsid w:val="002B13CE"/>
    <w:pPr>
      <w:snapToGrid/>
      <w:spacing w:before="120" w:after="120"/>
      <w:ind w:leftChars="200" w:left="420" w:firstLineChars="0" w:firstLine="0"/>
    </w:pPr>
    <w:rPr>
      <w:sz w:val="21"/>
    </w:rPr>
  </w:style>
  <w:style w:type="paragraph" w:customStyle="1" w:styleId="afffffffffffffffffffffffffffffffffffffffffff1">
    <w:name w:val="一般正文"/>
    <w:next w:val="3c"/>
    <w:qFormat/>
    <w:rsid w:val="002B13CE"/>
    <w:pPr>
      <w:spacing w:line="360" w:lineRule="auto"/>
      <w:ind w:firstLineChars="200" w:firstLine="200"/>
    </w:pPr>
    <w:rPr>
      <w:rFonts w:ascii="Calibri" w:eastAsia="宋体" w:hAnsi="Calibri" w:cs="Times New Roman"/>
    </w:rPr>
  </w:style>
  <w:style w:type="paragraph" w:customStyle="1" w:styleId="afffffffffffffffffffffffffffffffffffffffffff2">
    <w:name w:val="正文左缩进"/>
    <w:basedOn w:val="affffc"/>
    <w:qFormat/>
    <w:rsid w:val="002B13CE"/>
    <w:pPr>
      <w:widowControl/>
      <w:autoSpaceDE/>
      <w:autoSpaceDN/>
      <w:adjustRightInd/>
      <w:spacing w:before="120" w:after="120" w:line="360" w:lineRule="auto"/>
      <w:ind w:leftChars="200" w:left="420" w:firstLineChars="200" w:firstLine="0"/>
    </w:pPr>
    <w:rPr>
      <w:rFonts w:ascii="Times New Roman" w:hAnsi="Times New Roman" w:cs="宋体"/>
      <w:szCs w:val="20"/>
    </w:rPr>
  </w:style>
  <w:style w:type="paragraph" w:customStyle="1" w:styleId="afffffffffffffffffffffffffffffffffffffffffff3">
    <w:name w:val="规定章节"/>
    <w:basedOn w:val="1f3"/>
    <w:qFormat/>
    <w:rsid w:val="002B13CE"/>
    <w:pPr>
      <w:widowControl/>
      <w:tabs>
        <w:tab w:val="left" w:pos="266"/>
      </w:tabs>
      <w:autoSpaceDE/>
      <w:autoSpaceDN/>
      <w:adjustRightInd/>
      <w:spacing w:before="0" w:after="0" w:line="360" w:lineRule="auto"/>
    </w:pPr>
    <w:rPr>
      <w:rFonts w:ascii="Times New Roman" w:eastAsia="黑体" w:hAnsi="Times New Roman"/>
      <w:b w:val="0"/>
      <w:bCs/>
      <w:szCs w:val="44"/>
    </w:rPr>
  </w:style>
  <w:style w:type="paragraph" w:customStyle="1" w:styleId="CharCharCharCharCharCharCharCharCharCharCharCharCharCharCharCharCharCharCharCharCharChar">
    <w:name w:val="Char Char Char Char Char Char Char Char Char Char Char Char Char Char Char Char Char Char Char Char Char Char"/>
    <w:basedOn w:val="afffffa"/>
    <w:next w:val="affffb"/>
    <w:qFormat/>
    <w:rsid w:val="002B13CE"/>
    <w:pPr>
      <w:widowControl/>
      <w:tabs>
        <w:tab w:val="left" w:pos="420"/>
      </w:tabs>
      <w:autoSpaceDE w:val="0"/>
      <w:autoSpaceDN w:val="0"/>
      <w:spacing w:line="360" w:lineRule="auto"/>
      <w:ind w:left="420" w:firstLineChars="200" w:hanging="420"/>
      <w:jc w:val="left"/>
    </w:pPr>
    <w:rPr>
      <w:rFonts w:ascii="Tahoma" w:hAnsi="Tahoma"/>
      <w:color w:val="000000"/>
      <w:sz w:val="24"/>
    </w:rPr>
  </w:style>
  <w:style w:type="character" w:customStyle="1" w:styleId="CharCharf9">
    <w:name w:val="正文－缩进 Char Char"/>
    <w:qFormat/>
    <w:rsid w:val="002B13CE"/>
    <w:rPr>
      <w:rFonts w:ascii="Times New Roman" w:eastAsia="宋体" w:hAnsi="Times New Roman" w:cs="宋体"/>
      <w:kern w:val="2"/>
      <w:sz w:val="24"/>
      <w:szCs w:val="24"/>
      <w:lang w:val="en-US" w:eastAsia="zh-CN" w:bidi="ar-SA"/>
    </w:rPr>
  </w:style>
  <w:style w:type="paragraph" w:customStyle="1" w:styleId="CharCharCharCharCharCharChar1CharCharCharCharCharCharCharCharChar">
    <w:name w:val="Char Char Char Char Char Char Char1 Char Char Char Char Char Char Char Char Char"/>
    <w:basedOn w:val="afffffa"/>
    <w:next w:val="affffb"/>
    <w:qFormat/>
    <w:rsid w:val="002B13CE"/>
    <w:pPr>
      <w:widowControl/>
      <w:autoSpaceDE w:val="0"/>
      <w:autoSpaceDN w:val="0"/>
      <w:spacing w:line="360" w:lineRule="auto"/>
      <w:ind w:firstLineChars="200" w:firstLine="200"/>
      <w:jc w:val="left"/>
    </w:pPr>
    <w:rPr>
      <w:rFonts w:ascii="Tahoma" w:hAnsi="Tahoma"/>
      <w:sz w:val="24"/>
    </w:rPr>
  </w:style>
  <w:style w:type="paragraph" w:customStyle="1" w:styleId="CharCharCharCharCharCharChar1CharCharCharCharCharCharCharCharCharChar">
    <w:name w:val="Char Char Char Char Char Char Char1 Char Char Char Char Char Char Char Char Char Char"/>
    <w:basedOn w:val="afffffa"/>
    <w:next w:val="affffb"/>
    <w:qFormat/>
    <w:rsid w:val="002B13CE"/>
    <w:pPr>
      <w:widowControl/>
      <w:autoSpaceDE w:val="0"/>
      <w:autoSpaceDN w:val="0"/>
      <w:spacing w:line="360" w:lineRule="auto"/>
      <w:ind w:firstLineChars="200" w:firstLine="200"/>
      <w:jc w:val="left"/>
    </w:pPr>
    <w:rPr>
      <w:rFonts w:ascii="Tahoma" w:hAnsi="Tahoma"/>
      <w:sz w:val="24"/>
    </w:rPr>
  </w:style>
  <w:style w:type="paragraph" w:customStyle="1" w:styleId="CharCharCharCharCharCharChar1CharCharCharCharCharChar">
    <w:name w:val="Char Char Char Char Char Char Char1 Char Char Char Char Char Char"/>
    <w:basedOn w:val="afffffa"/>
    <w:next w:val="affffb"/>
    <w:qFormat/>
    <w:rsid w:val="002B13CE"/>
    <w:pPr>
      <w:widowControl/>
      <w:autoSpaceDE w:val="0"/>
      <w:autoSpaceDN w:val="0"/>
      <w:spacing w:line="360" w:lineRule="auto"/>
      <w:ind w:firstLineChars="200" w:firstLine="200"/>
      <w:jc w:val="left"/>
    </w:pPr>
    <w:rPr>
      <w:rFonts w:ascii="Tahoma" w:hAnsi="Tahoma"/>
      <w:sz w:val="24"/>
    </w:rPr>
  </w:style>
  <w:style w:type="paragraph" w:customStyle="1" w:styleId="CharCharCharCharCharCharCharCharCharCharCharChar1">
    <w:name w:val="Char Char Char Char Char Char Char Char Char Char Char Char1"/>
    <w:basedOn w:val="afffffa"/>
    <w:next w:val="affffb"/>
    <w:qFormat/>
    <w:rsid w:val="002B13CE"/>
    <w:pPr>
      <w:widowControl/>
      <w:tabs>
        <w:tab w:val="left" w:pos="420"/>
      </w:tabs>
      <w:autoSpaceDE w:val="0"/>
      <w:autoSpaceDN w:val="0"/>
      <w:spacing w:line="360" w:lineRule="auto"/>
      <w:ind w:left="420" w:firstLineChars="200" w:hanging="420"/>
      <w:jc w:val="left"/>
    </w:pPr>
    <w:rPr>
      <w:rFonts w:ascii="Tahoma" w:hAnsi="Tahoma"/>
      <w:color w:val="000000"/>
      <w:sz w:val="24"/>
    </w:rPr>
  </w:style>
  <w:style w:type="paragraph" w:customStyle="1" w:styleId="CharCharCharCharCharCharChar1CharCharCharCharCharCharChar">
    <w:name w:val="Char Char Char Char Char Char Char1 Char Char Char Char Char Char Char"/>
    <w:basedOn w:val="afffffa"/>
    <w:next w:val="affffb"/>
    <w:qFormat/>
    <w:rsid w:val="002B13CE"/>
    <w:pPr>
      <w:widowControl/>
      <w:autoSpaceDE w:val="0"/>
      <w:autoSpaceDN w:val="0"/>
      <w:spacing w:line="360" w:lineRule="auto"/>
      <w:ind w:firstLineChars="200" w:firstLine="200"/>
      <w:jc w:val="left"/>
    </w:pPr>
    <w:rPr>
      <w:rFonts w:ascii="Tahoma" w:hAnsi="Tahoma"/>
      <w:sz w:val="24"/>
    </w:rPr>
  </w:style>
  <w:style w:type="paragraph" w:customStyle="1" w:styleId="CharCharCharCharCharCharCharCharCharCharCharCharCharCharCharCharCharCharChar">
    <w:name w:val="Char Char Char Char Char Char Char Char Char Char Char Char Char Char Char Char Char Char Char"/>
    <w:basedOn w:val="afffffa"/>
    <w:next w:val="affffb"/>
    <w:qFormat/>
    <w:rsid w:val="002B13CE"/>
    <w:pPr>
      <w:widowControl/>
      <w:tabs>
        <w:tab w:val="left" w:pos="420"/>
      </w:tabs>
      <w:autoSpaceDE w:val="0"/>
      <w:autoSpaceDN w:val="0"/>
      <w:spacing w:line="360" w:lineRule="auto"/>
      <w:ind w:left="420" w:firstLineChars="200" w:hanging="420"/>
      <w:jc w:val="left"/>
    </w:pPr>
    <w:rPr>
      <w:rFonts w:ascii="Tahoma" w:hAnsi="Tahoma"/>
      <w:color w:val="000000"/>
      <w:sz w:val="24"/>
    </w:rPr>
  </w:style>
  <w:style w:type="paragraph" w:customStyle="1" w:styleId="afffffffffffffffffffffffffffffffffffffffffff4">
    <w:name w:val="安徽正文"/>
    <w:basedOn w:val="affffb"/>
    <w:qFormat/>
    <w:rsid w:val="002B13CE"/>
    <w:pPr>
      <w:widowControl/>
      <w:snapToGrid w:val="0"/>
      <w:spacing w:line="288" w:lineRule="auto"/>
      <w:ind w:firstLineChars="200" w:firstLine="539"/>
      <w:jc w:val="left"/>
    </w:pPr>
    <w:rPr>
      <w:rFonts w:ascii="Myanmar Text" w:eastAsia="幼圆" w:hAnsi="Myanmar Text"/>
      <w:smallCaps/>
      <w:snapToGrid w:val="0"/>
      <w:spacing w:val="10"/>
      <w:sz w:val="24"/>
      <w:szCs w:val="20"/>
    </w:rPr>
  </w:style>
  <w:style w:type="paragraph" w:customStyle="1" w:styleId="Prop">
    <w:name w:val="Prop"/>
    <w:basedOn w:val="affffb"/>
    <w:qFormat/>
    <w:rsid w:val="002B13CE"/>
    <w:pPr>
      <w:widowControl/>
      <w:spacing w:line="360" w:lineRule="auto"/>
      <w:ind w:firstLineChars="200" w:firstLine="200"/>
      <w:jc w:val="center"/>
    </w:pPr>
    <w:rPr>
      <w:rFonts w:ascii="Arial" w:eastAsia="黑体" w:hAnsi="Arial"/>
      <w:b/>
      <w:sz w:val="32"/>
    </w:rPr>
  </w:style>
  <w:style w:type="character" w:customStyle="1" w:styleId="line1">
    <w:name w:val="line1"/>
    <w:qFormat/>
    <w:rsid w:val="002B13CE"/>
    <w:rPr>
      <w:rFonts w:ascii="Tahoma" w:eastAsia="宋体" w:hAnsi="Tahoma"/>
      <w:color w:val="000000"/>
      <w:spacing w:val="360"/>
      <w:kern w:val="2"/>
      <w:sz w:val="24"/>
      <w:szCs w:val="24"/>
      <w:lang w:val="en-US" w:eastAsia="zh-CN" w:bidi="ar-SA"/>
    </w:rPr>
  </w:style>
  <w:style w:type="paragraph" w:customStyle="1" w:styleId="xl22">
    <w:name w:val="xl22"/>
    <w:basedOn w:val="affffb"/>
    <w:qFormat/>
    <w:rsid w:val="002B13CE"/>
    <w:pPr>
      <w:widowControl/>
      <w:spacing w:before="100" w:beforeAutospacing="1" w:after="100" w:afterAutospacing="1" w:line="360" w:lineRule="auto"/>
      <w:ind w:firstLineChars="200" w:firstLine="200"/>
      <w:jc w:val="center"/>
    </w:pPr>
    <w:rPr>
      <w:rFonts w:ascii="宋体" w:hAnsi="宋体"/>
      <w:kern w:val="0"/>
      <w:sz w:val="24"/>
    </w:rPr>
  </w:style>
  <w:style w:type="paragraph" w:customStyle="1" w:styleId="2CharCharChar0">
    <w:name w:val="正文2 Char Char Char"/>
    <w:basedOn w:val="2f3"/>
    <w:link w:val="2CharCharCharChar0"/>
    <w:qFormat/>
    <w:rsid w:val="002B13CE"/>
    <w:pPr>
      <w:widowControl/>
      <w:autoSpaceDE w:val="0"/>
      <w:autoSpaceDN w:val="0"/>
      <w:spacing w:line="360" w:lineRule="auto"/>
      <w:ind w:leftChars="0" w:left="0" w:firstLine="200"/>
      <w:jc w:val="left"/>
    </w:pPr>
    <w:rPr>
      <w:rFonts w:ascii="Times New Roman" w:hAnsi="Times New Roman"/>
      <w:sz w:val="21"/>
      <w:szCs w:val="24"/>
    </w:rPr>
  </w:style>
  <w:style w:type="character" w:customStyle="1" w:styleId="2CharCharCharChar0">
    <w:name w:val="正文2 Char Char Char Char"/>
    <w:link w:val="2CharCharChar0"/>
    <w:qFormat/>
    <w:rsid w:val="002B13CE"/>
    <w:rPr>
      <w:rFonts w:ascii="Times New Roman" w:eastAsia="宋体" w:hAnsi="Times New Roman" w:cs="Times New Roman"/>
      <w:szCs w:val="24"/>
    </w:rPr>
  </w:style>
  <w:style w:type="paragraph" w:customStyle="1" w:styleId="94">
    <w:name w:val="样式 目录 9 +"/>
    <w:basedOn w:val="91"/>
    <w:qFormat/>
    <w:rsid w:val="002B13CE"/>
    <w:pPr>
      <w:keepLines/>
      <w:widowControl/>
      <w:autoSpaceDE w:val="0"/>
      <w:autoSpaceDN w:val="0"/>
      <w:spacing w:line="360" w:lineRule="auto"/>
      <w:ind w:leftChars="0" w:left="2835" w:firstLineChars="200" w:firstLine="420"/>
      <w:jc w:val="left"/>
    </w:pPr>
    <w:rPr>
      <w:rFonts w:ascii="Arial" w:hAnsi="Arial" w:cs="宋体"/>
      <w:szCs w:val="20"/>
    </w:rPr>
  </w:style>
  <w:style w:type="paragraph" w:customStyle="1" w:styleId="ListBullet1">
    <w:name w:val="List Bullet1"/>
    <w:basedOn w:val="affffb"/>
    <w:qFormat/>
    <w:rsid w:val="002B13CE"/>
    <w:pPr>
      <w:widowControl/>
      <w:tabs>
        <w:tab w:val="left" w:pos="984"/>
      </w:tabs>
      <w:spacing w:before="240" w:after="120" w:line="288" w:lineRule="auto"/>
      <w:ind w:left="981" w:right="57" w:firstLineChars="200" w:hanging="357"/>
      <w:jc w:val="left"/>
    </w:pPr>
    <w:rPr>
      <w:rFonts w:ascii="Times New Roman" w:hAnsi="Times New Roman"/>
      <w:kern w:val="0"/>
    </w:rPr>
  </w:style>
  <w:style w:type="paragraph" w:customStyle="1" w:styleId="TOCHeading">
    <w:name w:val="TOC_Heading"/>
    <w:basedOn w:val="affffb"/>
    <w:next w:val="affffb"/>
    <w:qFormat/>
    <w:rsid w:val="002B13CE"/>
    <w:pPr>
      <w:keepNext/>
      <w:widowControl/>
      <w:spacing w:before="80" w:after="120" w:line="360" w:lineRule="auto"/>
      <w:ind w:firstLineChars="200" w:firstLine="200"/>
      <w:jc w:val="left"/>
    </w:pPr>
    <w:rPr>
      <w:rFonts w:ascii="Times New Roman" w:hAnsi="Times New Roman"/>
      <w:b/>
      <w:sz w:val="24"/>
    </w:rPr>
  </w:style>
  <w:style w:type="paragraph" w:customStyle="1" w:styleId="afffffffffffffffffffffffffffffffffffffffffff5">
    <w:name w:val=".."/>
    <w:basedOn w:val="affffb"/>
    <w:next w:val="affffb"/>
    <w:qFormat/>
    <w:rsid w:val="002B13CE"/>
    <w:pPr>
      <w:widowControl/>
      <w:autoSpaceDE w:val="0"/>
      <w:autoSpaceDN w:val="0"/>
      <w:adjustRightInd w:val="0"/>
      <w:spacing w:line="360" w:lineRule="auto"/>
      <w:ind w:firstLineChars="200" w:firstLine="200"/>
      <w:jc w:val="left"/>
    </w:pPr>
    <w:rPr>
      <w:rFonts w:ascii="宋体" w:hAnsi="Times New Roman"/>
      <w:kern w:val="0"/>
      <w:sz w:val="20"/>
    </w:rPr>
  </w:style>
  <w:style w:type="paragraph" w:customStyle="1" w:styleId="xl54">
    <w:name w:val="xl54"/>
    <w:basedOn w:val="affffb"/>
    <w:qFormat/>
    <w:rsid w:val="002B13CE"/>
    <w:pPr>
      <w:widowControl/>
      <w:pBdr>
        <w:left w:val="single" w:sz="4" w:space="0" w:color="auto"/>
        <w:bottom w:val="double" w:sz="6" w:space="0" w:color="auto"/>
        <w:right w:val="single" w:sz="4" w:space="0" w:color="auto"/>
      </w:pBdr>
      <w:spacing w:before="100" w:beforeAutospacing="1" w:after="100" w:afterAutospacing="1" w:line="360" w:lineRule="auto"/>
      <w:ind w:firstLineChars="200" w:firstLine="200"/>
      <w:jc w:val="center"/>
      <w:textAlignment w:val="center"/>
    </w:pPr>
    <w:rPr>
      <w:rFonts w:ascii="Arial Unicode MS" w:eastAsia="Arial Unicode MS" w:hAnsi="Arial Unicode MS" w:cs="Arial Unicode MS"/>
      <w:b/>
      <w:bCs/>
      <w:kern w:val="0"/>
      <w:sz w:val="24"/>
    </w:rPr>
  </w:style>
  <w:style w:type="paragraph" w:customStyle="1" w:styleId="xl55">
    <w:name w:val="xl55"/>
    <w:basedOn w:val="affffb"/>
    <w:qFormat/>
    <w:rsid w:val="002B13CE"/>
    <w:pPr>
      <w:widowControl/>
      <w:pBdr>
        <w:top w:val="double" w:sz="6" w:space="0" w:color="auto"/>
        <w:left w:val="single" w:sz="4" w:space="0" w:color="auto"/>
        <w:right w:val="double" w:sz="6" w:space="0" w:color="auto"/>
      </w:pBdr>
      <w:spacing w:before="100" w:beforeAutospacing="1" w:after="100" w:afterAutospacing="1" w:line="360" w:lineRule="auto"/>
      <w:ind w:firstLineChars="200" w:firstLine="200"/>
      <w:jc w:val="center"/>
      <w:textAlignment w:val="center"/>
    </w:pPr>
    <w:rPr>
      <w:rFonts w:ascii="Arial Unicode MS" w:eastAsia="Arial Unicode MS" w:hAnsi="Arial Unicode MS" w:cs="Arial Unicode MS"/>
      <w:b/>
      <w:bCs/>
      <w:kern w:val="0"/>
      <w:sz w:val="24"/>
    </w:rPr>
  </w:style>
  <w:style w:type="character" w:customStyle="1" w:styleId="myp111">
    <w:name w:val="myp111"/>
    <w:qFormat/>
    <w:rsid w:val="002B13CE"/>
    <w:rPr>
      <w:rFonts w:ascii="Tahoma" w:eastAsia="宋体" w:hAnsi="Tahoma"/>
      <w:color w:val="000000"/>
      <w:kern w:val="2"/>
      <w:sz w:val="24"/>
      <w:szCs w:val="24"/>
      <w:lang w:val="en-US" w:eastAsia="zh-CN" w:bidi="ar-SA"/>
    </w:rPr>
  </w:style>
  <w:style w:type="paragraph" w:customStyle="1" w:styleId="2CharChar5">
    <w:name w:val="正文2 Char Char"/>
    <w:basedOn w:val="2f3"/>
    <w:qFormat/>
    <w:rsid w:val="002B13CE"/>
    <w:pPr>
      <w:widowControl/>
      <w:autoSpaceDE w:val="0"/>
      <w:autoSpaceDN w:val="0"/>
      <w:spacing w:line="360" w:lineRule="auto"/>
      <w:ind w:leftChars="0" w:left="0" w:firstLine="200"/>
      <w:jc w:val="left"/>
    </w:pPr>
    <w:rPr>
      <w:rFonts w:ascii="宋体" w:hAnsi="宋体"/>
      <w:szCs w:val="24"/>
    </w:rPr>
  </w:style>
  <w:style w:type="paragraph" w:customStyle="1" w:styleId="CharCharCharCharCharCharChar1Char">
    <w:name w:val="Char Char Char Char Char Char Char1 Char"/>
    <w:basedOn w:val="afffffa"/>
    <w:next w:val="affffb"/>
    <w:qFormat/>
    <w:rsid w:val="002B13CE"/>
    <w:pPr>
      <w:widowControl/>
      <w:autoSpaceDE w:val="0"/>
      <w:autoSpaceDN w:val="0"/>
      <w:spacing w:line="360" w:lineRule="auto"/>
      <w:ind w:firstLineChars="200" w:firstLine="200"/>
      <w:jc w:val="left"/>
    </w:pPr>
    <w:rPr>
      <w:rFonts w:ascii="Tahoma" w:hAnsi="Tahoma"/>
      <w:sz w:val="24"/>
    </w:rPr>
  </w:style>
  <w:style w:type="paragraph" w:customStyle="1" w:styleId="afffffffffffffffffffffffffffffffffffffffffff6">
    <w:name w:val="表名字"/>
    <w:basedOn w:val="affffb"/>
    <w:qFormat/>
    <w:rsid w:val="002B13CE"/>
    <w:pPr>
      <w:widowControl/>
      <w:spacing w:line="360" w:lineRule="auto"/>
      <w:ind w:firstLineChars="150" w:firstLine="360"/>
      <w:jc w:val="left"/>
    </w:pPr>
    <w:rPr>
      <w:rFonts w:ascii="宋体" w:hAnsi="宋体"/>
      <w:color w:val="000000"/>
      <w:sz w:val="24"/>
    </w:rPr>
  </w:style>
  <w:style w:type="paragraph" w:customStyle="1" w:styleId="Afffffffffffffffffffffffffffffffffffffffffff7">
    <w:name w:val="#A投标正文"/>
    <w:basedOn w:val="affffb"/>
    <w:link w:val="Afffffffffffffffffffffffffffffffffffffffffff8"/>
    <w:qFormat/>
    <w:rsid w:val="002B13CE"/>
    <w:pPr>
      <w:widowControl/>
      <w:spacing w:line="360" w:lineRule="auto"/>
      <w:ind w:firstLineChars="200" w:firstLine="480"/>
      <w:jc w:val="left"/>
    </w:pPr>
    <w:rPr>
      <w:rFonts w:ascii="Times New Roman" w:hAnsi="Times New Roman"/>
      <w:sz w:val="24"/>
    </w:rPr>
  </w:style>
  <w:style w:type="character" w:customStyle="1" w:styleId="Afffffffffffffffffffffffffffffffffffffffffff8">
    <w:name w:val="#A投标正文 字符"/>
    <w:link w:val="Afffffffffffffffffffffffffffffffffffffffffff7"/>
    <w:qFormat/>
    <w:locked/>
    <w:rsid w:val="002B13CE"/>
    <w:rPr>
      <w:rFonts w:ascii="Times New Roman" w:eastAsia="宋体" w:hAnsi="Times New Roman" w:cs="Times New Roman"/>
      <w:sz w:val="24"/>
      <w:szCs w:val="24"/>
    </w:rPr>
  </w:style>
  <w:style w:type="paragraph" w:customStyle="1" w:styleId="X-">
    <w:name w:val="X-正文"/>
    <w:basedOn w:val="affffb"/>
    <w:qFormat/>
    <w:rsid w:val="002B13CE"/>
    <w:pPr>
      <w:widowControl/>
      <w:spacing w:line="360" w:lineRule="auto"/>
      <w:ind w:firstLineChars="200" w:firstLine="480"/>
      <w:jc w:val="left"/>
    </w:pPr>
    <w:rPr>
      <w:rFonts w:ascii="宋体" w:hAnsi="宋体" w:cs="宋体"/>
      <w:sz w:val="24"/>
      <w:szCs w:val="20"/>
    </w:rPr>
  </w:style>
  <w:style w:type="paragraph" w:customStyle="1" w:styleId="TOC11">
    <w:name w:val="TOC 标题11"/>
    <w:basedOn w:val="1f3"/>
    <w:next w:val="affffb"/>
    <w:uiPriority w:val="39"/>
    <w:unhideWhenUsed/>
    <w:qFormat/>
    <w:rsid w:val="002B13CE"/>
    <w:pPr>
      <w:widowControl/>
      <w:autoSpaceDE/>
      <w:autoSpaceDN/>
      <w:adjustRightInd/>
      <w:spacing w:before="480" w:after="0" w:line="276" w:lineRule="auto"/>
      <w:jc w:val="left"/>
      <w:outlineLvl w:val="9"/>
    </w:pPr>
    <w:rPr>
      <w:rFonts w:ascii="Cambria" w:hAnsi="Cambria"/>
      <w:bCs/>
      <w:color w:val="365F91"/>
      <w:kern w:val="0"/>
      <w:sz w:val="28"/>
      <w:szCs w:val="28"/>
    </w:rPr>
  </w:style>
  <w:style w:type="paragraph" w:customStyle="1" w:styleId="xl64">
    <w:name w:val="xl64"/>
    <w:basedOn w:val="affffb"/>
    <w:qFormat/>
    <w:rsid w:val="002B13CE"/>
    <w:pPr>
      <w:widowControl/>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360" w:lineRule="auto"/>
      <w:ind w:firstLineChars="200" w:firstLine="200"/>
      <w:jc w:val="left"/>
    </w:pPr>
    <w:rPr>
      <w:rFonts w:ascii="宋体" w:hAnsi="宋体" w:cs="宋体"/>
      <w:b/>
      <w:bCs/>
      <w:kern w:val="0"/>
      <w:sz w:val="24"/>
    </w:rPr>
  </w:style>
  <w:style w:type="paragraph" w:customStyle="1" w:styleId="xl63">
    <w:name w:val="xl63"/>
    <w:basedOn w:val="affffb"/>
    <w:qFormat/>
    <w:rsid w:val="002B13CE"/>
    <w:pPr>
      <w:widowControl/>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360" w:lineRule="auto"/>
      <w:ind w:firstLineChars="200" w:firstLine="200"/>
      <w:jc w:val="left"/>
    </w:pPr>
    <w:rPr>
      <w:rFonts w:ascii="宋体" w:hAnsi="宋体" w:cs="宋体"/>
      <w:b/>
      <w:bCs/>
      <w:kern w:val="0"/>
      <w:sz w:val="24"/>
    </w:rPr>
  </w:style>
  <w:style w:type="character" w:customStyle="1" w:styleId="htmlval1">
    <w:name w:val="html_val1"/>
    <w:qFormat/>
    <w:rsid w:val="002B13CE"/>
    <w:rPr>
      <w:color w:val="0000FF"/>
    </w:rPr>
  </w:style>
  <w:style w:type="paragraph" w:customStyle="1" w:styleId="713">
    <w:name w:val="标题 71"/>
    <w:basedOn w:val="affffb"/>
    <w:next w:val="affffb"/>
    <w:qFormat/>
    <w:rsid w:val="002B13CE"/>
    <w:pPr>
      <w:keepNext/>
      <w:keepLines/>
      <w:widowControl/>
      <w:tabs>
        <w:tab w:val="left" w:pos="360"/>
        <w:tab w:val="left" w:pos="2940"/>
      </w:tabs>
      <w:suppressAutoHyphens/>
      <w:spacing w:before="240" w:after="64" w:line="320" w:lineRule="auto"/>
      <w:ind w:firstLineChars="200" w:firstLine="200"/>
      <w:jc w:val="left"/>
      <w:outlineLvl w:val="6"/>
    </w:pPr>
    <w:rPr>
      <w:rFonts w:hint="eastAsia"/>
      <w:b/>
      <w:kern w:val="1"/>
      <w:sz w:val="24"/>
      <w:lang w:eastAsia="ar-SA"/>
    </w:rPr>
  </w:style>
  <w:style w:type="character" w:customStyle="1" w:styleId="XQCAI">
    <w:name w:val="XQCAI"/>
    <w:qFormat/>
    <w:rsid w:val="002B13CE"/>
    <w:rPr>
      <w:rFonts w:ascii="宋体" w:eastAsia="宋体" w:hAnsi="宋体"/>
      <w:color w:val="auto"/>
      <w:sz w:val="24"/>
      <w:szCs w:val="24"/>
      <w:u w:val="none"/>
    </w:rPr>
  </w:style>
  <w:style w:type="character" w:customStyle="1" w:styleId="z-Char1">
    <w:name w:val="z-窗体顶端 Char1"/>
    <w:uiPriority w:val="99"/>
    <w:qFormat/>
    <w:rsid w:val="002B13CE"/>
    <w:rPr>
      <w:rFonts w:ascii="Arial" w:hAnsi="Arial" w:cs="Arial"/>
      <w:vanish/>
      <w:sz w:val="16"/>
      <w:szCs w:val="16"/>
    </w:rPr>
  </w:style>
  <w:style w:type="character" w:customStyle="1" w:styleId="HTML20">
    <w:name w:val="HTML 定义2"/>
    <w:qFormat/>
    <w:rsid w:val="002B13CE"/>
    <w:rPr>
      <w:i/>
      <w:iCs/>
    </w:rPr>
  </w:style>
  <w:style w:type="character" w:customStyle="1" w:styleId="HeaderChar">
    <w:name w:val="Header Char"/>
    <w:qFormat/>
    <w:rsid w:val="002B13CE"/>
    <w:rPr>
      <w:rFonts w:eastAsia="宋体"/>
      <w:color w:val="000000"/>
      <w:kern w:val="1"/>
      <w:sz w:val="18"/>
      <w:szCs w:val="18"/>
      <w:lang w:val="en-US" w:eastAsia="ar-SA" w:bidi="ar-SA"/>
    </w:rPr>
  </w:style>
  <w:style w:type="character" w:customStyle="1" w:styleId="ProdbulletCopyChar">
    <w:name w:val="Prod_bullet Copy Char"/>
    <w:link w:val="ProdbulletCopy"/>
    <w:qFormat/>
    <w:locked/>
    <w:rsid w:val="002B13CE"/>
    <w:rPr>
      <w:rFonts w:ascii="Verdana" w:hAnsi="Verdana"/>
      <w:lang w:eastAsia="en-US"/>
    </w:rPr>
  </w:style>
  <w:style w:type="paragraph" w:customStyle="1" w:styleId="ProdbulletCopy">
    <w:name w:val="Prod_bullet Copy"/>
    <w:basedOn w:val="CGBullettable"/>
    <w:link w:val="ProdbulletCopyChar"/>
    <w:qFormat/>
    <w:rsid w:val="002B13CE"/>
    <w:pPr>
      <w:spacing w:after="60" w:line="260" w:lineRule="exact"/>
      <w:ind w:firstLine="0"/>
    </w:pPr>
    <w:rPr>
      <w:rFonts w:ascii="Verdana" w:eastAsiaTheme="minorEastAsia" w:hAnsi="Verdana" w:cstheme="minorBidi"/>
      <w:kern w:val="2"/>
      <w:sz w:val="21"/>
      <w:szCs w:val="22"/>
    </w:rPr>
  </w:style>
  <w:style w:type="paragraph" w:customStyle="1" w:styleId="CGBullettable">
    <w:name w:val="CG_Bullet table"/>
    <w:basedOn w:val="affffb"/>
    <w:link w:val="CGBullettableChar"/>
    <w:qFormat/>
    <w:rsid w:val="002B13CE"/>
    <w:pPr>
      <w:widowControl/>
      <w:tabs>
        <w:tab w:val="left" w:pos="288"/>
      </w:tabs>
      <w:spacing w:line="360" w:lineRule="auto"/>
      <w:ind w:left="288" w:firstLineChars="200" w:hanging="288"/>
      <w:jc w:val="left"/>
    </w:pPr>
    <w:rPr>
      <w:rFonts w:ascii="Times New Roman" w:hAnsi="Times New Roman"/>
      <w:kern w:val="0"/>
      <w:sz w:val="24"/>
      <w:lang w:eastAsia="en-US"/>
    </w:rPr>
  </w:style>
  <w:style w:type="character" w:customStyle="1" w:styleId="CGBullettableChar">
    <w:name w:val="CG_Bullet table Char"/>
    <w:link w:val="CGBullettable"/>
    <w:qFormat/>
    <w:locked/>
    <w:rsid w:val="002B13CE"/>
    <w:rPr>
      <w:rFonts w:ascii="Times New Roman" w:eastAsia="宋体" w:hAnsi="Times New Roman" w:cs="Times New Roman"/>
      <w:kern w:val="0"/>
      <w:sz w:val="24"/>
      <w:szCs w:val="24"/>
      <w:lang w:eastAsia="en-US"/>
    </w:rPr>
  </w:style>
  <w:style w:type="character" w:customStyle="1" w:styleId="font41">
    <w:name w:val="font41"/>
    <w:qFormat/>
    <w:rsid w:val="002B13CE"/>
    <w:rPr>
      <w:rFonts w:ascii="方正小标宋_GBK" w:hAnsi="方正小标宋_GBK" w:hint="default"/>
      <w:color w:val="000000"/>
      <w:sz w:val="18"/>
      <w:szCs w:val="18"/>
    </w:rPr>
  </w:style>
  <w:style w:type="character" w:customStyle="1" w:styleId="style801">
    <w:name w:val="style801"/>
    <w:qFormat/>
    <w:rsid w:val="002B13CE"/>
    <w:rPr>
      <w:rFonts w:ascii="宋体" w:eastAsia="宋体" w:hAnsi="宋体" w:hint="eastAsia"/>
      <w:color w:val="393939"/>
      <w:spacing w:val="0"/>
      <w:sz w:val="18"/>
      <w:szCs w:val="18"/>
    </w:rPr>
  </w:style>
  <w:style w:type="character" w:customStyle="1" w:styleId="DateChar">
    <w:name w:val="Date Char"/>
    <w:qFormat/>
    <w:rsid w:val="002B13CE"/>
    <w:rPr>
      <w:rFonts w:eastAsia="宋体"/>
      <w:kern w:val="2"/>
      <w:sz w:val="24"/>
      <w:lang w:val="en-US" w:eastAsia="zh-CN" w:bidi="ar-SA"/>
    </w:rPr>
  </w:style>
  <w:style w:type="character" w:customStyle="1" w:styleId="CharCharfa">
    <w:name w:val="中表 Char Char"/>
    <w:link w:val="afffffffffffffffffffffffffffffffffffffffffff9"/>
    <w:qFormat/>
    <w:rsid w:val="002B13CE"/>
    <w:rPr>
      <w:rFonts w:ascii="Tahoma" w:hAnsi="Tahoma" w:cs="宋体"/>
      <w:sz w:val="18"/>
    </w:rPr>
  </w:style>
  <w:style w:type="paragraph" w:customStyle="1" w:styleId="afffffffffffffffffffffffffffffffffffffffffff9">
    <w:name w:val="中表"/>
    <w:link w:val="CharCharfa"/>
    <w:qFormat/>
    <w:rsid w:val="002B13CE"/>
    <w:pPr>
      <w:spacing w:line="360" w:lineRule="auto"/>
      <w:ind w:firstLineChars="200" w:firstLine="200"/>
    </w:pPr>
    <w:rPr>
      <w:rFonts w:ascii="Tahoma" w:hAnsi="Tahoma" w:cs="宋体"/>
      <w:sz w:val="18"/>
    </w:rPr>
  </w:style>
  <w:style w:type="character" w:customStyle="1" w:styleId="heading5CharChar">
    <w:name w:val="heading 5 Char Char"/>
    <w:qFormat/>
    <w:rsid w:val="002B13CE"/>
    <w:rPr>
      <w:rFonts w:eastAsia="宋体"/>
      <w:b/>
      <w:kern w:val="2"/>
      <w:sz w:val="24"/>
      <w:lang w:val="en-US" w:eastAsia="zh-CN" w:bidi="ar-SA"/>
    </w:rPr>
  </w:style>
  <w:style w:type="character" w:customStyle="1" w:styleId="www1Char">
    <w:name w:val="www序号1) Char"/>
    <w:link w:val="www1"/>
    <w:qFormat/>
    <w:locked/>
    <w:rsid w:val="002B13CE"/>
    <w:rPr>
      <w:sz w:val="24"/>
      <w:szCs w:val="24"/>
    </w:rPr>
  </w:style>
  <w:style w:type="paragraph" w:customStyle="1" w:styleId="www1">
    <w:name w:val="www序号1)"/>
    <w:basedOn w:val="affffb"/>
    <w:link w:val="www1Char"/>
    <w:qFormat/>
    <w:rsid w:val="002B13CE"/>
    <w:pPr>
      <w:widowControl/>
      <w:tabs>
        <w:tab w:val="left" w:pos="2160"/>
      </w:tabs>
      <w:spacing w:line="360" w:lineRule="auto"/>
      <w:ind w:left="2160" w:firstLineChars="200" w:hanging="420"/>
      <w:jc w:val="left"/>
    </w:pPr>
    <w:rPr>
      <w:rFonts w:asciiTheme="minorHAnsi" w:eastAsiaTheme="minorEastAsia" w:hAnsiTheme="minorHAnsi" w:cstheme="minorBidi"/>
      <w:sz w:val="24"/>
    </w:rPr>
  </w:style>
  <w:style w:type="character" w:customStyle="1" w:styleId="bold1">
    <w:name w:val="bold1"/>
    <w:qFormat/>
    <w:rsid w:val="002B13CE"/>
    <w:rPr>
      <w:b/>
      <w:bCs/>
    </w:rPr>
  </w:style>
  <w:style w:type="character" w:customStyle="1" w:styleId="My1CharChar">
    <w:name w:val="My1 Char Char"/>
    <w:link w:val="My11"/>
    <w:qFormat/>
    <w:rsid w:val="002B13CE"/>
    <w:rPr>
      <w:rFonts w:ascii="宋体" w:eastAsia="黑体" w:hAnsi="宋体"/>
      <w:b/>
      <w:color w:val="000000"/>
      <w:kern w:val="44"/>
      <w:sz w:val="44"/>
    </w:rPr>
  </w:style>
  <w:style w:type="paragraph" w:customStyle="1" w:styleId="My11">
    <w:name w:val="My1"/>
    <w:basedOn w:val="affffb"/>
    <w:link w:val="My1CharChar"/>
    <w:qFormat/>
    <w:rsid w:val="002B13CE"/>
    <w:pPr>
      <w:keepNext/>
      <w:keepLines/>
      <w:widowControl/>
      <w:spacing w:before="340" w:after="330" w:line="576" w:lineRule="auto"/>
      <w:ind w:left="180" w:firstLineChars="200" w:firstLine="200"/>
      <w:jc w:val="left"/>
      <w:outlineLvl w:val="1"/>
    </w:pPr>
    <w:rPr>
      <w:rFonts w:ascii="宋体" w:eastAsia="黑体" w:hAnsi="宋体" w:cstheme="minorBidi"/>
      <w:b/>
      <w:color w:val="000000"/>
      <w:kern w:val="44"/>
      <w:sz w:val="44"/>
      <w:szCs w:val="22"/>
    </w:rPr>
  </w:style>
  <w:style w:type="character" w:customStyle="1" w:styleId="HTML11">
    <w:name w:val="HTML 代码1"/>
    <w:qFormat/>
    <w:rsid w:val="002B13CE"/>
    <w:rPr>
      <w:rFonts w:ascii="Courier New" w:hAnsi="Courier New"/>
      <w:sz w:val="20"/>
      <w:szCs w:val="20"/>
    </w:rPr>
  </w:style>
  <w:style w:type="character" w:customStyle="1" w:styleId="HTML12">
    <w:name w:val="HTML 键盘1"/>
    <w:qFormat/>
    <w:rsid w:val="002B13CE"/>
    <w:rPr>
      <w:rFonts w:ascii="Courier New" w:hAnsi="Courier New"/>
      <w:sz w:val="20"/>
      <w:szCs w:val="20"/>
    </w:rPr>
  </w:style>
  <w:style w:type="character" w:customStyle="1" w:styleId="content1">
    <w:name w:val="content1"/>
    <w:qFormat/>
    <w:rsid w:val="002B13CE"/>
    <w:rPr>
      <w:rFonts w:ascii="宋体" w:eastAsia="宋体" w:hAnsi="宋体" w:hint="eastAsia"/>
      <w:color w:val="333333"/>
      <w:sz w:val="21"/>
      <w:szCs w:val="21"/>
    </w:rPr>
  </w:style>
  <w:style w:type="character" w:customStyle="1" w:styleId="WW8Num26z2">
    <w:name w:val="WW8Num26z2"/>
    <w:qFormat/>
    <w:rsid w:val="002B13CE"/>
    <w:rPr>
      <w:rFonts w:ascii="Times New Roman" w:eastAsia="黑体" w:hAnsi="Times New Roman" w:cs="Times New Roman"/>
      <w:b/>
      <w:sz w:val="32"/>
      <w:szCs w:val="32"/>
    </w:rPr>
  </w:style>
  <w:style w:type="character" w:customStyle="1" w:styleId="-2Char0">
    <w:name w:val="浅色底纹 - 强调文字颜色 2 Char"/>
    <w:uiPriority w:val="30"/>
    <w:qFormat/>
    <w:rsid w:val="002B13CE"/>
    <w:rPr>
      <w:rFonts w:ascii="Calibri" w:hAnsi="Calibri"/>
      <w:b/>
      <w:i/>
      <w:sz w:val="24"/>
      <w:szCs w:val="22"/>
    </w:rPr>
  </w:style>
  <w:style w:type="character" w:customStyle="1" w:styleId="WW8Num26z4">
    <w:name w:val="WW8Num26z4"/>
    <w:qFormat/>
    <w:rsid w:val="002B13CE"/>
    <w:rPr>
      <w:rFonts w:ascii="Times New Roman" w:hAnsi="Times New Roman" w:cs="Times New Roman"/>
      <w:b/>
      <w:sz w:val="24"/>
    </w:rPr>
  </w:style>
  <w:style w:type="character" w:customStyle="1" w:styleId="HTML21">
    <w:name w:val="HTML 变量2"/>
    <w:qFormat/>
    <w:rsid w:val="002B13CE"/>
    <w:rPr>
      <w:i/>
      <w:iCs/>
    </w:rPr>
  </w:style>
  <w:style w:type="character" w:customStyle="1" w:styleId="webdict">
    <w:name w:val="webdict"/>
    <w:qFormat/>
    <w:rsid w:val="002B13CE"/>
  </w:style>
  <w:style w:type="character" w:customStyle="1" w:styleId="CharChar16">
    <w:name w:val="Char Char16"/>
    <w:qFormat/>
    <w:rsid w:val="002B13CE"/>
    <w:rPr>
      <w:b/>
      <w:caps/>
      <w:color w:val="632423"/>
      <w:spacing w:val="20"/>
      <w:sz w:val="32"/>
      <w:szCs w:val="28"/>
      <w:lang w:eastAsia="en-US" w:bidi="en-US"/>
    </w:rPr>
  </w:style>
  <w:style w:type="character" w:customStyle="1" w:styleId="HTML13">
    <w:name w:val="HTML 定义1"/>
    <w:qFormat/>
    <w:rsid w:val="002B13CE"/>
    <w:rPr>
      <w:i/>
      <w:iCs/>
    </w:rPr>
  </w:style>
  <w:style w:type="character" w:customStyle="1" w:styleId="HTML14">
    <w:name w:val="HTML 打字机1"/>
    <w:qFormat/>
    <w:rsid w:val="002B13CE"/>
    <w:rPr>
      <w:rFonts w:ascii="Courier New" w:hAnsi="Courier New"/>
      <w:sz w:val="20"/>
      <w:szCs w:val="20"/>
    </w:rPr>
  </w:style>
  <w:style w:type="character" w:customStyle="1" w:styleId="redbig1">
    <w:name w:val="redbig1"/>
    <w:qFormat/>
    <w:rsid w:val="002B13CE"/>
    <w:rPr>
      <w:b/>
      <w:bCs/>
      <w:color w:val="D00018"/>
      <w:sz w:val="27"/>
      <w:szCs w:val="27"/>
    </w:rPr>
  </w:style>
  <w:style w:type="character" w:customStyle="1" w:styleId="boldbodycopy">
    <w:name w:val="boldbodycopy"/>
    <w:qFormat/>
    <w:rsid w:val="002B13CE"/>
  </w:style>
  <w:style w:type="character" w:customStyle="1" w:styleId="HTML15">
    <w:name w:val="HTML 缩写1"/>
    <w:qFormat/>
    <w:rsid w:val="002B13CE"/>
  </w:style>
  <w:style w:type="character" w:customStyle="1" w:styleId="ttag">
    <w:name w:val="t_tag"/>
    <w:qFormat/>
    <w:rsid w:val="002B13CE"/>
  </w:style>
  <w:style w:type="character" w:customStyle="1" w:styleId="CharChar61">
    <w:name w:val="Char Char61"/>
    <w:qFormat/>
    <w:rsid w:val="002B13CE"/>
    <w:rPr>
      <w:rFonts w:eastAsia="方正楷体_GB2312"/>
      <w:b/>
      <w:bCs/>
      <w:kern w:val="44"/>
      <w:sz w:val="44"/>
      <w:szCs w:val="44"/>
      <w:lang w:val="en-US" w:eastAsia="zh-CN"/>
    </w:rPr>
  </w:style>
  <w:style w:type="character" w:customStyle="1" w:styleId="cnfont1">
    <w:name w:val="cnfont1"/>
    <w:qFormat/>
    <w:rsid w:val="002B13CE"/>
  </w:style>
  <w:style w:type="paragraph" w:customStyle="1" w:styleId="My3">
    <w:name w:val="My3"/>
    <w:basedOn w:val="38"/>
    <w:link w:val="My3CharChar"/>
    <w:autoRedefine/>
    <w:qFormat/>
    <w:rsid w:val="002B13CE"/>
    <w:pPr>
      <w:widowControl/>
      <w:tabs>
        <w:tab w:val="left" w:pos="0"/>
      </w:tabs>
      <w:autoSpaceDE/>
      <w:autoSpaceDN/>
      <w:adjustRightInd/>
      <w:spacing w:before="120" w:line="360" w:lineRule="auto"/>
      <w:ind w:left="284"/>
      <w:outlineLvl w:val="3"/>
    </w:pPr>
    <w:rPr>
      <w:rFonts w:ascii="Times New Roman" w:eastAsia="黑体" w:hAnsi="Times New Roman"/>
      <w:sz w:val="32"/>
      <w:u w:val="none"/>
    </w:rPr>
  </w:style>
  <w:style w:type="character" w:customStyle="1" w:styleId="My3CharChar">
    <w:name w:val="My3 Char Char"/>
    <w:link w:val="My3"/>
    <w:qFormat/>
    <w:rsid w:val="002B13CE"/>
    <w:rPr>
      <w:rFonts w:ascii="Times New Roman" w:eastAsia="黑体" w:hAnsi="Times New Roman" w:cs="Times New Roman"/>
      <w:b/>
      <w:kern w:val="0"/>
      <w:sz w:val="32"/>
      <w:szCs w:val="20"/>
    </w:rPr>
  </w:style>
  <w:style w:type="character" w:customStyle="1" w:styleId="hang11">
    <w:name w:val="hang11"/>
    <w:qFormat/>
    <w:rsid w:val="002B13CE"/>
  </w:style>
  <w:style w:type="character" w:customStyle="1" w:styleId="BodyTextFirstIndentImportantCharChar">
    <w:name w:val="Body Text First Indent Important Char Char"/>
    <w:link w:val="BodyTextFirstIndentImportant"/>
    <w:qFormat/>
    <w:rsid w:val="002B13CE"/>
    <w:rPr>
      <w:rFonts w:ascii="Tahoma" w:hAnsi="Tahoma"/>
      <w:b/>
      <w:szCs w:val="21"/>
    </w:rPr>
  </w:style>
  <w:style w:type="paragraph" w:customStyle="1" w:styleId="BodyTextFirstIndentImportant">
    <w:name w:val="Body Text First Indent Important"/>
    <w:basedOn w:val="1ffffffffa"/>
    <w:link w:val="BodyTextFirstIndentImportantCharChar"/>
    <w:qFormat/>
    <w:rsid w:val="002B13CE"/>
    <w:pPr>
      <w:spacing w:before="120" w:line="300" w:lineRule="auto"/>
      <w:ind w:firstLineChars="0" w:firstLine="431"/>
    </w:pPr>
    <w:rPr>
      <w:rFonts w:ascii="Tahoma" w:eastAsiaTheme="minorEastAsia" w:hAnsi="Tahoma" w:cstheme="minorBidi"/>
      <w:b/>
      <w:kern w:val="2"/>
      <w:sz w:val="21"/>
      <w:szCs w:val="21"/>
    </w:rPr>
  </w:style>
  <w:style w:type="character" w:customStyle="1" w:styleId="CharCharfb">
    <w:name w:val="Ò³Ã¼ Char Char"/>
    <w:qFormat/>
    <w:rsid w:val="002B13CE"/>
    <w:rPr>
      <w:color w:val="000000"/>
      <w:sz w:val="18"/>
    </w:rPr>
  </w:style>
  <w:style w:type="character" w:customStyle="1" w:styleId="hps">
    <w:name w:val="hps"/>
    <w:qFormat/>
    <w:rsid w:val="002B13CE"/>
  </w:style>
  <w:style w:type="character" w:customStyle="1" w:styleId="HTML22">
    <w:name w:val="HTML 引文2"/>
    <w:qFormat/>
    <w:rsid w:val="002B13CE"/>
    <w:rPr>
      <w:i/>
      <w:iCs/>
    </w:rPr>
  </w:style>
  <w:style w:type="character" w:customStyle="1" w:styleId="top11">
    <w:name w:val="top11"/>
    <w:qFormat/>
    <w:rsid w:val="002B13CE"/>
  </w:style>
  <w:style w:type="character" w:customStyle="1" w:styleId="NormalIndentCharChar1">
    <w:name w:val="Normal Indent Char Char1"/>
    <w:qFormat/>
    <w:rsid w:val="002B13CE"/>
    <w:rPr>
      <w:rFonts w:ascii="宋体" w:eastAsia="宋体" w:hAnsi="宋体" w:hint="eastAsia"/>
      <w:kern w:val="2"/>
      <w:sz w:val="21"/>
      <w:lang w:val="en-US" w:eastAsia="zh-CN"/>
    </w:rPr>
  </w:style>
  <w:style w:type="character" w:customStyle="1" w:styleId="HTML16">
    <w:name w:val="HTML 引文1"/>
    <w:qFormat/>
    <w:rsid w:val="002B13CE"/>
    <w:rPr>
      <w:i/>
      <w:iCs/>
    </w:rPr>
  </w:style>
  <w:style w:type="character" w:customStyle="1" w:styleId="t2">
    <w:name w:val="t2"/>
    <w:qFormat/>
    <w:rsid w:val="002B13CE"/>
    <w:rPr>
      <w:b/>
      <w:bCs/>
      <w:color w:val="000000"/>
    </w:rPr>
  </w:style>
  <w:style w:type="character" w:customStyle="1" w:styleId="Heading5Char">
    <w:name w:val="Heading 5 Char"/>
    <w:qFormat/>
    <w:rsid w:val="002B13CE"/>
    <w:rPr>
      <w:rFonts w:eastAsia="宋体"/>
      <w:b/>
      <w:bCs/>
      <w:color w:val="000000"/>
      <w:kern w:val="1"/>
      <w:sz w:val="28"/>
      <w:szCs w:val="28"/>
      <w:lang w:val="en-US" w:eastAsia="ar-SA" w:bidi="ar-SA"/>
    </w:rPr>
  </w:style>
  <w:style w:type="character" w:customStyle="1" w:styleId="CharChar60">
    <w:name w:val="Char Char6"/>
    <w:qFormat/>
    <w:rsid w:val="002B13CE"/>
    <w:rPr>
      <w:rFonts w:eastAsia="方正楷体_GB2312"/>
      <w:b/>
      <w:bCs/>
      <w:kern w:val="44"/>
      <w:sz w:val="44"/>
      <w:szCs w:val="44"/>
      <w:lang w:val="en-US" w:eastAsia="zh-CN"/>
    </w:rPr>
  </w:style>
  <w:style w:type="character" w:customStyle="1" w:styleId="TextBodyChineseCharChar">
    <w:name w:val="Text Body Chinese Char Char"/>
    <w:link w:val="TextBodyChinese"/>
    <w:qFormat/>
    <w:rsid w:val="002B13CE"/>
    <w:rPr>
      <w:rFonts w:cs="Arial"/>
      <w:szCs w:val="24"/>
      <w:lang w:eastAsia="en-US" w:bidi="en-US"/>
    </w:rPr>
  </w:style>
  <w:style w:type="paragraph" w:customStyle="1" w:styleId="TextBodyChinese">
    <w:name w:val="Text Body Chinese"/>
    <w:basedOn w:val="affffb"/>
    <w:link w:val="TextBodyChineseCharChar"/>
    <w:qFormat/>
    <w:rsid w:val="002B13CE"/>
    <w:pPr>
      <w:widowControl/>
      <w:spacing w:before="120" w:after="120" w:line="252" w:lineRule="auto"/>
      <w:ind w:firstLineChars="200" w:firstLine="200"/>
      <w:jc w:val="left"/>
    </w:pPr>
    <w:rPr>
      <w:rFonts w:asciiTheme="minorHAnsi" w:eastAsiaTheme="minorEastAsia" w:hAnsiTheme="minorHAnsi" w:cs="Arial"/>
      <w:lang w:eastAsia="en-US" w:bidi="en-US"/>
    </w:rPr>
  </w:style>
  <w:style w:type="character" w:customStyle="1" w:styleId="BodyTextFirstIndentImportantChar">
    <w:name w:val="Body Text First Indent Important Char"/>
    <w:qFormat/>
    <w:rsid w:val="002B13CE"/>
    <w:rPr>
      <w:rFonts w:ascii="Tahoma" w:hAnsi="Tahoma"/>
      <w:b/>
      <w:sz w:val="22"/>
      <w:szCs w:val="21"/>
    </w:rPr>
  </w:style>
  <w:style w:type="character" w:customStyle="1" w:styleId="wbtrmn1">
    <w:name w:val="wbtr_mn1"/>
    <w:qFormat/>
    <w:rsid w:val="002B13CE"/>
    <w:rPr>
      <w:rFonts w:ascii="Arial" w:hAnsi="Arial" w:cs="Arial" w:hint="default"/>
      <w:sz w:val="24"/>
      <w:szCs w:val="24"/>
    </w:rPr>
  </w:style>
  <w:style w:type="character" w:customStyle="1" w:styleId="WW8Num27z1">
    <w:name w:val="WW8Num27z1"/>
    <w:qFormat/>
    <w:rsid w:val="002B13CE"/>
    <w:rPr>
      <w:rFonts w:ascii="黑体" w:eastAsia="黑体" w:hAnsi="黑体"/>
      <w:sz w:val="21"/>
    </w:rPr>
  </w:style>
  <w:style w:type="character" w:customStyle="1" w:styleId="small1">
    <w:name w:val="small1"/>
    <w:qFormat/>
    <w:rsid w:val="002B13CE"/>
    <w:rPr>
      <w:sz w:val="22"/>
      <w:szCs w:val="22"/>
    </w:rPr>
  </w:style>
  <w:style w:type="character" w:customStyle="1" w:styleId="HTML23">
    <w:name w:val="HTML 缩写2"/>
    <w:qFormat/>
    <w:rsid w:val="002B13CE"/>
  </w:style>
  <w:style w:type="character" w:customStyle="1" w:styleId="Charffffffffff1">
    <w:name w:val="注意 Char"/>
    <w:link w:val="afffffffffffffffffffffffffffffffffffffffffffa"/>
    <w:qFormat/>
    <w:rsid w:val="002B13CE"/>
    <w:rPr>
      <w:rFonts w:ascii="Arial"/>
    </w:rPr>
  </w:style>
  <w:style w:type="paragraph" w:customStyle="1" w:styleId="afffffffffffffffffffffffffffffffffffffffffffa">
    <w:name w:val="注意"/>
    <w:basedOn w:val="afffffffff6"/>
    <w:next w:val="afffffffff6"/>
    <w:link w:val="Charffffffffff1"/>
    <w:qFormat/>
    <w:rsid w:val="002B13CE"/>
    <w:pPr>
      <w:widowControl/>
      <w:pBdr>
        <w:top w:val="single" w:sz="4" w:space="1" w:color="auto"/>
        <w:left w:val="single" w:sz="4" w:space="4" w:color="auto"/>
        <w:bottom w:val="single" w:sz="4" w:space="1" w:color="auto"/>
        <w:right w:val="single" w:sz="4" w:space="4" w:color="auto"/>
      </w:pBdr>
      <w:tabs>
        <w:tab w:val="left" w:pos="840"/>
      </w:tabs>
      <w:wordWrap w:val="0"/>
      <w:adjustRightInd w:val="0"/>
      <w:snapToGrid/>
      <w:spacing w:before="0" w:after="0" w:line="312" w:lineRule="atLeast"/>
      <w:ind w:left="420" w:firstLineChars="200" w:firstLine="200"/>
      <w:jc w:val="left"/>
      <w:textAlignment w:val="baseline"/>
    </w:pPr>
    <w:rPr>
      <w:rFonts w:eastAsiaTheme="minorEastAsia" w:hAnsiTheme="minorHAnsi" w:cstheme="minorBidi"/>
      <w:szCs w:val="22"/>
    </w:rPr>
  </w:style>
  <w:style w:type="character" w:customStyle="1" w:styleId="cdappliestotext1">
    <w:name w:val="cdappliestotext1"/>
    <w:qFormat/>
    <w:rsid w:val="002B13CE"/>
    <w:rPr>
      <w:color w:val="999999"/>
    </w:rPr>
  </w:style>
  <w:style w:type="character" w:customStyle="1" w:styleId="WW8Num24z3">
    <w:name w:val="WW8Num24z3"/>
    <w:qFormat/>
    <w:rsid w:val="002B13CE"/>
    <w:rPr>
      <w:rFonts w:ascii="Times New Roman" w:eastAsia="宋体" w:hAnsi="Times New Roman"/>
      <w:b/>
      <w:sz w:val="24"/>
      <w:szCs w:val="24"/>
    </w:rPr>
  </w:style>
  <w:style w:type="character" w:customStyle="1" w:styleId="H3CharCharChar">
    <w:name w:val="H3 Char Char Char"/>
    <w:qFormat/>
    <w:rsid w:val="002B13CE"/>
    <w:rPr>
      <w:rFonts w:eastAsia="宋体"/>
      <w:b/>
      <w:bCs/>
      <w:kern w:val="2"/>
      <w:sz w:val="32"/>
      <w:szCs w:val="32"/>
      <w:lang w:val="en-US" w:eastAsia="zh-CN" w:bidi="ar-SA"/>
    </w:rPr>
  </w:style>
  <w:style w:type="character" w:customStyle="1" w:styleId="Style9pt">
    <w:name w:val="Style 9 pt"/>
    <w:qFormat/>
    <w:rsid w:val="002B13CE"/>
    <w:rPr>
      <w:sz w:val="17"/>
      <w:szCs w:val="18"/>
    </w:rPr>
  </w:style>
  <w:style w:type="character" w:customStyle="1" w:styleId="WW8Num11z0">
    <w:name w:val="WW8Num11z0"/>
    <w:qFormat/>
    <w:rsid w:val="002B13CE"/>
    <w:rPr>
      <w:rFonts w:ascii="Times New Roman" w:eastAsia="宋体" w:hAnsi="Times New Roman" w:cs="Times New Roman"/>
      <w:color w:val="auto"/>
      <w:sz w:val="21"/>
    </w:rPr>
  </w:style>
  <w:style w:type="character" w:customStyle="1" w:styleId="WW8Num24z5">
    <w:name w:val="WW8Num24z5"/>
    <w:qFormat/>
    <w:rsid w:val="002B13CE"/>
    <w:rPr>
      <w:rFonts w:eastAsia="宋体"/>
      <w:sz w:val="24"/>
    </w:rPr>
  </w:style>
  <w:style w:type="character" w:customStyle="1" w:styleId="WW8Num34z0">
    <w:name w:val="WW8Num34z0"/>
    <w:qFormat/>
    <w:rsid w:val="002B13CE"/>
    <w:rPr>
      <w:rFonts w:ascii="Times New Roman" w:hAnsi="Times New Roman" w:cs="Times New Roman"/>
    </w:rPr>
  </w:style>
  <w:style w:type="character" w:customStyle="1" w:styleId="WW8Num27z0">
    <w:name w:val="WW8Num27z0"/>
    <w:qFormat/>
    <w:rsid w:val="002B13CE"/>
    <w:rPr>
      <w:rFonts w:ascii="Times New Roman" w:hAnsi="Times New Roman"/>
      <w:b/>
      <w:sz w:val="21"/>
    </w:rPr>
  </w:style>
  <w:style w:type="character" w:customStyle="1" w:styleId="2ffffffff7">
    <w:name w:val="明显参考2"/>
    <w:uiPriority w:val="32"/>
    <w:qFormat/>
    <w:rsid w:val="002B13CE"/>
    <w:rPr>
      <w:b/>
      <w:sz w:val="24"/>
      <w:u w:val="single"/>
    </w:rPr>
  </w:style>
  <w:style w:type="character" w:customStyle="1" w:styleId="trans">
    <w:name w:val="trans"/>
    <w:qFormat/>
    <w:rsid w:val="002B13CE"/>
  </w:style>
  <w:style w:type="character" w:customStyle="1" w:styleId="Char27">
    <w:name w:val="明显引用 Char2"/>
    <w:uiPriority w:val="99"/>
    <w:qFormat/>
    <w:rsid w:val="002B13CE"/>
    <w:rPr>
      <w:rFonts w:ascii="Tahoma" w:hAnsi="Tahoma"/>
      <w:b/>
      <w:bCs/>
      <w:i/>
      <w:iCs/>
      <w:color w:val="4F81BD"/>
    </w:rPr>
  </w:style>
  <w:style w:type="character" w:customStyle="1" w:styleId="1ffffffffffd">
    <w:name w:val="已访问的超链接1"/>
    <w:qFormat/>
    <w:rsid w:val="002B13CE"/>
    <w:rPr>
      <w:rFonts w:hint="default"/>
      <w:color w:val="800080"/>
      <w:u w:val="single"/>
    </w:rPr>
  </w:style>
  <w:style w:type="character" w:customStyle="1" w:styleId="HTML24">
    <w:name w:val="HTML 打字机2"/>
    <w:qFormat/>
    <w:rsid w:val="002B13CE"/>
    <w:rPr>
      <w:rFonts w:ascii="Courier New" w:hAnsi="Courier New"/>
      <w:sz w:val="20"/>
      <w:szCs w:val="20"/>
    </w:rPr>
  </w:style>
  <w:style w:type="character" w:customStyle="1" w:styleId="BalloonTextCharChar">
    <w:name w:val="Balloon Text Char Char"/>
    <w:autoRedefine/>
    <w:qFormat/>
    <w:rsid w:val="002B13CE"/>
    <w:rPr>
      <w:rFonts w:hint="eastAsia"/>
      <w:sz w:val="18"/>
    </w:rPr>
  </w:style>
  <w:style w:type="character" w:customStyle="1" w:styleId="TextBodyCharChar">
    <w:name w:val="Text Body Char Char"/>
    <w:link w:val="TextBody"/>
    <w:qFormat/>
    <w:rsid w:val="002B13CE"/>
    <w:rPr>
      <w:rFonts w:ascii="Arial" w:eastAsia="黑体" w:hAnsi="Arial" w:cs="Arial"/>
      <w:sz w:val="17"/>
      <w:szCs w:val="24"/>
      <w:lang w:eastAsia="en-US" w:bidi="en-US"/>
    </w:rPr>
  </w:style>
  <w:style w:type="paragraph" w:customStyle="1" w:styleId="TextBody">
    <w:name w:val="Text Body"/>
    <w:basedOn w:val="affffb"/>
    <w:link w:val="TextBodyCharChar"/>
    <w:qFormat/>
    <w:rsid w:val="002B13CE"/>
    <w:pPr>
      <w:widowControl/>
      <w:spacing w:before="120" w:after="240" w:line="252" w:lineRule="auto"/>
      <w:ind w:firstLineChars="200" w:firstLine="200"/>
      <w:jc w:val="left"/>
    </w:pPr>
    <w:rPr>
      <w:rFonts w:ascii="Arial" w:eastAsia="黑体" w:hAnsi="Arial" w:cs="Arial"/>
      <w:sz w:val="17"/>
      <w:lang w:eastAsia="en-US" w:bidi="en-US"/>
    </w:rPr>
  </w:style>
  <w:style w:type="character" w:customStyle="1" w:styleId="Char36">
    <w:name w:val="正文文本缩进 Char3"/>
    <w:qFormat/>
    <w:rsid w:val="002B13CE"/>
    <w:rPr>
      <w:rFonts w:ascii="Calibri" w:hAnsi="Calibri"/>
      <w:sz w:val="24"/>
    </w:rPr>
  </w:style>
  <w:style w:type="character" w:customStyle="1" w:styleId="6Char2">
    <w:name w:val="正文样式6 Char"/>
    <w:link w:val="6e"/>
    <w:qFormat/>
    <w:rsid w:val="002B13CE"/>
  </w:style>
  <w:style w:type="paragraph" w:customStyle="1" w:styleId="6e">
    <w:name w:val="正文样式6"/>
    <w:basedOn w:val="affffb"/>
    <w:link w:val="6Char2"/>
    <w:qFormat/>
    <w:rsid w:val="002B13CE"/>
    <w:pPr>
      <w:widowControl/>
      <w:spacing w:after="200" w:line="360" w:lineRule="auto"/>
      <w:ind w:firstLineChars="200" w:firstLine="200"/>
      <w:jc w:val="left"/>
    </w:pPr>
    <w:rPr>
      <w:rFonts w:asciiTheme="minorHAnsi" w:eastAsiaTheme="minorEastAsia" w:hAnsiTheme="minorHAnsi" w:cstheme="minorBidi"/>
      <w:szCs w:val="22"/>
    </w:rPr>
  </w:style>
  <w:style w:type="character" w:customStyle="1" w:styleId="WW8Num26z5">
    <w:name w:val="WW8Num26z5"/>
    <w:qFormat/>
    <w:rsid w:val="002B13CE"/>
    <w:rPr>
      <w:rFonts w:ascii="Times New Roman" w:eastAsia="宋体" w:hAnsi="Times New Roman"/>
      <w:sz w:val="24"/>
    </w:rPr>
  </w:style>
  <w:style w:type="character" w:customStyle="1" w:styleId="oblogtext">
    <w:name w:val="oblog_text"/>
    <w:qFormat/>
    <w:rsid w:val="002B13CE"/>
  </w:style>
  <w:style w:type="character" w:customStyle="1" w:styleId="WW8Num30z0">
    <w:name w:val="WW8Num30z0"/>
    <w:qFormat/>
    <w:rsid w:val="002B13CE"/>
    <w:rPr>
      <w:rFonts w:ascii="Times New Roman" w:eastAsia="宋体" w:hAnsi="Times New Roman" w:cs="Times New Roman"/>
      <w:color w:val="auto"/>
      <w:sz w:val="21"/>
    </w:rPr>
  </w:style>
  <w:style w:type="character" w:customStyle="1" w:styleId="Content1CharChar">
    <w:name w:val="Content1 Char Char"/>
    <w:link w:val="Content1Char"/>
    <w:qFormat/>
    <w:rsid w:val="002B13CE"/>
    <w:rPr>
      <w:rFonts w:ascii="宋体" w:hAnsi="宋体"/>
      <w:lang w:val="en-GB"/>
    </w:rPr>
  </w:style>
  <w:style w:type="paragraph" w:customStyle="1" w:styleId="Content1Char">
    <w:name w:val="Content1 Char"/>
    <w:basedOn w:val="affffb"/>
    <w:link w:val="Content1CharChar"/>
    <w:qFormat/>
    <w:rsid w:val="002B13CE"/>
    <w:pPr>
      <w:widowControl/>
      <w:spacing w:before="120" w:line="400" w:lineRule="exact"/>
      <w:ind w:right="-317" w:firstLineChars="200" w:firstLine="432"/>
      <w:jc w:val="left"/>
    </w:pPr>
    <w:rPr>
      <w:rFonts w:ascii="宋体" w:eastAsiaTheme="minorEastAsia" w:hAnsi="宋体" w:cstheme="minorBidi"/>
      <w:szCs w:val="22"/>
      <w:lang w:val="en-GB"/>
    </w:rPr>
  </w:style>
  <w:style w:type="character" w:customStyle="1" w:styleId="WW8Num9z0">
    <w:name w:val="WW8Num9z0"/>
    <w:qFormat/>
    <w:rsid w:val="002B13CE"/>
    <w:rPr>
      <w:rFonts w:ascii="Times New Roman" w:eastAsia="宋体" w:hAnsi="Times New Roman" w:cs="Times New Roman"/>
      <w:color w:val="auto"/>
      <w:sz w:val="21"/>
    </w:rPr>
  </w:style>
  <w:style w:type="character" w:customStyle="1" w:styleId="bodycopy1">
    <w:name w:val="bodycopy1"/>
    <w:qFormat/>
    <w:rsid w:val="002B13CE"/>
    <w:rPr>
      <w:rFonts w:ascii="Arial" w:hAnsi="Arial" w:cs="Arial" w:hint="default"/>
      <w:color w:val="000000"/>
      <w:sz w:val="18"/>
      <w:szCs w:val="18"/>
      <w:u w:val="none"/>
    </w:rPr>
  </w:style>
  <w:style w:type="character" w:customStyle="1" w:styleId="Heading8Char">
    <w:name w:val="Heading 8 Char"/>
    <w:qFormat/>
    <w:rsid w:val="002B13CE"/>
    <w:rPr>
      <w:rFonts w:ascii="Arial" w:eastAsia="黑体" w:hAnsi="Arial"/>
      <w:kern w:val="1"/>
      <w:sz w:val="24"/>
      <w:lang w:val="en-US" w:eastAsia="ar-SA" w:bidi="ar-SA"/>
    </w:rPr>
  </w:style>
  <w:style w:type="character" w:customStyle="1" w:styleId="HTMLChar10">
    <w:name w:val="HTML 地址 Char1"/>
    <w:qFormat/>
    <w:rsid w:val="002B13CE"/>
    <w:rPr>
      <w:i/>
      <w:iCs/>
      <w:kern w:val="2"/>
      <w:sz w:val="21"/>
    </w:rPr>
  </w:style>
  <w:style w:type="character" w:customStyle="1" w:styleId="sx1">
    <w:name w:val="sx1"/>
    <w:qFormat/>
    <w:rsid w:val="002B13CE"/>
    <w:rPr>
      <w:rFonts w:ascii="SansSerif" w:hAnsi="SansSerif" w:hint="default"/>
      <w:b/>
      <w:bCs/>
      <w:color w:val="000000"/>
      <w:sz w:val="18"/>
      <w:szCs w:val="18"/>
    </w:rPr>
  </w:style>
  <w:style w:type="character" w:customStyle="1" w:styleId="WW8Num26z3">
    <w:name w:val="WW8Num26z3"/>
    <w:qFormat/>
    <w:rsid w:val="002B13CE"/>
    <w:rPr>
      <w:rFonts w:ascii="Times New Roman" w:hAnsi="Times New Roman" w:cs="Times New Roman"/>
      <w:b/>
      <w:sz w:val="28"/>
      <w:szCs w:val="32"/>
    </w:rPr>
  </w:style>
  <w:style w:type="character" w:customStyle="1" w:styleId="ProdbodyCopyChar">
    <w:name w:val="Prod_body Copy Char"/>
    <w:link w:val="ProdbodyCopy"/>
    <w:qFormat/>
    <w:locked/>
    <w:rsid w:val="002B13CE"/>
    <w:rPr>
      <w:rFonts w:ascii="Verdana" w:hAnsi="Verdana"/>
      <w:lang w:eastAsia="en-US"/>
    </w:rPr>
  </w:style>
  <w:style w:type="paragraph" w:customStyle="1" w:styleId="ProdbodyCopy">
    <w:name w:val="Prod_body Copy"/>
    <w:basedOn w:val="affffb"/>
    <w:link w:val="ProdbodyCopyChar"/>
    <w:qFormat/>
    <w:rsid w:val="002B13CE"/>
    <w:pPr>
      <w:widowControl/>
      <w:spacing w:line="260" w:lineRule="exact"/>
      <w:ind w:firstLineChars="200" w:firstLine="200"/>
      <w:jc w:val="left"/>
    </w:pPr>
    <w:rPr>
      <w:rFonts w:ascii="Verdana" w:eastAsiaTheme="minorEastAsia" w:hAnsi="Verdana" w:cstheme="minorBidi"/>
      <w:szCs w:val="22"/>
      <w:lang w:eastAsia="en-US"/>
    </w:rPr>
  </w:style>
  <w:style w:type="character" w:customStyle="1" w:styleId="My3Char">
    <w:name w:val="My3 Char"/>
    <w:qFormat/>
    <w:rsid w:val="002B13CE"/>
    <w:rPr>
      <w:rFonts w:eastAsia="黑体"/>
      <w:b/>
      <w:sz w:val="32"/>
    </w:rPr>
  </w:style>
  <w:style w:type="character" w:customStyle="1" w:styleId="z-Char2">
    <w:name w:val="z-窗体底端 Char"/>
    <w:link w:val="z-12"/>
    <w:qFormat/>
    <w:rsid w:val="002B13CE"/>
    <w:rPr>
      <w:rFonts w:ascii="Arial" w:hAnsi="Arial" w:cs="Arial"/>
      <w:vanish/>
      <w:sz w:val="16"/>
      <w:szCs w:val="16"/>
    </w:rPr>
  </w:style>
  <w:style w:type="paragraph" w:customStyle="1" w:styleId="z-12">
    <w:name w:val="z-窗体底端1"/>
    <w:basedOn w:val="affffb"/>
    <w:next w:val="affffb"/>
    <w:link w:val="z-Char2"/>
    <w:qFormat/>
    <w:rsid w:val="002B13CE"/>
    <w:pPr>
      <w:widowControl/>
      <w:pBdr>
        <w:top w:val="single" w:sz="6" w:space="1" w:color="auto"/>
      </w:pBdr>
      <w:adjustRightInd w:val="0"/>
      <w:snapToGrid w:val="0"/>
      <w:spacing w:line="360" w:lineRule="auto"/>
      <w:ind w:firstLineChars="200" w:firstLine="200"/>
      <w:jc w:val="center"/>
    </w:pPr>
    <w:rPr>
      <w:rFonts w:ascii="Arial" w:eastAsiaTheme="minorEastAsia" w:hAnsi="Arial" w:cs="Arial"/>
      <w:vanish/>
      <w:sz w:val="16"/>
      <w:szCs w:val="16"/>
    </w:rPr>
  </w:style>
  <w:style w:type="character" w:customStyle="1" w:styleId="z-Char10">
    <w:name w:val="z-窗体底端 Char1"/>
    <w:uiPriority w:val="99"/>
    <w:qFormat/>
    <w:rsid w:val="002B13CE"/>
    <w:rPr>
      <w:rFonts w:ascii="Arial" w:hAnsi="Arial" w:cs="Arial"/>
      <w:vanish/>
      <w:sz w:val="16"/>
      <w:szCs w:val="16"/>
    </w:rPr>
  </w:style>
  <w:style w:type="character" w:customStyle="1" w:styleId="1Char20">
    <w:name w:val="标题 1 Char2"/>
    <w:qFormat/>
    <w:rsid w:val="002B13CE"/>
    <w:rPr>
      <w:rFonts w:ascii="Times New Roman" w:eastAsia="宋体" w:hAnsi="Times New Roman" w:cs="Times New Roman"/>
      <w:b/>
      <w:bCs/>
      <w:kern w:val="44"/>
      <w:sz w:val="44"/>
      <w:szCs w:val="44"/>
    </w:rPr>
  </w:style>
  <w:style w:type="character" w:customStyle="1" w:styleId="Heading7Char">
    <w:name w:val="Heading 7 Char"/>
    <w:qFormat/>
    <w:rsid w:val="002B13CE"/>
    <w:rPr>
      <w:rFonts w:eastAsia="宋体"/>
      <w:b/>
      <w:bCs/>
      <w:kern w:val="1"/>
      <w:sz w:val="24"/>
      <w:szCs w:val="24"/>
      <w:lang w:val="en-US" w:eastAsia="ar-SA" w:bidi="ar-SA"/>
    </w:rPr>
  </w:style>
  <w:style w:type="character" w:customStyle="1" w:styleId="WW8Num28z0">
    <w:name w:val="WW8Num28z0"/>
    <w:qFormat/>
    <w:rsid w:val="002B13CE"/>
    <w:rPr>
      <w:rFonts w:ascii="Times New Roman" w:hAnsi="Times New Roman"/>
      <w:color w:val="auto"/>
    </w:rPr>
  </w:style>
  <w:style w:type="character" w:customStyle="1" w:styleId="ProdSubheadChar">
    <w:name w:val="Prod Subhead Char"/>
    <w:link w:val="ProdSubhead"/>
    <w:qFormat/>
    <w:locked/>
    <w:rsid w:val="002B13CE"/>
    <w:rPr>
      <w:rFonts w:ascii="Verdana" w:hAnsi="Verdana"/>
      <w:b/>
      <w:color w:val="FF6600"/>
      <w:lang w:eastAsia="en-US"/>
    </w:rPr>
  </w:style>
  <w:style w:type="paragraph" w:customStyle="1" w:styleId="ProdSubhead">
    <w:name w:val="Prod Subhead"/>
    <w:basedOn w:val="affffb"/>
    <w:link w:val="ProdSubheadChar"/>
    <w:qFormat/>
    <w:rsid w:val="002B13CE"/>
    <w:pPr>
      <w:widowControl/>
      <w:spacing w:before="280" w:after="120" w:line="360" w:lineRule="auto"/>
      <w:ind w:firstLineChars="200" w:firstLine="200"/>
      <w:jc w:val="left"/>
    </w:pPr>
    <w:rPr>
      <w:rFonts w:ascii="Verdana" w:eastAsiaTheme="minorEastAsia" w:hAnsi="Verdana" w:cstheme="minorBidi"/>
      <w:b/>
      <w:color w:val="FF6600"/>
      <w:szCs w:val="22"/>
      <w:lang w:eastAsia="en-US"/>
    </w:rPr>
  </w:style>
  <w:style w:type="character" w:customStyle="1" w:styleId="cdappliestotitle1">
    <w:name w:val="cdappliestotitle1"/>
    <w:qFormat/>
    <w:rsid w:val="002B13CE"/>
    <w:rPr>
      <w:b/>
      <w:bCs/>
      <w:color w:val="666666"/>
    </w:rPr>
  </w:style>
  <w:style w:type="character" w:customStyle="1" w:styleId="2ffffffff8">
    <w:name w:val="不明显强调2"/>
    <w:uiPriority w:val="19"/>
    <w:qFormat/>
    <w:rsid w:val="002B13CE"/>
    <w:rPr>
      <w:i/>
      <w:color w:val="5A5A5A"/>
    </w:rPr>
  </w:style>
  <w:style w:type="character" w:customStyle="1" w:styleId="ccs11">
    <w:name w:val="ccs11"/>
    <w:qFormat/>
    <w:rsid w:val="002B13CE"/>
    <w:rPr>
      <w:sz w:val="18"/>
      <w:szCs w:val="18"/>
      <w:u w:val="none"/>
    </w:rPr>
  </w:style>
  <w:style w:type="character" w:customStyle="1" w:styleId="CharCharfc">
    <w:name w:val="小五宋体 Char Char"/>
    <w:link w:val="afffffffffffffffffffffffffffffffffffffffffffb"/>
    <w:qFormat/>
    <w:rsid w:val="002B13CE"/>
    <w:rPr>
      <w:rFonts w:ascii="宋体" w:hAnsi="宋体"/>
      <w:sz w:val="18"/>
      <w:szCs w:val="18"/>
    </w:rPr>
  </w:style>
  <w:style w:type="paragraph" w:customStyle="1" w:styleId="afffffffffffffffffffffffffffffffffffffffffffb">
    <w:name w:val="小五宋体"/>
    <w:basedOn w:val="affffb"/>
    <w:link w:val="CharCharfc"/>
    <w:qFormat/>
    <w:rsid w:val="002B13CE"/>
    <w:pPr>
      <w:widowControl/>
      <w:adjustRightInd w:val="0"/>
      <w:snapToGrid w:val="0"/>
      <w:spacing w:line="360" w:lineRule="auto"/>
      <w:ind w:firstLineChars="200" w:firstLine="200"/>
      <w:jc w:val="left"/>
    </w:pPr>
    <w:rPr>
      <w:rFonts w:ascii="宋体" w:eastAsiaTheme="minorEastAsia" w:hAnsi="宋体" w:cstheme="minorBidi"/>
      <w:sz w:val="18"/>
      <w:szCs w:val="18"/>
    </w:rPr>
  </w:style>
  <w:style w:type="character" w:customStyle="1" w:styleId="WW8Num23z0">
    <w:name w:val="WW8Num23z0"/>
    <w:qFormat/>
    <w:rsid w:val="002B13CE"/>
    <w:rPr>
      <w:rFonts w:ascii="Times New Roman" w:hAnsi="Times New Roman"/>
      <w:color w:val="auto"/>
    </w:rPr>
  </w:style>
  <w:style w:type="character" w:customStyle="1" w:styleId="StyleArialItalicBlue">
    <w:name w:val="Style Arial Italic Blue"/>
    <w:qFormat/>
    <w:rsid w:val="002B13CE"/>
    <w:rPr>
      <w:rFonts w:ascii="Arial" w:hAnsi="Arial"/>
      <w:i/>
      <w:iCs/>
      <w:vanish/>
      <w:color w:val="0000FF"/>
    </w:rPr>
  </w:style>
  <w:style w:type="character" w:customStyle="1" w:styleId="HTML25">
    <w:name w:val="HTML 样本2"/>
    <w:qFormat/>
    <w:rsid w:val="002B13CE"/>
    <w:rPr>
      <w:rFonts w:ascii="Courier New" w:hAnsi="Courier New"/>
    </w:rPr>
  </w:style>
  <w:style w:type="character" w:customStyle="1" w:styleId="UNDERRUBRIK1-2Char">
    <w:name w:val="UNDERRUBRIK 1-2 Char"/>
    <w:qFormat/>
    <w:rsid w:val="002B13CE"/>
    <w:rPr>
      <w:rFonts w:ascii="Arial" w:eastAsia="黑体" w:hAnsi="Arial"/>
      <w:b/>
      <w:bCs/>
      <w:kern w:val="2"/>
      <w:sz w:val="32"/>
      <w:szCs w:val="32"/>
      <w:lang w:val="en-US" w:eastAsia="zh-CN"/>
    </w:rPr>
  </w:style>
  <w:style w:type="character" w:customStyle="1" w:styleId="VRTS-BodyText-Bold">
    <w:name w:val="_VRTS-Body Text-Bold"/>
    <w:qFormat/>
    <w:rsid w:val="002B13CE"/>
    <w:rPr>
      <w:rFonts w:ascii="Arial" w:hAnsi="Arial" w:cs="Arial" w:hint="default"/>
      <w:b/>
      <w:sz w:val="20"/>
      <w:u w:val="none"/>
      <w:vertAlign w:val="baseline"/>
    </w:rPr>
  </w:style>
  <w:style w:type="character" w:customStyle="1" w:styleId="style41">
    <w:name w:val="style41"/>
    <w:qFormat/>
    <w:rsid w:val="002B13CE"/>
    <w:rPr>
      <w:rFonts w:ascii="Arial" w:hAnsi="Arial" w:cs="Arial" w:hint="default"/>
      <w:sz w:val="14"/>
      <w:szCs w:val="14"/>
    </w:rPr>
  </w:style>
  <w:style w:type="character" w:customStyle="1" w:styleId="CharCharfd">
    <w:name w:val="正文文字缩进 Char Char"/>
    <w:qFormat/>
    <w:rsid w:val="002B13CE"/>
    <w:rPr>
      <w:rFonts w:eastAsia="宋体"/>
      <w:kern w:val="2"/>
      <w:sz w:val="21"/>
      <w:szCs w:val="24"/>
      <w:lang w:val="en-US" w:eastAsia="zh-CN"/>
    </w:rPr>
  </w:style>
  <w:style w:type="character" w:customStyle="1" w:styleId="myp1111">
    <w:name w:val="myp1111"/>
    <w:qFormat/>
    <w:rsid w:val="002B13CE"/>
    <w:rPr>
      <w:rFonts w:ascii="方正小标宋_GBK" w:hAnsi="方正小标宋_GBK" w:hint="default"/>
      <w:color w:val="000000"/>
      <w:sz w:val="20"/>
      <w:szCs w:val="20"/>
      <w:u w:val="none"/>
    </w:rPr>
  </w:style>
  <w:style w:type="character" w:customStyle="1" w:styleId="3CharChar2">
    <w:name w:val="ò3?? Char Char"/>
    <w:qFormat/>
    <w:rsid w:val="002B13CE"/>
    <w:rPr>
      <w:rFonts w:eastAsia="宋体" w:hint="default"/>
      <w:color w:val="000000"/>
      <w:kern w:val="2"/>
      <w:sz w:val="18"/>
    </w:rPr>
  </w:style>
  <w:style w:type="character" w:customStyle="1" w:styleId="themebody1">
    <w:name w:val="themebody1"/>
    <w:qFormat/>
    <w:rsid w:val="002B13CE"/>
    <w:rPr>
      <w:color w:val="FFFFFF"/>
    </w:rPr>
  </w:style>
  <w:style w:type="character" w:customStyle="1" w:styleId="bb1">
    <w:name w:val="bb1"/>
    <w:qFormat/>
    <w:rsid w:val="002B13CE"/>
    <w:rPr>
      <w:b/>
      <w:bCs/>
      <w:color w:val="000000"/>
      <w:sz w:val="18"/>
      <w:szCs w:val="18"/>
    </w:rPr>
  </w:style>
  <w:style w:type="character" w:customStyle="1" w:styleId="21f4">
    <w:name w:val="明显强调21"/>
    <w:uiPriority w:val="21"/>
    <w:qFormat/>
    <w:rsid w:val="002B13CE"/>
    <w:rPr>
      <w:b/>
      <w:i/>
      <w:sz w:val="24"/>
      <w:szCs w:val="24"/>
      <w:u w:val="single"/>
    </w:rPr>
  </w:style>
  <w:style w:type="character" w:customStyle="1" w:styleId="CharChar70">
    <w:name w:val="Char Char7"/>
    <w:qFormat/>
    <w:rsid w:val="002B13CE"/>
    <w:rPr>
      <w:rFonts w:eastAsia="宋体" w:hint="default"/>
      <w:color w:val="000000"/>
      <w:kern w:val="1"/>
      <w:sz w:val="18"/>
      <w:lang w:val="en-US" w:eastAsia="ar-SA"/>
    </w:rPr>
  </w:style>
  <w:style w:type="character" w:customStyle="1" w:styleId="My2Char">
    <w:name w:val="My2 Char"/>
    <w:qFormat/>
    <w:rsid w:val="002B13CE"/>
    <w:rPr>
      <w:rFonts w:ascii="Cambria" w:eastAsia="宋体" w:hAnsi="Cambria" w:cs="Times New Roman"/>
      <w:b/>
      <w:bCs/>
      <w:i/>
      <w:iCs/>
      <w:kern w:val="2"/>
      <w:sz w:val="28"/>
      <w:szCs w:val="28"/>
      <w:lang w:val="en-US" w:eastAsia="zh-CN"/>
    </w:rPr>
  </w:style>
  <w:style w:type="character" w:customStyle="1" w:styleId="1CharChar5">
    <w:name w:val="标题 1 Char Char"/>
    <w:qFormat/>
    <w:rsid w:val="002B13CE"/>
    <w:rPr>
      <w:rFonts w:ascii="Times New Roman" w:eastAsia="宋体" w:hAnsi="Times New Roman" w:cs="Times New Roman"/>
      <w:b/>
      <w:bCs/>
      <w:kern w:val="44"/>
      <w:sz w:val="44"/>
      <w:szCs w:val="44"/>
    </w:rPr>
  </w:style>
  <w:style w:type="character" w:customStyle="1" w:styleId="2ffffffff9">
    <w:name w:val="书籍标题2"/>
    <w:uiPriority w:val="33"/>
    <w:qFormat/>
    <w:rsid w:val="002B13CE"/>
    <w:rPr>
      <w:rFonts w:ascii="Cambria" w:eastAsia="宋体" w:hAnsi="Cambria"/>
      <w:b/>
      <w:i/>
      <w:sz w:val="24"/>
      <w:szCs w:val="24"/>
    </w:rPr>
  </w:style>
  <w:style w:type="character" w:customStyle="1" w:styleId="-1Char">
    <w:name w:val="彩色网格 - 强调文字颜色 1 Char"/>
    <w:uiPriority w:val="29"/>
    <w:qFormat/>
    <w:rsid w:val="002B13CE"/>
    <w:rPr>
      <w:rFonts w:ascii="Calibri" w:hAnsi="Calibri"/>
      <w:i/>
      <w:sz w:val="24"/>
      <w:szCs w:val="24"/>
    </w:rPr>
  </w:style>
  <w:style w:type="character" w:customStyle="1" w:styleId="HTML30">
    <w:name w:val="HTML 定义3"/>
    <w:qFormat/>
    <w:rsid w:val="002B13CE"/>
    <w:rPr>
      <w:i/>
      <w:iCs/>
    </w:rPr>
  </w:style>
  <w:style w:type="character" w:customStyle="1" w:styleId="CharCharCharCharCharChar1">
    <w:name w:val="正文首行缩进 Char Char Char Char Char Char"/>
    <w:qFormat/>
    <w:rsid w:val="002B13CE"/>
    <w:rPr>
      <w:rFonts w:ascii="宋体" w:eastAsia="宋体" w:hAnsi="宋体"/>
      <w:sz w:val="24"/>
      <w:lang w:val="en-US" w:eastAsia="zh-CN"/>
    </w:rPr>
  </w:style>
  <w:style w:type="character" w:customStyle="1" w:styleId="style11">
    <w:name w:val="style11"/>
    <w:qFormat/>
    <w:rsid w:val="002B13CE"/>
    <w:rPr>
      <w:sz w:val="28"/>
      <w:szCs w:val="28"/>
    </w:rPr>
  </w:style>
  <w:style w:type="character" w:customStyle="1" w:styleId="Charffffffffff2">
    <w:name w:val="四级标题 Char"/>
    <w:qFormat/>
    <w:rsid w:val="002B13CE"/>
    <w:rPr>
      <w:rFonts w:ascii="Arial" w:eastAsia="黑体" w:hAnsi="Arial"/>
      <w:b/>
      <w:bCs/>
      <w:kern w:val="2"/>
      <w:sz w:val="28"/>
      <w:szCs w:val="28"/>
      <w:lang w:val="en-US" w:eastAsia="zh-CN"/>
    </w:rPr>
  </w:style>
  <w:style w:type="character" w:customStyle="1" w:styleId="bluelink1">
    <w:name w:val="bluelink1"/>
    <w:qFormat/>
    <w:rsid w:val="002B13CE"/>
    <w:rPr>
      <w:color w:val="7096BF"/>
    </w:rPr>
  </w:style>
  <w:style w:type="character" w:customStyle="1" w:styleId="H5CharChar">
    <w:name w:val="H5 Char Char"/>
    <w:qFormat/>
    <w:rsid w:val="002B13CE"/>
    <w:rPr>
      <w:rFonts w:ascii="Calibri" w:hAnsi="Calibri"/>
      <w:b/>
      <w:bCs/>
      <w:sz w:val="28"/>
      <w:szCs w:val="28"/>
      <w:lang w:eastAsia="en-US"/>
    </w:rPr>
  </w:style>
  <w:style w:type="character" w:customStyle="1" w:styleId="contentheaderrev1">
    <w:name w:val="contentheaderrev1"/>
    <w:qFormat/>
    <w:rsid w:val="002B13CE"/>
    <w:rPr>
      <w:rFonts w:ascii="Arial" w:hAnsi="Arial" w:cs="Arial" w:hint="default"/>
      <w:b/>
      <w:bCs/>
      <w:color w:val="FFFFFF"/>
      <w:sz w:val="18"/>
      <w:szCs w:val="18"/>
      <w:u w:val="none"/>
    </w:rPr>
  </w:style>
  <w:style w:type="character" w:customStyle="1" w:styleId="Allcaps">
    <w:name w:val="All caps"/>
    <w:qFormat/>
    <w:rsid w:val="002B13CE"/>
    <w:rPr>
      <w:caps/>
    </w:rPr>
  </w:style>
  <w:style w:type="character" w:customStyle="1" w:styleId="Heading9Char">
    <w:name w:val="Heading 9 Char"/>
    <w:qFormat/>
    <w:rsid w:val="002B13CE"/>
    <w:rPr>
      <w:rFonts w:ascii="Arial" w:eastAsia="黑体" w:hAnsi="Arial"/>
      <w:kern w:val="1"/>
      <w:sz w:val="24"/>
      <w:lang w:val="en-US" w:eastAsia="ar-SA" w:bidi="ar-SA"/>
    </w:rPr>
  </w:style>
  <w:style w:type="character" w:customStyle="1" w:styleId="Char28">
    <w:name w:val="引用 Char2"/>
    <w:uiPriority w:val="99"/>
    <w:qFormat/>
    <w:rsid w:val="002B13CE"/>
    <w:rPr>
      <w:rFonts w:ascii="Tahoma" w:hAnsi="Tahoma"/>
      <w:i/>
      <w:iCs/>
      <w:color w:val="000000"/>
    </w:rPr>
  </w:style>
  <w:style w:type="character" w:customStyle="1" w:styleId="WW8Num24z1">
    <w:name w:val="WW8Num24z1"/>
    <w:qFormat/>
    <w:rsid w:val="002B13CE"/>
    <w:rPr>
      <w:rFonts w:ascii="Times New Roman" w:eastAsia="宋体" w:hAnsi="Times New Roman"/>
      <w:b/>
      <w:color w:val="auto"/>
      <w:sz w:val="28"/>
      <w:szCs w:val="28"/>
    </w:rPr>
  </w:style>
  <w:style w:type="character" w:customStyle="1" w:styleId="FooterChar">
    <w:name w:val="Footer Char"/>
    <w:qFormat/>
    <w:rsid w:val="002B13CE"/>
    <w:rPr>
      <w:rFonts w:eastAsia="宋体"/>
      <w:color w:val="000000"/>
      <w:kern w:val="1"/>
      <w:sz w:val="18"/>
      <w:szCs w:val="18"/>
      <w:lang w:val="en-US" w:eastAsia="ar-SA" w:bidi="ar-SA"/>
    </w:rPr>
  </w:style>
  <w:style w:type="character" w:customStyle="1" w:styleId="Heading6Char">
    <w:name w:val="Heading 6 Char"/>
    <w:qFormat/>
    <w:rsid w:val="002B13CE"/>
    <w:rPr>
      <w:rFonts w:ascii="Arial" w:eastAsia="黑体" w:hAnsi="Arial"/>
      <w:b/>
      <w:bCs/>
      <w:kern w:val="1"/>
      <w:sz w:val="24"/>
      <w:szCs w:val="24"/>
      <w:lang w:val="en-US" w:eastAsia="ar-SA" w:bidi="ar-SA"/>
    </w:rPr>
  </w:style>
  <w:style w:type="character" w:customStyle="1" w:styleId="CommentTextChar">
    <w:name w:val="Comment Text Char"/>
    <w:qFormat/>
    <w:rsid w:val="002B13CE"/>
    <w:rPr>
      <w:rFonts w:eastAsia="宋体"/>
      <w:color w:val="000000"/>
      <w:kern w:val="1"/>
      <w:sz w:val="24"/>
      <w:szCs w:val="24"/>
      <w:lang w:val="en-US" w:eastAsia="ar-SA" w:bidi="ar-SA"/>
    </w:rPr>
  </w:style>
  <w:style w:type="character" w:customStyle="1" w:styleId="WW8Num35z0">
    <w:name w:val="WW8Num35z0"/>
    <w:qFormat/>
    <w:rsid w:val="002B13CE"/>
    <w:rPr>
      <w:rFonts w:ascii="Times New Roman" w:hAnsi="Times New Roman"/>
      <w:color w:val="auto"/>
    </w:rPr>
  </w:style>
  <w:style w:type="character" w:customStyle="1" w:styleId="EmailStyle44">
    <w:name w:val="EmailStyle44"/>
    <w:qFormat/>
    <w:rsid w:val="002B13CE"/>
    <w:rPr>
      <w:rFonts w:ascii="宋体" w:eastAsia="宋体" w:hAnsi="宋体"/>
      <w:color w:val="auto"/>
      <w:sz w:val="24"/>
      <w:szCs w:val="24"/>
      <w:u w:val="none"/>
    </w:rPr>
  </w:style>
  <w:style w:type="character" w:customStyle="1" w:styleId="StyleCaptionNotBoldCharChar">
    <w:name w:val="Style Caption + Not Bold Char Char"/>
    <w:link w:val="StyleCaptionNotBold"/>
    <w:qFormat/>
    <w:rsid w:val="002B13CE"/>
    <w:rPr>
      <w:rFonts w:ascii="Arial" w:hAnsi="Arial"/>
      <w:b/>
      <w:caps/>
      <w:spacing w:val="10"/>
      <w:sz w:val="17"/>
      <w:szCs w:val="18"/>
      <w:lang w:eastAsia="en-US" w:bidi="en-US"/>
    </w:rPr>
  </w:style>
  <w:style w:type="paragraph" w:customStyle="1" w:styleId="StyleCaptionNotBold">
    <w:name w:val="Style Caption + Not Bold"/>
    <w:basedOn w:val="afffff7"/>
    <w:link w:val="StyleCaptionNotBoldCharChar"/>
    <w:qFormat/>
    <w:rsid w:val="002B13CE"/>
    <w:pPr>
      <w:widowControl/>
      <w:spacing w:before="120" w:after="120" w:line="252" w:lineRule="auto"/>
      <w:ind w:firstLineChars="200" w:firstLine="200"/>
      <w:jc w:val="center"/>
    </w:pPr>
    <w:rPr>
      <w:rFonts w:ascii="Arial" w:eastAsiaTheme="minorEastAsia" w:hAnsi="Arial" w:cstheme="minorBidi"/>
      <w:b/>
      <w:caps/>
      <w:spacing w:val="10"/>
      <w:sz w:val="17"/>
      <w:szCs w:val="18"/>
      <w:lang w:eastAsia="en-US" w:bidi="en-US"/>
    </w:rPr>
  </w:style>
  <w:style w:type="character" w:customStyle="1" w:styleId="WW8Num5z0">
    <w:name w:val="WW8Num5z0"/>
    <w:qFormat/>
    <w:rsid w:val="002B13CE"/>
    <w:rPr>
      <w:lang w:val="en-US"/>
    </w:rPr>
  </w:style>
  <w:style w:type="character" w:customStyle="1" w:styleId="HTML17">
    <w:name w:val="HTML 变量1"/>
    <w:qFormat/>
    <w:rsid w:val="002B13CE"/>
    <w:rPr>
      <w:i/>
      <w:iCs/>
    </w:rPr>
  </w:style>
  <w:style w:type="character" w:customStyle="1" w:styleId="WW8Num26z0">
    <w:name w:val="WW8Num26z0"/>
    <w:qFormat/>
    <w:rsid w:val="002B13CE"/>
    <w:rPr>
      <w:rFonts w:ascii="黑体" w:eastAsia="黑体" w:hAnsi="黑体"/>
      <w:b/>
      <w:sz w:val="52"/>
      <w:szCs w:val="52"/>
    </w:rPr>
  </w:style>
  <w:style w:type="character" w:customStyle="1" w:styleId="shorttext1">
    <w:name w:val="short_text1"/>
    <w:qFormat/>
    <w:rsid w:val="002B13CE"/>
    <w:rPr>
      <w:sz w:val="24"/>
      <w:szCs w:val="24"/>
    </w:rPr>
  </w:style>
  <w:style w:type="character" w:customStyle="1" w:styleId="CharCharfe">
    <w:name w:val="表格正文 Char Char"/>
    <w:qFormat/>
    <w:rsid w:val="002B13CE"/>
    <w:rPr>
      <w:kern w:val="2"/>
      <w:sz w:val="21"/>
      <w:szCs w:val="21"/>
    </w:rPr>
  </w:style>
  <w:style w:type="character" w:customStyle="1" w:styleId="CharChar140">
    <w:name w:val="Char Char14"/>
    <w:qFormat/>
    <w:rsid w:val="002B13CE"/>
    <w:rPr>
      <w:rFonts w:eastAsia="宋体" w:hint="default"/>
      <w:b/>
      <w:color w:val="000000"/>
      <w:kern w:val="1"/>
      <w:sz w:val="44"/>
      <w:lang w:val="en-US" w:eastAsia="ar-SA"/>
    </w:rPr>
  </w:style>
  <w:style w:type="character" w:customStyle="1" w:styleId="Char29">
    <w:name w:val="尾注文本 Char2"/>
    <w:qFormat/>
    <w:rsid w:val="002B13CE"/>
    <w:rPr>
      <w:rFonts w:ascii="Tahoma" w:hAnsi="Tahoma"/>
    </w:rPr>
  </w:style>
  <w:style w:type="character" w:customStyle="1" w:styleId="WW8Num19z0">
    <w:name w:val="WW8Num19z0"/>
    <w:qFormat/>
    <w:rsid w:val="002B13CE"/>
    <w:rPr>
      <w:lang w:val="en-US"/>
    </w:rPr>
  </w:style>
  <w:style w:type="character" w:customStyle="1" w:styleId="HTML18">
    <w:name w:val="HTML 样本1"/>
    <w:qFormat/>
    <w:rsid w:val="002B13CE"/>
    <w:rPr>
      <w:rFonts w:ascii="Courier New" w:hAnsi="Courier New"/>
    </w:rPr>
  </w:style>
  <w:style w:type="character" w:customStyle="1" w:styleId="WW8Num4z0">
    <w:name w:val="WW8Num4z0"/>
    <w:qFormat/>
    <w:rsid w:val="002B13CE"/>
    <w:rPr>
      <w:rFonts w:ascii="Wingdings" w:hAnsi="Wingdings"/>
    </w:rPr>
  </w:style>
  <w:style w:type="character" w:customStyle="1" w:styleId="TitleChar">
    <w:name w:val="Title Char"/>
    <w:link w:val="CharCharff"/>
    <w:qFormat/>
    <w:rsid w:val="002B13CE"/>
    <w:rPr>
      <w:rFonts w:ascii="Arial" w:hAnsi="Arial" w:cs="Arial"/>
      <w:b/>
      <w:bCs/>
      <w:color w:val="000000"/>
      <w:kern w:val="1"/>
      <w:sz w:val="32"/>
      <w:szCs w:val="32"/>
      <w:lang w:eastAsia="ar-SA"/>
    </w:rPr>
  </w:style>
  <w:style w:type="paragraph" w:customStyle="1" w:styleId="CharCharff">
    <w:name w:val="标题 Char Char"/>
    <w:basedOn w:val="affffb"/>
    <w:next w:val="affffffa"/>
    <w:link w:val="TitleChar"/>
    <w:qFormat/>
    <w:rsid w:val="002B13CE"/>
    <w:pPr>
      <w:widowControl/>
      <w:suppressAutoHyphens/>
      <w:spacing w:before="240" w:after="60" w:line="360" w:lineRule="auto"/>
      <w:ind w:firstLineChars="200" w:firstLine="200"/>
      <w:jc w:val="center"/>
    </w:pPr>
    <w:rPr>
      <w:rFonts w:ascii="Arial" w:eastAsiaTheme="minorEastAsia" w:hAnsi="Arial" w:cs="Arial"/>
      <w:b/>
      <w:bCs/>
      <w:color w:val="000000"/>
      <w:kern w:val="1"/>
      <w:sz w:val="32"/>
      <w:szCs w:val="32"/>
      <w:lang w:eastAsia="ar-SA"/>
    </w:rPr>
  </w:style>
  <w:style w:type="character" w:customStyle="1" w:styleId="WW8Num14z0">
    <w:name w:val="WW8Num14z0"/>
    <w:qFormat/>
    <w:rsid w:val="002B13CE"/>
    <w:rPr>
      <w:rFonts w:ascii="Wingdings" w:hAnsi="Wingdings"/>
    </w:rPr>
  </w:style>
  <w:style w:type="character" w:customStyle="1" w:styleId="TextBodyChinese-CellCharChar">
    <w:name w:val="Text Body Chinese - Cell Char Char"/>
    <w:link w:val="TextBodyChinese-Cell"/>
    <w:qFormat/>
    <w:rsid w:val="002B13CE"/>
    <w:rPr>
      <w:rFonts w:cs="Arial"/>
      <w:sz w:val="17"/>
      <w:szCs w:val="24"/>
      <w:lang w:eastAsia="en-US" w:bidi="en-US"/>
    </w:rPr>
  </w:style>
  <w:style w:type="paragraph" w:customStyle="1" w:styleId="TextBodyChinese-Cell">
    <w:name w:val="Text Body Chinese - Cell"/>
    <w:basedOn w:val="TextBodyChinese"/>
    <w:link w:val="TextBodyChinese-CellCharChar"/>
    <w:qFormat/>
    <w:rsid w:val="002B13CE"/>
    <w:rPr>
      <w:sz w:val="17"/>
    </w:rPr>
  </w:style>
  <w:style w:type="character" w:customStyle="1" w:styleId="WW8Num26z1">
    <w:name w:val="WW8Num26z1"/>
    <w:qFormat/>
    <w:rsid w:val="002B13CE"/>
    <w:rPr>
      <w:rFonts w:ascii="Times New Roman" w:eastAsia="黑体" w:hAnsi="Times New Roman" w:cs="Times New Roman"/>
      <w:b/>
      <w:sz w:val="44"/>
      <w:szCs w:val="44"/>
    </w:rPr>
  </w:style>
  <w:style w:type="character" w:customStyle="1" w:styleId="Charffffffffff3">
    <w:name w:val="默认段落字体 Char"/>
    <w:qFormat/>
    <w:rsid w:val="002B13CE"/>
  </w:style>
  <w:style w:type="character" w:customStyle="1" w:styleId="WW8Num24z4">
    <w:name w:val="WW8Num24z4"/>
    <w:qFormat/>
    <w:rsid w:val="002B13CE"/>
    <w:rPr>
      <w:rFonts w:ascii="Times New Roman" w:hAnsi="Times New Roman"/>
      <w:b/>
      <w:sz w:val="24"/>
    </w:rPr>
  </w:style>
  <w:style w:type="character" w:customStyle="1" w:styleId="mw-headline">
    <w:name w:val="mw-headline"/>
    <w:qFormat/>
    <w:rsid w:val="002B13CE"/>
  </w:style>
  <w:style w:type="character" w:customStyle="1" w:styleId="CharChar130">
    <w:name w:val="Char Char13"/>
    <w:qFormat/>
    <w:rsid w:val="002B13CE"/>
    <w:rPr>
      <w:rFonts w:ascii="Arial" w:eastAsia="黑体" w:hAnsi="Arial" w:hint="eastAsia"/>
      <w:b/>
      <w:color w:val="000000"/>
      <w:kern w:val="1"/>
      <w:sz w:val="32"/>
      <w:lang w:val="en-US" w:eastAsia="ar-SA"/>
    </w:rPr>
  </w:style>
  <w:style w:type="character" w:customStyle="1" w:styleId="TextBody-CellCharChar">
    <w:name w:val="Text Body - Cell Char Char"/>
    <w:link w:val="TextBody-Cell"/>
    <w:qFormat/>
    <w:rsid w:val="002B13CE"/>
    <w:rPr>
      <w:rFonts w:ascii="Arial" w:eastAsia="黑体" w:hAnsi="Arial" w:cs="Arial"/>
      <w:sz w:val="14"/>
      <w:szCs w:val="24"/>
      <w:lang w:eastAsia="en-US" w:bidi="en-US"/>
    </w:rPr>
  </w:style>
  <w:style w:type="paragraph" w:customStyle="1" w:styleId="TextBody-Cell">
    <w:name w:val="Text Body - Cell"/>
    <w:basedOn w:val="TextBody"/>
    <w:link w:val="TextBody-CellCharChar"/>
    <w:qFormat/>
    <w:rsid w:val="002B13CE"/>
    <w:rPr>
      <w:sz w:val="14"/>
    </w:rPr>
  </w:style>
  <w:style w:type="character" w:customStyle="1" w:styleId="WW8Num7z1">
    <w:name w:val="WW8Num7z1"/>
    <w:qFormat/>
    <w:rsid w:val="002B13CE"/>
    <w:rPr>
      <w:rFonts w:ascii="Wingdings" w:hAnsi="Wingdings"/>
    </w:rPr>
  </w:style>
  <w:style w:type="character" w:customStyle="1" w:styleId="detailstyle11">
    <w:name w:val="detail_style11"/>
    <w:qFormat/>
    <w:rsid w:val="002B13CE"/>
    <w:rPr>
      <w:rFonts w:ascii="Arial" w:hAnsi="Arial" w:cs="Arial" w:hint="default"/>
      <w:color w:val="000000"/>
      <w:sz w:val="21"/>
      <w:szCs w:val="21"/>
    </w:rPr>
  </w:style>
  <w:style w:type="character" w:customStyle="1" w:styleId="ProdBulletHeaderChar">
    <w:name w:val="Prod_Bullet Header Char"/>
    <w:link w:val="ProdBulletHeader"/>
    <w:qFormat/>
    <w:locked/>
    <w:rsid w:val="002B13CE"/>
    <w:rPr>
      <w:rFonts w:ascii="Verdana" w:hAnsi="Verdana"/>
      <w:b/>
      <w:lang w:eastAsia="en-US"/>
    </w:rPr>
  </w:style>
  <w:style w:type="paragraph" w:customStyle="1" w:styleId="ProdBulletHeader">
    <w:name w:val="Prod_Bullet Header"/>
    <w:basedOn w:val="CGBullettable"/>
    <w:link w:val="ProdBulletHeaderChar"/>
    <w:qFormat/>
    <w:rsid w:val="002B13CE"/>
    <w:pPr>
      <w:spacing w:before="160"/>
    </w:pPr>
    <w:rPr>
      <w:rFonts w:ascii="Verdana" w:eastAsiaTheme="minorEastAsia" w:hAnsi="Verdana" w:cstheme="minorBidi"/>
      <w:b/>
      <w:kern w:val="2"/>
      <w:sz w:val="21"/>
      <w:szCs w:val="22"/>
    </w:rPr>
  </w:style>
  <w:style w:type="character" w:customStyle="1" w:styleId="TableHeadingChar">
    <w:name w:val="Table Heading Char"/>
    <w:link w:val="TableHeading"/>
    <w:qFormat/>
    <w:locked/>
    <w:rsid w:val="002B13CE"/>
    <w:rPr>
      <w:rFonts w:ascii="Arial" w:hAnsi="Arial"/>
      <w:b/>
      <w:sz w:val="18"/>
    </w:rPr>
  </w:style>
  <w:style w:type="paragraph" w:customStyle="1" w:styleId="TableHeading">
    <w:name w:val="Table Heading"/>
    <w:basedOn w:val="affffb"/>
    <w:link w:val="TableHeadingChar"/>
    <w:qFormat/>
    <w:rsid w:val="002B13CE"/>
    <w:pPr>
      <w:widowControl/>
      <w:spacing w:line="360" w:lineRule="auto"/>
      <w:ind w:firstLineChars="200" w:firstLine="200"/>
      <w:jc w:val="center"/>
    </w:pPr>
    <w:rPr>
      <w:rFonts w:ascii="Arial" w:eastAsiaTheme="minorEastAsia" w:hAnsi="Arial" w:cstheme="minorBidi"/>
      <w:b/>
      <w:sz w:val="18"/>
      <w:szCs w:val="22"/>
    </w:rPr>
  </w:style>
  <w:style w:type="character" w:customStyle="1" w:styleId="style81">
    <w:name w:val="style81"/>
    <w:qFormat/>
    <w:rsid w:val="002B13CE"/>
    <w:rPr>
      <w:sz w:val="20"/>
      <w:szCs w:val="20"/>
    </w:rPr>
  </w:style>
  <w:style w:type="character" w:customStyle="1" w:styleId="WW8Num24z0">
    <w:name w:val="WW8Num24z0"/>
    <w:qFormat/>
    <w:rsid w:val="002B13CE"/>
    <w:rPr>
      <w:rFonts w:ascii="Times New Roman" w:eastAsia="宋体" w:hAnsi="Times New Roman"/>
      <w:b/>
      <w:sz w:val="32"/>
      <w:szCs w:val="32"/>
    </w:rPr>
  </w:style>
  <w:style w:type="character" w:customStyle="1" w:styleId="txCharChar">
    <w:name w:val="tx Char Char"/>
    <w:link w:val="tx"/>
    <w:qFormat/>
    <w:rsid w:val="002B13CE"/>
    <w:rPr>
      <w:rFonts w:ascii="Tahoma" w:eastAsia="Tahoma" w:hAnsi="Tahoma" w:cs="宋体"/>
    </w:rPr>
  </w:style>
  <w:style w:type="paragraph" w:customStyle="1" w:styleId="tx">
    <w:name w:val="tx"/>
    <w:basedOn w:val="affffb"/>
    <w:link w:val="txCharChar"/>
    <w:qFormat/>
    <w:rsid w:val="002B13CE"/>
    <w:pPr>
      <w:widowControl/>
      <w:spacing w:line="360" w:lineRule="auto"/>
      <w:ind w:firstLineChars="200" w:firstLine="200"/>
      <w:jc w:val="left"/>
    </w:pPr>
    <w:rPr>
      <w:rFonts w:ascii="Tahoma" w:eastAsia="Tahoma" w:hAnsi="Tahoma" w:cs="宋体"/>
      <w:szCs w:val="22"/>
    </w:rPr>
  </w:style>
  <w:style w:type="character" w:customStyle="1" w:styleId="StyleArial">
    <w:name w:val="Style Arial"/>
    <w:qFormat/>
    <w:rsid w:val="002B13CE"/>
    <w:rPr>
      <w:rFonts w:ascii="Arial" w:hAnsi="Arial"/>
      <w:sz w:val="17"/>
    </w:rPr>
  </w:style>
  <w:style w:type="character" w:customStyle="1" w:styleId="main1">
    <w:name w:val="main1"/>
    <w:qFormat/>
    <w:rsid w:val="002B13CE"/>
    <w:rPr>
      <w:rFonts w:ascii="方正小标宋_GBK" w:hAnsi="方正小标宋_GBK" w:hint="default"/>
      <w:sz w:val="21"/>
      <w:szCs w:val="21"/>
    </w:rPr>
  </w:style>
  <w:style w:type="character" w:customStyle="1" w:styleId="2ffffffffa">
    <w:name w:val="不明显参考2"/>
    <w:uiPriority w:val="31"/>
    <w:qFormat/>
    <w:rsid w:val="002B13CE"/>
    <w:rPr>
      <w:sz w:val="24"/>
      <w:szCs w:val="24"/>
      <w:u w:val="single"/>
    </w:rPr>
  </w:style>
  <w:style w:type="character" w:customStyle="1" w:styleId="WW8Num8z0">
    <w:name w:val="WW8Num8z0"/>
    <w:qFormat/>
    <w:rsid w:val="002B13CE"/>
    <w:rPr>
      <w:rFonts w:ascii="Wingdings" w:hAnsi="Wingdings"/>
    </w:rPr>
  </w:style>
  <w:style w:type="character" w:customStyle="1" w:styleId="TableTextChar">
    <w:name w:val="Table Text Char"/>
    <w:qFormat/>
    <w:rsid w:val="002B13CE"/>
    <w:rPr>
      <w:rFonts w:ascii="Arial" w:hAnsi="Arial"/>
      <w:sz w:val="18"/>
      <w:lang w:val="en-US" w:eastAsia="zh-CN" w:bidi="ar-SA"/>
    </w:rPr>
  </w:style>
  <w:style w:type="character" w:customStyle="1" w:styleId="HTML26">
    <w:name w:val="HTML 键盘2"/>
    <w:qFormat/>
    <w:rsid w:val="002B13CE"/>
    <w:rPr>
      <w:rFonts w:ascii="Courier New" w:hAnsi="Courier New"/>
      <w:sz w:val="20"/>
      <w:szCs w:val="20"/>
    </w:rPr>
  </w:style>
  <w:style w:type="character" w:customStyle="1" w:styleId="2Charf7">
    <w:name w:val="中等深浅网格 2 Char"/>
    <w:uiPriority w:val="1"/>
    <w:qFormat/>
    <w:rsid w:val="002B13CE"/>
    <w:rPr>
      <w:rFonts w:ascii="Calibri" w:hAnsi="Calibri"/>
      <w:sz w:val="24"/>
      <w:szCs w:val="32"/>
    </w:rPr>
  </w:style>
  <w:style w:type="character" w:customStyle="1" w:styleId="unnamed31">
    <w:name w:val="unnamed31"/>
    <w:qFormat/>
    <w:rsid w:val="002B13CE"/>
    <w:rPr>
      <w:sz w:val="22"/>
      <w:szCs w:val="22"/>
    </w:rPr>
  </w:style>
  <w:style w:type="character" w:customStyle="1" w:styleId="contenttitle1">
    <w:name w:val="contenttitle1"/>
    <w:qFormat/>
    <w:rsid w:val="002B13CE"/>
    <w:rPr>
      <w:rFonts w:ascii="Arial" w:hAnsi="Arial" w:cs="Arial" w:hint="default"/>
      <w:b/>
      <w:bCs/>
      <w:color w:val="000000"/>
      <w:sz w:val="21"/>
      <w:szCs w:val="21"/>
      <w:u w:val="none"/>
    </w:rPr>
  </w:style>
  <w:style w:type="character" w:customStyle="1" w:styleId="HTML31">
    <w:name w:val="HTML 变量3"/>
    <w:qFormat/>
    <w:rsid w:val="002B13CE"/>
    <w:rPr>
      <w:i/>
      <w:iCs/>
    </w:rPr>
  </w:style>
  <w:style w:type="character" w:customStyle="1" w:styleId="size10">
    <w:name w:val="size10"/>
    <w:qFormat/>
    <w:rsid w:val="002B13CE"/>
  </w:style>
  <w:style w:type="character" w:customStyle="1" w:styleId="contentlabel1">
    <w:name w:val="contentlabel1"/>
    <w:qFormat/>
    <w:rsid w:val="002B13CE"/>
    <w:rPr>
      <w:color w:val="336666"/>
      <w:sz w:val="18"/>
      <w:szCs w:val="18"/>
      <w:u w:val="none"/>
    </w:rPr>
  </w:style>
  <w:style w:type="character" w:customStyle="1" w:styleId="HTML32">
    <w:name w:val="HTML 样本3"/>
    <w:qFormat/>
    <w:rsid w:val="002B13CE"/>
    <w:rPr>
      <w:rFonts w:ascii="Courier New" w:hAnsi="Courier New"/>
    </w:rPr>
  </w:style>
  <w:style w:type="character" w:customStyle="1" w:styleId="My2CharChar">
    <w:name w:val="My2 Char Char"/>
    <w:link w:val="My2"/>
    <w:qFormat/>
    <w:rsid w:val="002B13CE"/>
    <w:rPr>
      <w:rFonts w:ascii="Arial" w:eastAsia="黑体" w:hAnsi="Arial"/>
      <w:b/>
      <w:color w:val="000000"/>
      <w:sz w:val="32"/>
    </w:rPr>
  </w:style>
  <w:style w:type="paragraph" w:customStyle="1" w:styleId="My2">
    <w:name w:val="My2"/>
    <w:basedOn w:val="2a"/>
    <w:link w:val="My2CharChar"/>
    <w:qFormat/>
    <w:rsid w:val="002B13CE"/>
    <w:pPr>
      <w:widowControl/>
      <w:autoSpaceDE/>
      <w:autoSpaceDN/>
      <w:adjustRightInd/>
      <w:spacing w:before="0" w:line="413" w:lineRule="auto"/>
      <w:jc w:val="left"/>
      <w:outlineLvl w:val="2"/>
    </w:pPr>
    <w:rPr>
      <w:rFonts w:cstheme="minorBidi"/>
      <w:color w:val="000000"/>
      <w:kern w:val="2"/>
      <w:sz w:val="32"/>
      <w:szCs w:val="22"/>
    </w:rPr>
  </w:style>
  <w:style w:type="character" w:customStyle="1" w:styleId="size12">
    <w:name w:val="size12"/>
    <w:qFormat/>
    <w:rsid w:val="002B13CE"/>
  </w:style>
  <w:style w:type="character" w:customStyle="1" w:styleId="HTML33">
    <w:name w:val="HTML 引文3"/>
    <w:qFormat/>
    <w:rsid w:val="002B13CE"/>
    <w:rPr>
      <w:i/>
      <w:iCs/>
    </w:rPr>
  </w:style>
  <w:style w:type="character" w:customStyle="1" w:styleId="HTML34">
    <w:name w:val="HTML 打字机3"/>
    <w:qFormat/>
    <w:rsid w:val="002B13CE"/>
    <w:rPr>
      <w:rFonts w:ascii="Courier New" w:hAnsi="Courier New"/>
      <w:sz w:val="20"/>
      <w:szCs w:val="20"/>
    </w:rPr>
  </w:style>
  <w:style w:type="character" w:customStyle="1" w:styleId="small">
    <w:name w:val="small"/>
    <w:qFormat/>
    <w:rsid w:val="002B13CE"/>
  </w:style>
  <w:style w:type="character" w:customStyle="1" w:styleId="HTML27">
    <w:name w:val="HTML 代码2"/>
    <w:qFormat/>
    <w:rsid w:val="002B13CE"/>
    <w:rPr>
      <w:rFonts w:ascii="Courier New" w:hAnsi="Courier New"/>
      <w:sz w:val="20"/>
      <w:szCs w:val="20"/>
    </w:rPr>
  </w:style>
  <w:style w:type="paragraph" w:customStyle="1" w:styleId="1ffffffffffe">
    <w:name w:val="_标题1"/>
    <w:basedOn w:val="1f3"/>
    <w:next w:val="affffb"/>
    <w:qFormat/>
    <w:rsid w:val="002B13CE"/>
    <w:pPr>
      <w:keepNext w:val="0"/>
      <w:keepLines w:val="0"/>
      <w:pageBreakBefore/>
      <w:widowControl/>
      <w:pBdr>
        <w:bottom w:val="thinThickSmallGap" w:sz="12" w:space="1" w:color="943634"/>
      </w:pBdr>
      <w:tabs>
        <w:tab w:val="left" w:pos="360"/>
      </w:tabs>
      <w:autoSpaceDE/>
      <w:autoSpaceDN/>
      <w:adjustRightInd/>
      <w:spacing w:before="100" w:beforeAutospacing="1" w:after="100" w:afterAutospacing="1" w:line="360" w:lineRule="auto"/>
    </w:pPr>
    <w:rPr>
      <w:rFonts w:ascii="黑体" w:eastAsia="黑体" w:hAnsi="宋体"/>
      <w:b w:val="0"/>
      <w:caps/>
      <w:spacing w:val="20"/>
      <w:kern w:val="0"/>
      <w:szCs w:val="28"/>
      <w:lang w:val="de-DE" w:eastAsia="en-US" w:bidi="en-US"/>
    </w:rPr>
  </w:style>
  <w:style w:type="paragraph" w:customStyle="1" w:styleId="contentlabel">
    <w:name w:val="contentlabel"/>
    <w:basedOn w:val="affffb"/>
    <w:qFormat/>
    <w:rsid w:val="002B13CE"/>
    <w:pPr>
      <w:widowControl/>
      <w:spacing w:before="30" w:after="100" w:afterAutospacing="1" w:line="360" w:lineRule="auto"/>
      <w:ind w:left="90" w:firstLineChars="200" w:firstLine="200"/>
      <w:jc w:val="left"/>
    </w:pPr>
    <w:rPr>
      <w:rFonts w:ascii="宋体" w:hAnsi="宋体" w:cs="宋体"/>
      <w:color w:val="336666"/>
      <w:kern w:val="0"/>
      <w:sz w:val="18"/>
      <w:szCs w:val="18"/>
    </w:rPr>
  </w:style>
  <w:style w:type="paragraph" w:customStyle="1" w:styleId="VRTS-BulletText">
    <w:name w:val="_VRTS-Bullet Text"/>
    <w:basedOn w:val="affffb"/>
    <w:qFormat/>
    <w:rsid w:val="002B13CE"/>
    <w:pPr>
      <w:widowControl/>
      <w:tabs>
        <w:tab w:val="left" w:pos="180"/>
        <w:tab w:val="left" w:pos="959"/>
      </w:tabs>
      <w:spacing w:line="360" w:lineRule="auto"/>
      <w:ind w:left="187" w:firstLineChars="200" w:hanging="187"/>
      <w:jc w:val="left"/>
    </w:pPr>
    <w:rPr>
      <w:rFonts w:ascii="Arial" w:hAnsi="Arial" w:cs="Arial"/>
      <w:kern w:val="0"/>
      <w:sz w:val="20"/>
      <w:lang w:eastAsia="en-US"/>
    </w:rPr>
  </w:style>
  <w:style w:type="paragraph" w:customStyle="1" w:styleId="xl111">
    <w:name w:val="xl111"/>
    <w:basedOn w:val="affffb"/>
    <w:qFormat/>
    <w:rsid w:val="002B13CE"/>
    <w:pPr>
      <w:widowControl/>
      <w:pBdr>
        <w:left w:val="single" w:sz="8" w:space="0" w:color="auto"/>
        <w:bottom w:val="single" w:sz="8" w:space="0" w:color="auto"/>
        <w:right w:val="single" w:sz="8" w:space="0" w:color="auto"/>
      </w:pBdr>
      <w:spacing w:before="100" w:beforeAutospacing="1" w:after="100" w:afterAutospacing="1" w:line="360" w:lineRule="auto"/>
      <w:ind w:firstLineChars="200" w:firstLine="200"/>
      <w:jc w:val="center"/>
      <w:textAlignment w:val="center"/>
    </w:pPr>
    <w:rPr>
      <w:rFonts w:ascii="宋体" w:hAnsi="宋体" w:cs="宋体"/>
      <w:color w:val="000000"/>
      <w:kern w:val="0"/>
      <w:sz w:val="20"/>
      <w:szCs w:val="20"/>
    </w:rPr>
  </w:style>
  <w:style w:type="paragraph" w:customStyle="1" w:styleId="G2">
    <w:name w:val="G_标题2"/>
    <w:basedOn w:val="affffb"/>
    <w:next w:val="G"/>
    <w:qFormat/>
    <w:rsid w:val="002B13CE"/>
    <w:pPr>
      <w:widowControl/>
      <w:tabs>
        <w:tab w:val="left" w:pos="540"/>
        <w:tab w:val="left" w:pos="840"/>
      </w:tabs>
      <w:spacing w:beforeLines="100" w:afterLines="100" w:after="200" w:line="360" w:lineRule="auto"/>
      <w:ind w:left="840" w:firstLineChars="200" w:hanging="420"/>
      <w:jc w:val="left"/>
      <w:outlineLvl w:val="1"/>
    </w:pPr>
    <w:rPr>
      <w:rFonts w:ascii="Times New Roman" w:eastAsia="黑体" w:hAnsi="Times New Roman"/>
      <w:b/>
      <w:bCs/>
      <w:kern w:val="0"/>
      <w:sz w:val="28"/>
      <w:szCs w:val="28"/>
    </w:rPr>
  </w:style>
  <w:style w:type="paragraph" w:customStyle="1" w:styleId="G">
    <w:name w:val="G正文_小四"/>
    <w:basedOn w:val="affffb"/>
    <w:qFormat/>
    <w:rsid w:val="002B13CE"/>
    <w:pPr>
      <w:widowControl/>
      <w:tabs>
        <w:tab w:val="left" w:pos="240"/>
      </w:tabs>
      <w:adjustRightInd w:val="0"/>
      <w:snapToGrid w:val="0"/>
      <w:spacing w:line="360" w:lineRule="auto"/>
      <w:ind w:firstLineChars="200" w:firstLine="425"/>
      <w:jc w:val="left"/>
    </w:pPr>
    <w:rPr>
      <w:rFonts w:ascii="宋体" w:hAnsi="宋体" w:cs="宋体"/>
      <w:sz w:val="24"/>
    </w:rPr>
  </w:style>
  <w:style w:type="paragraph" w:customStyle="1" w:styleId="text0">
    <w:name w:val="text"/>
    <w:basedOn w:val="affffb"/>
    <w:qFormat/>
    <w:rsid w:val="002B13CE"/>
    <w:pPr>
      <w:widowControl/>
      <w:spacing w:line="360" w:lineRule="auto"/>
      <w:ind w:firstLineChars="200" w:firstLine="540"/>
      <w:jc w:val="left"/>
    </w:pPr>
    <w:rPr>
      <w:rFonts w:ascii="Times New Roman" w:eastAsia="仿宋_GB2312" w:hAnsi="Times New Roman"/>
      <w:kern w:val="0"/>
      <w:sz w:val="24"/>
    </w:rPr>
  </w:style>
  <w:style w:type="paragraph" w:customStyle="1" w:styleId="31b">
    <w:name w:val="标题 31"/>
    <w:basedOn w:val="affffb"/>
    <w:next w:val="affffb"/>
    <w:qFormat/>
    <w:rsid w:val="002B13CE"/>
    <w:pPr>
      <w:keepNext/>
      <w:keepLines/>
      <w:widowControl/>
      <w:tabs>
        <w:tab w:val="left" w:pos="720"/>
        <w:tab w:val="left" w:pos="1680"/>
      </w:tabs>
      <w:spacing w:before="260" w:after="260" w:line="360" w:lineRule="auto"/>
      <w:ind w:left="1680" w:firstLineChars="200" w:hanging="420"/>
      <w:jc w:val="left"/>
      <w:outlineLvl w:val="2"/>
    </w:pPr>
    <w:rPr>
      <w:rFonts w:ascii="Times New Roman" w:hAnsi="Times New Roman" w:hint="eastAsia"/>
      <w:b/>
      <w:sz w:val="32"/>
      <w:szCs w:val="20"/>
    </w:rPr>
  </w:style>
  <w:style w:type="paragraph" w:customStyle="1" w:styleId="Char2CharCharCharCharChar">
    <w:name w:val="Char2 Char Char Char Char Char"/>
    <w:basedOn w:val="affffb"/>
    <w:qFormat/>
    <w:rsid w:val="002B13CE"/>
    <w:pPr>
      <w:widowControl/>
      <w:spacing w:line="360" w:lineRule="auto"/>
      <w:ind w:firstLineChars="200" w:firstLine="200"/>
      <w:jc w:val="left"/>
    </w:pPr>
    <w:rPr>
      <w:rFonts w:ascii="Tahoma" w:hAnsi="Tahoma"/>
      <w:sz w:val="24"/>
      <w:szCs w:val="20"/>
    </w:rPr>
  </w:style>
  <w:style w:type="paragraph" w:customStyle="1" w:styleId="afffffffffffffffffffffffffffffffffffffffffffc">
    <w:name w:val="È±Ê¡ÎÄ±¾"/>
    <w:basedOn w:val="affffb"/>
    <w:qFormat/>
    <w:rsid w:val="002B13CE"/>
    <w:pPr>
      <w:widowControl/>
      <w:overflowPunct w:val="0"/>
      <w:autoSpaceDE w:val="0"/>
      <w:autoSpaceDN w:val="0"/>
      <w:adjustRightInd w:val="0"/>
      <w:spacing w:line="360" w:lineRule="auto"/>
      <w:ind w:firstLineChars="200" w:firstLine="200"/>
      <w:jc w:val="left"/>
      <w:textAlignment w:val="baseline"/>
    </w:pPr>
    <w:rPr>
      <w:rFonts w:ascii="Times New Roman" w:hAnsi="Times New Roman"/>
      <w:kern w:val="0"/>
      <w:sz w:val="24"/>
      <w:szCs w:val="20"/>
    </w:rPr>
  </w:style>
  <w:style w:type="paragraph" w:customStyle="1" w:styleId="DescriptorCopy">
    <w:name w:val="Descriptor Copy"/>
    <w:basedOn w:val="affffb"/>
    <w:qFormat/>
    <w:rsid w:val="002B13CE"/>
    <w:pPr>
      <w:widowControl/>
      <w:spacing w:line="360" w:lineRule="auto"/>
      <w:ind w:firstLineChars="200" w:firstLine="200"/>
      <w:jc w:val="left"/>
    </w:pPr>
    <w:rPr>
      <w:rFonts w:ascii="Verdana" w:hAnsi="Verdana"/>
      <w:i/>
      <w:iCs/>
      <w:kern w:val="0"/>
      <w:sz w:val="28"/>
      <w:szCs w:val="28"/>
      <w:lang w:eastAsia="en-US"/>
    </w:rPr>
  </w:style>
  <w:style w:type="paragraph" w:customStyle="1" w:styleId="xl59">
    <w:name w:val="xl59"/>
    <w:basedOn w:val="affffb"/>
    <w:qFormat/>
    <w:rsid w:val="002B13CE"/>
    <w:pPr>
      <w:widowControl/>
      <w:pBdr>
        <w:left w:val="single" w:sz="4" w:space="0" w:color="auto"/>
        <w:bottom w:val="single" w:sz="4" w:space="0" w:color="auto"/>
        <w:right w:val="single" w:sz="4" w:space="0" w:color="auto"/>
      </w:pBdr>
      <w:spacing w:before="100" w:beforeAutospacing="1" w:after="100" w:afterAutospacing="1" w:line="360" w:lineRule="auto"/>
      <w:ind w:firstLineChars="200" w:firstLine="200"/>
      <w:jc w:val="right"/>
      <w:textAlignment w:val="center"/>
    </w:pPr>
    <w:rPr>
      <w:rFonts w:ascii="Arial Unicode MS" w:hAnsi="Arial Unicode MS"/>
      <w:b/>
      <w:bCs/>
      <w:kern w:val="0"/>
      <w:sz w:val="22"/>
      <w:szCs w:val="22"/>
    </w:rPr>
  </w:style>
  <w:style w:type="paragraph" w:customStyle="1" w:styleId="VRTS-Header2ParagraphHeaderChar">
    <w:name w:val="_VRTS-Header 2 = Paragraph Header Char"/>
    <w:basedOn w:val="VRTS-BodyTextChar"/>
    <w:next w:val="VRTS-BodyTextChar"/>
    <w:qFormat/>
    <w:rsid w:val="002B13CE"/>
    <w:rPr>
      <w:b/>
      <w:caps/>
      <w:sz w:val="24"/>
    </w:rPr>
  </w:style>
  <w:style w:type="paragraph" w:customStyle="1" w:styleId="VRTS-BodyTextChar">
    <w:name w:val="_VRTS-Body Text Char"/>
    <w:basedOn w:val="affffb"/>
    <w:qFormat/>
    <w:rsid w:val="002B13CE"/>
    <w:pPr>
      <w:widowControl/>
      <w:spacing w:line="360" w:lineRule="auto"/>
      <w:ind w:firstLineChars="200" w:firstLine="200"/>
      <w:jc w:val="left"/>
    </w:pPr>
    <w:rPr>
      <w:rFonts w:ascii="Arial" w:hAnsi="Arial" w:cs="Arial"/>
      <w:kern w:val="0"/>
      <w:sz w:val="20"/>
      <w:lang w:eastAsia="en-US"/>
    </w:rPr>
  </w:style>
  <w:style w:type="paragraph" w:customStyle="1" w:styleId="new2">
    <w:name w:val="new"/>
    <w:basedOn w:val="affffb"/>
    <w:qFormat/>
    <w:rsid w:val="002B13CE"/>
    <w:pPr>
      <w:widowControl/>
      <w:spacing w:before="100" w:beforeAutospacing="1" w:after="100" w:afterAutospacing="1" w:line="450" w:lineRule="atLeast"/>
      <w:ind w:firstLineChars="200" w:firstLine="200"/>
      <w:jc w:val="left"/>
    </w:pPr>
    <w:rPr>
      <w:rFonts w:ascii="宋体" w:hAnsi="宋体" w:cs="宋体"/>
      <w:color w:val="000000"/>
      <w:kern w:val="0"/>
      <w:sz w:val="18"/>
      <w:szCs w:val="18"/>
    </w:rPr>
  </w:style>
  <w:style w:type="paragraph" w:customStyle="1" w:styleId="afffffffffffffffffffffffffffffffffffffffffffd">
    <w:name w:val="表格内文"/>
    <w:basedOn w:val="affffb"/>
    <w:qFormat/>
    <w:rsid w:val="002B13CE"/>
    <w:pPr>
      <w:widowControl/>
      <w:spacing w:line="400" w:lineRule="exact"/>
      <w:ind w:firstLineChars="200" w:firstLine="200"/>
      <w:jc w:val="left"/>
    </w:pPr>
    <w:rPr>
      <w:rFonts w:ascii="Arial" w:hAnsi="Arial" w:cs="宋体"/>
      <w:szCs w:val="20"/>
    </w:rPr>
  </w:style>
  <w:style w:type="paragraph" w:customStyle="1" w:styleId="afffffffffffffffffffffffffffffffffffffffffffe">
    <w:name w:val="标题 （小）"/>
    <w:basedOn w:val="afffffff0"/>
    <w:qFormat/>
    <w:rsid w:val="002B13CE"/>
    <w:pPr>
      <w:widowControl/>
      <w:spacing w:beforeLines="100" w:before="240" w:after="60" w:line="480" w:lineRule="auto"/>
      <w:ind w:firstLineChars="200" w:firstLine="200"/>
      <w:outlineLvl w:val="9"/>
    </w:pPr>
    <w:rPr>
      <w:rFonts w:ascii="华文新魏" w:eastAsia="华文新魏" w:hAnsi="Arial" w:cs="Arial"/>
      <w:bCs/>
      <w:kern w:val="0"/>
      <w:szCs w:val="44"/>
    </w:rPr>
  </w:style>
  <w:style w:type="paragraph" w:customStyle="1" w:styleId="zhang">
    <w:name w:val="zhang"/>
    <w:basedOn w:val="affffb"/>
    <w:qFormat/>
    <w:rsid w:val="002B13CE"/>
    <w:pPr>
      <w:widowControl/>
      <w:spacing w:before="100" w:beforeAutospacing="1" w:after="100" w:afterAutospacing="1" w:line="360" w:lineRule="auto"/>
      <w:ind w:firstLineChars="200" w:firstLine="200"/>
      <w:jc w:val="left"/>
    </w:pPr>
    <w:rPr>
      <w:rFonts w:ascii="Arial Unicode MS" w:eastAsia="Arial Unicode MS" w:hAnsi="Arial Unicode MS" w:cs="Arial Unicode MS"/>
      <w:kern w:val="0"/>
      <w:sz w:val="24"/>
    </w:rPr>
  </w:style>
  <w:style w:type="paragraph" w:customStyle="1" w:styleId="biao2">
    <w:name w:val="biao2"/>
    <w:basedOn w:val="affffb"/>
    <w:qFormat/>
    <w:rsid w:val="002B13CE"/>
    <w:pPr>
      <w:widowControl/>
      <w:spacing w:before="100" w:beforeAutospacing="1" w:after="100" w:afterAutospacing="1" w:line="360" w:lineRule="auto"/>
      <w:ind w:firstLineChars="200" w:firstLine="200"/>
      <w:jc w:val="left"/>
    </w:pPr>
    <w:rPr>
      <w:rFonts w:ascii="方正小标宋_GBK" w:hAnsi="方正小标宋_GBK" w:cs="宋体"/>
      <w:color w:val="000000"/>
      <w:kern w:val="0"/>
      <w:sz w:val="18"/>
      <w:szCs w:val="18"/>
    </w:rPr>
  </w:style>
  <w:style w:type="paragraph" w:customStyle="1" w:styleId="affffffffffffffffffffffffffffffffffffffffffff">
    <w:name w:val="表格样式"/>
    <w:basedOn w:val="affffb"/>
    <w:qFormat/>
    <w:rsid w:val="002B13CE"/>
    <w:pPr>
      <w:widowControl/>
      <w:snapToGrid w:val="0"/>
      <w:spacing w:line="360" w:lineRule="auto"/>
      <w:ind w:firstLineChars="200" w:firstLine="200"/>
      <w:jc w:val="center"/>
    </w:pPr>
    <w:rPr>
      <w:rFonts w:ascii="Times New Roman" w:eastAsia="方正楷体_GB2312" w:hAnsi="Times New Roman"/>
      <w:szCs w:val="20"/>
    </w:rPr>
  </w:style>
  <w:style w:type="paragraph" w:customStyle="1" w:styleId="TOC2">
    <w:name w:val="TOC 标题2"/>
    <w:basedOn w:val="1f3"/>
    <w:next w:val="affffb"/>
    <w:uiPriority w:val="39"/>
    <w:qFormat/>
    <w:rsid w:val="002B13CE"/>
    <w:pPr>
      <w:keepLines w:val="0"/>
      <w:widowControl/>
      <w:tabs>
        <w:tab w:val="left" w:pos="360"/>
      </w:tabs>
      <w:autoSpaceDE/>
      <w:autoSpaceDN/>
      <w:adjustRightInd/>
      <w:spacing w:after="60" w:line="240" w:lineRule="auto"/>
      <w:outlineLvl w:val="9"/>
    </w:pPr>
    <w:rPr>
      <w:rFonts w:ascii="Cambria" w:hAnsi="Cambria"/>
      <w:bCs/>
      <w:kern w:val="32"/>
      <w:szCs w:val="32"/>
    </w:rPr>
  </w:style>
  <w:style w:type="paragraph" w:customStyle="1" w:styleId="Char110">
    <w:name w:val="Char11"/>
    <w:basedOn w:val="affffb"/>
    <w:qFormat/>
    <w:rsid w:val="002B13CE"/>
    <w:pPr>
      <w:widowControl/>
      <w:adjustRightInd w:val="0"/>
      <w:spacing w:line="360" w:lineRule="auto"/>
      <w:ind w:firstLineChars="200" w:firstLine="200"/>
      <w:jc w:val="left"/>
    </w:pPr>
    <w:rPr>
      <w:rFonts w:ascii="Times New Roman" w:hAnsi="Times New Roman"/>
      <w:kern w:val="0"/>
      <w:sz w:val="24"/>
      <w:szCs w:val="20"/>
    </w:rPr>
  </w:style>
  <w:style w:type="paragraph" w:customStyle="1" w:styleId="MMTopic3">
    <w:name w:val="MM Topic 3"/>
    <w:basedOn w:val="38"/>
    <w:qFormat/>
    <w:rsid w:val="002B13CE"/>
    <w:pPr>
      <w:widowControl/>
      <w:tabs>
        <w:tab w:val="left" w:pos="1800"/>
      </w:tabs>
      <w:autoSpaceDE/>
      <w:autoSpaceDN/>
      <w:adjustRightInd/>
      <w:spacing w:before="0" w:after="0"/>
      <w:ind w:left="1440" w:hanging="720"/>
    </w:pPr>
    <w:rPr>
      <w:rFonts w:ascii="Arial" w:hAnsi="Arial"/>
      <w:sz w:val="28"/>
      <w:u w:val="none"/>
    </w:rPr>
  </w:style>
  <w:style w:type="paragraph" w:customStyle="1" w:styleId="Char42">
    <w:name w:val="Char4"/>
    <w:basedOn w:val="affffb"/>
    <w:qFormat/>
    <w:rsid w:val="002B13CE"/>
    <w:pPr>
      <w:widowControl/>
      <w:spacing w:line="360" w:lineRule="auto"/>
      <w:ind w:firstLineChars="200" w:firstLine="200"/>
      <w:jc w:val="left"/>
    </w:pPr>
    <w:rPr>
      <w:rFonts w:ascii="Times New Roman" w:hAnsi="Times New Roman"/>
      <w:szCs w:val="20"/>
    </w:rPr>
  </w:style>
  <w:style w:type="paragraph" w:customStyle="1" w:styleId="affffffffffffffffffffffffffffffffffffffffffff0">
    <w:name w:val="封面公司名"/>
    <w:qFormat/>
    <w:rsid w:val="002B13CE"/>
    <w:pPr>
      <w:spacing w:line="360" w:lineRule="auto"/>
      <w:ind w:firstLineChars="200" w:firstLine="200"/>
      <w:jc w:val="center"/>
    </w:pPr>
    <w:rPr>
      <w:rFonts w:ascii="Arial" w:eastAsia="方正楷体_GB2312" w:hAnsi="Arial" w:cs="宋体"/>
      <w:bCs/>
      <w:sz w:val="28"/>
      <w:szCs w:val="20"/>
    </w:rPr>
  </w:style>
  <w:style w:type="paragraph" w:customStyle="1" w:styleId="TextBody-Note">
    <w:name w:val="Text Body - Note"/>
    <w:basedOn w:val="TextBody"/>
    <w:qFormat/>
    <w:rsid w:val="002B13CE"/>
    <w:pPr>
      <w:ind w:left="1080" w:hanging="720"/>
    </w:pPr>
  </w:style>
  <w:style w:type="paragraph" w:customStyle="1" w:styleId="TitlePageTopBorder">
    <w:name w:val="TitlePage_TopBorder"/>
    <w:basedOn w:val="TitlePageHeader"/>
    <w:next w:val="TitlePageHeader"/>
    <w:qFormat/>
    <w:rsid w:val="002B13CE"/>
    <w:pPr>
      <w:pBdr>
        <w:top w:val="single" w:sz="18" w:space="1" w:color="auto"/>
      </w:pBdr>
    </w:pPr>
  </w:style>
  <w:style w:type="paragraph" w:customStyle="1" w:styleId="TitlePageHeader">
    <w:name w:val="TitlePage_Header"/>
    <w:basedOn w:val="affffb"/>
    <w:qFormat/>
    <w:rsid w:val="002B13CE"/>
    <w:pPr>
      <w:widowControl/>
      <w:spacing w:before="240" w:after="240" w:line="360" w:lineRule="auto"/>
      <w:ind w:left="3240" w:firstLineChars="200" w:firstLine="200"/>
      <w:jc w:val="left"/>
    </w:pPr>
    <w:rPr>
      <w:rFonts w:ascii="宋体" w:hAnsi="宋体"/>
      <w:b/>
      <w:kern w:val="0"/>
      <w:sz w:val="32"/>
      <w:szCs w:val="21"/>
      <w:lang w:eastAsia="en-US"/>
    </w:rPr>
  </w:style>
  <w:style w:type="paragraph" w:customStyle="1" w:styleId="xl108">
    <w:name w:val="xl108"/>
    <w:basedOn w:val="affffb"/>
    <w:qFormat/>
    <w:rsid w:val="002B13CE"/>
    <w:pPr>
      <w:widowControl/>
      <w:pBdr>
        <w:top w:val="single" w:sz="8" w:space="0" w:color="auto"/>
        <w:left w:val="single" w:sz="8" w:space="0" w:color="auto"/>
        <w:right w:val="single" w:sz="8" w:space="0" w:color="auto"/>
      </w:pBdr>
      <w:shd w:val="clear" w:color="000000" w:fill="FFFFFF"/>
      <w:spacing w:before="100" w:beforeAutospacing="1" w:after="100" w:afterAutospacing="1" w:line="360" w:lineRule="auto"/>
      <w:ind w:firstLineChars="200" w:firstLine="200"/>
      <w:jc w:val="center"/>
      <w:textAlignment w:val="center"/>
    </w:pPr>
    <w:rPr>
      <w:rFonts w:ascii="宋体" w:hAnsi="宋体" w:cs="宋体"/>
      <w:color w:val="000000"/>
      <w:kern w:val="0"/>
      <w:sz w:val="20"/>
      <w:szCs w:val="20"/>
    </w:rPr>
  </w:style>
  <w:style w:type="paragraph" w:customStyle="1" w:styleId="affffffffffffffffffffffffffffffffffffffffffff1">
    <w:name w:val="标题 （大）"/>
    <w:basedOn w:val="afffffff0"/>
    <w:qFormat/>
    <w:rsid w:val="002B13CE"/>
    <w:pPr>
      <w:widowControl/>
      <w:spacing w:beforeLines="150" w:before="240" w:afterLines="100" w:after="60" w:line="480" w:lineRule="auto"/>
      <w:ind w:firstLineChars="200" w:firstLine="200"/>
      <w:outlineLvl w:val="9"/>
    </w:pPr>
    <w:rPr>
      <w:rFonts w:ascii="华文新魏" w:eastAsia="华文新魏" w:hAnsi="Arial" w:cs="Arial"/>
      <w:bCs/>
      <w:kern w:val="0"/>
      <w:sz w:val="48"/>
      <w:szCs w:val="44"/>
    </w:rPr>
  </w:style>
  <w:style w:type="paragraph" w:customStyle="1" w:styleId="CM37">
    <w:name w:val="CM37"/>
    <w:basedOn w:val="affffb"/>
    <w:next w:val="affffb"/>
    <w:qFormat/>
    <w:rsid w:val="002B13CE"/>
    <w:pPr>
      <w:widowControl/>
      <w:autoSpaceDE w:val="0"/>
      <w:autoSpaceDN w:val="0"/>
      <w:adjustRightInd w:val="0"/>
      <w:spacing w:line="360" w:lineRule="auto"/>
      <w:ind w:firstLineChars="200" w:firstLine="200"/>
      <w:jc w:val="left"/>
    </w:pPr>
    <w:rPr>
      <w:rFonts w:ascii="华文中宋" w:eastAsia="华文中宋" w:hAnsi="Times New Roman"/>
      <w:kern w:val="0"/>
      <w:sz w:val="24"/>
    </w:rPr>
  </w:style>
  <w:style w:type="paragraph" w:customStyle="1" w:styleId="ParaStyle">
    <w:name w:val="ParaStyle"/>
    <w:qFormat/>
    <w:rsid w:val="002B13CE"/>
    <w:pPr>
      <w:tabs>
        <w:tab w:val="left" w:pos="840"/>
      </w:tabs>
      <w:overflowPunct w:val="0"/>
      <w:autoSpaceDE w:val="0"/>
      <w:autoSpaceDN w:val="0"/>
      <w:adjustRightInd w:val="0"/>
      <w:spacing w:before="60" w:line="360" w:lineRule="auto"/>
      <w:ind w:left="840" w:firstLineChars="200" w:hanging="420"/>
      <w:jc w:val="both"/>
    </w:pPr>
    <w:rPr>
      <w:rFonts w:ascii="Times New Roman" w:eastAsia="宋体" w:hAnsi="Times New Roman" w:cs="Times New Roman"/>
      <w:kern w:val="0"/>
      <w:sz w:val="20"/>
      <w:szCs w:val="20"/>
      <w:lang w:val="en-GB" w:eastAsia="en-US"/>
    </w:rPr>
  </w:style>
  <w:style w:type="paragraph" w:customStyle="1" w:styleId="CharCharCharCharCharCharCharCharCharCharCharCharChar1">
    <w:name w:val="Char Char Char Char Char Char Char Char Char Char Char Char Char1"/>
    <w:basedOn w:val="affffb"/>
    <w:qFormat/>
    <w:rsid w:val="002B13CE"/>
    <w:pPr>
      <w:widowControl/>
      <w:spacing w:after="160" w:line="240" w:lineRule="exact"/>
      <w:ind w:firstLineChars="200" w:firstLine="200"/>
      <w:jc w:val="left"/>
    </w:pPr>
    <w:rPr>
      <w:rFonts w:ascii="Verdana" w:eastAsia="仿宋_GB2312" w:hAnsi="Verdana"/>
      <w:kern w:val="0"/>
      <w:sz w:val="24"/>
      <w:szCs w:val="20"/>
      <w:lang w:eastAsia="en-US"/>
    </w:rPr>
  </w:style>
  <w:style w:type="character" w:customStyle="1" w:styleId="Char2a">
    <w:name w:val="注释标题 Char2"/>
    <w:qFormat/>
    <w:rsid w:val="002B13CE"/>
    <w:rPr>
      <w:rFonts w:ascii="Calibri" w:eastAsia="宋体" w:hAnsi="Calibri" w:cs="Times New Roman"/>
      <w:kern w:val="2"/>
      <w:sz w:val="24"/>
      <w:szCs w:val="22"/>
    </w:rPr>
  </w:style>
  <w:style w:type="paragraph" w:customStyle="1" w:styleId="biao1">
    <w:name w:val="biao1"/>
    <w:basedOn w:val="affffb"/>
    <w:qFormat/>
    <w:rsid w:val="002B13CE"/>
    <w:pPr>
      <w:widowControl/>
      <w:spacing w:before="100" w:beforeAutospacing="1" w:after="100" w:afterAutospacing="1" w:line="360" w:lineRule="auto"/>
      <w:ind w:firstLineChars="200" w:firstLine="200"/>
      <w:jc w:val="left"/>
    </w:pPr>
    <w:rPr>
      <w:rFonts w:ascii="Arial Unicode MS" w:eastAsia="Arial Unicode MS" w:hAnsi="Arial Unicode MS" w:cs="Arial Unicode MS"/>
      <w:kern w:val="0"/>
      <w:sz w:val="24"/>
    </w:rPr>
  </w:style>
  <w:style w:type="paragraph" w:customStyle="1" w:styleId="TOC21">
    <w:name w:val="TOC 标题21"/>
    <w:basedOn w:val="1f3"/>
    <w:next w:val="affffb"/>
    <w:qFormat/>
    <w:rsid w:val="002B13CE"/>
    <w:pPr>
      <w:widowControl/>
      <w:tabs>
        <w:tab w:val="left" w:pos="902"/>
      </w:tabs>
      <w:autoSpaceDE/>
      <w:autoSpaceDN/>
      <w:adjustRightInd/>
      <w:spacing w:before="480" w:after="0" w:line="276" w:lineRule="auto"/>
      <w:ind w:left="902" w:hanging="420"/>
      <w:jc w:val="left"/>
      <w:outlineLvl w:val="9"/>
    </w:pPr>
    <w:rPr>
      <w:rFonts w:ascii="Cambria" w:hAnsi="Cambria"/>
      <w:bCs/>
      <w:color w:val="365F91"/>
      <w:kern w:val="0"/>
      <w:sz w:val="28"/>
      <w:szCs w:val="28"/>
    </w:rPr>
  </w:style>
  <w:style w:type="paragraph" w:customStyle="1" w:styleId="gcc">
    <w:name w:val="gcc"/>
    <w:basedOn w:val="affffb"/>
    <w:qFormat/>
    <w:rsid w:val="002B13CE"/>
    <w:pPr>
      <w:keepNext/>
      <w:keepLines/>
      <w:widowControl/>
      <w:spacing w:before="260" w:after="260" w:line="415" w:lineRule="auto"/>
      <w:ind w:firstLineChars="200" w:firstLine="200"/>
      <w:jc w:val="center"/>
      <w:outlineLvl w:val="2"/>
    </w:pPr>
    <w:rPr>
      <w:rFonts w:ascii="方正楷体_GB2312" w:eastAsia="方正楷体_GB2312" w:hAnsi="Times New Roman"/>
      <w:b/>
      <w:sz w:val="36"/>
      <w:szCs w:val="20"/>
    </w:rPr>
  </w:style>
  <w:style w:type="paragraph" w:customStyle="1" w:styleId="2ffffffffb">
    <w:name w:val="附录标题 2"/>
    <w:basedOn w:val="2a"/>
    <w:next w:val="affffff0"/>
    <w:qFormat/>
    <w:rsid w:val="002B13CE"/>
    <w:pPr>
      <w:widowControl/>
      <w:tabs>
        <w:tab w:val="left" w:pos="432"/>
      </w:tabs>
      <w:autoSpaceDE/>
      <w:autoSpaceDN/>
      <w:adjustRightInd/>
      <w:spacing w:before="0" w:line="240" w:lineRule="auto"/>
      <w:ind w:left="432" w:hanging="432"/>
      <w:jc w:val="left"/>
    </w:pPr>
    <w:rPr>
      <w:rFonts w:eastAsia="宋体"/>
      <w:b w:val="0"/>
      <w:sz w:val="21"/>
    </w:rPr>
  </w:style>
  <w:style w:type="paragraph" w:customStyle="1" w:styleId="affffffffffffffffffffffffffffffffffffffffffff2">
    <w:name w:val="编号缩进正文文字"/>
    <w:basedOn w:val="affffff0"/>
    <w:qFormat/>
    <w:rsid w:val="002B13CE"/>
    <w:pPr>
      <w:widowControl/>
      <w:tabs>
        <w:tab w:val="left" w:pos="635"/>
      </w:tabs>
      <w:spacing w:after="120"/>
      <w:ind w:left="635" w:firstLineChars="200" w:hanging="425"/>
      <w:jc w:val="left"/>
    </w:pPr>
    <w:rPr>
      <w:rFonts w:ascii="Garamond" w:hAnsi="Garamond"/>
      <w:kern w:val="0"/>
      <w:szCs w:val="20"/>
    </w:rPr>
  </w:style>
  <w:style w:type="paragraph" w:customStyle="1" w:styleId="My30">
    <w:name w:val="My标题3"/>
    <w:basedOn w:val="38"/>
    <w:next w:val="affffb"/>
    <w:qFormat/>
    <w:rsid w:val="002B13CE"/>
    <w:pPr>
      <w:widowControl/>
      <w:tabs>
        <w:tab w:val="left" w:pos="360"/>
      </w:tabs>
      <w:autoSpaceDE/>
      <w:autoSpaceDN/>
      <w:adjustRightInd/>
      <w:spacing w:before="0" w:after="0" w:line="360" w:lineRule="auto"/>
      <w:ind w:left="425" w:hanging="425"/>
    </w:pPr>
    <w:rPr>
      <w:rFonts w:ascii="Arial" w:eastAsia="方正楷体_GB2312" w:hAnsi="Arial" w:hint="eastAsia"/>
      <w:b w:val="0"/>
      <w:kern w:val="2"/>
      <w:u w:val="none"/>
    </w:rPr>
  </w:style>
  <w:style w:type="paragraph" w:customStyle="1" w:styleId="affffffffffffffffffffffffffffffffffffffffffff3">
    <w:name w:val="书本正文小四改进"/>
    <w:basedOn w:val="affffb"/>
    <w:qFormat/>
    <w:rsid w:val="002B13CE"/>
    <w:pPr>
      <w:widowControl/>
      <w:spacing w:after="200" w:line="300" w:lineRule="auto"/>
      <w:ind w:leftChars="100" w:left="170" w:rightChars="100" w:right="170" w:firstLineChars="200" w:firstLine="482"/>
      <w:jc w:val="left"/>
    </w:pPr>
    <w:rPr>
      <w:rFonts w:ascii="Times New Roman" w:hAnsi="Times New Roman"/>
      <w:color w:val="000000"/>
      <w:spacing w:val="10"/>
      <w:sz w:val="24"/>
      <w:szCs w:val="20"/>
    </w:rPr>
  </w:style>
  <w:style w:type="paragraph" w:customStyle="1" w:styleId="at1">
    <w:name w:val="at1"/>
    <w:basedOn w:val="affffb"/>
    <w:qFormat/>
    <w:rsid w:val="002B13CE"/>
    <w:pPr>
      <w:widowControl/>
      <w:autoSpaceDE w:val="0"/>
      <w:autoSpaceDN w:val="0"/>
      <w:spacing w:before="120" w:after="120" w:line="360" w:lineRule="exact"/>
      <w:ind w:left="527" w:firstLineChars="200" w:hanging="527"/>
      <w:jc w:val="left"/>
    </w:pPr>
    <w:rPr>
      <w:rFonts w:ascii="Times New Roman" w:eastAsia="仿宋_GB2312" w:hAnsi="Times New Roman"/>
      <w:sz w:val="24"/>
      <w:szCs w:val="20"/>
    </w:rPr>
  </w:style>
  <w:style w:type="paragraph" w:customStyle="1" w:styleId="att">
    <w:name w:val="att"/>
    <w:basedOn w:val="affffb"/>
    <w:qFormat/>
    <w:rsid w:val="002B13CE"/>
    <w:pPr>
      <w:widowControl/>
      <w:spacing w:line="360" w:lineRule="auto"/>
      <w:ind w:firstLineChars="200" w:firstLine="200"/>
      <w:jc w:val="left"/>
    </w:pPr>
    <w:rPr>
      <w:rFonts w:ascii="Times New Roman" w:eastAsia="方正楷体_GB2312" w:hAnsi="Times New Roman"/>
      <w:sz w:val="24"/>
      <w:szCs w:val="20"/>
    </w:rPr>
  </w:style>
  <w:style w:type="paragraph" w:customStyle="1" w:styleId="ISSHeadPageTitle1">
    <w:name w:val="ISS_Head_Page_Title1"/>
    <w:basedOn w:val="affffb"/>
    <w:qFormat/>
    <w:rsid w:val="002B13CE"/>
    <w:pPr>
      <w:widowControl/>
      <w:spacing w:before="180" w:line="360" w:lineRule="auto"/>
      <w:ind w:firstLineChars="200" w:firstLine="200"/>
      <w:jc w:val="left"/>
    </w:pPr>
    <w:rPr>
      <w:rFonts w:ascii="Arial" w:eastAsia="方正楷体_GB2312" w:hAnsi="Arial"/>
      <w:b/>
      <w:sz w:val="18"/>
    </w:rPr>
  </w:style>
  <w:style w:type="paragraph" w:customStyle="1" w:styleId="a8">
    <w:name w:val="问题列表"/>
    <w:basedOn w:val="affffb"/>
    <w:qFormat/>
    <w:rsid w:val="002B13CE"/>
    <w:pPr>
      <w:widowControl/>
      <w:numPr>
        <w:numId w:val="146"/>
      </w:numPr>
      <w:tabs>
        <w:tab w:val="left" w:pos="420"/>
      </w:tabs>
      <w:overflowPunct w:val="0"/>
      <w:autoSpaceDE w:val="0"/>
      <w:autoSpaceDN w:val="0"/>
      <w:adjustRightInd w:val="0"/>
      <w:spacing w:line="360" w:lineRule="auto"/>
      <w:ind w:firstLineChars="200" w:firstLine="200"/>
      <w:jc w:val="left"/>
      <w:textAlignment w:val="baseline"/>
    </w:pPr>
    <w:rPr>
      <w:rFonts w:ascii="Times New Roman" w:hAnsi="Times New Roman"/>
      <w:kern w:val="0"/>
      <w:sz w:val="24"/>
      <w:szCs w:val="20"/>
    </w:rPr>
  </w:style>
  <w:style w:type="paragraph" w:customStyle="1" w:styleId="BodyBullet">
    <w:name w:val="Body Bullet"/>
    <w:qFormat/>
    <w:rsid w:val="002B13CE"/>
    <w:pPr>
      <w:spacing w:after="180" w:line="312" w:lineRule="auto"/>
      <w:ind w:firstLineChars="200" w:firstLine="200"/>
      <w:jc w:val="both"/>
    </w:pPr>
    <w:rPr>
      <w:rFonts w:ascii="Algerian" w:eastAsia="Algerian" w:hAnsi="Algerian" w:cs="Times New Roman"/>
      <w:color w:val="000000"/>
      <w:kern w:val="0"/>
      <w:sz w:val="24"/>
    </w:rPr>
  </w:style>
  <w:style w:type="paragraph" w:customStyle="1" w:styleId="Char120">
    <w:name w:val="Char12"/>
    <w:basedOn w:val="affffb"/>
    <w:qFormat/>
    <w:rsid w:val="002B13CE"/>
    <w:pPr>
      <w:widowControl/>
      <w:adjustRightInd w:val="0"/>
      <w:spacing w:line="360" w:lineRule="auto"/>
      <w:ind w:firstLineChars="200" w:firstLine="200"/>
      <w:jc w:val="left"/>
    </w:pPr>
    <w:rPr>
      <w:rFonts w:ascii="Times New Roman" w:hAnsi="Times New Roman"/>
      <w:kern w:val="0"/>
      <w:sz w:val="24"/>
      <w:szCs w:val="20"/>
    </w:rPr>
  </w:style>
  <w:style w:type="paragraph" w:customStyle="1" w:styleId="Numberedlist23">
    <w:name w:val="Numbered list 2.3"/>
    <w:basedOn w:val="38"/>
    <w:next w:val="affffb"/>
    <w:qFormat/>
    <w:rsid w:val="002B13CE"/>
    <w:pPr>
      <w:keepLines w:val="0"/>
      <w:widowControl/>
      <w:tabs>
        <w:tab w:val="left" w:pos="1080"/>
        <w:tab w:val="left" w:pos="1440"/>
      </w:tabs>
      <w:autoSpaceDE/>
      <w:autoSpaceDN/>
      <w:adjustRightInd/>
      <w:spacing w:before="240" w:after="60"/>
      <w:ind w:left="357" w:hanging="357"/>
    </w:pPr>
    <w:rPr>
      <w:rFonts w:hAnsi="宋体"/>
      <w:sz w:val="22"/>
      <w:szCs w:val="21"/>
      <w:u w:val="none"/>
      <w:lang w:eastAsia="en-US"/>
    </w:rPr>
  </w:style>
  <w:style w:type="paragraph" w:customStyle="1" w:styleId="Table">
    <w:name w:val="Table"/>
    <w:basedOn w:val="affffb"/>
    <w:qFormat/>
    <w:rsid w:val="002B13CE"/>
    <w:pPr>
      <w:widowControl/>
      <w:spacing w:before="360" w:after="120" w:line="360" w:lineRule="auto"/>
      <w:ind w:left="720" w:right="720" w:firstLineChars="200" w:firstLine="200"/>
      <w:jc w:val="center"/>
    </w:pPr>
    <w:rPr>
      <w:rFonts w:ascii="Arial" w:eastAsia="黑体" w:hAnsi="Arial" w:cs="Arial"/>
      <w:kern w:val="0"/>
      <w:sz w:val="18"/>
      <w:szCs w:val="20"/>
      <w:lang w:eastAsia="ko-KR"/>
    </w:rPr>
  </w:style>
  <w:style w:type="paragraph" w:customStyle="1" w:styleId="at0">
    <w:name w:val="at0"/>
    <w:basedOn w:val="affffb"/>
    <w:qFormat/>
    <w:rsid w:val="002B13CE"/>
    <w:pPr>
      <w:keepNext/>
      <w:keepLines/>
      <w:widowControl/>
      <w:spacing w:line="412" w:lineRule="auto"/>
      <w:ind w:firstLineChars="200" w:firstLine="200"/>
      <w:jc w:val="center"/>
      <w:outlineLvl w:val="2"/>
    </w:pPr>
    <w:rPr>
      <w:rFonts w:ascii="方正楷体_GB2312" w:eastAsia="方正楷体_GB2312" w:hAnsi="Times New Roman"/>
      <w:b/>
      <w:sz w:val="36"/>
      <w:szCs w:val="20"/>
    </w:rPr>
  </w:style>
  <w:style w:type="paragraph" w:customStyle="1" w:styleId="CharCharCharCharChar2">
    <w:name w:val="Char Char Char Char Char2"/>
    <w:basedOn w:val="affffb"/>
    <w:qFormat/>
    <w:rsid w:val="002B13CE"/>
    <w:pPr>
      <w:widowControl/>
      <w:spacing w:line="360" w:lineRule="auto"/>
      <w:ind w:firstLineChars="200" w:firstLine="200"/>
      <w:jc w:val="left"/>
    </w:pPr>
    <w:rPr>
      <w:rFonts w:ascii="Times New Roman" w:hAnsi="Times New Roman"/>
    </w:rPr>
  </w:style>
  <w:style w:type="paragraph" w:customStyle="1" w:styleId="affffffffffffffffffffffffffffffffffffffffffff4">
    <w:name w:val="ÕýÎÄ"/>
    <w:qFormat/>
    <w:rsid w:val="002B13CE"/>
    <w:pPr>
      <w:widowControl w:val="0"/>
      <w:overflowPunct w:val="0"/>
      <w:autoSpaceDE w:val="0"/>
      <w:autoSpaceDN w:val="0"/>
      <w:adjustRightInd w:val="0"/>
      <w:spacing w:line="312" w:lineRule="atLeast"/>
      <w:ind w:firstLineChars="200" w:firstLine="200"/>
      <w:jc w:val="both"/>
    </w:pPr>
    <w:rPr>
      <w:rFonts w:ascii="Times New Roman" w:eastAsia="宋体" w:hAnsi="Times New Roman" w:cs="Times New Roman"/>
      <w:kern w:val="0"/>
      <w:szCs w:val="20"/>
    </w:rPr>
  </w:style>
  <w:style w:type="paragraph" w:customStyle="1" w:styleId="FigureCaption">
    <w:name w:val="Figure Caption"/>
    <w:basedOn w:val="afffff7"/>
    <w:qFormat/>
    <w:rsid w:val="002B13CE"/>
    <w:pPr>
      <w:widowControl/>
      <w:spacing w:before="120" w:after="120" w:line="252" w:lineRule="auto"/>
      <w:ind w:firstLineChars="200" w:firstLine="200"/>
      <w:jc w:val="center"/>
    </w:pPr>
    <w:rPr>
      <w:rFonts w:ascii="Arial" w:eastAsia="宋体" w:hAnsi="Arial" w:cs="Yu Gothic Light"/>
      <w:b/>
      <w:caps/>
      <w:smallCaps/>
      <w:spacing w:val="10"/>
      <w:kern w:val="0"/>
      <w:sz w:val="17"/>
      <w:szCs w:val="18"/>
      <w:lang w:bidi="en-US"/>
    </w:rPr>
  </w:style>
  <w:style w:type="paragraph" w:customStyle="1" w:styleId="tableheading0">
    <w:name w:val="tableheading"/>
    <w:basedOn w:val="affffb"/>
    <w:qFormat/>
    <w:rsid w:val="002B13CE"/>
    <w:pPr>
      <w:widowControl/>
      <w:spacing w:before="100" w:beforeAutospacing="1" w:after="100" w:afterAutospacing="1" w:line="240" w:lineRule="atLeast"/>
      <w:ind w:firstLineChars="200" w:firstLine="200"/>
      <w:jc w:val="left"/>
    </w:pPr>
    <w:rPr>
      <w:rFonts w:ascii="宋体" w:hAnsi="宋体" w:cs="宋体"/>
      <w:kern w:val="0"/>
      <w:sz w:val="18"/>
      <w:szCs w:val="18"/>
    </w:rPr>
  </w:style>
  <w:style w:type="paragraph" w:customStyle="1" w:styleId="CM65">
    <w:name w:val="CM65"/>
    <w:basedOn w:val="affffb"/>
    <w:next w:val="affffb"/>
    <w:qFormat/>
    <w:rsid w:val="002B13CE"/>
    <w:pPr>
      <w:widowControl/>
      <w:autoSpaceDE w:val="0"/>
      <w:autoSpaceDN w:val="0"/>
      <w:adjustRightInd w:val="0"/>
      <w:spacing w:line="360" w:lineRule="auto"/>
      <w:ind w:firstLineChars="200" w:firstLine="200"/>
      <w:jc w:val="left"/>
    </w:pPr>
    <w:rPr>
      <w:rFonts w:ascii="华文中宋" w:eastAsia="华文中宋" w:hAnsi="Times New Roman"/>
      <w:kern w:val="0"/>
      <w:sz w:val="24"/>
    </w:rPr>
  </w:style>
  <w:style w:type="paragraph" w:customStyle="1" w:styleId="CM220">
    <w:name w:val="CM220"/>
    <w:basedOn w:val="affffb"/>
    <w:next w:val="affffb"/>
    <w:qFormat/>
    <w:rsid w:val="002B13CE"/>
    <w:pPr>
      <w:widowControl/>
      <w:autoSpaceDE w:val="0"/>
      <w:autoSpaceDN w:val="0"/>
      <w:adjustRightInd w:val="0"/>
      <w:spacing w:line="360" w:lineRule="auto"/>
      <w:ind w:firstLineChars="200" w:firstLine="200"/>
      <w:jc w:val="left"/>
    </w:pPr>
    <w:rPr>
      <w:rFonts w:ascii="Times New Roman" w:hAnsi="Times New Roman"/>
      <w:kern w:val="0"/>
      <w:sz w:val="24"/>
    </w:rPr>
  </w:style>
  <w:style w:type="paragraph" w:customStyle="1" w:styleId="VRTS-CalloutText">
    <w:name w:val="_VRTS-Callout Text"/>
    <w:basedOn w:val="affffb"/>
    <w:qFormat/>
    <w:rsid w:val="002B13CE"/>
    <w:pPr>
      <w:widowControl/>
      <w:spacing w:line="360" w:lineRule="auto"/>
      <w:ind w:firstLineChars="200" w:firstLine="200"/>
      <w:jc w:val="center"/>
    </w:pPr>
    <w:rPr>
      <w:rFonts w:ascii="Arial" w:hAnsi="Arial" w:cs="Arial"/>
      <w:i/>
      <w:iCs/>
      <w:kern w:val="0"/>
      <w:sz w:val="20"/>
      <w:lang w:eastAsia="en-US"/>
    </w:rPr>
  </w:style>
  <w:style w:type="paragraph" w:customStyle="1" w:styleId="at3">
    <w:name w:val="at3"/>
    <w:basedOn w:val="affffb"/>
    <w:qFormat/>
    <w:rsid w:val="002B13CE"/>
    <w:pPr>
      <w:widowControl/>
      <w:tabs>
        <w:tab w:val="left" w:pos="8295"/>
      </w:tabs>
      <w:autoSpaceDE w:val="0"/>
      <w:autoSpaceDN w:val="0"/>
      <w:spacing w:line="360" w:lineRule="exact"/>
      <w:ind w:left="947" w:firstLineChars="200" w:hanging="420"/>
      <w:jc w:val="left"/>
    </w:pPr>
    <w:rPr>
      <w:rFonts w:ascii="Times New Roman" w:eastAsia="仿宋_GB2312" w:hAnsi="Times New Roman"/>
      <w:spacing w:val="6"/>
      <w:sz w:val="24"/>
      <w:szCs w:val="20"/>
    </w:rPr>
  </w:style>
  <w:style w:type="paragraph" w:customStyle="1" w:styleId="tabletext1">
    <w:name w:val="tabletext"/>
    <w:basedOn w:val="affffb"/>
    <w:qFormat/>
    <w:rsid w:val="002B13CE"/>
    <w:pPr>
      <w:widowControl/>
      <w:spacing w:before="100" w:beforeAutospacing="1" w:after="100" w:afterAutospacing="1" w:line="240" w:lineRule="atLeast"/>
      <w:ind w:firstLineChars="200" w:firstLine="200"/>
      <w:jc w:val="left"/>
    </w:pPr>
    <w:rPr>
      <w:rFonts w:ascii="宋体" w:hAnsi="宋体" w:cs="宋体"/>
      <w:kern w:val="0"/>
      <w:sz w:val="18"/>
      <w:szCs w:val="18"/>
    </w:rPr>
  </w:style>
  <w:style w:type="paragraph" w:customStyle="1" w:styleId="CM57">
    <w:name w:val="CM57"/>
    <w:basedOn w:val="affffb"/>
    <w:next w:val="affffb"/>
    <w:qFormat/>
    <w:rsid w:val="002B13CE"/>
    <w:pPr>
      <w:widowControl/>
      <w:autoSpaceDE w:val="0"/>
      <w:autoSpaceDN w:val="0"/>
      <w:adjustRightInd w:val="0"/>
      <w:spacing w:line="440" w:lineRule="atLeast"/>
      <w:ind w:firstLineChars="200" w:firstLine="200"/>
      <w:jc w:val="left"/>
    </w:pPr>
    <w:rPr>
      <w:rFonts w:ascii="华文中宋" w:eastAsia="华文中宋" w:hAnsi="Times New Roman"/>
      <w:kern w:val="0"/>
      <w:sz w:val="24"/>
    </w:rPr>
  </w:style>
  <w:style w:type="paragraph" w:customStyle="1" w:styleId="MMTitle">
    <w:name w:val="MM Title"/>
    <w:basedOn w:val="afffffff0"/>
    <w:qFormat/>
    <w:rsid w:val="002B13CE"/>
    <w:pPr>
      <w:widowControl/>
      <w:spacing w:before="240" w:after="60"/>
      <w:ind w:firstLineChars="200" w:firstLine="200"/>
    </w:pPr>
    <w:rPr>
      <w:rFonts w:ascii="Arial" w:hAnsi="Arial" w:cs="Arial"/>
      <w:bCs/>
      <w:kern w:val="0"/>
      <w:szCs w:val="32"/>
    </w:rPr>
  </w:style>
  <w:style w:type="paragraph" w:customStyle="1" w:styleId="416">
    <w:name w:val="标题 41"/>
    <w:basedOn w:val="affffb"/>
    <w:next w:val="affffb"/>
    <w:qFormat/>
    <w:rsid w:val="002B13CE"/>
    <w:pPr>
      <w:keepNext/>
      <w:keepLines/>
      <w:widowControl/>
      <w:tabs>
        <w:tab w:val="left" w:pos="360"/>
        <w:tab w:val="left" w:pos="1680"/>
      </w:tabs>
      <w:suppressAutoHyphens/>
      <w:spacing w:before="280" w:after="290" w:line="376" w:lineRule="auto"/>
      <w:ind w:firstLineChars="200" w:firstLine="200"/>
      <w:jc w:val="left"/>
      <w:outlineLvl w:val="3"/>
    </w:pPr>
    <w:rPr>
      <w:rFonts w:ascii="Cambria" w:hAnsi="Cambria" w:hint="eastAsia"/>
      <w:b/>
      <w:kern w:val="1"/>
      <w:sz w:val="28"/>
      <w:lang w:eastAsia="ar-SA"/>
    </w:rPr>
  </w:style>
  <w:style w:type="paragraph" w:customStyle="1" w:styleId="yj1">
    <w:name w:val="yj正文"/>
    <w:basedOn w:val="affffb"/>
    <w:qFormat/>
    <w:rsid w:val="002B13CE"/>
    <w:pPr>
      <w:widowControl/>
      <w:spacing w:line="360" w:lineRule="auto"/>
      <w:ind w:firstLineChars="200" w:firstLine="200"/>
      <w:jc w:val="left"/>
    </w:pPr>
    <w:rPr>
      <w:kern w:val="0"/>
      <w:sz w:val="24"/>
      <w:szCs w:val="44"/>
    </w:rPr>
  </w:style>
  <w:style w:type="character" w:customStyle="1" w:styleId="z-Char20">
    <w:name w:val="z-窗体顶端 Char2"/>
    <w:uiPriority w:val="99"/>
    <w:qFormat/>
    <w:rsid w:val="002B13CE"/>
    <w:rPr>
      <w:rFonts w:ascii="Arial" w:eastAsia="宋体" w:hAnsi="Arial" w:cs="Arial"/>
      <w:vanish/>
      <w:kern w:val="2"/>
      <w:sz w:val="16"/>
      <w:szCs w:val="16"/>
    </w:rPr>
  </w:style>
  <w:style w:type="paragraph" w:customStyle="1" w:styleId="xl60">
    <w:name w:val="xl60"/>
    <w:basedOn w:val="affffb"/>
    <w:qFormat/>
    <w:rsid w:val="002B13CE"/>
    <w:pPr>
      <w:widowControl/>
      <w:pBdr>
        <w:left w:val="single" w:sz="4" w:space="0" w:color="auto"/>
        <w:bottom w:val="single" w:sz="4" w:space="0" w:color="auto"/>
        <w:right w:val="single" w:sz="4" w:space="0" w:color="auto"/>
      </w:pBdr>
      <w:spacing w:before="100" w:beforeAutospacing="1" w:after="100" w:afterAutospacing="1" w:line="360" w:lineRule="auto"/>
      <w:ind w:firstLineChars="200" w:firstLine="200"/>
      <w:jc w:val="left"/>
      <w:textAlignment w:val="center"/>
    </w:pPr>
    <w:rPr>
      <w:rFonts w:ascii="Arial Unicode MS" w:hAnsi="Arial Unicode MS"/>
      <w:b/>
      <w:bCs/>
      <w:kern w:val="0"/>
      <w:sz w:val="22"/>
      <w:szCs w:val="22"/>
    </w:rPr>
  </w:style>
  <w:style w:type="paragraph" w:customStyle="1" w:styleId="1fffffffffff">
    <w:name w:val="表格标题1"/>
    <w:basedOn w:val="affffb"/>
    <w:qFormat/>
    <w:rsid w:val="002B13CE"/>
    <w:pPr>
      <w:widowControl/>
      <w:spacing w:line="400" w:lineRule="exact"/>
      <w:ind w:firstLineChars="200" w:firstLine="200"/>
      <w:jc w:val="center"/>
    </w:pPr>
    <w:rPr>
      <w:rFonts w:ascii="Arial" w:hAnsi="Arial" w:cs="宋体"/>
      <w:b/>
      <w:bCs/>
      <w:szCs w:val="21"/>
    </w:rPr>
  </w:style>
  <w:style w:type="paragraph" w:customStyle="1" w:styleId="affffffffffffffffffffffffffffffffffffffffffff5">
    <w:name w:val="正文文字首行缩进"/>
    <w:basedOn w:val="affffb"/>
    <w:next w:val="1ff2"/>
    <w:qFormat/>
    <w:rsid w:val="002B13CE"/>
    <w:pPr>
      <w:widowControl/>
      <w:spacing w:line="360" w:lineRule="auto"/>
      <w:ind w:firstLineChars="200" w:firstLine="420"/>
      <w:jc w:val="left"/>
    </w:pPr>
    <w:rPr>
      <w:rFonts w:ascii="Times New Roman" w:hAnsi="Times New Roman"/>
    </w:rPr>
  </w:style>
  <w:style w:type="paragraph" w:customStyle="1" w:styleId="1fffffffffff0">
    <w:name w:val="批注文字1"/>
    <w:basedOn w:val="affffb"/>
    <w:qFormat/>
    <w:rsid w:val="002B13CE"/>
    <w:pPr>
      <w:widowControl/>
      <w:spacing w:line="360" w:lineRule="auto"/>
      <w:ind w:firstLineChars="200" w:firstLine="200"/>
      <w:jc w:val="left"/>
    </w:pPr>
    <w:rPr>
      <w:kern w:val="0"/>
      <w:sz w:val="24"/>
      <w:szCs w:val="20"/>
    </w:rPr>
  </w:style>
  <w:style w:type="paragraph" w:customStyle="1" w:styleId="My4">
    <w:name w:val="My4"/>
    <w:basedOn w:val="affffb"/>
    <w:qFormat/>
    <w:rsid w:val="002B13CE"/>
    <w:pPr>
      <w:widowControl/>
      <w:tabs>
        <w:tab w:val="left" w:pos="567"/>
      </w:tabs>
      <w:snapToGrid w:val="0"/>
      <w:spacing w:before="120" w:after="120" w:line="400" w:lineRule="exact"/>
      <w:ind w:firstLineChars="200" w:firstLine="200"/>
      <w:jc w:val="left"/>
    </w:pPr>
    <w:rPr>
      <w:rFonts w:ascii="Times New Roman" w:hAnsi="Times New Roman"/>
      <w:b/>
      <w:sz w:val="24"/>
    </w:rPr>
  </w:style>
  <w:style w:type="paragraph" w:customStyle="1" w:styleId="Numberedlist24">
    <w:name w:val="Numbered list 2.4"/>
    <w:basedOn w:val="48"/>
    <w:next w:val="affffb"/>
    <w:qFormat/>
    <w:rsid w:val="002B13CE"/>
    <w:pPr>
      <w:keepLines w:val="0"/>
      <w:widowControl/>
      <w:tabs>
        <w:tab w:val="left" w:pos="1080"/>
        <w:tab w:val="left" w:pos="1440"/>
        <w:tab w:val="left" w:pos="1800"/>
        <w:tab w:val="left" w:pos="2073"/>
      </w:tabs>
      <w:adjustRightInd/>
      <w:spacing w:before="240" w:after="60" w:line="240" w:lineRule="auto"/>
      <w:ind w:left="1353" w:hanging="360"/>
      <w:jc w:val="left"/>
      <w:textAlignment w:val="auto"/>
    </w:pPr>
    <w:rPr>
      <w:rFonts w:ascii="宋体" w:eastAsia="宋体" w:hAnsi="宋体"/>
      <w:sz w:val="21"/>
      <w:szCs w:val="21"/>
    </w:rPr>
  </w:style>
  <w:style w:type="paragraph" w:customStyle="1" w:styleId="affffffffffffffffffffffffffffffffffffffffffff6">
    <w:name w:val="正文文字缩进"/>
    <w:basedOn w:val="affffb"/>
    <w:qFormat/>
    <w:rsid w:val="002B13CE"/>
    <w:pPr>
      <w:widowControl/>
      <w:spacing w:line="929" w:lineRule="atLeast"/>
      <w:ind w:firstLineChars="200" w:firstLine="685"/>
      <w:jc w:val="left"/>
    </w:pPr>
    <w:rPr>
      <w:rFonts w:ascii="仿宋_GB2312" w:eastAsia="仿宋_GB2312" w:hAnsi="Times New Roman"/>
      <w:color w:val="000000"/>
      <w:kern w:val="0"/>
      <w:sz w:val="28"/>
      <w:szCs w:val="20"/>
    </w:rPr>
  </w:style>
  <w:style w:type="paragraph" w:customStyle="1" w:styleId="at2">
    <w:name w:val="at2"/>
    <w:basedOn w:val="affffb"/>
    <w:qFormat/>
    <w:rsid w:val="002B13CE"/>
    <w:pPr>
      <w:widowControl/>
      <w:tabs>
        <w:tab w:val="left" w:pos="8295"/>
      </w:tabs>
      <w:autoSpaceDE w:val="0"/>
      <w:autoSpaceDN w:val="0"/>
      <w:spacing w:before="120" w:after="120" w:line="400" w:lineRule="exact"/>
      <w:ind w:left="525" w:firstLineChars="200" w:hanging="525"/>
      <w:jc w:val="left"/>
    </w:pPr>
    <w:rPr>
      <w:rFonts w:ascii="Times New Roman" w:eastAsia="仿宋_GB2312" w:hAnsi="Times New Roman"/>
      <w:sz w:val="24"/>
      <w:szCs w:val="20"/>
    </w:rPr>
  </w:style>
  <w:style w:type="paragraph" w:customStyle="1" w:styleId="G3">
    <w:name w:val="G_标题3"/>
    <w:basedOn w:val="affffff"/>
    <w:next w:val="G"/>
    <w:qFormat/>
    <w:rsid w:val="002B13CE"/>
    <w:pPr>
      <w:keepNext/>
      <w:keepLines/>
      <w:widowControl/>
      <w:tabs>
        <w:tab w:val="clear" w:pos="567"/>
        <w:tab w:val="left" w:pos="1080"/>
      </w:tabs>
      <w:spacing w:beforeLines="100" w:before="0" w:afterLines="100" w:after="120" w:line="360" w:lineRule="auto"/>
      <w:ind w:firstLineChars="200" w:firstLine="200"/>
      <w:jc w:val="left"/>
      <w:outlineLvl w:val="2"/>
    </w:pPr>
    <w:rPr>
      <w:b/>
      <w:kern w:val="0"/>
      <w:sz w:val="32"/>
      <w:szCs w:val="32"/>
    </w:rPr>
  </w:style>
  <w:style w:type="paragraph" w:customStyle="1" w:styleId="figurecaption0">
    <w:name w:val="figurecaption"/>
    <w:basedOn w:val="affffb"/>
    <w:qFormat/>
    <w:rsid w:val="002B13CE"/>
    <w:pPr>
      <w:widowControl/>
      <w:spacing w:line="336" w:lineRule="auto"/>
      <w:ind w:firstLineChars="200" w:firstLine="200"/>
      <w:jc w:val="left"/>
    </w:pPr>
    <w:rPr>
      <w:rFonts w:ascii="Verdana" w:hAnsi="Verdana" w:cs="宋体"/>
      <w:kern w:val="0"/>
      <w:sz w:val="16"/>
      <w:szCs w:val="16"/>
    </w:rPr>
  </w:style>
  <w:style w:type="paragraph" w:customStyle="1" w:styleId="affffffffffffffffffffffffffffffffffffffffffff7">
    <w:name w:val="列项（·）"/>
    <w:qFormat/>
    <w:rsid w:val="002B13CE"/>
    <w:pPr>
      <w:tabs>
        <w:tab w:val="left" w:pos="840"/>
        <w:tab w:val="left" w:pos="1500"/>
      </w:tabs>
      <w:spacing w:line="360" w:lineRule="auto"/>
      <w:ind w:left="840" w:firstLineChars="200" w:hanging="420"/>
    </w:pPr>
    <w:rPr>
      <w:rFonts w:ascii="宋体" w:eastAsia="宋体" w:hAnsi="Times New Roman" w:cs="Times New Roman"/>
      <w:kern w:val="0"/>
      <w:szCs w:val="20"/>
    </w:rPr>
  </w:style>
  <w:style w:type="paragraph" w:customStyle="1" w:styleId="TableEntry">
    <w:name w:val="Table Entry"/>
    <w:basedOn w:val="affffb"/>
    <w:qFormat/>
    <w:rsid w:val="002B13CE"/>
    <w:pPr>
      <w:widowControl/>
      <w:spacing w:before="40" w:after="40" w:line="360" w:lineRule="auto"/>
      <w:ind w:firstLineChars="200" w:firstLine="200"/>
      <w:jc w:val="left"/>
    </w:pPr>
    <w:rPr>
      <w:rFonts w:ascii="Algerian" w:hAnsi="Algerian"/>
      <w:kern w:val="0"/>
      <w:sz w:val="20"/>
      <w:szCs w:val="20"/>
    </w:rPr>
  </w:style>
  <w:style w:type="paragraph" w:customStyle="1" w:styleId="affffffffffffffffffffffffffffffffffffffffffff8">
    <w:name w:val="目次一级条标题"/>
    <w:basedOn w:val="affffb"/>
    <w:next w:val="affffffffffffffffffffffffffffffffffff2"/>
    <w:qFormat/>
    <w:rsid w:val="002B13CE"/>
    <w:pPr>
      <w:widowControl/>
      <w:spacing w:line="360" w:lineRule="auto"/>
      <w:ind w:firstLineChars="200" w:firstLine="200"/>
      <w:jc w:val="left"/>
    </w:pPr>
    <w:rPr>
      <w:rFonts w:ascii="Times New Roman" w:eastAsia="黑体" w:hAnsi="Times New Roman"/>
      <w:szCs w:val="20"/>
    </w:rPr>
  </w:style>
  <w:style w:type="paragraph" w:customStyle="1" w:styleId="101">
    <w:name w:val="内容目录 10"/>
    <w:basedOn w:val="afffffffffffffffff5"/>
    <w:qFormat/>
    <w:rsid w:val="002B13CE"/>
    <w:pPr>
      <w:suppressLineNumbers/>
      <w:tabs>
        <w:tab w:val="right" w:leader="dot" w:pos="7091"/>
      </w:tabs>
      <w:suppressAutoHyphens/>
      <w:spacing w:after="200" w:line="240" w:lineRule="auto"/>
      <w:ind w:left="2547"/>
      <w:jc w:val="left"/>
    </w:pPr>
    <w:rPr>
      <w:rFonts w:cs="Yu Gothic Light"/>
      <w:b w:val="0"/>
      <w:kern w:val="1"/>
      <w:sz w:val="24"/>
      <w:szCs w:val="24"/>
      <w:lang w:eastAsia="ar-SA"/>
    </w:rPr>
  </w:style>
  <w:style w:type="paragraph" w:customStyle="1" w:styleId="cnfont">
    <w:name w:val="cnfont"/>
    <w:basedOn w:val="affffb"/>
    <w:qFormat/>
    <w:rsid w:val="002B13CE"/>
    <w:pPr>
      <w:widowControl/>
      <w:spacing w:before="100" w:beforeAutospacing="1" w:after="100" w:afterAutospacing="1" w:line="360" w:lineRule="auto"/>
      <w:ind w:firstLineChars="200" w:firstLine="200"/>
      <w:jc w:val="left"/>
    </w:pPr>
    <w:rPr>
      <w:rFonts w:ascii="宋体" w:hAnsi="宋体"/>
      <w:color w:val="000000"/>
      <w:kern w:val="0"/>
      <w:sz w:val="24"/>
    </w:rPr>
  </w:style>
  <w:style w:type="paragraph" w:customStyle="1" w:styleId="affffffffffffffffffffffffffffffffffffffffffff9">
    <w:name w:val="目次三级条标题"/>
    <w:basedOn w:val="affffb"/>
    <w:qFormat/>
    <w:rsid w:val="002B13CE"/>
    <w:pPr>
      <w:widowControl/>
      <w:spacing w:line="360" w:lineRule="auto"/>
      <w:ind w:firstLineChars="200" w:firstLine="200"/>
      <w:jc w:val="left"/>
    </w:pPr>
    <w:rPr>
      <w:rFonts w:ascii="Times New Roman" w:eastAsia="黑体" w:hAnsi="Times New Roman"/>
      <w:szCs w:val="20"/>
    </w:rPr>
  </w:style>
  <w:style w:type="paragraph" w:customStyle="1" w:styleId="CharChar1CharCharCharCharCharCharCharCharCharCharCharCharCharCharCharCharCharChar1CharCharCharCharChar">
    <w:name w:val="Char Char1 Char Char Char Char Char Char Char Char Char Char Char Char Char Char Char Char Char Char1 Char Char Char Char Char"/>
    <w:basedOn w:val="affffb"/>
    <w:qFormat/>
    <w:rsid w:val="002B13CE"/>
    <w:pPr>
      <w:widowControl/>
      <w:spacing w:line="360" w:lineRule="auto"/>
      <w:ind w:firstLineChars="200" w:firstLine="200"/>
      <w:jc w:val="left"/>
    </w:pPr>
    <w:rPr>
      <w:kern w:val="0"/>
      <w:sz w:val="24"/>
    </w:rPr>
  </w:style>
  <w:style w:type="paragraph" w:customStyle="1" w:styleId="111110">
    <w:name w:val="1.1.1.1.1 样式 标题五"/>
    <w:basedOn w:val="52"/>
    <w:qFormat/>
    <w:rsid w:val="002B13CE"/>
    <w:pPr>
      <w:keepNext w:val="0"/>
      <w:keepLines w:val="0"/>
      <w:widowControl/>
      <w:tabs>
        <w:tab w:val="left" w:pos="0"/>
      </w:tabs>
      <w:adjustRightInd/>
      <w:spacing w:before="0" w:after="0" w:line="360" w:lineRule="auto"/>
      <w:ind w:left="420"/>
      <w:jc w:val="left"/>
      <w:textAlignment w:val="auto"/>
    </w:pPr>
    <w:rPr>
      <w:rFonts w:ascii="Times New Roman" w:hAnsi="Times New Roman"/>
      <w:b w:val="0"/>
      <w:bCs/>
      <w:iCs/>
      <w:sz w:val="24"/>
      <w:szCs w:val="24"/>
    </w:rPr>
  </w:style>
  <w:style w:type="paragraph" w:customStyle="1" w:styleId="1fffffffffff1">
    <w:name w:val="标题1"/>
    <w:basedOn w:val="affffb"/>
    <w:qFormat/>
    <w:rsid w:val="002B13CE"/>
    <w:pPr>
      <w:widowControl/>
      <w:spacing w:before="240" w:after="60" w:line="360" w:lineRule="auto"/>
      <w:ind w:firstLineChars="200" w:firstLine="200"/>
      <w:jc w:val="center"/>
      <w:outlineLvl w:val="0"/>
    </w:pPr>
    <w:rPr>
      <w:rFonts w:ascii="Arial" w:hAnsi="Arial"/>
      <w:b/>
      <w:kern w:val="0"/>
      <w:sz w:val="32"/>
      <w:szCs w:val="20"/>
    </w:rPr>
  </w:style>
  <w:style w:type="paragraph" w:customStyle="1" w:styleId="2ffffffffc">
    <w:name w:val="纯文本2"/>
    <w:basedOn w:val="affffb"/>
    <w:qFormat/>
    <w:rsid w:val="002B13CE"/>
    <w:pPr>
      <w:widowControl/>
      <w:spacing w:line="360" w:lineRule="auto"/>
      <w:ind w:firstLineChars="200" w:firstLine="200"/>
      <w:jc w:val="left"/>
    </w:pPr>
    <w:rPr>
      <w:rFonts w:ascii="宋体" w:eastAsia="仿宋_GB2312" w:hAnsi="Courier New"/>
      <w:kern w:val="0"/>
      <w:sz w:val="24"/>
      <w:szCs w:val="20"/>
    </w:rPr>
  </w:style>
  <w:style w:type="paragraph" w:customStyle="1" w:styleId="affffffffffffffffffffffffffffffffffffffffffffa">
    <w:name w:val="图示"/>
    <w:basedOn w:val="affffb"/>
    <w:next w:val="affffb"/>
    <w:qFormat/>
    <w:rsid w:val="002B13CE"/>
    <w:pPr>
      <w:widowControl/>
      <w:tabs>
        <w:tab w:val="left" w:pos="3120"/>
      </w:tabs>
      <w:adjustRightInd w:val="0"/>
      <w:snapToGrid w:val="0"/>
      <w:spacing w:after="200" w:line="300" w:lineRule="atLeast"/>
      <w:ind w:left="2820" w:firstLineChars="200" w:hanging="420"/>
      <w:jc w:val="center"/>
    </w:pPr>
    <w:rPr>
      <w:rFonts w:ascii="Times New Roman" w:eastAsia="方正楷体_GB2312" w:hAnsi="Times New Roman"/>
      <w:b/>
      <w:kern w:val="0"/>
      <w:sz w:val="24"/>
      <w:szCs w:val="20"/>
      <w:lang w:eastAsia="en-US"/>
    </w:rPr>
  </w:style>
  <w:style w:type="paragraph" w:customStyle="1" w:styleId="CharChar1CharCharCharCharCharCharCharCharCharCharCharCharCharCharCharCharCharCharCharCharCharCharCharChar">
    <w:name w:val="Char Char1 Char Char Char Char Char Char Char Char Char Char Char Char Char Char Char Char Char Char Char Char Char Char Char Char"/>
    <w:basedOn w:val="affffb"/>
    <w:qFormat/>
    <w:rsid w:val="002B13CE"/>
    <w:pPr>
      <w:widowControl/>
      <w:spacing w:after="160" w:line="240" w:lineRule="exact"/>
      <w:ind w:firstLineChars="200" w:firstLine="200"/>
      <w:jc w:val="left"/>
    </w:pPr>
    <w:rPr>
      <w:rFonts w:ascii="Verdana" w:hAnsi="Verdana"/>
      <w:kern w:val="0"/>
      <w:sz w:val="20"/>
      <w:szCs w:val="20"/>
      <w:lang w:eastAsia="en-US"/>
    </w:rPr>
  </w:style>
  <w:style w:type="paragraph" w:customStyle="1" w:styleId="affffffffffffffffffffffffffffffffffffffffffffb">
    <w:name w:val="列项（——）"/>
    <w:qFormat/>
    <w:rsid w:val="002B13CE"/>
    <w:pPr>
      <w:widowControl w:val="0"/>
      <w:spacing w:line="360" w:lineRule="auto"/>
      <w:ind w:left="839" w:firstLineChars="200" w:hanging="419"/>
    </w:pPr>
    <w:rPr>
      <w:rFonts w:ascii="宋体" w:eastAsia="宋体" w:hAnsi="Times New Roman" w:cs="Times New Roman"/>
      <w:kern w:val="0"/>
      <w:szCs w:val="20"/>
    </w:rPr>
  </w:style>
  <w:style w:type="paragraph" w:customStyle="1" w:styleId="5151">
    <w:name w:val="样式 小四 段后: 5 磅 行距: 1.5 倍行距1"/>
    <w:basedOn w:val="affffb"/>
    <w:qFormat/>
    <w:rsid w:val="002B13CE"/>
    <w:pPr>
      <w:widowControl/>
      <w:adjustRightInd w:val="0"/>
      <w:spacing w:line="360" w:lineRule="auto"/>
      <w:ind w:firstLineChars="200" w:firstLine="200"/>
      <w:jc w:val="left"/>
    </w:pPr>
    <w:rPr>
      <w:rFonts w:ascii="Times New Roman" w:hAnsi="Times New Roman" w:cs="宋体"/>
      <w:sz w:val="24"/>
      <w:szCs w:val="20"/>
    </w:rPr>
  </w:style>
  <w:style w:type="paragraph" w:customStyle="1" w:styleId="My20">
    <w:name w:val="My标题2"/>
    <w:basedOn w:val="2a"/>
    <w:next w:val="affffb"/>
    <w:qFormat/>
    <w:rsid w:val="002B13CE"/>
    <w:pPr>
      <w:widowControl/>
      <w:tabs>
        <w:tab w:val="left" w:pos="360"/>
      </w:tabs>
      <w:autoSpaceDE/>
      <w:autoSpaceDN/>
      <w:adjustRightInd/>
      <w:spacing w:before="360" w:after="120" w:line="360" w:lineRule="auto"/>
      <w:ind w:left="425" w:hanging="425"/>
      <w:jc w:val="left"/>
      <w:textAlignment w:val="baseline"/>
    </w:pPr>
    <w:rPr>
      <w:rFonts w:eastAsia="义启仿宋体" w:hint="eastAsia"/>
      <w:kern w:val="2"/>
      <w:sz w:val="24"/>
    </w:rPr>
  </w:style>
  <w:style w:type="paragraph" w:customStyle="1" w:styleId="202">
    <w:name w:val="样式 正文文本 + 首行缩进:  2 字符 段后: 0 磅"/>
    <w:basedOn w:val="affffff"/>
    <w:qFormat/>
    <w:rsid w:val="002B13CE"/>
    <w:pPr>
      <w:widowControl/>
      <w:tabs>
        <w:tab w:val="clear" w:pos="567"/>
      </w:tabs>
      <w:spacing w:before="0" w:line="360" w:lineRule="auto"/>
      <w:ind w:firstLineChars="200" w:firstLine="420"/>
      <w:jc w:val="left"/>
    </w:pPr>
    <w:rPr>
      <w:rFonts w:ascii="Times New Roman" w:hAnsi="Times New Roman" w:cs="宋体"/>
      <w:kern w:val="0"/>
      <w:szCs w:val="20"/>
    </w:rPr>
  </w:style>
  <w:style w:type="paragraph" w:customStyle="1" w:styleId="4ff8">
    <w:name w:val="正文文字缩进4"/>
    <w:basedOn w:val="affffff0"/>
    <w:qFormat/>
    <w:rsid w:val="002B13CE"/>
    <w:pPr>
      <w:widowControl/>
      <w:tabs>
        <w:tab w:val="left" w:pos="1385"/>
      </w:tabs>
      <w:spacing w:after="120"/>
      <w:ind w:left="1385" w:firstLineChars="200" w:hanging="425"/>
      <w:jc w:val="left"/>
    </w:pPr>
    <w:rPr>
      <w:rFonts w:ascii="Garamond" w:hAnsi="Garamond"/>
      <w:kern w:val="0"/>
      <w:szCs w:val="20"/>
    </w:rPr>
  </w:style>
  <w:style w:type="paragraph" w:customStyle="1" w:styleId="Pre-heading">
    <w:name w:val="Pre-heading"/>
    <w:basedOn w:val="2a"/>
    <w:next w:val="affffb"/>
    <w:qFormat/>
    <w:rsid w:val="002B13CE"/>
    <w:pPr>
      <w:widowControl/>
      <w:tabs>
        <w:tab w:val="left" w:pos="425"/>
      </w:tabs>
      <w:autoSpaceDE/>
      <w:autoSpaceDN/>
      <w:adjustRightInd/>
      <w:spacing w:before="240" w:line="240" w:lineRule="auto"/>
      <w:ind w:left="432" w:hanging="432"/>
      <w:jc w:val="left"/>
      <w:outlineLvl w:val="9"/>
    </w:pPr>
    <w:rPr>
      <w:rFonts w:ascii="Algerian" w:eastAsia="宋体" w:hAnsi="Algerian"/>
      <w:sz w:val="28"/>
      <w:szCs w:val="21"/>
      <w:lang w:eastAsia="en-US"/>
    </w:rPr>
  </w:style>
  <w:style w:type="paragraph" w:customStyle="1" w:styleId="affffffffffffffffffffffffffffffffffffffffffffc">
    <w:name w:val="示例："/>
    <w:next w:val="affffffffffffffffffffffffffffffffffff2"/>
    <w:qFormat/>
    <w:rsid w:val="002B13CE"/>
    <w:pPr>
      <w:widowControl w:val="0"/>
      <w:spacing w:line="360" w:lineRule="auto"/>
      <w:ind w:firstLineChars="200" w:firstLine="420"/>
    </w:pPr>
    <w:rPr>
      <w:rFonts w:ascii="宋体" w:eastAsia="宋体" w:hAnsi="Times New Roman" w:cs="Times New Roman"/>
      <w:kern w:val="0"/>
      <w:sz w:val="18"/>
      <w:szCs w:val="20"/>
    </w:rPr>
  </w:style>
  <w:style w:type="paragraph" w:customStyle="1" w:styleId="affffffffffffffffffffffffffffffffffffffffffffd">
    <w:name w:val="有符号正文"/>
    <w:basedOn w:val="affffb"/>
    <w:qFormat/>
    <w:rsid w:val="002B13CE"/>
    <w:pPr>
      <w:widowControl/>
      <w:spacing w:line="400" w:lineRule="exact"/>
      <w:ind w:firstLineChars="200" w:firstLine="200"/>
      <w:jc w:val="left"/>
    </w:pPr>
    <w:rPr>
      <w:rFonts w:ascii="Arial" w:hAnsi="Arial"/>
    </w:rPr>
  </w:style>
  <w:style w:type="paragraph" w:customStyle="1" w:styleId="tablefont9gray">
    <w:name w:val="table_font_9_gray"/>
    <w:basedOn w:val="affffb"/>
    <w:qFormat/>
    <w:rsid w:val="002B13CE"/>
    <w:pPr>
      <w:widowControl/>
      <w:spacing w:before="100" w:beforeAutospacing="1" w:after="100" w:afterAutospacing="1" w:line="384" w:lineRule="auto"/>
      <w:ind w:firstLineChars="200" w:firstLine="200"/>
      <w:jc w:val="left"/>
    </w:pPr>
    <w:rPr>
      <w:rFonts w:ascii="宋体" w:hAnsi="宋体" w:cs="宋体"/>
      <w:color w:val="666666"/>
      <w:kern w:val="0"/>
      <w:sz w:val="18"/>
      <w:szCs w:val="18"/>
    </w:rPr>
  </w:style>
  <w:style w:type="character" w:customStyle="1" w:styleId="z-Char21">
    <w:name w:val="z-窗体底端 Char2"/>
    <w:uiPriority w:val="99"/>
    <w:qFormat/>
    <w:rsid w:val="002B13CE"/>
    <w:rPr>
      <w:rFonts w:ascii="Arial" w:eastAsia="宋体" w:hAnsi="Arial" w:cs="Arial"/>
      <w:vanish/>
      <w:kern w:val="2"/>
      <w:sz w:val="16"/>
      <w:szCs w:val="16"/>
    </w:rPr>
  </w:style>
  <w:style w:type="paragraph" w:customStyle="1" w:styleId="xl110">
    <w:name w:val="xl110"/>
    <w:basedOn w:val="affffb"/>
    <w:qFormat/>
    <w:rsid w:val="002B13CE"/>
    <w:pPr>
      <w:widowControl/>
      <w:pBdr>
        <w:left w:val="single" w:sz="8" w:space="0" w:color="auto"/>
        <w:right w:val="single" w:sz="8" w:space="0" w:color="auto"/>
      </w:pBdr>
      <w:spacing w:before="100" w:beforeAutospacing="1" w:after="100" w:afterAutospacing="1" w:line="360" w:lineRule="auto"/>
      <w:ind w:firstLineChars="200" w:firstLine="200"/>
      <w:jc w:val="center"/>
      <w:textAlignment w:val="center"/>
    </w:pPr>
    <w:rPr>
      <w:rFonts w:ascii="宋体" w:hAnsi="宋体" w:cs="宋体"/>
      <w:color w:val="000000"/>
      <w:kern w:val="0"/>
      <w:sz w:val="20"/>
      <w:szCs w:val="20"/>
    </w:rPr>
  </w:style>
  <w:style w:type="paragraph" w:customStyle="1" w:styleId="tabletextchar0">
    <w:name w:val="tabletextchar"/>
    <w:basedOn w:val="affffb"/>
    <w:qFormat/>
    <w:rsid w:val="002B13CE"/>
    <w:pPr>
      <w:widowControl/>
      <w:spacing w:before="100" w:beforeAutospacing="1" w:after="100" w:afterAutospacing="1" w:line="240" w:lineRule="atLeast"/>
      <w:ind w:firstLineChars="200" w:firstLine="200"/>
      <w:jc w:val="left"/>
    </w:pPr>
    <w:rPr>
      <w:rFonts w:ascii="宋体" w:hAnsi="宋体" w:cs="宋体"/>
      <w:kern w:val="0"/>
      <w:sz w:val="18"/>
      <w:szCs w:val="18"/>
    </w:rPr>
  </w:style>
  <w:style w:type="paragraph" w:customStyle="1" w:styleId="Numberedlist22">
    <w:name w:val="Numbered list 2.2"/>
    <w:basedOn w:val="2a"/>
    <w:next w:val="affffb"/>
    <w:qFormat/>
    <w:rsid w:val="002B13CE"/>
    <w:pPr>
      <w:keepLines w:val="0"/>
      <w:widowControl/>
      <w:tabs>
        <w:tab w:val="left" w:pos="720"/>
      </w:tabs>
      <w:autoSpaceDE/>
      <w:autoSpaceDN/>
      <w:adjustRightInd/>
      <w:spacing w:before="240" w:after="60" w:line="240" w:lineRule="auto"/>
      <w:ind w:left="720" w:hanging="720"/>
      <w:jc w:val="left"/>
    </w:pPr>
    <w:rPr>
      <w:rFonts w:ascii="宋体" w:eastAsia="宋体" w:hAnsi="宋体"/>
      <w:sz w:val="24"/>
      <w:szCs w:val="21"/>
      <w:lang w:eastAsia="en-US"/>
    </w:rPr>
  </w:style>
  <w:style w:type="paragraph" w:customStyle="1" w:styleId="affffffffffffffffffffffffffffffffffffffffffffe">
    <w:name w:val="标准五号"/>
    <w:basedOn w:val="affffb"/>
    <w:qFormat/>
    <w:rsid w:val="002B13CE"/>
    <w:pPr>
      <w:widowControl/>
      <w:spacing w:line="340" w:lineRule="exact"/>
      <w:ind w:firstLineChars="200" w:firstLine="200"/>
      <w:jc w:val="left"/>
    </w:pPr>
    <w:rPr>
      <w:rFonts w:ascii="Arial" w:hAnsi="Arial"/>
      <w:szCs w:val="21"/>
    </w:rPr>
  </w:style>
  <w:style w:type="paragraph" w:customStyle="1" w:styleId="PersonalName">
    <w:name w:val="Personal Name"/>
    <w:basedOn w:val="afffffff0"/>
    <w:qFormat/>
    <w:rsid w:val="002B13CE"/>
    <w:pPr>
      <w:widowControl/>
      <w:spacing w:before="240" w:after="60"/>
      <w:ind w:firstLineChars="200" w:firstLine="200"/>
    </w:pPr>
    <w:rPr>
      <w:rFonts w:ascii="Cambria" w:hAnsi="Cambria"/>
      <w:b w:val="0"/>
      <w:bCs/>
      <w:caps/>
      <w:color w:val="000000"/>
      <w:kern w:val="28"/>
      <w:sz w:val="28"/>
      <w:szCs w:val="28"/>
    </w:rPr>
  </w:style>
  <w:style w:type="paragraph" w:customStyle="1" w:styleId="xl57">
    <w:name w:val="xl57"/>
    <w:basedOn w:val="affffb"/>
    <w:qFormat/>
    <w:rsid w:val="002B13CE"/>
    <w:pPr>
      <w:widowControl/>
      <w:pBdr>
        <w:left w:val="single" w:sz="8" w:space="0" w:color="auto"/>
        <w:bottom w:val="single" w:sz="4" w:space="0" w:color="auto"/>
        <w:right w:val="single" w:sz="4" w:space="0" w:color="auto"/>
      </w:pBdr>
      <w:spacing w:before="100" w:beforeAutospacing="1" w:after="100" w:afterAutospacing="1" w:line="360" w:lineRule="auto"/>
      <w:ind w:firstLineChars="200" w:firstLine="200"/>
      <w:jc w:val="center"/>
      <w:textAlignment w:val="center"/>
    </w:pPr>
    <w:rPr>
      <w:rFonts w:ascii="宋体" w:hAnsi="宋体"/>
      <w:b/>
      <w:bCs/>
      <w:kern w:val="0"/>
      <w:sz w:val="22"/>
      <w:szCs w:val="22"/>
    </w:rPr>
  </w:style>
  <w:style w:type="paragraph" w:customStyle="1" w:styleId="X">
    <w:name w:val="示例X："/>
    <w:basedOn w:val="affffffffffffffffffffffffffffffffffffffffffffc"/>
    <w:qFormat/>
    <w:rsid w:val="002B13CE"/>
    <w:pPr>
      <w:ind w:firstLine="0"/>
    </w:pPr>
  </w:style>
  <w:style w:type="paragraph" w:customStyle="1" w:styleId="style4">
    <w:name w:val="style4"/>
    <w:basedOn w:val="affffb"/>
    <w:qFormat/>
    <w:rsid w:val="002B13CE"/>
    <w:pPr>
      <w:widowControl/>
      <w:spacing w:before="100" w:beforeAutospacing="1" w:after="100" w:afterAutospacing="1" w:line="300" w:lineRule="atLeast"/>
      <w:ind w:firstLineChars="200" w:firstLine="200"/>
      <w:jc w:val="left"/>
    </w:pPr>
    <w:rPr>
      <w:rFonts w:ascii="宋体" w:hAnsi="宋体" w:cs="宋体"/>
      <w:color w:val="000000"/>
      <w:spacing w:val="30"/>
      <w:kern w:val="0"/>
      <w:sz w:val="24"/>
    </w:rPr>
  </w:style>
  <w:style w:type="paragraph" w:customStyle="1" w:styleId="ISSCoverTitle2">
    <w:name w:val="ISS_Cover_Title2"/>
    <w:basedOn w:val="affffb"/>
    <w:qFormat/>
    <w:rsid w:val="002B13CE"/>
    <w:pPr>
      <w:widowControl/>
      <w:spacing w:before="240" w:after="240" w:line="360" w:lineRule="auto"/>
      <w:ind w:firstLineChars="200" w:firstLine="200"/>
      <w:jc w:val="left"/>
    </w:pPr>
    <w:rPr>
      <w:rFonts w:ascii="Arial" w:hAnsi="Arial"/>
      <w:b/>
      <w:sz w:val="36"/>
    </w:rPr>
  </w:style>
  <w:style w:type="paragraph" w:customStyle="1" w:styleId="afffffffffffffffffffffffffffffffffffffffffffff">
    <w:name w:val="a"/>
    <w:basedOn w:val="affffb"/>
    <w:qFormat/>
    <w:rsid w:val="002B13CE"/>
    <w:pPr>
      <w:widowControl/>
      <w:spacing w:before="156" w:after="156" w:line="300" w:lineRule="atLeast"/>
      <w:ind w:left="839" w:firstLineChars="200" w:hanging="419"/>
      <w:jc w:val="left"/>
    </w:pPr>
    <w:rPr>
      <w:rFonts w:ascii="宋体" w:hAnsi="宋体" w:cs="宋体"/>
      <w:kern w:val="0"/>
      <w:sz w:val="20"/>
      <w:szCs w:val="20"/>
    </w:rPr>
  </w:style>
  <w:style w:type="paragraph" w:customStyle="1" w:styleId="w0">
    <w:name w:val="w正文"/>
    <w:basedOn w:val="affffb"/>
    <w:qFormat/>
    <w:rsid w:val="002B13CE"/>
    <w:pPr>
      <w:widowControl/>
      <w:spacing w:line="360" w:lineRule="auto"/>
      <w:ind w:firstLineChars="200" w:firstLine="200"/>
      <w:jc w:val="left"/>
    </w:pPr>
    <w:rPr>
      <w:rFonts w:ascii="Times New Roman" w:hAnsi="Times New Roman"/>
      <w:sz w:val="24"/>
    </w:rPr>
  </w:style>
  <w:style w:type="paragraph" w:customStyle="1" w:styleId="MMTopic1">
    <w:name w:val="MM Topic 1"/>
    <w:basedOn w:val="1f3"/>
    <w:qFormat/>
    <w:rsid w:val="002B13CE"/>
    <w:pPr>
      <w:widowControl/>
      <w:autoSpaceDE/>
      <w:autoSpaceDN/>
      <w:adjustRightInd/>
      <w:spacing w:before="340" w:beforeAutospacing="1" w:after="100" w:afterAutospacing="1" w:line="360" w:lineRule="auto"/>
      <w:jc w:val="left"/>
    </w:pPr>
    <w:rPr>
      <w:rFonts w:ascii="Times New Roman" w:hAnsi="Times New Roman"/>
      <w:bCs/>
      <w:sz w:val="44"/>
      <w:szCs w:val="44"/>
    </w:rPr>
  </w:style>
  <w:style w:type="paragraph" w:customStyle="1" w:styleId="CharCharCharCharChar1">
    <w:name w:val="Char Char Char Char Char1"/>
    <w:basedOn w:val="affffb"/>
    <w:qFormat/>
    <w:rsid w:val="002B13CE"/>
    <w:pPr>
      <w:widowControl/>
      <w:spacing w:line="360" w:lineRule="auto"/>
      <w:ind w:firstLineChars="200" w:firstLine="200"/>
      <w:jc w:val="left"/>
    </w:pPr>
    <w:rPr>
      <w:rFonts w:ascii="Times New Roman" w:hAnsi="Times New Roman"/>
    </w:rPr>
  </w:style>
  <w:style w:type="paragraph" w:customStyle="1" w:styleId="G1">
    <w:name w:val="G_标题1"/>
    <w:basedOn w:val="affffb"/>
    <w:next w:val="G"/>
    <w:qFormat/>
    <w:rsid w:val="002B13CE"/>
    <w:pPr>
      <w:widowControl/>
      <w:tabs>
        <w:tab w:val="left" w:pos="720"/>
      </w:tabs>
      <w:spacing w:beforeLines="200" w:afterLines="200" w:after="200" w:line="360" w:lineRule="auto"/>
      <w:ind w:left="737" w:firstLineChars="200" w:hanging="340"/>
      <w:jc w:val="center"/>
      <w:outlineLvl w:val="0"/>
    </w:pPr>
    <w:rPr>
      <w:rFonts w:ascii="Times New Roman" w:eastAsia="黑体" w:hAnsi="Times New Roman"/>
      <w:b/>
      <w:bCs/>
      <w:kern w:val="0"/>
      <w:sz w:val="32"/>
      <w:szCs w:val="32"/>
    </w:rPr>
  </w:style>
  <w:style w:type="paragraph" w:customStyle="1" w:styleId="CharChar1CharCharCharCharCharCharCharCharCharCharCharCharCharCharCharCharCharChar1Char">
    <w:name w:val="Char Char1 Char Char Char Char Char Char Char Char Char Char Char Char Char Char Char Char Char Char1 Char"/>
    <w:basedOn w:val="affffb"/>
    <w:qFormat/>
    <w:rsid w:val="002B13CE"/>
    <w:pPr>
      <w:widowControl/>
      <w:spacing w:line="360" w:lineRule="auto"/>
      <w:ind w:firstLineChars="200" w:firstLine="200"/>
      <w:jc w:val="left"/>
    </w:pPr>
    <w:rPr>
      <w:rFonts w:ascii="Tahoma" w:hAnsi="Tahoma"/>
      <w:sz w:val="24"/>
    </w:rPr>
  </w:style>
  <w:style w:type="paragraph" w:customStyle="1" w:styleId="2Heading2HiddenHeading2CCBSheading22H2h2">
    <w:name w:val="样式 标题 2Heading 2 HiddenHeading 2 CCBSheading 2第一章 标题 2H2h2..."/>
    <w:basedOn w:val="2a"/>
    <w:qFormat/>
    <w:rsid w:val="002B13CE"/>
    <w:pPr>
      <w:widowControl/>
      <w:tabs>
        <w:tab w:val="left" w:pos="1247"/>
      </w:tabs>
      <w:autoSpaceDE/>
      <w:autoSpaceDN/>
      <w:adjustRightInd/>
      <w:spacing w:before="0" w:line="360" w:lineRule="auto"/>
      <w:ind w:left="1247" w:hanging="420"/>
      <w:jc w:val="left"/>
    </w:pPr>
    <w:rPr>
      <w:rFonts w:eastAsia="宋体" w:cs="宋体"/>
      <w:bCs/>
      <w:sz w:val="32"/>
    </w:rPr>
  </w:style>
  <w:style w:type="paragraph" w:customStyle="1" w:styleId="HTML19">
    <w:name w:val="HTML 预设格式1"/>
    <w:basedOn w:val="affffb"/>
    <w:qFormat/>
    <w:rsid w:val="002B13C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Chars="200" w:firstLine="200"/>
      <w:jc w:val="left"/>
    </w:pPr>
    <w:rPr>
      <w:rFonts w:ascii="黑体" w:eastAsia="黑体" w:hAnsi="Courier New"/>
      <w:kern w:val="0"/>
      <w:sz w:val="20"/>
      <w:szCs w:val="20"/>
    </w:rPr>
  </w:style>
  <w:style w:type="paragraph" w:customStyle="1" w:styleId="Char51">
    <w:name w:val="Char5"/>
    <w:basedOn w:val="affffb"/>
    <w:qFormat/>
    <w:rsid w:val="002B13CE"/>
    <w:pPr>
      <w:widowControl/>
      <w:spacing w:line="360" w:lineRule="auto"/>
      <w:ind w:firstLineChars="200" w:firstLine="200"/>
      <w:jc w:val="left"/>
    </w:pPr>
    <w:rPr>
      <w:rFonts w:ascii="Times New Roman" w:hAnsi="Times New Roman"/>
      <w:szCs w:val="20"/>
    </w:rPr>
  </w:style>
  <w:style w:type="paragraph" w:customStyle="1" w:styleId="2ffffffffd">
    <w:name w:val="无间隔2"/>
    <w:basedOn w:val="affffb"/>
    <w:uiPriority w:val="1"/>
    <w:qFormat/>
    <w:rsid w:val="002B13CE"/>
    <w:pPr>
      <w:widowControl/>
      <w:spacing w:line="360" w:lineRule="auto"/>
      <w:ind w:firstLineChars="200" w:firstLine="200"/>
      <w:jc w:val="left"/>
    </w:pPr>
    <w:rPr>
      <w:kern w:val="0"/>
      <w:sz w:val="24"/>
      <w:szCs w:val="32"/>
    </w:rPr>
  </w:style>
  <w:style w:type="paragraph" w:customStyle="1" w:styleId="contentnoteheader">
    <w:name w:val="contentnoteheader"/>
    <w:basedOn w:val="affffb"/>
    <w:qFormat/>
    <w:rsid w:val="002B13CE"/>
    <w:pPr>
      <w:widowControl/>
      <w:spacing w:before="30" w:after="100" w:afterAutospacing="1" w:line="360" w:lineRule="auto"/>
      <w:ind w:left="90" w:firstLineChars="200" w:firstLine="200"/>
      <w:jc w:val="left"/>
    </w:pPr>
    <w:rPr>
      <w:rFonts w:ascii="宋体" w:hAnsi="宋体"/>
      <w:b/>
      <w:bCs/>
      <w:color w:val="990000"/>
      <w:kern w:val="0"/>
      <w:sz w:val="18"/>
      <w:szCs w:val="18"/>
    </w:rPr>
  </w:style>
  <w:style w:type="paragraph" w:customStyle="1" w:styleId="w1">
    <w:name w:val="w项目符号"/>
    <w:basedOn w:val="afffff8"/>
    <w:qFormat/>
    <w:rsid w:val="002B13CE"/>
    <w:pPr>
      <w:tabs>
        <w:tab w:val="clear" w:pos="360"/>
      </w:tabs>
      <w:spacing w:before="120"/>
      <w:ind w:firstLineChars="0" w:firstLine="0"/>
      <w:contextualSpacing/>
    </w:pPr>
    <w:rPr>
      <w:rFonts w:ascii="微软雅黑" w:hAnsi="微软雅黑"/>
      <w:snapToGrid w:val="0"/>
      <w:sz w:val="21"/>
      <w:szCs w:val="21"/>
    </w:rPr>
  </w:style>
  <w:style w:type="paragraph" w:customStyle="1" w:styleId="2ffffffffe">
    <w:name w:val="表格标题2"/>
    <w:basedOn w:val="afffffffffffffffffffffffffffffffffffffffffffd"/>
    <w:qFormat/>
    <w:rsid w:val="002B13CE"/>
    <w:rPr>
      <w:b/>
    </w:rPr>
  </w:style>
  <w:style w:type="paragraph" w:customStyle="1" w:styleId="afffffffffffffffffffffffffffffffffffffffffffff0">
    <w:name w:val="二级列项（.)"/>
    <w:basedOn w:val="affffffffffffffffffffffffffffffffffffffffffff7"/>
    <w:qFormat/>
    <w:rsid w:val="002B13CE"/>
    <w:pPr>
      <w:tabs>
        <w:tab w:val="clear" w:pos="840"/>
        <w:tab w:val="clear" w:pos="1500"/>
      </w:tabs>
      <w:ind w:left="1259"/>
    </w:pPr>
  </w:style>
  <w:style w:type="paragraph" w:customStyle="1" w:styleId="pstyle1">
    <w:name w:val="pstyle1"/>
    <w:basedOn w:val="affffb"/>
    <w:qFormat/>
    <w:rsid w:val="002B13CE"/>
    <w:pPr>
      <w:widowControl/>
      <w:spacing w:before="75" w:after="75" w:line="360" w:lineRule="auto"/>
      <w:ind w:left="225" w:right="150" w:firstLineChars="200" w:firstLine="200"/>
      <w:jc w:val="left"/>
    </w:pPr>
    <w:rPr>
      <w:rFonts w:ascii="RomanS" w:hAnsi="RomanS" w:cs="宋体"/>
      <w:color w:val="000000"/>
      <w:kern w:val="0"/>
      <w:sz w:val="18"/>
      <w:szCs w:val="18"/>
    </w:rPr>
  </w:style>
  <w:style w:type="paragraph" w:customStyle="1" w:styleId="tabledescription0">
    <w:name w:val="tabledescription"/>
    <w:basedOn w:val="affffb"/>
    <w:qFormat/>
    <w:rsid w:val="002B13CE"/>
    <w:pPr>
      <w:widowControl/>
      <w:spacing w:line="300" w:lineRule="atLeast"/>
      <w:ind w:firstLineChars="200" w:firstLine="200"/>
      <w:jc w:val="left"/>
    </w:pPr>
    <w:rPr>
      <w:rFonts w:ascii="宋体" w:hAnsi="宋体" w:cs="宋体"/>
      <w:kern w:val="0"/>
      <w:sz w:val="18"/>
      <w:szCs w:val="18"/>
    </w:rPr>
  </w:style>
  <w:style w:type="paragraph" w:customStyle="1" w:styleId="xl62">
    <w:name w:val="xl62"/>
    <w:basedOn w:val="affffb"/>
    <w:qFormat/>
    <w:rsid w:val="002B13CE"/>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textAlignment w:val="center"/>
    </w:pPr>
    <w:rPr>
      <w:rFonts w:ascii="Arial Unicode MS" w:hAnsi="Arial Unicode MS"/>
      <w:color w:val="000000"/>
      <w:kern w:val="0"/>
      <w:sz w:val="22"/>
      <w:szCs w:val="22"/>
    </w:rPr>
  </w:style>
  <w:style w:type="paragraph" w:customStyle="1" w:styleId="afffffffffffffffffffffffffffffffffffffffffffff1">
    <w:name w:val="分类缩进正文文字"/>
    <w:basedOn w:val="affffff0"/>
    <w:qFormat/>
    <w:rsid w:val="002B13CE"/>
    <w:pPr>
      <w:widowControl/>
      <w:tabs>
        <w:tab w:val="left" w:pos="510"/>
      </w:tabs>
      <w:spacing w:after="120"/>
      <w:ind w:left="510" w:firstLineChars="200" w:hanging="510"/>
      <w:jc w:val="left"/>
    </w:pPr>
    <w:rPr>
      <w:rFonts w:ascii="Garamond" w:hAnsi="Garamond"/>
      <w:kern w:val="0"/>
      <w:szCs w:val="20"/>
    </w:rPr>
  </w:style>
  <w:style w:type="paragraph" w:customStyle="1" w:styleId="1fffffffffff2">
    <w:name w:val="页脚1"/>
    <w:basedOn w:val="affffb"/>
    <w:qFormat/>
    <w:rsid w:val="002B13CE"/>
    <w:pPr>
      <w:widowControl/>
      <w:tabs>
        <w:tab w:val="center" w:pos="4153"/>
        <w:tab w:val="right" w:pos="8306"/>
      </w:tabs>
      <w:snapToGrid w:val="0"/>
      <w:spacing w:line="360" w:lineRule="auto"/>
      <w:ind w:firstLineChars="200" w:firstLine="200"/>
      <w:jc w:val="left"/>
    </w:pPr>
    <w:rPr>
      <w:kern w:val="0"/>
      <w:sz w:val="18"/>
      <w:szCs w:val="20"/>
    </w:rPr>
  </w:style>
  <w:style w:type="paragraph" w:customStyle="1" w:styleId="Char130">
    <w:name w:val="Char13"/>
    <w:basedOn w:val="affffb"/>
    <w:qFormat/>
    <w:rsid w:val="002B13CE"/>
    <w:pPr>
      <w:widowControl/>
      <w:adjustRightInd w:val="0"/>
      <w:spacing w:line="360" w:lineRule="auto"/>
      <w:ind w:firstLineChars="200" w:firstLine="200"/>
      <w:jc w:val="left"/>
    </w:pPr>
    <w:rPr>
      <w:rFonts w:ascii="Times New Roman" w:hAnsi="Times New Roman"/>
      <w:kern w:val="0"/>
      <w:sz w:val="24"/>
      <w:szCs w:val="20"/>
    </w:rPr>
  </w:style>
  <w:style w:type="paragraph" w:customStyle="1" w:styleId="ENUM">
    <w:name w:val="ENUM"/>
    <w:basedOn w:val="affffb"/>
    <w:qFormat/>
    <w:rsid w:val="002B13CE"/>
    <w:pPr>
      <w:widowControl/>
      <w:spacing w:line="360" w:lineRule="auto"/>
      <w:ind w:firstLineChars="200" w:firstLine="200"/>
      <w:jc w:val="left"/>
    </w:pPr>
    <w:rPr>
      <w:rFonts w:ascii="Times New Roman" w:hAnsi="Times New Roman"/>
      <w:kern w:val="0"/>
      <w:sz w:val="24"/>
    </w:rPr>
  </w:style>
  <w:style w:type="paragraph" w:customStyle="1" w:styleId="afffffffffffffffffffffffffffffffffffffffffffff2">
    <w:name w:val="标注》"/>
    <w:basedOn w:val="affffb"/>
    <w:qFormat/>
    <w:rsid w:val="002B13CE"/>
    <w:pPr>
      <w:widowControl/>
      <w:tabs>
        <w:tab w:val="left" w:pos="1260"/>
      </w:tabs>
      <w:spacing w:after="60" w:line="360" w:lineRule="auto"/>
      <w:ind w:left="1260" w:firstLineChars="200" w:hanging="420"/>
      <w:jc w:val="left"/>
    </w:pPr>
    <w:rPr>
      <w:rFonts w:ascii="Times New Roman" w:hAnsi="Times New Roman"/>
      <w:bCs/>
      <w:sz w:val="24"/>
      <w:szCs w:val="20"/>
    </w:rPr>
  </w:style>
  <w:style w:type="paragraph" w:customStyle="1" w:styleId="font0">
    <w:name w:val="font0"/>
    <w:basedOn w:val="affffb"/>
    <w:qFormat/>
    <w:rsid w:val="002B13CE"/>
    <w:pPr>
      <w:widowControl/>
      <w:spacing w:before="100" w:beforeAutospacing="1" w:after="100" w:afterAutospacing="1" w:line="360" w:lineRule="auto"/>
      <w:ind w:firstLineChars="200" w:firstLine="200"/>
      <w:jc w:val="left"/>
    </w:pPr>
    <w:rPr>
      <w:rFonts w:ascii="宋体" w:hAnsi="宋体" w:cs="Arial Unicode MS" w:hint="eastAsia"/>
      <w:kern w:val="0"/>
      <w:sz w:val="24"/>
    </w:rPr>
  </w:style>
  <w:style w:type="paragraph" w:customStyle="1" w:styleId="bodycopy">
    <w:name w:val="bodycopy"/>
    <w:basedOn w:val="affffb"/>
    <w:qFormat/>
    <w:rsid w:val="002B13CE"/>
    <w:pPr>
      <w:widowControl/>
      <w:spacing w:before="100" w:beforeAutospacing="1" w:after="100" w:afterAutospacing="1" w:line="360" w:lineRule="auto"/>
      <w:ind w:firstLineChars="200" w:firstLine="200"/>
      <w:jc w:val="left"/>
    </w:pPr>
    <w:rPr>
      <w:rFonts w:ascii="宋体" w:hAnsi="宋体" w:cs="宋体"/>
      <w:kern w:val="0"/>
      <w:sz w:val="24"/>
    </w:rPr>
  </w:style>
  <w:style w:type="paragraph" w:customStyle="1" w:styleId="www">
    <w:name w:val="www正文"/>
    <w:basedOn w:val="affffb"/>
    <w:qFormat/>
    <w:rsid w:val="002B13CE"/>
    <w:pPr>
      <w:widowControl/>
      <w:spacing w:line="360" w:lineRule="auto"/>
      <w:ind w:firstLineChars="200" w:firstLine="480"/>
      <w:jc w:val="left"/>
    </w:pPr>
    <w:rPr>
      <w:rFonts w:ascii="Times New Roman" w:hAnsi="Times New Roman"/>
      <w:sz w:val="24"/>
    </w:rPr>
  </w:style>
  <w:style w:type="paragraph" w:customStyle="1" w:styleId="xl58">
    <w:name w:val="xl58"/>
    <w:basedOn w:val="affffb"/>
    <w:qFormat/>
    <w:rsid w:val="002B13CE"/>
    <w:pPr>
      <w:widowControl/>
      <w:pBdr>
        <w:left w:val="single" w:sz="4" w:space="0" w:color="auto"/>
        <w:bottom w:val="single" w:sz="4" w:space="0" w:color="auto"/>
        <w:right w:val="single" w:sz="4" w:space="0" w:color="auto"/>
      </w:pBdr>
      <w:spacing w:before="100" w:beforeAutospacing="1" w:after="100" w:afterAutospacing="1" w:line="360" w:lineRule="auto"/>
      <w:ind w:firstLineChars="200" w:firstLine="200"/>
      <w:jc w:val="left"/>
      <w:textAlignment w:val="center"/>
    </w:pPr>
    <w:rPr>
      <w:rFonts w:ascii="Arial Unicode MS" w:hAnsi="Arial Unicode MS"/>
      <w:b/>
      <w:bCs/>
      <w:kern w:val="0"/>
      <w:sz w:val="22"/>
      <w:szCs w:val="22"/>
    </w:rPr>
  </w:style>
  <w:style w:type="paragraph" w:customStyle="1" w:styleId="afffffffffffffffffffffffffffffffffffffffffffff3">
    <w:name w:val="目次二级条标题"/>
    <w:basedOn w:val="affffb"/>
    <w:qFormat/>
    <w:rsid w:val="002B13CE"/>
    <w:pPr>
      <w:widowControl/>
      <w:spacing w:line="360" w:lineRule="auto"/>
      <w:ind w:firstLineChars="200" w:firstLine="200"/>
      <w:jc w:val="left"/>
    </w:pPr>
    <w:rPr>
      <w:rFonts w:ascii="Times New Roman" w:eastAsia="黑体" w:hAnsi="Times New Roman"/>
      <w:szCs w:val="20"/>
    </w:rPr>
  </w:style>
  <w:style w:type="paragraph" w:customStyle="1" w:styleId="a00">
    <w:name w:val="a0"/>
    <w:basedOn w:val="affffb"/>
    <w:qFormat/>
    <w:rsid w:val="002B13CE"/>
    <w:pPr>
      <w:widowControl/>
      <w:spacing w:line="240" w:lineRule="atLeast"/>
      <w:ind w:firstLineChars="200" w:firstLine="200"/>
      <w:jc w:val="center"/>
    </w:pPr>
    <w:rPr>
      <w:rFonts w:ascii="宋体" w:hAnsi="宋体" w:cs="宋体"/>
      <w:b/>
      <w:bCs/>
      <w:kern w:val="0"/>
      <w:sz w:val="20"/>
      <w:szCs w:val="20"/>
    </w:rPr>
  </w:style>
  <w:style w:type="paragraph" w:customStyle="1" w:styleId="4ff9">
    <w:name w:val="普通(网站)4"/>
    <w:basedOn w:val="affffb"/>
    <w:qFormat/>
    <w:rsid w:val="002B13CE"/>
    <w:pPr>
      <w:widowControl/>
      <w:spacing w:before="100" w:beforeAutospacing="1" w:after="100" w:afterAutospacing="1" w:line="360" w:lineRule="auto"/>
      <w:ind w:firstLineChars="200" w:firstLine="200"/>
      <w:jc w:val="left"/>
    </w:pPr>
    <w:rPr>
      <w:rFonts w:ascii="宋体" w:hAnsi="宋体" w:cs="宋体"/>
      <w:kern w:val="0"/>
      <w:sz w:val="24"/>
    </w:rPr>
  </w:style>
  <w:style w:type="paragraph" w:customStyle="1" w:styleId="CSS1">
    <w:name w:val="CSS1级正文"/>
    <w:basedOn w:val="affffff"/>
    <w:qFormat/>
    <w:rsid w:val="002B13CE"/>
    <w:pPr>
      <w:widowControl/>
      <w:tabs>
        <w:tab w:val="clear" w:pos="567"/>
      </w:tabs>
      <w:adjustRightInd w:val="0"/>
      <w:snapToGrid w:val="0"/>
      <w:spacing w:before="0" w:line="360" w:lineRule="auto"/>
      <w:ind w:firstLineChars="200" w:firstLine="480"/>
      <w:jc w:val="left"/>
    </w:pPr>
    <w:rPr>
      <w:rFonts w:ascii="Times New Roman" w:hAnsi="Times New Roman"/>
      <w:kern w:val="0"/>
      <w:szCs w:val="20"/>
    </w:rPr>
  </w:style>
  <w:style w:type="paragraph" w:customStyle="1" w:styleId="afffffffffffffffffffffffffffffffffffffffffffff4">
    <w:name w:val="±íÕýÎÄ"/>
    <w:basedOn w:val="affffb"/>
    <w:next w:val="affffb"/>
    <w:qFormat/>
    <w:rsid w:val="002B13CE"/>
    <w:pPr>
      <w:widowControl/>
      <w:spacing w:line="360" w:lineRule="auto"/>
      <w:ind w:firstLineChars="200" w:firstLine="200"/>
      <w:jc w:val="left"/>
    </w:pPr>
    <w:rPr>
      <w:rFonts w:ascii="宋体" w:hAnsi="Courier New" w:cs="Courier New"/>
      <w:szCs w:val="21"/>
    </w:rPr>
  </w:style>
  <w:style w:type="paragraph" w:customStyle="1" w:styleId="CharChar1CharCharCharCharCharCharCharCharCharCharCharCharCharCharCharCharCharChar1Char1">
    <w:name w:val="Char Char1 Char Char Char Char Char Char Char Char Char Char Char Char Char Char Char Char Char Char1 Char1"/>
    <w:basedOn w:val="affffb"/>
    <w:qFormat/>
    <w:rsid w:val="002B13CE"/>
    <w:pPr>
      <w:widowControl/>
      <w:spacing w:line="360" w:lineRule="auto"/>
      <w:ind w:firstLineChars="200" w:firstLine="200"/>
      <w:jc w:val="left"/>
    </w:pPr>
    <w:rPr>
      <w:rFonts w:ascii="Tahoma" w:hAnsi="Tahoma"/>
      <w:sz w:val="24"/>
    </w:rPr>
  </w:style>
  <w:style w:type="paragraph" w:customStyle="1" w:styleId="TableBody">
    <w:name w:val="Table Body"/>
    <w:basedOn w:val="affffb"/>
    <w:qFormat/>
    <w:rsid w:val="002B13CE"/>
    <w:pPr>
      <w:widowControl/>
      <w:spacing w:line="360" w:lineRule="auto"/>
      <w:ind w:firstLineChars="200" w:firstLine="200"/>
      <w:jc w:val="center"/>
    </w:pPr>
    <w:rPr>
      <w:rFonts w:ascii="Arial" w:hAnsi="Arial"/>
      <w:snapToGrid w:val="0"/>
      <w:kern w:val="0"/>
      <w:sz w:val="18"/>
      <w:szCs w:val="20"/>
    </w:rPr>
  </w:style>
  <w:style w:type="paragraph" w:customStyle="1" w:styleId="CharCharCharCharCharChar1Char">
    <w:name w:val="Char Char Char Char Char Char1 Char"/>
    <w:basedOn w:val="affffb"/>
    <w:qFormat/>
    <w:rsid w:val="002B13CE"/>
    <w:pPr>
      <w:widowControl/>
      <w:spacing w:after="160" w:line="240" w:lineRule="exact"/>
      <w:ind w:firstLineChars="200" w:firstLine="200"/>
      <w:jc w:val="left"/>
    </w:pPr>
    <w:rPr>
      <w:rFonts w:ascii="Times New Roman" w:hAnsi="Times New Roman"/>
      <w:szCs w:val="20"/>
    </w:rPr>
  </w:style>
  <w:style w:type="paragraph" w:customStyle="1" w:styleId="afffffffffffffffffffffffffffffffffffffffffffff5">
    <w:name w:val="目次四级条标题"/>
    <w:basedOn w:val="affffb"/>
    <w:qFormat/>
    <w:rsid w:val="002B13CE"/>
    <w:pPr>
      <w:widowControl/>
      <w:spacing w:line="360" w:lineRule="auto"/>
      <w:ind w:firstLineChars="200" w:firstLine="200"/>
      <w:jc w:val="left"/>
    </w:pPr>
    <w:rPr>
      <w:rFonts w:ascii="Times New Roman" w:eastAsia="黑体" w:hAnsi="Times New Roman"/>
      <w:szCs w:val="20"/>
    </w:rPr>
  </w:style>
  <w:style w:type="paragraph" w:customStyle="1" w:styleId="4H4Fab-4T5PIM4h4RefHeading1rh1Headingsql">
    <w:name w:val="样式 标题 4四级标题H4Fab-4T5PIM 4h4Ref Heading 1rh1Heading sql..."/>
    <w:basedOn w:val="48"/>
    <w:qFormat/>
    <w:rsid w:val="002B13CE"/>
    <w:pPr>
      <w:widowControl/>
      <w:adjustRightInd/>
      <w:spacing w:before="0" w:beforeAutospacing="1" w:after="0" w:afterAutospacing="1" w:line="374" w:lineRule="auto"/>
      <w:jc w:val="left"/>
      <w:textAlignment w:val="auto"/>
    </w:pPr>
    <w:rPr>
      <w:b w:val="0"/>
      <w:bCs/>
      <w:sz w:val="24"/>
      <w:szCs w:val="28"/>
    </w:rPr>
  </w:style>
  <w:style w:type="paragraph" w:customStyle="1" w:styleId="xl107">
    <w:name w:val="xl107"/>
    <w:basedOn w:val="affffb"/>
    <w:qFormat/>
    <w:rsid w:val="002B13CE"/>
    <w:pPr>
      <w:widowControl/>
      <w:pBdr>
        <w:left w:val="single" w:sz="8" w:space="0" w:color="auto"/>
        <w:right w:val="single" w:sz="8" w:space="0" w:color="auto"/>
      </w:pBdr>
      <w:shd w:val="clear" w:color="000000" w:fill="FFFFFF"/>
      <w:spacing w:before="100" w:beforeAutospacing="1" w:after="100" w:afterAutospacing="1" w:line="360" w:lineRule="auto"/>
      <w:ind w:firstLineChars="200" w:firstLine="200"/>
      <w:jc w:val="center"/>
      <w:textAlignment w:val="center"/>
    </w:pPr>
    <w:rPr>
      <w:rFonts w:ascii="宋体" w:hAnsi="宋体" w:cs="宋体"/>
      <w:color w:val="000000"/>
      <w:kern w:val="0"/>
      <w:sz w:val="20"/>
      <w:szCs w:val="20"/>
    </w:rPr>
  </w:style>
  <w:style w:type="paragraph" w:customStyle="1" w:styleId="CharCharCharCharCharCharCharChar">
    <w:name w:val="Char Char Char Char Char Char Char Char"/>
    <w:basedOn w:val="affffb"/>
    <w:qFormat/>
    <w:rsid w:val="002B13CE"/>
    <w:pPr>
      <w:widowControl/>
      <w:spacing w:line="360" w:lineRule="auto"/>
      <w:ind w:firstLineChars="200" w:firstLine="200"/>
      <w:jc w:val="left"/>
    </w:pPr>
    <w:rPr>
      <w:rFonts w:ascii="Tahoma" w:hAnsi="Tahoma"/>
      <w:sz w:val="24"/>
      <w:szCs w:val="20"/>
    </w:rPr>
  </w:style>
  <w:style w:type="paragraph" w:customStyle="1" w:styleId="w2">
    <w:name w:val="w项目符号2"/>
    <w:basedOn w:val="2d"/>
    <w:qFormat/>
    <w:rsid w:val="002B13CE"/>
    <w:pPr>
      <w:tabs>
        <w:tab w:val="clear" w:pos="780"/>
        <w:tab w:val="left" w:pos="0"/>
      </w:tabs>
      <w:spacing w:before="120"/>
      <w:ind w:leftChars="0" w:left="426" w:firstLineChars="0" w:firstLine="0"/>
    </w:pPr>
    <w:rPr>
      <w:rFonts w:ascii="微软雅黑" w:hAnsi="微软雅黑"/>
      <w:sz w:val="24"/>
    </w:rPr>
  </w:style>
  <w:style w:type="paragraph" w:customStyle="1" w:styleId="CharChar1CharCharCharCharCharCharCharCharCharCharCharCharCharCharCharCharCharCharCharCharCharCharCharChar1">
    <w:name w:val="Char Char1 Char Char Char Char Char Char Char Char Char Char Char Char Char Char Char Char Char Char Char Char Char Char Char Char1"/>
    <w:basedOn w:val="affffb"/>
    <w:qFormat/>
    <w:rsid w:val="002B13CE"/>
    <w:pPr>
      <w:widowControl/>
      <w:spacing w:after="160" w:line="240" w:lineRule="exact"/>
      <w:ind w:firstLineChars="200" w:firstLine="200"/>
      <w:jc w:val="left"/>
    </w:pPr>
    <w:rPr>
      <w:rFonts w:ascii="Verdana" w:hAnsi="Verdana"/>
      <w:kern w:val="0"/>
      <w:sz w:val="20"/>
      <w:szCs w:val="20"/>
      <w:lang w:eastAsia="en-US"/>
    </w:rPr>
  </w:style>
  <w:style w:type="paragraph" w:customStyle="1" w:styleId="CharCharCharCharCharCharCharCharCharCharCharCharCharCharChar1Char">
    <w:name w:val="Char Char Char Char Char Char Char Char Char Char Char Char Char Char Char1 Char"/>
    <w:basedOn w:val="affffb"/>
    <w:qFormat/>
    <w:rsid w:val="002B13CE"/>
    <w:pPr>
      <w:widowControl/>
      <w:spacing w:after="160" w:line="240" w:lineRule="exact"/>
      <w:ind w:firstLineChars="200" w:firstLine="200"/>
      <w:jc w:val="left"/>
    </w:pPr>
    <w:rPr>
      <w:rFonts w:ascii="Verdana" w:hAnsi="Verdana"/>
      <w:kern w:val="0"/>
      <w:sz w:val="20"/>
      <w:szCs w:val="20"/>
      <w:lang w:eastAsia="en-US"/>
    </w:rPr>
  </w:style>
  <w:style w:type="paragraph" w:customStyle="1" w:styleId="G4">
    <w:name w:val="G_标题4"/>
    <w:basedOn w:val="affffff"/>
    <w:next w:val="G"/>
    <w:qFormat/>
    <w:rsid w:val="002B13CE"/>
    <w:pPr>
      <w:keepNext/>
      <w:keepLines/>
      <w:widowControl/>
      <w:tabs>
        <w:tab w:val="clear" w:pos="567"/>
        <w:tab w:val="left" w:pos="1440"/>
      </w:tabs>
      <w:spacing w:beforeLines="100" w:before="0" w:afterLines="100" w:after="120" w:line="360" w:lineRule="auto"/>
      <w:ind w:left="284" w:firstLineChars="200" w:firstLine="200"/>
      <w:jc w:val="left"/>
      <w:outlineLvl w:val="3"/>
    </w:pPr>
    <w:rPr>
      <w:b/>
      <w:kern w:val="0"/>
      <w:sz w:val="30"/>
      <w:szCs w:val="30"/>
    </w:rPr>
  </w:style>
  <w:style w:type="paragraph" w:customStyle="1" w:styleId="afffffffffffffffffffffffffffffffffffffffffffff6">
    <w:name w:val="标注"/>
    <w:basedOn w:val="affffb"/>
    <w:qFormat/>
    <w:rsid w:val="002B13CE"/>
    <w:pPr>
      <w:widowControl/>
      <w:tabs>
        <w:tab w:val="left" w:pos="1044"/>
      </w:tabs>
      <w:spacing w:after="60" w:line="360" w:lineRule="auto"/>
      <w:ind w:left="1044" w:firstLineChars="200" w:hanging="420"/>
      <w:jc w:val="left"/>
    </w:pPr>
    <w:rPr>
      <w:rFonts w:ascii="Times New Roman" w:eastAsia="方正楷体_GB2312" w:hAnsi="Times New Roman"/>
      <w:sz w:val="24"/>
      <w:szCs w:val="20"/>
    </w:rPr>
  </w:style>
  <w:style w:type="paragraph" w:customStyle="1" w:styleId="xl105">
    <w:name w:val="xl105"/>
    <w:basedOn w:val="affffb"/>
    <w:qFormat/>
    <w:rsid w:val="002B13CE"/>
    <w:pPr>
      <w:widowControl/>
      <w:pBdr>
        <w:bottom w:val="single" w:sz="8" w:space="0" w:color="auto"/>
        <w:right w:val="single" w:sz="8" w:space="0" w:color="auto"/>
      </w:pBdr>
      <w:spacing w:before="100" w:beforeAutospacing="1" w:after="100" w:afterAutospacing="1" w:line="360" w:lineRule="auto"/>
      <w:ind w:firstLineChars="200" w:firstLine="200"/>
      <w:jc w:val="right"/>
      <w:textAlignment w:val="center"/>
    </w:pPr>
    <w:rPr>
      <w:rFonts w:ascii="宋体" w:hAnsi="宋体" w:cs="宋体"/>
      <w:color w:val="000000"/>
      <w:kern w:val="0"/>
      <w:sz w:val="20"/>
      <w:szCs w:val="20"/>
    </w:rPr>
  </w:style>
  <w:style w:type="paragraph" w:customStyle="1" w:styleId="afffffffffffffffffffffffffffffffffffffffffffff7">
    <w:name w:val="标准书眉_奇数页"/>
    <w:next w:val="affffb"/>
    <w:qFormat/>
    <w:rsid w:val="002B13CE"/>
    <w:pPr>
      <w:tabs>
        <w:tab w:val="center" w:pos="4154"/>
        <w:tab w:val="right" w:pos="8306"/>
      </w:tabs>
      <w:spacing w:after="120" w:line="360" w:lineRule="auto"/>
      <w:ind w:firstLineChars="200" w:firstLine="200"/>
      <w:jc w:val="right"/>
    </w:pPr>
    <w:rPr>
      <w:rFonts w:ascii="Times New Roman" w:eastAsia="宋体" w:hAnsi="Times New Roman" w:cs="Times New Roman"/>
      <w:kern w:val="0"/>
      <w:szCs w:val="20"/>
    </w:rPr>
  </w:style>
  <w:style w:type="paragraph" w:customStyle="1" w:styleId="0630">
    <w:name w:val="样式 左 左侧:  0.63 厘米"/>
    <w:basedOn w:val="affffb"/>
    <w:qFormat/>
    <w:rsid w:val="002B13CE"/>
    <w:pPr>
      <w:widowControl/>
      <w:shd w:val="clear" w:color="auto" w:fill="000080"/>
      <w:spacing w:line="360" w:lineRule="auto"/>
      <w:ind w:left="360" w:firstLineChars="200" w:firstLine="200"/>
      <w:jc w:val="left"/>
    </w:pPr>
    <w:rPr>
      <w:rFonts w:ascii="Times New Roman" w:hAnsi="Times New Roman" w:cs="宋体"/>
      <w:szCs w:val="20"/>
    </w:rPr>
  </w:style>
  <w:style w:type="paragraph" w:customStyle="1" w:styleId="z10">
    <w:name w:val="z1"/>
    <w:basedOn w:val="affffb"/>
    <w:qFormat/>
    <w:rsid w:val="002B13CE"/>
    <w:pPr>
      <w:widowControl/>
      <w:wordWrap w:val="0"/>
      <w:adjustRightInd w:val="0"/>
      <w:snapToGrid w:val="0"/>
      <w:spacing w:after="200" w:line="300" w:lineRule="auto"/>
      <w:ind w:leftChars="171" w:left="359" w:firstLineChars="200" w:firstLine="480"/>
      <w:jc w:val="left"/>
    </w:pPr>
    <w:rPr>
      <w:rFonts w:ascii="Arial" w:hAnsi="Arial"/>
      <w:sz w:val="24"/>
      <w:szCs w:val="21"/>
    </w:rPr>
  </w:style>
  <w:style w:type="paragraph" w:customStyle="1" w:styleId="8Char2">
    <w:name w:val="8 Char"/>
    <w:basedOn w:val="afffffa"/>
    <w:qFormat/>
    <w:rsid w:val="002B13CE"/>
    <w:pPr>
      <w:widowControl/>
      <w:adjustRightInd w:val="0"/>
      <w:spacing w:before="240" w:after="240" w:line="312" w:lineRule="atLeast"/>
      <w:ind w:leftChars="100" w:left="100" w:rightChars="100" w:right="100" w:firstLineChars="200" w:firstLine="200"/>
      <w:jc w:val="left"/>
      <w:textAlignment w:val="baseline"/>
    </w:pPr>
    <w:rPr>
      <w:rFonts w:ascii="宋体" w:hAnsi="宋体"/>
      <w:kern w:val="0"/>
      <w:sz w:val="28"/>
    </w:rPr>
  </w:style>
  <w:style w:type="paragraph" w:customStyle="1" w:styleId="G5">
    <w:name w:val="G_标题5"/>
    <w:basedOn w:val="affffb"/>
    <w:qFormat/>
    <w:rsid w:val="002B13CE"/>
    <w:pPr>
      <w:widowControl/>
      <w:tabs>
        <w:tab w:val="left" w:pos="1800"/>
      </w:tabs>
      <w:spacing w:line="360" w:lineRule="auto"/>
      <w:ind w:firstLineChars="200" w:firstLine="200"/>
      <w:jc w:val="left"/>
      <w:outlineLvl w:val="4"/>
    </w:pPr>
    <w:rPr>
      <w:b/>
      <w:szCs w:val="21"/>
    </w:rPr>
  </w:style>
  <w:style w:type="paragraph" w:customStyle="1" w:styleId="InfoBlue">
    <w:name w:val="InfoBlue"/>
    <w:basedOn w:val="affffb"/>
    <w:next w:val="affffff"/>
    <w:qFormat/>
    <w:rsid w:val="002B13CE"/>
    <w:pPr>
      <w:widowControl/>
      <w:spacing w:after="120" w:line="240" w:lineRule="atLeast"/>
      <w:ind w:left="720" w:firstLineChars="200" w:firstLine="200"/>
      <w:jc w:val="left"/>
    </w:pPr>
    <w:rPr>
      <w:rFonts w:ascii="宋体" w:hAnsi="Times New Roman"/>
      <w:i/>
      <w:snapToGrid w:val="0"/>
      <w:color w:val="0000FF"/>
      <w:kern w:val="0"/>
      <w:sz w:val="24"/>
    </w:rPr>
  </w:style>
  <w:style w:type="paragraph" w:customStyle="1" w:styleId="3ffff5">
    <w:name w:val="内容3"/>
    <w:basedOn w:val="affffb"/>
    <w:qFormat/>
    <w:rsid w:val="002B13CE"/>
    <w:pPr>
      <w:widowControl/>
      <w:tabs>
        <w:tab w:val="left" w:pos="840"/>
      </w:tabs>
      <w:autoSpaceDE w:val="0"/>
      <w:autoSpaceDN w:val="0"/>
      <w:adjustRightInd w:val="0"/>
      <w:spacing w:line="360" w:lineRule="auto"/>
      <w:ind w:left="840" w:firstLineChars="200" w:hanging="420"/>
      <w:jc w:val="left"/>
    </w:pPr>
    <w:rPr>
      <w:rFonts w:ascii="宋体" w:hAnsi="Times New Roman"/>
      <w:spacing w:val="15"/>
      <w:kern w:val="0"/>
      <w:sz w:val="24"/>
    </w:rPr>
  </w:style>
  <w:style w:type="paragraph" w:customStyle="1" w:styleId="afffffffffffffffffffffffffffffffffffffffffffff8">
    <w:name w:val="二级列项（——）"/>
    <w:basedOn w:val="affffffffffffffffffffffffffffffffffffffffffffb"/>
    <w:qFormat/>
    <w:rsid w:val="002B13CE"/>
    <w:pPr>
      <w:ind w:left="1259" w:hanging="420"/>
    </w:pPr>
  </w:style>
  <w:style w:type="paragraph" w:customStyle="1" w:styleId="atoo">
    <w:name w:val="atoo"/>
    <w:basedOn w:val="affffb"/>
    <w:qFormat/>
    <w:rsid w:val="002B13CE"/>
    <w:pPr>
      <w:keepNext/>
      <w:keepLines/>
      <w:widowControl/>
      <w:spacing w:line="412" w:lineRule="auto"/>
      <w:ind w:firstLineChars="200" w:firstLine="200"/>
      <w:jc w:val="center"/>
      <w:outlineLvl w:val="2"/>
    </w:pPr>
    <w:rPr>
      <w:rFonts w:ascii="方正楷体_GB2312" w:eastAsia="方正楷体_GB2312" w:hAnsi="Times New Roman"/>
      <w:b/>
      <w:sz w:val="36"/>
      <w:szCs w:val="20"/>
    </w:rPr>
  </w:style>
  <w:style w:type="paragraph" w:customStyle="1" w:styleId="My12">
    <w:name w:val="My标题1"/>
    <w:basedOn w:val="1f3"/>
    <w:next w:val="affffb"/>
    <w:qFormat/>
    <w:rsid w:val="002B13CE"/>
    <w:pPr>
      <w:widowControl/>
      <w:tabs>
        <w:tab w:val="left" w:pos="360"/>
      </w:tabs>
      <w:autoSpaceDE/>
      <w:autoSpaceDN/>
      <w:adjustRightInd/>
      <w:spacing w:before="120" w:after="360" w:line="360" w:lineRule="auto"/>
      <w:ind w:left="425" w:hanging="425"/>
      <w:jc w:val="left"/>
      <w:textAlignment w:val="baseline"/>
    </w:pPr>
    <w:rPr>
      <w:rFonts w:ascii="Arial" w:eastAsia="方正楷体_GB2312" w:hAnsi="Arial" w:hint="eastAsia"/>
      <w:bCs/>
      <w:szCs w:val="44"/>
    </w:rPr>
  </w:style>
  <w:style w:type="paragraph" w:customStyle="1" w:styleId="jie">
    <w:name w:val="jie"/>
    <w:basedOn w:val="affffb"/>
    <w:qFormat/>
    <w:rsid w:val="002B13CE"/>
    <w:pPr>
      <w:widowControl/>
      <w:spacing w:before="100" w:beforeAutospacing="1" w:after="100" w:afterAutospacing="1" w:line="360" w:lineRule="auto"/>
      <w:ind w:firstLineChars="200" w:firstLine="200"/>
      <w:jc w:val="left"/>
    </w:pPr>
    <w:rPr>
      <w:rFonts w:ascii="Arial Unicode MS" w:eastAsia="Arial Unicode MS" w:hAnsi="Arial Unicode MS" w:cs="Arial Unicode MS"/>
      <w:kern w:val="0"/>
      <w:sz w:val="24"/>
    </w:rPr>
  </w:style>
  <w:style w:type="paragraph" w:customStyle="1" w:styleId="3ffff6">
    <w:name w:val="正文首行缩进3"/>
    <w:basedOn w:val="affffff"/>
    <w:qFormat/>
    <w:rsid w:val="002B13CE"/>
    <w:pPr>
      <w:widowControl/>
      <w:tabs>
        <w:tab w:val="clear" w:pos="567"/>
      </w:tabs>
      <w:spacing w:before="0" w:after="120" w:line="360" w:lineRule="auto"/>
      <w:ind w:firstLineChars="100" w:firstLine="420"/>
      <w:jc w:val="left"/>
    </w:pPr>
    <w:rPr>
      <w:rFonts w:ascii="Times New Roman" w:hAnsi="Times New Roman"/>
      <w:kern w:val="0"/>
      <w:sz w:val="20"/>
    </w:rPr>
  </w:style>
  <w:style w:type="paragraph" w:customStyle="1" w:styleId="Style1">
    <w:name w:val="Style1"/>
    <w:basedOn w:val="1f3"/>
    <w:qFormat/>
    <w:rsid w:val="002B13CE"/>
    <w:pPr>
      <w:keepNext w:val="0"/>
      <w:keepLines w:val="0"/>
      <w:pageBreakBefore/>
      <w:widowControl/>
      <w:pBdr>
        <w:bottom w:val="thinThickSmallGap" w:sz="12" w:space="1" w:color="943634"/>
      </w:pBdr>
      <w:tabs>
        <w:tab w:val="left" w:pos="360"/>
        <w:tab w:val="left" w:pos="432"/>
      </w:tabs>
      <w:autoSpaceDE/>
      <w:autoSpaceDN/>
      <w:adjustRightInd/>
      <w:spacing w:after="60" w:line="240" w:lineRule="auto"/>
      <w:jc w:val="left"/>
    </w:pPr>
    <w:rPr>
      <w:rFonts w:ascii="Arial" w:hAnsi="Arial" w:cs="Arial"/>
      <w:caps/>
      <w:color w:val="632423"/>
      <w:spacing w:val="20"/>
      <w:kern w:val="32"/>
      <w:szCs w:val="32"/>
      <w:lang w:eastAsia="en-US" w:bidi="en-US"/>
    </w:rPr>
  </w:style>
  <w:style w:type="paragraph" w:customStyle="1" w:styleId="04">
    <w:name w:val="0号正文"/>
    <w:basedOn w:val="affffb"/>
    <w:qFormat/>
    <w:rsid w:val="002B13CE"/>
    <w:pPr>
      <w:widowControl/>
      <w:spacing w:before="156" w:after="156" w:line="300" w:lineRule="auto"/>
      <w:ind w:firstLineChars="200" w:firstLine="480"/>
      <w:jc w:val="left"/>
    </w:pPr>
    <w:rPr>
      <w:rFonts w:ascii="Arial" w:hAnsi="Arial"/>
      <w:sz w:val="24"/>
    </w:rPr>
  </w:style>
  <w:style w:type="paragraph" w:customStyle="1" w:styleId="231">
    <w:name w:val="正文文本 23"/>
    <w:basedOn w:val="affffb"/>
    <w:qFormat/>
    <w:rsid w:val="002B13CE"/>
    <w:pPr>
      <w:widowControl/>
      <w:spacing w:line="360" w:lineRule="auto"/>
      <w:ind w:firstLineChars="200" w:firstLine="200"/>
      <w:jc w:val="left"/>
    </w:pPr>
    <w:rPr>
      <w:rFonts w:ascii="Times New Roman" w:hAnsi="Times New Roman"/>
      <w:kern w:val="0"/>
      <w:sz w:val="28"/>
      <w:szCs w:val="20"/>
    </w:rPr>
  </w:style>
  <w:style w:type="paragraph" w:customStyle="1" w:styleId="ArticleTitle">
    <w:name w:val="Article Title"/>
    <w:basedOn w:val="affffb"/>
    <w:next w:val="1fffffa"/>
    <w:qFormat/>
    <w:rsid w:val="002B13CE"/>
    <w:pPr>
      <w:widowControl/>
      <w:overflowPunct w:val="0"/>
      <w:autoSpaceDE w:val="0"/>
      <w:autoSpaceDN w:val="0"/>
      <w:adjustRightInd w:val="0"/>
      <w:spacing w:after="200" w:line="252" w:lineRule="auto"/>
      <w:ind w:firstLineChars="200" w:firstLine="200"/>
      <w:jc w:val="center"/>
      <w:textAlignment w:val="baseline"/>
    </w:pPr>
    <w:rPr>
      <w:rFonts w:ascii="Arial" w:hAnsi="Arial"/>
      <w:b/>
      <w:kern w:val="0"/>
      <w:sz w:val="32"/>
      <w:szCs w:val="20"/>
      <w:lang w:eastAsia="en-US" w:bidi="en-US"/>
    </w:rPr>
  </w:style>
  <w:style w:type="paragraph" w:customStyle="1" w:styleId="xl56">
    <w:name w:val="xl56"/>
    <w:basedOn w:val="affffb"/>
    <w:qFormat/>
    <w:rsid w:val="002B13CE"/>
    <w:pPr>
      <w:widowControl/>
      <w:spacing w:before="100" w:beforeAutospacing="1" w:after="100" w:afterAutospacing="1" w:line="360" w:lineRule="auto"/>
      <w:ind w:firstLineChars="200" w:firstLine="200"/>
      <w:jc w:val="center"/>
      <w:textAlignment w:val="center"/>
    </w:pPr>
    <w:rPr>
      <w:rFonts w:ascii="Arial Unicode MS" w:hAnsi="Arial Unicode MS"/>
      <w:kern w:val="0"/>
      <w:sz w:val="24"/>
    </w:rPr>
  </w:style>
  <w:style w:type="paragraph" w:customStyle="1" w:styleId="HTML28">
    <w:name w:val="HTML 预设格式2"/>
    <w:basedOn w:val="affffb"/>
    <w:qFormat/>
    <w:rsid w:val="002B13C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Chars="200" w:firstLine="200"/>
      <w:jc w:val="left"/>
    </w:pPr>
    <w:rPr>
      <w:rFonts w:ascii="黑体" w:eastAsia="黑体" w:hAnsi="Courier New"/>
      <w:kern w:val="0"/>
      <w:sz w:val="20"/>
      <w:szCs w:val="20"/>
    </w:rPr>
  </w:style>
  <w:style w:type="paragraph" w:customStyle="1" w:styleId="613">
    <w:name w:val="标题 61"/>
    <w:basedOn w:val="affffb"/>
    <w:next w:val="affffb"/>
    <w:qFormat/>
    <w:rsid w:val="002B13CE"/>
    <w:pPr>
      <w:keepNext/>
      <w:keepLines/>
      <w:widowControl/>
      <w:tabs>
        <w:tab w:val="left" w:pos="360"/>
        <w:tab w:val="left" w:pos="2520"/>
      </w:tabs>
      <w:suppressAutoHyphens/>
      <w:spacing w:before="240" w:after="64" w:line="320" w:lineRule="auto"/>
      <w:ind w:firstLineChars="200" w:firstLine="200"/>
      <w:jc w:val="left"/>
      <w:outlineLvl w:val="5"/>
    </w:pPr>
    <w:rPr>
      <w:rFonts w:ascii="Cambria" w:hAnsi="Cambria" w:hint="eastAsia"/>
      <w:b/>
      <w:kern w:val="1"/>
      <w:sz w:val="24"/>
      <w:lang w:eastAsia="ar-SA"/>
    </w:rPr>
  </w:style>
  <w:style w:type="paragraph" w:customStyle="1" w:styleId="xl61">
    <w:name w:val="xl61"/>
    <w:basedOn w:val="affffb"/>
    <w:qFormat/>
    <w:rsid w:val="002B13CE"/>
    <w:pPr>
      <w:widowControl/>
      <w:pBdr>
        <w:left w:val="single" w:sz="4" w:space="0" w:color="auto"/>
        <w:right w:val="single" w:sz="4" w:space="0" w:color="auto"/>
      </w:pBdr>
      <w:spacing w:before="100" w:beforeAutospacing="1" w:after="100" w:afterAutospacing="1" w:line="360" w:lineRule="auto"/>
      <w:ind w:firstLineChars="200" w:firstLine="200"/>
      <w:jc w:val="center"/>
      <w:textAlignment w:val="center"/>
    </w:pPr>
    <w:rPr>
      <w:rFonts w:ascii="Arial Unicode MS" w:hAnsi="Arial Unicode MS"/>
      <w:b/>
      <w:bCs/>
      <w:kern w:val="0"/>
      <w:szCs w:val="21"/>
    </w:rPr>
  </w:style>
  <w:style w:type="paragraph" w:customStyle="1" w:styleId="My0">
    <w:name w:val="My0"/>
    <w:basedOn w:val="afffffff0"/>
    <w:qFormat/>
    <w:rsid w:val="002B13CE"/>
    <w:pPr>
      <w:widowControl/>
      <w:spacing w:before="240" w:after="60"/>
      <w:ind w:left="1800" w:firstLineChars="200" w:firstLine="200"/>
      <w:jc w:val="left"/>
    </w:pPr>
    <w:rPr>
      <w:rFonts w:ascii="Arial" w:eastAsia="黑体" w:hAnsi="Arial"/>
      <w:color w:val="000000"/>
      <w:kern w:val="0"/>
      <w:sz w:val="52"/>
    </w:rPr>
  </w:style>
  <w:style w:type="paragraph" w:customStyle="1" w:styleId="3ffff7">
    <w:name w:val="标题3"/>
    <w:basedOn w:val="affffb"/>
    <w:link w:val="3ffff8"/>
    <w:qFormat/>
    <w:rsid w:val="002B13CE"/>
    <w:pPr>
      <w:widowControl/>
      <w:spacing w:line="360" w:lineRule="auto"/>
      <w:ind w:firstLineChars="200" w:firstLine="200"/>
      <w:jc w:val="left"/>
      <w:outlineLvl w:val="2"/>
    </w:pPr>
    <w:rPr>
      <w:rFonts w:ascii="Arial" w:hAnsi="Arial"/>
      <w:b/>
      <w:kern w:val="0"/>
      <w:sz w:val="28"/>
    </w:rPr>
  </w:style>
  <w:style w:type="character" w:customStyle="1" w:styleId="3ffff8">
    <w:name w:val="标题3 字符"/>
    <w:link w:val="3ffff7"/>
    <w:qFormat/>
    <w:rsid w:val="002B13CE"/>
    <w:rPr>
      <w:rFonts w:ascii="Arial" w:eastAsia="宋体" w:hAnsi="Arial" w:cs="Times New Roman"/>
      <w:b/>
      <w:kern w:val="0"/>
      <w:sz w:val="28"/>
      <w:szCs w:val="24"/>
    </w:rPr>
  </w:style>
  <w:style w:type="paragraph" w:customStyle="1" w:styleId="s2">
    <w:name w:val="s2"/>
    <w:basedOn w:val="Default"/>
    <w:next w:val="Default"/>
    <w:qFormat/>
    <w:rsid w:val="002B13CE"/>
    <w:pPr>
      <w:spacing w:after="120" w:line="360" w:lineRule="auto"/>
      <w:ind w:firstLineChars="200" w:firstLine="200"/>
    </w:pPr>
    <w:rPr>
      <w:rFonts w:ascii="Arial" w:hAnsi="Arial" w:cs="Times New Roman"/>
      <w:color w:val="auto"/>
    </w:rPr>
  </w:style>
  <w:style w:type="paragraph" w:customStyle="1" w:styleId="CharCharChar11">
    <w:name w:val="Char Char Char11"/>
    <w:basedOn w:val="affffb"/>
    <w:qFormat/>
    <w:rsid w:val="002B13CE"/>
    <w:pPr>
      <w:widowControl/>
      <w:adjustRightInd w:val="0"/>
      <w:spacing w:line="360" w:lineRule="auto"/>
      <w:ind w:firstLineChars="200" w:firstLine="200"/>
      <w:jc w:val="left"/>
    </w:pPr>
    <w:rPr>
      <w:rFonts w:ascii="Times New Roman" w:hAnsi="Times New Roman"/>
      <w:kern w:val="0"/>
      <w:sz w:val="24"/>
      <w:szCs w:val="20"/>
    </w:rPr>
  </w:style>
  <w:style w:type="paragraph" w:customStyle="1" w:styleId="Reference">
    <w:name w:val="Reference"/>
    <w:basedOn w:val="affffb"/>
    <w:qFormat/>
    <w:rsid w:val="002B13CE"/>
    <w:pPr>
      <w:widowControl/>
      <w:tabs>
        <w:tab w:val="left" w:pos="432"/>
      </w:tabs>
      <w:spacing w:before="120" w:after="120" w:line="360" w:lineRule="auto"/>
      <w:ind w:left="432" w:firstLineChars="200" w:hanging="432"/>
      <w:jc w:val="left"/>
    </w:pPr>
    <w:rPr>
      <w:rFonts w:ascii="Arial" w:eastAsia="黑体" w:hAnsi="Arial" w:cs="Arial"/>
      <w:kern w:val="0"/>
      <w:sz w:val="18"/>
      <w:szCs w:val="20"/>
      <w:lang w:eastAsia="ko-KR"/>
    </w:rPr>
  </w:style>
  <w:style w:type="paragraph" w:customStyle="1" w:styleId="My5">
    <w:name w:val="My正文"/>
    <w:basedOn w:val="affffb"/>
    <w:qFormat/>
    <w:rsid w:val="002B13CE"/>
    <w:pPr>
      <w:widowControl/>
      <w:spacing w:before="120" w:line="360" w:lineRule="auto"/>
      <w:ind w:firstLineChars="200" w:firstLine="567"/>
      <w:jc w:val="left"/>
    </w:pPr>
    <w:rPr>
      <w:rFonts w:ascii="Arial" w:hAnsi="Arial" w:hint="eastAsia"/>
      <w:sz w:val="24"/>
      <w:szCs w:val="20"/>
    </w:rPr>
  </w:style>
  <w:style w:type="paragraph" w:customStyle="1" w:styleId="xl112">
    <w:name w:val="xl112"/>
    <w:basedOn w:val="affffb"/>
    <w:qFormat/>
    <w:rsid w:val="002B13CE"/>
    <w:pPr>
      <w:widowControl/>
      <w:pBdr>
        <w:top w:val="single" w:sz="8" w:space="0" w:color="auto"/>
        <w:left w:val="single" w:sz="8" w:space="0" w:color="auto"/>
        <w:right w:val="single" w:sz="8" w:space="0" w:color="auto"/>
      </w:pBdr>
      <w:spacing w:before="100" w:beforeAutospacing="1" w:after="100" w:afterAutospacing="1" w:line="360" w:lineRule="auto"/>
      <w:ind w:firstLineChars="200" w:firstLine="200"/>
      <w:jc w:val="center"/>
      <w:textAlignment w:val="center"/>
    </w:pPr>
    <w:rPr>
      <w:rFonts w:ascii="Arial" w:hAnsi="Arial" w:cs="Arial"/>
      <w:color w:val="000000"/>
      <w:kern w:val="0"/>
      <w:sz w:val="20"/>
      <w:szCs w:val="20"/>
    </w:rPr>
  </w:style>
  <w:style w:type="paragraph" w:customStyle="1" w:styleId="afffffffffffffffffffffffffffffffffffffffffffff9">
    <w:name w:val="目次五级条标题"/>
    <w:basedOn w:val="affffb"/>
    <w:qFormat/>
    <w:rsid w:val="002B13CE"/>
    <w:pPr>
      <w:widowControl/>
      <w:spacing w:line="360" w:lineRule="auto"/>
      <w:ind w:firstLineChars="200" w:firstLine="200"/>
      <w:jc w:val="left"/>
    </w:pPr>
    <w:rPr>
      <w:rFonts w:ascii="Times New Roman" w:eastAsia="黑体" w:hAnsi="Times New Roman"/>
      <w:szCs w:val="20"/>
    </w:rPr>
  </w:style>
  <w:style w:type="paragraph" w:customStyle="1" w:styleId="Vignette">
    <w:name w:val="Vignette"/>
    <w:qFormat/>
    <w:rsid w:val="002B13CE"/>
    <w:pPr>
      <w:shd w:val="clear" w:color="auto" w:fill="E5E5E5"/>
      <w:suppressAutoHyphens/>
      <w:spacing w:before="200" w:after="200" w:line="336" w:lineRule="auto"/>
      <w:ind w:left="737" w:right="737" w:firstLineChars="200" w:firstLine="200"/>
      <w:jc w:val="both"/>
    </w:pPr>
    <w:rPr>
      <w:rFonts w:ascii="华文楷体" w:eastAsia="华文楷体" w:hAnsi="华文楷体" w:cs="Times New Roman"/>
      <w:color w:val="000000"/>
      <w:kern w:val="0"/>
      <w:sz w:val="24"/>
    </w:rPr>
  </w:style>
  <w:style w:type="paragraph" w:customStyle="1" w:styleId="912">
    <w:name w:val="标题 91"/>
    <w:basedOn w:val="affffb"/>
    <w:next w:val="affffb"/>
    <w:qFormat/>
    <w:rsid w:val="002B13CE"/>
    <w:pPr>
      <w:keepNext/>
      <w:keepLines/>
      <w:widowControl/>
      <w:tabs>
        <w:tab w:val="left" w:pos="360"/>
        <w:tab w:val="left" w:pos="3780"/>
      </w:tabs>
      <w:suppressAutoHyphens/>
      <w:spacing w:before="240" w:after="64" w:line="320" w:lineRule="auto"/>
      <w:ind w:firstLineChars="200" w:firstLine="200"/>
      <w:jc w:val="left"/>
      <w:outlineLvl w:val="8"/>
    </w:pPr>
    <w:rPr>
      <w:rFonts w:ascii="Cambria" w:hAnsi="Cambria" w:hint="eastAsia"/>
      <w:kern w:val="1"/>
      <w:sz w:val="24"/>
      <w:lang w:eastAsia="ar-SA"/>
    </w:rPr>
  </w:style>
  <w:style w:type="paragraph" w:customStyle="1" w:styleId="DocTemplateText">
    <w:name w:val="Doc Template Text"/>
    <w:basedOn w:val="affffb"/>
    <w:qFormat/>
    <w:rsid w:val="002B13CE"/>
    <w:pPr>
      <w:widowControl/>
      <w:spacing w:before="120" w:after="120" w:line="252" w:lineRule="auto"/>
      <w:ind w:firstLineChars="200" w:firstLine="200"/>
      <w:jc w:val="left"/>
    </w:pPr>
    <w:rPr>
      <w:rFonts w:ascii="Arial" w:hAnsi="Arial" w:cs="Arial"/>
      <w:i/>
      <w:vanish/>
      <w:color w:val="0000FF"/>
      <w:kern w:val="0"/>
      <w:sz w:val="22"/>
      <w:lang w:eastAsia="en-US" w:bidi="en-US"/>
    </w:rPr>
  </w:style>
  <w:style w:type="paragraph" w:customStyle="1" w:styleId="CM202">
    <w:name w:val="CM202"/>
    <w:basedOn w:val="affffb"/>
    <w:next w:val="affffb"/>
    <w:qFormat/>
    <w:rsid w:val="002B13CE"/>
    <w:pPr>
      <w:widowControl/>
      <w:autoSpaceDE w:val="0"/>
      <w:autoSpaceDN w:val="0"/>
      <w:adjustRightInd w:val="0"/>
      <w:spacing w:line="360" w:lineRule="auto"/>
      <w:ind w:firstLineChars="200" w:firstLine="200"/>
      <w:jc w:val="left"/>
    </w:pPr>
    <w:rPr>
      <w:rFonts w:ascii="Times New Roman" w:hAnsi="Times New Roman"/>
      <w:kern w:val="0"/>
      <w:sz w:val="24"/>
    </w:rPr>
  </w:style>
  <w:style w:type="paragraph" w:customStyle="1" w:styleId="3ffff9">
    <w:name w:val="普通(网站)3"/>
    <w:basedOn w:val="affffb"/>
    <w:qFormat/>
    <w:rsid w:val="002B13CE"/>
    <w:pPr>
      <w:widowControl/>
      <w:suppressAutoHyphens/>
      <w:spacing w:before="280" w:after="280" w:line="360" w:lineRule="auto"/>
      <w:ind w:firstLineChars="200" w:firstLine="200"/>
      <w:jc w:val="left"/>
    </w:pPr>
    <w:rPr>
      <w:rFonts w:ascii="宋体" w:hAnsi="宋体" w:hint="eastAsia"/>
      <w:kern w:val="1"/>
      <w:sz w:val="24"/>
      <w:lang w:eastAsia="ar-SA"/>
    </w:rPr>
  </w:style>
  <w:style w:type="paragraph" w:customStyle="1" w:styleId="xl106">
    <w:name w:val="xl106"/>
    <w:basedOn w:val="affffb"/>
    <w:qFormat/>
    <w:rsid w:val="002B13CE"/>
    <w:pPr>
      <w:widowControl/>
      <w:pBdr>
        <w:bottom w:val="single" w:sz="8" w:space="0" w:color="auto"/>
        <w:right w:val="single" w:sz="8" w:space="0" w:color="auto"/>
      </w:pBdr>
      <w:spacing w:before="100" w:beforeAutospacing="1" w:after="100" w:afterAutospacing="1" w:line="360" w:lineRule="auto"/>
      <w:ind w:firstLineChars="200" w:firstLine="200"/>
      <w:jc w:val="right"/>
      <w:textAlignment w:val="center"/>
    </w:pPr>
    <w:rPr>
      <w:rFonts w:ascii="宋体" w:hAnsi="宋体" w:cs="宋体"/>
      <w:kern w:val="0"/>
      <w:sz w:val="20"/>
      <w:szCs w:val="20"/>
    </w:rPr>
  </w:style>
  <w:style w:type="paragraph" w:customStyle="1" w:styleId="TextBodyIndent">
    <w:name w:val="Text Body Indent"/>
    <w:basedOn w:val="TextBodyChinese"/>
    <w:qFormat/>
    <w:rsid w:val="002B13CE"/>
    <w:pPr>
      <w:spacing w:after="240"/>
      <w:ind w:left="720"/>
    </w:pPr>
    <w:rPr>
      <w:rFonts w:ascii="Arial" w:hAnsi="Arial"/>
      <w:sz w:val="17"/>
    </w:rPr>
  </w:style>
  <w:style w:type="paragraph" w:customStyle="1" w:styleId="tz">
    <w:name w:val="tz"/>
    <w:basedOn w:val="afffffffffffffffffffffffffffffffffffffffffff9"/>
    <w:qFormat/>
    <w:rsid w:val="002B13CE"/>
  </w:style>
  <w:style w:type="paragraph" w:customStyle="1" w:styleId="xl113">
    <w:name w:val="xl113"/>
    <w:basedOn w:val="affffb"/>
    <w:qFormat/>
    <w:rsid w:val="002B13CE"/>
    <w:pPr>
      <w:widowControl/>
      <w:pBdr>
        <w:left w:val="single" w:sz="8" w:space="0" w:color="auto"/>
        <w:right w:val="single" w:sz="8" w:space="0" w:color="auto"/>
      </w:pBdr>
      <w:spacing w:before="100" w:beforeAutospacing="1" w:after="100" w:afterAutospacing="1" w:line="360" w:lineRule="auto"/>
      <w:ind w:firstLineChars="200" w:firstLine="200"/>
      <w:jc w:val="center"/>
      <w:textAlignment w:val="center"/>
    </w:pPr>
    <w:rPr>
      <w:rFonts w:ascii="Arial" w:hAnsi="Arial" w:cs="Arial"/>
      <w:color w:val="000000"/>
      <w:kern w:val="0"/>
      <w:sz w:val="20"/>
      <w:szCs w:val="20"/>
    </w:rPr>
  </w:style>
  <w:style w:type="paragraph" w:customStyle="1" w:styleId="ISSCoverTitle1">
    <w:name w:val="ISS_Cover_Title1"/>
    <w:basedOn w:val="affffb"/>
    <w:qFormat/>
    <w:rsid w:val="002B13CE"/>
    <w:pPr>
      <w:widowControl/>
      <w:spacing w:before="240" w:after="240" w:line="360" w:lineRule="auto"/>
      <w:ind w:firstLineChars="200" w:firstLine="200"/>
      <w:jc w:val="left"/>
    </w:pPr>
    <w:rPr>
      <w:rFonts w:ascii="Arial" w:hAnsi="Arial"/>
      <w:b/>
      <w:sz w:val="48"/>
    </w:rPr>
  </w:style>
  <w:style w:type="paragraph" w:customStyle="1" w:styleId="xl109">
    <w:name w:val="xl109"/>
    <w:basedOn w:val="affffb"/>
    <w:qFormat/>
    <w:rsid w:val="002B13CE"/>
    <w:pPr>
      <w:widowControl/>
      <w:pBdr>
        <w:top w:val="single" w:sz="8" w:space="0" w:color="auto"/>
        <w:left w:val="single" w:sz="8" w:space="0" w:color="auto"/>
        <w:right w:val="single" w:sz="8" w:space="0" w:color="auto"/>
      </w:pBdr>
      <w:spacing w:before="100" w:beforeAutospacing="1" w:after="100" w:afterAutospacing="1" w:line="360" w:lineRule="auto"/>
      <w:ind w:firstLineChars="200" w:firstLine="200"/>
      <w:jc w:val="center"/>
      <w:textAlignment w:val="center"/>
    </w:pPr>
    <w:rPr>
      <w:rFonts w:ascii="宋体" w:hAnsi="宋体" w:cs="宋体"/>
      <w:color w:val="000000"/>
      <w:kern w:val="0"/>
      <w:sz w:val="20"/>
      <w:szCs w:val="20"/>
    </w:rPr>
  </w:style>
  <w:style w:type="paragraph" w:customStyle="1" w:styleId="xl224119">
    <w:name w:val="xl224119"/>
    <w:basedOn w:val="affffb"/>
    <w:qFormat/>
    <w:rsid w:val="002B13CE"/>
    <w:pPr>
      <w:widowControl/>
      <w:spacing w:before="100" w:beforeAutospacing="1" w:after="100" w:afterAutospacing="1" w:line="252" w:lineRule="auto"/>
      <w:ind w:firstLineChars="200" w:firstLine="200"/>
      <w:jc w:val="left"/>
      <w:textAlignment w:val="bottom"/>
    </w:pPr>
    <w:rPr>
      <w:rFonts w:ascii="Arial" w:hAnsi="Arial" w:cs="Arial"/>
      <w:kern w:val="0"/>
      <w:sz w:val="20"/>
      <w:szCs w:val="20"/>
      <w:lang w:eastAsia="en-US" w:bidi="he-IL"/>
    </w:rPr>
  </w:style>
  <w:style w:type="paragraph" w:customStyle="1" w:styleId="ISSCoverTitle3">
    <w:name w:val="ISS_Cover_Title3"/>
    <w:basedOn w:val="affffb"/>
    <w:qFormat/>
    <w:rsid w:val="002B13CE"/>
    <w:pPr>
      <w:widowControl/>
      <w:spacing w:line="360" w:lineRule="auto"/>
      <w:ind w:firstLineChars="200" w:firstLine="200"/>
      <w:jc w:val="left"/>
    </w:pPr>
    <w:rPr>
      <w:rFonts w:ascii="Arial" w:hAnsi="Arial"/>
      <w:b/>
      <w:sz w:val="30"/>
    </w:rPr>
  </w:style>
  <w:style w:type="paragraph" w:customStyle="1" w:styleId="Note">
    <w:name w:val="Note"/>
    <w:basedOn w:val="affffb"/>
    <w:qFormat/>
    <w:rsid w:val="002B13CE"/>
    <w:pPr>
      <w:widowControl/>
      <w:spacing w:before="120" w:after="120" w:line="252" w:lineRule="auto"/>
      <w:ind w:left="1080" w:firstLineChars="200" w:hanging="720"/>
      <w:jc w:val="left"/>
    </w:pPr>
    <w:rPr>
      <w:rFonts w:ascii="Arial" w:cs="Arial"/>
      <w:kern w:val="0"/>
      <w:sz w:val="17"/>
      <w:lang w:eastAsia="en-US" w:bidi="en-US"/>
    </w:rPr>
  </w:style>
  <w:style w:type="paragraph" w:customStyle="1" w:styleId="-113">
    <w:name w:val="彩色列表 - 强调文字颜色 11"/>
    <w:basedOn w:val="affffb"/>
    <w:uiPriority w:val="34"/>
    <w:qFormat/>
    <w:rsid w:val="002B13CE"/>
    <w:pPr>
      <w:widowControl/>
      <w:spacing w:line="360" w:lineRule="auto"/>
      <w:ind w:firstLineChars="200" w:firstLine="420"/>
      <w:jc w:val="left"/>
    </w:pPr>
    <w:rPr>
      <w:kern w:val="0"/>
      <w:szCs w:val="22"/>
    </w:rPr>
  </w:style>
  <w:style w:type="paragraph" w:customStyle="1" w:styleId="yj0">
    <w:name w:val="yj符号编号"/>
    <w:basedOn w:val="yj1"/>
    <w:qFormat/>
    <w:rsid w:val="002B13CE"/>
    <w:pPr>
      <w:numPr>
        <w:numId w:val="147"/>
      </w:numPr>
      <w:tabs>
        <w:tab w:val="left" w:pos="360"/>
      </w:tabs>
      <w:ind w:left="0" w:firstLine="0"/>
    </w:pPr>
  </w:style>
  <w:style w:type="paragraph" w:customStyle="1" w:styleId="MMTopic2">
    <w:name w:val="MM Topic 2"/>
    <w:basedOn w:val="2a"/>
    <w:qFormat/>
    <w:rsid w:val="002B13CE"/>
    <w:pPr>
      <w:widowControl/>
      <w:autoSpaceDE/>
      <w:autoSpaceDN/>
      <w:adjustRightInd/>
      <w:spacing w:before="0" w:line="416" w:lineRule="auto"/>
      <w:jc w:val="left"/>
    </w:pPr>
    <w:rPr>
      <w:rFonts w:eastAsia="宋体"/>
      <w:bCs/>
      <w:sz w:val="32"/>
      <w:szCs w:val="32"/>
    </w:rPr>
  </w:style>
  <w:style w:type="paragraph" w:customStyle="1" w:styleId="afffffffffffffffffffffffffffffffffffffffffffffa">
    <w:name w:val="二级列项（数字编号）"/>
    <w:qFormat/>
    <w:rsid w:val="002B13CE"/>
    <w:pPr>
      <w:tabs>
        <w:tab w:val="left" w:pos="2291"/>
      </w:tabs>
      <w:spacing w:line="360" w:lineRule="auto"/>
      <w:ind w:left="1418" w:firstLineChars="200" w:hanging="567"/>
    </w:pPr>
    <w:rPr>
      <w:rFonts w:ascii="宋体" w:eastAsia="宋体" w:hAnsi="Times New Roman" w:cs="Times New Roman"/>
      <w:kern w:val="0"/>
      <w:szCs w:val="20"/>
    </w:rPr>
  </w:style>
  <w:style w:type="paragraph" w:customStyle="1" w:styleId="p18">
    <w:name w:val="p18"/>
    <w:basedOn w:val="affffb"/>
    <w:qFormat/>
    <w:rsid w:val="002B13CE"/>
    <w:pPr>
      <w:widowControl/>
      <w:spacing w:before="156" w:after="156" w:line="360" w:lineRule="auto"/>
      <w:ind w:left="840" w:firstLineChars="200" w:hanging="840"/>
      <w:jc w:val="left"/>
    </w:pPr>
    <w:rPr>
      <w:rFonts w:ascii="黑体" w:eastAsia="黑体" w:hAnsi="宋体" w:cs="宋体"/>
      <w:kern w:val="0"/>
      <w:szCs w:val="21"/>
    </w:rPr>
  </w:style>
  <w:style w:type="paragraph" w:customStyle="1" w:styleId="My13">
    <w:name w:val="My编号1"/>
    <w:basedOn w:val="affffb"/>
    <w:qFormat/>
    <w:rsid w:val="002B13CE"/>
    <w:pPr>
      <w:widowControl/>
      <w:adjustRightInd w:val="0"/>
      <w:spacing w:before="120" w:line="360" w:lineRule="auto"/>
      <w:ind w:firstLineChars="200" w:firstLine="200"/>
      <w:jc w:val="left"/>
      <w:textAlignment w:val="baseline"/>
    </w:pPr>
    <w:rPr>
      <w:rFonts w:ascii="Arial" w:hAnsi="Arial"/>
      <w:kern w:val="0"/>
      <w:sz w:val="24"/>
    </w:rPr>
  </w:style>
  <w:style w:type="paragraph" w:customStyle="1" w:styleId="yj2">
    <w:name w:val="yj正文首行缩进"/>
    <w:basedOn w:val="affffb"/>
    <w:qFormat/>
    <w:rsid w:val="002B13CE"/>
    <w:pPr>
      <w:widowControl/>
      <w:autoSpaceDE w:val="0"/>
      <w:autoSpaceDN w:val="0"/>
      <w:adjustRightInd w:val="0"/>
      <w:spacing w:line="300" w:lineRule="auto"/>
      <w:ind w:left="45" w:firstLineChars="150" w:firstLine="361"/>
      <w:jc w:val="center"/>
    </w:pPr>
    <w:rPr>
      <w:b/>
      <w:kern w:val="0"/>
      <w:sz w:val="24"/>
    </w:rPr>
  </w:style>
  <w:style w:type="paragraph" w:customStyle="1" w:styleId="yj">
    <w:name w:val="yj数字编号"/>
    <w:basedOn w:val="yj1"/>
    <w:qFormat/>
    <w:rsid w:val="002B13CE"/>
    <w:pPr>
      <w:numPr>
        <w:numId w:val="148"/>
      </w:numPr>
      <w:ind w:left="0" w:rightChars="100" w:right="210" w:firstLine="0"/>
    </w:pPr>
  </w:style>
  <w:style w:type="paragraph" w:customStyle="1" w:styleId="afffffffffffffffffffffffffffffffffffffffffffffb">
    <w:name w:val="重性精神疾病文档"/>
    <w:basedOn w:val="affffb"/>
    <w:qFormat/>
    <w:rsid w:val="002B13CE"/>
    <w:pPr>
      <w:widowControl/>
      <w:spacing w:line="360" w:lineRule="auto"/>
      <w:ind w:firstLineChars="200" w:firstLine="640"/>
      <w:jc w:val="left"/>
    </w:pPr>
    <w:rPr>
      <w:rFonts w:ascii="仿宋_GB2312" w:eastAsia="仿宋_GB2312" w:hAnsi="仿宋_GB2312" w:hint="eastAsia"/>
      <w:kern w:val="0"/>
      <w:sz w:val="32"/>
      <w:szCs w:val="32"/>
    </w:rPr>
  </w:style>
  <w:style w:type="paragraph" w:customStyle="1" w:styleId="p21">
    <w:name w:val="p21"/>
    <w:basedOn w:val="affffb"/>
    <w:qFormat/>
    <w:rsid w:val="002B13CE"/>
    <w:pPr>
      <w:widowControl/>
      <w:spacing w:line="360" w:lineRule="auto"/>
      <w:ind w:firstLineChars="200" w:firstLine="420"/>
      <w:jc w:val="left"/>
    </w:pPr>
    <w:rPr>
      <w:rFonts w:ascii="宋体" w:hAnsi="宋体" w:cs="宋体"/>
      <w:kern w:val="0"/>
      <w:szCs w:val="21"/>
    </w:rPr>
  </w:style>
  <w:style w:type="paragraph" w:customStyle="1" w:styleId="p19">
    <w:name w:val="p19"/>
    <w:basedOn w:val="affffb"/>
    <w:qFormat/>
    <w:rsid w:val="002B13CE"/>
    <w:pPr>
      <w:widowControl/>
      <w:spacing w:line="360" w:lineRule="auto"/>
      <w:ind w:firstLineChars="200" w:firstLine="200"/>
      <w:jc w:val="left"/>
    </w:pPr>
    <w:rPr>
      <w:rFonts w:ascii="黑体" w:eastAsia="黑体" w:hAnsi="宋体" w:cs="宋体"/>
      <w:kern w:val="0"/>
      <w:szCs w:val="21"/>
    </w:rPr>
  </w:style>
  <w:style w:type="paragraph" w:customStyle="1" w:styleId="1fffffffffff3">
    <w:name w:val="样式 标题 1 +"/>
    <w:basedOn w:val="1f3"/>
    <w:qFormat/>
    <w:rsid w:val="002B13CE"/>
    <w:pPr>
      <w:keepLines w:val="0"/>
      <w:widowControl/>
      <w:tabs>
        <w:tab w:val="left" w:pos="360"/>
      </w:tabs>
      <w:autoSpaceDE/>
      <w:autoSpaceDN/>
      <w:adjustRightInd/>
      <w:spacing w:before="0" w:after="0" w:line="240" w:lineRule="auto"/>
    </w:pPr>
    <w:rPr>
      <w:rFonts w:ascii="Cambria" w:hAnsi="Cambria"/>
      <w:bCs/>
      <w:kern w:val="0"/>
      <w:sz w:val="21"/>
      <w:szCs w:val="32"/>
    </w:rPr>
  </w:style>
  <w:style w:type="paragraph" w:customStyle="1" w:styleId="afffffffffffffffffffffffffffffffffffffffffffffc">
    <w:name w:val="框内容"/>
    <w:basedOn w:val="affffff"/>
    <w:qFormat/>
    <w:rsid w:val="002B13CE"/>
    <w:pPr>
      <w:widowControl/>
      <w:tabs>
        <w:tab w:val="clear" w:pos="567"/>
      </w:tabs>
      <w:suppressAutoHyphens/>
      <w:spacing w:before="0" w:after="120" w:line="360" w:lineRule="auto"/>
      <w:ind w:firstLineChars="200" w:firstLine="200"/>
      <w:jc w:val="left"/>
    </w:pPr>
    <w:rPr>
      <w:rFonts w:ascii="Calibri" w:hAnsi="Calibri"/>
      <w:kern w:val="1"/>
      <w:lang w:eastAsia="ar-SA"/>
    </w:rPr>
  </w:style>
  <w:style w:type="paragraph" w:customStyle="1" w:styleId="WW-">
    <w:name w:val="WW-正文缩进"/>
    <w:basedOn w:val="affffb"/>
    <w:qFormat/>
    <w:rsid w:val="002B13CE"/>
    <w:pPr>
      <w:widowControl/>
      <w:suppressAutoHyphens/>
      <w:spacing w:before="280" w:after="280" w:line="400" w:lineRule="atLeast"/>
      <w:ind w:left="425" w:firstLineChars="200" w:firstLine="454"/>
      <w:jc w:val="left"/>
      <w:textAlignment w:val="baseline"/>
    </w:pPr>
    <w:rPr>
      <w:kern w:val="1"/>
      <w:sz w:val="24"/>
      <w:szCs w:val="20"/>
      <w:lang w:eastAsia="ar-SA"/>
    </w:rPr>
  </w:style>
  <w:style w:type="paragraph" w:customStyle="1" w:styleId="TextBodyBulletin">
    <w:name w:val="Text Body Bulletin"/>
    <w:basedOn w:val="affffb"/>
    <w:qFormat/>
    <w:rsid w:val="002B13CE"/>
    <w:pPr>
      <w:widowControl/>
      <w:numPr>
        <w:numId w:val="149"/>
      </w:numPr>
      <w:tabs>
        <w:tab w:val="left" w:pos="720"/>
      </w:tabs>
      <w:spacing w:before="120" w:after="120" w:line="252" w:lineRule="auto"/>
      <w:ind w:firstLineChars="200" w:firstLine="200"/>
      <w:jc w:val="left"/>
    </w:pPr>
    <w:rPr>
      <w:rFonts w:cs="Arial"/>
      <w:kern w:val="0"/>
      <w:sz w:val="22"/>
      <w:lang w:eastAsia="en-US" w:bidi="en-US"/>
    </w:rPr>
  </w:style>
  <w:style w:type="paragraph" w:customStyle="1" w:styleId="Style247">
    <w:name w:val="_Style 247"/>
    <w:next w:val="affffb"/>
    <w:qFormat/>
    <w:rsid w:val="002B13CE"/>
    <w:pPr>
      <w:widowControl w:val="0"/>
      <w:spacing w:line="360" w:lineRule="auto"/>
      <w:ind w:firstLineChars="200" w:firstLine="200"/>
      <w:jc w:val="both"/>
    </w:pPr>
    <w:rPr>
      <w:rFonts w:ascii="Calibri" w:eastAsia="宋体" w:hAnsi="Calibri" w:cs="Times New Roman"/>
    </w:rPr>
  </w:style>
  <w:style w:type="paragraph" w:customStyle="1" w:styleId="5ff">
    <w:name w:val="普通(网站)5"/>
    <w:basedOn w:val="affffb"/>
    <w:qFormat/>
    <w:rsid w:val="002B13CE"/>
    <w:pPr>
      <w:widowControl/>
      <w:spacing w:before="100" w:beforeAutospacing="1" w:after="100" w:afterAutospacing="1" w:line="360" w:lineRule="auto"/>
      <w:ind w:firstLineChars="200" w:firstLine="200"/>
      <w:jc w:val="left"/>
    </w:pPr>
    <w:rPr>
      <w:rFonts w:ascii="宋体" w:hAnsi="宋体"/>
      <w:kern w:val="0"/>
      <w:sz w:val="24"/>
    </w:rPr>
  </w:style>
  <w:style w:type="paragraph" w:customStyle="1" w:styleId="TOC51">
    <w:name w:val="TOC 51"/>
    <w:basedOn w:val="affffb"/>
    <w:qFormat/>
    <w:rsid w:val="002B13CE"/>
    <w:pPr>
      <w:widowControl/>
      <w:tabs>
        <w:tab w:val="right" w:pos="9632"/>
      </w:tabs>
      <w:suppressAutoHyphens/>
      <w:spacing w:before="60" w:after="60" w:line="252" w:lineRule="auto"/>
      <w:ind w:left="283" w:firstLineChars="200" w:firstLine="200"/>
      <w:jc w:val="left"/>
    </w:pPr>
    <w:rPr>
      <w:rFonts w:ascii="Algerian" w:eastAsia="Algerian" w:hAnsi="Algerian"/>
      <w:kern w:val="0"/>
      <w:sz w:val="24"/>
      <w:szCs w:val="20"/>
      <w:lang w:eastAsia="en-US" w:bidi="en-US"/>
    </w:rPr>
  </w:style>
  <w:style w:type="paragraph" w:customStyle="1" w:styleId="CaptionTable">
    <w:name w:val="Caption Table"/>
    <w:basedOn w:val="affffb"/>
    <w:next w:val="affffb"/>
    <w:qFormat/>
    <w:rsid w:val="002B13CE"/>
    <w:pPr>
      <w:widowControl/>
      <w:autoSpaceDE w:val="0"/>
      <w:autoSpaceDN w:val="0"/>
      <w:adjustRightInd w:val="0"/>
      <w:spacing w:after="80" w:line="252" w:lineRule="auto"/>
      <w:ind w:firstLineChars="200" w:firstLine="200"/>
      <w:jc w:val="left"/>
    </w:pPr>
    <w:rPr>
      <w:rFonts w:ascii="Arial" w:hAnsi="Arial"/>
      <w:kern w:val="0"/>
      <w:sz w:val="24"/>
      <w:lang w:eastAsia="en-US" w:bidi="en-US"/>
    </w:rPr>
  </w:style>
  <w:style w:type="paragraph" w:customStyle="1" w:styleId="AuthorNamesAffiliations">
    <w:name w:val="Author Names &amp; Affiliations"/>
    <w:basedOn w:val="1fffffa"/>
    <w:next w:val="1fffffa"/>
    <w:qFormat/>
    <w:rsid w:val="002B13CE"/>
    <w:pPr>
      <w:overflowPunct w:val="0"/>
      <w:autoSpaceDE w:val="0"/>
      <w:autoSpaceDN w:val="0"/>
      <w:adjustRightInd w:val="0"/>
      <w:spacing w:before="0" w:after="0" w:line="252" w:lineRule="auto"/>
      <w:jc w:val="center"/>
      <w:textAlignment w:val="baseline"/>
    </w:pPr>
    <w:rPr>
      <w:rFonts w:ascii="GENISO" w:eastAsia="宋体" w:hAnsi="GENISO"/>
      <w:sz w:val="24"/>
      <w:szCs w:val="20"/>
      <w:lang w:bidi="en-US"/>
    </w:rPr>
  </w:style>
  <w:style w:type="paragraph" w:customStyle="1" w:styleId="www0">
    <w:name w:val="www"/>
    <w:basedOn w:val="affffb"/>
    <w:qFormat/>
    <w:rsid w:val="002B13CE"/>
    <w:pPr>
      <w:widowControl/>
      <w:spacing w:before="100" w:beforeAutospacing="1" w:after="100" w:afterAutospacing="1" w:line="360" w:lineRule="auto"/>
      <w:ind w:firstLineChars="200" w:firstLine="200"/>
      <w:jc w:val="left"/>
    </w:pPr>
    <w:rPr>
      <w:rFonts w:ascii="宋体" w:hAnsi="宋体" w:cs="宋体"/>
      <w:kern w:val="0"/>
      <w:sz w:val="24"/>
    </w:rPr>
  </w:style>
  <w:style w:type="paragraph" w:customStyle="1" w:styleId="DocTextChinese">
    <w:name w:val="Doc Text Chinese"/>
    <w:basedOn w:val="affffb"/>
    <w:qFormat/>
    <w:rsid w:val="002B13CE"/>
    <w:pPr>
      <w:widowControl/>
      <w:spacing w:before="120" w:after="120" w:line="252" w:lineRule="auto"/>
      <w:ind w:firstLineChars="200" w:firstLine="200"/>
      <w:jc w:val="left"/>
    </w:pPr>
    <w:rPr>
      <w:rFonts w:ascii="Arial" w:hAnsi="宋体" w:cs="Arial"/>
      <w:kern w:val="0"/>
      <w:sz w:val="22"/>
      <w:lang w:eastAsia="en-US" w:bidi="en-US"/>
    </w:rPr>
  </w:style>
  <w:style w:type="paragraph" w:customStyle="1" w:styleId="TextBodyBulletinChinese">
    <w:name w:val="Text Body Bulletin Chinese"/>
    <w:basedOn w:val="TextBodyBulletin"/>
    <w:qFormat/>
    <w:rsid w:val="002B13CE"/>
    <w:pPr>
      <w:tabs>
        <w:tab w:val="clear" w:pos="720"/>
        <w:tab w:val="left" w:pos="900"/>
      </w:tabs>
    </w:pPr>
  </w:style>
  <w:style w:type="paragraph" w:customStyle="1" w:styleId="1250">
    <w:name w:val="样式 样式 一级条标题 + 黑色 + 行距: 多倍行距 1.25 字行"/>
    <w:basedOn w:val="affffb"/>
    <w:qFormat/>
    <w:rsid w:val="002B13CE"/>
    <w:pPr>
      <w:widowControl/>
      <w:spacing w:line="300" w:lineRule="auto"/>
      <w:ind w:left="900" w:firstLineChars="200" w:firstLine="200"/>
      <w:jc w:val="left"/>
      <w:outlineLvl w:val="2"/>
    </w:pPr>
    <w:rPr>
      <w:rFonts w:eastAsia="黑体" w:cs="宋体"/>
      <w:kern w:val="0"/>
      <w:szCs w:val="20"/>
    </w:rPr>
  </w:style>
  <w:style w:type="paragraph" w:customStyle="1" w:styleId="yj3">
    <w:name w:val="yj主标题"/>
    <w:basedOn w:val="yj1"/>
    <w:next w:val="1fffffffffff1"/>
    <w:qFormat/>
    <w:rsid w:val="002B13CE"/>
    <w:pPr>
      <w:jc w:val="center"/>
    </w:pPr>
    <w:rPr>
      <w:rFonts w:eastAsia="黑体"/>
      <w:b/>
      <w:sz w:val="44"/>
    </w:rPr>
  </w:style>
  <w:style w:type="paragraph" w:customStyle="1" w:styleId="FormText">
    <w:name w:val="Form Text"/>
    <w:qFormat/>
    <w:rsid w:val="002B13C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before="60" w:after="60" w:line="252" w:lineRule="auto"/>
      <w:ind w:firstLineChars="200" w:firstLine="200"/>
    </w:pPr>
    <w:rPr>
      <w:rFonts w:ascii="Yu Gothic UI Light" w:eastAsia="Yu Gothic UI Light" w:hAnsi="Yu Gothic UI Light" w:cs="Times New Roman"/>
      <w:color w:val="000000"/>
      <w:kern w:val="0"/>
      <w:sz w:val="22"/>
    </w:rPr>
  </w:style>
  <w:style w:type="paragraph" w:customStyle="1" w:styleId="p16">
    <w:name w:val="p16"/>
    <w:basedOn w:val="affffb"/>
    <w:qFormat/>
    <w:rsid w:val="002B13CE"/>
    <w:pPr>
      <w:widowControl/>
      <w:spacing w:line="360" w:lineRule="auto"/>
      <w:ind w:firstLineChars="200" w:firstLine="200"/>
      <w:jc w:val="left"/>
    </w:pPr>
    <w:rPr>
      <w:rFonts w:ascii="黑体" w:eastAsia="黑体" w:hAnsi="宋体" w:cs="宋体"/>
      <w:kern w:val="0"/>
      <w:szCs w:val="21"/>
    </w:rPr>
  </w:style>
  <w:style w:type="paragraph" w:customStyle="1" w:styleId="TextBodyChinseIndent">
    <w:name w:val="Text Body Chinse Indent"/>
    <w:basedOn w:val="affffb"/>
    <w:qFormat/>
    <w:rsid w:val="002B13CE"/>
    <w:pPr>
      <w:widowControl/>
      <w:spacing w:before="120" w:after="240" w:line="252" w:lineRule="auto"/>
      <w:ind w:left="720" w:firstLineChars="200" w:firstLine="200"/>
      <w:jc w:val="left"/>
    </w:pPr>
    <w:rPr>
      <w:rFonts w:cs="Arial"/>
      <w:kern w:val="0"/>
      <w:sz w:val="22"/>
      <w:lang w:eastAsia="en-US" w:bidi="en-US"/>
    </w:rPr>
  </w:style>
  <w:style w:type="paragraph" w:customStyle="1" w:styleId="SECTIONHEADING">
    <w:name w:val="SECTION HEADING"/>
    <w:basedOn w:val="affffb"/>
    <w:next w:val="1fffffa"/>
    <w:qFormat/>
    <w:rsid w:val="002B13CE"/>
    <w:pPr>
      <w:widowControl/>
      <w:overflowPunct w:val="0"/>
      <w:autoSpaceDE w:val="0"/>
      <w:autoSpaceDN w:val="0"/>
      <w:adjustRightInd w:val="0"/>
      <w:spacing w:after="200" w:line="252" w:lineRule="auto"/>
      <w:ind w:firstLineChars="200" w:firstLine="200"/>
      <w:jc w:val="center"/>
      <w:textAlignment w:val="baseline"/>
    </w:pPr>
    <w:rPr>
      <w:rFonts w:ascii="Arial" w:hAnsi="Arial"/>
      <w:b/>
      <w:caps/>
      <w:kern w:val="0"/>
      <w:sz w:val="22"/>
      <w:szCs w:val="20"/>
      <w:lang w:eastAsia="en-US" w:bidi="en-US"/>
    </w:rPr>
  </w:style>
  <w:style w:type="paragraph" w:customStyle="1" w:styleId="TextBodyChinese-Note">
    <w:name w:val="Text Body Chinese - Note"/>
    <w:basedOn w:val="TextBodyChinese"/>
    <w:qFormat/>
    <w:rsid w:val="002B13CE"/>
    <w:pPr>
      <w:ind w:left="1080" w:hanging="720"/>
    </w:pPr>
  </w:style>
  <w:style w:type="paragraph" w:customStyle="1" w:styleId="812">
    <w:name w:val="标题 81"/>
    <w:basedOn w:val="affffb"/>
    <w:next w:val="affffb"/>
    <w:qFormat/>
    <w:rsid w:val="002B13CE"/>
    <w:pPr>
      <w:keepNext/>
      <w:keepLines/>
      <w:widowControl/>
      <w:tabs>
        <w:tab w:val="left" w:pos="360"/>
        <w:tab w:val="left" w:pos="3360"/>
      </w:tabs>
      <w:suppressAutoHyphens/>
      <w:spacing w:before="240" w:after="64" w:line="320" w:lineRule="auto"/>
      <w:ind w:firstLineChars="200" w:firstLine="200"/>
      <w:jc w:val="left"/>
      <w:outlineLvl w:val="7"/>
    </w:pPr>
    <w:rPr>
      <w:rFonts w:ascii="Cambria" w:hAnsi="Cambria" w:hint="eastAsia"/>
      <w:kern w:val="1"/>
      <w:sz w:val="24"/>
      <w:lang w:eastAsia="ar-SA"/>
    </w:rPr>
  </w:style>
  <w:style w:type="paragraph" w:customStyle="1" w:styleId="DocTitle">
    <w:name w:val="Doc Title"/>
    <w:basedOn w:val="affffb"/>
    <w:qFormat/>
    <w:rsid w:val="002B13CE"/>
    <w:pPr>
      <w:widowControl/>
      <w:spacing w:before="240" w:after="480" w:line="360" w:lineRule="auto"/>
      <w:ind w:firstLineChars="200" w:firstLine="200"/>
      <w:jc w:val="left"/>
    </w:pPr>
    <w:rPr>
      <w:rFonts w:ascii="Arial" w:eastAsia="黑体" w:hAnsi="Arial" w:cs="Arial"/>
      <w:b/>
      <w:kern w:val="0"/>
      <w:sz w:val="32"/>
      <w:szCs w:val="20"/>
      <w:lang w:eastAsia="ko-KR"/>
    </w:rPr>
  </w:style>
  <w:style w:type="paragraph" w:customStyle="1" w:styleId="TOC41">
    <w:name w:val="TOC 41"/>
    <w:qFormat/>
    <w:rsid w:val="002B13CE"/>
    <w:pPr>
      <w:tabs>
        <w:tab w:val="right" w:leader="underscore" w:pos="9632"/>
      </w:tabs>
      <w:spacing w:before="240" w:after="200" w:line="252" w:lineRule="auto"/>
      <w:ind w:firstLineChars="200" w:firstLine="200"/>
    </w:pPr>
    <w:rPr>
      <w:rFonts w:ascii="Yu Gothic Medium" w:eastAsia="Yu Gothic Medium" w:hAnsi="Yu Gothic Medium" w:cs="Times New Roman"/>
      <w:b/>
      <w:color w:val="006997"/>
      <w:kern w:val="0"/>
      <w:sz w:val="28"/>
    </w:rPr>
  </w:style>
  <w:style w:type="paragraph" w:customStyle="1" w:styleId="vocdesc">
    <w:name w:val="vocdesc"/>
    <w:basedOn w:val="affffb"/>
    <w:qFormat/>
    <w:rsid w:val="002B13CE"/>
    <w:pPr>
      <w:widowControl/>
      <w:spacing w:before="100" w:beforeAutospacing="1" w:after="100" w:afterAutospacing="1" w:line="360" w:lineRule="auto"/>
      <w:ind w:firstLineChars="200" w:firstLine="200"/>
      <w:jc w:val="left"/>
    </w:pPr>
    <w:rPr>
      <w:rFonts w:ascii="Verdana" w:eastAsia="仿宋_GB2312" w:hAnsi="Verdana"/>
      <w:kern w:val="0"/>
      <w:sz w:val="16"/>
      <w:szCs w:val="16"/>
    </w:rPr>
  </w:style>
  <w:style w:type="paragraph" w:customStyle="1" w:styleId="p20">
    <w:name w:val="p20"/>
    <w:basedOn w:val="affffb"/>
    <w:qFormat/>
    <w:rsid w:val="002B13CE"/>
    <w:pPr>
      <w:widowControl/>
      <w:spacing w:line="360" w:lineRule="auto"/>
      <w:ind w:firstLineChars="200" w:firstLine="200"/>
      <w:jc w:val="left"/>
    </w:pPr>
    <w:rPr>
      <w:rFonts w:ascii="黑体" w:eastAsia="黑体" w:hAnsi="宋体" w:cs="宋体"/>
      <w:kern w:val="0"/>
      <w:szCs w:val="21"/>
    </w:rPr>
  </w:style>
  <w:style w:type="paragraph" w:customStyle="1" w:styleId="11f8">
    <w:name w:val="标题 11"/>
    <w:basedOn w:val="affffb"/>
    <w:next w:val="affffb"/>
    <w:qFormat/>
    <w:rsid w:val="002B13CE"/>
    <w:pPr>
      <w:keepNext/>
      <w:keepLines/>
      <w:widowControl/>
      <w:tabs>
        <w:tab w:val="left" w:pos="360"/>
        <w:tab w:val="left" w:pos="720"/>
      </w:tabs>
      <w:suppressAutoHyphens/>
      <w:spacing w:before="340" w:after="330" w:line="578" w:lineRule="auto"/>
      <w:ind w:firstLineChars="200" w:firstLine="200"/>
      <w:jc w:val="left"/>
      <w:outlineLvl w:val="0"/>
    </w:pPr>
    <w:rPr>
      <w:rFonts w:hint="eastAsia"/>
      <w:b/>
      <w:kern w:val="44"/>
      <w:sz w:val="44"/>
      <w:lang w:eastAsia="ar-SA"/>
    </w:rPr>
  </w:style>
  <w:style w:type="paragraph" w:customStyle="1" w:styleId="2DAS22DASDAS2sect12H2H21R2h2Leve">
    <w:name w:val="样式 标题 2章标题第一层条DAS标题 2标题2DASDAS标2sect 1.2H2H21R2h2Leve..."/>
    <w:basedOn w:val="2a"/>
    <w:next w:val="2a"/>
    <w:qFormat/>
    <w:rsid w:val="002B13CE"/>
    <w:pPr>
      <w:widowControl/>
      <w:autoSpaceDE/>
      <w:autoSpaceDN/>
      <w:adjustRightInd/>
      <w:spacing w:before="0" w:line="240" w:lineRule="auto"/>
      <w:ind w:left="576" w:hanging="576"/>
      <w:jc w:val="left"/>
    </w:pPr>
    <w:rPr>
      <w:rFonts w:ascii="黑体" w:eastAsia="宋体" w:cs="宋体"/>
      <w:b w:val="0"/>
      <w:kern w:val="2"/>
      <w:sz w:val="28"/>
    </w:rPr>
  </w:style>
  <w:style w:type="paragraph" w:customStyle="1" w:styleId="--2">
    <w:name w:val="正文--居中"/>
    <w:basedOn w:val="affffb"/>
    <w:qFormat/>
    <w:rsid w:val="002B13CE"/>
    <w:pPr>
      <w:widowControl/>
      <w:spacing w:after="200" w:line="360" w:lineRule="auto"/>
      <w:ind w:firstLineChars="200" w:firstLine="420"/>
      <w:jc w:val="center"/>
    </w:pPr>
    <w:rPr>
      <w:rFonts w:ascii="Times New Roman" w:hAnsi="Times New Roman" w:hint="eastAsia"/>
      <w:szCs w:val="20"/>
    </w:rPr>
  </w:style>
  <w:style w:type="paragraph" w:customStyle="1" w:styleId="424">
    <w:name w:val="标题 42"/>
    <w:basedOn w:val="affffb"/>
    <w:next w:val="affffb"/>
    <w:qFormat/>
    <w:rsid w:val="002B13CE"/>
    <w:pPr>
      <w:keepNext/>
      <w:keepLines/>
      <w:widowControl/>
      <w:tabs>
        <w:tab w:val="left" w:pos="864"/>
        <w:tab w:val="left" w:pos="2100"/>
      </w:tabs>
      <w:spacing w:before="280" w:after="290" w:line="377" w:lineRule="auto"/>
      <w:ind w:left="2100" w:firstLineChars="200" w:hanging="420"/>
      <w:jc w:val="left"/>
      <w:outlineLvl w:val="3"/>
    </w:pPr>
    <w:rPr>
      <w:rFonts w:ascii="Arial" w:eastAsia="黑体" w:hAnsi="Arial"/>
      <w:b/>
      <w:sz w:val="28"/>
      <w:szCs w:val="20"/>
    </w:rPr>
  </w:style>
  <w:style w:type="paragraph" w:customStyle="1" w:styleId="1-3">
    <w:name w:val="题注1-图片"/>
    <w:qFormat/>
    <w:rsid w:val="002B13CE"/>
    <w:pPr>
      <w:spacing w:line="360" w:lineRule="auto"/>
      <w:ind w:firstLineChars="200" w:firstLine="200"/>
      <w:jc w:val="center"/>
    </w:pPr>
    <w:rPr>
      <w:rFonts w:ascii="宋体" w:eastAsia="宋体" w:hAnsi="宋体" w:cs="Times New Roman" w:hint="eastAsia"/>
      <w:b/>
      <w:kern w:val="24"/>
      <w:sz w:val="24"/>
      <w:szCs w:val="20"/>
      <w:lang w:eastAsia="ar-SA"/>
    </w:rPr>
  </w:style>
  <w:style w:type="paragraph" w:customStyle="1" w:styleId="DefaultParagraphFontParaChar">
    <w:name w:val="Default Paragraph Font Para Char"/>
    <w:basedOn w:val="affffb"/>
    <w:qFormat/>
    <w:rsid w:val="002B13CE"/>
    <w:pPr>
      <w:widowControl/>
      <w:spacing w:after="160" w:line="240" w:lineRule="exact"/>
      <w:ind w:firstLineChars="200" w:firstLine="200"/>
      <w:jc w:val="left"/>
    </w:pPr>
    <w:rPr>
      <w:rFonts w:ascii="Verdana" w:hAnsi="Verdana"/>
      <w:kern w:val="0"/>
      <w:sz w:val="20"/>
      <w:szCs w:val="20"/>
      <w:lang w:eastAsia="en-US"/>
    </w:rPr>
  </w:style>
  <w:style w:type="paragraph" w:customStyle="1" w:styleId="1fffffffffff4">
    <w:name w:val="样式 标题 1 + 黑体"/>
    <w:basedOn w:val="1f3"/>
    <w:qFormat/>
    <w:rsid w:val="002B13CE"/>
    <w:pPr>
      <w:keepNext w:val="0"/>
      <w:keepLines w:val="0"/>
      <w:pageBreakBefore/>
      <w:widowControl/>
      <w:autoSpaceDN/>
      <w:adjustRightInd/>
      <w:spacing w:before="340" w:beforeAutospacing="1" w:after="100" w:afterAutospacing="1" w:line="576" w:lineRule="auto"/>
      <w:jc w:val="left"/>
    </w:pPr>
    <w:rPr>
      <w:rFonts w:ascii="黑体" w:eastAsia="黑体" w:hAnsi="黑体"/>
      <w:bCs/>
      <w:sz w:val="44"/>
      <w:szCs w:val="44"/>
    </w:rPr>
  </w:style>
  <w:style w:type="paragraph" w:customStyle="1" w:styleId="duanluo">
    <w:name w:val="duanluo"/>
    <w:basedOn w:val="affffb"/>
    <w:qFormat/>
    <w:rsid w:val="002B13CE"/>
    <w:pPr>
      <w:widowControl/>
      <w:spacing w:before="100" w:beforeAutospacing="1" w:after="100" w:afterAutospacing="1" w:line="360" w:lineRule="auto"/>
      <w:ind w:firstLineChars="200" w:firstLine="200"/>
      <w:jc w:val="left"/>
    </w:pPr>
    <w:rPr>
      <w:rFonts w:ascii="Arial Unicode MS" w:eastAsia="Arial Unicode MS" w:hAnsi="Arial Unicode MS" w:cs="Arial Unicode MS"/>
      <w:kern w:val="0"/>
      <w:sz w:val="24"/>
    </w:rPr>
  </w:style>
  <w:style w:type="paragraph" w:customStyle="1" w:styleId="tuzhu">
    <w:name w:val="tuzhu"/>
    <w:basedOn w:val="affffb"/>
    <w:qFormat/>
    <w:rsid w:val="002B13CE"/>
    <w:pPr>
      <w:widowControl/>
      <w:spacing w:before="100" w:beforeAutospacing="1" w:after="100" w:afterAutospacing="1" w:line="360" w:lineRule="auto"/>
      <w:ind w:firstLineChars="200" w:firstLine="200"/>
      <w:jc w:val="left"/>
    </w:pPr>
    <w:rPr>
      <w:rFonts w:ascii="Arial Unicode MS" w:eastAsia="Arial Unicode MS" w:hAnsi="Arial Unicode MS" w:cs="Arial Unicode MS"/>
      <w:kern w:val="0"/>
      <w:sz w:val="24"/>
    </w:rPr>
  </w:style>
  <w:style w:type="paragraph" w:customStyle="1" w:styleId="biaotou">
    <w:name w:val="biaotou"/>
    <w:basedOn w:val="affffb"/>
    <w:qFormat/>
    <w:rsid w:val="002B13CE"/>
    <w:pPr>
      <w:widowControl/>
      <w:spacing w:before="100" w:beforeAutospacing="1" w:after="100" w:afterAutospacing="1" w:line="360" w:lineRule="auto"/>
      <w:ind w:firstLineChars="200" w:firstLine="200"/>
      <w:jc w:val="left"/>
    </w:pPr>
    <w:rPr>
      <w:rFonts w:ascii="Arial Unicode MS" w:eastAsia="Arial Unicode MS" w:hAnsi="Arial Unicode MS" w:cs="Arial Unicode MS"/>
      <w:kern w:val="0"/>
      <w:sz w:val="24"/>
    </w:rPr>
  </w:style>
  <w:style w:type="paragraph" w:customStyle="1" w:styleId="biaowei">
    <w:name w:val="biaowei"/>
    <w:basedOn w:val="affffb"/>
    <w:qFormat/>
    <w:rsid w:val="002B13CE"/>
    <w:pPr>
      <w:widowControl/>
      <w:spacing w:before="100" w:beforeAutospacing="1" w:after="100" w:afterAutospacing="1" w:line="360" w:lineRule="auto"/>
      <w:ind w:firstLineChars="200" w:firstLine="200"/>
      <w:jc w:val="left"/>
    </w:pPr>
    <w:rPr>
      <w:rFonts w:ascii="Arial Unicode MS" w:eastAsia="Arial Unicode MS" w:hAnsi="Arial Unicode MS" w:cs="Arial Unicode MS"/>
      <w:kern w:val="0"/>
      <w:sz w:val="24"/>
    </w:rPr>
  </w:style>
  <w:style w:type="paragraph" w:customStyle="1" w:styleId="Arial10">
    <w:name w:val="样式 Arial 10 磅 左"/>
    <w:basedOn w:val="affffb"/>
    <w:qFormat/>
    <w:rsid w:val="002B13CE"/>
    <w:pPr>
      <w:widowControl/>
      <w:spacing w:line="360" w:lineRule="auto"/>
      <w:ind w:firstLineChars="200" w:firstLine="200"/>
      <w:jc w:val="left"/>
    </w:pPr>
    <w:rPr>
      <w:rFonts w:ascii="Arial" w:hAnsi="Arial"/>
      <w:kern w:val="0"/>
      <w:sz w:val="24"/>
      <w:szCs w:val="20"/>
    </w:rPr>
  </w:style>
  <w:style w:type="paragraph" w:customStyle="1" w:styleId="32e">
    <w:name w:val="样式 标题 3 + 行距: 2 倍行距"/>
    <w:basedOn w:val="affffb"/>
    <w:next w:val="affffb"/>
    <w:qFormat/>
    <w:rsid w:val="002B13CE"/>
    <w:pPr>
      <w:widowControl/>
      <w:spacing w:line="480" w:lineRule="auto"/>
      <w:ind w:firstLineChars="200" w:firstLine="200"/>
      <w:jc w:val="left"/>
    </w:pPr>
    <w:rPr>
      <w:rFonts w:ascii="Times New Roman" w:hAnsi="Times New Roman"/>
      <w:kern w:val="0"/>
      <w:szCs w:val="20"/>
    </w:rPr>
  </w:style>
  <w:style w:type="paragraph" w:customStyle="1" w:styleId="afffffffffffffffffffffffffffffffffffffffffffffd">
    <w:name w:val="样式 四号 加粗 居中"/>
    <w:basedOn w:val="affffb"/>
    <w:qFormat/>
    <w:rsid w:val="002B13CE"/>
    <w:pPr>
      <w:widowControl/>
      <w:spacing w:line="360" w:lineRule="auto"/>
      <w:ind w:firstLineChars="200" w:firstLine="200"/>
      <w:jc w:val="center"/>
    </w:pPr>
    <w:rPr>
      <w:rFonts w:ascii="Times New Roman" w:hAnsi="Times New Roman"/>
      <w:b/>
      <w:bCs/>
      <w:sz w:val="28"/>
      <w:szCs w:val="20"/>
    </w:rPr>
  </w:style>
  <w:style w:type="paragraph" w:customStyle="1" w:styleId="Bullet10">
    <w:name w:val="Bullet1"/>
    <w:basedOn w:val="affffb"/>
    <w:qFormat/>
    <w:rsid w:val="002B13CE"/>
    <w:pPr>
      <w:widowControl/>
      <w:tabs>
        <w:tab w:val="left" w:pos="720"/>
      </w:tabs>
      <w:spacing w:after="60" w:line="360" w:lineRule="auto"/>
      <w:ind w:left="720" w:firstLineChars="200" w:hanging="360"/>
      <w:jc w:val="left"/>
    </w:pPr>
    <w:rPr>
      <w:rFonts w:ascii="Algerian" w:hAnsi="Algerian"/>
      <w:kern w:val="0"/>
      <w:sz w:val="20"/>
      <w:szCs w:val="20"/>
    </w:rPr>
  </w:style>
  <w:style w:type="paragraph" w:customStyle="1" w:styleId="TableLabel">
    <w:name w:val="Table Label"/>
    <w:basedOn w:val="TableEntry"/>
    <w:qFormat/>
    <w:rsid w:val="002B13CE"/>
    <w:pPr>
      <w:keepNext/>
      <w:jc w:val="center"/>
    </w:pPr>
    <w:rPr>
      <w:b/>
    </w:rPr>
  </w:style>
  <w:style w:type="paragraph" w:customStyle="1" w:styleId="afffffffffffffffffffffffffffffffffffffffffffffe">
    <w:name w:val="悬挂缩进(·)"/>
    <w:basedOn w:val="affffb"/>
    <w:qFormat/>
    <w:rsid w:val="002B13CE"/>
    <w:pPr>
      <w:widowControl/>
      <w:autoSpaceDE w:val="0"/>
      <w:autoSpaceDN w:val="0"/>
      <w:adjustRightInd w:val="0"/>
      <w:spacing w:line="227" w:lineRule="atLeast"/>
      <w:ind w:firstLineChars="200" w:firstLine="482"/>
      <w:jc w:val="left"/>
    </w:pPr>
    <w:rPr>
      <w:rFonts w:ascii="宋体" w:hAnsi="Times New Roman"/>
      <w:kern w:val="0"/>
      <w:szCs w:val="20"/>
    </w:rPr>
  </w:style>
  <w:style w:type="paragraph" w:customStyle="1" w:styleId="1562">
    <w:name w:val="样式 样式 正文首行缩进 + 段后: 15.6 磅 + 首行缩进:  2 字符"/>
    <w:basedOn w:val="affffb"/>
    <w:qFormat/>
    <w:rsid w:val="002B13CE"/>
    <w:pPr>
      <w:widowControl/>
      <w:spacing w:line="360" w:lineRule="auto"/>
      <w:ind w:firstLineChars="200" w:firstLine="200"/>
      <w:jc w:val="left"/>
    </w:pPr>
    <w:rPr>
      <w:rFonts w:ascii="Times New Roman" w:hAnsi="Times New Roman" w:cs="宋体"/>
      <w:szCs w:val="20"/>
    </w:rPr>
  </w:style>
  <w:style w:type="paragraph" w:customStyle="1" w:styleId="2fffffffff">
    <w:name w:val="标书标题2"/>
    <w:basedOn w:val="affffb"/>
    <w:next w:val="affffb"/>
    <w:qFormat/>
    <w:rsid w:val="002B13CE"/>
    <w:pPr>
      <w:keepNext/>
      <w:keepLines/>
      <w:widowControl/>
      <w:spacing w:after="200" w:line="412" w:lineRule="auto"/>
      <w:ind w:firstLineChars="200" w:firstLine="200"/>
      <w:jc w:val="left"/>
      <w:outlineLvl w:val="1"/>
    </w:pPr>
    <w:rPr>
      <w:rFonts w:ascii="Arial" w:eastAsia="黑体" w:hAnsi="Arial" w:cs="宋体"/>
      <w:b/>
      <w:bCs/>
      <w:sz w:val="28"/>
      <w:szCs w:val="20"/>
    </w:rPr>
  </w:style>
  <w:style w:type="paragraph" w:customStyle="1" w:styleId="ProdGraphicIndent">
    <w:name w:val="Prod Graphic Indent"/>
    <w:basedOn w:val="affffb"/>
    <w:qFormat/>
    <w:rsid w:val="002B13CE"/>
    <w:pPr>
      <w:widowControl/>
      <w:spacing w:before="3480" w:line="260" w:lineRule="exact"/>
      <w:ind w:left="288" w:firstLineChars="200" w:firstLine="200"/>
      <w:jc w:val="left"/>
    </w:pPr>
    <w:rPr>
      <w:rFonts w:ascii="Verdana" w:hAnsi="Verdana"/>
      <w:kern w:val="0"/>
      <w:sz w:val="20"/>
      <w:szCs w:val="20"/>
      <w:lang w:eastAsia="en-US"/>
    </w:rPr>
  </w:style>
  <w:style w:type="paragraph" w:customStyle="1" w:styleId="TerminalDisplay">
    <w:name w:val="Terminal Display"/>
    <w:qFormat/>
    <w:rsid w:val="002B13CE"/>
    <w:pPr>
      <w:spacing w:line="360" w:lineRule="auto"/>
      <w:ind w:left="1134" w:firstLineChars="200" w:firstLine="200"/>
      <w:jc w:val="both"/>
    </w:pPr>
    <w:rPr>
      <w:rFonts w:ascii="Courier New" w:eastAsia="宋体" w:hAnsi="Courier New" w:cs="Times New Roman"/>
      <w:kern w:val="0"/>
      <w:sz w:val="17"/>
      <w:szCs w:val="20"/>
    </w:rPr>
  </w:style>
  <w:style w:type="paragraph" w:customStyle="1" w:styleId="3ffffa">
    <w:name w:val="样式 标题 3 + 黑体 小三"/>
    <w:basedOn w:val="38"/>
    <w:qFormat/>
    <w:rsid w:val="002B13CE"/>
    <w:pPr>
      <w:widowControl/>
      <w:autoSpaceDE/>
      <w:autoSpaceDN/>
      <w:snapToGrid w:val="0"/>
      <w:spacing w:before="100" w:beforeAutospacing="1" w:after="100" w:afterAutospacing="1" w:line="415" w:lineRule="auto"/>
    </w:pPr>
    <w:rPr>
      <w:rFonts w:ascii="黑体" w:eastAsia="黑体" w:hAnsi="黑体"/>
      <w:bCs/>
      <w:sz w:val="30"/>
      <w:szCs w:val="32"/>
      <w:u w:val="none"/>
    </w:rPr>
  </w:style>
  <w:style w:type="paragraph" w:customStyle="1" w:styleId="2fffffffff0">
    <w:name w:val="正文文字 2"/>
    <w:basedOn w:val="affffb"/>
    <w:qFormat/>
    <w:rsid w:val="002B13CE"/>
    <w:pPr>
      <w:widowControl/>
      <w:spacing w:line="360" w:lineRule="auto"/>
      <w:ind w:firstLineChars="200" w:firstLine="200"/>
      <w:jc w:val="left"/>
    </w:pPr>
    <w:rPr>
      <w:rFonts w:ascii="宋体" w:hAnsi="宋体" w:cs="宋体"/>
      <w:sz w:val="24"/>
    </w:rPr>
  </w:style>
  <w:style w:type="paragraph" w:customStyle="1" w:styleId="MMEmpty">
    <w:name w:val="MM Empty"/>
    <w:basedOn w:val="affffb"/>
    <w:qFormat/>
    <w:rsid w:val="002B13CE"/>
    <w:pPr>
      <w:widowControl/>
      <w:spacing w:line="360" w:lineRule="auto"/>
      <w:ind w:firstLineChars="200" w:firstLine="200"/>
      <w:jc w:val="left"/>
    </w:pPr>
    <w:rPr>
      <w:rFonts w:ascii="Times New Roman" w:hAnsi="Times New Roman"/>
    </w:rPr>
  </w:style>
  <w:style w:type="paragraph" w:customStyle="1" w:styleId="affffffffffffffffffffffffffffffffffffffffffffff">
    <w:name w:val="表Ｘ"/>
    <w:basedOn w:val="affffb"/>
    <w:next w:val="affffffffffffffffffffffffffffffffffff2"/>
    <w:qFormat/>
    <w:rsid w:val="002B13CE"/>
    <w:pPr>
      <w:widowControl/>
      <w:spacing w:line="360" w:lineRule="auto"/>
      <w:ind w:firstLineChars="200" w:firstLine="200"/>
      <w:jc w:val="center"/>
    </w:pPr>
    <w:rPr>
      <w:rFonts w:ascii="Times New Roman" w:eastAsia="黑体" w:hAnsi="Times New Roman"/>
      <w:szCs w:val="20"/>
    </w:rPr>
  </w:style>
  <w:style w:type="paragraph" w:customStyle="1" w:styleId="affffffffffffffffffffffffffffffffffffffffffffff0">
    <w:name w:val="列项（字母编号）"/>
    <w:qFormat/>
    <w:rsid w:val="002B13CE"/>
    <w:pPr>
      <w:spacing w:line="360" w:lineRule="auto"/>
      <w:ind w:firstLineChars="200" w:firstLine="200"/>
      <w:jc w:val="both"/>
    </w:pPr>
    <w:rPr>
      <w:rFonts w:ascii="宋体" w:eastAsia="宋体" w:hAnsi="Times New Roman" w:cs="Times New Roman"/>
      <w:kern w:val="0"/>
      <w:szCs w:val="20"/>
    </w:rPr>
  </w:style>
  <w:style w:type="paragraph" w:customStyle="1" w:styleId="affffffffffffffffffffffffffffffffffffffffffffff1">
    <w:name w:val="正文一"/>
    <w:basedOn w:val="affffb"/>
    <w:qFormat/>
    <w:rsid w:val="002B13CE"/>
    <w:pPr>
      <w:widowControl/>
      <w:spacing w:line="360" w:lineRule="auto"/>
      <w:ind w:firstLineChars="200" w:firstLine="480"/>
      <w:jc w:val="left"/>
    </w:pPr>
    <w:rPr>
      <w:rFonts w:ascii="Times New Roman" w:hAnsi="Times New Roman"/>
      <w:color w:val="000000"/>
      <w:kern w:val="0"/>
      <w:sz w:val="24"/>
    </w:rPr>
  </w:style>
  <w:style w:type="paragraph" w:customStyle="1" w:styleId="Web0">
    <w:name w:val="普通 (Web)"/>
    <w:basedOn w:val="affffb"/>
    <w:qFormat/>
    <w:rsid w:val="002B13CE"/>
    <w:pPr>
      <w:widowControl/>
      <w:spacing w:before="100" w:beforeAutospacing="1" w:after="100" w:afterAutospacing="1" w:line="360" w:lineRule="auto"/>
      <w:ind w:firstLineChars="200" w:firstLine="200"/>
      <w:jc w:val="left"/>
    </w:pPr>
    <w:rPr>
      <w:rFonts w:ascii="宋体" w:hAnsi="宋体"/>
      <w:kern w:val="0"/>
      <w:sz w:val="24"/>
    </w:rPr>
  </w:style>
  <w:style w:type="paragraph" w:customStyle="1" w:styleId="3ffffb">
    <w:name w:val="批注主题3"/>
    <w:basedOn w:val="afffffc"/>
    <w:next w:val="afffffc"/>
    <w:qFormat/>
    <w:rsid w:val="002B13CE"/>
    <w:pPr>
      <w:widowControl/>
      <w:spacing w:line="360" w:lineRule="auto"/>
      <w:ind w:firstLineChars="200" w:firstLine="200"/>
    </w:pPr>
    <w:rPr>
      <w:rFonts w:ascii="Times New Roman" w:hAnsi="Times New Roman"/>
      <w:b/>
      <w:bCs/>
      <w:kern w:val="0"/>
      <w:sz w:val="20"/>
    </w:rPr>
  </w:style>
  <w:style w:type="paragraph" w:customStyle="1" w:styleId="HTML29">
    <w:name w:val="HTML 地址2"/>
    <w:basedOn w:val="affffb"/>
    <w:qFormat/>
    <w:rsid w:val="002B13CE"/>
    <w:pPr>
      <w:widowControl/>
      <w:spacing w:line="360" w:lineRule="auto"/>
      <w:ind w:firstLineChars="200" w:firstLine="200"/>
      <w:jc w:val="left"/>
    </w:pPr>
    <w:rPr>
      <w:rFonts w:ascii="Times New Roman" w:hAnsi="Times New Roman"/>
      <w:i/>
      <w:iCs/>
      <w:kern w:val="0"/>
      <w:sz w:val="20"/>
    </w:rPr>
  </w:style>
  <w:style w:type="character" w:customStyle="1" w:styleId="3ffffc">
    <w:name w:val="批注引用3"/>
    <w:qFormat/>
    <w:rsid w:val="002B13CE"/>
    <w:rPr>
      <w:sz w:val="21"/>
      <w:szCs w:val="21"/>
    </w:rPr>
  </w:style>
  <w:style w:type="character" w:customStyle="1" w:styleId="HTML35">
    <w:name w:val="HTML 代码3"/>
    <w:qFormat/>
    <w:rsid w:val="002B13CE"/>
    <w:rPr>
      <w:rFonts w:ascii="Courier New" w:hAnsi="Courier New"/>
      <w:sz w:val="20"/>
      <w:szCs w:val="20"/>
    </w:rPr>
  </w:style>
  <w:style w:type="character" w:customStyle="1" w:styleId="HTML36">
    <w:name w:val="HTML 键盘3"/>
    <w:qFormat/>
    <w:rsid w:val="002B13CE"/>
    <w:rPr>
      <w:rFonts w:ascii="Courier New" w:hAnsi="Courier New"/>
      <w:sz w:val="20"/>
      <w:szCs w:val="20"/>
    </w:rPr>
  </w:style>
  <w:style w:type="character" w:customStyle="1" w:styleId="Char2b">
    <w:name w:val="文档结构图 Char2"/>
    <w:uiPriority w:val="99"/>
    <w:qFormat/>
    <w:rsid w:val="002B13CE"/>
    <w:rPr>
      <w:rFonts w:ascii="宋体"/>
      <w:kern w:val="2"/>
      <w:sz w:val="18"/>
      <w:szCs w:val="18"/>
    </w:rPr>
  </w:style>
  <w:style w:type="character" w:customStyle="1" w:styleId="HTML37">
    <w:name w:val="HTML 缩写3"/>
    <w:qFormat/>
    <w:rsid w:val="002B13CE"/>
  </w:style>
  <w:style w:type="character" w:customStyle="1" w:styleId="3ffffd">
    <w:name w:val="页码3"/>
    <w:qFormat/>
    <w:rsid w:val="002B13CE"/>
  </w:style>
  <w:style w:type="character" w:customStyle="1" w:styleId="2Char20">
    <w:name w:val="正文文本缩进 2 Char2"/>
    <w:qFormat/>
    <w:rsid w:val="002B13CE"/>
    <w:rPr>
      <w:kern w:val="2"/>
      <w:sz w:val="21"/>
    </w:rPr>
  </w:style>
  <w:style w:type="character" w:customStyle="1" w:styleId="Char2c">
    <w:name w:val="批注文字 Char2"/>
    <w:uiPriority w:val="99"/>
    <w:qFormat/>
    <w:rsid w:val="002B13CE"/>
    <w:rPr>
      <w:kern w:val="2"/>
      <w:sz w:val="21"/>
    </w:rPr>
  </w:style>
  <w:style w:type="character" w:customStyle="1" w:styleId="Char2d">
    <w:name w:val="页脚 Char2"/>
    <w:uiPriority w:val="99"/>
    <w:qFormat/>
    <w:rsid w:val="002B13CE"/>
    <w:rPr>
      <w:kern w:val="2"/>
      <w:sz w:val="18"/>
      <w:szCs w:val="18"/>
    </w:rPr>
  </w:style>
  <w:style w:type="character" w:customStyle="1" w:styleId="Char2e">
    <w:name w:val="页眉 Char2"/>
    <w:uiPriority w:val="99"/>
    <w:qFormat/>
    <w:rsid w:val="002B13CE"/>
    <w:rPr>
      <w:kern w:val="2"/>
      <w:sz w:val="18"/>
      <w:szCs w:val="18"/>
    </w:rPr>
  </w:style>
  <w:style w:type="character" w:customStyle="1" w:styleId="Char2f">
    <w:name w:val="正文文本 Char2"/>
    <w:uiPriority w:val="99"/>
    <w:qFormat/>
    <w:rsid w:val="002B13CE"/>
    <w:rPr>
      <w:kern w:val="2"/>
      <w:sz w:val="21"/>
    </w:rPr>
  </w:style>
  <w:style w:type="character" w:customStyle="1" w:styleId="3Char20">
    <w:name w:val="正文文本 3 Char2"/>
    <w:uiPriority w:val="99"/>
    <w:qFormat/>
    <w:rsid w:val="002B13CE"/>
    <w:rPr>
      <w:kern w:val="2"/>
      <w:sz w:val="16"/>
      <w:szCs w:val="16"/>
    </w:rPr>
  </w:style>
  <w:style w:type="character" w:customStyle="1" w:styleId="Char2f0">
    <w:name w:val="纯文本 Char2"/>
    <w:qFormat/>
    <w:rsid w:val="002B13CE"/>
    <w:rPr>
      <w:rFonts w:ascii="宋体" w:hAnsi="Courier New" w:cs="Courier New"/>
      <w:kern w:val="2"/>
      <w:sz w:val="21"/>
      <w:szCs w:val="21"/>
    </w:rPr>
  </w:style>
  <w:style w:type="character" w:customStyle="1" w:styleId="Char2f1">
    <w:name w:val="批注框文本 Char2"/>
    <w:uiPriority w:val="99"/>
    <w:qFormat/>
    <w:rsid w:val="002B13CE"/>
    <w:rPr>
      <w:kern w:val="2"/>
      <w:sz w:val="18"/>
      <w:szCs w:val="18"/>
    </w:rPr>
  </w:style>
  <w:style w:type="character" w:customStyle="1" w:styleId="3Char21">
    <w:name w:val="正文文本缩进 3 Char2"/>
    <w:qFormat/>
    <w:rsid w:val="002B13CE"/>
    <w:rPr>
      <w:kern w:val="2"/>
      <w:sz w:val="16"/>
      <w:szCs w:val="16"/>
    </w:rPr>
  </w:style>
  <w:style w:type="character" w:customStyle="1" w:styleId="HTML40">
    <w:name w:val="HTML 定义4"/>
    <w:qFormat/>
    <w:rsid w:val="002B13CE"/>
    <w:rPr>
      <w:i/>
      <w:iCs/>
    </w:rPr>
  </w:style>
  <w:style w:type="character" w:customStyle="1" w:styleId="Char2f2">
    <w:name w:val="批注主题 Char2"/>
    <w:qFormat/>
    <w:rsid w:val="002B13CE"/>
    <w:rPr>
      <w:rFonts w:eastAsia="宋体"/>
      <w:b/>
      <w:bCs/>
      <w:kern w:val="2"/>
      <w:sz w:val="21"/>
      <w:szCs w:val="24"/>
    </w:rPr>
  </w:style>
  <w:style w:type="character" w:customStyle="1" w:styleId="EmailStyle58">
    <w:name w:val="EmailStyle58"/>
    <w:qFormat/>
    <w:rsid w:val="002B13CE"/>
    <w:rPr>
      <w:rFonts w:ascii="宋体" w:eastAsia="宋体"/>
      <w:color w:val="auto"/>
      <w:sz w:val="24"/>
      <w:szCs w:val="24"/>
      <w:u w:val="none"/>
    </w:rPr>
  </w:style>
  <w:style w:type="character" w:customStyle="1" w:styleId="EmailStyle75">
    <w:name w:val="EmailStyle75"/>
    <w:qFormat/>
    <w:rsid w:val="002B13CE"/>
    <w:rPr>
      <w:rFonts w:ascii="宋体" w:eastAsia="宋体"/>
      <w:color w:val="auto"/>
      <w:sz w:val="24"/>
      <w:szCs w:val="24"/>
      <w:u w:val="none"/>
    </w:rPr>
  </w:style>
  <w:style w:type="character" w:customStyle="1" w:styleId="HTML41">
    <w:name w:val="HTML 变量4"/>
    <w:qFormat/>
    <w:rsid w:val="002B13CE"/>
    <w:rPr>
      <w:i/>
      <w:iCs/>
    </w:rPr>
  </w:style>
  <w:style w:type="character" w:customStyle="1" w:styleId="HTML42">
    <w:name w:val="HTML 样本4"/>
    <w:qFormat/>
    <w:rsid w:val="002B13CE"/>
    <w:rPr>
      <w:rFonts w:ascii="Courier New" w:hAnsi="Courier New"/>
    </w:rPr>
  </w:style>
  <w:style w:type="character" w:customStyle="1" w:styleId="HTML43">
    <w:name w:val="HTML 引文4"/>
    <w:qFormat/>
    <w:rsid w:val="002B13CE"/>
    <w:rPr>
      <w:i/>
      <w:iCs/>
    </w:rPr>
  </w:style>
  <w:style w:type="character" w:customStyle="1" w:styleId="HTML44">
    <w:name w:val="HTML 打字机4"/>
    <w:qFormat/>
    <w:rsid w:val="002B13CE"/>
    <w:rPr>
      <w:rFonts w:ascii="Courier New" w:hAnsi="Courier New"/>
      <w:sz w:val="20"/>
      <w:szCs w:val="20"/>
    </w:rPr>
  </w:style>
  <w:style w:type="paragraph" w:customStyle="1" w:styleId="5ff0">
    <w:name w:val="正文文本缩进5"/>
    <w:basedOn w:val="affffb"/>
    <w:qFormat/>
    <w:rsid w:val="002B13CE"/>
    <w:pPr>
      <w:widowControl/>
      <w:spacing w:after="120" w:line="360" w:lineRule="auto"/>
      <w:ind w:leftChars="200" w:left="420" w:firstLineChars="200" w:firstLine="200"/>
      <w:jc w:val="left"/>
    </w:pPr>
    <w:rPr>
      <w:rFonts w:ascii="Times New Roman" w:hAnsi="Times New Roman"/>
      <w:kern w:val="0"/>
      <w:sz w:val="20"/>
    </w:rPr>
  </w:style>
  <w:style w:type="paragraph" w:customStyle="1" w:styleId="4ffa">
    <w:name w:val="正文首行缩进4"/>
    <w:basedOn w:val="affffff"/>
    <w:qFormat/>
    <w:rsid w:val="002B13CE"/>
    <w:pPr>
      <w:widowControl/>
      <w:tabs>
        <w:tab w:val="clear" w:pos="567"/>
      </w:tabs>
      <w:spacing w:before="0" w:after="120" w:line="360" w:lineRule="auto"/>
      <w:ind w:firstLineChars="100" w:firstLine="420"/>
      <w:jc w:val="left"/>
    </w:pPr>
    <w:rPr>
      <w:rFonts w:ascii="Times New Roman" w:hAnsi="Times New Roman"/>
      <w:kern w:val="0"/>
      <w:sz w:val="20"/>
    </w:rPr>
  </w:style>
  <w:style w:type="paragraph" w:customStyle="1" w:styleId="4ffb">
    <w:name w:val="批注主题4"/>
    <w:basedOn w:val="afffffc"/>
    <w:next w:val="afffffc"/>
    <w:qFormat/>
    <w:rsid w:val="002B13CE"/>
    <w:pPr>
      <w:widowControl/>
      <w:spacing w:line="360" w:lineRule="auto"/>
      <w:ind w:firstLineChars="200" w:firstLine="200"/>
    </w:pPr>
    <w:rPr>
      <w:rFonts w:ascii="Times New Roman" w:hAnsi="Times New Roman"/>
      <w:b/>
      <w:bCs/>
      <w:kern w:val="0"/>
      <w:sz w:val="20"/>
    </w:rPr>
  </w:style>
  <w:style w:type="paragraph" w:customStyle="1" w:styleId="3ffffe">
    <w:name w:val="纯文本3"/>
    <w:basedOn w:val="affffb"/>
    <w:qFormat/>
    <w:rsid w:val="002B13CE"/>
    <w:pPr>
      <w:widowControl/>
      <w:spacing w:line="360" w:lineRule="auto"/>
      <w:ind w:firstLineChars="200" w:firstLine="200"/>
      <w:jc w:val="left"/>
    </w:pPr>
    <w:rPr>
      <w:rFonts w:ascii="宋体" w:eastAsia="仿宋_GB2312" w:hAnsi="Courier New"/>
      <w:kern w:val="0"/>
      <w:sz w:val="24"/>
      <w:szCs w:val="20"/>
    </w:rPr>
  </w:style>
  <w:style w:type="paragraph" w:customStyle="1" w:styleId="HTML38">
    <w:name w:val="HTML 地址3"/>
    <w:basedOn w:val="affffb"/>
    <w:qFormat/>
    <w:rsid w:val="002B13CE"/>
    <w:pPr>
      <w:widowControl/>
      <w:spacing w:line="360" w:lineRule="auto"/>
      <w:ind w:firstLineChars="200" w:firstLine="200"/>
      <w:jc w:val="left"/>
    </w:pPr>
    <w:rPr>
      <w:rFonts w:ascii="Times New Roman" w:hAnsi="Times New Roman"/>
      <w:i/>
      <w:iCs/>
      <w:kern w:val="0"/>
      <w:sz w:val="20"/>
    </w:rPr>
  </w:style>
  <w:style w:type="paragraph" w:customStyle="1" w:styleId="31c">
    <w:name w:val="修订31"/>
    <w:qFormat/>
    <w:rsid w:val="002B13CE"/>
    <w:pPr>
      <w:spacing w:line="360" w:lineRule="auto"/>
      <w:ind w:firstLineChars="200" w:firstLine="200"/>
    </w:pPr>
    <w:rPr>
      <w:rFonts w:ascii="Times New Roman" w:eastAsia="宋体" w:hAnsi="Times New Roman" w:cs="Times New Roman"/>
      <w:szCs w:val="24"/>
    </w:rPr>
  </w:style>
  <w:style w:type="paragraph" w:customStyle="1" w:styleId="3fffff">
    <w:name w:val="索引标题3"/>
    <w:basedOn w:val="affffb"/>
    <w:next w:val="132"/>
    <w:qFormat/>
    <w:rsid w:val="002B13CE"/>
    <w:pPr>
      <w:widowControl/>
      <w:spacing w:line="360" w:lineRule="auto"/>
      <w:ind w:firstLineChars="200" w:firstLine="482"/>
      <w:jc w:val="left"/>
    </w:pPr>
    <w:rPr>
      <w:rFonts w:ascii="Footlight MT Light" w:hAnsi="Footlight MT Light"/>
      <w:sz w:val="24"/>
      <w:szCs w:val="20"/>
    </w:rPr>
  </w:style>
  <w:style w:type="paragraph" w:customStyle="1" w:styleId="132">
    <w:name w:val="索引 13"/>
    <w:basedOn w:val="affffb"/>
    <w:next w:val="affffb"/>
    <w:qFormat/>
    <w:rsid w:val="002B13CE"/>
    <w:pPr>
      <w:widowControl/>
      <w:spacing w:line="360" w:lineRule="auto"/>
      <w:ind w:firstLineChars="200" w:firstLine="200"/>
      <w:jc w:val="left"/>
    </w:pPr>
    <w:rPr>
      <w:rFonts w:ascii="Times New Roman" w:hAnsi="Times New Roman"/>
      <w:szCs w:val="20"/>
    </w:rPr>
  </w:style>
  <w:style w:type="paragraph" w:customStyle="1" w:styleId="333">
    <w:name w:val="正文文本缩进 33"/>
    <w:basedOn w:val="affffb"/>
    <w:qFormat/>
    <w:rsid w:val="002B13CE"/>
    <w:pPr>
      <w:widowControl/>
      <w:spacing w:after="120" w:line="360" w:lineRule="auto"/>
      <w:ind w:leftChars="200" w:left="420" w:firstLineChars="200" w:firstLine="200"/>
      <w:jc w:val="left"/>
    </w:pPr>
    <w:rPr>
      <w:rFonts w:ascii="Times New Roman" w:hAnsi="Times New Roman"/>
      <w:kern w:val="0"/>
      <w:sz w:val="16"/>
      <w:szCs w:val="16"/>
    </w:rPr>
  </w:style>
  <w:style w:type="paragraph" w:customStyle="1" w:styleId="TOC3">
    <w:name w:val="TOC 标题3"/>
    <w:basedOn w:val="1f3"/>
    <w:next w:val="affffb"/>
    <w:qFormat/>
    <w:rsid w:val="002B13CE"/>
    <w:pPr>
      <w:widowControl/>
      <w:tabs>
        <w:tab w:val="left" w:pos="902"/>
      </w:tabs>
      <w:autoSpaceDE/>
      <w:autoSpaceDN/>
      <w:adjustRightInd/>
      <w:spacing w:before="480" w:after="0" w:line="276" w:lineRule="auto"/>
      <w:ind w:left="902" w:hanging="420"/>
      <w:jc w:val="left"/>
      <w:outlineLvl w:val="9"/>
    </w:pPr>
    <w:rPr>
      <w:rFonts w:ascii="Cambria" w:hAnsi="Cambria"/>
      <w:bCs/>
      <w:color w:val="365F91"/>
      <w:kern w:val="0"/>
      <w:sz w:val="28"/>
      <w:szCs w:val="28"/>
    </w:rPr>
  </w:style>
  <w:style w:type="paragraph" w:customStyle="1" w:styleId="232">
    <w:name w:val="索引 23"/>
    <w:basedOn w:val="affffb"/>
    <w:next w:val="affffb"/>
    <w:qFormat/>
    <w:rsid w:val="002B13CE"/>
    <w:pPr>
      <w:widowControl/>
      <w:spacing w:line="360" w:lineRule="auto"/>
      <w:ind w:left="420" w:firstLineChars="200" w:hanging="210"/>
      <w:jc w:val="left"/>
    </w:pPr>
    <w:rPr>
      <w:rFonts w:ascii="Times New Roman" w:hAnsi="Times New Roman"/>
      <w:sz w:val="18"/>
      <w:szCs w:val="18"/>
    </w:rPr>
  </w:style>
  <w:style w:type="paragraph" w:customStyle="1" w:styleId="6f">
    <w:name w:val="普通(网站)6"/>
    <w:basedOn w:val="affffb"/>
    <w:qFormat/>
    <w:rsid w:val="002B13CE"/>
    <w:pPr>
      <w:widowControl/>
      <w:spacing w:before="100" w:beforeAutospacing="1" w:after="100" w:afterAutospacing="1" w:line="360" w:lineRule="auto"/>
      <w:ind w:firstLineChars="200" w:firstLine="200"/>
      <w:jc w:val="left"/>
    </w:pPr>
    <w:rPr>
      <w:rFonts w:ascii="宋体" w:hAnsi="宋体"/>
      <w:kern w:val="0"/>
      <w:sz w:val="24"/>
    </w:rPr>
  </w:style>
  <w:style w:type="paragraph" w:customStyle="1" w:styleId="334">
    <w:name w:val="索引 33"/>
    <w:basedOn w:val="affffb"/>
    <w:next w:val="affffb"/>
    <w:qFormat/>
    <w:rsid w:val="002B13CE"/>
    <w:pPr>
      <w:widowControl/>
      <w:spacing w:line="360" w:lineRule="auto"/>
      <w:ind w:left="630" w:firstLineChars="200" w:hanging="210"/>
      <w:jc w:val="left"/>
    </w:pPr>
    <w:rPr>
      <w:rFonts w:ascii="Times New Roman" w:hAnsi="Times New Roman"/>
      <w:sz w:val="18"/>
      <w:szCs w:val="18"/>
    </w:rPr>
  </w:style>
  <w:style w:type="paragraph" w:customStyle="1" w:styleId="3fffff0">
    <w:name w:val="引文目录标题3"/>
    <w:basedOn w:val="affffb"/>
    <w:next w:val="affffb"/>
    <w:qFormat/>
    <w:rsid w:val="002B13CE"/>
    <w:pPr>
      <w:widowControl/>
      <w:spacing w:before="120" w:line="360" w:lineRule="auto"/>
      <w:ind w:firstLineChars="200" w:firstLine="200"/>
      <w:jc w:val="left"/>
    </w:pPr>
    <w:rPr>
      <w:rFonts w:ascii="Arial" w:hAnsi="Arial" w:cs="Arial"/>
      <w:sz w:val="24"/>
    </w:rPr>
  </w:style>
  <w:style w:type="paragraph" w:customStyle="1" w:styleId="430">
    <w:name w:val="索引 43"/>
    <w:basedOn w:val="affffb"/>
    <w:next w:val="affffb"/>
    <w:qFormat/>
    <w:rsid w:val="002B13CE"/>
    <w:pPr>
      <w:widowControl/>
      <w:spacing w:line="360" w:lineRule="auto"/>
      <w:ind w:left="840" w:firstLineChars="200" w:hanging="210"/>
      <w:jc w:val="left"/>
    </w:pPr>
    <w:rPr>
      <w:rFonts w:ascii="Times New Roman" w:hAnsi="Times New Roman"/>
      <w:sz w:val="18"/>
      <w:szCs w:val="18"/>
    </w:rPr>
  </w:style>
  <w:style w:type="paragraph" w:customStyle="1" w:styleId="3fffff1">
    <w:name w:val="文档结构图3"/>
    <w:basedOn w:val="affffb"/>
    <w:uiPriority w:val="99"/>
    <w:qFormat/>
    <w:rsid w:val="002B13CE"/>
    <w:pPr>
      <w:widowControl/>
      <w:shd w:val="clear" w:color="auto" w:fill="000080"/>
      <w:spacing w:line="360" w:lineRule="auto"/>
      <w:ind w:firstLineChars="200" w:firstLine="200"/>
      <w:jc w:val="left"/>
    </w:pPr>
    <w:rPr>
      <w:rFonts w:ascii="Times New Roman" w:hAnsi="Times New Roman"/>
      <w:kern w:val="0"/>
      <w:sz w:val="20"/>
      <w:shd w:val="clear" w:color="auto" w:fill="000080"/>
    </w:rPr>
  </w:style>
  <w:style w:type="paragraph" w:customStyle="1" w:styleId="3fffff2">
    <w:name w:val="引文目录3"/>
    <w:basedOn w:val="affffb"/>
    <w:next w:val="affffb"/>
    <w:qFormat/>
    <w:rsid w:val="002B13CE"/>
    <w:pPr>
      <w:widowControl/>
      <w:spacing w:line="360" w:lineRule="auto"/>
      <w:ind w:leftChars="200" w:left="420" w:firstLineChars="200" w:firstLine="200"/>
      <w:jc w:val="left"/>
    </w:pPr>
    <w:rPr>
      <w:rFonts w:ascii="Times New Roman" w:hAnsi="Times New Roman"/>
      <w:sz w:val="24"/>
      <w:szCs w:val="20"/>
    </w:rPr>
  </w:style>
  <w:style w:type="paragraph" w:customStyle="1" w:styleId="830">
    <w:name w:val="索引 83"/>
    <w:basedOn w:val="affffb"/>
    <w:next w:val="affffb"/>
    <w:qFormat/>
    <w:rsid w:val="002B13CE"/>
    <w:pPr>
      <w:widowControl/>
      <w:spacing w:line="360" w:lineRule="auto"/>
      <w:ind w:left="1680" w:firstLineChars="200" w:hanging="210"/>
      <w:jc w:val="left"/>
    </w:pPr>
    <w:rPr>
      <w:rFonts w:ascii="Times New Roman" w:hAnsi="Times New Roman"/>
      <w:sz w:val="18"/>
      <w:szCs w:val="18"/>
    </w:rPr>
  </w:style>
  <w:style w:type="paragraph" w:customStyle="1" w:styleId="233">
    <w:name w:val="正文文本缩进 23"/>
    <w:basedOn w:val="affffb"/>
    <w:qFormat/>
    <w:rsid w:val="002B13CE"/>
    <w:pPr>
      <w:widowControl/>
      <w:spacing w:after="120" w:line="480" w:lineRule="auto"/>
      <w:ind w:leftChars="200" w:left="420" w:firstLineChars="200" w:firstLine="200"/>
      <w:jc w:val="left"/>
    </w:pPr>
    <w:rPr>
      <w:rFonts w:ascii="Times New Roman" w:hAnsi="Times New Roman"/>
      <w:kern w:val="0"/>
      <w:sz w:val="20"/>
    </w:rPr>
  </w:style>
  <w:style w:type="paragraph" w:customStyle="1" w:styleId="3fffff3">
    <w:name w:val="日期3"/>
    <w:basedOn w:val="affffb"/>
    <w:next w:val="affffb"/>
    <w:uiPriority w:val="99"/>
    <w:qFormat/>
    <w:rsid w:val="002B13CE"/>
    <w:pPr>
      <w:widowControl/>
      <w:tabs>
        <w:tab w:val="left" w:pos="600"/>
        <w:tab w:val="left" w:pos="960"/>
        <w:tab w:val="left" w:pos="1080"/>
      </w:tabs>
      <w:overflowPunct w:val="0"/>
      <w:spacing w:after="260" w:line="220" w:lineRule="atLeast"/>
      <w:ind w:left="835" w:right="28" w:firstLineChars="200" w:firstLine="480"/>
      <w:jc w:val="right"/>
    </w:pPr>
    <w:rPr>
      <w:rFonts w:ascii="宋体" w:hAnsi="宋体"/>
      <w:kern w:val="0"/>
      <w:sz w:val="24"/>
      <w:szCs w:val="20"/>
    </w:rPr>
  </w:style>
  <w:style w:type="paragraph" w:customStyle="1" w:styleId="HTML39">
    <w:name w:val="HTML 预设格式3"/>
    <w:basedOn w:val="affffb"/>
    <w:qFormat/>
    <w:rsid w:val="002B13C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Chars="200" w:firstLine="200"/>
      <w:jc w:val="left"/>
    </w:pPr>
    <w:rPr>
      <w:rFonts w:ascii="黑体" w:eastAsia="黑体" w:hAnsi="Courier New"/>
      <w:kern w:val="0"/>
      <w:sz w:val="20"/>
      <w:szCs w:val="20"/>
    </w:rPr>
  </w:style>
  <w:style w:type="paragraph" w:customStyle="1" w:styleId="234">
    <w:name w:val="正文首行缩进 23"/>
    <w:basedOn w:val="5ff0"/>
    <w:qFormat/>
    <w:rsid w:val="002B13CE"/>
    <w:pPr>
      <w:ind w:firstLine="420"/>
    </w:pPr>
  </w:style>
  <w:style w:type="paragraph" w:customStyle="1" w:styleId="3fffff4">
    <w:name w:val="结束语3"/>
    <w:basedOn w:val="affffb"/>
    <w:qFormat/>
    <w:rsid w:val="002B13CE"/>
    <w:pPr>
      <w:widowControl/>
      <w:spacing w:line="360" w:lineRule="auto"/>
      <w:ind w:leftChars="2100" w:left="100" w:firstLineChars="200" w:firstLine="200"/>
      <w:jc w:val="left"/>
    </w:pPr>
    <w:rPr>
      <w:rFonts w:ascii="宋体" w:hAnsi="宋体"/>
      <w:color w:val="000000"/>
      <w:kern w:val="0"/>
      <w:sz w:val="20"/>
      <w:szCs w:val="21"/>
    </w:rPr>
  </w:style>
  <w:style w:type="paragraph" w:customStyle="1" w:styleId="3fffff5">
    <w:name w:val="文本块3"/>
    <w:basedOn w:val="affffb"/>
    <w:qFormat/>
    <w:rsid w:val="002B13CE"/>
    <w:pPr>
      <w:widowControl/>
      <w:autoSpaceDE w:val="0"/>
      <w:autoSpaceDN w:val="0"/>
      <w:adjustRightInd w:val="0"/>
      <w:spacing w:line="190" w:lineRule="exact"/>
      <w:ind w:left="84" w:right="-20" w:firstLineChars="200" w:firstLine="200"/>
      <w:jc w:val="left"/>
    </w:pPr>
    <w:rPr>
      <w:rFonts w:ascii="Times New Roman" w:hAnsi="Times New Roman"/>
      <w:color w:val="000000"/>
      <w:kern w:val="0"/>
      <w:szCs w:val="21"/>
    </w:rPr>
  </w:style>
  <w:style w:type="paragraph" w:customStyle="1" w:styleId="3fffff6">
    <w:name w:val="签名3"/>
    <w:basedOn w:val="affffb"/>
    <w:qFormat/>
    <w:rsid w:val="002B13CE"/>
    <w:pPr>
      <w:widowControl/>
      <w:spacing w:line="360" w:lineRule="auto"/>
      <w:ind w:left="4320" w:firstLineChars="200" w:firstLine="200"/>
      <w:jc w:val="left"/>
    </w:pPr>
    <w:rPr>
      <w:rFonts w:ascii="Times New Roman" w:eastAsia="方正楷体_GB2312" w:hAnsi="Times New Roman"/>
      <w:kern w:val="0"/>
      <w:sz w:val="20"/>
      <w:szCs w:val="20"/>
    </w:rPr>
  </w:style>
  <w:style w:type="paragraph" w:customStyle="1" w:styleId="3fffff7">
    <w:name w:val="称呼3"/>
    <w:basedOn w:val="affffb"/>
    <w:next w:val="affffb"/>
    <w:qFormat/>
    <w:rsid w:val="002B13CE"/>
    <w:pPr>
      <w:widowControl/>
      <w:spacing w:line="360" w:lineRule="auto"/>
      <w:ind w:firstLineChars="200" w:firstLine="200"/>
      <w:jc w:val="left"/>
    </w:pPr>
    <w:rPr>
      <w:rFonts w:ascii="Times New Roman" w:eastAsia="黑体" w:hAnsi="Times New Roman"/>
      <w:kern w:val="0"/>
      <w:sz w:val="24"/>
    </w:rPr>
  </w:style>
  <w:style w:type="paragraph" w:customStyle="1" w:styleId="730">
    <w:name w:val="索引 73"/>
    <w:basedOn w:val="affffb"/>
    <w:next w:val="affffb"/>
    <w:qFormat/>
    <w:rsid w:val="002B13CE"/>
    <w:pPr>
      <w:widowControl/>
      <w:spacing w:line="360" w:lineRule="auto"/>
      <w:ind w:left="1470" w:firstLineChars="200" w:hanging="210"/>
      <w:jc w:val="left"/>
    </w:pPr>
    <w:rPr>
      <w:rFonts w:ascii="Times New Roman" w:hAnsi="Times New Roman"/>
      <w:sz w:val="18"/>
      <w:szCs w:val="18"/>
    </w:rPr>
  </w:style>
  <w:style w:type="paragraph" w:customStyle="1" w:styleId="930">
    <w:name w:val="索引 93"/>
    <w:basedOn w:val="affffb"/>
    <w:next w:val="affffb"/>
    <w:qFormat/>
    <w:rsid w:val="002B13CE"/>
    <w:pPr>
      <w:widowControl/>
      <w:spacing w:line="360" w:lineRule="auto"/>
      <w:ind w:left="1890" w:firstLineChars="200" w:hanging="210"/>
      <w:jc w:val="left"/>
    </w:pPr>
    <w:rPr>
      <w:rFonts w:ascii="Times New Roman" w:hAnsi="Times New Roman"/>
      <w:sz w:val="18"/>
      <w:szCs w:val="18"/>
    </w:rPr>
  </w:style>
  <w:style w:type="paragraph" w:customStyle="1" w:styleId="241">
    <w:name w:val="正文文本 24"/>
    <w:basedOn w:val="affffb"/>
    <w:qFormat/>
    <w:rsid w:val="002B13CE"/>
    <w:pPr>
      <w:widowControl/>
      <w:spacing w:line="360" w:lineRule="auto"/>
      <w:ind w:firstLineChars="200" w:firstLine="200"/>
      <w:jc w:val="left"/>
    </w:pPr>
    <w:rPr>
      <w:rFonts w:ascii="Times New Roman" w:hAnsi="Times New Roman"/>
      <w:kern w:val="0"/>
      <w:sz w:val="28"/>
      <w:szCs w:val="20"/>
    </w:rPr>
  </w:style>
  <w:style w:type="paragraph" w:customStyle="1" w:styleId="531">
    <w:name w:val="索引 53"/>
    <w:basedOn w:val="affffb"/>
    <w:next w:val="affffb"/>
    <w:qFormat/>
    <w:rsid w:val="002B13CE"/>
    <w:pPr>
      <w:widowControl/>
      <w:spacing w:line="360" w:lineRule="auto"/>
      <w:ind w:left="1050" w:firstLineChars="200" w:hanging="210"/>
      <w:jc w:val="left"/>
    </w:pPr>
    <w:rPr>
      <w:rFonts w:ascii="Times New Roman" w:hAnsi="Times New Roman"/>
      <w:sz w:val="18"/>
      <w:szCs w:val="18"/>
    </w:rPr>
  </w:style>
  <w:style w:type="paragraph" w:customStyle="1" w:styleId="630">
    <w:name w:val="索引 63"/>
    <w:basedOn w:val="affffb"/>
    <w:next w:val="affffb"/>
    <w:qFormat/>
    <w:rsid w:val="002B13CE"/>
    <w:pPr>
      <w:widowControl/>
      <w:spacing w:line="360" w:lineRule="auto"/>
      <w:ind w:left="1260" w:firstLineChars="200" w:hanging="210"/>
      <w:jc w:val="left"/>
    </w:pPr>
    <w:rPr>
      <w:rFonts w:ascii="Times New Roman" w:hAnsi="Times New Roman"/>
      <w:sz w:val="18"/>
      <w:szCs w:val="18"/>
    </w:rPr>
  </w:style>
  <w:style w:type="table" w:customStyle="1" w:styleId="21f5">
    <w:name w:val="中等深浅网格 21"/>
    <w:basedOn w:val="affffe"/>
    <w:uiPriority w:val="1"/>
    <w:qFormat/>
    <w:rsid w:val="002B13CE"/>
    <w:rPr>
      <w:rFonts w:ascii="Calibri" w:eastAsia="宋体" w:hAnsi="Calibri" w:cs="Times New Roman"/>
      <w:kern w:val="0"/>
      <w:sz w:val="24"/>
      <w:szCs w:val="32"/>
    </w:rPr>
    <w:tblP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l2br w:val="nil"/>
          <w:tr2bl w:val="nil"/>
        </w:tcBorders>
        <w:shd w:val="clear" w:color="auto" w:fill="FFFFFF"/>
      </w:tcPr>
    </w:tblStylePr>
    <w:tblStylePr w:type="firstCol">
      <w:rPr>
        <w:b/>
        <w:bCs/>
        <w:color w:val="000000"/>
      </w:rPr>
      <w:tblPr/>
      <w:tcPr>
        <w:tcBorders>
          <w:top w:val="nil"/>
          <w:left w:val="nil"/>
          <w:bottom w:val="nil"/>
          <w:right w:val="nil"/>
          <w:insideH w:val="nil"/>
          <w:insideV w:val="nil"/>
          <w:tl2br w:val="nil"/>
          <w:tr2bl w:val="nil"/>
        </w:tcBorders>
        <w:shd w:val="clear" w:color="auto" w:fill="FFFFFF"/>
      </w:tcPr>
    </w:tblStylePr>
    <w:tblStylePr w:type="lastCol">
      <w:rPr>
        <w:b w:val="0"/>
        <w:bCs w:val="0"/>
        <w:color w:val="000000"/>
      </w:rPr>
      <w:tblPr/>
      <w:tcPr>
        <w:tcBorders>
          <w:top w:val="nil"/>
          <w:left w:val="nil"/>
          <w:bottom w:val="nil"/>
          <w:right w:val="nil"/>
          <w:insideH w:val="nil"/>
          <w:insideV w:val="nil"/>
          <w:tl2br w:val="nil"/>
          <w:tr2bl w:val="nil"/>
        </w:tcBorders>
        <w:shd w:val="clear" w:color="auto" w:fill="CCCCCC"/>
      </w:tcPr>
    </w:tblStylePr>
    <w:tblStylePr w:type="band1Vert">
      <w:tblPr/>
      <w:tcPr>
        <w:shd w:val="clear" w:color="auto" w:fill="808080"/>
      </w:tcPr>
    </w:tblStylePr>
    <w:tblStylePr w:type="band1Horz">
      <w:tblPr/>
      <w:tcPr>
        <w:shd w:val="clear" w:color="auto" w:fill="808080"/>
      </w:tcPr>
    </w:tblStylePr>
    <w:tblStylePr w:type="nwCell">
      <w:tblPr/>
      <w:tcPr>
        <w:shd w:val="clear" w:color="auto" w:fill="FFFFFF"/>
      </w:tcPr>
    </w:tblStylePr>
  </w:style>
  <w:style w:type="table" w:customStyle="1" w:styleId="-12">
    <w:name w:val="浅色列表 - 强调文字颜色 12"/>
    <w:basedOn w:val="affffe"/>
    <w:uiPriority w:val="61"/>
    <w:qFormat/>
    <w:rsid w:val="002B13CE"/>
    <w:rPr>
      <w:rFonts w:ascii="Calibri" w:eastAsia="Times New Roman" w:hAnsi="Calibri" w:cs="Times New Roman"/>
      <w:kern w:val="0"/>
      <w:sz w:val="20"/>
      <w:szCs w:val="20"/>
    </w:rPr>
    <w:tblPr>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insideH w:val="nil"/>
          <w:insideV w:val="nil"/>
          <w:tl2br w:val="nil"/>
          <w:tr2bl w:val="nil"/>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insideH w:val="nil"/>
          <w:insideV w:val="nil"/>
          <w:tl2br w:val="nil"/>
          <w:tr2bl w:val="nil"/>
        </w:tcBorders>
      </w:tcPr>
    </w:tblStylePr>
    <w:tblStylePr w:type="band1Horz">
      <w:tblPr/>
      <w:tcPr>
        <w:tcBorders>
          <w:top w:val="single" w:sz="8" w:space="0" w:color="4F81BD"/>
          <w:left w:val="single" w:sz="8" w:space="0" w:color="4F81BD"/>
          <w:bottom w:val="single" w:sz="8" w:space="0" w:color="4F81BD"/>
          <w:right w:val="single" w:sz="8" w:space="0" w:color="4F81BD"/>
          <w:insideH w:val="nil"/>
          <w:insideV w:val="nil"/>
          <w:tl2br w:val="nil"/>
          <w:tr2bl w:val="nil"/>
        </w:tcBorders>
      </w:tcPr>
    </w:tblStylePr>
  </w:style>
  <w:style w:type="paragraph" w:customStyle="1" w:styleId="affffffffffffffffffffffffffffffffffffffffffffff2">
    <w:name w:val="*正文"/>
    <w:basedOn w:val="affffb"/>
    <w:link w:val="CharCharff0"/>
    <w:qFormat/>
    <w:rsid w:val="002B13CE"/>
    <w:pPr>
      <w:widowControl/>
      <w:suppressAutoHyphens/>
      <w:spacing w:before="50" w:after="50" w:line="360" w:lineRule="auto"/>
      <w:ind w:firstLineChars="200" w:firstLine="200"/>
      <w:jc w:val="left"/>
    </w:pPr>
    <w:rPr>
      <w:rFonts w:ascii="Times New Roman" w:hAnsi="Times New Roman"/>
      <w:kern w:val="0"/>
      <w:sz w:val="24"/>
      <w:szCs w:val="20"/>
    </w:rPr>
  </w:style>
  <w:style w:type="character" w:customStyle="1" w:styleId="CharCharff0">
    <w:name w:val="*正文 Char Char"/>
    <w:link w:val="affffffffffffffffffffffffffffffffffffffffffffff2"/>
    <w:qFormat/>
    <w:rsid w:val="002B13CE"/>
    <w:rPr>
      <w:rFonts w:ascii="Times New Roman" w:eastAsia="宋体" w:hAnsi="Times New Roman" w:cs="Times New Roman"/>
      <w:kern w:val="0"/>
      <w:sz w:val="24"/>
      <w:szCs w:val="20"/>
    </w:rPr>
  </w:style>
  <w:style w:type="paragraph" w:customStyle="1" w:styleId="yh1">
    <w:name w:val="yh标题1"/>
    <w:basedOn w:val="1f3"/>
    <w:qFormat/>
    <w:rsid w:val="002B13CE"/>
    <w:pPr>
      <w:widowControl/>
      <w:numPr>
        <w:numId w:val="150"/>
      </w:numPr>
      <w:autoSpaceDE/>
      <w:autoSpaceDN/>
      <w:adjustRightInd/>
      <w:spacing w:before="120" w:line="360" w:lineRule="auto"/>
      <w:jc w:val="left"/>
    </w:pPr>
    <w:rPr>
      <w:rFonts w:ascii="仿宋" w:eastAsia="仿宋_GB2312" w:hAnsi="仿宋"/>
      <w:sz w:val="36"/>
    </w:rPr>
  </w:style>
  <w:style w:type="paragraph" w:customStyle="1" w:styleId="yh2">
    <w:name w:val="yh标题2"/>
    <w:basedOn w:val="2a"/>
    <w:link w:val="yh2Char"/>
    <w:qFormat/>
    <w:rsid w:val="002B13CE"/>
    <w:pPr>
      <w:widowControl/>
      <w:numPr>
        <w:ilvl w:val="1"/>
        <w:numId w:val="150"/>
      </w:numPr>
      <w:autoSpaceDE/>
      <w:autoSpaceDN/>
      <w:adjustRightInd/>
      <w:spacing w:after="120" w:line="360" w:lineRule="auto"/>
      <w:jc w:val="left"/>
    </w:pPr>
    <w:rPr>
      <w:rFonts w:eastAsia="仿宋_GB2312"/>
      <w:kern w:val="2"/>
      <w:sz w:val="32"/>
    </w:rPr>
  </w:style>
  <w:style w:type="character" w:customStyle="1" w:styleId="yh2Char">
    <w:name w:val="yh标题2 Char"/>
    <w:link w:val="yh2"/>
    <w:qFormat/>
    <w:rsid w:val="002B13CE"/>
    <w:rPr>
      <w:rFonts w:ascii="Arial" w:eastAsia="仿宋_GB2312" w:hAnsi="Arial" w:cs="Times New Roman"/>
      <w:b/>
      <w:sz w:val="32"/>
      <w:szCs w:val="20"/>
    </w:rPr>
  </w:style>
  <w:style w:type="paragraph" w:customStyle="1" w:styleId="yh3">
    <w:name w:val="yh标题3"/>
    <w:basedOn w:val="38"/>
    <w:qFormat/>
    <w:rsid w:val="002B13CE"/>
    <w:pPr>
      <w:widowControl/>
      <w:numPr>
        <w:ilvl w:val="2"/>
        <w:numId w:val="150"/>
      </w:numPr>
      <w:autoSpaceDE/>
      <w:autoSpaceDN/>
      <w:adjustRightInd/>
      <w:spacing w:before="0" w:after="0" w:line="360" w:lineRule="auto"/>
    </w:pPr>
    <w:rPr>
      <w:rFonts w:ascii="Arial" w:eastAsia="仿宋_GB2312" w:hAnsi="Arial"/>
      <w:kern w:val="2"/>
      <w:sz w:val="28"/>
      <w:u w:val="none"/>
    </w:rPr>
  </w:style>
  <w:style w:type="paragraph" w:customStyle="1" w:styleId="yh4">
    <w:name w:val="yh标题4"/>
    <w:basedOn w:val="48"/>
    <w:qFormat/>
    <w:rsid w:val="002B13CE"/>
    <w:pPr>
      <w:widowControl/>
      <w:numPr>
        <w:ilvl w:val="3"/>
        <w:numId w:val="150"/>
      </w:numPr>
      <w:tabs>
        <w:tab w:val="left" w:pos="360"/>
      </w:tabs>
      <w:adjustRightInd/>
      <w:spacing w:before="0" w:after="0" w:line="360" w:lineRule="auto"/>
      <w:jc w:val="left"/>
      <w:textAlignment w:val="auto"/>
    </w:pPr>
    <w:rPr>
      <w:rFonts w:ascii="Times New Roman" w:eastAsia="仿宋_GB2312" w:hAnsi="Times New Roman"/>
      <w:kern w:val="2"/>
      <w:sz w:val="24"/>
    </w:rPr>
  </w:style>
  <w:style w:type="paragraph" w:customStyle="1" w:styleId="yh5">
    <w:name w:val="yh标题5"/>
    <w:basedOn w:val="52"/>
    <w:qFormat/>
    <w:rsid w:val="002B13CE"/>
    <w:pPr>
      <w:widowControl/>
      <w:numPr>
        <w:ilvl w:val="4"/>
        <w:numId w:val="150"/>
      </w:numPr>
      <w:tabs>
        <w:tab w:val="left" w:pos="360"/>
      </w:tabs>
      <w:adjustRightInd/>
      <w:spacing w:before="0" w:after="0" w:line="360" w:lineRule="auto"/>
      <w:ind w:leftChars="230" w:left="230" w:firstLine="0"/>
      <w:jc w:val="left"/>
      <w:textAlignment w:val="auto"/>
    </w:pPr>
    <w:rPr>
      <w:rFonts w:ascii="Times New Roman" w:eastAsia="仿宋_GB2312" w:hAnsi="Times New Roman"/>
      <w:kern w:val="2"/>
      <w:sz w:val="24"/>
    </w:rPr>
  </w:style>
  <w:style w:type="paragraph" w:customStyle="1" w:styleId="yh6">
    <w:name w:val="yh标题6"/>
    <w:basedOn w:val="60"/>
    <w:qFormat/>
    <w:rsid w:val="002B13CE"/>
    <w:pPr>
      <w:widowControl/>
      <w:numPr>
        <w:ilvl w:val="5"/>
        <w:numId w:val="150"/>
      </w:numPr>
      <w:tabs>
        <w:tab w:val="left" w:pos="360"/>
      </w:tabs>
      <w:adjustRightInd/>
      <w:spacing w:before="0" w:after="0" w:line="360" w:lineRule="auto"/>
      <w:ind w:leftChars="300" w:left="300" w:firstLine="0"/>
      <w:jc w:val="left"/>
      <w:textAlignment w:val="auto"/>
    </w:pPr>
    <w:rPr>
      <w:rFonts w:ascii="Cambria" w:eastAsia="仿宋_GB2312" w:hAnsi="Cambria"/>
      <w:bCs/>
      <w:kern w:val="2"/>
      <w:szCs w:val="24"/>
    </w:rPr>
  </w:style>
  <w:style w:type="paragraph" w:customStyle="1" w:styleId="CM2">
    <w:name w:val="CM2"/>
    <w:basedOn w:val="Default"/>
    <w:next w:val="Default"/>
    <w:qFormat/>
    <w:rsid w:val="002B13CE"/>
    <w:pPr>
      <w:spacing w:line="236" w:lineRule="atLeast"/>
      <w:ind w:firstLineChars="200" w:firstLine="200"/>
    </w:pPr>
    <w:rPr>
      <w:rFonts w:ascii="Simplex" w:eastAsia="Simplex" w:hAnsi="Times New Roman" w:cs="Simplex"/>
      <w:color w:val="auto"/>
    </w:rPr>
  </w:style>
  <w:style w:type="paragraph" w:customStyle="1" w:styleId="CM3">
    <w:name w:val="CM3"/>
    <w:basedOn w:val="Default"/>
    <w:next w:val="Default"/>
    <w:qFormat/>
    <w:rsid w:val="002B13CE"/>
    <w:pPr>
      <w:spacing w:line="313" w:lineRule="atLeast"/>
      <w:ind w:firstLineChars="200" w:firstLine="200"/>
    </w:pPr>
    <w:rPr>
      <w:rFonts w:ascii="Simplex" w:eastAsia="Simplex" w:hAnsi="Times New Roman" w:cs="Simplex"/>
      <w:color w:val="auto"/>
    </w:rPr>
  </w:style>
  <w:style w:type="paragraph" w:customStyle="1" w:styleId="z-2">
    <w:name w:val="z正文-众合轨道"/>
    <w:basedOn w:val="affffb"/>
    <w:qFormat/>
    <w:rsid w:val="002B13CE"/>
    <w:pPr>
      <w:widowControl/>
      <w:adjustRightInd w:val="0"/>
      <w:spacing w:line="360" w:lineRule="auto"/>
      <w:ind w:firstLineChars="200" w:firstLine="480"/>
      <w:jc w:val="left"/>
    </w:pPr>
    <w:rPr>
      <w:rFonts w:ascii="Times New Roman" w:hAnsi="Arial"/>
      <w:sz w:val="24"/>
      <w:szCs w:val="20"/>
      <w:lang w:val="zh-CN"/>
    </w:rPr>
  </w:style>
  <w:style w:type="character" w:customStyle="1" w:styleId="Char1ff0">
    <w:name w:val="无间隔 Char1"/>
    <w:uiPriority w:val="1"/>
    <w:qFormat/>
    <w:rsid w:val="002B13CE"/>
    <w:rPr>
      <w:rFonts w:ascii="Calibri" w:eastAsia="Calibri" w:hAnsi="Calibri" w:cs="Times New Roman"/>
      <w:kern w:val="0"/>
      <w:sz w:val="22"/>
    </w:rPr>
  </w:style>
  <w:style w:type="paragraph" w:customStyle="1" w:styleId="SD-text">
    <w:name w:val="SD-text"/>
    <w:basedOn w:val="affffb"/>
    <w:link w:val="SD-textChar"/>
    <w:qFormat/>
    <w:rsid w:val="002B13CE"/>
    <w:pPr>
      <w:widowControl/>
      <w:autoSpaceDE w:val="0"/>
      <w:autoSpaceDN w:val="0"/>
      <w:adjustRightInd w:val="0"/>
      <w:spacing w:before="120" w:after="120" w:line="360" w:lineRule="auto"/>
      <w:ind w:firstLineChars="200" w:firstLine="480"/>
      <w:jc w:val="left"/>
    </w:pPr>
    <w:rPr>
      <w:rFonts w:ascii="宋体" w:eastAsia="等线" w:hAnsi="Times New Roman" w:cs="宋体"/>
      <w:sz w:val="24"/>
      <w:lang w:val="zh-CN"/>
    </w:rPr>
  </w:style>
  <w:style w:type="character" w:customStyle="1" w:styleId="SD-textChar">
    <w:name w:val="SD-text Char"/>
    <w:link w:val="SD-text"/>
    <w:qFormat/>
    <w:rsid w:val="002B13CE"/>
    <w:rPr>
      <w:rFonts w:ascii="宋体" w:eastAsia="等线" w:hAnsi="Times New Roman" w:cs="宋体"/>
      <w:sz w:val="24"/>
      <w:szCs w:val="24"/>
      <w:lang w:val="zh-CN"/>
    </w:rPr>
  </w:style>
  <w:style w:type="paragraph" w:customStyle="1" w:styleId="Style7">
    <w:name w:val="_Style 7"/>
    <w:basedOn w:val="affffb"/>
    <w:uiPriority w:val="34"/>
    <w:qFormat/>
    <w:rsid w:val="002B13CE"/>
    <w:pPr>
      <w:widowControl/>
      <w:spacing w:line="360" w:lineRule="auto"/>
      <w:ind w:firstLineChars="200" w:firstLine="420"/>
      <w:jc w:val="left"/>
    </w:pPr>
    <w:rPr>
      <w:rFonts w:ascii="Times New Roman" w:eastAsia="仿宋_GB2312" w:hAnsi="Times New Roman"/>
      <w:sz w:val="24"/>
    </w:rPr>
  </w:style>
  <w:style w:type="paragraph" w:customStyle="1" w:styleId="affffffffffffffffffffffffffffffffffffffffffffff3">
    <w:name w:val="_正文"/>
    <w:basedOn w:val="affffb"/>
    <w:link w:val="Charffffffffff4"/>
    <w:qFormat/>
    <w:rsid w:val="002B13CE"/>
    <w:pPr>
      <w:widowControl/>
      <w:spacing w:line="360" w:lineRule="auto"/>
      <w:ind w:firstLineChars="200" w:firstLine="200"/>
      <w:jc w:val="left"/>
    </w:pPr>
    <w:rPr>
      <w:rFonts w:ascii="Times New Roman" w:hAnsi="Times New Roman"/>
      <w:lang w:val="zh-CN"/>
    </w:rPr>
  </w:style>
  <w:style w:type="character" w:customStyle="1" w:styleId="Charffffffffff4">
    <w:name w:val="_正文 Char"/>
    <w:link w:val="affffffffffffffffffffffffffffffffffffffffffffff3"/>
    <w:qFormat/>
    <w:rsid w:val="002B13CE"/>
    <w:rPr>
      <w:rFonts w:ascii="Times New Roman" w:eastAsia="宋体" w:hAnsi="Times New Roman" w:cs="Times New Roman"/>
      <w:szCs w:val="24"/>
      <w:lang w:val="zh-CN"/>
    </w:rPr>
  </w:style>
  <w:style w:type="character" w:customStyle="1" w:styleId="font71">
    <w:name w:val="font71"/>
    <w:qFormat/>
    <w:rsid w:val="002B13CE"/>
    <w:rPr>
      <w:rFonts w:ascii="仿宋" w:eastAsia="仿宋" w:hAnsi="仿宋" w:cs="仿宋" w:hint="eastAsia"/>
      <w:color w:val="000000"/>
      <w:sz w:val="20"/>
      <w:szCs w:val="20"/>
      <w:u w:val="none"/>
    </w:rPr>
  </w:style>
  <w:style w:type="character" w:customStyle="1" w:styleId="Char2f3">
    <w:name w:val="无间隔 Char2"/>
    <w:uiPriority w:val="1"/>
    <w:qFormat/>
    <w:rsid w:val="002B13CE"/>
    <w:rPr>
      <w:sz w:val="24"/>
    </w:rPr>
  </w:style>
  <w:style w:type="paragraph" w:customStyle="1" w:styleId="Bid">
    <w:name w:val="Bid_正文"/>
    <w:basedOn w:val="affffc"/>
    <w:link w:val="BidChar"/>
    <w:qFormat/>
    <w:rsid w:val="002B13CE"/>
    <w:pPr>
      <w:widowControl/>
      <w:autoSpaceDE/>
      <w:autoSpaceDN/>
      <w:adjustRightInd/>
      <w:spacing w:line="360" w:lineRule="auto"/>
      <w:ind w:firstLineChars="200" w:firstLine="480"/>
    </w:pPr>
    <w:rPr>
      <w:rFonts w:ascii="Calibri"/>
      <w:kern w:val="0"/>
      <w:szCs w:val="20"/>
      <w:lang w:eastAsia="en-US" w:bidi="en-US"/>
    </w:rPr>
  </w:style>
  <w:style w:type="character" w:customStyle="1" w:styleId="BidChar">
    <w:name w:val="Bid_正文 Char"/>
    <w:link w:val="Bid"/>
    <w:qFormat/>
    <w:rsid w:val="002B13CE"/>
    <w:rPr>
      <w:rFonts w:ascii="Calibri" w:eastAsia="宋体" w:hAnsi="Calibri" w:cs="Times New Roman"/>
      <w:kern w:val="0"/>
      <w:sz w:val="24"/>
      <w:szCs w:val="20"/>
      <w:lang w:eastAsia="en-US" w:bidi="en-US"/>
    </w:rPr>
  </w:style>
  <w:style w:type="paragraph" w:customStyle="1" w:styleId="Heading3">
    <w:name w:val="附录Heading 3"/>
    <w:basedOn w:val="38"/>
    <w:uiPriority w:val="99"/>
    <w:qFormat/>
    <w:rsid w:val="002B13CE"/>
    <w:pPr>
      <w:keepLines w:val="0"/>
      <w:widowControl/>
      <w:pBdr>
        <w:bottom w:val="single" w:sz="4" w:space="1" w:color="auto"/>
      </w:pBdr>
      <w:tabs>
        <w:tab w:val="left" w:pos="900"/>
      </w:tabs>
      <w:autoSpaceDE/>
      <w:autoSpaceDN/>
      <w:adjustRightInd/>
      <w:spacing w:before="240" w:line="288" w:lineRule="auto"/>
      <w:ind w:left="720" w:hanging="720"/>
    </w:pPr>
    <w:rPr>
      <w:rFonts w:ascii="Microsoft Sans Serif" w:hAnsi="Microsoft Sans Serif" w:cs="Arial"/>
      <w:bCs/>
      <w:sz w:val="26"/>
      <w:szCs w:val="26"/>
      <w:u w:val="none"/>
    </w:rPr>
  </w:style>
  <w:style w:type="paragraph" w:customStyle="1" w:styleId="Label">
    <w:name w:val="Label"/>
    <w:qFormat/>
    <w:rsid w:val="002B13CE"/>
    <w:pPr>
      <w:suppressAutoHyphens/>
      <w:spacing w:line="360" w:lineRule="auto"/>
      <w:ind w:firstLineChars="200" w:firstLine="200"/>
      <w:outlineLvl w:val="0"/>
    </w:pPr>
    <w:rPr>
      <w:rFonts w:ascii="Arial Unicode MS" w:eastAsia="Algerian" w:hAnsi="Arial Unicode MS" w:cs="Arial Unicode MS" w:hint="eastAsia"/>
      <w:color w:val="FFFFFF"/>
      <w:kern w:val="0"/>
      <w:sz w:val="36"/>
      <w:szCs w:val="36"/>
      <w:lang w:val="zh-CN"/>
    </w:rPr>
  </w:style>
  <w:style w:type="paragraph" w:customStyle="1" w:styleId="MMTopic8">
    <w:name w:val="MM Topic 8"/>
    <w:basedOn w:val="8"/>
    <w:qFormat/>
    <w:rsid w:val="002B13CE"/>
    <w:pPr>
      <w:widowControl/>
      <w:adjustRightInd/>
      <w:spacing w:line="320" w:lineRule="auto"/>
      <w:jc w:val="left"/>
      <w:textAlignment w:val="auto"/>
    </w:pPr>
    <w:rPr>
      <w:rFonts w:ascii="Cambria" w:eastAsia="宋体" w:hAnsi="Cambria"/>
      <w:spacing w:val="8"/>
      <w:kern w:val="2"/>
      <w:szCs w:val="24"/>
    </w:rPr>
  </w:style>
  <w:style w:type="paragraph" w:customStyle="1" w:styleId="GD1">
    <w:name w:val="GD1"/>
    <w:basedOn w:val="1f3"/>
    <w:qFormat/>
    <w:rsid w:val="002B13CE"/>
    <w:pPr>
      <w:keepLines w:val="0"/>
      <w:widowControl/>
      <w:numPr>
        <w:numId w:val="151"/>
      </w:numPr>
      <w:autoSpaceDE/>
      <w:autoSpaceDN/>
      <w:adjustRightInd/>
      <w:spacing w:before="0" w:after="0" w:line="360" w:lineRule="auto"/>
      <w:ind w:firstLine="0"/>
      <w:jc w:val="left"/>
    </w:pPr>
    <w:rPr>
      <w:rFonts w:ascii="Arial" w:eastAsia="仿宋" w:hAnsi="Arial"/>
      <w:kern w:val="2"/>
      <w:sz w:val="28"/>
      <w:szCs w:val="24"/>
    </w:rPr>
  </w:style>
  <w:style w:type="paragraph" w:customStyle="1" w:styleId="GD2">
    <w:name w:val="GD2"/>
    <w:basedOn w:val="2a"/>
    <w:qFormat/>
    <w:rsid w:val="002B13CE"/>
    <w:pPr>
      <w:keepLines w:val="0"/>
      <w:widowControl/>
      <w:numPr>
        <w:ilvl w:val="1"/>
        <w:numId w:val="151"/>
      </w:numPr>
      <w:autoSpaceDE/>
      <w:autoSpaceDN/>
      <w:adjustRightInd/>
      <w:spacing w:before="0" w:line="360" w:lineRule="auto"/>
      <w:ind w:firstLine="0"/>
      <w:jc w:val="left"/>
    </w:pPr>
    <w:rPr>
      <w:rFonts w:eastAsia="宋体"/>
      <w:kern w:val="2"/>
      <w:sz w:val="32"/>
      <w:szCs w:val="24"/>
      <w:lang w:val="en-GB" w:eastAsia="en-US"/>
    </w:rPr>
  </w:style>
  <w:style w:type="paragraph" w:customStyle="1" w:styleId="GD3">
    <w:name w:val="GD3"/>
    <w:basedOn w:val="38"/>
    <w:qFormat/>
    <w:rsid w:val="002B13CE"/>
    <w:pPr>
      <w:keepLines w:val="0"/>
      <w:widowControl/>
      <w:numPr>
        <w:ilvl w:val="2"/>
        <w:numId w:val="151"/>
      </w:numPr>
      <w:autoSpaceDE/>
      <w:autoSpaceDN/>
      <w:adjustRightInd/>
      <w:spacing w:before="0" w:after="0" w:line="360" w:lineRule="auto"/>
      <w:ind w:firstLine="0"/>
    </w:pPr>
    <w:rPr>
      <w:rFonts w:ascii="Arial" w:hAnsi="Arial"/>
      <w:kern w:val="2"/>
      <w:sz w:val="28"/>
      <w:szCs w:val="24"/>
      <w:u w:val="none"/>
      <w:lang w:val="en-GB"/>
    </w:rPr>
  </w:style>
  <w:style w:type="paragraph" w:customStyle="1" w:styleId="GD4">
    <w:name w:val="GD4"/>
    <w:basedOn w:val="48"/>
    <w:qFormat/>
    <w:rsid w:val="002B13CE"/>
    <w:pPr>
      <w:keepLines w:val="0"/>
      <w:widowControl/>
      <w:numPr>
        <w:ilvl w:val="3"/>
        <w:numId w:val="151"/>
      </w:numPr>
      <w:adjustRightInd/>
      <w:spacing w:before="0" w:after="0" w:line="360" w:lineRule="auto"/>
      <w:ind w:firstLine="0"/>
      <w:jc w:val="left"/>
      <w:textAlignment w:val="auto"/>
    </w:pPr>
    <w:rPr>
      <w:rFonts w:ascii="宋体" w:eastAsia="宋体" w:hAnsi="宋体"/>
      <w:kern w:val="2"/>
      <w:szCs w:val="24"/>
      <w:lang w:val="en-GB"/>
    </w:rPr>
  </w:style>
  <w:style w:type="paragraph" w:customStyle="1" w:styleId="GD5">
    <w:name w:val="GD5"/>
    <w:basedOn w:val="52"/>
    <w:qFormat/>
    <w:rsid w:val="002B13CE"/>
    <w:pPr>
      <w:keepNext w:val="0"/>
      <w:keepLines w:val="0"/>
      <w:widowControl/>
      <w:numPr>
        <w:ilvl w:val="4"/>
        <w:numId w:val="151"/>
      </w:numPr>
      <w:adjustRightInd/>
      <w:spacing w:before="0" w:after="0" w:line="360" w:lineRule="auto"/>
      <w:ind w:left="0" w:firstLine="0"/>
      <w:jc w:val="left"/>
      <w:textAlignment w:val="auto"/>
    </w:pPr>
    <w:rPr>
      <w:rFonts w:ascii="Arial" w:hAnsi="Arial"/>
      <w:kern w:val="2"/>
      <w:sz w:val="24"/>
      <w:szCs w:val="24"/>
      <w:lang w:val="en-GB"/>
    </w:rPr>
  </w:style>
  <w:style w:type="paragraph" w:customStyle="1" w:styleId="GD6">
    <w:name w:val="GD6"/>
    <w:basedOn w:val="60"/>
    <w:qFormat/>
    <w:rsid w:val="002B13CE"/>
    <w:pPr>
      <w:keepNext w:val="0"/>
      <w:keepLines w:val="0"/>
      <w:widowControl/>
      <w:numPr>
        <w:ilvl w:val="5"/>
        <w:numId w:val="151"/>
      </w:numPr>
      <w:adjustRightInd/>
      <w:spacing w:before="0" w:after="0" w:line="360" w:lineRule="auto"/>
      <w:ind w:left="0" w:firstLine="0"/>
      <w:jc w:val="left"/>
      <w:textAlignment w:val="auto"/>
    </w:pPr>
    <w:rPr>
      <w:rFonts w:eastAsia="宋体"/>
      <w:kern w:val="2"/>
      <w:szCs w:val="24"/>
      <w:lang w:val="en-GB"/>
    </w:rPr>
  </w:style>
  <w:style w:type="character" w:customStyle="1" w:styleId="affffffffffffffffffffffffffffffffffffffffffffff4">
    <w:name w:val="表格 字符"/>
    <w:qFormat/>
    <w:rsid w:val="002B13CE"/>
    <w:rPr>
      <w:rFonts w:ascii="Times New Roman" w:eastAsia="仿宋_GB2312" w:hAnsi="Times New Roman" w:cs="Times New Roman"/>
      <w:kern w:val="2"/>
      <w:sz w:val="21"/>
      <w:szCs w:val="24"/>
    </w:rPr>
  </w:style>
  <w:style w:type="character" w:customStyle="1" w:styleId="2fffffffff1">
    <w:name w:val="中等深浅网格 2字符"/>
    <w:uiPriority w:val="1"/>
    <w:qFormat/>
    <w:rsid w:val="002B13CE"/>
    <w:rPr>
      <w:sz w:val="24"/>
      <w:szCs w:val="21"/>
    </w:rPr>
  </w:style>
  <w:style w:type="paragraph" w:customStyle="1" w:styleId="2fffffffff2">
    <w:name w:val="正文 2"/>
    <w:qFormat/>
    <w:rsid w:val="002B13CE"/>
    <w:pPr>
      <w:suppressAutoHyphens/>
      <w:spacing w:after="180" w:line="288" w:lineRule="auto"/>
      <w:ind w:firstLineChars="200" w:firstLine="200"/>
    </w:pPr>
    <w:rPr>
      <w:rFonts w:ascii="Yu Gothic UI Light" w:eastAsia="Arial Unicode MS" w:hAnsi="Yu Gothic UI Light" w:cs="Arial Unicode MS"/>
      <w:color w:val="000000"/>
      <w:kern w:val="0"/>
      <w:sz w:val="20"/>
      <w:szCs w:val="20"/>
    </w:rPr>
  </w:style>
  <w:style w:type="paragraph" w:customStyle="1" w:styleId="U">
    <w:name w:val="U_编号"/>
    <w:basedOn w:val="affffb"/>
    <w:qFormat/>
    <w:rsid w:val="002B13CE"/>
    <w:pPr>
      <w:widowControl/>
      <w:numPr>
        <w:numId w:val="152"/>
      </w:numPr>
      <w:tabs>
        <w:tab w:val="clear" w:pos="840"/>
        <w:tab w:val="left" w:pos="420"/>
      </w:tabs>
      <w:spacing w:beforeLines="10" w:before="10" w:afterLines="10" w:after="10" w:line="300" w:lineRule="auto"/>
      <w:ind w:left="420" w:firstLineChars="200" w:firstLine="200"/>
      <w:jc w:val="left"/>
    </w:pPr>
    <w:rPr>
      <w:rFonts w:ascii="Times New Roman" w:hAnsi="Times New Roman"/>
      <w:sz w:val="24"/>
      <w:szCs w:val="20"/>
    </w:rPr>
  </w:style>
  <w:style w:type="paragraph" w:customStyle="1" w:styleId="U1">
    <w:name w:val="U_编号1"/>
    <w:basedOn w:val="affffb"/>
    <w:qFormat/>
    <w:rsid w:val="002B13CE"/>
    <w:pPr>
      <w:widowControl/>
      <w:numPr>
        <w:numId w:val="153"/>
      </w:numPr>
      <w:spacing w:beforeLines="10" w:before="10" w:afterLines="10" w:after="10" w:line="300" w:lineRule="auto"/>
      <w:ind w:firstLineChars="200" w:firstLine="200"/>
      <w:jc w:val="left"/>
    </w:pPr>
    <w:rPr>
      <w:rFonts w:ascii="Times New Roman" w:hAnsi="Times New Roman"/>
      <w:b/>
      <w:sz w:val="24"/>
      <w:szCs w:val="20"/>
    </w:rPr>
  </w:style>
  <w:style w:type="paragraph" w:customStyle="1" w:styleId="U20">
    <w:name w:val="U_编号2"/>
    <w:basedOn w:val="affffb"/>
    <w:qFormat/>
    <w:rsid w:val="002B13CE"/>
    <w:pPr>
      <w:widowControl/>
      <w:spacing w:beforeLines="10" w:before="10" w:afterLines="10" w:after="10" w:line="300" w:lineRule="auto"/>
      <w:ind w:left="5098" w:firstLineChars="200" w:hanging="420"/>
      <w:jc w:val="left"/>
    </w:pPr>
    <w:rPr>
      <w:rFonts w:ascii="Times New Roman" w:hAnsi="Times New Roman"/>
      <w:sz w:val="24"/>
      <w:szCs w:val="20"/>
    </w:rPr>
  </w:style>
  <w:style w:type="paragraph" w:customStyle="1" w:styleId="U10">
    <w:name w:val="U_标题1"/>
    <w:basedOn w:val="1f3"/>
    <w:qFormat/>
    <w:rsid w:val="002B13CE"/>
    <w:pPr>
      <w:widowControl/>
      <w:tabs>
        <w:tab w:val="left" w:pos="432"/>
      </w:tabs>
      <w:autoSpaceDE/>
      <w:autoSpaceDN/>
      <w:adjustRightInd/>
      <w:spacing w:beforeLines="114" w:before="30" w:afterLines="114" w:after="30"/>
      <w:ind w:left="432" w:hanging="432"/>
      <w:jc w:val="left"/>
    </w:pPr>
    <w:rPr>
      <w:rFonts w:ascii="Times New Roman" w:eastAsia="黑体" w:hAnsi="Times New Roman"/>
    </w:rPr>
  </w:style>
  <w:style w:type="paragraph" w:customStyle="1" w:styleId="U2">
    <w:name w:val="U_标题2"/>
    <w:basedOn w:val="2a"/>
    <w:qFormat/>
    <w:rsid w:val="002B13CE"/>
    <w:pPr>
      <w:widowControl/>
      <w:numPr>
        <w:numId w:val="154"/>
      </w:numPr>
      <w:autoSpaceDE/>
      <w:autoSpaceDN/>
      <w:adjustRightInd/>
      <w:spacing w:beforeLines="20" w:before="20" w:afterLines="20" w:after="20"/>
      <w:jc w:val="left"/>
    </w:pPr>
    <w:rPr>
      <w:kern w:val="2"/>
    </w:rPr>
  </w:style>
  <w:style w:type="paragraph" w:customStyle="1" w:styleId="U0">
    <w:name w:val="U_正文"/>
    <w:basedOn w:val="affffb"/>
    <w:qFormat/>
    <w:rsid w:val="002B13CE"/>
    <w:pPr>
      <w:widowControl/>
      <w:spacing w:beforeLines="20" w:before="20" w:afterLines="20" w:after="20" w:line="300" w:lineRule="auto"/>
      <w:ind w:firstLineChars="200" w:firstLine="200"/>
      <w:jc w:val="left"/>
    </w:pPr>
    <w:rPr>
      <w:rFonts w:ascii="Times New Roman" w:hAnsi="Times New Roman"/>
      <w:sz w:val="24"/>
      <w:szCs w:val="20"/>
    </w:rPr>
  </w:style>
  <w:style w:type="paragraph" w:customStyle="1" w:styleId="U21">
    <w:name w:val="U_正文2"/>
    <w:basedOn w:val="affffb"/>
    <w:qFormat/>
    <w:rsid w:val="002B13CE"/>
    <w:pPr>
      <w:widowControl/>
      <w:spacing w:beforeLines="10" w:before="10" w:afterLines="10" w:after="10" w:line="300" w:lineRule="auto"/>
      <w:ind w:firstLineChars="200" w:firstLine="200"/>
      <w:jc w:val="left"/>
    </w:pPr>
    <w:rPr>
      <w:rFonts w:ascii="Times New Roman" w:hAnsi="Times New Roman"/>
      <w:sz w:val="24"/>
      <w:szCs w:val="20"/>
    </w:rPr>
  </w:style>
  <w:style w:type="paragraph" w:customStyle="1" w:styleId="YH10">
    <w:name w:val="YH1"/>
    <w:basedOn w:val="1f3"/>
    <w:qFormat/>
    <w:rsid w:val="002B13CE"/>
    <w:pPr>
      <w:keepLines w:val="0"/>
      <w:widowControl/>
      <w:autoSpaceDE/>
      <w:autoSpaceDN/>
      <w:adjustRightInd/>
      <w:spacing w:before="0" w:after="0" w:line="360" w:lineRule="auto"/>
      <w:ind w:left="425" w:hanging="425"/>
      <w:jc w:val="left"/>
    </w:pPr>
    <w:rPr>
      <w:rFonts w:ascii="Arial" w:hAnsi="Arial"/>
      <w:kern w:val="2"/>
      <w:sz w:val="44"/>
    </w:rPr>
  </w:style>
  <w:style w:type="paragraph" w:customStyle="1" w:styleId="YH20">
    <w:name w:val="YH2"/>
    <w:basedOn w:val="2a"/>
    <w:qFormat/>
    <w:rsid w:val="002B13CE"/>
    <w:pPr>
      <w:keepLines w:val="0"/>
      <w:widowControl/>
      <w:autoSpaceDE/>
      <w:autoSpaceDN/>
      <w:adjustRightInd/>
      <w:spacing w:before="0" w:line="360" w:lineRule="auto"/>
      <w:ind w:left="992" w:hanging="567"/>
      <w:jc w:val="left"/>
    </w:pPr>
    <w:rPr>
      <w:rFonts w:eastAsia="宋体"/>
      <w:sz w:val="32"/>
      <w:lang w:val="en-GB" w:eastAsia="en-US"/>
    </w:rPr>
  </w:style>
  <w:style w:type="paragraph" w:customStyle="1" w:styleId="YH30">
    <w:name w:val="YH3"/>
    <w:basedOn w:val="38"/>
    <w:qFormat/>
    <w:rsid w:val="002B13CE"/>
    <w:pPr>
      <w:keepLines w:val="0"/>
      <w:widowControl/>
      <w:autoSpaceDE/>
      <w:autoSpaceDN/>
      <w:adjustRightInd/>
      <w:spacing w:before="0" w:after="0" w:line="360" w:lineRule="auto"/>
      <w:ind w:left="255" w:hanging="113"/>
    </w:pPr>
    <w:rPr>
      <w:rFonts w:ascii="Arial" w:hAnsi="Arial"/>
      <w:sz w:val="28"/>
      <w:u w:val="none"/>
      <w:lang w:val="en-GB"/>
    </w:rPr>
  </w:style>
  <w:style w:type="paragraph" w:customStyle="1" w:styleId="YH40">
    <w:name w:val="YH4"/>
    <w:basedOn w:val="48"/>
    <w:qFormat/>
    <w:rsid w:val="002B13CE"/>
    <w:pPr>
      <w:keepLines w:val="0"/>
      <w:widowControl/>
      <w:adjustRightInd/>
      <w:spacing w:before="0" w:after="0" w:line="360" w:lineRule="auto"/>
      <w:ind w:left="964" w:firstLine="312"/>
      <w:jc w:val="left"/>
      <w:textAlignment w:val="auto"/>
    </w:pPr>
    <w:rPr>
      <w:rFonts w:ascii="宋体" w:eastAsia="宋体" w:hAnsi="宋体"/>
      <w:lang w:val="en-GB"/>
    </w:rPr>
  </w:style>
  <w:style w:type="paragraph" w:customStyle="1" w:styleId="YH50">
    <w:name w:val="YH5"/>
    <w:basedOn w:val="52"/>
    <w:link w:val="YH5Char"/>
    <w:qFormat/>
    <w:rsid w:val="002B13CE"/>
    <w:pPr>
      <w:keepNext w:val="0"/>
      <w:keepLines w:val="0"/>
      <w:widowControl/>
      <w:adjustRightInd/>
      <w:spacing w:before="0" w:after="0" w:line="360" w:lineRule="auto"/>
      <w:jc w:val="left"/>
      <w:textAlignment w:val="auto"/>
    </w:pPr>
    <w:rPr>
      <w:rFonts w:ascii="Arial" w:hAnsi="Arial"/>
      <w:sz w:val="24"/>
      <w:lang w:val="en-GB"/>
    </w:rPr>
  </w:style>
  <w:style w:type="character" w:customStyle="1" w:styleId="YH5Char">
    <w:name w:val="YH5 Char"/>
    <w:link w:val="YH50"/>
    <w:qFormat/>
    <w:rsid w:val="002B13CE"/>
    <w:rPr>
      <w:rFonts w:ascii="Arial" w:eastAsia="宋体" w:hAnsi="Arial" w:cs="Times New Roman"/>
      <w:b/>
      <w:kern w:val="0"/>
      <w:sz w:val="24"/>
      <w:szCs w:val="20"/>
      <w:lang w:val="en-GB"/>
    </w:rPr>
  </w:style>
  <w:style w:type="paragraph" w:customStyle="1" w:styleId="YH60">
    <w:name w:val="YH6"/>
    <w:basedOn w:val="60"/>
    <w:qFormat/>
    <w:rsid w:val="002B13CE"/>
    <w:pPr>
      <w:keepNext w:val="0"/>
      <w:keepLines w:val="0"/>
      <w:widowControl/>
      <w:adjustRightInd/>
      <w:spacing w:before="0" w:after="0" w:line="360" w:lineRule="auto"/>
      <w:ind w:firstLine="1162"/>
      <w:jc w:val="left"/>
      <w:textAlignment w:val="auto"/>
    </w:pPr>
    <w:rPr>
      <w:rFonts w:eastAsia="宋体"/>
      <w:lang w:val="en-GB"/>
    </w:rPr>
  </w:style>
  <w:style w:type="paragraph" w:customStyle="1" w:styleId="NN">
    <w:name w:val="章NN"/>
    <w:basedOn w:val="affffb"/>
    <w:next w:val="affffb"/>
    <w:qFormat/>
    <w:rsid w:val="002B13CE"/>
    <w:pPr>
      <w:keepNext/>
      <w:widowControl/>
      <w:numPr>
        <w:ilvl w:val="1"/>
        <w:numId w:val="155"/>
      </w:numPr>
      <w:tabs>
        <w:tab w:val="clear" w:pos="1418"/>
        <w:tab w:val="left" w:pos="720"/>
      </w:tabs>
      <w:spacing w:before="50" w:after="120" w:line="360" w:lineRule="auto"/>
      <w:ind w:left="562" w:firstLineChars="200" w:hanging="562"/>
      <w:jc w:val="left"/>
      <w:outlineLvl w:val="1"/>
    </w:pPr>
    <w:rPr>
      <w:rFonts w:ascii="Algerian" w:eastAsia="Droid Serif" w:hAnsi="Algerian"/>
      <w:bCs/>
      <w:color w:val="0000FF"/>
      <w:kern w:val="0"/>
      <w:sz w:val="28"/>
      <w:szCs w:val="20"/>
      <w:lang w:eastAsia="zh-TW"/>
    </w:rPr>
  </w:style>
  <w:style w:type="paragraph" w:customStyle="1" w:styleId="Char340">
    <w:name w:val="Char34"/>
    <w:basedOn w:val="affffb"/>
    <w:qFormat/>
    <w:rsid w:val="002B13CE"/>
    <w:pPr>
      <w:widowControl/>
      <w:spacing w:after="160" w:line="240" w:lineRule="exact"/>
      <w:ind w:firstLineChars="200" w:firstLine="200"/>
      <w:jc w:val="left"/>
    </w:pPr>
    <w:rPr>
      <w:rFonts w:ascii="Verdana" w:hAnsi="Verdana"/>
      <w:kern w:val="0"/>
      <w:sz w:val="20"/>
      <w:szCs w:val="20"/>
      <w:lang w:eastAsia="en-US"/>
    </w:rPr>
  </w:style>
  <w:style w:type="paragraph" w:customStyle="1" w:styleId="Char330">
    <w:name w:val="Char33"/>
    <w:basedOn w:val="affffb"/>
    <w:qFormat/>
    <w:rsid w:val="002B13CE"/>
    <w:pPr>
      <w:widowControl/>
      <w:spacing w:after="160" w:line="240" w:lineRule="exact"/>
      <w:ind w:firstLineChars="200" w:firstLine="200"/>
      <w:jc w:val="left"/>
    </w:pPr>
    <w:rPr>
      <w:rFonts w:ascii="Verdana" w:hAnsi="Verdana"/>
      <w:kern w:val="0"/>
      <w:sz w:val="20"/>
      <w:szCs w:val="20"/>
      <w:lang w:eastAsia="en-US"/>
    </w:rPr>
  </w:style>
  <w:style w:type="table" w:customStyle="1" w:styleId="12a">
    <w:name w:val="网格表 1 浅色2"/>
    <w:basedOn w:val="affffe"/>
    <w:uiPriority w:val="46"/>
    <w:qFormat/>
    <w:rsid w:val="002B13CE"/>
    <w:rPr>
      <w:rFonts w:ascii="Calibri" w:eastAsia="宋体" w:hAnsi="Calibri" w:cs="Times New Roman"/>
      <w:kern w:val="0"/>
      <w:sz w:val="20"/>
      <w:szCs w:val="20"/>
    </w:rPr>
    <w:tblPr>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top w:val="nil"/>
          <w:left w:val="nil"/>
          <w:bottom w:val="single" w:sz="12" w:space="0" w:color="666666"/>
          <w:right w:val="nil"/>
          <w:insideH w:val="nil"/>
          <w:insideV w:val="nil"/>
          <w:tl2br w:val="nil"/>
          <w:tr2bl w:val="nil"/>
        </w:tcBorders>
      </w:tcPr>
    </w:tblStylePr>
    <w:tblStylePr w:type="lastRow">
      <w:rPr>
        <w:b/>
        <w:bCs/>
      </w:rPr>
      <w:tblPr/>
      <w:tcPr>
        <w:tcBorders>
          <w:top w:val="double" w:sz="2" w:space="0" w:color="666666"/>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3fffff8">
    <w:name w:val="副标题 字符3"/>
    <w:qFormat/>
    <w:rsid w:val="002B13CE"/>
    <w:rPr>
      <w:rFonts w:ascii="Cambria" w:hAnsi="Cambria"/>
      <w:b/>
      <w:bCs/>
      <w:kern w:val="28"/>
      <w:sz w:val="32"/>
      <w:szCs w:val="32"/>
    </w:rPr>
  </w:style>
  <w:style w:type="character" w:customStyle="1" w:styleId="3fffff9">
    <w:name w:val="文档结构图 字符3"/>
    <w:uiPriority w:val="99"/>
    <w:qFormat/>
    <w:rsid w:val="002B13CE"/>
    <w:rPr>
      <w:rFonts w:ascii="宋体" w:eastAsia="宋体" w:hAnsi="Times New Roman" w:cs="Times New Roman"/>
      <w:sz w:val="18"/>
      <w:szCs w:val="18"/>
    </w:rPr>
  </w:style>
  <w:style w:type="character" w:customStyle="1" w:styleId="340">
    <w:name w:val="标题 3 字符4"/>
    <w:qFormat/>
    <w:rsid w:val="002B13CE"/>
    <w:rPr>
      <w:rFonts w:ascii="Times New Roman" w:hAnsi="Times New Roman"/>
      <w:bCs/>
      <w:kern w:val="2"/>
      <w:sz w:val="28"/>
      <w:szCs w:val="28"/>
    </w:rPr>
  </w:style>
  <w:style w:type="character" w:customStyle="1" w:styleId="3fffffa">
    <w:name w:val="日期 字符3"/>
    <w:qFormat/>
    <w:rsid w:val="002B13CE"/>
    <w:rPr>
      <w:rFonts w:ascii="宋体" w:hAnsi="宋体"/>
      <w:b/>
      <w:kern w:val="2"/>
      <w:sz w:val="36"/>
      <w:szCs w:val="36"/>
    </w:rPr>
  </w:style>
  <w:style w:type="character" w:customStyle="1" w:styleId="431">
    <w:name w:val="标题 4 字符3"/>
    <w:qFormat/>
    <w:locked/>
    <w:rsid w:val="002B13CE"/>
    <w:rPr>
      <w:rFonts w:ascii="Times New Roman" w:hAnsi="Times New Roman"/>
      <w:bCs/>
      <w:kern w:val="2"/>
      <w:sz w:val="28"/>
      <w:szCs w:val="28"/>
    </w:rPr>
  </w:style>
  <w:style w:type="character" w:customStyle="1" w:styleId="133">
    <w:name w:val="标题 1 字符3"/>
    <w:uiPriority w:val="9"/>
    <w:qFormat/>
    <w:rsid w:val="002B13CE"/>
    <w:rPr>
      <w:rFonts w:ascii="宋体" w:hAnsi="宋体"/>
      <w:bCs/>
      <w:kern w:val="44"/>
      <w:sz w:val="44"/>
      <w:szCs w:val="44"/>
    </w:rPr>
  </w:style>
  <w:style w:type="character" w:customStyle="1" w:styleId="6f0">
    <w:name w:val="标题 6 字符"/>
    <w:uiPriority w:val="9"/>
    <w:qFormat/>
    <w:rsid w:val="002B13CE"/>
    <w:rPr>
      <w:rFonts w:ascii="Times New Roman" w:hAnsi="Times New Roman"/>
      <w:bCs/>
      <w:kern w:val="2"/>
      <w:sz w:val="28"/>
      <w:szCs w:val="24"/>
    </w:rPr>
  </w:style>
  <w:style w:type="character" w:customStyle="1" w:styleId="235">
    <w:name w:val="标题 2 字符3"/>
    <w:uiPriority w:val="9"/>
    <w:qFormat/>
    <w:rsid w:val="002B13CE"/>
    <w:rPr>
      <w:rFonts w:ascii="宋体" w:hAnsi="宋体"/>
      <w:b/>
      <w:bCs/>
      <w:kern w:val="2"/>
      <w:sz w:val="32"/>
      <w:szCs w:val="32"/>
    </w:rPr>
  </w:style>
  <w:style w:type="character" w:customStyle="1" w:styleId="4ffc">
    <w:name w:val="标题 字符4"/>
    <w:qFormat/>
    <w:rsid w:val="002B13CE"/>
    <w:rPr>
      <w:rFonts w:ascii="Arial" w:hAnsi="Arial" w:cs="Arial"/>
      <w:b/>
      <w:bCs/>
      <w:kern w:val="2"/>
      <w:sz w:val="32"/>
      <w:szCs w:val="32"/>
    </w:rPr>
  </w:style>
  <w:style w:type="character" w:customStyle="1" w:styleId="831">
    <w:name w:val="标题 8 字符3"/>
    <w:uiPriority w:val="9"/>
    <w:qFormat/>
    <w:rsid w:val="002B13CE"/>
    <w:rPr>
      <w:rFonts w:ascii="Times New Roman" w:hAnsi="Times New Roman"/>
      <w:kern w:val="2"/>
      <w:sz w:val="28"/>
      <w:szCs w:val="24"/>
    </w:rPr>
  </w:style>
  <w:style w:type="character" w:customStyle="1" w:styleId="4ffd">
    <w:name w:val="批注主题 字符4"/>
    <w:uiPriority w:val="99"/>
    <w:qFormat/>
    <w:rsid w:val="002B13CE"/>
    <w:rPr>
      <w:rFonts w:ascii="Times New Roman" w:hAnsi="Times New Roman"/>
      <w:b/>
      <w:bCs/>
      <w:kern w:val="2"/>
      <w:sz w:val="21"/>
      <w:szCs w:val="24"/>
    </w:rPr>
  </w:style>
  <w:style w:type="character" w:customStyle="1" w:styleId="3fffffb">
    <w:name w:val="脚注文本 字符3"/>
    <w:qFormat/>
    <w:rsid w:val="002B13CE"/>
    <w:rPr>
      <w:kern w:val="2"/>
      <w:sz w:val="18"/>
      <w:szCs w:val="18"/>
    </w:rPr>
  </w:style>
  <w:style w:type="character" w:customStyle="1" w:styleId="11f9">
    <w:name w:val="已访问的超链接11"/>
    <w:uiPriority w:val="99"/>
    <w:qFormat/>
    <w:rsid w:val="002B13CE"/>
    <w:rPr>
      <w:color w:val="800080"/>
      <w:u w:val="single"/>
    </w:rPr>
  </w:style>
  <w:style w:type="character" w:customStyle="1" w:styleId="3fffffc">
    <w:name w:val="纯文本 字符3"/>
    <w:qFormat/>
    <w:rsid w:val="002B13CE"/>
    <w:rPr>
      <w:rFonts w:ascii="宋体" w:hAnsi="Times New Roman"/>
      <w:color w:val="000000"/>
      <w:kern w:val="2"/>
      <w:sz w:val="21"/>
    </w:rPr>
  </w:style>
  <w:style w:type="character" w:customStyle="1" w:styleId="3fffffd">
    <w:name w:val="批注文字 字符3"/>
    <w:uiPriority w:val="99"/>
    <w:qFormat/>
    <w:rsid w:val="002B13CE"/>
    <w:rPr>
      <w:rFonts w:ascii="Times New Roman" w:hAnsi="Times New Roman"/>
      <w:kern w:val="2"/>
      <w:sz w:val="21"/>
      <w:szCs w:val="24"/>
    </w:rPr>
  </w:style>
  <w:style w:type="character" w:customStyle="1" w:styleId="2fffffffff3">
    <w:name w:val="题注 字符2"/>
    <w:qFormat/>
    <w:rsid w:val="002B13CE"/>
    <w:rPr>
      <w:rFonts w:ascii="Times New Roman" w:hAnsi="Times New Roman"/>
      <w:b/>
      <w:kern w:val="2"/>
      <w:sz w:val="21"/>
    </w:rPr>
  </w:style>
  <w:style w:type="character" w:customStyle="1" w:styleId="3fffffe">
    <w:name w:val="正文文本 字符3"/>
    <w:qFormat/>
    <w:rsid w:val="002B13CE"/>
    <w:rPr>
      <w:rFonts w:ascii="Times New Roman" w:hAnsi="Times New Roman"/>
      <w:kern w:val="2"/>
      <w:sz w:val="21"/>
      <w:szCs w:val="24"/>
    </w:rPr>
  </w:style>
  <w:style w:type="character" w:customStyle="1" w:styleId="4ffe">
    <w:name w:val="批注框文本 字符4"/>
    <w:qFormat/>
    <w:rsid w:val="002B13CE"/>
    <w:rPr>
      <w:rFonts w:ascii="Times New Roman" w:eastAsia="宋体" w:hAnsi="Times New Roman" w:cs="Times New Roman"/>
      <w:sz w:val="18"/>
      <w:szCs w:val="18"/>
    </w:rPr>
  </w:style>
  <w:style w:type="character" w:customStyle="1" w:styleId="931">
    <w:name w:val="标题 9 字符3"/>
    <w:uiPriority w:val="9"/>
    <w:qFormat/>
    <w:rsid w:val="002B13CE"/>
    <w:rPr>
      <w:rFonts w:ascii="Times New Roman" w:hAnsi="Times New Roman"/>
      <w:kern w:val="2"/>
      <w:sz w:val="28"/>
      <w:szCs w:val="21"/>
    </w:rPr>
  </w:style>
  <w:style w:type="character" w:customStyle="1" w:styleId="21f6">
    <w:name w:val="正文文本首行缩进 2 字符1"/>
    <w:uiPriority w:val="99"/>
    <w:qFormat/>
    <w:rsid w:val="002B13CE"/>
    <w:rPr>
      <w:rFonts w:ascii="Times New Roman" w:hAnsi="Times New Roman"/>
      <w:kern w:val="2"/>
      <w:sz w:val="21"/>
      <w:szCs w:val="24"/>
    </w:rPr>
  </w:style>
  <w:style w:type="character" w:customStyle="1" w:styleId="335">
    <w:name w:val="正文文本 3 字符3"/>
    <w:qFormat/>
    <w:rsid w:val="002B13CE"/>
    <w:rPr>
      <w:rFonts w:ascii="Times New Roman" w:eastAsia="方正楷体_GB2312" w:hAnsi="Times New Roman"/>
      <w:bCs/>
      <w:kern w:val="2"/>
      <w:sz w:val="24"/>
      <w:szCs w:val="24"/>
    </w:rPr>
  </w:style>
  <w:style w:type="character" w:customStyle="1" w:styleId="3ffffff">
    <w:name w:val="引用 字符3"/>
    <w:uiPriority w:val="29"/>
    <w:qFormat/>
    <w:rsid w:val="002B13CE"/>
    <w:rPr>
      <w:rFonts w:ascii="Times New Roman" w:hAnsi="Times New Roman"/>
      <w:i/>
      <w:iCs/>
      <w:color w:val="000000"/>
      <w:kern w:val="2"/>
      <w:sz w:val="21"/>
      <w:szCs w:val="24"/>
    </w:rPr>
  </w:style>
  <w:style w:type="character" w:customStyle="1" w:styleId="731">
    <w:name w:val="标题 7 字符3"/>
    <w:uiPriority w:val="9"/>
    <w:qFormat/>
    <w:rsid w:val="002B13CE"/>
    <w:rPr>
      <w:rFonts w:ascii="Times New Roman" w:hAnsi="Times New Roman"/>
      <w:bCs/>
      <w:kern w:val="2"/>
      <w:sz w:val="28"/>
      <w:szCs w:val="24"/>
    </w:rPr>
  </w:style>
  <w:style w:type="character" w:customStyle="1" w:styleId="3ffffff0">
    <w:name w:val="页眉 字符3"/>
    <w:uiPriority w:val="99"/>
    <w:qFormat/>
    <w:rsid w:val="002B13CE"/>
    <w:rPr>
      <w:rFonts w:ascii="Times New Roman" w:hAnsi="Times New Roman"/>
      <w:kern w:val="2"/>
      <w:sz w:val="18"/>
      <w:szCs w:val="18"/>
    </w:rPr>
  </w:style>
  <w:style w:type="character" w:customStyle="1" w:styleId="3ffffff1">
    <w:name w:val="页脚 字符3"/>
    <w:uiPriority w:val="99"/>
    <w:qFormat/>
    <w:rsid w:val="002B13CE"/>
    <w:rPr>
      <w:rFonts w:ascii="Times New Roman" w:hAnsi="Times New Roman"/>
      <w:kern w:val="2"/>
      <w:sz w:val="18"/>
      <w:szCs w:val="18"/>
    </w:rPr>
  </w:style>
  <w:style w:type="character" w:customStyle="1" w:styleId="2fffffffff4">
    <w:name w:val="正文缩进 字符2"/>
    <w:qFormat/>
    <w:rsid w:val="002B13CE"/>
    <w:rPr>
      <w:rFonts w:ascii="Times New Roman" w:hAnsi="Times New Roman"/>
      <w:kern w:val="2"/>
      <w:sz w:val="24"/>
      <w:szCs w:val="24"/>
    </w:rPr>
  </w:style>
  <w:style w:type="character" w:customStyle="1" w:styleId="3ffffff2">
    <w:name w:val="正文文本缩进 字符3"/>
    <w:uiPriority w:val="99"/>
    <w:qFormat/>
    <w:rsid w:val="002B13CE"/>
    <w:rPr>
      <w:rFonts w:ascii="Times New Roman" w:hAnsi="Times New Roman"/>
      <w:kern w:val="2"/>
      <w:sz w:val="21"/>
      <w:szCs w:val="24"/>
    </w:rPr>
  </w:style>
  <w:style w:type="character" w:customStyle="1" w:styleId="2fffffffff5">
    <w:name w:val="正文文本首行缩进 字符2"/>
    <w:qFormat/>
    <w:rsid w:val="002B13CE"/>
    <w:rPr>
      <w:rFonts w:ascii="Times New Roman" w:hAnsi="Times New Roman"/>
      <w:kern w:val="2"/>
      <w:sz w:val="21"/>
      <w:szCs w:val="24"/>
    </w:rPr>
  </w:style>
  <w:style w:type="character" w:customStyle="1" w:styleId="236">
    <w:name w:val="正文文本 2 字符3"/>
    <w:qFormat/>
    <w:rsid w:val="002B13CE"/>
    <w:rPr>
      <w:rFonts w:ascii="宋体" w:hAnsi="宋体"/>
      <w:kern w:val="2"/>
      <w:sz w:val="15"/>
      <w:szCs w:val="24"/>
      <w:lang w:val="zh-CN"/>
    </w:rPr>
  </w:style>
  <w:style w:type="character" w:customStyle="1" w:styleId="336">
    <w:name w:val="正文文本缩进 3 字符3"/>
    <w:qFormat/>
    <w:rsid w:val="002B13CE"/>
    <w:rPr>
      <w:rFonts w:ascii="宋体" w:hAnsi="宋体"/>
      <w:kern w:val="2"/>
      <w:sz w:val="16"/>
      <w:szCs w:val="16"/>
    </w:rPr>
  </w:style>
  <w:style w:type="character" w:customStyle="1" w:styleId="4fff">
    <w:name w:val="称呼 字符4"/>
    <w:qFormat/>
    <w:rsid w:val="002B13CE"/>
    <w:rPr>
      <w:rFonts w:ascii="Times New Roman" w:hAnsi="Times New Roman"/>
      <w:bCs/>
      <w:kern w:val="2"/>
      <w:sz w:val="24"/>
      <w:szCs w:val="24"/>
    </w:rPr>
  </w:style>
  <w:style w:type="character" w:customStyle="1" w:styleId="3ffffff3">
    <w:name w:val="注释标题 字符3"/>
    <w:qFormat/>
    <w:rsid w:val="002B13CE"/>
    <w:rPr>
      <w:rFonts w:ascii="Times New Roman" w:hAnsi="Times New Roman"/>
      <w:kern w:val="2"/>
      <w:sz w:val="21"/>
      <w:szCs w:val="24"/>
    </w:rPr>
  </w:style>
  <w:style w:type="paragraph" w:customStyle="1" w:styleId="lp1">
    <w:name w:val="lp1"/>
    <w:qFormat/>
    <w:rsid w:val="002B13CE"/>
    <w:pPr>
      <w:adjustRightInd w:val="0"/>
      <w:snapToGrid w:val="0"/>
      <w:spacing w:before="160" w:after="160" w:line="240" w:lineRule="atLeast"/>
      <w:ind w:left="1701" w:firstLineChars="200" w:firstLine="200"/>
    </w:pPr>
    <w:rPr>
      <w:rFonts w:ascii="Algerian" w:eastAsia="Garamond" w:hAnsi="Algerian" w:cs="Algerian"/>
      <w:kern w:val="0"/>
      <w:sz w:val="20"/>
      <w:szCs w:val="20"/>
    </w:rPr>
  </w:style>
  <w:style w:type="paragraph" w:customStyle="1" w:styleId="Char1CharCharChar2">
    <w:name w:val="Char1 Char Char Char2"/>
    <w:basedOn w:val="affffb"/>
    <w:qFormat/>
    <w:rsid w:val="002B13CE"/>
    <w:pPr>
      <w:widowControl/>
      <w:spacing w:line="360" w:lineRule="auto"/>
      <w:ind w:firstLineChars="200" w:firstLine="200"/>
      <w:jc w:val="left"/>
    </w:pPr>
    <w:rPr>
      <w:rFonts w:ascii="黑体" w:eastAsia="Garamond" w:hAnsi="黑体" w:cs="Algerian"/>
      <w:sz w:val="24"/>
      <w:szCs w:val="20"/>
    </w:rPr>
  </w:style>
  <w:style w:type="character" w:customStyle="1" w:styleId="2fffffffff6">
    <w:name w:val="2级"/>
    <w:qFormat/>
    <w:rsid w:val="002B13CE"/>
  </w:style>
  <w:style w:type="character" w:customStyle="1" w:styleId="affffffffffffffffffffffffffffffffffffffffffffff5">
    <w:name w:val="宏文本 字符"/>
    <w:qFormat/>
    <w:rsid w:val="002B13CE"/>
    <w:rPr>
      <w:rFonts w:ascii="Garamond"/>
    </w:rPr>
  </w:style>
  <w:style w:type="character" w:customStyle="1" w:styleId="affffffffffffffffffffffffffffffffffffffffffffff6">
    <w:name w:val="电子邮件签名 字符"/>
    <w:qFormat/>
    <w:rsid w:val="002B13CE"/>
    <w:rPr>
      <w:rFonts w:ascii="Algerian" w:hAnsi="Algerian" w:cs="Cambria"/>
      <w:kern w:val="2"/>
      <w:sz w:val="24"/>
      <w:szCs w:val="21"/>
    </w:rPr>
  </w:style>
  <w:style w:type="character" w:customStyle="1" w:styleId="affffffffffffffffffffffffffffffffffffffffffffff7">
    <w:name w:val="结束语 字符"/>
    <w:qFormat/>
    <w:rsid w:val="002B13CE"/>
    <w:rPr>
      <w:rFonts w:ascii="Algerian" w:hAnsi="Algerian" w:cs="Cambria"/>
      <w:kern w:val="2"/>
      <w:sz w:val="24"/>
      <w:szCs w:val="21"/>
    </w:rPr>
  </w:style>
  <w:style w:type="character" w:customStyle="1" w:styleId="affffffffffffffffffffffffffffffffffffffffffffff8">
    <w:name w:val="信息标题 字符"/>
    <w:qFormat/>
    <w:rsid w:val="002B13CE"/>
    <w:rPr>
      <w:rFonts w:ascii="Cambria" w:hAnsi="Cambria" w:cs="Cambria"/>
      <w:kern w:val="2"/>
      <w:sz w:val="24"/>
      <w:szCs w:val="21"/>
      <w:shd w:val="pct20" w:color="auto" w:fill="auto"/>
    </w:rPr>
  </w:style>
  <w:style w:type="character" w:customStyle="1" w:styleId="affffffffffffffffffffffffffffffffffffffffffffff9">
    <w:name w:val="列表编号 字符"/>
    <w:qFormat/>
    <w:locked/>
    <w:rsid w:val="002B13CE"/>
    <w:rPr>
      <w:kern w:val="2"/>
      <w:sz w:val="21"/>
      <w:szCs w:val="22"/>
    </w:rPr>
  </w:style>
  <w:style w:type="character" w:customStyle="1" w:styleId="affffffffffffffffffffffffffffffffffffffffffffffa">
    <w:name w:val="列表项目符号 字符"/>
    <w:qFormat/>
    <w:locked/>
    <w:rsid w:val="002B13CE"/>
    <w:rPr>
      <w:rFonts w:ascii="Algerian" w:hAnsi="Algerian"/>
      <w:sz w:val="24"/>
    </w:rPr>
  </w:style>
  <w:style w:type="character" w:customStyle="1" w:styleId="2fffffffff7">
    <w:name w:val="列表项目符号 2 字符"/>
    <w:qFormat/>
    <w:locked/>
    <w:rsid w:val="002B13CE"/>
    <w:rPr>
      <w:rFonts w:ascii="Algerian" w:hAnsi="Algerian"/>
      <w:kern w:val="2"/>
      <w:sz w:val="21"/>
      <w:szCs w:val="24"/>
    </w:rPr>
  </w:style>
  <w:style w:type="character" w:customStyle="1" w:styleId="1fffffffffff5">
    <w:name w:val="签名 字符1"/>
    <w:qFormat/>
    <w:locked/>
    <w:rsid w:val="002B13CE"/>
    <w:rPr>
      <w:rFonts w:ascii="Book Antiqua" w:eastAsia="Book Antiqua"/>
      <w:sz w:val="24"/>
    </w:rPr>
  </w:style>
  <w:style w:type="character" w:customStyle="1" w:styleId="TOC10">
    <w:name w:val="TOC 1 字符"/>
    <w:uiPriority w:val="39"/>
    <w:qFormat/>
    <w:rsid w:val="002B13CE"/>
    <w:rPr>
      <w:rFonts w:ascii="Algerian" w:hAnsi="Algerian" w:cs="微软雅黑"/>
      <w:b/>
      <w:bCs/>
      <w:caps/>
      <w:kern w:val="2"/>
      <w:sz w:val="21"/>
    </w:rPr>
  </w:style>
  <w:style w:type="character" w:customStyle="1" w:styleId="HTML1a">
    <w:name w:val="HTML 预设格式 字符1"/>
    <w:qFormat/>
    <w:locked/>
    <w:rsid w:val="002B13CE"/>
    <w:rPr>
      <w:rFonts w:ascii="Garamond" w:hAnsi="Garamond" w:cs="Garamond"/>
      <w:sz w:val="24"/>
      <w:szCs w:val="24"/>
      <w:lang w:bidi="hi-IN"/>
    </w:rPr>
  </w:style>
  <w:style w:type="character" w:customStyle="1" w:styleId="affffffffffffffffffffffffffffffffffffffffffffffb">
    <w:name w:val="普通(网站) 字符"/>
    <w:uiPriority w:val="99"/>
    <w:qFormat/>
    <w:rsid w:val="002B13CE"/>
    <w:rPr>
      <w:rFonts w:ascii="Garamond" w:hAnsi="Garamond" w:cs="Garamond"/>
      <w:sz w:val="24"/>
      <w:szCs w:val="24"/>
    </w:rPr>
  </w:style>
  <w:style w:type="character" w:customStyle="1" w:styleId="2fffffffff8">
    <w:name w:val="明显引用 字符2"/>
    <w:uiPriority w:val="30"/>
    <w:qFormat/>
    <w:locked/>
    <w:rsid w:val="002B13CE"/>
    <w:rPr>
      <w:b/>
      <w:bCs/>
      <w:i/>
      <w:iCs/>
      <w:color w:val="4F81BD"/>
      <w:sz w:val="24"/>
    </w:rPr>
  </w:style>
  <w:style w:type="character" w:customStyle="1" w:styleId="HTMLb">
    <w:name w:val="HTML 地址 字符"/>
    <w:qFormat/>
    <w:rsid w:val="002B13CE"/>
    <w:rPr>
      <w:i/>
      <w:iCs/>
      <w:sz w:val="21"/>
      <w:szCs w:val="24"/>
    </w:rPr>
  </w:style>
  <w:style w:type="character" w:customStyle="1" w:styleId="22CharCharCharCharCharCharCharChar">
    <w:name w:val="样式 正文首行缩进 2 + 首行缩进:  2 字符 Char Char Char Char Char Char Char Char"/>
    <w:qFormat/>
    <w:rsid w:val="002B13CE"/>
    <w:rPr>
      <w:rFonts w:eastAsia="Garamond" w:cs="Garamond"/>
      <w:kern w:val="2"/>
      <w:sz w:val="21"/>
      <w:szCs w:val="24"/>
      <w:lang w:val="en-US" w:eastAsia="zh-CN" w:bidi="ar-SA"/>
    </w:rPr>
  </w:style>
  <w:style w:type="character" w:customStyle="1" w:styleId="atitle3">
    <w:name w:val="atitle3"/>
    <w:qFormat/>
    <w:rsid w:val="002B13CE"/>
  </w:style>
  <w:style w:type="character" w:customStyle="1" w:styleId="commandparameter">
    <w:name w:val="command parameter"/>
    <w:qFormat/>
    <w:rsid w:val="002B13CE"/>
    <w:rPr>
      <w:i/>
      <w:color w:val="000000"/>
    </w:rPr>
  </w:style>
  <w:style w:type="character" w:customStyle="1" w:styleId="p93">
    <w:name w:val="p93"/>
    <w:qFormat/>
    <w:rsid w:val="002B13CE"/>
  </w:style>
  <w:style w:type="character" w:customStyle="1" w:styleId="para1">
    <w:name w:val="para1"/>
    <w:qFormat/>
    <w:rsid w:val="002B13CE"/>
    <w:rPr>
      <w:rFonts w:ascii="Cambria" w:hAnsi="Cambria" w:cs="Cambria" w:hint="default"/>
      <w:sz w:val="18"/>
      <w:szCs w:val="18"/>
    </w:rPr>
  </w:style>
  <w:style w:type="character" w:customStyle="1" w:styleId="pointnormal1">
    <w:name w:val="point_normal1"/>
    <w:qFormat/>
    <w:rsid w:val="002B13CE"/>
    <w:rPr>
      <w:rFonts w:ascii="Cambria" w:hAnsi="Cambria" w:cs="Cambria" w:hint="default"/>
      <w:sz w:val="18"/>
      <w:szCs w:val="18"/>
    </w:rPr>
  </w:style>
  <w:style w:type="character" w:customStyle="1" w:styleId="AnchorA">
    <w:name w:val="Anchor (A)"/>
    <w:qFormat/>
    <w:rsid w:val="002B13CE"/>
    <w:rPr>
      <w:color w:val="0000FF"/>
      <w:u w:val="single"/>
    </w:rPr>
  </w:style>
  <w:style w:type="character" w:customStyle="1" w:styleId="2Charf8">
    <w:name w:val="样式 小四2 Char"/>
    <w:link w:val="2fffffffff9"/>
    <w:qFormat/>
    <w:rsid w:val="002B13CE"/>
    <w:rPr>
      <w:sz w:val="24"/>
      <w:szCs w:val="24"/>
    </w:rPr>
  </w:style>
  <w:style w:type="paragraph" w:customStyle="1" w:styleId="2fffffffff9">
    <w:name w:val="样式 小四2"/>
    <w:basedOn w:val="affffb"/>
    <w:link w:val="2Charf8"/>
    <w:qFormat/>
    <w:rsid w:val="002B13CE"/>
    <w:pPr>
      <w:widowControl/>
      <w:spacing w:line="360" w:lineRule="auto"/>
      <w:ind w:firstLineChars="200" w:firstLine="200"/>
      <w:jc w:val="left"/>
    </w:pPr>
    <w:rPr>
      <w:rFonts w:asciiTheme="minorHAnsi" w:eastAsiaTheme="minorEastAsia" w:hAnsiTheme="minorHAnsi" w:cstheme="minorBidi"/>
      <w:sz w:val="24"/>
    </w:rPr>
  </w:style>
  <w:style w:type="character" w:customStyle="1" w:styleId="affffffffffffffffffffffffffffffffffffffffffffffc">
    <w:name w:val="链接"/>
    <w:qFormat/>
    <w:rsid w:val="002B13CE"/>
    <w:rPr>
      <w:color w:val="0000FF"/>
      <w:sz w:val="21"/>
      <w:szCs w:val="21"/>
      <w:u w:val="single"/>
    </w:rPr>
  </w:style>
  <w:style w:type="character" w:customStyle="1" w:styleId="parahead11">
    <w:name w:val="parahead11"/>
    <w:qFormat/>
    <w:rsid w:val="002B13CE"/>
    <w:rPr>
      <w:rFonts w:ascii="Cambria" w:hAnsi="Cambria" w:cs="Cambria" w:hint="default"/>
      <w:b/>
      <w:bCs/>
      <w:color w:val="000000"/>
      <w:sz w:val="27"/>
      <w:szCs w:val="27"/>
      <w:u w:val="none"/>
    </w:rPr>
  </w:style>
  <w:style w:type="character" w:customStyle="1" w:styleId="WordProCharChar">
    <w:name w:val="正文首行缩进(WordPro) Char Char"/>
    <w:qFormat/>
    <w:rsid w:val="002B13CE"/>
    <w:rPr>
      <w:rFonts w:eastAsia="Garamond"/>
      <w:kern w:val="2"/>
      <w:sz w:val="21"/>
      <w:szCs w:val="24"/>
      <w:lang w:val="en-US" w:eastAsia="zh-CN" w:bidi="ar-SA"/>
    </w:rPr>
  </w:style>
  <w:style w:type="character" w:customStyle="1" w:styleId="font011">
    <w:name w:val="font011"/>
    <w:qFormat/>
    <w:rsid w:val="002B13CE"/>
    <w:rPr>
      <w:b/>
      <w:bCs/>
      <w:color w:val="00AACF"/>
      <w:sz w:val="18"/>
      <w:szCs w:val="18"/>
    </w:rPr>
  </w:style>
  <w:style w:type="character" w:customStyle="1" w:styleId="price1">
    <w:name w:val="price1"/>
    <w:qFormat/>
    <w:rsid w:val="002B13CE"/>
    <w:rPr>
      <w:b/>
      <w:bCs/>
      <w:color w:val="CC6600"/>
    </w:rPr>
  </w:style>
  <w:style w:type="character" w:customStyle="1" w:styleId="Char37">
    <w:name w:val="正文缩进 Char3"/>
    <w:qFormat/>
    <w:rsid w:val="002B13CE"/>
    <w:rPr>
      <w:rFonts w:eastAsia="Garamond"/>
      <w:kern w:val="2"/>
      <w:sz w:val="24"/>
      <w:szCs w:val="24"/>
      <w:lang w:val="en-US" w:eastAsia="zh-CN" w:bidi="ar-SA"/>
    </w:rPr>
  </w:style>
  <w:style w:type="character" w:customStyle="1" w:styleId="parahead21">
    <w:name w:val="parahead21"/>
    <w:qFormat/>
    <w:rsid w:val="002B13CE"/>
    <w:rPr>
      <w:rFonts w:ascii="Cambria" w:hAnsi="Cambria" w:cs="Cambria" w:hint="default"/>
      <w:b/>
      <w:bCs/>
      <w:color w:val="666666"/>
      <w:sz w:val="27"/>
      <w:szCs w:val="27"/>
      <w:u w:val="none"/>
    </w:rPr>
  </w:style>
  <w:style w:type="character" w:customStyle="1" w:styleId="21Char">
    <w:name w:val="样式 首行缩进:  2 字符1 Char"/>
    <w:qFormat/>
    <w:rsid w:val="002B13CE"/>
    <w:rPr>
      <w:rFonts w:eastAsia="Garamond" w:cs="Garamond"/>
      <w:b/>
      <w:kern w:val="2"/>
      <w:sz w:val="44"/>
      <w:szCs w:val="44"/>
      <w:lang w:val="en-US" w:eastAsia="zh-CN" w:bidi="ar-SA"/>
    </w:rPr>
  </w:style>
  <w:style w:type="character" w:customStyle="1" w:styleId="22CharCharChar0">
    <w:name w:val="样式 正文首行缩进 2 + 首行缩进:  2 字符 Char Char Char"/>
    <w:qFormat/>
    <w:rsid w:val="002B13CE"/>
    <w:rPr>
      <w:rFonts w:eastAsia="Garamond" w:cs="Garamond"/>
      <w:kern w:val="2"/>
      <w:sz w:val="21"/>
      <w:szCs w:val="24"/>
      <w:lang w:val="en-US" w:eastAsia="zh-CN" w:bidi="ar-SA"/>
    </w:rPr>
  </w:style>
  <w:style w:type="character" w:customStyle="1" w:styleId="Blue-body">
    <w:name w:val="Blue-body"/>
    <w:qFormat/>
    <w:rsid w:val="002B13CE"/>
    <w:rPr>
      <w:rFonts w:ascii="方正楷体_GB2312" w:hAnsi="方正楷体_GB2312"/>
    </w:rPr>
  </w:style>
  <w:style w:type="character" w:customStyle="1" w:styleId="topstoryhead1">
    <w:name w:val="topstoryhead1"/>
    <w:qFormat/>
    <w:rsid w:val="002B13CE"/>
    <w:rPr>
      <w:rFonts w:ascii="Cambria" w:hAnsi="Cambria" w:cs="Cambria" w:hint="default"/>
      <w:b/>
      <w:bCs/>
      <w:color w:val="000000"/>
      <w:sz w:val="30"/>
      <w:szCs w:val="30"/>
      <w:u w:val="none"/>
    </w:rPr>
  </w:style>
  <w:style w:type="character" w:customStyle="1" w:styleId="fonts021">
    <w:name w:val="fonts021"/>
    <w:qFormat/>
    <w:rsid w:val="002B13CE"/>
    <w:rPr>
      <w:sz w:val="18"/>
      <w:szCs w:val="18"/>
    </w:rPr>
  </w:style>
  <w:style w:type="character" w:customStyle="1" w:styleId="promotitle1">
    <w:name w:val="promotitle1"/>
    <w:qFormat/>
    <w:rsid w:val="002B13CE"/>
    <w:rPr>
      <w:rFonts w:ascii="Cambria" w:hAnsi="Cambria" w:cs="Cambria" w:hint="default"/>
      <w:b/>
      <w:bCs/>
      <w:color w:val="FFFFFF"/>
      <w:sz w:val="22"/>
      <w:szCs w:val="22"/>
    </w:rPr>
  </w:style>
  <w:style w:type="character" w:customStyle="1" w:styleId="unnamed2">
    <w:name w:val="unnamed2"/>
    <w:qFormat/>
    <w:rsid w:val="002B13CE"/>
  </w:style>
  <w:style w:type="character" w:customStyle="1" w:styleId="sectionheading21">
    <w:name w:val="sectionheading21"/>
    <w:qFormat/>
    <w:rsid w:val="002B13CE"/>
    <w:rPr>
      <w:b/>
      <w:bCs/>
    </w:rPr>
  </w:style>
  <w:style w:type="character" w:customStyle="1" w:styleId="xl35CharChar">
    <w:name w:val="xl35 Char Char"/>
    <w:qFormat/>
    <w:rsid w:val="002B13CE"/>
    <w:rPr>
      <w:rFonts w:ascii="Courier New" w:eastAsia="Courier New" w:hAnsi="Courier New" w:cs="Courier New"/>
      <w:kern w:val="2"/>
      <w:sz w:val="24"/>
      <w:lang w:val="en-US" w:eastAsia="zh-CN" w:bidi="ar-SA"/>
    </w:rPr>
  </w:style>
  <w:style w:type="character" w:customStyle="1" w:styleId="TableDescriptionCharChar1">
    <w:name w:val="Table Description Char Char1"/>
    <w:qFormat/>
    <w:rsid w:val="002B13CE"/>
    <w:rPr>
      <w:rFonts w:ascii="Cambria" w:eastAsia="Arial Narrow" w:hAnsi="Cambria"/>
      <w:kern w:val="2"/>
      <w:sz w:val="24"/>
      <w:szCs w:val="24"/>
      <w:lang w:val="en-US" w:eastAsia="zh-CN" w:bidi="ar-SA"/>
    </w:rPr>
  </w:style>
  <w:style w:type="character" w:customStyle="1" w:styleId="commandkeywords">
    <w:name w:val="command keywords"/>
    <w:qFormat/>
    <w:rsid w:val="002B13CE"/>
    <w:rPr>
      <w:rFonts w:eastAsia="Garamond"/>
      <w:b/>
      <w:color w:val="000000"/>
      <w:sz w:val="21"/>
    </w:rPr>
  </w:style>
  <w:style w:type="character" w:customStyle="1" w:styleId="titleemph1">
    <w:name w:val="title_emph1"/>
    <w:qFormat/>
    <w:rsid w:val="002B13CE"/>
    <w:rPr>
      <w:rFonts w:ascii="Cambria" w:hAnsi="Cambria" w:cs="Cambria" w:hint="default"/>
      <w:b/>
      <w:bCs/>
      <w:sz w:val="18"/>
      <w:szCs w:val="18"/>
    </w:rPr>
  </w:style>
  <w:style w:type="character" w:customStyle="1" w:styleId="itemheadermain1">
    <w:name w:val="itemheadermain1"/>
    <w:qFormat/>
    <w:rsid w:val="002B13CE"/>
    <w:rPr>
      <w:rFonts w:ascii="Cambria" w:hAnsi="Cambria" w:cs="Cambria" w:hint="default"/>
      <w:b/>
      <w:bCs/>
      <w:color w:val="495B62"/>
      <w:sz w:val="28"/>
      <w:szCs w:val="28"/>
    </w:rPr>
  </w:style>
  <w:style w:type="character" w:customStyle="1" w:styleId="p92">
    <w:name w:val="p92"/>
    <w:qFormat/>
    <w:rsid w:val="002B13CE"/>
  </w:style>
  <w:style w:type="character" w:customStyle="1" w:styleId="font0011">
    <w:name w:val="font0011"/>
    <w:qFormat/>
    <w:rsid w:val="002B13CE"/>
    <w:rPr>
      <w:rFonts w:hint="default"/>
      <w:spacing w:val="360"/>
      <w:sz w:val="30"/>
      <w:szCs w:val="30"/>
    </w:rPr>
  </w:style>
  <w:style w:type="character" w:customStyle="1" w:styleId="affffffffffffffffffffffffffffffffffffffffffffffd">
    <w:name w:val="（符号）邀请函中一、"/>
    <w:qFormat/>
    <w:rsid w:val="002B13CE"/>
    <w:rPr>
      <w:rFonts w:ascii="Arial Narrow" w:eastAsia="Arial Narrow" w:hAnsi="Arial Narrow"/>
      <w:b/>
      <w:bCs/>
      <w:sz w:val="24"/>
    </w:rPr>
  </w:style>
  <w:style w:type="paragraph" w:customStyle="1" w:styleId="2782">
    <w:name w:val="样式 样式 五号 首行缩进:  2 字符 段后: 7.8 磅 + 首行缩进:  2 字符"/>
    <w:basedOn w:val="afffffff2"/>
    <w:qFormat/>
    <w:rsid w:val="002B13CE"/>
    <w:pPr>
      <w:ind w:firstLine="480"/>
    </w:pPr>
    <w:rPr>
      <w:rFonts w:ascii="Algerian" w:eastAsia="汉仪仿宋简" w:hAnsi="Algerian" w:cs="汉仪仿宋简"/>
      <w:sz w:val="24"/>
      <w:szCs w:val="24"/>
    </w:rPr>
  </w:style>
  <w:style w:type="paragraph" w:customStyle="1" w:styleId="affffffffffffffffffffffffffffffffffffffffffffffe">
    <w:name w:val="±íÍ·"/>
    <w:basedOn w:val="affffb"/>
    <w:qFormat/>
    <w:rsid w:val="002B13CE"/>
    <w:pPr>
      <w:widowControl/>
      <w:snapToGrid w:val="0"/>
      <w:spacing w:line="360" w:lineRule="auto"/>
      <w:ind w:firstLineChars="200" w:firstLine="425"/>
      <w:jc w:val="center"/>
    </w:pPr>
    <w:rPr>
      <w:rFonts w:ascii="Cambria" w:eastAsia="汉仪仿宋简" w:hAnsi="Cambria" w:cs="汉仪仿宋简"/>
      <w:kern w:val="0"/>
      <w:sz w:val="18"/>
      <w:szCs w:val="20"/>
    </w:rPr>
  </w:style>
  <w:style w:type="paragraph" w:customStyle="1" w:styleId="paramarketingpricefromold">
    <w:name w:val="para_marketingprice_fromold"/>
    <w:basedOn w:val="affffb"/>
    <w:qFormat/>
    <w:rsid w:val="002B13CE"/>
    <w:pPr>
      <w:widowControl/>
      <w:spacing w:before="100" w:beforeAutospacing="1" w:after="100" w:afterAutospacing="1" w:line="360" w:lineRule="auto"/>
      <w:ind w:firstLineChars="200" w:firstLine="200"/>
      <w:jc w:val="left"/>
    </w:pPr>
    <w:rPr>
      <w:rFonts w:ascii="Cambria" w:eastAsia="汉仪仿宋简" w:hAnsi="Cambria" w:cs="Cambria"/>
      <w:strike/>
      <w:color w:val="666666"/>
      <w:kern w:val="0"/>
      <w:sz w:val="20"/>
      <w:szCs w:val="20"/>
    </w:rPr>
  </w:style>
  <w:style w:type="paragraph" w:customStyle="1" w:styleId="BodyText">
    <w:name w:val="*Body Text"/>
    <w:qFormat/>
    <w:rsid w:val="002B13CE"/>
    <w:pPr>
      <w:spacing w:after="200" w:line="220" w:lineRule="atLeast"/>
      <w:ind w:left="2304" w:firstLineChars="200" w:firstLine="200"/>
    </w:pPr>
    <w:rPr>
      <w:rFonts w:ascii="Cambria" w:eastAsia="Garamond" w:hAnsi="Cambria" w:cs="Algerian"/>
      <w:kern w:val="0"/>
      <w:sz w:val="22"/>
      <w:szCs w:val="24"/>
      <w:lang w:eastAsia="en-US"/>
    </w:rPr>
  </w:style>
  <w:style w:type="paragraph" w:customStyle="1" w:styleId="paraintro">
    <w:name w:val="para_intro"/>
    <w:basedOn w:val="affffb"/>
    <w:qFormat/>
    <w:rsid w:val="002B13CE"/>
    <w:pPr>
      <w:widowControl/>
      <w:spacing w:before="100" w:beforeAutospacing="1" w:after="100" w:afterAutospacing="1" w:line="360" w:lineRule="auto"/>
      <w:ind w:firstLineChars="200" w:firstLine="200"/>
      <w:jc w:val="left"/>
    </w:pPr>
    <w:rPr>
      <w:rFonts w:ascii="Cambria" w:eastAsia="汉仪仿宋简" w:hAnsi="Cambria" w:cs="Cambria"/>
      <w:b/>
      <w:bCs/>
      <w:color w:val="999999"/>
      <w:kern w:val="0"/>
      <w:sz w:val="24"/>
      <w:szCs w:val="32"/>
    </w:rPr>
  </w:style>
  <w:style w:type="paragraph" w:customStyle="1" w:styleId="titlered">
    <w:name w:val="titlered"/>
    <w:basedOn w:val="affffb"/>
    <w:qFormat/>
    <w:rsid w:val="002B13CE"/>
    <w:pPr>
      <w:widowControl/>
      <w:spacing w:before="100" w:beforeAutospacing="1" w:after="100" w:afterAutospacing="1" w:line="320" w:lineRule="atLeast"/>
      <w:ind w:firstLineChars="200" w:firstLine="200"/>
      <w:jc w:val="left"/>
    </w:pPr>
    <w:rPr>
      <w:rFonts w:ascii="Garamond" w:eastAsia="汉仪仿宋简" w:hAnsi="Garamond" w:cs="汉仪仿宋简"/>
      <w:b/>
      <w:bCs/>
      <w:color w:val="CC0033"/>
      <w:kern w:val="0"/>
      <w:sz w:val="28"/>
      <w:szCs w:val="28"/>
    </w:rPr>
  </w:style>
  <w:style w:type="paragraph" w:customStyle="1" w:styleId="crumbsel">
    <w:name w:val="crumbsel"/>
    <w:basedOn w:val="affffb"/>
    <w:qFormat/>
    <w:rsid w:val="002B13CE"/>
    <w:pPr>
      <w:widowControl/>
      <w:spacing w:before="100" w:beforeAutospacing="1" w:after="100" w:afterAutospacing="1" w:line="360" w:lineRule="auto"/>
      <w:ind w:firstLineChars="200" w:firstLine="200"/>
      <w:jc w:val="left"/>
    </w:pPr>
    <w:rPr>
      <w:rFonts w:ascii="Cambria" w:eastAsia="汉仪仿宋简" w:hAnsi="Cambria" w:cs="Cambria"/>
      <w:color w:val="666666"/>
      <w:kern w:val="0"/>
      <w:sz w:val="24"/>
      <w:szCs w:val="32"/>
    </w:rPr>
  </w:style>
  <w:style w:type="paragraph" w:customStyle="1" w:styleId="afffffffffffffffffffffffffffffffffffffffffffffff">
    <w:name w:val="²åÍ¼Ìâ×¢"/>
    <w:basedOn w:val="affffb"/>
    <w:qFormat/>
    <w:rsid w:val="002B13CE"/>
    <w:pPr>
      <w:widowControl/>
      <w:snapToGrid w:val="0"/>
      <w:spacing w:before="80" w:after="80" w:line="360" w:lineRule="auto"/>
      <w:ind w:firstLineChars="200" w:firstLine="425"/>
      <w:jc w:val="center"/>
    </w:pPr>
    <w:rPr>
      <w:rFonts w:ascii="Cambria" w:eastAsia="汉仪仿宋简" w:hAnsi="Cambria" w:cs="汉仪仿宋简"/>
      <w:kern w:val="0"/>
      <w:sz w:val="18"/>
      <w:szCs w:val="20"/>
    </w:rPr>
  </w:style>
  <w:style w:type="paragraph" w:customStyle="1" w:styleId="afffffffffffffffffffffffffffffffffffffffffffffff0">
    <w:name w:val="定义的标题"/>
    <w:basedOn w:val="affffb"/>
    <w:qFormat/>
    <w:rsid w:val="002B13CE"/>
    <w:pPr>
      <w:widowControl/>
      <w:snapToGrid w:val="0"/>
      <w:spacing w:before="1200" w:after="240" w:line="360" w:lineRule="auto"/>
      <w:ind w:firstLineChars="200" w:firstLine="200"/>
      <w:jc w:val="center"/>
    </w:pPr>
    <w:rPr>
      <w:rFonts w:ascii="Garamond" w:eastAsia="汉仪仿宋简" w:hAnsi="Garamond" w:cs="汉仪仿宋简"/>
      <w:b/>
      <w:sz w:val="52"/>
      <w:szCs w:val="52"/>
    </w:rPr>
  </w:style>
  <w:style w:type="paragraph" w:customStyle="1" w:styleId="tgray">
    <w:name w:val="tgray"/>
    <w:basedOn w:val="affffb"/>
    <w:qFormat/>
    <w:rsid w:val="002B13CE"/>
    <w:pPr>
      <w:widowControl/>
      <w:shd w:val="clear" w:color="auto" w:fill="666666"/>
      <w:spacing w:before="100" w:beforeAutospacing="1" w:after="100" w:afterAutospacing="1" w:line="316" w:lineRule="auto"/>
      <w:ind w:firstLineChars="200" w:firstLine="200"/>
      <w:jc w:val="left"/>
    </w:pPr>
    <w:rPr>
      <w:rFonts w:ascii="Cambria" w:eastAsia="Courier New" w:hAnsi="Cambria" w:cs="Cambria"/>
      <w:b/>
      <w:bCs/>
      <w:color w:val="FFFFFF"/>
      <w:kern w:val="0"/>
      <w:sz w:val="24"/>
      <w:szCs w:val="32"/>
    </w:rPr>
  </w:style>
  <w:style w:type="paragraph" w:customStyle="1" w:styleId="1fffffffffff6">
    <w:name w:val="±í¸ñ1"/>
    <w:basedOn w:val="affffb"/>
    <w:qFormat/>
    <w:rsid w:val="002B13CE"/>
    <w:pPr>
      <w:widowControl/>
      <w:overflowPunct w:val="0"/>
      <w:autoSpaceDE w:val="0"/>
      <w:autoSpaceDN w:val="0"/>
      <w:adjustRightInd w:val="0"/>
      <w:spacing w:line="360" w:lineRule="auto"/>
      <w:ind w:firstLineChars="200" w:firstLine="200"/>
      <w:jc w:val="center"/>
      <w:textAlignment w:val="baseline"/>
    </w:pPr>
    <w:rPr>
      <w:rFonts w:ascii="汉仪仿宋简" w:eastAsia="汉仪仿宋简" w:hAnsi="汉仪仿宋简" w:cs="汉仪仿宋简"/>
      <w:b/>
      <w:kern w:val="0"/>
      <w:sz w:val="18"/>
      <w:szCs w:val="20"/>
    </w:rPr>
  </w:style>
  <w:style w:type="paragraph" w:customStyle="1" w:styleId="forminputcaption">
    <w:name w:val="forminputcaption"/>
    <w:basedOn w:val="affffb"/>
    <w:qFormat/>
    <w:rsid w:val="002B13CE"/>
    <w:pPr>
      <w:widowControl/>
      <w:spacing w:before="100" w:beforeAutospacing="1" w:after="100" w:afterAutospacing="1" w:line="360" w:lineRule="auto"/>
      <w:ind w:firstLineChars="200" w:firstLine="200"/>
      <w:jc w:val="left"/>
    </w:pPr>
    <w:rPr>
      <w:rFonts w:ascii="Cambria" w:eastAsia="汉仪仿宋简" w:hAnsi="Cambria" w:cs="Cambria"/>
      <w:kern w:val="0"/>
      <w:sz w:val="24"/>
      <w:szCs w:val="32"/>
    </w:rPr>
  </w:style>
  <w:style w:type="paragraph" w:customStyle="1" w:styleId="Heading30">
    <w:name w:val="*Heading 3"/>
    <w:basedOn w:val="affffb"/>
    <w:next w:val="BodyText"/>
    <w:qFormat/>
    <w:rsid w:val="002B13CE"/>
    <w:pPr>
      <w:keepNext/>
      <w:widowControl/>
      <w:spacing w:before="140" w:after="100" w:line="240" w:lineRule="atLeast"/>
      <w:ind w:left="2304" w:firstLineChars="200" w:firstLine="200"/>
      <w:jc w:val="left"/>
      <w:outlineLvl w:val="2"/>
    </w:pPr>
    <w:rPr>
      <w:rFonts w:ascii="Cambria" w:eastAsia="汉仪仿宋简" w:hAnsi="Cambria" w:cs="汉仪仿宋简"/>
      <w:b/>
      <w:color w:val="0A357E"/>
      <w:kern w:val="0"/>
      <w:sz w:val="28"/>
      <w:szCs w:val="32"/>
      <w:lang w:eastAsia="en-US"/>
    </w:rPr>
  </w:style>
  <w:style w:type="paragraph" w:customStyle="1" w:styleId="afffffffffffffffffffffffffffffffffffffffffffffff1">
    <w:name w:val="缩进编号"/>
    <w:basedOn w:val="afffffffffffffffffffffffffffffffffffffffffffffff2"/>
    <w:qFormat/>
    <w:rsid w:val="002B13CE"/>
    <w:pPr>
      <w:ind w:left="2952" w:firstLine="288"/>
    </w:pPr>
  </w:style>
  <w:style w:type="paragraph" w:customStyle="1" w:styleId="afffffffffffffffffffffffffffffffffffffffffffffff2">
    <w:name w:val="缩进项目"/>
    <w:basedOn w:val="affffffffffffffffffffff8"/>
    <w:qFormat/>
    <w:rsid w:val="002B13CE"/>
    <w:pPr>
      <w:tabs>
        <w:tab w:val="clear" w:pos="840"/>
        <w:tab w:val="left" w:pos="360"/>
        <w:tab w:val="left" w:pos="1924"/>
      </w:tabs>
      <w:spacing w:beforeLines="0" w:line="400" w:lineRule="exact"/>
      <w:ind w:left="1924" w:hanging="360"/>
      <w:outlineLvl w:val="0"/>
    </w:pPr>
    <w:rPr>
      <w:rFonts w:ascii="Garamond" w:eastAsia="汉仪仿宋简" w:hAnsi="汉仪仿宋简" w:cs="汉仪仿宋简"/>
      <w:color w:val="0000FF"/>
      <w:kern w:val="0"/>
      <w:szCs w:val="20"/>
    </w:rPr>
  </w:style>
  <w:style w:type="paragraph" w:customStyle="1" w:styleId="nowrap">
    <w:name w:val="nowrap"/>
    <w:basedOn w:val="affffb"/>
    <w:qFormat/>
    <w:rsid w:val="002B13CE"/>
    <w:pPr>
      <w:widowControl/>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titlemarcom">
    <w:name w:val="title_marcom"/>
    <w:basedOn w:val="affffb"/>
    <w:qFormat/>
    <w:rsid w:val="002B13CE"/>
    <w:pPr>
      <w:widowControl/>
      <w:spacing w:before="100" w:beforeAutospacing="1" w:after="100" w:afterAutospacing="1" w:line="360" w:lineRule="auto"/>
      <w:ind w:firstLineChars="200" w:firstLine="200"/>
      <w:jc w:val="left"/>
    </w:pPr>
    <w:rPr>
      <w:rFonts w:ascii="Cambria" w:eastAsia="汉仪仿宋简" w:hAnsi="Cambria" w:cs="Cambria"/>
      <w:b/>
      <w:bCs/>
      <w:color w:val="FFFFFF"/>
      <w:kern w:val="0"/>
      <w:sz w:val="24"/>
      <w:szCs w:val="32"/>
    </w:rPr>
  </w:style>
  <w:style w:type="paragraph" w:customStyle="1" w:styleId="FullPage">
    <w:name w:val="*Full Page"/>
    <w:basedOn w:val="BodyText"/>
    <w:qFormat/>
    <w:rsid w:val="002B13CE"/>
    <w:pPr>
      <w:spacing w:after="0"/>
      <w:ind w:left="0"/>
    </w:pPr>
  </w:style>
  <w:style w:type="paragraph" w:customStyle="1" w:styleId="hbg">
    <w:name w:val="hbg"/>
    <w:basedOn w:val="affffb"/>
    <w:qFormat/>
    <w:rsid w:val="002B13CE"/>
    <w:pPr>
      <w:widowControl/>
      <w:shd w:val="clear" w:color="auto" w:fill="006699"/>
      <w:spacing w:before="100" w:beforeAutospacing="1" w:after="100" w:afterAutospacing="1" w:line="316" w:lineRule="auto"/>
      <w:ind w:firstLineChars="200" w:firstLine="200"/>
      <w:jc w:val="left"/>
    </w:pPr>
    <w:rPr>
      <w:rFonts w:ascii="Cambria" w:eastAsia="Courier New" w:hAnsi="Cambria" w:cs="Cambria"/>
      <w:kern w:val="0"/>
      <w:sz w:val="24"/>
      <w:szCs w:val="32"/>
    </w:rPr>
  </w:style>
  <w:style w:type="paragraph" w:customStyle="1" w:styleId="menu">
    <w:name w:val="menu"/>
    <w:basedOn w:val="affffb"/>
    <w:qFormat/>
    <w:rsid w:val="002B13CE"/>
    <w:pPr>
      <w:widowControl/>
      <w:pBdr>
        <w:top w:val="outset" w:sz="8" w:space="0" w:color="666666"/>
        <w:left w:val="outset" w:sz="8" w:space="0" w:color="CCCCCC"/>
        <w:bottom w:val="outset" w:sz="18" w:space="0" w:color="CCCCCC"/>
        <w:right w:val="outset" w:sz="18" w:space="0" w:color="CCCCCC"/>
      </w:pBdr>
      <w:shd w:val="clear" w:color="auto" w:fill="0099FF"/>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cr3">
    <w:name w:val="cr3"/>
    <w:basedOn w:val="38"/>
    <w:next w:val="affffb"/>
    <w:qFormat/>
    <w:rsid w:val="002B13CE"/>
    <w:pPr>
      <w:widowControl/>
      <w:autoSpaceDE/>
      <w:autoSpaceDN/>
      <w:adjustRightInd/>
      <w:spacing w:before="0" w:after="0"/>
      <w:ind w:left="540"/>
    </w:pPr>
    <w:rPr>
      <w:rFonts w:ascii="微软雅黑" w:eastAsia="Arial Narrow" w:hAnsi="微软雅黑" w:cs="汉仪仿宋简"/>
      <w:bCs/>
      <w:kern w:val="2"/>
      <w:sz w:val="32"/>
      <w:szCs w:val="30"/>
      <w:u w:val="none"/>
      <w:lang w:bidi="he-IL"/>
    </w:rPr>
  </w:style>
  <w:style w:type="paragraph" w:customStyle="1" w:styleId="lnkmainmasthead">
    <w:name w:val="lnk_main_masthead"/>
    <w:basedOn w:val="affffb"/>
    <w:qFormat/>
    <w:rsid w:val="002B13CE"/>
    <w:pPr>
      <w:widowControl/>
      <w:spacing w:before="100" w:beforeAutospacing="1" w:after="100" w:afterAutospacing="1" w:line="360" w:lineRule="auto"/>
      <w:ind w:firstLineChars="200" w:firstLine="200"/>
      <w:jc w:val="left"/>
    </w:pPr>
    <w:rPr>
      <w:rFonts w:ascii="Cambria" w:eastAsia="汉仪仿宋简" w:hAnsi="Cambria" w:cs="Cambria"/>
      <w:b/>
      <w:bCs/>
      <w:color w:val="99CCFF"/>
      <w:kern w:val="0"/>
      <w:sz w:val="24"/>
      <w:szCs w:val="32"/>
    </w:rPr>
  </w:style>
  <w:style w:type="paragraph" w:customStyle="1" w:styleId="cr7">
    <w:name w:val="cr7"/>
    <w:basedOn w:val="affffffb"/>
    <w:next w:val="cr8"/>
    <w:qFormat/>
    <w:rsid w:val="002B13CE"/>
    <w:pPr>
      <w:widowControl w:val="0"/>
      <w:spacing w:line="240" w:lineRule="auto"/>
      <w:ind w:left="540" w:firstLine="0"/>
      <w:jc w:val="both"/>
    </w:pPr>
    <w:rPr>
      <w:rFonts w:ascii="微软雅黑" w:eastAsia="汉仪仿宋简" w:hAnsi="微软雅黑" w:cs="汉仪仿宋简"/>
      <w:b/>
      <w:kern w:val="2"/>
      <w:sz w:val="24"/>
      <w:szCs w:val="22"/>
    </w:rPr>
  </w:style>
  <w:style w:type="paragraph" w:customStyle="1" w:styleId="cr8">
    <w:name w:val="cr8"/>
    <w:basedOn w:val="affffffb"/>
    <w:next w:val="affffb"/>
    <w:qFormat/>
    <w:rsid w:val="002B13CE"/>
    <w:pPr>
      <w:widowControl w:val="0"/>
      <w:spacing w:line="240" w:lineRule="auto"/>
      <w:ind w:left="540" w:firstLine="0"/>
      <w:jc w:val="both"/>
    </w:pPr>
    <w:rPr>
      <w:rFonts w:ascii="微软雅黑" w:eastAsia="汉仪仿宋简" w:hAnsi="微软雅黑" w:cs="汉仪仿宋简"/>
      <w:b/>
      <w:kern w:val="2"/>
      <w:sz w:val="24"/>
      <w:szCs w:val="22"/>
    </w:rPr>
  </w:style>
  <w:style w:type="paragraph" w:customStyle="1" w:styleId="paramarketingpricesimple">
    <w:name w:val="para_marketingprice_simple"/>
    <w:basedOn w:val="affffb"/>
    <w:qFormat/>
    <w:rsid w:val="002B13CE"/>
    <w:pPr>
      <w:widowControl/>
      <w:spacing w:before="100" w:beforeAutospacing="1" w:after="100" w:afterAutospacing="1" w:line="360" w:lineRule="auto"/>
      <w:ind w:firstLineChars="200" w:firstLine="200"/>
      <w:jc w:val="left"/>
    </w:pPr>
    <w:rPr>
      <w:rFonts w:ascii="Cambria" w:eastAsia="汉仪仿宋简" w:hAnsi="Cambria" w:cs="Cambria"/>
      <w:b/>
      <w:bCs/>
      <w:color w:val="000000"/>
      <w:kern w:val="0"/>
      <w:sz w:val="22"/>
      <w:szCs w:val="22"/>
    </w:rPr>
  </w:style>
  <w:style w:type="paragraph" w:customStyle="1" w:styleId="cg9nl">
    <w:name w:val="cg_9nl"/>
    <w:basedOn w:val="affffb"/>
    <w:qFormat/>
    <w:rsid w:val="002B13CE"/>
    <w:pPr>
      <w:widowControl/>
      <w:pBdr>
        <w:bottom w:val="single" w:sz="8" w:space="0" w:color="CCCCCC"/>
        <w:right w:val="single" w:sz="8" w:space="0" w:color="CCCCCC"/>
      </w:pBdr>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xiao">
    <w:name w:val="xiao"/>
    <w:basedOn w:val="affffb"/>
    <w:qFormat/>
    <w:rsid w:val="002B13CE"/>
    <w:pPr>
      <w:widowControl/>
      <w:spacing w:before="100" w:beforeAutospacing="1" w:after="100" w:afterAutospacing="1" w:line="360" w:lineRule="auto"/>
      <w:ind w:firstLineChars="200" w:firstLine="200"/>
      <w:jc w:val="left"/>
    </w:pPr>
    <w:rPr>
      <w:rFonts w:ascii="Courier New" w:eastAsia="Courier New" w:hAnsi="Courier New" w:cs="汉仪仿宋简"/>
      <w:kern w:val="0"/>
      <w:sz w:val="24"/>
      <w:szCs w:val="32"/>
    </w:rPr>
  </w:style>
  <w:style w:type="paragraph" w:customStyle="1" w:styleId="picellunviewed">
    <w:name w:val="pi_cell_unviewed"/>
    <w:basedOn w:val="affffb"/>
    <w:qFormat/>
    <w:rsid w:val="002B13CE"/>
    <w:pPr>
      <w:widowControl/>
      <w:shd w:val="clear" w:color="auto" w:fill="FFFFFF"/>
      <w:spacing w:before="100" w:beforeAutospacing="1" w:after="100" w:afterAutospacing="1" w:line="360" w:lineRule="auto"/>
      <w:ind w:firstLineChars="200" w:firstLine="200"/>
      <w:jc w:val="left"/>
    </w:pPr>
    <w:rPr>
      <w:rFonts w:ascii="Cambria" w:eastAsia="汉仪仿宋简" w:hAnsi="Cambria" w:cs="Cambria"/>
      <w:color w:val="999999"/>
      <w:kern w:val="0"/>
      <w:sz w:val="18"/>
      <w:szCs w:val="18"/>
    </w:rPr>
  </w:style>
  <w:style w:type="paragraph" w:customStyle="1" w:styleId="cr1">
    <w:name w:val="cr1"/>
    <w:basedOn w:val="1f3"/>
    <w:next w:val="cr20"/>
    <w:qFormat/>
    <w:rsid w:val="002B13CE"/>
    <w:pPr>
      <w:keepNext w:val="0"/>
      <w:pageBreakBefore/>
      <w:widowControl/>
      <w:autoSpaceDE/>
      <w:autoSpaceDN/>
      <w:adjustRightInd/>
      <w:snapToGrid w:val="0"/>
      <w:spacing w:before="340" w:after="330" w:line="560" w:lineRule="exact"/>
      <w:ind w:left="540"/>
      <w:jc w:val="left"/>
    </w:pPr>
    <w:rPr>
      <w:rFonts w:ascii="Arial Narrow" w:eastAsia="Arial Narrow" w:hAnsi="Arial Narrow" w:cs="Arial Narrow"/>
      <w:b w:val="0"/>
      <w:bCs/>
      <w:szCs w:val="44"/>
    </w:rPr>
  </w:style>
  <w:style w:type="paragraph" w:customStyle="1" w:styleId="cr20">
    <w:name w:val="cr2"/>
    <w:basedOn w:val="2a"/>
    <w:next w:val="cr3"/>
    <w:qFormat/>
    <w:rsid w:val="002B13CE"/>
    <w:pPr>
      <w:keepNext w:val="0"/>
      <w:keepLines w:val="0"/>
      <w:widowControl/>
      <w:tabs>
        <w:tab w:val="left" w:pos="709"/>
      </w:tabs>
      <w:autoSpaceDE/>
      <w:autoSpaceDN/>
      <w:adjustRightInd/>
      <w:spacing w:before="25" w:after="25"/>
      <w:ind w:left="540"/>
      <w:jc w:val="left"/>
    </w:pPr>
    <w:rPr>
      <w:rFonts w:ascii="Century" w:eastAsia="Arial Narrow" w:hAnsi="Century" w:cs="Century"/>
      <w:b w:val="0"/>
      <w:kern w:val="2"/>
      <w:sz w:val="36"/>
      <w:szCs w:val="32"/>
      <w:lang w:bidi="he-IL"/>
    </w:rPr>
  </w:style>
  <w:style w:type="paragraph" w:customStyle="1" w:styleId="mhtextlight">
    <w:name w:val="mhtextlight"/>
    <w:basedOn w:val="affffb"/>
    <w:qFormat/>
    <w:rsid w:val="002B13CE"/>
    <w:pPr>
      <w:widowControl/>
      <w:spacing w:before="100" w:beforeAutospacing="1" w:after="100" w:afterAutospacing="1" w:line="360" w:lineRule="auto"/>
      <w:ind w:firstLineChars="200" w:firstLine="200"/>
      <w:jc w:val="left"/>
    </w:pPr>
    <w:rPr>
      <w:rFonts w:ascii="Cambria" w:eastAsia="汉仪仿宋简" w:hAnsi="Cambria" w:cs="Cambria"/>
      <w:color w:val="97D0F2"/>
      <w:kern w:val="0"/>
      <w:sz w:val="24"/>
      <w:szCs w:val="32"/>
    </w:rPr>
  </w:style>
  <w:style w:type="paragraph" w:customStyle="1" w:styleId="afffffffffffffffffffffffffffffffffffffffffffffff3">
    <w:name w:val="±àºÅÁÐ±í"/>
    <w:basedOn w:val="affffb"/>
    <w:qFormat/>
    <w:rsid w:val="002B13CE"/>
    <w:pPr>
      <w:widowControl/>
      <w:snapToGrid w:val="0"/>
      <w:spacing w:line="360" w:lineRule="auto"/>
      <w:ind w:firstLineChars="200" w:firstLine="425"/>
      <w:jc w:val="left"/>
    </w:pPr>
    <w:rPr>
      <w:rFonts w:ascii="Cambria" w:eastAsia="汉仪仿宋简" w:hAnsi="Cambria" w:cs="汉仪仿宋简"/>
      <w:kern w:val="0"/>
      <w:sz w:val="24"/>
      <w:szCs w:val="20"/>
    </w:rPr>
  </w:style>
  <w:style w:type="paragraph" w:customStyle="1" w:styleId="titleemphsmallrev">
    <w:name w:val="title_emph_small_rev"/>
    <w:basedOn w:val="affffb"/>
    <w:qFormat/>
    <w:rsid w:val="002B13CE"/>
    <w:pPr>
      <w:widowControl/>
      <w:spacing w:before="100" w:beforeAutospacing="1" w:after="100" w:afterAutospacing="1" w:line="360" w:lineRule="auto"/>
      <w:ind w:firstLineChars="200" w:firstLine="200"/>
      <w:jc w:val="left"/>
    </w:pPr>
    <w:rPr>
      <w:rFonts w:ascii="Cambria" w:eastAsia="汉仪仿宋简" w:hAnsi="Cambria" w:cs="Cambria"/>
      <w:b/>
      <w:bCs/>
      <w:color w:val="FFFFFF"/>
      <w:kern w:val="0"/>
      <w:sz w:val="24"/>
      <w:szCs w:val="32"/>
    </w:rPr>
  </w:style>
  <w:style w:type="paragraph" w:customStyle="1" w:styleId="para">
    <w:name w:val="para"/>
    <w:basedOn w:val="affffb"/>
    <w:qFormat/>
    <w:rsid w:val="002B13CE"/>
    <w:pPr>
      <w:widowControl/>
      <w:spacing w:before="100" w:beforeAutospacing="1" w:after="100" w:afterAutospacing="1" w:line="360" w:lineRule="auto"/>
      <w:ind w:firstLineChars="200" w:firstLine="200"/>
      <w:jc w:val="left"/>
    </w:pPr>
    <w:rPr>
      <w:rFonts w:ascii="Cambria" w:eastAsia="汉仪仿宋简" w:hAnsi="Cambria" w:cs="Cambria"/>
      <w:kern w:val="0"/>
      <w:sz w:val="18"/>
      <w:szCs w:val="18"/>
    </w:rPr>
  </w:style>
  <w:style w:type="paragraph" w:customStyle="1" w:styleId="tbgl">
    <w:name w:val="tbgl"/>
    <w:basedOn w:val="affffb"/>
    <w:qFormat/>
    <w:rsid w:val="002B13CE"/>
    <w:pPr>
      <w:widowControl/>
      <w:shd w:val="clear" w:color="auto" w:fill="006699"/>
      <w:spacing w:before="100" w:beforeAutospacing="1" w:after="100" w:afterAutospacing="1" w:line="316" w:lineRule="auto"/>
      <w:ind w:firstLineChars="200" w:firstLine="200"/>
      <w:jc w:val="left"/>
    </w:pPr>
    <w:rPr>
      <w:rFonts w:ascii="Cambria" w:eastAsia="Courier New" w:hAnsi="Cambria" w:cs="Cambria"/>
      <w:kern w:val="0"/>
      <w:sz w:val="24"/>
      <w:szCs w:val="32"/>
    </w:rPr>
  </w:style>
  <w:style w:type="paragraph" w:customStyle="1" w:styleId="DGResponse">
    <w:name w:val="DG Response"/>
    <w:basedOn w:val="affffb"/>
    <w:qFormat/>
    <w:rsid w:val="002B13CE"/>
    <w:pPr>
      <w:keepLines/>
      <w:widowControl/>
      <w:spacing w:before="120" w:line="360" w:lineRule="auto"/>
      <w:ind w:left="144" w:firstLineChars="200" w:firstLine="200"/>
      <w:jc w:val="left"/>
    </w:pPr>
    <w:rPr>
      <w:rFonts w:ascii="Garamond" w:eastAsia="汉仪仿宋简" w:hAnsi="汉仪仿宋简" w:cs="汉仪仿宋简"/>
      <w:b/>
      <w:color w:val="000000"/>
      <w:kern w:val="0"/>
      <w:sz w:val="22"/>
      <w:szCs w:val="20"/>
    </w:rPr>
  </w:style>
  <w:style w:type="paragraph" w:customStyle="1" w:styleId="CharCharCharCharCharCharCharCharChar0">
    <w:name w:val="Char Char Char Char Char Char Char Char Char"/>
    <w:basedOn w:val="affffb"/>
    <w:qFormat/>
    <w:rsid w:val="002B13CE"/>
    <w:pPr>
      <w:widowControl/>
      <w:tabs>
        <w:tab w:val="left" w:pos="1138"/>
      </w:tabs>
      <w:spacing w:line="360" w:lineRule="auto"/>
      <w:ind w:left="1138" w:firstLineChars="200" w:hanging="420"/>
      <w:jc w:val="left"/>
    </w:pPr>
    <w:rPr>
      <w:rFonts w:ascii="汉仪仿宋简" w:eastAsia="汉仪仿宋简" w:hAnsi="汉仪仿宋简" w:cs="汉仪仿宋简"/>
      <w:sz w:val="24"/>
      <w:szCs w:val="32"/>
    </w:rPr>
  </w:style>
  <w:style w:type="paragraph" w:customStyle="1" w:styleId="cr5">
    <w:name w:val="cr5"/>
    <w:basedOn w:val="52"/>
    <w:next w:val="cr6"/>
    <w:qFormat/>
    <w:rsid w:val="002B13CE"/>
    <w:pPr>
      <w:widowControl/>
      <w:adjustRightInd/>
      <w:spacing w:before="100" w:beforeAutospacing="1" w:after="0" w:line="240" w:lineRule="auto"/>
      <w:ind w:left="1620" w:hanging="1080"/>
      <w:jc w:val="left"/>
      <w:textAlignment w:val="auto"/>
    </w:pPr>
    <w:rPr>
      <w:rFonts w:ascii="Arial Narrow" w:eastAsia="Arial Narrow" w:hAnsi="微软雅黑" w:cs="汉仪仿宋简"/>
      <w:bCs/>
      <w:kern w:val="2"/>
      <w:sz w:val="24"/>
      <w:szCs w:val="24"/>
      <w:lang w:bidi="he-IL"/>
    </w:rPr>
  </w:style>
  <w:style w:type="paragraph" w:customStyle="1" w:styleId="cr6">
    <w:name w:val="cr6"/>
    <w:basedOn w:val="cr5"/>
    <w:qFormat/>
    <w:rsid w:val="002B13CE"/>
    <w:pPr>
      <w:ind w:left="720" w:hanging="180"/>
    </w:pPr>
  </w:style>
  <w:style w:type="paragraph" w:customStyle="1" w:styleId="tbgc">
    <w:name w:val="tbgc"/>
    <w:basedOn w:val="affffb"/>
    <w:qFormat/>
    <w:rsid w:val="002B13CE"/>
    <w:pPr>
      <w:widowControl/>
      <w:shd w:val="clear" w:color="auto" w:fill="006699"/>
      <w:spacing w:before="100" w:beforeAutospacing="1" w:after="100" w:afterAutospacing="1" w:line="316" w:lineRule="auto"/>
      <w:ind w:firstLineChars="200" w:firstLine="200"/>
      <w:jc w:val="left"/>
    </w:pPr>
    <w:rPr>
      <w:rFonts w:ascii="Cambria" w:eastAsia="Courier New" w:hAnsi="Cambria" w:cs="Cambria"/>
      <w:kern w:val="0"/>
      <w:sz w:val="24"/>
      <w:szCs w:val="32"/>
    </w:rPr>
  </w:style>
  <w:style w:type="paragraph" w:customStyle="1" w:styleId="dotted">
    <w:name w:val="dotted"/>
    <w:basedOn w:val="affffb"/>
    <w:qFormat/>
    <w:rsid w:val="002B13CE"/>
    <w:pPr>
      <w:widowControl/>
      <w:shd w:val="clear" w:color="auto" w:fill="FFFFFF"/>
      <w:spacing w:before="100" w:beforeAutospacing="1" w:after="100" w:afterAutospacing="1" w:line="316" w:lineRule="auto"/>
      <w:ind w:firstLineChars="200" w:firstLine="200"/>
      <w:jc w:val="left"/>
    </w:pPr>
    <w:rPr>
      <w:rFonts w:ascii="Cambria" w:eastAsia="Courier New" w:hAnsi="Cambria" w:cs="Cambria"/>
      <w:kern w:val="0"/>
      <w:sz w:val="24"/>
      <w:szCs w:val="32"/>
    </w:rPr>
  </w:style>
  <w:style w:type="paragraph" w:customStyle="1" w:styleId="afffffffffffffffffffffffffffffffffffffffffffffff4">
    <w:name w:val="±íÑùÊ½"/>
    <w:basedOn w:val="affffb"/>
    <w:qFormat/>
    <w:rsid w:val="002B13CE"/>
    <w:pPr>
      <w:widowControl/>
      <w:snapToGrid w:val="0"/>
      <w:spacing w:before="90" w:after="90" w:line="360" w:lineRule="auto"/>
      <w:ind w:firstLineChars="200" w:firstLine="425"/>
      <w:jc w:val="left"/>
    </w:pPr>
    <w:rPr>
      <w:rFonts w:ascii="Cambria" w:eastAsia="汉仪仿宋简" w:hAnsi="Cambria" w:cs="汉仪仿宋简"/>
      <w:kern w:val="0"/>
      <w:sz w:val="18"/>
      <w:szCs w:val="20"/>
    </w:rPr>
  </w:style>
  <w:style w:type="paragraph" w:customStyle="1" w:styleId="22CharChar">
    <w:name w:val="样式 正文首行缩进 2 + 首行缩进:  2 字符 Char Char"/>
    <w:basedOn w:val="2f3"/>
    <w:qFormat/>
    <w:rsid w:val="002B13CE"/>
    <w:pPr>
      <w:widowControl/>
      <w:tabs>
        <w:tab w:val="left" w:pos="409"/>
      </w:tabs>
      <w:spacing w:before="120" w:line="264" w:lineRule="auto"/>
      <w:ind w:leftChars="0" w:left="409" w:firstLineChars="0" w:hanging="409"/>
      <w:jc w:val="left"/>
    </w:pPr>
    <w:rPr>
      <w:rFonts w:ascii="Algerian" w:eastAsia="汉仪仿宋简" w:hAnsi="Algerian" w:cs="汉仪仿宋简"/>
      <w:sz w:val="21"/>
      <w:szCs w:val="24"/>
    </w:rPr>
  </w:style>
  <w:style w:type="paragraph" w:customStyle="1" w:styleId="STKCaption">
    <w:name w:val="STKCaption"/>
    <w:basedOn w:val="afffff7"/>
    <w:qFormat/>
    <w:rsid w:val="002B13CE"/>
    <w:pPr>
      <w:widowControl/>
      <w:spacing w:before="120" w:after="120" w:line="360" w:lineRule="auto"/>
      <w:ind w:firstLineChars="200" w:firstLine="200"/>
    </w:pPr>
    <w:rPr>
      <w:rFonts w:ascii="Algerian" w:eastAsia="Garamond" w:hAnsi="Algerian" w:cs="Algerian"/>
      <w:b/>
      <w:kern w:val="0"/>
      <w:sz w:val="24"/>
      <w:lang w:eastAsia="en-US"/>
    </w:rPr>
  </w:style>
  <w:style w:type="paragraph" w:customStyle="1" w:styleId="lightgraytitlebar">
    <w:name w:val="lightgraytitlebar"/>
    <w:basedOn w:val="affffb"/>
    <w:qFormat/>
    <w:rsid w:val="002B13CE"/>
    <w:pPr>
      <w:widowControl/>
      <w:shd w:val="clear" w:color="auto" w:fill="EEEEEE"/>
      <w:spacing w:before="100" w:beforeAutospacing="1" w:after="100" w:afterAutospacing="1" w:line="316" w:lineRule="auto"/>
      <w:ind w:firstLineChars="200" w:firstLine="200"/>
      <w:jc w:val="left"/>
    </w:pPr>
    <w:rPr>
      <w:rFonts w:ascii="仿宋_GB2312" w:eastAsia="Courier New" w:hAnsi="仿宋_GB2312" w:cs="Cambria"/>
      <w:b/>
      <w:bCs/>
      <w:color w:val="666666"/>
      <w:kern w:val="0"/>
      <w:sz w:val="22"/>
      <w:szCs w:val="22"/>
    </w:rPr>
  </w:style>
  <w:style w:type="paragraph" w:customStyle="1" w:styleId="1fffffffffff7">
    <w:name w:val="目录1"/>
    <w:basedOn w:val="affffb"/>
    <w:qFormat/>
    <w:rsid w:val="002B13CE"/>
    <w:pPr>
      <w:widowControl/>
      <w:tabs>
        <w:tab w:val="left" w:leader="dot" w:pos="8503"/>
      </w:tabs>
      <w:autoSpaceDE w:val="0"/>
      <w:autoSpaceDN w:val="0"/>
      <w:adjustRightInd w:val="0"/>
      <w:spacing w:after="136" w:line="289" w:lineRule="atLeast"/>
      <w:ind w:firstLineChars="200" w:firstLine="200"/>
      <w:jc w:val="left"/>
    </w:pPr>
    <w:rPr>
      <w:rFonts w:ascii="Cambria" w:eastAsia="汉仪仿宋简" w:hAnsi="Cambria" w:cs="汉仪仿宋简"/>
      <w:color w:val="000000"/>
      <w:kern w:val="0"/>
      <w:sz w:val="28"/>
      <w:szCs w:val="28"/>
    </w:rPr>
  </w:style>
  <w:style w:type="paragraph" w:customStyle="1" w:styleId="06">
    <w:name w:val="编号0"/>
    <w:basedOn w:val="1ffffffff4"/>
    <w:next w:val="afffffff2"/>
    <w:qFormat/>
    <w:rsid w:val="002B13CE"/>
    <w:pPr>
      <w:tabs>
        <w:tab w:val="clear" w:pos="620"/>
      </w:tabs>
      <w:autoSpaceDE w:val="0"/>
      <w:autoSpaceDN w:val="0"/>
      <w:spacing w:before="120" w:line="360" w:lineRule="exact"/>
      <w:ind w:left="0" w:firstLine="0"/>
      <w:jc w:val="both"/>
    </w:pPr>
    <w:rPr>
      <w:rFonts w:ascii="汉仪仿宋简" w:eastAsia="汉仪仿宋简" w:hAnsi="汉仪仿宋简" w:cs="汉仪仿宋简"/>
      <w:b/>
      <w:sz w:val="22"/>
      <w:szCs w:val="20"/>
    </w:rPr>
  </w:style>
  <w:style w:type="paragraph" w:customStyle="1" w:styleId="picellselected">
    <w:name w:val="pi_cell_selected"/>
    <w:basedOn w:val="affffb"/>
    <w:qFormat/>
    <w:rsid w:val="002B13CE"/>
    <w:pPr>
      <w:widowControl/>
      <w:shd w:val="clear" w:color="auto" w:fill="ACD6FF"/>
      <w:spacing w:before="100" w:beforeAutospacing="1" w:after="100" w:afterAutospacing="1" w:line="360" w:lineRule="auto"/>
      <w:ind w:firstLineChars="200" w:firstLine="200"/>
      <w:jc w:val="left"/>
    </w:pPr>
    <w:rPr>
      <w:rFonts w:ascii="Cambria" w:eastAsia="汉仪仿宋简" w:hAnsi="Cambria" w:cs="Cambria"/>
      <w:kern w:val="0"/>
      <w:sz w:val="18"/>
      <w:szCs w:val="18"/>
    </w:rPr>
  </w:style>
  <w:style w:type="paragraph" w:customStyle="1" w:styleId="afffffffffffffffffffffffffffffffffffffffffffffff5">
    <w:name w:val="´ó¸Ù(ÎÞËõ½ø)"/>
    <w:basedOn w:val="affffb"/>
    <w:qFormat/>
    <w:rsid w:val="002B13CE"/>
    <w:pPr>
      <w:widowControl/>
      <w:snapToGrid w:val="0"/>
      <w:spacing w:line="360" w:lineRule="auto"/>
      <w:ind w:firstLineChars="200" w:firstLine="425"/>
      <w:jc w:val="left"/>
    </w:pPr>
    <w:rPr>
      <w:rFonts w:ascii="Cambria" w:eastAsia="汉仪仿宋简" w:hAnsi="Cambria" w:cs="汉仪仿宋简"/>
      <w:kern w:val="0"/>
      <w:sz w:val="24"/>
      <w:szCs w:val="20"/>
    </w:rPr>
  </w:style>
  <w:style w:type="paragraph" w:customStyle="1" w:styleId="cg8nl">
    <w:name w:val="cg_8nl"/>
    <w:basedOn w:val="affffb"/>
    <w:qFormat/>
    <w:rsid w:val="002B13CE"/>
    <w:pPr>
      <w:widowControl/>
      <w:pBdr>
        <w:bottom w:val="single" w:sz="8" w:space="0" w:color="CCCCCC"/>
        <w:right w:val="single" w:sz="8" w:space="0" w:color="CCCCCC"/>
      </w:pBdr>
      <w:shd w:val="clear" w:color="auto" w:fill="F8F8F8"/>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boldtitle">
    <w:name w:val="boldtitle"/>
    <w:basedOn w:val="affffb"/>
    <w:qFormat/>
    <w:rsid w:val="002B13CE"/>
    <w:pPr>
      <w:widowControl/>
      <w:spacing w:before="100" w:beforeAutospacing="1" w:after="100" w:afterAutospacing="1" w:line="560" w:lineRule="atLeast"/>
      <w:ind w:firstLineChars="200" w:firstLine="200"/>
      <w:jc w:val="left"/>
    </w:pPr>
    <w:rPr>
      <w:rFonts w:ascii="Cambria" w:eastAsia="Courier New" w:hAnsi="Cambria" w:cs="Cambria"/>
      <w:b/>
      <w:bCs/>
      <w:kern w:val="0"/>
      <w:sz w:val="48"/>
      <w:szCs w:val="48"/>
    </w:rPr>
  </w:style>
  <w:style w:type="paragraph" w:customStyle="1" w:styleId="CSS1Char">
    <w:name w:val="CSS1级正文 Char"/>
    <w:basedOn w:val="affffff"/>
    <w:qFormat/>
    <w:rsid w:val="002B13CE"/>
    <w:pPr>
      <w:widowControl/>
      <w:tabs>
        <w:tab w:val="clear" w:pos="567"/>
      </w:tabs>
      <w:adjustRightInd w:val="0"/>
      <w:snapToGrid w:val="0"/>
      <w:spacing w:before="0" w:line="360" w:lineRule="auto"/>
      <w:ind w:firstLineChars="200" w:firstLine="480"/>
      <w:jc w:val="left"/>
    </w:pPr>
    <w:rPr>
      <w:rFonts w:ascii="Algerian" w:eastAsia="汉仪仿宋简" w:hAnsi="Algerian" w:cs="汉仪仿宋简"/>
    </w:rPr>
  </w:style>
  <w:style w:type="paragraph" w:customStyle="1" w:styleId="validationsummaryerrorsummary">
    <w:name w:val="validationsummary_error_summary"/>
    <w:basedOn w:val="affffb"/>
    <w:qFormat/>
    <w:rsid w:val="002B13CE"/>
    <w:pPr>
      <w:widowControl/>
      <w:spacing w:before="100" w:beforeAutospacing="1" w:after="100" w:afterAutospacing="1" w:line="360" w:lineRule="auto"/>
      <w:ind w:firstLineChars="200" w:firstLine="200"/>
      <w:jc w:val="left"/>
    </w:pPr>
    <w:rPr>
      <w:rFonts w:ascii="Courier New" w:eastAsia="汉仪仿宋简" w:hAnsi="Courier New" w:cs="汉仪仿宋简"/>
      <w:color w:val="B90006"/>
      <w:kern w:val="0"/>
      <w:sz w:val="24"/>
      <w:szCs w:val="32"/>
    </w:rPr>
  </w:style>
  <w:style w:type="paragraph" w:customStyle="1" w:styleId="tablewide">
    <w:name w:val="table wide"/>
    <w:basedOn w:val="affffb"/>
    <w:qFormat/>
    <w:rsid w:val="002B13CE"/>
    <w:pPr>
      <w:keepNext/>
      <w:keepLines/>
      <w:widowControl/>
      <w:autoSpaceDE w:val="0"/>
      <w:autoSpaceDN w:val="0"/>
      <w:adjustRightInd w:val="0"/>
      <w:spacing w:before="40" w:after="40" w:line="440" w:lineRule="atLeast"/>
      <w:ind w:firstLineChars="200" w:firstLine="200"/>
      <w:jc w:val="center"/>
      <w:textAlignment w:val="bottom"/>
    </w:pPr>
    <w:rPr>
      <w:rFonts w:ascii="Garamond" w:eastAsia="Book Antiqua" w:hAnsi="汉仪仿宋简" w:cs="汉仪仿宋简"/>
      <w:kern w:val="0"/>
      <w:sz w:val="24"/>
      <w:szCs w:val="20"/>
    </w:rPr>
  </w:style>
  <w:style w:type="paragraph" w:customStyle="1" w:styleId="menuitem">
    <w:name w:val="menuitem"/>
    <w:basedOn w:val="affffb"/>
    <w:qFormat/>
    <w:rsid w:val="002B13CE"/>
    <w:pPr>
      <w:widowControl/>
      <w:spacing w:before="100" w:beforeAutospacing="1" w:after="100" w:afterAutospacing="1" w:line="360" w:lineRule="auto"/>
      <w:ind w:firstLineChars="200" w:firstLine="200"/>
      <w:jc w:val="left"/>
    </w:pPr>
    <w:rPr>
      <w:rFonts w:ascii="Cambria" w:eastAsia="汉仪仿宋简" w:hAnsi="Cambria" w:cs="Cambria"/>
      <w:color w:val="FFFFFF"/>
      <w:kern w:val="0"/>
      <w:sz w:val="24"/>
      <w:szCs w:val="32"/>
    </w:rPr>
  </w:style>
  <w:style w:type="paragraph" w:customStyle="1" w:styleId="titlelevel0">
    <w:name w:val="title_level0"/>
    <w:basedOn w:val="affffb"/>
    <w:qFormat/>
    <w:rsid w:val="002B13CE"/>
    <w:pPr>
      <w:widowControl/>
      <w:spacing w:before="100" w:beforeAutospacing="1" w:after="100" w:afterAutospacing="1" w:line="360" w:lineRule="auto"/>
      <w:ind w:firstLineChars="200" w:firstLine="200"/>
      <w:jc w:val="left"/>
    </w:pPr>
    <w:rPr>
      <w:rFonts w:ascii="Cambria" w:eastAsia="汉仪仿宋简" w:hAnsi="Cambria" w:cs="Cambria"/>
      <w:b/>
      <w:bCs/>
      <w:color w:val="000000"/>
      <w:kern w:val="0"/>
      <w:sz w:val="24"/>
      <w:szCs w:val="32"/>
    </w:rPr>
  </w:style>
  <w:style w:type="paragraph" w:customStyle="1" w:styleId="cg8">
    <w:name w:val="cg_8"/>
    <w:basedOn w:val="affffb"/>
    <w:qFormat/>
    <w:rsid w:val="002B13CE"/>
    <w:pPr>
      <w:widowControl/>
      <w:pBdr>
        <w:left w:val="single" w:sz="8" w:space="0" w:color="CCCCCC"/>
        <w:bottom w:val="single" w:sz="8" w:space="0" w:color="CCCCCC"/>
        <w:right w:val="single" w:sz="8" w:space="0" w:color="CCCCCC"/>
      </w:pBdr>
      <w:shd w:val="clear" w:color="auto" w:fill="F8F8F8"/>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2Char2Char">
    <w:name w:val="样式 样式 首行缩进:  2 字符 Char + 首行缩进:  2 字符 Char"/>
    <w:basedOn w:val="2CharChar6"/>
    <w:qFormat/>
    <w:rsid w:val="002B13CE"/>
    <w:pPr>
      <w:ind w:firstLineChars="0" w:firstLine="0"/>
    </w:pPr>
    <w:rPr>
      <w:szCs w:val="20"/>
    </w:rPr>
  </w:style>
  <w:style w:type="paragraph" w:customStyle="1" w:styleId="2CharChar6">
    <w:name w:val="样式 首行缩进:  2 字符 Char Char"/>
    <w:basedOn w:val="affffb"/>
    <w:qFormat/>
    <w:rsid w:val="002B13CE"/>
    <w:pPr>
      <w:widowControl/>
      <w:spacing w:line="360" w:lineRule="auto"/>
      <w:ind w:firstLineChars="200" w:firstLine="200"/>
      <w:jc w:val="left"/>
    </w:pPr>
    <w:rPr>
      <w:rFonts w:ascii="汉仪仿宋简" w:eastAsia="汉仪仿宋简" w:hAnsi="汉仪仿宋简" w:cs="汉仪仿宋简"/>
      <w:sz w:val="24"/>
      <w:szCs w:val="32"/>
    </w:rPr>
  </w:style>
  <w:style w:type="paragraph" w:customStyle="1" w:styleId="enhancedpromocalltoaction">
    <w:name w:val="enhancedpromo_calltoaction"/>
    <w:basedOn w:val="affffb"/>
    <w:qFormat/>
    <w:rsid w:val="002B13CE"/>
    <w:pPr>
      <w:widowControl/>
      <w:spacing w:before="100" w:beforeAutospacing="1" w:after="100" w:afterAutospacing="1" w:line="360" w:lineRule="auto"/>
      <w:ind w:firstLineChars="200" w:firstLine="200"/>
      <w:jc w:val="left"/>
    </w:pPr>
    <w:rPr>
      <w:rFonts w:ascii="Cambria" w:eastAsia="汉仪仿宋简" w:hAnsi="Cambria" w:cs="Cambria"/>
      <w:color w:val="FF6600"/>
      <w:kern w:val="0"/>
      <w:sz w:val="24"/>
      <w:szCs w:val="32"/>
    </w:rPr>
  </w:style>
  <w:style w:type="paragraph" w:customStyle="1" w:styleId="validationrequired">
    <w:name w:val="validation_required"/>
    <w:basedOn w:val="affffb"/>
    <w:qFormat/>
    <w:rsid w:val="002B13CE"/>
    <w:pPr>
      <w:widowControl/>
      <w:spacing w:before="100" w:beforeAutospacing="1" w:after="100" w:afterAutospacing="1" w:line="360" w:lineRule="auto"/>
      <w:ind w:firstLineChars="200" w:firstLine="200"/>
      <w:jc w:val="left"/>
    </w:pPr>
    <w:rPr>
      <w:rFonts w:ascii="Courier New" w:eastAsia="汉仪仿宋简" w:hAnsi="Courier New" w:cs="汉仪仿宋简"/>
      <w:color w:val="B90006"/>
      <w:kern w:val="0"/>
      <w:sz w:val="24"/>
      <w:szCs w:val="32"/>
    </w:rPr>
  </w:style>
  <w:style w:type="paragraph" w:customStyle="1" w:styleId="paraplccfreq">
    <w:name w:val="para_plcc_freq"/>
    <w:basedOn w:val="affffb"/>
    <w:qFormat/>
    <w:rsid w:val="002B13CE"/>
    <w:pPr>
      <w:widowControl/>
      <w:spacing w:before="100" w:beforeAutospacing="1" w:after="100" w:afterAutospacing="1" w:line="360" w:lineRule="auto"/>
      <w:ind w:firstLineChars="200" w:firstLine="200"/>
      <w:jc w:val="left"/>
    </w:pPr>
    <w:rPr>
      <w:rFonts w:ascii="Cambria" w:eastAsia="汉仪仿宋简" w:hAnsi="Cambria" w:cs="Cambria"/>
      <w:b/>
      <w:bCs/>
      <w:color w:val="666666"/>
      <w:kern w:val="0"/>
      <w:sz w:val="20"/>
      <w:szCs w:val="20"/>
    </w:rPr>
  </w:style>
  <w:style w:type="paragraph" w:customStyle="1" w:styleId="1fffffffffff8">
    <w:name w:val="正文式样1"/>
    <w:basedOn w:val="affffb"/>
    <w:qFormat/>
    <w:rsid w:val="002B13CE"/>
    <w:pPr>
      <w:widowControl/>
      <w:spacing w:line="360" w:lineRule="auto"/>
      <w:ind w:firstLineChars="200" w:firstLine="200"/>
      <w:jc w:val="left"/>
    </w:pPr>
    <w:rPr>
      <w:rFonts w:ascii="汉仪仿宋简" w:eastAsia="汉仪仿宋简" w:hAnsi="汉仪仿宋简" w:cs="汉仪仿宋简"/>
      <w:sz w:val="24"/>
      <w:szCs w:val="20"/>
    </w:rPr>
  </w:style>
  <w:style w:type="paragraph" w:customStyle="1" w:styleId="technote">
    <w:name w:val="technote"/>
    <w:basedOn w:val="affffb"/>
    <w:qFormat/>
    <w:rsid w:val="002B13CE"/>
    <w:pPr>
      <w:widowControl/>
      <w:spacing w:before="100" w:beforeAutospacing="1" w:after="100" w:afterAutospacing="1" w:line="360" w:lineRule="auto"/>
      <w:ind w:firstLineChars="200" w:firstLine="200"/>
      <w:jc w:val="left"/>
    </w:pPr>
    <w:rPr>
      <w:rFonts w:ascii="Cambria" w:eastAsia="汉仪仿宋简" w:hAnsi="Cambria" w:cs="Cambria"/>
      <w:kern w:val="0"/>
      <w:sz w:val="24"/>
      <w:szCs w:val="32"/>
    </w:rPr>
  </w:style>
  <w:style w:type="paragraph" w:customStyle="1" w:styleId="40505">
    <w:name w:val="样式 点式样（4字符） + 段前: 0.5 行 段后: 0.5 行"/>
    <w:basedOn w:val="affffb"/>
    <w:qFormat/>
    <w:rsid w:val="002B13CE"/>
    <w:pPr>
      <w:widowControl/>
      <w:tabs>
        <w:tab w:val="left" w:pos="420"/>
        <w:tab w:val="left" w:pos="480"/>
      </w:tabs>
      <w:spacing w:line="360" w:lineRule="auto"/>
      <w:ind w:leftChars="200" w:left="200" w:firstLineChars="200" w:firstLine="200"/>
      <w:jc w:val="left"/>
    </w:pPr>
    <w:rPr>
      <w:rFonts w:ascii="汉仪仿宋简" w:eastAsia="汉仪仿宋简" w:hAnsi="汉仪仿宋简" w:cs="汉仪仿宋简"/>
      <w:sz w:val="24"/>
      <w:szCs w:val="20"/>
    </w:rPr>
  </w:style>
  <w:style w:type="paragraph" w:customStyle="1" w:styleId="cg4">
    <w:name w:val="cg_4"/>
    <w:basedOn w:val="affffb"/>
    <w:qFormat/>
    <w:rsid w:val="002B13CE"/>
    <w:pPr>
      <w:widowControl/>
      <w:pBdr>
        <w:left w:val="single" w:sz="8" w:space="0" w:color="CCCCCC"/>
        <w:bottom w:val="single" w:sz="8" w:space="0" w:color="CCCCCC"/>
      </w:pBdr>
      <w:shd w:val="clear" w:color="auto" w:fill="F8F8F8"/>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tblbodytab">
    <w:name w:val="tbl_bodytab"/>
    <w:basedOn w:val="affffb"/>
    <w:qFormat/>
    <w:rsid w:val="002B13CE"/>
    <w:pPr>
      <w:widowControl/>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paralargeemph">
    <w:name w:val="para_large_emph"/>
    <w:basedOn w:val="affffb"/>
    <w:qFormat/>
    <w:rsid w:val="002B13CE"/>
    <w:pPr>
      <w:widowControl/>
      <w:spacing w:before="100" w:beforeAutospacing="1" w:after="100" w:afterAutospacing="1" w:line="360" w:lineRule="auto"/>
      <w:ind w:firstLineChars="200" w:firstLine="200"/>
      <w:jc w:val="left"/>
    </w:pPr>
    <w:rPr>
      <w:rFonts w:ascii="Cambria" w:eastAsia="汉仪仿宋简" w:hAnsi="Cambria" w:cs="Cambria"/>
      <w:b/>
      <w:bCs/>
      <w:kern w:val="0"/>
      <w:sz w:val="24"/>
      <w:szCs w:val="32"/>
    </w:rPr>
  </w:style>
  <w:style w:type="paragraph" w:customStyle="1" w:styleId="paralarge">
    <w:name w:val="para_large"/>
    <w:basedOn w:val="affffb"/>
    <w:qFormat/>
    <w:rsid w:val="002B13CE"/>
    <w:pPr>
      <w:widowControl/>
      <w:spacing w:before="100" w:beforeAutospacing="1" w:after="100" w:afterAutospacing="1" w:line="360" w:lineRule="auto"/>
      <w:ind w:firstLineChars="200" w:firstLine="200"/>
      <w:jc w:val="left"/>
    </w:pPr>
    <w:rPr>
      <w:rFonts w:ascii="Cambria" w:eastAsia="汉仪仿宋简" w:hAnsi="Cambria" w:cs="Cambria"/>
      <w:kern w:val="0"/>
      <w:sz w:val="24"/>
      <w:szCs w:val="32"/>
    </w:rPr>
  </w:style>
  <w:style w:type="paragraph" w:customStyle="1" w:styleId="cg6">
    <w:name w:val="cg_6"/>
    <w:basedOn w:val="affffb"/>
    <w:qFormat/>
    <w:rsid w:val="002B13CE"/>
    <w:pPr>
      <w:widowControl/>
      <w:pBdr>
        <w:left w:val="single" w:sz="8" w:space="0" w:color="CCCCCC"/>
        <w:bottom w:val="single" w:sz="8" w:space="0" w:color="CCCCCC"/>
        <w:right w:val="single" w:sz="8" w:space="0" w:color="CCCCCC"/>
      </w:pBdr>
      <w:shd w:val="clear" w:color="auto" w:fill="E9E9E9"/>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lbg">
    <w:name w:val="lbg"/>
    <w:basedOn w:val="affffb"/>
    <w:qFormat/>
    <w:rsid w:val="002B13CE"/>
    <w:pPr>
      <w:widowControl/>
      <w:shd w:val="clear" w:color="auto" w:fill="CCE5FF"/>
      <w:spacing w:before="100" w:beforeAutospacing="1" w:after="100" w:afterAutospacing="1" w:line="316" w:lineRule="auto"/>
      <w:ind w:firstLineChars="200" w:firstLine="200"/>
      <w:jc w:val="left"/>
    </w:pPr>
    <w:rPr>
      <w:rFonts w:ascii="Cambria" w:eastAsia="Courier New" w:hAnsi="Cambria" w:cs="Cambria"/>
      <w:kern w:val="0"/>
      <w:sz w:val="24"/>
      <w:szCs w:val="32"/>
    </w:rPr>
  </w:style>
  <w:style w:type="paragraph" w:customStyle="1" w:styleId="tblue">
    <w:name w:val="tblue"/>
    <w:basedOn w:val="affffb"/>
    <w:qFormat/>
    <w:rsid w:val="002B13CE"/>
    <w:pPr>
      <w:widowControl/>
      <w:shd w:val="clear" w:color="auto" w:fill="6699CC"/>
      <w:spacing w:before="100" w:beforeAutospacing="1" w:after="100" w:afterAutospacing="1" w:line="316" w:lineRule="auto"/>
      <w:ind w:firstLineChars="200" w:firstLine="200"/>
      <w:jc w:val="left"/>
    </w:pPr>
    <w:rPr>
      <w:rFonts w:ascii="Cambria" w:eastAsia="Courier New" w:hAnsi="Cambria" w:cs="Cambria"/>
      <w:b/>
      <w:bCs/>
      <w:color w:val="FFFFFF"/>
      <w:kern w:val="0"/>
      <w:sz w:val="24"/>
      <w:szCs w:val="32"/>
    </w:rPr>
  </w:style>
  <w:style w:type="paragraph" w:customStyle="1" w:styleId="paraintrosm">
    <w:name w:val="para_intro_sm"/>
    <w:basedOn w:val="affffb"/>
    <w:qFormat/>
    <w:rsid w:val="002B13CE"/>
    <w:pPr>
      <w:widowControl/>
      <w:spacing w:before="100" w:beforeAutospacing="1" w:after="100" w:afterAutospacing="1" w:line="360" w:lineRule="auto"/>
      <w:ind w:firstLineChars="200" w:firstLine="200"/>
      <w:jc w:val="left"/>
    </w:pPr>
    <w:rPr>
      <w:rFonts w:ascii="Cambria" w:eastAsia="汉仪仿宋简" w:hAnsi="Cambria" w:cs="Cambria"/>
      <w:b/>
      <w:bCs/>
      <w:color w:val="666666"/>
      <w:kern w:val="0"/>
      <w:sz w:val="24"/>
      <w:szCs w:val="32"/>
    </w:rPr>
  </w:style>
  <w:style w:type="paragraph" w:customStyle="1" w:styleId="afffffffffffffffffffffffffffffffffffffffffffffff6">
    <w:name w:val="è±ê???±?"/>
    <w:basedOn w:val="affffb"/>
    <w:qFormat/>
    <w:rsid w:val="002B13CE"/>
    <w:pPr>
      <w:widowControl/>
      <w:snapToGrid w:val="0"/>
      <w:spacing w:line="360" w:lineRule="auto"/>
      <w:ind w:firstLineChars="200" w:firstLine="425"/>
      <w:jc w:val="left"/>
    </w:pPr>
    <w:rPr>
      <w:rFonts w:ascii="Garamond" w:eastAsia="汉仪仿宋简" w:hAnsi="Cambria" w:cs="汉仪仿宋简"/>
      <w:kern w:val="0"/>
      <w:sz w:val="24"/>
      <w:szCs w:val="20"/>
    </w:rPr>
  </w:style>
  <w:style w:type="paragraph" w:customStyle="1" w:styleId="mhtextemph">
    <w:name w:val="mhtextemph"/>
    <w:basedOn w:val="affffb"/>
    <w:qFormat/>
    <w:rsid w:val="002B13CE"/>
    <w:pPr>
      <w:widowControl/>
      <w:spacing w:before="100" w:beforeAutospacing="1" w:after="100" w:afterAutospacing="1" w:line="360" w:lineRule="auto"/>
      <w:ind w:firstLineChars="200" w:firstLine="200"/>
      <w:jc w:val="left"/>
    </w:pPr>
    <w:rPr>
      <w:rFonts w:ascii="Cambria" w:eastAsia="汉仪仿宋简" w:hAnsi="Cambria" w:cs="Cambria"/>
      <w:b/>
      <w:bCs/>
      <w:color w:val="FFFFFF"/>
      <w:kern w:val="0"/>
      <w:sz w:val="24"/>
      <w:szCs w:val="32"/>
    </w:rPr>
  </w:style>
  <w:style w:type="paragraph" w:customStyle="1" w:styleId="sample">
    <w:name w:val="sample"/>
    <w:basedOn w:val="affffb"/>
    <w:qFormat/>
    <w:rsid w:val="002B13CE"/>
    <w:pPr>
      <w:widowControl/>
      <w:autoSpaceDE w:val="0"/>
      <w:autoSpaceDN w:val="0"/>
      <w:adjustRightInd w:val="0"/>
      <w:spacing w:line="180" w:lineRule="exact"/>
      <w:ind w:firstLineChars="200" w:firstLine="200"/>
      <w:jc w:val="left"/>
    </w:pPr>
    <w:rPr>
      <w:rFonts w:ascii="Microsoft Sans Serif" w:eastAsia="Segoe UI Light" w:hAnsi="Microsoft Sans Serif" w:cs="汉仪仿宋简"/>
      <w:sz w:val="24"/>
      <w:szCs w:val="20"/>
    </w:rPr>
  </w:style>
  <w:style w:type="paragraph" w:customStyle="1" w:styleId="DocTitle0">
    <w:name w:val="DocTitle"/>
    <w:basedOn w:val="afffff0"/>
    <w:next w:val="Abstract"/>
    <w:qFormat/>
    <w:rsid w:val="002B13CE"/>
    <w:pPr>
      <w:keepLines/>
      <w:widowControl/>
      <w:pBdr>
        <w:bottom w:val="single" w:sz="24" w:space="10" w:color="auto"/>
      </w:pBdr>
      <w:tabs>
        <w:tab w:val="clear" w:pos="4153"/>
        <w:tab w:val="clear" w:pos="8306"/>
        <w:tab w:val="center" w:pos="5040"/>
        <w:tab w:val="right" w:pos="10080"/>
      </w:tabs>
      <w:autoSpaceDE w:val="0"/>
      <w:autoSpaceDN w:val="0"/>
      <w:snapToGrid/>
      <w:spacing w:before="2040" w:line="400" w:lineRule="exact"/>
      <w:ind w:firstLineChars="200" w:firstLine="200"/>
      <w:jc w:val="left"/>
    </w:pPr>
    <w:rPr>
      <w:rFonts w:ascii="Cambria" w:eastAsia="汉仪仿宋简" w:hAnsi="Cambria" w:cs="汉仪仿宋简"/>
      <w:b/>
      <w:kern w:val="0"/>
      <w:sz w:val="40"/>
      <w:szCs w:val="20"/>
    </w:rPr>
  </w:style>
  <w:style w:type="paragraph" w:customStyle="1" w:styleId="Abstract">
    <w:name w:val="Abstract"/>
    <w:basedOn w:val="affffb"/>
    <w:qFormat/>
    <w:rsid w:val="002B13CE"/>
    <w:pPr>
      <w:widowControl/>
      <w:autoSpaceDE w:val="0"/>
      <w:autoSpaceDN w:val="0"/>
      <w:spacing w:before="60" w:after="60" w:line="400" w:lineRule="exact"/>
      <w:ind w:firstLineChars="200" w:firstLine="200"/>
      <w:jc w:val="left"/>
    </w:pPr>
    <w:rPr>
      <w:rFonts w:ascii="Cambria" w:eastAsia="汉仪仿宋简" w:hAnsi="Cambria" w:cs="汉仪仿宋简"/>
      <w:kern w:val="0"/>
      <w:sz w:val="24"/>
      <w:szCs w:val="20"/>
    </w:rPr>
  </w:style>
  <w:style w:type="paragraph" w:customStyle="1" w:styleId="p921">
    <w:name w:val="p921"/>
    <w:basedOn w:val="affffb"/>
    <w:qFormat/>
    <w:rsid w:val="002B13CE"/>
    <w:pPr>
      <w:widowControl/>
      <w:spacing w:before="100" w:beforeAutospacing="1" w:after="100" w:afterAutospacing="1" w:line="360" w:lineRule="auto"/>
      <w:ind w:firstLineChars="200" w:firstLine="200"/>
      <w:jc w:val="left"/>
    </w:pPr>
    <w:rPr>
      <w:rFonts w:ascii="Courier New" w:eastAsia="汉仪仿宋简" w:hAnsi="Courier New" w:cs="汉仪仿宋简"/>
      <w:color w:val="000000"/>
      <w:kern w:val="0"/>
      <w:sz w:val="24"/>
      <w:szCs w:val="32"/>
    </w:rPr>
  </w:style>
  <w:style w:type="paragraph" w:customStyle="1" w:styleId="dgbg">
    <w:name w:val="dgbg"/>
    <w:basedOn w:val="affffb"/>
    <w:qFormat/>
    <w:rsid w:val="002B13CE"/>
    <w:pPr>
      <w:widowControl/>
      <w:shd w:val="clear" w:color="auto" w:fill="999999"/>
      <w:spacing w:before="100" w:beforeAutospacing="1" w:after="100" w:afterAutospacing="1" w:line="316" w:lineRule="auto"/>
      <w:ind w:firstLineChars="200" w:firstLine="200"/>
      <w:jc w:val="left"/>
    </w:pPr>
    <w:rPr>
      <w:rFonts w:ascii="Cambria" w:eastAsia="Courier New" w:hAnsi="Cambria" w:cs="Cambria"/>
      <w:kern w:val="0"/>
      <w:sz w:val="24"/>
      <w:szCs w:val="32"/>
    </w:rPr>
  </w:style>
  <w:style w:type="paragraph" w:customStyle="1" w:styleId="dgray">
    <w:name w:val="dgray"/>
    <w:basedOn w:val="affffb"/>
    <w:qFormat/>
    <w:rsid w:val="002B13CE"/>
    <w:pPr>
      <w:widowControl/>
      <w:shd w:val="clear" w:color="auto" w:fill="999999"/>
      <w:spacing w:before="100" w:beforeAutospacing="1" w:after="100" w:afterAutospacing="1" w:line="316" w:lineRule="auto"/>
      <w:ind w:firstLineChars="200" w:firstLine="200"/>
      <w:jc w:val="left"/>
    </w:pPr>
    <w:rPr>
      <w:rFonts w:ascii="Cambria" w:eastAsia="Courier New" w:hAnsi="Cambria" w:cs="Cambria"/>
      <w:kern w:val="0"/>
      <w:sz w:val="24"/>
      <w:szCs w:val="32"/>
    </w:rPr>
  </w:style>
  <w:style w:type="paragraph" w:customStyle="1" w:styleId="picellvisited">
    <w:name w:val="pi_cell_visited"/>
    <w:basedOn w:val="affffb"/>
    <w:qFormat/>
    <w:rsid w:val="002B13CE"/>
    <w:pPr>
      <w:widowControl/>
      <w:shd w:val="clear" w:color="auto" w:fill="F1F1F1"/>
      <w:spacing w:before="100" w:beforeAutospacing="1" w:after="100" w:afterAutospacing="1" w:line="360" w:lineRule="auto"/>
      <w:ind w:firstLineChars="200" w:firstLine="200"/>
      <w:jc w:val="left"/>
    </w:pPr>
    <w:rPr>
      <w:rFonts w:ascii="Cambria" w:eastAsia="汉仪仿宋简" w:hAnsi="Cambria" w:cs="Cambria"/>
      <w:color w:val="999999"/>
      <w:kern w:val="0"/>
      <w:sz w:val="18"/>
      <w:szCs w:val="18"/>
    </w:rPr>
  </w:style>
  <w:style w:type="paragraph" w:customStyle="1" w:styleId="faqtitle">
    <w:name w:val="faq_title"/>
    <w:basedOn w:val="affffb"/>
    <w:qFormat/>
    <w:rsid w:val="002B13CE"/>
    <w:pPr>
      <w:widowControl/>
      <w:spacing w:before="100" w:beforeAutospacing="1" w:after="100" w:afterAutospacing="1" w:line="360" w:lineRule="auto"/>
      <w:ind w:firstLineChars="200" w:firstLine="200"/>
      <w:jc w:val="left"/>
    </w:pPr>
    <w:rPr>
      <w:rFonts w:ascii="汉仪仿宋简" w:eastAsia="汉仪仿宋简" w:hAnsi="汉仪仿宋简" w:cs="汉仪仿宋简"/>
      <w:b/>
      <w:bCs/>
      <w:i/>
      <w:iCs/>
      <w:color w:val="0000FF"/>
      <w:kern w:val="0"/>
      <w:sz w:val="26"/>
      <w:szCs w:val="26"/>
    </w:rPr>
  </w:style>
  <w:style w:type="paragraph" w:customStyle="1" w:styleId="infosummary">
    <w:name w:val="infosummary"/>
    <w:basedOn w:val="affffb"/>
    <w:qFormat/>
    <w:rsid w:val="002B13CE"/>
    <w:pPr>
      <w:widowControl/>
      <w:shd w:val="clear" w:color="auto" w:fill="99CCFF"/>
      <w:spacing w:before="100" w:beforeAutospacing="1" w:after="100" w:afterAutospacing="1" w:line="360" w:lineRule="auto"/>
      <w:ind w:firstLineChars="200" w:firstLine="200"/>
      <w:jc w:val="left"/>
    </w:pPr>
    <w:rPr>
      <w:rFonts w:ascii="Courier New" w:eastAsia="汉仪仿宋简" w:hAnsi="Courier New" w:cs="汉仪仿宋简"/>
      <w:b/>
      <w:bCs/>
      <w:color w:val="000000"/>
      <w:kern w:val="0"/>
      <w:sz w:val="24"/>
      <w:szCs w:val="32"/>
    </w:rPr>
  </w:style>
  <w:style w:type="paragraph" w:customStyle="1" w:styleId="paradesclink">
    <w:name w:val="para_desclink"/>
    <w:basedOn w:val="affffb"/>
    <w:qFormat/>
    <w:rsid w:val="002B13CE"/>
    <w:pPr>
      <w:widowControl/>
      <w:spacing w:before="100" w:beforeAutospacing="1" w:after="100" w:afterAutospacing="1" w:line="360" w:lineRule="auto"/>
      <w:ind w:firstLineChars="200" w:firstLine="200"/>
      <w:jc w:val="left"/>
    </w:pPr>
    <w:rPr>
      <w:rFonts w:ascii="Cambria" w:eastAsia="汉仪仿宋简" w:hAnsi="Cambria" w:cs="Cambria"/>
      <w:kern w:val="0"/>
      <w:sz w:val="24"/>
      <w:szCs w:val="32"/>
    </w:rPr>
  </w:style>
  <w:style w:type="paragraph" w:customStyle="1" w:styleId="afffffffffffffffffffffffffffffffffffffffffffffff7">
    <w:name w:val="样式 正文文本 + 加粗"/>
    <w:basedOn w:val="affffff"/>
    <w:qFormat/>
    <w:rsid w:val="002B13CE"/>
    <w:pPr>
      <w:widowControl/>
      <w:tabs>
        <w:tab w:val="clear" w:pos="567"/>
      </w:tabs>
      <w:spacing w:before="0" w:line="480" w:lineRule="atLeast"/>
      <w:ind w:left="-360" w:right="-720" w:firstLineChars="200" w:firstLine="480"/>
      <w:jc w:val="left"/>
    </w:pPr>
    <w:rPr>
      <w:rFonts w:ascii="Bernard MT Condensed" w:eastAsia="汉仪仿宋简" w:hAnsi="Bernard MT Condensed" w:cs="汉仪仿宋简"/>
      <w:b/>
      <w:bCs/>
      <w:kern w:val="0"/>
      <w:szCs w:val="20"/>
    </w:rPr>
  </w:style>
  <w:style w:type="paragraph" w:customStyle="1" w:styleId="341">
    <w:name w:val="样式 目录 3 + 左侧:  4 字符"/>
    <w:basedOn w:val="3c"/>
    <w:qFormat/>
    <w:rsid w:val="002B13CE"/>
    <w:pPr>
      <w:widowControl/>
      <w:spacing w:line="360" w:lineRule="auto"/>
      <w:ind w:left="960" w:firstLineChars="200" w:firstLine="200"/>
      <w:jc w:val="left"/>
    </w:pPr>
    <w:rPr>
      <w:rFonts w:ascii="汉仪仿宋简" w:eastAsia="汉仪仿宋简" w:hAnsi="汉仪仿宋简" w:cs="汉仪仿宋简"/>
      <w:sz w:val="24"/>
      <w:szCs w:val="20"/>
    </w:rPr>
  </w:style>
  <w:style w:type="paragraph" w:customStyle="1" w:styleId="lnksecondarymasthead">
    <w:name w:val="lnk_secondary_masthead"/>
    <w:basedOn w:val="affffb"/>
    <w:qFormat/>
    <w:rsid w:val="002B13CE"/>
    <w:pPr>
      <w:widowControl/>
      <w:spacing w:before="100" w:beforeAutospacing="1" w:after="100" w:afterAutospacing="1" w:line="360" w:lineRule="auto"/>
      <w:ind w:firstLineChars="200" w:firstLine="200"/>
      <w:jc w:val="left"/>
    </w:pPr>
    <w:rPr>
      <w:rFonts w:ascii="Cambria" w:eastAsia="汉仪仿宋简" w:hAnsi="Cambria" w:cs="Cambria"/>
      <w:kern w:val="0"/>
      <w:sz w:val="24"/>
      <w:szCs w:val="32"/>
    </w:rPr>
  </w:style>
  <w:style w:type="paragraph" w:customStyle="1" w:styleId="afffffffffffffffffffffffffffffffffffffffffffffff8">
    <w:name w:val="力平正文"/>
    <w:basedOn w:val="affffb"/>
    <w:qFormat/>
    <w:rsid w:val="002B13CE"/>
    <w:pPr>
      <w:widowControl/>
      <w:autoSpaceDE w:val="0"/>
      <w:autoSpaceDN w:val="0"/>
      <w:adjustRightInd w:val="0"/>
      <w:spacing w:line="360" w:lineRule="auto"/>
      <w:ind w:firstLineChars="200" w:firstLine="425"/>
      <w:jc w:val="left"/>
      <w:textAlignment w:val="baseline"/>
    </w:pPr>
    <w:rPr>
      <w:rFonts w:ascii="Garamond" w:eastAsia="汉仪仿宋简" w:hAnsi="汉仪仿宋简" w:cs="汉仪仿宋简"/>
      <w:color w:val="000000"/>
      <w:kern w:val="0"/>
      <w:sz w:val="24"/>
      <w:szCs w:val="20"/>
    </w:rPr>
  </w:style>
  <w:style w:type="paragraph" w:customStyle="1" w:styleId="CharCharff1">
    <w:name w:val="列出段落 Char Char"/>
    <w:basedOn w:val="affffb"/>
    <w:qFormat/>
    <w:rsid w:val="002B13CE"/>
    <w:pPr>
      <w:widowControl/>
      <w:spacing w:before="120" w:after="120" w:line="440" w:lineRule="atLeast"/>
      <w:ind w:firstLineChars="200" w:firstLine="420"/>
      <w:jc w:val="left"/>
    </w:pPr>
    <w:rPr>
      <w:rFonts w:ascii="Garamond" w:eastAsia="方正书宋_GBK" w:hAnsi="Garamond" w:cs="汉仪仿宋简"/>
      <w:sz w:val="24"/>
      <w:szCs w:val="32"/>
    </w:rPr>
  </w:style>
  <w:style w:type="paragraph" w:customStyle="1" w:styleId="Paragraph">
    <w:name w:val="Paragraph"/>
    <w:basedOn w:val="affffb"/>
    <w:qFormat/>
    <w:rsid w:val="002B13CE"/>
    <w:pPr>
      <w:widowControl/>
      <w:spacing w:line="360" w:lineRule="auto"/>
      <w:ind w:firstLineChars="200" w:firstLine="567"/>
      <w:jc w:val="left"/>
    </w:pPr>
    <w:rPr>
      <w:rFonts w:ascii="仿宋_GB2312" w:eastAsia="汉仪仿宋简" w:hAnsi="仿宋_GB2312" w:cs="汉仪仿宋简"/>
      <w:kern w:val="0"/>
      <w:sz w:val="20"/>
      <w:szCs w:val="20"/>
      <w:lang w:eastAsia="en-US"/>
    </w:rPr>
  </w:style>
  <w:style w:type="paragraph" w:customStyle="1" w:styleId="378020">
    <w:name w:val="样式 标题 3 + (中文) 黑体 小四 非加粗 段前: 7.8 磅 段后: 0 磅 行距: 固定值 20 磅"/>
    <w:basedOn w:val="38"/>
    <w:qFormat/>
    <w:rsid w:val="002B13CE"/>
    <w:pPr>
      <w:widowControl/>
      <w:autoSpaceDE/>
      <w:autoSpaceDN/>
      <w:adjustRightInd/>
      <w:spacing w:before="0" w:after="0" w:line="400" w:lineRule="exact"/>
    </w:pPr>
    <w:rPr>
      <w:rFonts w:ascii="Algerian" w:eastAsia="Arial Narrow" w:hAnsi="Algerian" w:cs="Garamond"/>
      <w:b w:val="0"/>
      <w:kern w:val="2"/>
      <w:u w:val="none"/>
      <w:lang w:bidi="he-IL"/>
    </w:rPr>
  </w:style>
  <w:style w:type="paragraph" w:customStyle="1" w:styleId="menusel">
    <w:name w:val="menusel"/>
    <w:basedOn w:val="affffb"/>
    <w:qFormat/>
    <w:rsid w:val="002B13CE"/>
    <w:pPr>
      <w:widowControl/>
      <w:spacing w:before="100" w:beforeAutospacing="1" w:after="100" w:afterAutospacing="1" w:line="360" w:lineRule="auto"/>
      <w:ind w:firstLineChars="200" w:firstLine="200"/>
      <w:jc w:val="left"/>
    </w:pPr>
    <w:rPr>
      <w:rFonts w:ascii="Cambria" w:eastAsia="汉仪仿宋简" w:hAnsi="Cambria" w:cs="Cambria"/>
      <w:kern w:val="0"/>
      <w:sz w:val="24"/>
      <w:szCs w:val="32"/>
    </w:rPr>
  </w:style>
  <w:style w:type="paragraph" w:customStyle="1" w:styleId="AbstractBold">
    <w:name w:val="Abstract Bold"/>
    <w:basedOn w:val="Abstract"/>
    <w:qFormat/>
    <w:rsid w:val="002B13CE"/>
    <w:rPr>
      <w:b/>
    </w:rPr>
  </w:style>
  <w:style w:type="paragraph" w:customStyle="1" w:styleId="lnkdesclinkcta">
    <w:name w:val="lnk_desclink_cta"/>
    <w:basedOn w:val="affffb"/>
    <w:qFormat/>
    <w:rsid w:val="002B13CE"/>
    <w:pPr>
      <w:widowControl/>
      <w:spacing w:before="100" w:beforeAutospacing="1" w:after="100" w:afterAutospacing="1" w:line="360" w:lineRule="auto"/>
      <w:ind w:firstLineChars="200" w:firstLine="200"/>
      <w:jc w:val="left"/>
    </w:pPr>
    <w:rPr>
      <w:rFonts w:ascii="Cambria" w:eastAsia="汉仪仿宋简" w:hAnsi="Cambria" w:cs="Cambria"/>
      <w:b/>
      <w:bCs/>
      <w:kern w:val="0"/>
      <w:sz w:val="24"/>
      <w:szCs w:val="32"/>
    </w:rPr>
  </w:style>
  <w:style w:type="paragraph" w:customStyle="1" w:styleId="paramarketingpricestrikethrough">
    <w:name w:val="para_marketingprice_strikethrough"/>
    <w:basedOn w:val="affffb"/>
    <w:qFormat/>
    <w:rsid w:val="002B13CE"/>
    <w:pPr>
      <w:widowControl/>
      <w:spacing w:before="100" w:beforeAutospacing="1" w:after="100" w:afterAutospacing="1" w:line="360" w:lineRule="auto"/>
      <w:ind w:firstLineChars="200" w:firstLine="200"/>
      <w:jc w:val="left"/>
    </w:pPr>
    <w:rPr>
      <w:rFonts w:ascii="Cambria" w:eastAsia="汉仪仿宋简" w:hAnsi="Cambria" w:cs="Cambria"/>
      <w:strike/>
      <w:kern w:val="0"/>
      <w:sz w:val="20"/>
      <w:szCs w:val="20"/>
    </w:rPr>
  </w:style>
  <w:style w:type="paragraph" w:customStyle="1" w:styleId="8GeneralText">
    <w:name w:val="*8. General Text"/>
    <w:basedOn w:val="Default"/>
    <w:next w:val="Default"/>
    <w:qFormat/>
    <w:rsid w:val="002B13CE"/>
    <w:pPr>
      <w:widowControl/>
      <w:spacing w:after="120" w:line="360" w:lineRule="auto"/>
      <w:ind w:firstLineChars="200" w:firstLine="200"/>
    </w:pPr>
    <w:rPr>
      <w:rFonts w:ascii="Garamond" w:eastAsia="Garamond" w:hAnsi="Garamond" w:cs="Algerian"/>
      <w:color w:val="auto"/>
      <w:lang w:eastAsia="en-US"/>
    </w:rPr>
  </w:style>
  <w:style w:type="paragraph" w:customStyle="1" w:styleId="lnkimglink">
    <w:name w:val="lnk_imglink"/>
    <w:basedOn w:val="affffb"/>
    <w:qFormat/>
    <w:rsid w:val="002B13CE"/>
    <w:pPr>
      <w:widowControl/>
      <w:spacing w:before="100" w:beforeAutospacing="1" w:after="100" w:afterAutospacing="1" w:line="360" w:lineRule="auto"/>
      <w:ind w:firstLineChars="200" w:firstLine="200"/>
      <w:jc w:val="left"/>
    </w:pPr>
    <w:rPr>
      <w:rFonts w:ascii="Cambria" w:eastAsia="汉仪仿宋简" w:hAnsi="Cambria" w:cs="Cambria"/>
      <w:kern w:val="0"/>
      <w:sz w:val="24"/>
      <w:szCs w:val="32"/>
    </w:rPr>
  </w:style>
  <w:style w:type="paragraph" w:customStyle="1" w:styleId="enhancedpromoinvcalltoaction">
    <w:name w:val="enhancedpromo_invcalltoaction"/>
    <w:basedOn w:val="affffb"/>
    <w:qFormat/>
    <w:rsid w:val="002B13CE"/>
    <w:pPr>
      <w:widowControl/>
      <w:spacing w:before="100" w:beforeAutospacing="1" w:after="100" w:afterAutospacing="1" w:line="360" w:lineRule="auto"/>
      <w:ind w:firstLineChars="200" w:firstLine="200"/>
      <w:jc w:val="left"/>
    </w:pPr>
    <w:rPr>
      <w:rFonts w:ascii="Cambria" w:eastAsia="汉仪仿宋简" w:hAnsi="Cambria" w:cs="Cambria"/>
      <w:b/>
      <w:bCs/>
      <w:color w:val="FF6600"/>
      <w:kern w:val="0"/>
      <w:sz w:val="48"/>
      <w:szCs w:val="48"/>
    </w:rPr>
  </w:style>
  <w:style w:type="paragraph" w:customStyle="1" w:styleId="bluebullet">
    <w:name w:val="bluebullet"/>
    <w:basedOn w:val="affffb"/>
    <w:qFormat/>
    <w:rsid w:val="002B13CE"/>
    <w:pPr>
      <w:widowControl/>
      <w:spacing w:before="100" w:beforeAutospacing="1" w:after="100" w:afterAutospacing="1" w:line="316" w:lineRule="auto"/>
      <w:ind w:firstLineChars="200" w:firstLine="200"/>
      <w:jc w:val="left"/>
    </w:pPr>
    <w:rPr>
      <w:rFonts w:ascii="Cambria" w:eastAsia="Courier New" w:hAnsi="Cambria" w:cs="Cambria"/>
      <w:color w:val="006699"/>
      <w:kern w:val="0"/>
      <w:sz w:val="24"/>
      <w:szCs w:val="32"/>
    </w:rPr>
  </w:style>
  <w:style w:type="paragraph" w:customStyle="1" w:styleId="input">
    <w:name w:val="input"/>
    <w:basedOn w:val="affffb"/>
    <w:qFormat/>
    <w:rsid w:val="002B13CE"/>
    <w:pPr>
      <w:widowControl/>
      <w:spacing w:before="100" w:beforeAutospacing="1" w:after="100" w:afterAutospacing="1" w:line="316" w:lineRule="auto"/>
      <w:ind w:firstLineChars="200" w:firstLine="200"/>
      <w:jc w:val="left"/>
    </w:pPr>
    <w:rPr>
      <w:rFonts w:ascii="Cambria" w:eastAsia="Courier New" w:hAnsi="Cambria" w:cs="Cambria"/>
      <w:color w:val="000000"/>
      <w:kern w:val="0"/>
      <w:sz w:val="24"/>
      <w:szCs w:val="32"/>
    </w:rPr>
  </w:style>
  <w:style w:type="paragraph" w:customStyle="1" w:styleId="promoheaderdesc">
    <w:name w:val="promoheaderdesc"/>
    <w:basedOn w:val="affffb"/>
    <w:qFormat/>
    <w:rsid w:val="002B13CE"/>
    <w:pPr>
      <w:widowControl/>
      <w:pBdr>
        <w:top w:val="single" w:sz="8" w:space="15" w:color="CCCCCC"/>
        <w:left w:val="single" w:sz="8" w:space="20" w:color="CCCCCC"/>
        <w:bottom w:val="single" w:sz="8" w:space="20" w:color="CCCCCC"/>
        <w:right w:val="single" w:sz="8" w:space="20" w:color="CCCCCC"/>
      </w:pBdr>
      <w:shd w:val="clear" w:color="auto" w:fill="F2F6FF"/>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Command">
    <w:name w:val="Command"/>
    <w:qFormat/>
    <w:rsid w:val="002B13CE"/>
    <w:pPr>
      <w:spacing w:before="160" w:after="160" w:line="360" w:lineRule="auto"/>
      <w:ind w:firstLineChars="200" w:firstLine="200"/>
    </w:pPr>
    <w:rPr>
      <w:rFonts w:ascii="Cambria" w:eastAsia="Arial Narrow" w:hAnsi="Cambria" w:cs="Algerian"/>
      <w:kern w:val="0"/>
      <w:szCs w:val="20"/>
    </w:rPr>
  </w:style>
  <w:style w:type="paragraph" w:customStyle="1" w:styleId="cg9">
    <w:name w:val="cg_9"/>
    <w:basedOn w:val="affffb"/>
    <w:qFormat/>
    <w:rsid w:val="002B13CE"/>
    <w:pPr>
      <w:widowControl/>
      <w:pBdr>
        <w:left w:val="single" w:sz="8" w:space="0" w:color="CCCCCC"/>
        <w:bottom w:val="single" w:sz="8" w:space="0" w:color="CCCCCC"/>
        <w:right w:val="single" w:sz="8" w:space="0" w:color="CCCCCC"/>
      </w:pBdr>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TableTextCharChar">
    <w:name w:val="Table Text Char Char"/>
    <w:qFormat/>
    <w:rsid w:val="002B13CE"/>
    <w:pPr>
      <w:snapToGrid w:val="0"/>
      <w:spacing w:before="80" w:after="80" w:line="360" w:lineRule="auto"/>
      <w:ind w:firstLineChars="200" w:firstLine="200"/>
    </w:pPr>
    <w:rPr>
      <w:rFonts w:ascii="Cambria" w:eastAsia="Garamond" w:hAnsi="Cambria" w:cs="Algerian"/>
      <w:sz w:val="18"/>
      <w:szCs w:val="24"/>
    </w:rPr>
  </w:style>
  <w:style w:type="paragraph" w:customStyle="1" w:styleId="afffffffffffffffffffffffffffffffffffffffffffffff9">
    <w:name w:val="Ñù"/>
    <w:qFormat/>
    <w:rsid w:val="002B13CE"/>
    <w:pPr>
      <w:overflowPunct w:val="0"/>
      <w:autoSpaceDE w:val="0"/>
      <w:autoSpaceDN w:val="0"/>
      <w:adjustRightInd w:val="0"/>
      <w:spacing w:line="400" w:lineRule="exact"/>
      <w:ind w:firstLineChars="200" w:firstLine="200"/>
      <w:jc w:val="both"/>
      <w:textAlignment w:val="baseline"/>
    </w:pPr>
    <w:rPr>
      <w:rFonts w:ascii="Algerian" w:eastAsia="Garamond" w:hAnsi="Algerian" w:cs="Algerian"/>
      <w:kern w:val="0"/>
      <w:sz w:val="24"/>
      <w:szCs w:val="20"/>
    </w:rPr>
  </w:style>
  <w:style w:type="paragraph" w:customStyle="1" w:styleId="TableTextCenter">
    <w:name w:val="TableTextCenter"/>
    <w:basedOn w:val="affffb"/>
    <w:qFormat/>
    <w:rsid w:val="002B13CE"/>
    <w:pPr>
      <w:widowControl/>
      <w:spacing w:line="240" w:lineRule="exact"/>
      <w:ind w:right="43" w:firstLineChars="200" w:firstLine="200"/>
      <w:jc w:val="center"/>
    </w:pPr>
    <w:rPr>
      <w:rFonts w:ascii="@仿宋_GB2312" w:eastAsia="汉仪仿宋简" w:hAnsi="@仿宋_GB2312" w:cs="汉仪仿宋简"/>
      <w:kern w:val="0"/>
      <w:sz w:val="20"/>
      <w:szCs w:val="20"/>
      <w:lang w:eastAsia="en-US"/>
    </w:rPr>
  </w:style>
  <w:style w:type="paragraph" w:customStyle="1" w:styleId="parasmall">
    <w:name w:val="para_small"/>
    <w:basedOn w:val="affffb"/>
    <w:qFormat/>
    <w:rsid w:val="002B13CE"/>
    <w:pPr>
      <w:widowControl/>
      <w:spacing w:before="100" w:beforeAutospacing="1" w:after="100" w:afterAutospacing="1" w:line="360" w:lineRule="auto"/>
      <w:ind w:firstLineChars="200" w:firstLine="200"/>
      <w:jc w:val="left"/>
    </w:pPr>
    <w:rPr>
      <w:rFonts w:ascii="Cambria" w:eastAsia="汉仪仿宋简" w:hAnsi="Cambria" w:cs="Cambria"/>
      <w:kern w:val="0"/>
      <w:sz w:val="24"/>
      <w:szCs w:val="32"/>
    </w:rPr>
  </w:style>
  <w:style w:type="paragraph" w:customStyle="1" w:styleId="afffffffffffffffffffffffffffffffffffffffffffffffa">
    <w:name w:val="正文图表"/>
    <w:basedOn w:val="affffb"/>
    <w:qFormat/>
    <w:rsid w:val="002B13CE"/>
    <w:pPr>
      <w:widowControl/>
      <w:spacing w:line="360" w:lineRule="auto"/>
      <w:ind w:firstLineChars="200" w:firstLine="200"/>
      <w:jc w:val="left"/>
    </w:pPr>
    <w:rPr>
      <w:rFonts w:ascii="汉仪仿宋简" w:eastAsia="汉仪仿宋简" w:hAnsi="汉仪仿宋简" w:cs="汉仪仿宋简"/>
      <w:sz w:val="15"/>
      <w:szCs w:val="20"/>
    </w:rPr>
  </w:style>
  <w:style w:type="paragraph" w:customStyle="1" w:styleId="figure">
    <w:name w:val="figure"/>
    <w:basedOn w:val="affffb"/>
    <w:next w:val="FigureDescription"/>
    <w:qFormat/>
    <w:rsid w:val="002B13CE"/>
    <w:pPr>
      <w:keepNext/>
      <w:widowControl/>
      <w:snapToGrid w:val="0"/>
      <w:spacing w:before="80" w:after="80" w:line="300" w:lineRule="auto"/>
      <w:ind w:firstLineChars="200" w:firstLine="425"/>
      <w:jc w:val="center"/>
    </w:pPr>
    <w:rPr>
      <w:rFonts w:ascii="Cambria" w:eastAsia="汉仪仿宋简" w:hAnsi="Cambria" w:cs="汉仪仿宋简"/>
      <w:kern w:val="0"/>
      <w:sz w:val="24"/>
      <w:szCs w:val="20"/>
    </w:rPr>
  </w:style>
  <w:style w:type="paragraph" w:customStyle="1" w:styleId="menusubitem">
    <w:name w:val="menusubitem"/>
    <w:basedOn w:val="affffb"/>
    <w:qFormat/>
    <w:rsid w:val="002B13CE"/>
    <w:pPr>
      <w:widowControl/>
      <w:spacing w:before="100" w:beforeAutospacing="1" w:after="100" w:afterAutospacing="1" w:line="360" w:lineRule="auto"/>
      <w:ind w:firstLineChars="200" w:firstLine="200"/>
      <w:jc w:val="left"/>
    </w:pPr>
    <w:rPr>
      <w:rFonts w:ascii="Cambria" w:eastAsia="汉仪仿宋简" w:hAnsi="Cambria" w:cs="Cambria"/>
      <w:color w:val="FFFFFF"/>
      <w:kern w:val="0"/>
      <w:sz w:val="24"/>
      <w:szCs w:val="32"/>
    </w:rPr>
  </w:style>
  <w:style w:type="paragraph" w:customStyle="1" w:styleId="Charffffffffff5">
    <w:name w:val="章正文 Char"/>
    <w:basedOn w:val="affffb"/>
    <w:qFormat/>
    <w:rsid w:val="002B13CE"/>
    <w:pPr>
      <w:widowControl/>
      <w:spacing w:line="380" w:lineRule="exact"/>
      <w:ind w:firstLineChars="200" w:firstLine="504"/>
      <w:jc w:val="left"/>
    </w:pPr>
    <w:rPr>
      <w:rFonts w:ascii="Garamond" w:eastAsia="汉仪仿宋简" w:hAnsi="Garamond" w:cs="汉仪仿宋简"/>
      <w:spacing w:val="6"/>
      <w:sz w:val="24"/>
      <w:szCs w:val="32"/>
    </w:rPr>
  </w:style>
  <w:style w:type="paragraph" w:customStyle="1" w:styleId="lnkiconic">
    <w:name w:val="lnk_iconic"/>
    <w:basedOn w:val="affffb"/>
    <w:qFormat/>
    <w:rsid w:val="002B13CE"/>
    <w:pPr>
      <w:widowControl/>
      <w:spacing w:before="100" w:beforeAutospacing="1" w:after="100" w:afterAutospacing="1" w:line="360" w:lineRule="auto"/>
      <w:ind w:firstLineChars="200" w:firstLine="200"/>
      <w:jc w:val="left"/>
    </w:pPr>
    <w:rPr>
      <w:rFonts w:ascii="Cambria" w:eastAsia="汉仪仿宋简" w:hAnsi="Cambria" w:cs="Cambria"/>
      <w:kern w:val="0"/>
      <w:sz w:val="24"/>
      <w:szCs w:val="32"/>
    </w:rPr>
  </w:style>
  <w:style w:type="paragraph" w:customStyle="1" w:styleId="dkgd">
    <w:name w:val="dkgd"/>
    <w:basedOn w:val="affffb"/>
    <w:qFormat/>
    <w:rsid w:val="002B13CE"/>
    <w:pPr>
      <w:widowControl/>
      <w:shd w:val="clear" w:color="auto" w:fill="999966"/>
      <w:spacing w:before="100" w:beforeAutospacing="1" w:after="100" w:afterAutospacing="1" w:line="316" w:lineRule="auto"/>
      <w:ind w:firstLineChars="200" w:firstLine="200"/>
      <w:jc w:val="left"/>
    </w:pPr>
    <w:rPr>
      <w:rFonts w:ascii="Cambria" w:eastAsia="Courier New" w:hAnsi="Cambria" w:cs="Cambria"/>
      <w:kern w:val="0"/>
      <w:sz w:val="24"/>
      <w:szCs w:val="32"/>
    </w:rPr>
  </w:style>
  <w:style w:type="paragraph" w:customStyle="1" w:styleId="paraintrolight">
    <w:name w:val="para_intro_light"/>
    <w:basedOn w:val="affffb"/>
    <w:qFormat/>
    <w:rsid w:val="002B13CE"/>
    <w:pPr>
      <w:widowControl/>
      <w:spacing w:before="100" w:beforeAutospacing="1" w:after="100" w:afterAutospacing="1" w:line="360" w:lineRule="auto"/>
      <w:ind w:firstLineChars="200" w:firstLine="200"/>
      <w:jc w:val="left"/>
    </w:pPr>
    <w:rPr>
      <w:rFonts w:ascii="Cambria" w:eastAsia="汉仪仿宋简" w:hAnsi="Cambria" w:cs="Cambria"/>
      <w:b/>
      <w:bCs/>
      <w:color w:val="666666"/>
      <w:kern w:val="0"/>
      <w:sz w:val="24"/>
      <w:szCs w:val="32"/>
    </w:rPr>
  </w:style>
  <w:style w:type="paragraph" w:customStyle="1" w:styleId="STKHeading1">
    <w:name w:val="STKHeading 1"/>
    <w:basedOn w:val="STKNormal"/>
    <w:qFormat/>
    <w:rsid w:val="002B13CE"/>
    <w:pPr>
      <w:keepNext/>
      <w:jc w:val="center"/>
    </w:pPr>
    <w:rPr>
      <w:rFonts w:ascii="Cambria" w:hAnsi="Cambria" w:cs="Cambria"/>
      <w:b/>
      <w:color w:val="000080"/>
      <w:sz w:val="36"/>
    </w:rPr>
  </w:style>
  <w:style w:type="paragraph" w:customStyle="1" w:styleId="STKNormal">
    <w:name w:val="STKNormal"/>
    <w:basedOn w:val="affffb"/>
    <w:qFormat/>
    <w:rsid w:val="002B13CE"/>
    <w:pPr>
      <w:widowControl/>
      <w:spacing w:after="120" w:line="360" w:lineRule="auto"/>
      <w:ind w:firstLineChars="200" w:firstLine="200"/>
      <w:jc w:val="left"/>
    </w:pPr>
    <w:rPr>
      <w:rFonts w:ascii="汉仪仿宋简" w:eastAsia="汉仪仿宋简" w:hAnsi="汉仪仿宋简" w:cs="汉仪仿宋简"/>
      <w:kern w:val="0"/>
      <w:sz w:val="20"/>
      <w:szCs w:val="20"/>
      <w:lang w:eastAsia="en-US"/>
    </w:rPr>
  </w:style>
  <w:style w:type="paragraph" w:customStyle="1" w:styleId="afffffffffffffffffffffffffffffffffffffffffffffffb">
    <w:name w:val="¨¨¡À¨º???¡À?"/>
    <w:basedOn w:val="affffb"/>
    <w:qFormat/>
    <w:rsid w:val="002B13CE"/>
    <w:pPr>
      <w:widowControl/>
      <w:snapToGrid w:val="0"/>
      <w:spacing w:line="360" w:lineRule="auto"/>
      <w:ind w:firstLineChars="200" w:firstLine="425"/>
      <w:jc w:val="left"/>
    </w:pPr>
    <w:rPr>
      <w:rFonts w:ascii="Garamond" w:eastAsia="汉仪仿宋简" w:hAnsi="Cambria" w:cs="汉仪仿宋简"/>
      <w:kern w:val="0"/>
      <w:sz w:val="24"/>
      <w:szCs w:val="20"/>
    </w:rPr>
  </w:style>
  <w:style w:type="paragraph" w:customStyle="1" w:styleId="sth">
    <w:name w:val="sth"/>
    <w:basedOn w:val="affffb"/>
    <w:qFormat/>
    <w:rsid w:val="002B13CE"/>
    <w:pPr>
      <w:widowControl/>
      <w:spacing w:before="100" w:beforeAutospacing="1" w:after="100" w:afterAutospacing="1" w:line="316" w:lineRule="auto"/>
      <w:ind w:firstLineChars="200" w:firstLine="200"/>
      <w:jc w:val="left"/>
    </w:pPr>
    <w:rPr>
      <w:rFonts w:ascii="Cambria" w:eastAsia="Courier New" w:hAnsi="Cambria" w:cs="Cambria"/>
      <w:color w:val="FFFFFF"/>
      <w:kern w:val="0"/>
      <w:sz w:val="22"/>
      <w:szCs w:val="22"/>
    </w:rPr>
  </w:style>
  <w:style w:type="paragraph" w:customStyle="1" w:styleId="validationsummaryerrorfooter">
    <w:name w:val="validationsummary_error_footer"/>
    <w:basedOn w:val="affffb"/>
    <w:qFormat/>
    <w:rsid w:val="002B13CE"/>
    <w:pPr>
      <w:widowControl/>
      <w:spacing w:before="100" w:beforeAutospacing="1" w:after="100" w:afterAutospacing="1" w:line="360" w:lineRule="auto"/>
      <w:ind w:firstLineChars="200" w:firstLine="200"/>
      <w:jc w:val="left"/>
    </w:pPr>
    <w:rPr>
      <w:rFonts w:ascii="Courier New" w:eastAsia="汉仪仿宋简" w:hAnsi="Courier New" w:cs="汉仪仿宋简"/>
      <w:color w:val="B90006"/>
      <w:kern w:val="0"/>
      <w:sz w:val="24"/>
      <w:szCs w:val="32"/>
    </w:rPr>
  </w:style>
  <w:style w:type="paragraph" w:customStyle="1" w:styleId="STKHeading5">
    <w:name w:val="STKHeading 5"/>
    <w:basedOn w:val="STKNormal"/>
    <w:qFormat/>
    <w:rsid w:val="002B13CE"/>
    <w:pPr>
      <w:keepNext/>
      <w:spacing w:before="40" w:after="0"/>
    </w:pPr>
    <w:rPr>
      <w:rFonts w:ascii="Cambria" w:hAnsi="Cambria" w:cs="Cambria"/>
      <w:b/>
      <w:color w:val="000000"/>
      <w:u w:val="single"/>
    </w:rPr>
  </w:style>
  <w:style w:type="paragraph" w:customStyle="1" w:styleId="BEA">
    <w:name w:val="BEA应答"/>
    <w:basedOn w:val="affffb"/>
    <w:qFormat/>
    <w:rsid w:val="002B13CE"/>
    <w:pPr>
      <w:widowControl/>
      <w:adjustRightInd w:val="0"/>
      <w:spacing w:line="360" w:lineRule="auto"/>
      <w:ind w:firstLineChars="200" w:firstLine="200"/>
      <w:jc w:val="left"/>
      <w:textAlignment w:val="baseline"/>
    </w:pPr>
    <w:rPr>
      <w:rFonts w:ascii="Courier New" w:eastAsia="Segoe UI Light" w:hAnsi="Courier New" w:cs="汉仪仿宋简"/>
      <w:b/>
      <w:spacing w:val="8"/>
      <w:kern w:val="0"/>
      <w:sz w:val="24"/>
      <w:szCs w:val="32"/>
    </w:rPr>
  </w:style>
  <w:style w:type="paragraph" w:customStyle="1" w:styleId="tbdark">
    <w:name w:val="tbdark"/>
    <w:basedOn w:val="affffb"/>
    <w:qFormat/>
    <w:rsid w:val="002B13CE"/>
    <w:pPr>
      <w:widowControl/>
      <w:shd w:val="clear" w:color="auto" w:fill="A3AAB0"/>
      <w:spacing w:before="100" w:beforeAutospacing="1" w:after="100" w:afterAutospacing="1" w:line="316" w:lineRule="auto"/>
      <w:ind w:firstLineChars="200" w:firstLine="200"/>
      <w:jc w:val="left"/>
    </w:pPr>
    <w:rPr>
      <w:rFonts w:ascii="Cambria" w:eastAsia="Courier New" w:hAnsi="Cambria" w:cs="Cambria"/>
      <w:kern w:val="0"/>
      <w:sz w:val="24"/>
      <w:szCs w:val="32"/>
    </w:rPr>
  </w:style>
  <w:style w:type="paragraph" w:customStyle="1" w:styleId="technoteemph">
    <w:name w:val="technote_emph"/>
    <w:basedOn w:val="affffb"/>
    <w:qFormat/>
    <w:rsid w:val="002B13CE"/>
    <w:pPr>
      <w:widowControl/>
      <w:spacing w:before="100" w:beforeAutospacing="1" w:after="100" w:afterAutospacing="1" w:line="360" w:lineRule="auto"/>
      <w:ind w:firstLineChars="200" w:firstLine="200"/>
      <w:jc w:val="left"/>
    </w:pPr>
    <w:rPr>
      <w:rFonts w:ascii="Cambria" w:eastAsia="汉仪仿宋简" w:hAnsi="Cambria" w:cs="Cambria"/>
      <w:b/>
      <w:bCs/>
      <w:kern w:val="0"/>
      <w:sz w:val="24"/>
      <w:szCs w:val="32"/>
    </w:rPr>
  </w:style>
  <w:style w:type="paragraph" w:customStyle="1" w:styleId="titleemphrev">
    <w:name w:val="title_emph_rev"/>
    <w:basedOn w:val="affffb"/>
    <w:qFormat/>
    <w:rsid w:val="002B13CE"/>
    <w:pPr>
      <w:widowControl/>
      <w:spacing w:before="100" w:beforeAutospacing="1" w:after="100" w:afterAutospacing="1" w:line="360" w:lineRule="auto"/>
      <w:ind w:firstLineChars="200" w:firstLine="200"/>
      <w:jc w:val="left"/>
    </w:pPr>
    <w:rPr>
      <w:rFonts w:ascii="Cambria" w:eastAsia="汉仪仿宋简" w:hAnsi="Cambria" w:cs="Cambria"/>
      <w:b/>
      <w:bCs/>
      <w:color w:val="FFFFFF"/>
      <w:kern w:val="0"/>
      <w:sz w:val="24"/>
      <w:szCs w:val="32"/>
    </w:rPr>
  </w:style>
  <w:style w:type="paragraph" w:customStyle="1" w:styleId="lnkdisabled">
    <w:name w:val="lnk_disabled"/>
    <w:basedOn w:val="affffb"/>
    <w:qFormat/>
    <w:rsid w:val="002B13CE"/>
    <w:pPr>
      <w:widowControl/>
      <w:spacing w:before="100" w:beforeAutospacing="1" w:after="100" w:afterAutospacing="1" w:line="360" w:lineRule="auto"/>
      <w:ind w:firstLineChars="200" w:firstLine="200"/>
      <w:jc w:val="left"/>
    </w:pPr>
    <w:rPr>
      <w:rFonts w:ascii="Cambria" w:eastAsia="汉仪仿宋简" w:hAnsi="Cambria" w:cs="Cambria"/>
      <w:color w:val="999999"/>
      <w:kern w:val="0"/>
      <w:sz w:val="24"/>
      <w:szCs w:val="32"/>
    </w:rPr>
  </w:style>
  <w:style w:type="paragraph" w:customStyle="1" w:styleId="parasmallblue">
    <w:name w:val="para_small_blue"/>
    <w:basedOn w:val="affffb"/>
    <w:qFormat/>
    <w:rsid w:val="002B13CE"/>
    <w:pPr>
      <w:widowControl/>
      <w:spacing w:before="100" w:beforeAutospacing="1" w:after="100" w:afterAutospacing="1" w:line="360" w:lineRule="auto"/>
      <w:ind w:firstLineChars="200" w:firstLine="200"/>
      <w:jc w:val="left"/>
    </w:pPr>
    <w:rPr>
      <w:rFonts w:ascii="Cambria" w:eastAsia="汉仪仿宋简" w:hAnsi="Cambria" w:cs="Cambria"/>
      <w:color w:val="0000FF"/>
      <w:kern w:val="0"/>
      <w:sz w:val="24"/>
      <w:szCs w:val="32"/>
    </w:rPr>
  </w:style>
  <w:style w:type="paragraph" w:customStyle="1" w:styleId="gridcell">
    <w:name w:val="gridcell"/>
    <w:basedOn w:val="affffb"/>
    <w:qFormat/>
    <w:rsid w:val="002B13CE"/>
    <w:pPr>
      <w:widowControl/>
      <w:shd w:val="clear" w:color="auto" w:fill="FFFFFF"/>
      <w:spacing w:before="100" w:beforeAutospacing="1" w:after="100" w:afterAutospacing="1" w:line="360" w:lineRule="auto"/>
      <w:ind w:firstLineChars="200" w:firstLine="200"/>
      <w:jc w:val="left"/>
      <w:textAlignment w:val="top"/>
    </w:pPr>
    <w:rPr>
      <w:rFonts w:ascii="Cambria" w:eastAsia="汉仪仿宋简" w:hAnsi="Cambria" w:cs="Cambria"/>
      <w:kern w:val="0"/>
      <w:sz w:val="24"/>
      <w:szCs w:val="32"/>
    </w:rPr>
  </w:style>
  <w:style w:type="paragraph" w:customStyle="1" w:styleId="forminputfooter">
    <w:name w:val="forminputfooter"/>
    <w:basedOn w:val="affffb"/>
    <w:qFormat/>
    <w:rsid w:val="002B13CE"/>
    <w:pPr>
      <w:widowControl/>
      <w:spacing w:before="100" w:beforeAutospacing="1" w:after="100" w:afterAutospacing="1" w:line="360" w:lineRule="auto"/>
      <w:ind w:firstLineChars="200" w:firstLine="200"/>
      <w:jc w:val="left"/>
    </w:pPr>
    <w:rPr>
      <w:rFonts w:ascii="Cambria" w:eastAsia="汉仪仿宋简" w:hAnsi="Cambria" w:cs="Cambria"/>
      <w:kern w:val="0"/>
      <w:sz w:val="24"/>
      <w:szCs w:val="32"/>
    </w:rPr>
  </w:style>
  <w:style w:type="paragraph" w:customStyle="1" w:styleId="tblhead">
    <w:name w:val="tbl head"/>
    <w:basedOn w:val="affffb"/>
    <w:qFormat/>
    <w:rsid w:val="002B13CE"/>
    <w:pPr>
      <w:widowControl/>
      <w:suppressAutoHyphens/>
      <w:spacing w:line="360" w:lineRule="auto"/>
      <w:ind w:firstLineChars="200" w:firstLine="200"/>
      <w:jc w:val="center"/>
    </w:pPr>
    <w:rPr>
      <w:rFonts w:ascii="Myanmar Text" w:eastAsia="汉仪仿宋简" w:hAnsi="Myanmar Text" w:cs="汉仪仿宋简"/>
      <w:b/>
      <w:color w:val="000000"/>
      <w:kern w:val="0"/>
      <w:sz w:val="20"/>
      <w:szCs w:val="20"/>
    </w:rPr>
  </w:style>
  <w:style w:type="paragraph" w:customStyle="1" w:styleId="titlestylesolid">
    <w:name w:val="titlestylesolid"/>
    <w:basedOn w:val="affffb"/>
    <w:qFormat/>
    <w:rsid w:val="002B13CE"/>
    <w:pPr>
      <w:widowControl/>
      <w:spacing w:before="100" w:beforeAutospacing="1" w:after="100" w:afterAutospacing="1" w:line="360" w:lineRule="auto"/>
      <w:ind w:firstLineChars="200" w:firstLine="200"/>
      <w:jc w:val="left"/>
    </w:pPr>
    <w:rPr>
      <w:rFonts w:ascii="Cambria" w:eastAsia="汉仪仿宋简" w:hAnsi="Cambria" w:cs="Cambria"/>
      <w:b/>
      <w:bCs/>
      <w:color w:val="FFFFFF"/>
      <w:kern w:val="0"/>
      <w:sz w:val="24"/>
      <w:szCs w:val="32"/>
    </w:rPr>
  </w:style>
  <w:style w:type="paragraph" w:customStyle="1" w:styleId="mhsearch">
    <w:name w:val="mh_search"/>
    <w:basedOn w:val="affffb"/>
    <w:qFormat/>
    <w:rsid w:val="002B13CE"/>
    <w:pPr>
      <w:widowControl/>
      <w:spacing w:before="100" w:beforeAutospacing="1" w:after="100" w:afterAutospacing="1" w:line="360" w:lineRule="auto"/>
      <w:ind w:firstLineChars="200" w:firstLine="200"/>
      <w:jc w:val="left"/>
    </w:pPr>
    <w:rPr>
      <w:rFonts w:ascii="Cambria" w:eastAsia="汉仪仿宋简" w:hAnsi="Cambria" w:cs="Cambria"/>
      <w:b/>
      <w:bCs/>
      <w:color w:val="97D0F2"/>
      <w:kern w:val="0"/>
      <w:sz w:val="24"/>
      <w:szCs w:val="32"/>
    </w:rPr>
  </w:style>
  <w:style w:type="paragraph" w:customStyle="1" w:styleId="titleformcaption">
    <w:name w:val="title_formcaption"/>
    <w:basedOn w:val="affffb"/>
    <w:qFormat/>
    <w:rsid w:val="002B13CE"/>
    <w:pPr>
      <w:widowControl/>
      <w:spacing w:before="100" w:beforeAutospacing="1" w:after="100" w:afterAutospacing="1" w:line="360" w:lineRule="auto"/>
      <w:ind w:firstLineChars="200" w:firstLine="200"/>
      <w:jc w:val="left"/>
    </w:pPr>
    <w:rPr>
      <w:rFonts w:ascii="Cambria" w:eastAsia="汉仪仿宋简" w:hAnsi="Cambria" w:cs="Cambria"/>
      <w:b/>
      <w:bCs/>
      <w:color w:val="0080C0"/>
      <w:kern w:val="0"/>
      <w:sz w:val="24"/>
      <w:szCs w:val="32"/>
    </w:rPr>
  </w:style>
  <w:style w:type="paragraph" w:customStyle="1" w:styleId="mhtexttrf">
    <w:name w:val="mhtexttrf"/>
    <w:basedOn w:val="affffb"/>
    <w:qFormat/>
    <w:rsid w:val="002B13CE"/>
    <w:pPr>
      <w:widowControl/>
      <w:spacing w:before="100" w:beforeAutospacing="1" w:after="100" w:afterAutospacing="1" w:line="360" w:lineRule="auto"/>
      <w:ind w:firstLineChars="200" w:firstLine="200"/>
      <w:jc w:val="left"/>
    </w:pPr>
    <w:rPr>
      <w:rFonts w:ascii="Cambria" w:eastAsia="汉仪仿宋简" w:hAnsi="Cambria" w:cs="Cambria"/>
      <w:color w:val="FFFFFF"/>
      <w:kern w:val="0"/>
      <w:sz w:val="24"/>
      <w:szCs w:val="32"/>
    </w:rPr>
  </w:style>
  <w:style w:type="paragraph" w:customStyle="1" w:styleId="4fff0">
    <w:name w:val="目录4"/>
    <w:basedOn w:val="affffb"/>
    <w:qFormat/>
    <w:rsid w:val="002B13CE"/>
    <w:pPr>
      <w:widowControl/>
      <w:tabs>
        <w:tab w:val="left" w:leader="dot" w:pos="7370"/>
      </w:tabs>
      <w:autoSpaceDE w:val="0"/>
      <w:autoSpaceDN w:val="0"/>
      <w:adjustRightInd w:val="0"/>
      <w:spacing w:line="317" w:lineRule="atLeast"/>
      <w:ind w:firstLineChars="200" w:firstLine="629"/>
      <w:jc w:val="left"/>
    </w:pPr>
    <w:rPr>
      <w:rFonts w:ascii="汉仪仿宋简" w:eastAsia="汉仪仿宋简" w:hAnsi="汉仪仿宋简" w:cs="汉仪仿宋简"/>
      <w:color w:val="000000"/>
      <w:kern w:val="0"/>
      <w:sz w:val="24"/>
      <w:szCs w:val="21"/>
    </w:rPr>
  </w:style>
  <w:style w:type="paragraph" w:customStyle="1" w:styleId="lnksmall">
    <w:name w:val="lnk_small"/>
    <w:basedOn w:val="affffb"/>
    <w:qFormat/>
    <w:rsid w:val="002B13CE"/>
    <w:pPr>
      <w:widowControl/>
      <w:spacing w:before="100" w:beforeAutospacing="1" w:after="100" w:afterAutospacing="1" w:line="360" w:lineRule="auto"/>
      <w:ind w:firstLineChars="200" w:firstLine="200"/>
      <w:jc w:val="left"/>
    </w:pPr>
    <w:rPr>
      <w:rFonts w:ascii="Cambria" w:eastAsia="汉仪仿宋简" w:hAnsi="Cambria" w:cs="Cambria"/>
      <w:kern w:val="0"/>
      <w:sz w:val="24"/>
      <w:szCs w:val="32"/>
    </w:rPr>
  </w:style>
  <w:style w:type="paragraph" w:customStyle="1" w:styleId="STKHeading2">
    <w:name w:val="STKHeading 2"/>
    <w:basedOn w:val="STKNormal"/>
    <w:qFormat/>
    <w:rsid w:val="002B13CE"/>
    <w:pPr>
      <w:keepNext/>
      <w:spacing w:before="40" w:after="0"/>
    </w:pPr>
    <w:rPr>
      <w:rFonts w:ascii="Cambria" w:hAnsi="Cambria" w:cs="Cambria"/>
      <w:b/>
      <w:bCs/>
      <w:iCs/>
      <w:color w:val="800000"/>
      <w:sz w:val="32"/>
    </w:rPr>
  </w:style>
  <w:style w:type="paragraph" w:customStyle="1" w:styleId="22CharCharCharCharCharCharChar">
    <w:name w:val="样式 正文首行缩进 2 + 首行缩进:  2 字符 Char Char Char Char Char Char Char"/>
    <w:basedOn w:val="2f3"/>
    <w:qFormat/>
    <w:rsid w:val="002B13CE"/>
    <w:pPr>
      <w:widowControl/>
      <w:tabs>
        <w:tab w:val="left" w:pos="840"/>
      </w:tabs>
      <w:spacing w:before="120" w:line="264" w:lineRule="auto"/>
      <w:ind w:leftChars="0" w:left="840" w:firstLineChars="0" w:hanging="420"/>
      <w:jc w:val="left"/>
    </w:pPr>
    <w:rPr>
      <w:rFonts w:ascii="Algerian" w:eastAsia="汉仪仿宋简" w:hAnsi="Algerian" w:cs="汉仪仿宋简"/>
      <w:sz w:val="21"/>
      <w:szCs w:val="24"/>
    </w:rPr>
  </w:style>
  <w:style w:type="paragraph" w:customStyle="1" w:styleId="mdgd">
    <w:name w:val="mdgd"/>
    <w:basedOn w:val="affffb"/>
    <w:qFormat/>
    <w:rsid w:val="002B13CE"/>
    <w:pPr>
      <w:widowControl/>
      <w:shd w:val="clear" w:color="auto" w:fill="CCCC99"/>
      <w:spacing w:before="100" w:beforeAutospacing="1" w:after="100" w:afterAutospacing="1" w:line="316" w:lineRule="auto"/>
      <w:ind w:firstLineChars="200" w:firstLine="200"/>
      <w:jc w:val="left"/>
    </w:pPr>
    <w:rPr>
      <w:rFonts w:ascii="Cambria" w:eastAsia="Courier New" w:hAnsi="Cambria" w:cs="Cambria"/>
      <w:b/>
      <w:bCs/>
      <w:color w:val="666633"/>
      <w:kern w:val="0"/>
      <w:sz w:val="24"/>
      <w:szCs w:val="32"/>
    </w:rPr>
  </w:style>
  <w:style w:type="paragraph" w:customStyle="1" w:styleId="sidebaralignleft">
    <w:name w:val="sidebaralignleft"/>
    <w:basedOn w:val="affffb"/>
    <w:qFormat/>
    <w:rsid w:val="002B13CE"/>
    <w:pPr>
      <w:widowControl/>
      <w:spacing w:before="100" w:beforeAutospacing="1" w:after="200" w:line="360" w:lineRule="auto"/>
      <w:ind w:right="200" w:firstLineChars="200" w:firstLine="200"/>
      <w:jc w:val="left"/>
    </w:pPr>
    <w:rPr>
      <w:rFonts w:ascii="Courier New" w:eastAsia="汉仪仿宋简" w:hAnsi="Courier New" w:cs="汉仪仿宋简"/>
      <w:kern w:val="0"/>
      <w:sz w:val="24"/>
      <w:szCs w:val="32"/>
    </w:rPr>
  </w:style>
  <w:style w:type="paragraph" w:customStyle="1" w:styleId="dbg">
    <w:name w:val="dbg"/>
    <w:basedOn w:val="affffb"/>
    <w:qFormat/>
    <w:rsid w:val="002B13CE"/>
    <w:pPr>
      <w:widowControl/>
      <w:shd w:val="clear" w:color="auto" w:fill="6699CC"/>
      <w:spacing w:before="100" w:beforeAutospacing="1" w:after="100" w:afterAutospacing="1" w:line="316" w:lineRule="auto"/>
      <w:ind w:firstLineChars="200" w:firstLine="200"/>
      <w:jc w:val="left"/>
    </w:pPr>
    <w:rPr>
      <w:rFonts w:ascii="Cambria" w:eastAsia="Courier New" w:hAnsi="Cambria" w:cs="Cambria"/>
      <w:kern w:val="0"/>
      <w:sz w:val="24"/>
      <w:szCs w:val="32"/>
    </w:rPr>
  </w:style>
  <w:style w:type="paragraph" w:customStyle="1" w:styleId="paracrumb">
    <w:name w:val="para_crumb"/>
    <w:basedOn w:val="affffb"/>
    <w:qFormat/>
    <w:rsid w:val="002B13CE"/>
    <w:pPr>
      <w:widowControl/>
      <w:spacing w:before="100" w:beforeAutospacing="1" w:after="100" w:afterAutospacing="1" w:line="360" w:lineRule="auto"/>
      <w:ind w:firstLineChars="200" w:firstLine="200"/>
      <w:jc w:val="left"/>
    </w:pPr>
    <w:rPr>
      <w:rFonts w:ascii="Cambria" w:eastAsia="汉仪仿宋简" w:hAnsi="Cambria" w:cs="Cambria"/>
      <w:kern w:val="0"/>
      <w:sz w:val="24"/>
      <w:szCs w:val="32"/>
    </w:rPr>
  </w:style>
  <w:style w:type="paragraph" w:customStyle="1" w:styleId="mhtext">
    <w:name w:val="mhtext"/>
    <w:basedOn w:val="affffb"/>
    <w:qFormat/>
    <w:rsid w:val="002B13CE"/>
    <w:pPr>
      <w:widowControl/>
      <w:spacing w:before="100" w:beforeAutospacing="1" w:after="100" w:afterAutospacing="1" w:line="360" w:lineRule="auto"/>
      <w:ind w:firstLineChars="200" w:firstLine="200"/>
      <w:jc w:val="left"/>
    </w:pPr>
    <w:rPr>
      <w:rFonts w:ascii="Cambria" w:eastAsia="汉仪仿宋简" w:hAnsi="Cambria" w:cs="Cambria"/>
      <w:b/>
      <w:bCs/>
      <w:color w:val="97D0F2"/>
      <w:kern w:val="0"/>
      <w:sz w:val="24"/>
      <w:szCs w:val="32"/>
    </w:rPr>
  </w:style>
  <w:style w:type="paragraph" w:customStyle="1" w:styleId="Noident">
    <w:name w:val="Noident"/>
    <w:basedOn w:val="affffb"/>
    <w:qFormat/>
    <w:rsid w:val="002B13CE"/>
    <w:pPr>
      <w:widowControl/>
      <w:spacing w:line="300" w:lineRule="auto"/>
      <w:ind w:firstLineChars="200" w:firstLine="200"/>
      <w:jc w:val="left"/>
    </w:pPr>
    <w:rPr>
      <w:rFonts w:ascii="汉仪仿宋简" w:eastAsia="汉仪仿宋简" w:hAnsi="汉仪仿宋简" w:cs="汉仪仿宋简"/>
      <w:sz w:val="24"/>
      <w:szCs w:val="20"/>
    </w:rPr>
  </w:style>
  <w:style w:type="paragraph" w:customStyle="1" w:styleId="menusubsel">
    <w:name w:val="menusubsel"/>
    <w:basedOn w:val="affffb"/>
    <w:qFormat/>
    <w:rsid w:val="002B13CE"/>
    <w:pPr>
      <w:widowControl/>
      <w:spacing w:before="100" w:beforeAutospacing="1" w:after="100" w:afterAutospacing="1" w:line="360" w:lineRule="auto"/>
      <w:ind w:firstLineChars="200" w:firstLine="200"/>
      <w:jc w:val="left"/>
    </w:pPr>
    <w:rPr>
      <w:rFonts w:ascii="Cambria" w:eastAsia="汉仪仿宋简" w:hAnsi="Cambria" w:cs="Cambria"/>
      <w:kern w:val="0"/>
      <w:sz w:val="24"/>
      <w:szCs w:val="32"/>
    </w:rPr>
  </w:style>
  <w:style w:type="paragraph" w:customStyle="1" w:styleId="gridcellalt">
    <w:name w:val="gridcellalt"/>
    <w:basedOn w:val="affffb"/>
    <w:qFormat/>
    <w:rsid w:val="002B13CE"/>
    <w:pPr>
      <w:widowControl/>
      <w:shd w:val="clear" w:color="auto" w:fill="F5F5F5"/>
      <w:spacing w:before="100" w:beforeAutospacing="1" w:after="100" w:afterAutospacing="1" w:line="360" w:lineRule="auto"/>
      <w:ind w:firstLineChars="200" w:firstLine="200"/>
      <w:jc w:val="left"/>
      <w:textAlignment w:val="top"/>
    </w:pPr>
    <w:rPr>
      <w:rFonts w:ascii="Cambria" w:eastAsia="汉仪仿宋简" w:hAnsi="Cambria" w:cs="Cambria"/>
      <w:kern w:val="0"/>
      <w:sz w:val="24"/>
      <w:szCs w:val="32"/>
    </w:rPr>
  </w:style>
  <w:style w:type="paragraph" w:customStyle="1" w:styleId="paradesclinksmall">
    <w:name w:val="para_desclinksmall"/>
    <w:basedOn w:val="affffb"/>
    <w:qFormat/>
    <w:rsid w:val="002B13CE"/>
    <w:pPr>
      <w:widowControl/>
      <w:spacing w:before="100" w:beforeAutospacing="1" w:after="100" w:afterAutospacing="1" w:line="360" w:lineRule="auto"/>
      <w:ind w:firstLineChars="200" w:firstLine="200"/>
      <w:jc w:val="left"/>
    </w:pPr>
    <w:rPr>
      <w:rFonts w:ascii="Cambria" w:eastAsia="汉仪仿宋简" w:hAnsi="Cambria" w:cs="Cambria"/>
      <w:kern w:val="0"/>
      <w:sz w:val="24"/>
      <w:szCs w:val="32"/>
    </w:rPr>
  </w:style>
  <w:style w:type="paragraph" w:customStyle="1" w:styleId="3ffffff4">
    <w:name w:val="规范标题3"/>
    <w:basedOn w:val="38"/>
    <w:next w:val="affffb"/>
    <w:qFormat/>
    <w:rsid w:val="002B13CE"/>
    <w:pPr>
      <w:widowControl/>
      <w:tabs>
        <w:tab w:val="left" w:pos="360"/>
        <w:tab w:val="left" w:pos="432"/>
        <w:tab w:val="left" w:pos="1080"/>
      </w:tabs>
      <w:autoSpaceDE/>
      <w:autoSpaceDN/>
      <w:spacing w:before="240" w:after="240" w:line="314" w:lineRule="atLeast"/>
      <w:ind w:left="432" w:hanging="432"/>
      <w:textAlignment w:val="baseline"/>
      <w:outlineLvl w:val="9"/>
    </w:pPr>
    <w:rPr>
      <w:rFonts w:ascii="Algerian" w:eastAsia="汉仪仿宋简" w:hAnsi="Algerian" w:cs="汉仪仿宋简"/>
      <w:b w:val="0"/>
      <w:sz w:val="30"/>
      <w:u w:val="none"/>
      <w:lang w:bidi="he-IL"/>
    </w:rPr>
  </w:style>
  <w:style w:type="paragraph" w:customStyle="1" w:styleId="afffffffffffffffffffffffffffffffffffffffffffffffc">
    <w:name w:val="小节标题"/>
    <w:basedOn w:val="affffb"/>
    <w:qFormat/>
    <w:rsid w:val="002B13CE"/>
    <w:pPr>
      <w:widowControl/>
      <w:autoSpaceDE w:val="0"/>
      <w:autoSpaceDN w:val="0"/>
      <w:adjustRightInd w:val="0"/>
      <w:spacing w:before="175" w:after="102" w:line="351" w:lineRule="atLeast"/>
      <w:ind w:firstLineChars="200" w:firstLine="200"/>
      <w:jc w:val="left"/>
    </w:pPr>
    <w:rPr>
      <w:rFonts w:ascii="汉仪仿宋简" w:eastAsia="汉仪仿宋简" w:hAnsi="汉仪仿宋简" w:cs="汉仪仿宋简"/>
      <w:color w:val="000000"/>
      <w:kern w:val="0"/>
      <w:sz w:val="24"/>
      <w:szCs w:val="21"/>
    </w:rPr>
  </w:style>
  <w:style w:type="paragraph" w:customStyle="1" w:styleId="cg7">
    <w:name w:val="cg_7"/>
    <w:basedOn w:val="affffb"/>
    <w:qFormat/>
    <w:rsid w:val="002B13CE"/>
    <w:pPr>
      <w:widowControl/>
      <w:pBdr>
        <w:left w:val="single" w:sz="8" w:space="0" w:color="CCCCCC"/>
        <w:bottom w:val="single" w:sz="8" w:space="0" w:color="CCCCCC"/>
        <w:right w:val="single" w:sz="8" w:space="0" w:color="CCCCCC"/>
      </w:pBdr>
      <w:shd w:val="clear" w:color="auto" w:fill="EEF3F9"/>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titlestylelight">
    <w:name w:val="titlestylelight"/>
    <w:basedOn w:val="affffb"/>
    <w:qFormat/>
    <w:rsid w:val="002B13CE"/>
    <w:pPr>
      <w:widowControl/>
      <w:spacing w:before="100" w:beforeAutospacing="1" w:after="100" w:afterAutospacing="1" w:line="360" w:lineRule="auto"/>
      <w:ind w:firstLineChars="200" w:firstLine="200"/>
      <w:jc w:val="left"/>
    </w:pPr>
    <w:rPr>
      <w:rFonts w:ascii="Cambria" w:eastAsia="汉仪仿宋简" w:hAnsi="Cambria" w:cs="Cambria"/>
      <w:b/>
      <w:bCs/>
      <w:color w:val="666666"/>
      <w:kern w:val="0"/>
      <w:sz w:val="24"/>
      <w:szCs w:val="32"/>
    </w:rPr>
  </w:style>
  <w:style w:type="paragraph" w:customStyle="1" w:styleId="subtitle2">
    <w:name w:val="subtitle 2"/>
    <w:basedOn w:val="affffb"/>
    <w:qFormat/>
    <w:rsid w:val="002B13CE"/>
    <w:pPr>
      <w:widowControl/>
      <w:overflowPunct w:val="0"/>
      <w:autoSpaceDE w:val="0"/>
      <w:autoSpaceDN w:val="0"/>
      <w:adjustRightInd w:val="0"/>
      <w:spacing w:before="240" w:after="240" w:line="312" w:lineRule="atLeast"/>
      <w:ind w:firstLineChars="200" w:firstLine="200"/>
      <w:jc w:val="left"/>
      <w:textAlignment w:val="baseline"/>
    </w:pPr>
    <w:rPr>
      <w:rFonts w:ascii="Arial Narrow" w:eastAsia="Arial Narrow" w:hAnsi="汉仪仿宋简" w:cs="汉仪仿宋简"/>
      <w:kern w:val="0"/>
      <w:sz w:val="24"/>
      <w:szCs w:val="20"/>
    </w:rPr>
  </w:style>
  <w:style w:type="paragraph" w:customStyle="1" w:styleId="2Char22Char">
    <w:name w:val="样式 样式 样式 首行缩进:  2 字符 Char + 首行缩进:  2 字符 + 四号 首行缩进:  2 字符 Char"/>
    <w:basedOn w:val="2Char2CharChar"/>
    <w:qFormat/>
    <w:rsid w:val="002B13CE"/>
    <w:pPr>
      <w:ind w:firstLine="560"/>
    </w:pPr>
  </w:style>
  <w:style w:type="paragraph" w:customStyle="1" w:styleId="2Char2CharChar">
    <w:name w:val="样式 样式 首行缩进:  2 字符 Char + 首行缩进:  2 字符 Char Char"/>
    <w:basedOn w:val="2CharChar6"/>
    <w:qFormat/>
    <w:rsid w:val="002B13CE"/>
    <w:pPr>
      <w:ind w:firstLine="480"/>
    </w:pPr>
  </w:style>
  <w:style w:type="paragraph" w:customStyle="1" w:styleId="titleemphlight">
    <w:name w:val="title_emphlight"/>
    <w:basedOn w:val="affffb"/>
    <w:qFormat/>
    <w:rsid w:val="002B13CE"/>
    <w:pPr>
      <w:widowControl/>
      <w:spacing w:before="100" w:beforeAutospacing="1" w:after="100" w:afterAutospacing="1" w:line="360" w:lineRule="auto"/>
      <w:ind w:firstLineChars="200" w:firstLine="200"/>
      <w:jc w:val="left"/>
    </w:pPr>
    <w:rPr>
      <w:rFonts w:ascii="Cambria" w:eastAsia="汉仪仿宋简" w:hAnsi="Cambria" w:cs="Cambria"/>
      <w:b/>
      <w:bCs/>
      <w:color w:val="666666"/>
      <w:kern w:val="0"/>
      <w:sz w:val="24"/>
      <w:szCs w:val="32"/>
    </w:rPr>
  </w:style>
  <w:style w:type="paragraph" w:customStyle="1" w:styleId="07">
    <w:name w:val="标题 0"/>
    <w:basedOn w:val="1f3"/>
    <w:qFormat/>
    <w:rsid w:val="002B13CE"/>
    <w:pPr>
      <w:keepNext w:val="0"/>
      <w:widowControl/>
      <w:tabs>
        <w:tab w:val="left" w:pos="720"/>
        <w:tab w:val="left" w:pos="891"/>
      </w:tabs>
      <w:autoSpaceDE/>
      <w:autoSpaceDN/>
      <w:adjustRightInd/>
      <w:spacing w:before="340" w:after="330" w:line="578" w:lineRule="auto"/>
      <w:ind w:left="720" w:hanging="720"/>
      <w:jc w:val="left"/>
    </w:pPr>
    <w:rPr>
      <w:rFonts w:ascii="Algerian" w:eastAsia="Arial Narrow" w:hAnsi="Algerian" w:cs="Arial Narrow"/>
      <w:b w:val="0"/>
      <w:szCs w:val="32"/>
    </w:rPr>
  </w:style>
  <w:style w:type="paragraph" w:customStyle="1" w:styleId="hdgd">
    <w:name w:val="hdgd"/>
    <w:basedOn w:val="affffb"/>
    <w:qFormat/>
    <w:rsid w:val="002B13CE"/>
    <w:pPr>
      <w:widowControl/>
      <w:spacing w:before="100" w:beforeAutospacing="1" w:after="100" w:afterAutospacing="1" w:line="316" w:lineRule="auto"/>
      <w:ind w:firstLineChars="200" w:firstLine="200"/>
      <w:jc w:val="left"/>
    </w:pPr>
    <w:rPr>
      <w:rFonts w:ascii="Cambria" w:eastAsia="Courier New" w:hAnsi="Cambria" w:cs="Cambria"/>
      <w:b/>
      <w:bCs/>
      <w:color w:val="FFFFFF"/>
      <w:kern w:val="0"/>
      <w:sz w:val="24"/>
      <w:szCs w:val="32"/>
    </w:rPr>
  </w:style>
  <w:style w:type="paragraph" w:customStyle="1" w:styleId="iform">
    <w:name w:val="iform"/>
    <w:basedOn w:val="affffb"/>
    <w:qFormat/>
    <w:rsid w:val="002B13CE"/>
    <w:pPr>
      <w:widowControl/>
      <w:shd w:val="clear" w:color="auto" w:fill="EEEEEE"/>
      <w:spacing w:before="100" w:beforeAutospacing="1" w:after="100" w:afterAutospacing="1" w:line="316" w:lineRule="auto"/>
      <w:ind w:firstLineChars="200" w:firstLine="200"/>
      <w:jc w:val="left"/>
    </w:pPr>
    <w:rPr>
      <w:rFonts w:ascii="仿宋_GB2312" w:eastAsia="Courier New" w:hAnsi="仿宋_GB2312" w:cs="Cambria"/>
      <w:color w:val="000000"/>
      <w:kern w:val="0"/>
      <w:sz w:val="24"/>
      <w:szCs w:val="32"/>
    </w:rPr>
  </w:style>
  <w:style w:type="paragraph" w:customStyle="1" w:styleId="TerminalDispaly">
    <w:name w:val="Terminal Dispaly"/>
    <w:qFormat/>
    <w:rsid w:val="002B13CE"/>
    <w:pPr>
      <w:widowControl w:val="0"/>
      <w:spacing w:line="360" w:lineRule="auto"/>
      <w:ind w:left="1701" w:firstLineChars="200" w:firstLine="200"/>
      <w:jc w:val="both"/>
    </w:pPr>
    <w:rPr>
      <w:rFonts w:ascii="Bernard MT Condensed" w:eastAsia="Garamond" w:hAnsi="Bernard MT Condensed" w:cs="Algerian"/>
      <w:kern w:val="0"/>
      <w:sz w:val="17"/>
      <w:szCs w:val="20"/>
    </w:rPr>
  </w:style>
  <w:style w:type="paragraph" w:customStyle="1" w:styleId="titlelevel1">
    <w:name w:val="title_level1"/>
    <w:basedOn w:val="affffb"/>
    <w:qFormat/>
    <w:rsid w:val="002B13CE"/>
    <w:pPr>
      <w:widowControl/>
      <w:spacing w:before="100" w:beforeAutospacing="1" w:after="100" w:afterAutospacing="1" w:line="360" w:lineRule="auto"/>
      <w:ind w:firstLineChars="200" w:firstLine="200"/>
      <w:jc w:val="left"/>
    </w:pPr>
    <w:rPr>
      <w:rFonts w:ascii="Cambria" w:eastAsia="汉仪仿宋简" w:hAnsi="Cambria" w:cs="Cambria"/>
      <w:b/>
      <w:bCs/>
      <w:color w:val="003399"/>
      <w:kern w:val="0"/>
      <w:sz w:val="24"/>
      <w:szCs w:val="32"/>
    </w:rPr>
  </w:style>
  <w:style w:type="paragraph" w:customStyle="1" w:styleId="tvgray">
    <w:name w:val="tvgray"/>
    <w:basedOn w:val="affffb"/>
    <w:qFormat/>
    <w:rsid w:val="002B13CE"/>
    <w:pPr>
      <w:widowControl/>
      <w:shd w:val="clear" w:color="auto" w:fill="EEEEEE"/>
      <w:spacing w:before="100" w:beforeAutospacing="1" w:after="100" w:afterAutospacing="1" w:line="316" w:lineRule="auto"/>
      <w:ind w:firstLineChars="200" w:firstLine="200"/>
      <w:jc w:val="left"/>
    </w:pPr>
    <w:rPr>
      <w:rFonts w:ascii="Cambria" w:eastAsia="Courier New" w:hAnsi="Cambria" w:cs="Cambria"/>
      <w:b/>
      <w:bCs/>
      <w:color w:val="000000"/>
      <w:kern w:val="0"/>
      <w:sz w:val="24"/>
      <w:szCs w:val="32"/>
    </w:rPr>
  </w:style>
  <w:style w:type="paragraph" w:customStyle="1" w:styleId="cg6nl">
    <w:name w:val="cg_6nl"/>
    <w:basedOn w:val="affffb"/>
    <w:qFormat/>
    <w:rsid w:val="002B13CE"/>
    <w:pPr>
      <w:widowControl/>
      <w:pBdr>
        <w:bottom w:val="single" w:sz="8" w:space="0" w:color="CCCCCC"/>
        <w:right w:val="single" w:sz="8" w:space="0" w:color="CCCCCC"/>
      </w:pBdr>
      <w:shd w:val="clear" w:color="auto" w:fill="E9E9E9"/>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paraplccprefix">
    <w:name w:val="para_plcc_prefix"/>
    <w:basedOn w:val="affffb"/>
    <w:qFormat/>
    <w:rsid w:val="002B13CE"/>
    <w:pPr>
      <w:widowControl/>
      <w:spacing w:before="100" w:beforeAutospacing="1" w:after="100" w:afterAutospacing="1" w:line="360" w:lineRule="auto"/>
      <w:ind w:firstLineChars="200" w:firstLine="200"/>
      <w:jc w:val="left"/>
    </w:pPr>
    <w:rPr>
      <w:rFonts w:ascii="Cambria" w:eastAsia="汉仪仿宋简" w:hAnsi="Cambria" w:cs="Cambria"/>
      <w:color w:val="666666"/>
      <w:kern w:val="0"/>
      <w:sz w:val="24"/>
      <w:szCs w:val="32"/>
    </w:rPr>
  </w:style>
  <w:style w:type="paragraph" w:customStyle="1" w:styleId="paralargeblue">
    <w:name w:val="para_large_blue"/>
    <w:basedOn w:val="affffb"/>
    <w:qFormat/>
    <w:rsid w:val="002B13CE"/>
    <w:pPr>
      <w:widowControl/>
      <w:spacing w:before="100" w:beforeAutospacing="1" w:after="100" w:afterAutospacing="1" w:line="360" w:lineRule="auto"/>
      <w:ind w:firstLineChars="200" w:firstLine="200"/>
      <w:jc w:val="left"/>
    </w:pPr>
    <w:rPr>
      <w:rFonts w:ascii="Cambria" w:eastAsia="汉仪仿宋简" w:hAnsi="Cambria" w:cs="Cambria"/>
      <w:b/>
      <w:bCs/>
      <w:color w:val="0033CC"/>
      <w:kern w:val="0"/>
      <w:sz w:val="28"/>
      <w:szCs w:val="28"/>
    </w:rPr>
  </w:style>
  <w:style w:type="paragraph" w:customStyle="1" w:styleId="TableTextCharCharChar">
    <w:name w:val="Table Text Char Char Char"/>
    <w:qFormat/>
    <w:rsid w:val="002B13CE"/>
    <w:pPr>
      <w:snapToGrid w:val="0"/>
      <w:spacing w:before="80" w:after="80" w:line="360" w:lineRule="auto"/>
      <w:ind w:firstLineChars="200" w:firstLine="200"/>
    </w:pPr>
    <w:rPr>
      <w:rFonts w:ascii="Cambria" w:eastAsia="Garamond" w:hAnsi="Cambria" w:cs="Algerian"/>
      <w:sz w:val="18"/>
      <w:szCs w:val="20"/>
    </w:rPr>
  </w:style>
  <w:style w:type="paragraph" w:customStyle="1" w:styleId="TABLE0">
    <w:name w:val="TABLE"/>
    <w:basedOn w:val="affffb"/>
    <w:qFormat/>
    <w:rsid w:val="002B13CE"/>
    <w:pPr>
      <w:widowControl/>
      <w:autoSpaceDE w:val="0"/>
      <w:autoSpaceDN w:val="0"/>
      <w:adjustRightInd w:val="0"/>
      <w:spacing w:before="50" w:after="50" w:line="240" w:lineRule="exact"/>
      <w:ind w:firstLineChars="200" w:firstLine="200"/>
      <w:jc w:val="left"/>
    </w:pPr>
    <w:rPr>
      <w:rFonts w:ascii="Garamond" w:eastAsia="汉仪仿宋简" w:hAnsi="汉仪仿宋简" w:cs="汉仪仿宋简"/>
      <w:b/>
      <w:i/>
      <w:kern w:val="0"/>
      <w:sz w:val="18"/>
      <w:szCs w:val="20"/>
    </w:rPr>
  </w:style>
  <w:style w:type="paragraph" w:customStyle="1" w:styleId="1fffffffffff9">
    <w:name w:val="规范标题1"/>
    <w:basedOn w:val="1f3"/>
    <w:next w:val="affffb"/>
    <w:qFormat/>
    <w:rsid w:val="002B13CE"/>
    <w:pPr>
      <w:keepNext w:val="0"/>
      <w:widowControl/>
      <w:tabs>
        <w:tab w:val="left" w:pos="360"/>
        <w:tab w:val="left" w:pos="432"/>
        <w:tab w:val="left" w:pos="1080"/>
      </w:tabs>
      <w:autoSpaceDE/>
      <w:autoSpaceDN/>
      <w:spacing w:before="600" w:after="600" w:line="314" w:lineRule="atLeast"/>
      <w:ind w:left="432" w:hanging="432"/>
      <w:jc w:val="left"/>
      <w:textAlignment w:val="baseline"/>
      <w:outlineLvl w:val="9"/>
    </w:pPr>
    <w:rPr>
      <w:rFonts w:ascii="Algerian" w:eastAsia="Swis721 LtCn BT" w:hAnsi="Algerian" w:cs="Arial Narrow"/>
      <w:b w:val="0"/>
      <w:sz w:val="52"/>
      <w:szCs w:val="32"/>
    </w:rPr>
  </w:style>
  <w:style w:type="paragraph" w:customStyle="1" w:styleId="promoheaderimage">
    <w:name w:val="promoheaderimage"/>
    <w:basedOn w:val="affffb"/>
    <w:qFormat/>
    <w:rsid w:val="002B13CE"/>
    <w:pPr>
      <w:widowControl/>
      <w:pBdr>
        <w:top w:val="single" w:sz="8" w:space="15" w:color="CCCCCC"/>
        <w:left w:val="single" w:sz="8" w:space="15" w:color="CCCCCC"/>
        <w:bottom w:val="single" w:sz="8" w:space="15" w:color="CCCCCC"/>
        <w:right w:val="single" w:sz="8" w:space="15" w:color="CCCCCC"/>
      </w:pBdr>
      <w:shd w:val="clear" w:color="auto" w:fill="F2F6FF"/>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paramarketingpriceto">
    <w:name w:val="para_marketingprice_to"/>
    <w:basedOn w:val="affffb"/>
    <w:qFormat/>
    <w:rsid w:val="002B13CE"/>
    <w:pPr>
      <w:widowControl/>
      <w:spacing w:before="100" w:beforeAutospacing="1" w:after="100" w:afterAutospacing="1" w:line="360" w:lineRule="auto"/>
      <w:ind w:firstLineChars="200" w:firstLine="200"/>
      <w:jc w:val="left"/>
    </w:pPr>
    <w:rPr>
      <w:rFonts w:ascii="Cambria" w:eastAsia="汉仪仿宋简" w:hAnsi="Cambria" w:cs="Cambria"/>
      <w:b/>
      <w:bCs/>
      <w:color w:val="990000"/>
      <w:kern w:val="0"/>
      <w:sz w:val="22"/>
      <w:szCs w:val="22"/>
    </w:rPr>
  </w:style>
  <w:style w:type="paragraph" w:customStyle="1" w:styleId="titleemph">
    <w:name w:val="title_emph"/>
    <w:basedOn w:val="affffb"/>
    <w:qFormat/>
    <w:rsid w:val="002B13CE"/>
    <w:pPr>
      <w:widowControl/>
      <w:spacing w:before="100" w:beforeAutospacing="1" w:after="100" w:afterAutospacing="1" w:line="360" w:lineRule="auto"/>
      <w:ind w:firstLineChars="200" w:firstLine="200"/>
      <w:jc w:val="left"/>
    </w:pPr>
    <w:rPr>
      <w:rFonts w:ascii="Cambria" w:eastAsia="汉仪仿宋简" w:hAnsi="Cambria" w:cs="Cambria"/>
      <w:b/>
      <w:bCs/>
      <w:kern w:val="0"/>
      <w:sz w:val="24"/>
      <w:szCs w:val="32"/>
    </w:rPr>
  </w:style>
  <w:style w:type="paragraph" w:customStyle="1" w:styleId="afffffffffffffffffffffffffffffffffffffffffffffffd">
    <w:name w:val="章小节标"/>
    <w:basedOn w:val="affffb"/>
    <w:qFormat/>
    <w:rsid w:val="002B13CE"/>
    <w:pPr>
      <w:widowControl/>
      <w:spacing w:before="240" w:after="120" w:line="360" w:lineRule="auto"/>
      <w:ind w:firstLineChars="200" w:firstLine="200"/>
      <w:jc w:val="left"/>
    </w:pPr>
    <w:rPr>
      <w:rFonts w:ascii="Garamond" w:eastAsia="汉仪仿宋简" w:hAnsi="汉仪仿宋简" w:cs="汉仪仿宋简"/>
      <w:b/>
      <w:sz w:val="28"/>
      <w:szCs w:val="20"/>
    </w:rPr>
  </w:style>
  <w:style w:type="paragraph" w:customStyle="1" w:styleId="FigureText">
    <w:name w:val="Figure Text"/>
    <w:qFormat/>
    <w:rsid w:val="002B13CE"/>
    <w:pPr>
      <w:snapToGrid w:val="0"/>
      <w:spacing w:line="360" w:lineRule="auto"/>
      <w:ind w:left="1701" w:firstLineChars="200" w:firstLine="200"/>
      <w:jc w:val="both"/>
    </w:pPr>
    <w:rPr>
      <w:rFonts w:ascii="Cambria" w:eastAsia="Segoe UI Light" w:hAnsi="Cambria" w:cs="Algerian"/>
      <w:kern w:val="0"/>
      <w:sz w:val="18"/>
      <w:szCs w:val="20"/>
    </w:rPr>
  </w:style>
  <w:style w:type="paragraph" w:customStyle="1" w:styleId="country">
    <w:name w:val="country"/>
    <w:basedOn w:val="affffb"/>
    <w:qFormat/>
    <w:rsid w:val="002B13CE"/>
    <w:pPr>
      <w:widowControl/>
      <w:spacing w:before="100" w:beforeAutospacing="1" w:after="100" w:afterAutospacing="1" w:line="316" w:lineRule="auto"/>
      <w:ind w:firstLineChars="200" w:firstLine="200"/>
      <w:jc w:val="left"/>
    </w:pPr>
    <w:rPr>
      <w:rFonts w:ascii="仿宋_GB2312" w:eastAsia="Courier New" w:hAnsi="仿宋_GB2312" w:cs="Cambria"/>
      <w:b/>
      <w:bCs/>
      <w:color w:val="99CCFF"/>
      <w:kern w:val="0"/>
      <w:sz w:val="24"/>
      <w:szCs w:val="32"/>
    </w:rPr>
  </w:style>
  <w:style w:type="paragraph" w:customStyle="1" w:styleId="afffffffffffffffffffffffffffffffffffffffffffffffe">
    <w:name w:val="层"/>
    <w:basedOn w:val="affffb"/>
    <w:qFormat/>
    <w:rsid w:val="002B13CE"/>
    <w:pPr>
      <w:widowControl/>
      <w:adjustRightInd w:val="0"/>
      <w:spacing w:line="314" w:lineRule="atLeast"/>
      <w:ind w:firstLineChars="200" w:firstLine="425"/>
      <w:jc w:val="left"/>
      <w:textAlignment w:val="baseline"/>
      <w:outlineLvl w:val="5"/>
    </w:pPr>
    <w:rPr>
      <w:rFonts w:ascii="汉仪仿宋简" w:eastAsia="Arial Narrow" w:hAnsi="汉仪仿宋简" w:cs="汉仪仿宋简"/>
      <w:kern w:val="0"/>
      <w:sz w:val="24"/>
      <w:szCs w:val="20"/>
    </w:rPr>
  </w:style>
  <w:style w:type="paragraph" w:customStyle="1" w:styleId="Heading4">
    <w:name w:val="*Heading 4"/>
    <w:basedOn w:val="affffb"/>
    <w:next w:val="BodyText"/>
    <w:qFormat/>
    <w:rsid w:val="002B13CE"/>
    <w:pPr>
      <w:keepNext/>
      <w:widowControl/>
      <w:spacing w:before="140" w:after="100" w:line="220" w:lineRule="atLeast"/>
      <w:ind w:left="2304" w:firstLineChars="200" w:firstLine="200"/>
      <w:jc w:val="left"/>
      <w:outlineLvl w:val="3"/>
    </w:pPr>
    <w:rPr>
      <w:rFonts w:ascii="Cambria" w:eastAsia="汉仪仿宋简" w:hAnsi="Cambria" w:cs="汉仪仿宋简"/>
      <w:b/>
      <w:i/>
      <w:color w:val="0A357E"/>
      <w:kern w:val="0"/>
      <w:sz w:val="26"/>
      <w:szCs w:val="32"/>
      <w:lang w:eastAsia="en-US"/>
    </w:rPr>
  </w:style>
  <w:style w:type="paragraph" w:customStyle="1" w:styleId="STKHeading3">
    <w:name w:val="STKHeading 3"/>
    <w:basedOn w:val="STKNormal"/>
    <w:qFormat/>
    <w:rsid w:val="002B13CE"/>
    <w:pPr>
      <w:keepNext/>
      <w:spacing w:before="40" w:after="0"/>
    </w:pPr>
    <w:rPr>
      <w:rFonts w:ascii="Cambria" w:hAnsi="Cambria"/>
      <w:color w:val="0000FF"/>
      <w:sz w:val="28"/>
    </w:rPr>
  </w:style>
  <w:style w:type="paragraph" w:customStyle="1" w:styleId="titleinvpopup">
    <w:name w:val="title_invpopup"/>
    <w:basedOn w:val="affffb"/>
    <w:qFormat/>
    <w:rsid w:val="002B13CE"/>
    <w:pPr>
      <w:widowControl/>
      <w:spacing w:before="100" w:beforeAutospacing="1" w:after="100" w:afterAutospacing="1" w:line="360" w:lineRule="auto"/>
      <w:ind w:firstLineChars="200" w:firstLine="200"/>
      <w:jc w:val="left"/>
    </w:pPr>
    <w:rPr>
      <w:rFonts w:ascii="Cambria" w:eastAsia="汉仪仿宋简" w:hAnsi="Cambria" w:cs="Cambria"/>
      <w:b/>
      <w:bCs/>
      <w:kern w:val="0"/>
      <w:sz w:val="48"/>
      <w:szCs w:val="48"/>
    </w:rPr>
  </w:style>
  <w:style w:type="paragraph" w:customStyle="1" w:styleId="tgreen">
    <w:name w:val="tgreen"/>
    <w:basedOn w:val="affffb"/>
    <w:qFormat/>
    <w:rsid w:val="002B13CE"/>
    <w:pPr>
      <w:widowControl/>
      <w:shd w:val="clear" w:color="auto" w:fill="006666"/>
      <w:spacing w:before="100" w:beforeAutospacing="1" w:after="100" w:afterAutospacing="1" w:line="316" w:lineRule="auto"/>
      <w:ind w:firstLineChars="200" w:firstLine="200"/>
      <w:jc w:val="left"/>
    </w:pPr>
    <w:rPr>
      <w:rFonts w:ascii="Cambria" w:eastAsia="Courier New" w:hAnsi="Cambria" w:cs="Cambria"/>
      <w:b/>
      <w:bCs/>
      <w:color w:val="FFFFFF"/>
      <w:kern w:val="0"/>
      <w:sz w:val="24"/>
      <w:szCs w:val="32"/>
    </w:rPr>
  </w:style>
  <w:style w:type="paragraph" w:customStyle="1" w:styleId="promoheaderlogo">
    <w:name w:val="promoheaderlogo"/>
    <w:basedOn w:val="affffb"/>
    <w:qFormat/>
    <w:rsid w:val="002B13CE"/>
    <w:pPr>
      <w:widowControl/>
      <w:shd w:val="clear" w:color="auto" w:fill="FFFFFF"/>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table-back-2">
    <w:name w:val="table-back-2"/>
    <w:basedOn w:val="affffb"/>
    <w:qFormat/>
    <w:rsid w:val="002B13CE"/>
    <w:pPr>
      <w:widowControl/>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medbluetitlebar">
    <w:name w:val="medbluetitlebar"/>
    <w:basedOn w:val="affffb"/>
    <w:qFormat/>
    <w:rsid w:val="002B13CE"/>
    <w:pPr>
      <w:widowControl/>
      <w:shd w:val="clear" w:color="auto" w:fill="6699CC"/>
      <w:spacing w:before="100" w:beforeAutospacing="1" w:after="100" w:afterAutospacing="1" w:line="316" w:lineRule="auto"/>
      <w:ind w:firstLineChars="200" w:firstLine="200"/>
      <w:jc w:val="left"/>
    </w:pPr>
    <w:rPr>
      <w:rFonts w:ascii="仿宋_GB2312" w:eastAsia="Courier New" w:hAnsi="仿宋_GB2312" w:cs="Cambria"/>
      <w:b/>
      <w:bCs/>
      <w:color w:val="FFFFFF"/>
      <w:kern w:val="0"/>
      <w:sz w:val="22"/>
      <w:szCs w:val="22"/>
    </w:rPr>
  </w:style>
  <w:style w:type="paragraph" w:customStyle="1" w:styleId="affffffffffffffffffffffffffffffffffffffffffffffff">
    <w:name w:val="小项目标题"/>
    <w:basedOn w:val="affffb"/>
    <w:qFormat/>
    <w:rsid w:val="002B13CE"/>
    <w:pPr>
      <w:widowControl/>
      <w:spacing w:before="100" w:beforeAutospacing="1" w:after="100" w:afterAutospacing="1" w:line="360" w:lineRule="auto"/>
      <w:ind w:leftChars="200" w:left="480" w:firstLineChars="200" w:firstLine="200"/>
      <w:jc w:val="left"/>
    </w:pPr>
    <w:rPr>
      <w:rFonts w:ascii="汉仪仿宋简" w:eastAsia="汉仪仿宋简" w:hAnsi="汉仪仿宋简" w:cs="汉仪仿宋简"/>
      <w:sz w:val="24"/>
      <w:szCs w:val="32"/>
    </w:rPr>
  </w:style>
  <w:style w:type="paragraph" w:customStyle="1" w:styleId="Preformatted">
    <w:name w:val="Preformatted"/>
    <w:basedOn w:val="affffb"/>
    <w:qFormat/>
    <w:rsid w:val="002B13CE"/>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spacing w:line="360" w:lineRule="auto"/>
      <w:ind w:firstLineChars="200" w:firstLine="200"/>
      <w:jc w:val="left"/>
    </w:pPr>
    <w:rPr>
      <w:rFonts w:ascii="Bernard MT Condensed" w:eastAsia="汉仪仿宋简" w:hAnsi="Bernard MT Condensed" w:cs="汉仪仿宋简"/>
      <w:kern w:val="0"/>
      <w:sz w:val="20"/>
      <w:szCs w:val="20"/>
    </w:rPr>
  </w:style>
  <w:style w:type="paragraph" w:customStyle="1" w:styleId="tbg">
    <w:name w:val="tbg"/>
    <w:basedOn w:val="affffb"/>
    <w:qFormat/>
    <w:rsid w:val="002B13CE"/>
    <w:pPr>
      <w:widowControl/>
      <w:shd w:val="clear" w:color="auto" w:fill="006699"/>
      <w:spacing w:before="100" w:beforeAutospacing="1" w:after="100" w:afterAutospacing="1" w:line="316" w:lineRule="auto"/>
      <w:ind w:firstLineChars="200" w:firstLine="200"/>
      <w:jc w:val="left"/>
    </w:pPr>
    <w:rPr>
      <w:rFonts w:ascii="Cambria" w:eastAsia="Courier New" w:hAnsi="Cambria" w:cs="Cambria"/>
      <w:kern w:val="0"/>
      <w:sz w:val="24"/>
      <w:szCs w:val="32"/>
    </w:rPr>
  </w:style>
  <w:style w:type="paragraph" w:customStyle="1" w:styleId="Bullet1Double">
    <w:name w:val="*Bullet #1 Double"/>
    <w:basedOn w:val="Bullet1Single"/>
    <w:qFormat/>
    <w:rsid w:val="002B13CE"/>
    <w:pPr>
      <w:tabs>
        <w:tab w:val="left" w:pos="360"/>
      </w:tabs>
      <w:spacing w:after="220"/>
      <w:ind w:left="2664" w:hanging="340"/>
    </w:pPr>
  </w:style>
  <w:style w:type="paragraph" w:customStyle="1" w:styleId="Bullet1Single">
    <w:name w:val="*Bullet #1 Single"/>
    <w:basedOn w:val="BodyText"/>
    <w:qFormat/>
    <w:rsid w:val="002B13CE"/>
    <w:pPr>
      <w:tabs>
        <w:tab w:val="left" w:pos="420"/>
      </w:tabs>
      <w:spacing w:after="0"/>
      <w:ind w:left="420" w:hanging="420"/>
    </w:pPr>
  </w:style>
  <w:style w:type="paragraph" w:customStyle="1" w:styleId="ItemStep">
    <w:name w:val="Item Step"/>
    <w:qFormat/>
    <w:rsid w:val="002B13CE"/>
    <w:pPr>
      <w:tabs>
        <w:tab w:val="left" w:pos="420"/>
      </w:tabs>
      <w:spacing w:before="60" w:after="60" w:line="300" w:lineRule="auto"/>
      <w:ind w:left="420" w:firstLineChars="200" w:hanging="420"/>
      <w:jc w:val="both"/>
    </w:pPr>
    <w:rPr>
      <w:rFonts w:ascii="Cambria" w:eastAsia="Garamond" w:hAnsi="Cambria" w:cs="Algerian"/>
      <w:kern w:val="0"/>
      <w:sz w:val="24"/>
      <w:szCs w:val="20"/>
    </w:rPr>
  </w:style>
  <w:style w:type="paragraph" w:customStyle="1" w:styleId="202H2h2Heading2HiddenHeading2CCBSheading2">
    <w:name w:val="样式 标题 2标题 0标题2H2h2Heading 2 HiddenHeading 2 CCBSheading 2..."/>
    <w:basedOn w:val="2a"/>
    <w:qFormat/>
    <w:rsid w:val="002B13CE"/>
    <w:pPr>
      <w:keepNext w:val="0"/>
      <w:keepLines w:val="0"/>
      <w:widowControl/>
      <w:tabs>
        <w:tab w:val="left" w:pos="709"/>
        <w:tab w:val="left" w:pos="8280"/>
      </w:tabs>
      <w:autoSpaceDE/>
      <w:autoSpaceDN/>
      <w:adjustRightInd/>
      <w:spacing w:before="0" w:line="560" w:lineRule="exact"/>
      <w:jc w:val="left"/>
      <w:outlineLvl w:val="9"/>
    </w:pPr>
    <w:rPr>
      <w:rFonts w:ascii="Century" w:eastAsia="Century" w:hAnsi="Century" w:cs="Century"/>
      <w:b w:val="0"/>
      <w:bCs/>
      <w:color w:val="000000"/>
      <w:kern w:val="2"/>
      <w:sz w:val="24"/>
      <w:szCs w:val="24"/>
      <w:lang w:bidi="he-IL"/>
    </w:rPr>
  </w:style>
  <w:style w:type="paragraph" w:customStyle="1" w:styleId="promoheaderimagerevid">
    <w:name w:val="promoheaderimagerevid"/>
    <w:basedOn w:val="affffb"/>
    <w:qFormat/>
    <w:rsid w:val="002B13CE"/>
    <w:pPr>
      <w:widowControl/>
      <w:pBdr>
        <w:top w:val="single" w:sz="8" w:space="15" w:color="CCCCCC"/>
        <w:left w:val="single" w:sz="8" w:space="15" w:color="CCCCCC"/>
        <w:bottom w:val="single" w:sz="8" w:space="15" w:color="CCCCCC"/>
        <w:right w:val="single" w:sz="8" w:space="15" w:color="CCCCCC"/>
      </w:pBdr>
      <w:shd w:val="clear" w:color="auto" w:fill="DDF0FE"/>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smgraytext">
    <w:name w:val="smgraytext"/>
    <w:basedOn w:val="affffb"/>
    <w:qFormat/>
    <w:rsid w:val="002B13CE"/>
    <w:pPr>
      <w:widowControl/>
      <w:spacing w:before="100" w:beforeAutospacing="1" w:after="100" w:afterAutospacing="1" w:line="360" w:lineRule="auto"/>
      <w:ind w:firstLineChars="200" w:firstLine="200"/>
      <w:jc w:val="left"/>
    </w:pPr>
    <w:rPr>
      <w:rFonts w:ascii="仿宋_GB2312" w:eastAsia="Courier New" w:hAnsi="仿宋_GB2312" w:cs="Cambria"/>
      <w:color w:val="666666"/>
      <w:kern w:val="0"/>
      <w:sz w:val="24"/>
      <w:szCs w:val="32"/>
    </w:rPr>
  </w:style>
  <w:style w:type="paragraph" w:customStyle="1" w:styleId="lnk">
    <w:name w:val="lnk"/>
    <w:basedOn w:val="affffb"/>
    <w:qFormat/>
    <w:rsid w:val="002B13CE"/>
    <w:pPr>
      <w:widowControl/>
      <w:spacing w:before="100" w:beforeAutospacing="1" w:after="100" w:afterAutospacing="1" w:line="360" w:lineRule="auto"/>
      <w:ind w:firstLineChars="200" w:firstLine="200"/>
      <w:jc w:val="left"/>
    </w:pPr>
    <w:rPr>
      <w:rFonts w:ascii="Cambria" w:eastAsia="汉仪仿宋简" w:hAnsi="Cambria" w:cs="Cambria"/>
      <w:kern w:val="0"/>
      <w:sz w:val="24"/>
      <w:szCs w:val="32"/>
    </w:rPr>
  </w:style>
  <w:style w:type="paragraph" w:customStyle="1" w:styleId="affffffffffffffffffffffffffffffffffffffffffffffff0">
    <w:name w:val="±í¸ñÎÄ±¾"/>
    <w:basedOn w:val="affffb"/>
    <w:qFormat/>
    <w:rsid w:val="002B13CE"/>
    <w:pPr>
      <w:widowControl/>
      <w:tabs>
        <w:tab w:val="decimal" w:pos="0"/>
      </w:tabs>
      <w:snapToGrid w:val="0"/>
      <w:spacing w:line="360" w:lineRule="auto"/>
      <w:ind w:firstLineChars="200" w:firstLine="425"/>
      <w:jc w:val="left"/>
    </w:pPr>
    <w:rPr>
      <w:rFonts w:ascii="Cambria" w:eastAsia="汉仪仿宋简" w:hAnsi="Cambria" w:cs="汉仪仿宋简"/>
      <w:kern w:val="0"/>
      <w:sz w:val="24"/>
      <w:szCs w:val="20"/>
    </w:rPr>
  </w:style>
  <w:style w:type="paragraph" w:customStyle="1" w:styleId="mhtoplink">
    <w:name w:val="mh_toplink"/>
    <w:basedOn w:val="affffb"/>
    <w:qFormat/>
    <w:rsid w:val="002B13CE"/>
    <w:pPr>
      <w:widowControl/>
      <w:spacing w:before="100" w:beforeAutospacing="1" w:after="100" w:afterAutospacing="1" w:line="360" w:lineRule="auto"/>
      <w:ind w:firstLineChars="200" w:firstLine="200"/>
      <w:jc w:val="left"/>
    </w:pPr>
    <w:rPr>
      <w:rFonts w:ascii="Cambria" w:eastAsia="汉仪仿宋简" w:hAnsi="Cambria" w:cs="Cambria"/>
      <w:kern w:val="0"/>
      <w:sz w:val="24"/>
      <w:szCs w:val="32"/>
    </w:rPr>
  </w:style>
  <w:style w:type="paragraph" w:customStyle="1" w:styleId="lnksecondary">
    <w:name w:val="lnk_secondary"/>
    <w:basedOn w:val="affffb"/>
    <w:qFormat/>
    <w:rsid w:val="002B13CE"/>
    <w:pPr>
      <w:widowControl/>
      <w:spacing w:before="100" w:beforeAutospacing="1" w:after="100" w:afterAutospacing="1" w:line="360" w:lineRule="auto"/>
      <w:ind w:firstLineChars="200" w:firstLine="200"/>
      <w:jc w:val="left"/>
    </w:pPr>
    <w:rPr>
      <w:rFonts w:ascii="Cambria" w:eastAsia="汉仪仿宋简" w:hAnsi="Cambria" w:cs="Cambria"/>
      <w:kern w:val="0"/>
      <w:sz w:val="24"/>
      <w:szCs w:val="32"/>
    </w:rPr>
  </w:style>
  <w:style w:type="paragraph" w:customStyle="1" w:styleId="Para0">
    <w:name w:val="默认段落字体 Para"/>
    <w:basedOn w:val="affffb"/>
    <w:qFormat/>
    <w:rsid w:val="002B13CE"/>
    <w:pPr>
      <w:widowControl/>
      <w:adjustRightInd w:val="0"/>
      <w:spacing w:line="360" w:lineRule="auto"/>
      <w:ind w:firstLineChars="200" w:firstLine="200"/>
      <w:jc w:val="left"/>
    </w:pPr>
    <w:rPr>
      <w:rFonts w:ascii="汉仪仿宋简" w:eastAsia="汉仪仿宋简" w:hAnsi="汉仪仿宋简" w:cs="汉仪仿宋简"/>
      <w:kern w:val="0"/>
      <w:sz w:val="24"/>
      <w:szCs w:val="20"/>
    </w:rPr>
  </w:style>
  <w:style w:type="paragraph" w:customStyle="1" w:styleId="tblobjgroup">
    <w:name w:val="tbl_objgroup"/>
    <w:basedOn w:val="affffb"/>
    <w:qFormat/>
    <w:rsid w:val="002B13CE"/>
    <w:pPr>
      <w:widowControl/>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paraformmandatory">
    <w:name w:val="para_formmandatory"/>
    <w:basedOn w:val="affffb"/>
    <w:qFormat/>
    <w:rsid w:val="002B13CE"/>
    <w:pPr>
      <w:widowControl/>
      <w:spacing w:before="100" w:beforeAutospacing="1" w:after="100" w:afterAutospacing="1" w:line="360" w:lineRule="auto"/>
      <w:ind w:firstLineChars="200" w:firstLine="200"/>
      <w:jc w:val="left"/>
    </w:pPr>
    <w:rPr>
      <w:rFonts w:ascii="Cambria" w:eastAsia="汉仪仿宋简" w:hAnsi="Cambria" w:cs="Cambria"/>
      <w:b/>
      <w:bCs/>
      <w:color w:val="CC0033"/>
      <w:kern w:val="0"/>
      <w:sz w:val="24"/>
      <w:szCs w:val="32"/>
    </w:rPr>
  </w:style>
  <w:style w:type="paragraph" w:customStyle="1" w:styleId="bbg">
    <w:name w:val="bbg"/>
    <w:basedOn w:val="affffb"/>
    <w:qFormat/>
    <w:rsid w:val="002B13CE"/>
    <w:pPr>
      <w:widowControl/>
      <w:shd w:val="clear" w:color="auto" w:fill="000000"/>
      <w:spacing w:before="100" w:beforeAutospacing="1" w:after="100" w:afterAutospacing="1" w:line="316" w:lineRule="auto"/>
      <w:ind w:firstLineChars="200" w:firstLine="200"/>
      <w:jc w:val="left"/>
      <w:textAlignment w:val="center"/>
    </w:pPr>
    <w:rPr>
      <w:rFonts w:ascii="Cambria" w:eastAsia="Courier New" w:hAnsi="Cambria" w:cs="Cambria"/>
      <w:kern w:val="0"/>
      <w:sz w:val="24"/>
      <w:szCs w:val="32"/>
    </w:rPr>
  </w:style>
  <w:style w:type="paragraph" w:customStyle="1" w:styleId="TableDescriptionCharChar">
    <w:name w:val="Table Description Char Char"/>
    <w:next w:val="affffb"/>
    <w:qFormat/>
    <w:rsid w:val="002B13CE"/>
    <w:pPr>
      <w:keepNext/>
      <w:snapToGrid w:val="0"/>
      <w:spacing w:before="160" w:after="80" w:line="360" w:lineRule="auto"/>
      <w:ind w:left="1701" w:firstLineChars="200" w:firstLine="200"/>
      <w:jc w:val="center"/>
    </w:pPr>
    <w:rPr>
      <w:rFonts w:ascii="Cambria" w:eastAsia="Arial Narrow" w:hAnsi="Cambria" w:cs="Algerian"/>
      <w:kern w:val="0"/>
      <w:sz w:val="18"/>
      <w:szCs w:val="20"/>
    </w:rPr>
  </w:style>
  <w:style w:type="paragraph" w:customStyle="1" w:styleId="pagetitle">
    <w:name w:val="pagetitle"/>
    <w:basedOn w:val="affffb"/>
    <w:qFormat/>
    <w:rsid w:val="002B13CE"/>
    <w:pPr>
      <w:widowControl/>
      <w:spacing w:before="100" w:beforeAutospacing="1" w:after="100" w:afterAutospacing="1" w:line="560" w:lineRule="atLeast"/>
      <w:ind w:firstLineChars="200" w:firstLine="200"/>
      <w:jc w:val="left"/>
    </w:pPr>
    <w:rPr>
      <w:rFonts w:ascii="Cambria" w:eastAsia="Courier New" w:hAnsi="Cambria" w:cs="Cambria"/>
      <w:b/>
      <w:bCs/>
      <w:kern w:val="0"/>
      <w:sz w:val="48"/>
      <w:szCs w:val="48"/>
    </w:rPr>
  </w:style>
  <w:style w:type="paragraph" w:customStyle="1" w:styleId="lnksmallsel">
    <w:name w:val="_lnk_small_sel"/>
    <w:basedOn w:val="affffb"/>
    <w:qFormat/>
    <w:rsid w:val="002B13CE"/>
    <w:pPr>
      <w:widowControl/>
      <w:spacing w:before="100" w:beforeAutospacing="1" w:after="100" w:afterAutospacing="1" w:line="360" w:lineRule="auto"/>
      <w:ind w:firstLineChars="200" w:firstLine="200"/>
      <w:jc w:val="left"/>
    </w:pPr>
    <w:rPr>
      <w:rFonts w:ascii="Cambria" w:eastAsia="汉仪仿宋简" w:hAnsi="Cambria" w:cs="Cambria"/>
      <w:color w:val="666666"/>
      <w:kern w:val="0"/>
      <w:sz w:val="24"/>
      <w:szCs w:val="32"/>
    </w:rPr>
  </w:style>
  <w:style w:type="paragraph" w:customStyle="1" w:styleId="vlgray">
    <w:name w:val="vlgray"/>
    <w:basedOn w:val="affffb"/>
    <w:qFormat/>
    <w:rsid w:val="002B13CE"/>
    <w:pPr>
      <w:widowControl/>
      <w:shd w:val="clear" w:color="auto" w:fill="EEEEEE"/>
      <w:spacing w:before="100" w:beforeAutospacing="1" w:after="100" w:afterAutospacing="1" w:line="316" w:lineRule="auto"/>
      <w:ind w:firstLineChars="200" w:firstLine="200"/>
      <w:jc w:val="left"/>
    </w:pPr>
    <w:rPr>
      <w:rFonts w:ascii="Cambria" w:eastAsia="Courier New" w:hAnsi="Cambria" w:cs="Cambria"/>
      <w:kern w:val="0"/>
      <w:sz w:val="24"/>
      <w:szCs w:val="32"/>
    </w:rPr>
  </w:style>
  <w:style w:type="paragraph" w:customStyle="1" w:styleId="tdblue">
    <w:name w:val="tdblue"/>
    <w:basedOn w:val="affffb"/>
    <w:qFormat/>
    <w:rsid w:val="002B13CE"/>
    <w:pPr>
      <w:widowControl/>
      <w:shd w:val="clear" w:color="auto" w:fill="006699"/>
      <w:spacing w:before="100" w:beforeAutospacing="1" w:after="100" w:afterAutospacing="1" w:line="316" w:lineRule="auto"/>
      <w:ind w:firstLineChars="200" w:firstLine="200"/>
      <w:jc w:val="left"/>
    </w:pPr>
    <w:rPr>
      <w:rFonts w:ascii="Cambria" w:eastAsia="Courier New" w:hAnsi="Cambria" w:cs="Cambria"/>
      <w:b/>
      <w:bCs/>
      <w:color w:val="FFFFFF"/>
      <w:kern w:val="0"/>
      <w:sz w:val="24"/>
      <w:szCs w:val="32"/>
    </w:rPr>
  </w:style>
  <w:style w:type="paragraph" w:customStyle="1" w:styleId="22f2">
    <w:name w:val="样式 正文文本缩进 + 左侧:  2 字符 首行缩进:  2 字符"/>
    <w:basedOn w:val="affffff0"/>
    <w:qFormat/>
    <w:rsid w:val="002B13CE"/>
    <w:pPr>
      <w:widowControl/>
      <w:tabs>
        <w:tab w:val="left" w:pos="360"/>
        <w:tab w:val="left" w:pos="540"/>
      </w:tabs>
      <w:spacing w:line="520" w:lineRule="exact"/>
      <w:ind w:left="200" w:firstLineChars="200" w:firstLine="560"/>
      <w:jc w:val="left"/>
    </w:pPr>
    <w:rPr>
      <w:rFonts w:ascii="Book Antiqua" w:eastAsia="Book Antiqua" w:hAnsi="Algerian" w:cs="汉仪仿宋简"/>
      <w:sz w:val="28"/>
      <w:szCs w:val="20"/>
    </w:rPr>
  </w:style>
  <w:style w:type="paragraph" w:customStyle="1" w:styleId="affffffffffffffffffffffffffffffffffffffffffffffff1">
    <w:name w:val="文章总标题"/>
    <w:basedOn w:val="affffb"/>
    <w:qFormat/>
    <w:rsid w:val="002B13CE"/>
    <w:pPr>
      <w:widowControl/>
      <w:autoSpaceDE w:val="0"/>
      <w:autoSpaceDN w:val="0"/>
      <w:adjustRightInd w:val="0"/>
      <w:spacing w:before="566" w:after="544" w:line="566" w:lineRule="atLeast"/>
      <w:ind w:firstLineChars="200" w:firstLine="200"/>
      <w:jc w:val="center"/>
    </w:pPr>
    <w:rPr>
      <w:rFonts w:ascii="Cambria" w:eastAsia="汉仪仿宋简" w:hAnsi="Cambria" w:cs="汉仪仿宋简"/>
      <w:color w:val="000000"/>
      <w:kern w:val="0"/>
      <w:sz w:val="54"/>
      <w:szCs w:val="54"/>
    </w:rPr>
  </w:style>
  <w:style w:type="paragraph" w:customStyle="1" w:styleId="551250">
    <w:name w:val="样式 宋体 小四 段前: 5 磅 段后: 5 磅 行距: 多倍行距 1.25 字行"/>
    <w:basedOn w:val="affffb"/>
    <w:qFormat/>
    <w:rsid w:val="002B13CE"/>
    <w:pPr>
      <w:widowControl/>
      <w:tabs>
        <w:tab w:val="left" w:pos="0"/>
      </w:tabs>
      <w:spacing w:line="360" w:lineRule="auto"/>
      <w:ind w:left="240" w:right="240" w:firstLineChars="200" w:firstLine="200"/>
      <w:jc w:val="left"/>
    </w:pPr>
    <w:rPr>
      <w:rFonts w:ascii="Garamond" w:eastAsia="汉仪仿宋简" w:hAnsi="Garamond" w:cs="汉仪仿宋简"/>
      <w:bCs/>
      <w:sz w:val="24"/>
      <w:szCs w:val="20"/>
    </w:rPr>
  </w:style>
  <w:style w:type="paragraph" w:customStyle="1" w:styleId="titlelevel2">
    <w:name w:val="title_level2"/>
    <w:basedOn w:val="affffb"/>
    <w:qFormat/>
    <w:rsid w:val="002B13CE"/>
    <w:pPr>
      <w:widowControl/>
      <w:spacing w:before="100" w:beforeAutospacing="1" w:after="100" w:afterAutospacing="1" w:line="360" w:lineRule="auto"/>
      <w:ind w:firstLineChars="200" w:firstLine="200"/>
      <w:jc w:val="left"/>
    </w:pPr>
    <w:rPr>
      <w:rFonts w:ascii="Cambria" w:eastAsia="汉仪仿宋简" w:hAnsi="Cambria" w:cs="Cambria"/>
      <w:b/>
      <w:bCs/>
      <w:color w:val="003399"/>
      <w:kern w:val="0"/>
      <w:sz w:val="24"/>
      <w:szCs w:val="32"/>
    </w:rPr>
  </w:style>
  <w:style w:type="paragraph" w:customStyle="1" w:styleId="ALTZ143">
    <w:name w:val="样式 正文缩进特点表正文正文非缩进缩进ALT+Z四号段1标题4小四正文不缩进样式3首行缩进正文缩进（首..."/>
    <w:basedOn w:val="affffc"/>
    <w:qFormat/>
    <w:rsid w:val="002B13CE"/>
    <w:pPr>
      <w:widowControl/>
      <w:autoSpaceDE/>
      <w:autoSpaceDN/>
      <w:adjustRightInd/>
      <w:spacing w:line="360" w:lineRule="auto"/>
      <w:ind w:firstLineChars="200" w:firstLine="200"/>
    </w:pPr>
    <w:rPr>
      <w:rFonts w:ascii="汉仪仿宋简" w:eastAsia="汉仪仿宋简" w:hAnsi="汉仪仿宋简" w:cs="Garamond"/>
      <w:szCs w:val="20"/>
    </w:rPr>
  </w:style>
  <w:style w:type="paragraph" w:customStyle="1" w:styleId="2Char22">
    <w:name w:val="样式 样式 样式 首行缩进:  2 字符 Char + 首行缩进:  2 字符 + 四号 首行缩进:  2 字符"/>
    <w:basedOn w:val="2Char2Char"/>
    <w:qFormat/>
    <w:rsid w:val="002B13CE"/>
    <w:pPr>
      <w:ind w:firstLine="560"/>
    </w:pPr>
  </w:style>
  <w:style w:type="paragraph" w:customStyle="1" w:styleId="validationsummaryerror">
    <w:name w:val="validationsummary_error"/>
    <w:basedOn w:val="affffb"/>
    <w:qFormat/>
    <w:rsid w:val="002B13CE"/>
    <w:pPr>
      <w:widowControl/>
      <w:spacing w:before="100" w:beforeAutospacing="1" w:after="100" w:afterAutospacing="1" w:line="360" w:lineRule="auto"/>
      <w:ind w:firstLineChars="200" w:firstLine="200"/>
      <w:jc w:val="left"/>
    </w:pPr>
    <w:rPr>
      <w:rFonts w:ascii="Courier New" w:eastAsia="汉仪仿宋简" w:hAnsi="Courier New" w:cs="汉仪仿宋简"/>
      <w:b/>
      <w:bCs/>
      <w:color w:val="B90006"/>
      <w:kern w:val="0"/>
      <w:sz w:val="24"/>
      <w:szCs w:val="32"/>
    </w:rPr>
  </w:style>
  <w:style w:type="paragraph" w:customStyle="1" w:styleId="emailembeddedtbltitle">
    <w:name w:val="email_embeddedtbl_title"/>
    <w:basedOn w:val="affffb"/>
    <w:qFormat/>
    <w:rsid w:val="002B13CE"/>
    <w:pPr>
      <w:widowControl/>
      <w:spacing w:before="100" w:beforeAutospacing="1" w:after="100" w:afterAutospacing="1" w:line="360" w:lineRule="auto"/>
      <w:ind w:firstLineChars="200" w:firstLine="200"/>
      <w:jc w:val="left"/>
    </w:pPr>
    <w:rPr>
      <w:rFonts w:ascii="Cambria" w:eastAsia="汉仪仿宋简" w:hAnsi="Cambria" w:cs="Cambria"/>
      <w:b/>
      <w:bCs/>
      <w:kern w:val="0"/>
      <w:sz w:val="24"/>
      <w:szCs w:val="32"/>
    </w:rPr>
  </w:style>
  <w:style w:type="paragraph" w:customStyle="1" w:styleId="1fffffffffffa">
    <w:name w:val="È±Ê¡ÎÄ±¾:1"/>
    <w:basedOn w:val="affffb"/>
    <w:qFormat/>
    <w:rsid w:val="002B13CE"/>
    <w:pPr>
      <w:widowControl/>
      <w:snapToGrid w:val="0"/>
      <w:spacing w:line="360" w:lineRule="auto"/>
      <w:ind w:firstLineChars="200" w:firstLine="200"/>
      <w:jc w:val="left"/>
    </w:pPr>
    <w:rPr>
      <w:rFonts w:ascii="Garamond" w:eastAsia="汉仪仿宋简" w:hAnsi="Cambria" w:cs="汉仪仿宋简"/>
      <w:kern w:val="0"/>
      <w:sz w:val="24"/>
      <w:szCs w:val="20"/>
    </w:rPr>
  </w:style>
  <w:style w:type="paragraph" w:customStyle="1" w:styleId="mhsearchlarge">
    <w:name w:val="mh_search_large"/>
    <w:basedOn w:val="affffb"/>
    <w:qFormat/>
    <w:rsid w:val="002B13CE"/>
    <w:pPr>
      <w:widowControl/>
      <w:spacing w:before="100" w:beforeAutospacing="1" w:after="100" w:afterAutospacing="1" w:line="360" w:lineRule="auto"/>
      <w:ind w:firstLineChars="200" w:firstLine="200"/>
      <w:jc w:val="left"/>
    </w:pPr>
    <w:rPr>
      <w:rFonts w:ascii="Cambria" w:eastAsia="汉仪仿宋简" w:hAnsi="Cambria" w:cs="Cambria"/>
      <w:b/>
      <w:bCs/>
      <w:color w:val="FFFFFF"/>
      <w:kern w:val="0"/>
      <w:sz w:val="24"/>
      <w:szCs w:val="32"/>
    </w:rPr>
  </w:style>
  <w:style w:type="paragraph" w:customStyle="1" w:styleId="pnllink">
    <w:name w:val="pnllink"/>
    <w:basedOn w:val="affffb"/>
    <w:qFormat/>
    <w:rsid w:val="002B13CE"/>
    <w:pPr>
      <w:widowControl/>
      <w:spacing w:before="100" w:beforeAutospacing="1" w:after="100" w:afterAutospacing="1" w:line="360" w:lineRule="auto"/>
      <w:ind w:firstLineChars="200" w:firstLine="200"/>
      <w:jc w:val="left"/>
    </w:pPr>
    <w:rPr>
      <w:rFonts w:ascii="仿宋_GB2312" w:eastAsia="汉仪仿宋简" w:hAnsi="仿宋_GB2312" w:cs="汉仪仿宋简"/>
      <w:kern w:val="0"/>
      <w:sz w:val="24"/>
      <w:szCs w:val="32"/>
    </w:rPr>
  </w:style>
  <w:style w:type="paragraph" w:customStyle="1" w:styleId="TableDescriptionChar">
    <w:name w:val="Table Description Char"/>
    <w:next w:val="affffb"/>
    <w:qFormat/>
    <w:rsid w:val="002B13CE"/>
    <w:pPr>
      <w:keepNext/>
      <w:snapToGrid w:val="0"/>
      <w:spacing w:before="160" w:after="80" w:line="360" w:lineRule="auto"/>
      <w:ind w:firstLineChars="200" w:firstLine="425"/>
      <w:jc w:val="center"/>
    </w:pPr>
    <w:rPr>
      <w:rFonts w:ascii="Cambria" w:eastAsia="Arial Narrow" w:hAnsi="Cambria" w:cs="Algerian"/>
      <w:sz w:val="24"/>
      <w:szCs w:val="24"/>
    </w:rPr>
  </w:style>
  <w:style w:type="paragraph" w:customStyle="1" w:styleId="article">
    <w:name w:val="article"/>
    <w:basedOn w:val="affffb"/>
    <w:qFormat/>
    <w:rsid w:val="002B13CE"/>
    <w:pPr>
      <w:widowControl/>
      <w:spacing w:before="100" w:beforeAutospacing="1" w:after="100" w:afterAutospacing="1" w:line="360" w:lineRule="auto"/>
      <w:ind w:firstLineChars="200" w:firstLine="200"/>
      <w:jc w:val="left"/>
    </w:pPr>
    <w:rPr>
      <w:rFonts w:ascii="Garamond" w:eastAsia="汉仪仿宋简" w:hAnsi="Garamond" w:cs="Garamond"/>
      <w:kern w:val="0"/>
      <w:sz w:val="24"/>
      <w:szCs w:val="32"/>
    </w:rPr>
  </w:style>
  <w:style w:type="paragraph" w:customStyle="1" w:styleId="medgraytitlebar">
    <w:name w:val="medgraytitlebar"/>
    <w:basedOn w:val="affffb"/>
    <w:qFormat/>
    <w:rsid w:val="002B13CE"/>
    <w:pPr>
      <w:widowControl/>
      <w:shd w:val="clear" w:color="auto" w:fill="999999"/>
      <w:spacing w:before="100" w:beforeAutospacing="1" w:after="100" w:afterAutospacing="1" w:line="316" w:lineRule="auto"/>
      <w:ind w:firstLineChars="200" w:firstLine="200"/>
      <w:jc w:val="left"/>
    </w:pPr>
    <w:rPr>
      <w:rFonts w:ascii="仿宋_GB2312" w:eastAsia="Courier New" w:hAnsi="仿宋_GB2312" w:cs="Cambria"/>
      <w:b/>
      <w:bCs/>
      <w:color w:val="FFFFFF"/>
      <w:kern w:val="0"/>
      <w:sz w:val="22"/>
      <w:szCs w:val="22"/>
    </w:rPr>
  </w:style>
  <w:style w:type="paragraph" w:customStyle="1" w:styleId="menusubselrow">
    <w:name w:val="menusubselrow"/>
    <w:basedOn w:val="affffb"/>
    <w:qFormat/>
    <w:rsid w:val="002B13CE"/>
    <w:pPr>
      <w:widowControl/>
      <w:shd w:val="clear" w:color="auto" w:fill="0099FF"/>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evalue">
    <w:name w:val="evalue"/>
    <w:basedOn w:val="affffb"/>
    <w:qFormat/>
    <w:rsid w:val="002B13CE"/>
    <w:pPr>
      <w:widowControl/>
      <w:shd w:val="clear" w:color="auto" w:fill="FFFFFF"/>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bmcc">
    <w:name w:val="bmcc_正文缩进"/>
    <w:basedOn w:val="affffb"/>
    <w:qFormat/>
    <w:rsid w:val="002B13CE"/>
    <w:pPr>
      <w:widowControl/>
      <w:spacing w:after="120" w:line="360" w:lineRule="auto"/>
      <w:ind w:leftChars="200" w:left="480" w:firstLineChars="200" w:firstLine="200"/>
      <w:jc w:val="left"/>
    </w:pPr>
    <w:rPr>
      <w:rFonts w:ascii="Cambria" w:eastAsia="汉仪仿宋简" w:hAnsi="Cambria" w:cs="Cambria"/>
      <w:sz w:val="24"/>
      <w:szCs w:val="20"/>
    </w:rPr>
  </w:style>
  <w:style w:type="paragraph" w:customStyle="1" w:styleId="4Head1">
    <w:name w:val="*4. Head 1"/>
    <w:basedOn w:val="Default"/>
    <w:next w:val="Default"/>
    <w:qFormat/>
    <w:rsid w:val="002B13CE"/>
    <w:pPr>
      <w:spacing w:before="180" w:after="60" w:line="360" w:lineRule="auto"/>
      <w:ind w:firstLineChars="200" w:firstLine="200"/>
    </w:pPr>
    <w:rPr>
      <w:rFonts w:ascii="Garamond" w:eastAsia="Garamond" w:hAnsi="Garamond" w:cs="Algerian"/>
      <w:color w:val="auto"/>
      <w:lang w:eastAsia="en-US"/>
    </w:rPr>
  </w:style>
  <w:style w:type="paragraph" w:customStyle="1" w:styleId="lnkpromo">
    <w:name w:val="lnk_promo"/>
    <w:basedOn w:val="affffb"/>
    <w:qFormat/>
    <w:rsid w:val="002B13CE"/>
    <w:pPr>
      <w:widowControl/>
      <w:spacing w:before="100" w:beforeAutospacing="1" w:after="100" w:afterAutospacing="1" w:line="360" w:lineRule="auto"/>
      <w:ind w:firstLineChars="200" w:firstLine="200"/>
      <w:jc w:val="left"/>
    </w:pPr>
    <w:rPr>
      <w:rFonts w:ascii="Cambria" w:eastAsia="汉仪仿宋简" w:hAnsi="Cambria" w:cs="Cambria"/>
      <w:b/>
      <w:bCs/>
      <w:color w:val="FF6600"/>
      <w:kern w:val="0"/>
      <w:sz w:val="24"/>
      <w:szCs w:val="32"/>
    </w:rPr>
  </w:style>
  <w:style w:type="paragraph" w:customStyle="1" w:styleId="paraimglink">
    <w:name w:val="para_imglink"/>
    <w:basedOn w:val="affffb"/>
    <w:qFormat/>
    <w:rsid w:val="002B13CE"/>
    <w:pPr>
      <w:widowControl/>
      <w:spacing w:before="100" w:beforeAutospacing="1" w:after="100" w:afterAutospacing="1" w:line="360" w:lineRule="auto"/>
      <w:ind w:firstLineChars="200" w:firstLine="200"/>
      <w:jc w:val="left"/>
    </w:pPr>
    <w:rPr>
      <w:rFonts w:ascii="Cambria" w:eastAsia="汉仪仿宋简" w:hAnsi="Cambria" w:cs="Cambria"/>
      <w:kern w:val="0"/>
      <w:sz w:val="24"/>
      <w:szCs w:val="32"/>
    </w:rPr>
  </w:style>
  <w:style w:type="paragraph" w:customStyle="1" w:styleId="segmentertitleseg">
    <w:name w:val="segmentertitle_seg"/>
    <w:basedOn w:val="affffb"/>
    <w:qFormat/>
    <w:rsid w:val="002B13CE"/>
    <w:pPr>
      <w:widowControl/>
      <w:pBdr>
        <w:top w:val="single" w:sz="8" w:space="1" w:color="666666"/>
        <w:left w:val="single" w:sz="8" w:space="10" w:color="666666"/>
        <w:bottom w:val="single" w:sz="8" w:space="1" w:color="666666"/>
        <w:right w:val="single" w:sz="8" w:space="10" w:color="666666"/>
      </w:pBdr>
      <w:shd w:val="clear" w:color="auto" w:fill="0099FF"/>
      <w:spacing w:before="100" w:beforeAutospacing="1" w:after="100" w:afterAutospacing="1" w:line="360" w:lineRule="auto"/>
      <w:ind w:firstLineChars="200" w:firstLine="200"/>
      <w:jc w:val="left"/>
    </w:pPr>
    <w:rPr>
      <w:rFonts w:ascii="Cambria" w:eastAsia="汉仪仿宋简" w:hAnsi="Cambria" w:cs="Cambria"/>
      <w:color w:val="FFFFFF"/>
      <w:kern w:val="0"/>
      <w:sz w:val="10"/>
      <w:szCs w:val="10"/>
    </w:rPr>
  </w:style>
  <w:style w:type="paragraph" w:customStyle="1" w:styleId="greytext">
    <w:name w:val="greytext"/>
    <w:basedOn w:val="affffb"/>
    <w:qFormat/>
    <w:rsid w:val="002B13CE"/>
    <w:pPr>
      <w:widowControl/>
      <w:spacing w:before="100" w:beforeAutospacing="1" w:after="100" w:afterAutospacing="1" w:line="316" w:lineRule="auto"/>
      <w:ind w:firstLineChars="200" w:firstLine="200"/>
      <w:jc w:val="left"/>
    </w:pPr>
    <w:rPr>
      <w:rFonts w:ascii="Cambria" w:eastAsia="Courier New" w:hAnsi="Cambria" w:cs="Cambria"/>
      <w:color w:val="666666"/>
      <w:kern w:val="0"/>
      <w:sz w:val="24"/>
      <w:szCs w:val="32"/>
    </w:rPr>
  </w:style>
  <w:style w:type="paragraph" w:customStyle="1" w:styleId="hil">
    <w:name w:val="hil"/>
    <w:basedOn w:val="affffb"/>
    <w:qFormat/>
    <w:rsid w:val="002B13CE"/>
    <w:pPr>
      <w:widowControl/>
      <w:shd w:val="clear" w:color="auto" w:fill="FFFFFF"/>
      <w:spacing w:before="100" w:beforeAutospacing="1" w:after="100" w:afterAutospacing="1" w:line="316" w:lineRule="auto"/>
      <w:ind w:firstLineChars="200" w:firstLine="200"/>
      <w:jc w:val="left"/>
    </w:pPr>
    <w:rPr>
      <w:rFonts w:ascii="Cambria" w:eastAsia="Courier New" w:hAnsi="Cambria" w:cs="Cambria"/>
      <w:kern w:val="0"/>
      <w:sz w:val="24"/>
      <w:szCs w:val="32"/>
    </w:rPr>
  </w:style>
  <w:style w:type="paragraph" w:customStyle="1" w:styleId="lggraytitle">
    <w:name w:val="lggraytitle"/>
    <w:basedOn w:val="affffb"/>
    <w:qFormat/>
    <w:rsid w:val="002B13CE"/>
    <w:pPr>
      <w:widowControl/>
      <w:spacing w:before="100" w:beforeAutospacing="1" w:after="100" w:afterAutospacing="1" w:line="360" w:lineRule="auto"/>
      <w:ind w:firstLineChars="200" w:firstLine="200"/>
      <w:jc w:val="left"/>
    </w:pPr>
    <w:rPr>
      <w:rFonts w:ascii="Cambria" w:eastAsia="Courier New" w:hAnsi="Cambria" w:cs="Cambria"/>
      <w:color w:val="666666"/>
      <w:kern w:val="0"/>
      <w:sz w:val="48"/>
      <w:szCs w:val="48"/>
    </w:rPr>
  </w:style>
  <w:style w:type="paragraph" w:customStyle="1" w:styleId="2fffffffffa">
    <w:name w:val="规范标题2"/>
    <w:basedOn w:val="2a"/>
    <w:next w:val="affffb"/>
    <w:qFormat/>
    <w:rsid w:val="002B13CE"/>
    <w:pPr>
      <w:keepNext w:val="0"/>
      <w:keepLines w:val="0"/>
      <w:widowControl/>
      <w:tabs>
        <w:tab w:val="left" w:pos="360"/>
        <w:tab w:val="left" w:pos="432"/>
        <w:tab w:val="left" w:pos="709"/>
        <w:tab w:val="left" w:pos="1080"/>
      </w:tabs>
      <w:autoSpaceDE/>
      <w:autoSpaceDN/>
      <w:spacing w:before="480" w:after="480" w:line="314" w:lineRule="atLeast"/>
      <w:ind w:left="432" w:hanging="432"/>
      <w:textAlignment w:val="baseline"/>
      <w:outlineLvl w:val="9"/>
    </w:pPr>
    <w:rPr>
      <w:rFonts w:ascii="Algerian" w:eastAsia="Arial Unicode MS" w:hAnsi="Algerian" w:cs="Century"/>
      <w:b w:val="0"/>
      <w:sz w:val="36"/>
      <w:lang w:bidi="he-IL"/>
    </w:rPr>
  </w:style>
  <w:style w:type="paragraph" w:customStyle="1" w:styleId="titlemarcomlarge">
    <w:name w:val="title_marcom_large"/>
    <w:basedOn w:val="affffb"/>
    <w:qFormat/>
    <w:rsid w:val="002B13CE"/>
    <w:pPr>
      <w:widowControl/>
      <w:spacing w:before="100" w:beforeAutospacing="1" w:after="100" w:afterAutospacing="1" w:line="360" w:lineRule="auto"/>
      <w:ind w:firstLineChars="200" w:firstLine="200"/>
      <w:jc w:val="left"/>
    </w:pPr>
    <w:rPr>
      <w:rFonts w:ascii="Cambria" w:eastAsia="汉仪仿宋简" w:hAnsi="Cambria" w:cs="Cambria"/>
      <w:color w:val="FFFFFF"/>
      <w:kern w:val="0"/>
      <w:sz w:val="24"/>
      <w:szCs w:val="32"/>
    </w:rPr>
  </w:style>
  <w:style w:type="paragraph" w:customStyle="1" w:styleId="tabfragmentselected">
    <w:name w:val="tabfragmentselected"/>
    <w:basedOn w:val="affffb"/>
    <w:qFormat/>
    <w:rsid w:val="002B13CE"/>
    <w:pPr>
      <w:widowControl/>
      <w:shd w:val="clear" w:color="auto" w:fill="FFFFFF"/>
      <w:spacing w:before="100" w:beforeAutospacing="1" w:after="100" w:afterAutospacing="1" w:line="360" w:lineRule="auto"/>
      <w:ind w:firstLineChars="200" w:firstLine="200"/>
      <w:jc w:val="left"/>
    </w:pPr>
    <w:rPr>
      <w:rFonts w:ascii="Cambria" w:eastAsia="汉仪仿宋简" w:hAnsi="Cambria" w:cs="Cambria"/>
      <w:kern w:val="0"/>
      <w:sz w:val="24"/>
      <w:szCs w:val="32"/>
    </w:rPr>
  </w:style>
  <w:style w:type="paragraph" w:customStyle="1" w:styleId="ast">
    <w:name w:val="ast"/>
    <w:basedOn w:val="affffb"/>
    <w:qFormat/>
    <w:rsid w:val="002B13CE"/>
    <w:pPr>
      <w:widowControl/>
      <w:spacing w:before="100" w:beforeAutospacing="1" w:after="100" w:afterAutospacing="1" w:line="360" w:lineRule="auto"/>
      <w:ind w:firstLineChars="200" w:firstLine="200"/>
      <w:jc w:val="left"/>
    </w:pPr>
    <w:rPr>
      <w:rFonts w:ascii="仿宋_GB2312" w:eastAsia="Courier New" w:hAnsi="仿宋_GB2312" w:cs="Cambria"/>
      <w:color w:val="CC6600"/>
      <w:kern w:val="0"/>
      <w:sz w:val="24"/>
      <w:szCs w:val="32"/>
    </w:rPr>
  </w:style>
  <w:style w:type="paragraph" w:customStyle="1" w:styleId="pnlgreeting">
    <w:name w:val="pnlgreeting"/>
    <w:basedOn w:val="affffb"/>
    <w:qFormat/>
    <w:rsid w:val="002B13CE"/>
    <w:pPr>
      <w:widowControl/>
      <w:spacing w:before="100" w:beforeAutospacing="1" w:after="100" w:afterAutospacing="1" w:line="360" w:lineRule="auto"/>
      <w:ind w:firstLineChars="200" w:firstLine="200"/>
      <w:jc w:val="left"/>
    </w:pPr>
    <w:rPr>
      <w:rFonts w:ascii="仿宋_GB2312" w:eastAsia="汉仪仿宋简" w:hAnsi="仿宋_GB2312" w:cs="汉仪仿宋简"/>
      <w:b/>
      <w:bCs/>
      <w:color w:val="666666"/>
      <w:kern w:val="0"/>
      <w:sz w:val="24"/>
      <w:szCs w:val="32"/>
    </w:rPr>
  </w:style>
  <w:style w:type="paragraph" w:customStyle="1" w:styleId="affffffffffffffffffffffffffffffffffffffffffffffff2">
    <w:name w:val="Ê×ÐÐËõ½ø"/>
    <w:basedOn w:val="affffb"/>
    <w:qFormat/>
    <w:rsid w:val="002B13CE"/>
    <w:pPr>
      <w:widowControl/>
      <w:snapToGrid w:val="0"/>
      <w:spacing w:line="360" w:lineRule="auto"/>
      <w:ind w:firstLineChars="200" w:firstLine="720"/>
      <w:jc w:val="left"/>
    </w:pPr>
    <w:rPr>
      <w:rFonts w:ascii="Cambria" w:eastAsia="汉仪仿宋简" w:hAnsi="Cambria" w:cs="汉仪仿宋简"/>
      <w:kern w:val="0"/>
      <w:sz w:val="24"/>
      <w:szCs w:val="20"/>
    </w:rPr>
  </w:style>
  <w:style w:type="paragraph" w:customStyle="1" w:styleId="highlight0">
    <w:name w:val="highlight"/>
    <w:basedOn w:val="affffb"/>
    <w:qFormat/>
    <w:rsid w:val="002B13CE"/>
    <w:pPr>
      <w:widowControl/>
      <w:spacing w:before="100" w:beforeAutospacing="1" w:after="100" w:afterAutospacing="1" w:line="360" w:lineRule="auto"/>
      <w:ind w:firstLineChars="200" w:firstLine="200"/>
      <w:jc w:val="left"/>
    </w:pPr>
    <w:rPr>
      <w:rFonts w:ascii="Courier New" w:eastAsia="汉仪仿宋简" w:hAnsi="Courier New" w:cs="汉仪仿宋简"/>
      <w:b/>
      <w:bCs/>
      <w:color w:val="FF6600"/>
      <w:kern w:val="0"/>
      <w:sz w:val="24"/>
      <w:szCs w:val="32"/>
    </w:rPr>
  </w:style>
  <w:style w:type="paragraph" w:customStyle="1" w:styleId="minicatmodtitlecell">
    <w:name w:val="minicat_mod_title_cell"/>
    <w:basedOn w:val="affffb"/>
    <w:qFormat/>
    <w:rsid w:val="002B13CE"/>
    <w:pPr>
      <w:widowControl/>
      <w:shd w:val="clear" w:color="auto" w:fill="D7E8FA"/>
      <w:spacing w:before="100" w:beforeAutospacing="1" w:after="100" w:afterAutospacing="1" w:line="360" w:lineRule="auto"/>
      <w:ind w:firstLineChars="200" w:firstLine="200"/>
      <w:jc w:val="left"/>
    </w:pPr>
    <w:rPr>
      <w:rFonts w:ascii="Cambria" w:eastAsia="汉仪仿宋简" w:hAnsi="Cambria" w:cs="Cambria"/>
      <w:color w:val="336699"/>
      <w:kern w:val="0"/>
      <w:sz w:val="20"/>
      <w:szCs w:val="20"/>
    </w:rPr>
  </w:style>
  <w:style w:type="paragraph" w:customStyle="1" w:styleId="pointsmall">
    <w:name w:val="point_small"/>
    <w:basedOn w:val="affffb"/>
    <w:qFormat/>
    <w:rsid w:val="002B13CE"/>
    <w:pPr>
      <w:widowControl/>
      <w:spacing w:before="100" w:beforeAutospacing="1" w:after="100" w:afterAutospacing="1" w:line="360" w:lineRule="auto"/>
      <w:ind w:firstLineChars="200" w:firstLine="200"/>
      <w:jc w:val="left"/>
    </w:pPr>
    <w:rPr>
      <w:rFonts w:ascii="Cambria" w:eastAsia="汉仪仿宋简" w:hAnsi="Cambria" w:cs="Cambria"/>
      <w:kern w:val="0"/>
      <w:sz w:val="24"/>
      <w:szCs w:val="32"/>
    </w:rPr>
  </w:style>
  <w:style w:type="paragraph" w:customStyle="1" w:styleId="affffffffffffffffffffffffffffffffffffffffffffffff3">
    <w:name w:val="正文缩进２字"/>
    <w:basedOn w:val="affffb"/>
    <w:qFormat/>
    <w:rsid w:val="002B13CE"/>
    <w:pPr>
      <w:widowControl/>
      <w:spacing w:line="360" w:lineRule="auto"/>
      <w:ind w:left="200" w:firstLineChars="200" w:firstLine="200"/>
      <w:jc w:val="left"/>
    </w:pPr>
    <w:rPr>
      <w:rFonts w:ascii="汉仪仿宋简" w:eastAsia="汉仪仿宋简" w:hAnsi="汉仪仿宋简" w:cs="汉仪仿宋简"/>
      <w:kern w:val="0"/>
      <w:sz w:val="24"/>
      <w:szCs w:val="20"/>
    </w:rPr>
  </w:style>
  <w:style w:type="paragraph" w:customStyle="1" w:styleId="gridcellrecomendedalt">
    <w:name w:val="gridcellrecomendedalt"/>
    <w:basedOn w:val="affffb"/>
    <w:qFormat/>
    <w:rsid w:val="002B13CE"/>
    <w:pPr>
      <w:widowControl/>
      <w:shd w:val="clear" w:color="auto" w:fill="D6F4C0"/>
      <w:spacing w:before="100" w:beforeAutospacing="1" w:after="100" w:afterAutospacing="1" w:line="360" w:lineRule="auto"/>
      <w:ind w:firstLineChars="200" w:firstLine="200"/>
      <w:jc w:val="left"/>
      <w:textAlignment w:val="top"/>
    </w:pPr>
    <w:rPr>
      <w:rFonts w:ascii="Cambria" w:eastAsia="汉仪仿宋简" w:hAnsi="Cambria" w:cs="Cambria"/>
      <w:kern w:val="0"/>
      <w:sz w:val="24"/>
      <w:szCs w:val="32"/>
    </w:rPr>
  </w:style>
  <w:style w:type="paragraph" w:customStyle="1" w:styleId="flgd">
    <w:name w:val="flgd"/>
    <w:basedOn w:val="affffb"/>
    <w:qFormat/>
    <w:rsid w:val="002B13CE"/>
    <w:pPr>
      <w:widowControl/>
      <w:shd w:val="clear" w:color="auto" w:fill="F7F7E7"/>
      <w:spacing w:before="100" w:beforeAutospacing="1" w:after="100" w:afterAutospacing="1" w:line="316" w:lineRule="auto"/>
      <w:ind w:firstLineChars="200" w:firstLine="200"/>
      <w:jc w:val="left"/>
    </w:pPr>
    <w:rPr>
      <w:rFonts w:ascii="Cambria" w:eastAsia="Courier New" w:hAnsi="Cambria" w:cs="Cambria"/>
      <w:kern w:val="0"/>
      <w:sz w:val="24"/>
      <w:szCs w:val="32"/>
    </w:rPr>
  </w:style>
  <w:style w:type="paragraph" w:customStyle="1" w:styleId="1H1Heading0Fab-1PIM1h1Level1TopicHeadingHeadin">
    <w:name w:val="样式 标题 1H1Heading 0Fab-1PIM 1h1Level 1 Topic HeadingHeadin..."/>
    <w:basedOn w:val="1f3"/>
    <w:qFormat/>
    <w:rsid w:val="002B13CE"/>
    <w:pPr>
      <w:keepNext w:val="0"/>
      <w:keepLines w:val="0"/>
      <w:pageBreakBefore/>
      <w:widowControl/>
      <w:overflowPunct w:val="0"/>
      <w:spacing w:before="0" w:after="0" w:line="560" w:lineRule="exact"/>
      <w:ind w:rightChars="12" w:right="25"/>
      <w:jc w:val="left"/>
      <w:textAlignment w:val="baseline"/>
    </w:pPr>
    <w:rPr>
      <w:rFonts w:ascii="Cambria" w:eastAsia="Arial Narrow" w:hAnsi="Cambria" w:cs="Garamond"/>
      <w:b w:val="0"/>
      <w:bCs/>
      <w:kern w:val="28"/>
      <w:szCs w:val="44"/>
      <w:lang w:bidi="he-IL"/>
    </w:rPr>
  </w:style>
  <w:style w:type="paragraph" w:customStyle="1" w:styleId="lnkdesclink">
    <w:name w:val="lnk_desclink"/>
    <w:basedOn w:val="affffb"/>
    <w:qFormat/>
    <w:rsid w:val="002B13CE"/>
    <w:pPr>
      <w:widowControl/>
      <w:spacing w:before="100" w:beforeAutospacing="1" w:after="100" w:afterAutospacing="1" w:line="360" w:lineRule="auto"/>
      <w:ind w:firstLineChars="200" w:firstLine="200"/>
      <w:jc w:val="left"/>
    </w:pPr>
    <w:rPr>
      <w:rFonts w:ascii="Cambria" w:eastAsia="汉仪仿宋简" w:hAnsi="Cambria" w:cs="Cambria"/>
      <w:kern w:val="0"/>
      <w:sz w:val="24"/>
      <w:szCs w:val="32"/>
    </w:rPr>
  </w:style>
  <w:style w:type="paragraph" w:customStyle="1" w:styleId="greytextbld">
    <w:name w:val="greytextbld"/>
    <w:basedOn w:val="affffb"/>
    <w:qFormat/>
    <w:rsid w:val="002B13CE"/>
    <w:pPr>
      <w:widowControl/>
      <w:spacing w:before="100" w:beforeAutospacing="1" w:after="100" w:afterAutospacing="1" w:line="316" w:lineRule="auto"/>
      <w:ind w:firstLineChars="200" w:firstLine="200"/>
      <w:jc w:val="left"/>
    </w:pPr>
    <w:rPr>
      <w:rFonts w:ascii="Cambria" w:eastAsia="Courier New" w:hAnsi="Cambria" w:cs="Cambria"/>
      <w:b/>
      <w:bCs/>
      <w:color w:val="666666"/>
      <w:kern w:val="0"/>
      <w:sz w:val="24"/>
      <w:szCs w:val="32"/>
    </w:rPr>
  </w:style>
  <w:style w:type="paragraph" w:customStyle="1" w:styleId="cg2">
    <w:name w:val="cg_2"/>
    <w:basedOn w:val="affffb"/>
    <w:qFormat/>
    <w:rsid w:val="002B13CE"/>
    <w:pPr>
      <w:widowControl/>
      <w:pBdr>
        <w:left w:val="single" w:sz="8" w:space="0" w:color="CCCCCC"/>
        <w:bottom w:val="single" w:sz="8" w:space="0" w:color="CCCCCC"/>
      </w:pBdr>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1fffffffffffb">
    <w:name w:val="定义的副标题1"/>
    <w:basedOn w:val="afffffffffffffffffffffffffffffffffffffffffffffff0"/>
    <w:qFormat/>
    <w:rsid w:val="002B13CE"/>
    <w:pPr>
      <w:spacing w:before="120" w:after="960"/>
    </w:pPr>
    <w:rPr>
      <w:bCs/>
      <w:sz w:val="32"/>
      <w:szCs w:val="32"/>
    </w:rPr>
  </w:style>
  <w:style w:type="paragraph" w:customStyle="1" w:styleId="pointnormal">
    <w:name w:val="point_normal"/>
    <w:basedOn w:val="affffb"/>
    <w:qFormat/>
    <w:rsid w:val="002B13CE"/>
    <w:pPr>
      <w:widowControl/>
      <w:spacing w:before="100" w:beforeAutospacing="1" w:after="100" w:afterAutospacing="1" w:line="360" w:lineRule="auto"/>
      <w:ind w:firstLineChars="200" w:firstLine="200"/>
      <w:jc w:val="left"/>
    </w:pPr>
    <w:rPr>
      <w:rFonts w:ascii="Cambria" w:eastAsia="汉仪仿宋简" w:hAnsi="Cambria" w:cs="Cambria"/>
      <w:kern w:val="0"/>
      <w:sz w:val="24"/>
      <w:szCs w:val="32"/>
    </w:rPr>
  </w:style>
  <w:style w:type="paragraph" w:customStyle="1" w:styleId="gridtitlerecomended">
    <w:name w:val="gridtitlerecomended"/>
    <w:basedOn w:val="affffb"/>
    <w:qFormat/>
    <w:rsid w:val="002B13CE"/>
    <w:pPr>
      <w:widowControl/>
      <w:shd w:val="clear" w:color="auto" w:fill="D6F4C0"/>
      <w:spacing w:before="100" w:beforeAutospacing="1" w:after="100" w:afterAutospacing="1" w:line="360" w:lineRule="auto"/>
      <w:ind w:firstLineChars="200" w:firstLine="200"/>
      <w:jc w:val="left"/>
      <w:textAlignment w:val="top"/>
    </w:pPr>
    <w:rPr>
      <w:rFonts w:ascii="Cambria" w:eastAsia="汉仪仿宋简" w:hAnsi="Cambria" w:cs="Cambria"/>
      <w:b/>
      <w:bCs/>
      <w:kern w:val="0"/>
      <w:sz w:val="24"/>
      <w:szCs w:val="32"/>
    </w:rPr>
  </w:style>
  <w:style w:type="paragraph" w:customStyle="1" w:styleId="faqtable">
    <w:name w:val="faq_table"/>
    <w:basedOn w:val="affffb"/>
    <w:qFormat/>
    <w:rsid w:val="002B13CE"/>
    <w:pPr>
      <w:widowControl/>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1fffffffffffc">
    <w:name w:val="ÕýÎÄ:1"/>
    <w:basedOn w:val="affffb"/>
    <w:qFormat/>
    <w:rsid w:val="002B13CE"/>
    <w:pPr>
      <w:widowControl/>
      <w:overflowPunct w:val="0"/>
      <w:autoSpaceDE w:val="0"/>
      <w:autoSpaceDN w:val="0"/>
      <w:adjustRightInd w:val="0"/>
      <w:spacing w:before="80" w:after="80" w:line="300" w:lineRule="auto"/>
      <w:ind w:left="1701" w:firstLineChars="200" w:firstLine="200"/>
      <w:jc w:val="left"/>
      <w:textAlignment w:val="baseline"/>
    </w:pPr>
    <w:rPr>
      <w:rFonts w:ascii="汉仪仿宋简" w:eastAsia="汉仪仿宋简" w:hAnsi="汉仪仿宋简" w:cs="汉仪仿宋简"/>
      <w:kern w:val="0"/>
      <w:sz w:val="24"/>
      <w:szCs w:val="20"/>
    </w:rPr>
  </w:style>
  <w:style w:type="paragraph" w:customStyle="1" w:styleId="lgray">
    <w:name w:val="lgray"/>
    <w:basedOn w:val="affffb"/>
    <w:qFormat/>
    <w:rsid w:val="002B13CE"/>
    <w:pPr>
      <w:widowControl/>
      <w:shd w:val="clear" w:color="auto" w:fill="CCCCCC"/>
      <w:spacing w:before="100" w:beforeAutospacing="1" w:after="100" w:afterAutospacing="1" w:line="316" w:lineRule="auto"/>
      <w:ind w:firstLineChars="200" w:firstLine="200"/>
      <w:jc w:val="left"/>
    </w:pPr>
    <w:rPr>
      <w:rFonts w:ascii="Cambria" w:eastAsia="Courier New" w:hAnsi="Cambria" w:cs="Cambria"/>
      <w:kern w:val="0"/>
      <w:sz w:val="24"/>
      <w:szCs w:val="32"/>
    </w:rPr>
  </w:style>
  <w:style w:type="paragraph" w:customStyle="1" w:styleId="paramarketingprice">
    <w:name w:val="para_marketingprice"/>
    <w:basedOn w:val="affffb"/>
    <w:qFormat/>
    <w:rsid w:val="002B13CE"/>
    <w:pPr>
      <w:widowControl/>
      <w:spacing w:before="100" w:beforeAutospacing="1" w:after="100" w:afterAutospacing="1" w:line="360" w:lineRule="auto"/>
      <w:ind w:firstLineChars="200" w:firstLine="200"/>
      <w:jc w:val="left"/>
    </w:pPr>
    <w:rPr>
      <w:rFonts w:ascii="Cambria" w:eastAsia="汉仪仿宋简" w:hAnsi="Cambria" w:cs="Cambria"/>
      <w:kern w:val="0"/>
      <w:sz w:val="20"/>
      <w:szCs w:val="20"/>
    </w:rPr>
  </w:style>
  <w:style w:type="paragraph" w:customStyle="1" w:styleId="sidebaralignright">
    <w:name w:val="sidebaralignright"/>
    <w:basedOn w:val="affffb"/>
    <w:qFormat/>
    <w:rsid w:val="002B13CE"/>
    <w:pPr>
      <w:widowControl/>
      <w:spacing w:before="100" w:beforeAutospacing="1" w:after="200" w:line="360" w:lineRule="auto"/>
      <w:ind w:left="200" w:firstLineChars="200" w:firstLine="200"/>
      <w:jc w:val="left"/>
    </w:pPr>
    <w:rPr>
      <w:rFonts w:ascii="Courier New" w:eastAsia="汉仪仿宋简" w:hAnsi="Courier New" w:cs="汉仪仿宋简"/>
      <w:kern w:val="0"/>
      <w:sz w:val="24"/>
      <w:szCs w:val="32"/>
    </w:rPr>
  </w:style>
  <w:style w:type="paragraph" w:customStyle="1" w:styleId="pilinkunviewed">
    <w:name w:val="pi_link_unviewed"/>
    <w:basedOn w:val="affffb"/>
    <w:qFormat/>
    <w:rsid w:val="002B13CE"/>
    <w:pPr>
      <w:widowControl/>
      <w:spacing w:before="100" w:beforeAutospacing="1" w:after="100" w:afterAutospacing="1" w:line="360" w:lineRule="auto"/>
      <w:ind w:firstLineChars="200" w:firstLine="200"/>
      <w:jc w:val="left"/>
    </w:pPr>
    <w:rPr>
      <w:rFonts w:ascii="Cambria" w:eastAsia="汉仪仿宋简" w:hAnsi="Cambria" w:cs="Cambria"/>
      <w:kern w:val="0"/>
      <w:sz w:val="18"/>
      <w:szCs w:val="18"/>
    </w:rPr>
  </w:style>
  <w:style w:type="paragraph" w:customStyle="1" w:styleId="segmentertitleother">
    <w:name w:val="segmentertitle_other"/>
    <w:basedOn w:val="affffb"/>
    <w:qFormat/>
    <w:rsid w:val="002B13CE"/>
    <w:pPr>
      <w:widowControl/>
      <w:pBdr>
        <w:top w:val="single" w:sz="8" w:space="1" w:color="666666"/>
        <w:left w:val="single" w:sz="8" w:space="10" w:color="666666"/>
        <w:bottom w:val="single" w:sz="8" w:space="1" w:color="666666"/>
        <w:right w:val="single" w:sz="8" w:space="10" w:color="666666"/>
      </w:pBdr>
      <w:shd w:val="clear" w:color="auto" w:fill="0066CC"/>
      <w:spacing w:before="100" w:beforeAutospacing="1" w:after="100" w:afterAutospacing="1" w:line="360" w:lineRule="auto"/>
      <w:ind w:firstLineChars="200" w:firstLine="200"/>
      <w:jc w:val="left"/>
    </w:pPr>
    <w:rPr>
      <w:rFonts w:ascii="Cambria" w:eastAsia="汉仪仿宋简" w:hAnsi="Cambria" w:cs="Cambria"/>
      <w:color w:val="FFFFFF"/>
      <w:kern w:val="0"/>
      <w:sz w:val="10"/>
      <w:szCs w:val="10"/>
    </w:rPr>
  </w:style>
  <w:style w:type="paragraph" w:customStyle="1" w:styleId="2fffffffffb">
    <w:name w:val="目录2"/>
    <w:basedOn w:val="affffb"/>
    <w:qFormat/>
    <w:rsid w:val="002B13CE"/>
    <w:pPr>
      <w:widowControl/>
      <w:tabs>
        <w:tab w:val="left" w:leader="dot" w:pos="7370"/>
      </w:tabs>
      <w:autoSpaceDE w:val="0"/>
      <w:autoSpaceDN w:val="0"/>
      <w:adjustRightInd w:val="0"/>
      <w:spacing w:line="317" w:lineRule="atLeast"/>
      <w:ind w:firstLineChars="200" w:firstLine="209"/>
      <w:jc w:val="left"/>
    </w:pPr>
    <w:rPr>
      <w:rFonts w:ascii="汉仪仿宋简" w:eastAsia="汉仪仿宋简" w:hAnsi="汉仪仿宋简" w:cs="汉仪仿宋简"/>
      <w:color w:val="000000"/>
      <w:kern w:val="0"/>
      <w:sz w:val="24"/>
      <w:szCs w:val="21"/>
    </w:rPr>
  </w:style>
  <w:style w:type="paragraph" w:customStyle="1" w:styleId="205051">
    <w:name w:val="样式 项目列表 + 左侧:  2 字符 段前: 0.5 行 段后: 0.5 行"/>
    <w:basedOn w:val="affffb"/>
    <w:qFormat/>
    <w:rsid w:val="002B13CE"/>
    <w:pPr>
      <w:widowControl/>
      <w:tabs>
        <w:tab w:val="left" w:pos="420"/>
        <w:tab w:val="left" w:pos="900"/>
      </w:tabs>
      <w:spacing w:line="360" w:lineRule="auto"/>
      <w:ind w:left="420" w:firstLineChars="200" w:hanging="420"/>
      <w:jc w:val="left"/>
    </w:pPr>
    <w:rPr>
      <w:rFonts w:ascii="汉仪仿宋简" w:eastAsia="汉仪仿宋简" w:hAnsi="汉仪仿宋简" w:cs="汉仪仿宋简"/>
      <w:sz w:val="24"/>
      <w:szCs w:val="20"/>
    </w:rPr>
  </w:style>
  <w:style w:type="paragraph" w:customStyle="1" w:styleId="tbimage1">
    <w:name w:val="tbimage1"/>
    <w:basedOn w:val="affffb"/>
    <w:qFormat/>
    <w:rsid w:val="002B13CE"/>
    <w:pPr>
      <w:widowControl/>
      <w:spacing w:before="100" w:beforeAutospacing="1" w:after="100" w:afterAutospacing="1" w:line="316" w:lineRule="auto"/>
      <w:ind w:firstLineChars="200" w:firstLine="200"/>
      <w:jc w:val="left"/>
    </w:pPr>
    <w:rPr>
      <w:rFonts w:ascii="Cambria" w:eastAsia="Courier New" w:hAnsi="Cambria" w:cs="Cambria"/>
      <w:kern w:val="0"/>
      <w:sz w:val="24"/>
      <w:szCs w:val="32"/>
    </w:rPr>
  </w:style>
  <w:style w:type="paragraph" w:customStyle="1" w:styleId="ICSSChar">
    <w:name w:val="ICSS标书正文 Char"/>
    <w:basedOn w:val="affffb"/>
    <w:qFormat/>
    <w:rsid w:val="002B13CE"/>
    <w:pPr>
      <w:widowControl/>
      <w:spacing w:line="360" w:lineRule="auto"/>
      <w:ind w:firstLineChars="200" w:firstLine="200"/>
      <w:jc w:val="left"/>
    </w:pPr>
    <w:rPr>
      <w:rFonts w:ascii="汉仪仿宋简" w:eastAsia="汉仪仿宋简" w:hAnsi="汉仪仿宋简" w:cs="汉仪仿宋简"/>
      <w:sz w:val="24"/>
      <w:szCs w:val="32"/>
    </w:rPr>
  </w:style>
  <w:style w:type="paragraph" w:customStyle="1" w:styleId="promoheaderdescrevid">
    <w:name w:val="promoheaderdescrevid"/>
    <w:basedOn w:val="affffb"/>
    <w:qFormat/>
    <w:rsid w:val="002B13CE"/>
    <w:pPr>
      <w:widowControl/>
      <w:pBdr>
        <w:top w:val="single" w:sz="8" w:space="15" w:color="CCCCCC"/>
        <w:left w:val="single" w:sz="8" w:space="20" w:color="CCCCCC"/>
        <w:bottom w:val="single" w:sz="8" w:space="20" w:color="CCCCCC"/>
        <w:right w:val="single" w:sz="8" w:space="20" w:color="CCCCCC"/>
      </w:pBdr>
      <w:shd w:val="clear" w:color="auto" w:fill="DDF0FE"/>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DHCC2">
    <w:name w:val="样式 DHCC 公司正文首行缩进:  2 字符"/>
    <w:basedOn w:val="affffb"/>
    <w:qFormat/>
    <w:rsid w:val="002B13CE"/>
    <w:pPr>
      <w:widowControl/>
      <w:spacing w:line="360" w:lineRule="auto"/>
      <w:ind w:firstLineChars="200" w:firstLine="200"/>
      <w:jc w:val="left"/>
    </w:pPr>
    <w:rPr>
      <w:rFonts w:ascii="汉仪仿宋简" w:eastAsia="汉仪仿宋简" w:hAnsi="汉仪仿宋简" w:cs="汉仪仿宋简"/>
      <w:sz w:val="24"/>
      <w:szCs w:val="20"/>
    </w:rPr>
  </w:style>
  <w:style w:type="paragraph" w:customStyle="1" w:styleId="lnkcrumb">
    <w:name w:val="lnk_crumb"/>
    <w:basedOn w:val="affffb"/>
    <w:qFormat/>
    <w:rsid w:val="002B13CE"/>
    <w:pPr>
      <w:widowControl/>
      <w:spacing w:before="100" w:beforeAutospacing="1" w:after="100" w:afterAutospacing="1" w:line="360" w:lineRule="auto"/>
      <w:ind w:firstLineChars="200" w:firstLine="200"/>
      <w:jc w:val="left"/>
    </w:pPr>
    <w:rPr>
      <w:rFonts w:ascii="Cambria" w:eastAsia="汉仪仿宋简" w:hAnsi="Cambria" w:cs="Cambria"/>
      <w:kern w:val="0"/>
      <w:sz w:val="24"/>
      <w:szCs w:val="32"/>
    </w:rPr>
  </w:style>
  <w:style w:type="paragraph" w:customStyle="1" w:styleId="44DHCCH44thlevelRefHeading1rh1Headingsql">
    <w:name w:val="样式 标题 4标题 4，DHCC公司标题H44th levelRef Heading 1rh1Heading sql..."/>
    <w:basedOn w:val="48"/>
    <w:qFormat/>
    <w:rsid w:val="002B13CE"/>
    <w:pPr>
      <w:widowControl/>
      <w:tabs>
        <w:tab w:val="left" w:pos="1680"/>
        <w:tab w:val="left" w:pos="4703"/>
      </w:tabs>
      <w:adjustRightInd/>
      <w:spacing w:before="0" w:after="0" w:line="360" w:lineRule="auto"/>
      <w:ind w:left="1680" w:hanging="420"/>
      <w:jc w:val="left"/>
      <w:textAlignment w:val="auto"/>
    </w:pPr>
    <w:rPr>
      <w:rFonts w:ascii="Garamond" w:eastAsia="汉仪仿宋简" w:hAnsi="Garamond" w:cs="汉仪仿宋简"/>
      <w:bCs/>
      <w:kern w:val="2"/>
      <w:sz w:val="24"/>
      <w:szCs w:val="28"/>
    </w:rPr>
  </w:style>
  <w:style w:type="paragraph" w:customStyle="1" w:styleId="tabnormal">
    <w:name w:val="tabnormal"/>
    <w:basedOn w:val="affffb"/>
    <w:qFormat/>
    <w:rsid w:val="002B13CE"/>
    <w:pPr>
      <w:widowControl/>
      <w:shd w:val="clear" w:color="auto" w:fill="F1F1F1"/>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affffffffffffffffffffffffffffffffffffffffffffffff4">
    <w:name w:val="文章附标题"/>
    <w:basedOn w:val="affffb"/>
    <w:qFormat/>
    <w:rsid w:val="002B13CE"/>
    <w:pPr>
      <w:widowControl/>
      <w:autoSpaceDE w:val="0"/>
      <w:autoSpaceDN w:val="0"/>
      <w:adjustRightInd w:val="0"/>
      <w:spacing w:before="187" w:after="175" w:line="374" w:lineRule="atLeast"/>
      <w:ind w:firstLineChars="200" w:firstLine="200"/>
      <w:jc w:val="center"/>
    </w:pPr>
    <w:rPr>
      <w:rFonts w:ascii="汉仪仿宋简" w:eastAsia="汉仪仿宋简" w:hAnsi="汉仪仿宋简" w:cs="汉仪仿宋简"/>
      <w:color w:val="000000"/>
      <w:kern w:val="0"/>
      <w:sz w:val="36"/>
      <w:szCs w:val="36"/>
    </w:rPr>
  </w:style>
  <w:style w:type="paragraph" w:customStyle="1" w:styleId="tbldesclink">
    <w:name w:val="tbl_desclink"/>
    <w:basedOn w:val="affffb"/>
    <w:qFormat/>
    <w:rsid w:val="002B13CE"/>
    <w:pPr>
      <w:widowControl/>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paragraph0">
    <w:name w:val="paragraph"/>
    <w:basedOn w:val="affffb"/>
    <w:qFormat/>
    <w:rsid w:val="002B13CE"/>
    <w:pPr>
      <w:widowControl/>
      <w:overflowPunct w:val="0"/>
      <w:autoSpaceDE w:val="0"/>
      <w:autoSpaceDN w:val="0"/>
      <w:adjustRightInd w:val="0"/>
      <w:spacing w:line="360" w:lineRule="auto"/>
      <w:ind w:firstLineChars="200" w:firstLine="425"/>
      <w:jc w:val="left"/>
      <w:textAlignment w:val="baseline"/>
    </w:pPr>
    <w:rPr>
      <w:rFonts w:ascii="汉仪仿宋简" w:eastAsia="汉仪仿宋简" w:hAnsi="汉仪仿宋简" w:cs="汉仪仿宋简"/>
      <w:kern w:val="0"/>
      <w:sz w:val="20"/>
      <w:szCs w:val="20"/>
    </w:rPr>
  </w:style>
  <w:style w:type="paragraph" w:customStyle="1" w:styleId="affffffffffffffffffffffffffffffffffffffffffffffff5">
    <w:name w:val="ÕýÎÄÊ×ÐÐËõ½ø"/>
    <w:basedOn w:val="affffb"/>
    <w:qFormat/>
    <w:rsid w:val="002B13CE"/>
    <w:pPr>
      <w:widowControl/>
      <w:overflowPunct w:val="0"/>
      <w:autoSpaceDE w:val="0"/>
      <w:autoSpaceDN w:val="0"/>
      <w:adjustRightInd w:val="0"/>
      <w:spacing w:line="360" w:lineRule="auto"/>
      <w:ind w:firstLineChars="200" w:firstLine="425"/>
      <w:jc w:val="left"/>
      <w:textAlignment w:val="baseline"/>
    </w:pPr>
    <w:rPr>
      <w:rFonts w:ascii="汉仪仿宋简" w:eastAsia="汉仪仿宋简" w:hAnsi="汉仪仿宋简" w:cs="汉仪仿宋简"/>
      <w:kern w:val="0"/>
      <w:sz w:val="24"/>
      <w:szCs w:val="20"/>
    </w:rPr>
  </w:style>
  <w:style w:type="paragraph" w:customStyle="1" w:styleId="2fffffffffc">
    <w:name w:val="样式 正文（首行缩进两字）小四 + 首行缩进:  2 字符"/>
    <w:basedOn w:val="affffc"/>
    <w:qFormat/>
    <w:rsid w:val="002B13CE"/>
    <w:pPr>
      <w:widowControl/>
      <w:autoSpaceDE/>
      <w:autoSpaceDN/>
      <w:adjustRightInd/>
      <w:spacing w:line="360" w:lineRule="auto"/>
      <w:ind w:firstLineChars="200" w:firstLine="200"/>
    </w:pPr>
    <w:rPr>
      <w:rFonts w:ascii="汉仪仿宋简" w:eastAsia="汉仪仿宋简" w:hAnsi="汉仪仿宋简" w:cs="汉仪仿宋简"/>
      <w:szCs w:val="20"/>
    </w:rPr>
  </w:style>
  <w:style w:type="paragraph" w:customStyle="1" w:styleId="menushadow">
    <w:name w:val="menushadow"/>
    <w:basedOn w:val="affffb"/>
    <w:qFormat/>
    <w:rsid w:val="002B13CE"/>
    <w:pPr>
      <w:widowControl/>
      <w:shd w:val="clear" w:color="auto" w:fill="666666"/>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tbimage2">
    <w:name w:val="tbimage2"/>
    <w:basedOn w:val="affffb"/>
    <w:qFormat/>
    <w:rsid w:val="002B13CE"/>
    <w:pPr>
      <w:widowControl/>
      <w:spacing w:before="100" w:beforeAutospacing="1" w:after="100" w:afterAutospacing="1" w:line="316" w:lineRule="auto"/>
      <w:ind w:firstLineChars="200" w:firstLine="200"/>
      <w:jc w:val="left"/>
    </w:pPr>
    <w:rPr>
      <w:rFonts w:ascii="Cambria" w:eastAsia="Courier New" w:hAnsi="Cambria" w:cs="Cambria"/>
      <w:kern w:val="0"/>
      <w:sz w:val="24"/>
      <w:szCs w:val="32"/>
    </w:rPr>
  </w:style>
  <w:style w:type="paragraph" w:customStyle="1" w:styleId="menuselrow">
    <w:name w:val="menuselrow"/>
    <w:basedOn w:val="affffb"/>
    <w:qFormat/>
    <w:rsid w:val="002B13CE"/>
    <w:pPr>
      <w:widowControl/>
      <w:shd w:val="clear" w:color="auto" w:fill="0066CC"/>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enhancedpromolargecalltoaction">
    <w:name w:val="enhancedpromo_largecalltoaction"/>
    <w:basedOn w:val="affffb"/>
    <w:qFormat/>
    <w:rsid w:val="002B13CE"/>
    <w:pPr>
      <w:widowControl/>
      <w:spacing w:before="100" w:beforeAutospacing="1" w:after="100" w:afterAutospacing="1" w:line="360" w:lineRule="auto"/>
      <w:ind w:firstLineChars="200" w:firstLine="200"/>
      <w:jc w:val="left"/>
    </w:pPr>
    <w:rPr>
      <w:rFonts w:ascii="Cambria" w:eastAsia="汉仪仿宋简" w:hAnsi="Cambria" w:cs="Cambria"/>
      <w:b/>
      <w:bCs/>
      <w:color w:val="FF6600"/>
      <w:kern w:val="0"/>
      <w:sz w:val="24"/>
      <w:szCs w:val="32"/>
    </w:rPr>
  </w:style>
  <w:style w:type="paragraph" w:customStyle="1" w:styleId="gridcellrecomended">
    <w:name w:val="gridcellrecomended"/>
    <w:basedOn w:val="affffb"/>
    <w:qFormat/>
    <w:rsid w:val="002B13CE"/>
    <w:pPr>
      <w:widowControl/>
      <w:shd w:val="clear" w:color="auto" w:fill="ECFFDA"/>
      <w:spacing w:before="100" w:beforeAutospacing="1" w:after="100" w:afterAutospacing="1" w:line="360" w:lineRule="auto"/>
      <w:ind w:firstLineChars="200" w:firstLine="200"/>
      <w:jc w:val="left"/>
      <w:textAlignment w:val="top"/>
    </w:pPr>
    <w:rPr>
      <w:rFonts w:ascii="Cambria" w:eastAsia="汉仪仿宋简" w:hAnsi="Cambria" w:cs="Cambria"/>
      <w:kern w:val="0"/>
      <w:sz w:val="24"/>
      <w:szCs w:val="32"/>
    </w:rPr>
  </w:style>
  <w:style w:type="paragraph" w:customStyle="1" w:styleId="cr4">
    <w:name w:val="cr4"/>
    <w:basedOn w:val="48"/>
    <w:next w:val="cr5"/>
    <w:qFormat/>
    <w:rsid w:val="002B13CE"/>
    <w:pPr>
      <w:widowControl/>
      <w:tabs>
        <w:tab w:val="left" w:pos="900"/>
      </w:tabs>
      <w:adjustRightInd/>
      <w:spacing w:before="0" w:after="0" w:line="280" w:lineRule="exact"/>
      <w:jc w:val="left"/>
      <w:textAlignment w:val="auto"/>
    </w:pPr>
    <w:rPr>
      <w:rFonts w:ascii="Arial Narrow" w:eastAsia="Arial Narrow" w:hAnsi="Garamond" w:cs="汉仪仿宋简"/>
      <w:color w:val="000000"/>
      <w:szCs w:val="28"/>
    </w:rPr>
  </w:style>
  <w:style w:type="paragraph" w:customStyle="1" w:styleId="affffffffffffffffffffffffffffffffffffffffffffffff6">
    <w:name w:val="±í¸ñÌâ×¢"/>
    <w:basedOn w:val="affffb"/>
    <w:qFormat/>
    <w:rsid w:val="002B13CE"/>
    <w:pPr>
      <w:keepNext/>
      <w:widowControl/>
      <w:snapToGrid w:val="0"/>
      <w:spacing w:before="80" w:after="80" w:line="360" w:lineRule="auto"/>
      <w:ind w:firstLineChars="200" w:firstLine="425"/>
      <w:jc w:val="center"/>
    </w:pPr>
    <w:rPr>
      <w:rFonts w:ascii="Cambria" w:eastAsia="汉仪仿宋简" w:hAnsi="Cambria" w:cs="汉仪仿宋简"/>
      <w:kern w:val="0"/>
      <w:sz w:val="18"/>
      <w:szCs w:val="20"/>
    </w:rPr>
  </w:style>
  <w:style w:type="paragraph" w:customStyle="1" w:styleId="menumainitem">
    <w:name w:val="menumainitem"/>
    <w:basedOn w:val="affffb"/>
    <w:qFormat/>
    <w:rsid w:val="002B13CE"/>
    <w:pPr>
      <w:widowControl/>
      <w:spacing w:before="100" w:beforeAutospacing="1" w:after="100" w:afterAutospacing="1" w:line="360" w:lineRule="auto"/>
      <w:ind w:firstLineChars="200" w:firstLine="200"/>
      <w:jc w:val="left"/>
    </w:pPr>
    <w:rPr>
      <w:rFonts w:ascii="Cambria" w:eastAsia="汉仪仿宋简" w:hAnsi="Cambria" w:cs="Cambria"/>
      <w:b/>
      <w:bCs/>
      <w:color w:val="FFFFFF"/>
      <w:kern w:val="0"/>
      <w:sz w:val="24"/>
      <w:szCs w:val="32"/>
    </w:rPr>
  </w:style>
  <w:style w:type="paragraph" w:customStyle="1" w:styleId="2fffffffffd">
    <w:name w:val="段落2"/>
    <w:basedOn w:val="affffb"/>
    <w:qFormat/>
    <w:rsid w:val="002B13CE"/>
    <w:pPr>
      <w:widowControl/>
      <w:tabs>
        <w:tab w:val="left" w:pos="620"/>
      </w:tabs>
      <w:spacing w:line="360" w:lineRule="auto"/>
      <w:ind w:left="620" w:firstLineChars="200" w:hanging="420"/>
      <w:jc w:val="left"/>
    </w:pPr>
    <w:rPr>
      <w:rFonts w:ascii="汉仪仿宋简" w:eastAsia="Segoe UI Light" w:hAnsi="汉仪仿宋简" w:cs="汉仪仿宋简"/>
      <w:sz w:val="24"/>
      <w:szCs w:val="20"/>
    </w:rPr>
  </w:style>
  <w:style w:type="paragraph" w:customStyle="1" w:styleId="affffffffffffffffffffffffffffffffffffffffffffffff7">
    <w:name w:val="封面华为技术"/>
    <w:basedOn w:val="affffb"/>
    <w:qFormat/>
    <w:rsid w:val="002B13CE"/>
    <w:pPr>
      <w:widowControl/>
      <w:autoSpaceDE w:val="0"/>
      <w:autoSpaceDN w:val="0"/>
      <w:adjustRightInd w:val="0"/>
      <w:spacing w:line="360" w:lineRule="auto"/>
      <w:ind w:firstLineChars="200" w:firstLine="200"/>
      <w:jc w:val="center"/>
    </w:pPr>
    <w:rPr>
      <w:rFonts w:ascii="Arial Narrow" w:eastAsia="Arial Narrow" w:hAnsi="汉仪仿宋简" w:cs="汉仪仿宋简"/>
      <w:b/>
      <w:bCs/>
      <w:kern w:val="0"/>
      <w:sz w:val="32"/>
      <w:szCs w:val="32"/>
    </w:rPr>
  </w:style>
  <w:style w:type="paragraph" w:customStyle="1" w:styleId="pagesubtitle">
    <w:name w:val="pagesubtitle"/>
    <w:basedOn w:val="affffb"/>
    <w:qFormat/>
    <w:rsid w:val="002B13CE"/>
    <w:pPr>
      <w:widowControl/>
      <w:spacing w:before="100" w:beforeAutospacing="1" w:after="100" w:afterAutospacing="1" w:line="380" w:lineRule="atLeast"/>
      <w:ind w:firstLineChars="200" w:firstLine="200"/>
      <w:jc w:val="left"/>
    </w:pPr>
    <w:rPr>
      <w:rFonts w:ascii="Cambria" w:eastAsia="Courier New" w:hAnsi="Cambria" w:cs="Cambria"/>
      <w:kern w:val="0"/>
      <w:sz w:val="30"/>
      <w:szCs w:val="30"/>
    </w:rPr>
  </w:style>
  <w:style w:type="paragraph" w:customStyle="1" w:styleId="smalltitle">
    <w:name w:val="smalltitle"/>
    <w:basedOn w:val="affffb"/>
    <w:qFormat/>
    <w:rsid w:val="002B13CE"/>
    <w:pPr>
      <w:widowControl/>
      <w:spacing w:before="100" w:beforeAutospacing="1" w:after="100" w:afterAutospacing="1" w:line="380" w:lineRule="atLeast"/>
      <w:ind w:firstLineChars="200" w:firstLine="200"/>
      <w:jc w:val="left"/>
    </w:pPr>
    <w:rPr>
      <w:rFonts w:ascii="Cambria" w:eastAsia="Courier New" w:hAnsi="Cambria" w:cs="Cambria"/>
      <w:b/>
      <w:bCs/>
      <w:kern w:val="0"/>
      <w:sz w:val="30"/>
      <w:szCs w:val="30"/>
    </w:rPr>
  </w:style>
  <w:style w:type="paragraph" w:customStyle="1" w:styleId="WordProChar">
    <w:name w:val="正文首行缩进(WordPro) Char"/>
    <w:basedOn w:val="affffb"/>
    <w:qFormat/>
    <w:rsid w:val="002B13CE"/>
    <w:pPr>
      <w:keepNext/>
      <w:widowControl/>
      <w:autoSpaceDE w:val="0"/>
      <w:autoSpaceDN w:val="0"/>
      <w:adjustRightInd w:val="0"/>
      <w:spacing w:line="360" w:lineRule="auto"/>
      <w:ind w:left="1134" w:firstLineChars="200" w:firstLine="200"/>
      <w:jc w:val="left"/>
    </w:pPr>
    <w:rPr>
      <w:rFonts w:ascii="汉仪仿宋简" w:eastAsia="汉仪仿宋简" w:hAnsi="汉仪仿宋简" w:cs="汉仪仿宋简"/>
      <w:sz w:val="24"/>
      <w:szCs w:val="32"/>
    </w:rPr>
  </w:style>
  <w:style w:type="paragraph" w:customStyle="1" w:styleId="paramarketingpricemapstrikethrough">
    <w:name w:val="para_marketingprice_map_strikethrough"/>
    <w:basedOn w:val="affffb"/>
    <w:qFormat/>
    <w:rsid w:val="002B13CE"/>
    <w:pPr>
      <w:widowControl/>
      <w:spacing w:before="100" w:beforeAutospacing="1" w:after="100" w:afterAutospacing="1" w:line="360" w:lineRule="auto"/>
      <w:ind w:firstLineChars="200" w:firstLine="200"/>
      <w:jc w:val="left"/>
    </w:pPr>
    <w:rPr>
      <w:rFonts w:ascii="Cambria" w:eastAsia="汉仪仿宋简" w:hAnsi="Cambria" w:cs="Cambria"/>
      <w:b/>
      <w:bCs/>
      <w:strike/>
      <w:color w:val="990000"/>
      <w:kern w:val="0"/>
      <w:sz w:val="20"/>
      <w:szCs w:val="20"/>
    </w:rPr>
  </w:style>
  <w:style w:type="paragraph" w:customStyle="1" w:styleId="affffffffffffffffffffffffffffffffffffffffffffffff8">
    <w:name w:val="´ó¸Ù(Ëõ½ø)"/>
    <w:basedOn w:val="affffb"/>
    <w:qFormat/>
    <w:rsid w:val="002B13CE"/>
    <w:pPr>
      <w:widowControl/>
      <w:snapToGrid w:val="0"/>
      <w:spacing w:line="360" w:lineRule="auto"/>
      <w:ind w:firstLineChars="200" w:firstLine="425"/>
      <w:jc w:val="left"/>
    </w:pPr>
    <w:rPr>
      <w:rFonts w:ascii="Cambria" w:eastAsia="汉仪仿宋简" w:hAnsi="Cambria" w:cs="汉仪仿宋简"/>
      <w:kern w:val="0"/>
      <w:sz w:val="24"/>
      <w:szCs w:val="20"/>
    </w:rPr>
  </w:style>
  <w:style w:type="paragraph" w:customStyle="1" w:styleId="tabsel">
    <w:name w:val="tabsel"/>
    <w:basedOn w:val="affffb"/>
    <w:qFormat/>
    <w:rsid w:val="002B13CE"/>
    <w:pPr>
      <w:widowControl/>
      <w:shd w:val="clear" w:color="auto" w:fill="FFFFFF"/>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ST201">
    <w:name w:val="ST20_1"/>
    <w:basedOn w:val="affffb"/>
    <w:qFormat/>
    <w:rsid w:val="002B13CE"/>
    <w:pPr>
      <w:widowControl/>
      <w:autoSpaceDE w:val="0"/>
      <w:autoSpaceDN w:val="0"/>
      <w:adjustRightInd w:val="0"/>
      <w:snapToGrid w:val="0"/>
      <w:spacing w:line="360" w:lineRule="auto"/>
      <w:ind w:firstLineChars="200" w:firstLine="200"/>
      <w:jc w:val="left"/>
    </w:pPr>
    <w:rPr>
      <w:rFonts w:ascii="Garamond" w:eastAsia="汉仪仿宋简" w:hAnsi="文道楷体" w:cs="汉仪仿宋简"/>
      <w:bCs/>
      <w:kern w:val="0"/>
      <w:sz w:val="24"/>
      <w:szCs w:val="20"/>
    </w:rPr>
  </w:style>
  <w:style w:type="paragraph" w:customStyle="1" w:styleId="news">
    <w:name w:val="news"/>
    <w:basedOn w:val="affffb"/>
    <w:qFormat/>
    <w:rsid w:val="002B13CE"/>
    <w:pPr>
      <w:widowControl/>
      <w:spacing w:before="100" w:beforeAutospacing="1" w:after="100" w:afterAutospacing="1" w:line="316" w:lineRule="auto"/>
      <w:ind w:firstLineChars="200" w:firstLine="200"/>
      <w:jc w:val="left"/>
    </w:pPr>
    <w:rPr>
      <w:rFonts w:ascii="Cambria" w:eastAsia="Courier New" w:hAnsi="Cambria" w:cs="Cambria"/>
      <w:b/>
      <w:bCs/>
      <w:kern w:val="0"/>
      <w:sz w:val="31"/>
      <w:szCs w:val="31"/>
    </w:rPr>
  </w:style>
  <w:style w:type="paragraph" w:customStyle="1" w:styleId="lnkpromodetails">
    <w:name w:val="lnk_promodetails"/>
    <w:basedOn w:val="affffb"/>
    <w:qFormat/>
    <w:rsid w:val="002B13CE"/>
    <w:pPr>
      <w:widowControl/>
      <w:spacing w:before="100" w:beforeAutospacing="1" w:after="100" w:afterAutospacing="1" w:line="360" w:lineRule="auto"/>
      <w:ind w:firstLineChars="200" w:firstLine="200"/>
      <w:jc w:val="left"/>
    </w:pPr>
    <w:rPr>
      <w:rFonts w:ascii="Cambria" w:eastAsia="汉仪仿宋简" w:hAnsi="Cambria" w:cs="Cambria"/>
      <w:b/>
      <w:bCs/>
      <w:kern w:val="0"/>
      <w:sz w:val="24"/>
      <w:szCs w:val="32"/>
    </w:rPr>
  </w:style>
  <w:style w:type="paragraph" w:customStyle="1" w:styleId="paraintropara">
    <w:name w:val="para_intropara"/>
    <w:basedOn w:val="affffb"/>
    <w:qFormat/>
    <w:rsid w:val="002B13CE"/>
    <w:pPr>
      <w:widowControl/>
      <w:spacing w:before="100" w:beforeAutospacing="1" w:after="100" w:afterAutospacing="1" w:line="360" w:lineRule="auto"/>
      <w:ind w:firstLineChars="200" w:firstLine="200"/>
      <w:jc w:val="left"/>
    </w:pPr>
    <w:rPr>
      <w:rFonts w:ascii="Cambria" w:eastAsia="汉仪仿宋简" w:hAnsi="Cambria" w:cs="Cambria"/>
      <w:b/>
      <w:bCs/>
      <w:color w:val="666666"/>
      <w:kern w:val="0"/>
      <w:sz w:val="24"/>
      <w:szCs w:val="32"/>
    </w:rPr>
  </w:style>
  <w:style w:type="paragraph" w:customStyle="1" w:styleId="tabsep">
    <w:name w:val="tabsep"/>
    <w:basedOn w:val="affffb"/>
    <w:qFormat/>
    <w:rsid w:val="002B13CE"/>
    <w:pPr>
      <w:widowControl/>
      <w:pBdr>
        <w:bottom w:val="single" w:sz="8" w:space="0" w:color="CCCCCC"/>
      </w:pBdr>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titlepromo">
    <w:name w:val="title_promo"/>
    <w:basedOn w:val="affffb"/>
    <w:qFormat/>
    <w:rsid w:val="002B13CE"/>
    <w:pPr>
      <w:widowControl/>
      <w:spacing w:before="100" w:beforeAutospacing="1" w:after="100" w:afterAutospacing="1" w:line="360" w:lineRule="auto"/>
      <w:ind w:firstLineChars="200" w:firstLine="200"/>
      <w:jc w:val="left"/>
    </w:pPr>
    <w:rPr>
      <w:rFonts w:ascii="Cambria" w:eastAsia="汉仪仿宋简" w:hAnsi="Cambria" w:cs="Cambria"/>
      <w:b/>
      <w:bCs/>
      <w:color w:val="FF9900"/>
      <w:kern w:val="0"/>
      <w:sz w:val="24"/>
      <w:szCs w:val="32"/>
    </w:rPr>
  </w:style>
  <w:style w:type="paragraph" w:customStyle="1" w:styleId="cg3">
    <w:name w:val="cg_3"/>
    <w:basedOn w:val="affffb"/>
    <w:qFormat/>
    <w:rsid w:val="002B13CE"/>
    <w:pPr>
      <w:widowControl/>
      <w:pBdr>
        <w:left w:val="single" w:sz="8" w:space="0" w:color="CCCCCC"/>
        <w:bottom w:val="single" w:sz="8" w:space="0" w:color="CCCCCC"/>
      </w:pBdr>
      <w:shd w:val="clear" w:color="auto" w:fill="EEF3F9"/>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mbg">
    <w:name w:val="mbg"/>
    <w:basedOn w:val="affffb"/>
    <w:qFormat/>
    <w:rsid w:val="002B13CE"/>
    <w:pPr>
      <w:widowControl/>
      <w:shd w:val="clear" w:color="auto" w:fill="99CCFF"/>
      <w:spacing w:before="100" w:beforeAutospacing="1" w:after="100" w:afterAutospacing="1" w:line="316" w:lineRule="auto"/>
      <w:ind w:firstLineChars="200" w:firstLine="200"/>
      <w:jc w:val="left"/>
    </w:pPr>
    <w:rPr>
      <w:rFonts w:ascii="Cambria" w:eastAsia="Courier New" w:hAnsi="Cambria" w:cs="Cambria"/>
      <w:kern w:val="0"/>
      <w:sz w:val="24"/>
      <w:szCs w:val="32"/>
    </w:rPr>
  </w:style>
  <w:style w:type="paragraph" w:customStyle="1" w:styleId="indent">
    <w:name w:val="indent"/>
    <w:basedOn w:val="affffb"/>
    <w:qFormat/>
    <w:rsid w:val="002B13CE"/>
    <w:pPr>
      <w:widowControl/>
      <w:spacing w:before="100" w:beforeAutospacing="1" w:after="100" w:afterAutospacing="1" w:line="320" w:lineRule="atLeast"/>
      <w:ind w:firstLineChars="200" w:firstLine="200"/>
      <w:jc w:val="left"/>
    </w:pPr>
    <w:rPr>
      <w:rFonts w:ascii="Garamond" w:eastAsia="汉仪仿宋简" w:hAnsi="Garamond" w:cs="汉仪仿宋简"/>
      <w:kern w:val="0"/>
      <w:sz w:val="24"/>
      <w:szCs w:val="32"/>
    </w:rPr>
  </w:style>
  <w:style w:type="paragraph" w:customStyle="1" w:styleId="STKHeading4">
    <w:name w:val="STKHeading 4"/>
    <w:basedOn w:val="STKNormal"/>
    <w:qFormat/>
    <w:rsid w:val="002B13CE"/>
    <w:pPr>
      <w:keepNext/>
      <w:spacing w:before="40" w:after="0"/>
    </w:pPr>
    <w:rPr>
      <w:rFonts w:ascii="Cambria" w:hAnsi="Cambria" w:cs="Cambria"/>
      <w:b/>
      <w:iCs/>
      <w:sz w:val="24"/>
    </w:rPr>
  </w:style>
  <w:style w:type="paragraph" w:customStyle="1" w:styleId="formblockalt">
    <w:name w:val="formblockalt"/>
    <w:basedOn w:val="affffb"/>
    <w:qFormat/>
    <w:rsid w:val="002B13CE"/>
    <w:pPr>
      <w:widowControl/>
      <w:shd w:val="clear" w:color="auto" w:fill="F5F5F5"/>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personalizationstrip">
    <w:name w:val="personalization_strip"/>
    <w:basedOn w:val="affffb"/>
    <w:qFormat/>
    <w:rsid w:val="002B13CE"/>
    <w:pPr>
      <w:widowControl/>
      <w:spacing w:before="100" w:beforeAutospacing="1" w:after="100" w:afterAutospacing="1" w:line="360" w:lineRule="auto"/>
      <w:ind w:firstLineChars="200" w:firstLine="200"/>
      <w:jc w:val="left"/>
    </w:pPr>
    <w:rPr>
      <w:rFonts w:ascii="Cambria" w:eastAsia="汉仪仿宋简" w:hAnsi="Cambria" w:cs="Cambria"/>
      <w:b/>
      <w:bCs/>
      <w:color w:val="666666"/>
      <w:kern w:val="0"/>
      <w:sz w:val="24"/>
      <w:szCs w:val="32"/>
    </w:rPr>
  </w:style>
  <w:style w:type="paragraph" w:customStyle="1" w:styleId="cg7nl">
    <w:name w:val="cg_7nl"/>
    <w:basedOn w:val="affffb"/>
    <w:qFormat/>
    <w:rsid w:val="002B13CE"/>
    <w:pPr>
      <w:widowControl/>
      <w:pBdr>
        <w:bottom w:val="single" w:sz="8" w:space="0" w:color="CCCCCC"/>
        <w:right w:val="single" w:sz="8" w:space="0" w:color="CCCCCC"/>
      </w:pBdr>
      <w:shd w:val="clear" w:color="auto" w:fill="EEF3F9"/>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menumainitemsel">
    <w:name w:val="menumainitemsel"/>
    <w:basedOn w:val="affffb"/>
    <w:qFormat/>
    <w:rsid w:val="002B13CE"/>
    <w:pPr>
      <w:widowControl/>
      <w:pBdr>
        <w:top w:val="outset" w:sz="18" w:space="0" w:color="99CCFF"/>
        <w:bottom w:val="single" w:sz="8" w:space="0" w:color="1095D4"/>
      </w:pBdr>
      <w:shd w:val="clear" w:color="auto" w:fill="43B4FF"/>
      <w:spacing w:before="100" w:beforeAutospacing="1" w:after="100" w:afterAutospacing="1" w:line="360" w:lineRule="auto"/>
      <w:ind w:firstLineChars="200" w:firstLine="200"/>
      <w:jc w:val="left"/>
    </w:pPr>
    <w:rPr>
      <w:rFonts w:ascii="Courier New" w:eastAsia="汉仪仿宋简" w:hAnsi="Courier New" w:cs="汉仪仿宋简"/>
      <w:b/>
      <w:bCs/>
      <w:kern w:val="0"/>
      <w:sz w:val="24"/>
      <w:szCs w:val="32"/>
    </w:rPr>
  </w:style>
  <w:style w:type="paragraph" w:customStyle="1" w:styleId="segmenterright">
    <w:name w:val="segmenter_right"/>
    <w:basedOn w:val="affffb"/>
    <w:qFormat/>
    <w:rsid w:val="002B13CE"/>
    <w:pPr>
      <w:widowControl/>
      <w:pBdr>
        <w:right w:val="single" w:sz="8" w:space="0" w:color="666666"/>
      </w:pBdr>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paramarketingpricesaleprice">
    <w:name w:val="para_marketingprice_saleprice"/>
    <w:basedOn w:val="affffb"/>
    <w:qFormat/>
    <w:rsid w:val="002B13CE"/>
    <w:pPr>
      <w:widowControl/>
      <w:spacing w:before="100" w:beforeAutospacing="1" w:after="100" w:afterAutospacing="1" w:line="360" w:lineRule="auto"/>
      <w:ind w:firstLineChars="200" w:firstLine="200"/>
      <w:jc w:val="left"/>
    </w:pPr>
    <w:rPr>
      <w:rFonts w:ascii="Cambria" w:eastAsia="汉仪仿宋简" w:hAnsi="Cambria" w:cs="Cambria"/>
      <w:color w:val="990000"/>
      <w:kern w:val="0"/>
      <w:sz w:val="24"/>
      <w:szCs w:val="32"/>
    </w:rPr>
  </w:style>
  <w:style w:type="paragraph" w:customStyle="1" w:styleId="mhtextpnmsg">
    <w:name w:val="mhtextpnmsg"/>
    <w:basedOn w:val="affffb"/>
    <w:qFormat/>
    <w:rsid w:val="002B13CE"/>
    <w:pPr>
      <w:widowControl/>
      <w:spacing w:before="100" w:beforeAutospacing="1" w:after="100" w:afterAutospacing="1" w:line="360" w:lineRule="auto"/>
      <w:ind w:firstLineChars="200" w:firstLine="200"/>
      <w:jc w:val="left"/>
    </w:pPr>
    <w:rPr>
      <w:rFonts w:ascii="Cambria" w:eastAsia="汉仪仿宋简" w:hAnsi="Cambria" w:cs="Cambria"/>
      <w:b/>
      <w:bCs/>
      <w:color w:val="666666"/>
      <w:kern w:val="0"/>
      <w:sz w:val="24"/>
      <w:szCs w:val="32"/>
    </w:rPr>
  </w:style>
  <w:style w:type="paragraph" w:customStyle="1" w:styleId="STKBulletHangingText">
    <w:name w:val="STKBullet Hanging Text"/>
    <w:basedOn w:val="affffb"/>
    <w:qFormat/>
    <w:rsid w:val="002B13CE"/>
    <w:pPr>
      <w:widowControl/>
      <w:tabs>
        <w:tab w:val="left" w:pos="360"/>
        <w:tab w:val="left" w:pos="576"/>
        <w:tab w:val="left" w:pos="720"/>
      </w:tabs>
      <w:spacing w:after="40" w:line="360" w:lineRule="auto"/>
      <w:ind w:left="360" w:firstLineChars="200" w:hanging="360"/>
      <w:jc w:val="left"/>
    </w:pPr>
    <w:rPr>
      <w:rFonts w:ascii="汉仪仿宋简" w:eastAsia="汉仪仿宋简" w:hAnsi="汉仪仿宋简" w:cs="汉仪仿宋简"/>
      <w:kern w:val="0"/>
      <w:sz w:val="20"/>
      <w:szCs w:val="20"/>
      <w:lang w:eastAsia="en-US"/>
    </w:rPr>
  </w:style>
  <w:style w:type="paragraph" w:customStyle="1" w:styleId="related">
    <w:name w:val="related"/>
    <w:basedOn w:val="affffb"/>
    <w:qFormat/>
    <w:rsid w:val="002B13CE"/>
    <w:pPr>
      <w:widowControl/>
      <w:spacing w:before="100" w:beforeAutospacing="1" w:after="100" w:afterAutospacing="1" w:line="360" w:lineRule="auto"/>
      <w:ind w:firstLineChars="200" w:firstLine="200"/>
      <w:jc w:val="left"/>
    </w:pPr>
    <w:rPr>
      <w:rFonts w:ascii="Cambria" w:eastAsia="Courier New" w:hAnsi="Cambria" w:cs="Cambria"/>
      <w:b/>
      <w:bCs/>
      <w:color w:val="FFFFFF"/>
      <w:kern w:val="0"/>
      <w:sz w:val="24"/>
      <w:szCs w:val="32"/>
    </w:rPr>
  </w:style>
  <w:style w:type="paragraph" w:customStyle="1" w:styleId="menucaption">
    <w:name w:val="menucaption"/>
    <w:basedOn w:val="affffb"/>
    <w:qFormat/>
    <w:rsid w:val="002B13CE"/>
    <w:pPr>
      <w:widowControl/>
      <w:spacing w:before="100" w:beforeAutospacing="1" w:after="100" w:afterAutospacing="1" w:line="360" w:lineRule="auto"/>
      <w:ind w:firstLineChars="200" w:firstLine="200"/>
      <w:jc w:val="left"/>
    </w:pPr>
    <w:rPr>
      <w:rFonts w:ascii="Cambria" w:eastAsia="汉仪仿宋简" w:hAnsi="Cambria" w:cs="Cambria"/>
      <w:i/>
      <w:iCs/>
      <w:color w:val="FFFFFF"/>
      <w:kern w:val="0"/>
      <w:sz w:val="24"/>
      <w:szCs w:val="32"/>
    </w:rPr>
  </w:style>
  <w:style w:type="paragraph" w:customStyle="1" w:styleId="2Char21">
    <w:name w:val="样式 样式 首行缩进:  2 字符 Char + 首行缩进:  2 字符"/>
    <w:basedOn w:val="affffb"/>
    <w:qFormat/>
    <w:rsid w:val="002B13CE"/>
    <w:pPr>
      <w:widowControl/>
      <w:spacing w:line="360" w:lineRule="auto"/>
      <w:ind w:firstLineChars="200" w:firstLine="200"/>
      <w:jc w:val="left"/>
    </w:pPr>
    <w:rPr>
      <w:rFonts w:ascii="汉仪仿宋简" w:eastAsia="汉仪仿宋简" w:hAnsi="汉仪仿宋简" w:cs="汉仪仿宋简"/>
      <w:sz w:val="24"/>
      <w:szCs w:val="20"/>
    </w:rPr>
  </w:style>
  <w:style w:type="paragraph" w:customStyle="1" w:styleId="tbwhite">
    <w:name w:val="tbwhite"/>
    <w:basedOn w:val="affffb"/>
    <w:qFormat/>
    <w:rsid w:val="002B13CE"/>
    <w:pPr>
      <w:widowControl/>
      <w:shd w:val="clear" w:color="auto" w:fill="FFFFFF"/>
      <w:spacing w:before="100" w:beforeAutospacing="1" w:after="100" w:afterAutospacing="1" w:line="316" w:lineRule="auto"/>
      <w:ind w:firstLineChars="200" w:firstLine="200"/>
      <w:jc w:val="left"/>
    </w:pPr>
    <w:rPr>
      <w:rFonts w:ascii="Cambria" w:eastAsia="Courier New" w:hAnsi="Cambria" w:cs="Cambria"/>
      <w:kern w:val="0"/>
      <w:sz w:val="24"/>
      <w:szCs w:val="32"/>
    </w:rPr>
  </w:style>
  <w:style w:type="paragraph" w:customStyle="1" w:styleId="segmenterref">
    <w:name w:val="segmenter_ref"/>
    <w:basedOn w:val="affffb"/>
    <w:qFormat/>
    <w:rsid w:val="002B13CE"/>
    <w:pPr>
      <w:widowControl/>
      <w:pBdr>
        <w:right w:val="single" w:sz="8" w:space="0" w:color="666666"/>
      </w:pBdr>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disclaimer">
    <w:name w:val="disclaimer"/>
    <w:basedOn w:val="affffb"/>
    <w:qFormat/>
    <w:rsid w:val="002B13CE"/>
    <w:pPr>
      <w:widowControl/>
      <w:spacing w:before="100" w:beforeAutospacing="1" w:after="100" w:afterAutospacing="1" w:line="360" w:lineRule="auto"/>
      <w:ind w:firstLineChars="200" w:firstLine="200"/>
      <w:jc w:val="left"/>
    </w:pPr>
    <w:rPr>
      <w:rFonts w:ascii="Cambria" w:eastAsia="汉仪仿宋简" w:hAnsi="Cambria" w:cs="Cambria"/>
      <w:color w:val="666666"/>
      <w:kern w:val="0"/>
      <w:sz w:val="24"/>
      <w:szCs w:val="32"/>
    </w:rPr>
  </w:style>
  <w:style w:type="paragraph" w:customStyle="1" w:styleId="BodyCopy0">
    <w:name w:val="Body Copy"/>
    <w:basedOn w:val="affffb"/>
    <w:qFormat/>
    <w:rsid w:val="002B13CE"/>
    <w:pPr>
      <w:widowControl/>
      <w:spacing w:after="180" w:line="280" w:lineRule="exact"/>
      <w:ind w:left="1440" w:firstLineChars="200" w:firstLine="200"/>
      <w:jc w:val="left"/>
    </w:pPr>
    <w:rPr>
      <w:rFonts w:ascii="汉仪仿宋简" w:eastAsia="汉仪仿宋简" w:hAnsi="汉仪仿宋简" w:cs="汉仪仿宋简"/>
      <w:color w:val="000000"/>
      <w:kern w:val="0"/>
      <w:sz w:val="22"/>
      <w:szCs w:val="20"/>
      <w:lang w:eastAsia="en-US"/>
    </w:rPr>
  </w:style>
  <w:style w:type="paragraph" w:customStyle="1" w:styleId="affffffffffffffffffffffffffffffffffffffffffffffff9">
    <w:name w:val="表格所在文本"/>
    <w:basedOn w:val="affffb"/>
    <w:qFormat/>
    <w:rsid w:val="002B13CE"/>
    <w:pPr>
      <w:keepLines/>
      <w:widowControl/>
      <w:tabs>
        <w:tab w:val="left" w:pos="425"/>
      </w:tabs>
      <w:snapToGrid w:val="0"/>
      <w:spacing w:before="80" w:after="360" w:line="300" w:lineRule="auto"/>
      <w:ind w:left="1701" w:firstLineChars="200" w:firstLine="200"/>
      <w:jc w:val="left"/>
    </w:pPr>
    <w:rPr>
      <w:rFonts w:ascii="Cambria" w:eastAsia="汉仪仿宋简" w:hAnsi="Cambria" w:cs="汉仪仿宋简"/>
      <w:kern w:val="0"/>
      <w:sz w:val="24"/>
      <w:szCs w:val="20"/>
    </w:rPr>
  </w:style>
  <w:style w:type="paragraph" w:customStyle="1" w:styleId="cg1">
    <w:name w:val="cg_1"/>
    <w:basedOn w:val="affffb"/>
    <w:qFormat/>
    <w:rsid w:val="002B13CE"/>
    <w:pPr>
      <w:widowControl/>
      <w:pBdr>
        <w:left w:val="single" w:sz="8" w:space="0" w:color="CCCCCC"/>
        <w:bottom w:val="single" w:sz="8" w:space="0" w:color="CCCCCC"/>
      </w:pBdr>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whitetitlebar">
    <w:name w:val="whitetitlebar"/>
    <w:basedOn w:val="affffb"/>
    <w:qFormat/>
    <w:rsid w:val="002B13CE"/>
    <w:pPr>
      <w:widowControl/>
      <w:shd w:val="clear" w:color="auto" w:fill="FFFFFF"/>
      <w:spacing w:before="100" w:beforeAutospacing="1" w:after="100" w:afterAutospacing="1" w:line="316" w:lineRule="auto"/>
      <w:ind w:firstLineChars="200" w:firstLine="200"/>
      <w:jc w:val="left"/>
    </w:pPr>
    <w:rPr>
      <w:rFonts w:ascii="仿宋_GB2312" w:eastAsia="Courier New" w:hAnsi="仿宋_GB2312" w:cs="Cambria"/>
      <w:b/>
      <w:bCs/>
      <w:color w:val="666666"/>
      <w:kern w:val="0"/>
      <w:sz w:val="22"/>
      <w:szCs w:val="22"/>
    </w:rPr>
  </w:style>
  <w:style w:type="paragraph" w:customStyle="1" w:styleId="paramarketingpricesalepricelink">
    <w:name w:val="para_marketingprice_saleprice_link"/>
    <w:basedOn w:val="affffb"/>
    <w:qFormat/>
    <w:rsid w:val="002B13CE"/>
    <w:pPr>
      <w:widowControl/>
      <w:spacing w:before="100" w:beforeAutospacing="1" w:after="100" w:afterAutospacing="1" w:line="360" w:lineRule="auto"/>
      <w:ind w:firstLineChars="200" w:firstLine="200"/>
      <w:jc w:val="left"/>
    </w:pPr>
    <w:rPr>
      <w:rFonts w:ascii="Cambria" w:eastAsia="汉仪仿宋简" w:hAnsi="Cambria" w:cs="Cambria"/>
      <w:color w:val="0033FF"/>
      <w:kern w:val="0"/>
      <w:sz w:val="24"/>
      <w:szCs w:val="32"/>
    </w:rPr>
  </w:style>
  <w:style w:type="paragraph" w:customStyle="1" w:styleId="gbg">
    <w:name w:val="gbg"/>
    <w:basedOn w:val="affffb"/>
    <w:qFormat/>
    <w:rsid w:val="002B13CE"/>
    <w:pPr>
      <w:widowControl/>
      <w:shd w:val="clear" w:color="auto" w:fill="CCCCCC"/>
      <w:spacing w:before="100" w:beforeAutospacing="1" w:after="100" w:afterAutospacing="1" w:line="316" w:lineRule="auto"/>
      <w:ind w:firstLineChars="200" w:firstLine="200"/>
      <w:jc w:val="left"/>
    </w:pPr>
    <w:rPr>
      <w:rFonts w:ascii="Cambria" w:eastAsia="Courier New" w:hAnsi="Cambria" w:cs="Cambria"/>
      <w:kern w:val="0"/>
      <w:sz w:val="24"/>
      <w:szCs w:val="32"/>
    </w:rPr>
  </w:style>
  <w:style w:type="paragraph" w:customStyle="1" w:styleId="affffffffffffffffffffffffffffffffffffffffffffffffa">
    <w:name w:val="源样式"/>
    <w:qFormat/>
    <w:rsid w:val="002B13CE"/>
    <w:pPr>
      <w:widowControl w:val="0"/>
      <w:spacing w:line="360" w:lineRule="auto"/>
      <w:ind w:firstLineChars="200" w:firstLine="200"/>
    </w:pPr>
    <w:rPr>
      <w:rFonts w:ascii="Algerian" w:eastAsia="Garamond" w:hAnsi="Algerian" w:cs="Algerian"/>
      <w:sz w:val="24"/>
      <w:szCs w:val="24"/>
    </w:rPr>
  </w:style>
  <w:style w:type="paragraph" w:customStyle="1" w:styleId="submenu">
    <w:name w:val="submenu"/>
    <w:basedOn w:val="affffb"/>
    <w:qFormat/>
    <w:rsid w:val="002B13CE"/>
    <w:pPr>
      <w:widowControl/>
      <w:pBdr>
        <w:top w:val="outset" w:sz="8" w:space="0" w:color="666666"/>
        <w:left w:val="outset" w:sz="8" w:space="0" w:color="CCCCCC"/>
        <w:bottom w:val="outset" w:sz="18" w:space="0" w:color="CCCCCC"/>
        <w:right w:val="outset" w:sz="18" w:space="0" w:color="CCCCCC"/>
      </w:pBdr>
      <w:shd w:val="clear" w:color="auto" w:fill="0066CC"/>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mhtitle">
    <w:name w:val="mhtitle"/>
    <w:basedOn w:val="affffb"/>
    <w:qFormat/>
    <w:rsid w:val="002B13CE"/>
    <w:pPr>
      <w:widowControl/>
      <w:spacing w:before="100" w:beforeAutospacing="1" w:after="100" w:afterAutospacing="1" w:line="360" w:lineRule="auto"/>
      <w:ind w:firstLineChars="200" w:firstLine="200"/>
      <w:jc w:val="left"/>
    </w:pPr>
    <w:rPr>
      <w:rFonts w:ascii="Cambria" w:eastAsia="汉仪仿宋简" w:hAnsi="Cambria" w:cs="Cambria"/>
      <w:b/>
      <w:bCs/>
      <w:color w:val="99CCFF"/>
      <w:kern w:val="0"/>
      <w:sz w:val="24"/>
      <w:szCs w:val="32"/>
    </w:rPr>
  </w:style>
  <w:style w:type="paragraph" w:customStyle="1" w:styleId="pilinkselected">
    <w:name w:val="pi_link_selected"/>
    <w:basedOn w:val="affffb"/>
    <w:qFormat/>
    <w:rsid w:val="002B13CE"/>
    <w:pPr>
      <w:widowControl/>
      <w:spacing w:before="100" w:beforeAutospacing="1" w:after="100" w:afterAutospacing="1" w:line="360" w:lineRule="auto"/>
      <w:ind w:firstLineChars="200" w:firstLine="200"/>
      <w:jc w:val="left"/>
    </w:pPr>
    <w:rPr>
      <w:rFonts w:ascii="Cambria" w:eastAsia="汉仪仿宋简" w:hAnsi="Cambria" w:cs="Cambria"/>
      <w:kern w:val="0"/>
      <w:sz w:val="18"/>
      <w:szCs w:val="18"/>
    </w:rPr>
  </w:style>
  <w:style w:type="paragraph" w:customStyle="1" w:styleId="3ffffff5">
    <w:name w:val="段落3"/>
    <w:basedOn w:val="2fffffffffd"/>
    <w:qFormat/>
    <w:rsid w:val="002B13CE"/>
    <w:pPr>
      <w:tabs>
        <w:tab w:val="clear" w:pos="620"/>
      </w:tabs>
      <w:ind w:left="0" w:firstLine="0"/>
      <w:jc w:val="center"/>
    </w:pPr>
    <w:rPr>
      <w:rFonts w:eastAsia="Garamond"/>
    </w:rPr>
  </w:style>
  <w:style w:type="paragraph" w:customStyle="1" w:styleId="hiernavsel">
    <w:name w:val="hiernavsel"/>
    <w:basedOn w:val="affffb"/>
    <w:qFormat/>
    <w:rsid w:val="002B13CE"/>
    <w:pPr>
      <w:widowControl/>
      <w:spacing w:before="100" w:beforeAutospacing="1" w:after="100" w:afterAutospacing="1" w:line="360" w:lineRule="auto"/>
      <w:ind w:firstLineChars="200" w:firstLine="200"/>
      <w:jc w:val="left"/>
    </w:pPr>
    <w:rPr>
      <w:rFonts w:ascii="Cambria" w:eastAsia="汉仪仿宋简" w:hAnsi="Cambria" w:cs="Cambria"/>
      <w:b/>
      <w:bCs/>
      <w:color w:val="666666"/>
      <w:kern w:val="0"/>
      <w:sz w:val="24"/>
      <w:szCs w:val="32"/>
    </w:rPr>
  </w:style>
  <w:style w:type="paragraph" w:customStyle="1" w:styleId="0744">
    <w:name w:val="样式 正文首行缩进 + 宋体 首行缩进:  0.74 厘米"/>
    <w:basedOn w:val="afffffff2"/>
    <w:qFormat/>
    <w:rsid w:val="002B13CE"/>
    <w:pPr>
      <w:autoSpaceDE w:val="0"/>
      <w:autoSpaceDN w:val="0"/>
      <w:adjustRightInd w:val="0"/>
      <w:spacing w:before="120" w:after="0" w:line="380" w:lineRule="exact"/>
      <w:ind w:firstLineChars="200" w:firstLine="200"/>
    </w:pPr>
    <w:rPr>
      <w:rFonts w:ascii="Garamond" w:eastAsia="汉仪仿宋简" w:hAnsi="Garamond" w:cs="汉仪仿宋简"/>
      <w:kern w:val="0"/>
      <w:sz w:val="24"/>
      <w:szCs w:val="20"/>
    </w:rPr>
  </w:style>
  <w:style w:type="paragraph" w:customStyle="1" w:styleId="2Char220">
    <w:name w:val="样式 样式 样式 样式 首行缩进:  2 字符 Char + 首行缩进:  2 字符 + 四号 首行缩进:  2 字符 + 首行..."/>
    <w:basedOn w:val="2Char22Char"/>
    <w:qFormat/>
    <w:rsid w:val="002B13CE"/>
    <w:pPr>
      <w:ind w:firstLine="480"/>
    </w:pPr>
    <w:rPr>
      <w:rFonts w:ascii="Garamond" w:hAnsi="Garamond"/>
    </w:rPr>
  </w:style>
  <w:style w:type="paragraph" w:customStyle="1" w:styleId="mhlegal">
    <w:name w:val="mhlegal"/>
    <w:basedOn w:val="affffb"/>
    <w:qFormat/>
    <w:rsid w:val="002B13CE"/>
    <w:pPr>
      <w:widowControl/>
      <w:spacing w:before="100" w:beforeAutospacing="1" w:after="100" w:afterAutospacing="1" w:line="360" w:lineRule="auto"/>
      <w:ind w:firstLineChars="200" w:firstLine="200"/>
      <w:jc w:val="left"/>
    </w:pPr>
    <w:rPr>
      <w:rFonts w:ascii="Cambria" w:eastAsia="汉仪仿宋简" w:hAnsi="Cambria" w:cs="Cambria"/>
      <w:kern w:val="0"/>
      <w:sz w:val="16"/>
      <w:szCs w:val="16"/>
    </w:rPr>
  </w:style>
  <w:style w:type="paragraph" w:customStyle="1" w:styleId="gridtitle">
    <w:name w:val="gridtitle"/>
    <w:basedOn w:val="affffb"/>
    <w:qFormat/>
    <w:rsid w:val="002B13CE"/>
    <w:pPr>
      <w:widowControl/>
      <w:shd w:val="clear" w:color="auto" w:fill="E1E1E1"/>
      <w:spacing w:before="100" w:beforeAutospacing="1" w:after="100" w:afterAutospacing="1" w:line="360" w:lineRule="auto"/>
      <w:ind w:firstLineChars="200" w:firstLine="200"/>
      <w:jc w:val="left"/>
      <w:textAlignment w:val="top"/>
    </w:pPr>
    <w:rPr>
      <w:rFonts w:ascii="Cambria" w:eastAsia="汉仪仿宋简" w:hAnsi="Cambria" w:cs="Cambria"/>
      <w:b/>
      <w:bCs/>
      <w:kern w:val="0"/>
      <w:sz w:val="24"/>
      <w:szCs w:val="32"/>
    </w:rPr>
  </w:style>
  <w:style w:type="paragraph" w:customStyle="1" w:styleId="1fffffffffffd">
    <w:name w:val="ÏîÄ¿·ûºÅ 1"/>
    <w:basedOn w:val="affffb"/>
    <w:qFormat/>
    <w:rsid w:val="002B13CE"/>
    <w:pPr>
      <w:widowControl/>
      <w:snapToGrid w:val="0"/>
      <w:spacing w:line="360" w:lineRule="auto"/>
      <w:ind w:firstLineChars="200" w:firstLine="425"/>
      <w:jc w:val="left"/>
    </w:pPr>
    <w:rPr>
      <w:rFonts w:ascii="Cambria" w:eastAsia="汉仪仿宋简" w:hAnsi="Cambria" w:cs="汉仪仿宋简"/>
      <w:kern w:val="0"/>
      <w:sz w:val="24"/>
      <w:szCs w:val="20"/>
    </w:rPr>
  </w:style>
  <w:style w:type="paragraph" w:customStyle="1" w:styleId="xl35Char">
    <w:name w:val="xl35 Char"/>
    <w:basedOn w:val="affffb"/>
    <w:qFormat/>
    <w:rsid w:val="002B13CE"/>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textAlignment w:val="top"/>
    </w:pPr>
    <w:rPr>
      <w:rFonts w:ascii="Courier New" w:eastAsia="Courier New" w:hAnsi="Courier New" w:cs="Courier New"/>
      <w:sz w:val="24"/>
      <w:szCs w:val="20"/>
    </w:rPr>
  </w:style>
  <w:style w:type="paragraph" w:customStyle="1" w:styleId="affffffffffffffffffffffffffffffffffffffffffffffffb">
    <w:name w:val="课程名"/>
    <w:basedOn w:val="2a"/>
    <w:qFormat/>
    <w:rsid w:val="002B13CE"/>
    <w:pPr>
      <w:keepNext w:val="0"/>
      <w:keepLines w:val="0"/>
      <w:widowControl/>
      <w:shd w:val="pct10" w:color="auto" w:fill="FFFFFF"/>
      <w:tabs>
        <w:tab w:val="left" w:pos="709"/>
      </w:tabs>
      <w:autoSpaceDE/>
      <w:autoSpaceDN/>
      <w:adjustRightInd/>
      <w:spacing w:line="240" w:lineRule="auto"/>
      <w:jc w:val="left"/>
    </w:pPr>
    <w:rPr>
      <w:rFonts w:ascii="Century" w:eastAsia="Century" w:hAnsi="Century" w:cs="Century"/>
      <w:b w:val="0"/>
      <w:bCs/>
      <w:caps/>
      <w:kern w:val="21"/>
      <w:sz w:val="21"/>
      <w:lang w:bidi="he-IL"/>
    </w:rPr>
  </w:style>
  <w:style w:type="paragraph" w:customStyle="1" w:styleId="bct">
    <w:name w:val="bct"/>
    <w:basedOn w:val="affffb"/>
    <w:qFormat/>
    <w:rsid w:val="002B13CE"/>
    <w:pPr>
      <w:widowControl/>
      <w:spacing w:before="100" w:beforeAutospacing="1" w:after="100" w:afterAutospacing="1" w:line="360" w:lineRule="auto"/>
      <w:ind w:firstLineChars="200" w:firstLine="200"/>
      <w:jc w:val="left"/>
    </w:pPr>
    <w:rPr>
      <w:rFonts w:ascii="Cambria" w:eastAsia="Courier New" w:hAnsi="Cambria" w:cs="Cambria"/>
      <w:color w:val="000000"/>
      <w:kern w:val="0"/>
      <w:sz w:val="24"/>
      <w:szCs w:val="32"/>
    </w:rPr>
  </w:style>
  <w:style w:type="paragraph" w:customStyle="1" w:styleId="affffffffffffffffffffffffffffffffffffffffffffffffc">
    <w:name w:val="表注："/>
    <w:basedOn w:val="affffb"/>
    <w:qFormat/>
    <w:rsid w:val="002B13CE"/>
    <w:pPr>
      <w:keepNext/>
      <w:keepLines/>
      <w:widowControl/>
      <w:adjustRightInd w:val="0"/>
      <w:spacing w:line="440" w:lineRule="atLeast"/>
      <w:ind w:firstLineChars="200" w:firstLine="200"/>
      <w:jc w:val="center"/>
      <w:textAlignment w:val="baseline"/>
    </w:pPr>
    <w:rPr>
      <w:rFonts w:ascii="汉仪仿宋简" w:eastAsia="Book Antiqua" w:hAnsi="汉仪仿宋简" w:cs="汉仪仿宋简"/>
      <w:kern w:val="0"/>
      <w:sz w:val="28"/>
      <w:szCs w:val="20"/>
    </w:rPr>
  </w:style>
  <w:style w:type="paragraph" w:customStyle="1" w:styleId="NotesHeading">
    <w:name w:val="Notes Heading"/>
    <w:next w:val="NotesText"/>
    <w:qFormat/>
    <w:rsid w:val="002B13CE"/>
    <w:pPr>
      <w:keepNext/>
      <w:pBdr>
        <w:top w:val="single" w:sz="8" w:space="5" w:color="auto"/>
      </w:pBdr>
      <w:snapToGrid w:val="0"/>
      <w:spacing w:before="80" w:after="80" w:line="360" w:lineRule="auto"/>
      <w:ind w:left="1701" w:firstLineChars="200" w:firstLine="200"/>
    </w:pPr>
    <w:rPr>
      <w:rFonts w:ascii="Cambria" w:eastAsia="Arial Narrow" w:hAnsi="Cambria" w:cs="Algerian"/>
      <w:kern w:val="0"/>
      <w:szCs w:val="20"/>
    </w:rPr>
  </w:style>
  <w:style w:type="paragraph" w:customStyle="1" w:styleId="divider">
    <w:name w:val="divider"/>
    <w:basedOn w:val="affffb"/>
    <w:qFormat/>
    <w:rsid w:val="002B13CE"/>
    <w:pPr>
      <w:widowControl/>
      <w:spacing w:before="100" w:beforeAutospacing="1" w:after="100" w:afterAutospacing="1" w:line="316" w:lineRule="auto"/>
      <w:ind w:firstLineChars="200" w:firstLine="200"/>
      <w:jc w:val="left"/>
    </w:pPr>
    <w:rPr>
      <w:rFonts w:ascii="仿宋_GB2312" w:eastAsia="Courier New" w:hAnsi="仿宋_GB2312" w:cs="Cambria"/>
      <w:color w:val="999999"/>
      <w:kern w:val="0"/>
      <w:sz w:val="24"/>
      <w:szCs w:val="32"/>
    </w:rPr>
  </w:style>
  <w:style w:type="paragraph" w:customStyle="1" w:styleId="iformwh">
    <w:name w:val="iformwh"/>
    <w:basedOn w:val="affffb"/>
    <w:qFormat/>
    <w:rsid w:val="002B13CE"/>
    <w:pPr>
      <w:widowControl/>
      <w:shd w:val="clear" w:color="auto" w:fill="FFFFFF"/>
      <w:spacing w:before="100" w:beforeAutospacing="1" w:after="100" w:afterAutospacing="1" w:line="316" w:lineRule="auto"/>
      <w:ind w:firstLineChars="200" w:firstLine="200"/>
      <w:jc w:val="left"/>
    </w:pPr>
    <w:rPr>
      <w:rFonts w:ascii="仿宋_GB2312" w:eastAsia="Courier New" w:hAnsi="仿宋_GB2312" w:cs="Cambria"/>
      <w:color w:val="000000"/>
      <w:kern w:val="0"/>
      <w:sz w:val="24"/>
      <w:szCs w:val="32"/>
    </w:rPr>
  </w:style>
  <w:style w:type="paragraph" w:customStyle="1" w:styleId="2fffffffffe">
    <w:name w:val="ÏîÄ¿·ûºÅ 2"/>
    <w:basedOn w:val="affffb"/>
    <w:qFormat/>
    <w:rsid w:val="002B13CE"/>
    <w:pPr>
      <w:widowControl/>
      <w:snapToGrid w:val="0"/>
      <w:spacing w:line="360" w:lineRule="auto"/>
      <w:ind w:firstLineChars="200" w:firstLine="425"/>
      <w:jc w:val="left"/>
    </w:pPr>
    <w:rPr>
      <w:rFonts w:ascii="Cambria" w:eastAsia="汉仪仿宋简" w:hAnsi="Cambria" w:cs="汉仪仿宋简"/>
      <w:kern w:val="0"/>
      <w:sz w:val="24"/>
      <w:szCs w:val="20"/>
    </w:rPr>
  </w:style>
  <w:style w:type="paragraph" w:customStyle="1" w:styleId="cg0">
    <w:name w:val="cg_0"/>
    <w:basedOn w:val="affffb"/>
    <w:qFormat/>
    <w:rsid w:val="002B13CE"/>
    <w:pPr>
      <w:widowControl/>
      <w:pBdr>
        <w:top w:val="single" w:sz="8" w:space="0" w:color="CCCCCC"/>
        <w:bottom w:val="single" w:sz="8" w:space="0" w:color="CCCCCC"/>
        <w:right w:val="single" w:sz="8" w:space="0" w:color="CCCCCC"/>
      </w:pBdr>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dividertitle">
    <w:name w:val="divider_title"/>
    <w:basedOn w:val="affffb"/>
    <w:qFormat/>
    <w:rsid w:val="002B13CE"/>
    <w:pPr>
      <w:widowControl/>
      <w:spacing w:before="100" w:beforeAutospacing="1" w:after="100" w:afterAutospacing="1" w:line="360" w:lineRule="auto"/>
      <w:ind w:firstLineChars="200" w:firstLine="200"/>
      <w:jc w:val="left"/>
    </w:pPr>
    <w:rPr>
      <w:rFonts w:ascii="Cambria" w:eastAsia="汉仪仿宋简" w:hAnsi="Cambria" w:cs="Cambria"/>
      <w:color w:val="000000"/>
      <w:kern w:val="0"/>
      <w:sz w:val="24"/>
      <w:szCs w:val="32"/>
    </w:rPr>
  </w:style>
  <w:style w:type="paragraph" w:customStyle="1" w:styleId="parapricestrikethrough">
    <w:name w:val="para_price_strikethrough"/>
    <w:basedOn w:val="affffb"/>
    <w:qFormat/>
    <w:rsid w:val="002B13CE"/>
    <w:pPr>
      <w:widowControl/>
      <w:spacing w:before="100" w:beforeAutospacing="1" w:after="100" w:afterAutospacing="1" w:line="360" w:lineRule="auto"/>
      <w:ind w:firstLineChars="200" w:firstLine="200"/>
      <w:jc w:val="left"/>
    </w:pPr>
    <w:rPr>
      <w:rFonts w:ascii="Cambria" w:eastAsia="汉仪仿宋简" w:hAnsi="Cambria" w:cs="Cambria"/>
      <w:strike/>
      <w:kern w:val="0"/>
      <w:sz w:val="24"/>
      <w:szCs w:val="32"/>
    </w:rPr>
  </w:style>
  <w:style w:type="paragraph" w:customStyle="1" w:styleId="affffffffffffffffffffffffffffffffffffffffffffffffd">
    <w:name w:val="ÎÄ¼þ±êÌâ"/>
    <w:basedOn w:val="affffb"/>
    <w:qFormat/>
    <w:rsid w:val="002B13CE"/>
    <w:pPr>
      <w:widowControl/>
      <w:snapToGrid w:val="0"/>
      <w:spacing w:after="240" w:line="360" w:lineRule="auto"/>
      <w:ind w:firstLineChars="200" w:firstLine="425"/>
      <w:jc w:val="center"/>
    </w:pPr>
    <w:rPr>
      <w:rFonts w:ascii="Wingdings" w:eastAsia="汉仪仿宋简" w:hAnsi="Wingdings" w:cs="汉仪仿宋简"/>
      <w:kern w:val="0"/>
      <w:sz w:val="48"/>
      <w:szCs w:val="20"/>
    </w:rPr>
  </w:style>
  <w:style w:type="paragraph" w:customStyle="1" w:styleId="tabfragmentdefault">
    <w:name w:val="tabfragmentdefault"/>
    <w:basedOn w:val="affffb"/>
    <w:qFormat/>
    <w:rsid w:val="002B13CE"/>
    <w:pPr>
      <w:widowControl/>
      <w:shd w:val="clear" w:color="auto" w:fill="F5F5F5"/>
      <w:spacing w:before="100" w:beforeAutospacing="1" w:after="100" w:afterAutospacing="1" w:line="360" w:lineRule="auto"/>
      <w:ind w:firstLineChars="200" w:firstLine="200"/>
      <w:jc w:val="left"/>
    </w:pPr>
    <w:rPr>
      <w:rFonts w:ascii="Cambria" w:eastAsia="汉仪仿宋简" w:hAnsi="Cambria" w:cs="Cambria"/>
      <w:kern w:val="0"/>
      <w:sz w:val="24"/>
      <w:szCs w:val="32"/>
    </w:rPr>
  </w:style>
  <w:style w:type="paragraph" w:customStyle="1" w:styleId="TableTextFirstColumn">
    <w:name w:val="TableTextFirstColumn"/>
    <w:basedOn w:val="affffb"/>
    <w:qFormat/>
    <w:rsid w:val="002B13CE"/>
    <w:pPr>
      <w:widowControl/>
      <w:spacing w:line="240" w:lineRule="exact"/>
      <w:ind w:right="43" w:firstLineChars="200" w:firstLine="200"/>
      <w:jc w:val="left"/>
    </w:pPr>
    <w:rPr>
      <w:rFonts w:ascii="Times New Roman" w:eastAsia="汉仪仿宋简" w:hAnsi="Times New Roman" w:cs="汉仪仿宋简"/>
      <w:b/>
      <w:kern w:val="0"/>
      <w:sz w:val="20"/>
      <w:szCs w:val="20"/>
      <w:lang w:eastAsia="en-US"/>
    </w:rPr>
  </w:style>
  <w:style w:type="paragraph" w:customStyle="1" w:styleId="formblock">
    <w:name w:val="formblock"/>
    <w:basedOn w:val="affffb"/>
    <w:qFormat/>
    <w:rsid w:val="002B13CE"/>
    <w:pPr>
      <w:widowControl/>
      <w:shd w:val="clear" w:color="auto" w:fill="FFFFFF"/>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fnt">
    <w:name w:val="fnt"/>
    <w:basedOn w:val="affffb"/>
    <w:qFormat/>
    <w:rsid w:val="002B13CE"/>
    <w:pPr>
      <w:widowControl/>
      <w:spacing w:before="100" w:beforeAutospacing="1" w:after="100" w:afterAutospacing="1" w:line="360" w:lineRule="auto"/>
      <w:ind w:firstLineChars="200" w:firstLine="200"/>
      <w:jc w:val="left"/>
    </w:pPr>
    <w:rPr>
      <w:rFonts w:ascii="仿宋_GB2312" w:eastAsia="Courier New" w:hAnsi="仿宋_GB2312" w:cs="Cambria"/>
      <w:kern w:val="0"/>
      <w:sz w:val="24"/>
      <w:szCs w:val="32"/>
    </w:rPr>
  </w:style>
  <w:style w:type="paragraph" w:customStyle="1" w:styleId="cg5">
    <w:name w:val="cg_5"/>
    <w:basedOn w:val="affffb"/>
    <w:qFormat/>
    <w:rsid w:val="002B13CE"/>
    <w:pPr>
      <w:widowControl/>
      <w:pBdr>
        <w:left w:val="single" w:sz="8" w:space="0" w:color="CCCCCC"/>
        <w:bottom w:val="single" w:sz="8" w:space="0" w:color="CCCCCC"/>
      </w:pBdr>
      <w:shd w:val="clear" w:color="auto" w:fill="E9E9E9"/>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tbl">
    <w:name w:val="tbl"/>
    <w:basedOn w:val="affffb"/>
    <w:qFormat/>
    <w:rsid w:val="002B13CE"/>
    <w:pPr>
      <w:widowControl/>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BodySingle0">
    <w:name w:val="*Body Single"/>
    <w:basedOn w:val="BodyText"/>
    <w:qFormat/>
    <w:rsid w:val="002B13CE"/>
    <w:pPr>
      <w:spacing w:after="0"/>
    </w:pPr>
  </w:style>
  <w:style w:type="paragraph" w:customStyle="1" w:styleId="pilinkvisited">
    <w:name w:val="pi_link_visited"/>
    <w:basedOn w:val="affffb"/>
    <w:qFormat/>
    <w:rsid w:val="002B13CE"/>
    <w:pPr>
      <w:widowControl/>
      <w:spacing w:before="100" w:beforeAutospacing="1" w:after="100" w:afterAutospacing="1" w:line="360" w:lineRule="auto"/>
      <w:ind w:firstLineChars="200" w:firstLine="200"/>
      <w:jc w:val="left"/>
    </w:pPr>
    <w:rPr>
      <w:rFonts w:ascii="Cambria" w:eastAsia="汉仪仿宋简" w:hAnsi="Cambria" w:cs="Cambria"/>
      <w:kern w:val="0"/>
      <w:sz w:val="18"/>
      <w:szCs w:val="18"/>
    </w:rPr>
  </w:style>
  <w:style w:type="paragraph" w:customStyle="1" w:styleId="paraplccpayment">
    <w:name w:val="para_plcc_payment"/>
    <w:basedOn w:val="affffb"/>
    <w:qFormat/>
    <w:rsid w:val="002B13CE"/>
    <w:pPr>
      <w:widowControl/>
      <w:spacing w:before="100" w:beforeAutospacing="1" w:after="100" w:afterAutospacing="1" w:line="360" w:lineRule="auto"/>
      <w:ind w:firstLineChars="200" w:firstLine="200"/>
      <w:jc w:val="left"/>
    </w:pPr>
    <w:rPr>
      <w:rFonts w:ascii="Cambria" w:eastAsia="汉仪仿宋简" w:hAnsi="Cambria" w:cs="Cambria"/>
      <w:b/>
      <w:bCs/>
      <w:color w:val="666666"/>
      <w:kern w:val="0"/>
      <w:sz w:val="22"/>
      <w:szCs w:val="22"/>
    </w:rPr>
  </w:style>
  <w:style w:type="paragraph" w:customStyle="1" w:styleId="formoptionfooter">
    <w:name w:val="formoptionfooter"/>
    <w:basedOn w:val="affffb"/>
    <w:qFormat/>
    <w:rsid w:val="002B13CE"/>
    <w:pPr>
      <w:widowControl/>
      <w:spacing w:before="100" w:beforeAutospacing="1" w:after="100" w:afterAutospacing="1" w:line="360" w:lineRule="auto"/>
      <w:ind w:firstLineChars="200" w:firstLine="200"/>
      <w:jc w:val="left"/>
    </w:pPr>
    <w:rPr>
      <w:rFonts w:ascii="Cambria" w:eastAsia="汉仪仿宋简" w:hAnsi="Cambria" w:cs="Cambria"/>
      <w:kern w:val="0"/>
      <w:sz w:val="24"/>
      <w:szCs w:val="32"/>
    </w:rPr>
  </w:style>
  <w:style w:type="paragraph" w:customStyle="1" w:styleId="1h1H">
    <w:name w:val="样式 标题 1章节第一层h1H"/>
    <w:basedOn w:val="1f3"/>
    <w:qFormat/>
    <w:rsid w:val="002B13CE"/>
    <w:pPr>
      <w:keepNext w:val="0"/>
      <w:keepLines w:val="0"/>
      <w:widowControl/>
      <w:spacing w:before="0" w:after="0" w:line="560" w:lineRule="exact"/>
      <w:jc w:val="left"/>
      <w:outlineLvl w:val="9"/>
    </w:pPr>
    <w:rPr>
      <w:rFonts w:ascii="Algerian" w:eastAsia="Arial Narrow" w:hAnsi="Algerian" w:cs="Arial Narrow"/>
      <w:b w:val="0"/>
      <w:bCs/>
      <w:kern w:val="0"/>
      <w:sz w:val="52"/>
      <w:szCs w:val="52"/>
      <w:lang w:val="zh-CN"/>
    </w:rPr>
  </w:style>
  <w:style w:type="paragraph" w:customStyle="1" w:styleId="affffffffffffffffffffffffffffffffffffffffffffffffe">
    <w:name w:val="µ¥ÐÐÖ÷ÌåÎÄ±¾"/>
    <w:basedOn w:val="affffb"/>
    <w:qFormat/>
    <w:rsid w:val="002B13CE"/>
    <w:pPr>
      <w:widowControl/>
      <w:snapToGrid w:val="0"/>
      <w:spacing w:line="360" w:lineRule="auto"/>
      <w:ind w:firstLineChars="200" w:firstLine="425"/>
      <w:jc w:val="left"/>
    </w:pPr>
    <w:rPr>
      <w:rFonts w:ascii="Cambria" w:eastAsia="汉仪仿宋简" w:hAnsi="Cambria" w:cs="汉仪仿宋简"/>
      <w:kern w:val="0"/>
      <w:sz w:val="24"/>
      <w:szCs w:val="20"/>
    </w:rPr>
  </w:style>
  <w:style w:type="paragraph" w:customStyle="1" w:styleId="CopyrightInfo">
    <w:name w:val="CopyrightInfo"/>
    <w:basedOn w:val="affffb"/>
    <w:qFormat/>
    <w:rsid w:val="002B13CE"/>
    <w:pPr>
      <w:widowControl/>
      <w:autoSpaceDE w:val="0"/>
      <w:autoSpaceDN w:val="0"/>
      <w:spacing w:before="180" w:line="400" w:lineRule="exact"/>
      <w:ind w:firstLineChars="200" w:firstLine="200"/>
      <w:jc w:val="left"/>
    </w:pPr>
    <w:rPr>
      <w:rFonts w:ascii="Cambria" w:eastAsia="汉仪仿宋简" w:hAnsi="Cambria" w:cs="汉仪仿宋简"/>
      <w:kern w:val="0"/>
      <w:sz w:val="20"/>
      <w:szCs w:val="20"/>
    </w:rPr>
  </w:style>
  <w:style w:type="paragraph" w:customStyle="1" w:styleId="validationsummary">
    <w:name w:val="validationsummary"/>
    <w:basedOn w:val="affffb"/>
    <w:qFormat/>
    <w:rsid w:val="002B13CE"/>
    <w:pPr>
      <w:widowControl/>
      <w:shd w:val="clear" w:color="auto" w:fill="B90006"/>
      <w:spacing w:before="100" w:beforeAutospacing="1" w:after="100" w:afterAutospacing="1" w:line="360" w:lineRule="auto"/>
      <w:ind w:firstLineChars="200" w:firstLine="200"/>
      <w:jc w:val="left"/>
    </w:pPr>
    <w:rPr>
      <w:rFonts w:ascii="Courier New" w:eastAsia="汉仪仿宋简" w:hAnsi="Courier New" w:cs="汉仪仿宋简"/>
      <w:color w:val="FFFFFF"/>
      <w:kern w:val="0"/>
      <w:sz w:val="24"/>
      <w:szCs w:val="32"/>
    </w:rPr>
  </w:style>
  <w:style w:type="paragraph" w:customStyle="1" w:styleId="ICSS">
    <w:name w:val="ICSS标书首行缩进正文"/>
    <w:basedOn w:val="ICSSChar"/>
    <w:qFormat/>
    <w:rsid w:val="002B13CE"/>
  </w:style>
  <w:style w:type="paragraph" w:customStyle="1" w:styleId="3ffffff6">
    <w:name w:val="目录3"/>
    <w:basedOn w:val="affffb"/>
    <w:qFormat/>
    <w:rsid w:val="002B13CE"/>
    <w:pPr>
      <w:widowControl/>
      <w:tabs>
        <w:tab w:val="left" w:leader="dot" w:pos="7370"/>
      </w:tabs>
      <w:autoSpaceDE w:val="0"/>
      <w:autoSpaceDN w:val="0"/>
      <w:adjustRightInd w:val="0"/>
      <w:spacing w:line="317" w:lineRule="atLeast"/>
      <w:ind w:firstLineChars="200" w:firstLine="419"/>
      <w:jc w:val="left"/>
    </w:pPr>
    <w:rPr>
      <w:rFonts w:ascii="汉仪仿宋简" w:eastAsia="汉仪仿宋简" w:hAnsi="汉仪仿宋简" w:cs="汉仪仿宋简"/>
      <w:color w:val="000000"/>
      <w:kern w:val="0"/>
      <w:sz w:val="24"/>
      <w:szCs w:val="21"/>
    </w:rPr>
  </w:style>
  <w:style w:type="paragraph" w:customStyle="1" w:styleId="StyleHeading1Asian">
    <w:name w:val="Style Heading 1 + (Asian) 华文楷体"/>
    <w:basedOn w:val="1f3"/>
    <w:qFormat/>
    <w:rsid w:val="002B13CE"/>
    <w:pPr>
      <w:widowControl/>
      <w:numPr>
        <w:numId w:val="156"/>
      </w:numPr>
      <w:autoSpaceDE/>
      <w:autoSpaceDN/>
      <w:adjustRightInd/>
      <w:spacing w:after="60" w:line="240" w:lineRule="auto"/>
      <w:ind w:firstLine="0"/>
      <w:jc w:val="left"/>
    </w:pPr>
    <w:rPr>
      <w:rFonts w:ascii="Cambria" w:eastAsia="方正书宋_GBK" w:hAnsi="Cambria" w:cs="Algerian"/>
      <w:bCs/>
      <w:kern w:val="28"/>
      <w:sz w:val="28"/>
    </w:rPr>
  </w:style>
  <w:style w:type="paragraph" w:customStyle="1" w:styleId="1f">
    <w:name w:val="序号1."/>
    <w:basedOn w:val="affffb"/>
    <w:uiPriority w:val="99"/>
    <w:qFormat/>
    <w:rsid w:val="002B13CE"/>
    <w:pPr>
      <w:widowControl/>
      <w:numPr>
        <w:numId w:val="157"/>
      </w:numPr>
      <w:adjustRightInd w:val="0"/>
      <w:snapToGrid w:val="0"/>
      <w:spacing w:line="360" w:lineRule="auto"/>
      <w:ind w:firstLineChars="200" w:firstLine="0"/>
      <w:jc w:val="left"/>
    </w:pPr>
    <w:rPr>
      <w:rFonts w:ascii="Algerian" w:eastAsia="Garamond" w:hAnsi="Algerian" w:cs="Algerian"/>
      <w:sz w:val="24"/>
      <w:szCs w:val="22"/>
    </w:rPr>
  </w:style>
  <w:style w:type="paragraph" w:customStyle="1" w:styleId="1f0">
    <w:name w:val="序号（1）"/>
    <w:basedOn w:val="affffb"/>
    <w:uiPriority w:val="99"/>
    <w:qFormat/>
    <w:rsid w:val="002B13CE"/>
    <w:pPr>
      <w:widowControl/>
      <w:numPr>
        <w:ilvl w:val="1"/>
        <w:numId w:val="157"/>
      </w:numPr>
      <w:adjustRightInd w:val="0"/>
      <w:snapToGrid w:val="0"/>
      <w:spacing w:line="360" w:lineRule="auto"/>
      <w:ind w:firstLineChars="200" w:firstLine="0"/>
      <w:jc w:val="left"/>
    </w:pPr>
    <w:rPr>
      <w:rFonts w:ascii="Algerian" w:eastAsia="Garamond" w:hAnsi="Algerian" w:cs="Algerian"/>
      <w:sz w:val="24"/>
      <w:szCs w:val="22"/>
    </w:rPr>
  </w:style>
  <w:style w:type="paragraph" w:customStyle="1" w:styleId="afffffffffffffffffffffffffffffffffffffffffffffffff">
    <w:name w:val="招标合同正文"/>
    <w:basedOn w:val="2f3"/>
    <w:link w:val="Charffffffffff6"/>
    <w:qFormat/>
    <w:rsid w:val="002B13CE"/>
    <w:pPr>
      <w:widowControl/>
      <w:spacing w:after="0" w:line="360" w:lineRule="auto"/>
      <w:ind w:leftChars="0" w:left="0" w:firstLineChars="0" w:firstLine="0"/>
      <w:jc w:val="left"/>
    </w:pPr>
    <w:rPr>
      <w:rFonts w:ascii="Garamond" w:eastAsia="Garamond" w:hAnsi="Garamond" w:cs="Algerian"/>
      <w:kern w:val="0"/>
      <w:lang w:val="zh-CN"/>
    </w:rPr>
  </w:style>
  <w:style w:type="character" w:customStyle="1" w:styleId="Charffffffffff6">
    <w:name w:val="招标合同正文 Char"/>
    <w:link w:val="afffffffffffffffffffffffffffffffffffffffffffffffff"/>
    <w:qFormat/>
    <w:rsid w:val="002B13CE"/>
    <w:rPr>
      <w:rFonts w:ascii="Garamond" w:eastAsia="Garamond" w:hAnsi="Garamond" w:cs="Algerian"/>
      <w:kern w:val="0"/>
      <w:sz w:val="24"/>
      <w:szCs w:val="20"/>
      <w:lang w:val="zh-CN"/>
    </w:rPr>
  </w:style>
  <w:style w:type="paragraph" w:customStyle="1" w:styleId="afffffffffffffffffffffffffffffffffffffffffffffffff0">
    <w:name w:val="我需要的正文"/>
    <w:basedOn w:val="affffb"/>
    <w:link w:val="Charffffffffff7"/>
    <w:qFormat/>
    <w:rsid w:val="002B13CE"/>
    <w:pPr>
      <w:widowControl/>
      <w:adjustRightInd w:val="0"/>
      <w:spacing w:line="360" w:lineRule="auto"/>
      <w:ind w:firstLineChars="200" w:firstLine="200"/>
      <w:jc w:val="left"/>
      <w:textAlignment w:val="baseline"/>
    </w:pPr>
    <w:rPr>
      <w:rFonts w:ascii="仿宋_GB2312" w:eastAsia="Garamond" w:hAnsi="仿宋_GB2312" w:cs="Algerian"/>
      <w:kern w:val="0"/>
      <w:sz w:val="24"/>
      <w:lang w:val="zh-CN"/>
    </w:rPr>
  </w:style>
  <w:style w:type="character" w:customStyle="1" w:styleId="Charffffffffff7">
    <w:name w:val="我需要的正文 Char"/>
    <w:link w:val="afffffffffffffffffffffffffffffffffffffffffffffffff0"/>
    <w:qFormat/>
    <w:rsid w:val="002B13CE"/>
    <w:rPr>
      <w:rFonts w:ascii="仿宋_GB2312" w:eastAsia="Garamond" w:hAnsi="仿宋_GB2312" w:cs="Algerian"/>
      <w:kern w:val="0"/>
      <w:sz w:val="24"/>
      <w:szCs w:val="24"/>
      <w:lang w:val="zh-CN"/>
    </w:rPr>
  </w:style>
  <w:style w:type="paragraph" w:customStyle="1" w:styleId="13">
    <w:name w:val="列表项目1"/>
    <w:basedOn w:val="affffb"/>
    <w:next w:val="affffb"/>
    <w:uiPriority w:val="99"/>
    <w:qFormat/>
    <w:rsid w:val="002B13CE"/>
    <w:pPr>
      <w:widowControl/>
      <w:numPr>
        <w:numId w:val="158"/>
      </w:numPr>
      <w:spacing w:line="360" w:lineRule="auto"/>
      <w:ind w:leftChars="100" w:left="100" w:rightChars="100" w:right="100" w:firstLineChars="200" w:firstLine="200"/>
      <w:jc w:val="left"/>
    </w:pPr>
    <w:rPr>
      <w:rFonts w:ascii="Cambria" w:eastAsia="Garamond" w:hAnsi="Cambria" w:cs="Algerian"/>
      <w:sz w:val="24"/>
    </w:rPr>
  </w:style>
  <w:style w:type="paragraph" w:customStyle="1" w:styleId="11fa">
    <w:name w:val="样式 列表项目1 + 右侧:  1 字符"/>
    <w:basedOn w:val="13"/>
    <w:uiPriority w:val="99"/>
    <w:qFormat/>
    <w:rsid w:val="002B13CE"/>
    <w:pPr>
      <w:ind w:left="420" w:rightChars="0" w:right="0" w:hanging="420"/>
    </w:pPr>
    <w:rPr>
      <w:rFonts w:cs="Garamond"/>
      <w:szCs w:val="20"/>
    </w:rPr>
  </w:style>
  <w:style w:type="paragraph" w:customStyle="1" w:styleId="afffffffffffffffffffffffffffffffffffffffffffffffff1">
    <w:name w:val="清單段落"/>
    <w:basedOn w:val="affffb"/>
    <w:qFormat/>
    <w:rsid w:val="002B13CE"/>
    <w:pPr>
      <w:widowControl/>
      <w:spacing w:line="360" w:lineRule="auto"/>
      <w:ind w:leftChars="200" w:left="480" w:firstLineChars="200" w:firstLine="200"/>
      <w:jc w:val="left"/>
    </w:pPr>
    <w:rPr>
      <w:rFonts w:ascii="微软雅黑" w:eastAsia="华文中宋" w:hAnsi="微软雅黑" w:cs="Algerian"/>
      <w:sz w:val="24"/>
      <w:szCs w:val="22"/>
      <w:lang w:eastAsia="zh-TW"/>
    </w:rPr>
  </w:style>
  <w:style w:type="paragraph" w:customStyle="1" w:styleId="1fffffffffffe">
    <w:name w:val="1 正文"/>
    <w:basedOn w:val="affffb"/>
    <w:qFormat/>
    <w:rsid w:val="002B13CE"/>
    <w:pPr>
      <w:widowControl/>
      <w:spacing w:line="480" w:lineRule="auto"/>
      <w:ind w:firstLineChars="215" w:firstLine="604"/>
      <w:jc w:val="left"/>
    </w:pPr>
    <w:rPr>
      <w:rFonts w:ascii="Algerian" w:eastAsia="Garamond" w:hAnsi="Algerian" w:cs="Algerian"/>
      <w:b/>
      <w:sz w:val="28"/>
    </w:rPr>
  </w:style>
  <w:style w:type="paragraph" w:customStyle="1" w:styleId="X0">
    <w:name w:val="百姓X"/>
    <w:basedOn w:val="affffb"/>
    <w:qFormat/>
    <w:rsid w:val="002B13CE"/>
    <w:pPr>
      <w:widowControl/>
      <w:adjustRightInd w:val="0"/>
      <w:spacing w:before="120" w:after="120" w:line="360" w:lineRule="auto"/>
      <w:ind w:firstLineChars="200" w:firstLine="420"/>
      <w:jc w:val="left"/>
      <w:textAlignment w:val="baseline"/>
    </w:pPr>
    <w:rPr>
      <w:rFonts w:ascii="Garamond" w:eastAsia="Garamond" w:hAnsi="Algerian" w:cs="Algerian"/>
      <w:kern w:val="0"/>
      <w:szCs w:val="20"/>
    </w:rPr>
  </w:style>
  <w:style w:type="paragraph" w:customStyle="1" w:styleId="contentbody">
    <w:name w:val="content_body"/>
    <w:basedOn w:val="affffb"/>
    <w:qFormat/>
    <w:rsid w:val="002B13CE"/>
    <w:pPr>
      <w:widowControl/>
      <w:spacing w:before="100" w:beforeAutospacing="1" w:after="100" w:afterAutospacing="1" w:line="360" w:lineRule="auto"/>
      <w:ind w:firstLineChars="200" w:firstLine="200"/>
      <w:jc w:val="left"/>
    </w:pPr>
    <w:rPr>
      <w:rFonts w:ascii="Garamond" w:eastAsia="Garamond" w:hAnsi="Garamond" w:cs="Garamond"/>
      <w:kern w:val="0"/>
      <w:sz w:val="24"/>
    </w:rPr>
  </w:style>
  <w:style w:type="character" w:customStyle="1" w:styleId="2CharChar10">
    <w:name w:val="标题 2 Char Char1"/>
    <w:qFormat/>
    <w:rsid w:val="002B13CE"/>
    <w:rPr>
      <w:rFonts w:ascii="Cambria" w:eastAsia="Arial Narrow" w:hAnsi="Cambria" w:cs="Cambria" w:hint="default"/>
      <w:b/>
      <w:bCs/>
      <w:kern w:val="2"/>
      <w:sz w:val="32"/>
      <w:szCs w:val="32"/>
      <w:lang w:val="en-US" w:eastAsia="zh-CN" w:bidi="th-TH"/>
    </w:rPr>
  </w:style>
  <w:style w:type="paragraph" w:customStyle="1" w:styleId="SubItemList">
    <w:name w:val="Sub Item List"/>
    <w:basedOn w:val="affffb"/>
    <w:uiPriority w:val="99"/>
    <w:qFormat/>
    <w:rsid w:val="002B13CE"/>
    <w:pPr>
      <w:widowControl/>
      <w:tabs>
        <w:tab w:val="left" w:pos="2121"/>
      </w:tabs>
      <w:suppressAutoHyphens/>
      <w:snapToGrid w:val="0"/>
      <w:spacing w:before="80" w:after="80" w:line="240" w:lineRule="atLeast"/>
      <w:ind w:left="2121" w:firstLineChars="200" w:hanging="420"/>
      <w:jc w:val="left"/>
    </w:pPr>
    <w:rPr>
      <w:rFonts w:ascii="Algerian" w:eastAsia="Garamond" w:hAnsi="Algerian" w:cs="Cambria"/>
      <w:kern w:val="1"/>
      <w:szCs w:val="21"/>
      <w:lang w:eastAsia="ar-SA"/>
    </w:rPr>
  </w:style>
  <w:style w:type="paragraph" w:customStyle="1" w:styleId="afffffffffffffffffffffffffffffffffffffffffffffffff2">
    <w:name w:val="表格标题加粗居中"/>
    <w:basedOn w:val="affffb"/>
    <w:qFormat/>
    <w:rsid w:val="002B13CE"/>
    <w:pPr>
      <w:widowControl/>
      <w:tabs>
        <w:tab w:val="left" w:pos="1541"/>
        <w:tab w:val="center" w:pos="4156"/>
        <w:tab w:val="left" w:pos="5645"/>
      </w:tabs>
      <w:spacing w:line="360" w:lineRule="auto"/>
      <w:ind w:firstLineChars="200" w:firstLine="200"/>
      <w:jc w:val="center"/>
    </w:pPr>
    <w:rPr>
      <w:rFonts w:ascii="Algerian" w:eastAsia="Garamond" w:hAnsi="Algerian" w:cs="Algerian"/>
      <w:b/>
      <w:szCs w:val="21"/>
    </w:rPr>
  </w:style>
  <w:style w:type="paragraph" w:customStyle="1" w:styleId="Heading5">
    <w:name w:val="Heading5"/>
    <w:basedOn w:val="52"/>
    <w:qFormat/>
    <w:rsid w:val="002B13CE"/>
    <w:pPr>
      <w:widowControl/>
      <w:tabs>
        <w:tab w:val="left" w:pos="1008"/>
      </w:tabs>
      <w:adjustRightInd/>
      <w:spacing w:line="376" w:lineRule="auto"/>
      <w:ind w:left="2864" w:hanging="420"/>
      <w:jc w:val="left"/>
      <w:textAlignment w:val="auto"/>
    </w:pPr>
    <w:rPr>
      <w:rFonts w:ascii="Book Antiqua" w:eastAsia="Garamond" w:hAnsi="Book Antiqua" w:cs="Book Antiqua"/>
      <w:bCs/>
      <w:kern w:val="2"/>
      <w:szCs w:val="28"/>
    </w:rPr>
  </w:style>
  <w:style w:type="paragraph" w:customStyle="1" w:styleId="--20">
    <w:name w:val="绿盟科技--标题 2"/>
    <w:basedOn w:val="2a"/>
    <w:next w:val="affffb"/>
    <w:qFormat/>
    <w:rsid w:val="002B13CE"/>
    <w:pPr>
      <w:widowControl/>
      <w:tabs>
        <w:tab w:val="left" w:pos="709"/>
        <w:tab w:val="left" w:pos="794"/>
      </w:tabs>
      <w:autoSpaceDE/>
      <w:autoSpaceDN/>
      <w:adjustRightInd/>
      <w:spacing w:before="0" w:line="415" w:lineRule="auto"/>
      <w:ind w:left="992"/>
      <w:jc w:val="left"/>
    </w:pPr>
    <w:rPr>
      <w:rFonts w:ascii="Segoe UI Light" w:eastAsia="Bernard MT Condensed" w:hAnsi="Segoe UI Light" w:cs="Book Antiqua"/>
      <w:kern w:val="2"/>
      <w:sz w:val="32"/>
      <w:szCs w:val="32"/>
    </w:rPr>
  </w:style>
  <w:style w:type="paragraph" w:customStyle="1" w:styleId="--4">
    <w:name w:val="绿盟科技--标题 4"/>
    <w:basedOn w:val="48"/>
    <w:next w:val="affffb"/>
    <w:qFormat/>
    <w:rsid w:val="002B13CE"/>
    <w:pPr>
      <w:widowControl/>
      <w:tabs>
        <w:tab w:val="left" w:pos="1021"/>
      </w:tabs>
      <w:adjustRightInd/>
      <w:spacing w:before="0" w:after="156" w:line="360" w:lineRule="auto"/>
      <w:ind w:left="1984"/>
      <w:jc w:val="left"/>
      <w:textAlignment w:val="auto"/>
    </w:pPr>
    <w:rPr>
      <w:rFonts w:ascii="Segoe UI Light" w:eastAsia="Bernard MT Condensed" w:hAnsi="Segoe UI Light" w:cs="Book Antiqua"/>
      <w:szCs w:val="28"/>
    </w:rPr>
  </w:style>
  <w:style w:type="paragraph" w:customStyle="1" w:styleId="J1">
    <w:name w:val="J1"/>
    <w:basedOn w:val="affffb"/>
    <w:link w:val="J10"/>
    <w:qFormat/>
    <w:rsid w:val="002B13CE"/>
    <w:pPr>
      <w:widowControl/>
      <w:spacing w:line="360" w:lineRule="auto"/>
      <w:ind w:firstLineChars="200" w:firstLine="480"/>
      <w:jc w:val="left"/>
    </w:pPr>
    <w:rPr>
      <w:rFonts w:ascii="微软雅黑" w:eastAsia="Garamond" w:hAnsi="微软雅黑" w:cs="Arial Narrow"/>
      <w:sz w:val="24"/>
    </w:rPr>
  </w:style>
  <w:style w:type="character" w:customStyle="1" w:styleId="J10">
    <w:name w:val="J1 字符"/>
    <w:link w:val="J1"/>
    <w:qFormat/>
    <w:rsid w:val="002B13CE"/>
    <w:rPr>
      <w:rFonts w:ascii="微软雅黑" w:eastAsia="Garamond" w:hAnsi="微软雅黑" w:cs="Arial Narrow"/>
      <w:sz w:val="24"/>
      <w:szCs w:val="24"/>
    </w:rPr>
  </w:style>
  <w:style w:type="character" w:customStyle="1" w:styleId="6f1">
    <w:name w:val="6 六级标题 字符"/>
    <w:link w:val="6f2"/>
    <w:qFormat/>
    <w:rsid w:val="002B13CE"/>
    <w:rPr>
      <w:rFonts w:ascii="Cambria" w:hAnsi="Cambria"/>
      <w:sz w:val="24"/>
      <w:szCs w:val="24"/>
    </w:rPr>
  </w:style>
  <w:style w:type="paragraph" w:customStyle="1" w:styleId="6f2">
    <w:name w:val="6 六级标题"/>
    <w:basedOn w:val="affffc"/>
    <w:link w:val="6f1"/>
    <w:qFormat/>
    <w:rsid w:val="002B13CE"/>
    <w:pPr>
      <w:widowControl/>
      <w:autoSpaceDE/>
      <w:autoSpaceDN/>
      <w:adjustRightInd/>
      <w:spacing w:before="100" w:beforeAutospacing="1" w:after="100" w:afterAutospacing="1" w:line="300" w:lineRule="auto"/>
      <w:ind w:firstLineChars="200" w:firstLine="0"/>
    </w:pPr>
    <w:rPr>
      <w:rFonts w:ascii="Cambria" w:eastAsiaTheme="minorEastAsia" w:hAnsi="Cambria" w:cstheme="minorBidi"/>
    </w:rPr>
  </w:style>
  <w:style w:type="character" w:customStyle="1" w:styleId="7b">
    <w:name w:val="7 正文 字符"/>
    <w:link w:val="7c"/>
    <w:qFormat/>
    <w:rsid w:val="002B13CE"/>
    <w:rPr>
      <w:rFonts w:ascii="Cambria" w:hAnsi="Cambria"/>
      <w:sz w:val="24"/>
      <w:szCs w:val="24"/>
    </w:rPr>
  </w:style>
  <w:style w:type="paragraph" w:customStyle="1" w:styleId="7c">
    <w:name w:val="7 正文"/>
    <w:basedOn w:val="affffc"/>
    <w:link w:val="7b"/>
    <w:qFormat/>
    <w:rsid w:val="002B13CE"/>
    <w:pPr>
      <w:widowControl/>
      <w:autoSpaceDE/>
      <w:autoSpaceDN/>
      <w:adjustRightInd/>
      <w:spacing w:before="100" w:beforeAutospacing="1" w:after="100" w:afterAutospacing="1" w:line="300" w:lineRule="auto"/>
      <w:ind w:firstLineChars="200" w:firstLine="480"/>
    </w:pPr>
    <w:rPr>
      <w:rFonts w:ascii="Cambria" w:eastAsiaTheme="minorEastAsia" w:hAnsi="Cambria" w:cstheme="minorBidi"/>
    </w:rPr>
  </w:style>
  <w:style w:type="character" w:customStyle="1" w:styleId="4fff1">
    <w:name w:val="4 四级标题 字符"/>
    <w:link w:val="4fff2"/>
    <w:qFormat/>
    <w:rsid w:val="002B13CE"/>
    <w:rPr>
      <w:rFonts w:ascii="Cambria" w:hAnsi="Cambria" w:cs="Garamond"/>
      <w:sz w:val="24"/>
      <w:szCs w:val="24"/>
    </w:rPr>
  </w:style>
  <w:style w:type="paragraph" w:customStyle="1" w:styleId="4fff2">
    <w:name w:val="4 四级标题"/>
    <w:basedOn w:val="affffc"/>
    <w:link w:val="4fff1"/>
    <w:qFormat/>
    <w:rsid w:val="002B13CE"/>
    <w:pPr>
      <w:widowControl/>
      <w:tabs>
        <w:tab w:val="left" w:pos="360"/>
      </w:tabs>
      <w:autoSpaceDE/>
      <w:autoSpaceDN/>
      <w:adjustRightInd/>
      <w:spacing w:before="100" w:beforeAutospacing="1" w:after="100" w:afterAutospacing="1" w:line="300" w:lineRule="auto"/>
      <w:ind w:left="480" w:firstLineChars="200" w:firstLine="0"/>
    </w:pPr>
    <w:rPr>
      <w:rFonts w:ascii="Cambria" w:eastAsiaTheme="minorEastAsia" w:hAnsi="Cambria" w:cs="Garamond"/>
    </w:rPr>
  </w:style>
  <w:style w:type="character" w:customStyle="1" w:styleId="5ff1">
    <w:name w:val="5 五级标题 字符"/>
    <w:link w:val="51"/>
    <w:qFormat/>
    <w:rsid w:val="002B13CE"/>
    <w:rPr>
      <w:rFonts w:ascii="Cambria" w:hAnsi="Cambria" w:cs="Garamond"/>
      <w:sz w:val="24"/>
      <w:szCs w:val="24"/>
    </w:rPr>
  </w:style>
  <w:style w:type="paragraph" w:customStyle="1" w:styleId="51">
    <w:name w:val="5 五级标题"/>
    <w:basedOn w:val="affffc"/>
    <w:link w:val="5ff1"/>
    <w:qFormat/>
    <w:rsid w:val="002B13CE"/>
    <w:pPr>
      <w:widowControl/>
      <w:numPr>
        <w:numId w:val="159"/>
      </w:numPr>
      <w:autoSpaceDE/>
      <w:autoSpaceDN/>
      <w:adjustRightInd/>
      <w:spacing w:before="100" w:beforeAutospacing="1" w:after="100" w:afterAutospacing="1" w:line="300" w:lineRule="auto"/>
      <w:ind w:firstLineChars="200" w:firstLine="0"/>
    </w:pPr>
    <w:rPr>
      <w:rFonts w:ascii="Cambria" w:eastAsiaTheme="minorEastAsia" w:hAnsi="Cambria" w:cs="Garamond"/>
    </w:rPr>
  </w:style>
  <w:style w:type="paragraph" w:customStyle="1" w:styleId="cr50">
    <w:name w:val="样式 cr5 + 左"/>
    <w:basedOn w:val="affffb"/>
    <w:qFormat/>
    <w:rsid w:val="002B13CE"/>
    <w:pPr>
      <w:widowControl/>
      <w:spacing w:line="360" w:lineRule="auto"/>
      <w:ind w:left="1276" w:firstLineChars="200" w:firstLine="720"/>
      <w:jc w:val="left"/>
      <w:outlineLvl w:val="5"/>
    </w:pPr>
    <w:rPr>
      <w:rFonts w:ascii="微软雅黑" w:eastAsia="汉仪仿宋简" w:hAnsi="微软雅黑" w:cs="Garamond"/>
      <w:sz w:val="30"/>
      <w:szCs w:val="20"/>
    </w:rPr>
  </w:style>
  <w:style w:type="paragraph" w:customStyle="1" w:styleId="Style3">
    <w:name w:val="_Style 3"/>
    <w:basedOn w:val="affffb"/>
    <w:uiPriority w:val="34"/>
    <w:qFormat/>
    <w:rsid w:val="002B13CE"/>
    <w:pPr>
      <w:widowControl/>
      <w:spacing w:line="360" w:lineRule="auto"/>
      <w:ind w:firstLineChars="200" w:firstLine="420"/>
      <w:jc w:val="left"/>
    </w:pPr>
    <w:rPr>
      <w:rFonts w:ascii="微软雅黑" w:eastAsia="Garamond" w:hAnsi="微软雅黑" w:cs="Algerian"/>
      <w:sz w:val="24"/>
    </w:rPr>
  </w:style>
  <w:style w:type="paragraph" w:customStyle="1" w:styleId="Style40">
    <w:name w:val="_Style 4"/>
    <w:basedOn w:val="affffb"/>
    <w:uiPriority w:val="34"/>
    <w:qFormat/>
    <w:rsid w:val="002B13CE"/>
    <w:pPr>
      <w:widowControl/>
      <w:spacing w:line="360" w:lineRule="auto"/>
      <w:ind w:firstLineChars="200" w:firstLine="420"/>
      <w:jc w:val="left"/>
    </w:pPr>
    <w:rPr>
      <w:rFonts w:ascii="微软雅黑" w:eastAsia="Garamond" w:hAnsi="微软雅黑" w:cs="Algerian"/>
      <w:sz w:val="24"/>
    </w:rPr>
  </w:style>
  <w:style w:type="paragraph" w:customStyle="1" w:styleId="WPSOffice1">
    <w:name w:val="WPSOffice手动目录 1"/>
    <w:qFormat/>
    <w:rsid w:val="002B13CE"/>
    <w:pPr>
      <w:spacing w:line="360" w:lineRule="auto"/>
      <w:ind w:firstLineChars="200" w:firstLine="200"/>
    </w:pPr>
    <w:rPr>
      <w:rFonts w:ascii="Algerian" w:eastAsia="Garamond" w:hAnsi="Algerian" w:cs="Algerian"/>
      <w:kern w:val="0"/>
      <w:sz w:val="20"/>
      <w:szCs w:val="20"/>
    </w:rPr>
  </w:style>
  <w:style w:type="paragraph" w:customStyle="1" w:styleId="WPSOffice2">
    <w:name w:val="WPSOffice手动目录 2"/>
    <w:qFormat/>
    <w:rsid w:val="002B13CE"/>
    <w:pPr>
      <w:spacing w:line="360" w:lineRule="auto"/>
      <w:ind w:leftChars="200" w:left="200" w:firstLineChars="200" w:firstLine="200"/>
    </w:pPr>
    <w:rPr>
      <w:rFonts w:ascii="Algerian" w:eastAsia="Garamond" w:hAnsi="Algerian" w:cs="Algerian"/>
      <w:kern w:val="0"/>
      <w:sz w:val="20"/>
      <w:szCs w:val="20"/>
    </w:rPr>
  </w:style>
  <w:style w:type="paragraph" w:customStyle="1" w:styleId="WPSOffice3">
    <w:name w:val="WPSOffice手动目录 3"/>
    <w:qFormat/>
    <w:rsid w:val="002B13CE"/>
    <w:pPr>
      <w:spacing w:line="360" w:lineRule="auto"/>
      <w:ind w:leftChars="400" w:left="400" w:firstLineChars="200" w:firstLine="200"/>
    </w:pPr>
    <w:rPr>
      <w:rFonts w:ascii="Algerian" w:eastAsia="Garamond" w:hAnsi="Algerian" w:cs="Algerian"/>
      <w:kern w:val="0"/>
      <w:sz w:val="20"/>
      <w:szCs w:val="20"/>
    </w:rPr>
  </w:style>
  <w:style w:type="paragraph" w:customStyle="1" w:styleId="2ffffffffff">
    <w:name w:val="自建标题2"/>
    <w:basedOn w:val="2a"/>
    <w:qFormat/>
    <w:rsid w:val="002B13CE"/>
    <w:pPr>
      <w:widowControl/>
      <w:tabs>
        <w:tab w:val="left" w:pos="840"/>
      </w:tabs>
      <w:autoSpaceDE/>
      <w:autoSpaceDN/>
      <w:adjustRightInd/>
      <w:spacing w:before="0" w:line="360" w:lineRule="auto"/>
      <w:ind w:left="567" w:hanging="567"/>
      <w:jc w:val="left"/>
    </w:pPr>
    <w:rPr>
      <w:rFonts w:ascii="Garamond" w:eastAsia="Garamond" w:hAnsi="Garamond" w:cs="Algerian"/>
      <w:kern w:val="2"/>
      <w:szCs w:val="30"/>
    </w:rPr>
  </w:style>
  <w:style w:type="paragraph" w:customStyle="1" w:styleId="Style17">
    <w:name w:val="_Style 17"/>
    <w:basedOn w:val="affffb"/>
    <w:next w:val="afffff6"/>
    <w:uiPriority w:val="34"/>
    <w:qFormat/>
    <w:rsid w:val="002B13CE"/>
    <w:pPr>
      <w:widowControl/>
      <w:spacing w:line="360" w:lineRule="auto"/>
      <w:ind w:firstLineChars="200" w:firstLine="420"/>
      <w:jc w:val="left"/>
    </w:pPr>
    <w:rPr>
      <w:rFonts w:ascii="Algerian" w:eastAsia="Garamond" w:hAnsi="Algerian" w:cs="Algerian"/>
      <w:szCs w:val="20"/>
    </w:rPr>
  </w:style>
  <w:style w:type="paragraph" w:customStyle="1" w:styleId="417">
    <w:name w:val="标题41"/>
    <w:basedOn w:val="affffb"/>
    <w:next w:val="affffb"/>
    <w:unhideWhenUsed/>
    <w:qFormat/>
    <w:rsid w:val="002B13CE"/>
    <w:pPr>
      <w:keepNext/>
      <w:keepLines/>
      <w:widowControl/>
      <w:spacing w:before="156" w:after="156" w:line="376" w:lineRule="auto"/>
      <w:ind w:firstLineChars="200" w:firstLine="200"/>
      <w:jc w:val="left"/>
      <w:outlineLvl w:val="3"/>
    </w:pPr>
    <w:rPr>
      <w:rFonts w:ascii="华文细黑" w:eastAsia="华文细黑" w:hAnsi="华文细黑" w:cs="Algerian"/>
      <w:b/>
      <w:bCs/>
      <w:sz w:val="28"/>
      <w:szCs w:val="28"/>
    </w:rPr>
  </w:style>
  <w:style w:type="character" w:customStyle="1" w:styleId="CharCharff2">
    <w:name w:val="应答文本 Char Char"/>
    <w:link w:val="afffffffffffffffffffffffffffffffffffffffffffffffff3"/>
    <w:qFormat/>
    <w:rsid w:val="002B13CE"/>
    <w:rPr>
      <w:rFonts w:ascii="黑体" w:hAnsi="黑体"/>
      <w:sz w:val="24"/>
      <w:szCs w:val="24"/>
      <w:lang w:val="zh-CN"/>
    </w:rPr>
  </w:style>
  <w:style w:type="paragraph" w:customStyle="1" w:styleId="afffffffffffffffffffffffffffffffffffffffffffffffff3">
    <w:name w:val="应答文本"/>
    <w:basedOn w:val="affffb"/>
    <w:link w:val="CharCharff2"/>
    <w:qFormat/>
    <w:rsid w:val="002B13CE"/>
    <w:pPr>
      <w:widowControl/>
      <w:adjustRightInd w:val="0"/>
      <w:spacing w:line="360" w:lineRule="auto"/>
      <w:ind w:leftChars="-11" w:left="-26" w:firstLineChars="200" w:firstLine="480"/>
      <w:jc w:val="left"/>
    </w:pPr>
    <w:rPr>
      <w:rFonts w:ascii="黑体" w:eastAsiaTheme="minorEastAsia" w:hAnsi="黑体" w:cstheme="minorBidi"/>
      <w:sz w:val="24"/>
      <w:lang w:val="zh-CN"/>
    </w:rPr>
  </w:style>
  <w:style w:type="character" w:customStyle="1" w:styleId="1CharChar6">
    <w:name w:val="列表框1 Char Char"/>
    <w:link w:val="10"/>
    <w:qFormat/>
    <w:rsid w:val="002B13CE"/>
    <w:rPr>
      <w:rFonts w:ascii="Cambria" w:hAnsi="Cambria"/>
      <w:lang w:val="zh-CN"/>
    </w:rPr>
  </w:style>
  <w:style w:type="paragraph" w:customStyle="1" w:styleId="10">
    <w:name w:val="列表框1"/>
    <w:basedOn w:val="afffffffffffffffffffffffffffffffffffffffffffffffff3"/>
    <w:next w:val="afffffffffffffffffffffffffffffffffffffffffffffffff3"/>
    <w:link w:val="1CharChar6"/>
    <w:qFormat/>
    <w:rsid w:val="002B13CE"/>
    <w:pPr>
      <w:numPr>
        <w:numId w:val="160"/>
      </w:numPr>
      <w:tabs>
        <w:tab w:val="left" w:pos="1084"/>
        <w:tab w:val="left" w:pos="2086"/>
      </w:tabs>
      <w:adjustRightInd/>
      <w:ind w:leftChars="250" w:left="600" w:firstLineChars="0" w:firstLine="0"/>
    </w:pPr>
    <w:rPr>
      <w:rFonts w:ascii="Cambria" w:hAnsi="Cambria"/>
      <w:sz w:val="21"/>
      <w:szCs w:val="22"/>
    </w:rPr>
  </w:style>
  <w:style w:type="paragraph" w:customStyle="1" w:styleId="4aaa">
    <w:name w:val="标题 4aaa"/>
    <w:basedOn w:val="affffb"/>
    <w:qFormat/>
    <w:rsid w:val="002B13CE"/>
    <w:pPr>
      <w:keepNext/>
      <w:keepLines/>
      <w:widowControl/>
      <w:tabs>
        <w:tab w:val="left" w:pos="1680"/>
        <w:tab w:val="left" w:pos="2881"/>
      </w:tabs>
      <w:spacing w:before="100" w:beforeAutospacing="1" w:after="100" w:afterAutospacing="1" w:line="360" w:lineRule="auto"/>
      <w:ind w:left="2711" w:firstLineChars="200" w:firstLine="200"/>
      <w:jc w:val="left"/>
    </w:pPr>
    <w:rPr>
      <w:rFonts w:ascii="Arial Narrow" w:eastAsia="Arial Narrow" w:hAnsi="微软雅黑" w:cs="Algerian"/>
      <w:b/>
    </w:rPr>
  </w:style>
  <w:style w:type="paragraph" w:customStyle="1" w:styleId="3111Heading3h3H3level3PIM3Level3HeadHeading">
    <w:name w:val="样式 标题 31.1.1 Heading 3h3H3level_3PIM 3Level 3 HeadHeading..."/>
    <w:basedOn w:val="38"/>
    <w:qFormat/>
    <w:rsid w:val="002B13CE"/>
    <w:pPr>
      <w:widowControl/>
      <w:tabs>
        <w:tab w:val="left" w:pos="1680"/>
        <w:tab w:val="left" w:pos="2814"/>
      </w:tabs>
      <w:autoSpaceDE/>
      <w:autoSpaceDN/>
      <w:spacing w:before="0" w:after="0"/>
      <w:ind w:left="3095" w:hanging="905"/>
      <w:jc w:val="center"/>
    </w:pPr>
    <w:rPr>
      <w:rFonts w:ascii="Arial Narrow" w:eastAsia="Arial Narrow" w:hAnsi="微软雅黑" w:cs="Garamond"/>
      <w:bCs/>
      <w:kern w:val="2"/>
      <w:sz w:val="32"/>
      <w:u w:val="none"/>
    </w:rPr>
  </w:style>
  <w:style w:type="paragraph" w:customStyle="1" w:styleId="4fff3">
    <w:name w:val="题注4"/>
    <w:basedOn w:val="affffb"/>
    <w:next w:val="afffff7"/>
    <w:qFormat/>
    <w:rsid w:val="002B13CE"/>
    <w:pPr>
      <w:widowControl/>
      <w:spacing w:line="360" w:lineRule="auto"/>
      <w:ind w:leftChars="-64" w:left="-132" w:rightChars="-50" w:right="-105" w:firstLineChars="200" w:hanging="2"/>
      <w:jc w:val="center"/>
    </w:pPr>
    <w:rPr>
      <w:rFonts w:ascii="微软雅黑" w:eastAsia="Garamond" w:hAnsi="微软雅黑" w:cs="Algerian"/>
      <w:b/>
      <w:color w:val="FF0000"/>
      <w:szCs w:val="21"/>
      <w:lang w:val="en-GB"/>
    </w:rPr>
  </w:style>
  <w:style w:type="character" w:customStyle="1" w:styleId="style61">
    <w:name w:val="style61"/>
    <w:qFormat/>
    <w:rsid w:val="002B13CE"/>
    <w:rPr>
      <w:rFonts w:ascii="微软雅黑" w:eastAsia="Garamond" w:hAnsi="微软雅黑" w:cs="Algerian"/>
    </w:rPr>
  </w:style>
  <w:style w:type="paragraph" w:customStyle="1" w:styleId="2205">
    <w:name w:val="样式 样式 首行缩进:  2 字符 + 宋体 首行缩进:  2 字符 段后: 0.5 行"/>
    <w:basedOn w:val="affffb"/>
    <w:qFormat/>
    <w:rsid w:val="002B13CE"/>
    <w:pPr>
      <w:widowControl/>
      <w:spacing w:line="360" w:lineRule="auto"/>
      <w:ind w:firstLineChars="200" w:firstLine="480"/>
      <w:jc w:val="left"/>
    </w:pPr>
    <w:rPr>
      <w:rFonts w:ascii="Garamond" w:eastAsia="Garamond" w:hAnsi="Garamond" w:cs="Garamond"/>
      <w:szCs w:val="20"/>
    </w:rPr>
  </w:style>
  <w:style w:type="paragraph" w:customStyle="1" w:styleId="-14">
    <w:name w:val="附件标题-1"/>
    <w:basedOn w:val="affffb"/>
    <w:qFormat/>
    <w:rsid w:val="002B13CE"/>
    <w:pPr>
      <w:widowControl/>
      <w:spacing w:before="50" w:after="50" w:line="360" w:lineRule="auto"/>
      <w:ind w:firstLineChars="200" w:firstLine="200"/>
      <w:jc w:val="center"/>
    </w:pPr>
    <w:rPr>
      <w:rFonts w:ascii="微软雅黑" w:eastAsia="Arial Narrow" w:hAnsi="微软雅黑" w:cs="Algerian"/>
      <w:sz w:val="32"/>
      <w:szCs w:val="20"/>
    </w:rPr>
  </w:style>
  <w:style w:type="paragraph" w:customStyle="1" w:styleId="5ff2">
    <w:name w:val="题注5"/>
    <w:basedOn w:val="affffb"/>
    <w:next w:val="afffff7"/>
    <w:qFormat/>
    <w:rsid w:val="002B13CE"/>
    <w:pPr>
      <w:widowControl/>
      <w:spacing w:line="360" w:lineRule="auto"/>
      <w:ind w:firstLineChars="200" w:firstLine="200"/>
      <w:jc w:val="center"/>
    </w:pPr>
    <w:rPr>
      <w:rFonts w:ascii="微软雅黑" w:eastAsia="Garamond" w:hAnsi="微软雅黑" w:cs="Algerian"/>
      <w:b/>
      <w:color w:val="000000"/>
      <w:szCs w:val="21"/>
    </w:rPr>
  </w:style>
  <w:style w:type="paragraph" w:customStyle="1" w:styleId="337">
    <w:name w:val="样式33"/>
    <w:basedOn w:val="affffb"/>
    <w:link w:val="33Char"/>
    <w:qFormat/>
    <w:rsid w:val="002B13CE"/>
    <w:pPr>
      <w:widowControl/>
      <w:snapToGrid w:val="0"/>
      <w:spacing w:line="360" w:lineRule="auto"/>
      <w:ind w:firstLineChars="147" w:firstLine="354"/>
      <w:jc w:val="left"/>
    </w:pPr>
    <w:rPr>
      <w:rFonts w:ascii="Garamond" w:eastAsia="Garamond" w:hAnsi="Garamond" w:cs="Algerian"/>
      <w:b/>
      <w:i/>
      <w:color w:val="002060"/>
      <w:szCs w:val="20"/>
    </w:rPr>
  </w:style>
  <w:style w:type="character" w:customStyle="1" w:styleId="33Char">
    <w:name w:val="样式33 Char"/>
    <w:link w:val="337"/>
    <w:qFormat/>
    <w:rsid w:val="002B13CE"/>
    <w:rPr>
      <w:rFonts w:ascii="Garamond" w:eastAsia="Garamond" w:hAnsi="Garamond" w:cs="Algerian"/>
      <w:b/>
      <w:i/>
      <w:color w:val="002060"/>
      <w:szCs w:val="20"/>
    </w:rPr>
  </w:style>
  <w:style w:type="paragraph" w:customStyle="1" w:styleId="afffffffffffffffffffffffffffffffffffffffffffffffff4">
    <w:name w:val="制度：章"/>
    <w:basedOn w:val="affffb"/>
    <w:qFormat/>
    <w:rsid w:val="002B13CE"/>
    <w:pPr>
      <w:widowControl/>
      <w:spacing w:beforeLines="100" w:line="360" w:lineRule="auto"/>
      <w:ind w:firstLineChars="200" w:firstLine="200"/>
      <w:jc w:val="center"/>
      <w:outlineLvl w:val="0"/>
    </w:pPr>
    <w:rPr>
      <w:rFonts w:ascii="Algerian" w:eastAsia="Garamond" w:hAnsi="Algerian" w:cs="Algerian"/>
      <w:b/>
    </w:rPr>
  </w:style>
  <w:style w:type="paragraph" w:customStyle="1" w:styleId="afffffffffffffffffffffffffffffffffffffffffffffffff5">
    <w:name w:val="制度：节"/>
    <w:basedOn w:val="afffffffffffffffffffffffffffffffffffffffffffffffff4"/>
    <w:qFormat/>
    <w:rsid w:val="002B13CE"/>
    <w:pPr>
      <w:spacing w:beforeLines="0"/>
      <w:outlineLvl w:val="1"/>
    </w:pPr>
  </w:style>
  <w:style w:type="paragraph" w:customStyle="1" w:styleId="affff9">
    <w:name w:val="制度：目"/>
    <w:basedOn w:val="affffb"/>
    <w:qFormat/>
    <w:rsid w:val="002B13CE"/>
    <w:pPr>
      <w:widowControl/>
      <w:numPr>
        <w:ilvl w:val="5"/>
        <w:numId w:val="161"/>
      </w:numPr>
      <w:spacing w:line="360" w:lineRule="auto"/>
      <w:ind w:firstLineChars="200" w:firstLine="0"/>
      <w:jc w:val="left"/>
    </w:pPr>
    <w:rPr>
      <w:rFonts w:ascii="Algerian" w:eastAsia="Garamond" w:hAnsi="Algerian" w:cs="Algerian"/>
    </w:rPr>
  </w:style>
  <w:style w:type="paragraph" w:customStyle="1" w:styleId="afffffffffffffffffffffffffffffffffffffffffffffffff6">
    <w:name w:val="制度：条"/>
    <w:basedOn w:val="affff9"/>
    <w:link w:val="Charffffffffff8"/>
    <w:qFormat/>
    <w:rsid w:val="002B13CE"/>
    <w:pPr>
      <w:numPr>
        <w:ilvl w:val="0"/>
        <w:numId w:val="0"/>
      </w:numPr>
      <w:ind w:left="2640" w:firstLine="420"/>
    </w:pPr>
  </w:style>
  <w:style w:type="character" w:customStyle="1" w:styleId="Charffffffffff8">
    <w:name w:val="制度：条 Char"/>
    <w:link w:val="afffffffffffffffffffffffffffffffffffffffffffffffff6"/>
    <w:qFormat/>
    <w:rsid w:val="002B13CE"/>
    <w:rPr>
      <w:rFonts w:ascii="Algerian" w:eastAsia="Garamond" w:hAnsi="Algerian" w:cs="Algerian"/>
      <w:szCs w:val="24"/>
    </w:rPr>
  </w:style>
  <w:style w:type="paragraph" w:customStyle="1" w:styleId="afffffffffffffffffffffffffffffffffffffffffffffffff7">
    <w:name w:val="制度：项"/>
    <w:basedOn w:val="affff9"/>
    <w:qFormat/>
    <w:rsid w:val="002B13CE"/>
    <w:pPr>
      <w:numPr>
        <w:ilvl w:val="0"/>
        <w:numId w:val="0"/>
      </w:numPr>
      <w:ind w:firstLine="420"/>
    </w:pPr>
  </w:style>
  <w:style w:type="paragraph" w:customStyle="1" w:styleId="affff8">
    <w:name w:val="制度：款"/>
    <w:basedOn w:val="affffb"/>
    <w:qFormat/>
    <w:rsid w:val="002B13CE"/>
    <w:pPr>
      <w:widowControl/>
      <w:numPr>
        <w:ilvl w:val="4"/>
        <w:numId w:val="161"/>
      </w:numPr>
      <w:spacing w:line="360" w:lineRule="auto"/>
      <w:ind w:firstLineChars="200" w:firstLine="0"/>
      <w:jc w:val="left"/>
    </w:pPr>
    <w:rPr>
      <w:rFonts w:ascii="Algerian" w:eastAsia="Garamond" w:hAnsi="Algerian" w:cs="Algerian"/>
    </w:rPr>
  </w:style>
  <w:style w:type="paragraph" w:customStyle="1" w:styleId="af7">
    <w:name w:val="带符号"/>
    <w:basedOn w:val="affffb"/>
    <w:qFormat/>
    <w:rsid w:val="002B13CE"/>
    <w:pPr>
      <w:widowControl/>
      <w:numPr>
        <w:numId w:val="162"/>
      </w:numPr>
      <w:spacing w:line="360" w:lineRule="auto"/>
      <w:ind w:firstLineChars="200" w:firstLine="0"/>
      <w:jc w:val="left"/>
    </w:pPr>
    <w:rPr>
      <w:rFonts w:ascii="Algerian" w:eastAsia="Garamond" w:hAnsi="Algerian" w:cs="Algerian"/>
    </w:rPr>
  </w:style>
  <w:style w:type="paragraph" w:customStyle="1" w:styleId="A-S-1">
    <w:name w:val="首行缩进(A-S-1)"/>
    <w:qFormat/>
    <w:rsid w:val="002B13CE"/>
    <w:pPr>
      <w:spacing w:line="360" w:lineRule="auto"/>
      <w:ind w:firstLineChars="200" w:firstLine="454"/>
    </w:pPr>
    <w:rPr>
      <w:rFonts w:ascii="Algerian" w:eastAsia="Garamond" w:hAnsi="Algerian" w:cs="Algerian"/>
      <w:kern w:val="0"/>
      <w:sz w:val="24"/>
      <w:szCs w:val="20"/>
    </w:rPr>
  </w:style>
  <w:style w:type="paragraph" w:customStyle="1" w:styleId="affff7">
    <w:name w:val="黑列表"/>
    <w:basedOn w:val="affffb"/>
    <w:qFormat/>
    <w:rsid w:val="002B13CE"/>
    <w:pPr>
      <w:widowControl/>
      <w:numPr>
        <w:numId w:val="163"/>
      </w:numPr>
      <w:tabs>
        <w:tab w:val="left" w:pos="960"/>
      </w:tabs>
      <w:adjustRightInd w:val="0"/>
      <w:spacing w:line="300" w:lineRule="auto"/>
      <w:ind w:left="840" w:firstLineChars="200" w:hanging="240"/>
      <w:jc w:val="left"/>
    </w:pPr>
    <w:rPr>
      <w:rFonts w:ascii="Algerian" w:eastAsia="Garamond" w:hAnsi="Algerian" w:cs="Algerian"/>
      <w:kern w:val="0"/>
      <w:szCs w:val="20"/>
    </w:rPr>
  </w:style>
  <w:style w:type="paragraph" w:customStyle="1" w:styleId="NumberList">
    <w:name w:val="Number List"/>
    <w:basedOn w:val="affffb"/>
    <w:qFormat/>
    <w:rsid w:val="002B13CE"/>
    <w:pPr>
      <w:widowControl/>
      <w:autoSpaceDE w:val="0"/>
      <w:autoSpaceDN w:val="0"/>
      <w:adjustRightInd w:val="0"/>
      <w:spacing w:line="360" w:lineRule="auto"/>
      <w:ind w:left="360" w:firstLineChars="200" w:hanging="360"/>
      <w:jc w:val="left"/>
    </w:pPr>
    <w:rPr>
      <w:rFonts w:ascii="Algerian" w:eastAsia="Garamond" w:hAnsi="Algerian" w:cs="Algerian"/>
      <w:kern w:val="0"/>
      <w:szCs w:val="20"/>
    </w:rPr>
  </w:style>
  <w:style w:type="paragraph" w:customStyle="1" w:styleId="CharCharChar1CharCharCharChar">
    <w:name w:val="Char Char Char1 Char Char Char Char"/>
    <w:basedOn w:val="affffb"/>
    <w:qFormat/>
    <w:rsid w:val="002B13CE"/>
    <w:pPr>
      <w:widowControl/>
      <w:spacing w:line="360" w:lineRule="auto"/>
      <w:ind w:firstLineChars="200" w:firstLine="200"/>
      <w:jc w:val="left"/>
    </w:pPr>
    <w:rPr>
      <w:rFonts w:ascii="黑体" w:eastAsia="Garamond" w:hAnsi="黑体" w:cs="Algerian"/>
      <w:szCs w:val="20"/>
    </w:rPr>
  </w:style>
  <w:style w:type="paragraph" w:customStyle="1" w:styleId="afffffffffffffffffffffffffffffffffffffffffffffffff8">
    <w:name w:val="标一"/>
    <w:basedOn w:val="1f3"/>
    <w:qFormat/>
    <w:rsid w:val="002B13CE"/>
    <w:pPr>
      <w:widowControl/>
      <w:autoSpaceDE/>
      <w:autoSpaceDN/>
      <w:adjustRightInd/>
      <w:snapToGrid w:val="0"/>
      <w:spacing w:before="0" w:after="0" w:line="420" w:lineRule="exact"/>
      <w:jc w:val="left"/>
    </w:pPr>
    <w:rPr>
      <w:rFonts w:ascii="Garamond" w:eastAsia="Garamond" w:hAnsi="Garamond" w:cs="Algerian"/>
      <w:b w:val="0"/>
      <w:snapToGrid w:val="0"/>
      <w:kern w:val="0"/>
      <w:sz w:val="24"/>
    </w:rPr>
  </w:style>
  <w:style w:type="paragraph" w:customStyle="1" w:styleId="af6">
    <w:name w:val="我的征文"/>
    <w:basedOn w:val="affffb"/>
    <w:qFormat/>
    <w:rsid w:val="002B13CE"/>
    <w:pPr>
      <w:widowControl/>
      <w:numPr>
        <w:numId w:val="164"/>
      </w:numPr>
      <w:spacing w:before="360" w:after="360" w:line="360" w:lineRule="auto"/>
      <w:ind w:right="113" w:firstLineChars="200" w:firstLine="0"/>
      <w:jc w:val="left"/>
    </w:pPr>
    <w:rPr>
      <w:rFonts w:ascii="Algerian" w:eastAsia="Garamond" w:hAnsi="Algerian" w:cs="Algerian"/>
      <w:szCs w:val="20"/>
    </w:rPr>
  </w:style>
  <w:style w:type="character" w:customStyle="1" w:styleId="-15">
    <w:name w:val="彩色列表 - 着色 1 字符"/>
    <w:uiPriority w:val="34"/>
    <w:qFormat/>
    <w:rsid w:val="002B13CE"/>
    <w:rPr>
      <w:kern w:val="2"/>
      <w:sz w:val="21"/>
      <w:szCs w:val="24"/>
    </w:rPr>
  </w:style>
  <w:style w:type="character" w:customStyle="1" w:styleId="dash6b636587char1">
    <w:name w:val="dash6b63_6587__char1"/>
    <w:qFormat/>
    <w:rsid w:val="002B13CE"/>
    <w:rPr>
      <w:rFonts w:ascii="Algerian" w:eastAsia="Book Antiqua" w:hAnsi="Algerian" w:hint="default"/>
      <w:sz w:val="20"/>
      <w:u w:val="none"/>
      <w:lang w:val="en-US" w:eastAsia="zh-CN"/>
    </w:rPr>
  </w:style>
  <w:style w:type="character" w:customStyle="1" w:styleId="-diy-for-meCharChar">
    <w:name w:val="正文首行缩进-diy-for-me Char Char"/>
    <w:link w:val="-diy-for-me"/>
    <w:qFormat/>
    <w:rsid w:val="002B13CE"/>
    <w:rPr>
      <w:rFonts w:cs="Garamond"/>
      <w:sz w:val="24"/>
    </w:rPr>
  </w:style>
  <w:style w:type="paragraph" w:customStyle="1" w:styleId="-diy-for-me">
    <w:name w:val="正文首行缩进-diy-for-me"/>
    <w:basedOn w:val="affffb"/>
    <w:link w:val="-diy-for-meCharChar"/>
    <w:qFormat/>
    <w:rsid w:val="002B13CE"/>
    <w:pPr>
      <w:widowControl/>
      <w:spacing w:line="360" w:lineRule="auto"/>
      <w:ind w:firstLineChars="200" w:firstLine="540"/>
      <w:jc w:val="left"/>
    </w:pPr>
    <w:rPr>
      <w:rFonts w:asciiTheme="minorHAnsi" w:eastAsiaTheme="minorEastAsia" w:hAnsiTheme="minorHAnsi" w:cs="Garamond"/>
      <w:sz w:val="24"/>
      <w:szCs w:val="22"/>
    </w:rPr>
  </w:style>
  <w:style w:type="character" w:customStyle="1" w:styleId="4CharCharCharCharCharCharCharCharCharCharCharCharCharChar">
    <w:name w:val="标题 4 Char Char Char Char Char Char Char Char Char Char Char Char Char Char"/>
    <w:qFormat/>
    <w:rsid w:val="002B13CE"/>
    <w:rPr>
      <w:rFonts w:ascii="Cambria" w:eastAsia="Arial Narrow" w:hAnsi="Cambria" w:cs="Cambria" w:hint="default"/>
      <w:bCs/>
      <w:kern w:val="2"/>
      <w:sz w:val="24"/>
      <w:szCs w:val="28"/>
      <w:lang w:val="en-US" w:eastAsia="zh-CN" w:bidi="ar-SA"/>
    </w:rPr>
  </w:style>
  <w:style w:type="paragraph" w:customStyle="1" w:styleId="PMletterTextBullet">
    <w:name w:val="PMletterTextBullet"/>
    <w:basedOn w:val="PMletterText"/>
    <w:qFormat/>
    <w:rsid w:val="002B13CE"/>
  </w:style>
  <w:style w:type="paragraph" w:customStyle="1" w:styleId="PMletterText">
    <w:name w:val="PMletterText"/>
    <w:basedOn w:val="PMstyle"/>
    <w:qFormat/>
    <w:rsid w:val="002B13CE"/>
  </w:style>
  <w:style w:type="paragraph" w:customStyle="1" w:styleId="PMstyle">
    <w:name w:val="PMstyle"/>
    <w:qFormat/>
    <w:rsid w:val="002B13CE"/>
    <w:pPr>
      <w:spacing w:line="360" w:lineRule="auto"/>
      <w:ind w:firstLineChars="200" w:firstLine="200"/>
    </w:pPr>
    <w:rPr>
      <w:rFonts w:ascii="黑体" w:eastAsia="Garamond" w:hAnsi="黑体" w:cs="Algerian"/>
      <w:kern w:val="0"/>
      <w:sz w:val="22"/>
      <w:szCs w:val="20"/>
    </w:rPr>
  </w:style>
  <w:style w:type="paragraph" w:customStyle="1" w:styleId="455">
    <w:name w:val="样式 标题 4 + 段前: 5 磅 段后: 5 磅 行距: 单倍行距"/>
    <w:basedOn w:val="48"/>
    <w:qFormat/>
    <w:rsid w:val="002B13CE"/>
    <w:pPr>
      <w:widowControl/>
      <w:numPr>
        <w:ilvl w:val="3"/>
        <w:numId w:val="160"/>
      </w:numPr>
      <w:tabs>
        <w:tab w:val="left" w:pos="2172"/>
      </w:tabs>
      <w:spacing w:before="100" w:after="100" w:line="240" w:lineRule="auto"/>
      <w:ind w:left="1680"/>
      <w:jc w:val="left"/>
      <w:textAlignment w:val="auto"/>
    </w:pPr>
    <w:rPr>
      <w:rFonts w:ascii="Cambria" w:eastAsia="Arial Narrow" w:hAnsi="Cambria" w:cs="Garamond"/>
      <w:bCs/>
    </w:rPr>
  </w:style>
  <w:style w:type="paragraph" w:customStyle="1" w:styleId="BodyText21">
    <w:name w:val="Body Text 21"/>
    <w:basedOn w:val="affffb"/>
    <w:qFormat/>
    <w:rsid w:val="002B13CE"/>
    <w:pPr>
      <w:widowControl/>
      <w:adjustRightInd w:val="0"/>
      <w:spacing w:before="240" w:line="400" w:lineRule="exact"/>
      <w:ind w:firstLineChars="200" w:firstLine="357"/>
      <w:jc w:val="left"/>
      <w:textAlignment w:val="baseline"/>
    </w:pPr>
    <w:rPr>
      <w:rFonts w:ascii="Algerian" w:eastAsia="Garamond" w:hAnsi="Algerian" w:cs="Algerian"/>
      <w:sz w:val="28"/>
      <w:szCs w:val="20"/>
    </w:rPr>
  </w:style>
  <w:style w:type="paragraph" w:customStyle="1" w:styleId="a7">
    <w:name w:val="小标题下列表"/>
    <w:basedOn w:val="affffff"/>
    <w:qFormat/>
    <w:rsid w:val="002B13CE"/>
    <w:pPr>
      <w:widowControl/>
      <w:numPr>
        <w:ilvl w:val="1"/>
        <w:numId w:val="165"/>
      </w:numPr>
      <w:tabs>
        <w:tab w:val="clear" w:pos="567"/>
        <w:tab w:val="left" w:pos="840"/>
      </w:tabs>
      <w:spacing w:before="0" w:line="360" w:lineRule="auto"/>
      <w:ind w:firstLineChars="200" w:firstLine="200"/>
      <w:jc w:val="left"/>
    </w:pPr>
    <w:rPr>
      <w:rFonts w:ascii="黑体" w:eastAsia="Book Antiqua" w:hAnsi="黑体" w:cs="Garamond"/>
    </w:rPr>
  </w:style>
  <w:style w:type="paragraph" w:customStyle="1" w:styleId="afffffffffffffffffffffffffffffffffffffffffffffffff9">
    <w:name w:val="项目符号"/>
    <w:basedOn w:val="afffffffffffffffffffff0"/>
    <w:qFormat/>
    <w:rsid w:val="002B13CE"/>
    <w:pPr>
      <w:spacing w:beforeLines="0"/>
    </w:pPr>
    <w:rPr>
      <w:rFonts w:ascii="黑体" w:eastAsia="Garamond" w:hAnsi="黑体" w:cs="Cambria"/>
      <w:sz w:val="21"/>
      <w:szCs w:val="20"/>
    </w:rPr>
  </w:style>
  <w:style w:type="paragraph" w:customStyle="1" w:styleId="PMtextBullet">
    <w:name w:val="PMtextBullet"/>
    <w:basedOn w:val="PMstyle"/>
    <w:qFormat/>
    <w:rsid w:val="002B13CE"/>
  </w:style>
  <w:style w:type="paragraph" w:customStyle="1" w:styleId="3h3H3sect12366">
    <w:name w:val="样式 标题 3h3H3sect1.2.3 + 五号 段前: 6 磅 段后: 6 磅 行距: 单倍行距"/>
    <w:basedOn w:val="38"/>
    <w:qFormat/>
    <w:rsid w:val="002B13CE"/>
    <w:pPr>
      <w:widowControl/>
      <w:autoSpaceDE/>
      <w:autoSpaceDN/>
      <w:spacing w:before="120"/>
      <w:ind w:left="1200" w:hanging="360"/>
    </w:pPr>
    <w:rPr>
      <w:rFonts w:ascii="Algerian" w:eastAsia="Garamond" w:hAnsi="Algerian" w:cs="Algerian"/>
      <w:bCs/>
      <w:sz w:val="21"/>
      <w:u w:val="none"/>
    </w:rPr>
  </w:style>
  <w:style w:type="paragraph" w:customStyle="1" w:styleId="afffffffffffffffffffffffffffffffffffffffffffffffffa">
    <w:name w:val="标题单位"/>
    <w:basedOn w:val="affffb"/>
    <w:next w:val="affffb"/>
    <w:qFormat/>
    <w:rsid w:val="002B13CE"/>
    <w:pPr>
      <w:widowControl/>
      <w:spacing w:line="360" w:lineRule="auto"/>
      <w:ind w:firstLineChars="200" w:firstLine="200"/>
      <w:jc w:val="center"/>
    </w:pPr>
    <w:rPr>
      <w:rFonts w:ascii="黑体" w:eastAsia="Arial Narrow" w:hAnsi="黑体" w:cs="Algerian"/>
      <w:sz w:val="32"/>
      <w:szCs w:val="32"/>
    </w:rPr>
  </w:style>
  <w:style w:type="paragraph" w:customStyle="1" w:styleId="4550">
    <w:name w:val="样式 样式 标题 4 + 段前: 5 磅 段后: 5 磅 行距: 单倍行距 + 五号"/>
    <w:basedOn w:val="455"/>
    <w:qFormat/>
    <w:rsid w:val="002B13CE"/>
  </w:style>
  <w:style w:type="paragraph" w:customStyle="1" w:styleId="afffffffffffffffffffffffffffffffffffffffffffffffffb">
    <w:name w:val="正文行"/>
    <w:basedOn w:val="affffb"/>
    <w:qFormat/>
    <w:rsid w:val="002B13CE"/>
    <w:pPr>
      <w:widowControl/>
      <w:spacing w:line="360" w:lineRule="auto"/>
      <w:ind w:firstLineChars="200" w:firstLine="200"/>
      <w:jc w:val="left"/>
    </w:pPr>
    <w:rPr>
      <w:rFonts w:ascii="黑体" w:eastAsia="Garamond" w:hAnsi="黑体" w:cs="Algerian"/>
    </w:rPr>
  </w:style>
  <w:style w:type="paragraph" w:customStyle="1" w:styleId="g11">
    <w:name w:val="g11"/>
    <w:basedOn w:val="affffb"/>
    <w:qFormat/>
    <w:rsid w:val="002B13CE"/>
    <w:pPr>
      <w:widowControl/>
      <w:spacing w:before="100" w:beforeAutospacing="1" w:after="100" w:afterAutospacing="1" w:line="900" w:lineRule="atLeast"/>
      <w:ind w:firstLineChars="200" w:firstLine="200"/>
      <w:jc w:val="left"/>
    </w:pPr>
    <w:rPr>
      <w:rFonts w:ascii="文鼎晶栩中粗黑" w:eastAsia="文鼎晶栩中粗黑" w:hAnsi="文鼎晶栩中粗黑" w:cs="Garamond"/>
      <w:b/>
      <w:bCs/>
      <w:color w:val="FF0000"/>
      <w:kern w:val="0"/>
      <w:sz w:val="60"/>
      <w:szCs w:val="60"/>
    </w:rPr>
  </w:style>
  <w:style w:type="paragraph" w:customStyle="1" w:styleId="BodyTextIndent21">
    <w:name w:val="Body Text Indent 21"/>
    <w:basedOn w:val="affffb"/>
    <w:qFormat/>
    <w:rsid w:val="002B13CE"/>
    <w:pPr>
      <w:widowControl/>
      <w:adjustRightInd w:val="0"/>
      <w:spacing w:line="360" w:lineRule="auto"/>
      <w:ind w:left="720" w:firstLineChars="200" w:hanging="720"/>
      <w:jc w:val="left"/>
      <w:textAlignment w:val="baseline"/>
    </w:pPr>
    <w:rPr>
      <w:rFonts w:ascii="Algerian" w:eastAsia="Garamond" w:hAnsi="Algerian" w:cs="Algerian"/>
      <w:b/>
      <w:sz w:val="28"/>
      <w:szCs w:val="20"/>
    </w:rPr>
  </w:style>
  <w:style w:type="paragraph" w:customStyle="1" w:styleId="WW-0">
    <w:name w:val="WW-日期"/>
    <w:basedOn w:val="affffb"/>
    <w:next w:val="affffb"/>
    <w:qFormat/>
    <w:rsid w:val="002B13CE"/>
    <w:pPr>
      <w:widowControl/>
      <w:suppressAutoHyphens/>
      <w:spacing w:line="360" w:lineRule="auto"/>
      <w:ind w:left="100" w:firstLineChars="200" w:firstLine="200"/>
      <w:jc w:val="left"/>
    </w:pPr>
    <w:rPr>
      <w:rFonts w:ascii="Book Antiqua" w:eastAsia="Book Antiqua" w:hAnsi="Book Antiqua" w:cs="Algerian"/>
      <w:color w:val="000000"/>
      <w:kern w:val="1"/>
      <w:lang w:eastAsia="ar-SA"/>
    </w:rPr>
  </w:style>
  <w:style w:type="paragraph" w:customStyle="1" w:styleId="g30">
    <w:name w:val="g3"/>
    <w:basedOn w:val="affffb"/>
    <w:qFormat/>
    <w:rsid w:val="002B13CE"/>
    <w:pPr>
      <w:widowControl/>
      <w:spacing w:before="100" w:beforeAutospacing="1" w:after="100" w:afterAutospacing="1" w:line="675" w:lineRule="atLeast"/>
      <w:ind w:firstLineChars="200" w:firstLine="200"/>
      <w:jc w:val="left"/>
    </w:pPr>
    <w:rPr>
      <w:rFonts w:ascii="文鼎晶栩中粗黑" w:eastAsia="文鼎晶栩中粗黑" w:hAnsi="文鼎晶栩中粗黑" w:cs="Garamond"/>
      <w:kern w:val="0"/>
      <w:sz w:val="32"/>
      <w:szCs w:val="32"/>
    </w:rPr>
  </w:style>
  <w:style w:type="paragraph" w:customStyle="1" w:styleId="g20">
    <w:name w:val="g2"/>
    <w:basedOn w:val="affffb"/>
    <w:qFormat/>
    <w:rsid w:val="002B13CE"/>
    <w:pPr>
      <w:widowControl/>
      <w:spacing w:before="100" w:beforeAutospacing="1" w:after="100" w:afterAutospacing="1" w:line="360" w:lineRule="auto"/>
      <w:ind w:firstLineChars="200" w:firstLine="200"/>
      <w:jc w:val="left"/>
    </w:pPr>
    <w:rPr>
      <w:rFonts w:ascii="Book Antiqua" w:eastAsia="Book Antiqua" w:hAnsi="Garamond" w:cs="Garamond"/>
      <w:kern w:val="0"/>
      <w:sz w:val="33"/>
      <w:szCs w:val="33"/>
    </w:rPr>
  </w:style>
  <w:style w:type="paragraph" w:customStyle="1" w:styleId="5550">
    <w:name w:val="样式 标题 5 + 段前: 5 磅 段后: 5 磅 行距: 单倍行距"/>
    <w:basedOn w:val="52"/>
    <w:qFormat/>
    <w:rsid w:val="002B13CE"/>
    <w:pPr>
      <w:widowControl/>
      <w:tabs>
        <w:tab w:val="left" w:pos="1080"/>
        <w:tab w:val="left" w:pos="1680"/>
        <w:tab w:val="left" w:pos="2994"/>
      </w:tabs>
      <w:spacing w:before="100" w:after="100" w:line="240" w:lineRule="auto"/>
      <w:ind w:hanging="992"/>
      <w:jc w:val="left"/>
    </w:pPr>
    <w:rPr>
      <w:rFonts w:ascii="Algerian" w:eastAsia="Garamond" w:hAnsi="Algerian" w:cs="Garamond"/>
      <w:bCs/>
    </w:rPr>
  </w:style>
  <w:style w:type="paragraph" w:customStyle="1" w:styleId="5551">
    <w:name w:val="样式 样式 标题 5 + 段前: 5 磅 段后: 5 磅 行距: 单倍行距 + 五号"/>
    <w:basedOn w:val="5550"/>
    <w:qFormat/>
    <w:rsid w:val="002B13CE"/>
    <w:rPr>
      <w:sz w:val="21"/>
    </w:rPr>
  </w:style>
  <w:style w:type="paragraph" w:customStyle="1" w:styleId="1ffffffffffff">
    <w:name w:val="样式 宋体 五号 两端对齐 行距: 单倍行距1"/>
    <w:basedOn w:val="affffb"/>
    <w:qFormat/>
    <w:rsid w:val="002B13CE"/>
    <w:pPr>
      <w:widowControl/>
      <w:adjustRightInd w:val="0"/>
      <w:spacing w:line="360" w:lineRule="auto"/>
      <w:ind w:firstLineChars="200" w:firstLine="200"/>
      <w:jc w:val="left"/>
      <w:textAlignment w:val="baseline"/>
    </w:pPr>
    <w:rPr>
      <w:rFonts w:ascii="Garamond" w:eastAsia="Garamond" w:hAnsi="Garamond" w:cs="Garamond"/>
      <w:kern w:val="0"/>
      <w:szCs w:val="20"/>
    </w:rPr>
  </w:style>
  <w:style w:type="paragraph" w:customStyle="1" w:styleId="afffffffffffffffffffffffffffffffffffffffffffffffffc">
    <w:name w:val="爱正文"/>
    <w:basedOn w:val="affffb"/>
    <w:link w:val="Charffffffffff9"/>
    <w:qFormat/>
    <w:rsid w:val="002B13CE"/>
    <w:pPr>
      <w:widowControl/>
      <w:snapToGrid w:val="0"/>
      <w:spacing w:beforeLines="88" w:afterLines="88" w:line="400" w:lineRule="exact"/>
      <w:ind w:firstLineChars="200" w:firstLine="200"/>
      <w:jc w:val="left"/>
    </w:pPr>
    <w:rPr>
      <w:rFonts w:ascii="Garamond" w:eastAsia="Garamond" w:hAnsi="Cambria" w:cs="Algerian"/>
    </w:rPr>
  </w:style>
  <w:style w:type="character" w:customStyle="1" w:styleId="Charffffffffff9">
    <w:name w:val="爱正文 Char"/>
    <w:link w:val="afffffffffffffffffffffffffffffffffffffffffffffffffc"/>
    <w:qFormat/>
    <w:rsid w:val="002B13CE"/>
    <w:rPr>
      <w:rFonts w:ascii="Garamond" w:eastAsia="Garamond" w:hAnsi="Cambria" w:cs="Algerian"/>
      <w:szCs w:val="24"/>
    </w:rPr>
  </w:style>
  <w:style w:type="paragraph" w:customStyle="1" w:styleId="bid0">
    <w:name w:val="bid_正文"/>
    <w:basedOn w:val="affffb"/>
    <w:qFormat/>
    <w:rsid w:val="002B13CE"/>
    <w:pPr>
      <w:widowControl/>
      <w:spacing w:line="400" w:lineRule="exact"/>
      <w:ind w:firstLineChars="200" w:firstLine="200"/>
      <w:jc w:val="left"/>
    </w:pPr>
    <w:rPr>
      <w:rFonts w:ascii="Corbel" w:eastAsia="Garamond" w:hAnsi="Corbel" w:cs="Algerian"/>
      <w:spacing w:val="20"/>
      <w:kern w:val="0"/>
      <w:sz w:val="24"/>
      <w:szCs w:val="20"/>
    </w:rPr>
  </w:style>
  <w:style w:type="paragraph" w:customStyle="1" w:styleId="ref">
    <w:name w:val="ref_正文"/>
    <w:basedOn w:val="affffb"/>
    <w:qFormat/>
    <w:rsid w:val="002B13CE"/>
    <w:pPr>
      <w:widowControl/>
      <w:snapToGrid w:val="0"/>
      <w:spacing w:before="60" w:after="120" w:line="360" w:lineRule="auto"/>
      <w:ind w:firstLineChars="200" w:firstLine="567"/>
      <w:jc w:val="left"/>
    </w:pPr>
    <w:rPr>
      <w:rFonts w:ascii="Cambria" w:eastAsia="Garamond" w:hAnsi="Cambria" w:cs="Cambria"/>
      <w:kern w:val="0"/>
      <w:sz w:val="24"/>
    </w:rPr>
  </w:style>
  <w:style w:type="character" w:customStyle="1" w:styleId="9CharCharChar">
    <w:name w:val="样式9 Char Char Char"/>
    <w:uiPriority w:val="99"/>
    <w:qFormat/>
    <w:locked/>
    <w:rsid w:val="002B13CE"/>
    <w:rPr>
      <w:spacing w:val="6"/>
      <w:sz w:val="24"/>
    </w:rPr>
  </w:style>
  <w:style w:type="character" w:customStyle="1" w:styleId="font01">
    <w:name w:val="font01"/>
    <w:qFormat/>
    <w:rsid w:val="002B13CE"/>
    <w:rPr>
      <w:rFonts w:ascii="Garamond" w:eastAsia="Garamond" w:hAnsi="Garamond" w:cs="Garamond" w:hint="eastAsia"/>
      <w:color w:val="000000"/>
      <w:sz w:val="21"/>
      <w:szCs w:val="21"/>
      <w:u w:val="none"/>
    </w:rPr>
  </w:style>
  <w:style w:type="paragraph" w:customStyle="1" w:styleId="290">
    <w:name w:val="样式29"/>
    <w:basedOn w:val="affffb"/>
    <w:qFormat/>
    <w:rsid w:val="002B13CE"/>
    <w:pPr>
      <w:widowControl/>
      <w:spacing w:line="440" w:lineRule="exact"/>
      <w:ind w:firstLineChars="200" w:firstLine="200"/>
      <w:jc w:val="left"/>
    </w:pPr>
    <w:rPr>
      <w:rFonts w:ascii="Algerian" w:eastAsia="Segoe UI Light" w:hAnsi="Algerian" w:cs="Algerian"/>
      <w:spacing w:val="6"/>
      <w:sz w:val="24"/>
      <w:szCs w:val="20"/>
    </w:rPr>
  </w:style>
  <w:style w:type="character" w:customStyle="1" w:styleId="3ffffff7">
    <w:name w:val="书籍标题3"/>
    <w:uiPriority w:val="33"/>
    <w:qFormat/>
    <w:rsid w:val="002B13CE"/>
    <w:rPr>
      <w:b/>
      <w:bCs/>
      <w:i/>
      <w:iCs/>
      <w:spacing w:val="5"/>
    </w:rPr>
  </w:style>
  <w:style w:type="character" w:customStyle="1" w:styleId="more">
    <w:name w:val="more"/>
    <w:basedOn w:val="affffd"/>
    <w:qFormat/>
    <w:rsid w:val="002B13CE"/>
  </w:style>
  <w:style w:type="character" w:customStyle="1" w:styleId="bdsmore">
    <w:name w:val="bds_more"/>
    <w:qFormat/>
    <w:rsid w:val="002B13CE"/>
    <w:rPr>
      <w:rFonts w:ascii="Garamond" w:eastAsia="Garamond" w:hAnsi="Garamond" w:cs="Garamond" w:hint="eastAsia"/>
    </w:rPr>
  </w:style>
  <w:style w:type="character" w:customStyle="1" w:styleId="sty02">
    <w:name w:val="sty02"/>
    <w:basedOn w:val="affffd"/>
    <w:qFormat/>
    <w:rsid w:val="002B13CE"/>
  </w:style>
  <w:style w:type="character" w:customStyle="1" w:styleId="bdsnopic">
    <w:name w:val="bds_nopic"/>
    <w:basedOn w:val="affffd"/>
    <w:qFormat/>
    <w:rsid w:val="002B13CE"/>
  </w:style>
  <w:style w:type="character" w:customStyle="1" w:styleId="bdsnopic1">
    <w:name w:val="bds_nopic1"/>
    <w:basedOn w:val="affffd"/>
    <w:qFormat/>
    <w:rsid w:val="002B13CE"/>
  </w:style>
  <w:style w:type="character" w:customStyle="1" w:styleId="bdsnopic2">
    <w:name w:val="bds_nopic2"/>
    <w:basedOn w:val="affffd"/>
    <w:qFormat/>
    <w:rsid w:val="002B13CE"/>
  </w:style>
  <w:style w:type="character" w:customStyle="1" w:styleId="sty01">
    <w:name w:val="sty01"/>
    <w:basedOn w:val="affffd"/>
    <w:qFormat/>
    <w:rsid w:val="002B13CE"/>
  </w:style>
  <w:style w:type="character" w:customStyle="1" w:styleId="sty1">
    <w:name w:val="sty1"/>
    <w:basedOn w:val="affffd"/>
    <w:qFormat/>
    <w:rsid w:val="002B13CE"/>
  </w:style>
  <w:style w:type="character" w:customStyle="1" w:styleId="sty2">
    <w:name w:val="sty2"/>
    <w:basedOn w:val="affffd"/>
    <w:qFormat/>
    <w:rsid w:val="002B13CE"/>
  </w:style>
  <w:style w:type="character" w:customStyle="1" w:styleId="sty03">
    <w:name w:val="sty03"/>
    <w:basedOn w:val="affffd"/>
    <w:qFormat/>
    <w:rsid w:val="002B13CE"/>
  </w:style>
  <w:style w:type="character" w:customStyle="1" w:styleId="sty04">
    <w:name w:val="sty04"/>
    <w:basedOn w:val="affffd"/>
    <w:qFormat/>
    <w:rsid w:val="002B13CE"/>
  </w:style>
  <w:style w:type="character" w:customStyle="1" w:styleId="color">
    <w:name w:val="color"/>
    <w:qFormat/>
    <w:rsid w:val="002B13CE"/>
    <w:rPr>
      <w:color w:val="AA352F"/>
    </w:rPr>
  </w:style>
  <w:style w:type="character" w:customStyle="1" w:styleId="sty05">
    <w:name w:val="sty05"/>
    <w:basedOn w:val="affffd"/>
    <w:qFormat/>
    <w:rsid w:val="002B13CE"/>
  </w:style>
  <w:style w:type="character" w:customStyle="1" w:styleId="bdsmore1">
    <w:name w:val="bds_more1"/>
    <w:qFormat/>
    <w:rsid w:val="002B13CE"/>
    <w:rPr>
      <w:rFonts w:ascii="Garamond" w:eastAsia="Garamond" w:hAnsi="Garamond" w:cs="Garamond" w:hint="eastAsia"/>
    </w:rPr>
  </w:style>
  <w:style w:type="character" w:customStyle="1" w:styleId="bdsmore2">
    <w:name w:val="bds_more2"/>
    <w:basedOn w:val="affffd"/>
    <w:qFormat/>
    <w:rsid w:val="002B13CE"/>
  </w:style>
  <w:style w:type="paragraph" w:customStyle="1" w:styleId="08">
    <w:name w:val="0段落文字"/>
    <w:basedOn w:val="affffb"/>
    <w:qFormat/>
    <w:rsid w:val="002B13CE"/>
    <w:pPr>
      <w:widowControl/>
      <w:spacing w:line="360" w:lineRule="auto"/>
      <w:ind w:firstLineChars="200" w:firstLine="200"/>
      <w:jc w:val="left"/>
    </w:pPr>
    <w:rPr>
      <w:rFonts w:ascii="Algerian" w:eastAsia="Garamond" w:hAnsi="Algerian" w:cs="Algerian"/>
      <w:sz w:val="24"/>
      <w:szCs w:val="21"/>
      <w:lang w:val="zh-CN"/>
    </w:rPr>
  </w:style>
  <w:style w:type="paragraph" w:customStyle="1" w:styleId="6f3">
    <w:name w:val="题注6"/>
    <w:basedOn w:val="affffb"/>
    <w:next w:val="afffff7"/>
    <w:qFormat/>
    <w:rsid w:val="002B13CE"/>
    <w:pPr>
      <w:widowControl/>
      <w:tabs>
        <w:tab w:val="left" w:pos="720"/>
      </w:tabs>
      <w:spacing w:line="360" w:lineRule="auto"/>
      <w:ind w:left="720" w:firstLineChars="200" w:firstLine="200"/>
      <w:jc w:val="left"/>
    </w:pPr>
    <w:rPr>
      <w:rFonts w:ascii="微软雅黑" w:eastAsia="Garamond" w:hAnsi="微软雅黑" w:cs="Algerian"/>
      <w:bCs/>
      <w:sz w:val="24"/>
      <w:szCs w:val="20"/>
      <w:lang w:val="en-GB"/>
    </w:rPr>
  </w:style>
  <w:style w:type="paragraph" w:customStyle="1" w:styleId="TableItem5">
    <w:name w:val="TableItem5"/>
    <w:basedOn w:val="affffb"/>
    <w:qFormat/>
    <w:rsid w:val="002B13CE"/>
    <w:pPr>
      <w:widowControl/>
      <w:spacing w:before="20" w:after="20" w:line="320" w:lineRule="atLeast"/>
      <w:ind w:firstLineChars="200" w:firstLine="200"/>
      <w:jc w:val="left"/>
    </w:pPr>
    <w:rPr>
      <w:rFonts w:ascii="黑体" w:eastAsia="Book Antiqua" w:hAnsi="黑体" w:cs="Algerian"/>
      <w:szCs w:val="20"/>
    </w:rPr>
  </w:style>
  <w:style w:type="paragraph" w:customStyle="1" w:styleId="09">
    <w:name w:val="0图片样式"/>
    <w:qFormat/>
    <w:rsid w:val="002B13CE"/>
    <w:pPr>
      <w:spacing w:line="360" w:lineRule="auto"/>
      <w:ind w:firstLineChars="200" w:firstLine="200"/>
      <w:jc w:val="center"/>
    </w:pPr>
    <w:rPr>
      <w:rFonts w:ascii="微软雅黑" w:eastAsia="Garamond" w:hAnsi="微软雅黑" w:cs="Book Antiqua"/>
      <w:b/>
      <w:sz w:val="24"/>
      <w:szCs w:val="28"/>
    </w:rPr>
  </w:style>
  <w:style w:type="character" w:customStyle="1" w:styleId="topmtxt081">
    <w:name w:val="top_m_txt081"/>
    <w:qFormat/>
    <w:rsid w:val="002B13CE"/>
    <w:rPr>
      <w:rFonts w:ascii="Calibri" w:hAnsi="Calibri" w:hint="default"/>
      <w:color w:val="808080"/>
      <w:sz w:val="18"/>
      <w:szCs w:val="18"/>
    </w:rPr>
  </w:style>
  <w:style w:type="paragraph" w:customStyle="1" w:styleId="CharCharff3">
    <w:name w:val="标书正文格式 Char Char"/>
    <w:link w:val="CharCharCharc"/>
    <w:qFormat/>
    <w:rsid w:val="002B13CE"/>
    <w:pPr>
      <w:spacing w:line="360" w:lineRule="auto"/>
      <w:ind w:firstLineChars="200" w:firstLine="200"/>
    </w:pPr>
    <w:rPr>
      <w:rFonts w:ascii="Algerian" w:eastAsia="Segoe UI Light" w:hAnsi="Algerian" w:cs="Algerian"/>
      <w:sz w:val="24"/>
      <w:szCs w:val="24"/>
    </w:rPr>
  </w:style>
  <w:style w:type="character" w:customStyle="1" w:styleId="CharCharCharc">
    <w:name w:val="标书正文格式 Char Char Char"/>
    <w:link w:val="CharCharff3"/>
    <w:qFormat/>
    <w:locked/>
    <w:rsid w:val="002B13CE"/>
    <w:rPr>
      <w:rFonts w:ascii="Algerian" w:eastAsia="Segoe UI Light" w:hAnsi="Algerian" w:cs="Algerian"/>
      <w:sz w:val="24"/>
      <w:szCs w:val="24"/>
    </w:rPr>
  </w:style>
  <w:style w:type="paragraph" w:customStyle="1" w:styleId="afffffffffffffffffffffffffffffffffffffffffffffffffd">
    <w:name w:val="插图说明"/>
    <w:next w:val="affffb"/>
    <w:qFormat/>
    <w:rsid w:val="002B13CE"/>
    <w:pPr>
      <w:adjustRightInd w:val="0"/>
      <w:spacing w:before="120" w:after="240" w:line="360" w:lineRule="auto"/>
      <w:ind w:firstLineChars="200" w:firstLine="200"/>
      <w:jc w:val="center"/>
      <w:textAlignment w:val="baseline"/>
    </w:pPr>
    <w:rPr>
      <w:rFonts w:ascii="Algerian" w:eastAsia="Segoe UI Light" w:hAnsi="Algerian" w:cs="Algerian"/>
      <w:kern w:val="0"/>
      <w:sz w:val="24"/>
      <w:szCs w:val="20"/>
    </w:rPr>
  </w:style>
  <w:style w:type="character" w:customStyle="1" w:styleId="4fff4">
    <w:name w:val="纯文本 字符4"/>
    <w:qFormat/>
    <w:rsid w:val="002B13CE"/>
    <w:rPr>
      <w:rFonts w:ascii="Garamond" w:hAnsi="Algerian"/>
      <w:color w:val="000000"/>
      <w:kern w:val="2"/>
      <w:sz w:val="21"/>
    </w:rPr>
  </w:style>
  <w:style w:type="character" w:customStyle="1" w:styleId="MSGENFONTSTYLENAMETEMPLATEROLENUMBERMSGENFONTSTYLENAMEBYROLETEXT2">
    <w:name w:val="MSG_EN_FONT_STYLE_NAME_TEMPLATE_ROLE_NUMBER MSG_EN_FONT_STYLE_NAME_BY_ROLE_TEXT 2_"/>
    <w:basedOn w:val="affffd"/>
    <w:link w:val="MSGENFONTSTYLENAMETEMPLATEROLENUMBERMSGENFONTSTYLENAMEBYROLETEXT20"/>
    <w:qFormat/>
    <w:rsid w:val="002B13CE"/>
    <w:rPr>
      <w:rFonts w:ascii="宋体" w:hAnsi="宋体" w:cs="宋体"/>
      <w:sz w:val="16"/>
      <w:szCs w:val="16"/>
      <w:shd w:val="clear" w:color="auto" w:fill="FFFFFF"/>
    </w:rPr>
  </w:style>
  <w:style w:type="paragraph" w:customStyle="1" w:styleId="MSGENFONTSTYLENAMETEMPLATEROLENUMBERMSGENFONTSTYLENAMEBYROLETEXT20">
    <w:name w:val="MSG_EN_FONT_STYLE_NAME_TEMPLATE_ROLE_NUMBER MSG_EN_FONT_STYLE_NAME_BY_ROLE_TEXT 2"/>
    <w:basedOn w:val="affffb"/>
    <w:link w:val="MSGENFONTSTYLENAMETEMPLATEROLENUMBERMSGENFONTSTYLENAMEBYROLETEXT2"/>
    <w:qFormat/>
    <w:rsid w:val="002B13CE"/>
    <w:pPr>
      <w:widowControl/>
      <w:shd w:val="clear" w:color="auto" w:fill="FFFFFF"/>
      <w:spacing w:after="200" w:line="160" w:lineRule="exact"/>
      <w:ind w:firstLineChars="200" w:firstLine="480"/>
      <w:jc w:val="left"/>
    </w:pPr>
    <w:rPr>
      <w:rFonts w:ascii="宋体" w:eastAsiaTheme="minorEastAsia" w:hAnsi="宋体" w:cs="宋体"/>
      <w:sz w:val="16"/>
      <w:szCs w:val="16"/>
    </w:rPr>
  </w:style>
  <w:style w:type="character" w:customStyle="1" w:styleId="MSGENFONTSTYLENAMETEMPLATEROLENUMBERMSGENFONTSTYLENAMEBYROLETEXT21Exact">
    <w:name w:val="MSG_EN_FONT_STYLE_NAME_TEMPLATE_ROLE_NUMBER MSG_EN_FONT_STYLE_NAME_BY_ROLE_TEXT 21 Exact"/>
    <w:basedOn w:val="affffd"/>
    <w:qFormat/>
    <w:rsid w:val="002B13CE"/>
    <w:rPr>
      <w:rFonts w:ascii="宋体" w:eastAsia="宋体" w:hAnsi="宋体" w:cs="宋体"/>
      <w:sz w:val="28"/>
      <w:szCs w:val="28"/>
      <w:u w:val="none"/>
    </w:rPr>
  </w:style>
  <w:style w:type="character" w:customStyle="1" w:styleId="MSGENFONTSTYLENAMETEMPLATEROLENUMBERMSGENFONTSTYLENAMEBYROLETEXT2Exact">
    <w:name w:val="MSG_EN_FONT_STYLE_NAME_TEMPLATE_ROLE_NUMBER MSG_EN_FONT_STYLE_NAME_BY_ROLE_TEXT 2 Exact"/>
    <w:basedOn w:val="affffd"/>
    <w:qFormat/>
    <w:rsid w:val="002B13CE"/>
    <w:rPr>
      <w:rFonts w:ascii="宋体" w:eastAsia="宋体" w:hAnsi="宋体" w:cs="宋体"/>
      <w:sz w:val="16"/>
      <w:szCs w:val="16"/>
      <w:u w:val="none"/>
    </w:rPr>
  </w:style>
  <w:style w:type="character" w:customStyle="1" w:styleId="MSGENFONTSTYLENAMETEMPLATEROLENUMBERMSGENFONTSTYLENAMEBYROLETEXT2MSGENFONTSTYLEMODIFERNAMETimesNewRoman">
    <w:name w:val="MSG_EN_FONT_STYLE_NAME_TEMPLATE_ROLE_NUMBER MSG_EN_FONT_STYLE_NAME_BY_ROLE_TEXT 2 + MSG_EN_FONT_STYLE_MODIFER_NAME Times New Roman"/>
    <w:basedOn w:val="MSGENFONTSTYLENAMETEMPLATEROLENUMBERMSGENFONTSTYLENAMEBYROLETEXT2"/>
    <w:qFormat/>
    <w:rsid w:val="002B13CE"/>
    <w:rPr>
      <w:rFonts w:ascii="Times New Roman" w:eastAsia="Times New Roman" w:hAnsi="Times New Roman" w:cs="Times New Roman"/>
      <w:color w:val="000000"/>
      <w:spacing w:val="0"/>
      <w:w w:val="100"/>
      <w:position w:val="0"/>
      <w:sz w:val="17"/>
      <w:szCs w:val="17"/>
      <w:shd w:val="clear" w:color="auto" w:fill="FFFFFF"/>
      <w:lang w:val="en-US" w:eastAsia="en-US" w:bidi="en-US"/>
    </w:rPr>
  </w:style>
  <w:style w:type="character" w:customStyle="1" w:styleId="MSGENFONTSTYLENAMETEMPLATEROLENUMBERMSGENFONTSTYLENAMEBYROLETEXT30Exact">
    <w:name w:val="MSG_EN_FONT_STYLE_NAME_TEMPLATE_ROLE_NUMBER MSG_EN_FONT_STYLE_NAME_BY_ROLE_TEXT 30 Exact"/>
    <w:basedOn w:val="affffd"/>
    <w:qFormat/>
    <w:rsid w:val="002B13CE"/>
    <w:rPr>
      <w:rFonts w:ascii="宋体" w:eastAsia="宋体" w:hAnsi="宋体" w:cs="宋体"/>
      <w:sz w:val="20"/>
      <w:szCs w:val="20"/>
      <w:u w:val="none"/>
    </w:rPr>
  </w:style>
  <w:style w:type="character" w:customStyle="1" w:styleId="MSGENFONTSTYLENAMETEMPLATEROLENUMBERMSGENFONTSTYLENAMEBYROLEPICTURECAPTION4Exact">
    <w:name w:val="MSG_EN_FONT_STYLE_NAME_TEMPLATE_ROLE_NUMBER MSG_EN_FONT_STYLE_NAME_BY_ROLE_PICTURE_CAPTION 4 Exact"/>
    <w:basedOn w:val="affffd"/>
    <w:link w:val="MSGENFONTSTYLENAMETEMPLATEROLENUMBERMSGENFONTSTYLENAMEBYROLEPICTURECAPTION4"/>
    <w:qFormat/>
    <w:rsid w:val="002B13CE"/>
    <w:rPr>
      <w:rFonts w:ascii="宋体" w:hAnsi="宋体" w:cs="宋体"/>
      <w:b/>
      <w:bCs/>
      <w:sz w:val="12"/>
      <w:szCs w:val="12"/>
      <w:shd w:val="clear" w:color="auto" w:fill="FFFFFF"/>
    </w:rPr>
  </w:style>
  <w:style w:type="paragraph" w:customStyle="1" w:styleId="MSGENFONTSTYLENAMETEMPLATEROLENUMBERMSGENFONTSTYLENAMEBYROLEPICTURECAPTION4">
    <w:name w:val="MSG_EN_FONT_STYLE_NAME_TEMPLATE_ROLE_NUMBER MSG_EN_FONT_STYLE_NAME_BY_ROLE_PICTURE_CAPTION 4"/>
    <w:basedOn w:val="affffb"/>
    <w:link w:val="MSGENFONTSTYLENAMETEMPLATEROLENUMBERMSGENFONTSTYLENAMEBYROLEPICTURECAPTION4Exact"/>
    <w:qFormat/>
    <w:rsid w:val="002B13CE"/>
    <w:pPr>
      <w:widowControl/>
      <w:shd w:val="clear" w:color="auto" w:fill="FFFFFF"/>
      <w:spacing w:after="200" w:line="120" w:lineRule="exact"/>
      <w:ind w:firstLineChars="200" w:firstLine="480"/>
      <w:jc w:val="left"/>
    </w:pPr>
    <w:rPr>
      <w:rFonts w:ascii="宋体" w:eastAsiaTheme="minorEastAsia" w:hAnsi="宋体" w:cs="宋体"/>
      <w:b/>
      <w:bCs/>
      <w:sz w:val="12"/>
      <w:szCs w:val="12"/>
    </w:rPr>
  </w:style>
  <w:style w:type="character" w:customStyle="1" w:styleId="MSGENFONTSTYLENAMETEMPLATEROLENUMBERMSGENFONTSTYLENAMEBYROLETEXT30">
    <w:name w:val="MSG_EN_FONT_STYLE_NAME_TEMPLATE_ROLE_NUMBER MSG_EN_FONT_STYLE_NAME_BY_ROLE_TEXT 30_"/>
    <w:basedOn w:val="affffd"/>
    <w:link w:val="MSGENFONTSTYLENAMETEMPLATEROLENUMBERMSGENFONTSTYLENAMEBYROLETEXT300"/>
    <w:qFormat/>
    <w:rsid w:val="002B13CE"/>
    <w:rPr>
      <w:rFonts w:ascii="宋体" w:hAnsi="宋体" w:cs="宋体"/>
      <w:shd w:val="clear" w:color="auto" w:fill="FFFFFF"/>
    </w:rPr>
  </w:style>
  <w:style w:type="paragraph" w:customStyle="1" w:styleId="MSGENFONTSTYLENAMETEMPLATEROLENUMBERMSGENFONTSTYLENAMEBYROLETEXT300">
    <w:name w:val="MSG_EN_FONT_STYLE_NAME_TEMPLATE_ROLE_NUMBER MSG_EN_FONT_STYLE_NAME_BY_ROLE_TEXT 30"/>
    <w:basedOn w:val="affffb"/>
    <w:link w:val="MSGENFONTSTYLENAMETEMPLATEROLENUMBERMSGENFONTSTYLENAMEBYROLETEXT30"/>
    <w:qFormat/>
    <w:rsid w:val="002B13CE"/>
    <w:pPr>
      <w:widowControl/>
      <w:shd w:val="clear" w:color="auto" w:fill="FFFFFF"/>
      <w:spacing w:after="200" w:line="293" w:lineRule="exact"/>
      <w:ind w:firstLineChars="200" w:firstLine="480"/>
      <w:jc w:val="left"/>
    </w:pPr>
    <w:rPr>
      <w:rFonts w:ascii="宋体" w:eastAsiaTheme="minorEastAsia" w:hAnsi="宋体" w:cs="宋体"/>
      <w:szCs w:val="22"/>
    </w:rPr>
  </w:style>
  <w:style w:type="character" w:customStyle="1" w:styleId="MSGENFONTSTYLENAMETEMPLATEROLENUMBERMSGENFONTSTYLENAMEBYROLETEXT21">
    <w:name w:val="MSG_EN_FONT_STYLE_NAME_TEMPLATE_ROLE_NUMBER MSG_EN_FONT_STYLE_NAME_BY_ROLE_TEXT 21_"/>
    <w:basedOn w:val="affffd"/>
    <w:link w:val="MSGENFONTSTYLENAMETEMPLATEROLENUMBERMSGENFONTSTYLENAMEBYROLETEXT210"/>
    <w:qFormat/>
    <w:rsid w:val="002B13CE"/>
    <w:rPr>
      <w:rFonts w:ascii="宋体" w:hAnsi="宋体" w:cs="宋体"/>
      <w:sz w:val="28"/>
      <w:szCs w:val="28"/>
      <w:shd w:val="clear" w:color="auto" w:fill="FFFFFF"/>
    </w:rPr>
  </w:style>
  <w:style w:type="paragraph" w:customStyle="1" w:styleId="MSGENFONTSTYLENAMETEMPLATEROLENUMBERMSGENFONTSTYLENAMEBYROLETEXT210">
    <w:name w:val="MSG_EN_FONT_STYLE_NAME_TEMPLATE_ROLE_NUMBER MSG_EN_FONT_STYLE_NAME_BY_ROLE_TEXT 21"/>
    <w:basedOn w:val="affffb"/>
    <w:link w:val="MSGENFONTSTYLENAMETEMPLATEROLENUMBERMSGENFONTSTYLENAMEBYROLETEXT21"/>
    <w:qFormat/>
    <w:rsid w:val="002B13CE"/>
    <w:pPr>
      <w:widowControl/>
      <w:shd w:val="clear" w:color="auto" w:fill="FFFFFF"/>
      <w:spacing w:after="200" w:line="292" w:lineRule="exact"/>
      <w:ind w:firstLineChars="200" w:firstLine="480"/>
      <w:jc w:val="left"/>
    </w:pPr>
    <w:rPr>
      <w:rFonts w:ascii="宋体" w:eastAsiaTheme="minorEastAsia" w:hAnsi="宋体" w:cs="宋体"/>
      <w:sz w:val="28"/>
      <w:szCs w:val="28"/>
    </w:rPr>
  </w:style>
  <w:style w:type="character" w:customStyle="1" w:styleId="Heading21">
    <w:name w:val="Heading #2|1_"/>
    <w:basedOn w:val="affffd"/>
    <w:link w:val="Heading210"/>
    <w:qFormat/>
    <w:rsid w:val="002B13CE"/>
    <w:rPr>
      <w:rFonts w:ascii="MingLiU-ExtB" w:eastAsia="MingLiU-ExtB" w:hAnsi="MingLiU-ExtB" w:cs="MingLiU-ExtB"/>
      <w:sz w:val="26"/>
      <w:szCs w:val="26"/>
      <w:shd w:val="clear" w:color="auto" w:fill="FFFFFF"/>
      <w:lang w:val="zh-CN" w:bidi="zh-CN"/>
    </w:rPr>
  </w:style>
  <w:style w:type="paragraph" w:customStyle="1" w:styleId="Heading210">
    <w:name w:val="Heading #2|1"/>
    <w:basedOn w:val="affffb"/>
    <w:link w:val="Heading21"/>
    <w:qFormat/>
    <w:rsid w:val="002B13CE"/>
    <w:pPr>
      <w:widowControl/>
      <w:shd w:val="clear" w:color="auto" w:fill="FFFFFF"/>
      <w:spacing w:after="120" w:line="360" w:lineRule="auto"/>
      <w:ind w:firstLineChars="200" w:firstLine="480"/>
      <w:jc w:val="left"/>
      <w:outlineLvl w:val="1"/>
    </w:pPr>
    <w:rPr>
      <w:rFonts w:ascii="MingLiU-ExtB" w:eastAsia="MingLiU-ExtB" w:hAnsi="MingLiU-ExtB" w:cs="MingLiU-ExtB"/>
      <w:sz w:val="26"/>
      <w:szCs w:val="26"/>
      <w:lang w:val="zh-CN" w:bidi="zh-CN"/>
    </w:rPr>
  </w:style>
  <w:style w:type="character" w:customStyle="1" w:styleId="Heading31">
    <w:name w:val="Heading #3|1_"/>
    <w:basedOn w:val="affffd"/>
    <w:link w:val="Heading310"/>
    <w:qFormat/>
    <w:rsid w:val="002B13CE"/>
    <w:rPr>
      <w:rFonts w:ascii="MingLiU-ExtB" w:eastAsia="MingLiU-ExtB" w:hAnsi="MingLiU-ExtB" w:cs="MingLiU-ExtB"/>
      <w:sz w:val="22"/>
      <w:shd w:val="clear" w:color="auto" w:fill="FFFFFF"/>
      <w:lang w:val="zh-CN" w:bidi="zh-CN"/>
    </w:rPr>
  </w:style>
  <w:style w:type="paragraph" w:customStyle="1" w:styleId="Heading310">
    <w:name w:val="Heading #3|1"/>
    <w:basedOn w:val="affffb"/>
    <w:link w:val="Heading31"/>
    <w:qFormat/>
    <w:rsid w:val="002B13CE"/>
    <w:pPr>
      <w:widowControl/>
      <w:shd w:val="clear" w:color="auto" w:fill="FFFFFF"/>
      <w:spacing w:line="313" w:lineRule="exact"/>
      <w:ind w:left="120" w:firstLineChars="200" w:firstLine="480"/>
      <w:jc w:val="left"/>
      <w:outlineLvl w:val="2"/>
    </w:pPr>
    <w:rPr>
      <w:rFonts w:ascii="MingLiU-ExtB" w:eastAsia="MingLiU-ExtB" w:hAnsi="MingLiU-ExtB" w:cs="MingLiU-ExtB"/>
      <w:sz w:val="22"/>
      <w:szCs w:val="22"/>
      <w:lang w:val="zh-CN" w:bidi="zh-CN"/>
    </w:rPr>
  </w:style>
  <w:style w:type="character" w:customStyle="1" w:styleId="Bodytext1">
    <w:name w:val="Body text|1_"/>
    <w:basedOn w:val="affffd"/>
    <w:link w:val="Bodytext10"/>
    <w:qFormat/>
    <w:rsid w:val="002B13CE"/>
    <w:rPr>
      <w:rFonts w:ascii="MingLiU-ExtB" w:eastAsia="MingLiU-ExtB" w:hAnsi="MingLiU-ExtB" w:cs="MingLiU-ExtB"/>
      <w:shd w:val="clear" w:color="auto" w:fill="FFFFFF"/>
      <w:lang w:val="zh-CN" w:bidi="zh-CN"/>
    </w:rPr>
  </w:style>
  <w:style w:type="paragraph" w:customStyle="1" w:styleId="Bodytext10">
    <w:name w:val="Body text|1"/>
    <w:basedOn w:val="affffb"/>
    <w:link w:val="Bodytext1"/>
    <w:qFormat/>
    <w:rsid w:val="002B13CE"/>
    <w:pPr>
      <w:widowControl/>
      <w:shd w:val="clear" w:color="auto" w:fill="FFFFFF"/>
      <w:spacing w:line="312" w:lineRule="auto"/>
      <w:ind w:firstLineChars="200" w:firstLine="480"/>
      <w:jc w:val="left"/>
    </w:pPr>
    <w:rPr>
      <w:rFonts w:ascii="MingLiU-ExtB" w:eastAsia="MingLiU-ExtB" w:hAnsi="MingLiU-ExtB" w:cs="MingLiU-ExtB"/>
      <w:szCs w:val="22"/>
      <w:lang w:val="zh-CN" w:bidi="zh-CN"/>
    </w:rPr>
  </w:style>
  <w:style w:type="character" w:customStyle="1" w:styleId="Heading11">
    <w:name w:val="Heading #1|1_"/>
    <w:basedOn w:val="affffd"/>
    <w:link w:val="Heading110"/>
    <w:qFormat/>
    <w:rsid w:val="002B13CE"/>
    <w:rPr>
      <w:rFonts w:ascii="MingLiU-ExtB" w:eastAsia="MingLiU-ExtB" w:hAnsi="MingLiU-ExtB" w:cs="MingLiU-ExtB"/>
      <w:sz w:val="30"/>
      <w:szCs w:val="30"/>
      <w:shd w:val="clear" w:color="auto" w:fill="FFFFFF"/>
      <w:lang w:val="zh-CN" w:bidi="zh-CN"/>
    </w:rPr>
  </w:style>
  <w:style w:type="paragraph" w:customStyle="1" w:styleId="Heading110">
    <w:name w:val="Heading #1|1"/>
    <w:basedOn w:val="affffb"/>
    <w:link w:val="Heading11"/>
    <w:qFormat/>
    <w:rsid w:val="002B13CE"/>
    <w:pPr>
      <w:widowControl/>
      <w:shd w:val="clear" w:color="auto" w:fill="FFFFFF"/>
      <w:spacing w:after="100" w:line="360" w:lineRule="auto"/>
      <w:ind w:firstLineChars="200" w:firstLine="200"/>
      <w:jc w:val="left"/>
      <w:outlineLvl w:val="0"/>
    </w:pPr>
    <w:rPr>
      <w:rFonts w:ascii="MingLiU-ExtB" w:eastAsia="MingLiU-ExtB" w:hAnsi="MingLiU-ExtB" w:cs="MingLiU-ExtB"/>
      <w:sz w:val="30"/>
      <w:szCs w:val="30"/>
      <w:lang w:val="zh-CN" w:bidi="zh-CN"/>
    </w:rPr>
  </w:style>
  <w:style w:type="character" w:customStyle="1" w:styleId="Bodytext3">
    <w:name w:val="Body text|3_"/>
    <w:basedOn w:val="affffd"/>
    <w:link w:val="Bodytext30"/>
    <w:qFormat/>
    <w:rsid w:val="002B13CE"/>
    <w:rPr>
      <w:rFonts w:ascii="MingLiU-ExtB" w:eastAsia="MingLiU-ExtB" w:hAnsi="MingLiU-ExtB" w:cs="MingLiU-ExtB"/>
      <w:sz w:val="13"/>
      <w:szCs w:val="13"/>
      <w:shd w:val="clear" w:color="auto" w:fill="FFFFFF"/>
      <w:lang w:val="zh-CN" w:bidi="zh-CN"/>
    </w:rPr>
  </w:style>
  <w:style w:type="paragraph" w:customStyle="1" w:styleId="Bodytext30">
    <w:name w:val="Body text|3"/>
    <w:basedOn w:val="affffb"/>
    <w:link w:val="Bodytext3"/>
    <w:qFormat/>
    <w:rsid w:val="002B13CE"/>
    <w:pPr>
      <w:widowControl/>
      <w:shd w:val="clear" w:color="auto" w:fill="FFFFFF"/>
      <w:spacing w:after="100" w:line="360" w:lineRule="auto"/>
      <w:ind w:left="1880" w:firstLineChars="200" w:firstLine="200"/>
      <w:jc w:val="left"/>
    </w:pPr>
    <w:rPr>
      <w:rFonts w:ascii="MingLiU-ExtB" w:eastAsia="MingLiU-ExtB" w:hAnsi="MingLiU-ExtB" w:cs="MingLiU-ExtB"/>
      <w:sz w:val="13"/>
      <w:szCs w:val="13"/>
      <w:lang w:val="zh-CN" w:bidi="zh-CN"/>
    </w:rPr>
  </w:style>
  <w:style w:type="character" w:customStyle="1" w:styleId="Picturecaption1">
    <w:name w:val="Picture caption|1_"/>
    <w:basedOn w:val="affffd"/>
    <w:link w:val="Picturecaption10"/>
    <w:qFormat/>
    <w:rsid w:val="002B13CE"/>
    <w:rPr>
      <w:rFonts w:ascii="MingLiU-ExtB" w:eastAsia="MingLiU-ExtB" w:hAnsi="MingLiU-ExtB" w:cs="MingLiU-ExtB"/>
      <w:shd w:val="clear" w:color="auto" w:fill="FFFFFF"/>
      <w:lang w:val="zh-CN" w:bidi="zh-CN"/>
    </w:rPr>
  </w:style>
  <w:style w:type="paragraph" w:customStyle="1" w:styleId="Picturecaption10">
    <w:name w:val="Picture caption|1"/>
    <w:basedOn w:val="affffb"/>
    <w:link w:val="Picturecaption1"/>
    <w:qFormat/>
    <w:rsid w:val="002B13CE"/>
    <w:pPr>
      <w:widowControl/>
      <w:shd w:val="clear" w:color="auto" w:fill="FFFFFF"/>
      <w:spacing w:line="360" w:lineRule="auto"/>
      <w:ind w:firstLineChars="200" w:firstLine="200"/>
      <w:jc w:val="left"/>
    </w:pPr>
    <w:rPr>
      <w:rFonts w:ascii="MingLiU-ExtB" w:eastAsia="MingLiU-ExtB" w:hAnsi="MingLiU-ExtB" w:cs="MingLiU-ExtB"/>
      <w:szCs w:val="22"/>
      <w:lang w:val="zh-CN" w:bidi="zh-CN"/>
    </w:rPr>
  </w:style>
  <w:style w:type="paragraph" w:customStyle="1" w:styleId="141">
    <w:name w:val="样式14"/>
    <w:basedOn w:val="52"/>
    <w:link w:val="14Char"/>
    <w:qFormat/>
    <w:rsid w:val="002B13CE"/>
    <w:pPr>
      <w:widowControl/>
      <w:tabs>
        <w:tab w:val="left" w:pos="0"/>
      </w:tabs>
      <w:adjustRightInd/>
      <w:spacing w:before="0" w:after="0" w:line="360" w:lineRule="auto"/>
      <w:ind w:left="420"/>
      <w:jc w:val="left"/>
      <w:textAlignment w:val="auto"/>
    </w:pPr>
    <w:rPr>
      <w:rFonts w:ascii="仿宋" w:eastAsia="仿宋" w:hAnsi="仿宋"/>
      <w:bCs/>
      <w:szCs w:val="28"/>
    </w:rPr>
  </w:style>
  <w:style w:type="character" w:customStyle="1" w:styleId="14Char">
    <w:name w:val="样式14 Char"/>
    <w:basedOn w:val="5Char"/>
    <w:link w:val="141"/>
    <w:qFormat/>
    <w:rsid w:val="002B13CE"/>
    <w:rPr>
      <w:rFonts w:ascii="仿宋" w:eastAsia="仿宋" w:hAnsi="仿宋" w:cs="Times New Roman"/>
      <w:b/>
      <w:bCs/>
      <w:kern w:val="0"/>
      <w:sz w:val="28"/>
      <w:szCs w:val="28"/>
    </w:rPr>
  </w:style>
  <w:style w:type="character" w:customStyle="1" w:styleId="1112">
    <w:name w:val="已访问的超链接111"/>
    <w:uiPriority w:val="99"/>
    <w:qFormat/>
    <w:rsid w:val="002B13CE"/>
    <w:rPr>
      <w:color w:val="800080"/>
      <w:u w:val="single"/>
    </w:rPr>
  </w:style>
  <w:style w:type="paragraph" w:customStyle="1" w:styleId="TOC111">
    <w:name w:val="TOC 标题111"/>
    <w:basedOn w:val="1f3"/>
    <w:next w:val="affffb"/>
    <w:uiPriority w:val="39"/>
    <w:unhideWhenUsed/>
    <w:qFormat/>
    <w:rsid w:val="002B13CE"/>
    <w:pPr>
      <w:widowControl/>
      <w:autoSpaceDE/>
      <w:autoSpaceDN/>
      <w:adjustRightInd/>
      <w:spacing w:after="0" w:line="259" w:lineRule="auto"/>
      <w:jc w:val="left"/>
      <w:outlineLvl w:val="9"/>
    </w:pPr>
    <w:rPr>
      <w:rFonts w:ascii="等线 Light" w:eastAsia="等线 Light" w:hAnsi="等线 Light"/>
      <w:b w:val="0"/>
      <w:color w:val="2F5496"/>
      <w:kern w:val="0"/>
      <w:szCs w:val="32"/>
      <w:lang w:val="zh-CN"/>
    </w:rPr>
  </w:style>
  <w:style w:type="paragraph" w:customStyle="1" w:styleId="1113">
    <w:name w:val="修订111"/>
    <w:uiPriority w:val="99"/>
    <w:qFormat/>
    <w:rsid w:val="002B13CE"/>
    <w:pPr>
      <w:spacing w:line="360" w:lineRule="auto"/>
      <w:ind w:firstLineChars="200" w:firstLine="200"/>
    </w:pPr>
    <w:rPr>
      <w:rFonts w:ascii="Times New Roman" w:eastAsia="宋体" w:hAnsi="Times New Roman" w:cs="Times New Roman"/>
      <w:szCs w:val="24"/>
    </w:rPr>
  </w:style>
  <w:style w:type="character" w:customStyle="1" w:styleId="1114">
    <w:name w:val="不明显强调111"/>
    <w:uiPriority w:val="19"/>
    <w:qFormat/>
    <w:rsid w:val="002B13CE"/>
    <w:rPr>
      <w:i/>
      <w:iCs/>
      <w:color w:val="808080"/>
    </w:rPr>
  </w:style>
  <w:style w:type="character" w:customStyle="1" w:styleId="1115">
    <w:name w:val="明显强调111"/>
    <w:uiPriority w:val="21"/>
    <w:qFormat/>
    <w:rsid w:val="002B13CE"/>
    <w:rPr>
      <w:b/>
      <w:bCs/>
      <w:i/>
      <w:iCs/>
      <w:color w:val="4F81BD"/>
    </w:rPr>
  </w:style>
  <w:style w:type="character" w:customStyle="1" w:styleId="31d">
    <w:name w:val="书籍标题31"/>
    <w:uiPriority w:val="33"/>
    <w:qFormat/>
    <w:rsid w:val="002B13CE"/>
    <w:rPr>
      <w:b/>
      <w:bCs/>
      <w:i/>
      <w:iCs/>
      <w:spacing w:val="5"/>
    </w:rPr>
  </w:style>
  <w:style w:type="paragraph" w:customStyle="1" w:styleId="GHC0">
    <w:name w:val="GHC 正文"/>
    <w:basedOn w:val="affffb"/>
    <w:link w:val="GHCChar0"/>
    <w:qFormat/>
    <w:rsid w:val="002B13CE"/>
    <w:pPr>
      <w:spacing w:line="360" w:lineRule="auto"/>
      <w:ind w:firstLineChars="200" w:firstLine="420"/>
    </w:pPr>
    <w:rPr>
      <w:rFonts w:ascii="宋体" w:hAnsi="宋体"/>
      <w:sz w:val="24"/>
      <w:lang w:val="en-AU"/>
    </w:rPr>
  </w:style>
  <w:style w:type="character" w:customStyle="1" w:styleId="GHCChar0">
    <w:name w:val="GHC 正文 Char"/>
    <w:link w:val="GHC0"/>
    <w:qFormat/>
    <w:rsid w:val="002B13CE"/>
    <w:rPr>
      <w:rFonts w:ascii="宋体" w:eastAsia="宋体" w:hAnsi="宋体" w:cs="Times New Roman"/>
      <w:sz w:val="24"/>
      <w:szCs w:val="24"/>
      <w:lang w:val="en-AU"/>
    </w:rPr>
  </w:style>
  <w:style w:type="paragraph" w:customStyle="1" w:styleId="YG">
    <w:name w:val="安贞申报书YG正文"/>
    <w:basedOn w:val="affffb"/>
    <w:link w:val="YG0"/>
    <w:qFormat/>
    <w:rsid w:val="002B13CE"/>
    <w:pPr>
      <w:spacing w:line="560" w:lineRule="exact"/>
      <w:ind w:firstLineChars="200" w:firstLine="480"/>
    </w:pPr>
    <w:rPr>
      <w:rFonts w:ascii="仿宋_GB2312" w:eastAsia="仿宋_GB2312"/>
      <w:sz w:val="24"/>
      <w:szCs w:val="32"/>
    </w:rPr>
  </w:style>
  <w:style w:type="character" w:customStyle="1" w:styleId="YG0">
    <w:name w:val="安贞申报书YG正文 字符"/>
    <w:basedOn w:val="affffd"/>
    <w:link w:val="YG"/>
    <w:qFormat/>
    <w:rsid w:val="002B13CE"/>
    <w:rPr>
      <w:rFonts w:ascii="仿宋_GB2312" w:eastAsia="仿宋_GB2312" w:hAnsi="Calibri" w:cs="Times New Roman"/>
      <w:sz w:val="24"/>
      <w:szCs w:val="32"/>
    </w:rPr>
  </w:style>
  <w:style w:type="character" w:customStyle="1" w:styleId="418">
    <w:name w:val="未处理的提及41"/>
    <w:basedOn w:val="affffd"/>
    <w:uiPriority w:val="99"/>
    <w:unhideWhenUsed/>
    <w:qFormat/>
    <w:rsid w:val="002B13CE"/>
    <w:rPr>
      <w:color w:val="605E5C"/>
      <w:shd w:val="clear" w:color="auto" w:fill="E1DFDD"/>
    </w:rPr>
  </w:style>
  <w:style w:type="character" w:customStyle="1" w:styleId="513">
    <w:name w:val="未处理的提及51"/>
    <w:uiPriority w:val="99"/>
    <w:unhideWhenUsed/>
    <w:qFormat/>
    <w:rsid w:val="002B13CE"/>
    <w:rPr>
      <w:color w:val="605E5C"/>
      <w:shd w:val="clear" w:color="auto" w:fill="E1DFDD"/>
    </w:rPr>
  </w:style>
  <w:style w:type="character" w:customStyle="1" w:styleId="afffffffffffffffffffffffffffffffffffffffffffffffffe">
    <w:name w:val="正文样式 字符"/>
    <w:qFormat/>
    <w:rsid w:val="002B13CE"/>
    <w:rPr>
      <w:rFonts w:ascii="Times New Roman" w:eastAsia="宋体" w:hAnsi="Times New Roman" w:cs="Times New Roman"/>
      <w:bCs/>
      <w:snapToGrid w:val="0"/>
      <w:kern w:val="0"/>
      <w:sz w:val="24"/>
      <w:szCs w:val="44"/>
    </w:rPr>
  </w:style>
  <w:style w:type="character" w:customStyle="1" w:styleId="affffffffffffffffffffffffffffffffffffffffffffffffff">
    <w:name w:val="图形样式 字符"/>
    <w:qFormat/>
    <w:rsid w:val="002B13CE"/>
    <w:rPr>
      <w:rFonts w:ascii="宋体" w:eastAsia="宋体" w:hAnsi="宋体" w:cs="Times New Roman"/>
      <w:kern w:val="0"/>
      <w:szCs w:val="21"/>
      <w:lang w:val="en-GB"/>
    </w:rPr>
  </w:style>
  <w:style w:type="paragraph" w:customStyle="1" w:styleId="New">
    <w:name w:val="New四层条"/>
    <w:basedOn w:val="52"/>
    <w:qFormat/>
    <w:rsid w:val="002B13CE"/>
    <w:pPr>
      <w:numPr>
        <w:ilvl w:val="4"/>
        <w:numId w:val="166"/>
      </w:numPr>
      <w:adjustRightInd/>
      <w:spacing w:before="240" w:after="120" w:line="440" w:lineRule="exact"/>
      <w:ind w:left="0"/>
      <w:textAlignment w:val="auto"/>
    </w:pPr>
    <w:rPr>
      <w:rFonts w:ascii="Times New Roman" w:hAnsi="Times New Roman"/>
      <w:bCs/>
      <w:kern w:val="2"/>
      <w:sz w:val="24"/>
      <w:szCs w:val="28"/>
      <w:lang w:val="zh-CN"/>
    </w:rPr>
  </w:style>
  <w:style w:type="paragraph" w:customStyle="1" w:styleId="Ri">
    <w:name w:val="Ri正文"/>
    <w:basedOn w:val="affffb"/>
    <w:link w:val="RiChar"/>
    <w:qFormat/>
    <w:rsid w:val="002B13CE"/>
    <w:pPr>
      <w:spacing w:line="360" w:lineRule="auto"/>
      <w:ind w:firstLineChars="200" w:firstLine="200"/>
    </w:pPr>
    <w:rPr>
      <w:rFonts w:ascii="Times New Roman" w:hAnsi="Times New Roman"/>
      <w:sz w:val="24"/>
      <w:lang w:val="zh-CN"/>
    </w:rPr>
  </w:style>
  <w:style w:type="character" w:customStyle="1" w:styleId="RiChar">
    <w:name w:val="Ri正文 Char"/>
    <w:link w:val="Ri"/>
    <w:qFormat/>
    <w:rsid w:val="002B13CE"/>
    <w:rPr>
      <w:rFonts w:ascii="Times New Roman" w:eastAsia="宋体" w:hAnsi="Times New Roman" w:cs="Times New Roman"/>
      <w:sz w:val="24"/>
      <w:szCs w:val="24"/>
      <w:lang w:val="zh-CN"/>
    </w:rPr>
  </w:style>
  <w:style w:type="paragraph" w:customStyle="1" w:styleId="Q">
    <w:name w:val="Q正文"/>
    <w:basedOn w:val="affffb"/>
    <w:qFormat/>
    <w:rsid w:val="002B13CE"/>
    <w:pPr>
      <w:widowControl/>
      <w:numPr>
        <w:ilvl w:val="1"/>
        <w:numId w:val="167"/>
      </w:numPr>
      <w:tabs>
        <w:tab w:val="left" w:pos="630"/>
      </w:tabs>
      <w:spacing w:line="360" w:lineRule="auto"/>
      <w:ind w:firstLineChars="200" w:hanging="855"/>
      <w:jc w:val="left"/>
    </w:pPr>
    <w:rPr>
      <w:rFonts w:ascii="Times New Roman" w:hAnsi="Times New Roman"/>
      <w:sz w:val="24"/>
    </w:rPr>
  </w:style>
  <w:style w:type="paragraph" w:customStyle="1" w:styleId="7d">
    <w:name w:val="7正文样式"/>
    <w:basedOn w:val="affffc"/>
    <w:qFormat/>
    <w:rsid w:val="002B13CE"/>
    <w:pPr>
      <w:autoSpaceDE/>
      <w:autoSpaceDN/>
      <w:adjustRightInd/>
      <w:spacing w:before="100" w:beforeAutospacing="1" w:after="100" w:afterAutospacing="1" w:line="300" w:lineRule="auto"/>
      <w:ind w:firstLine="480"/>
    </w:pPr>
    <w:rPr>
      <w:rFonts w:ascii="Arial" w:hAnsi="Arial"/>
      <w:sz w:val="21"/>
    </w:rPr>
  </w:style>
  <w:style w:type="paragraph" w:customStyle="1" w:styleId="BT">
    <w:name w:val="!BT正文"/>
    <w:qFormat/>
    <w:rsid w:val="002B13CE"/>
    <w:pPr>
      <w:spacing w:line="360" w:lineRule="auto"/>
      <w:ind w:firstLineChars="200" w:firstLine="200"/>
    </w:pPr>
    <w:rPr>
      <w:rFonts w:ascii="宋体" w:eastAsia="宋体" w:hAnsi="宋体" w:cs="Times New Roman"/>
      <w:sz w:val="24"/>
    </w:rPr>
  </w:style>
  <w:style w:type="character" w:customStyle="1" w:styleId="affffffffffffffffffffffffffffffffffffffffffffffffff0">
    <w:name w:val="列出段落 字符"/>
    <w:uiPriority w:val="34"/>
    <w:qFormat/>
    <w:rsid w:val="002B13CE"/>
    <w:rPr>
      <w:rFonts w:ascii="Times New Roman" w:eastAsia="宋体" w:hAnsi="Times New Roman"/>
      <w:kern w:val="2"/>
      <w:sz w:val="24"/>
      <w:szCs w:val="24"/>
    </w:rPr>
  </w:style>
  <w:style w:type="paragraph" w:customStyle="1" w:styleId="a03">
    <w:name w:val="a03"/>
    <w:basedOn w:val="affffb"/>
    <w:qFormat/>
    <w:rsid w:val="002B13CE"/>
    <w:pPr>
      <w:widowControl/>
      <w:spacing w:before="100" w:beforeAutospacing="1" w:after="100" w:afterAutospacing="1"/>
      <w:jc w:val="left"/>
    </w:pPr>
    <w:rPr>
      <w:rFonts w:ascii="宋体" w:hAnsi="宋体" w:cs="宋体"/>
      <w:kern w:val="0"/>
      <w:sz w:val="18"/>
      <w:szCs w:val="18"/>
    </w:rPr>
  </w:style>
  <w:style w:type="paragraph" w:customStyle="1" w:styleId="-1110">
    <w:name w:val="彩色列表 - 强调文字颜色 111"/>
    <w:basedOn w:val="affffb"/>
    <w:uiPriority w:val="34"/>
    <w:qFormat/>
    <w:rsid w:val="002B13CE"/>
    <w:pPr>
      <w:widowControl/>
      <w:spacing w:line="360" w:lineRule="auto"/>
      <w:ind w:firstLineChars="200" w:firstLine="420"/>
      <w:jc w:val="left"/>
    </w:pPr>
    <w:rPr>
      <w:szCs w:val="22"/>
    </w:rPr>
  </w:style>
  <w:style w:type="paragraph" w:customStyle="1" w:styleId="p10">
    <w:name w:val="p10"/>
    <w:basedOn w:val="affffb"/>
    <w:qFormat/>
    <w:rsid w:val="002B13CE"/>
    <w:pPr>
      <w:widowControl/>
      <w:spacing w:line="360" w:lineRule="auto"/>
      <w:ind w:firstLineChars="200" w:firstLine="200"/>
      <w:jc w:val="left"/>
    </w:pPr>
    <w:rPr>
      <w:rFonts w:ascii="songti sc" w:eastAsia="songti sc" w:hAnsi="songti sc" w:hint="eastAsia"/>
      <w:kern w:val="0"/>
      <w:sz w:val="24"/>
      <w:szCs w:val="22"/>
    </w:rPr>
  </w:style>
  <w:style w:type="paragraph" w:customStyle="1" w:styleId="affffffffffffffffffffffffffffffffffffffffffffffffff1">
    <w:name w:val="正文（深信服）"/>
    <w:qFormat/>
    <w:rsid w:val="002B13CE"/>
    <w:pPr>
      <w:adjustRightInd w:val="0"/>
      <w:snapToGrid w:val="0"/>
      <w:spacing w:line="360" w:lineRule="auto"/>
      <w:ind w:firstLineChars="200" w:firstLine="480"/>
      <w:jc w:val="both"/>
    </w:pPr>
    <w:rPr>
      <w:rFonts w:ascii="Times New Roman" w:eastAsia="宋体" w:hAnsi="Times New Roman" w:cs="Times New Roman"/>
      <w:kern w:val="0"/>
      <w:sz w:val="24"/>
      <w:szCs w:val="21"/>
    </w:rPr>
  </w:style>
  <w:style w:type="paragraph" w:customStyle="1" w:styleId="affffffffffffffffffffffffffffffffffffffffffffffffff2">
    <w:name w:val="表格(五号)"/>
    <w:basedOn w:val="affffb"/>
    <w:qFormat/>
    <w:rsid w:val="002B13CE"/>
    <w:pPr>
      <w:widowControl/>
      <w:adjustRightInd w:val="0"/>
      <w:snapToGrid w:val="0"/>
      <w:spacing w:before="60" w:after="60" w:line="360" w:lineRule="auto"/>
      <w:ind w:left="11" w:firstLineChars="200" w:firstLine="200"/>
      <w:jc w:val="center"/>
    </w:pPr>
    <w:rPr>
      <w:kern w:val="0"/>
      <w:szCs w:val="20"/>
      <w:lang w:val="zh-CN"/>
    </w:rPr>
  </w:style>
  <w:style w:type="paragraph" w:customStyle="1" w:styleId="A1-">
    <w:name w:val="A1-正文"/>
    <w:basedOn w:val="affffb"/>
    <w:qFormat/>
    <w:rsid w:val="002B13CE"/>
    <w:pPr>
      <w:widowControl/>
      <w:spacing w:beforeLines="50" w:before="50" w:line="360" w:lineRule="auto"/>
      <w:ind w:firstLineChars="200" w:firstLine="200"/>
      <w:jc w:val="left"/>
    </w:pPr>
    <w:rPr>
      <w:rFonts w:ascii="仿宋" w:eastAsia="仿宋" w:hAnsi="仿宋"/>
      <w:sz w:val="28"/>
      <w:szCs w:val="28"/>
    </w:rPr>
  </w:style>
  <w:style w:type="table" w:customStyle="1" w:styleId="21f7">
    <w:name w:val="无格式表格 21"/>
    <w:basedOn w:val="affffe"/>
    <w:uiPriority w:val="42"/>
    <w:qFormat/>
    <w:rsid w:val="002B13CE"/>
    <w:rPr>
      <w:rFonts w:ascii="Times New Roman" w:eastAsia="宋体" w:hAnsi="Times New Roman" w:cs="Times New Roman"/>
      <w:kern w:val="0"/>
      <w:sz w:val="20"/>
      <w:szCs w:val="20"/>
    </w:rPr>
    <w:tblPr>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Style16">
    <w:name w:val="_Style 16"/>
    <w:basedOn w:val="affffb"/>
    <w:next w:val="afffff6"/>
    <w:uiPriority w:val="34"/>
    <w:qFormat/>
    <w:rsid w:val="002B13CE"/>
    <w:pPr>
      <w:widowControl/>
      <w:adjustRightInd w:val="0"/>
      <w:snapToGrid w:val="0"/>
      <w:spacing w:before="160" w:after="160" w:line="240" w:lineRule="atLeast"/>
      <w:ind w:left="1701" w:firstLineChars="200" w:firstLine="200"/>
      <w:jc w:val="left"/>
    </w:pPr>
    <w:rPr>
      <w:rFonts w:ascii="Times New Roman" w:hAnsi="Times New Roman"/>
      <w:szCs w:val="22"/>
    </w:rPr>
  </w:style>
  <w:style w:type="paragraph" w:customStyle="1" w:styleId="45">
    <w:name w:val="标题4"/>
    <w:basedOn w:val="affffc"/>
    <w:qFormat/>
    <w:rsid w:val="002B13CE"/>
    <w:pPr>
      <w:widowControl/>
      <w:numPr>
        <w:numId w:val="168"/>
      </w:numPr>
      <w:tabs>
        <w:tab w:val="left" w:pos="360"/>
      </w:tabs>
      <w:autoSpaceDE/>
      <w:autoSpaceDN/>
      <w:adjustRightInd/>
      <w:spacing w:before="100" w:beforeAutospacing="1" w:after="100" w:afterAutospacing="1" w:line="300" w:lineRule="auto"/>
      <w:ind w:firstLine="0"/>
    </w:pPr>
    <w:rPr>
      <w:rFonts w:hAnsi="宋体"/>
      <w:sz w:val="21"/>
    </w:rPr>
  </w:style>
  <w:style w:type="paragraph" w:customStyle="1" w:styleId="1031114">
    <w:name w:val="样式 10 磅31114"/>
    <w:basedOn w:val="affffb"/>
    <w:qFormat/>
    <w:rsid w:val="002B13CE"/>
    <w:pPr>
      <w:spacing w:line="360" w:lineRule="auto"/>
      <w:ind w:firstLineChars="200" w:firstLine="200"/>
    </w:pPr>
    <w:rPr>
      <w:rFonts w:ascii="Times New Roman" w:hAnsi="Times New Roman"/>
    </w:rPr>
  </w:style>
  <w:style w:type="character" w:customStyle="1" w:styleId="4fff5">
    <w:name w:val="4 标题 字符"/>
    <w:basedOn w:val="affffd"/>
    <w:link w:val="4"/>
    <w:qFormat/>
    <w:rsid w:val="002B13CE"/>
    <w:rPr>
      <w:rFonts w:ascii="宋体" w:hAnsi="Arial"/>
      <w:sz w:val="24"/>
      <w:szCs w:val="24"/>
    </w:rPr>
  </w:style>
  <w:style w:type="paragraph" w:customStyle="1" w:styleId="4">
    <w:name w:val="4 标题"/>
    <w:basedOn w:val="affffb"/>
    <w:link w:val="4fff5"/>
    <w:qFormat/>
    <w:rsid w:val="002B13CE"/>
    <w:pPr>
      <w:numPr>
        <w:numId w:val="169"/>
      </w:numPr>
      <w:tabs>
        <w:tab w:val="left" w:pos="360"/>
      </w:tabs>
      <w:spacing w:beforeAutospacing="1" w:afterAutospacing="1" w:line="300" w:lineRule="auto"/>
      <w:ind w:left="425" w:firstLineChars="200" w:hanging="425"/>
    </w:pPr>
    <w:rPr>
      <w:rFonts w:ascii="宋体" w:eastAsiaTheme="minorEastAsia" w:hAnsi="Arial" w:cstheme="minorBidi"/>
      <w:sz w:val="24"/>
    </w:rPr>
  </w:style>
  <w:style w:type="paragraph" w:customStyle="1" w:styleId="3ffffff8">
    <w:name w:val="样式3"/>
    <w:basedOn w:val="52"/>
    <w:qFormat/>
    <w:rsid w:val="002B13CE"/>
    <w:pPr>
      <w:widowControl/>
      <w:adjustRightInd/>
      <w:spacing w:line="240" w:lineRule="auto"/>
      <w:jc w:val="left"/>
      <w:textAlignment w:val="auto"/>
    </w:pPr>
    <w:rPr>
      <w:rFonts w:asciiTheme="minorEastAsia" w:hAnsiTheme="minorEastAsia" w:cs="宋体"/>
      <w:bCs/>
      <w:sz w:val="24"/>
      <w:szCs w:val="24"/>
    </w:rPr>
  </w:style>
  <w:style w:type="character" w:customStyle="1" w:styleId="6f4">
    <w:name w:val="未处理的提及6"/>
    <w:basedOn w:val="affffd"/>
    <w:uiPriority w:val="99"/>
    <w:unhideWhenUsed/>
    <w:rsid w:val="002B13CE"/>
    <w:rPr>
      <w:color w:val="605E5C"/>
      <w:shd w:val="clear" w:color="auto" w:fill="E1DFDD"/>
    </w:rPr>
  </w:style>
  <w:style w:type="paragraph" w:customStyle="1" w:styleId="1ffffffffffff0">
    <w:name w:val="正文_1"/>
    <w:basedOn w:val="affffb"/>
    <w:next w:val="affffb"/>
    <w:rsid w:val="002B13CE"/>
  </w:style>
  <w:style w:type="character" w:customStyle="1" w:styleId="7e">
    <w:name w:val="未处理的提及7"/>
    <w:basedOn w:val="affffd"/>
    <w:uiPriority w:val="99"/>
    <w:unhideWhenUsed/>
    <w:rsid w:val="002B13CE"/>
    <w:rPr>
      <w:color w:val="605E5C"/>
      <w:shd w:val="clear" w:color="auto" w:fill="E1DFDD"/>
    </w:rPr>
  </w:style>
  <w:style w:type="table" w:customStyle="1" w:styleId="6f5">
    <w:name w:val="网格型6"/>
    <w:basedOn w:val="affffe"/>
    <w:uiPriority w:val="39"/>
    <w:rsid w:val="002B13CE"/>
    <w:rPr>
      <w:rFonts w:ascii="等线" w:eastAsia="等线" w:hAnsi="等线" w:cs="Times New Roman"/>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fff6">
    <w:name w:val="修订4"/>
    <w:hidden/>
    <w:uiPriority w:val="99"/>
    <w:rsid w:val="002B13CE"/>
  </w:style>
  <w:style w:type="paragraph" w:styleId="affffffffffffffffffffffffffffffffffffffffffffffffff3">
    <w:name w:val="Revision"/>
    <w:hidden/>
    <w:uiPriority w:val="99"/>
    <w:unhideWhenUsed/>
    <w:rsid w:val="002B13CE"/>
    <w:rPr>
      <w:rFonts w:ascii="Calibri" w:eastAsia="宋体" w:hAnsi="Calibri" w:cs="Times New Roman"/>
      <w:szCs w:val="24"/>
    </w:rPr>
  </w:style>
  <w:style w:type="character" w:customStyle="1" w:styleId="HeaderCharc01f2639-2caf-4a5c-8664-9e61e6e9a430">
    <w:name w:val="Header Char_c01f2639-2caf-4a5c-8664-9e61e6e9a430"/>
    <w:qFormat/>
    <w:rsid w:val="002B13CE"/>
    <w:rPr>
      <w:rFonts w:eastAsia="宋体"/>
      <w:color w:val="000000"/>
      <w:kern w:val="1"/>
      <w:sz w:val="18"/>
      <w:szCs w:val="18"/>
      <w:lang w:val="en-US" w:eastAsia="ar-SA" w:bidi="ar-SA"/>
    </w:rPr>
  </w:style>
  <w:style w:type="character" w:customStyle="1" w:styleId="Heading5Char2e2d4d09-43d5-4a36-ac66-ee0a53b37258">
    <w:name w:val="Heading 5 Char_2e2d4d09-43d5-4a36-ac66-ee0a53b37258"/>
    <w:qFormat/>
    <w:rsid w:val="002B13CE"/>
    <w:rPr>
      <w:rFonts w:eastAsia="宋体"/>
      <w:b/>
      <w:bCs/>
      <w:color w:val="000000"/>
      <w:kern w:val="1"/>
      <w:sz w:val="28"/>
      <w:szCs w:val="28"/>
      <w:lang w:val="en-US" w:eastAsia="ar-SA" w:bidi="ar-SA"/>
    </w:rPr>
  </w:style>
  <w:style w:type="character" w:customStyle="1" w:styleId="Heading8Charb0318ebf-859c-4943-b38b-01a18359a7eb">
    <w:name w:val="Heading 8 Char_b0318ebf-859c-4943-b38b-01a18359a7eb"/>
    <w:qFormat/>
    <w:rsid w:val="002B13CE"/>
    <w:rPr>
      <w:rFonts w:ascii="Arial" w:eastAsia="黑体" w:hAnsi="Arial"/>
      <w:kern w:val="1"/>
      <w:sz w:val="24"/>
      <w:lang w:val="en-US" w:eastAsia="ar-SA" w:bidi="ar-SA"/>
    </w:rPr>
  </w:style>
  <w:style w:type="character" w:customStyle="1" w:styleId="Heading7Char7a99e409-f8c9-48ab-83d7-56bcb0382455">
    <w:name w:val="Heading 7 Char_7a99e409-f8c9-48ab-83d7-56bcb0382455"/>
    <w:qFormat/>
    <w:rsid w:val="002B13CE"/>
    <w:rPr>
      <w:rFonts w:eastAsia="宋体"/>
      <w:b/>
      <w:bCs/>
      <w:kern w:val="1"/>
      <w:sz w:val="24"/>
      <w:szCs w:val="24"/>
      <w:lang w:val="en-US" w:eastAsia="ar-SA" w:bidi="ar-SA"/>
    </w:rPr>
  </w:style>
  <w:style w:type="character" w:customStyle="1" w:styleId="Heading9Charda4dcc13-0308-4671-afa5-ab7c2768ab02">
    <w:name w:val="Heading 9 Char_da4dcc13-0308-4671-afa5-ab7c2768ab02"/>
    <w:qFormat/>
    <w:rsid w:val="002B13CE"/>
    <w:rPr>
      <w:rFonts w:ascii="Arial" w:eastAsia="黑体" w:hAnsi="Arial"/>
      <w:kern w:val="1"/>
      <w:sz w:val="24"/>
      <w:lang w:val="en-US" w:eastAsia="ar-SA" w:bidi="ar-SA"/>
    </w:rPr>
  </w:style>
  <w:style w:type="character" w:customStyle="1" w:styleId="FooterChar0fd1c97f-9981-47d1-b130-916088818be2">
    <w:name w:val="Footer Char_0fd1c97f-9981-47d1-b130-916088818be2"/>
    <w:qFormat/>
    <w:rsid w:val="002B13CE"/>
    <w:rPr>
      <w:rFonts w:eastAsia="宋体"/>
      <w:color w:val="000000"/>
      <w:kern w:val="1"/>
      <w:sz w:val="18"/>
      <w:szCs w:val="18"/>
      <w:lang w:val="en-US" w:eastAsia="ar-SA" w:bidi="ar-SA"/>
    </w:rPr>
  </w:style>
  <w:style w:type="character" w:customStyle="1" w:styleId="Heading6Char13564458-dfe6-4d0b-8e97-106b90bf929f">
    <w:name w:val="Heading 6 Char_13564458-dfe6-4d0b-8e97-106b90bf929f"/>
    <w:qFormat/>
    <w:rsid w:val="002B13CE"/>
    <w:rPr>
      <w:rFonts w:ascii="Arial" w:eastAsia="黑体" w:hAnsi="Arial"/>
      <w:b/>
      <w:bCs/>
      <w:kern w:val="1"/>
      <w:sz w:val="24"/>
      <w:szCs w:val="24"/>
      <w:lang w:val="en-US" w:eastAsia="ar-SA" w:bidi="ar-SA"/>
    </w:rPr>
  </w:style>
  <w:style w:type="character" w:customStyle="1" w:styleId="TitleChareff9bb8e-3db9-4dd4-9e84-5d7c681d0586">
    <w:name w:val="Title Char_eff9bb8e-3db9-4dd4-9e84-5d7c681d0586"/>
    <w:qFormat/>
    <w:rsid w:val="002B13CE"/>
    <w:rPr>
      <w:rFonts w:ascii="Arial" w:hAnsi="Arial" w:cs="Arial"/>
      <w:b/>
      <w:bCs/>
      <w:color w:val="000000"/>
      <w:kern w:val="1"/>
      <w:sz w:val="32"/>
      <w:szCs w:val="32"/>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anzhen.org/keshi/List/List_135.html" TargetMode="External"/><Relationship Id="rId18" Type="http://schemas.openxmlformats.org/officeDocument/2006/relationships/footer" Target="footer3.xml"/><Relationship Id="rId26" Type="http://schemas.openxmlformats.org/officeDocument/2006/relationships/header" Target="header7.xml"/><Relationship Id="rId3" Type="http://schemas.microsoft.com/office/2007/relationships/stylesWithEffects" Target="stylesWithEffects.xml"/><Relationship Id="rId21" Type="http://schemas.openxmlformats.org/officeDocument/2006/relationships/footer" Target="footer5.xml"/><Relationship Id="rId7" Type="http://schemas.openxmlformats.org/officeDocument/2006/relationships/endnotes" Target="endnotes.xml"/><Relationship Id="rId12" Type="http://schemas.openxmlformats.org/officeDocument/2006/relationships/hyperlink" Target="http://www.anzhen.org/keshi/List/List_134.html" TargetMode="External"/><Relationship Id="rId17" Type="http://schemas.openxmlformats.org/officeDocument/2006/relationships/header" Target="header3.xml"/><Relationship Id="rId25" Type="http://schemas.openxmlformats.org/officeDocument/2006/relationships/footer" Target="footer7.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header" Target="header4.xm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anzhen.org/keshi/List/List_133.html" TargetMode="External"/><Relationship Id="rId24" Type="http://schemas.openxmlformats.org/officeDocument/2006/relationships/footer" Target="footer6.xml"/><Relationship Id="rId5" Type="http://schemas.openxmlformats.org/officeDocument/2006/relationships/webSettings" Target="webSettings.xml"/><Relationship Id="rId15" Type="http://schemas.openxmlformats.org/officeDocument/2006/relationships/hyperlink" Target="http://www.anzhen.org/keshi/List/List_143.html" TargetMode="External"/><Relationship Id="rId23" Type="http://schemas.openxmlformats.org/officeDocument/2006/relationships/header" Target="header6.xml"/><Relationship Id="rId28" Type="http://schemas.openxmlformats.org/officeDocument/2006/relationships/fontTable" Target="fontTable.xml"/><Relationship Id="rId10" Type="http://schemas.openxmlformats.org/officeDocument/2006/relationships/footer" Target="footer2.xm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anzhen.org/keshi/List/List_136.html" TargetMode="External"/><Relationship Id="rId22" Type="http://schemas.openxmlformats.org/officeDocument/2006/relationships/header" Target="header5.xml"/><Relationship Id="rId27" Type="http://schemas.openxmlformats.org/officeDocument/2006/relationships/footer" Target="footer8.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148</Pages>
  <Words>14177</Words>
  <Characters>80814</Characters>
  <Application>Microsoft Office Word</Application>
  <DocSecurity>0</DocSecurity>
  <Lines>673</Lines>
  <Paragraphs>189</Paragraphs>
  <ScaleCrop>false</ScaleCrop>
  <Company/>
  <LinksUpToDate>false</LinksUpToDate>
  <CharactersWithSpaces>94802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强文晓</dc:creator>
  <cp:keywords/>
  <dc:description/>
  <cp:lastModifiedBy>强文晓</cp:lastModifiedBy>
  <cp:revision>2</cp:revision>
  <dcterms:created xsi:type="dcterms:W3CDTF">2024-03-26T08:50:00Z</dcterms:created>
  <dcterms:modified xsi:type="dcterms:W3CDTF">2024-03-26T08:56:00Z</dcterms:modified>
</cp:coreProperties>
</file>