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A56A72">
      <w:pPr>
        <w:pStyle w:val="2"/>
        <w:numPr>
          <w:ilvl w:val="0"/>
          <w:numId w:val="0"/>
        </w:numPr>
        <w:spacing w:before="0"/>
        <w:jc w:val="center"/>
        <w:rPr>
          <w:rFonts w:ascii="宋体" w:hAnsi="宋体" w:eastAsia="宋体"/>
          <w:color w:val="000000" w:themeColor="text1"/>
          <w:sz w:val="36"/>
          <w:szCs w:val="36"/>
          <w14:textFill>
            <w14:solidFill>
              <w14:schemeClr w14:val="tx1"/>
            </w14:solidFill>
          </w14:textFill>
        </w:rPr>
      </w:pPr>
      <w:bookmarkStart w:id="0" w:name="_Toc49431336"/>
      <w:bookmarkStart w:id="1" w:name="_Toc24230"/>
      <w:r>
        <w:rPr>
          <w:rFonts w:hint="eastAsia" w:ascii="宋体" w:hAnsi="宋体"/>
          <w:color w:val="000000" w:themeColor="text1"/>
          <w:sz w:val="32"/>
          <w:szCs w:val="22"/>
          <w14:textFill>
            <w14:solidFill>
              <w14:schemeClr w14:val="tx1"/>
            </w14:solidFill>
          </w14:textFill>
        </w:rPr>
        <w:t>YNZC2025-G3-02435-YNSZ-0137</w:t>
      </w:r>
      <w:r>
        <w:rPr>
          <w:rFonts w:hint="eastAsia" w:ascii="宋体" w:hAnsi="宋体" w:eastAsia="宋体"/>
          <w:color w:val="000000" w:themeColor="text1"/>
          <w:sz w:val="36"/>
          <w:szCs w:val="36"/>
          <w14:textFill>
            <w14:solidFill>
              <w14:schemeClr w14:val="tx1"/>
            </w14:solidFill>
          </w14:textFill>
        </w:rPr>
        <w:t xml:space="preserve"> </w:t>
      </w:r>
      <w:r>
        <w:rPr>
          <w:rFonts w:hint="eastAsia" w:ascii="宋体" w:hAnsi="宋体"/>
          <w:color w:val="000000" w:themeColor="text1"/>
          <w:sz w:val="32"/>
          <w:szCs w:val="22"/>
          <w14:textFill>
            <w14:solidFill>
              <w14:schemeClr w14:val="tx1"/>
            </w14:solidFill>
          </w14:textFill>
        </w:rPr>
        <w:fldChar w:fldCharType="begin"/>
      </w:r>
      <w:r>
        <w:rPr>
          <w:rFonts w:hint="eastAsia" w:ascii="宋体" w:hAnsi="宋体"/>
          <w:color w:val="000000" w:themeColor="text1"/>
          <w:sz w:val="32"/>
          <w:szCs w:val="22"/>
          <w14:textFill>
            <w14:solidFill>
              <w14:schemeClr w14:val="tx1"/>
            </w14:solidFill>
          </w14:textFill>
        </w:rPr>
        <w:instrText xml:space="preserve"> HYPERLINK "https://www.zcygov.cn/project-center/_procurement_/project-detail-router/65b5f49c8caea506" \t "https://www.zcygov.cn/bid-inviting/_procurement_/purchaseFileMake/_blank" </w:instrText>
      </w:r>
      <w:r>
        <w:rPr>
          <w:rFonts w:hint="eastAsia" w:ascii="宋体" w:hAnsi="宋体"/>
          <w:color w:val="000000" w:themeColor="text1"/>
          <w:sz w:val="32"/>
          <w:szCs w:val="22"/>
          <w14:textFill>
            <w14:solidFill>
              <w14:schemeClr w14:val="tx1"/>
            </w14:solidFill>
          </w14:textFill>
        </w:rPr>
        <w:fldChar w:fldCharType="separate"/>
      </w:r>
      <w:r>
        <w:rPr>
          <w:rFonts w:hint="eastAsia" w:ascii="宋体" w:hAnsi="宋体"/>
          <w:color w:val="000000" w:themeColor="text1"/>
          <w:sz w:val="32"/>
          <w:szCs w:val="22"/>
          <w14:textFill>
            <w14:solidFill>
              <w14:schemeClr w14:val="tx1"/>
            </w14:solidFill>
          </w14:textFill>
        </w:rPr>
        <w:t>省地方志办2025年度后勤综合保障采购项目</w:t>
      </w:r>
      <w:r>
        <w:rPr>
          <w:rFonts w:hint="eastAsia" w:ascii="宋体" w:hAnsi="宋体"/>
          <w:color w:val="000000" w:themeColor="text1"/>
          <w:sz w:val="32"/>
          <w:szCs w:val="22"/>
          <w14:textFill>
            <w14:solidFill>
              <w14:schemeClr w14:val="tx1"/>
            </w14:solidFill>
          </w14:textFill>
        </w:rPr>
        <w:fldChar w:fldCharType="end"/>
      </w:r>
      <w:r>
        <w:rPr>
          <w:rFonts w:hint="eastAsia" w:ascii="宋体" w:hAnsi="宋体"/>
          <w:color w:val="000000" w:themeColor="text1"/>
          <w:sz w:val="32"/>
          <w:szCs w:val="22"/>
          <w:lang w:val="en-US" w:eastAsia="zh-CN"/>
          <w14:textFill>
            <w14:solidFill>
              <w14:schemeClr w14:val="tx1"/>
            </w14:solidFill>
          </w14:textFill>
        </w:rPr>
        <w:t>公开招标公告</w:t>
      </w:r>
      <w:bookmarkEnd w:id="0"/>
      <w:bookmarkEnd w:id="1"/>
    </w:p>
    <w:p w14:paraId="6D1A636A">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项目概况</w:t>
      </w:r>
    </w:p>
    <w:p w14:paraId="51BAB24E">
      <w:pPr>
        <w:pBdr>
          <w:top w:val="single" w:color="auto" w:sz="4" w:space="1"/>
          <w:left w:val="single" w:color="auto" w:sz="4" w:space="4"/>
          <w:bottom w:val="single" w:color="auto" w:sz="4" w:space="1"/>
          <w:right w:val="single" w:color="auto" w:sz="4" w:space="4"/>
        </w:pBdr>
        <w:wordWrap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fldChar w:fldCharType="begin"/>
      </w:r>
      <w:r>
        <w:rPr>
          <w:rFonts w:hint="eastAsia" w:ascii="宋体" w:hAnsi="宋体"/>
          <w:color w:val="000000" w:themeColor="text1"/>
          <w:szCs w:val="21"/>
          <w:u w:val="single"/>
          <w14:textFill>
            <w14:solidFill>
              <w14:schemeClr w14:val="tx1"/>
            </w14:solidFill>
          </w14:textFill>
        </w:rPr>
        <w:instrText xml:space="preserve"> HYPERLINK "https://www.zcygov.cn/project-center/_procurement_/project-detail-router/65b5f49c8caea506" \t "https://www.zcygov.cn/bid-inviting/_procurement_/purchaseFileMake/_blank" </w:instrText>
      </w:r>
      <w:r>
        <w:rPr>
          <w:rFonts w:hint="eastAsia" w:ascii="宋体" w:hAnsi="宋体"/>
          <w:color w:val="000000" w:themeColor="text1"/>
          <w:szCs w:val="21"/>
          <w:u w:val="single"/>
          <w14:textFill>
            <w14:solidFill>
              <w14:schemeClr w14:val="tx1"/>
            </w14:solidFill>
          </w14:textFill>
        </w:rPr>
        <w:fldChar w:fldCharType="separate"/>
      </w:r>
      <w:r>
        <w:rPr>
          <w:rFonts w:hint="eastAsia" w:ascii="宋体" w:hAnsi="宋体"/>
          <w:color w:val="000000" w:themeColor="text1"/>
          <w:szCs w:val="21"/>
          <w:u w:val="single"/>
          <w14:textFill>
            <w14:solidFill>
              <w14:schemeClr w14:val="tx1"/>
            </w14:solidFill>
          </w14:textFill>
        </w:rPr>
        <w:t>省地方志办2025年度后勤综合保障采购项目</w:t>
      </w:r>
      <w:r>
        <w:rPr>
          <w:rFonts w:hint="eastAsia" w:ascii="宋体" w:hAnsi="宋体"/>
          <w:color w:val="000000" w:themeColor="text1"/>
          <w:szCs w:val="21"/>
          <w:u w:val="single"/>
          <w14:textFill>
            <w14:solidFill>
              <w14:schemeClr w14:val="tx1"/>
            </w14:solidFill>
          </w14:textFill>
        </w:rPr>
        <w:fldChar w:fldCharType="end"/>
      </w:r>
      <w:r>
        <w:rPr>
          <w:rFonts w:hint="eastAsia" w:ascii="宋体" w:hAnsi="宋体"/>
          <w:color w:val="000000" w:themeColor="text1"/>
          <w:szCs w:val="21"/>
          <w14:textFill>
            <w14:solidFill>
              <w14:schemeClr w14:val="tx1"/>
            </w14:solidFill>
          </w14:textFill>
        </w:rPr>
        <w:t>的潜在投标人应在“政采云”平台（http：//www.zcygov.cn）</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"http://116.55.195.54:8001/" \l "/homePage）获取招标文件，并于2022年" </w:instrText>
      </w:r>
      <w:r>
        <w:rPr>
          <w:color w:val="000000" w:themeColor="text1"/>
          <w14:textFill>
            <w14:solidFill>
              <w14:schemeClr w14:val="tx1"/>
            </w14:solidFill>
          </w14:textFill>
        </w:rPr>
        <w:fldChar w:fldCharType="separate"/>
      </w:r>
      <w:r>
        <w:rPr>
          <w:rStyle w:val="10"/>
          <w:rFonts w:hint="eastAsia" w:ascii="宋体" w:hAnsi="宋体"/>
          <w:color w:val="000000" w:themeColor="text1"/>
          <w:szCs w:val="21"/>
          <w14:textFill>
            <w14:solidFill>
              <w14:schemeClr w14:val="tx1"/>
            </w14:solidFill>
          </w14:textFill>
        </w:rPr>
        <w:t>获取招标文件，并于</w:t>
      </w:r>
      <w:r>
        <w:rPr>
          <w:rStyle w:val="10"/>
          <w:rFonts w:hint="eastAsia" w:ascii="宋体" w:hAnsi="宋体"/>
          <w:color w:val="000000" w:themeColor="text1"/>
          <w:szCs w:val="21"/>
          <w:u w:val="single"/>
          <w14:textFill>
            <w14:solidFill>
              <w14:schemeClr w14:val="tx1"/>
            </w14:solidFill>
          </w14:textFill>
        </w:rPr>
        <w:t>202</w:t>
      </w:r>
      <w:r>
        <w:rPr>
          <w:rStyle w:val="10"/>
          <w:rFonts w:hint="eastAsia" w:ascii="宋体" w:hAnsi="宋体"/>
          <w:color w:val="000000" w:themeColor="text1"/>
          <w:szCs w:val="21"/>
          <w:u w:val="single"/>
          <w:lang w:val="en-US" w:eastAsia="zh-CN"/>
          <w14:textFill>
            <w14:solidFill>
              <w14:schemeClr w14:val="tx1"/>
            </w14:solidFill>
          </w14:textFill>
        </w:rPr>
        <w:t>5</w:t>
      </w:r>
      <w:r>
        <w:rPr>
          <w:rStyle w:val="10"/>
          <w:rFonts w:hint="eastAsia" w:ascii="宋体" w:hAnsi="宋体"/>
          <w:bCs/>
          <w:color w:val="000000" w:themeColor="text1"/>
          <w:szCs w:val="21"/>
          <w:u w:val="single"/>
          <w14:textFill>
            <w14:solidFill>
              <w14:schemeClr w14:val="tx1"/>
            </w14:solidFill>
          </w14:textFill>
        </w:rPr>
        <w:t>年</w:t>
      </w:r>
      <w:r>
        <w:rPr>
          <w:rStyle w:val="10"/>
          <w:rFonts w:hint="eastAsia" w:ascii="宋体" w:hAnsi="宋体"/>
          <w:bCs/>
          <w:color w:val="000000" w:themeColor="text1"/>
          <w:szCs w:val="21"/>
          <w14:textFill>
            <w14:solidFill>
              <w14:schemeClr w14:val="tx1"/>
            </w14:solidFill>
          </w14:textFill>
        </w:rPr>
        <w:fldChar w:fldCharType="end"/>
      </w:r>
      <w:r>
        <w:rPr>
          <w:rFonts w:hint="eastAsia" w:ascii="宋体" w:hAnsi="宋体"/>
          <w:bCs/>
          <w:color w:val="000000" w:themeColor="text1"/>
          <w:szCs w:val="21"/>
          <w:u w:val="single"/>
          <w:lang w:val="en-US" w:eastAsia="zh-CN"/>
          <w14:textFill>
            <w14:solidFill>
              <w14:schemeClr w14:val="tx1"/>
            </w14:solidFill>
          </w14:textFill>
        </w:rPr>
        <w:t xml:space="preserve"> 6 </w:t>
      </w:r>
      <w:r>
        <w:rPr>
          <w:rFonts w:hint="eastAsia" w:ascii="宋体" w:hAnsi="宋体"/>
          <w:bCs/>
          <w:color w:val="000000" w:themeColor="text1"/>
          <w:szCs w:val="21"/>
          <w:u w:val="single"/>
          <w14:textFill>
            <w14:solidFill>
              <w14:schemeClr w14:val="tx1"/>
            </w14:solidFill>
          </w14:textFill>
        </w:rPr>
        <w:t>月</w:t>
      </w:r>
      <w:r>
        <w:rPr>
          <w:rFonts w:hint="eastAsia" w:ascii="宋体" w:hAnsi="宋体"/>
          <w:bCs/>
          <w:color w:val="000000" w:themeColor="text1"/>
          <w:szCs w:val="21"/>
          <w:u w:val="single"/>
          <w:lang w:val="en-US" w:eastAsia="zh-CN"/>
          <w14:textFill>
            <w14:solidFill>
              <w14:schemeClr w14:val="tx1"/>
            </w14:solidFill>
          </w14:textFill>
        </w:rPr>
        <w:t xml:space="preserve"> 13 </w:t>
      </w:r>
      <w:r>
        <w:rPr>
          <w:rFonts w:hint="eastAsia" w:ascii="宋体" w:hAnsi="宋体"/>
          <w:bCs/>
          <w:color w:val="000000" w:themeColor="text1"/>
          <w:szCs w:val="21"/>
          <w:u w:val="single"/>
          <w14:textFill>
            <w14:solidFill>
              <w14:schemeClr w14:val="tx1"/>
            </w14:solidFill>
          </w14:textFill>
        </w:rPr>
        <w:t>日</w:t>
      </w:r>
      <w:r>
        <w:rPr>
          <w:rFonts w:hint="eastAsia" w:ascii="宋体" w:hAnsi="宋体"/>
          <w:bCs/>
          <w:color w:val="000000" w:themeColor="text1"/>
          <w:szCs w:val="21"/>
          <w:u w:val="single"/>
          <w:lang w:val="en-US" w:eastAsia="zh-CN"/>
          <w14:textFill>
            <w14:solidFill>
              <w14:schemeClr w14:val="tx1"/>
            </w14:solidFill>
          </w14:textFill>
        </w:rPr>
        <w:t>9时00</w:t>
      </w:r>
      <w:r>
        <w:rPr>
          <w:rFonts w:hint="eastAsia" w:ascii="宋体" w:hAnsi="宋体"/>
          <w:bCs/>
          <w:color w:val="000000" w:themeColor="text1"/>
          <w:szCs w:val="21"/>
          <w:u w:val="single"/>
          <w14:textFill>
            <w14:solidFill>
              <w14:schemeClr w14:val="tx1"/>
            </w14:solidFill>
          </w14:textFill>
        </w:rPr>
        <w:t>分</w:t>
      </w:r>
      <w:r>
        <w:rPr>
          <w:rFonts w:hint="eastAsia" w:ascii="宋体" w:hAnsi="宋体"/>
          <w:bCs/>
          <w:color w:val="000000" w:themeColor="text1"/>
          <w:szCs w:val="21"/>
          <w14:textFill>
            <w14:solidFill>
              <w14:schemeClr w14:val="tx1"/>
            </w14:solidFill>
          </w14:textFill>
        </w:rPr>
        <w:t>（北京时间）前提交投标文件</w:t>
      </w:r>
      <w:r>
        <w:rPr>
          <w:rFonts w:hint="eastAsia" w:ascii="宋体" w:hAnsi="宋体"/>
          <w:color w:val="000000" w:themeColor="text1"/>
          <w:szCs w:val="21"/>
          <w14:textFill>
            <w14:solidFill>
              <w14:schemeClr w14:val="tx1"/>
            </w14:solidFill>
          </w14:textFill>
        </w:rPr>
        <w:t>。</w:t>
      </w:r>
    </w:p>
    <w:p w14:paraId="586CAD43">
      <w:pPr>
        <w:pStyle w:val="3"/>
        <w:numPr>
          <w:ilvl w:val="0"/>
          <w:numId w:val="0"/>
        </w:numPr>
        <w:ind w:left="425"/>
        <w:rPr>
          <w:rFonts w:ascii="宋体" w:hAnsi="宋体" w:eastAsia="宋体" w:cs="宋体"/>
          <w:color w:val="000000" w:themeColor="text1"/>
          <w:sz w:val="21"/>
          <w:szCs w:val="21"/>
          <w14:textFill>
            <w14:solidFill>
              <w14:schemeClr w14:val="tx1"/>
            </w14:solidFill>
          </w14:textFill>
        </w:rPr>
      </w:pPr>
      <w:bookmarkStart w:id="2" w:name="_Toc43368449"/>
      <w:bookmarkStart w:id="3" w:name="_Toc35393798"/>
      <w:bookmarkStart w:id="4" w:name="_Toc28359012"/>
      <w:bookmarkStart w:id="5" w:name="_Toc49431337"/>
      <w:bookmarkStart w:id="6" w:name="_Toc28359089"/>
      <w:bookmarkStart w:id="7" w:name="_Toc35393629"/>
      <w:bookmarkStart w:id="8" w:name="_Toc1798"/>
      <w:r>
        <w:rPr>
          <w:rFonts w:hint="eastAsia" w:ascii="宋体" w:hAnsi="宋体" w:eastAsia="宋体" w:cs="宋体"/>
          <w:color w:val="000000" w:themeColor="text1"/>
          <w:sz w:val="21"/>
          <w:szCs w:val="21"/>
          <w14:textFill>
            <w14:solidFill>
              <w14:schemeClr w14:val="tx1"/>
            </w14:solidFill>
          </w14:textFill>
        </w:rPr>
        <w:t>一、项目基本情况</w:t>
      </w:r>
      <w:bookmarkEnd w:id="2"/>
      <w:bookmarkEnd w:id="3"/>
      <w:bookmarkEnd w:id="4"/>
      <w:bookmarkEnd w:id="5"/>
      <w:bookmarkEnd w:id="6"/>
      <w:bookmarkEnd w:id="7"/>
      <w:bookmarkEnd w:id="8"/>
    </w:p>
    <w:p w14:paraId="5F177A6A">
      <w:pPr>
        <w:spacing w:line="360" w:lineRule="auto"/>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1.项目编号：YNZC2025-G3-02435-YNSZ-0137</w:t>
      </w:r>
      <w:r>
        <w:rPr>
          <w:rFonts w:hint="eastAsia" w:ascii="宋体" w:hAnsi="宋体" w:eastAsia="宋体" w:cs="Times New Roman"/>
          <w:color w:val="000000" w:themeColor="text1"/>
          <w:szCs w:val="21"/>
          <w:lang w:eastAsia="zh-CN"/>
          <w14:textFill>
            <w14:solidFill>
              <w14:schemeClr w14:val="tx1"/>
            </w14:solidFill>
          </w14:textFill>
        </w:rPr>
        <w:t>（计划编号：4530000JH2025</w:t>
      </w:r>
      <w:r>
        <w:rPr>
          <w:rFonts w:hint="eastAsia" w:ascii="宋体" w:hAnsi="宋体" w:cs="Times New Roman"/>
          <w:color w:val="000000" w:themeColor="text1"/>
          <w:szCs w:val="21"/>
          <w:lang w:val="en-US" w:eastAsia="zh-CN"/>
          <w14:textFill>
            <w14:solidFill>
              <w14:schemeClr w14:val="tx1"/>
            </w14:solidFill>
          </w14:textFill>
        </w:rPr>
        <w:t>11585</w:t>
      </w:r>
      <w:r>
        <w:rPr>
          <w:rFonts w:hint="eastAsia" w:ascii="宋体" w:hAnsi="宋体" w:eastAsia="宋体" w:cs="Times New Roman"/>
          <w:color w:val="000000" w:themeColor="text1"/>
          <w:szCs w:val="21"/>
          <w:lang w:eastAsia="zh-CN"/>
          <w14:textFill>
            <w14:solidFill>
              <w14:schemeClr w14:val="tx1"/>
            </w14:solidFill>
          </w14:textFill>
        </w:rPr>
        <w:t>）</w:t>
      </w:r>
    </w:p>
    <w:p w14:paraId="14B560F3">
      <w:pPr>
        <w:spacing w:line="360" w:lineRule="auto"/>
        <w:ind w:firstLine="420"/>
        <w:rPr>
          <w:rFonts w:hint="default"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2.项目名称：</w:t>
      </w:r>
      <w:r>
        <w:rPr>
          <w:rFonts w:hint="eastAsia" w:ascii="宋体" w:hAnsi="宋体"/>
          <w:color w:val="000000" w:themeColor="text1"/>
          <w:szCs w:val="21"/>
          <w14:textFill>
            <w14:solidFill>
              <w14:schemeClr w14:val="tx1"/>
            </w14:solidFill>
          </w14:textFill>
        </w:rPr>
        <w:fldChar w:fldCharType="begin"/>
      </w:r>
      <w:r>
        <w:rPr>
          <w:rFonts w:hint="eastAsia" w:ascii="宋体" w:hAnsi="宋体"/>
          <w:color w:val="000000" w:themeColor="text1"/>
          <w:szCs w:val="21"/>
          <w14:textFill>
            <w14:solidFill>
              <w14:schemeClr w14:val="tx1"/>
            </w14:solidFill>
          </w14:textFill>
        </w:rPr>
        <w:instrText xml:space="preserve"> HYPERLINK "https://www.zcygov.cn/project-center/_procurement_/project-detail-router/65b5f49c8caea506" \t "https://www.zcygov.cn/bid-inviting/_procurement_/purchaseFileMake/_blank" </w:instrText>
      </w:r>
      <w:r>
        <w:rPr>
          <w:rFonts w:hint="eastAsia" w:ascii="宋体" w:hAnsi="宋体"/>
          <w:color w:val="000000" w:themeColor="text1"/>
          <w:szCs w:val="21"/>
          <w14:textFill>
            <w14:solidFill>
              <w14:schemeClr w14:val="tx1"/>
            </w14:solidFill>
          </w14:textFill>
        </w:rPr>
        <w:fldChar w:fldCharType="separate"/>
      </w:r>
      <w:r>
        <w:rPr>
          <w:rFonts w:hint="eastAsia" w:ascii="宋体" w:hAnsi="宋体"/>
          <w:color w:val="000000" w:themeColor="text1"/>
          <w:szCs w:val="21"/>
          <w14:textFill>
            <w14:solidFill>
              <w14:schemeClr w14:val="tx1"/>
            </w14:solidFill>
          </w14:textFill>
        </w:rPr>
        <w:t>省地方志办2025年度后勤综合保障采购项目</w:t>
      </w:r>
      <w:r>
        <w:rPr>
          <w:rFonts w:hint="eastAsia" w:ascii="宋体" w:hAnsi="宋体"/>
          <w:color w:val="000000" w:themeColor="text1"/>
          <w:szCs w:val="21"/>
          <w14:textFill>
            <w14:solidFill>
              <w14:schemeClr w14:val="tx1"/>
            </w14:solidFill>
          </w14:textFill>
        </w:rPr>
        <w:fldChar w:fldCharType="end"/>
      </w:r>
      <w:r>
        <w:rPr>
          <w:rFonts w:hint="eastAsia" w:ascii="宋体" w:hAnsi="宋体"/>
          <w:color w:val="000000" w:themeColor="text1"/>
          <w:szCs w:val="21"/>
          <w:lang w:val="en-US" w:eastAsia="zh-CN"/>
          <w14:textFill>
            <w14:solidFill>
              <w14:schemeClr w14:val="tx1"/>
            </w14:solidFill>
          </w14:textFill>
        </w:rPr>
        <w:t xml:space="preserve">  </w:t>
      </w:r>
    </w:p>
    <w:p w14:paraId="40F382BE">
      <w:pPr>
        <w:spacing w:line="360" w:lineRule="auto"/>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3.采购方式：公开招标</w:t>
      </w:r>
    </w:p>
    <w:p w14:paraId="71748DDD">
      <w:pPr>
        <w:spacing w:line="360" w:lineRule="auto"/>
        <w:ind w:firstLine="420"/>
        <w:rPr>
          <w:rFonts w:hint="default"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4.预算金额及最高限价：</w:t>
      </w:r>
      <w:r>
        <w:rPr>
          <w:rFonts w:hint="eastAsia" w:ascii="宋体" w:hAnsi="宋体"/>
          <w:color w:val="000000" w:themeColor="text1"/>
          <w:szCs w:val="21"/>
          <w:lang w:val="en-US" w:eastAsia="zh-CN"/>
          <w14:textFill>
            <w14:solidFill>
              <w14:schemeClr w14:val="tx1"/>
            </w14:solidFill>
          </w14:textFill>
        </w:rPr>
        <w:t>44.183696</w:t>
      </w:r>
      <w:r>
        <w:rPr>
          <w:rFonts w:hint="eastAsia" w:ascii="宋体" w:hAnsi="宋体"/>
          <w:color w:val="000000" w:themeColor="text1"/>
          <w:szCs w:val="21"/>
          <w14:textFill>
            <w14:solidFill>
              <w14:schemeClr w14:val="tx1"/>
            </w14:solidFill>
          </w14:textFill>
        </w:rPr>
        <w:t>万元</w:t>
      </w:r>
      <w:r>
        <w:rPr>
          <w:rFonts w:hint="eastAsia" w:ascii="宋体" w:hAnsi="宋体"/>
          <w:color w:val="000000" w:themeColor="text1"/>
          <w:szCs w:val="21"/>
          <w:lang w:val="en-US" w:eastAsia="zh-CN"/>
          <w14:textFill>
            <w14:solidFill>
              <w14:schemeClr w14:val="tx1"/>
            </w14:solidFill>
          </w14:textFill>
        </w:rPr>
        <w:t>/年</w:t>
      </w:r>
    </w:p>
    <w:p w14:paraId="6347D4F4">
      <w:pPr>
        <w:spacing w:line="360" w:lineRule="auto"/>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5.采购需求：本项目不分包，拟</w:t>
      </w:r>
      <w:r>
        <w:rPr>
          <w:rFonts w:hint="eastAsia" w:ascii="宋体" w:hAnsi="宋体"/>
          <w:color w:val="000000" w:themeColor="text1"/>
          <w:szCs w:val="21"/>
          <w:lang w:val="en-US" w:eastAsia="zh-CN"/>
          <w14:textFill>
            <w14:solidFill>
              <w14:schemeClr w14:val="tx1"/>
            </w14:solidFill>
          </w14:textFill>
        </w:rPr>
        <w:t>采购</w:t>
      </w:r>
      <w:r>
        <w:rPr>
          <w:rFonts w:hint="eastAsia" w:ascii="宋体" w:hAnsi="宋体"/>
          <w:color w:val="000000" w:themeColor="text1"/>
          <w:szCs w:val="21"/>
          <w:lang w:eastAsia="zh-CN"/>
          <w14:textFill>
            <w14:solidFill>
              <w14:schemeClr w14:val="tx1"/>
            </w14:solidFill>
          </w14:textFill>
        </w:rPr>
        <w:t>云南省地方志编纂委员会办公室2025年度后勤综合保障</w:t>
      </w:r>
      <w:r>
        <w:rPr>
          <w:rFonts w:hint="eastAsia" w:ascii="宋体" w:hAnsi="宋体"/>
          <w:color w:val="000000" w:themeColor="text1"/>
          <w:szCs w:val="21"/>
          <w:lang w:val="en-US" w:eastAsia="zh-CN"/>
          <w14:textFill>
            <w14:solidFill>
              <w14:schemeClr w14:val="tx1"/>
            </w14:solidFill>
          </w14:textFill>
        </w:rPr>
        <w:t>服务</w:t>
      </w:r>
      <w:r>
        <w:rPr>
          <w:rFonts w:hint="eastAsia" w:ascii="宋体" w:hAnsi="宋体"/>
          <w:color w:val="000000" w:themeColor="text1"/>
          <w:szCs w:val="21"/>
          <w14:textFill>
            <w14:solidFill>
              <w14:schemeClr w14:val="tx1"/>
            </w14:solidFill>
          </w14:textFill>
        </w:rPr>
        <w:t>，详细服务要求详见第五章“服务需求”。</w:t>
      </w:r>
    </w:p>
    <w:p w14:paraId="186A9728">
      <w:pPr>
        <w:spacing w:line="360" w:lineRule="auto"/>
        <w:ind w:firstLine="422" w:firstLineChars="200"/>
        <w:rPr>
          <w:rFonts w:ascii="宋体" w:hAnsi="宋体"/>
          <w:b/>
          <w:bCs/>
          <w:color w:val="000000" w:themeColor="text1"/>
          <w:szCs w:val="21"/>
          <w:u w:val="none"/>
          <w14:textFill>
            <w14:solidFill>
              <w14:schemeClr w14:val="tx1"/>
            </w14:solidFill>
          </w14:textFill>
        </w:rPr>
      </w:pPr>
      <w:r>
        <w:rPr>
          <w:rFonts w:hint="eastAsia" w:ascii="宋体" w:hAnsi="宋体"/>
          <w:b/>
          <w:bCs/>
          <w:color w:val="000000" w:themeColor="text1"/>
          <w:szCs w:val="21"/>
          <w:u w:val="none"/>
          <w14:textFill>
            <w14:solidFill>
              <w14:schemeClr w14:val="tx1"/>
            </w14:solidFill>
          </w14:textFill>
        </w:rPr>
        <w:t>6.</w:t>
      </w:r>
      <w:r>
        <w:rPr>
          <w:rFonts w:hint="eastAsia" w:ascii="宋体" w:hAnsi="宋体"/>
          <w:b/>
          <w:bCs/>
          <w:color w:val="000000" w:themeColor="text1"/>
          <w:szCs w:val="21"/>
          <w:u w:val="none"/>
          <w:lang w:val="en-US" w:eastAsia="zh-CN"/>
          <w14:textFill>
            <w14:solidFill>
              <w14:schemeClr w14:val="tx1"/>
            </w14:solidFill>
          </w14:textFill>
        </w:rPr>
        <w:t>服务期限</w:t>
      </w:r>
      <w:r>
        <w:rPr>
          <w:rFonts w:hint="eastAsia" w:ascii="宋体" w:hAnsi="宋体" w:eastAsia="宋体" w:cs="Times New Roman"/>
          <w:b/>
          <w:bCs/>
          <w:color w:val="000000" w:themeColor="text1"/>
          <w:szCs w:val="21"/>
          <w:u w:val="none"/>
          <w14:textFill>
            <w14:solidFill>
              <w14:schemeClr w14:val="tx1"/>
            </w14:solidFill>
          </w14:textFill>
        </w:rPr>
        <w:t>：</w:t>
      </w:r>
      <w:r>
        <w:rPr>
          <w:rFonts w:hint="eastAsia" w:ascii="宋体" w:hAnsi="宋体" w:eastAsia="宋体" w:cs="Times New Roman"/>
          <w:b/>
          <w:bCs/>
          <w:color w:val="000000" w:themeColor="text1"/>
          <w:szCs w:val="21"/>
          <w:u w:val="none"/>
          <w:lang w:val="en-US" w:eastAsia="zh-CN"/>
          <w14:textFill>
            <w14:solidFill>
              <w14:schemeClr w14:val="tx1"/>
            </w14:solidFill>
          </w14:textFill>
        </w:rPr>
        <w:t>一采三年（合同一年一签），自合同签订之日起至次年对应之日止</w:t>
      </w:r>
      <w:r>
        <w:rPr>
          <w:rFonts w:hint="eastAsia" w:ascii="宋体" w:hAnsi="宋体" w:eastAsia="宋体" w:cs="Times New Roman"/>
          <w:b/>
          <w:bCs/>
          <w:color w:val="000000" w:themeColor="text1"/>
          <w:szCs w:val="21"/>
          <w:u w:val="none"/>
          <w14:textFill>
            <w14:solidFill>
              <w14:schemeClr w14:val="tx1"/>
            </w14:solidFill>
          </w14:textFill>
        </w:rPr>
        <w:t>。本次采购中，</w:t>
      </w:r>
      <w:r>
        <w:rPr>
          <w:rFonts w:hint="eastAsia" w:ascii="宋体" w:hAnsi="宋体" w:cs="Times New Roman"/>
          <w:b/>
          <w:bCs/>
          <w:color w:val="000000" w:themeColor="text1"/>
          <w:szCs w:val="21"/>
          <w:u w:val="none"/>
          <w:lang w:val="en-US" w:eastAsia="zh-CN"/>
          <w14:textFill>
            <w14:solidFill>
              <w14:schemeClr w14:val="tx1"/>
            </w14:solidFill>
          </w14:textFill>
        </w:rPr>
        <w:t>投标人</w:t>
      </w:r>
      <w:r>
        <w:rPr>
          <w:rFonts w:hint="eastAsia" w:ascii="宋体" w:hAnsi="宋体" w:eastAsia="宋体" w:cs="Times New Roman"/>
          <w:b/>
          <w:bCs/>
          <w:color w:val="000000" w:themeColor="text1"/>
          <w:szCs w:val="21"/>
          <w:u w:val="none"/>
          <w14:textFill>
            <w14:solidFill>
              <w14:schemeClr w14:val="tx1"/>
            </w14:solidFill>
          </w14:textFill>
        </w:rPr>
        <w:t>应以年服务费进行报价，一旦中标，中标价即为第一年服务的合同价；第二年及第三年合同履行按云财采〔2015〕16号、云财采〔2016〕22号文件执行。</w:t>
      </w:r>
    </w:p>
    <w:p w14:paraId="0D56F127">
      <w:pPr>
        <w:spacing w:line="360" w:lineRule="auto"/>
        <w:ind w:firstLine="420"/>
        <w:rPr>
          <w:rFonts w:ascii="宋体" w:hAnsi="宋体"/>
          <w:b/>
          <w:bCs/>
          <w:color w:val="000000" w:themeColor="text1"/>
          <w:szCs w:val="21"/>
          <w:u w:val="none"/>
          <w14:textFill>
            <w14:solidFill>
              <w14:schemeClr w14:val="tx1"/>
            </w14:solidFill>
          </w14:textFill>
        </w:rPr>
      </w:pPr>
      <w:r>
        <w:rPr>
          <w:rFonts w:hint="eastAsia" w:ascii="宋体" w:hAnsi="宋体"/>
          <w:b/>
          <w:bCs/>
          <w:color w:val="000000" w:themeColor="text1"/>
          <w:szCs w:val="21"/>
          <w:u w:val="none"/>
          <w:lang w:val="en-US" w:eastAsia="zh-CN"/>
          <w14:textFill>
            <w14:solidFill>
              <w14:schemeClr w14:val="tx1"/>
            </w14:solidFill>
          </w14:textFill>
        </w:rPr>
        <w:t>7.</w:t>
      </w:r>
      <w:r>
        <w:rPr>
          <w:rFonts w:hint="eastAsia" w:ascii="宋体" w:hAnsi="宋体"/>
          <w:b/>
          <w:bCs/>
          <w:color w:val="000000" w:themeColor="text1"/>
          <w:szCs w:val="21"/>
          <w:u w:val="none"/>
          <w14:textFill>
            <w14:solidFill>
              <w14:schemeClr w14:val="tx1"/>
            </w14:solidFill>
          </w14:textFill>
        </w:rPr>
        <w:t>服务地点：</w:t>
      </w:r>
      <w:r>
        <w:rPr>
          <w:rFonts w:hint="eastAsia" w:ascii="宋体" w:hAnsi="宋体"/>
          <w:b/>
          <w:bCs/>
          <w:color w:val="000000" w:themeColor="text1"/>
          <w:szCs w:val="21"/>
          <w:u w:val="none"/>
          <w:lang w:eastAsia="zh-CN"/>
          <w14:textFill>
            <w14:solidFill>
              <w14:schemeClr w14:val="tx1"/>
            </w14:solidFill>
          </w14:textFill>
        </w:rPr>
        <w:t>昆明市盘龙区北京路</w:t>
      </w:r>
      <w:r>
        <w:rPr>
          <w:rFonts w:hint="eastAsia" w:ascii="宋体" w:hAnsi="宋体"/>
          <w:b/>
          <w:bCs/>
          <w:color w:val="000000" w:themeColor="text1"/>
          <w:szCs w:val="21"/>
          <w:u w:val="none"/>
          <w:lang w:val="en-US" w:eastAsia="zh-CN"/>
          <w14:textFill>
            <w14:solidFill>
              <w14:schemeClr w14:val="tx1"/>
            </w14:solidFill>
          </w14:textFill>
        </w:rPr>
        <w:t>465号、春苑小区春明里14幢3单元</w:t>
      </w:r>
      <w:r>
        <w:rPr>
          <w:rFonts w:hint="eastAsia" w:ascii="宋体" w:hAnsi="宋体"/>
          <w:b/>
          <w:bCs/>
          <w:color w:val="000000" w:themeColor="text1"/>
          <w:szCs w:val="21"/>
          <w:u w:val="none"/>
          <w14:textFill>
            <w14:solidFill>
              <w14:schemeClr w14:val="tx1"/>
            </w14:solidFill>
          </w14:textFill>
        </w:rPr>
        <w:t>。</w:t>
      </w:r>
    </w:p>
    <w:p w14:paraId="6273D5A3">
      <w:pPr>
        <w:spacing w:line="360" w:lineRule="auto"/>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8</w:t>
      </w:r>
      <w:r>
        <w:rPr>
          <w:rFonts w:hint="eastAsia" w:ascii="宋体" w:hAnsi="宋体"/>
          <w:color w:val="000000" w:themeColor="text1"/>
          <w:szCs w:val="21"/>
          <w14:textFill>
            <w14:solidFill>
              <w14:schemeClr w14:val="tx1"/>
            </w14:solidFill>
          </w14:textFill>
        </w:rPr>
        <w:t>.本项目不接受联合体。</w:t>
      </w:r>
    </w:p>
    <w:p w14:paraId="09B04CA7">
      <w:pPr>
        <w:pStyle w:val="3"/>
        <w:numPr>
          <w:ilvl w:val="0"/>
          <w:numId w:val="0"/>
        </w:numPr>
        <w:ind w:left="425"/>
        <w:rPr>
          <w:rFonts w:ascii="宋体" w:hAnsi="宋体" w:eastAsia="宋体" w:cs="宋体"/>
          <w:color w:val="000000" w:themeColor="text1"/>
          <w:sz w:val="21"/>
          <w:szCs w:val="21"/>
          <w14:textFill>
            <w14:solidFill>
              <w14:schemeClr w14:val="tx1"/>
            </w14:solidFill>
          </w14:textFill>
        </w:rPr>
      </w:pPr>
      <w:bookmarkStart w:id="9" w:name="_Toc35393799"/>
      <w:bookmarkStart w:id="10" w:name="_Toc28359090"/>
      <w:bookmarkStart w:id="11" w:name="_Toc43368450"/>
      <w:bookmarkStart w:id="12" w:name="_Toc3531"/>
      <w:bookmarkStart w:id="13" w:name="_Toc35393630"/>
      <w:bookmarkStart w:id="14" w:name="_Toc28359013"/>
      <w:r>
        <w:rPr>
          <w:rFonts w:hint="eastAsia" w:ascii="宋体" w:hAnsi="宋体" w:eastAsia="宋体" w:cs="宋体"/>
          <w:color w:val="000000" w:themeColor="text1"/>
          <w:sz w:val="21"/>
          <w:szCs w:val="21"/>
          <w14:textFill>
            <w14:solidFill>
              <w14:schemeClr w14:val="tx1"/>
            </w14:solidFill>
          </w14:textFill>
        </w:rPr>
        <w:t>二、申请人的资格要求</w:t>
      </w:r>
      <w:bookmarkEnd w:id="9"/>
      <w:bookmarkEnd w:id="10"/>
      <w:bookmarkEnd w:id="11"/>
      <w:bookmarkEnd w:id="12"/>
      <w:bookmarkEnd w:id="13"/>
      <w:bookmarkEnd w:id="14"/>
    </w:p>
    <w:p w14:paraId="251CE22A">
      <w:pPr>
        <w:spacing w:line="360" w:lineRule="auto"/>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1.满足《中华人民共和国政府采购法》第二十二条规定的条件，并提供资格证明文件，详见“投标人须知前附表”。</w:t>
      </w:r>
    </w:p>
    <w:p w14:paraId="31F6CCF7">
      <w:pPr>
        <w:spacing w:line="360" w:lineRule="auto"/>
        <w:ind w:firstLine="420"/>
        <w:rPr>
          <w:rFonts w:ascii="宋体" w:hAnsi="宋体"/>
          <w:color w:val="000000" w:themeColor="text1"/>
          <w:szCs w:val="21"/>
          <w14:textFill>
            <w14:solidFill>
              <w14:schemeClr w14:val="tx1"/>
            </w14:solidFill>
          </w14:textFill>
        </w:rPr>
      </w:pPr>
      <w:bookmarkStart w:id="15" w:name="_Toc28359091"/>
      <w:bookmarkStart w:id="16" w:name="_Toc28359014"/>
      <w:r>
        <w:rPr>
          <w:rFonts w:hint="eastAsia" w:ascii="宋体" w:hAnsi="宋体"/>
          <w:color w:val="000000" w:themeColor="text1"/>
          <w:szCs w:val="21"/>
          <w14:textFill>
            <w14:solidFill>
              <w14:schemeClr w14:val="tx1"/>
            </w14:solidFill>
          </w14:textFill>
        </w:rPr>
        <w:t>2.落实政府采购政策需满足的资格要求：</w:t>
      </w:r>
      <w:r>
        <w:rPr>
          <w:rFonts w:hint="eastAsia" w:ascii="宋体" w:hAnsi="宋体"/>
          <w:color w:val="000000" w:themeColor="text1"/>
          <w:szCs w:val="21"/>
          <w:lang w:val="en-US" w:eastAsia="zh-CN"/>
          <w14:textFill>
            <w14:solidFill>
              <w14:schemeClr w14:val="tx1"/>
            </w14:solidFill>
          </w14:textFill>
        </w:rPr>
        <w:t>无</w:t>
      </w:r>
      <w:r>
        <w:rPr>
          <w:rFonts w:hint="eastAsia" w:ascii="宋体" w:hAnsi="宋体"/>
          <w:color w:val="000000" w:themeColor="text1"/>
          <w:szCs w:val="21"/>
          <w14:textFill>
            <w14:solidFill>
              <w14:schemeClr w14:val="tx1"/>
            </w14:solidFill>
          </w14:textFill>
        </w:rPr>
        <w:t>。</w:t>
      </w:r>
    </w:p>
    <w:p w14:paraId="489889D4">
      <w:pPr>
        <w:spacing w:line="360" w:lineRule="auto"/>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3.本项目的特定条件：无。</w:t>
      </w:r>
    </w:p>
    <w:p w14:paraId="72CCA9A1">
      <w:pPr>
        <w:wordWrap w:val="0"/>
        <w:spacing w:line="360" w:lineRule="auto"/>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 参加投标的投标人在投标文件递交截止时间前未被列入“失信被执行人”、“重大税收违法案件当事人名单”、“政府采购严重违法失信名单”，采购人或采购代理机构将通过“信用中国”网站(www.creditchina.gov.cn)、“中国政府采购网”网站（www.ccgp.gov.cn）查询投标人信用记录。</w:t>
      </w:r>
    </w:p>
    <w:p w14:paraId="7EF6DFF6">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5.为本项目提供整体设计、规范编制或者项目管理、监理、检测等服务的投标人不得参加本项目投标：无。</w:t>
      </w:r>
    </w:p>
    <w:p w14:paraId="581E6D89">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6.单位负责人为同一人或者存在直接控股、管理关系的不同投标人，不得参加同一合同项下的政府采购活动。</w:t>
      </w:r>
    </w:p>
    <w:p w14:paraId="14A76893">
      <w:pPr>
        <w:pStyle w:val="3"/>
        <w:numPr>
          <w:ilvl w:val="0"/>
          <w:numId w:val="0"/>
        </w:numPr>
        <w:ind w:left="425"/>
        <w:rPr>
          <w:rFonts w:ascii="宋体" w:hAnsi="宋体" w:eastAsia="宋体" w:cs="宋体"/>
          <w:color w:val="000000" w:themeColor="text1"/>
          <w:sz w:val="21"/>
          <w:szCs w:val="21"/>
          <w14:textFill>
            <w14:solidFill>
              <w14:schemeClr w14:val="tx1"/>
            </w14:solidFill>
          </w14:textFill>
        </w:rPr>
      </w:pPr>
      <w:bookmarkStart w:id="17" w:name="_Toc12544"/>
      <w:bookmarkStart w:id="18" w:name="_Toc35393800"/>
      <w:bookmarkStart w:id="19" w:name="_Toc43368451"/>
      <w:bookmarkStart w:id="20" w:name="_Toc35393631"/>
      <w:r>
        <w:rPr>
          <w:rFonts w:hint="eastAsia" w:ascii="宋体" w:hAnsi="宋体" w:eastAsia="宋体" w:cs="宋体"/>
          <w:color w:val="000000" w:themeColor="text1"/>
          <w:sz w:val="21"/>
          <w:szCs w:val="21"/>
          <w14:textFill>
            <w14:solidFill>
              <w14:schemeClr w14:val="tx1"/>
            </w14:solidFill>
          </w14:textFill>
        </w:rPr>
        <w:t>三、获取招标文件</w:t>
      </w:r>
      <w:bookmarkEnd w:id="15"/>
      <w:bookmarkEnd w:id="16"/>
      <w:bookmarkEnd w:id="17"/>
      <w:bookmarkEnd w:id="18"/>
      <w:bookmarkEnd w:id="19"/>
      <w:bookmarkEnd w:id="20"/>
    </w:p>
    <w:p w14:paraId="3A09F799">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1.时间：</w:t>
      </w:r>
      <w:r>
        <w:rPr>
          <w:rFonts w:hint="eastAsia" w:ascii="宋体" w:hAnsi="宋体"/>
          <w:color w:val="000000" w:themeColor="text1"/>
          <w:szCs w:val="21"/>
          <w:u w:val="single"/>
          <w14:textFill>
            <w14:solidFill>
              <w14:schemeClr w14:val="tx1"/>
            </w14:solidFill>
          </w14:textFill>
        </w:rPr>
        <w:t>202</w:t>
      </w:r>
      <w:r>
        <w:rPr>
          <w:rFonts w:hint="eastAsia" w:ascii="宋体" w:hAnsi="宋体"/>
          <w:color w:val="000000" w:themeColor="text1"/>
          <w:szCs w:val="21"/>
          <w:u w:val="single"/>
          <w:lang w:val="en-US" w:eastAsia="zh-CN"/>
          <w14:textFill>
            <w14:solidFill>
              <w14:schemeClr w14:val="tx1"/>
            </w14:solidFill>
          </w14:textFill>
        </w:rPr>
        <w:t>5</w:t>
      </w:r>
      <w:r>
        <w:rPr>
          <w:rFonts w:hint="eastAsia" w:ascii="宋体" w:hAnsi="宋体"/>
          <w:color w:val="000000" w:themeColor="text1"/>
          <w:szCs w:val="21"/>
          <w:u w:val="single"/>
          <w14:textFill>
            <w14:solidFill>
              <w14:schemeClr w14:val="tx1"/>
            </w14:solidFill>
          </w14:textFill>
        </w:rPr>
        <w:t>年</w:t>
      </w:r>
      <w:r>
        <w:rPr>
          <w:rFonts w:hint="eastAsia" w:ascii="宋体" w:hAnsi="宋体"/>
          <w:color w:val="000000" w:themeColor="text1"/>
          <w:szCs w:val="21"/>
          <w:u w:val="single"/>
          <w:lang w:val="en-US" w:eastAsia="zh-CN"/>
          <w14:textFill>
            <w14:solidFill>
              <w14:schemeClr w14:val="tx1"/>
            </w14:solidFill>
          </w14:textFill>
        </w:rPr>
        <w:t xml:space="preserve"> 5 </w:t>
      </w:r>
      <w:r>
        <w:rPr>
          <w:rFonts w:hint="eastAsia" w:ascii="宋体" w:hAnsi="宋体"/>
          <w:color w:val="000000" w:themeColor="text1"/>
          <w:szCs w:val="21"/>
          <w:u w:val="single"/>
          <w14:textFill>
            <w14:solidFill>
              <w14:schemeClr w14:val="tx1"/>
            </w14:solidFill>
          </w14:textFill>
        </w:rPr>
        <w:t>月</w:t>
      </w:r>
      <w:r>
        <w:rPr>
          <w:rFonts w:hint="eastAsia" w:ascii="宋体" w:hAnsi="宋体"/>
          <w:color w:val="000000" w:themeColor="text1"/>
          <w:szCs w:val="21"/>
          <w:u w:val="single"/>
          <w:lang w:val="en-US" w:eastAsia="zh-CN"/>
          <w14:textFill>
            <w14:solidFill>
              <w14:schemeClr w14:val="tx1"/>
            </w14:solidFill>
          </w14:textFill>
        </w:rPr>
        <w:t xml:space="preserve"> 22 </w:t>
      </w:r>
      <w:r>
        <w:rPr>
          <w:rFonts w:hint="eastAsia" w:ascii="宋体" w:hAnsi="宋体"/>
          <w:color w:val="000000" w:themeColor="text1"/>
          <w:szCs w:val="21"/>
          <w:u w:val="single"/>
          <w14:textFill>
            <w14:solidFill>
              <w14:schemeClr w14:val="tx1"/>
            </w14:solidFill>
          </w14:textFill>
        </w:rPr>
        <w:t>日至202</w:t>
      </w:r>
      <w:r>
        <w:rPr>
          <w:rFonts w:hint="eastAsia" w:ascii="宋体" w:hAnsi="宋体"/>
          <w:color w:val="000000" w:themeColor="text1"/>
          <w:szCs w:val="21"/>
          <w:u w:val="single"/>
          <w:lang w:val="en-US" w:eastAsia="zh-CN"/>
          <w14:textFill>
            <w14:solidFill>
              <w14:schemeClr w14:val="tx1"/>
            </w14:solidFill>
          </w14:textFill>
        </w:rPr>
        <w:t>5</w:t>
      </w:r>
      <w:r>
        <w:rPr>
          <w:rFonts w:hint="eastAsia" w:ascii="宋体" w:hAnsi="宋体"/>
          <w:color w:val="000000" w:themeColor="text1"/>
          <w:szCs w:val="21"/>
          <w:u w:val="single"/>
          <w14:textFill>
            <w14:solidFill>
              <w14:schemeClr w14:val="tx1"/>
            </w14:solidFill>
          </w14:textFill>
        </w:rPr>
        <w:t>年</w:t>
      </w:r>
      <w:r>
        <w:rPr>
          <w:rFonts w:hint="eastAsia" w:ascii="宋体" w:hAnsi="宋体"/>
          <w:color w:val="000000" w:themeColor="text1"/>
          <w:szCs w:val="21"/>
          <w:u w:val="single"/>
          <w:lang w:val="en-US" w:eastAsia="zh-CN"/>
          <w14:textFill>
            <w14:solidFill>
              <w14:schemeClr w14:val="tx1"/>
            </w14:solidFill>
          </w14:textFill>
        </w:rPr>
        <w:t xml:space="preserve"> 5 </w:t>
      </w:r>
      <w:r>
        <w:rPr>
          <w:rFonts w:hint="eastAsia" w:ascii="宋体" w:hAnsi="宋体"/>
          <w:color w:val="000000" w:themeColor="text1"/>
          <w:szCs w:val="21"/>
          <w:u w:val="single"/>
          <w14:textFill>
            <w14:solidFill>
              <w14:schemeClr w14:val="tx1"/>
            </w14:solidFill>
          </w14:textFill>
        </w:rPr>
        <w:t>月</w:t>
      </w:r>
      <w:r>
        <w:rPr>
          <w:rFonts w:hint="eastAsia" w:ascii="宋体" w:hAnsi="宋体"/>
          <w:color w:val="000000" w:themeColor="text1"/>
          <w:szCs w:val="21"/>
          <w:u w:val="single"/>
          <w:lang w:val="en-US" w:eastAsia="zh-CN"/>
          <w14:textFill>
            <w14:solidFill>
              <w14:schemeClr w14:val="tx1"/>
            </w14:solidFill>
          </w14:textFill>
        </w:rPr>
        <w:t xml:space="preserve"> 29 </w:t>
      </w:r>
      <w:r>
        <w:rPr>
          <w:rFonts w:hint="eastAsia" w:ascii="宋体" w:hAnsi="宋体"/>
          <w:color w:val="000000" w:themeColor="text1"/>
          <w:szCs w:val="21"/>
          <w:u w:val="single"/>
          <w14:textFill>
            <w14:solidFill>
              <w14:schemeClr w14:val="tx1"/>
            </w14:solidFill>
          </w14:textFill>
        </w:rPr>
        <w:t>日</w:t>
      </w:r>
      <w:r>
        <w:rPr>
          <w:rFonts w:hint="eastAsia" w:ascii="宋体" w:hAnsi="宋体"/>
          <w:color w:val="000000" w:themeColor="text1"/>
          <w:szCs w:val="21"/>
          <w:u w:val="single"/>
          <w:lang w:val="en-US" w:eastAsia="zh-CN"/>
          <w14:textFill>
            <w14:solidFill>
              <w14:schemeClr w14:val="tx1"/>
            </w14:solidFill>
          </w14:textFill>
        </w:rPr>
        <w:t>23</w:t>
      </w:r>
      <w:r>
        <w:rPr>
          <w:rFonts w:hint="eastAsia" w:ascii="宋体" w:hAnsi="宋体"/>
          <w:color w:val="000000" w:themeColor="text1"/>
          <w:szCs w:val="21"/>
          <w:u w:val="single"/>
          <w14:textFill>
            <w14:solidFill>
              <w14:schemeClr w14:val="tx1"/>
            </w14:solidFill>
          </w14:textFill>
        </w:rPr>
        <w:t>时</w:t>
      </w:r>
      <w:r>
        <w:rPr>
          <w:rFonts w:hint="eastAsia" w:ascii="宋体" w:hAnsi="宋体"/>
          <w:color w:val="000000" w:themeColor="text1"/>
          <w:szCs w:val="21"/>
          <w:u w:val="single"/>
          <w:lang w:val="en-US" w:eastAsia="zh-CN"/>
          <w14:textFill>
            <w14:solidFill>
              <w14:schemeClr w14:val="tx1"/>
            </w14:solidFill>
          </w14:textFill>
        </w:rPr>
        <w:t>59</w:t>
      </w:r>
      <w:r>
        <w:rPr>
          <w:rFonts w:hint="eastAsia" w:ascii="宋体" w:hAnsi="宋体"/>
          <w:color w:val="000000" w:themeColor="text1"/>
          <w:szCs w:val="21"/>
          <w:u w:val="single"/>
          <w14:textFill>
            <w14:solidFill>
              <w14:schemeClr w14:val="tx1"/>
            </w14:solidFill>
          </w14:textFill>
        </w:rPr>
        <w:t>分</w:t>
      </w:r>
      <w:r>
        <w:rPr>
          <w:rFonts w:hint="eastAsia" w:ascii="宋体" w:hAnsi="宋体"/>
          <w:color w:val="000000" w:themeColor="text1"/>
          <w:szCs w:val="21"/>
          <w14:textFill>
            <w14:solidFill>
              <w14:schemeClr w14:val="tx1"/>
            </w14:solidFill>
          </w14:textFill>
        </w:rPr>
        <w:t xml:space="preserve">（北京时间，法定节假日除外）。 </w:t>
      </w:r>
    </w:p>
    <w:p w14:paraId="41789A73">
      <w:pPr>
        <w:spacing w:line="360" w:lineRule="auto"/>
        <w:ind w:firstLine="420" w:firstLineChars="200"/>
        <w:rPr>
          <w:rFonts w:hint="eastAsia"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2.地点：政采云平台（https://www.zcygov.cn/）线上</w:t>
      </w:r>
      <w:r>
        <w:rPr>
          <w:rFonts w:hint="eastAsia" w:ascii="宋体" w:hAnsi="宋体"/>
          <w:color w:val="000000" w:themeColor="text1"/>
          <w:szCs w:val="21"/>
          <w:lang w:val="en-US" w:eastAsia="zh-CN"/>
          <w14:textFill>
            <w14:solidFill>
              <w14:schemeClr w14:val="tx1"/>
            </w14:solidFill>
          </w14:textFill>
        </w:rPr>
        <w:t>获取。</w:t>
      </w:r>
    </w:p>
    <w:p w14:paraId="65D27FAA">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方式：1.凡有意参加投标者，须在政采云平台办理数字证书（CA），CA申领链接：https://middle.zcygov.cn/ca/apply/list?_app_=zcy.sys，并在政采云绑定数字证书（CA）后在网上获取采购文件及其它采购资料，数字证书（CA）详见其办理流程。政采云客服电话：95763。</w:t>
      </w:r>
    </w:p>
    <w:p w14:paraId="251188DF">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4.★未按上述要求获取文件的投标人不具备本项目的投标资格。</w:t>
      </w:r>
    </w:p>
    <w:p w14:paraId="30CB5DC5">
      <w:pPr>
        <w:spacing w:line="360" w:lineRule="auto"/>
        <w:ind w:firstLine="420" w:firstLineChars="200"/>
        <w:rPr>
          <w:rFonts w:hint="eastAsia"/>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5.售价：免费。</w:t>
      </w:r>
      <w:bookmarkStart w:id="21" w:name="_Toc28359092"/>
      <w:bookmarkStart w:id="22" w:name="_Toc35393632"/>
      <w:bookmarkStart w:id="23" w:name="_Toc43368452"/>
      <w:bookmarkStart w:id="24" w:name="_Toc28359015"/>
      <w:bookmarkStart w:id="25" w:name="_Toc35393801"/>
    </w:p>
    <w:p w14:paraId="4063D2F3">
      <w:pPr>
        <w:pStyle w:val="3"/>
        <w:numPr>
          <w:ilvl w:val="0"/>
          <w:numId w:val="0"/>
        </w:numPr>
        <w:ind w:left="425"/>
        <w:rPr>
          <w:rFonts w:ascii="宋体" w:hAnsi="宋体" w:eastAsia="宋体" w:cs="宋体"/>
          <w:color w:val="000000" w:themeColor="text1"/>
          <w:sz w:val="21"/>
          <w:szCs w:val="21"/>
          <w14:textFill>
            <w14:solidFill>
              <w14:schemeClr w14:val="tx1"/>
            </w14:solidFill>
          </w14:textFill>
        </w:rPr>
      </w:pPr>
      <w:bookmarkStart w:id="26" w:name="_Toc15173"/>
      <w:r>
        <w:rPr>
          <w:rFonts w:hint="eastAsia" w:ascii="宋体" w:hAnsi="宋体" w:eastAsia="宋体" w:cs="宋体"/>
          <w:color w:val="000000" w:themeColor="text1"/>
          <w:sz w:val="21"/>
          <w:szCs w:val="21"/>
          <w:lang w:val="en-US" w:eastAsia="zh-CN"/>
          <w14:textFill>
            <w14:solidFill>
              <w14:schemeClr w14:val="tx1"/>
            </w14:solidFill>
          </w14:textFill>
        </w:rPr>
        <w:t>四</w:t>
      </w:r>
      <w:r>
        <w:rPr>
          <w:rFonts w:hint="eastAsia" w:ascii="宋体" w:hAnsi="宋体" w:eastAsia="宋体" w:cs="宋体"/>
          <w:color w:val="000000" w:themeColor="text1"/>
          <w:sz w:val="21"/>
          <w:szCs w:val="21"/>
          <w14:textFill>
            <w14:solidFill>
              <w14:schemeClr w14:val="tx1"/>
            </w14:solidFill>
          </w14:textFill>
        </w:rPr>
        <w:t>、</w:t>
      </w:r>
      <w:bookmarkEnd w:id="21"/>
      <w:bookmarkEnd w:id="22"/>
      <w:bookmarkEnd w:id="23"/>
      <w:bookmarkEnd w:id="24"/>
      <w:bookmarkEnd w:id="25"/>
      <w:r>
        <w:rPr>
          <w:rFonts w:hint="eastAsia" w:ascii="宋体" w:hAnsi="宋体" w:eastAsia="宋体" w:cs="宋体"/>
          <w:color w:val="000000" w:themeColor="text1"/>
          <w:sz w:val="21"/>
          <w:szCs w:val="21"/>
          <w14:textFill>
            <w14:solidFill>
              <w14:schemeClr w14:val="tx1"/>
            </w14:solidFill>
          </w14:textFill>
        </w:rPr>
        <w:t>电子投标文件提交截止时间</w:t>
      </w:r>
      <w:bookmarkEnd w:id="26"/>
    </w:p>
    <w:p w14:paraId="40DF389A">
      <w:pPr>
        <w:spacing w:line="440" w:lineRule="exact"/>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1.投标截止时间及开标时间：202</w:t>
      </w:r>
      <w:r>
        <w:rPr>
          <w:rFonts w:hint="eastAsia" w:ascii="宋体" w:hAnsi="宋体"/>
          <w:color w:val="000000" w:themeColor="text1"/>
          <w:szCs w:val="21"/>
          <w:lang w:val="en-US" w:eastAsia="zh-CN"/>
          <w14:textFill>
            <w14:solidFill>
              <w14:schemeClr w14:val="tx1"/>
            </w14:solidFill>
          </w14:textFill>
        </w:rPr>
        <w:t>5</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lang w:val="en-US" w:eastAsia="zh-CN"/>
          <w14:textFill>
            <w14:solidFill>
              <w14:schemeClr w14:val="tx1"/>
            </w14:solidFill>
          </w14:textFill>
        </w:rPr>
        <w:t xml:space="preserve"> 6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lang w:val="en-US" w:eastAsia="zh-CN"/>
          <w14:textFill>
            <w14:solidFill>
              <w14:schemeClr w14:val="tx1"/>
            </w14:solidFill>
          </w14:textFill>
        </w:rPr>
        <w:t xml:space="preserve"> 13 </w:t>
      </w:r>
      <w:r>
        <w:rPr>
          <w:rFonts w:hint="eastAsia" w:ascii="宋体" w:hAnsi="宋体"/>
          <w:color w:val="000000" w:themeColor="text1"/>
          <w:szCs w:val="21"/>
          <w14:textFill>
            <w14:solidFill>
              <w14:schemeClr w14:val="tx1"/>
            </w14:solidFill>
          </w14:textFill>
        </w:rPr>
        <w:t>日</w:t>
      </w:r>
      <w:r>
        <w:rPr>
          <w:rFonts w:hint="eastAsia" w:ascii="宋体" w:hAnsi="宋体"/>
          <w:color w:val="000000" w:themeColor="text1"/>
          <w:szCs w:val="21"/>
          <w:lang w:val="en-US" w:eastAsia="zh-CN"/>
          <w14:textFill>
            <w14:solidFill>
              <w14:schemeClr w14:val="tx1"/>
            </w14:solidFill>
          </w14:textFill>
        </w:rPr>
        <w:t>9时00</w:t>
      </w:r>
      <w:r>
        <w:rPr>
          <w:rFonts w:hint="eastAsia" w:ascii="宋体" w:hAnsi="宋体"/>
          <w:color w:val="000000" w:themeColor="text1"/>
          <w:szCs w:val="21"/>
          <w14:textFill>
            <w14:solidFill>
              <w14:schemeClr w14:val="tx1"/>
            </w14:solidFill>
          </w14:textFill>
        </w:rPr>
        <w:t>分（北京时间）。</w:t>
      </w:r>
    </w:p>
    <w:p w14:paraId="0B0D067F">
      <w:pPr>
        <w:spacing w:line="44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2.地点：昆明高新区科发路269号（科发路与科高路交叉口）交易大厦4楼</w:t>
      </w:r>
      <w:r>
        <w:rPr>
          <w:rFonts w:hint="eastAsia"/>
          <w:color w:val="000000" w:themeColor="text1"/>
          <w14:textFill>
            <w14:solidFill>
              <w14:schemeClr w14:val="tx1"/>
            </w14:solidFill>
          </w14:textFill>
        </w:rPr>
        <w:t>政采开标厅</w:t>
      </w:r>
      <w:r>
        <w:rPr>
          <w:rFonts w:hint="eastAsia" w:ascii="宋体" w:hAnsi="宋体"/>
          <w:color w:val="000000" w:themeColor="text1"/>
          <w:szCs w:val="21"/>
          <w14:textFill>
            <w14:solidFill>
              <w14:schemeClr w14:val="tx1"/>
            </w14:solidFill>
          </w14:textFill>
        </w:rPr>
        <w:t>（</w:t>
      </w:r>
      <w:r>
        <w:rPr>
          <w:rFonts w:hint="eastAsia" w:ascii="宋体" w:hAnsi="宋体" w:cs="宋体"/>
          <w:bCs/>
          <w:color w:val="000000" w:themeColor="text1"/>
          <w:szCs w:val="21"/>
          <w14:textFill>
            <w14:solidFill>
              <w14:schemeClr w14:val="tx1"/>
            </w14:solidFill>
          </w14:textFill>
        </w:rPr>
        <w:t>电子开标</w:t>
      </w:r>
      <w:r>
        <w:rPr>
          <w:rFonts w:hint="eastAsia" w:ascii="宋体" w:hAnsi="宋体"/>
          <w:color w:val="000000" w:themeColor="text1"/>
          <w:szCs w:val="21"/>
          <w14:textFill>
            <w14:solidFill>
              <w14:schemeClr w14:val="tx1"/>
            </w14:solidFill>
          </w14:textFill>
        </w:rPr>
        <w:t>，投标人不须到现场）。</w:t>
      </w:r>
    </w:p>
    <w:p w14:paraId="2A9E3562">
      <w:pPr>
        <w:spacing w:line="360" w:lineRule="auto"/>
        <w:ind w:firstLine="420" w:firstLineChars="200"/>
        <w:rPr>
          <w:rFonts w:ascii="宋体" w:hAnsi="宋体"/>
          <w:color w:val="000000" w:themeColor="text1"/>
          <w:szCs w:val="21"/>
          <w14:textFill>
            <w14:solidFill>
              <w14:schemeClr w14:val="tx1"/>
            </w14:solidFill>
          </w14:textFill>
        </w:rPr>
      </w:pPr>
      <w:bookmarkStart w:id="27" w:name="_Toc2153"/>
      <w:bookmarkStart w:id="28" w:name="_Toc35393804"/>
      <w:bookmarkStart w:id="29" w:name="_Toc35393635"/>
      <w:bookmarkStart w:id="30" w:name="_Toc43368455"/>
      <w:r>
        <w:rPr>
          <w:rFonts w:hint="eastAsia" w:ascii="宋体" w:hAnsi="宋体"/>
          <w:color w:val="000000" w:themeColor="text1"/>
          <w:szCs w:val="21"/>
          <w14:textFill>
            <w14:solidFill>
              <w14:schemeClr w14:val="tx1"/>
            </w14:solidFill>
          </w14:textFill>
        </w:rPr>
        <w:t>3.投标文件提交方式：本项目为全流程电子化项目，通过“政采云”平台（http：//www.zcygov.cn）实行在线电子响应，投标人应先安装“政采云电子交易客户端”（请自行前往“政采云”平台进行下载），并按照本项目采购文件和“政采云”平台的要求编制、加密后在投标截止时间前上传至“政采云”平台，投标人在“政采云”平台提交电子投标文件时，请填写参加远程采购活动经办人联系方式。</w:t>
      </w:r>
    </w:p>
    <w:p w14:paraId="73367562">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3.1未进行网上注册并办理数字证书（CA 认证）的投标人将无法参与本项目政府采购活动，潜在投标人应尽早完成电子交易平台上的 CA 数字证书办理，并在投标文件提交截止时间前提交投标文件。</w:t>
      </w:r>
    </w:p>
    <w:p w14:paraId="3E8E18C1">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3.2为确保网上操作合法、有效和安全，请投标人确保在电子投标过程中能够对相关文件进行加密和使用电子签章，妥善保管 CA 数字证书并使用有效的 CA 数字证书参与整个采购活动。</w:t>
      </w:r>
    </w:p>
    <w:p w14:paraId="08A83425">
      <w:pPr>
        <w:spacing w:line="360" w:lineRule="auto"/>
        <w:ind w:firstLine="420" w:firstLineChars="200"/>
        <w:rPr>
          <w:rFonts w:ascii="宋体" w:hAnsi="宋体" w:cs="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注：投标人应当在投标文件提交截止时间前完成电子投标文件的上传、递交，投标文件提交截止时间前可以补充、修改或者撤回投标文件。补充或者修改投标文件的，应当先行撤回原文件，补充、修改后重新上传、递交。投标截止时间前未完成上传、递交的，视为撤回投标文件。投标文件提交截止时间以后上传递交的响应文件的，“政采云”平台将予以拒收</w:t>
      </w:r>
      <w:r>
        <w:rPr>
          <w:rFonts w:ascii="宋体" w:hAnsi="宋体"/>
          <w:color w:val="000000" w:themeColor="text1"/>
          <w:szCs w:val="21"/>
          <w14:textFill>
            <w14:solidFill>
              <w14:schemeClr w14:val="tx1"/>
            </w14:solidFill>
          </w14:textFill>
        </w:rPr>
        <w:t>。</w:t>
      </w:r>
    </w:p>
    <w:p w14:paraId="1EA5E783">
      <w:pPr>
        <w:pStyle w:val="3"/>
        <w:numPr>
          <w:ilvl w:val="0"/>
          <w:numId w:val="0"/>
        </w:numPr>
        <w:ind w:left="425"/>
        <w:rPr>
          <w:rFonts w:ascii="宋体" w:hAnsi="宋体" w:eastAsia="宋体" w:cs="宋体"/>
          <w:color w:val="000000" w:themeColor="text1"/>
          <w:sz w:val="21"/>
          <w:szCs w:val="21"/>
          <w14:textFill>
            <w14:solidFill>
              <w14:schemeClr w14:val="tx1"/>
            </w14:solidFill>
          </w14:textFill>
        </w:rPr>
      </w:pPr>
      <w:bookmarkStart w:id="31" w:name="_Toc12664"/>
      <w:r>
        <w:rPr>
          <w:rFonts w:hint="eastAsia" w:ascii="宋体" w:hAnsi="宋体" w:eastAsia="宋体" w:cs="宋体"/>
          <w:color w:val="000000" w:themeColor="text1"/>
          <w:sz w:val="21"/>
          <w:szCs w:val="21"/>
          <w:lang w:val="en-US" w:eastAsia="zh-CN"/>
          <w14:textFill>
            <w14:solidFill>
              <w14:schemeClr w14:val="tx1"/>
            </w14:solidFill>
          </w14:textFill>
        </w:rPr>
        <w:t>五</w:t>
      </w:r>
      <w:r>
        <w:rPr>
          <w:rFonts w:hint="eastAsia" w:ascii="宋体" w:hAnsi="宋体" w:eastAsia="宋体" w:cs="宋体"/>
          <w:color w:val="000000" w:themeColor="text1"/>
          <w:sz w:val="21"/>
          <w:szCs w:val="21"/>
          <w14:textFill>
            <w14:solidFill>
              <w14:schemeClr w14:val="tx1"/>
            </w14:solidFill>
          </w14:textFill>
        </w:rPr>
        <w:t>、</w:t>
      </w:r>
      <w:bookmarkStart w:id="32" w:name="_Toc43368454"/>
      <w:bookmarkStart w:id="33" w:name="_Toc28359017"/>
      <w:bookmarkStart w:id="34" w:name="_Toc35393803"/>
      <w:bookmarkStart w:id="35" w:name="_Toc35393634"/>
      <w:bookmarkStart w:id="36" w:name="_Toc28359094"/>
      <w:r>
        <w:rPr>
          <w:rFonts w:hint="eastAsia" w:ascii="宋体" w:hAnsi="宋体" w:eastAsia="宋体" w:cs="宋体"/>
          <w:color w:val="000000" w:themeColor="text1"/>
          <w:sz w:val="21"/>
          <w:szCs w:val="21"/>
          <w14:textFill>
            <w14:solidFill>
              <w14:schemeClr w14:val="tx1"/>
            </w14:solidFill>
          </w14:textFill>
        </w:rPr>
        <w:t>公告期限</w:t>
      </w:r>
      <w:bookmarkEnd w:id="27"/>
      <w:bookmarkEnd w:id="31"/>
      <w:bookmarkEnd w:id="32"/>
      <w:bookmarkEnd w:id="33"/>
      <w:bookmarkEnd w:id="34"/>
      <w:bookmarkEnd w:id="35"/>
      <w:bookmarkEnd w:id="36"/>
    </w:p>
    <w:p w14:paraId="1A87E49A">
      <w:pPr>
        <w:pStyle w:val="5"/>
        <w:ind w:left="0" w:leftChars="0" w:firstLine="404"/>
        <w:rPr>
          <w:color w:val="000000" w:themeColor="text1"/>
          <w14:textFill>
            <w14:solidFill>
              <w14:schemeClr w14:val="tx1"/>
            </w14:solidFill>
          </w14:textFill>
        </w:rPr>
      </w:pPr>
      <w:r>
        <w:rPr>
          <w:rFonts w:hint="eastAsia" w:hAnsi="宋体"/>
          <w:color w:val="000000" w:themeColor="text1"/>
          <w:szCs w:val="21"/>
          <w14:textFill>
            <w14:solidFill>
              <w14:schemeClr w14:val="tx1"/>
            </w14:solidFill>
          </w14:textFill>
        </w:rPr>
        <w:t>自本公告发布之日起5个工作日。</w:t>
      </w:r>
    </w:p>
    <w:p w14:paraId="6E7E9D4B">
      <w:pPr>
        <w:pStyle w:val="3"/>
        <w:numPr>
          <w:ilvl w:val="0"/>
          <w:numId w:val="0"/>
        </w:numPr>
        <w:ind w:left="425"/>
        <w:rPr>
          <w:rFonts w:ascii="宋体" w:hAnsi="宋体" w:eastAsia="宋体" w:cs="宋体"/>
          <w:color w:val="000000" w:themeColor="text1"/>
          <w:sz w:val="21"/>
          <w:szCs w:val="21"/>
          <w14:textFill>
            <w14:solidFill>
              <w14:schemeClr w14:val="tx1"/>
            </w14:solidFill>
          </w14:textFill>
        </w:rPr>
      </w:pPr>
      <w:bookmarkStart w:id="37" w:name="_Toc32201"/>
      <w:r>
        <w:rPr>
          <w:rFonts w:hint="eastAsia" w:ascii="宋体" w:hAnsi="宋体" w:eastAsia="宋体" w:cs="宋体"/>
          <w:color w:val="000000" w:themeColor="text1"/>
          <w:sz w:val="21"/>
          <w:szCs w:val="21"/>
          <w:lang w:val="en-US" w:eastAsia="zh-CN"/>
          <w14:textFill>
            <w14:solidFill>
              <w14:schemeClr w14:val="tx1"/>
            </w14:solidFill>
          </w14:textFill>
        </w:rPr>
        <w:t>六</w:t>
      </w:r>
      <w:r>
        <w:rPr>
          <w:rFonts w:hint="eastAsia" w:ascii="宋体" w:hAnsi="宋体" w:eastAsia="宋体" w:cs="宋体"/>
          <w:color w:val="000000" w:themeColor="text1"/>
          <w:sz w:val="21"/>
          <w:szCs w:val="21"/>
          <w14:textFill>
            <w14:solidFill>
              <w14:schemeClr w14:val="tx1"/>
            </w14:solidFill>
          </w14:textFill>
        </w:rPr>
        <w:t>、其他补充事宜</w:t>
      </w:r>
      <w:bookmarkEnd w:id="28"/>
      <w:bookmarkEnd w:id="29"/>
      <w:bookmarkEnd w:id="30"/>
      <w:bookmarkEnd w:id="37"/>
    </w:p>
    <w:p w14:paraId="01F069AC">
      <w:pPr>
        <w:spacing w:line="360" w:lineRule="auto"/>
        <w:ind w:firstLine="420" w:firstLineChars="200"/>
        <w:rPr>
          <w:color w:val="000000" w:themeColor="text1"/>
          <w14:textFill>
            <w14:solidFill>
              <w14:schemeClr w14:val="tx1"/>
            </w14:solidFill>
          </w14:textFill>
        </w:rPr>
      </w:pPr>
      <w:bookmarkStart w:id="38" w:name="_Toc43368456"/>
      <w:bookmarkStart w:id="39" w:name="_Toc35393805"/>
      <w:bookmarkStart w:id="40" w:name="_Toc35393636"/>
      <w:bookmarkStart w:id="41" w:name="_Toc28359095"/>
      <w:bookmarkStart w:id="42" w:name="_Toc28359018"/>
      <w:r>
        <w:rPr>
          <w:rFonts w:hint="eastAsia"/>
          <w:color w:val="000000" w:themeColor="text1"/>
          <w14:textFill>
            <w14:solidFill>
              <w14:schemeClr w14:val="tx1"/>
            </w14:solidFill>
          </w14:textFill>
        </w:rPr>
        <w:t>1.采购信息发布媒体：采购信息、中标公告均在云南省政府采购网（www.yngp.com）发布。</w:t>
      </w:r>
    </w:p>
    <w:p w14:paraId="61A55542">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2.本项目需要落实的政府采购政策：详见</w:t>
      </w:r>
      <w:r>
        <w:rPr>
          <w:rFonts w:hint="eastAsia" w:ascii="宋体" w:hAnsi="宋体" w:cs="宋体"/>
          <w:color w:val="000000" w:themeColor="text1"/>
          <w:szCs w:val="21"/>
          <w14:textFill>
            <w14:solidFill>
              <w14:schemeClr w14:val="tx1"/>
            </w14:solidFill>
          </w14:textFill>
        </w:rPr>
        <w:t>申请人的资格要求</w:t>
      </w:r>
      <w:r>
        <w:rPr>
          <w:rFonts w:hint="eastAsia"/>
          <w:color w:val="000000" w:themeColor="text1"/>
          <w14:textFill>
            <w14:solidFill>
              <w14:schemeClr w14:val="tx1"/>
            </w14:solidFill>
          </w14:textFill>
        </w:rPr>
        <w:t>。</w:t>
      </w:r>
    </w:p>
    <w:p w14:paraId="46E99668">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本项目采用全流程电子化采购方式，请投标人认真学习云南省省级政府采购电子交易平台发布的相关操作手册（投标人可在交易平台下载相关手册），办理CA数字证书、进行云南省省级政府采购电子交易平台注册绑定，并认真核实CA数字证书确认是否符合本项目电子化采购流程要求。 </w:t>
      </w:r>
    </w:p>
    <w:p w14:paraId="2798F8F3">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CA数字证书服务热线 </w:t>
      </w:r>
    </w:p>
    <w:p w14:paraId="3FDEE447">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汇信CA：0571-88350735</w:t>
      </w:r>
    </w:p>
    <w:p w14:paraId="48C2B774">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云南CA:4006727666</w:t>
      </w:r>
    </w:p>
    <w:p w14:paraId="65868B44">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云南壹证通：4000040628</w:t>
      </w:r>
    </w:p>
    <w:p w14:paraId="6E866FC7">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福建CA：0591-87760022</w:t>
      </w:r>
    </w:p>
    <w:p w14:paraId="0F3DB475">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3.1 办理 CA 数字证书：投标人登录云南省省级政府采购电子交易平台查阅操作指南—入驻与配置—CA管理。使用操作指南，按照程序要求办理。 </w:t>
      </w:r>
    </w:p>
    <w:p w14:paraId="452BCCE1">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 注册：投标人登录云南省省级政府采购电子交易平台操作指南—入驻与配置—云南省供应商注册入驻与配置。注册入库操作流程指引进行自助注册绑定。 </w:t>
      </w:r>
    </w:p>
    <w:p w14:paraId="31FC391D">
      <w:pPr>
        <w:wordWrap w:val="0"/>
        <w:autoSpaceDE w:val="0"/>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3.3 驱动、客户端下载：投标人登录云南省省级政府采购电子交易平台—我的工作台-CA管理—给当前账号绑定CA—选择对应CA—下载驱动—客户端&amp;驱动下载。下载相关驱动及客户端。相关驱动及客户端网址 （https://customer.zcygov.cn/CA-driver-download?utm=web-ca-front.3ddc8fbb.0.0.6389de80d15111ee8160d911f316cf0d）</w:t>
      </w:r>
    </w:p>
    <w:p w14:paraId="657B1BCA">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3.4 获取电子招标文件：投标人使用账号密码或CA数字证书登录相关驱动及客户端获取电子招标文件。投标人如计划参与多个采购包的投标，在获取采购文件详情页面，在意向标段（包）栏目依次选择对应采购包，提交申请即可。未在规定期限内按上述操作获取文件的采购包，投标人无法提交相应包的电子投标文件。 </w:t>
      </w:r>
    </w:p>
    <w:p w14:paraId="1215CEA5">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3.5 编制电子投标文件：投标人应使用电子投标客户端编制电子投标文件并进行线上投标，投标人电子投标文件需要加密并加盖电子签章，如无法按照要求在电子投标文件中加盖电子签章和加密，请及时通过技术支持服务热线联系技术人员。 </w:t>
      </w:r>
    </w:p>
    <w:p w14:paraId="1CAF1E8D">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3.6 提交电子投标文件：投标人应于投标截止时间前在政府采购电子交易平台提交电子投标文件，上传电子投标文件过程中请保持与互联网的连接畅通。 </w:t>
      </w:r>
    </w:p>
    <w:p w14:paraId="2885646C">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3.7 电子开标：投标人在开标地点使用账号密码或 CA 数字证书登录云南省省级政府采购电子交易平台进行电子开标，投标人需按规定时间（30分钟内）对加密的投标文件进行解密，否则后果自负。</w:t>
      </w:r>
    </w:p>
    <w:p w14:paraId="5C95E0BB">
      <w:pPr>
        <w:pStyle w:val="3"/>
        <w:numPr>
          <w:ilvl w:val="0"/>
          <w:numId w:val="0"/>
        </w:numPr>
        <w:ind w:left="425"/>
        <w:rPr>
          <w:rFonts w:ascii="宋体" w:hAnsi="宋体" w:eastAsia="宋体" w:cs="宋体"/>
          <w:color w:val="000000" w:themeColor="text1"/>
          <w:sz w:val="21"/>
          <w:szCs w:val="21"/>
          <w14:textFill>
            <w14:solidFill>
              <w14:schemeClr w14:val="tx1"/>
            </w14:solidFill>
          </w14:textFill>
        </w:rPr>
      </w:pPr>
      <w:bookmarkStart w:id="43" w:name="_Toc589"/>
      <w:r>
        <w:rPr>
          <w:rFonts w:hint="eastAsia" w:ascii="宋体" w:hAnsi="宋体" w:eastAsia="宋体" w:cs="宋体"/>
          <w:color w:val="000000" w:themeColor="text1"/>
          <w:sz w:val="21"/>
          <w:szCs w:val="21"/>
          <w:lang w:val="en-US" w:eastAsia="zh-CN"/>
          <w14:textFill>
            <w14:solidFill>
              <w14:schemeClr w14:val="tx1"/>
            </w14:solidFill>
          </w14:textFill>
        </w:rPr>
        <w:t>七</w:t>
      </w:r>
      <w:r>
        <w:rPr>
          <w:rFonts w:hint="eastAsia" w:ascii="宋体" w:hAnsi="宋体" w:eastAsia="宋体" w:cs="宋体"/>
          <w:color w:val="000000" w:themeColor="text1"/>
          <w:sz w:val="21"/>
          <w:szCs w:val="21"/>
          <w14:textFill>
            <w14:solidFill>
              <w14:schemeClr w14:val="tx1"/>
            </w14:solidFill>
          </w14:textFill>
        </w:rPr>
        <w:t>、凡对本次采购提出询问，请按以下方式联系</w:t>
      </w:r>
      <w:bookmarkEnd w:id="38"/>
      <w:bookmarkEnd w:id="39"/>
      <w:bookmarkEnd w:id="40"/>
      <w:bookmarkEnd w:id="41"/>
      <w:bookmarkEnd w:id="42"/>
      <w:bookmarkEnd w:id="43"/>
    </w:p>
    <w:p w14:paraId="236FC693">
      <w:pPr>
        <w:ind w:firstLine="422" w:firstLineChars="200"/>
        <w:rPr>
          <w:rFonts w:ascii="宋体" w:hAnsi="宋体" w:cs="宋体"/>
          <w:b/>
          <w:color w:val="000000" w:themeColor="text1"/>
          <w:szCs w:val="21"/>
          <w14:textFill>
            <w14:solidFill>
              <w14:schemeClr w14:val="tx1"/>
            </w14:solidFill>
          </w14:textFill>
        </w:rPr>
      </w:pPr>
      <w:bookmarkStart w:id="44" w:name="_Toc35393637"/>
      <w:bookmarkStart w:id="45" w:name="_Toc35393806"/>
      <w:bookmarkStart w:id="46" w:name="_Toc28359019"/>
      <w:bookmarkStart w:id="47" w:name="_Toc28359096"/>
      <w:r>
        <w:rPr>
          <w:rFonts w:hint="eastAsia" w:ascii="宋体" w:hAnsi="宋体" w:cs="宋体"/>
          <w:b/>
          <w:color w:val="000000" w:themeColor="text1"/>
          <w:szCs w:val="21"/>
          <w14:textFill>
            <w14:solidFill>
              <w14:schemeClr w14:val="tx1"/>
            </w14:solidFill>
          </w14:textFill>
        </w:rPr>
        <w:t>1.采购人信息</w:t>
      </w:r>
      <w:bookmarkEnd w:id="44"/>
      <w:bookmarkEnd w:id="45"/>
      <w:bookmarkEnd w:id="46"/>
      <w:bookmarkEnd w:id="47"/>
    </w:p>
    <w:p w14:paraId="09BC8091">
      <w:pPr>
        <w:spacing w:line="360" w:lineRule="auto"/>
        <w:ind w:firstLine="420"/>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名    称：</w:t>
      </w:r>
      <w:r>
        <w:rPr>
          <w:rFonts w:hint="eastAsia" w:ascii="宋体" w:hAnsi="宋体"/>
          <w:color w:val="000000" w:themeColor="text1"/>
          <w:szCs w:val="21"/>
          <w:lang w:eastAsia="zh-CN"/>
          <w14:textFill>
            <w14:solidFill>
              <w14:schemeClr w14:val="tx1"/>
            </w14:solidFill>
          </w14:textFill>
        </w:rPr>
        <w:t>云南省地方志编纂委员会办公室</w:t>
      </w:r>
    </w:p>
    <w:p w14:paraId="46266384">
      <w:pPr>
        <w:spacing w:line="360" w:lineRule="auto"/>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地    址：</w:t>
      </w:r>
      <w:r>
        <w:rPr>
          <w:rFonts w:hint="eastAsia" w:ascii="宋体" w:hAnsi="宋体"/>
          <w:color w:val="000000" w:themeColor="text1"/>
          <w:szCs w:val="21"/>
          <w:lang w:eastAsia="zh-CN"/>
          <w14:textFill>
            <w14:solidFill>
              <w14:schemeClr w14:val="tx1"/>
            </w14:solidFill>
          </w14:textFill>
        </w:rPr>
        <w:t>昆明市盘龙区北京路</w:t>
      </w:r>
      <w:r>
        <w:rPr>
          <w:rFonts w:hint="eastAsia" w:ascii="宋体" w:hAnsi="宋体"/>
          <w:color w:val="000000" w:themeColor="text1"/>
          <w:szCs w:val="21"/>
          <w:lang w:val="en-US" w:eastAsia="zh-CN"/>
          <w14:textFill>
            <w14:solidFill>
              <w14:schemeClr w14:val="tx1"/>
            </w14:solidFill>
          </w14:textFill>
        </w:rPr>
        <w:t>465号</w:t>
      </w:r>
    </w:p>
    <w:p w14:paraId="69FE9A5C">
      <w:pPr>
        <w:spacing w:line="360" w:lineRule="auto"/>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联 系 人：</w:t>
      </w:r>
      <w:r>
        <w:rPr>
          <w:rFonts w:hint="eastAsia" w:ascii="宋体" w:hAnsi="宋体"/>
          <w:color w:val="000000" w:themeColor="text1"/>
          <w:szCs w:val="21"/>
          <w:lang w:eastAsia="zh-CN"/>
          <w14:textFill>
            <w14:solidFill>
              <w14:schemeClr w14:val="tx1"/>
            </w14:solidFill>
          </w14:textFill>
        </w:rPr>
        <w:t>唐波</w:t>
      </w:r>
    </w:p>
    <w:p w14:paraId="0F61FCFA">
      <w:pPr>
        <w:spacing w:line="360" w:lineRule="auto"/>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联系方式：</w:t>
      </w:r>
      <w:bookmarkStart w:id="48" w:name="_Toc35393807"/>
      <w:bookmarkStart w:id="49" w:name="_Toc28359020"/>
      <w:bookmarkStart w:id="50" w:name="_Toc28359097"/>
      <w:bookmarkStart w:id="51" w:name="_Toc35393638"/>
      <w:r>
        <w:rPr>
          <w:rFonts w:hint="eastAsia" w:ascii="宋体" w:hAnsi="宋体"/>
          <w:color w:val="000000" w:themeColor="text1"/>
          <w:szCs w:val="21"/>
          <w:lang w:val="en-US" w:eastAsia="zh-CN"/>
          <w14:textFill>
            <w14:solidFill>
              <w14:schemeClr w14:val="tx1"/>
            </w14:solidFill>
          </w14:textFill>
        </w:rPr>
        <w:t>0871</w:t>
      </w:r>
      <w:r>
        <w:rPr>
          <w:rFonts w:hint="eastAsia" w:ascii="宋体" w:hAnsi="宋体"/>
          <w:color w:val="000000" w:themeColor="text1"/>
          <w:szCs w:val="21"/>
          <w:lang w:val="en-US"/>
          <w14:textFill>
            <w14:solidFill>
              <w14:schemeClr w14:val="tx1"/>
            </w14:solidFill>
          </w14:textFill>
        </w:rPr>
        <w:t>-</w:t>
      </w:r>
      <w:r>
        <w:rPr>
          <w:rFonts w:hint="eastAsia" w:ascii="宋体" w:hAnsi="宋体"/>
          <w:color w:val="000000" w:themeColor="text1"/>
          <w:szCs w:val="21"/>
          <w:lang w:val="en-US" w:eastAsia="zh-CN"/>
          <w14:textFill>
            <w14:solidFill>
              <w14:schemeClr w14:val="tx1"/>
            </w14:solidFill>
          </w14:textFill>
        </w:rPr>
        <w:t>63661840</w:t>
      </w:r>
    </w:p>
    <w:p w14:paraId="0C53ECC6">
      <w:pPr>
        <w:ind w:firstLine="422" w:firstLineChars="200"/>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2.采购代理机构信息</w:t>
      </w:r>
      <w:bookmarkEnd w:id="48"/>
      <w:bookmarkEnd w:id="49"/>
      <w:bookmarkEnd w:id="50"/>
      <w:bookmarkEnd w:id="51"/>
    </w:p>
    <w:p w14:paraId="323B4A9F">
      <w:pPr>
        <w:spacing w:line="360" w:lineRule="auto"/>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名    称：云南省政府采购和出让中心</w:t>
      </w:r>
    </w:p>
    <w:p w14:paraId="2618EA69">
      <w:pPr>
        <w:spacing w:line="360" w:lineRule="auto"/>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地　　址：昆明</w:t>
      </w:r>
      <w:r>
        <w:rPr>
          <w:rFonts w:hint="eastAsia" w:ascii="宋体" w:hAnsi="宋体"/>
          <w:color w:val="000000" w:themeColor="text1"/>
          <w:szCs w:val="21"/>
          <w:lang w:val="en-US" w:eastAsia="zh-CN"/>
          <w14:textFill>
            <w14:solidFill>
              <w14:schemeClr w14:val="tx1"/>
            </w14:solidFill>
          </w14:textFill>
        </w:rPr>
        <w:t>市</w:t>
      </w:r>
      <w:r>
        <w:rPr>
          <w:rFonts w:hint="eastAsia" w:ascii="宋体" w:hAnsi="宋体"/>
          <w:color w:val="000000" w:themeColor="text1"/>
          <w:szCs w:val="21"/>
          <w14:textFill>
            <w14:solidFill>
              <w14:schemeClr w14:val="tx1"/>
            </w14:solidFill>
          </w14:textFill>
        </w:rPr>
        <w:t>高新区科发路269号交易大厦</w:t>
      </w:r>
      <w:r>
        <w:rPr>
          <w:rFonts w:hint="eastAsia" w:ascii="宋体" w:hAnsi="宋体"/>
          <w:color w:val="000000" w:themeColor="text1"/>
          <w:szCs w:val="21"/>
          <w:lang w:val="en-US" w:eastAsia="zh-CN"/>
          <w14:textFill>
            <w14:solidFill>
              <w14:schemeClr w14:val="tx1"/>
            </w14:solidFill>
          </w14:textFill>
        </w:rPr>
        <w:t>七</w:t>
      </w:r>
      <w:r>
        <w:rPr>
          <w:rFonts w:hint="eastAsia" w:ascii="宋体" w:hAnsi="宋体"/>
          <w:color w:val="000000" w:themeColor="text1"/>
          <w:szCs w:val="21"/>
          <w14:textFill>
            <w14:solidFill>
              <w14:schemeClr w14:val="tx1"/>
            </w14:solidFill>
          </w14:textFill>
        </w:rPr>
        <w:t>楼</w:t>
      </w:r>
    </w:p>
    <w:p w14:paraId="657CBC2C">
      <w:pPr>
        <w:spacing w:line="360" w:lineRule="auto"/>
        <w:ind w:firstLine="420"/>
        <w:rPr>
          <w:rFonts w:hint="default"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联系方式：</w:t>
      </w:r>
      <w:r>
        <w:rPr>
          <w:rFonts w:hint="eastAsia" w:ascii="宋体" w:hAnsi="宋体"/>
          <w:bCs/>
          <w:color w:val="000000" w:themeColor="text1"/>
          <w:szCs w:val="21"/>
          <w14:textFill>
            <w14:solidFill>
              <w14:schemeClr w14:val="tx1"/>
            </w14:solidFill>
          </w14:textFill>
        </w:rPr>
        <w:t>0871</w:t>
      </w:r>
      <w:r>
        <w:rPr>
          <w:rFonts w:hint="eastAsia" w:ascii="宋体" w:hAnsi="宋体"/>
          <w:bCs/>
          <w:color w:val="000000" w:themeColor="text1"/>
          <w:szCs w:val="21"/>
          <w:lang w:val="en-US" w:eastAsia="zh-CN"/>
          <w14:textFill>
            <w14:solidFill>
              <w14:schemeClr w14:val="tx1"/>
            </w14:solidFill>
          </w14:textFill>
        </w:rPr>
        <w:t>-63619794</w:t>
      </w:r>
    </w:p>
    <w:p w14:paraId="522C4FB2">
      <w:pPr>
        <w:spacing w:line="360" w:lineRule="auto"/>
        <w:ind w:firstLine="42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邮政编码：650106</w:t>
      </w:r>
    </w:p>
    <w:p w14:paraId="71F49647">
      <w:pPr>
        <w:ind w:firstLine="422" w:firstLineChars="200"/>
        <w:rPr>
          <w:rFonts w:ascii="宋体" w:hAnsi="宋体" w:cs="宋体"/>
          <w:b/>
          <w:color w:val="000000" w:themeColor="text1"/>
          <w:szCs w:val="21"/>
          <w14:textFill>
            <w14:solidFill>
              <w14:schemeClr w14:val="tx1"/>
            </w14:solidFill>
          </w14:textFill>
        </w:rPr>
      </w:pPr>
      <w:bookmarkStart w:id="52" w:name="_Toc28359021"/>
      <w:bookmarkStart w:id="53" w:name="_Toc35393639"/>
      <w:bookmarkStart w:id="54" w:name="_Toc35393808"/>
      <w:bookmarkStart w:id="55" w:name="_Toc28359098"/>
      <w:r>
        <w:rPr>
          <w:rFonts w:hint="eastAsia" w:ascii="宋体" w:hAnsi="宋体" w:cs="宋体"/>
          <w:b/>
          <w:color w:val="000000" w:themeColor="text1"/>
          <w:szCs w:val="21"/>
          <w14:textFill>
            <w14:solidFill>
              <w14:schemeClr w14:val="tx1"/>
            </w14:solidFill>
          </w14:textFill>
        </w:rPr>
        <w:t>3.项目联系方式</w:t>
      </w:r>
      <w:bookmarkEnd w:id="52"/>
      <w:bookmarkEnd w:id="53"/>
      <w:bookmarkEnd w:id="54"/>
      <w:bookmarkEnd w:id="55"/>
    </w:p>
    <w:p w14:paraId="33B409FC">
      <w:pPr>
        <w:spacing w:line="360" w:lineRule="auto"/>
        <w:ind w:firstLine="420"/>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项目联系人：</w:t>
      </w:r>
      <w:r>
        <w:rPr>
          <w:rFonts w:hint="eastAsia" w:ascii="宋体" w:hAnsi="宋体"/>
          <w:color w:val="000000" w:themeColor="text1"/>
          <w:szCs w:val="21"/>
          <w:lang w:val="en-US" w:eastAsia="zh-CN"/>
          <w14:textFill>
            <w14:solidFill>
              <w14:schemeClr w14:val="tx1"/>
            </w14:solidFill>
          </w14:textFill>
        </w:rPr>
        <w:t>杨杰</w:t>
      </w:r>
      <w:bookmarkStart w:id="56" w:name="_GoBack"/>
      <w:bookmarkEnd w:id="56"/>
    </w:p>
    <w:p w14:paraId="3BD71735">
      <w:pPr>
        <w:spacing w:line="360" w:lineRule="auto"/>
        <w:ind w:firstLine="420"/>
        <w:rPr>
          <w:rFonts w:hint="default" w:eastAsia="宋体"/>
          <w:color w:val="000000" w:themeColor="text1"/>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电　　 话： </w:t>
      </w:r>
      <w:r>
        <w:rPr>
          <w:rFonts w:hint="eastAsia" w:ascii="宋体" w:hAnsi="宋体"/>
          <w:bCs/>
          <w:color w:val="000000" w:themeColor="text1"/>
          <w:szCs w:val="21"/>
          <w14:textFill>
            <w14:solidFill>
              <w14:schemeClr w14:val="tx1"/>
            </w14:solidFill>
          </w14:textFill>
        </w:rPr>
        <w:t>0871-</w:t>
      </w:r>
      <w:r>
        <w:rPr>
          <w:rFonts w:hint="eastAsia" w:ascii="宋体" w:hAnsi="宋体"/>
          <w:bCs/>
          <w:color w:val="000000" w:themeColor="text1"/>
          <w:szCs w:val="21"/>
          <w:lang w:val="en-US" w:eastAsia="zh-CN"/>
          <w14:textFill>
            <w14:solidFill>
              <w14:schemeClr w14:val="tx1"/>
            </w14:solidFill>
          </w14:textFill>
        </w:rPr>
        <w:t>63619794</w:t>
      </w:r>
    </w:p>
    <w:p w14:paraId="31AC400F">
      <w:pPr>
        <w:widowControl/>
        <w:jc w:val="right"/>
        <w:rPr>
          <w:rFonts w:ascii="宋体" w:hAnsi="宋体"/>
          <w:color w:val="000000" w:themeColor="text1"/>
          <w:szCs w:val="21"/>
          <w14:textFill>
            <w14:solidFill>
              <w14:schemeClr w14:val="tx1"/>
            </w14:solidFill>
          </w14:textFill>
        </w:rPr>
      </w:pPr>
    </w:p>
    <w:p w14:paraId="50D481D4">
      <w:pPr>
        <w:widowControl/>
        <w:jc w:val="right"/>
        <w:rPr>
          <w:rFonts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202</w:t>
      </w:r>
      <w:r>
        <w:rPr>
          <w:rFonts w:hint="eastAsia" w:ascii="宋体" w:hAnsi="宋体"/>
          <w:color w:val="000000" w:themeColor="text1"/>
          <w:szCs w:val="21"/>
          <w:lang w:val="en-US" w:eastAsia="zh-CN"/>
          <w14:textFill>
            <w14:solidFill>
              <w14:schemeClr w14:val="tx1"/>
            </w14:solidFill>
          </w14:textFill>
        </w:rPr>
        <w:t>5</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lang w:val="en-US" w:eastAsia="zh-CN"/>
          <w14:textFill>
            <w14:solidFill>
              <w14:schemeClr w14:val="tx1"/>
            </w14:solidFill>
          </w14:textFill>
        </w:rPr>
        <w:t xml:space="preserve"> 5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lang w:val="en-US" w:eastAsia="zh-CN"/>
          <w14:textFill>
            <w14:solidFill>
              <w14:schemeClr w14:val="tx1"/>
            </w14:solidFill>
          </w14:textFill>
        </w:rPr>
        <w:t xml:space="preserve"> 22 </w:t>
      </w:r>
      <w:r>
        <w:rPr>
          <w:rFonts w:hint="eastAsia" w:ascii="宋体" w:hAnsi="宋体"/>
          <w:color w:val="000000" w:themeColor="text1"/>
          <w:szCs w:val="21"/>
          <w14:textFill>
            <w14:solidFill>
              <w14:schemeClr w14:val="tx1"/>
            </w14:solidFill>
          </w14:textFill>
        </w:rPr>
        <w:t>日</w:t>
      </w:r>
    </w:p>
    <w:p w14:paraId="40510F7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15620E"/>
    <w:multiLevelType w:val="multilevel"/>
    <w:tmpl w:val="0315620E"/>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lvlText w:val="%1.%2.%3"/>
      <w:lvlJc w:val="left"/>
      <w:pPr>
        <w:tabs>
          <w:tab w:val="left" w:pos="1588"/>
        </w:tabs>
        <w:ind w:left="1588" w:hanging="737"/>
      </w:pPr>
      <w:rPr>
        <w:rFonts w:hint="default" w:ascii="Times New Roman" w:hAnsi="Times New Roman"/>
        <w:b/>
        <w:i w:val="0"/>
        <w:sz w:val="24"/>
      </w:rPr>
    </w:lvl>
    <w:lvl w:ilvl="3" w:tentative="0">
      <w:start w:val="1"/>
      <w:numFmt w:val="decimal"/>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D784F19"/>
    <w:rsid w:val="03823F50"/>
    <w:rsid w:val="18434B26"/>
    <w:rsid w:val="2592173D"/>
    <w:rsid w:val="49081B5E"/>
    <w:rsid w:val="67953680"/>
    <w:rsid w:val="6D784F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numPr>
        <w:ilvl w:val="0"/>
        <w:numId w:val="1"/>
      </w:numPr>
      <w:adjustRightInd w:val="0"/>
      <w:spacing w:before="120" w:line="360" w:lineRule="auto"/>
      <w:textAlignment w:val="baseline"/>
      <w:outlineLvl w:val="0"/>
    </w:pPr>
    <w:rPr>
      <w:rFonts w:eastAsia="黑体"/>
      <w:b/>
      <w:kern w:val="44"/>
      <w:sz w:val="28"/>
      <w:szCs w:val="20"/>
    </w:rPr>
  </w:style>
  <w:style w:type="paragraph" w:styleId="3">
    <w:name w:val="heading 2"/>
    <w:basedOn w:val="1"/>
    <w:next w:val="1"/>
    <w:qFormat/>
    <w:uiPriority w:val="0"/>
    <w:pPr>
      <w:keepNext/>
      <w:numPr>
        <w:ilvl w:val="1"/>
        <w:numId w:val="1"/>
      </w:numPr>
      <w:adjustRightInd w:val="0"/>
      <w:spacing w:before="120" w:line="360" w:lineRule="auto"/>
      <w:textAlignment w:val="baseline"/>
      <w:outlineLvl w:val="1"/>
    </w:pPr>
    <w:rPr>
      <w:rFonts w:eastAsia="黑体"/>
      <w:b/>
      <w:kern w:val="0"/>
      <w:sz w:val="28"/>
      <w:szCs w:val="20"/>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Body Text Indent"/>
    <w:basedOn w:val="1"/>
    <w:next w:val="5"/>
    <w:qFormat/>
    <w:uiPriority w:val="0"/>
    <w:pPr>
      <w:spacing w:line="200" w:lineRule="exact"/>
      <w:ind w:firstLine="301"/>
    </w:pPr>
    <w:rPr>
      <w:rFonts w:ascii="宋体"/>
      <w:spacing w:val="-4"/>
      <w:sz w:val="18"/>
      <w:szCs w:val="20"/>
    </w:rPr>
  </w:style>
  <w:style w:type="paragraph" w:styleId="5">
    <w:name w:val="Body Text First Indent 2"/>
    <w:basedOn w:val="4"/>
    <w:unhideWhenUsed/>
    <w:qFormat/>
    <w:uiPriority w:val="99"/>
    <w:pPr>
      <w:spacing w:after="120" w:line="240" w:lineRule="auto"/>
      <w:ind w:left="420" w:leftChars="200" w:firstLine="420" w:firstLineChars="200"/>
    </w:pPr>
    <w:rPr>
      <w:sz w:val="21"/>
      <w:szCs w:val="24"/>
    </w:rPr>
  </w:style>
  <w:style w:type="paragraph" w:styleId="6">
    <w:name w:val="footer"/>
    <w:basedOn w:val="1"/>
    <w:qFormat/>
    <w:uiPriority w:val="0"/>
    <w:pPr>
      <w:tabs>
        <w:tab w:val="center" w:pos="4153"/>
        <w:tab w:val="right" w:pos="8306"/>
      </w:tabs>
      <w:snapToGrid w:val="0"/>
      <w:jc w:val="left"/>
    </w:pPr>
    <w:rPr>
      <w:rFonts w:ascii="宋体"/>
      <w:sz w:val="18"/>
      <w:szCs w:val="20"/>
    </w:rPr>
  </w:style>
  <w:style w:type="character" w:styleId="9">
    <w:name w:val="page number"/>
    <w:qFormat/>
    <w:uiPriority w:val="0"/>
  </w:style>
  <w:style w:type="character" w:styleId="10">
    <w:name w:val="Hyperlink"/>
    <w:qFormat/>
    <w:uiPriority w:val="99"/>
    <w:rPr>
      <w:color w:val="555555"/>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2482</Words>
  <Characters>3032</Characters>
  <Lines>0</Lines>
  <Paragraphs>0</Paragraphs>
  <TotalTime>0</TotalTime>
  <ScaleCrop>false</ScaleCrop>
  <LinksUpToDate>false</LinksUpToDate>
  <CharactersWithSpaces>3103</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2025-05-21T09:19:00Z</dcterms:created>
  <dc:creator>YJ</dc:creator>
  <cp:lastModifiedBy>YJ</cp:lastModifiedBy>
  <dcterms:modified xsi:type="dcterms:W3CDTF">2025-05-21T09:21:08Z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C88AEBCCF60C43E7A1D49242C8FD9CF6_11</vt:lpwstr>
  </property>
  <property fmtid="{D5CDD505-2E9C-101B-9397-08002B2CF9AE}" pid="4" name="KSOTemplateDocerSaveRecord">
    <vt:lpwstr>eyJoZGlkIjoiZGVhNjFjNDc2ZWRiZWNiYWZkZjM5YjJhZjk0ZThmMzciLCJ1c2VySWQiOiIxMDU4MzgyNDAyIn0=</vt:lpwstr>
  </property>
</Properties>
</file>