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445246-2024-00011</w:t>
      </w:r>
    </w:p>
    <w:p>
      <w:pPr>
        <w:pStyle w:val="null3"/>
        <w:jc w:val="center"/>
        <w:outlineLvl w:val="3"/>
      </w:pPr>
      <w:r>
        <w:rPr>
          <w:b/>
          <w:sz w:val="24"/>
        </w:rPr>
        <w:t>采购项目编号：</w:t>
      </w:r>
      <w:r>
        <w:rPr>
          <w:b/>
          <w:sz w:val="24"/>
        </w:rPr>
        <w:t>HLZH24-2403083C</w:t>
      </w:r>
    </w:p>
    <w:p>
      <w:pPr>
        <w:pStyle w:val="null3"/>
        <w:jc w:val="center"/>
        <w:outlineLvl w:val="3"/>
      </w:pPr>
      <w:r>
        <w:rPr>
          <w:b/>
          <w:sz w:val="24"/>
        </w:rPr>
        <w:t>项目名称：</w:t>
      </w:r>
      <w:r>
        <w:rPr>
          <w:b/>
          <w:sz w:val="24"/>
        </w:rPr>
        <w:t>揭阳大南海石化工业区高压电缆沟配套工程第三方检测(二次)</w:t>
      </w:r>
    </w:p>
    <w:p>
      <w:pPr>
        <w:pStyle w:val="null3"/>
        <w:jc w:val="center"/>
        <w:outlineLvl w:val="3"/>
      </w:pPr>
      <w:r>
        <w:rPr>
          <w:b/>
          <w:sz w:val="24"/>
        </w:rPr>
        <w:t>采购人：</w:t>
      </w:r>
      <w:r>
        <w:rPr>
          <w:b/>
          <w:sz w:val="24"/>
        </w:rPr>
        <w:t>揭阳大南海石化工业区公用事业中心</w:t>
      </w:r>
    </w:p>
    <w:p>
      <w:pPr>
        <w:pStyle w:val="null3"/>
        <w:jc w:val="center"/>
        <w:outlineLvl w:val="3"/>
      </w:pPr>
      <w:r>
        <w:rPr>
          <w:b/>
          <w:sz w:val="24"/>
        </w:rPr>
        <w:t>采购代理机构：</w:t>
      </w:r>
      <w:r>
        <w:rPr>
          <w:b/>
          <w:sz w:val="24"/>
        </w:rPr>
        <w:t>惠来中恒工程管理有限公司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惠来中恒工程管理有限公司</w:t>
      </w:r>
      <w:r>
        <w:rPr/>
        <w:t>受</w:t>
      </w:r>
      <w:r>
        <w:rPr/>
        <w:t>揭阳大南海石化工业区公用事业中心</w:t>
      </w:r>
      <w:r>
        <w:rPr/>
        <w:t>的委托，采用</w:t>
      </w:r>
      <w:r>
        <w:rPr/>
        <w:t>公开招标</w:t>
      </w:r>
      <w:r>
        <w:rPr/>
        <w:t>方式组织采购</w:t>
      </w:r>
      <w:r>
        <w:rPr/>
        <w:t>揭阳大南海石化工业区高压电缆沟配套工程第三方检测(二次)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揭阳大南海石化工业区高压电缆沟配套工程第三方检测(二次)</w:t>
      </w:r>
    </w:p>
    <w:p>
      <w:pPr>
        <w:pStyle w:val="null3"/>
        <w:ind w:firstLine="480"/>
      </w:pPr>
      <w:r>
        <w:rPr/>
        <w:t>采购计划编号：</w:t>
      </w:r>
      <w:r>
        <w:rPr/>
        <w:t>445246-2024-00011</w:t>
      </w:r>
    </w:p>
    <w:p>
      <w:pPr>
        <w:pStyle w:val="null3"/>
        <w:ind w:firstLine="480"/>
      </w:pPr>
      <w:r>
        <w:rPr/>
        <w:t>采购项目编号：</w:t>
      </w:r>
      <w:r>
        <w:rPr/>
        <w:t>HLZH24-2403083C</w:t>
      </w:r>
    </w:p>
    <w:p>
      <w:pPr>
        <w:pStyle w:val="null3"/>
        <w:ind w:firstLine="480"/>
      </w:pPr>
      <w:r>
        <w:rPr/>
        <w:t>采购方式：</w:t>
      </w:r>
      <w:r>
        <w:rPr/>
        <w:t>公开招标</w:t>
      </w:r>
    </w:p>
    <w:p>
      <w:pPr>
        <w:pStyle w:val="null3"/>
        <w:ind w:firstLine="480"/>
      </w:pPr>
      <w:r>
        <w:rPr/>
        <w:t>预算金额：</w:t>
      </w:r>
      <w:r>
        <w:rPr/>
        <w:t>3,928,289.00</w:t>
      </w:r>
      <w:r>
        <w:rPr/>
        <w:t>元</w:t>
      </w:r>
    </w:p>
    <w:p>
      <w:pPr>
        <w:pStyle w:val="null3"/>
        <w:outlineLvl w:val="3"/>
      </w:pPr>
      <w:r>
        <w:rPr>
          <w:b/>
          <w:sz w:val="24"/>
        </w:rPr>
        <w:t>2.项目内容及需求情况（采购项目技术规格、参数及要求）</w:t>
      </w:r>
    </w:p>
    <w:p>
      <w:pPr>
        <w:pStyle w:val="null3"/>
      </w:pPr>
    </w:p>
    <w:p>
      <w:pPr>
        <w:pStyle w:val="null3"/>
      </w:pPr>
      <w:r>
        <w:rPr/>
        <w:t>采购包1(揭阳大南海石化工业区高压电缆沟配套工程第三方检测):</w:t>
      </w:r>
    </w:p>
    <w:p>
      <w:pPr>
        <w:pStyle w:val="null3"/>
      </w:pPr>
      <w:r>
        <w:rPr/>
        <w:t>采购包预算金额：3,928,289.00元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其他工程管理服务</w:t>
            </w:r>
          </w:p>
        </w:tc>
        <w:tc>
          <w:tcPr>
            <w:tcW w:type="dxa" w:w="2136"/>
          </w:tcPr>
          <w:p>
            <w:pPr>
              <w:pStyle w:val="null3"/>
            </w:pPr>
            <w:r>
              <w:rPr/>
              <w:t>揭阳大南海石化工业区高压电缆沟配套工程第三方检测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合同履行期限：采购人书面通知中标人进场至服务项目完成并验收通过为止。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3）具有良好的商业信誉和健全的财务会计制度：供应商必须具有良好的商业信誉和健全的财务会计制度（提供2021年度财务状况报告或基本开户行出具的资信证明）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采购包1（揭阳大南海石化工业区高压电缆沟配套工程第三方检测）：</w:t>
      </w:r>
      <w:r>
        <w:rPr/>
        <w:t>本项目不属于专门面向中小企业采购的项目</w:t>
      </w:r>
    </w:p>
    <w:p>
      <w:pPr>
        <w:pStyle w:val="null3"/>
        <w:outlineLvl w:val="3"/>
      </w:pPr>
      <w:r>
        <w:rPr>
          <w:b/>
          <w:sz w:val="24"/>
        </w:rPr>
        <w:t>3.本项目特定的资格要求：</w:t>
      </w:r>
    </w:p>
    <w:p>
      <w:pPr>
        <w:pStyle w:val="null3"/>
      </w:pPr>
    </w:p>
    <w:p>
      <w:pPr>
        <w:pStyle w:val="null3"/>
      </w:pPr>
      <w:r>
        <w:rPr/>
        <w:t>采购包1（揭阳大南海石化工业区高压电缆沟配套工程第三方检测）：</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3)投标人须具备建设工程质量检测机构资质证书（检测范围覆盖地基基础工程检测、主体结构工程现场检测、见证取样检测的检测内容），且证书在有效期内。（如为联合体投标的，各联合体需同时具备）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揭阳大南海石化工业区公用事业中心</w:t>
      </w:r>
    </w:p>
    <w:p>
      <w:pPr>
        <w:pStyle w:val="null3"/>
        <w:ind w:firstLine="480"/>
      </w:pPr>
      <w:r>
        <w:rPr/>
        <w:t>地址：</w:t>
      </w:r>
      <w:r>
        <w:rPr/>
        <w:t>揭阳市大南海石化工业区管理委员会办公大院内4号楼105-108室</w:t>
      </w:r>
    </w:p>
    <w:p>
      <w:pPr>
        <w:pStyle w:val="null3"/>
        <w:ind w:firstLine="480"/>
      </w:pPr>
      <w:r>
        <w:rPr/>
        <w:t>联系方式：</w:t>
      </w:r>
      <w:r>
        <w:rPr/>
        <w:t>0663-6208838</w:t>
      </w:r>
    </w:p>
    <w:p>
      <w:pPr>
        <w:pStyle w:val="null3"/>
        <w:outlineLvl w:val="3"/>
      </w:pPr>
      <w:r>
        <w:rPr>
          <w:b/>
          <w:sz w:val="24"/>
        </w:rPr>
        <w:t>2.采购代理机构信息</w:t>
      </w:r>
    </w:p>
    <w:p>
      <w:pPr>
        <w:pStyle w:val="null3"/>
        <w:ind w:firstLine="480"/>
      </w:pPr>
      <w:r>
        <w:rPr/>
        <w:t>名称：</w:t>
      </w:r>
      <w:r>
        <w:rPr/>
        <w:t>惠来中恒工程管理有限公司</w:t>
      </w:r>
    </w:p>
    <w:p>
      <w:pPr>
        <w:pStyle w:val="null3"/>
        <w:ind w:firstLine="480"/>
      </w:pPr>
      <w:r>
        <w:rPr/>
        <w:t>地址：</w:t>
      </w:r>
      <w:r>
        <w:rPr/>
        <w:t>惠来县庆平路2号七楼</w:t>
      </w:r>
    </w:p>
    <w:p>
      <w:pPr>
        <w:pStyle w:val="null3"/>
        <w:ind w:firstLine="480"/>
      </w:pPr>
      <w:r>
        <w:rPr/>
        <w:t>联系方式：</w:t>
      </w:r>
      <w:r>
        <w:rPr/>
        <w:t>0663-6158104/15018229817</w:t>
      </w:r>
    </w:p>
    <w:p>
      <w:pPr>
        <w:pStyle w:val="null3"/>
        <w:outlineLvl w:val="3"/>
      </w:pPr>
      <w:r>
        <w:rPr>
          <w:b/>
          <w:sz w:val="24"/>
        </w:rPr>
        <w:t>3.项目联系方式</w:t>
      </w:r>
    </w:p>
    <w:p>
      <w:pPr>
        <w:pStyle w:val="null3"/>
        <w:ind w:firstLine="480"/>
      </w:pPr>
      <w:r>
        <w:rPr/>
        <w:t>项目联系人：</w:t>
      </w:r>
      <w:r>
        <w:rPr/>
        <w:t>林守立</w:t>
      </w:r>
    </w:p>
    <w:p>
      <w:pPr>
        <w:pStyle w:val="null3"/>
        <w:ind w:firstLine="480"/>
      </w:pPr>
      <w:r>
        <w:rPr/>
        <w:t>电话：</w:t>
      </w:r>
      <w:r>
        <w:rPr/>
        <w:t>0663-6158104/15018229817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惠来中恒工程管理有限公司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40"/>
        <w:jc w:val="both"/>
      </w:pPr>
      <w:r>
        <w:rPr>
          <w:sz w:val="22"/>
        </w:rPr>
        <w:t>（</w:t>
      </w:r>
      <w:r>
        <w:rPr>
          <w:sz w:val="22"/>
        </w:rPr>
        <w:t>1</w:t>
      </w:r>
      <w:r>
        <w:rPr>
          <w:sz w:val="22"/>
        </w:rPr>
        <w:t>）新建</w:t>
      </w:r>
      <w:r>
        <w:rPr>
          <w:sz w:val="22"/>
        </w:rPr>
        <w:t>110kV</w:t>
      </w:r>
      <w:r>
        <w:rPr>
          <w:sz w:val="22"/>
        </w:rPr>
        <w:t>四回电缆管沟长约</w:t>
      </w:r>
      <w:r>
        <w:rPr>
          <w:sz w:val="22"/>
        </w:rPr>
        <w:t>15.118km</w:t>
      </w:r>
      <w:r>
        <w:rPr>
          <w:sz w:val="22"/>
        </w:rPr>
        <w:t>，</w:t>
      </w:r>
      <w:r>
        <w:rPr>
          <w:sz w:val="22"/>
        </w:rPr>
        <w:t>110kV</w:t>
      </w:r>
      <w:r>
        <w:rPr>
          <w:sz w:val="22"/>
        </w:rPr>
        <w:t>四回电缆顶管长约</w:t>
      </w:r>
      <w:r>
        <w:rPr>
          <w:sz w:val="22"/>
        </w:rPr>
        <w:t>1.67km</w:t>
      </w:r>
      <w:r>
        <w:rPr>
          <w:sz w:val="22"/>
        </w:rPr>
        <w:t>。</w:t>
      </w:r>
      <w:r>
        <w:rPr>
          <w:sz w:val="22"/>
        </w:rPr>
        <w:t>(2)</w:t>
      </w:r>
      <w:r>
        <w:rPr>
          <w:sz w:val="22"/>
        </w:rPr>
        <w:t>新建</w:t>
      </w:r>
      <w:r>
        <w:rPr>
          <w:sz w:val="22"/>
        </w:rPr>
        <w:t>110kV</w:t>
      </w:r>
      <w:r>
        <w:rPr>
          <w:sz w:val="22"/>
        </w:rPr>
        <w:t>双回电缆管沟长约</w:t>
      </w:r>
      <w:r>
        <w:rPr>
          <w:sz w:val="22"/>
        </w:rPr>
        <w:t>0.12km</w:t>
      </w:r>
      <w:r>
        <w:rPr>
          <w:sz w:val="22"/>
        </w:rPr>
        <w:t>。</w:t>
      </w:r>
      <w:r>
        <w:rPr>
          <w:sz w:val="22"/>
        </w:rPr>
        <w:t>(3)</w:t>
      </w:r>
      <w:r>
        <w:rPr>
          <w:sz w:val="22"/>
        </w:rPr>
        <w:t>新建</w:t>
      </w:r>
      <w:r>
        <w:rPr>
          <w:sz w:val="22"/>
        </w:rPr>
        <w:t>16</w:t>
      </w:r>
      <w:r>
        <w:rPr>
          <w:sz w:val="22"/>
        </w:rPr>
        <w:t>回</w:t>
      </w:r>
      <w:r>
        <w:rPr>
          <w:sz w:val="22"/>
        </w:rPr>
        <w:t>10kV</w:t>
      </w:r>
      <w:r>
        <w:rPr>
          <w:sz w:val="22"/>
        </w:rPr>
        <w:t>电缆埋管长约</w:t>
      </w:r>
      <w:r>
        <w:rPr>
          <w:sz w:val="22"/>
        </w:rPr>
        <w:t>7.27km,</w:t>
      </w:r>
      <w:r>
        <w:rPr>
          <w:sz w:val="22"/>
        </w:rPr>
        <w:t>新建</w:t>
      </w:r>
      <w:r>
        <w:rPr>
          <w:sz w:val="22"/>
        </w:rPr>
        <w:t>8</w:t>
      </w:r>
      <w:r>
        <w:rPr>
          <w:sz w:val="22"/>
        </w:rPr>
        <w:t>回</w:t>
      </w:r>
      <w:r>
        <w:rPr>
          <w:sz w:val="22"/>
        </w:rPr>
        <w:t>10kV</w:t>
      </w:r>
      <w:r>
        <w:rPr>
          <w:sz w:val="22"/>
        </w:rPr>
        <w:t>电缆埋管长约</w:t>
      </w:r>
      <w:r>
        <w:rPr>
          <w:sz w:val="22"/>
        </w:rPr>
        <w:t>2.44km,</w:t>
      </w:r>
      <w:r>
        <w:rPr>
          <w:sz w:val="22"/>
        </w:rPr>
        <w:t>新建</w:t>
      </w:r>
      <w:r>
        <w:rPr>
          <w:sz w:val="22"/>
        </w:rPr>
        <w:t>4</w:t>
      </w:r>
      <w:r>
        <w:rPr>
          <w:sz w:val="22"/>
        </w:rPr>
        <w:t>回</w:t>
      </w:r>
      <w:r>
        <w:rPr>
          <w:sz w:val="22"/>
        </w:rPr>
        <w:t>10kV</w:t>
      </w:r>
      <w:r>
        <w:rPr>
          <w:sz w:val="22"/>
        </w:rPr>
        <w:t>电缆埋管长约</w:t>
      </w:r>
      <w:r>
        <w:rPr>
          <w:sz w:val="22"/>
        </w:rPr>
        <w:t>0.87km</w:t>
      </w:r>
      <w:r>
        <w:rPr>
          <w:sz w:val="22"/>
        </w:rPr>
        <w:t>。</w:t>
      </w:r>
    </w:p>
    <w:p>
      <w:pPr>
        <w:pStyle w:val="null3"/>
      </w:pPr>
    </w:p>
    <w:p>
      <w:pPr>
        <w:pStyle w:val="null3"/>
      </w:pPr>
      <w:r>
        <w:rPr/>
        <w:t>采购包1（揭阳大南海石化工业区高压电缆沟配套工程第三方检测）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采购人书面通知中标人进场至服务项目完成并验收通过为止。因采购人原因或现场不具备作业条件，检测时间顺延。</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1期：支付比例20%,</w:t>
              <w:tab/>
              <w:t xml:space="preserve"> 预付款:本合同生效后，采购人在 15 日内向中标人支付合同金额的20%作为预付款</w:t>
            </w:r>
          </w:p>
          <w:p>
            <w:pPr>
              <w:pStyle w:val="null3"/>
            </w:pPr>
          </w:p>
          <w:p>
            <w:pPr>
              <w:pStyle w:val="null3"/>
            </w:pPr>
            <w:r>
              <w:rPr/>
              <w:t>2期：支付比例60%,</w:t>
              <w:tab/>
              <w:t xml:space="preserve"> 进度款:检测服务费用按季度支付，中标人需在每季度最后一个月 15 日前提交检测计量和支付证书。检测计量和支付证书经采购人审批确认后，采购人支付当期检测服务费，最多支付至累计完成工作量80%</w:t>
            </w:r>
          </w:p>
          <w:p>
            <w:pPr>
              <w:pStyle w:val="null3"/>
            </w:pPr>
          </w:p>
          <w:p>
            <w:pPr>
              <w:pStyle w:val="null3"/>
            </w:pPr>
            <w:r>
              <w:rPr/>
              <w:t>3期：支付比例20%,预付款及工程进度款的累计支付金额不超过合同金额的80%,中标人应在完成全部检测工作后60天内提交结算书，采购人根据经揭阳大南海石化工业区管委会批复的结算价支付剩余款项； 注：采购人与中标人签订工程检测服务合同后，中标人请款时需递交报酬履行确定依据的等额合法发票。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1期：以国家、省和市相关规范为标准，并出具检测报告。</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收取比例：5%,说明：1、在合同签订后5日内向招标人提交履约保证金，履约保证金的金额为暂时约定合同价的5%。 2、履约担保的形式（以下任一形式）：从企业的基本账户进行转账或履约保函或履约担保函或履约保证保险合同(或保险单)。 3、中标人应在合同签订前，向采购人提交由企业注册所在地的银行出具的履约保函或项目所在地(或非项目所在地)相关机构出具的履约担保函或履约保证保险合同(或保险单),履约担保有效期不少于项目总服务期； 4、履约担保函在服务完成或有效期满后1个月内退还。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投标报价包括，投标人的最终报价，应为完成本招标项目过程的一切费用，包括合同规定应完成的检测费、后续服务费、配合后期工程技术措施服务等费用、供应商利润、税金等，以及本采购活动和检查行为有关的一切费用。投标人的报价均以人民币表示。</w:t>
            </w:r>
          </w:p>
          <w:p>
            <w:pPr>
              <w:pStyle w:val="null3"/>
            </w:pPr>
          </w:p>
          <w:p>
            <w:pPr>
              <w:pStyle w:val="null3"/>
            </w:pPr>
            <w:r>
              <w:rPr/>
              <w:t>报价方式，1、投标报价若超过采购项目预算金额，其报价将视为无效。 2.投标人未按报价要求进行投标报价的，视为无效报价，其投标无效，由评标委员会在符合性审查中不予通过。 合同签订要求：采购合同由中标人凭《中标通知书》与采购人双方签订,签订时间为《中标通知书》发出之日起30个日历日内。</w:t>
            </w:r>
          </w:p>
          <w:p>
            <w:pPr>
              <w:pStyle w:val="null3"/>
            </w:pPr>
          </w:p>
          <w:p>
            <w:pPr>
              <w:pStyle w:val="null3"/>
            </w:pPr>
            <w:r>
              <w:rPr/>
              <w:t>结算方式，本项目按实结算，中标人的投标报价作为中标价，本项目检测综合单价参照相关收费依据“国家发展计划委员会、建设部《工程勘察设计收费标准》（2002年版）、广东省建设工程质量安全检测和鉴定协会（粤建检协[2015]8号）”中的收费标准执行，并根据揭阳大南海石化工业区管委会批复审定的本工程第三方检测费用并结合投标下浮率下浮，相关收费依据未有的检测单价，可根据市场价双方协商确定；中标人根据采购人提供的有关要求完善所有咨询及服务工作，中标人以实际完成的检测工作量乘以按上述方式确定的综合单价计算总价，该总价已包含了为完成所有合同要求所可能产生的不可预见的费用，项目最终结算总价不得高于揭阳大南海石化工业区管委会批复的第三方检测费用总价，揭阳大南海石化工业区管委会批复的第三方检测费用并结合投标下浮率下浮[即标准收费金额X（1-下浮率）]为本项目的封顶结算价。</w:t>
            </w:r>
          </w:p>
          <w:p>
            <w:pPr>
              <w:pStyle w:val="null3"/>
            </w:pPr>
          </w:p>
          <w:p>
            <w:pPr>
              <w:pStyle w:val="null3"/>
            </w:pPr>
            <w:r>
              <w:rPr/>
              <w:t>检测编制服务要求，1.按照试验检测的工作原则，对全部工程质量进行监督和管理，明确岗位职责，严格各项管理制度，贯彻国家相关标准化、产品质量监督检查及研究开发的方针政策。执行试验检测的标准,试验方法及有关规定，及时评价和控制工程质量，提供客观准确、规范、公正的试验数据。  2.满足建设项目质量、安全、环保、技术创新的管理目标，真正做到指导施工的作用。 3.在充分调查当地的自然环境、交通运输、材料供应等条件的基础上，合理编制。  4.满足建设工期和工程安全、质量目标要求，符合环境保护、水士保持、地质灾害防治和风险管理等要求。  5.严格执行相关行业的技术管理规范、验收标准及其它相关技术标准规程等。</w:t>
            </w:r>
          </w:p>
          <w:p>
            <w:pPr>
              <w:pStyle w:val="null3"/>
            </w:pPr>
          </w:p>
          <w:p>
            <w:pPr>
              <w:pStyle w:val="null3"/>
            </w:pPr>
            <w:r>
              <w:rPr/>
              <w:t>其他要求，1.在施工检测过程中涉及施工单位、监理单位、设计单位及其他相关单位，中标人在采购人协调下开展相关工作。 2.合同期内中标人须做好检测人员施工安全措施，如发生人身安全及其它事故，一切责任和经济补偿均由中标人负责。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其他工程管理服务</w:t>
            </w:r>
          </w:p>
        </w:tc>
        <w:tc>
          <w:tcPr>
            <w:tcW w:type="dxa" w:w="933"/>
          </w:tcPr>
          <w:p>
            <w:pPr>
              <w:pStyle w:val="null3"/>
              <w:jc w:val="left"/>
            </w:pPr>
            <w:r>
              <w:rPr/>
              <w:t>揭阳大南海石化工业区高压电缆沟配套工程第三方检测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3,928,289.00</w:t>
            </w:r>
          </w:p>
        </w:tc>
        <w:tc>
          <w:tcPr>
            <w:tcW w:type="dxa" w:w="933"/>
          </w:tcPr>
          <w:p>
            <w:pPr>
              <w:pStyle w:val="null3"/>
              <w:jc w:val="right"/>
            </w:pPr>
            <w:r>
              <w:rPr/>
              <w:t>3,928,289.00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揭阳大南海石化工业区高压电缆沟配套工程第三方检测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附表一：</w:t>
            </w:r>
            <w:r>
              <w:rPr>
                <w:b/>
                <w:sz w:val="21"/>
              </w:rPr>
              <w:t>揭阳大南海石化工业区高压电缆沟配套工程第三方检测</w:t>
            </w:r>
          </w:p>
          <w:tbl>
            <w:tblPr>
              <w:tblBorders>
                <w:top w:val="none" w:color="000000" w:sz="4"/>
                <w:left w:val="none" w:color="000000" w:sz="4"/>
                <w:bottom w:val="none" w:color="000000" w:sz="4"/>
                <w:right w:val="none" w:color="000000" w:sz="4"/>
                <w:insideH w:val="none"/>
                <w:insideV w:val="none"/>
              </w:tblBorders>
            </w:tblPr>
            <w:tblGrid>
              <w:gridCol w:w="976"/>
              <w:gridCol w:w="520"/>
              <w:gridCol w:w="4091"/>
            </w:tblGrid>
            <w:tr>
              <w:tc>
                <w:tcPr>
                  <w:tcW w:type="dxa" w:w="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参数性质</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序号</w:t>
                  </w:r>
                </w:p>
              </w:tc>
              <w:tc>
                <w:tcPr>
                  <w:tcW w:type="dxa" w:w="4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具体技术</w:t>
                  </w:r>
                  <w:r>
                    <w:rPr>
                      <w:sz w:val="21"/>
                    </w:rPr>
                    <w:t>(</w:t>
                  </w:r>
                  <w:r>
                    <w:rPr>
                      <w:sz w:val="21"/>
                    </w:rPr>
                    <w:t>参数</w:t>
                  </w:r>
                  <w:r>
                    <w:rPr>
                      <w:sz w:val="21"/>
                    </w:rPr>
                    <w:t>)</w:t>
                  </w:r>
                  <w:r>
                    <w:rPr>
                      <w:sz w:val="21"/>
                    </w:rPr>
                    <w:t>要求</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4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1、</w:t>
                  </w:r>
                  <w:r>
                    <w:rPr>
                      <w:b/>
                      <w:sz w:val="21"/>
                    </w:rPr>
                    <w:t>基本工作内容</w:t>
                  </w:r>
                </w:p>
                <w:p>
                  <w:pPr>
                    <w:pStyle w:val="null3"/>
                    <w:ind w:firstLine="420"/>
                    <w:jc w:val="both"/>
                  </w:pPr>
                  <w:r>
                    <w:rPr>
                      <w:sz w:val="21"/>
                    </w:rPr>
                    <w:t>编制</w:t>
                  </w:r>
                  <w:r>
                    <w:rPr>
                      <w:sz w:val="21"/>
                    </w:rPr>
                    <w:t>检测方案</w:t>
                  </w:r>
                  <w:r>
                    <w:rPr>
                      <w:sz w:val="21"/>
                    </w:rPr>
                    <w:t>。</w:t>
                  </w:r>
                  <w:r>
                    <w:rPr>
                      <w:sz w:val="21"/>
                    </w:rPr>
                    <w:t>为建设工程主管部门、监督部门要求的具有质量监控作用的材料检测、地基基础检测、主体结构工程现场检测等检测，以及为工程验收提供依据的检测项目，服务范围除以上工程检测、试验工作外，还包括：</w:t>
                  </w:r>
                  <w:r>
                    <w:rPr>
                      <w:sz w:val="21"/>
                    </w:rPr>
                    <w:t>①与工程所在行政区域的相关建设行政主管部门和监督部门进行检测工作的协调，申报检测技术成果的审批</w:t>
                  </w:r>
                  <w:r>
                    <w:rPr>
                      <w:sz w:val="21"/>
                    </w:rPr>
                    <w:t>；</w:t>
                  </w:r>
                  <w:r>
                    <w:rPr>
                      <w:sz w:val="21"/>
                    </w:rPr>
                    <w:t>保证技术成果能够通过相关部门认可，确保不因检测工作影响本工程项目的建设进度和竣工验收。</w:t>
                  </w:r>
                  <w:r>
                    <w:rPr>
                      <w:sz w:val="21"/>
                    </w:rPr>
                    <w:t>②在进行检测任务的过程中与该工程相关的施工单位、监理单位、设计单位、咨询单位、建设主管部门等相关单位的协调工作。③检测数据的有关信息通过连接系统进行传输报送，具体以检测工程量清单为准；检测的要求：《建设工程质量检测管理办法》（建设部令第141号）及国家现行有关规范；具体以检测工程量清单为准。</w:t>
                  </w:r>
                </w:p>
                <w:p>
                  <w:pPr>
                    <w:pStyle w:val="null3"/>
                  </w:pPr>
                  <w:r>
                    <w:rPr>
                      <w:b/>
                      <w:sz w:val="21"/>
                    </w:rPr>
                    <w:t>2、</w:t>
                  </w:r>
                  <w:r>
                    <w:rPr>
                      <w:b/>
                      <w:sz w:val="21"/>
                    </w:rPr>
                    <w:t>检测依据</w:t>
                  </w:r>
                </w:p>
                <w:p>
                  <w:pPr>
                    <w:pStyle w:val="null3"/>
                    <w:ind w:firstLine="420"/>
                  </w:pPr>
                  <w:r>
                    <w:rPr>
                      <w:sz w:val="21"/>
                    </w:rPr>
                    <w:t>1.检测服务的工作依据</w:t>
                  </w:r>
                </w:p>
                <w:p>
                  <w:pPr>
                    <w:pStyle w:val="null3"/>
                    <w:ind w:firstLine="420"/>
                  </w:pPr>
                  <w:r>
                    <w:rPr>
                      <w:sz w:val="21"/>
                    </w:rPr>
                    <w:t>（</w:t>
                  </w:r>
                  <w:r>
                    <w:rPr>
                      <w:sz w:val="21"/>
                    </w:rPr>
                    <w:t>1）国家、广东省、揭阳市有关工程建设及质量的法律、法规、政策、规定；</w:t>
                  </w:r>
                </w:p>
                <w:p>
                  <w:pPr>
                    <w:pStyle w:val="null3"/>
                    <w:ind w:firstLine="420"/>
                  </w:pPr>
                  <w:r>
                    <w:rPr>
                      <w:sz w:val="21"/>
                    </w:rPr>
                    <w:t>（</w:t>
                  </w:r>
                  <w:r>
                    <w:rPr>
                      <w:sz w:val="21"/>
                    </w:rPr>
                    <w:t>2）国家及行业、广东省、揭阳市有关工程建设的检测技术标准、规范及规程；</w:t>
                  </w:r>
                </w:p>
                <w:p>
                  <w:pPr>
                    <w:pStyle w:val="null3"/>
                    <w:ind w:firstLine="420"/>
                  </w:pPr>
                  <w:r>
                    <w:rPr>
                      <w:sz w:val="21"/>
                    </w:rPr>
                    <w:t>（</w:t>
                  </w:r>
                  <w:r>
                    <w:rPr>
                      <w:sz w:val="21"/>
                    </w:rPr>
                    <w:t>3）采购人或设计单位提供的与本项目相关的资料和其他建设程序性文件；</w:t>
                  </w:r>
                </w:p>
                <w:p>
                  <w:pPr>
                    <w:pStyle w:val="null3"/>
                    <w:ind w:firstLine="420"/>
                  </w:pPr>
                  <w:r>
                    <w:rPr>
                      <w:sz w:val="21"/>
                    </w:rPr>
                    <w:t>（</w:t>
                  </w:r>
                  <w:r>
                    <w:rPr>
                      <w:sz w:val="21"/>
                    </w:rPr>
                    <w:t>4）如上述工作依据产生冲突的，依据上述排列顺序采用及适用。</w:t>
                  </w:r>
                </w:p>
                <w:p>
                  <w:pPr>
                    <w:pStyle w:val="null3"/>
                    <w:ind w:firstLine="420"/>
                  </w:pPr>
                  <w:r>
                    <w:rPr>
                      <w:sz w:val="21"/>
                    </w:rPr>
                    <w:t>2.检测标准：工程检测、检测标准参照以下现行规范中的有关条款进行：</w:t>
                  </w:r>
                </w:p>
                <w:p>
                  <w:pPr>
                    <w:pStyle w:val="null3"/>
                    <w:ind w:firstLine="420"/>
                  </w:pPr>
                  <w:r>
                    <w:rPr>
                      <w:sz w:val="21"/>
                    </w:rPr>
                    <w:t>（</w:t>
                  </w:r>
                  <w:r>
                    <w:rPr>
                      <w:sz w:val="21"/>
                    </w:rPr>
                    <w:t>1）广东省标准《建筑地基基础检测规范》（DBJ/T15-60-2019）；</w:t>
                  </w:r>
                </w:p>
                <w:p>
                  <w:pPr>
                    <w:pStyle w:val="null3"/>
                    <w:ind w:firstLine="420"/>
                  </w:pPr>
                  <w:r>
                    <w:rPr>
                      <w:sz w:val="21"/>
                    </w:rPr>
                    <w:t>（</w:t>
                  </w:r>
                  <w:r>
                    <w:rPr>
                      <w:sz w:val="21"/>
                    </w:rPr>
                    <w:t>2）广东省标准《建筑地基处理技术规范》（DBJT15-38-2019）；</w:t>
                  </w:r>
                </w:p>
                <w:p>
                  <w:pPr>
                    <w:pStyle w:val="null3"/>
                    <w:ind w:firstLine="420"/>
                  </w:pPr>
                  <w:r>
                    <w:rPr>
                      <w:sz w:val="21"/>
                    </w:rPr>
                    <w:t>（</w:t>
                  </w:r>
                  <w:r>
                    <w:rPr>
                      <w:sz w:val="21"/>
                    </w:rPr>
                    <w:t>3）《岩土工程勘察规范》（GB50021-2001）；</w:t>
                  </w:r>
                </w:p>
                <w:p>
                  <w:pPr>
                    <w:pStyle w:val="null3"/>
                    <w:ind w:firstLine="420"/>
                  </w:pPr>
                  <w:r>
                    <w:rPr>
                      <w:sz w:val="21"/>
                    </w:rPr>
                    <w:t>（</w:t>
                  </w:r>
                  <w:r>
                    <w:rPr>
                      <w:sz w:val="21"/>
                    </w:rPr>
                    <w:t>4）国家行业标准《建筑地基处理技术规范》（JGJ79-2012）；</w:t>
                  </w:r>
                </w:p>
                <w:p>
                  <w:pPr>
                    <w:pStyle w:val="null3"/>
                    <w:ind w:firstLine="420"/>
                  </w:pPr>
                  <w:r>
                    <w:rPr>
                      <w:sz w:val="21"/>
                    </w:rPr>
                    <w:t>（</w:t>
                  </w:r>
                  <w:r>
                    <w:rPr>
                      <w:sz w:val="21"/>
                    </w:rPr>
                    <w:t>5）广东省标准《建筑地基基础设计规范》（DBJ15-31-2016）；</w:t>
                  </w:r>
                </w:p>
                <w:p>
                  <w:pPr>
                    <w:pStyle w:val="null3"/>
                    <w:ind w:firstLine="420"/>
                  </w:pPr>
                  <w:r>
                    <w:rPr>
                      <w:sz w:val="21"/>
                    </w:rPr>
                    <w:t>（</w:t>
                  </w:r>
                  <w:r>
                    <w:rPr>
                      <w:sz w:val="21"/>
                    </w:rPr>
                    <w:t>6）国家标准《建筑地基基础设计规范》（GB50007-2011）；</w:t>
                  </w:r>
                </w:p>
                <w:p>
                  <w:pPr>
                    <w:pStyle w:val="null3"/>
                    <w:ind w:firstLine="420"/>
                  </w:pPr>
                  <w:r>
                    <w:rPr>
                      <w:sz w:val="21"/>
                    </w:rPr>
                    <w:t>（</w:t>
                  </w:r>
                  <w:r>
                    <w:rPr>
                      <w:sz w:val="21"/>
                    </w:rPr>
                    <w:t>7）《混凝土中钢筋检测技术规程》(JGJ/T152-2019)；</w:t>
                  </w:r>
                </w:p>
                <w:p>
                  <w:pPr>
                    <w:pStyle w:val="null3"/>
                    <w:ind w:firstLine="420"/>
                  </w:pPr>
                  <w:r>
                    <w:rPr>
                      <w:sz w:val="21"/>
                    </w:rPr>
                    <w:t>（</w:t>
                  </w:r>
                  <w:r>
                    <w:rPr>
                      <w:sz w:val="21"/>
                    </w:rPr>
                    <w:t>8）《回弹法检测混凝土抗压强度技术规程》（JGJ/T23-2011）</w:t>
                  </w:r>
                </w:p>
                <w:p>
                  <w:pPr>
                    <w:pStyle w:val="null3"/>
                    <w:ind w:firstLine="420"/>
                  </w:pPr>
                  <w:r>
                    <w:rPr>
                      <w:sz w:val="21"/>
                    </w:rPr>
                    <w:t>（</w:t>
                  </w:r>
                  <w:r>
                    <w:rPr>
                      <w:sz w:val="21"/>
                    </w:rPr>
                    <w:t>9）《工程测量通用规范》（GB 55018-2021）；</w:t>
                  </w:r>
                </w:p>
                <w:p>
                  <w:pPr>
                    <w:pStyle w:val="null3"/>
                    <w:ind w:firstLine="420"/>
                  </w:pPr>
                  <w:r>
                    <w:rPr>
                      <w:sz w:val="21"/>
                    </w:rPr>
                    <w:t>（</w:t>
                  </w:r>
                  <w:r>
                    <w:rPr>
                      <w:sz w:val="21"/>
                    </w:rPr>
                    <w:t>10）《混凝土结构试验方法标准》（GB/T50152-2012）；</w:t>
                  </w:r>
                </w:p>
                <w:p>
                  <w:pPr>
                    <w:pStyle w:val="null3"/>
                    <w:ind w:firstLine="420"/>
                  </w:pPr>
                  <w:r>
                    <w:rPr>
                      <w:sz w:val="21"/>
                    </w:rPr>
                    <w:t>（</w:t>
                  </w:r>
                  <w:r>
                    <w:rPr>
                      <w:sz w:val="21"/>
                    </w:rPr>
                    <w:t>11）《城镇道路工程施工与质量验收规范》（CJJ1-2008）</w:t>
                  </w:r>
                </w:p>
                <w:p>
                  <w:pPr>
                    <w:pStyle w:val="null3"/>
                    <w:ind w:firstLine="420"/>
                  </w:pPr>
                  <w:r>
                    <w:rPr>
                      <w:sz w:val="21"/>
                    </w:rPr>
                    <w:t>（</w:t>
                  </w:r>
                  <w:r>
                    <w:rPr>
                      <w:sz w:val="21"/>
                    </w:rPr>
                    <w:t>12）《建筑与市政工程施工质量控制通用规范》（GB55032-2022）；</w:t>
                  </w:r>
                </w:p>
                <w:p>
                  <w:pPr>
                    <w:pStyle w:val="null3"/>
                    <w:ind w:firstLine="420"/>
                  </w:pPr>
                  <w:r>
                    <w:rPr>
                      <w:sz w:val="21"/>
                    </w:rPr>
                    <w:t>(13）《城市桥梁检测与评定技术规范》（CJJ/T 233-2015）；</w:t>
                  </w:r>
                </w:p>
                <w:p>
                  <w:pPr>
                    <w:pStyle w:val="null3"/>
                    <w:ind w:firstLine="420"/>
                  </w:pPr>
                  <w:r>
                    <w:rPr>
                      <w:sz w:val="21"/>
                    </w:rPr>
                    <w:t>(14）《城镇排水管道检测与评估技术规程》 （CJJ181-2012）；</w:t>
                  </w:r>
                </w:p>
                <w:p>
                  <w:pPr>
                    <w:pStyle w:val="null3"/>
                    <w:ind w:firstLine="420"/>
                  </w:pPr>
                  <w:r>
                    <w:rPr>
                      <w:sz w:val="21"/>
                    </w:rPr>
                    <w:t>(15）《城镇公共排水管道检测与评估技术规程》（DB44/T 1025-2012）；</w:t>
                  </w:r>
                </w:p>
                <w:p>
                  <w:pPr>
                    <w:pStyle w:val="null3"/>
                    <w:ind w:firstLine="420"/>
                  </w:pPr>
                  <w:r>
                    <w:rPr>
                      <w:sz w:val="21"/>
                    </w:rPr>
                    <w:t>（</w:t>
                  </w:r>
                  <w:r>
                    <w:rPr>
                      <w:sz w:val="21"/>
                    </w:rPr>
                    <w:t>16）《建设工程质量检测管理办法》（建设部令第57号）；</w:t>
                  </w:r>
                </w:p>
                <w:p>
                  <w:pPr>
                    <w:pStyle w:val="null3"/>
                    <w:ind w:firstLine="420"/>
                  </w:pPr>
                  <w:r>
                    <w:rPr>
                      <w:sz w:val="21"/>
                    </w:rPr>
                    <w:t>（</w:t>
                  </w:r>
                  <w:r>
                    <w:rPr>
                      <w:sz w:val="21"/>
                    </w:rPr>
                    <w:t>17）相关图纸；</w:t>
                  </w:r>
                </w:p>
                <w:p>
                  <w:pPr>
                    <w:pStyle w:val="null3"/>
                    <w:ind w:firstLine="420"/>
                  </w:pPr>
                  <w:r>
                    <w:rPr>
                      <w:sz w:val="21"/>
                    </w:rPr>
                    <w:t>（</w:t>
                  </w:r>
                  <w:r>
                    <w:rPr>
                      <w:sz w:val="21"/>
                    </w:rPr>
                    <w:t>18）其他相关规定。</w:t>
                  </w:r>
                </w:p>
                <w:p>
                  <w:pPr>
                    <w:pStyle w:val="null3"/>
                    <w:ind w:firstLine="420"/>
                  </w:pPr>
                  <w:r>
                    <w:rPr>
                      <w:sz w:val="21"/>
                    </w:rPr>
                    <w:t>3.如以上标准有关规定不统一的，以国家标准为准。如国家、省、市有关行政主管部门对以上标准重新颁布或修正的，以重新颁布或修正的标准为准。</w:t>
                  </w:r>
                </w:p>
                <w:p>
                  <w:pPr>
                    <w:pStyle w:val="null3"/>
                  </w:pPr>
                  <w:r>
                    <w:rPr>
                      <w:b/>
                      <w:sz w:val="21"/>
                    </w:rPr>
                    <w:t>三</w:t>
                  </w:r>
                  <w:r>
                    <w:rPr>
                      <w:b/>
                      <w:sz w:val="21"/>
                    </w:rPr>
                    <w:t>、试验检测质量保证制度</w:t>
                  </w:r>
                </w:p>
                <w:p>
                  <w:pPr>
                    <w:pStyle w:val="null3"/>
                    <w:ind w:firstLine="420"/>
                  </w:pPr>
                  <w:r>
                    <w:rPr>
                      <w:sz w:val="21"/>
                    </w:rPr>
                    <w:t>1.试验人员必须经培训考试合格取得上岗证后，才能在指定岗位上进行试验工作。</w:t>
                  </w:r>
                </w:p>
                <w:p>
                  <w:pPr>
                    <w:pStyle w:val="null3"/>
                    <w:ind w:firstLine="420"/>
                  </w:pPr>
                  <w:r>
                    <w:rPr>
                      <w:sz w:val="21"/>
                    </w:rPr>
                    <w:t>2.试验人员要依照标准、操作规程、等进行试验检测工作，工作要精益求精，数据要真实可靠，对试验数据负责。</w:t>
                  </w:r>
                </w:p>
                <w:p>
                  <w:pPr>
                    <w:pStyle w:val="null3"/>
                    <w:ind w:firstLine="420"/>
                  </w:pPr>
                  <w:r>
                    <w:rPr>
                      <w:sz w:val="21"/>
                    </w:rPr>
                    <w:t>3.试验设备要按照设备仪器管理制度的有关规定执行。</w:t>
                  </w:r>
                </w:p>
                <w:p>
                  <w:pPr>
                    <w:pStyle w:val="null3"/>
                    <w:ind w:firstLine="420"/>
                  </w:pPr>
                  <w:r>
                    <w:rPr>
                      <w:sz w:val="21"/>
                    </w:rPr>
                    <w:t>4.试验设备有故障或过期未标定不得投入检测工作。</w:t>
                  </w:r>
                </w:p>
                <w:p>
                  <w:pPr>
                    <w:pStyle w:val="null3"/>
                    <w:ind w:firstLine="420"/>
                  </w:pPr>
                  <w:r>
                    <w:rPr>
                      <w:sz w:val="21"/>
                    </w:rPr>
                    <w:t>5.保持设备运行完好率，试验室的环境、温度条件符合检测工作的要求。</w:t>
                  </w:r>
                </w:p>
                <w:p>
                  <w:pPr>
                    <w:pStyle w:val="null3"/>
                    <w:ind w:firstLine="420"/>
                  </w:pPr>
                  <w:r>
                    <w:rPr>
                      <w:sz w:val="21"/>
                    </w:rPr>
                    <w:t>6.读取数据与记录数据必须按有关标准规定的检测方法与步骤进行。</w:t>
                  </w:r>
                </w:p>
                <w:p>
                  <w:pPr>
                    <w:pStyle w:val="null3"/>
                    <w:ind w:firstLine="420"/>
                  </w:pPr>
                  <w:r>
                    <w:rPr>
                      <w:sz w:val="21"/>
                    </w:rPr>
                    <w:t>7.对试验所得数据进行可靠性分析，如实准确填写在试验记录中。</w:t>
                  </w:r>
                </w:p>
                <w:p>
                  <w:pPr>
                    <w:pStyle w:val="null3"/>
                    <w:ind w:firstLine="420"/>
                  </w:pPr>
                  <w:r>
                    <w:rPr>
                      <w:sz w:val="21"/>
                    </w:rPr>
                    <w:t>8.检测报告是判定原材料、半成品、成品质量主要依据，要履行审核手续，签字齐全后对外发出。</w:t>
                  </w:r>
                </w:p>
                <w:p>
                  <w:pPr>
                    <w:pStyle w:val="null3"/>
                    <w:ind w:firstLine="420"/>
                  </w:pPr>
                  <w:r>
                    <w:rPr>
                      <w:sz w:val="21"/>
                    </w:rPr>
                    <w:t>9.试验室内设备、安全、卫生等应设专人管理。</w:t>
                  </w:r>
                </w:p>
                <w:p>
                  <w:pPr>
                    <w:pStyle w:val="null3"/>
                  </w:pPr>
                  <w:r>
                    <w:rPr>
                      <w:b/>
                      <w:sz w:val="21"/>
                    </w:rPr>
                    <w:t>四</w:t>
                  </w:r>
                  <w:r>
                    <w:rPr>
                      <w:b/>
                      <w:sz w:val="21"/>
                    </w:rPr>
                    <w:t>、项目技术及成果要求</w:t>
                  </w:r>
                </w:p>
                <w:p>
                  <w:pPr>
                    <w:pStyle w:val="null3"/>
                    <w:ind w:firstLine="420"/>
                  </w:pPr>
                  <w:r>
                    <w:rPr>
                      <w:sz w:val="21"/>
                    </w:rPr>
                    <w:t>1.项目依据的规范、规程和标准</w:t>
                  </w:r>
                </w:p>
                <w:p>
                  <w:pPr>
                    <w:pStyle w:val="null3"/>
                    <w:ind w:firstLine="420"/>
                  </w:pPr>
                  <w:r>
                    <w:rPr>
                      <w:sz w:val="21"/>
                    </w:rPr>
                    <w:t>（</w:t>
                  </w:r>
                  <w:r>
                    <w:rPr>
                      <w:sz w:val="21"/>
                    </w:rPr>
                    <w:t>1）符合国家及其他有关规范、规程和标准。</w:t>
                  </w:r>
                </w:p>
                <w:p>
                  <w:pPr>
                    <w:pStyle w:val="null3"/>
                    <w:ind w:firstLine="420"/>
                  </w:pPr>
                  <w:r>
                    <w:rPr>
                      <w:sz w:val="21"/>
                    </w:rPr>
                    <w:t>2.项目成果质量要求</w:t>
                  </w:r>
                </w:p>
                <w:p>
                  <w:pPr>
                    <w:pStyle w:val="null3"/>
                    <w:ind w:firstLine="420"/>
                  </w:pPr>
                  <w:r>
                    <w:rPr>
                      <w:sz w:val="21"/>
                    </w:rPr>
                    <w:t>（</w:t>
                  </w:r>
                  <w:r>
                    <w:rPr>
                      <w:sz w:val="21"/>
                    </w:rPr>
                    <w:t>1）符合国家检测实施办法要求。</w:t>
                  </w:r>
                </w:p>
                <w:p>
                  <w:pPr>
                    <w:pStyle w:val="null3"/>
                    <w:ind w:firstLine="420"/>
                  </w:pPr>
                  <w:r>
                    <w:rPr>
                      <w:sz w:val="21"/>
                    </w:rPr>
                    <w:t>（</w:t>
                  </w:r>
                  <w:r>
                    <w:rPr>
                      <w:sz w:val="21"/>
                    </w:rPr>
                    <w:t>2）相关检测项目符合或达到市政等行业有关规范、规程和标准要求。</w:t>
                  </w:r>
                </w:p>
                <w:p>
                  <w:pPr>
                    <w:pStyle w:val="null3"/>
                    <w:ind w:firstLine="420"/>
                  </w:pPr>
                  <w:r>
                    <w:rPr>
                      <w:sz w:val="21"/>
                    </w:rPr>
                    <w:t>3.项目成果内容</w:t>
                  </w:r>
                </w:p>
                <w:p>
                  <w:pPr>
                    <w:pStyle w:val="null3"/>
                    <w:ind w:firstLine="420"/>
                  </w:pPr>
                  <w:r>
                    <w:rPr>
                      <w:sz w:val="21"/>
                    </w:rPr>
                    <w:t>项目实施过程中按规定及时、准确地向采购人提交检测报告，作为工程验收归档的验收资料。</w:t>
                  </w:r>
                </w:p>
                <w:p>
                  <w:pPr>
                    <w:pStyle w:val="null3"/>
                    <w:ind w:firstLine="420"/>
                  </w:pPr>
                  <w:r>
                    <w:rPr>
                      <w:sz w:val="21"/>
                    </w:rPr>
                    <w:t>4.项目成果提交时间和份数</w:t>
                  </w:r>
                </w:p>
                <w:p>
                  <w:pPr>
                    <w:pStyle w:val="null3"/>
                    <w:ind w:firstLine="420"/>
                  </w:pPr>
                  <w:r>
                    <w:rPr>
                      <w:sz w:val="21"/>
                    </w:rPr>
                    <w:t>（</w:t>
                  </w:r>
                  <w:r>
                    <w:rPr>
                      <w:sz w:val="21"/>
                    </w:rPr>
                    <w:t>1）获得正式施工图后10个工作日内向采购人提供《检测方案》一份。</w:t>
                  </w:r>
                </w:p>
                <w:p>
                  <w:pPr>
                    <w:pStyle w:val="null3"/>
                    <w:ind w:firstLine="420"/>
                  </w:pPr>
                  <w:r>
                    <w:rPr>
                      <w:sz w:val="21"/>
                    </w:rPr>
                    <w:t>（</w:t>
                  </w:r>
                  <w:r>
                    <w:rPr>
                      <w:sz w:val="21"/>
                    </w:rPr>
                    <w:t>2）与检测项目同步提交检测报告。</w:t>
                  </w:r>
                </w:p>
                <w:p>
                  <w:pPr>
                    <w:pStyle w:val="null3"/>
                    <w:ind w:firstLine="420"/>
                  </w:pPr>
                  <w:r>
                    <w:rPr>
                      <w:sz w:val="21"/>
                    </w:rPr>
                    <w:t>（</w:t>
                  </w:r>
                  <w:r>
                    <w:rPr>
                      <w:sz w:val="21"/>
                    </w:rPr>
                    <w:t>3）与各阶段验收同步提交相关检测汇总成果，一式八份。</w:t>
                  </w:r>
                </w:p>
                <w:p>
                  <w:pPr>
                    <w:pStyle w:val="null3"/>
                    <w:ind w:firstLine="420"/>
                  </w:pPr>
                  <w:r>
                    <w:rPr>
                      <w:sz w:val="21"/>
                    </w:rPr>
                    <w:t>5.中标人须按照相关规范及质监部门要求，优化并提出详细检测方案报质监部门审批通过后方可实施。投标人须综合考虑工程现场情况、设计、工期要求、服务范围、现行相关规范规程及文件、质监站等主管部门要求及相关风险因素等情况。</w:t>
                  </w:r>
                </w:p>
                <w:p>
                  <w:pPr>
                    <w:pStyle w:val="null3"/>
                  </w:pPr>
                  <w:r>
                    <w:rPr>
                      <w:b/>
                      <w:sz w:val="21"/>
                    </w:rPr>
                    <w:t>五</w:t>
                  </w:r>
                  <w:r>
                    <w:rPr>
                      <w:b/>
                      <w:sz w:val="21"/>
                    </w:rPr>
                    <w:t>、检测内容（详见采购人提供的初步设计、工程概算及有关资料说明）</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1.采购代理机构：本项目是指惠来中恒工程管理有限公司，负责整个采购活动的组织，依法负责编制和发布招标文件，对招标文件拥有最终的解释权，不以任何身份出任评标委员会成员。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揭阳大南海石化工业区公用事业中心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考发改价格[2011]534号文的规定，招标代理服务费按差额定率累进法计算，具体收费标准按下列公式计算（若按本标准计算的服务费低于5000元时，按5000元收取），100万及以下收取1.5%，100-500万收取0.8%，500-1000万收取0.45%。中标服务费由中标人在领取中标通知书前以银行转账方式一次性支付。（如为联合体投标，由牵头单位支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惠来中恒工程管理有限公司</w:t>
      </w:r>
      <w:r>
        <w:rPr/>
        <w:t>代收。具体操作要求详见</w:t>
      </w:r>
      <w:r>
        <w:rPr/>
        <w:t>惠来中恒工程管理有限公司</w:t>
      </w:r>
      <w:r>
        <w:rPr/>
        <w:t>有关指引，递交事宜请自行咨询</w:t>
      </w:r>
      <w:r>
        <w:rPr/>
        <w:t>惠来中恒工程管理有限公司</w:t>
      </w:r>
      <w:r>
        <w:rPr/>
        <w:t>；请各投标人在投标文件递交截止时间前按须知前附表规定的金额递交至</w:t>
      </w:r>
      <w:r>
        <w:rPr/>
        <w:t>惠来中恒工程管理有限公司</w:t>
      </w:r>
      <w:r>
        <w:rPr/>
        <w:t>，到账情况以开标时</w:t>
      </w:r>
      <w:r>
        <w:rPr/>
        <w:t>惠来中恒工程管理有限公司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0663-6158104/15018229817</w:t>
      </w:r>
    </w:p>
    <w:p>
      <w:pPr>
        <w:pStyle w:val="null3"/>
        <w:ind w:firstLine="480"/>
      </w:pPr>
      <w:r>
        <w:rPr/>
        <w:t>传真：</w:t>
      </w:r>
      <w:r>
        <w:rPr/>
        <w:t>0663-6158104</w:t>
      </w:r>
    </w:p>
    <w:p>
      <w:pPr>
        <w:pStyle w:val="null3"/>
        <w:ind w:firstLine="480"/>
      </w:pPr>
      <w:r>
        <w:rPr/>
        <w:t>邮箱：</w:t>
      </w:r>
      <w:r>
        <w:rPr/>
        <w:t>157652484@qq.com</w:t>
      </w:r>
    </w:p>
    <w:p>
      <w:pPr>
        <w:pStyle w:val="null3"/>
        <w:ind w:firstLine="480"/>
      </w:pPr>
      <w:r>
        <w:rPr/>
        <w:t>地址：</w:t>
      </w:r>
      <w:r>
        <w:rPr/>
        <w:t>惠来县庆平路2号七楼</w:t>
      </w:r>
    </w:p>
    <w:p>
      <w:pPr>
        <w:pStyle w:val="null3"/>
        <w:ind w:firstLine="480"/>
      </w:pPr>
      <w:r>
        <w:rPr/>
        <w:t>邮编：</w:t>
      </w:r>
      <w:r>
        <w:rPr/>
        <w:t>515200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政府采购监督管理机构名称：揭阳大南海石化工业区财政局</w:t>
      </w:r>
    </w:p>
    <w:p>
      <w:pPr>
        <w:pStyle w:val="null3"/>
      </w:pPr>
      <w:r>
        <w:rPr/>
        <w:t>地  址：揭阳大南海石化工业区管委会办公室二号楼</w:t>
      </w:r>
    </w:p>
    <w:p>
      <w:pPr>
        <w:pStyle w:val="null3"/>
      </w:pPr>
      <w:r>
        <w:rPr/>
        <w:t>电  话：0663-6208828</w:t>
      </w:r>
    </w:p>
    <w:p>
      <w:pPr>
        <w:pStyle w:val="null3"/>
      </w:pPr>
      <w:r>
        <w:rPr/>
        <w:t>邮  编：522000</w:t>
      </w:r>
    </w:p>
    <w:p>
      <w:pPr>
        <w:pStyle w:val="null3"/>
      </w:pPr>
      <w:r>
        <w:rPr/>
        <w:t>传  真：0663-6208828</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揭阳大南海石化工业区高压电缆沟配套工程第三方检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惠来中恒工程管理有限公司</w:t>
      </w:r>
      <w:r>
        <w:rPr/>
        <w:t>统一对外发布。</w:t>
      </w:r>
    </w:p>
    <w:p>
      <w:pPr>
        <w:pStyle w:val="null3"/>
        <w:ind w:firstLine="480"/>
      </w:pPr>
      <w:r>
        <w:rPr/>
        <w:t>（2）对</w:t>
      </w:r>
      <w:r>
        <w:rPr/>
        <w:t>惠来中恒工程管理有限公司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采购包1（揭阳大南海石化工业区高压电缆沟配套工程第三方检测）：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采购包1（揭阳大南海石化工业区高压电缆沟配套工程第三方检测）：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供应商必须具有良好的商业信誉和健全的财务会计制度（提供2021年度财务状况报告或基本开户行出具的资信证明）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投标人须具备建设工程质量检测机构资质证书（检测范围覆盖地基基础工程检测、主体结构工程现场检测、见证取样检测的检测内容），且证书在有效期内。（如为联合体投标的，各联合体需同时具备）</w:t>
            </w:r>
          </w:p>
        </w:tc>
        <w:tc>
          <w:tcPr>
            <w:tcW w:type="dxa" w:w="4238"/>
          </w:tcPr>
          <w:p>
            <w:pPr>
              <w:pStyle w:val="null3"/>
            </w:pPr>
            <w:r>
              <w:rPr/>
              <w:t>投标人须具备建设工程质量检测机构资质证书（检测范围覆盖地基基础工程检测、主体结构工程现场检测、见证取样检测的检测内容），且证书在有效期内。（如为联合体投标的，各联合体需同时具备）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p>
    <w:p>
      <w:pPr>
        <w:pStyle w:val="null3"/>
      </w:pPr>
      <w:r>
        <w:rPr/>
        <w:t>采购包1（揭阳大南海石化工业区高压电缆沟配套工程第三方检测）：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服务期须满足要求</w:t>
            </w:r>
          </w:p>
        </w:tc>
        <w:tc>
          <w:tcPr>
            <w:tcW w:type="dxa" w:w="4238"/>
          </w:tcPr>
          <w:p>
            <w:pPr>
              <w:pStyle w:val="null3"/>
            </w:pPr>
            <w:r>
              <w:rPr/>
              <w:t>采购人书面通知中标人进场至服务项目完成并验收通过为止。因采购人原因或现场不具备作业条件，检测时间顺延。</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投标报价若超过采购项目预算金额，其报价将视为无效。</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提供法定代表人/负责人资格证明书及授权委托书</w:t>
            </w:r>
          </w:p>
        </w:tc>
      </w:tr>
      <w:tr>
        <w:tc>
          <w:tcPr>
            <w:tcW w:type="dxa" w:w="890"/>
          </w:tcPr>
          <w:p>
            <w:pPr>
              <w:pStyle w:val="null3"/>
            </w:pPr>
            <w:r>
              <w:rPr/>
              <w:t>4</w:t>
            </w:r>
          </w:p>
        </w:tc>
        <w:tc>
          <w:tcPr>
            <w:tcW w:type="dxa" w:w="3178"/>
          </w:tcPr>
          <w:p>
            <w:pPr>
              <w:pStyle w:val="null3"/>
            </w:pPr>
            <w:r>
              <w:rPr/>
              <w:t>其他要求</w:t>
            </w:r>
          </w:p>
        </w:tc>
        <w:tc>
          <w:tcPr>
            <w:tcW w:type="dxa" w:w="4238"/>
          </w:tcPr>
          <w:p>
            <w:pPr>
              <w:pStyle w:val="null3"/>
            </w:pPr>
            <w:r>
              <w:rPr/>
              <w:t>按投标资料清单中规定提供“必须提交”的文件资料</w:t>
            </w:r>
          </w:p>
        </w:tc>
      </w:tr>
      <w:tr>
        <w:tc>
          <w:tcPr>
            <w:tcW w:type="dxa" w:w="890"/>
          </w:tcPr>
          <w:p>
            <w:pPr>
              <w:pStyle w:val="null3"/>
            </w:pPr>
            <w:r>
              <w:rPr/>
              <w:t>5</w:t>
            </w:r>
          </w:p>
        </w:tc>
        <w:tc>
          <w:tcPr>
            <w:tcW w:type="dxa" w:w="3178"/>
          </w:tcPr>
          <w:p>
            <w:pPr>
              <w:pStyle w:val="null3"/>
            </w:pPr>
            <w:r>
              <w:rPr/>
              <w:t>如为联合体投标</w:t>
            </w:r>
          </w:p>
        </w:tc>
        <w:tc>
          <w:tcPr>
            <w:tcW w:type="dxa" w:w="4238"/>
          </w:tcPr>
          <w:p>
            <w:pPr>
              <w:pStyle w:val="null3"/>
            </w:pPr>
            <w:r>
              <w:rPr/>
              <w:t>联合体成员不得超过 2家，投标人以联合体形式进行投标的，须提交《联合体共同投标协议书》，联合体各方不得再以自己名义单独或参加其他联合体在本项目中投标</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采购包1(揭阳大南海石化工业区高压电缆沟配套工程第三方检测):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检测方案 (15.0分)</w:t>
            </w:r>
            <w:r>
              <w:rPr/>
              <w:t>，（等次分值选择：</w:t>
            </w:r>
            <w:r>
              <w:rPr/>
              <w:t>0.0;</w:t>
            </w:r>
            <w:r>
              <w:rPr/>
              <w:t>5.0;</w:t>
            </w:r>
            <w:r>
              <w:rPr/>
              <w:t>10.0;</w:t>
            </w:r>
            <w:r>
              <w:rPr/>
              <w:t>15.0;</w:t>
            </w:r>
            <w:r>
              <w:rPr/>
              <w:t>）</w:t>
            </w:r>
          </w:p>
        </w:tc>
        <w:tc>
          <w:tcPr>
            <w:tcW w:type="dxa" w:w="5076"/>
          </w:tcPr>
          <w:p>
            <w:pPr>
              <w:pStyle w:val="null3"/>
              <w:jc w:val="left"/>
            </w:pPr>
            <w:r>
              <w:rPr/>
              <w:t>根据各投标人提供的检测方案的完整性及可操作性等方面进行评审：  1.检测方案描述详细、具体，内容阐述齐全，合理可行，完全满足且优于本工程提出的所有检测项目，得15分； 2. 检测方案描述较详细、具体，内容阐述较齐全，合理可行，完全满足本工程提出的所有检测项目，得10分；   3.检测方案描述简单、模糊，内容阐述有缺项，不完全满足本工程提出的所有检测项目，得5分； 4.未提供方案不得分。</w:t>
            </w:r>
          </w:p>
        </w:tc>
      </w:tr>
      <w:tr>
        <w:tc>
          <w:tcPr>
            <w:tcW w:type="dxa" w:w="922"/>
            <w:gridSpan w:val="2"/>
            <w:vMerge/>
          </w:tcPr>
          <w:p/>
        </w:tc>
        <w:tc>
          <w:tcPr>
            <w:tcW w:type="dxa" w:w="2307"/>
          </w:tcPr>
          <w:p>
            <w:pPr>
              <w:pStyle w:val="null3"/>
              <w:jc w:val="left"/>
            </w:pPr>
            <w:r>
              <w:rPr/>
              <w:t>质量保证措施及检测安全保证措施 (10.0分)</w:t>
            </w:r>
            <w:r>
              <w:rPr/>
              <w:t>，（等次分值选择：</w:t>
            </w:r>
            <w:r>
              <w:rPr/>
              <w:t>0.0;</w:t>
            </w:r>
            <w:r>
              <w:rPr/>
              <w:t>3.0;</w:t>
            </w:r>
            <w:r>
              <w:rPr/>
              <w:t>7.0;</w:t>
            </w:r>
            <w:r>
              <w:rPr/>
              <w:t>10.0;</w:t>
            </w:r>
            <w:r>
              <w:rPr/>
              <w:t>）</w:t>
            </w:r>
          </w:p>
        </w:tc>
        <w:tc>
          <w:tcPr>
            <w:tcW w:type="dxa" w:w="5076"/>
          </w:tcPr>
          <w:p>
            <w:pPr>
              <w:pStyle w:val="null3"/>
              <w:jc w:val="left"/>
            </w:pPr>
            <w:r>
              <w:rPr/>
              <w:t>根据各投标人提供的质量保证措施及检测安全保证措施进行综合评审：  1.质量保证措施及检测安全保证措施描述全面可行，质量违约责任承诺具体，采用规范正确、清晰，能完全满足且优于本项目需求的，得10分；   2.质量保证措施及检测安全保证措施描述较全面可行，有质量违约责任承诺，采用规范较正确，能满足本项目需求的，得7分；   3.质量保证措施及检测安全保证措施描述不全面可行，有质量违约责任承诺，采用规范基本正确，不完全满足本项目需求的，得3分； 4.未按要求提供资料不得分。</w:t>
            </w:r>
          </w:p>
        </w:tc>
      </w:tr>
      <w:tr>
        <w:tc>
          <w:tcPr>
            <w:tcW w:type="dxa" w:w="922"/>
            <w:gridSpan w:val="2"/>
            <w:vMerge/>
          </w:tcPr>
          <w:p/>
        </w:tc>
        <w:tc>
          <w:tcPr>
            <w:tcW w:type="dxa" w:w="2307"/>
          </w:tcPr>
          <w:p>
            <w:pPr>
              <w:pStyle w:val="null3"/>
              <w:jc w:val="left"/>
            </w:pPr>
            <w:r>
              <w:rPr/>
              <w:t>拟投入本项目检测设备实施数量及配置 (15.0分)</w:t>
            </w:r>
            <w:r>
              <w:rPr/>
              <w:t>，（等次分值选择：</w:t>
            </w:r>
            <w:r>
              <w:rPr/>
              <w:t>0.0;</w:t>
            </w:r>
            <w:r>
              <w:rPr/>
              <w:t>5.0;</w:t>
            </w:r>
            <w:r>
              <w:rPr/>
              <w:t>10.0;</w:t>
            </w:r>
            <w:r>
              <w:rPr/>
              <w:t>15.0;</w:t>
            </w:r>
            <w:r>
              <w:rPr/>
              <w:t>）</w:t>
            </w:r>
          </w:p>
        </w:tc>
        <w:tc>
          <w:tcPr>
            <w:tcW w:type="dxa" w:w="5076"/>
          </w:tcPr>
          <w:p>
            <w:pPr>
              <w:pStyle w:val="null3"/>
              <w:jc w:val="left"/>
            </w:pPr>
            <w:r>
              <w:rPr/>
              <w:t>根据各投标人提供的拟投入本项目检测设备设施数量充足、配置种类充分、合适，主要设备落实，满足检测和工期需要； 1.拟投入本项目检测检测设备设施数量充足、配置种类充分、合适，主要设备落实，完全满足求且优于项目需求得15分； 2.拟投入本项目设备设施数量较足、配置种类较充分、合适，主要设备落实，完全满足求项目需求得10分，  3.拟投入本项目设备设施数量不足、配置种类有缺漏，主要设备基本落实，不完全满足项目需求得5分。 4.未按要求提供资料不得分。 （注：需提供仪器设备购置发票、检定证书，属于租赁的需同时提供租赁合同）</w:t>
            </w:r>
          </w:p>
        </w:tc>
      </w:tr>
      <w:tr>
        <w:tc>
          <w:tcPr>
            <w:tcW w:type="dxa" w:w="922"/>
            <w:gridSpan w:val="2"/>
            <w:vMerge/>
          </w:tcPr>
          <w:p/>
        </w:tc>
        <w:tc>
          <w:tcPr>
            <w:tcW w:type="dxa" w:w="2307"/>
          </w:tcPr>
          <w:p>
            <w:pPr>
              <w:pStyle w:val="null3"/>
              <w:jc w:val="left"/>
            </w:pPr>
            <w:r>
              <w:rPr/>
              <w:t>售后服务计划 (5.0分)</w:t>
            </w:r>
            <w:r>
              <w:rPr/>
              <w:t>，（等次分值选择：</w:t>
            </w:r>
            <w:r>
              <w:rPr/>
              <w:t>0.0;</w:t>
            </w:r>
            <w:r>
              <w:rPr/>
              <w:t>1.0;</w:t>
            </w:r>
            <w:r>
              <w:rPr/>
              <w:t>3.0;</w:t>
            </w:r>
            <w:r>
              <w:rPr/>
              <w:t>5.0;</w:t>
            </w:r>
            <w:r>
              <w:rPr/>
              <w:t>）</w:t>
            </w:r>
          </w:p>
        </w:tc>
        <w:tc>
          <w:tcPr>
            <w:tcW w:type="dxa" w:w="5076"/>
          </w:tcPr>
          <w:p>
            <w:pPr>
              <w:pStyle w:val="null3"/>
              <w:jc w:val="left"/>
            </w:pPr>
            <w:r>
              <w:rPr/>
              <w:t>根据各投标人对项目整体工作提出的售后服务计划进行评审： 1.能针对本项目制定具体的售后服务方案的，完全满足且优于项目需求得5分； 2.能针对本项目制定服务承诺的，完全满足像需求得3分； 3.不能针对本项目制定具体的服务承诺的，不完全满足项目需求得1分。 4.未按要求提供资料不得分。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r>
              <w:rPr/>
              <w:t>，（等次分值选择：</w:t>
            </w:r>
            <w:r>
              <w:rPr/>
              <w:t>0.0;</w:t>
            </w:r>
            <w:r>
              <w:rPr/>
              <w:t>3.0;</w:t>
            </w:r>
            <w:r>
              <w:rPr/>
              <w:t>6.0;</w:t>
            </w:r>
            <w:r>
              <w:rPr/>
              <w:t>9.0;</w:t>
            </w:r>
            <w:r>
              <w:rPr/>
              <w:t>12.0;</w:t>
            </w:r>
            <w:r>
              <w:rPr/>
              <w:t>15.0;</w:t>
            </w:r>
            <w:r>
              <w:rPr/>
              <w:t>）</w:t>
            </w:r>
          </w:p>
        </w:tc>
        <w:tc>
          <w:tcPr>
            <w:tcW w:type="dxa" w:w="5076"/>
          </w:tcPr>
          <w:p>
            <w:pPr>
              <w:pStyle w:val="null3"/>
              <w:jc w:val="left"/>
            </w:pPr>
            <w:r>
              <w:rPr/>
              <w:t>投标人提供2021年1月1日（合同签订时间为准）至投标截止日止承担过同类项目业绩的，每提供1份得3分，本项最高得15分。  注：须提供合同关键页的复印件加盖投标人公章。同一项目不同年份的合同按一份业绩计算，不重复计算业绩分数。同一业主在同一招标/采购项目中续签的合同不重复计分，不按要求提供不得分。</w:t>
            </w:r>
          </w:p>
        </w:tc>
      </w:tr>
      <w:tr>
        <w:tc>
          <w:tcPr>
            <w:tcW w:type="dxa" w:w="922"/>
            <w:gridSpan w:val="2"/>
            <w:vMerge/>
          </w:tcPr>
          <w:p/>
        </w:tc>
        <w:tc>
          <w:tcPr>
            <w:tcW w:type="dxa" w:w="2307"/>
          </w:tcPr>
          <w:p>
            <w:pPr>
              <w:pStyle w:val="null3"/>
              <w:jc w:val="left"/>
            </w:pPr>
            <w:r>
              <w:rPr/>
              <w:t>拟投入项目负责人 (5.0分)</w:t>
            </w:r>
            <w:r>
              <w:rPr/>
              <w:t>，（等次分值选择：</w:t>
            </w:r>
            <w:r>
              <w:rPr/>
              <w:t>0.0;</w:t>
            </w:r>
            <w:r>
              <w:rPr/>
              <w:t>5.0;</w:t>
            </w:r>
            <w:r>
              <w:rPr/>
              <w:t>）</w:t>
            </w:r>
          </w:p>
        </w:tc>
        <w:tc>
          <w:tcPr>
            <w:tcW w:type="dxa" w:w="5076"/>
          </w:tcPr>
          <w:p>
            <w:pPr>
              <w:pStyle w:val="null3"/>
              <w:jc w:val="left"/>
            </w:pPr>
            <w:r>
              <w:rPr/>
              <w:t>拟投入项目负责人具有检测类高级工程师且同时持有省级部门或行业协会颁发的检测鉴定培训合格证的得5分。  注：提供人员相关证书复印件及投标截止前近半年内任意一个月的社保证明材料复印件，无提供不得分。</w:t>
            </w:r>
          </w:p>
        </w:tc>
      </w:tr>
      <w:tr>
        <w:tc>
          <w:tcPr>
            <w:tcW w:type="dxa" w:w="922"/>
            <w:gridSpan w:val="2"/>
            <w:vMerge/>
          </w:tcPr>
          <w:p/>
        </w:tc>
        <w:tc>
          <w:tcPr>
            <w:tcW w:type="dxa" w:w="2307"/>
          </w:tcPr>
          <w:p>
            <w:pPr>
              <w:pStyle w:val="null3"/>
              <w:jc w:val="left"/>
            </w:pPr>
            <w:r>
              <w:rPr/>
              <w:t>拟投入技术负责人 (5.0分)</w:t>
            </w:r>
            <w:r>
              <w:rPr/>
              <w:t>，（等次分值选择：</w:t>
            </w:r>
            <w:r>
              <w:rPr/>
              <w:t>0.0;</w:t>
            </w:r>
            <w:r>
              <w:rPr/>
              <w:t>5.0;</w:t>
            </w:r>
            <w:r>
              <w:rPr/>
              <w:t>）</w:t>
            </w:r>
          </w:p>
        </w:tc>
        <w:tc>
          <w:tcPr>
            <w:tcW w:type="dxa" w:w="5076"/>
          </w:tcPr>
          <w:p>
            <w:pPr>
              <w:pStyle w:val="null3"/>
              <w:jc w:val="left"/>
            </w:pPr>
            <w:r>
              <w:rPr/>
              <w:t>拟投入技术负责人具有检测类高级工程师且同时持有省级部门或行业协会颁发的检测鉴定培训合格证的得5分。 注：提供人员相关证书复印件及投标截止前近半年内任意一个月的社保证明材料复印件，无提供不得分。</w:t>
            </w:r>
          </w:p>
        </w:tc>
      </w:tr>
      <w:tr>
        <w:tc>
          <w:tcPr>
            <w:tcW w:type="dxa" w:w="922"/>
            <w:gridSpan w:val="2"/>
            <w:vMerge/>
          </w:tcPr>
          <w:p/>
        </w:tc>
        <w:tc>
          <w:tcPr>
            <w:tcW w:type="dxa" w:w="2307"/>
          </w:tcPr>
          <w:p>
            <w:pPr>
              <w:pStyle w:val="null3"/>
              <w:jc w:val="left"/>
            </w:pPr>
            <w:r>
              <w:rPr/>
              <w:t>拟投入其他技术人员要求 (15.0分)</w:t>
            </w:r>
          </w:p>
        </w:tc>
        <w:tc>
          <w:tcPr>
            <w:tcW w:type="dxa" w:w="5076"/>
          </w:tcPr>
          <w:p>
            <w:pPr>
              <w:pStyle w:val="null3"/>
              <w:jc w:val="left"/>
            </w:pPr>
            <w:r>
              <w:rPr/>
              <w:t>1.具有检测类中级工程师职称的且具有省级部门或行业协会颁发的检测鉴定培训合格证的，每提供1人得1分。  2.具有检测类高级工程师以上职称的且具有省级部门或行业协会颁发的检测鉴定培训合格证的，每提供1人得1.5分。  3.其他不得分。 注：同一人员不重复计分，提供人员相关证书复印件及投标截止前近半年内任意一个月的社保证明材料复印件。</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sz w:val="48"/>
        </w:rPr>
        <w:t>揭阳大南海石化工业区高压电缆沟配套工程第三方检测合同</w:t>
      </w:r>
    </w:p>
    <w:p>
      <w:pPr>
        <w:pStyle w:val="null3"/>
        <w:ind w:firstLine="2132"/>
        <w:jc w:val="left"/>
      </w:pPr>
    </w:p>
    <w:p>
      <w:pPr>
        <w:pStyle w:val="null3"/>
        <w:spacing w:before="630" w:after="240"/>
        <w:ind w:firstLine="480"/>
        <w:jc w:val="center"/>
      </w:pPr>
    </w:p>
    <w:p>
      <w:pPr>
        <w:pStyle w:val="null3"/>
        <w:spacing w:before="630" w:after="240"/>
        <w:ind w:firstLine="480"/>
        <w:jc w:val="center"/>
      </w:pPr>
      <w:r>
        <w:rPr>
          <w:b/>
          <w:sz w:val="32"/>
        </w:rPr>
        <w:t>合同编号：</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left"/>
      </w:pPr>
      <w:r>
        <w:rPr>
          <w:b/>
          <w:sz w:val="32"/>
        </w:rPr>
        <w:t>项目名称：</w:t>
      </w:r>
      <w:r>
        <w:rPr>
          <w:sz w:val="28"/>
          <w:u w:val="single"/>
        </w:rPr>
        <w:t>揭阳大南海石化工业区高压电缆沟配套工程第三方检测</w:t>
      </w:r>
      <w:r>
        <w:rPr>
          <w:u w:val="single"/>
        </w:rPr>
        <w:t xml:space="preserve">           </w:t>
      </w:r>
    </w:p>
    <w:p>
      <w:pPr>
        <w:pStyle w:val="null3"/>
        <w:ind w:firstLine="480"/>
        <w:jc w:val="both"/>
      </w:pPr>
      <w:r>
        <w:rPr>
          <w:b/>
          <w:sz w:val="32"/>
        </w:rPr>
        <w:t>委托人：</w:t>
      </w:r>
      <w:r>
        <w:rPr>
          <w:sz w:val="28"/>
          <w:u w:val="single"/>
        </w:rPr>
        <w:t>揭阳大南海石化工业区公用事业中心</w:t>
      </w:r>
      <w:r>
        <w:rPr>
          <w:u w:val="single"/>
        </w:rPr>
        <w:t xml:space="preserve">                   </w:t>
      </w:r>
    </w:p>
    <w:p>
      <w:pPr>
        <w:pStyle w:val="null3"/>
        <w:ind w:left="1605" w:firstLine="480"/>
        <w:jc w:val="both"/>
      </w:pPr>
      <w:r>
        <w:rPr>
          <w:b/>
          <w:sz w:val="32"/>
        </w:rPr>
        <w:t>受托人：</w:t>
      </w:r>
      <w:r>
        <w:rPr>
          <w:u w:val="single"/>
        </w:rPr>
        <w:t xml:space="preserve">                                                 </w:t>
      </w:r>
    </w:p>
    <w:p>
      <w:pPr>
        <w:pStyle w:val="null3"/>
        <w:ind w:firstLine="415"/>
        <w:jc w:val="both"/>
      </w:pPr>
      <w:r>
        <w:rPr/>
        <w:t xml:space="preserve">          </w:t>
      </w:r>
    </w:p>
    <w:p>
      <w:pPr>
        <w:pStyle w:val="null3"/>
        <w:ind w:firstLine="415"/>
        <w:jc w:val="both"/>
      </w:pPr>
    </w:p>
    <w:p>
      <w:pPr>
        <w:pStyle w:val="null3"/>
        <w:ind w:firstLine="480"/>
        <w:jc w:val="center"/>
      </w:pPr>
      <w:r>
        <w:rPr>
          <w:b/>
          <w:sz w:val="28"/>
        </w:rPr>
        <w:t>签订日期：二</w:t>
      </w:r>
      <w:r>
        <w:rPr>
          <w:b/>
          <w:sz w:val="28"/>
        </w:rPr>
        <w:t>○二三年  月   日</w:t>
      </w:r>
    </w:p>
    <w:p>
      <w:pPr>
        <w:pStyle w:val="null3"/>
        <w:ind w:left="-105" w:firstLine="2319"/>
        <w:jc w:val="both"/>
      </w:pPr>
    </w:p>
    <w:p>
      <w:pPr>
        <w:pStyle w:val="null3"/>
        <w:ind w:firstLine="480"/>
      </w:pPr>
    </w:p>
    <w:p>
      <w:pPr>
        <w:pStyle w:val="null3"/>
        <w:ind w:left="-105" w:firstLine="88"/>
        <w:jc w:val="both"/>
      </w:pPr>
      <w:r>
        <w:rPr>
          <w:sz w:val="24"/>
        </w:rPr>
        <w:t>委托人：</w:t>
      </w:r>
      <w:r>
        <w:rPr>
          <w:sz w:val="24"/>
          <w:u w:val="single"/>
        </w:rPr>
        <w:t>揭阳大南海石化工业区公用事业中心</w:t>
      </w:r>
    </w:p>
    <w:p>
      <w:pPr>
        <w:pStyle w:val="null3"/>
        <w:ind w:firstLine="480"/>
        <w:jc w:val="both"/>
      </w:pPr>
      <w:r>
        <w:rPr>
          <w:sz w:val="24"/>
        </w:rPr>
        <w:t>受托人：</w:t>
      </w:r>
      <w:r>
        <w:rPr>
          <w:u w:val="single"/>
        </w:rPr>
        <w:t xml:space="preserve">                              </w:t>
      </w:r>
    </w:p>
    <w:p>
      <w:pPr>
        <w:pStyle w:val="null3"/>
        <w:ind w:firstLine="480"/>
        <w:jc w:val="both"/>
      </w:pPr>
      <w:r>
        <w:rPr/>
        <w:t xml:space="preserve">      </w:t>
      </w:r>
      <w:r>
        <w:rPr>
          <w:sz w:val="24"/>
        </w:rPr>
        <w:t>委托人委托受托人承担</w:t>
      </w:r>
      <w:r>
        <w:rPr>
          <w:sz w:val="24"/>
          <w:u w:val="single"/>
        </w:rPr>
        <w:t>揭阳大南海石化工业区高压电缆沟配套工程第三方检测</w:t>
      </w:r>
      <w:r>
        <w:rPr>
          <w:sz w:val="24"/>
        </w:rPr>
        <w:t>工作，依据《中华人民共和国民法典》的有关规定，结合本工程的具体情况，为明确责任、协作配合，经协商一致，签订本合同，共同遵守。</w:t>
      </w:r>
    </w:p>
    <w:p>
      <w:pPr>
        <w:pStyle w:val="null3"/>
        <w:ind w:firstLine="480"/>
        <w:jc w:val="left"/>
      </w:pPr>
      <w:r>
        <w:rPr>
          <w:b/>
          <w:sz w:val="28"/>
        </w:rPr>
        <w:t>一．工程概况</w:t>
      </w:r>
    </w:p>
    <w:p>
      <w:pPr>
        <w:pStyle w:val="null3"/>
        <w:ind w:firstLine="480"/>
        <w:jc w:val="left"/>
      </w:pPr>
      <w:r>
        <w:rPr>
          <w:sz w:val="24"/>
        </w:rPr>
        <w:t>建设内容：（</w:t>
      </w:r>
      <w:r>
        <w:rPr>
          <w:sz w:val="24"/>
        </w:rPr>
        <w:t>1</w:t>
      </w:r>
      <w:r>
        <w:rPr>
          <w:sz w:val="24"/>
        </w:rPr>
        <w:t>）新建</w:t>
      </w:r>
      <w:r>
        <w:rPr>
          <w:sz w:val="24"/>
        </w:rPr>
        <w:t>110kV</w:t>
      </w:r>
      <w:r>
        <w:rPr>
          <w:sz w:val="24"/>
        </w:rPr>
        <w:t>四回电缆管沟长约</w:t>
      </w:r>
      <w:r>
        <w:rPr>
          <w:sz w:val="24"/>
        </w:rPr>
        <w:t>15.118km</w:t>
      </w:r>
      <w:r>
        <w:rPr>
          <w:sz w:val="24"/>
        </w:rPr>
        <w:t>，</w:t>
      </w:r>
      <w:r>
        <w:rPr>
          <w:sz w:val="24"/>
        </w:rPr>
        <w:t>110kV</w:t>
      </w:r>
      <w:r>
        <w:rPr>
          <w:sz w:val="24"/>
        </w:rPr>
        <w:t>四回电缆顶管长约</w:t>
      </w:r>
      <w:r>
        <w:rPr>
          <w:sz w:val="24"/>
        </w:rPr>
        <w:t>1.67km</w:t>
      </w:r>
      <w:r>
        <w:rPr>
          <w:sz w:val="24"/>
        </w:rPr>
        <w:t>。</w:t>
      </w:r>
      <w:r>
        <w:rPr>
          <w:sz w:val="24"/>
        </w:rPr>
        <w:t>(2)</w:t>
      </w:r>
      <w:r>
        <w:rPr>
          <w:sz w:val="24"/>
        </w:rPr>
        <w:t>新建</w:t>
      </w:r>
      <w:r>
        <w:rPr>
          <w:sz w:val="24"/>
        </w:rPr>
        <w:t>110kV</w:t>
      </w:r>
      <w:r>
        <w:rPr>
          <w:sz w:val="24"/>
        </w:rPr>
        <w:t>双回电缆管沟长约</w:t>
      </w:r>
      <w:r>
        <w:rPr>
          <w:sz w:val="24"/>
        </w:rPr>
        <w:t>0.12km</w:t>
      </w:r>
      <w:r>
        <w:rPr>
          <w:sz w:val="24"/>
        </w:rPr>
        <w:t>。</w:t>
      </w:r>
      <w:r>
        <w:rPr>
          <w:sz w:val="24"/>
        </w:rPr>
        <w:t>(3)</w:t>
      </w:r>
      <w:r>
        <w:rPr>
          <w:sz w:val="24"/>
        </w:rPr>
        <w:t>新建</w:t>
      </w:r>
      <w:r>
        <w:rPr>
          <w:sz w:val="24"/>
        </w:rPr>
        <w:t>16</w:t>
      </w:r>
      <w:r>
        <w:rPr>
          <w:sz w:val="24"/>
        </w:rPr>
        <w:t>回</w:t>
      </w:r>
      <w:r>
        <w:rPr>
          <w:sz w:val="24"/>
        </w:rPr>
        <w:t>10kV</w:t>
      </w:r>
      <w:r>
        <w:rPr>
          <w:sz w:val="24"/>
        </w:rPr>
        <w:t>电缆埋管长约</w:t>
      </w:r>
      <w:r>
        <w:rPr>
          <w:sz w:val="24"/>
        </w:rPr>
        <w:t>7.27km,</w:t>
      </w:r>
      <w:r>
        <w:rPr>
          <w:sz w:val="24"/>
        </w:rPr>
        <w:t>新建</w:t>
      </w:r>
      <w:r>
        <w:rPr>
          <w:sz w:val="24"/>
        </w:rPr>
        <w:t>8</w:t>
      </w:r>
      <w:r>
        <w:rPr>
          <w:sz w:val="24"/>
        </w:rPr>
        <w:t>回</w:t>
      </w:r>
      <w:r>
        <w:rPr>
          <w:sz w:val="24"/>
        </w:rPr>
        <w:t>10kV</w:t>
      </w:r>
      <w:r>
        <w:rPr>
          <w:sz w:val="24"/>
        </w:rPr>
        <w:t>电缆埋管长约</w:t>
      </w:r>
      <w:r>
        <w:rPr>
          <w:sz w:val="24"/>
        </w:rPr>
        <w:t>2.44km,</w:t>
      </w:r>
      <w:r>
        <w:rPr>
          <w:sz w:val="24"/>
        </w:rPr>
        <w:t>新建</w:t>
      </w:r>
      <w:r>
        <w:rPr>
          <w:sz w:val="24"/>
        </w:rPr>
        <w:t>4</w:t>
      </w:r>
      <w:r>
        <w:rPr>
          <w:sz w:val="24"/>
        </w:rPr>
        <w:t>回</w:t>
      </w:r>
      <w:r>
        <w:rPr>
          <w:sz w:val="24"/>
        </w:rPr>
        <w:t>10kV</w:t>
      </w:r>
      <w:r>
        <w:rPr>
          <w:sz w:val="24"/>
        </w:rPr>
        <w:t>电缆埋管长约</w:t>
      </w:r>
      <w:r>
        <w:rPr>
          <w:sz w:val="24"/>
        </w:rPr>
        <w:t>0.87km</w:t>
      </w:r>
      <w:r>
        <w:rPr>
          <w:sz w:val="24"/>
        </w:rPr>
        <w:t>。</w:t>
      </w:r>
    </w:p>
    <w:p>
      <w:pPr>
        <w:pStyle w:val="null3"/>
        <w:ind w:firstLine="480"/>
        <w:jc w:val="left"/>
      </w:pPr>
      <w:r>
        <w:rPr>
          <w:b/>
          <w:sz w:val="28"/>
        </w:rPr>
        <w:t>二．服务内容、方式和要求</w:t>
      </w:r>
    </w:p>
    <w:p>
      <w:pPr>
        <w:pStyle w:val="null3"/>
        <w:ind w:firstLine="541"/>
        <w:jc w:val="both"/>
      </w:pPr>
      <w:r>
        <w:rPr>
          <w:b/>
          <w:sz w:val="24"/>
        </w:rPr>
        <w:t>1</w:t>
      </w:r>
      <w:r>
        <w:rPr>
          <w:b/>
          <w:sz w:val="24"/>
        </w:rPr>
        <w:t>、服务内容</w:t>
      </w:r>
    </w:p>
    <w:tbl>
      <w:tblPr>
        <w:tblW w:w="0" w:type="auto"/>
        <w:tblBorders>
          <w:top w:val="none" w:color="000000" w:sz="4"/>
          <w:left w:val="none" w:color="000000" w:sz="4"/>
          <w:bottom w:val="none" w:color="000000" w:sz="4"/>
          <w:right w:val="none" w:color="000000" w:sz="4"/>
          <w:insideH w:val="none"/>
          <w:insideV w:val="none"/>
        </w:tblBorders>
      </w:tblPr>
      <w:tblGrid>
        <w:gridCol w:w="1628"/>
        <w:gridCol w:w="6678"/>
      </w:tblGrid>
      <w:tr>
        <w:tc>
          <w:tcPr>
            <w:tcW w:type="dxa" w:w="1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项目名称</w:t>
            </w:r>
          </w:p>
        </w:tc>
        <w:tc>
          <w:tcPr>
            <w:tcW w:type="dxa" w:w="6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主要检测项目</w:t>
            </w:r>
          </w:p>
        </w:tc>
      </w:tr>
      <w:tr>
        <w:tc>
          <w:tcPr>
            <w:tcW w:type="dxa" w:w="16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ind w:firstLine="380"/>
              <w:jc w:val="center"/>
            </w:pPr>
            <w:r>
              <w:rPr>
                <w:sz w:val="21"/>
              </w:rPr>
              <w:t>揭阳大南海石化工业区高压电缆沟配套工程第三方检测</w:t>
            </w:r>
          </w:p>
        </w:tc>
        <w:tc>
          <w:tcPr>
            <w:tcW w:type="dxa" w:w="6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4"/>
              <w:jc w:val="both"/>
            </w:pPr>
            <w:r>
              <w:rPr>
                <w:sz w:val="21"/>
              </w:rPr>
              <w:t>编制检测方案。为建设工程主管部门、监督部门要求的具有质量监控作用的材料检测、地基基础检测、主体结构工程现场检测等检测，以及为工程验收提供依据的检测项目，服务范围除以上工程检测、试验工作外，还包括：</w:t>
            </w:r>
            <w:r>
              <w:rPr>
                <w:sz w:val="21"/>
              </w:rPr>
              <w:t>①与工程所在行政区域的相关建设行政主管部门和监督部门进行检测工作的协调，申报检测技术成果的审批；保证技术成果能够通过相关部门认可，确保不因检测工作影响本工程项目的建设进度和竣工验收。②在进行检测任务的过程中与该工程相关的施工单位、监理单位、设计单位、咨询单位、建设主管部门等相关单位的协调工作。③检测数据的有关信息通过连接系统进行传输报送，具体以检测工程量清单为准；检测的要求：《建设工程质量检测管理办法》（建设部令第</w:t>
            </w:r>
            <w:r>
              <w:rPr>
                <w:sz w:val="21"/>
              </w:rPr>
              <w:t>141</w:t>
            </w:r>
            <w:r>
              <w:rPr>
                <w:sz w:val="21"/>
              </w:rPr>
              <w:t>号）及国家现行有关规范；具体以检测工程量清单为准。</w:t>
            </w:r>
          </w:p>
        </w:tc>
      </w:tr>
    </w:tbl>
    <w:p>
      <w:pPr>
        <w:pStyle w:val="null3"/>
        <w:ind w:firstLine="541"/>
        <w:jc w:val="both"/>
      </w:pPr>
      <w:r>
        <w:rPr>
          <w:b/>
          <w:sz w:val="24"/>
        </w:rPr>
        <w:t>2</w:t>
      </w:r>
      <w:r>
        <w:rPr>
          <w:b/>
          <w:sz w:val="24"/>
        </w:rPr>
        <w:t>、检测的要求及依据</w:t>
      </w:r>
    </w:p>
    <w:p>
      <w:pPr>
        <w:pStyle w:val="null3"/>
        <w:ind w:firstLine="561"/>
        <w:jc w:val="both"/>
      </w:pPr>
      <w:r>
        <w:rPr>
          <w:sz w:val="24"/>
        </w:rPr>
        <w:t>技术方案必须符合</w:t>
      </w:r>
      <w:r>
        <w:rPr>
          <w:b/>
          <w:sz w:val="24"/>
        </w:rPr>
        <w:t>国家及地方现行有关技术规范或规定以及设计单位的技术要求及招标文件要求。</w:t>
      </w:r>
      <w:r>
        <w:rPr>
          <w:sz w:val="24"/>
        </w:rPr>
        <w:t>包括但不限于以下内容</w:t>
      </w:r>
      <w:r>
        <w:rPr>
          <w:sz w:val="24"/>
        </w:rPr>
        <w:t>:</w:t>
      </w:r>
      <w:r>
        <w:rPr>
          <w:sz w:val="24"/>
        </w:rPr>
        <w:t>检测方案编制、方案送审（有关行政管理部门）、试验及相关需要的配套工作、编制并提交检测成果报告等全部工作。</w:t>
      </w:r>
    </w:p>
    <w:p>
      <w:pPr>
        <w:pStyle w:val="null3"/>
        <w:ind w:firstLine="561"/>
        <w:jc w:val="left"/>
      </w:pPr>
      <w:r>
        <w:rPr>
          <w:b/>
          <w:sz w:val="24"/>
        </w:rPr>
        <w:t>最终具体检测项目及数量以质量监督部门要求为准，按实际检测发生量进行结算。</w:t>
      </w:r>
    </w:p>
    <w:p>
      <w:pPr>
        <w:pStyle w:val="null3"/>
        <w:ind w:firstLine="433"/>
        <w:jc w:val="both"/>
      </w:pPr>
      <w:r>
        <w:rPr>
          <w:b/>
          <w:sz w:val="24"/>
        </w:rPr>
        <w:t>3</w:t>
      </w:r>
      <w:r>
        <w:rPr>
          <w:b/>
          <w:sz w:val="24"/>
        </w:rPr>
        <w:t>、服务范围除以上工作外，还包括</w:t>
      </w:r>
    </w:p>
    <w:p>
      <w:pPr>
        <w:pStyle w:val="null3"/>
        <w:ind w:firstLine="561"/>
        <w:jc w:val="both"/>
      </w:pPr>
      <w:r>
        <w:rPr>
          <w:sz w:val="24"/>
        </w:rPr>
        <w:t>建设工程主管部门、监督部门要求的具有质量监控作用的见证材料检测、结构检测、市政检测、电气系统检测、防雷检测、节能及绿化检测等检测项目，以及为工程验收提供依据的检测项目。服务范围除以上工程检测、试验工作外，还包括：</w:t>
      </w:r>
    </w:p>
    <w:p>
      <w:pPr>
        <w:pStyle w:val="null3"/>
        <w:ind w:firstLine="561"/>
        <w:jc w:val="both"/>
      </w:pPr>
      <w:r>
        <w:rPr>
          <w:sz w:val="24"/>
        </w:rPr>
        <w:t>（</w:t>
      </w:r>
      <w:r>
        <w:rPr>
          <w:sz w:val="24"/>
        </w:rPr>
        <w:t>1</w:t>
      </w:r>
      <w:r>
        <w:rPr>
          <w:sz w:val="24"/>
        </w:rPr>
        <w:t>）与工程所在行政区域的相关建设行政主管部门和监督部门进行检测工作的协调，申报检测技术成果的审批，保证技术成果能够通过相关部门认可，确保不因检测工作影响本工程项目的建设进度和竣工验收。</w:t>
      </w:r>
    </w:p>
    <w:p>
      <w:pPr>
        <w:pStyle w:val="null3"/>
        <w:ind w:firstLine="561"/>
        <w:jc w:val="both"/>
      </w:pPr>
      <w:r>
        <w:rPr>
          <w:sz w:val="24"/>
        </w:rPr>
        <w:t>（</w:t>
      </w:r>
      <w:r>
        <w:rPr>
          <w:sz w:val="24"/>
        </w:rPr>
        <w:t>2</w:t>
      </w:r>
      <w:r>
        <w:rPr>
          <w:sz w:val="24"/>
        </w:rPr>
        <w:t>）在进行检测任务的过程中与该工程相关的施工单位、监理单位、设计单位、建设主管部门等相关单位的协调工作。</w:t>
      </w:r>
    </w:p>
    <w:p>
      <w:pPr>
        <w:pStyle w:val="null3"/>
        <w:ind w:firstLine="561"/>
        <w:jc w:val="both"/>
      </w:pPr>
      <w:r>
        <w:rPr>
          <w:sz w:val="24"/>
        </w:rPr>
        <w:t>（</w:t>
      </w:r>
      <w:r>
        <w:rPr>
          <w:sz w:val="24"/>
        </w:rPr>
        <w:t>3</w:t>
      </w:r>
      <w:r>
        <w:rPr>
          <w:sz w:val="24"/>
        </w:rPr>
        <w:t>）检测数据的有关信息通过连接系统进行传输报送。</w:t>
      </w:r>
    </w:p>
    <w:p>
      <w:pPr>
        <w:pStyle w:val="null3"/>
        <w:ind w:firstLine="433"/>
        <w:jc w:val="both"/>
      </w:pPr>
      <w:r>
        <w:rPr>
          <w:b/>
          <w:sz w:val="24"/>
        </w:rPr>
        <w:t>4</w:t>
      </w:r>
      <w:r>
        <w:rPr>
          <w:b/>
          <w:sz w:val="24"/>
        </w:rPr>
        <w:t>、工程检测的成果提交</w:t>
      </w:r>
    </w:p>
    <w:p>
      <w:pPr>
        <w:pStyle w:val="null3"/>
        <w:ind w:firstLine="480"/>
      </w:pPr>
      <w:r>
        <w:rPr>
          <w:sz w:val="24"/>
        </w:rPr>
        <w:t>1.</w:t>
      </w:r>
      <w:r>
        <w:rPr>
          <w:sz w:val="24"/>
        </w:rPr>
        <w:t>项目依据的规范、规程和标准</w:t>
      </w:r>
    </w:p>
    <w:p>
      <w:pPr>
        <w:pStyle w:val="null3"/>
        <w:ind w:firstLine="480"/>
      </w:pPr>
      <w:r>
        <w:rPr>
          <w:sz w:val="24"/>
        </w:rPr>
        <w:t>（</w:t>
      </w:r>
      <w:r>
        <w:rPr>
          <w:sz w:val="24"/>
        </w:rPr>
        <w:t>1</w:t>
      </w:r>
      <w:r>
        <w:rPr>
          <w:sz w:val="24"/>
        </w:rPr>
        <w:t>）符合国家及其他有关规范、规程和标准。</w:t>
      </w:r>
    </w:p>
    <w:p>
      <w:pPr>
        <w:pStyle w:val="null3"/>
        <w:ind w:firstLine="480"/>
      </w:pPr>
      <w:r>
        <w:rPr>
          <w:sz w:val="24"/>
        </w:rPr>
        <w:t>2.</w:t>
      </w:r>
      <w:r>
        <w:rPr>
          <w:sz w:val="24"/>
        </w:rPr>
        <w:t>项目成果质量要求</w:t>
      </w:r>
    </w:p>
    <w:p>
      <w:pPr>
        <w:pStyle w:val="null3"/>
        <w:ind w:firstLine="480"/>
      </w:pPr>
      <w:r>
        <w:rPr>
          <w:sz w:val="24"/>
        </w:rPr>
        <w:t>（</w:t>
      </w:r>
      <w:r>
        <w:rPr>
          <w:sz w:val="24"/>
        </w:rPr>
        <w:t>1</w:t>
      </w:r>
      <w:r>
        <w:rPr>
          <w:sz w:val="24"/>
        </w:rPr>
        <w:t>）符合国家检测实施办法要求。</w:t>
      </w:r>
    </w:p>
    <w:p>
      <w:pPr>
        <w:pStyle w:val="null3"/>
        <w:ind w:firstLine="480"/>
      </w:pPr>
      <w:r>
        <w:rPr>
          <w:sz w:val="24"/>
        </w:rPr>
        <w:t>（</w:t>
      </w:r>
      <w:r>
        <w:rPr>
          <w:sz w:val="24"/>
        </w:rPr>
        <w:t>2</w:t>
      </w:r>
      <w:r>
        <w:rPr>
          <w:sz w:val="24"/>
        </w:rPr>
        <w:t>）相关检测项目符合或达到市政等行业有关规范、规程和标准要求。</w:t>
      </w:r>
    </w:p>
    <w:p>
      <w:pPr>
        <w:pStyle w:val="null3"/>
        <w:ind w:firstLine="480"/>
      </w:pPr>
      <w:r>
        <w:rPr>
          <w:sz w:val="24"/>
        </w:rPr>
        <w:t>3.</w:t>
      </w:r>
      <w:r>
        <w:rPr>
          <w:sz w:val="24"/>
        </w:rPr>
        <w:t>项目成果内容</w:t>
      </w:r>
    </w:p>
    <w:p>
      <w:pPr>
        <w:pStyle w:val="null3"/>
        <w:ind w:firstLine="480"/>
      </w:pPr>
      <w:r>
        <w:rPr>
          <w:sz w:val="24"/>
        </w:rPr>
        <w:t>项目实施过程中按规定及时、准确地向委托人提交检测报告，作为工程验收归档的验收资料。</w:t>
      </w:r>
    </w:p>
    <w:p>
      <w:pPr>
        <w:pStyle w:val="null3"/>
        <w:ind w:firstLine="480"/>
      </w:pPr>
      <w:r>
        <w:rPr>
          <w:sz w:val="24"/>
        </w:rPr>
        <w:t>4.</w:t>
      </w:r>
      <w:r>
        <w:rPr>
          <w:sz w:val="24"/>
        </w:rPr>
        <w:t>项目成果提交时间和份数</w:t>
      </w:r>
    </w:p>
    <w:p>
      <w:pPr>
        <w:pStyle w:val="null3"/>
        <w:ind w:firstLine="480"/>
      </w:pPr>
      <w:r>
        <w:rPr>
          <w:sz w:val="24"/>
        </w:rPr>
        <w:t>（</w:t>
      </w:r>
      <w:r>
        <w:rPr>
          <w:sz w:val="24"/>
        </w:rPr>
        <w:t>1</w:t>
      </w:r>
      <w:r>
        <w:rPr>
          <w:sz w:val="24"/>
        </w:rPr>
        <w:t>）获得正式施工图后</w:t>
      </w:r>
      <w:r>
        <w:rPr>
          <w:sz w:val="24"/>
        </w:rPr>
        <w:t>10</w:t>
      </w:r>
      <w:r>
        <w:rPr>
          <w:sz w:val="24"/>
        </w:rPr>
        <w:t>个工作日内向委托人提供《检测方案》一份。</w:t>
      </w:r>
    </w:p>
    <w:p>
      <w:pPr>
        <w:pStyle w:val="null3"/>
        <w:ind w:firstLine="480"/>
      </w:pPr>
      <w:r>
        <w:rPr>
          <w:sz w:val="24"/>
        </w:rPr>
        <w:t>（</w:t>
      </w:r>
      <w:r>
        <w:rPr>
          <w:sz w:val="24"/>
        </w:rPr>
        <w:t>2</w:t>
      </w:r>
      <w:r>
        <w:rPr>
          <w:sz w:val="24"/>
        </w:rPr>
        <w:t>）与检测项目同步提交检测报告。</w:t>
      </w:r>
    </w:p>
    <w:p>
      <w:pPr>
        <w:pStyle w:val="null3"/>
        <w:ind w:firstLine="480"/>
      </w:pPr>
      <w:r>
        <w:rPr>
          <w:sz w:val="24"/>
        </w:rPr>
        <w:t>（</w:t>
      </w:r>
      <w:r>
        <w:rPr>
          <w:sz w:val="24"/>
        </w:rPr>
        <w:t>3</w:t>
      </w:r>
      <w:r>
        <w:rPr>
          <w:sz w:val="24"/>
        </w:rPr>
        <w:t>）与各阶段验收同步提交相关检测汇总成果，一式八份。</w:t>
      </w:r>
    </w:p>
    <w:p>
      <w:pPr>
        <w:pStyle w:val="null3"/>
        <w:ind w:firstLine="480"/>
      </w:pPr>
      <w:r>
        <w:rPr>
          <w:sz w:val="24"/>
        </w:rPr>
        <w:t>5.</w:t>
      </w:r>
      <w:r>
        <w:rPr>
          <w:sz w:val="24"/>
        </w:rPr>
        <w:t>受托人须按照相关规范及质监部门要求，优化并提出详细检测方案报质监部门审批通过后方可实施。投标人须综合考虑工程现场情况、设计、工期要求、服务范围、现行相关规范规程及文件、质监站等主管部门要求及相关风险因素等情况。</w:t>
      </w:r>
    </w:p>
    <w:p>
      <w:pPr>
        <w:pStyle w:val="null3"/>
        <w:ind w:firstLine="480"/>
        <w:jc w:val="left"/>
      </w:pPr>
      <w:r>
        <w:rPr>
          <w:b/>
          <w:sz w:val="28"/>
        </w:rPr>
        <w:t>三．合同组成文件及解释顺序</w:t>
      </w:r>
    </w:p>
    <w:p>
      <w:pPr>
        <w:pStyle w:val="null3"/>
        <w:ind w:firstLine="568"/>
        <w:jc w:val="both"/>
      </w:pPr>
      <w:r>
        <w:rPr>
          <w:sz w:val="24"/>
        </w:rPr>
        <w:t>（</w:t>
      </w:r>
      <w:r>
        <w:rPr>
          <w:sz w:val="24"/>
        </w:rPr>
        <w:t>1</w:t>
      </w:r>
      <w:r>
        <w:rPr>
          <w:sz w:val="24"/>
        </w:rPr>
        <w:t>）本服务合同；</w:t>
      </w:r>
    </w:p>
    <w:p>
      <w:pPr>
        <w:pStyle w:val="null3"/>
        <w:ind w:firstLine="568"/>
        <w:jc w:val="both"/>
      </w:pPr>
      <w:r>
        <w:rPr>
          <w:sz w:val="24"/>
        </w:rPr>
        <w:t>（</w:t>
      </w:r>
      <w:r>
        <w:rPr>
          <w:sz w:val="24"/>
        </w:rPr>
        <w:t>2</w:t>
      </w:r>
      <w:r>
        <w:rPr>
          <w:sz w:val="24"/>
        </w:rPr>
        <w:t>）中标通知书；</w:t>
      </w:r>
    </w:p>
    <w:p>
      <w:pPr>
        <w:pStyle w:val="null3"/>
        <w:ind w:firstLine="568"/>
        <w:jc w:val="both"/>
      </w:pPr>
      <w:r>
        <w:rPr>
          <w:sz w:val="24"/>
        </w:rPr>
        <w:t>（</w:t>
      </w:r>
      <w:r>
        <w:rPr>
          <w:sz w:val="24"/>
        </w:rPr>
        <w:t>3</w:t>
      </w:r>
      <w:r>
        <w:rPr>
          <w:sz w:val="24"/>
        </w:rPr>
        <w:t>）图纸；</w:t>
      </w:r>
    </w:p>
    <w:p>
      <w:pPr>
        <w:pStyle w:val="null3"/>
        <w:ind w:firstLine="568"/>
        <w:jc w:val="both"/>
      </w:pPr>
      <w:r>
        <w:rPr>
          <w:sz w:val="24"/>
        </w:rPr>
        <w:t>（</w:t>
      </w:r>
      <w:r>
        <w:rPr>
          <w:sz w:val="24"/>
        </w:rPr>
        <w:t>4</w:t>
      </w:r>
      <w:r>
        <w:rPr>
          <w:sz w:val="24"/>
        </w:rPr>
        <w:t>）标准、规范及有关技术文件；</w:t>
      </w:r>
    </w:p>
    <w:p>
      <w:pPr>
        <w:pStyle w:val="null3"/>
        <w:ind w:firstLine="568"/>
        <w:jc w:val="both"/>
      </w:pPr>
      <w:r>
        <w:rPr>
          <w:sz w:val="24"/>
        </w:rPr>
        <w:t>（</w:t>
      </w:r>
      <w:r>
        <w:rPr>
          <w:sz w:val="24"/>
        </w:rPr>
        <w:t>5</w:t>
      </w:r>
      <w:r>
        <w:rPr>
          <w:sz w:val="24"/>
        </w:rPr>
        <w:t>）检测方案。</w:t>
      </w:r>
    </w:p>
    <w:p>
      <w:pPr>
        <w:pStyle w:val="null3"/>
        <w:ind w:firstLine="480"/>
        <w:jc w:val="left"/>
      </w:pPr>
      <w:r>
        <w:rPr>
          <w:b/>
          <w:sz w:val="28"/>
        </w:rPr>
        <w:t>四．双方权利、责任和义务</w:t>
      </w:r>
    </w:p>
    <w:p>
      <w:pPr>
        <w:pStyle w:val="null3"/>
        <w:ind w:firstLine="570"/>
        <w:jc w:val="both"/>
      </w:pPr>
      <w:r>
        <w:rPr>
          <w:b/>
          <w:sz w:val="28"/>
        </w:rPr>
        <w:t>（一）委托人的权利</w:t>
      </w:r>
    </w:p>
    <w:p>
      <w:pPr>
        <w:pStyle w:val="null3"/>
        <w:ind w:firstLine="568"/>
        <w:jc w:val="both"/>
      </w:pPr>
      <w:r>
        <w:rPr>
          <w:sz w:val="24"/>
        </w:rPr>
        <w:t>1</w:t>
      </w:r>
      <w:r>
        <w:rPr>
          <w:sz w:val="24"/>
        </w:rPr>
        <w:t>、委托人有权对受托人编制的本项目检测实施方案进行审核和批准。</w:t>
      </w:r>
    </w:p>
    <w:p>
      <w:pPr>
        <w:pStyle w:val="null3"/>
        <w:ind w:firstLine="568"/>
        <w:jc w:val="both"/>
      </w:pPr>
      <w:r>
        <w:rPr>
          <w:sz w:val="24"/>
        </w:rPr>
        <w:t>2</w:t>
      </w:r>
      <w:r>
        <w:rPr>
          <w:sz w:val="24"/>
        </w:rPr>
        <w:t>、受托人检测人员不按检测合同履行检测职责的，委托人有权要求受托人更换检测人员，如受托人不更换或更换后的检测人员仍不按本合同履行检测职责，委托人有权单方面解除本合同并要求受托人承担相应的赔偿责任。</w:t>
      </w:r>
    </w:p>
    <w:p>
      <w:pPr>
        <w:pStyle w:val="null3"/>
        <w:ind w:firstLine="568"/>
        <w:jc w:val="both"/>
      </w:pPr>
      <w:r>
        <w:rPr>
          <w:sz w:val="24"/>
        </w:rPr>
        <w:t>3</w:t>
      </w:r>
      <w:r>
        <w:rPr>
          <w:sz w:val="24"/>
        </w:rPr>
        <w:t>、本合同约定项目技术服务成果的知识产权归属委托人所有，非经委托人许可，受托人不得以任何方式复制、备份、转让和利用；否则，受托人应赔偿由此给委托人造成的一切损失。</w:t>
      </w:r>
    </w:p>
    <w:p>
      <w:pPr>
        <w:pStyle w:val="null3"/>
        <w:ind w:firstLine="570"/>
        <w:jc w:val="both"/>
      </w:pPr>
      <w:r>
        <w:rPr>
          <w:b/>
          <w:sz w:val="28"/>
        </w:rPr>
        <w:t>（二）委托人的义务</w:t>
      </w:r>
    </w:p>
    <w:p>
      <w:pPr>
        <w:pStyle w:val="null3"/>
        <w:ind w:firstLine="568"/>
        <w:jc w:val="both"/>
      </w:pPr>
      <w:r>
        <w:rPr>
          <w:sz w:val="24"/>
        </w:rPr>
        <w:t>1</w:t>
      </w:r>
      <w:r>
        <w:rPr>
          <w:sz w:val="24"/>
        </w:rPr>
        <w:t>、向受托人提供开展检测工作所必须的设计文件、工程资料、技术资料等。</w:t>
      </w:r>
    </w:p>
    <w:p>
      <w:pPr>
        <w:pStyle w:val="null3"/>
        <w:ind w:firstLine="568"/>
        <w:jc w:val="both"/>
      </w:pPr>
      <w:r>
        <w:rPr>
          <w:sz w:val="24"/>
        </w:rPr>
        <w:t>2</w:t>
      </w:r>
      <w:r>
        <w:rPr>
          <w:sz w:val="24"/>
        </w:rPr>
        <w:t>、委托人授权</w:t>
      </w:r>
      <w:r>
        <w:rPr>
          <w:u w:val="single"/>
        </w:rPr>
        <w:t xml:space="preserve">     </w:t>
      </w:r>
      <w:r>
        <w:rPr>
          <w:sz w:val="24"/>
        </w:rPr>
        <w:t>作为委托人代表，负责与受托人联系。更换联系代表，要提前通知受托人。</w:t>
      </w:r>
    </w:p>
    <w:p>
      <w:pPr>
        <w:pStyle w:val="null3"/>
        <w:ind w:firstLine="568"/>
        <w:jc w:val="both"/>
      </w:pPr>
      <w:r>
        <w:rPr>
          <w:sz w:val="24"/>
        </w:rPr>
        <w:t>3</w:t>
      </w:r>
      <w:r>
        <w:rPr>
          <w:sz w:val="24"/>
        </w:rPr>
        <w:t>、委托人应在收到受托人书面提交并要求作出决定事宜的相关文件之日起</w:t>
      </w:r>
      <w:r>
        <w:rPr>
          <w:sz w:val="24"/>
        </w:rPr>
        <w:t>3</w:t>
      </w:r>
      <w:r>
        <w:rPr>
          <w:sz w:val="24"/>
        </w:rPr>
        <w:t>个工作日内作出书面答复。</w:t>
      </w:r>
    </w:p>
    <w:p>
      <w:pPr>
        <w:pStyle w:val="null3"/>
        <w:ind w:firstLine="568"/>
        <w:jc w:val="both"/>
      </w:pPr>
      <w:r>
        <w:rPr>
          <w:sz w:val="24"/>
        </w:rPr>
        <w:t>4</w:t>
      </w:r>
      <w:r>
        <w:rPr>
          <w:sz w:val="24"/>
        </w:rPr>
        <w:t>、委托人应协调受托人与现场各方关系，负责提供检测的场地；告知驻场单位（监理单位、施工单位）对检测的检测部位及位置并做好前期准备工作。</w:t>
      </w:r>
    </w:p>
    <w:p>
      <w:pPr>
        <w:pStyle w:val="null3"/>
        <w:ind w:firstLine="568"/>
        <w:jc w:val="both"/>
      </w:pPr>
      <w:r>
        <w:rPr>
          <w:sz w:val="24"/>
        </w:rPr>
        <w:t>5</w:t>
      </w:r>
      <w:r>
        <w:rPr>
          <w:sz w:val="24"/>
        </w:rPr>
        <w:t>、选定检测部位。当已选定的桩</w:t>
      </w:r>
      <w:r>
        <w:rPr>
          <w:sz w:val="24"/>
        </w:rPr>
        <w:t>(</w:t>
      </w:r>
      <w:r>
        <w:rPr>
          <w:sz w:val="24"/>
        </w:rPr>
        <w:t>点</w:t>
      </w:r>
      <w:r>
        <w:rPr>
          <w:sz w:val="24"/>
        </w:rPr>
        <w:t>)</w:t>
      </w:r>
      <w:r>
        <w:rPr>
          <w:sz w:val="24"/>
        </w:rPr>
        <w:t>位无法满足现场检测条件要求时，委托人应负责重新选择桩</w:t>
      </w:r>
      <w:r>
        <w:rPr>
          <w:sz w:val="24"/>
        </w:rPr>
        <w:t>(</w:t>
      </w:r>
      <w:r>
        <w:rPr>
          <w:sz w:val="24"/>
        </w:rPr>
        <w:t>点</w:t>
      </w:r>
      <w:r>
        <w:rPr>
          <w:sz w:val="24"/>
        </w:rPr>
        <w:t>)</w:t>
      </w:r>
      <w:r>
        <w:rPr>
          <w:sz w:val="24"/>
        </w:rPr>
        <w:t>位。</w:t>
      </w:r>
    </w:p>
    <w:p>
      <w:pPr>
        <w:pStyle w:val="null3"/>
        <w:ind w:firstLine="568"/>
        <w:jc w:val="both"/>
      </w:pPr>
      <w:r>
        <w:rPr>
          <w:sz w:val="24"/>
        </w:rPr>
        <w:t>6</w:t>
      </w:r>
      <w:r>
        <w:rPr>
          <w:sz w:val="24"/>
        </w:rPr>
        <w:t>、在受托人进场前提供检测所需的技术资料，包括岩土工程勘察资料、有关的设计及施工资料。对检测有特别技术要求的，应以书面形式提出。</w:t>
      </w:r>
    </w:p>
    <w:p>
      <w:pPr>
        <w:pStyle w:val="null3"/>
        <w:ind w:firstLine="568"/>
        <w:jc w:val="both"/>
      </w:pPr>
      <w:r>
        <w:rPr>
          <w:sz w:val="24"/>
        </w:rPr>
        <w:t>7</w:t>
      </w:r>
      <w:r>
        <w:rPr>
          <w:sz w:val="24"/>
        </w:rPr>
        <w:t>、指定专人或现场监理工程师对受托人的现场检测作旁站式监督。</w:t>
      </w:r>
    </w:p>
    <w:p>
      <w:pPr>
        <w:pStyle w:val="null3"/>
        <w:ind w:firstLine="568"/>
        <w:jc w:val="both"/>
      </w:pPr>
      <w:r>
        <w:rPr>
          <w:sz w:val="24"/>
        </w:rPr>
        <w:t>8</w:t>
      </w:r>
      <w:r>
        <w:rPr>
          <w:sz w:val="24"/>
        </w:rPr>
        <w:t>、负责提供以下的现场检测条件：①平整道路；②清理及露出桩头；③提供电源、水源接驳点各一个供受托人使用（水电使用费及其他相关费用由受托人承担）。</w:t>
      </w:r>
    </w:p>
    <w:p>
      <w:pPr>
        <w:pStyle w:val="null3"/>
        <w:ind w:firstLine="568"/>
        <w:jc w:val="both"/>
      </w:pPr>
      <w:r>
        <w:rPr>
          <w:sz w:val="24"/>
        </w:rPr>
        <w:t>9</w:t>
      </w:r>
      <w:r>
        <w:rPr>
          <w:sz w:val="24"/>
        </w:rPr>
        <w:t>、组织本项目检测成果的审查和验收。</w:t>
      </w:r>
    </w:p>
    <w:p>
      <w:pPr>
        <w:pStyle w:val="null3"/>
        <w:ind w:firstLine="568"/>
        <w:jc w:val="both"/>
      </w:pPr>
      <w:r>
        <w:rPr>
          <w:sz w:val="24"/>
        </w:rPr>
        <w:t>10</w:t>
      </w:r>
      <w:r>
        <w:rPr>
          <w:sz w:val="24"/>
        </w:rPr>
        <w:t>、委托人应按本合同约定支付服务报酬。</w:t>
      </w:r>
    </w:p>
    <w:p>
      <w:pPr>
        <w:pStyle w:val="null3"/>
        <w:ind w:firstLine="568"/>
        <w:jc w:val="both"/>
      </w:pPr>
      <w:r>
        <w:rPr>
          <w:sz w:val="24"/>
        </w:rPr>
        <w:t>11</w:t>
      </w:r>
      <w:r>
        <w:rPr>
          <w:sz w:val="24"/>
        </w:rPr>
        <w:t>、本合同或补充协议中约定应由委托人履行的其他义务。</w:t>
      </w:r>
    </w:p>
    <w:p>
      <w:pPr>
        <w:pStyle w:val="null3"/>
        <w:ind w:firstLine="570"/>
        <w:jc w:val="both"/>
      </w:pPr>
      <w:r>
        <w:rPr>
          <w:b/>
          <w:sz w:val="28"/>
        </w:rPr>
        <w:t>（三）受托人的权利</w:t>
      </w:r>
    </w:p>
    <w:p>
      <w:pPr>
        <w:pStyle w:val="null3"/>
        <w:ind w:left="-30" w:firstLine="480"/>
        <w:jc w:val="both"/>
      </w:pPr>
      <w:r>
        <w:rPr>
          <w:sz w:val="24"/>
        </w:rPr>
        <w:t>1</w:t>
      </w:r>
      <w:r>
        <w:rPr>
          <w:sz w:val="24"/>
        </w:rPr>
        <w:t>、有权按照保质量、保工期和降低成本的原则，向委托人提供切实可行的检测实施方案。</w:t>
      </w:r>
    </w:p>
    <w:p>
      <w:pPr>
        <w:pStyle w:val="null3"/>
        <w:ind w:left="-30" w:firstLine="480"/>
        <w:jc w:val="both"/>
      </w:pPr>
      <w:r>
        <w:rPr>
          <w:sz w:val="24"/>
        </w:rPr>
        <w:t>2</w:t>
      </w:r>
      <w:r>
        <w:rPr>
          <w:sz w:val="24"/>
        </w:rPr>
        <w:t>、有权对涉及检测相关工程设计中的技术问题，按照安全和优化的原则，向委托人提出建议。</w:t>
      </w:r>
    </w:p>
    <w:p>
      <w:pPr>
        <w:pStyle w:val="null3"/>
        <w:ind w:left="-30" w:firstLine="480"/>
        <w:jc w:val="both"/>
      </w:pPr>
      <w:r>
        <w:rPr>
          <w:sz w:val="24"/>
        </w:rPr>
        <w:t>3</w:t>
      </w:r>
      <w:r>
        <w:rPr>
          <w:sz w:val="24"/>
        </w:rPr>
        <w:t>、有权按照本合同的约定进行检测，出具客观、准确、公正的检测报告，不受委托人干涉。</w:t>
      </w:r>
    </w:p>
    <w:p>
      <w:pPr>
        <w:pStyle w:val="null3"/>
        <w:ind w:left="-30" w:firstLine="480"/>
        <w:jc w:val="both"/>
      </w:pPr>
      <w:r>
        <w:rPr>
          <w:sz w:val="24"/>
        </w:rPr>
        <w:t>4</w:t>
      </w:r>
      <w:r>
        <w:rPr>
          <w:sz w:val="24"/>
        </w:rPr>
        <w:t>、有权按本合同约定获得检测服务报酬。</w:t>
      </w:r>
    </w:p>
    <w:p>
      <w:pPr>
        <w:pStyle w:val="null3"/>
        <w:ind w:firstLine="570"/>
        <w:jc w:val="both"/>
      </w:pPr>
      <w:r>
        <w:rPr>
          <w:b/>
          <w:sz w:val="28"/>
        </w:rPr>
        <w:t>（四）受托人的义务</w:t>
      </w:r>
    </w:p>
    <w:p>
      <w:pPr>
        <w:pStyle w:val="null3"/>
        <w:ind w:left="-30" w:firstLine="480"/>
        <w:jc w:val="both"/>
      </w:pPr>
      <w:r>
        <w:rPr>
          <w:sz w:val="24"/>
        </w:rPr>
        <w:t>1</w:t>
      </w:r>
      <w:r>
        <w:rPr>
          <w:sz w:val="24"/>
        </w:rPr>
        <w:t>、受托人应在收到中标通知书之日起</w:t>
      </w:r>
      <w:r>
        <w:rPr>
          <w:sz w:val="24"/>
        </w:rPr>
        <w:t>2</w:t>
      </w:r>
      <w:r>
        <w:rPr>
          <w:sz w:val="24"/>
        </w:rPr>
        <w:t>日内向委托人提交本合同约定项目的《检测实施方案》，经委托人审核确定后执行，并按照有关规定送质量监督部门备案，委托人以此具体考核受托人的检测工作。如委托人要求受托人对《检测实施方案》等进行合理修改调整，受托人必须在收到委托人修改调整意见之日起</w:t>
      </w:r>
      <w:r>
        <w:rPr>
          <w:sz w:val="24"/>
        </w:rPr>
        <w:t>1</w:t>
      </w:r>
      <w:r>
        <w:rPr>
          <w:sz w:val="24"/>
        </w:rPr>
        <w:t>日内，按委托人要求完成修改调整并报委托人审核。</w:t>
      </w:r>
    </w:p>
    <w:p>
      <w:pPr>
        <w:pStyle w:val="null3"/>
        <w:ind w:left="-30" w:firstLine="480"/>
        <w:jc w:val="both"/>
      </w:pPr>
      <w:r>
        <w:rPr>
          <w:sz w:val="24"/>
        </w:rPr>
        <w:t>2</w:t>
      </w:r>
      <w:r>
        <w:rPr>
          <w:sz w:val="24"/>
        </w:rPr>
        <w:t>、受托人必须在委托人发出进场通知之日起</w:t>
      </w:r>
      <w:r>
        <w:rPr>
          <w:sz w:val="24"/>
        </w:rPr>
        <w:t>24</w:t>
      </w:r>
      <w:r>
        <w:rPr>
          <w:sz w:val="24"/>
        </w:rPr>
        <w:t>小时内，按委托人具体的要求开始履行本合同约定的义务。受托人必须按照合同要求和《检测实施方案》的承诺，足额、按时派出检测人员和投入设备。当委托人的现场配合条件不能满足检测要求时，受托人可向委托人提出推迟进场检测申请，经委托人书面同意后方可推迟进场检测。</w:t>
      </w:r>
    </w:p>
    <w:p>
      <w:pPr>
        <w:pStyle w:val="null3"/>
        <w:ind w:left="-30" w:firstLine="480"/>
        <w:jc w:val="both"/>
      </w:pPr>
      <w:r>
        <w:rPr>
          <w:sz w:val="24"/>
        </w:rPr>
        <w:t>（</w:t>
      </w:r>
      <w:r>
        <w:rPr>
          <w:sz w:val="24"/>
        </w:rPr>
        <w:t>1</w:t>
      </w:r>
      <w:r>
        <w:rPr>
          <w:sz w:val="24"/>
        </w:rPr>
        <w:t>）受托人必须按照委托人的要求建立以项目负责人（技术负责人）为主的服务管理机构，并将《本项目机构人员一览表》上报委托人。</w:t>
      </w:r>
    </w:p>
    <w:p>
      <w:pPr>
        <w:pStyle w:val="null3"/>
        <w:ind w:left="-30" w:firstLine="480"/>
        <w:jc w:val="both"/>
      </w:pPr>
      <w:r>
        <w:rPr>
          <w:sz w:val="24"/>
        </w:rPr>
        <w:t>（</w:t>
      </w:r>
      <w:r>
        <w:rPr>
          <w:sz w:val="24"/>
        </w:rPr>
        <w:t>2</w:t>
      </w:r>
      <w:r>
        <w:rPr>
          <w:sz w:val="24"/>
        </w:rPr>
        <w:t>）项目组人员必须在委托人发出检测通知之日起</w:t>
      </w:r>
      <w:r>
        <w:rPr>
          <w:sz w:val="24"/>
        </w:rPr>
        <w:t>24</w:t>
      </w:r>
      <w:r>
        <w:rPr>
          <w:sz w:val="24"/>
        </w:rPr>
        <w:t>小时内全部到位，并接受委托人代表的查验。在委托人发出检测通知</w:t>
      </w:r>
      <w:r>
        <w:rPr>
          <w:sz w:val="24"/>
        </w:rPr>
        <w:t>24</w:t>
      </w:r>
      <w:r>
        <w:rPr>
          <w:sz w:val="24"/>
        </w:rPr>
        <w:t>小时后，上述人员仍未全部到位的，受托人按照本合同条款第八款的有关约定承担违约责任。</w:t>
      </w:r>
    </w:p>
    <w:p>
      <w:pPr>
        <w:pStyle w:val="null3"/>
        <w:ind w:left="-30" w:firstLine="480"/>
        <w:jc w:val="both"/>
      </w:pPr>
      <w:r>
        <w:rPr>
          <w:sz w:val="24"/>
        </w:rPr>
        <w:t>（</w:t>
      </w:r>
      <w:r>
        <w:rPr>
          <w:sz w:val="24"/>
        </w:rPr>
        <w:t>3</w:t>
      </w:r>
      <w:r>
        <w:rPr>
          <w:sz w:val="24"/>
        </w:rPr>
        <w:t>）受托人所投入人员应与上报委托人的《本项目机构人员一览表》文件保持一致，未经委托人同意不得更换。</w:t>
      </w:r>
    </w:p>
    <w:p>
      <w:pPr>
        <w:pStyle w:val="null3"/>
        <w:ind w:left="-30" w:firstLine="480"/>
        <w:jc w:val="both"/>
      </w:pPr>
      <w:r>
        <w:rPr>
          <w:sz w:val="24"/>
        </w:rPr>
        <w:t>（</w:t>
      </w:r>
      <w:r>
        <w:rPr>
          <w:sz w:val="24"/>
        </w:rPr>
        <w:t>4</w:t>
      </w:r>
      <w:r>
        <w:rPr>
          <w:sz w:val="24"/>
        </w:rPr>
        <w:t>）受托人未经委托人同意擅自更换项目负责人（技术负责人）或检测项目主要人员的，按照本合同条款第八款的有关约定承担违约责任。</w:t>
      </w:r>
    </w:p>
    <w:p>
      <w:pPr>
        <w:pStyle w:val="null3"/>
        <w:ind w:left="-30" w:firstLine="480"/>
        <w:jc w:val="both"/>
      </w:pPr>
      <w:r>
        <w:rPr>
          <w:sz w:val="24"/>
        </w:rPr>
        <w:t>（</w:t>
      </w:r>
      <w:r>
        <w:rPr>
          <w:sz w:val="24"/>
        </w:rPr>
        <w:t>5</w:t>
      </w:r>
      <w:r>
        <w:rPr>
          <w:sz w:val="24"/>
        </w:rPr>
        <w:t>）因特殊情况需要，受托人确需更换项目负责人（技术负责人）或检测项目主要人员的，受托人应至少提前</w:t>
      </w:r>
      <w:r>
        <w:rPr>
          <w:sz w:val="24"/>
        </w:rPr>
        <w:t>7</w:t>
      </w:r>
      <w:r>
        <w:rPr>
          <w:sz w:val="24"/>
        </w:rPr>
        <w:t>天以书面形式向监理单位提出意向（附前任和后任人员的详细履历资料），经总监理工程师签署意见后向委托人提出申请，经委托人同意后方可更换，但受托人仍需向委托人支付专项的人员违约金。受托人必须保证后任人员的资质、资历、业绩、实际工作能力不低于前任人员的素质。人员更换后，后任继续行使合同文件约定的前任的职权，履行前任的义务。</w:t>
      </w:r>
    </w:p>
    <w:p>
      <w:pPr>
        <w:pStyle w:val="null3"/>
        <w:ind w:left="-30" w:firstLine="480"/>
        <w:jc w:val="both"/>
      </w:pPr>
      <w:r>
        <w:rPr>
          <w:sz w:val="24"/>
        </w:rPr>
        <w:t>（</w:t>
      </w:r>
      <w:r>
        <w:rPr>
          <w:sz w:val="24"/>
        </w:rPr>
        <w:t>6</w:t>
      </w:r>
      <w:r>
        <w:rPr>
          <w:sz w:val="24"/>
        </w:rPr>
        <w:t>）项目负责人（技术负责人）或检测项目主要人员的实际工作能力和工作表现达不到委托人明确要求或合同中的承诺、或工作态度存在严重不足，不适应现场工作需要，委托人有权向受托人提出撤换。受托人可以提出整改意见；如委托人不予接受，或认为整改效果不明显的，则受托人必须在收到委托人撤换通知书之日起</w:t>
      </w:r>
      <w:r>
        <w:rPr>
          <w:sz w:val="24"/>
        </w:rPr>
        <w:t>7</w:t>
      </w:r>
      <w:r>
        <w:rPr>
          <w:sz w:val="24"/>
        </w:rPr>
        <w:t>天内无条件撤换，所调换来人员的资质、资历、学历、职称、业绩、实际工作能力不低于《本项目机构人员一览表》中所承诺人员的素质。</w:t>
      </w:r>
    </w:p>
    <w:p>
      <w:pPr>
        <w:pStyle w:val="null3"/>
        <w:ind w:left="-30" w:firstLine="480"/>
        <w:jc w:val="both"/>
      </w:pPr>
      <w:r>
        <w:rPr>
          <w:sz w:val="24"/>
        </w:rPr>
        <w:t>若违反上述规定，受托人按照本合同条款第八条的有关约定承担违约责任。</w:t>
      </w:r>
    </w:p>
    <w:p>
      <w:pPr>
        <w:pStyle w:val="null3"/>
        <w:ind w:left="-30" w:firstLine="480"/>
        <w:jc w:val="both"/>
      </w:pPr>
      <w:r>
        <w:rPr>
          <w:sz w:val="24"/>
        </w:rPr>
        <w:t>（</w:t>
      </w:r>
      <w:r>
        <w:rPr>
          <w:sz w:val="24"/>
        </w:rPr>
        <w:t>7</w:t>
      </w:r>
      <w:r>
        <w:rPr>
          <w:sz w:val="24"/>
        </w:rPr>
        <w:t>）如委托人要求受托人撤换不合格人员，受托人拒不执行，则自撤换通知下达</w:t>
      </w:r>
      <w:r>
        <w:rPr>
          <w:sz w:val="24"/>
        </w:rPr>
        <w:t>7</w:t>
      </w:r>
      <w:r>
        <w:rPr>
          <w:sz w:val="24"/>
        </w:rPr>
        <w:t>天后，视为该岗位已空缺，受托人应按照本合同条款第八款的有关约定承担违约责任。</w:t>
      </w:r>
    </w:p>
    <w:p>
      <w:pPr>
        <w:pStyle w:val="null3"/>
        <w:ind w:left="-30" w:firstLine="480"/>
        <w:jc w:val="both"/>
      </w:pPr>
      <w:r>
        <w:rPr>
          <w:sz w:val="24"/>
        </w:rPr>
        <w:t>3</w:t>
      </w:r>
      <w:r>
        <w:rPr>
          <w:sz w:val="24"/>
        </w:rPr>
        <w:t>、本工程所涉及的部分检测工作，如受托人不具备检验资质，受托人在报委托人同意的情况下可另行发包给具有相应资质其它检验机构进行检验。但分包项目的检测质量和检测工期由本合同受托人负责。分包合同原则上由受托人与另一方签订。该部分检测内容纳入本合同一并进行结算。</w:t>
      </w:r>
    </w:p>
    <w:p>
      <w:pPr>
        <w:pStyle w:val="null3"/>
        <w:ind w:left="-30" w:firstLine="480"/>
        <w:jc w:val="both"/>
      </w:pPr>
      <w:r>
        <w:rPr>
          <w:sz w:val="24"/>
        </w:rPr>
        <w:t>4</w:t>
      </w:r>
      <w:r>
        <w:rPr>
          <w:sz w:val="24"/>
        </w:rPr>
        <w:t>、受托人应认真、勤奋地工作，按时提交各阶段的检测报告并对检测报告数据的真实性、可靠性负责。对检测报告中出现的遗漏或错误负责无偿修改或补充。</w:t>
      </w:r>
    </w:p>
    <w:p>
      <w:pPr>
        <w:pStyle w:val="null3"/>
        <w:ind w:left="-30" w:firstLine="480"/>
        <w:jc w:val="both"/>
      </w:pPr>
      <w:r>
        <w:rPr>
          <w:sz w:val="24"/>
        </w:rPr>
        <w:t>5</w:t>
      </w:r>
      <w:r>
        <w:rPr>
          <w:sz w:val="24"/>
        </w:rPr>
        <w:t>、检测过程中，发现施工单位违反有关法律、法规、规范和工程建设强制性标准的行为，应及时向委托人报告。</w:t>
      </w:r>
    </w:p>
    <w:p>
      <w:pPr>
        <w:pStyle w:val="null3"/>
        <w:ind w:left="-30" w:firstLine="480"/>
        <w:jc w:val="both"/>
      </w:pPr>
      <w:r>
        <w:rPr>
          <w:sz w:val="24"/>
        </w:rPr>
        <w:t>6</w:t>
      </w:r>
      <w:r>
        <w:rPr>
          <w:sz w:val="24"/>
        </w:rPr>
        <w:t>、受托人对本方检测人员及专项试验室经常进行检查、指导、管理。</w:t>
      </w:r>
    </w:p>
    <w:p>
      <w:pPr>
        <w:pStyle w:val="null3"/>
        <w:ind w:left="-30" w:firstLine="480"/>
        <w:jc w:val="both"/>
      </w:pPr>
      <w:r>
        <w:rPr>
          <w:sz w:val="24"/>
        </w:rPr>
        <w:t>7</w:t>
      </w:r>
      <w:r>
        <w:rPr>
          <w:sz w:val="24"/>
        </w:rPr>
        <w:t>、受托人协调委托人、施工单位、监理单位以及设计单位的工作关系并组织本项目的检测工作，按照合同文件和检测实施方案的承诺安排检测人员常驻现场，了解工程进度情况，及时通知施工与监理单位开展相关检测工作。</w:t>
      </w:r>
    </w:p>
    <w:p>
      <w:pPr>
        <w:pStyle w:val="null3"/>
        <w:ind w:left="-30" w:firstLine="480"/>
        <w:jc w:val="both"/>
      </w:pPr>
      <w:r>
        <w:rPr>
          <w:sz w:val="24"/>
        </w:rPr>
        <w:t>8</w:t>
      </w:r>
      <w:r>
        <w:rPr>
          <w:sz w:val="24"/>
        </w:rPr>
        <w:t>、受托人应自行解决检测项目期间的办公和生活用房、设施、配套水电，以及检测人员交通、通讯费等，由此发生的费用已包含在合同价中。</w:t>
      </w:r>
    </w:p>
    <w:p>
      <w:pPr>
        <w:pStyle w:val="null3"/>
        <w:ind w:left="-30" w:firstLine="480"/>
        <w:jc w:val="both"/>
      </w:pPr>
      <w:r>
        <w:rPr>
          <w:sz w:val="24"/>
        </w:rPr>
        <w:t>9</w:t>
      </w:r>
      <w:r>
        <w:rPr>
          <w:sz w:val="24"/>
        </w:rPr>
        <w:t>、受托人应当配合工程设计和施工的需要提供相应的检测服务，并应按委托人要求，采取有效措施及时提供中间资料，以满足施工进度的需要。</w:t>
      </w:r>
    </w:p>
    <w:p>
      <w:pPr>
        <w:pStyle w:val="null3"/>
        <w:ind w:left="-30" w:firstLine="480"/>
        <w:jc w:val="both"/>
      </w:pPr>
      <w:r>
        <w:rPr>
          <w:sz w:val="24"/>
        </w:rPr>
        <w:t>10</w:t>
      </w:r>
      <w:r>
        <w:rPr>
          <w:sz w:val="24"/>
        </w:rPr>
        <w:t>、检测过程中，如因场地条件、设计方案的变更，需增减检测工程量或改变检测手段的，受托人均应及时向委托人报告，并在委托人批准后方可实施。</w:t>
      </w:r>
    </w:p>
    <w:p>
      <w:pPr>
        <w:pStyle w:val="null3"/>
        <w:ind w:left="-30" w:firstLine="480"/>
        <w:jc w:val="both"/>
      </w:pPr>
      <w:r>
        <w:rPr>
          <w:sz w:val="24"/>
        </w:rPr>
        <w:t>11</w:t>
      </w:r>
      <w:r>
        <w:rPr>
          <w:sz w:val="24"/>
        </w:rPr>
        <w:t>、检测后，检测工程质量不合格或由于其他客观情况需要，委托人要求受托人进行复检时，受托人应负责进行检测，由此发生的费用按本合同条款第七款的有关约定执行。</w:t>
      </w:r>
    </w:p>
    <w:p>
      <w:pPr>
        <w:pStyle w:val="null3"/>
        <w:ind w:left="-30" w:firstLine="480"/>
        <w:jc w:val="both"/>
      </w:pPr>
      <w:r>
        <w:rPr>
          <w:sz w:val="24"/>
        </w:rPr>
        <w:t>12</w:t>
      </w:r>
      <w:r>
        <w:rPr>
          <w:sz w:val="24"/>
        </w:rPr>
        <w:t>、对于委托人书面提交并要求作出决定的事宜，受托人应在收到之日起</w:t>
      </w:r>
      <w:r>
        <w:rPr>
          <w:sz w:val="24"/>
        </w:rPr>
        <w:t>3</w:t>
      </w:r>
      <w:r>
        <w:rPr>
          <w:sz w:val="24"/>
        </w:rPr>
        <w:t>个工作日内作出书面答复；对影响施工现场进度的事项应在</w:t>
      </w:r>
      <w:r>
        <w:rPr>
          <w:sz w:val="24"/>
        </w:rPr>
        <w:t>24</w:t>
      </w:r>
      <w:r>
        <w:rPr>
          <w:sz w:val="24"/>
        </w:rPr>
        <w:t>小时内作出具有明确处理意见的书面答复。</w:t>
      </w:r>
    </w:p>
    <w:p>
      <w:pPr>
        <w:pStyle w:val="null3"/>
        <w:ind w:left="-30" w:firstLine="480"/>
        <w:jc w:val="both"/>
      </w:pPr>
      <w:r>
        <w:rPr>
          <w:sz w:val="24"/>
        </w:rPr>
        <w:t>13</w:t>
      </w:r>
      <w:r>
        <w:rPr>
          <w:sz w:val="24"/>
        </w:rPr>
        <w:t>、按时进行现场试验取样、提交检测报告，负责资料、报告的打印、复印、装订、装箱等工作。</w:t>
      </w:r>
    </w:p>
    <w:p>
      <w:pPr>
        <w:pStyle w:val="null3"/>
        <w:ind w:left="-30" w:firstLine="480"/>
        <w:jc w:val="both"/>
      </w:pPr>
      <w:r>
        <w:rPr>
          <w:sz w:val="24"/>
        </w:rPr>
        <w:t>14</w:t>
      </w:r>
      <w:r>
        <w:rPr>
          <w:sz w:val="24"/>
        </w:rPr>
        <w:t>、向委托人提供非驻场式的技术咨询、支持服务，包括参加本项目相关会议、安排技术人员到现场解决相关问题。</w:t>
      </w:r>
    </w:p>
    <w:p>
      <w:pPr>
        <w:pStyle w:val="null3"/>
        <w:ind w:left="-30" w:firstLine="480"/>
        <w:jc w:val="both"/>
      </w:pPr>
      <w:r>
        <w:rPr>
          <w:sz w:val="24"/>
        </w:rPr>
        <w:t>15</w:t>
      </w:r>
      <w:r>
        <w:rPr>
          <w:sz w:val="24"/>
        </w:rPr>
        <w:t>、应随时接受委托人、监理单位及质量安全监督部门的监督，为确保检测结果的正确，任何人不得干预检测结果。</w:t>
      </w:r>
    </w:p>
    <w:p>
      <w:pPr>
        <w:pStyle w:val="null3"/>
        <w:ind w:left="-30" w:firstLine="480"/>
        <w:jc w:val="both"/>
      </w:pPr>
      <w:r>
        <w:rPr>
          <w:sz w:val="24"/>
        </w:rPr>
        <w:t>16</w:t>
      </w:r>
      <w:r>
        <w:rPr>
          <w:sz w:val="24"/>
        </w:rPr>
        <w:t>、保证检测人员具备检测资格，保证持有的检测资质满足地方管理要求。</w:t>
      </w:r>
    </w:p>
    <w:p>
      <w:pPr>
        <w:pStyle w:val="null3"/>
        <w:ind w:left="-30" w:firstLine="480"/>
        <w:jc w:val="both"/>
      </w:pPr>
      <w:r>
        <w:rPr>
          <w:sz w:val="24"/>
        </w:rPr>
        <w:t>17</w:t>
      </w:r>
      <w:r>
        <w:rPr>
          <w:sz w:val="24"/>
        </w:rPr>
        <w:t>、提供检测仪器设备，负责仪器设备安装及场内中转、进退场。保证检测计量器具在计量检定有效周期内。</w:t>
      </w:r>
    </w:p>
    <w:p>
      <w:pPr>
        <w:pStyle w:val="null3"/>
        <w:ind w:left="-30" w:firstLine="480"/>
        <w:jc w:val="both"/>
      </w:pPr>
      <w:r>
        <w:rPr>
          <w:sz w:val="24"/>
        </w:rPr>
        <w:t>18</w:t>
      </w:r>
      <w:r>
        <w:rPr>
          <w:sz w:val="24"/>
        </w:rPr>
        <w:t>、不向任何第三方泄露委托人的检测结果。</w:t>
      </w:r>
    </w:p>
    <w:p>
      <w:pPr>
        <w:pStyle w:val="null3"/>
        <w:ind w:left="-30" w:firstLine="480"/>
        <w:jc w:val="both"/>
      </w:pPr>
      <w:r>
        <w:rPr>
          <w:sz w:val="24"/>
        </w:rPr>
        <w:t>19</w:t>
      </w:r>
      <w:r>
        <w:rPr>
          <w:sz w:val="24"/>
        </w:rPr>
        <w:t>、与工程所在行政区域的相关建设行政主管部门和监督部门进行检测工作的协调，申报检测技术成果的审批。保证技术成果能够通过相关部门认可，确保不因检测工作影响本工程项目的建设进度和竣工验收。</w:t>
      </w:r>
    </w:p>
    <w:p>
      <w:pPr>
        <w:pStyle w:val="null3"/>
        <w:ind w:left="-30" w:firstLine="480"/>
        <w:jc w:val="both"/>
      </w:pPr>
      <w:r>
        <w:rPr>
          <w:sz w:val="24"/>
        </w:rPr>
        <w:t>20</w:t>
      </w:r>
      <w:r>
        <w:rPr>
          <w:sz w:val="24"/>
        </w:rPr>
        <w:t>、保证检测工作的客观、独立、公正，不得与施工单位串通，将检测不合格的工程出具合格检测报告或修改检测结论，损害委托人的利益，否则应按照本合同条款第八款的有关约定承担违约责任。</w:t>
      </w:r>
    </w:p>
    <w:p>
      <w:pPr>
        <w:pStyle w:val="null3"/>
        <w:ind w:left="-30" w:firstLine="480"/>
        <w:jc w:val="both"/>
      </w:pPr>
      <w:r>
        <w:rPr>
          <w:sz w:val="24"/>
        </w:rPr>
        <w:t>21</w:t>
      </w:r>
      <w:r>
        <w:rPr>
          <w:sz w:val="24"/>
        </w:rPr>
        <w:t>、对检测过程中发现存在的质量问题，提出具体的处理意见和建议。</w:t>
      </w:r>
    </w:p>
    <w:p>
      <w:pPr>
        <w:pStyle w:val="null3"/>
        <w:ind w:left="-30" w:firstLine="480"/>
        <w:jc w:val="both"/>
      </w:pPr>
      <w:r>
        <w:rPr>
          <w:sz w:val="24"/>
        </w:rPr>
        <w:t>22</w:t>
      </w:r>
      <w:r>
        <w:rPr>
          <w:sz w:val="24"/>
        </w:rPr>
        <w:t>、对检测结果提出异议时，检测单位应无条件配合复检，由此产生的相关费用由责任方承担。</w:t>
      </w:r>
    </w:p>
    <w:p>
      <w:pPr>
        <w:pStyle w:val="null3"/>
      </w:pPr>
      <w:r>
        <w:rPr/>
        <w:t xml:space="preserve">    </w:t>
      </w:r>
      <w:r>
        <w:rPr>
          <w:sz w:val="24"/>
        </w:rPr>
        <w:t>23</w:t>
      </w:r>
      <w:r>
        <w:rPr>
          <w:sz w:val="24"/>
        </w:rPr>
        <w:t>、检测工程质量不合格导致受托人需进行复检时，由此产生的相关费用由责任方承担。</w:t>
      </w:r>
    </w:p>
    <w:p>
      <w:pPr>
        <w:pStyle w:val="null3"/>
        <w:ind w:firstLine="480"/>
        <w:jc w:val="left"/>
      </w:pPr>
      <w:r>
        <w:rPr>
          <w:b/>
          <w:sz w:val="28"/>
        </w:rPr>
        <w:t>五．履行期限、地点和方式</w:t>
      </w:r>
    </w:p>
    <w:p>
      <w:pPr>
        <w:pStyle w:val="null3"/>
        <w:ind w:firstLine="480"/>
        <w:jc w:val="both"/>
      </w:pPr>
      <w:r>
        <w:rPr>
          <w:sz w:val="24"/>
        </w:rPr>
        <w:t>1</w:t>
      </w:r>
      <w:r>
        <w:rPr>
          <w:sz w:val="24"/>
        </w:rPr>
        <w:t>．履行期限：从委托人向受托人发出中标通知书之日起到受托人按合同约定时间完成合同约定全部工作内容为止。</w:t>
      </w:r>
    </w:p>
    <w:p>
      <w:pPr>
        <w:pStyle w:val="null3"/>
        <w:ind w:firstLine="480"/>
        <w:jc w:val="both"/>
      </w:pPr>
      <w:r>
        <w:rPr>
          <w:sz w:val="24"/>
        </w:rPr>
        <w:t>2</w:t>
      </w:r>
      <w:r>
        <w:rPr>
          <w:sz w:val="24"/>
        </w:rPr>
        <w:t>．履行地点：揭阳大南海石化工业区</w:t>
      </w:r>
      <w:r>
        <w:rPr/>
        <w:t xml:space="preserve"> </w:t>
      </w:r>
    </w:p>
    <w:p>
      <w:pPr>
        <w:pStyle w:val="null3"/>
        <w:ind w:firstLine="480"/>
        <w:jc w:val="both"/>
      </w:pPr>
      <w:r>
        <w:rPr>
          <w:sz w:val="24"/>
        </w:rPr>
        <w:t>3</w:t>
      </w:r>
      <w:r>
        <w:rPr>
          <w:sz w:val="24"/>
        </w:rPr>
        <w:t>．第一次进场时间由委托人确定，并提前</w:t>
      </w:r>
      <w:r>
        <w:rPr>
          <w:sz w:val="24"/>
        </w:rPr>
        <w:t>1</w:t>
      </w:r>
      <w:r>
        <w:rPr>
          <w:sz w:val="24"/>
        </w:rPr>
        <w:t>天通知受托人。</w:t>
      </w:r>
    </w:p>
    <w:p>
      <w:pPr>
        <w:pStyle w:val="null3"/>
        <w:ind w:firstLine="480"/>
        <w:jc w:val="both"/>
      </w:pPr>
      <w:r>
        <w:rPr>
          <w:sz w:val="24"/>
        </w:rPr>
        <w:t>4</w:t>
      </w:r>
      <w:r>
        <w:rPr>
          <w:sz w:val="24"/>
        </w:rPr>
        <w:t>．检测工作根据委托人的安排，分批进场；检测工作从工程开工至服务项目全部完成，全程跟进。</w:t>
      </w:r>
    </w:p>
    <w:p>
      <w:pPr>
        <w:pStyle w:val="null3"/>
        <w:ind w:firstLine="480"/>
        <w:jc w:val="left"/>
      </w:pPr>
      <w:r>
        <w:rPr>
          <w:b/>
          <w:sz w:val="28"/>
        </w:rPr>
        <w:t>六．检测标准</w:t>
      </w:r>
    </w:p>
    <w:p>
      <w:pPr>
        <w:pStyle w:val="null3"/>
        <w:ind w:left="-30" w:firstLine="477"/>
        <w:jc w:val="both"/>
      </w:pPr>
      <w:r>
        <w:rPr>
          <w:sz w:val="24"/>
        </w:rPr>
        <w:t>工程检测标准依据本项目设计文件的要求，本次检测技术服务须达到现行主要的中华人民共和国以及省、市或行业的检测技术标准或规范的要求和设计方提供的设计文件要求。</w:t>
      </w:r>
    </w:p>
    <w:p>
      <w:pPr>
        <w:pStyle w:val="null3"/>
        <w:ind w:firstLine="480"/>
        <w:jc w:val="left"/>
      </w:pPr>
      <w:r>
        <w:rPr>
          <w:b/>
          <w:sz w:val="28"/>
        </w:rPr>
        <w:t>七．合同价款、结算方式及支付方式</w:t>
      </w:r>
    </w:p>
    <w:p>
      <w:pPr>
        <w:pStyle w:val="null3"/>
        <w:ind w:firstLine="480"/>
        <w:jc w:val="both"/>
      </w:pPr>
      <w:r>
        <w:rPr>
          <w:sz w:val="24"/>
        </w:rPr>
        <w:t>1</w:t>
      </w:r>
      <w:r>
        <w:rPr>
          <w:sz w:val="24"/>
        </w:rPr>
        <w:t>、合同价款：受托人应按合同约定提供所有合格的检测服务工作，委托人支付相应的检测费用；合同总价暂为人民币（大写）</w:t>
      </w:r>
      <w:r>
        <w:rPr>
          <w:u w:val="single"/>
        </w:rPr>
        <w:t xml:space="preserve">    </w:t>
      </w:r>
      <w:r>
        <w:rPr>
          <w:sz w:val="24"/>
        </w:rPr>
        <w:t>，（小写）</w:t>
      </w:r>
      <w:r>
        <w:rPr>
          <w:u w:val="single"/>
        </w:rPr>
        <w:t xml:space="preserve">     </w:t>
      </w:r>
      <w:r>
        <w:rPr>
          <w:sz w:val="24"/>
        </w:rPr>
        <w:t>元，投标下浮率为</w:t>
      </w:r>
      <w:r>
        <w:rPr>
          <w:u w:val="single"/>
        </w:rPr>
        <w:t xml:space="preserve">    </w:t>
      </w:r>
      <w:r>
        <w:rPr>
          <w:sz w:val="24"/>
        </w:rPr>
        <w:t>。</w:t>
      </w:r>
    </w:p>
    <w:p>
      <w:pPr>
        <w:pStyle w:val="null3"/>
        <w:ind w:firstLine="480"/>
        <w:jc w:val="both"/>
      </w:pPr>
      <w:r>
        <w:rPr>
          <w:sz w:val="24"/>
        </w:rPr>
        <w:t>2</w:t>
      </w:r>
      <w:r>
        <w:rPr>
          <w:sz w:val="24"/>
        </w:rPr>
        <w:t>、本项目检测综合单价执行相关收费依据“国家发展计划委员会、建设部《工程勘察设计收费标准》（</w:t>
      </w:r>
      <w:r>
        <w:rPr>
          <w:sz w:val="24"/>
        </w:rPr>
        <w:t>2002</w:t>
      </w:r>
      <w:r>
        <w:rPr>
          <w:sz w:val="24"/>
        </w:rPr>
        <w:t>年版）、广东省建设工程质量安全检测和鉴定协会（粤建检协</w:t>
      </w:r>
      <w:r>
        <w:rPr>
          <w:sz w:val="24"/>
        </w:rPr>
        <w:t>[2015]8</w:t>
      </w:r>
      <w:r>
        <w:rPr>
          <w:sz w:val="24"/>
        </w:rPr>
        <w:t>号）”中的收费标准，并根据揭阳大南海石化工业区管委会批复审定的本工程第三方检测费用并结合投标下浮率下浮，相关收费依据未有的检测单价，可根据市场价双方协商确定；受托人根据委托人提供的有关要求完善所有咨询及服务工作，受托人以实际完成的检测工作量乘以按上述方式确定的综合单价计算总价，该总价已包含了为完成所有合同要求所可能产生的不可预见的费用，包括但不限于人工费、材料费、机械设备费、检测试验费、测点埋设和损坏修复费、各项措施费（包括但不限于安全文明施工、临水临电安装、临时道路铺设、机械设备进出场、工作面清理及整理、检测配载、桩头处理、试坑开挖、疏干排水、工作搭架、工作棚、锚桩及焊接等相关费用）、报告编写费、配合协调费、工程保险费、风险费、管理费、规费、利润、税金等所有的一切相关费用。不论各项费用有无涨落，均不再调整。实施完成的检测工作量确定方式：委托人根据本项目服务范围制定检测方案，结算以确定的检验方案为依据，工程量以实际发生为准。（实际发生的检测工程量须由监理和委托人现场负责人书面确认，并由受托人出具检测报告，否则不予结算，委托人有权增加或减少计划表所列检测方法和数量。）。</w:t>
      </w:r>
    </w:p>
    <w:p>
      <w:pPr>
        <w:pStyle w:val="null3"/>
        <w:ind w:firstLine="480"/>
        <w:jc w:val="both"/>
      </w:pPr>
      <w:r>
        <w:rPr>
          <w:sz w:val="24"/>
        </w:rPr>
        <w:t>3</w:t>
      </w:r>
      <w:r>
        <w:rPr>
          <w:sz w:val="24"/>
        </w:rPr>
        <w:t>、检测服务的工作量由委托人根据受托人提出的检测方案并结合现场实际情况进行确认，确认形式以委托人签发的检测任务开工指令为准，受托人自行增加的额外工作量将不被承认。在检测技术成果完成后，实际工作量应经检测单位、监理单位、委托人共同确认为准。</w:t>
      </w:r>
    </w:p>
    <w:p>
      <w:pPr>
        <w:pStyle w:val="null3"/>
        <w:ind w:firstLine="480"/>
        <w:jc w:val="both"/>
      </w:pPr>
      <w:r>
        <w:rPr>
          <w:sz w:val="24"/>
        </w:rPr>
        <w:t>4</w:t>
      </w:r>
      <w:r>
        <w:rPr>
          <w:sz w:val="24"/>
        </w:rPr>
        <w:t>、检测方案中漏列而由监理和委托人现场签证确认的工程项目，视为本项目的检测范围应承担的项目。</w:t>
      </w:r>
    </w:p>
    <w:p>
      <w:pPr>
        <w:pStyle w:val="null3"/>
        <w:ind w:firstLine="480"/>
        <w:jc w:val="both"/>
      </w:pPr>
      <w:r>
        <w:rPr>
          <w:sz w:val="24"/>
        </w:rPr>
        <w:t>当发生工程变更、新增检测项目时，检测方案中未列项目的检测单价，按照相关收费依据</w:t>
      </w:r>
      <w:r>
        <w:rPr>
          <w:sz w:val="24"/>
        </w:rPr>
        <w:t>“国家发展计划委员会、建设部《工程勘察设计收费标准》（</w:t>
      </w:r>
      <w:r>
        <w:rPr>
          <w:sz w:val="24"/>
        </w:rPr>
        <w:t>2002</w:t>
      </w:r>
      <w:r>
        <w:rPr>
          <w:sz w:val="24"/>
        </w:rPr>
        <w:t>年版）、广东省建设工程质量安全检测和鉴定协会（粤建检协</w:t>
      </w:r>
      <w:r>
        <w:rPr>
          <w:sz w:val="24"/>
        </w:rPr>
        <w:t>[2015]8</w:t>
      </w:r>
      <w:r>
        <w:rPr>
          <w:sz w:val="24"/>
        </w:rPr>
        <w:t>号）”中的收费标准，并根据揭阳大南海石化工业区管委会批复审定的本工程第三方检测费用并结合投标下浮率下浮，相关收费依据未有的检测单价，可根据市场价双方协商确定；以上费用已包含了税费和为完成所有要求而可能产生的不可预见的费用。</w:t>
      </w:r>
    </w:p>
    <w:p>
      <w:pPr>
        <w:pStyle w:val="null3"/>
        <w:ind w:firstLine="480"/>
        <w:jc w:val="both"/>
      </w:pPr>
      <w:r>
        <w:rPr>
          <w:sz w:val="24"/>
        </w:rPr>
        <w:t>项目最终结算总价不得高于揭阳大南海石化工业区管委会批复的第三方检测费用总价，揭阳大南海石化工业区管委会批复的第三方检测费用为本项目的封顶结算价，除非委托人同意额外增加费用。</w:t>
      </w:r>
    </w:p>
    <w:p>
      <w:pPr>
        <w:pStyle w:val="null3"/>
        <w:ind w:firstLine="480"/>
        <w:jc w:val="left"/>
      </w:pPr>
      <w:r>
        <w:rPr>
          <w:sz w:val="24"/>
        </w:rPr>
        <w:t>5</w:t>
      </w:r>
      <w:r>
        <w:rPr>
          <w:sz w:val="24"/>
        </w:rPr>
        <w:t>、合同价款的支付：</w:t>
      </w:r>
    </w:p>
    <w:p>
      <w:pPr>
        <w:pStyle w:val="null3"/>
        <w:ind w:firstLine="480"/>
        <w:jc w:val="left"/>
      </w:pPr>
      <w:r>
        <w:rPr>
          <w:sz w:val="24"/>
        </w:rPr>
        <w:t>1</w:t>
      </w:r>
      <w:r>
        <w:rPr>
          <w:sz w:val="24"/>
        </w:rPr>
        <w:t>期：（</w:t>
      </w:r>
      <w:r>
        <w:rPr>
          <w:sz w:val="24"/>
        </w:rPr>
        <w:t>1</w:t>
      </w:r>
      <w:r>
        <w:rPr>
          <w:sz w:val="24"/>
        </w:rPr>
        <w:t>）预付款</w:t>
      </w:r>
      <w:r>
        <w:rPr>
          <w:sz w:val="24"/>
        </w:rPr>
        <w:t>:</w:t>
      </w:r>
      <w:r>
        <w:rPr>
          <w:sz w:val="24"/>
        </w:rPr>
        <w:t>本合同生效后，采购人在</w:t>
      </w:r>
      <w:r>
        <w:rPr>
          <w:sz w:val="24"/>
        </w:rPr>
        <w:t>15</w:t>
      </w:r>
      <w:r>
        <w:rPr>
          <w:sz w:val="24"/>
        </w:rPr>
        <w:t>日内向中标人支付合同金额的</w:t>
      </w:r>
      <w:r>
        <w:rPr>
          <w:sz w:val="24"/>
        </w:rPr>
        <w:t>20%</w:t>
      </w:r>
      <w:r>
        <w:rPr>
          <w:sz w:val="24"/>
        </w:rPr>
        <w:t>作为预付款。</w:t>
      </w:r>
    </w:p>
    <w:p>
      <w:pPr>
        <w:pStyle w:val="null3"/>
        <w:ind w:firstLine="480"/>
        <w:jc w:val="left"/>
      </w:pPr>
    </w:p>
    <w:p>
      <w:pPr>
        <w:pStyle w:val="null3"/>
        <w:ind w:firstLine="480"/>
        <w:jc w:val="left"/>
      </w:pPr>
      <w:r>
        <w:rPr>
          <w:sz w:val="24"/>
        </w:rPr>
        <w:t>2</w:t>
      </w:r>
      <w:r>
        <w:rPr>
          <w:sz w:val="24"/>
        </w:rPr>
        <w:t>期：（</w:t>
      </w:r>
      <w:r>
        <w:rPr>
          <w:sz w:val="24"/>
        </w:rPr>
        <w:t>2</w:t>
      </w:r>
      <w:r>
        <w:rPr>
          <w:sz w:val="24"/>
        </w:rPr>
        <w:t>）进度款</w:t>
      </w:r>
      <w:r>
        <w:rPr>
          <w:sz w:val="24"/>
        </w:rPr>
        <w:t>:</w:t>
      </w:r>
      <w:r>
        <w:rPr>
          <w:sz w:val="24"/>
        </w:rPr>
        <w:t>检测服务费用按季度支付，中标人需在每季度最后一个月</w:t>
      </w:r>
      <w:r>
        <w:rPr>
          <w:sz w:val="24"/>
        </w:rPr>
        <w:t>15</w:t>
      </w:r>
      <w:r>
        <w:rPr>
          <w:sz w:val="24"/>
        </w:rPr>
        <w:t>日前提交检测计量和支付证书。检测计量和支付证书经采购人审批确认后，采购人支付当期检测服务费，最多支付至累计完成工作量</w:t>
      </w:r>
      <w:r>
        <w:rPr>
          <w:sz w:val="24"/>
        </w:rPr>
        <w:t>80%</w:t>
      </w:r>
      <w:r>
        <w:rPr>
          <w:sz w:val="24"/>
        </w:rPr>
        <w:t>；</w:t>
      </w:r>
    </w:p>
    <w:p>
      <w:pPr>
        <w:pStyle w:val="null3"/>
        <w:ind w:firstLine="480"/>
        <w:jc w:val="left"/>
      </w:pPr>
    </w:p>
    <w:p>
      <w:pPr>
        <w:pStyle w:val="null3"/>
        <w:ind w:firstLine="480"/>
        <w:jc w:val="left"/>
      </w:pPr>
      <w:r>
        <w:rPr>
          <w:sz w:val="24"/>
        </w:rPr>
        <w:t>3</w:t>
      </w:r>
      <w:r>
        <w:rPr>
          <w:sz w:val="24"/>
        </w:rPr>
        <w:t>期：（</w:t>
      </w:r>
      <w:r>
        <w:rPr>
          <w:sz w:val="24"/>
        </w:rPr>
        <w:t>3</w:t>
      </w:r>
      <w:r>
        <w:rPr>
          <w:sz w:val="24"/>
        </w:rPr>
        <w:t>）预付款及工程进度款的累计支付金额不超过合同金额的</w:t>
      </w:r>
      <w:r>
        <w:rPr>
          <w:sz w:val="24"/>
        </w:rPr>
        <w:t>80%,</w:t>
      </w:r>
      <w:r>
        <w:rPr>
          <w:sz w:val="24"/>
        </w:rPr>
        <w:t>中标人应在完成全部检测工作后</w:t>
      </w:r>
      <w:r>
        <w:rPr>
          <w:sz w:val="24"/>
        </w:rPr>
        <w:t>60</w:t>
      </w:r>
      <w:r>
        <w:rPr>
          <w:sz w:val="24"/>
        </w:rPr>
        <w:t>天内提交结算书，采购人根据经揭阳大南海石化工业区管委会批复的结算价支付剩余款项；</w:t>
      </w:r>
    </w:p>
    <w:p>
      <w:pPr>
        <w:pStyle w:val="null3"/>
        <w:ind w:firstLine="480"/>
        <w:jc w:val="left"/>
      </w:pPr>
      <w:r>
        <w:rPr>
          <w:sz w:val="24"/>
        </w:rPr>
        <w:t>注：采购人与中标人签订工程检测服务合同后，中标人请款时需递交报酬履行确定依据的等额有效增值税发票。（如由联合体投标，由牵头单位申请款项，采购人支付至牵头单位账户）</w:t>
      </w:r>
    </w:p>
    <w:p>
      <w:pPr>
        <w:pStyle w:val="null3"/>
        <w:ind w:firstLine="480"/>
        <w:jc w:val="left"/>
      </w:pPr>
      <w:r>
        <w:rPr>
          <w:b/>
          <w:sz w:val="28"/>
        </w:rPr>
        <w:t>八、违约责任及争议的解决</w:t>
      </w:r>
    </w:p>
    <w:p>
      <w:pPr>
        <w:pStyle w:val="null3"/>
        <w:ind w:firstLine="480"/>
        <w:jc w:val="both"/>
      </w:pPr>
      <w:r>
        <w:rPr>
          <w:sz w:val="24"/>
        </w:rPr>
        <w:t>1.</w:t>
      </w:r>
      <w:r>
        <w:rPr>
          <w:sz w:val="24"/>
        </w:rPr>
        <w:t>委托人委托现场监理单位在约定的期限内对受托人已经完成的工作量进行确认，若超过约定期限七个工作日仍不回复或者确认的，视为对受托人完成工作无异议，受托人将相关情况书面通知委托人并征得委托人同意后，可据此结算。</w:t>
      </w:r>
    </w:p>
    <w:p>
      <w:pPr>
        <w:pStyle w:val="null3"/>
        <w:ind w:firstLine="480"/>
        <w:jc w:val="both"/>
      </w:pPr>
      <w:r>
        <w:rPr>
          <w:sz w:val="24"/>
        </w:rPr>
        <w:t>2.</w:t>
      </w:r>
      <w:r>
        <w:rPr>
          <w:sz w:val="24"/>
        </w:rPr>
        <w:t>受托人应严格按照设计要求及现场监理人员要求，及时到场进行工作。若受托人在合同签订后，经委托人催促不按时进场开展工作或进场后三次未能及时提交满足合同约定标准的检测报告，委托人有权解除合同，受托人应全额返还受影响段委托人已付款项并赔偿委托人相关损失。</w:t>
      </w:r>
    </w:p>
    <w:p>
      <w:pPr>
        <w:pStyle w:val="null3"/>
        <w:ind w:firstLine="480"/>
        <w:jc w:val="both"/>
      </w:pPr>
      <w:r>
        <w:rPr>
          <w:sz w:val="24"/>
        </w:rPr>
        <w:t>3.</w:t>
      </w:r>
      <w:r>
        <w:rPr>
          <w:sz w:val="24"/>
        </w:rPr>
        <w:t>如受托人提交的检测报告不能满足工程建设需要的，受托人应自负费用继续完善，直到满足委托人需要时为止，并承担因此给委托人造成的损失。</w:t>
      </w:r>
    </w:p>
    <w:p>
      <w:pPr>
        <w:pStyle w:val="null3"/>
        <w:ind w:firstLine="480"/>
        <w:jc w:val="both"/>
      </w:pPr>
      <w:r>
        <w:rPr>
          <w:sz w:val="24"/>
        </w:rPr>
        <w:t>4.</w:t>
      </w:r>
      <w:r>
        <w:rPr>
          <w:sz w:val="24"/>
        </w:rPr>
        <w:t>因受托人检测工作不及时或其提供的检测报告数据不准确造成工程质量问题的，受托人应承担相应责任，赔偿由此给委托人造成的损失，赔偿金不超过本合同的总价。</w:t>
      </w:r>
    </w:p>
    <w:p>
      <w:pPr>
        <w:pStyle w:val="null3"/>
        <w:ind w:firstLine="480"/>
        <w:jc w:val="both"/>
      </w:pPr>
      <w:r>
        <w:rPr>
          <w:sz w:val="24"/>
        </w:rPr>
        <w:t>5.</w:t>
      </w:r>
      <w:r>
        <w:rPr>
          <w:sz w:val="24"/>
        </w:rPr>
        <w:t>任何一方向对方提出经济赔偿要求的，都应在赔偿事件发生后三十天内以书面形式提出。</w:t>
      </w:r>
    </w:p>
    <w:p>
      <w:pPr>
        <w:pStyle w:val="null3"/>
        <w:ind w:firstLine="480"/>
        <w:jc w:val="both"/>
      </w:pPr>
      <w:r>
        <w:rPr>
          <w:sz w:val="24"/>
        </w:rPr>
        <w:t>6.</w:t>
      </w:r>
      <w:r>
        <w:rPr>
          <w:sz w:val="24"/>
        </w:rPr>
        <w:t>合同履行过程中出现分歧，双方应遵循平等互利和诚实信用原则，通过友好协商解决。若协商不成，任何一方可向委托人所在地有管辖权的人民法院提起诉讼。</w:t>
      </w:r>
    </w:p>
    <w:p>
      <w:pPr>
        <w:pStyle w:val="null3"/>
        <w:ind w:firstLine="480"/>
        <w:jc w:val="both"/>
      </w:pPr>
      <w:r>
        <w:rPr>
          <w:b/>
          <w:sz w:val="28"/>
        </w:rPr>
        <w:t>九、其他</w:t>
      </w:r>
    </w:p>
    <w:p>
      <w:pPr>
        <w:pStyle w:val="null3"/>
        <w:ind w:firstLine="480"/>
        <w:jc w:val="both"/>
      </w:pPr>
      <w:r>
        <w:rPr>
          <w:sz w:val="24"/>
        </w:rPr>
        <w:t>1</w:t>
      </w:r>
      <w:r>
        <w:rPr>
          <w:sz w:val="24"/>
        </w:rPr>
        <w:t>．没有委托人的书面同意，受托人不得将合同约定的义务、责任和权利予以转让。</w:t>
      </w:r>
    </w:p>
    <w:p>
      <w:pPr>
        <w:pStyle w:val="null3"/>
        <w:ind w:firstLine="480"/>
        <w:jc w:val="both"/>
      </w:pPr>
      <w:r>
        <w:rPr>
          <w:sz w:val="24"/>
        </w:rPr>
        <w:t>2</w:t>
      </w:r>
      <w:r>
        <w:rPr>
          <w:sz w:val="24"/>
        </w:rPr>
        <w:t>．为确保检测结果的公正性，任何一方不得干预检测结果。</w:t>
      </w:r>
    </w:p>
    <w:p>
      <w:pPr>
        <w:pStyle w:val="null3"/>
        <w:ind w:firstLine="480"/>
        <w:jc w:val="both"/>
      </w:pPr>
      <w:r>
        <w:rPr>
          <w:sz w:val="24"/>
        </w:rPr>
        <w:t>3</w:t>
      </w:r>
      <w:r>
        <w:rPr>
          <w:sz w:val="24"/>
        </w:rPr>
        <w:t>．受托人的设备、材料、人员等的安全及社会保险由受托人自行承担。</w:t>
      </w:r>
    </w:p>
    <w:p>
      <w:pPr>
        <w:pStyle w:val="null3"/>
        <w:ind w:firstLine="480"/>
        <w:jc w:val="both"/>
      </w:pPr>
      <w:r>
        <w:rPr>
          <w:sz w:val="24"/>
        </w:rPr>
        <w:t>4</w:t>
      </w:r>
      <w:r>
        <w:rPr>
          <w:sz w:val="24"/>
        </w:rPr>
        <w:t>．受托人在收取服务费用时提供有效的服务发票，受托人收取的费用已包括各项税费。</w:t>
      </w:r>
    </w:p>
    <w:p>
      <w:pPr>
        <w:pStyle w:val="null3"/>
        <w:ind w:firstLine="480"/>
        <w:jc w:val="both"/>
      </w:pPr>
      <w:r>
        <w:rPr>
          <w:sz w:val="24"/>
        </w:rPr>
        <w:t>5</w:t>
      </w:r>
      <w:r>
        <w:rPr>
          <w:sz w:val="24"/>
        </w:rPr>
        <w:t>．合同自三方签字盖章之日起生效，如受托人在合同三方签字盖章前已按委托人要求进场作业的，则合同生效期为受托人进场作业之日。</w:t>
      </w:r>
    </w:p>
    <w:p>
      <w:pPr>
        <w:pStyle w:val="null3"/>
        <w:ind w:firstLine="480"/>
        <w:jc w:val="both"/>
      </w:pPr>
      <w:r>
        <w:rPr>
          <w:sz w:val="24"/>
        </w:rPr>
        <w:t>6</w:t>
      </w:r>
      <w:r>
        <w:rPr>
          <w:sz w:val="24"/>
        </w:rPr>
        <w:t>．本合同共十一份，三正八副，由委托人执一正四副，受托人执二正四副。具同等法律效力。</w:t>
      </w:r>
    </w:p>
    <w:p>
      <w:pPr>
        <w:pStyle w:val="null3"/>
        <w:ind w:firstLine="480"/>
        <w:jc w:val="both"/>
      </w:pPr>
    </w:p>
    <w:p>
      <w:pPr>
        <w:pStyle w:val="null3"/>
        <w:ind w:firstLine="480"/>
        <w:jc w:val="both"/>
      </w:pPr>
      <w:r>
        <w:rPr>
          <w:sz w:val="24"/>
        </w:rPr>
        <w:t>委托人（盖章）：揭阳大南海石化工业区公用事业中心</w:t>
      </w:r>
      <w:r>
        <w:rPr/>
        <w:t xml:space="preserve"> </w:t>
      </w:r>
    </w:p>
    <w:p>
      <w:pPr>
        <w:pStyle w:val="null3"/>
        <w:ind w:firstLine="480"/>
        <w:jc w:val="both"/>
      </w:pPr>
      <w:r>
        <w:rPr>
          <w:sz w:val="24"/>
        </w:rPr>
        <w:t>法定代表人（签字或盖章）：</w:t>
      </w:r>
    </w:p>
    <w:p>
      <w:pPr>
        <w:pStyle w:val="null3"/>
        <w:ind w:firstLine="480"/>
        <w:jc w:val="both"/>
      </w:pPr>
      <w:r>
        <w:rPr>
          <w:sz w:val="24"/>
        </w:rPr>
        <w:t>授权代理人（签字或盖章）：</w:t>
      </w:r>
    </w:p>
    <w:p>
      <w:pPr>
        <w:pStyle w:val="null3"/>
        <w:ind w:firstLine="480"/>
        <w:jc w:val="both"/>
      </w:pPr>
      <w:r>
        <w:rPr>
          <w:sz w:val="24"/>
        </w:rPr>
        <w:t>单位地址：</w:t>
      </w:r>
    </w:p>
    <w:p>
      <w:pPr>
        <w:pStyle w:val="null3"/>
        <w:ind w:firstLine="480"/>
        <w:jc w:val="both"/>
      </w:pPr>
      <w:r>
        <w:rPr>
          <w:sz w:val="24"/>
        </w:rPr>
        <w:t>邮政编码：</w:t>
      </w:r>
      <w:r>
        <w:rPr>
          <w:sz w:val="24"/>
        </w:rPr>
        <w:t xml:space="preserve">     </w:t>
      </w:r>
    </w:p>
    <w:p>
      <w:pPr>
        <w:pStyle w:val="null3"/>
        <w:ind w:firstLine="480"/>
        <w:jc w:val="both"/>
      </w:pPr>
      <w:r>
        <w:rPr>
          <w:sz w:val="24"/>
        </w:rPr>
        <w:t>联系电话：</w:t>
      </w:r>
    </w:p>
    <w:p>
      <w:pPr>
        <w:pStyle w:val="null3"/>
        <w:ind w:firstLine="480"/>
        <w:jc w:val="both"/>
      </w:pPr>
      <w:r>
        <w:rPr>
          <w:sz w:val="24"/>
        </w:rPr>
        <w:t>传</w:t>
      </w:r>
      <w:r>
        <w:rPr>
          <w:sz w:val="24"/>
        </w:rPr>
        <w:t xml:space="preserve">  </w:t>
      </w:r>
      <w:r>
        <w:rPr>
          <w:sz w:val="24"/>
        </w:rPr>
        <w:t>真：</w:t>
      </w:r>
    </w:p>
    <w:p>
      <w:pPr>
        <w:pStyle w:val="null3"/>
        <w:ind w:firstLine="480"/>
        <w:jc w:val="both"/>
      </w:pPr>
      <w:r>
        <w:rPr>
          <w:sz w:val="24"/>
        </w:rPr>
        <w:t>开户银行：</w:t>
      </w:r>
      <w:r>
        <w:rPr>
          <w:sz w:val="24"/>
        </w:rPr>
        <w:t xml:space="preserve"> </w:t>
      </w:r>
    </w:p>
    <w:p>
      <w:pPr>
        <w:pStyle w:val="null3"/>
        <w:ind w:firstLine="480"/>
        <w:jc w:val="both"/>
      </w:pPr>
      <w:r>
        <w:rPr>
          <w:sz w:val="24"/>
        </w:rPr>
        <w:t>账户名称：</w:t>
      </w:r>
    </w:p>
    <w:p>
      <w:pPr>
        <w:pStyle w:val="null3"/>
        <w:ind w:firstLine="480"/>
        <w:jc w:val="both"/>
      </w:pPr>
    </w:p>
    <w:p>
      <w:pPr>
        <w:pStyle w:val="null3"/>
        <w:ind w:firstLine="480"/>
        <w:jc w:val="both"/>
      </w:pPr>
      <w:r>
        <w:rPr>
          <w:sz w:val="24"/>
        </w:rPr>
        <w:t>受托人（盖章）：</w:t>
      </w:r>
    </w:p>
    <w:p>
      <w:pPr>
        <w:pStyle w:val="null3"/>
        <w:ind w:firstLine="480"/>
        <w:jc w:val="both"/>
      </w:pPr>
      <w:r>
        <w:rPr>
          <w:sz w:val="24"/>
        </w:rPr>
        <w:t>法定代表人（签字或盖章）：</w:t>
      </w:r>
      <w:r>
        <w:rPr>
          <w:sz w:val="24"/>
        </w:rPr>
        <w:t xml:space="preserve">              </w:t>
      </w:r>
    </w:p>
    <w:p>
      <w:pPr>
        <w:pStyle w:val="null3"/>
        <w:ind w:firstLine="480"/>
        <w:jc w:val="both"/>
      </w:pPr>
      <w:r>
        <w:rPr>
          <w:sz w:val="24"/>
        </w:rPr>
        <w:t>授权代理人（签字或盖章）：</w:t>
      </w:r>
      <w:r>
        <w:rPr>
          <w:sz w:val="24"/>
        </w:rPr>
        <w:t xml:space="preserve">              </w:t>
      </w:r>
    </w:p>
    <w:p>
      <w:pPr>
        <w:pStyle w:val="null3"/>
        <w:ind w:firstLine="480"/>
        <w:jc w:val="both"/>
      </w:pPr>
      <w:r>
        <w:rPr>
          <w:sz w:val="24"/>
        </w:rPr>
        <w:t>单位地址：</w:t>
      </w:r>
    </w:p>
    <w:p>
      <w:pPr>
        <w:pStyle w:val="null3"/>
        <w:ind w:firstLine="480"/>
        <w:jc w:val="both"/>
      </w:pPr>
      <w:r>
        <w:rPr>
          <w:sz w:val="24"/>
        </w:rPr>
        <w:t>邮政编码：</w:t>
      </w:r>
      <w:r>
        <w:rPr>
          <w:sz w:val="24"/>
        </w:rPr>
        <w:t xml:space="preserve">                            </w:t>
      </w:r>
    </w:p>
    <w:p>
      <w:pPr>
        <w:pStyle w:val="null3"/>
        <w:ind w:firstLine="480"/>
        <w:jc w:val="both"/>
      </w:pPr>
      <w:r>
        <w:rPr>
          <w:sz w:val="24"/>
        </w:rPr>
        <w:t>联系电话：</w:t>
      </w:r>
      <w:r>
        <w:rPr>
          <w:sz w:val="24"/>
        </w:rPr>
        <w:t xml:space="preserve">                             </w:t>
      </w:r>
    </w:p>
    <w:p>
      <w:pPr>
        <w:pStyle w:val="null3"/>
        <w:ind w:firstLine="480"/>
        <w:jc w:val="both"/>
      </w:pPr>
      <w:r>
        <w:rPr>
          <w:sz w:val="24"/>
        </w:rPr>
        <w:t>传</w:t>
      </w:r>
      <w:r>
        <w:rPr>
          <w:sz w:val="24"/>
        </w:rPr>
        <w:t xml:space="preserve">  </w:t>
      </w:r>
      <w:r>
        <w:rPr>
          <w:sz w:val="24"/>
        </w:rPr>
        <w:t>真：</w:t>
      </w:r>
      <w:r>
        <w:rPr>
          <w:sz w:val="24"/>
        </w:rPr>
        <w:t xml:space="preserve">                             </w:t>
      </w:r>
    </w:p>
    <w:p>
      <w:pPr>
        <w:pStyle w:val="null3"/>
        <w:ind w:firstLine="480"/>
        <w:jc w:val="both"/>
      </w:pPr>
      <w:r>
        <w:rPr>
          <w:sz w:val="24"/>
        </w:rPr>
        <w:t>开户银行：</w:t>
      </w:r>
      <w:r>
        <w:rPr>
          <w:sz w:val="24"/>
        </w:rPr>
        <w:t xml:space="preserve">                             </w:t>
      </w:r>
    </w:p>
    <w:p>
      <w:pPr>
        <w:pStyle w:val="null3"/>
        <w:ind w:firstLine="480"/>
        <w:jc w:val="both"/>
      </w:pPr>
      <w:r>
        <w:rPr>
          <w:sz w:val="24"/>
        </w:rPr>
        <w:t>账户名称：</w:t>
      </w:r>
      <w:r>
        <w:rPr>
          <w:sz w:val="24"/>
        </w:rPr>
        <w:t xml:space="preserve">                            </w:t>
      </w:r>
    </w:p>
    <w:p>
      <w:pPr>
        <w:pStyle w:val="null3"/>
        <w:ind w:firstLine="480"/>
        <w:jc w:val="both"/>
      </w:pPr>
      <w:r>
        <w:rPr>
          <w:sz w:val="24"/>
        </w:rPr>
        <w:t>帐</w:t>
      </w:r>
      <w:r>
        <w:rPr>
          <w:sz w:val="24"/>
        </w:rPr>
        <w:t xml:space="preserve">  </w:t>
      </w:r>
      <w:r>
        <w:rPr>
          <w:sz w:val="24"/>
        </w:rPr>
        <w:t>号：</w:t>
      </w:r>
    </w:p>
    <w:p>
      <w:pPr>
        <w:pStyle w:val="null3"/>
        <w:ind w:firstLine="480"/>
        <w:jc w:val="both"/>
      </w:pPr>
    </w:p>
    <w:p>
      <w:pPr>
        <w:pStyle w:val="null3"/>
      </w:pPr>
      <w:r>
        <w:rPr/>
        <w:t xml:space="preserve">   </w:t>
      </w:r>
    </w:p>
    <w:p>
      <w:pPr>
        <w:pStyle w:val="null3"/>
      </w:pPr>
    </w:p>
    <w:p>
      <w:pPr>
        <w:pStyle w:val="null3"/>
      </w:pPr>
    </w:p>
    <w:p>
      <w:pPr>
        <w:pStyle w:val="null3"/>
      </w:pPr>
    </w:p>
    <w:p>
      <w:pPr>
        <w:pStyle w:val="null3"/>
        <w:ind w:firstLine="480"/>
        <w:jc w:val="both"/>
      </w:pPr>
    </w:p>
    <w:p>
      <w:pPr>
        <w:pStyle w:val="null3"/>
        <w:ind w:firstLine="480"/>
      </w:pPr>
      <w:r>
        <w:rPr>
          <w:sz w:val="24"/>
        </w:rPr>
        <w:t>附件</w:t>
      </w:r>
      <w:r>
        <w:rPr>
          <w:sz w:val="24"/>
        </w:rPr>
        <w:t>1</w:t>
      </w:r>
    </w:p>
    <w:p>
      <w:pPr>
        <w:pStyle w:val="null3"/>
      </w:pPr>
      <w:r>
        <w:rPr/>
        <w:t xml:space="preserve"> </w:t>
      </w:r>
    </w:p>
    <w:p>
      <w:pPr>
        <w:pStyle w:val="null3"/>
        <w:ind w:firstLine="480"/>
        <w:jc w:val="center"/>
      </w:pPr>
      <w:r>
        <w:rPr>
          <w:b/>
          <w:sz w:val="32"/>
        </w:rPr>
        <w:t>廉政合同</w:t>
      </w:r>
    </w:p>
    <w:p>
      <w:pPr>
        <w:pStyle w:val="null3"/>
        <w:ind w:firstLine="480"/>
        <w:jc w:val="both"/>
      </w:pPr>
      <w:r>
        <w:rPr>
          <w:sz w:val="24"/>
        </w:rPr>
        <w:t>委托人（全称）：</w:t>
      </w:r>
      <w:r>
        <w:rPr>
          <w:sz w:val="24"/>
          <w:u w:val="single"/>
        </w:rPr>
        <w:t>揭阳大南海石化工业区公用事业中心</w:t>
      </w:r>
      <w:r>
        <w:rPr>
          <w:u w:val="single"/>
        </w:rPr>
        <w:t xml:space="preserve"> </w:t>
      </w:r>
    </w:p>
    <w:p>
      <w:pPr>
        <w:pStyle w:val="null3"/>
        <w:ind w:firstLine="480"/>
        <w:jc w:val="both"/>
      </w:pPr>
      <w:r>
        <w:rPr>
          <w:sz w:val="24"/>
        </w:rPr>
        <w:t>受托人（全称）：</w:t>
      </w:r>
      <w:r>
        <w:rPr/>
        <w:t xml:space="preserve"> </w:t>
      </w:r>
      <w:r>
        <w:rPr>
          <w:u w:val="single"/>
        </w:rPr>
        <w:t xml:space="preserve">                               </w:t>
      </w:r>
    </w:p>
    <w:p>
      <w:pPr>
        <w:pStyle w:val="null3"/>
        <w:ind w:firstLine="480"/>
        <w:jc w:val="both"/>
      </w:pPr>
    </w:p>
    <w:p>
      <w:pPr>
        <w:pStyle w:val="null3"/>
        <w:ind w:firstLine="480"/>
        <w:jc w:val="both"/>
      </w:pPr>
      <w:r>
        <w:rPr>
          <w:sz w:val="24"/>
        </w:rPr>
        <w:t>根据国家、省有关廉政建设的规定，为做好合同工程的廉政建设，保证工程质量与施工安全，提高建设资金的有效使用和投资效益，合同双方当事人就加强合同工程的廉政建设，订立本合同。</w:t>
      </w:r>
    </w:p>
    <w:p>
      <w:pPr>
        <w:pStyle w:val="null3"/>
        <w:ind w:firstLine="472"/>
        <w:jc w:val="both"/>
      </w:pPr>
      <w:r>
        <w:rPr>
          <w:b/>
          <w:sz w:val="24"/>
        </w:rPr>
        <w:t>1</w:t>
      </w:r>
      <w:r>
        <w:rPr>
          <w:b/>
          <w:sz w:val="24"/>
        </w:rPr>
        <w:t>双方权利和义务</w:t>
      </w:r>
    </w:p>
    <w:p>
      <w:pPr>
        <w:pStyle w:val="null3"/>
        <w:ind w:firstLine="480"/>
        <w:jc w:val="both"/>
      </w:pPr>
      <w:r>
        <w:rPr>
          <w:sz w:val="24"/>
        </w:rPr>
        <w:t>1.1</w:t>
      </w:r>
      <w:r>
        <w:rPr>
          <w:sz w:val="24"/>
        </w:rPr>
        <w:t>严格遵守国家、省有关法律法规的规定。</w:t>
      </w:r>
    </w:p>
    <w:p>
      <w:pPr>
        <w:pStyle w:val="null3"/>
        <w:ind w:firstLine="480"/>
        <w:jc w:val="both"/>
      </w:pPr>
      <w:r>
        <w:rPr>
          <w:sz w:val="24"/>
        </w:rPr>
        <w:t>1.2</w:t>
      </w:r>
      <w:r>
        <w:rPr>
          <w:sz w:val="24"/>
        </w:rPr>
        <w:t>严格执行合同工程一切合同文件，自觉按合同办事。</w:t>
      </w:r>
    </w:p>
    <w:p>
      <w:pPr>
        <w:pStyle w:val="null3"/>
        <w:ind w:firstLine="480"/>
        <w:jc w:val="both"/>
      </w:pPr>
      <w:r>
        <w:rPr>
          <w:sz w:val="24"/>
        </w:rPr>
        <w:t>1.3</w:t>
      </w:r>
      <w:r>
        <w:rPr>
          <w:sz w:val="24"/>
        </w:rPr>
        <w:t>合同双方当事人的业务活动应坚持公平、公开、公正和诚信的原则（法律认定的商业秘密和合同文件另有规定除外），不得损害国家和集体利益，不得违反工程建设管理规章制度。</w:t>
      </w:r>
    </w:p>
    <w:p>
      <w:pPr>
        <w:pStyle w:val="null3"/>
        <w:ind w:firstLine="480"/>
        <w:jc w:val="both"/>
      </w:pPr>
      <w:r>
        <w:rPr>
          <w:sz w:val="24"/>
        </w:rPr>
        <w:t>1.4</w:t>
      </w:r>
      <w:r>
        <w:rPr>
          <w:sz w:val="24"/>
        </w:rPr>
        <w:t>建立健全廉政制度，开展廉政教育，设立廉政告示牌，公布举报电话，监督并认真查处违法违纪行为。</w:t>
      </w:r>
    </w:p>
    <w:p>
      <w:pPr>
        <w:pStyle w:val="null3"/>
        <w:ind w:firstLine="480"/>
        <w:jc w:val="both"/>
      </w:pPr>
      <w:r>
        <w:rPr>
          <w:sz w:val="24"/>
        </w:rPr>
        <w:t>1.5</w:t>
      </w:r>
      <w:r>
        <w:rPr>
          <w:sz w:val="24"/>
        </w:rPr>
        <w:t>发现对方在业务活动中有违反廉政建设规定的行为，应及时给予提醒和纠正。</w:t>
      </w:r>
    </w:p>
    <w:p>
      <w:pPr>
        <w:pStyle w:val="null3"/>
        <w:ind w:firstLine="480"/>
        <w:jc w:val="both"/>
      </w:pPr>
      <w:r>
        <w:rPr>
          <w:sz w:val="24"/>
        </w:rPr>
        <w:t>1.6</w:t>
      </w:r>
      <w:r>
        <w:rPr>
          <w:sz w:val="24"/>
        </w:rPr>
        <w:t>发现对方严重违反合同的行为，有向其上级部门举报、建议给予处理并要求告知处理结果的权利。没有上级部门的，可按本合同第二部分《通用条款》第</w:t>
      </w:r>
      <w:r>
        <w:rPr>
          <w:sz w:val="24"/>
        </w:rPr>
        <w:t>87</w:t>
      </w:r>
      <w:r>
        <w:rPr>
          <w:sz w:val="24"/>
        </w:rPr>
        <w:t>条规定处理。</w:t>
      </w:r>
    </w:p>
    <w:p>
      <w:pPr>
        <w:pStyle w:val="null3"/>
        <w:ind w:firstLine="472"/>
        <w:jc w:val="both"/>
      </w:pPr>
      <w:r>
        <w:rPr>
          <w:b/>
          <w:sz w:val="24"/>
        </w:rPr>
        <w:t>2</w:t>
      </w:r>
      <w:r>
        <w:rPr>
          <w:b/>
          <w:sz w:val="24"/>
        </w:rPr>
        <w:t>委托人义务</w:t>
      </w:r>
    </w:p>
    <w:p>
      <w:pPr>
        <w:pStyle w:val="null3"/>
        <w:ind w:firstLine="480"/>
        <w:jc w:val="both"/>
      </w:pPr>
      <w:r>
        <w:rPr>
          <w:sz w:val="24"/>
        </w:rPr>
        <w:t>2 .1</w:t>
      </w:r>
      <w:r>
        <w:rPr>
          <w:sz w:val="24"/>
        </w:rPr>
        <w:t>委托人及其工作人员不得索取或接受受托人的礼金、有价证券和贵重物品，不得在受托人报销任何应由委托人或其工作人员个人支付的费用。</w:t>
      </w:r>
    </w:p>
    <w:p>
      <w:pPr>
        <w:pStyle w:val="null3"/>
        <w:ind w:firstLine="480"/>
        <w:jc w:val="both"/>
      </w:pPr>
      <w:r>
        <w:rPr>
          <w:sz w:val="24"/>
        </w:rPr>
        <w:t>2.2</w:t>
      </w:r>
      <w:r>
        <w:rPr>
          <w:sz w:val="24"/>
        </w:rPr>
        <w:t>委托人及其工作人员不得参加受托人安排的宴请（工作餐除外）和娱乐活动，不得接受受托人提供的通讯、交通工具和高档办公用品等物品。</w:t>
      </w:r>
    </w:p>
    <w:p>
      <w:pPr>
        <w:pStyle w:val="null3"/>
        <w:ind w:firstLine="480"/>
        <w:jc w:val="both"/>
      </w:pPr>
      <w:r>
        <w:rPr>
          <w:sz w:val="24"/>
        </w:rPr>
        <w:t>2.3</w:t>
      </w:r>
      <w:r>
        <w:rPr>
          <w:sz w:val="24"/>
        </w:rPr>
        <w:t>委托人及其工作人员不得要求或者接受受托人为其住房装修、婚丧嫁娶活动、配偶子女工作安排以及出国出境、旅游等提供方便。</w:t>
      </w:r>
    </w:p>
    <w:p>
      <w:pPr>
        <w:pStyle w:val="null3"/>
        <w:ind w:firstLine="480"/>
        <w:jc w:val="both"/>
      </w:pPr>
      <w:r>
        <w:rPr>
          <w:sz w:val="24"/>
        </w:rPr>
        <w:t>2 .4</w:t>
      </w:r>
      <w:r>
        <w:rPr>
          <w:sz w:val="24"/>
        </w:rPr>
        <w:t>委托人及其工作人员不得以任何理由向受托人推荐分包人、推销材料和工程设备，不得要求受托人购买合同以外的材料和工程设备。</w:t>
      </w:r>
    </w:p>
    <w:p>
      <w:pPr>
        <w:pStyle w:val="null3"/>
        <w:ind w:firstLine="480"/>
        <w:jc w:val="both"/>
      </w:pPr>
      <w:r>
        <w:rPr>
          <w:sz w:val="24"/>
        </w:rPr>
        <w:t>2.5</w:t>
      </w:r>
      <w:r>
        <w:rPr>
          <w:sz w:val="24"/>
        </w:rPr>
        <w:t>委托人及其工作人员要秉公办事，不准营私舞弊，不准利用职权私自为合同工程安排施工队伍，也不得从事与合同工程有关的各种有偿中介活动。</w:t>
      </w:r>
    </w:p>
    <w:p>
      <w:pPr>
        <w:pStyle w:val="null3"/>
        <w:ind w:firstLine="480"/>
        <w:jc w:val="both"/>
      </w:pPr>
      <w:r>
        <w:rPr>
          <w:sz w:val="24"/>
        </w:rPr>
        <w:t>2.6</w:t>
      </w:r>
      <w:r>
        <w:rPr>
          <w:sz w:val="24"/>
        </w:rPr>
        <w:t>委托人及其工作人员（含其配偶、子女）不得从事与合同工程有关的材料和工程设备供应、工程分包、劳务等经济活动。</w:t>
      </w:r>
    </w:p>
    <w:p>
      <w:pPr>
        <w:pStyle w:val="null3"/>
        <w:ind w:firstLine="472"/>
        <w:jc w:val="both"/>
      </w:pPr>
      <w:r>
        <w:rPr>
          <w:b/>
          <w:sz w:val="24"/>
        </w:rPr>
        <w:t>3</w:t>
      </w:r>
      <w:r>
        <w:rPr>
          <w:b/>
          <w:sz w:val="24"/>
        </w:rPr>
        <w:t>受托人义务</w:t>
      </w:r>
    </w:p>
    <w:p>
      <w:pPr>
        <w:pStyle w:val="null3"/>
        <w:ind w:firstLine="480"/>
        <w:jc w:val="both"/>
      </w:pPr>
      <w:r>
        <w:rPr>
          <w:sz w:val="24"/>
        </w:rPr>
        <w:t>3.1</w:t>
      </w:r>
      <w:r>
        <w:rPr>
          <w:sz w:val="24"/>
        </w:rPr>
        <w:t>受托人不得以任何理由向委托人及其工作人员行贿或馈赠礼金、有价证券、贵重礼品。</w:t>
      </w:r>
    </w:p>
    <w:p>
      <w:pPr>
        <w:pStyle w:val="null3"/>
        <w:ind w:firstLine="480"/>
        <w:jc w:val="both"/>
      </w:pPr>
      <w:r>
        <w:rPr>
          <w:sz w:val="24"/>
        </w:rPr>
        <w:t>3.2</w:t>
      </w:r>
      <w:r>
        <w:rPr>
          <w:sz w:val="24"/>
        </w:rPr>
        <w:t>受托人不得以任何名义为委托人及其工作人员报销应由委托人或其工作人员个人支付的任何费用。</w:t>
      </w:r>
    </w:p>
    <w:p>
      <w:pPr>
        <w:pStyle w:val="null3"/>
        <w:ind w:firstLine="480"/>
        <w:jc w:val="both"/>
      </w:pPr>
      <w:r>
        <w:rPr>
          <w:sz w:val="24"/>
        </w:rPr>
        <w:t>3.3</w:t>
      </w:r>
      <w:r>
        <w:rPr>
          <w:sz w:val="24"/>
        </w:rPr>
        <w:t>受托人不得以任何理由安排委托人及其工作人员参加宴请（工作餐除外）及娱乐活动。</w:t>
      </w:r>
    </w:p>
    <w:p>
      <w:pPr>
        <w:pStyle w:val="null3"/>
        <w:ind w:firstLine="480"/>
        <w:jc w:val="both"/>
      </w:pPr>
      <w:r>
        <w:rPr>
          <w:sz w:val="24"/>
        </w:rPr>
        <w:t>3.4</w:t>
      </w:r>
      <w:r>
        <w:rPr>
          <w:sz w:val="24"/>
        </w:rPr>
        <w:t>受托人不得为委托人和个人购置或提供通讯、交通工具和高档办公用品等物品。</w:t>
      </w:r>
    </w:p>
    <w:p>
      <w:pPr>
        <w:pStyle w:val="null3"/>
        <w:ind w:firstLine="480"/>
        <w:jc w:val="both"/>
      </w:pPr>
      <w:r>
        <w:rPr>
          <w:sz w:val="24"/>
        </w:rPr>
        <w:t>3.5</w:t>
      </w:r>
      <w:r>
        <w:rPr>
          <w:sz w:val="24"/>
        </w:rPr>
        <w:t>受托人不得为委托人及其工作人员的住房装修、婚丧嫁娶活动、配偶子女工作安排以及出国出境、旅游等提供方便。</w:t>
      </w:r>
    </w:p>
    <w:p>
      <w:pPr>
        <w:pStyle w:val="null3"/>
        <w:ind w:firstLine="472"/>
        <w:jc w:val="both"/>
      </w:pPr>
      <w:r>
        <w:rPr>
          <w:b/>
          <w:sz w:val="24"/>
        </w:rPr>
        <w:t>4</w:t>
      </w:r>
      <w:r>
        <w:rPr>
          <w:b/>
          <w:sz w:val="24"/>
        </w:rPr>
        <w:t>违约责任</w:t>
      </w:r>
    </w:p>
    <w:p>
      <w:pPr>
        <w:pStyle w:val="null3"/>
        <w:ind w:firstLine="480"/>
        <w:jc w:val="both"/>
      </w:pPr>
      <w:r>
        <w:rPr>
          <w:sz w:val="24"/>
        </w:rPr>
        <w:t>4.1</w:t>
      </w:r>
      <w:r>
        <w:rPr>
          <w:sz w:val="24"/>
        </w:rPr>
        <w:t>委托人及其工作人员违反本合同第</w:t>
      </w:r>
      <w:r>
        <w:rPr>
          <w:sz w:val="24"/>
        </w:rPr>
        <w:t>1</w:t>
      </w:r>
      <w:r>
        <w:rPr>
          <w:sz w:val="24"/>
        </w:rPr>
        <w:t>条和第</w:t>
      </w:r>
      <w:r>
        <w:rPr>
          <w:sz w:val="24"/>
        </w:rPr>
        <w:t>2</w:t>
      </w:r>
      <w:r>
        <w:rPr>
          <w:sz w:val="24"/>
        </w:rPr>
        <w:t>条规定，应按照廉政建设的有关规定给予处分；涉嫌犯罪的，移交司法机关追究刑事责任；给受托人造成损失的，应予赔偿。</w:t>
      </w:r>
    </w:p>
    <w:p>
      <w:pPr>
        <w:pStyle w:val="null3"/>
        <w:ind w:firstLine="480"/>
        <w:jc w:val="both"/>
      </w:pPr>
      <w:r>
        <w:rPr>
          <w:sz w:val="24"/>
        </w:rPr>
        <w:t>4.2</w:t>
      </w:r>
      <w:r>
        <w:rPr>
          <w:sz w:val="24"/>
        </w:rPr>
        <w:t>受托人及其工作人员违反本合同第</w:t>
      </w:r>
      <w:r>
        <w:rPr>
          <w:sz w:val="24"/>
        </w:rPr>
        <w:t>1</w:t>
      </w:r>
      <w:r>
        <w:rPr>
          <w:sz w:val="24"/>
        </w:rPr>
        <w:t>条和第</w:t>
      </w:r>
      <w:r>
        <w:rPr>
          <w:sz w:val="24"/>
        </w:rPr>
        <w:t>3</w:t>
      </w:r>
      <w:r>
        <w:rPr>
          <w:sz w:val="24"/>
        </w:rPr>
        <w:t>条规定，应按照廉政建设的有关规定给予处分；情节严重的，给予受托人</w:t>
      </w:r>
      <w:r>
        <w:rPr>
          <w:sz w:val="24"/>
        </w:rPr>
        <w:t>1</w:t>
      </w:r>
      <w:r>
        <w:rPr>
          <w:sz w:val="24"/>
        </w:rPr>
        <w:t>～</w:t>
      </w:r>
      <w:r>
        <w:rPr>
          <w:sz w:val="24"/>
        </w:rPr>
        <w:t>3</w:t>
      </w:r>
      <w:r>
        <w:rPr>
          <w:sz w:val="24"/>
        </w:rPr>
        <w:t>年内不得进入工程建设市场的处罚；涉嫌犯罪的，移交司法机关追究刑事责任；给委托人造成损失的，应予赔偿。</w:t>
      </w:r>
    </w:p>
    <w:p>
      <w:pPr>
        <w:pStyle w:val="null3"/>
        <w:ind w:firstLine="472"/>
        <w:jc w:val="both"/>
      </w:pPr>
      <w:r>
        <w:rPr>
          <w:b/>
          <w:sz w:val="24"/>
        </w:rPr>
        <w:t>5</w:t>
      </w:r>
      <w:r>
        <w:rPr>
          <w:b/>
          <w:sz w:val="24"/>
        </w:rPr>
        <w:t>双方约定</w:t>
      </w:r>
    </w:p>
    <w:p>
      <w:pPr>
        <w:pStyle w:val="null3"/>
        <w:ind w:firstLine="480"/>
        <w:jc w:val="both"/>
      </w:pPr>
      <w:r>
        <w:rPr>
          <w:sz w:val="24"/>
        </w:rPr>
        <w:t>本合同由合同双方当事人或其上级部门负责监督执行，并由合同双方当事人或其上级部门相互约请对本合同执行情况进行检查。</w:t>
      </w:r>
    </w:p>
    <w:p>
      <w:pPr>
        <w:pStyle w:val="null3"/>
        <w:ind w:firstLine="472"/>
        <w:jc w:val="both"/>
      </w:pPr>
      <w:r>
        <w:rPr>
          <w:b/>
          <w:sz w:val="24"/>
        </w:rPr>
        <w:t>6</w:t>
      </w:r>
      <w:r>
        <w:rPr>
          <w:b/>
          <w:sz w:val="24"/>
        </w:rPr>
        <w:t>合同法律效力</w:t>
      </w:r>
    </w:p>
    <w:p>
      <w:pPr>
        <w:pStyle w:val="null3"/>
        <w:ind w:firstLine="480"/>
        <w:jc w:val="both"/>
      </w:pPr>
      <w:r>
        <w:rPr>
          <w:sz w:val="24"/>
        </w:rPr>
        <w:t>本合同作为</w:t>
      </w:r>
      <w:r>
        <w:rPr>
          <w:sz w:val="24"/>
          <w:u w:val="single"/>
        </w:rPr>
        <w:t>揭阳大南海石化工业区高压电缆沟配套工程第三方检测</w:t>
      </w:r>
      <w:r>
        <w:rPr>
          <w:sz w:val="24"/>
        </w:rPr>
        <w:t>（项目名称）合同的附件，与</w:t>
      </w:r>
      <w:r>
        <w:rPr>
          <w:sz w:val="24"/>
          <w:u w:val="single"/>
        </w:rPr>
        <w:t>揭阳大南海石化工业区高压电缆沟配套工程第三方检测</w:t>
      </w:r>
      <w:r>
        <w:rPr>
          <w:sz w:val="24"/>
        </w:rPr>
        <w:t>合同具有同等的法律效力。</w:t>
      </w:r>
    </w:p>
    <w:p>
      <w:pPr>
        <w:pStyle w:val="null3"/>
        <w:ind w:firstLine="472"/>
        <w:jc w:val="both"/>
      </w:pPr>
      <w:r>
        <w:rPr>
          <w:b/>
          <w:sz w:val="24"/>
        </w:rPr>
        <w:t>7</w:t>
      </w:r>
      <w:r>
        <w:rPr>
          <w:b/>
          <w:sz w:val="24"/>
        </w:rPr>
        <w:t>合同生效</w:t>
      </w:r>
    </w:p>
    <w:p>
      <w:pPr>
        <w:pStyle w:val="null3"/>
        <w:ind w:firstLine="480"/>
        <w:jc w:val="both"/>
      </w:pPr>
      <w:r>
        <w:rPr>
          <w:sz w:val="24"/>
        </w:rPr>
        <w:t>本合同自合同双方当事人签署之日起生效，至合同工程竣工验收合格之日后失效。</w:t>
      </w:r>
    </w:p>
    <w:p>
      <w:pPr>
        <w:pStyle w:val="null3"/>
        <w:ind w:firstLine="472"/>
        <w:jc w:val="both"/>
      </w:pPr>
      <w:r>
        <w:rPr>
          <w:b/>
          <w:sz w:val="24"/>
        </w:rPr>
        <w:t>8</w:t>
      </w:r>
      <w:r>
        <w:rPr>
          <w:b/>
          <w:sz w:val="24"/>
        </w:rPr>
        <w:t>合同份数</w:t>
      </w:r>
    </w:p>
    <w:p>
      <w:pPr>
        <w:pStyle w:val="null3"/>
        <w:ind w:firstLine="480"/>
        <w:jc w:val="both"/>
      </w:pPr>
      <w:r>
        <w:rPr>
          <w:sz w:val="24"/>
        </w:rPr>
        <w:t>本合同一式</w:t>
      </w:r>
      <w:r>
        <w:rPr>
          <w:u w:val="single"/>
        </w:rPr>
        <w:t xml:space="preserve">  </w:t>
      </w:r>
      <w:r>
        <w:rPr>
          <w:sz w:val="24"/>
          <w:u w:val="single"/>
        </w:rPr>
        <w:t>8</w:t>
      </w:r>
      <w:r>
        <w:rPr>
          <w:u w:val="single"/>
        </w:rPr>
        <w:t xml:space="preserve"> </w:t>
      </w:r>
      <w:r>
        <w:rPr>
          <w:sz w:val="24"/>
        </w:rPr>
        <w:t>份，其中委托人</w:t>
      </w:r>
      <w:r>
        <w:rPr>
          <w:sz w:val="24"/>
          <w:u w:val="single"/>
        </w:rPr>
        <w:t xml:space="preserve"> </w:t>
      </w:r>
      <w:r>
        <w:rPr>
          <w:sz w:val="24"/>
          <w:u w:val="single"/>
        </w:rPr>
        <w:t>5</w:t>
      </w:r>
      <w:r>
        <w:rPr>
          <w:sz w:val="24"/>
        </w:rPr>
        <w:t>份，受托人</w:t>
      </w:r>
      <w:r>
        <w:rPr>
          <w:sz w:val="24"/>
          <w:u w:val="single"/>
        </w:rPr>
        <w:t xml:space="preserve">  </w:t>
      </w:r>
      <w:r>
        <w:rPr>
          <w:sz w:val="24"/>
          <w:u w:val="single"/>
        </w:rPr>
        <w:t>3</w:t>
      </w:r>
      <w:r>
        <w:rPr>
          <w:sz w:val="24"/>
        </w:rPr>
        <w:t>份。有上级部门的，合同双方当事人应各送交其上级部门一份。</w:t>
      </w:r>
    </w:p>
    <w:p>
      <w:pPr>
        <w:pStyle w:val="null3"/>
        <w:ind w:firstLine="480"/>
        <w:jc w:val="both"/>
      </w:pPr>
    </w:p>
    <w:p>
      <w:pPr>
        <w:pStyle w:val="null3"/>
        <w:ind w:firstLine="480"/>
        <w:jc w:val="both"/>
      </w:pPr>
      <w:r>
        <w:rPr>
          <w:sz w:val="24"/>
        </w:rPr>
        <w:t>委托人：（公章）</w:t>
      </w:r>
      <w:r>
        <w:rPr>
          <w:sz w:val="24"/>
          <w:u w:val="single"/>
        </w:rPr>
        <w:t>揭阳大南海石化工业区公用事业中心</w:t>
      </w:r>
      <w:r>
        <w:rPr>
          <w:u w:val="single"/>
        </w:rPr>
        <w:t xml:space="preserve"> </w:t>
      </w:r>
    </w:p>
    <w:p>
      <w:pPr>
        <w:pStyle w:val="null3"/>
        <w:ind w:firstLine="480"/>
        <w:jc w:val="both"/>
      </w:pPr>
      <w:r>
        <w:rPr>
          <w:sz w:val="24"/>
        </w:rPr>
        <w:t>法定代表人：（签字）</w:t>
      </w:r>
      <w:r>
        <w:rPr>
          <w:u w:val="single"/>
        </w:rPr>
        <w:t xml:space="preserve">                   </w:t>
      </w:r>
    </w:p>
    <w:p>
      <w:pPr>
        <w:pStyle w:val="null3"/>
        <w:ind w:firstLine="480"/>
        <w:jc w:val="both"/>
      </w:pPr>
      <w:r>
        <w:rPr>
          <w:sz w:val="24"/>
        </w:rPr>
        <w:t>联系电话：</w:t>
      </w:r>
      <w:r>
        <w:rPr>
          <w:u w:val="single"/>
        </w:rPr>
        <w:t xml:space="preserve">                            </w:t>
      </w:r>
      <w:r>
        <w:rPr/>
        <w:t xml:space="preserve">  </w:t>
      </w:r>
    </w:p>
    <w:p>
      <w:pPr>
        <w:pStyle w:val="null3"/>
        <w:ind w:firstLine="480"/>
        <w:jc w:val="both"/>
      </w:pP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p>
    <w:p>
      <w:pPr>
        <w:pStyle w:val="null3"/>
        <w:ind w:firstLine="480"/>
        <w:jc w:val="both"/>
      </w:pPr>
      <w:r>
        <w:rPr/>
        <w:t xml:space="preserve">     </w:t>
      </w:r>
    </w:p>
    <w:p>
      <w:pPr>
        <w:pStyle w:val="null3"/>
        <w:ind w:firstLine="480"/>
        <w:jc w:val="both"/>
      </w:pPr>
      <w:r>
        <w:rPr>
          <w:sz w:val="24"/>
        </w:rPr>
        <w:t>受托人：（公章）</w:t>
      </w:r>
      <w:r>
        <w:rPr>
          <w:u w:val="single"/>
        </w:rPr>
        <w:t xml:space="preserve">                        </w:t>
      </w:r>
    </w:p>
    <w:p>
      <w:pPr>
        <w:pStyle w:val="null3"/>
        <w:ind w:firstLine="480"/>
        <w:jc w:val="both"/>
      </w:pPr>
      <w:r>
        <w:rPr>
          <w:sz w:val="24"/>
        </w:rPr>
        <w:t>法定代表人：（签字）</w:t>
      </w:r>
      <w:r>
        <w:rPr>
          <w:u w:val="single"/>
        </w:rPr>
        <w:t xml:space="preserve">                     </w:t>
      </w:r>
    </w:p>
    <w:p>
      <w:pPr>
        <w:pStyle w:val="null3"/>
        <w:ind w:firstLine="480"/>
        <w:jc w:val="both"/>
      </w:pPr>
      <w:r>
        <w:rPr>
          <w:sz w:val="24"/>
        </w:rPr>
        <w:t>联系电话：</w:t>
      </w:r>
      <w:r>
        <w:rPr>
          <w:u w:val="single"/>
        </w:rPr>
        <w:t xml:space="preserve">                            </w:t>
      </w:r>
    </w:p>
    <w:p>
      <w:pPr>
        <w:pStyle w:val="null3"/>
        <w:ind w:firstLine="480"/>
        <w:jc w:val="left"/>
      </w:pP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pPr>
    </w:p>
    <w:p>
      <w:pPr>
        <w:pStyle w:val="null3"/>
      </w:pPr>
    </w:p>
    <w:p>
      <w:pPr>
        <w:pStyle w:val="null3"/>
        <w:ind w:firstLine="480"/>
        <w:jc w:val="both"/>
      </w:pPr>
      <w:r>
        <w:rPr>
          <w:sz w:val="24"/>
        </w:rPr>
        <w:t>受托人：（公章）</w:t>
      </w:r>
      <w:r>
        <w:rPr>
          <w:u w:val="single"/>
        </w:rPr>
        <w:t xml:space="preserve">                          </w:t>
      </w:r>
    </w:p>
    <w:p>
      <w:pPr>
        <w:pStyle w:val="null3"/>
        <w:ind w:firstLine="480"/>
        <w:jc w:val="both"/>
      </w:pPr>
      <w:r>
        <w:rPr>
          <w:sz w:val="24"/>
        </w:rPr>
        <w:t>法定代表人：（签字）</w:t>
      </w:r>
      <w:r>
        <w:rPr>
          <w:u w:val="single"/>
        </w:rPr>
        <w:t xml:space="preserve">                     </w:t>
      </w:r>
    </w:p>
    <w:p>
      <w:pPr>
        <w:pStyle w:val="null3"/>
        <w:ind w:firstLine="480"/>
        <w:jc w:val="both"/>
      </w:pPr>
      <w:r>
        <w:rPr>
          <w:sz w:val="24"/>
        </w:rPr>
        <w:t>联系电话：</w:t>
      </w:r>
      <w:r>
        <w:rPr>
          <w:u w:val="single"/>
        </w:rPr>
        <w:t xml:space="preserve">                            </w:t>
      </w:r>
    </w:p>
    <w:p>
      <w:pPr>
        <w:pStyle w:val="null3"/>
        <w:ind w:firstLine="480"/>
        <w:jc w:val="left"/>
      </w:pP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pPr>
      <w:r>
        <w:rPr>
          <w:sz w:val="21"/>
        </w:rPr>
        <w:t>附件</w:t>
      </w:r>
      <w:r>
        <w:rPr>
          <w:sz w:val="21"/>
        </w:rPr>
        <w:t xml:space="preserve">2   </w:t>
      </w:r>
      <w:r>
        <w:rPr>
          <w:sz w:val="21"/>
        </w:rPr>
        <w:t>中标通知书</w:t>
      </w:r>
    </w:p>
    <w:p>
      <w:pPr>
        <w:pStyle w:val="null3"/>
      </w:pPr>
      <w:r>
        <w:rPr/>
        <w:t xml:space="preserve"> </w:t>
      </w:r>
    </w:p>
    <w:p>
      <w:pPr>
        <w:pStyle w:val="null3"/>
        <w:ind w:firstLine="480"/>
        <w:jc w:val="both"/>
      </w:pPr>
    </w:p>
    <w:p>
      <w:pPr>
        <w:pStyle w:val="null3"/>
        <w:ind w:firstLine="480"/>
        <w:jc w:val="both"/>
      </w:pPr>
    </w:p>
    <w:p>
      <w:pPr>
        <w:pStyle w:val="null3"/>
        <w:ind w:firstLine="480"/>
      </w:pPr>
      <w:r>
        <w:rPr>
          <w:sz w:val="21"/>
        </w:rPr>
        <w:t>附件</w:t>
      </w:r>
      <w:r>
        <w:rPr>
          <w:sz w:val="21"/>
        </w:rPr>
        <w:t>3</w:t>
      </w:r>
    </w:p>
    <w:p>
      <w:pPr>
        <w:pStyle w:val="null3"/>
      </w:pPr>
      <w:r>
        <w:rPr/>
        <w:t xml:space="preserve"> </w:t>
      </w:r>
    </w:p>
    <w:p>
      <w:pPr>
        <w:pStyle w:val="null3"/>
        <w:ind w:firstLine="480"/>
        <w:jc w:val="center"/>
      </w:pPr>
      <w:r>
        <w:rPr>
          <w:b/>
          <w:sz w:val="52"/>
        </w:rPr>
        <w:t>检测方案</w:t>
      </w:r>
    </w:p>
    <w:tbl>
      <w:tblPr>
        <w:tblW w:w="0" w:type="auto"/>
        <w:tblBorders>
          <w:top w:val="none" w:color="000000" w:sz="4"/>
          <w:left w:val="none" w:color="000000" w:sz="4"/>
          <w:bottom w:val="none" w:color="000000" w:sz="4"/>
          <w:right w:val="none" w:color="000000" w:sz="4"/>
          <w:insideH w:val="none"/>
          <w:insideV w:val="none"/>
        </w:tblBorders>
      </w:tblPr>
      <w:tblGrid>
        <w:gridCol w:w="414"/>
        <w:gridCol w:w="874"/>
        <w:gridCol w:w="1032"/>
        <w:gridCol w:w="497"/>
        <w:gridCol w:w="557"/>
        <w:gridCol w:w="723"/>
        <w:gridCol w:w="738"/>
        <w:gridCol w:w="1672"/>
        <w:gridCol w:w="1227"/>
        <w:gridCol w:w="572"/>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工程部位</w:t>
            </w:r>
            <w:r>
              <w:rPr>
                <w:b/>
                <w:sz w:val="21"/>
              </w:rPr>
              <w:t>/</w:t>
            </w:r>
            <w:r>
              <w:rPr>
                <w:b/>
                <w:sz w:val="21"/>
              </w:rPr>
              <w:t>原材料</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检测</w:t>
            </w:r>
          </w:p>
          <w:p>
            <w:pPr>
              <w:pStyle w:val="null3"/>
              <w:ind w:firstLine="380"/>
              <w:jc w:val="center"/>
            </w:pPr>
            <w:r>
              <w:rPr>
                <w:b/>
                <w:sz w:val="21"/>
              </w:rPr>
              <w:t>项目</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单价</w:t>
            </w:r>
            <w:r>
              <w:br/>
            </w:r>
            <w:r>
              <w:rPr>
                <w:b/>
                <w:sz w:val="21"/>
              </w:rPr>
              <w:t>(</w:t>
            </w:r>
            <w:r>
              <w:rPr>
                <w:b/>
                <w:sz w:val="21"/>
              </w:rPr>
              <w:t>元）</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金额</w:t>
            </w:r>
            <w:r>
              <w:br/>
            </w:r>
            <w:r>
              <w:rPr>
                <w:b/>
                <w:sz w:val="21"/>
              </w:rPr>
              <w:t>(</w:t>
            </w:r>
            <w:r>
              <w:rPr>
                <w:b/>
                <w:sz w:val="21"/>
              </w:rPr>
              <w:t>元）</w:t>
            </w:r>
          </w:p>
        </w:tc>
        <w:tc>
          <w:tcPr>
            <w:tcW w:type="dxa" w:w="1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收费依据</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检测依据</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备注</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81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8"/>
              </w:rPr>
              <w:t>总价</w:t>
            </w:r>
          </w:p>
        </w:tc>
        <w:tc>
          <w:tcPr>
            <w:tcW w:type="dxa" w:w="491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18"/>
              </w:rPr>
              <w:t>￥</w:t>
            </w:r>
            <w:r>
              <w:rPr>
                <w:b/>
                <w:sz w:val="18"/>
              </w:rPr>
              <w:t xml:space="preserve">   </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both"/>
      </w:pPr>
    </w:p>
    <w:p>
      <w:pPr>
        <w:pStyle w:val="null3"/>
        <w:ind w:firstLine="480"/>
      </w:pPr>
      <w:r>
        <w:rPr>
          <w:sz w:val="21"/>
        </w:rPr>
        <w:t>附件</w:t>
      </w:r>
      <w:r>
        <w:rPr>
          <w:sz w:val="21"/>
        </w:rPr>
        <w:t>4</w:t>
      </w:r>
    </w:p>
    <w:p>
      <w:pPr>
        <w:pStyle w:val="null3"/>
      </w:pPr>
      <w:r>
        <w:rPr/>
        <w:t xml:space="preserve"> </w:t>
      </w:r>
    </w:p>
    <w:p>
      <w:pPr>
        <w:pStyle w:val="null3"/>
        <w:ind w:firstLine="480"/>
        <w:jc w:val="center"/>
      </w:pPr>
      <w:r>
        <w:rPr>
          <w:b/>
          <w:sz w:val="32"/>
        </w:rPr>
        <w:t>本项目检测机构人员一览表</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445246-2024-00011</w:t>
      </w:r>
    </w:p>
    <w:p>
      <w:pPr>
        <w:pStyle w:val="null3"/>
        <w:ind w:firstLine="480"/>
        <w:jc w:val="center"/>
        <w:outlineLvl w:val="3"/>
      </w:pPr>
      <w:r>
        <w:rPr>
          <w:b/>
          <w:sz w:val="24"/>
        </w:rPr>
        <w:t>采购项目编号：</w:t>
      </w:r>
      <w:r>
        <w:rPr>
          <w:b/>
          <w:sz w:val="24"/>
        </w:rPr>
        <w:t>HLZH24-2403083C</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惠来中恒工程管理有限公司</w:t>
      </w:r>
    </w:p>
    <w:p>
      <w:pPr>
        <w:pStyle w:val="null3"/>
        <w:ind w:firstLine="480"/>
      </w:pPr>
      <w:r>
        <w:rPr/>
        <w:t>你方组织的</w:t>
      </w:r>
      <w:r>
        <w:rPr>
          <w:u w:val="single"/>
        </w:rPr>
        <w:t>“</w:t>
      </w:r>
      <w:r>
        <w:rPr>
          <w:u w:val="single"/>
        </w:rPr>
        <w:t>揭阳大南海石化工业区高压电缆沟配套工程第三方检测(二次)</w:t>
      </w:r>
      <w:r>
        <w:rPr>
          <w:u w:val="single"/>
        </w:rPr>
        <w:t>”</w:t>
      </w:r>
      <w:r>
        <w:rPr/>
        <w:t>项目的招标[采购项目编号为：</w:t>
      </w:r>
      <w:r>
        <w:rPr>
          <w:u w:val="single"/>
        </w:rPr>
        <w:t>HLZH24-2403083C</w:t>
      </w:r>
      <w:r>
        <w:rPr/>
        <w:t>]，我方愿参与投标。</w:t>
      </w:r>
    </w:p>
    <w:p>
      <w:pPr>
        <w:pStyle w:val="null3"/>
        <w:ind w:firstLine="480"/>
      </w:pPr>
      <w:r>
        <w:rPr/>
        <w:t>我方确认收到贵方提供的</w:t>
      </w:r>
      <w:r>
        <w:rPr>
          <w:u w:val="single"/>
        </w:rPr>
        <w:t>“</w:t>
      </w:r>
      <w:r>
        <w:rPr>
          <w:u w:val="single"/>
        </w:rPr>
        <w:t>揭阳大南海石化工业区高压电缆沟配套工程第三方检测(二次)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惠来中恒工程管理有限公司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揭阳大南海石化工业区高压电缆沟配套工程第三方检测(二次)</w:t>
      </w:r>
      <w:r>
        <w:rPr/>
        <w:t>”项目采购[采购项目编号为</w:t>
      </w:r>
      <w:r>
        <w:rPr/>
        <w:t>HLZH24-2403083C</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揭阳大南海石化工业区公用事业中心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惠来中恒工程管理有限公司</w:t>
      </w:r>
    </w:p>
    <w:p>
      <w:pPr>
        <w:pStyle w:val="null3"/>
        <w:ind w:firstLine="480"/>
      </w:pPr>
      <w:r>
        <w:rPr/>
        <w:t>如果我方在贵采购代理机构组织的</w:t>
      </w:r>
      <w:r>
        <w:rPr/>
        <w:t>揭阳大南海石化工业区高压电缆沟配套工程第三方检测(二次)</w:t>
      </w:r>
      <w:r>
        <w:rPr/>
        <w:t>招标中获中标（采购项目编号：</w:t>
      </w:r>
      <w:r>
        <w:rPr/>
        <w:t>HLZH24-2403083C</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惠来中恒工程管理有限公司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惠来中恒工程管理有限公司</w:t>
      </w:r>
    </w:p>
    <w:p>
      <w:pPr>
        <w:pStyle w:val="null3"/>
        <w:ind w:firstLine="480"/>
      </w:pPr>
      <w:r>
        <w:rPr/>
        <w:t>我单位已登记并准备参与“</w:t>
      </w:r>
      <w:r>
        <w:rPr/>
        <w:t>揭阳大南海石化工业区高压电缆沟配套工程第三方检测(二次)</w:t>
      </w:r>
      <w:r>
        <w:rPr/>
        <w:t>”项目（采购项目编号：</w:t>
      </w:r>
      <w:r>
        <w:rPr/>
        <w:t>HLZH24-2403083C</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