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tabs>
          <w:tab w:val="left" w:pos="0"/>
        </w:tabs>
        <w:autoSpaceDE w:val="0"/>
        <w:autoSpaceDN w:val="0"/>
        <w:adjustRightInd w:val="0"/>
        <w:spacing w:line="360" w:lineRule="auto"/>
        <w:jc w:val="center"/>
        <w:outlineLvl w:val="0"/>
        <w:rPr>
          <w:rFonts w:ascii="华文中宋" w:hAnsi="华文中宋" w:eastAsia="华文中宋" w:cs="Times New Roman"/>
          <w:b/>
          <w:bCs/>
          <w:color w:val="000000" w:themeColor="text1"/>
          <w:kern w:val="44"/>
          <w:sz w:val="36"/>
          <w:szCs w:val="36"/>
          <w14:textFill>
            <w14:solidFill>
              <w14:schemeClr w14:val="tx1"/>
            </w14:solidFill>
          </w14:textFill>
        </w:rPr>
      </w:pPr>
      <w:bookmarkStart w:id="0" w:name="_Toc35393809"/>
      <w:bookmarkStart w:id="1" w:name="_Toc28359022"/>
      <w:r>
        <w:rPr>
          <w:rFonts w:hint="eastAsia" w:ascii="华文中宋" w:hAnsi="华文中宋" w:eastAsia="华文中宋" w:cs="Times New Roman"/>
          <w:b/>
          <w:bCs/>
          <w:color w:val="000000" w:themeColor="text1"/>
          <w:kern w:val="44"/>
          <w:sz w:val="36"/>
          <w:szCs w:val="36"/>
          <w:lang w:eastAsia="zh-CN"/>
          <w14:textFill>
            <w14:solidFill>
              <w14:schemeClr w14:val="tx1"/>
            </w14:solidFill>
          </w14:textFill>
        </w:rPr>
        <w:t>2024年商业卫星数据采购项目</w:t>
      </w:r>
      <w:r>
        <w:rPr>
          <w:rFonts w:hint="eastAsia" w:ascii="华文中宋" w:hAnsi="华文中宋" w:eastAsia="华文中宋" w:cs="Times New Roman"/>
          <w:b/>
          <w:bCs/>
          <w:color w:val="000000" w:themeColor="text1"/>
          <w:kern w:val="44"/>
          <w:sz w:val="36"/>
          <w:szCs w:val="36"/>
          <w14:textFill>
            <w14:solidFill>
              <w14:schemeClr w14:val="tx1"/>
            </w14:solidFill>
          </w14:textFill>
        </w:rPr>
        <w:t>中标结果公告</w:t>
      </w:r>
      <w:bookmarkEnd w:id="0"/>
      <w:bookmarkEnd w:id="1"/>
    </w:p>
    <w:p>
      <w:pPr>
        <w:rPr>
          <w:rFonts w:hint="default" w:ascii="黑体" w:hAnsi="黑体" w:eastAsia="黑体" w:cs="Times New Roman"/>
          <w:color w:val="000000" w:themeColor="text1"/>
          <w:sz w:val="28"/>
          <w:szCs w:val="28"/>
          <w:lang w:val="en-US" w:eastAsia="zh-CN"/>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一</w:t>
      </w:r>
      <w:r>
        <w:rPr>
          <w:rFonts w:ascii="黑体" w:hAnsi="黑体" w:eastAsia="黑体" w:cs="Times New Roman"/>
          <w:color w:val="000000" w:themeColor="text1"/>
          <w:sz w:val="28"/>
          <w:szCs w:val="28"/>
          <w14:textFill>
            <w14:solidFill>
              <w14:schemeClr w14:val="tx1"/>
            </w14:solidFill>
          </w14:textFill>
        </w:rPr>
        <w:t>、</w:t>
      </w:r>
      <w:r>
        <w:rPr>
          <w:rFonts w:hint="eastAsia" w:ascii="黑体" w:hAnsi="黑体" w:eastAsia="黑体" w:cs="Times New Roman"/>
          <w:color w:val="000000" w:themeColor="text1"/>
          <w:sz w:val="28"/>
          <w:szCs w:val="28"/>
          <w14:textFill>
            <w14:solidFill>
              <w14:schemeClr w14:val="tx1"/>
            </w14:solidFill>
          </w14:textFill>
        </w:rPr>
        <w:t>项目编号</w:t>
      </w:r>
      <w:r>
        <w:rPr>
          <w:rFonts w:hint="eastAsia" w:ascii="黑体" w:hAnsi="黑体" w:eastAsia="黑体" w:cs="Times New Roman"/>
          <w:color w:val="000000" w:themeColor="text1"/>
          <w:sz w:val="28"/>
          <w:szCs w:val="28"/>
          <w:lang w:val="en-US" w:eastAsia="zh-CN"/>
          <w14:textFill>
            <w14:solidFill>
              <w14:schemeClr w14:val="tx1"/>
            </w14:solidFill>
          </w14:textFill>
        </w:rPr>
        <w:t>/包号</w:t>
      </w:r>
      <w:r>
        <w:rPr>
          <w:rFonts w:hint="eastAsia" w:ascii="黑体" w:hAnsi="黑体" w:eastAsia="黑体" w:cs="Times New Roman"/>
          <w:color w:val="000000" w:themeColor="text1"/>
          <w:sz w:val="28"/>
          <w:szCs w:val="28"/>
          <w14:textFill>
            <w14:solidFill>
              <w14:schemeClr w14:val="tx1"/>
            </w14:solidFill>
          </w14:textFill>
        </w:rPr>
        <w:t>：</w:t>
      </w:r>
      <w:r>
        <w:rPr>
          <w:rFonts w:hint="eastAsia" w:ascii="黑体" w:hAnsi="黑体" w:eastAsia="黑体" w:cs="Times New Roman"/>
          <w:color w:val="000000" w:themeColor="text1"/>
          <w:sz w:val="28"/>
          <w:szCs w:val="28"/>
          <w:lang w:eastAsia="zh-CN"/>
          <w14:textFill>
            <w14:solidFill>
              <w14:schemeClr w14:val="tx1"/>
            </w14:solidFill>
          </w14:textFill>
        </w:rPr>
        <w:t>2441STC71402</w:t>
      </w:r>
      <w:r>
        <w:rPr>
          <w:rFonts w:hint="eastAsia" w:ascii="黑体" w:hAnsi="黑体" w:eastAsia="黑体" w:cs="Times New Roman"/>
          <w:color w:val="000000" w:themeColor="text1"/>
          <w:sz w:val="28"/>
          <w:szCs w:val="28"/>
          <w:lang w:val="en-US" w:eastAsia="zh-CN"/>
          <w14:textFill>
            <w14:solidFill>
              <w14:schemeClr w14:val="tx1"/>
            </w14:solidFill>
          </w14:textFill>
        </w:rPr>
        <w:t>/01</w:t>
      </w:r>
      <w:r>
        <w:rPr>
          <w:rFonts w:hint="default" w:ascii="Times New Roman" w:hAnsi="Times New Roman" w:eastAsia="黑体" w:cs="Times New Roman"/>
          <w:color w:val="000000" w:themeColor="text1"/>
          <w:sz w:val="28"/>
          <w:szCs w:val="28"/>
          <w:lang w:val="en-US" w:eastAsia="zh-CN"/>
          <w14:textFill>
            <w14:solidFill>
              <w14:schemeClr w14:val="tx1"/>
            </w14:solidFill>
          </w14:textFill>
        </w:rPr>
        <w:t>~</w:t>
      </w:r>
      <w:r>
        <w:rPr>
          <w:rFonts w:hint="eastAsia" w:ascii="黑体" w:hAnsi="黑体" w:eastAsia="黑体" w:cs="Times New Roman"/>
          <w:color w:val="000000" w:themeColor="text1"/>
          <w:sz w:val="28"/>
          <w:szCs w:val="28"/>
          <w:lang w:val="en-US" w:eastAsia="zh-CN"/>
          <w14:textFill>
            <w14:solidFill>
              <w14:schemeClr w14:val="tx1"/>
            </w14:solidFill>
          </w14:textFill>
        </w:rPr>
        <w:t>05</w:t>
      </w:r>
    </w:p>
    <w:p>
      <w:pPr>
        <w:rPr>
          <w:rFonts w:hint="eastAsia" w:ascii="黑体" w:hAnsi="黑体" w:eastAsia="黑体" w:cs="Times New Roman"/>
          <w:color w:val="000000" w:themeColor="text1"/>
          <w:sz w:val="28"/>
          <w:szCs w:val="28"/>
          <w:u w:val="single"/>
          <w:lang w:eastAsia="zh-CN"/>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二</w:t>
      </w:r>
      <w:r>
        <w:rPr>
          <w:rFonts w:ascii="黑体" w:hAnsi="黑体" w:eastAsia="黑体" w:cs="Times New Roman"/>
          <w:color w:val="000000" w:themeColor="text1"/>
          <w:sz w:val="28"/>
          <w:szCs w:val="28"/>
          <w14:textFill>
            <w14:solidFill>
              <w14:schemeClr w14:val="tx1"/>
            </w14:solidFill>
          </w14:textFill>
        </w:rPr>
        <w:t>、</w:t>
      </w:r>
      <w:r>
        <w:rPr>
          <w:rFonts w:hint="eastAsia" w:ascii="黑体" w:hAnsi="黑体" w:eastAsia="黑体" w:cs="Times New Roman"/>
          <w:color w:val="000000" w:themeColor="text1"/>
          <w:sz w:val="28"/>
          <w:szCs w:val="28"/>
          <w14:textFill>
            <w14:solidFill>
              <w14:schemeClr w14:val="tx1"/>
            </w14:solidFill>
          </w14:textFill>
        </w:rPr>
        <w:t>项目名称：</w:t>
      </w:r>
      <w:r>
        <w:rPr>
          <w:rFonts w:hint="eastAsia" w:ascii="黑体" w:hAnsi="黑体" w:eastAsia="黑体" w:cs="Times New Roman"/>
          <w:color w:val="000000" w:themeColor="text1"/>
          <w:sz w:val="28"/>
          <w:szCs w:val="28"/>
          <w:lang w:eastAsia="zh-CN"/>
          <w14:textFill>
            <w14:solidFill>
              <w14:schemeClr w14:val="tx1"/>
            </w14:solidFill>
          </w14:textFill>
        </w:rPr>
        <w:t>2024年商业卫星数据采购项目</w:t>
      </w:r>
    </w:p>
    <w:p>
      <w:pPr>
        <w:rPr>
          <w:rFonts w:ascii="黑体" w:hAnsi="黑体" w:eastAsia="黑体" w:cs="Times New Roman"/>
          <w:sz w:val="28"/>
          <w:szCs w:val="28"/>
        </w:rPr>
      </w:pPr>
      <w:r>
        <w:rPr>
          <w:rFonts w:hint="eastAsia" w:ascii="黑体" w:hAnsi="黑体" w:eastAsia="黑体" w:cs="Times New Roman"/>
          <w:sz w:val="28"/>
          <w:szCs w:val="28"/>
        </w:rPr>
        <w:t>三、中标信息</w:t>
      </w:r>
    </w:p>
    <w:p>
      <w:pPr>
        <w:ind w:firstLine="560" w:firstLineChars="200"/>
        <w:rPr>
          <w:rFonts w:hint="default" w:ascii="仿宋" w:hAnsi="仿宋" w:eastAsia="仿宋" w:cs="Times New Roman"/>
          <w:color w:val="000000" w:themeColor="text1"/>
          <w:sz w:val="28"/>
          <w:szCs w:val="28"/>
          <w:lang w:val="en-US" w:eastAsia="zh-CN"/>
          <w14:textFill>
            <w14:solidFill>
              <w14:schemeClr w14:val="tx1"/>
            </w14:solidFill>
          </w14:textFill>
        </w:rPr>
      </w:pPr>
      <w:r>
        <w:rPr>
          <w:rFonts w:hint="eastAsia" w:ascii="仿宋" w:hAnsi="仿宋" w:eastAsia="仿宋" w:cs="Times New Roman"/>
          <w:color w:val="000000" w:themeColor="text1"/>
          <w:sz w:val="28"/>
          <w:szCs w:val="28"/>
          <w:lang w:val="en-US" w:eastAsia="zh-CN"/>
          <w14:textFill>
            <w14:solidFill>
              <w14:schemeClr w14:val="tx1"/>
            </w14:solidFill>
          </w14:textFill>
        </w:rPr>
        <w:t>01包：</w:t>
      </w:r>
    </w:p>
    <w:p>
      <w:pPr>
        <w:ind w:firstLine="560" w:firstLineChars="20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rPr>
        <w:t>供应商名称：二十一世纪空间技术应用股份有限公司、北京智联天下科技有限公司</w:t>
      </w:r>
      <w:r>
        <w:rPr>
          <w:rFonts w:hint="eastAsia" w:ascii="仿宋" w:hAnsi="仿宋" w:eastAsia="仿宋" w:cs="Times New Roman"/>
          <w:color w:val="auto"/>
          <w:sz w:val="28"/>
          <w:szCs w:val="28"/>
          <w:lang w:val="en-US" w:eastAsia="zh-CN"/>
        </w:rPr>
        <w:t>联合体</w:t>
      </w:r>
    </w:p>
    <w:p>
      <w:pPr>
        <w:ind w:firstLine="560" w:firstLineChars="200"/>
        <w:rPr>
          <w:rFonts w:hint="eastAsia" w:ascii="仿宋" w:hAnsi="仿宋" w:eastAsia="仿宋" w:cs="Times New Roman"/>
          <w:color w:val="auto"/>
          <w:sz w:val="28"/>
          <w:szCs w:val="28"/>
          <w:lang w:eastAsia="zh-CN"/>
        </w:rPr>
      </w:pPr>
      <w:r>
        <w:rPr>
          <w:rFonts w:hint="eastAsia" w:ascii="仿宋" w:hAnsi="仿宋" w:eastAsia="仿宋" w:cs="Times New Roman"/>
          <w:color w:val="auto"/>
          <w:sz w:val="28"/>
          <w:szCs w:val="28"/>
        </w:rPr>
        <w:t>供应商地址：北京市海淀区建材城东路26号</w:t>
      </w:r>
      <w:r>
        <w:rPr>
          <w:rFonts w:hint="eastAsia" w:ascii="仿宋" w:hAnsi="仿宋" w:eastAsia="仿宋" w:cs="Times New Roman"/>
          <w:color w:val="auto"/>
          <w:sz w:val="28"/>
          <w:szCs w:val="28"/>
          <w:lang w:eastAsia="zh-CN"/>
        </w:rPr>
        <w:t>、北京市昌平区黄平路19号院4号5层501、502</w:t>
      </w:r>
    </w:p>
    <w:p>
      <w:pPr>
        <w:ind w:firstLine="560"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中标金额：2014</w:t>
      </w:r>
      <w:r>
        <w:rPr>
          <w:rFonts w:hint="eastAsia" w:ascii="仿宋" w:hAnsi="仿宋" w:eastAsia="仿宋" w:cs="Times New Roman"/>
          <w:color w:val="auto"/>
          <w:sz w:val="28"/>
          <w:szCs w:val="28"/>
          <w:lang w:val="en-US" w:eastAsia="zh-CN"/>
        </w:rPr>
        <w:t>.</w:t>
      </w:r>
      <w:r>
        <w:rPr>
          <w:rFonts w:hint="eastAsia" w:ascii="仿宋" w:hAnsi="仿宋" w:eastAsia="仿宋" w:cs="Times New Roman"/>
          <w:color w:val="auto"/>
          <w:sz w:val="28"/>
          <w:szCs w:val="28"/>
        </w:rPr>
        <w:t>3200万元</w:t>
      </w:r>
    </w:p>
    <w:p>
      <w:pPr>
        <w:ind w:firstLine="560" w:firstLineChars="20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02包：</w:t>
      </w:r>
    </w:p>
    <w:p>
      <w:pPr>
        <w:ind w:firstLine="560" w:firstLineChars="20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rPr>
        <w:t>供应商名称：长光卫星技术股份有限公司、环天智慧科技股份有限公司</w:t>
      </w:r>
      <w:r>
        <w:rPr>
          <w:rFonts w:hint="eastAsia" w:ascii="仿宋" w:hAnsi="仿宋" w:eastAsia="仿宋" w:cs="Times New Roman"/>
          <w:color w:val="auto"/>
          <w:sz w:val="28"/>
          <w:szCs w:val="28"/>
          <w:lang w:val="en-US" w:eastAsia="zh-CN"/>
        </w:rPr>
        <w:t>联合体</w:t>
      </w:r>
    </w:p>
    <w:p>
      <w:pPr>
        <w:ind w:firstLine="560" w:firstLineChars="200"/>
        <w:rPr>
          <w:rFonts w:hint="eastAsia" w:ascii="仿宋" w:hAnsi="仿宋" w:eastAsia="仿宋" w:cs="Times New Roman"/>
          <w:color w:val="auto"/>
          <w:sz w:val="28"/>
          <w:szCs w:val="28"/>
          <w:lang w:eastAsia="zh-CN"/>
        </w:rPr>
      </w:pPr>
      <w:r>
        <w:rPr>
          <w:rFonts w:hint="eastAsia" w:ascii="仿宋" w:hAnsi="仿宋" w:eastAsia="仿宋" w:cs="Times New Roman"/>
          <w:color w:val="auto"/>
          <w:sz w:val="28"/>
          <w:szCs w:val="28"/>
        </w:rPr>
        <w:t>供应商地址：长春市北湖科技开发区明溪路1299号</w:t>
      </w:r>
      <w:r>
        <w:rPr>
          <w:rFonts w:hint="eastAsia" w:ascii="仿宋" w:hAnsi="仿宋" w:eastAsia="仿宋" w:cs="Times New Roman"/>
          <w:color w:val="auto"/>
          <w:sz w:val="28"/>
          <w:szCs w:val="28"/>
          <w:lang w:eastAsia="zh-CN"/>
        </w:rPr>
        <w:t>、四川省眉山市仁寿县视高街道中粮加州智慧城B座2层</w:t>
      </w:r>
    </w:p>
    <w:p>
      <w:pPr>
        <w:ind w:firstLine="560"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中标金额：</w:t>
      </w:r>
      <w:r>
        <w:rPr>
          <w:rFonts w:hint="default" w:ascii="Times New Roman" w:hAnsi="Times New Roman" w:eastAsia="宋体" w:cs="Times New Roman"/>
          <w:i w:val="0"/>
          <w:iCs w:val="0"/>
          <w:color w:val="000000"/>
          <w:kern w:val="0"/>
          <w:sz w:val="28"/>
          <w:szCs w:val="28"/>
          <w:u w:val="none"/>
          <w:lang w:val="en-US" w:eastAsia="zh-CN" w:bidi="ar"/>
        </w:rPr>
        <w:t>2028</w:t>
      </w:r>
      <w:r>
        <w:rPr>
          <w:rFonts w:hint="eastAsia" w:ascii="Times New Roman" w:hAnsi="Times New Roman" w:eastAsia="宋体" w:cs="Times New Roman"/>
          <w:i w:val="0"/>
          <w:iCs w:val="0"/>
          <w:color w:val="000000"/>
          <w:kern w:val="0"/>
          <w:sz w:val="28"/>
          <w:szCs w:val="28"/>
          <w:u w:val="none"/>
          <w:lang w:val="en-US" w:eastAsia="zh-CN" w:bidi="ar"/>
        </w:rPr>
        <w:t>.</w:t>
      </w:r>
      <w:r>
        <w:rPr>
          <w:rFonts w:hint="default" w:ascii="Times New Roman" w:hAnsi="Times New Roman" w:eastAsia="宋体" w:cs="Times New Roman"/>
          <w:i w:val="0"/>
          <w:iCs w:val="0"/>
          <w:color w:val="000000"/>
          <w:kern w:val="0"/>
          <w:sz w:val="28"/>
          <w:szCs w:val="28"/>
          <w:u w:val="none"/>
          <w:lang w:val="en-US" w:eastAsia="zh-CN" w:bidi="ar"/>
        </w:rPr>
        <w:t>300340</w:t>
      </w:r>
      <w:r>
        <w:rPr>
          <w:rFonts w:hint="eastAsia" w:ascii="仿宋" w:hAnsi="仿宋" w:eastAsia="仿宋" w:cs="Times New Roman"/>
          <w:color w:val="auto"/>
          <w:sz w:val="28"/>
          <w:szCs w:val="28"/>
        </w:rPr>
        <w:t>万元</w:t>
      </w:r>
    </w:p>
    <w:p>
      <w:pPr>
        <w:ind w:firstLine="560" w:firstLineChars="20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03包：</w:t>
      </w:r>
    </w:p>
    <w:p>
      <w:pPr>
        <w:ind w:firstLine="560" w:firstLineChars="20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rPr>
        <w:t>供应商名称：长光卫星技术股份有限公司、信和航遥信息技术（安徽）有限责任公司</w:t>
      </w:r>
      <w:r>
        <w:rPr>
          <w:rFonts w:hint="eastAsia" w:ascii="仿宋" w:hAnsi="仿宋" w:eastAsia="仿宋" w:cs="Times New Roman"/>
          <w:color w:val="auto"/>
          <w:sz w:val="28"/>
          <w:szCs w:val="28"/>
          <w:lang w:val="en-US" w:eastAsia="zh-CN"/>
        </w:rPr>
        <w:t>联合体</w:t>
      </w:r>
    </w:p>
    <w:p>
      <w:pPr>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供应商地址：长春市北湖科技开发区明溪路1299号</w:t>
      </w:r>
      <w:r>
        <w:rPr>
          <w:rFonts w:hint="eastAsia" w:ascii="仿宋" w:hAnsi="仿宋" w:eastAsia="仿宋" w:cs="Times New Roman"/>
          <w:color w:val="auto"/>
          <w:sz w:val="28"/>
          <w:szCs w:val="28"/>
          <w:lang w:eastAsia="zh-CN"/>
        </w:rPr>
        <w:t>、安徽省合肥市瑶海区城东街道幸福路与桃花潭路交口物联网科技产业园2号楼5层</w:t>
      </w:r>
    </w:p>
    <w:p>
      <w:pPr>
        <w:ind w:firstLine="560"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中标金额：</w:t>
      </w:r>
      <w:r>
        <w:rPr>
          <w:rFonts w:hint="default" w:ascii="Times New Roman" w:hAnsi="Times New Roman" w:eastAsia="宋体" w:cs="Times New Roman"/>
          <w:i w:val="0"/>
          <w:iCs w:val="0"/>
          <w:color w:val="000000"/>
          <w:kern w:val="0"/>
          <w:sz w:val="28"/>
          <w:szCs w:val="28"/>
          <w:u w:val="none"/>
          <w:lang w:val="en-US" w:eastAsia="zh-CN" w:bidi="ar"/>
        </w:rPr>
        <w:t>2038</w:t>
      </w:r>
      <w:r>
        <w:rPr>
          <w:rFonts w:hint="eastAsia" w:ascii="Times New Roman" w:hAnsi="Times New Roman" w:eastAsia="宋体" w:cs="Times New Roman"/>
          <w:i w:val="0"/>
          <w:iCs w:val="0"/>
          <w:color w:val="000000"/>
          <w:kern w:val="0"/>
          <w:sz w:val="28"/>
          <w:szCs w:val="28"/>
          <w:u w:val="none"/>
          <w:lang w:val="en-US" w:eastAsia="zh-CN" w:bidi="ar"/>
        </w:rPr>
        <w:t>.</w:t>
      </w:r>
      <w:r>
        <w:rPr>
          <w:rFonts w:hint="default" w:ascii="Times New Roman" w:hAnsi="Times New Roman" w:eastAsia="宋体" w:cs="Times New Roman"/>
          <w:i w:val="0"/>
          <w:iCs w:val="0"/>
          <w:color w:val="000000"/>
          <w:kern w:val="0"/>
          <w:sz w:val="28"/>
          <w:szCs w:val="28"/>
          <w:u w:val="none"/>
          <w:lang w:val="en-US" w:eastAsia="zh-CN" w:bidi="ar"/>
        </w:rPr>
        <w:t>3000</w:t>
      </w:r>
      <w:r>
        <w:rPr>
          <w:rFonts w:hint="eastAsia" w:ascii="仿宋" w:hAnsi="仿宋" w:eastAsia="仿宋" w:cs="Times New Roman"/>
          <w:color w:val="auto"/>
          <w:sz w:val="28"/>
          <w:szCs w:val="28"/>
        </w:rPr>
        <w:t>万元</w:t>
      </w:r>
    </w:p>
    <w:p>
      <w:pPr>
        <w:ind w:firstLine="560" w:firstLineChars="200"/>
        <w:rPr>
          <w:rFonts w:hint="eastAsia" w:ascii="仿宋" w:hAnsi="仿宋" w:eastAsia="仿宋" w:cs="Times New Roman"/>
          <w:sz w:val="28"/>
          <w:szCs w:val="28"/>
          <w:lang w:val="en-US" w:eastAsia="zh-CN"/>
        </w:rPr>
      </w:pPr>
    </w:p>
    <w:p>
      <w:pPr>
        <w:ind w:firstLine="560" w:firstLineChars="20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04包：</w:t>
      </w:r>
    </w:p>
    <w:p>
      <w:pPr>
        <w:ind w:firstLine="560"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供应商名称：北京航天世景信息技术有限公司</w:t>
      </w:r>
    </w:p>
    <w:p>
      <w:pPr>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供应商地址：北京市海淀区西三环北路甲2号院5号楼10层</w:t>
      </w:r>
    </w:p>
    <w:p>
      <w:pPr>
        <w:ind w:firstLine="560"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中标金额：950</w:t>
      </w:r>
      <w:r>
        <w:rPr>
          <w:rFonts w:hint="eastAsia" w:ascii="仿宋" w:hAnsi="仿宋" w:eastAsia="仿宋" w:cs="Times New Roman"/>
          <w:color w:val="auto"/>
          <w:sz w:val="28"/>
          <w:szCs w:val="28"/>
          <w:lang w:val="en-US" w:eastAsia="zh-CN"/>
        </w:rPr>
        <w:t>.</w:t>
      </w:r>
      <w:r>
        <w:rPr>
          <w:rFonts w:hint="eastAsia" w:ascii="仿宋" w:hAnsi="仿宋" w:eastAsia="仿宋" w:cs="Times New Roman"/>
          <w:color w:val="auto"/>
          <w:sz w:val="28"/>
          <w:szCs w:val="28"/>
        </w:rPr>
        <w:t>0000万元</w:t>
      </w:r>
    </w:p>
    <w:p>
      <w:pPr>
        <w:ind w:firstLine="560" w:firstLineChars="200"/>
        <w:rPr>
          <w:rFonts w:hint="eastAsia" w:ascii="仿宋" w:hAnsi="仿宋" w:eastAsia="仿宋" w:cs="Times New Roman"/>
          <w:color w:val="auto"/>
          <w:sz w:val="28"/>
          <w:szCs w:val="28"/>
          <w:lang w:val="en-US" w:eastAsia="zh-CN"/>
        </w:rPr>
      </w:pPr>
    </w:p>
    <w:p>
      <w:pPr>
        <w:ind w:firstLine="560" w:firstLineChars="20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05包：</w:t>
      </w:r>
    </w:p>
    <w:p>
      <w:pPr>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供应商名称：浙江环球星云遥感科技有限公司</w:t>
      </w:r>
    </w:p>
    <w:p>
      <w:pPr>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供应商地址：浙江省湖州市德清县舞阳街道科源路11号1幢1101室</w:t>
      </w:r>
    </w:p>
    <w:p>
      <w:pPr>
        <w:ind w:firstLine="560"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中标金额：169</w:t>
      </w:r>
      <w:r>
        <w:rPr>
          <w:rFonts w:hint="eastAsia" w:ascii="仿宋" w:hAnsi="仿宋" w:eastAsia="仿宋" w:cs="Times New Roman"/>
          <w:color w:val="auto"/>
          <w:sz w:val="28"/>
          <w:szCs w:val="28"/>
          <w:lang w:val="en-US" w:eastAsia="zh-CN"/>
        </w:rPr>
        <w:t>.</w:t>
      </w:r>
      <w:r>
        <w:rPr>
          <w:rFonts w:hint="eastAsia" w:ascii="仿宋" w:hAnsi="仿宋" w:eastAsia="仿宋" w:cs="Times New Roman"/>
          <w:color w:val="auto"/>
          <w:sz w:val="28"/>
          <w:szCs w:val="28"/>
        </w:rPr>
        <w:t>9650万元</w:t>
      </w:r>
    </w:p>
    <w:p>
      <w:pPr>
        <w:ind w:firstLine="560" w:firstLineChars="200"/>
        <w:rPr>
          <w:rFonts w:hint="default" w:ascii="仿宋" w:hAnsi="仿宋" w:eastAsia="仿宋" w:cs="Times New Roman"/>
          <w:sz w:val="28"/>
          <w:szCs w:val="28"/>
          <w:lang w:val="en-US" w:eastAsia="zh-CN"/>
        </w:rPr>
      </w:pPr>
    </w:p>
    <w:p>
      <w:pPr>
        <w:numPr>
          <w:ilvl w:val="0"/>
          <w:numId w:val="1"/>
        </w:numPr>
        <w:rPr>
          <w:rFonts w:hint="eastAsia" w:ascii="黑体" w:hAnsi="黑体" w:eastAsia="黑体" w:cs="Times New Roman"/>
          <w:sz w:val="28"/>
          <w:szCs w:val="28"/>
        </w:rPr>
      </w:pPr>
      <w:r>
        <w:rPr>
          <w:rFonts w:hint="eastAsia" w:ascii="黑体" w:hAnsi="黑体" w:eastAsia="黑体" w:cs="Times New Roman"/>
          <w:sz w:val="28"/>
          <w:szCs w:val="28"/>
        </w:rPr>
        <w:t>主要标的信息</w:t>
      </w:r>
    </w:p>
    <w:p>
      <w:pPr>
        <w:numPr>
          <w:ilvl w:val="0"/>
          <w:numId w:val="0"/>
        </w:numPr>
        <w:rPr>
          <w:rFonts w:hint="eastAsia" w:ascii="黑体" w:hAnsi="黑体" w:eastAsia="黑体" w:cs="Times New Roman"/>
          <w:sz w:val="28"/>
          <w:szCs w:val="28"/>
        </w:rPr>
      </w:pP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0" w:hRule="atLeast"/>
        </w:trPr>
        <w:tc>
          <w:tcPr>
            <w:tcW w:w="5000" w:type="pct"/>
          </w:tcPr>
          <w:p>
            <w:pPr>
              <w:rPr>
                <w:rFonts w:hint="default" w:ascii="仿宋" w:hAnsi="仿宋" w:eastAsia="仿宋"/>
                <w:kern w:val="0"/>
                <w:sz w:val="28"/>
                <w:szCs w:val="28"/>
                <w:lang w:val="en-US" w:eastAsia="zh-CN"/>
              </w:rPr>
            </w:pPr>
            <w:r>
              <w:rPr>
                <w:rFonts w:hint="eastAsia" w:ascii="仿宋" w:hAnsi="仿宋" w:eastAsia="仿宋"/>
                <w:kern w:val="0"/>
                <w:sz w:val="28"/>
                <w:szCs w:val="28"/>
                <w:lang w:val="en-US" w:eastAsia="zh-CN"/>
              </w:rPr>
              <w:t>01包：</w:t>
            </w:r>
          </w:p>
          <w:p>
            <w:pPr>
              <w:rPr>
                <w:rFonts w:ascii="仿宋" w:hAnsi="仿宋" w:eastAsia="仿宋"/>
                <w:kern w:val="0"/>
                <w:sz w:val="28"/>
                <w:szCs w:val="28"/>
              </w:rPr>
            </w:pPr>
            <w:r>
              <w:rPr>
                <w:rFonts w:hint="eastAsia" w:ascii="仿宋" w:hAnsi="仿宋" w:eastAsia="仿宋"/>
                <w:kern w:val="0"/>
                <w:sz w:val="28"/>
                <w:szCs w:val="28"/>
              </w:rPr>
              <w:t>名称：亚米商业卫星影像1</w:t>
            </w:r>
          </w:p>
          <w:p>
            <w:pPr>
              <w:rPr>
                <w:rFonts w:hint="default" w:ascii="仿宋" w:hAnsi="仿宋" w:eastAsia="仿宋"/>
                <w:kern w:val="0"/>
                <w:sz w:val="28"/>
                <w:szCs w:val="28"/>
                <w:lang w:val="en-US" w:eastAsia="zh-CN"/>
              </w:rPr>
            </w:pPr>
            <w:r>
              <w:rPr>
                <w:rFonts w:hint="eastAsia" w:ascii="仿宋" w:hAnsi="仿宋" w:eastAsia="仿宋"/>
                <w:kern w:val="0"/>
                <w:sz w:val="28"/>
                <w:szCs w:val="28"/>
              </w:rPr>
              <w:t>服务范围：</w:t>
            </w:r>
            <w:r>
              <w:rPr>
                <w:rFonts w:hint="eastAsia" w:ascii="仿宋" w:hAnsi="仿宋" w:eastAsia="仿宋"/>
                <w:kern w:val="0"/>
                <w:sz w:val="28"/>
                <w:szCs w:val="28"/>
                <w:lang w:val="en-US" w:eastAsia="zh-CN"/>
              </w:rPr>
              <w:t>详见附件招标文件</w:t>
            </w:r>
          </w:p>
          <w:p>
            <w:pPr>
              <w:rPr>
                <w:rFonts w:ascii="仿宋" w:hAnsi="仿宋" w:eastAsia="仿宋"/>
                <w:kern w:val="0"/>
                <w:sz w:val="28"/>
                <w:szCs w:val="28"/>
                <w:u w:val="single"/>
              </w:rPr>
            </w:pPr>
            <w:r>
              <w:rPr>
                <w:rFonts w:hint="eastAsia" w:ascii="仿宋" w:hAnsi="仿宋" w:eastAsia="仿宋"/>
                <w:kern w:val="0"/>
                <w:sz w:val="28"/>
                <w:szCs w:val="28"/>
              </w:rPr>
              <w:t>服务要求：</w:t>
            </w:r>
            <w:r>
              <w:rPr>
                <w:rFonts w:hint="eastAsia" w:ascii="仿宋" w:hAnsi="仿宋" w:eastAsia="仿宋"/>
                <w:kern w:val="0"/>
                <w:sz w:val="28"/>
                <w:szCs w:val="28"/>
                <w:lang w:val="en-US" w:eastAsia="zh-CN"/>
              </w:rPr>
              <w:t>详见附件招标文件</w:t>
            </w:r>
          </w:p>
          <w:p>
            <w:pPr>
              <w:rPr>
                <w:rFonts w:hint="eastAsia" w:ascii="仿宋" w:hAnsi="仿宋" w:eastAsia="仿宋"/>
                <w:kern w:val="0"/>
                <w:sz w:val="28"/>
                <w:szCs w:val="28"/>
                <w:u w:val="single"/>
                <w:lang w:eastAsia="zh-CN"/>
              </w:rPr>
            </w:pPr>
            <w:r>
              <w:rPr>
                <w:rFonts w:hint="eastAsia" w:ascii="仿宋" w:hAnsi="仿宋" w:eastAsia="仿宋"/>
                <w:kern w:val="0"/>
                <w:sz w:val="28"/>
                <w:szCs w:val="28"/>
              </w:rPr>
              <w:t>服务时间：</w:t>
            </w:r>
            <w:r>
              <w:rPr>
                <w:rFonts w:hint="eastAsia" w:ascii="仿宋" w:hAnsi="仿宋" w:eastAsia="仿宋"/>
                <w:kern w:val="0"/>
                <w:sz w:val="28"/>
                <w:szCs w:val="28"/>
                <w:lang w:eastAsia="zh-CN"/>
              </w:rPr>
              <w:t>自合同签订之日起至2025年3月</w:t>
            </w:r>
          </w:p>
          <w:p>
            <w:pPr>
              <w:rPr>
                <w:rFonts w:hint="eastAsia" w:ascii="仿宋" w:hAnsi="仿宋" w:eastAsia="仿宋"/>
                <w:kern w:val="0"/>
                <w:sz w:val="28"/>
                <w:szCs w:val="28"/>
              </w:rPr>
            </w:pPr>
            <w:r>
              <w:rPr>
                <w:rFonts w:hint="eastAsia" w:ascii="仿宋" w:hAnsi="仿宋" w:eastAsia="仿宋"/>
                <w:kern w:val="0"/>
                <w:sz w:val="28"/>
                <w:szCs w:val="28"/>
              </w:rPr>
              <w:t>服务标准：</w:t>
            </w:r>
            <w:r>
              <w:rPr>
                <w:rFonts w:hint="eastAsia" w:ascii="仿宋" w:hAnsi="仿宋" w:eastAsia="仿宋"/>
                <w:kern w:val="0"/>
                <w:sz w:val="28"/>
                <w:szCs w:val="28"/>
                <w:lang w:val="en-US" w:eastAsia="zh-CN"/>
              </w:rPr>
              <w:t>详见附件招标文件</w:t>
            </w:r>
          </w:p>
          <w:p>
            <w:pPr>
              <w:rPr>
                <w:rFonts w:hint="eastAsia" w:ascii="仿宋" w:hAnsi="仿宋" w:eastAsia="仿宋"/>
                <w:kern w:val="0"/>
                <w:sz w:val="28"/>
                <w:szCs w:val="28"/>
                <w:lang w:val="en-US" w:eastAsia="zh-CN"/>
              </w:rPr>
            </w:pPr>
            <w:r>
              <w:rPr>
                <w:rFonts w:hint="eastAsia" w:ascii="仿宋" w:hAnsi="仿宋" w:eastAsia="仿宋"/>
                <w:kern w:val="0"/>
                <w:sz w:val="28"/>
                <w:szCs w:val="28"/>
                <w:lang w:val="en-US" w:eastAsia="zh-CN"/>
              </w:rPr>
              <w:t>02包：</w:t>
            </w:r>
          </w:p>
          <w:p>
            <w:pPr>
              <w:rPr>
                <w:rFonts w:ascii="仿宋" w:hAnsi="仿宋" w:eastAsia="仿宋"/>
                <w:kern w:val="0"/>
                <w:sz w:val="28"/>
                <w:szCs w:val="28"/>
              </w:rPr>
            </w:pPr>
            <w:r>
              <w:rPr>
                <w:rFonts w:hint="eastAsia" w:ascii="仿宋" w:hAnsi="仿宋" w:eastAsia="仿宋"/>
                <w:kern w:val="0"/>
                <w:sz w:val="28"/>
                <w:szCs w:val="28"/>
              </w:rPr>
              <w:t>名称：亚米商业卫星影像2</w:t>
            </w:r>
          </w:p>
          <w:p>
            <w:pPr>
              <w:rPr>
                <w:rFonts w:ascii="仿宋" w:hAnsi="仿宋" w:eastAsia="仿宋"/>
                <w:kern w:val="0"/>
                <w:sz w:val="28"/>
                <w:szCs w:val="28"/>
              </w:rPr>
            </w:pPr>
            <w:r>
              <w:rPr>
                <w:rFonts w:hint="eastAsia" w:ascii="仿宋" w:hAnsi="仿宋" w:eastAsia="仿宋"/>
                <w:kern w:val="0"/>
                <w:sz w:val="28"/>
                <w:szCs w:val="28"/>
              </w:rPr>
              <w:t>服务范围：</w:t>
            </w:r>
            <w:r>
              <w:rPr>
                <w:rFonts w:hint="eastAsia" w:ascii="仿宋" w:hAnsi="仿宋" w:eastAsia="仿宋"/>
                <w:kern w:val="0"/>
                <w:sz w:val="28"/>
                <w:szCs w:val="28"/>
                <w:lang w:val="en-US" w:eastAsia="zh-CN"/>
              </w:rPr>
              <w:t>详见附件招标文件</w:t>
            </w:r>
          </w:p>
          <w:p>
            <w:pPr>
              <w:rPr>
                <w:rFonts w:ascii="仿宋" w:hAnsi="仿宋" w:eastAsia="仿宋"/>
                <w:kern w:val="0"/>
                <w:sz w:val="28"/>
                <w:szCs w:val="28"/>
                <w:u w:val="single"/>
              </w:rPr>
            </w:pPr>
            <w:r>
              <w:rPr>
                <w:rFonts w:hint="eastAsia" w:ascii="仿宋" w:hAnsi="仿宋" w:eastAsia="仿宋"/>
                <w:kern w:val="0"/>
                <w:sz w:val="28"/>
                <w:szCs w:val="28"/>
              </w:rPr>
              <w:t>服务要求：</w:t>
            </w:r>
            <w:r>
              <w:rPr>
                <w:rFonts w:hint="eastAsia" w:ascii="仿宋" w:hAnsi="仿宋" w:eastAsia="仿宋"/>
                <w:kern w:val="0"/>
                <w:sz w:val="28"/>
                <w:szCs w:val="28"/>
                <w:lang w:val="en-US" w:eastAsia="zh-CN"/>
              </w:rPr>
              <w:t>详见附件招标文件</w:t>
            </w:r>
          </w:p>
          <w:p>
            <w:pPr>
              <w:rPr>
                <w:rFonts w:hint="eastAsia" w:ascii="仿宋" w:hAnsi="仿宋" w:eastAsia="仿宋"/>
                <w:kern w:val="0"/>
                <w:sz w:val="28"/>
                <w:szCs w:val="28"/>
                <w:u w:val="single"/>
                <w:lang w:eastAsia="zh-CN"/>
              </w:rPr>
            </w:pPr>
            <w:r>
              <w:rPr>
                <w:rFonts w:hint="eastAsia" w:ascii="仿宋" w:hAnsi="仿宋" w:eastAsia="仿宋"/>
                <w:kern w:val="0"/>
                <w:sz w:val="28"/>
                <w:szCs w:val="28"/>
              </w:rPr>
              <w:t>服务时间：</w:t>
            </w:r>
            <w:r>
              <w:rPr>
                <w:rFonts w:hint="eastAsia" w:ascii="仿宋" w:hAnsi="仿宋" w:eastAsia="仿宋"/>
                <w:kern w:val="0"/>
                <w:sz w:val="28"/>
                <w:szCs w:val="28"/>
                <w:lang w:eastAsia="zh-CN"/>
              </w:rPr>
              <w:t>自合同签订之日起至2025年3月</w:t>
            </w:r>
          </w:p>
          <w:p>
            <w:pPr>
              <w:rPr>
                <w:rFonts w:hint="eastAsia" w:ascii="仿宋" w:hAnsi="仿宋" w:eastAsia="仿宋"/>
                <w:kern w:val="0"/>
                <w:sz w:val="28"/>
                <w:szCs w:val="28"/>
                <w:lang w:val="en-US" w:eastAsia="zh-CN"/>
              </w:rPr>
            </w:pPr>
            <w:r>
              <w:rPr>
                <w:rFonts w:hint="eastAsia" w:ascii="仿宋" w:hAnsi="仿宋" w:eastAsia="仿宋"/>
                <w:kern w:val="0"/>
                <w:sz w:val="28"/>
                <w:szCs w:val="28"/>
              </w:rPr>
              <w:t>服务标准：</w:t>
            </w:r>
            <w:r>
              <w:rPr>
                <w:rFonts w:hint="eastAsia" w:ascii="仿宋" w:hAnsi="仿宋" w:eastAsia="仿宋"/>
                <w:kern w:val="0"/>
                <w:sz w:val="28"/>
                <w:szCs w:val="28"/>
                <w:lang w:val="en-US" w:eastAsia="zh-CN"/>
              </w:rPr>
              <w:t>详见附件招标文件</w:t>
            </w:r>
          </w:p>
          <w:p>
            <w:pPr>
              <w:rPr>
                <w:rFonts w:hint="eastAsia" w:ascii="仿宋" w:hAnsi="仿宋" w:eastAsia="仿宋"/>
                <w:kern w:val="0"/>
                <w:sz w:val="28"/>
                <w:szCs w:val="28"/>
                <w:lang w:val="en-US" w:eastAsia="zh-CN"/>
              </w:rPr>
            </w:pPr>
            <w:r>
              <w:rPr>
                <w:rFonts w:hint="eastAsia" w:ascii="仿宋" w:hAnsi="仿宋" w:eastAsia="仿宋"/>
                <w:kern w:val="0"/>
                <w:sz w:val="28"/>
                <w:szCs w:val="28"/>
                <w:lang w:val="en-US" w:eastAsia="zh-CN"/>
              </w:rPr>
              <w:t>03包：</w:t>
            </w:r>
          </w:p>
          <w:p>
            <w:pPr>
              <w:rPr>
                <w:rFonts w:ascii="仿宋" w:hAnsi="仿宋" w:eastAsia="仿宋"/>
                <w:kern w:val="0"/>
                <w:sz w:val="28"/>
                <w:szCs w:val="28"/>
              </w:rPr>
            </w:pPr>
            <w:r>
              <w:rPr>
                <w:rFonts w:hint="eastAsia" w:ascii="仿宋" w:hAnsi="仿宋" w:eastAsia="仿宋"/>
                <w:kern w:val="0"/>
                <w:sz w:val="28"/>
                <w:szCs w:val="28"/>
              </w:rPr>
              <w:t>名称：亚米商业卫星影像3</w:t>
            </w:r>
          </w:p>
          <w:p>
            <w:pPr>
              <w:rPr>
                <w:rFonts w:ascii="仿宋" w:hAnsi="仿宋" w:eastAsia="仿宋"/>
                <w:kern w:val="0"/>
                <w:sz w:val="28"/>
                <w:szCs w:val="28"/>
              </w:rPr>
            </w:pPr>
            <w:r>
              <w:rPr>
                <w:rFonts w:hint="eastAsia" w:ascii="仿宋" w:hAnsi="仿宋" w:eastAsia="仿宋"/>
                <w:kern w:val="0"/>
                <w:sz w:val="28"/>
                <w:szCs w:val="28"/>
              </w:rPr>
              <w:t>服务范围：</w:t>
            </w:r>
            <w:r>
              <w:rPr>
                <w:rFonts w:hint="eastAsia" w:ascii="仿宋" w:hAnsi="仿宋" w:eastAsia="仿宋"/>
                <w:kern w:val="0"/>
                <w:sz w:val="28"/>
                <w:szCs w:val="28"/>
                <w:lang w:val="en-US" w:eastAsia="zh-CN"/>
              </w:rPr>
              <w:t>详见附件招标文件</w:t>
            </w:r>
          </w:p>
          <w:p>
            <w:pPr>
              <w:rPr>
                <w:rFonts w:ascii="仿宋" w:hAnsi="仿宋" w:eastAsia="仿宋"/>
                <w:kern w:val="0"/>
                <w:sz w:val="28"/>
                <w:szCs w:val="28"/>
                <w:u w:val="single"/>
              </w:rPr>
            </w:pPr>
            <w:r>
              <w:rPr>
                <w:rFonts w:hint="eastAsia" w:ascii="仿宋" w:hAnsi="仿宋" w:eastAsia="仿宋"/>
                <w:kern w:val="0"/>
                <w:sz w:val="28"/>
                <w:szCs w:val="28"/>
              </w:rPr>
              <w:t>服务要求：</w:t>
            </w:r>
            <w:r>
              <w:rPr>
                <w:rFonts w:hint="eastAsia" w:ascii="仿宋" w:hAnsi="仿宋" w:eastAsia="仿宋"/>
                <w:kern w:val="0"/>
                <w:sz w:val="28"/>
                <w:szCs w:val="28"/>
                <w:lang w:val="en-US" w:eastAsia="zh-CN"/>
              </w:rPr>
              <w:t>详见附件招标文件</w:t>
            </w:r>
          </w:p>
          <w:p>
            <w:pPr>
              <w:rPr>
                <w:rFonts w:hint="eastAsia" w:ascii="仿宋" w:hAnsi="仿宋" w:eastAsia="仿宋"/>
                <w:kern w:val="0"/>
                <w:sz w:val="28"/>
                <w:szCs w:val="28"/>
                <w:u w:val="single"/>
                <w:lang w:eastAsia="zh-CN"/>
              </w:rPr>
            </w:pPr>
            <w:r>
              <w:rPr>
                <w:rFonts w:hint="eastAsia" w:ascii="仿宋" w:hAnsi="仿宋" w:eastAsia="仿宋"/>
                <w:kern w:val="0"/>
                <w:sz w:val="28"/>
                <w:szCs w:val="28"/>
              </w:rPr>
              <w:t>服务时间：</w:t>
            </w:r>
            <w:r>
              <w:rPr>
                <w:rFonts w:hint="eastAsia" w:ascii="仿宋" w:hAnsi="仿宋" w:eastAsia="仿宋"/>
                <w:kern w:val="0"/>
                <w:sz w:val="28"/>
                <w:szCs w:val="28"/>
                <w:lang w:eastAsia="zh-CN"/>
              </w:rPr>
              <w:t>自合同签订之日起至2025年3月</w:t>
            </w:r>
          </w:p>
          <w:p>
            <w:pPr>
              <w:rPr>
                <w:rFonts w:hint="eastAsia" w:ascii="仿宋" w:hAnsi="仿宋" w:eastAsia="仿宋"/>
                <w:kern w:val="0"/>
                <w:sz w:val="28"/>
                <w:szCs w:val="28"/>
                <w:lang w:val="en-US" w:eastAsia="zh-CN"/>
              </w:rPr>
            </w:pPr>
            <w:r>
              <w:rPr>
                <w:rFonts w:hint="eastAsia" w:ascii="仿宋" w:hAnsi="仿宋" w:eastAsia="仿宋"/>
                <w:kern w:val="0"/>
                <w:sz w:val="28"/>
                <w:szCs w:val="28"/>
              </w:rPr>
              <w:t>服务标准：</w:t>
            </w:r>
            <w:r>
              <w:rPr>
                <w:rFonts w:hint="eastAsia" w:ascii="仿宋" w:hAnsi="仿宋" w:eastAsia="仿宋"/>
                <w:kern w:val="0"/>
                <w:sz w:val="28"/>
                <w:szCs w:val="28"/>
                <w:lang w:val="en-US" w:eastAsia="zh-CN"/>
              </w:rPr>
              <w:t>详见附件招标文件</w:t>
            </w:r>
          </w:p>
          <w:p>
            <w:pPr>
              <w:rPr>
                <w:rFonts w:hint="eastAsia" w:ascii="仿宋" w:hAnsi="仿宋" w:eastAsia="仿宋"/>
                <w:kern w:val="0"/>
                <w:sz w:val="28"/>
                <w:szCs w:val="28"/>
                <w:lang w:val="en-US" w:eastAsia="zh-CN"/>
              </w:rPr>
            </w:pPr>
            <w:r>
              <w:rPr>
                <w:rFonts w:hint="eastAsia" w:ascii="仿宋" w:hAnsi="仿宋" w:eastAsia="仿宋"/>
                <w:kern w:val="0"/>
                <w:sz w:val="28"/>
                <w:szCs w:val="28"/>
                <w:lang w:val="en-US" w:eastAsia="zh-CN"/>
              </w:rPr>
              <w:t>04包：</w:t>
            </w:r>
          </w:p>
          <w:p>
            <w:pPr>
              <w:rPr>
                <w:rFonts w:ascii="仿宋" w:hAnsi="仿宋" w:eastAsia="仿宋"/>
                <w:kern w:val="0"/>
                <w:sz w:val="28"/>
                <w:szCs w:val="28"/>
              </w:rPr>
            </w:pPr>
            <w:r>
              <w:rPr>
                <w:rFonts w:hint="eastAsia" w:ascii="仿宋" w:hAnsi="仿宋" w:eastAsia="仿宋"/>
                <w:kern w:val="0"/>
                <w:sz w:val="28"/>
                <w:szCs w:val="28"/>
              </w:rPr>
              <w:t>名称：亚米商业卫星影像4</w:t>
            </w:r>
          </w:p>
          <w:p>
            <w:pPr>
              <w:rPr>
                <w:rFonts w:ascii="仿宋" w:hAnsi="仿宋" w:eastAsia="仿宋"/>
                <w:kern w:val="0"/>
                <w:sz w:val="28"/>
                <w:szCs w:val="28"/>
              </w:rPr>
            </w:pPr>
            <w:r>
              <w:rPr>
                <w:rFonts w:hint="eastAsia" w:ascii="仿宋" w:hAnsi="仿宋" w:eastAsia="仿宋"/>
                <w:kern w:val="0"/>
                <w:sz w:val="28"/>
                <w:szCs w:val="28"/>
              </w:rPr>
              <w:t>服务范围：</w:t>
            </w:r>
            <w:r>
              <w:rPr>
                <w:rFonts w:hint="eastAsia" w:ascii="仿宋" w:hAnsi="仿宋" w:eastAsia="仿宋"/>
                <w:kern w:val="0"/>
                <w:sz w:val="28"/>
                <w:szCs w:val="28"/>
                <w:lang w:val="en-US" w:eastAsia="zh-CN"/>
              </w:rPr>
              <w:t>详见附件招标文件</w:t>
            </w:r>
          </w:p>
          <w:p>
            <w:pPr>
              <w:rPr>
                <w:rFonts w:ascii="仿宋" w:hAnsi="仿宋" w:eastAsia="仿宋"/>
                <w:kern w:val="0"/>
                <w:sz w:val="28"/>
                <w:szCs w:val="28"/>
                <w:u w:val="single"/>
              </w:rPr>
            </w:pPr>
            <w:r>
              <w:rPr>
                <w:rFonts w:hint="eastAsia" w:ascii="仿宋" w:hAnsi="仿宋" w:eastAsia="仿宋"/>
                <w:kern w:val="0"/>
                <w:sz w:val="28"/>
                <w:szCs w:val="28"/>
              </w:rPr>
              <w:t>服务要求：</w:t>
            </w:r>
            <w:r>
              <w:rPr>
                <w:rFonts w:hint="eastAsia" w:ascii="仿宋" w:hAnsi="仿宋" w:eastAsia="仿宋"/>
                <w:kern w:val="0"/>
                <w:sz w:val="28"/>
                <w:szCs w:val="28"/>
                <w:lang w:val="en-US" w:eastAsia="zh-CN"/>
              </w:rPr>
              <w:t>详见附件招标文件</w:t>
            </w:r>
          </w:p>
          <w:p>
            <w:pPr>
              <w:rPr>
                <w:rFonts w:hint="eastAsia" w:ascii="仿宋" w:hAnsi="仿宋" w:eastAsia="仿宋"/>
                <w:kern w:val="0"/>
                <w:sz w:val="28"/>
                <w:szCs w:val="28"/>
                <w:u w:val="single"/>
                <w:lang w:eastAsia="zh-CN"/>
              </w:rPr>
            </w:pPr>
            <w:r>
              <w:rPr>
                <w:rFonts w:hint="eastAsia" w:ascii="仿宋" w:hAnsi="仿宋" w:eastAsia="仿宋"/>
                <w:kern w:val="0"/>
                <w:sz w:val="28"/>
                <w:szCs w:val="28"/>
              </w:rPr>
              <w:t>服务时间：</w:t>
            </w:r>
            <w:r>
              <w:rPr>
                <w:rFonts w:hint="eastAsia" w:ascii="仿宋" w:hAnsi="仿宋" w:eastAsia="仿宋"/>
                <w:kern w:val="0"/>
                <w:sz w:val="28"/>
                <w:szCs w:val="28"/>
                <w:lang w:eastAsia="zh-CN"/>
              </w:rPr>
              <w:t>自合同签订之日起至2025年3月</w:t>
            </w:r>
          </w:p>
          <w:p>
            <w:pPr>
              <w:rPr>
                <w:rFonts w:hint="eastAsia" w:ascii="仿宋" w:hAnsi="仿宋" w:eastAsia="仿宋"/>
                <w:kern w:val="0"/>
                <w:sz w:val="28"/>
                <w:szCs w:val="28"/>
                <w:lang w:val="en-US" w:eastAsia="zh-CN"/>
              </w:rPr>
            </w:pPr>
            <w:r>
              <w:rPr>
                <w:rFonts w:hint="eastAsia" w:ascii="仿宋" w:hAnsi="仿宋" w:eastAsia="仿宋"/>
                <w:kern w:val="0"/>
                <w:sz w:val="28"/>
                <w:szCs w:val="28"/>
              </w:rPr>
              <w:t>服务标准：</w:t>
            </w:r>
            <w:r>
              <w:rPr>
                <w:rFonts w:hint="eastAsia" w:ascii="仿宋" w:hAnsi="仿宋" w:eastAsia="仿宋"/>
                <w:kern w:val="0"/>
                <w:sz w:val="28"/>
                <w:szCs w:val="28"/>
                <w:lang w:val="en-US" w:eastAsia="zh-CN"/>
              </w:rPr>
              <w:t>详见附件招标文件</w:t>
            </w:r>
          </w:p>
          <w:p>
            <w:pPr>
              <w:rPr>
                <w:rFonts w:hint="eastAsia" w:ascii="仿宋" w:hAnsi="仿宋" w:eastAsia="仿宋"/>
                <w:kern w:val="0"/>
                <w:sz w:val="28"/>
                <w:szCs w:val="28"/>
                <w:lang w:val="en-US" w:eastAsia="zh-CN"/>
              </w:rPr>
            </w:pPr>
            <w:r>
              <w:rPr>
                <w:rFonts w:hint="eastAsia" w:ascii="仿宋" w:hAnsi="仿宋" w:eastAsia="仿宋"/>
                <w:kern w:val="0"/>
                <w:sz w:val="28"/>
                <w:szCs w:val="28"/>
                <w:lang w:val="en-US" w:eastAsia="zh-CN"/>
              </w:rPr>
              <w:t>05包：</w:t>
            </w:r>
          </w:p>
          <w:p>
            <w:pPr>
              <w:rPr>
                <w:rFonts w:ascii="仿宋" w:hAnsi="仿宋" w:eastAsia="仿宋"/>
                <w:kern w:val="0"/>
                <w:sz w:val="28"/>
                <w:szCs w:val="28"/>
              </w:rPr>
            </w:pPr>
            <w:r>
              <w:rPr>
                <w:rFonts w:hint="eastAsia" w:ascii="仿宋" w:hAnsi="仿宋" w:eastAsia="仿宋"/>
                <w:kern w:val="0"/>
                <w:sz w:val="28"/>
                <w:szCs w:val="28"/>
              </w:rPr>
              <w:t>名称：3-5米商业卫星影像</w:t>
            </w:r>
          </w:p>
          <w:p>
            <w:pPr>
              <w:rPr>
                <w:rFonts w:ascii="仿宋" w:hAnsi="仿宋" w:eastAsia="仿宋"/>
                <w:kern w:val="0"/>
                <w:sz w:val="28"/>
                <w:szCs w:val="28"/>
              </w:rPr>
            </w:pPr>
            <w:r>
              <w:rPr>
                <w:rFonts w:hint="eastAsia" w:ascii="仿宋" w:hAnsi="仿宋" w:eastAsia="仿宋"/>
                <w:kern w:val="0"/>
                <w:sz w:val="28"/>
                <w:szCs w:val="28"/>
              </w:rPr>
              <w:t>服务范围：</w:t>
            </w:r>
            <w:r>
              <w:rPr>
                <w:rFonts w:hint="eastAsia" w:ascii="仿宋" w:hAnsi="仿宋" w:eastAsia="仿宋"/>
                <w:kern w:val="0"/>
                <w:sz w:val="28"/>
                <w:szCs w:val="28"/>
                <w:lang w:val="en-US" w:eastAsia="zh-CN"/>
              </w:rPr>
              <w:t>详见附件招标文件</w:t>
            </w:r>
          </w:p>
          <w:p>
            <w:pPr>
              <w:rPr>
                <w:rFonts w:ascii="仿宋" w:hAnsi="仿宋" w:eastAsia="仿宋"/>
                <w:kern w:val="0"/>
                <w:sz w:val="28"/>
                <w:szCs w:val="28"/>
                <w:u w:val="single"/>
              </w:rPr>
            </w:pPr>
            <w:r>
              <w:rPr>
                <w:rFonts w:hint="eastAsia" w:ascii="仿宋" w:hAnsi="仿宋" w:eastAsia="仿宋"/>
                <w:kern w:val="0"/>
                <w:sz w:val="28"/>
                <w:szCs w:val="28"/>
              </w:rPr>
              <w:t>服务要求：</w:t>
            </w:r>
            <w:r>
              <w:rPr>
                <w:rFonts w:hint="eastAsia" w:ascii="仿宋" w:hAnsi="仿宋" w:eastAsia="仿宋"/>
                <w:kern w:val="0"/>
                <w:sz w:val="28"/>
                <w:szCs w:val="28"/>
                <w:lang w:val="en-US" w:eastAsia="zh-CN"/>
              </w:rPr>
              <w:t>详见附件招标文件</w:t>
            </w:r>
          </w:p>
          <w:p>
            <w:pPr>
              <w:rPr>
                <w:rFonts w:hint="eastAsia" w:ascii="仿宋" w:hAnsi="仿宋" w:eastAsia="仿宋"/>
                <w:kern w:val="0"/>
                <w:sz w:val="28"/>
                <w:szCs w:val="28"/>
                <w:u w:val="single"/>
                <w:lang w:eastAsia="zh-CN"/>
              </w:rPr>
            </w:pPr>
            <w:r>
              <w:rPr>
                <w:rFonts w:hint="eastAsia" w:ascii="仿宋" w:hAnsi="仿宋" w:eastAsia="仿宋"/>
                <w:kern w:val="0"/>
                <w:sz w:val="28"/>
                <w:szCs w:val="28"/>
              </w:rPr>
              <w:t>服务时间：</w:t>
            </w:r>
            <w:r>
              <w:rPr>
                <w:rFonts w:hint="eastAsia" w:ascii="仿宋" w:hAnsi="仿宋" w:eastAsia="仿宋"/>
                <w:kern w:val="0"/>
                <w:sz w:val="28"/>
                <w:szCs w:val="28"/>
                <w:lang w:eastAsia="zh-CN"/>
              </w:rPr>
              <w:t>自合同签订之日起至2025年3月</w:t>
            </w:r>
          </w:p>
          <w:p>
            <w:pPr>
              <w:rPr>
                <w:rFonts w:hint="default" w:ascii="仿宋" w:hAnsi="仿宋" w:eastAsia="仿宋"/>
                <w:kern w:val="0"/>
                <w:sz w:val="28"/>
                <w:szCs w:val="28"/>
                <w:lang w:val="en-US" w:eastAsia="zh-CN"/>
              </w:rPr>
            </w:pPr>
            <w:r>
              <w:rPr>
                <w:rFonts w:hint="eastAsia" w:ascii="仿宋" w:hAnsi="仿宋" w:eastAsia="仿宋"/>
                <w:kern w:val="0"/>
                <w:sz w:val="28"/>
                <w:szCs w:val="28"/>
              </w:rPr>
              <w:t>服务标准：</w:t>
            </w:r>
            <w:r>
              <w:rPr>
                <w:rFonts w:hint="eastAsia" w:ascii="仿宋" w:hAnsi="仿宋" w:eastAsia="仿宋"/>
                <w:kern w:val="0"/>
                <w:sz w:val="28"/>
                <w:szCs w:val="28"/>
                <w:lang w:val="en-US" w:eastAsia="zh-CN"/>
              </w:rPr>
              <w:t>详见附件招标文件</w:t>
            </w:r>
          </w:p>
        </w:tc>
      </w:tr>
    </w:tbl>
    <w:p>
      <w:pPr>
        <w:rPr>
          <w:rFonts w:ascii="黑体" w:hAnsi="黑体" w:eastAsia="黑体" w:cs="Times New Roman"/>
          <w:sz w:val="28"/>
          <w:szCs w:val="28"/>
        </w:rPr>
      </w:pPr>
    </w:p>
    <w:p>
      <w:pPr>
        <w:rPr>
          <w:rFonts w:hint="eastAsia" w:ascii="仿宋" w:hAnsi="仿宋" w:eastAsia="仿宋" w:cs="Times New Roman"/>
          <w:color w:val="auto"/>
          <w:sz w:val="28"/>
          <w:szCs w:val="28"/>
        </w:rPr>
      </w:pPr>
      <w:r>
        <w:rPr>
          <w:rFonts w:hint="eastAsia" w:ascii="黑体" w:hAnsi="黑体" w:eastAsia="黑体" w:cs="Times New Roman"/>
          <w:color w:val="000000" w:themeColor="text1"/>
          <w:sz w:val="28"/>
          <w:szCs w:val="28"/>
          <w14:textFill>
            <w14:solidFill>
              <w14:schemeClr w14:val="tx1"/>
            </w14:solidFill>
          </w14:textFill>
        </w:rPr>
        <w:t>五、评审专家</w:t>
      </w:r>
      <w:r>
        <w:rPr>
          <w:rFonts w:hint="eastAsia" w:ascii="黑体" w:hAnsi="黑体" w:eastAsia="黑体" w:cs="Times New Roman"/>
          <w:sz w:val="28"/>
          <w:szCs w:val="28"/>
        </w:rPr>
        <w:t>名单：</w:t>
      </w:r>
      <w:r>
        <w:rPr>
          <w:rFonts w:hint="eastAsia" w:ascii="黑体" w:hAnsi="黑体" w:eastAsia="黑体" w:cs="Times New Roman"/>
          <w:b w:val="0"/>
          <w:bCs w:val="0"/>
          <w:sz w:val="28"/>
          <w:szCs w:val="28"/>
        </w:rPr>
        <w:t>崔磊</w:t>
      </w:r>
      <w:r>
        <w:rPr>
          <w:rFonts w:hint="eastAsia" w:ascii="黑体" w:hAnsi="黑体" w:eastAsia="黑体" w:cs="Times New Roman"/>
          <w:b w:val="0"/>
          <w:bCs w:val="0"/>
          <w:sz w:val="28"/>
          <w:szCs w:val="28"/>
          <w:lang w:eastAsia="zh-CN"/>
        </w:rPr>
        <w:t>、</w:t>
      </w:r>
      <w:r>
        <w:rPr>
          <w:rFonts w:hint="eastAsia" w:ascii="黑体" w:hAnsi="黑体" w:eastAsia="黑体" w:cs="Times New Roman"/>
          <w:b w:val="0"/>
          <w:bCs w:val="0"/>
          <w:sz w:val="28"/>
          <w:szCs w:val="28"/>
        </w:rPr>
        <w:t>牛国华</w:t>
      </w:r>
      <w:r>
        <w:rPr>
          <w:rFonts w:hint="eastAsia" w:ascii="黑体" w:hAnsi="黑体" w:eastAsia="黑体" w:cs="Times New Roman"/>
          <w:b w:val="0"/>
          <w:bCs w:val="0"/>
          <w:sz w:val="28"/>
          <w:szCs w:val="28"/>
          <w:lang w:eastAsia="zh-CN"/>
        </w:rPr>
        <w:t>、</w:t>
      </w:r>
      <w:r>
        <w:rPr>
          <w:rFonts w:hint="eastAsia" w:ascii="黑体" w:hAnsi="黑体" w:eastAsia="黑体" w:cs="Times New Roman"/>
          <w:b w:val="0"/>
          <w:bCs w:val="0"/>
          <w:sz w:val="28"/>
          <w:szCs w:val="28"/>
        </w:rPr>
        <w:t>宋智方</w:t>
      </w:r>
      <w:r>
        <w:rPr>
          <w:rFonts w:hint="eastAsia" w:ascii="黑体" w:hAnsi="黑体" w:eastAsia="黑体" w:cs="Times New Roman"/>
          <w:b w:val="0"/>
          <w:bCs w:val="0"/>
          <w:sz w:val="28"/>
          <w:szCs w:val="28"/>
          <w:lang w:eastAsia="zh-CN"/>
        </w:rPr>
        <w:t>、</w:t>
      </w:r>
      <w:r>
        <w:rPr>
          <w:rFonts w:hint="eastAsia" w:ascii="黑体" w:hAnsi="黑体" w:eastAsia="黑体" w:cs="Times New Roman"/>
          <w:b w:val="0"/>
          <w:bCs w:val="0"/>
          <w:sz w:val="28"/>
          <w:szCs w:val="28"/>
        </w:rPr>
        <w:t>郭夏臣</w:t>
      </w:r>
      <w:r>
        <w:rPr>
          <w:rFonts w:hint="eastAsia" w:ascii="黑体" w:hAnsi="黑体" w:eastAsia="黑体" w:cs="Times New Roman"/>
          <w:b w:val="0"/>
          <w:bCs w:val="0"/>
          <w:sz w:val="28"/>
          <w:szCs w:val="28"/>
          <w:lang w:eastAsia="zh-CN"/>
        </w:rPr>
        <w:t>、</w:t>
      </w:r>
      <w:r>
        <w:rPr>
          <w:rFonts w:hint="eastAsia" w:ascii="黑体" w:hAnsi="黑体" w:eastAsia="黑体" w:cs="Times New Roman"/>
          <w:b w:val="0"/>
          <w:bCs w:val="0"/>
          <w:sz w:val="28"/>
          <w:szCs w:val="28"/>
        </w:rPr>
        <w:t>何军顺</w:t>
      </w:r>
      <w:r>
        <w:rPr>
          <w:rFonts w:hint="eastAsia" w:ascii="黑体" w:hAnsi="黑体" w:eastAsia="黑体" w:cs="Times New Roman"/>
          <w:b w:val="0"/>
          <w:bCs w:val="0"/>
          <w:sz w:val="28"/>
          <w:szCs w:val="28"/>
          <w:lang w:eastAsia="zh-CN"/>
        </w:rPr>
        <w:t>、</w:t>
      </w:r>
      <w:r>
        <w:rPr>
          <w:rFonts w:hint="eastAsia" w:ascii="黑体" w:hAnsi="黑体" w:eastAsia="黑体" w:cs="Times New Roman"/>
          <w:b w:val="0"/>
          <w:bCs w:val="0"/>
          <w:sz w:val="28"/>
          <w:szCs w:val="28"/>
        </w:rPr>
        <w:t>高小明</w:t>
      </w:r>
      <w:r>
        <w:rPr>
          <w:rFonts w:hint="eastAsia" w:ascii="黑体" w:hAnsi="黑体" w:eastAsia="黑体" w:cs="Times New Roman"/>
          <w:b w:val="0"/>
          <w:bCs w:val="0"/>
          <w:sz w:val="28"/>
          <w:szCs w:val="28"/>
          <w:lang w:eastAsia="zh-CN"/>
        </w:rPr>
        <w:t>、</w:t>
      </w:r>
      <w:r>
        <w:rPr>
          <w:rFonts w:hint="eastAsia" w:ascii="黑体" w:hAnsi="黑体" w:eastAsia="黑体" w:cs="Times New Roman"/>
          <w:b w:val="0"/>
          <w:bCs w:val="0"/>
          <w:sz w:val="28"/>
          <w:szCs w:val="28"/>
        </w:rPr>
        <w:t>齐建伟</w:t>
      </w:r>
    </w:p>
    <w:p>
      <w:pPr>
        <w:rPr>
          <w:rFonts w:ascii="黑体" w:hAnsi="黑体" w:eastAsia="黑体" w:cs="Times New Roman"/>
          <w:sz w:val="28"/>
          <w:szCs w:val="28"/>
        </w:rPr>
      </w:pPr>
      <w:r>
        <w:rPr>
          <w:rFonts w:hint="eastAsia" w:ascii="黑体" w:hAnsi="黑体" w:eastAsia="黑体" w:cs="Times New Roman"/>
          <w:sz w:val="28"/>
          <w:szCs w:val="28"/>
        </w:rPr>
        <w:t>六、代理服务收费标准及金额：</w:t>
      </w:r>
    </w:p>
    <w:p>
      <w:pPr>
        <w:rPr>
          <w:rFonts w:ascii="仿宋" w:hAnsi="仿宋" w:eastAsia="仿宋" w:cs="宋体"/>
          <w:kern w:val="0"/>
          <w:sz w:val="28"/>
          <w:szCs w:val="28"/>
        </w:rPr>
      </w:pPr>
      <w:r>
        <w:rPr>
          <w:rFonts w:hint="eastAsia" w:ascii="仿宋" w:hAnsi="仿宋" w:eastAsia="仿宋" w:cs="宋体"/>
          <w:kern w:val="0"/>
          <w:sz w:val="28"/>
          <w:szCs w:val="28"/>
        </w:rPr>
        <w:t>收费标准：详见附件招标文件</w:t>
      </w:r>
      <w:r>
        <w:rPr>
          <w:rFonts w:ascii="仿宋" w:hAnsi="仿宋" w:eastAsia="仿宋" w:cs="宋体"/>
          <w:kern w:val="0"/>
          <w:sz w:val="28"/>
          <w:szCs w:val="28"/>
        </w:rPr>
        <w:t>。</w:t>
      </w:r>
    </w:p>
    <w:p>
      <w:pPr>
        <w:rPr>
          <w:rFonts w:hint="eastAsia" w:ascii="仿宋" w:hAnsi="仿宋" w:eastAsia="仿宋" w:cs="宋体"/>
          <w:color w:val="auto"/>
          <w:kern w:val="0"/>
          <w:sz w:val="28"/>
          <w:szCs w:val="28"/>
          <w:lang w:eastAsia="zh-CN"/>
        </w:rPr>
      </w:pPr>
      <w:r>
        <w:rPr>
          <w:rFonts w:hint="eastAsia" w:ascii="仿宋" w:hAnsi="仿宋" w:eastAsia="仿宋" w:cs="宋体"/>
          <w:kern w:val="0"/>
          <w:sz w:val="28"/>
          <w:szCs w:val="28"/>
        </w:rPr>
        <w:t>收费金额：37.33702</w:t>
      </w:r>
      <w:r>
        <w:rPr>
          <w:rFonts w:hint="eastAsia" w:ascii="仿宋" w:hAnsi="仿宋" w:eastAsia="仿宋" w:cs="宋体"/>
          <w:kern w:val="0"/>
          <w:sz w:val="28"/>
          <w:szCs w:val="28"/>
          <w:lang w:val="en-US" w:eastAsia="zh-CN"/>
        </w:rPr>
        <w:t>1万元（</w:t>
      </w:r>
      <w:r>
        <w:rPr>
          <w:rFonts w:hint="eastAsia" w:ascii="仿宋" w:hAnsi="仿宋" w:eastAsia="仿宋" w:cs="宋体"/>
          <w:color w:val="auto"/>
          <w:kern w:val="0"/>
          <w:sz w:val="28"/>
          <w:szCs w:val="28"/>
          <w:lang w:val="en-US" w:eastAsia="zh-CN"/>
        </w:rPr>
        <w:t>01包：</w:t>
      </w:r>
      <w:r>
        <w:rPr>
          <w:rFonts w:hint="eastAsia" w:ascii="仿宋" w:hAnsi="仿宋" w:eastAsia="仿宋" w:cs="宋体"/>
          <w:color w:val="auto"/>
          <w:kern w:val="0"/>
          <w:sz w:val="28"/>
          <w:szCs w:val="28"/>
        </w:rPr>
        <w:t>人民币9.4858万</w:t>
      </w:r>
      <w:r>
        <w:rPr>
          <w:rFonts w:ascii="仿宋" w:hAnsi="仿宋" w:eastAsia="仿宋" w:cs="宋体"/>
          <w:color w:val="auto"/>
          <w:kern w:val="0"/>
          <w:sz w:val="28"/>
          <w:szCs w:val="28"/>
        </w:rPr>
        <w:t>元</w:t>
      </w:r>
      <w:r>
        <w:rPr>
          <w:rFonts w:hint="eastAsia" w:ascii="仿宋" w:hAnsi="仿宋" w:eastAsia="仿宋" w:cs="宋体"/>
          <w:color w:val="auto"/>
          <w:kern w:val="0"/>
          <w:sz w:val="28"/>
          <w:szCs w:val="28"/>
          <w:lang w:eastAsia="zh-CN"/>
        </w:rPr>
        <w:t>，</w:t>
      </w:r>
      <w:r>
        <w:rPr>
          <w:rFonts w:hint="eastAsia" w:ascii="仿宋" w:hAnsi="仿宋" w:eastAsia="仿宋" w:cs="宋体"/>
          <w:color w:val="auto"/>
          <w:kern w:val="0"/>
          <w:sz w:val="28"/>
          <w:szCs w:val="28"/>
          <w:lang w:val="en-US" w:eastAsia="zh-CN"/>
        </w:rPr>
        <w:t>02包：</w:t>
      </w:r>
      <w:r>
        <w:rPr>
          <w:rFonts w:hint="eastAsia" w:ascii="仿宋" w:hAnsi="仿宋" w:eastAsia="仿宋" w:cs="宋体"/>
          <w:color w:val="auto"/>
          <w:kern w:val="0"/>
          <w:sz w:val="28"/>
          <w:szCs w:val="28"/>
        </w:rPr>
        <w:t>人民币9.52075</w:t>
      </w:r>
      <w:r>
        <w:rPr>
          <w:rFonts w:hint="eastAsia" w:ascii="仿宋" w:hAnsi="仿宋" w:eastAsia="仿宋" w:cs="宋体"/>
          <w:color w:val="auto"/>
          <w:kern w:val="0"/>
          <w:sz w:val="28"/>
          <w:szCs w:val="28"/>
          <w:lang w:val="en-US" w:eastAsia="zh-CN"/>
        </w:rPr>
        <w:t>1</w:t>
      </w:r>
      <w:r>
        <w:rPr>
          <w:rFonts w:hint="eastAsia" w:ascii="仿宋" w:hAnsi="仿宋" w:eastAsia="仿宋" w:cs="宋体"/>
          <w:color w:val="auto"/>
          <w:kern w:val="0"/>
          <w:sz w:val="28"/>
          <w:szCs w:val="28"/>
        </w:rPr>
        <w:t>万</w:t>
      </w:r>
      <w:r>
        <w:rPr>
          <w:rFonts w:ascii="仿宋" w:hAnsi="仿宋" w:eastAsia="仿宋" w:cs="宋体"/>
          <w:color w:val="auto"/>
          <w:kern w:val="0"/>
          <w:sz w:val="28"/>
          <w:szCs w:val="28"/>
        </w:rPr>
        <w:t>元</w:t>
      </w:r>
      <w:r>
        <w:rPr>
          <w:rFonts w:hint="eastAsia" w:ascii="仿宋" w:hAnsi="仿宋" w:eastAsia="仿宋" w:cs="宋体"/>
          <w:color w:val="auto"/>
          <w:kern w:val="0"/>
          <w:sz w:val="28"/>
          <w:szCs w:val="28"/>
          <w:lang w:eastAsia="zh-CN"/>
        </w:rPr>
        <w:t>，</w:t>
      </w:r>
      <w:r>
        <w:rPr>
          <w:rFonts w:hint="eastAsia" w:ascii="仿宋" w:hAnsi="仿宋" w:eastAsia="仿宋" w:cs="宋体"/>
          <w:color w:val="auto"/>
          <w:kern w:val="0"/>
          <w:sz w:val="28"/>
          <w:szCs w:val="28"/>
          <w:lang w:val="en-US" w:eastAsia="zh-CN"/>
        </w:rPr>
        <w:t>03包：</w:t>
      </w:r>
      <w:r>
        <w:rPr>
          <w:rFonts w:hint="eastAsia" w:ascii="仿宋" w:hAnsi="仿宋" w:eastAsia="仿宋" w:cs="宋体"/>
          <w:color w:val="auto"/>
          <w:kern w:val="0"/>
          <w:sz w:val="28"/>
          <w:szCs w:val="28"/>
        </w:rPr>
        <w:t>人民币9.54575万</w:t>
      </w:r>
      <w:r>
        <w:rPr>
          <w:rFonts w:ascii="仿宋" w:hAnsi="仿宋" w:eastAsia="仿宋" w:cs="宋体"/>
          <w:color w:val="auto"/>
          <w:kern w:val="0"/>
          <w:sz w:val="28"/>
          <w:szCs w:val="28"/>
        </w:rPr>
        <w:t>元</w:t>
      </w:r>
      <w:r>
        <w:rPr>
          <w:rFonts w:hint="eastAsia" w:ascii="仿宋" w:hAnsi="仿宋" w:eastAsia="仿宋" w:cs="宋体"/>
          <w:color w:val="auto"/>
          <w:kern w:val="0"/>
          <w:sz w:val="28"/>
          <w:szCs w:val="28"/>
          <w:lang w:eastAsia="zh-CN"/>
        </w:rPr>
        <w:t>，</w:t>
      </w:r>
      <w:r>
        <w:rPr>
          <w:rFonts w:hint="eastAsia" w:ascii="仿宋" w:hAnsi="仿宋" w:eastAsia="仿宋" w:cs="宋体"/>
          <w:color w:val="auto"/>
          <w:kern w:val="0"/>
          <w:sz w:val="28"/>
          <w:szCs w:val="28"/>
          <w:lang w:val="en-US" w:eastAsia="zh-CN"/>
        </w:rPr>
        <w:t>04包：</w:t>
      </w:r>
      <w:r>
        <w:rPr>
          <w:rFonts w:hint="eastAsia" w:ascii="仿宋" w:hAnsi="仿宋" w:eastAsia="仿宋" w:cs="宋体"/>
          <w:color w:val="auto"/>
          <w:kern w:val="0"/>
          <w:sz w:val="28"/>
          <w:szCs w:val="28"/>
        </w:rPr>
        <w:t>人民币6.725万</w:t>
      </w:r>
      <w:r>
        <w:rPr>
          <w:rFonts w:ascii="仿宋" w:hAnsi="仿宋" w:eastAsia="仿宋" w:cs="宋体"/>
          <w:color w:val="auto"/>
          <w:kern w:val="0"/>
          <w:sz w:val="28"/>
          <w:szCs w:val="28"/>
        </w:rPr>
        <w:t>元</w:t>
      </w:r>
      <w:r>
        <w:rPr>
          <w:rFonts w:hint="eastAsia" w:ascii="仿宋" w:hAnsi="仿宋" w:eastAsia="仿宋" w:cs="宋体"/>
          <w:color w:val="auto"/>
          <w:kern w:val="0"/>
          <w:sz w:val="28"/>
          <w:szCs w:val="28"/>
          <w:lang w:eastAsia="zh-CN"/>
        </w:rPr>
        <w:t>，</w:t>
      </w:r>
      <w:r>
        <w:rPr>
          <w:rFonts w:hint="eastAsia" w:ascii="仿宋" w:hAnsi="仿宋" w:eastAsia="仿宋" w:cs="宋体"/>
          <w:color w:val="auto"/>
          <w:kern w:val="0"/>
          <w:sz w:val="28"/>
          <w:szCs w:val="28"/>
          <w:lang w:val="en-US" w:eastAsia="zh-CN"/>
        </w:rPr>
        <w:t>05包：</w:t>
      </w:r>
      <w:r>
        <w:rPr>
          <w:rFonts w:hint="eastAsia" w:ascii="仿宋" w:hAnsi="仿宋" w:eastAsia="仿宋" w:cs="宋体"/>
          <w:color w:val="auto"/>
          <w:kern w:val="0"/>
          <w:sz w:val="28"/>
          <w:szCs w:val="28"/>
        </w:rPr>
        <w:t>人民币2.05972万</w:t>
      </w:r>
      <w:r>
        <w:rPr>
          <w:rFonts w:ascii="仿宋" w:hAnsi="仿宋" w:eastAsia="仿宋" w:cs="宋体"/>
          <w:color w:val="auto"/>
          <w:kern w:val="0"/>
          <w:sz w:val="28"/>
          <w:szCs w:val="28"/>
        </w:rPr>
        <w:t>元</w:t>
      </w:r>
      <w:r>
        <w:rPr>
          <w:rFonts w:hint="eastAsia" w:ascii="仿宋" w:hAnsi="仿宋" w:eastAsia="仿宋" w:cs="宋体"/>
          <w:color w:val="auto"/>
          <w:kern w:val="0"/>
          <w:sz w:val="28"/>
          <w:szCs w:val="28"/>
          <w:lang w:eastAsia="zh-CN"/>
        </w:rPr>
        <w:t>）</w:t>
      </w:r>
    </w:p>
    <w:p>
      <w:pPr>
        <w:rPr>
          <w:rFonts w:ascii="黑体" w:hAnsi="黑体" w:eastAsia="黑体" w:cs="Times New Roman"/>
          <w:sz w:val="28"/>
          <w:szCs w:val="28"/>
        </w:rPr>
      </w:pPr>
      <w:r>
        <w:rPr>
          <w:rFonts w:hint="eastAsia" w:ascii="黑体" w:hAnsi="黑体" w:eastAsia="黑体" w:cs="Times New Roman"/>
          <w:sz w:val="28"/>
          <w:szCs w:val="28"/>
        </w:rPr>
        <w:t>七、公告期限</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rPr>
          <w:rFonts w:ascii="黑体" w:hAnsi="黑体" w:eastAsia="黑体" w:cs="仿宋"/>
          <w:sz w:val="28"/>
          <w:szCs w:val="28"/>
        </w:rPr>
      </w:pPr>
      <w:r>
        <w:rPr>
          <w:rFonts w:hint="eastAsia" w:ascii="黑体" w:hAnsi="黑体" w:eastAsia="黑体" w:cs="仿宋"/>
          <w:sz w:val="28"/>
          <w:szCs w:val="28"/>
        </w:rPr>
        <w:t>八、其他补充事宜</w:t>
      </w:r>
    </w:p>
    <w:p>
      <w:pPr>
        <w:ind w:firstLine="560" w:firstLineChars="200"/>
        <w:rPr>
          <w:rFonts w:hint="eastAsia" w:ascii="仿宋" w:hAnsi="仿宋" w:eastAsia="仿宋" w:cs="宋体"/>
          <w:color w:val="auto"/>
          <w:kern w:val="0"/>
          <w:sz w:val="28"/>
          <w:szCs w:val="28"/>
          <w:lang w:eastAsia="zh-CN"/>
        </w:rPr>
      </w:pPr>
      <w:r>
        <w:rPr>
          <w:rFonts w:hint="eastAsia" w:ascii="仿宋" w:hAnsi="仿宋" w:eastAsia="仿宋" w:cs="宋体"/>
          <w:color w:val="auto"/>
          <w:kern w:val="0"/>
          <w:sz w:val="28"/>
          <w:szCs w:val="28"/>
        </w:rPr>
        <w:t>招标公告日期：</w:t>
      </w:r>
      <w:r>
        <w:rPr>
          <w:rFonts w:hint="eastAsia" w:ascii="仿宋" w:hAnsi="仿宋" w:eastAsia="仿宋" w:cs="宋体"/>
          <w:color w:val="auto"/>
          <w:kern w:val="0"/>
          <w:sz w:val="28"/>
          <w:szCs w:val="28"/>
          <w:lang w:eastAsia="zh-CN"/>
        </w:rPr>
        <w:t>2024年4月28日</w:t>
      </w:r>
      <w:bookmarkStart w:id="14" w:name="_GoBack"/>
      <w:bookmarkEnd w:id="14"/>
    </w:p>
    <w:p>
      <w:pPr>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定标日期：</w:t>
      </w:r>
      <w:r>
        <w:rPr>
          <w:rFonts w:ascii="仿宋" w:hAnsi="仿宋" w:eastAsia="仿宋" w:cs="宋体"/>
          <w:color w:val="auto"/>
          <w:kern w:val="0"/>
          <w:sz w:val="28"/>
          <w:szCs w:val="28"/>
        </w:rPr>
        <w:t>202</w:t>
      </w:r>
      <w:r>
        <w:rPr>
          <w:rFonts w:hint="eastAsia" w:ascii="仿宋" w:hAnsi="仿宋" w:eastAsia="仿宋" w:cs="宋体"/>
          <w:color w:val="auto"/>
          <w:kern w:val="0"/>
          <w:sz w:val="28"/>
          <w:szCs w:val="28"/>
          <w:lang w:val="en-US" w:eastAsia="zh-CN"/>
        </w:rPr>
        <w:t>4</w:t>
      </w:r>
      <w:r>
        <w:rPr>
          <w:rFonts w:ascii="仿宋" w:hAnsi="仿宋" w:eastAsia="仿宋" w:cs="宋体"/>
          <w:color w:val="auto"/>
          <w:kern w:val="0"/>
          <w:sz w:val="28"/>
          <w:szCs w:val="28"/>
        </w:rPr>
        <w:t>年</w:t>
      </w:r>
      <w:r>
        <w:rPr>
          <w:rFonts w:hint="eastAsia" w:ascii="仿宋" w:hAnsi="仿宋" w:eastAsia="仿宋" w:cs="宋体"/>
          <w:color w:val="auto"/>
          <w:kern w:val="0"/>
          <w:sz w:val="28"/>
          <w:szCs w:val="28"/>
          <w:lang w:val="en-US" w:eastAsia="zh-CN"/>
        </w:rPr>
        <w:t>5</w:t>
      </w:r>
      <w:r>
        <w:rPr>
          <w:rFonts w:ascii="仿宋" w:hAnsi="仿宋" w:eastAsia="仿宋" w:cs="宋体"/>
          <w:color w:val="auto"/>
          <w:kern w:val="0"/>
          <w:sz w:val="28"/>
          <w:szCs w:val="28"/>
        </w:rPr>
        <w:t>月</w:t>
      </w:r>
      <w:r>
        <w:rPr>
          <w:rFonts w:hint="eastAsia" w:ascii="仿宋" w:hAnsi="仿宋" w:eastAsia="仿宋" w:cs="宋体"/>
          <w:color w:val="auto"/>
          <w:kern w:val="0"/>
          <w:sz w:val="28"/>
          <w:szCs w:val="28"/>
          <w:lang w:val="en-US" w:eastAsia="zh-CN"/>
        </w:rPr>
        <w:t>28</w:t>
      </w:r>
      <w:r>
        <w:rPr>
          <w:rFonts w:ascii="仿宋" w:hAnsi="仿宋" w:eastAsia="仿宋" w:cs="宋体"/>
          <w:color w:val="auto"/>
          <w:kern w:val="0"/>
          <w:sz w:val="28"/>
          <w:szCs w:val="28"/>
        </w:rPr>
        <w:t>日</w:t>
      </w:r>
    </w:p>
    <w:p>
      <w:pPr>
        <w:ind w:firstLine="560" w:firstLineChars="200"/>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中标人的评审总得分：</w:t>
      </w:r>
    </w:p>
    <w:p>
      <w:pPr>
        <w:ind w:firstLine="560" w:firstLineChars="200"/>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 xml:space="preserve">01包：93.47 </w:t>
      </w:r>
    </w:p>
    <w:p>
      <w:pPr>
        <w:ind w:firstLine="560" w:firstLineChars="200"/>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 xml:space="preserve">02包：98.95 </w:t>
      </w:r>
    </w:p>
    <w:p>
      <w:pPr>
        <w:ind w:firstLine="560" w:firstLineChars="200"/>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 xml:space="preserve">03包：98.52 </w:t>
      </w:r>
    </w:p>
    <w:p>
      <w:pPr>
        <w:ind w:firstLine="560" w:firstLineChars="200"/>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 xml:space="preserve">04包：89.46 </w:t>
      </w:r>
    </w:p>
    <w:p>
      <w:pPr>
        <w:ind w:firstLine="560" w:firstLineChars="200"/>
        <w:rPr>
          <w:rFonts w:hint="default"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 xml:space="preserve">05包：86.84 </w:t>
      </w:r>
    </w:p>
    <w:p>
      <w:pPr>
        <w:ind w:firstLine="560" w:firstLineChars="200"/>
        <w:rPr>
          <w:rFonts w:ascii="仿宋" w:hAnsi="仿宋" w:eastAsia="仿宋" w:cs="宋体"/>
          <w:color w:val="auto"/>
          <w:kern w:val="0"/>
          <w:sz w:val="28"/>
          <w:szCs w:val="28"/>
        </w:rPr>
      </w:pPr>
    </w:p>
    <w:p>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pPr>
        <w:keepNext/>
        <w:keepLines/>
        <w:spacing w:before="260" w:after="260" w:line="360" w:lineRule="auto"/>
        <w:ind w:firstLine="700" w:firstLineChars="250"/>
        <w:outlineLvl w:val="1"/>
        <w:rPr>
          <w:rFonts w:ascii="仿宋" w:hAnsi="仿宋" w:eastAsia="仿宋" w:cs="宋体"/>
          <w:bCs/>
          <w:sz w:val="28"/>
          <w:szCs w:val="28"/>
        </w:rPr>
      </w:pPr>
      <w:bookmarkStart w:id="2" w:name="_Toc35393641"/>
      <w:bookmarkStart w:id="3" w:name="_Toc28359023"/>
      <w:bookmarkStart w:id="4" w:name="_Toc28359100"/>
      <w:bookmarkStart w:id="5" w:name="_Toc35393810"/>
      <w:r>
        <w:rPr>
          <w:rFonts w:hint="eastAsia" w:ascii="仿宋" w:hAnsi="仿宋" w:eastAsia="仿宋" w:cs="宋体"/>
          <w:bCs/>
          <w:sz w:val="28"/>
          <w:szCs w:val="28"/>
        </w:rPr>
        <w:t>1.采购人信息</w:t>
      </w:r>
      <w:bookmarkEnd w:id="2"/>
      <w:bookmarkEnd w:id="3"/>
      <w:bookmarkEnd w:id="4"/>
      <w:bookmarkEnd w:id="5"/>
    </w:p>
    <w:p>
      <w:pPr>
        <w:spacing w:line="360" w:lineRule="auto"/>
        <w:ind w:left="1129" w:leftChars="371" w:hanging="350" w:hangingChars="125"/>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sz w:val="28"/>
          <w:szCs w:val="28"/>
        </w:rPr>
        <w:t xml:space="preserve">名    </w:t>
      </w:r>
      <w:r>
        <w:rPr>
          <w:rFonts w:hint="eastAsia" w:ascii="仿宋" w:hAnsi="仿宋" w:eastAsia="仿宋" w:cs="Times New Roman"/>
          <w:color w:val="000000" w:themeColor="text1"/>
          <w:sz w:val="28"/>
          <w:szCs w:val="28"/>
          <w14:textFill>
            <w14:solidFill>
              <w14:schemeClr w14:val="tx1"/>
            </w14:solidFill>
          </w14:textFill>
        </w:rPr>
        <w:t>称：</w:t>
      </w:r>
      <w:r>
        <w:rPr>
          <w:rFonts w:ascii="仿宋" w:hAnsi="仿宋" w:eastAsia="仿宋" w:cs="Times New Roman"/>
          <w:color w:val="000000" w:themeColor="text1"/>
          <w:sz w:val="28"/>
          <w:szCs w:val="28"/>
          <w:u w:val="single"/>
          <w14:textFill>
            <w14:solidFill>
              <w14:schemeClr w14:val="tx1"/>
            </w14:solidFill>
          </w14:textFill>
        </w:rPr>
        <w:t>自然资源部国土卫星遥感应用中心</w:t>
      </w:r>
    </w:p>
    <w:p>
      <w:pPr>
        <w:spacing w:line="360" w:lineRule="auto"/>
        <w:ind w:left="1129" w:leftChars="371" w:hanging="350" w:hangingChars="125"/>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地    址：</w:t>
      </w:r>
      <w:r>
        <w:rPr>
          <w:rFonts w:hint="eastAsia" w:ascii="仿宋" w:hAnsi="仿宋" w:eastAsia="仿宋" w:cs="Times New Roman"/>
          <w:color w:val="000000" w:themeColor="text1"/>
          <w:sz w:val="28"/>
          <w:szCs w:val="28"/>
          <w:u w:val="single"/>
          <w14:textFill>
            <w14:solidFill>
              <w14:schemeClr w14:val="tx1"/>
            </w14:solidFill>
          </w14:textFill>
        </w:rPr>
        <w:t>北京市海淀区紫竹院百胜村1号</w:t>
      </w:r>
    </w:p>
    <w:p>
      <w:pPr>
        <w:spacing w:line="360" w:lineRule="auto"/>
        <w:ind w:left="1129" w:leftChars="371" w:hanging="350" w:hangingChars="125"/>
        <w:jc w:val="left"/>
        <w:rPr>
          <w:rFonts w:ascii="仿宋" w:hAnsi="仿宋" w:eastAsia="仿宋" w:cs="Times New Roman"/>
          <w:color w:val="000000" w:themeColor="text1"/>
          <w:sz w:val="28"/>
          <w:szCs w:val="28"/>
          <w:u w:val="single"/>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联系方式：</w:t>
      </w:r>
      <w:r>
        <w:rPr>
          <w:rFonts w:ascii="仿宋" w:hAnsi="仿宋" w:eastAsia="仿宋" w:cs="Times New Roman"/>
          <w:color w:val="000000" w:themeColor="text1"/>
          <w:sz w:val="28"/>
          <w:szCs w:val="28"/>
          <w:u w:val="single"/>
          <w14:textFill>
            <w14:solidFill>
              <w14:schemeClr w14:val="tx1"/>
            </w14:solidFill>
          </w14:textFill>
        </w:rPr>
        <w:t xml:space="preserve"> 010-68412123</w:t>
      </w:r>
    </w:p>
    <w:p>
      <w:pPr>
        <w:keepNext/>
        <w:keepLines/>
        <w:spacing w:before="260" w:after="260" w:line="360" w:lineRule="auto"/>
        <w:ind w:firstLine="840" w:firstLineChars="300"/>
        <w:outlineLvl w:val="1"/>
        <w:rPr>
          <w:rFonts w:ascii="仿宋" w:hAnsi="仿宋" w:eastAsia="仿宋" w:cs="宋体"/>
          <w:bCs/>
          <w:sz w:val="28"/>
          <w:szCs w:val="28"/>
        </w:rPr>
      </w:pPr>
      <w:bookmarkStart w:id="6" w:name="_Toc35393642"/>
      <w:bookmarkStart w:id="7" w:name="_Toc28359024"/>
      <w:bookmarkStart w:id="8" w:name="_Toc28359101"/>
      <w:bookmarkStart w:id="9" w:name="_Toc35393811"/>
      <w:r>
        <w:rPr>
          <w:rFonts w:hint="eastAsia" w:ascii="仿宋" w:hAnsi="仿宋" w:eastAsia="仿宋" w:cs="宋体"/>
          <w:bCs/>
          <w:sz w:val="28"/>
          <w:szCs w:val="28"/>
        </w:rPr>
        <w:t>2.采购代理机构信息</w:t>
      </w:r>
      <w:bookmarkEnd w:id="6"/>
      <w:bookmarkEnd w:id="7"/>
      <w:bookmarkEnd w:id="8"/>
      <w:bookmarkEnd w:id="9"/>
    </w:p>
    <w:p>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名    称：</w:t>
      </w:r>
      <w:r>
        <w:rPr>
          <w:rFonts w:hint="eastAsia" w:ascii="仿宋" w:hAnsi="仿宋" w:eastAsia="仿宋" w:cs="Times New Roman"/>
          <w:sz w:val="28"/>
          <w:szCs w:val="28"/>
          <w:u w:val="single"/>
        </w:rPr>
        <w:t>中钢招标有限责任公司</w:t>
      </w:r>
    </w:p>
    <w:p>
      <w:pPr>
        <w:spacing w:line="360" w:lineRule="auto"/>
        <w:ind w:firstLine="840" w:firstLineChars="300"/>
        <w:rPr>
          <w:rFonts w:ascii="仿宋" w:hAnsi="仿宋" w:eastAsia="仿宋" w:cs="Times New Roman"/>
          <w:sz w:val="28"/>
          <w:szCs w:val="28"/>
        </w:rPr>
      </w:pPr>
      <w:r>
        <w:rPr>
          <w:rFonts w:hint="eastAsia" w:ascii="仿宋" w:hAnsi="仿宋" w:eastAsia="仿宋" w:cs="Times New Roman"/>
          <w:sz w:val="28"/>
          <w:szCs w:val="28"/>
        </w:rPr>
        <w:t>地　  址：</w:t>
      </w:r>
      <w:r>
        <w:rPr>
          <w:rFonts w:hint="eastAsia" w:ascii="仿宋" w:hAnsi="仿宋" w:eastAsia="仿宋" w:cs="Times New Roman"/>
          <w:sz w:val="28"/>
          <w:szCs w:val="28"/>
          <w:u w:val="single"/>
        </w:rPr>
        <w:t>北京市海淀区海淀大街</w:t>
      </w:r>
      <w:r>
        <w:rPr>
          <w:rFonts w:ascii="仿宋" w:hAnsi="仿宋" w:eastAsia="仿宋" w:cs="Times New Roman"/>
          <w:sz w:val="28"/>
          <w:szCs w:val="28"/>
          <w:u w:val="single"/>
        </w:rPr>
        <w:t>8号中钢国际广场16层</w:t>
      </w:r>
    </w:p>
    <w:p>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联系方式：</w:t>
      </w:r>
      <w:r>
        <w:rPr>
          <w:rFonts w:ascii="仿宋" w:hAnsi="仿宋" w:eastAsia="仿宋" w:cs="Times New Roman"/>
          <w:sz w:val="28"/>
          <w:szCs w:val="28"/>
          <w:u w:val="single"/>
        </w:rPr>
        <w:t>010-62688251</w:t>
      </w:r>
    </w:p>
    <w:p>
      <w:pPr>
        <w:keepNext/>
        <w:keepLines/>
        <w:spacing w:before="260" w:after="260" w:line="360" w:lineRule="auto"/>
        <w:ind w:firstLine="840" w:firstLineChars="300"/>
        <w:outlineLvl w:val="1"/>
        <w:rPr>
          <w:rFonts w:ascii="仿宋" w:hAnsi="仿宋" w:eastAsia="仿宋" w:cs="宋体"/>
          <w:bCs/>
          <w:sz w:val="28"/>
          <w:szCs w:val="28"/>
        </w:rPr>
      </w:pPr>
      <w:bookmarkStart w:id="10" w:name="_Toc35393643"/>
      <w:bookmarkStart w:id="11" w:name="_Toc28359102"/>
      <w:bookmarkStart w:id="12" w:name="_Toc35393812"/>
      <w:bookmarkStart w:id="13" w:name="_Toc28359025"/>
      <w:r>
        <w:rPr>
          <w:rFonts w:hint="eastAsia" w:ascii="仿宋" w:hAnsi="仿宋" w:eastAsia="仿宋" w:cs="宋体"/>
          <w:bCs/>
          <w:sz w:val="28"/>
          <w:szCs w:val="28"/>
        </w:rPr>
        <w:t>3.项目</w:t>
      </w:r>
      <w:r>
        <w:rPr>
          <w:rFonts w:ascii="仿宋" w:hAnsi="仿宋" w:eastAsia="仿宋" w:cs="宋体"/>
          <w:bCs/>
          <w:sz w:val="28"/>
          <w:szCs w:val="28"/>
        </w:rPr>
        <w:t>联系方式</w:t>
      </w:r>
      <w:bookmarkEnd w:id="10"/>
      <w:bookmarkEnd w:id="11"/>
      <w:bookmarkEnd w:id="12"/>
      <w:bookmarkEnd w:id="13"/>
    </w:p>
    <w:p>
      <w:pPr>
        <w:spacing w:line="360" w:lineRule="auto"/>
        <w:ind w:firstLine="840" w:firstLineChars="300"/>
        <w:rPr>
          <w:rFonts w:ascii="仿宋" w:hAnsi="仿宋" w:eastAsia="仿宋" w:cs="Times New Roman"/>
          <w:sz w:val="28"/>
          <w:szCs w:val="28"/>
        </w:rPr>
      </w:pPr>
      <w:r>
        <w:rPr>
          <w:rFonts w:hint="eastAsia" w:ascii="仿宋" w:hAnsi="仿宋" w:eastAsia="仿宋" w:cs="Times New Roman"/>
          <w:sz w:val="28"/>
          <w:szCs w:val="28"/>
        </w:rPr>
        <w:t>项目联系人：</w:t>
      </w:r>
      <w:r>
        <w:rPr>
          <w:rFonts w:hint="eastAsia" w:ascii="仿宋" w:hAnsi="仿宋" w:eastAsia="仿宋" w:cs="Times New Roman"/>
          <w:sz w:val="28"/>
          <w:szCs w:val="28"/>
          <w:u w:val="single"/>
        </w:rPr>
        <w:t>马娟娟、刘健、聂娅琼、陈俊</w:t>
      </w:r>
    </w:p>
    <w:p>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电　  话：</w:t>
      </w:r>
      <w:r>
        <w:rPr>
          <w:rFonts w:ascii="仿宋" w:hAnsi="仿宋" w:eastAsia="仿宋" w:cs="Times New Roman"/>
          <w:sz w:val="28"/>
          <w:szCs w:val="28"/>
          <w:u w:val="single"/>
        </w:rPr>
        <w:t>010-62688223（</w:t>
      </w:r>
      <w:r>
        <w:rPr>
          <w:rFonts w:hint="eastAsia" w:ascii="仿宋" w:hAnsi="仿宋" w:eastAsia="仿宋" w:cs="Times New Roman"/>
          <w:sz w:val="28"/>
          <w:szCs w:val="28"/>
          <w:u w:val="single"/>
        </w:rPr>
        <w:t>获取</w:t>
      </w:r>
      <w:r>
        <w:rPr>
          <w:rFonts w:ascii="仿宋" w:hAnsi="仿宋" w:eastAsia="仿宋" w:cs="Times New Roman"/>
          <w:sz w:val="28"/>
          <w:szCs w:val="28"/>
          <w:u w:val="single"/>
        </w:rPr>
        <w:t>文件、发票咨询）、010-62686386（项目问询）、liujian5@sstc20.com（项目问询）</w:t>
      </w:r>
    </w:p>
    <w:p>
      <w:pPr>
        <w:rPr>
          <w:rFonts w:ascii="黑体" w:hAnsi="黑体" w:eastAsia="黑体" w:cs="宋体"/>
          <w:kern w:val="0"/>
          <w:sz w:val="28"/>
          <w:szCs w:val="28"/>
        </w:rPr>
      </w:pPr>
      <w:r>
        <w:rPr>
          <w:rFonts w:hint="eastAsia" w:ascii="黑体" w:hAnsi="黑体" w:eastAsia="黑体" w:cs="宋体"/>
          <w:kern w:val="0"/>
          <w:sz w:val="28"/>
          <w:szCs w:val="28"/>
        </w:rPr>
        <w:t>十、附件</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1.采购文件</w:t>
      </w:r>
    </w:p>
    <w:p>
      <w:pPr>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2.中小企业声明函</w:t>
      </w:r>
    </w:p>
    <w:p>
      <w:pPr>
        <w:ind w:firstLine="560" w:firstLineChars="200"/>
        <w:jc w:val="right"/>
        <w:rPr>
          <w:rFonts w:ascii="仿宋" w:hAnsi="仿宋" w:eastAsia="仿宋" w:cs="宋体"/>
          <w:color w:val="auto"/>
          <w:kern w:val="0"/>
          <w:sz w:val="28"/>
          <w:szCs w:val="28"/>
        </w:rPr>
      </w:pPr>
      <w:r>
        <w:rPr>
          <w:rFonts w:hint="eastAsia" w:ascii="仿宋" w:hAnsi="仿宋" w:eastAsia="仿宋" w:cs="宋体"/>
          <w:color w:val="auto"/>
          <w:kern w:val="0"/>
          <w:sz w:val="28"/>
          <w:szCs w:val="28"/>
        </w:rPr>
        <w:t>中钢招标有限责任公司</w:t>
      </w:r>
    </w:p>
    <w:p>
      <w:pPr>
        <w:ind w:firstLine="560" w:firstLineChars="200"/>
        <w:jc w:val="right"/>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2023年5月28日</w:t>
      </w:r>
    </w:p>
    <w:p>
      <w:pPr>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br w:type="page"/>
      </w:r>
    </w:p>
    <w:p>
      <w:pPr>
        <w:jc w:val="both"/>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01包：</w:t>
      </w:r>
    </w:p>
    <w:p>
      <w:pPr>
        <w:jc w:val="both"/>
        <w:rPr>
          <w:rFonts w:hint="default" w:ascii="仿宋" w:hAnsi="仿宋" w:eastAsia="仿宋" w:cs="宋体"/>
          <w:color w:val="auto"/>
          <w:kern w:val="0"/>
          <w:sz w:val="28"/>
          <w:szCs w:val="28"/>
          <w:lang w:val="en-US" w:eastAsia="zh-CN"/>
        </w:rPr>
      </w:pPr>
      <w:r>
        <w:rPr>
          <w:rFonts w:hint="default" w:ascii="仿宋" w:hAnsi="仿宋" w:eastAsia="仿宋" w:cs="宋体"/>
          <w:color w:val="auto"/>
          <w:kern w:val="0"/>
          <w:sz w:val="28"/>
          <w:szCs w:val="28"/>
          <w:lang w:val="en-US" w:eastAsia="zh-CN"/>
        </w:rPr>
        <w:drawing>
          <wp:inline distT="0" distB="0" distL="114300" distR="114300">
            <wp:extent cx="5043805" cy="7545070"/>
            <wp:effectExtent l="0" t="0" r="0" b="0"/>
            <wp:docPr id="1" name="图片 1" descr="cbabee90d0bd948e4a237dab30c80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babee90d0bd948e4a237dab30c80cb"/>
                    <pic:cNvPicPr>
                      <a:picLocks noChangeAspect="1"/>
                    </pic:cNvPicPr>
                  </pic:nvPicPr>
                  <pic:blipFill>
                    <a:blip r:embed="rId4"/>
                    <a:srcRect l="2930" t="661" r="1302" b="1181"/>
                    <a:stretch>
                      <a:fillRect/>
                    </a:stretch>
                  </pic:blipFill>
                  <pic:spPr>
                    <a:xfrm>
                      <a:off x="0" y="0"/>
                      <a:ext cx="5043805" cy="7545070"/>
                    </a:xfrm>
                    <a:prstGeom prst="rect">
                      <a:avLst/>
                    </a:prstGeom>
                  </pic:spPr>
                </pic:pic>
              </a:graphicData>
            </a:graphic>
          </wp:inline>
        </w:drawing>
      </w:r>
    </w:p>
    <w:p>
      <w:pPr>
        <w:rPr>
          <w:color w:val="auto"/>
        </w:rPr>
      </w:pPr>
      <w:r>
        <w:rPr>
          <w:color w:val="auto"/>
        </w:rPr>
        <w:br w:type="page"/>
      </w:r>
    </w:p>
    <w:p>
      <w:pPr>
        <w:jc w:val="both"/>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02包：</w:t>
      </w:r>
    </w:p>
    <w:p>
      <w:pPr>
        <w:rPr>
          <w:rFonts w:hint="default"/>
          <w:color w:val="auto"/>
          <w:lang w:val="en-US" w:eastAsia="zh-CN"/>
        </w:rPr>
      </w:pPr>
      <w:r>
        <w:rPr>
          <w:rFonts w:hint="default"/>
          <w:color w:val="auto"/>
          <w:lang w:val="en-US" w:eastAsia="zh-CN"/>
        </w:rPr>
        <w:drawing>
          <wp:inline distT="0" distB="0" distL="114300" distR="114300">
            <wp:extent cx="5145405" cy="8014335"/>
            <wp:effectExtent l="0" t="0" r="0" b="0"/>
            <wp:docPr id="2" name="图片 2" descr="新建文件夹 1 -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新建文件夹 1 - 0(1)"/>
                    <pic:cNvPicPr>
                      <a:picLocks noChangeAspect="1"/>
                    </pic:cNvPicPr>
                  </pic:nvPicPr>
                  <pic:blipFill>
                    <a:blip r:embed="rId5"/>
                    <a:srcRect r="2362" b="1290"/>
                    <a:stretch>
                      <a:fillRect/>
                    </a:stretch>
                  </pic:blipFill>
                  <pic:spPr>
                    <a:xfrm>
                      <a:off x="0" y="0"/>
                      <a:ext cx="5145405" cy="8014335"/>
                    </a:xfrm>
                    <a:prstGeom prst="rect">
                      <a:avLst/>
                    </a:prstGeom>
                  </pic:spPr>
                </pic:pic>
              </a:graphicData>
            </a:graphic>
          </wp:inline>
        </w:drawing>
      </w:r>
    </w:p>
    <w:p>
      <w:pPr>
        <w:rPr>
          <w:rFonts w:hint="default"/>
          <w:color w:val="auto"/>
          <w:lang w:val="en-US" w:eastAsia="zh-CN"/>
        </w:rPr>
      </w:pPr>
      <w:r>
        <w:rPr>
          <w:rFonts w:hint="default"/>
          <w:color w:val="auto"/>
          <w:lang w:val="en-US" w:eastAsia="zh-CN"/>
        </w:rPr>
        <w:br w:type="page"/>
      </w:r>
    </w:p>
    <w:p>
      <w:pPr>
        <w:jc w:val="both"/>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03包：</w:t>
      </w:r>
    </w:p>
    <w:p>
      <w:pPr>
        <w:rPr>
          <w:rFonts w:hint="default"/>
          <w:color w:val="auto"/>
          <w:lang w:val="en-US" w:eastAsia="zh-CN"/>
        </w:rPr>
      </w:pPr>
      <w:r>
        <w:rPr>
          <w:rFonts w:hint="default"/>
          <w:color w:val="auto"/>
          <w:lang w:val="en-US" w:eastAsia="zh-CN"/>
        </w:rPr>
        <w:drawing>
          <wp:inline distT="0" distB="0" distL="114300" distR="114300">
            <wp:extent cx="5116830" cy="7887335"/>
            <wp:effectExtent l="0" t="0" r="0" b="0"/>
            <wp:docPr id="3" name="图片 3" descr="97eafd653e410472f158f726b75c0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7eafd653e410472f158f726b75c0ba"/>
                    <pic:cNvPicPr>
                      <a:picLocks noChangeAspect="1"/>
                    </pic:cNvPicPr>
                  </pic:nvPicPr>
                  <pic:blipFill>
                    <a:blip r:embed="rId6"/>
                    <a:srcRect l="2846" t="2104"/>
                    <a:stretch>
                      <a:fillRect/>
                    </a:stretch>
                  </pic:blipFill>
                  <pic:spPr>
                    <a:xfrm>
                      <a:off x="0" y="0"/>
                      <a:ext cx="5116830" cy="7887335"/>
                    </a:xfrm>
                    <a:prstGeom prst="rect">
                      <a:avLst/>
                    </a:prstGeom>
                  </pic:spPr>
                </pic:pic>
              </a:graphicData>
            </a:graphic>
          </wp:inline>
        </w:drawing>
      </w:r>
    </w:p>
    <w:p>
      <w:pPr>
        <w:rPr>
          <w:rFonts w:hint="default"/>
          <w:color w:val="auto"/>
          <w:lang w:val="en-US" w:eastAsia="zh-CN"/>
        </w:rPr>
      </w:pPr>
      <w:r>
        <w:rPr>
          <w:rFonts w:hint="default"/>
          <w:color w:val="auto"/>
          <w:lang w:val="en-US" w:eastAsia="zh-CN"/>
        </w:rPr>
        <w:br w:type="page"/>
      </w:r>
    </w:p>
    <w:p>
      <w:pPr>
        <w:jc w:val="both"/>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04包：</w:t>
      </w:r>
    </w:p>
    <w:p>
      <w:pPr>
        <w:rPr>
          <w:rFonts w:hint="default"/>
          <w:color w:val="auto"/>
          <w:lang w:val="en-US" w:eastAsia="zh-CN"/>
        </w:rPr>
      </w:pPr>
      <w:r>
        <w:rPr>
          <w:rFonts w:hint="default"/>
          <w:color w:val="auto"/>
          <w:lang w:val="en-US" w:eastAsia="zh-CN"/>
        </w:rPr>
        <w:drawing>
          <wp:inline distT="0" distB="0" distL="114300" distR="114300">
            <wp:extent cx="5266690" cy="7793355"/>
            <wp:effectExtent l="0" t="0" r="6350" b="9525"/>
            <wp:docPr id="4" name="图片 4" descr="04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4包"/>
                    <pic:cNvPicPr>
                      <a:picLocks noChangeAspect="1"/>
                    </pic:cNvPicPr>
                  </pic:nvPicPr>
                  <pic:blipFill>
                    <a:blip r:embed="rId7"/>
                    <a:stretch>
                      <a:fillRect/>
                    </a:stretch>
                  </pic:blipFill>
                  <pic:spPr>
                    <a:xfrm>
                      <a:off x="0" y="0"/>
                      <a:ext cx="5266690" cy="7793355"/>
                    </a:xfrm>
                    <a:prstGeom prst="rect">
                      <a:avLst/>
                    </a:prstGeom>
                  </pic:spPr>
                </pic:pic>
              </a:graphicData>
            </a:graphic>
          </wp:inline>
        </w:drawing>
      </w:r>
    </w:p>
    <w:p>
      <w:pPr>
        <w:rPr>
          <w:rFonts w:hint="default"/>
          <w:color w:val="auto"/>
          <w:lang w:val="en-US" w:eastAsia="zh-CN"/>
        </w:rPr>
      </w:pPr>
      <w:r>
        <w:rPr>
          <w:rFonts w:hint="default"/>
          <w:color w:val="auto"/>
          <w:lang w:val="en-US" w:eastAsia="zh-CN"/>
        </w:rPr>
        <w:br w:type="page"/>
      </w:r>
    </w:p>
    <w:p>
      <w:pPr>
        <w:jc w:val="both"/>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05包：</w:t>
      </w:r>
    </w:p>
    <w:p>
      <w:pPr>
        <w:rPr>
          <w:rFonts w:hint="default"/>
          <w:color w:val="auto"/>
          <w:lang w:val="en-US" w:eastAsia="zh-CN"/>
        </w:rPr>
      </w:pPr>
      <w:r>
        <w:rPr>
          <w:rFonts w:hint="default"/>
          <w:color w:val="auto"/>
          <w:lang w:val="en-US" w:eastAsia="zh-CN"/>
        </w:rPr>
        <w:drawing>
          <wp:inline distT="0" distB="0" distL="114300" distR="114300">
            <wp:extent cx="5175885" cy="7643495"/>
            <wp:effectExtent l="0" t="0" r="0" b="0"/>
            <wp:docPr id="5" name="图片 5" descr="05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5包"/>
                    <pic:cNvPicPr>
                      <a:picLocks noChangeAspect="1"/>
                    </pic:cNvPicPr>
                  </pic:nvPicPr>
                  <pic:blipFill>
                    <a:blip r:embed="rId8"/>
                    <a:srcRect l="1724" t="964" b="703"/>
                    <a:stretch>
                      <a:fillRect/>
                    </a:stretch>
                  </pic:blipFill>
                  <pic:spPr>
                    <a:xfrm>
                      <a:off x="0" y="0"/>
                      <a:ext cx="5175885" cy="764349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70D9F"/>
    <w:multiLevelType w:val="singleLevel"/>
    <w:tmpl w:val="B0470D9F"/>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k2Y2NjMTA2OGY2YzgxNDNlNTNhZjEzMjRhOTZiNTEifQ=="/>
  </w:docVars>
  <w:rsids>
    <w:rsidRoot w:val="004462A6"/>
    <w:rsid w:val="0003219E"/>
    <w:rsid w:val="000462C9"/>
    <w:rsid w:val="000568EF"/>
    <w:rsid w:val="00063488"/>
    <w:rsid w:val="000822DB"/>
    <w:rsid w:val="00110357"/>
    <w:rsid w:val="00116275"/>
    <w:rsid w:val="00122ABE"/>
    <w:rsid w:val="00166825"/>
    <w:rsid w:val="00176E39"/>
    <w:rsid w:val="001B45EA"/>
    <w:rsid w:val="001C2015"/>
    <w:rsid w:val="001E0C07"/>
    <w:rsid w:val="001E6878"/>
    <w:rsid w:val="00206728"/>
    <w:rsid w:val="00220B5C"/>
    <w:rsid w:val="002B2461"/>
    <w:rsid w:val="002E4B31"/>
    <w:rsid w:val="002F19EA"/>
    <w:rsid w:val="0039605A"/>
    <w:rsid w:val="003B29A4"/>
    <w:rsid w:val="003F4971"/>
    <w:rsid w:val="00400265"/>
    <w:rsid w:val="004026D9"/>
    <w:rsid w:val="00406D67"/>
    <w:rsid w:val="004462A6"/>
    <w:rsid w:val="00491F09"/>
    <w:rsid w:val="00494BB7"/>
    <w:rsid w:val="004C06A5"/>
    <w:rsid w:val="004D760F"/>
    <w:rsid w:val="00502265"/>
    <w:rsid w:val="0050570C"/>
    <w:rsid w:val="00516E30"/>
    <w:rsid w:val="005333E8"/>
    <w:rsid w:val="00537A09"/>
    <w:rsid w:val="005420A8"/>
    <w:rsid w:val="0055528E"/>
    <w:rsid w:val="005B5CF6"/>
    <w:rsid w:val="005D640A"/>
    <w:rsid w:val="005E1B27"/>
    <w:rsid w:val="005E3149"/>
    <w:rsid w:val="005F0B71"/>
    <w:rsid w:val="005F179C"/>
    <w:rsid w:val="00603C6A"/>
    <w:rsid w:val="00606979"/>
    <w:rsid w:val="006379D1"/>
    <w:rsid w:val="00656EBB"/>
    <w:rsid w:val="00677BF1"/>
    <w:rsid w:val="006D6F7F"/>
    <w:rsid w:val="007466E5"/>
    <w:rsid w:val="00765CB1"/>
    <w:rsid w:val="00766F17"/>
    <w:rsid w:val="00776ACA"/>
    <w:rsid w:val="007C6181"/>
    <w:rsid w:val="008415D5"/>
    <w:rsid w:val="00863330"/>
    <w:rsid w:val="00863A21"/>
    <w:rsid w:val="008F0C31"/>
    <w:rsid w:val="008F1FEF"/>
    <w:rsid w:val="00906437"/>
    <w:rsid w:val="00912FF4"/>
    <w:rsid w:val="00931A13"/>
    <w:rsid w:val="00935121"/>
    <w:rsid w:val="00945BED"/>
    <w:rsid w:val="00952C3D"/>
    <w:rsid w:val="0096692B"/>
    <w:rsid w:val="009837A6"/>
    <w:rsid w:val="009C7629"/>
    <w:rsid w:val="009D4B6A"/>
    <w:rsid w:val="009E144A"/>
    <w:rsid w:val="009F2C2B"/>
    <w:rsid w:val="009F528A"/>
    <w:rsid w:val="009F6C2B"/>
    <w:rsid w:val="00A0615E"/>
    <w:rsid w:val="00A11F57"/>
    <w:rsid w:val="00A15EF5"/>
    <w:rsid w:val="00A224BB"/>
    <w:rsid w:val="00A24CC5"/>
    <w:rsid w:val="00A26FD2"/>
    <w:rsid w:val="00A37266"/>
    <w:rsid w:val="00A7099C"/>
    <w:rsid w:val="00A96A9A"/>
    <w:rsid w:val="00AD29EB"/>
    <w:rsid w:val="00AE32A4"/>
    <w:rsid w:val="00AF7F37"/>
    <w:rsid w:val="00B04C13"/>
    <w:rsid w:val="00B32796"/>
    <w:rsid w:val="00BB28DB"/>
    <w:rsid w:val="00BB2975"/>
    <w:rsid w:val="00C00882"/>
    <w:rsid w:val="00C2303D"/>
    <w:rsid w:val="00C37565"/>
    <w:rsid w:val="00C60368"/>
    <w:rsid w:val="00C649BD"/>
    <w:rsid w:val="00CA1378"/>
    <w:rsid w:val="00CB68E2"/>
    <w:rsid w:val="00CD7DC4"/>
    <w:rsid w:val="00D0598D"/>
    <w:rsid w:val="00D42FD5"/>
    <w:rsid w:val="00D64226"/>
    <w:rsid w:val="00D7182B"/>
    <w:rsid w:val="00D83520"/>
    <w:rsid w:val="00DD7961"/>
    <w:rsid w:val="00DF39A2"/>
    <w:rsid w:val="00DF521B"/>
    <w:rsid w:val="00E22470"/>
    <w:rsid w:val="00E36835"/>
    <w:rsid w:val="00E7176B"/>
    <w:rsid w:val="00EB1031"/>
    <w:rsid w:val="00EE3B24"/>
    <w:rsid w:val="00EE434C"/>
    <w:rsid w:val="00F01A4C"/>
    <w:rsid w:val="00F10598"/>
    <w:rsid w:val="00F37922"/>
    <w:rsid w:val="00F8644C"/>
    <w:rsid w:val="00FA5D62"/>
    <w:rsid w:val="00FB3573"/>
    <w:rsid w:val="00FC3F4C"/>
    <w:rsid w:val="00FE56FA"/>
    <w:rsid w:val="00FF268A"/>
    <w:rsid w:val="00FF2B09"/>
    <w:rsid w:val="01761E20"/>
    <w:rsid w:val="03B15391"/>
    <w:rsid w:val="07500A1D"/>
    <w:rsid w:val="0AE778EA"/>
    <w:rsid w:val="0CD143AE"/>
    <w:rsid w:val="0E4B0190"/>
    <w:rsid w:val="167A36F0"/>
    <w:rsid w:val="16D76A65"/>
    <w:rsid w:val="17FA6EAF"/>
    <w:rsid w:val="183762B3"/>
    <w:rsid w:val="1F234F3D"/>
    <w:rsid w:val="1FB65DB1"/>
    <w:rsid w:val="20140D2A"/>
    <w:rsid w:val="22AA14D2"/>
    <w:rsid w:val="26D51B01"/>
    <w:rsid w:val="28164F13"/>
    <w:rsid w:val="28377363"/>
    <w:rsid w:val="2C867B93"/>
    <w:rsid w:val="2D3D11A0"/>
    <w:rsid w:val="2EEB534C"/>
    <w:rsid w:val="2F77273B"/>
    <w:rsid w:val="34120C85"/>
    <w:rsid w:val="37BB130F"/>
    <w:rsid w:val="393671C3"/>
    <w:rsid w:val="39916AF0"/>
    <w:rsid w:val="3C4816E7"/>
    <w:rsid w:val="3DBD4389"/>
    <w:rsid w:val="410411A6"/>
    <w:rsid w:val="41137B03"/>
    <w:rsid w:val="411A73CB"/>
    <w:rsid w:val="42114C71"/>
    <w:rsid w:val="425256AA"/>
    <w:rsid w:val="46A41C10"/>
    <w:rsid w:val="47E10C42"/>
    <w:rsid w:val="48847F4B"/>
    <w:rsid w:val="492B702B"/>
    <w:rsid w:val="49900B72"/>
    <w:rsid w:val="4C516396"/>
    <w:rsid w:val="4E5C54C6"/>
    <w:rsid w:val="4EF179BD"/>
    <w:rsid w:val="4F93316A"/>
    <w:rsid w:val="504C2312"/>
    <w:rsid w:val="506568B4"/>
    <w:rsid w:val="50D13F4A"/>
    <w:rsid w:val="510F008A"/>
    <w:rsid w:val="512027DB"/>
    <w:rsid w:val="540E2DBF"/>
    <w:rsid w:val="54120B01"/>
    <w:rsid w:val="54482775"/>
    <w:rsid w:val="54617393"/>
    <w:rsid w:val="57BE68AA"/>
    <w:rsid w:val="5809221B"/>
    <w:rsid w:val="5A7122F9"/>
    <w:rsid w:val="5B4B2B4A"/>
    <w:rsid w:val="5B9462A0"/>
    <w:rsid w:val="5D373DD3"/>
    <w:rsid w:val="5E007C1C"/>
    <w:rsid w:val="5F3A53B0"/>
    <w:rsid w:val="627806C9"/>
    <w:rsid w:val="632C14B3"/>
    <w:rsid w:val="641F4B74"/>
    <w:rsid w:val="64C5396E"/>
    <w:rsid w:val="64FB346E"/>
    <w:rsid w:val="67DF4515"/>
    <w:rsid w:val="6CDD66AA"/>
    <w:rsid w:val="6E296D1B"/>
    <w:rsid w:val="6E7569F2"/>
    <w:rsid w:val="6EC30F1E"/>
    <w:rsid w:val="70853FB1"/>
    <w:rsid w:val="7169076B"/>
    <w:rsid w:val="732950C8"/>
    <w:rsid w:val="76634D94"/>
    <w:rsid w:val="78DD0E2E"/>
    <w:rsid w:val="79021E8B"/>
    <w:rsid w:val="7A0627D9"/>
    <w:rsid w:val="7CF14EA8"/>
    <w:rsid w:val="7DD50326"/>
    <w:rsid w:val="7F296738"/>
    <w:rsid w:val="7F371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
    <w:name w:val="网格型1"/>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6"/>
    <w:link w:val="3"/>
    <w:autoRedefine/>
    <w:qFormat/>
    <w:uiPriority w:val="99"/>
    <w:rPr>
      <w:sz w:val="18"/>
      <w:szCs w:val="18"/>
    </w:rPr>
  </w:style>
  <w:style w:type="character" w:customStyle="1" w:styleId="9">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1241</Words>
  <Characters>1475</Characters>
  <Lines>4</Lines>
  <Paragraphs>1</Paragraphs>
  <TotalTime>135</TotalTime>
  <ScaleCrop>false</ScaleCrop>
  <LinksUpToDate>false</LinksUpToDate>
  <CharactersWithSpaces>1496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2020-06-03T09:06:00Z</dcterms:created>
  <dc:creator>中 钢</dc:creator>
  <cp:lastModifiedBy>Ben</cp:lastModifiedBy>
  <dcterms:modified xsi:type="dcterms:W3CDTF">2024-05-28T05:42:10Z</dcterms:modified>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BF3A679C62B048D7B0CE226930C29656</vt:lpwstr>
  </property>
</Properties>
</file>